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E85" w:rsidRDefault="005C4734">
      <w:pPr>
        <w:jc w:val="right"/>
        <w:rPr>
          <w:sz w:val="20"/>
          <w:szCs w:val="20"/>
        </w:rPr>
      </w:pPr>
      <w:bookmarkStart w:id="0" w:name="page1"/>
      <w:bookmarkEnd w:id="0"/>
      <w:r>
        <w:rPr>
          <w:rFonts w:eastAsia="Times New Roman"/>
          <w:sz w:val="28"/>
          <w:szCs w:val="28"/>
        </w:rPr>
        <w:t>Утверждена приказом по школе №</w:t>
      </w:r>
      <w:r w:rsidR="00860E56">
        <w:rPr>
          <w:rFonts w:eastAsia="Times New Roman"/>
          <w:sz w:val="28"/>
          <w:szCs w:val="28"/>
        </w:rPr>
        <w:t>3</w:t>
      </w:r>
      <w:r w:rsidR="004703C9">
        <w:rPr>
          <w:rFonts w:eastAsia="Times New Roman"/>
          <w:sz w:val="28"/>
          <w:szCs w:val="28"/>
        </w:rPr>
        <w:t>9</w:t>
      </w:r>
      <w:r>
        <w:rPr>
          <w:rFonts w:eastAsia="Times New Roman"/>
          <w:sz w:val="28"/>
          <w:szCs w:val="28"/>
        </w:rPr>
        <w:t xml:space="preserve"> от 28.08.2020г.</w:t>
      </w: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313" w:lineRule="exact"/>
        <w:rPr>
          <w:sz w:val="24"/>
          <w:szCs w:val="24"/>
        </w:rPr>
      </w:pPr>
    </w:p>
    <w:p w:rsidR="00882E85" w:rsidRDefault="005C4734">
      <w:pPr>
        <w:ind w:left="1780"/>
        <w:rPr>
          <w:sz w:val="20"/>
          <w:szCs w:val="20"/>
        </w:rPr>
      </w:pPr>
      <w:r>
        <w:rPr>
          <w:rFonts w:eastAsia="Times New Roman"/>
          <w:b/>
          <w:bCs/>
          <w:sz w:val="28"/>
          <w:szCs w:val="28"/>
        </w:rPr>
        <w:t>ОСНОВНАЯ ОБРАЗОВАТЕЛЬНАЯ ПРОГРАММА</w:t>
      </w:r>
    </w:p>
    <w:p w:rsidR="00882E85" w:rsidRDefault="00882E85">
      <w:pPr>
        <w:spacing w:line="264" w:lineRule="exact"/>
        <w:rPr>
          <w:sz w:val="24"/>
          <w:szCs w:val="24"/>
        </w:rPr>
      </w:pPr>
    </w:p>
    <w:p w:rsidR="00882E85" w:rsidRDefault="005C4734">
      <w:pPr>
        <w:ind w:left="2500"/>
        <w:rPr>
          <w:sz w:val="20"/>
          <w:szCs w:val="20"/>
        </w:rPr>
      </w:pPr>
      <w:r>
        <w:rPr>
          <w:rFonts w:eastAsia="Times New Roman"/>
          <w:b/>
          <w:bCs/>
          <w:sz w:val="28"/>
          <w:szCs w:val="28"/>
        </w:rPr>
        <w:t>СРЕДНЕГО ОБЩЕГО ОБРАЗОВАНИЯ</w:t>
      </w:r>
    </w:p>
    <w:p w:rsidR="00882E85" w:rsidRDefault="00882E85">
      <w:pPr>
        <w:spacing w:line="264" w:lineRule="exact"/>
        <w:rPr>
          <w:sz w:val="24"/>
          <w:szCs w:val="24"/>
        </w:rPr>
      </w:pPr>
    </w:p>
    <w:p w:rsidR="00882E85" w:rsidRDefault="005C4734">
      <w:pPr>
        <w:ind w:left="1460"/>
        <w:rPr>
          <w:sz w:val="20"/>
          <w:szCs w:val="20"/>
        </w:rPr>
      </w:pPr>
      <w:r>
        <w:rPr>
          <w:rFonts w:eastAsia="Times New Roman"/>
          <w:b/>
          <w:bCs/>
          <w:sz w:val="28"/>
          <w:szCs w:val="28"/>
        </w:rPr>
        <w:t>МБОУ «</w:t>
      </w:r>
      <w:proofErr w:type="spellStart"/>
      <w:r w:rsidR="004703C9">
        <w:rPr>
          <w:rFonts w:eastAsia="Times New Roman"/>
          <w:b/>
          <w:bCs/>
          <w:sz w:val="28"/>
          <w:szCs w:val="28"/>
        </w:rPr>
        <w:t>Москакасинская</w:t>
      </w:r>
      <w:proofErr w:type="spellEnd"/>
      <w:r>
        <w:rPr>
          <w:rFonts w:eastAsia="Times New Roman"/>
          <w:b/>
          <w:bCs/>
          <w:sz w:val="28"/>
          <w:szCs w:val="28"/>
        </w:rPr>
        <w:t xml:space="preserve"> СОШ» </w:t>
      </w:r>
      <w:proofErr w:type="spellStart"/>
      <w:r>
        <w:rPr>
          <w:rFonts w:eastAsia="Times New Roman"/>
          <w:b/>
          <w:bCs/>
          <w:sz w:val="28"/>
          <w:szCs w:val="28"/>
        </w:rPr>
        <w:t>Моргаушского</w:t>
      </w:r>
      <w:proofErr w:type="spellEnd"/>
      <w:r>
        <w:rPr>
          <w:rFonts w:eastAsia="Times New Roman"/>
          <w:b/>
          <w:bCs/>
          <w:sz w:val="28"/>
          <w:szCs w:val="28"/>
        </w:rPr>
        <w:t xml:space="preserve"> района</w:t>
      </w:r>
    </w:p>
    <w:p w:rsidR="00882E85" w:rsidRDefault="00882E85">
      <w:pPr>
        <w:spacing w:line="163" w:lineRule="exact"/>
        <w:rPr>
          <w:sz w:val="24"/>
          <w:szCs w:val="24"/>
        </w:rPr>
      </w:pPr>
    </w:p>
    <w:p w:rsidR="00882E85" w:rsidRDefault="005C4734">
      <w:pPr>
        <w:ind w:right="-239"/>
        <w:jc w:val="center"/>
        <w:rPr>
          <w:sz w:val="20"/>
          <w:szCs w:val="20"/>
        </w:rPr>
      </w:pPr>
      <w:r>
        <w:rPr>
          <w:rFonts w:eastAsia="Times New Roman"/>
          <w:b/>
          <w:bCs/>
          <w:sz w:val="28"/>
          <w:szCs w:val="28"/>
        </w:rPr>
        <w:t>Чувашской Республики</w:t>
      </w:r>
    </w:p>
    <w:p w:rsidR="00882E85" w:rsidRDefault="00882E85">
      <w:pPr>
        <w:sectPr w:rsidR="00882E85">
          <w:pgSz w:w="11900" w:h="16838"/>
          <w:pgMar w:top="1120" w:right="564" w:bottom="1147" w:left="1440" w:header="0" w:footer="0" w:gutter="0"/>
          <w:cols w:space="720" w:equalWidth="0">
            <w:col w:w="9900"/>
          </w:cols>
        </w:sect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00" w:lineRule="exact"/>
        <w:rPr>
          <w:sz w:val="24"/>
          <w:szCs w:val="24"/>
        </w:rPr>
      </w:pPr>
    </w:p>
    <w:p w:rsidR="00882E85" w:rsidRDefault="00882E85">
      <w:pPr>
        <w:spacing w:line="282" w:lineRule="exact"/>
        <w:rPr>
          <w:sz w:val="24"/>
          <w:szCs w:val="24"/>
        </w:rPr>
      </w:pPr>
    </w:p>
    <w:p w:rsidR="00882E85" w:rsidRDefault="004703C9">
      <w:pPr>
        <w:ind w:right="-259"/>
        <w:jc w:val="center"/>
        <w:rPr>
          <w:sz w:val="20"/>
          <w:szCs w:val="20"/>
        </w:rPr>
      </w:pPr>
      <w:r>
        <w:rPr>
          <w:rFonts w:eastAsia="Times New Roman"/>
          <w:sz w:val="27"/>
          <w:szCs w:val="27"/>
        </w:rPr>
        <w:t>Москакасы</w:t>
      </w:r>
      <w:bookmarkStart w:id="1" w:name="_GoBack"/>
      <w:bookmarkEnd w:id="1"/>
      <w:r w:rsidR="00860E56">
        <w:rPr>
          <w:rFonts w:eastAsia="Times New Roman"/>
          <w:sz w:val="27"/>
          <w:szCs w:val="27"/>
        </w:rPr>
        <w:t xml:space="preserve"> </w:t>
      </w:r>
      <w:r w:rsidR="005C4734">
        <w:rPr>
          <w:rFonts w:eastAsia="Times New Roman"/>
          <w:sz w:val="27"/>
          <w:szCs w:val="27"/>
        </w:rPr>
        <w:t>-2020</w:t>
      </w:r>
    </w:p>
    <w:p w:rsidR="00882E85" w:rsidRDefault="00882E85">
      <w:pPr>
        <w:sectPr w:rsidR="00882E85">
          <w:type w:val="continuous"/>
          <w:pgSz w:w="11900" w:h="16838"/>
          <w:pgMar w:top="1120" w:right="564" w:bottom="1147" w:left="1440" w:header="0" w:footer="0" w:gutter="0"/>
          <w:cols w:space="720" w:equalWidth="0">
            <w:col w:w="9900"/>
          </w:cols>
        </w:sectPr>
      </w:pPr>
    </w:p>
    <w:p w:rsidR="00882E85" w:rsidRDefault="00882E85">
      <w:pPr>
        <w:spacing w:line="36" w:lineRule="exact"/>
        <w:rPr>
          <w:sz w:val="20"/>
          <w:szCs w:val="20"/>
        </w:rPr>
      </w:pPr>
      <w:bookmarkStart w:id="2" w:name="page3"/>
      <w:bookmarkEnd w:id="2"/>
    </w:p>
    <w:p w:rsidR="00882E85" w:rsidRDefault="005C4734">
      <w:pPr>
        <w:ind w:left="4500"/>
        <w:rPr>
          <w:sz w:val="20"/>
          <w:szCs w:val="20"/>
        </w:rPr>
      </w:pPr>
      <w:r>
        <w:rPr>
          <w:rFonts w:eastAsia="Times New Roman"/>
          <w:sz w:val="28"/>
          <w:szCs w:val="28"/>
        </w:rPr>
        <w:t>ОГЛАВЛЕНИЕ</w:t>
      </w:r>
    </w:p>
    <w:p w:rsidR="00882E85" w:rsidRDefault="00882E85">
      <w:pPr>
        <w:spacing w:line="158" w:lineRule="exact"/>
        <w:rPr>
          <w:sz w:val="20"/>
          <w:szCs w:val="20"/>
        </w:rPr>
      </w:pPr>
    </w:p>
    <w:p w:rsidR="00882E85" w:rsidRDefault="005C4734">
      <w:pPr>
        <w:tabs>
          <w:tab w:val="left" w:pos="1680"/>
          <w:tab w:val="left" w:pos="2660"/>
          <w:tab w:val="left" w:pos="3980"/>
          <w:tab w:val="left" w:pos="6180"/>
          <w:tab w:val="left" w:pos="7740"/>
          <w:tab w:val="left" w:pos="9000"/>
        </w:tabs>
        <w:ind w:left="260"/>
        <w:rPr>
          <w:sz w:val="20"/>
          <w:szCs w:val="20"/>
        </w:rPr>
      </w:pPr>
      <w:r>
        <w:rPr>
          <w:rFonts w:eastAsia="Times New Roman"/>
          <w:sz w:val="28"/>
          <w:szCs w:val="28"/>
        </w:rPr>
        <w:t>I. Целевой</w:t>
      </w:r>
      <w:r>
        <w:rPr>
          <w:sz w:val="20"/>
          <w:szCs w:val="20"/>
        </w:rPr>
        <w:tab/>
      </w:r>
      <w:r>
        <w:rPr>
          <w:rFonts w:eastAsia="Times New Roman"/>
          <w:sz w:val="28"/>
          <w:szCs w:val="28"/>
        </w:rPr>
        <w:t>раздел</w:t>
      </w:r>
      <w:r>
        <w:rPr>
          <w:rFonts w:eastAsia="Times New Roman"/>
          <w:sz w:val="28"/>
          <w:szCs w:val="28"/>
        </w:rPr>
        <w:tab/>
        <w:t>основной</w:t>
      </w:r>
      <w:r>
        <w:rPr>
          <w:rFonts w:eastAsia="Times New Roman"/>
          <w:sz w:val="28"/>
          <w:szCs w:val="28"/>
        </w:rPr>
        <w:tab/>
        <w:t>образовательной</w:t>
      </w:r>
      <w:r>
        <w:rPr>
          <w:rFonts w:eastAsia="Times New Roman"/>
          <w:sz w:val="28"/>
          <w:szCs w:val="28"/>
        </w:rPr>
        <w:tab/>
        <w:t>программы</w:t>
      </w:r>
      <w:r>
        <w:rPr>
          <w:rFonts w:eastAsia="Times New Roman"/>
          <w:sz w:val="28"/>
          <w:szCs w:val="28"/>
        </w:rPr>
        <w:tab/>
        <w:t>среднего</w:t>
      </w:r>
      <w:r>
        <w:rPr>
          <w:rFonts w:eastAsia="Times New Roman"/>
          <w:sz w:val="28"/>
          <w:szCs w:val="28"/>
        </w:rPr>
        <w:tab/>
        <w:t>общего</w:t>
      </w:r>
    </w:p>
    <w:p w:rsidR="00882E85" w:rsidRDefault="00882E85">
      <w:pPr>
        <w:spacing w:line="159"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8520"/>
        <w:gridCol w:w="1140"/>
      </w:tblGrid>
      <w:tr w:rsidR="00882E85">
        <w:trPr>
          <w:trHeight w:val="322"/>
        </w:trPr>
        <w:tc>
          <w:tcPr>
            <w:tcW w:w="8520" w:type="dxa"/>
            <w:vAlign w:val="bottom"/>
          </w:tcPr>
          <w:p w:rsidR="00882E85" w:rsidRDefault="005C4734">
            <w:pPr>
              <w:jc w:val="right"/>
              <w:rPr>
                <w:sz w:val="20"/>
                <w:szCs w:val="20"/>
              </w:rPr>
            </w:pPr>
            <w:r>
              <w:rPr>
                <w:rFonts w:eastAsia="Times New Roman"/>
                <w:w w:val="91"/>
                <w:sz w:val="28"/>
                <w:szCs w:val="28"/>
              </w:rPr>
              <w:t>образования ..............................................................................................................</w:t>
            </w:r>
          </w:p>
        </w:tc>
        <w:tc>
          <w:tcPr>
            <w:tcW w:w="1140" w:type="dxa"/>
            <w:vAlign w:val="bottom"/>
          </w:tcPr>
          <w:p w:rsidR="00882E85" w:rsidRDefault="005C4734">
            <w:pPr>
              <w:jc w:val="right"/>
              <w:rPr>
                <w:sz w:val="20"/>
                <w:szCs w:val="20"/>
              </w:rPr>
            </w:pPr>
            <w:r>
              <w:rPr>
                <w:rFonts w:eastAsia="Times New Roman"/>
                <w:sz w:val="28"/>
                <w:szCs w:val="28"/>
              </w:rPr>
              <w:t>7</w:t>
            </w:r>
          </w:p>
        </w:tc>
      </w:tr>
      <w:tr w:rsidR="00882E85">
        <w:trPr>
          <w:trHeight w:val="581"/>
        </w:trPr>
        <w:tc>
          <w:tcPr>
            <w:tcW w:w="8520" w:type="dxa"/>
            <w:vAlign w:val="bottom"/>
          </w:tcPr>
          <w:p w:rsidR="00882E85" w:rsidRDefault="005C4734">
            <w:pPr>
              <w:jc w:val="right"/>
              <w:rPr>
                <w:sz w:val="20"/>
                <w:szCs w:val="20"/>
              </w:rPr>
            </w:pPr>
            <w:r>
              <w:rPr>
                <w:rFonts w:eastAsia="Times New Roman"/>
                <w:w w:val="95"/>
                <w:sz w:val="28"/>
                <w:szCs w:val="28"/>
              </w:rPr>
              <w:t>I.1. Пояснительная записка ................................................................................</w:t>
            </w:r>
          </w:p>
        </w:tc>
        <w:tc>
          <w:tcPr>
            <w:tcW w:w="1140" w:type="dxa"/>
            <w:vAlign w:val="bottom"/>
          </w:tcPr>
          <w:p w:rsidR="00882E85" w:rsidRDefault="005C4734">
            <w:pPr>
              <w:jc w:val="right"/>
              <w:rPr>
                <w:sz w:val="20"/>
                <w:szCs w:val="20"/>
              </w:rPr>
            </w:pPr>
            <w:r>
              <w:rPr>
                <w:rFonts w:eastAsia="Times New Roman"/>
                <w:sz w:val="28"/>
                <w:szCs w:val="28"/>
              </w:rPr>
              <w:t>7</w:t>
            </w:r>
          </w:p>
        </w:tc>
      </w:tr>
      <w:tr w:rsidR="00882E85">
        <w:trPr>
          <w:trHeight w:val="590"/>
        </w:trPr>
        <w:tc>
          <w:tcPr>
            <w:tcW w:w="8520" w:type="dxa"/>
            <w:vAlign w:val="bottom"/>
          </w:tcPr>
          <w:p w:rsidR="00882E85" w:rsidRDefault="005C4734">
            <w:pPr>
              <w:ind w:right="316"/>
              <w:jc w:val="right"/>
              <w:rPr>
                <w:sz w:val="20"/>
                <w:szCs w:val="20"/>
              </w:rPr>
            </w:pPr>
            <w:r>
              <w:rPr>
                <w:rFonts w:eastAsia="Times New Roman"/>
                <w:w w:val="99"/>
                <w:sz w:val="28"/>
                <w:szCs w:val="28"/>
              </w:rPr>
              <w:t>I.2. Планируемыерезультатыосвоенияобучающимися</w:t>
            </w:r>
          </w:p>
        </w:tc>
        <w:tc>
          <w:tcPr>
            <w:tcW w:w="1140" w:type="dxa"/>
            <w:vAlign w:val="bottom"/>
          </w:tcPr>
          <w:p w:rsidR="00882E85" w:rsidRDefault="005C4734">
            <w:pPr>
              <w:jc w:val="right"/>
              <w:rPr>
                <w:sz w:val="20"/>
                <w:szCs w:val="20"/>
              </w:rPr>
            </w:pPr>
            <w:r>
              <w:rPr>
                <w:rFonts w:eastAsia="Times New Roman"/>
                <w:w w:val="97"/>
                <w:sz w:val="28"/>
                <w:szCs w:val="28"/>
              </w:rPr>
              <w:t>основной</w:t>
            </w:r>
          </w:p>
        </w:tc>
      </w:tr>
      <w:tr w:rsidR="00882E85">
        <w:trPr>
          <w:trHeight w:val="476"/>
        </w:trPr>
        <w:tc>
          <w:tcPr>
            <w:tcW w:w="8520" w:type="dxa"/>
            <w:vAlign w:val="bottom"/>
          </w:tcPr>
          <w:p w:rsidR="00882E85" w:rsidRDefault="005C4734">
            <w:pPr>
              <w:jc w:val="right"/>
              <w:rPr>
                <w:sz w:val="20"/>
                <w:szCs w:val="20"/>
              </w:rPr>
            </w:pPr>
            <w:r>
              <w:rPr>
                <w:rFonts w:eastAsia="Times New Roman"/>
                <w:w w:val="95"/>
                <w:sz w:val="28"/>
                <w:szCs w:val="28"/>
              </w:rPr>
              <w:t>образовательной программы среднего общего образования .........................</w:t>
            </w:r>
          </w:p>
        </w:tc>
        <w:tc>
          <w:tcPr>
            <w:tcW w:w="1140" w:type="dxa"/>
            <w:vAlign w:val="bottom"/>
          </w:tcPr>
          <w:p w:rsidR="00882E85" w:rsidRDefault="005C4734">
            <w:pPr>
              <w:jc w:val="right"/>
              <w:rPr>
                <w:sz w:val="20"/>
                <w:szCs w:val="20"/>
              </w:rPr>
            </w:pPr>
            <w:r>
              <w:rPr>
                <w:rFonts w:eastAsia="Times New Roman"/>
                <w:sz w:val="28"/>
                <w:szCs w:val="28"/>
              </w:rPr>
              <w:t>14</w:t>
            </w:r>
          </w:p>
        </w:tc>
      </w:tr>
      <w:tr w:rsidR="00882E85">
        <w:trPr>
          <w:trHeight w:val="586"/>
        </w:trPr>
        <w:tc>
          <w:tcPr>
            <w:tcW w:w="8520" w:type="dxa"/>
            <w:vAlign w:val="bottom"/>
          </w:tcPr>
          <w:p w:rsidR="00882E85" w:rsidRDefault="005C4734">
            <w:pPr>
              <w:jc w:val="right"/>
              <w:rPr>
                <w:sz w:val="20"/>
                <w:szCs w:val="20"/>
              </w:rPr>
            </w:pPr>
            <w:r>
              <w:rPr>
                <w:rFonts w:eastAsia="Times New Roman"/>
                <w:w w:val="91"/>
                <w:sz w:val="28"/>
                <w:szCs w:val="28"/>
              </w:rPr>
              <w:t>I.2.1. Планируемые личностные результаты освоения ООП ...............................</w:t>
            </w:r>
          </w:p>
        </w:tc>
        <w:tc>
          <w:tcPr>
            <w:tcW w:w="1140" w:type="dxa"/>
            <w:vAlign w:val="bottom"/>
          </w:tcPr>
          <w:p w:rsidR="00882E85" w:rsidRDefault="005C4734">
            <w:pPr>
              <w:jc w:val="right"/>
              <w:rPr>
                <w:sz w:val="20"/>
                <w:szCs w:val="20"/>
              </w:rPr>
            </w:pPr>
            <w:r>
              <w:rPr>
                <w:rFonts w:eastAsia="Times New Roman"/>
                <w:sz w:val="28"/>
                <w:szCs w:val="28"/>
              </w:rPr>
              <w:t>14</w:t>
            </w:r>
          </w:p>
        </w:tc>
      </w:tr>
      <w:tr w:rsidR="00882E85">
        <w:trPr>
          <w:trHeight w:val="581"/>
        </w:trPr>
        <w:tc>
          <w:tcPr>
            <w:tcW w:w="8520" w:type="dxa"/>
            <w:vAlign w:val="bottom"/>
          </w:tcPr>
          <w:p w:rsidR="00882E85" w:rsidRDefault="005C4734">
            <w:pPr>
              <w:jc w:val="right"/>
              <w:rPr>
                <w:sz w:val="20"/>
                <w:szCs w:val="20"/>
              </w:rPr>
            </w:pPr>
            <w:r>
              <w:rPr>
                <w:rFonts w:eastAsia="Times New Roman"/>
                <w:w w:val="91"/>
                <w:sz w:val="28"/>
                <w:szCs w:val="28"/>
              </w:rPr>
              <w:t>I.2.2. Планируемые метапредметные результаты освоения ООП .......................</w:t>
            </w:r>
          </w:p>
        </w:tc>
        <w:tc>
          <w:tcPr>
            <w:tcW w:w="1140" w:type="dxa"/>
            <w:vAlign w:val="bottom"/>
          </w:tcPr>
          <w:p w:rsidR="00882E85" w:rsidRDefault="005C4734">
            <w:pPr>
              <w:jc w:val="right"/>
              <w:rPr>
                <w:sz w:val="20"/>
                <w:szCs w:val="20"/>
              </w:rPr>
            </w:pPr>
            <w:r>
              <w:rPr>
                <w:rFonts w:eastAsia="Times New Roman"/>
                <w:sz w:val="28"/>
                <w:szCs w:val="28"/>
              </w:rPr>
              <w:t>19</w:t>
            </w:r>
          </w:p>
        </w:tc>
      </w:tr>
      <w:tr w:rsidR="00882E85">
        <w:trPr>
          <w:trHeight w:val="586"/>
        </w:trPr>
        <w:tc>
          <w:tcPr>
            <w:tcW w:w="8520" w:type="dxa"/>
            <w:vAlign w:val="bottom"/>
          </w:tcPr>
          <w:p w:rsidR="00882E85" w:rsidRDefault="005C4734">
            <w:pPr>
              <w:jc w:val="right"/>
              <w:rPr>
                <w:sz w:val="20"/>
                <w:szCs w:val="20"/>
              </w:rPr>
            </w:pPr>
            <w:r>
              <w:rPr>
                <w:rFonts w:eastAsia="Times New Roman"/>
                <w:w w:val="91"/>
                <w:sz w:val="28"/>
                <w:szCs w:val="28"/>
              </w:rPr>
              <w:t>I.2.3. Планируемые предметные результаты освоения ООП ...............................</w:t>
            </w:r>
          </w:p>
        </w:tc>
        <w:tc>
          <w:tcPr>
            <w:tcW w:w="1140" w:type="dxa"/>
            <w:vAlign w:val="bottom"/>
          </w:tcPr>
          <w:p w:rsidR="00882E85" w:rsidRDefault="005C4734">
            <w:pPr>
              <w:jc w:val="right"/>
              <w:rPr>
                <w:sz w:val="20"/>
                <w:szCs w:val="20"/>
              </w:rPr>
            </w:pPr>
            <w:r>
              <w:rPr>
                <w:rFonts w:eastAsia="Times New Roman"/>
                <w:sz w:val="28"/>
                <w:szCs w:val="28"/>
              </w:rPr>
              <w:t>22</w:t>
            </w:r>
          </w:p>
        </w:tc>
      </w:tr>
      <w:tr w:rsidR="00882E85">
        <w:trPr>
          <w:trHeight w:val="581"/>
        </w:trPr>
        <w:tc>
          <w:tcPr>
            <w:tcW w:w="8520" w:type="dxa"/>
            <w:vAlign w:val="bottom"/>
          </w:tcPr>
          <w:p w:rsidR="00882E85" w:rsidRDefault="005C4734">
            <w:pPr>
              <w:jc w:val="right"/>
              <w:rPr>
                <w:sz w:val="20"/>
                <w:szCs w:val="20"/>
              </w:rPr>
            </w:pPr>
            <w:r>
              <w:rPr>
                <w:rFonts w:eastAsia="Times New Roman"/>
                <w:sz w:val="28"/>
                <w:szCs w:val="28"/>
              </w:rPr>
              <w:t>Русский язык .........................................................................................</w:t>
            </w:r>
          </w:p>
        </w:tc>
        <w:tc>
          <w:tcPr>
            <w:tcW w:w="1140" w:type="dxa"/>
            <w:vAlign w:val="bottom"/>
          </w:tcPr>
          <w:p w:rsidR="00882E85" w:rsidRDefault="005C4734">
            <w:pPr>
              <w:jc w:val="right"/>
              <w:rPr>
                <w:sz w:val="20"/>
                <w:szCs w:val="20"/>
              </w:rPr>
            </w:pPr>
            <w:r>
              <w:rPr>
                <w:rFonts w:eastAsia="Times New Roman"/>
                <w:sz w:val="28"/>
                <w:szCs w:val="28"/>
              </w:rPr>
              <w:t>24</w:t>
            </w:r>
          </w:p>
        </w:tc>
      </w:tr>
      <w:tr w:rsidR="00882E85">
        <w:trPr>
          <w:trHeight w:val="586"/>
        </w:trPr>
        <w:tc>
          <w:tcPr>
            <w:tcW w:w="8520" w:type="dxa"/>
            <w:vAlign w:val="bottom"/>
          </w:tcPr>
          <w:p w:rsidR="00882E85" w:rsidRDefault="005C4734">
            <w:pPr>
              <w:jc w:val="right"/>
              <w:rPr>
                <w:sz w:val="20"/>
                <w:szCs w:val="20"/>
              </w:rPr>
            </w:pPr>
            <w:r>
              <w:rPr>
                <w:rFonts w:eastAsia="Times New Roman"/>
                <w:sz w:val="28"/>
                <w:szCs w:val="28"/>
              </w:rPr>
              <w:t>Литература. Родная литература ...........................................................</w:t>
            </w:r>
          </w:p>
        </w:tc>
        <w:tc>
          <w:tcPr>
            <w:tcW w:w="1140" w:type="dxa"/>
            <w:vAlign w:val="bottom"/>
          </w:tcPr>
          <w:p w:rsidR="00882E85" w:rsidRDefault="005C4734">
            <w:pPr>
              <w:jc w:val="right"/>
              <w:rPr>
                <w:sz w:val="20"/>
                <w:szCs w:val="20"/>
              </w:rPr>
            </w:pPr>
            <w:r>
              <w:rPr>
                <w:rFonts w:eastAsia="Times New Roman"/>
                <w:sz w:val="28"/>
                <w:szCs w:val="28"/>
              </w:rPr>
              <w:t>30</w:t>
            </w:r>
          </w:p>
        </w:tc>
      </w:tr>
      <w:tr w:rsidR="00882E85">
        <w:trPr>
          <w:trHeight w:val="581"/>
        </w:trPr>
        <w:tc>
          <w:tcPr>
            <w:tcW w:w="8520" w:type="dxa"/>
            <w:vAlign w:val="bottom"/>
          </w:tcPr>
          <w:p w:rsidR="00882E85" w:rsidRDefault="005C4734">
            <w:pPr>
              <w:jc w:val="right"/>
              <w:rPr>
                <w:sz w:val="20"/>
                <w:szCs w:val="20"/>
              </w:rPr>
            </w:pPr>
            <w:r>
              <w:rPr>
                <w:rFonts w:eastAsia="Times New Roman"/>
                <w:sz w:val="28"/>
                <w:szCs w:val="28"/>
              </w:rPr>
              <w:t>Иностранный язык ...............................................................................</w:t>
            </w:r>
          </w:p>
        </w:tc>
        <w:tc>
          <w:tcPr>
            <w:tcW w:w="1140" w:type="dxa"/>
            <w:vAlign w:val="bottom"/>
          </w:tcPr>
          <w:p w:rsidR="00882E85" w:rsidRDefault="005C4734">
            <w:pPr>
              <w:jc w:val="right"/>
              <w:rPr>
                <w:sz w:val="20"/>
                <w:szCs w:val="20"/>
              </w:rPr>
            </w:pPr>
            <w:r>
              <w:rPr>
                <w:rFonts w:eastAsia="Times New Roman"/>
                <w:sz w:val="28"/>
                <w:szCs w:val="28"/>
              </w:rPr>
              <w:t>35</w:t>
            </w:r>
          </w:p>
        </w:tc>
      </w:tr>
      <w:tr w:rsidR="00882E85">
        <w:trPr>
          <w:trHeight w:val="586"/>
        </w:trPr>
        <w:tc>
          <w:tcPr>
            <w:tcW w:w="8520" w:type="dxa"/>
            <w:vAlign w:val="bottom"/>
          </w:tcPr>
          <w:p w:rsidR="00882E85" w:rsidRDefault="005C4734">
            <w:pPr>
              <w:jc w:val="right"/>
              <w:rPr>
                <w:sz w:val="20"/>
                <w:szCs w:val="20"/>
              </w:rPr>
            </w:pPr>
            <w:r>
              <w:rPr>
                <w:rFonts w:eastAsia="Times New Roman"/>
                <w:sz w:val="28"/>
                <w:szCs w:val="28"/>
              </w:rPr>
              <w:t>История .................................................................................................</w:t>
            </w:r>
          </w:p>
        </w:tc>
        <w:tc>
          <w:tcPr>
            <w:tcW w:w="1140" w:type="dxa"/>
            <w:vAlign w:val="bottom"/>
          </w:tcPr>
          <w:p w:rsidR="00882E85" w:rsidRDefault="005C4734">
            <w:pPr>
              <w:jc w:val="right"/>
              <w:rPr>
                <w:sz w:val="20"/>
                <w:szCs w:val="20"/>
              </w:rPr>
            </w:pPr>
            <w:r>
              <w:rPr>
                <w:rFonts w:eastAsia="Times New Roman"/>
                <w:sz w:val="28"/>
                <w:szCs w:val="28"/>
              </w:rPr>
              <w:t>46</w:t>
            </w:r>
          </w:p>
        </w:tc>
      </w:tr>
      <w:tr w:rsidR="00882E85">
        <w:trPr>
          <w:trHeight w:val="581"/>
        </w:trPr>
        <w:tc>
          <w:tcPr>
            <w:tcW w:w="8520" w:type="dxa"/>
            <w:vAlign w:val="bottom"/>
          </w:tcPr>
          <w:p w:rsidR="00882E85" w:rsidRDefault="005C4734">
            <w:pPr>
              <w:jc w:val="right"/>
              <w:rPr>
                <w:sz w:val="20"/>
                <w:szCs w:val="20"/>
              </w:rPr>
            </w:pPr>
            <w:r>
              <w:rPr>
                <w:rFonts w:eastAsia="Times New Roman"/>
                <w:sz w:val="28"/>
                <w:szCs w:val="28"/>
              </w:rPr>
              <w:t>География .............................................................................................</w:t>
            </w:r>
          </w:p>
        </w:tc>
        <w:tc>
          <w:tcPr>
            <w:tcW w:w="1140" w:type="dxa"/>
            <w:vAlign w:val="bottom"/>
          </w:tcPr>
          <w:p w:rsidR="00882E85" w:rsidRDefault="005C4734">
            <w:pPr>
              <w:jc w:val="right"/>
              <w:rPr>
                <w:sz w:val="20"/>
                <w:szCs w:val="20"/>
              </w:rPr>
            </w:pPr>
            <w:r>
              <w:rPr>
                <w:rFonts w:eastAsia="Times New Roman"/>
                <w:sz w:val="28"/>
                <w:szCs w:val="28"/>
              </w:rPr>
              <w:t>52</w:t>
            </w:r>
          </w:p>
        </w:tc>
      </w:tr>
      <w:tr w:rsidR="00882E85">
        <w:trPr>
          <w:trHeight w:val="581"/>
        </w:trPr>
        <w:tc>
          <w:tcPr>
            <w:tcW w:w="8520" w:type="dxa"/>
            <w:vAlign w:val="bottom"/>
          </w:tcPr>
          <w:p w:rsidR="00882E85" w:rsidRDefault="005C4734">
            <w:pPr>
              <w:jc w:val="right"/>
              <w:rPr>
                <w:sz w:val="20"/>
                <w:szCs w:val="20"/>
              </w:rPr>
            </w:pPr>
            <w:r>
              <w:rPr>
                <w:rFonts w:eastAsia="Times New Roman"/>
                <w:sz w:val="28"/>
                <w:szCs w:val="28"/>
              </w:rPr>
              <w:t>Экономика ............................................................................................</w:t>
            </w:r>
          </w:p>
        </w:tc>
        <w:tc>
          <w:tcPr>
            <w:tcW w:w="1140" w:type="dxa"/>
            <w:vAlign w:val="bottom"/>
          </w:tcPr>
          <w:p w:rsidR="00882E85" w:rsidRDefault="005C4734">
            <w:pPr>
              <w:jc w:val="right"/>
              <w:rPr>
                <w:sz w:val="20"/>
                <w:szCs w:val="20"/>
              </w:rPr>
            </w:pPr>
            <w:r>
              <w:rPr>
                <w:rFonts w:eastAsia="Times New Roman"/>
                <w:sz w:val="28"/>
                <w:szCs w:val="28"/>
              </w:rPr>
              <w:t>57</w:t>
            </w:r>
          </w:p>
        </w:tc>
      </w:tr>
      <w:tr w:rsidR="00882E85">
        <w:trPr>
          <w:trHeight w:val="586"/>
        </w:trPr>
        <w:tc>
          <w:tcPr>
            <w:tcW w:w="8520" w:type="dxa"/>
            <w:vAlign w:val="bottom"/>
          </w:tcPr>
          <w:p w:rsidR="00882E85" w:rsidRDefault="005C4734">
            <w:pPr>
              <w:jc w:val="right"/>
              <w:rPr>
                <w:sz w:val="20"/>
                <w:szCs w:val="20"/>
              </w:rPr>
            </w:pPr>
            <w:r>
              <w:rPr>
                <w:rFonts w:eastAsia="Times New Roman"/>
                <w:sz w:val="28"/>
                <w:szCs w:val="28"/>
              </w:rPr>
              <w:t>Право .....................................................................................................</w:t>
            </w:r>
          </w:p>
        </w:tc>
        <w:tc>
          <w:tcPr>
            <w:tcW w:w="1140" w:type="dxa"/>
            <w:vAlign w:val="bottom"/>
          </w:tcPr>
          <w:p w:rsidR="00882E85" w:rsidRDefault="005C4734">
            <w:pPr>
              <w:jc w:val="right"/>
              <w:rPr>
                <w:sz w:val="20"/>
                <w:szCs w:val="20"/>
              </w:rPr>
            </w:pPr>
            <w:r>
              <w:rPr>
                <w:rFonts w:eastAsia="Times New Roman"/>
                <w:sz w:val="28"/>
                <w:szCs w:val="28"/>
              </w:rPr>
              <w:t>71</w:t>
            </w:r>
          </w:p>
        </w:tc>
      </w:tr>
      <w:tr w:rsidR="00882E85">
        <w:trPr>
          <w:trHeight w:val="581"/>
        </w:trPr>
        <w:tc>
          <w:tcPr>
            <w:tcW w:w="8520" w:type="dxa"/>
            <w:vAlign w:val="bottom"/>
          </w:tcPr>
          <w:p w:rsidR="00882E85" w:rsidRDefault="005C4734">
            <w:pPr>
              <w:jc w:val="right"/>
              <w:rPr>
                <w:sz w:val="20"/>
                <w:szCs w:val="20"/>
              </w:rPr>
            </w:pPr>
            <w:r>
              <w:rPr>
                <w:rFonts w:eastAsia="Times New Roman"/>
                <w:sz w:val="28"/>
                <w:szCs w:val="28"/>
              </w:rPr>
              <w:t>Обществознание ...................................................................................</w:t>
            </w:r>
          </w:p>
        </w:tc>
        <w:tc>
          <w:tcPr>
            <w:tcW w:w="1140" w:type="dxa"/>
            <w:vAlign w:val="bottom"/>
          </w:tcPr>
          <w:p w:rsidR="00882E85" w:rsidRDefault="005C4734">
            <w:pPr>
              <w:jc w:val="right"/>
              <w:rPr>
                <w:sz w:val="20"/>
                <w:szCs w:val="20"/>
              </w:rPr>
            </w:pPr>
            <w:r>
              <w:rPr>
                <w:rFonts w:eastAsia="Times New Roman"/>
                <w:sz w:val="28"/>
                <w:szCs w:val="28"/>
              </w:rPr>
              <w:t>79</w:t>
            </w:r>
          </w:p>
        </w:tc>
      </w:tr>
      <w:tr w:rsidR="00882E85">
        <w:trPr>
          <w:trHeight w:val="586"/>
        </w:trPr>
        <w:tc>
          <w:tcPr>
            <w:tcW w:w="8520" w:type="dxa"/>
            <w:vAlign w:val="bottom"/>
          </w:tcPr>
          <w:p w:rsidR="00882E85" w:rsidRDefault="005C4734">
            <w:pPr>
              <w:jc w:val="right"/>
              <w:rPr>
                <w:sz w:val="20"/>
                <w:szCs w:val="20"/>
              </w:rPr>
            </w:pPr>
            <w:r>
              <w:rPr>
                <w:rFonts w:eastAsia="Times New Roman"/>
                <w:sz w:val="28"/>
                <w:szCs w:val="28"/>
              </w:rPr>
              <w:t>Россия в мире ........................................................................................</w:t>
            </w:r>
          </w:p>
        </w:tc>
        <w:tc>
          <w:tcPr>
            <w:tcW w:w="1140" w:type="dxa"/>
            <w:vAlign w:val="bottom"/>
          </w:tcPr>
          <w:p w:rsidR="00882E85" w:rsidRDefault="005C4734">
            <w:pPr>
              <w:jc w:val="right"/>
              <w:rPr>
                <w:sz w:val="20"/>
                <w:szCs w:val="20"/>
              </w:rPr>
            </w:pPr>
            <w:r>
              <w:rPr>
                <w:rFonts w:eastAsia="Times New Roman"/>
                <w:sz w:val="28"/>
                <w:szCs w:val="28"/>
              </w:rPr>
              <w:t>90</w:t>
            </w:r>
          </w:p>
        </w:tc>
      </w:tr>
      <w:tr w:rsidR="00882E85">
        <w:trPr>
          <w:trHeight w:val="581"/>
        </w:trPr>
        <w:tc>
          <w:tcPr>
            <w:tcW w:w="9640" w:type="dxa"/>
            <w:gridSpan w:val="2"/>
            <w:vAlign w:val="bottom"/>
          </w:tcPr>
          <w:p w:rsidR="00882E85" w:rsidRDefault="005C4734">
            <w:pPr>
              <w:jc w:val="right"/>
              <w:rPr>
                <w:sz w:val="20"/>
                <w:szCs w:val="20"/>
              </w:rPr>
            </w:pPr>
            <w:r>
              <w:rPr>
                <w:rFonts w:eastAsia="Times New Roman"/>
                <w:sz w:val="28"/>
                <w:szCs w:val="28"/>
              </w:rPr>
              <w:t>Математика: алгебра и начала математического анализа, геометрия .... 93</w:t>
            </w:r>
          </w:p>
        </w:tc>
      </w:tr>
      <w:tr w:rsidR="00882E85">
        <w:trPr>
          <w:trHeight w:val="586"/>
        </w:trPr>
        <w:tc>
          <w:tcPr>
            <w:tcW w:w="8520" w:type="dxa"/>
            <w:vAlign w:val="bottom"/>
          </w:tcPr>
          <w:p w:rsidR="00882E85" w:rsidRDefault="005C4734">
            <w:pPr>
              <w:jc w:val="right"/>
              <w:rPr>
                <w:sz w:val="20"/>
                <w:szCs w:val="20"/>
              </w:rPr>
            </w:pPr>
            <w:r>
              <w:rPr>
                <w:rFonts w:eastAsia="Times New Roman"/>
                <w:sz w:val="28"/>
                <w:szCs w:val="28"/>
              </w:rPr>
              <w:t>Информатика ......................................................................................</w:t>
            </w:r>
          </w:p>
        </w:tc>
        <w:tc>
          <w:tcPr>
            <w:tcW w:w="1140" w:type="dxa"/>
            <w:vAlign w:val="bottom"/>
          </w:tcPr>
          <w:p w:rsidR="00882E85" w:rsidRDefault="005C4734">
            <w:pPr>
              <w:jc w:val="right"/>
              <w:rPr>
                <w:sz w:val="20"/>
                <w:szCs w:val="20"/>
              </w:rPr>
            </w:pPr>
            <w:r>
              <w:rPr>
                <w:rFonts w:eastAsia="Times New Roman"/>
                <w:sz w:val="28"/>
                <w:szCs w:val="28"/>
              </w:rPr>
              <w:t>132</w:t>
            </w:r>
          </w:p>
        </w:tc>
      </w:tr>
      <w:tr w:rsidR="00882E85">
        <w:trPr>
          <w:trHeight w:val="581"/>
        </w:trPr>
        <w:tc>
          <w:tcPr>
            <w:tcW w:w="8520" w:type="dxa"/>
            <w:vAlign w:val="bottom"/>
          </w:tcPr>
          <w:p w:rsidR="00882E85" w:rsidRDefault="005C4734">
            <w:pPr>
              <w:jc w:val="right"/>
              <w:rPr>
                <w:sz w:val="20"/>
                <w:szCs w:val="20"/>
              </w:rPr>
            </w:pPr>
            <w:r>
              <w:rPr>
                <w:rFonts w:eastAsia="Times New Roman"/>
                <w:sz w:val="28"/>
                <w:szCs w:val="28"/>
              </w:rPr>
              <w:t>Физика .................................................................................................</w:t>
            </w:r>
          </w:p>
        </w:tc>
        <w:tc>
          <w:tcPr>
            <w:tcW w:w="1140" w:type="dxa"/>
            <w:vAlign w:val="bottom"/>
          </w:tcPr>
          <w:p w:rsidR="00882E85" w:rsidRDefault="005C4734">
            <w:pPr>
              <w:jc w:val="right"/>
              <w:rPr>
                <w:sz w:val="20"/>
                <w:szCs w:val="20"/>
              </w:rPr>
            </w:pPr>
            <w:r>
              <w:rPr>
                <w:rFonts w:eastAsia="Times New Roman"/>
                <w:sz w:val="28"/>
                <w:szCs w:val="28"/>
              </w:rPr>
              <w:t>141</w:t>
            </w:r>
          </w:p>
        </w:tc>
      </w:tr>
      <w:tr w:rsidR="00882E85">
        <w:trPr>
          <w:trHeight w:val="586"/>
        </w:trPr>
        <w:tc>
          <w:tcPr>
            <w:tcW w:w="8520" w:type="dxa"/>
            <w:vAlign w:val="bottom"/>
          </w:tcPr>
          <w:p w:rsidR="00882E85" w:rsidRDefault="005C4734">
            <w:pPr>
              <w:jc w:val="right"/>
              <w:rPr>
                <w:sz w:val="20"/>
                <w:szCs w:val="20"/>
              </w:rPr>
            </w:pPr>
            <w:r>
              <w:rPr>
                <w:rFonts w:eastAsia="Times New Roman"/>
                <w:sz w:val="28"/>
                <w:szCs w:val="28"/>
              </w:rPr>
              <w:t>Химия ..................................................................................................</w:t>
            </w:r>
          </w:p>
        </w:tc>
        <w:tc>
          <w:tcPr>
            <w:tcW w:w="1140" w:type="dxa"/>
            <w:vAlign w:val="bottom"/>
          </w:tcPr>
          <w:p w:rsidR="00882E85" w:rsidRDefault="005C4734">
            <w:pPr>
              <w:jc w:val="right"/>
              <w:rPr>
                <w:sz w:val="20"/>
                <w:szCs w:val="20"/>
              </w:rPr>
            </w:pPr>
            <w:r>
              <w:rPr>
                <w:rFonts w:eastAsia="Times New Roman"/>
                <w:sz w:val="28"/>
                <w:szCs w:val="28"/>
              </w:rPr>
              <w:t>146</w:t>
            </w:r>
          </w:p>
        </w:tc>
      </w:tr>
      <w:tr w:rsidR="00882E85">
        <w:trPr>
          <w:trHeight w:val="581"/>
        </w:trPr>
        <w:tc>
          <w:tcPr>
            <w:tcW w:w="8520" w:type="dxa"/>
            <w:vAlign w:val="bottom"/>
          </w:tcPr>
          <w:p w:rsidR="00882E85" w:rsidRDefault="005C4734">
            <w:pPr>
              <w:jc w:val="right"/>
              <w:rPr>
                <w:sz w:val="20"/>
                <w:szCs w:val="20"/>
              </w:rPr>
            </w:pPr>
            <w:r>
              <w:rPr>
                <w:rFonts w:eastAsia="Times New Roman"/>
                <w:sz w:val="28"/>
                <w:szCs w:val="28"/>
              </w:rPr>
              <w:t>Биология .............................................................................................</w:t>
            </w:r>
          </w:p>
        </w:tc>
        <w:tc>
          <w:tcPr>
            <w:tcW w:w="1140" w:type="dxa"/>
            <w:vAlign w:val="bottom"/>
          </w:tcPr>
          <w:p w:rsidR="00882E85" w:rsidRDefault="005C4734">
            <w:pPr>
              <w:jc w:val="right"/>
              <w:rPr>
                <w:sz w:val="20"/>
                <w:szCs w:val="20"/>
              </w:rPr>
            </w:pPr>
            <w:r>
              <w:rPr>
                <w:rFonts w:eastAsia="Times New Roman"/>
                <w:sz w:val="28"/>
                <w:szCs w:val="28"/>
              </w:rPr>
              <w:t>152</w:t>
            </w:r>
          </w:p>
        </w:tc>
      </w:tr>
      <w:tr w:rsidR="00882E85">
        <w:trPr>
          <w:trHeight w:val="581"/>
        </w:trPr>
        <w:tc>
          <w:tcPr>
            <w:tcW w:w="8520" w:type="dxa"/>
            <w:vAlign w:val="bottom"/>
          </w:tcPr>
          <w:p w:rsidR="00882E85" w:rsidRDefault="005C4734">
            <w:pPr>
              <w:jc w:val="right"/>
              <w:rPr>
                <w:sz w:val="20"/>
                <w:szCs w:val="20"/>
              </w:rPr>
            </w:pPr>
            <w:r>
              <w:rPr>
                <w:rFonts w:eastAsia="Times New Roman"/>
                <w:sz w:val="28"/>
                <w:szCs w:val="28"/>
              </w:rPr>
              <w:t>Естествознание ...................................................................................</w:t>
            </w:r>
          </w:p>
        </w:tc>
        <w:tc>
          <w:tcPr>
            <w:tcW w:w="1140" w:type="dxa"/>
            <w:vAlign w:val="bottom"/>
          </w:tcPr>
          <w:p w:rsidR="00882E85" w:rsidRDefault="005C4734">
            <w:pPr>
              <w:jc w:val="right"/>
              <w:rPr>
                <w:sz w:val="20"/>
                <w:szCs w:val="20"/>
              </w:rPr>
            </w:pPr>
            <w:r>
              <w:rPr>
                <w:rFonts w:eastAsia="Times New Roman"/>
                <w:sz w:val="28"/>
                <w:szCs w:val="28"/>
              </w:rPr>
              <w:t>159</w:t>
            </w:r>
          </w:p>
        </w:tc>
      </w:tr>
      <w:tr w:rsidR="00882E85">
        <w:trPr>
          <w:trHeight w:val="639"/>
        </w:trPr>
        <w:tc>
          <w:tcPr>
            <w:tcW w:w="8520" w:type="dxa"/>
            <w:vAlign w:val="bottom"/>
          </w:tcPr>
          <w:p w:rsidR="00882E85" w:rsidRDefault="005C4734">
            <w:pPr>
              <w:ind w:right="3516"/>
              <w:jc w:val="right"/>
              <w:rPr>
                <w:sz w:val="20"/>
                <w:szCs w:val="20"/>
              </w:rPr>
            </w:pPr>
            <w:r>
              <w:rPr>
                <w:rFonts w:eastAsia="Times New Roman"/>
              </w:rPr>
              <w:t>2</w:t>
            </w:r>
          </w:p>
        </w:tc>
        <w:tc>
          <w:tcPr>
            <w:tcW w:w="1140" w:type="dxa"/>
            <w:vAlign w:val="bottom"/>
          </w:tcPr>
          <w:p w:rsidR="00882E85" w:rsidRDefault="00882E85">
            <w:pPr>
              <w:rPr>
                <w:sz w:val="24"/>
                <w:szCs w:val="24"/>
              </w:rPr>
            </w:pPr>
          </w:p>
        </w:tc>
      </w:tr>
    </w:tbl>
    <w:p w:rsidR="00882E85" w:rsidRDefault="00882E85">
      <w:pPr>
        <w:sectPr w:rsidR="00882E85">
          <w:pgSz w:w="11900" w:h="16838"/>
          <w:pgMar w:top="1440" w:right="564" w:bottom="734" w:left="1440" w:header="0" w:footer="0" w:gutter="0"/>
          <w:cols w:space="720" w:equalWidth="0">
            <w:col w:w="9900"/>
          </w:cols>
        </w:sectPr>
      </w:pPr>
    </w:p>
    <w:p w:rsidR="00882E85" w:rsidRDefault="005C4734">
      <w:pPr>
        <w:tabs>
          <w:tab w:val="left" w:leader="dot" w:pos="9460"/>
        </w:tabs>
        <w:ind w:left="1560"/>
        <w:rPr>
          <w:sz w:val="20"/>
          <w:szCs w:val="20"/>
        </w:rPr>
      </w:pPr>
      <w:bookmarkStart w:id="3" w:name="page5"/>
      <w:bookmarkEnd w:id="3"/>
      <w:r>
        <w:rPr>
          <w:rFonts w:eastAsia="Times New Roman"/>
          <w:sz w:val="28"/>
          <w:szCs w:val="28"/>
        </w:rPr>
        <w:lastRenderedPageBreak/>
        <w:t>Физическая культура</w:t>
      </w:r>
      <w:r>
        <w:rPr>
          <w:sz w:val="20"/>
          <w:szCs w:val="20"/>
        </w:rPr>
        <w:tab/>
      </w:r>
      <w:r>
        <w:rPr>
          <w:rFonts w:eastAsia="Times New Roman"/>
          <w:sz w:val="28"/>
          <w:szCs w:val="28"/>
        </w:rPr>
        <w:t>161</w:t>
      </w:r>
    </w:p>
    <w:p w:rsidR="00882E85" w:rsidRDefault="00882E85">
      <w:pPr>
        <w:spacing w:line="264" w:lineRule="exact"/>
        <w:rPr>
          <w:sz w:val="20"/>
          <w:szCs w:val="20"/>
        </w:rPr>
      </w:pPr>
    </w:p>
    <w:p w:rsidR="00882E85" w:rsidRDefault="005C4734">
      <w:pPr>
        <w:tabs>
          <w:tab w:val="left" w:leader="dot" w:pos="9460"/>
        </w:tabs>
        <w:ind w:left="1560"/>
        <w:rPr>
          <w:sz w:val="20"/>
          <w:szCs w:val="20"/>
        </w:rPr>
      </w:pPr>
      <w:r>
        <w:rPr>
          <w:rFonts w:eastAsia="Times New Roman"/>
          <w:sz w:val="28"/>
          <w:szCs w:val="28"/>
        </w:rPr>
        <w:t>Экология</w:t>
      </w:r>
      <w:r>
        <w:rPr>
          <w:sz w:val="20"/>
          <w:szCs w:val="20"/>
        </w:rPr>
        <w:tab/>
      </w:r>
      <w:r>
        <w:rPr>
          <w:rFonts w:eastAsia="Times New Roman"/>
          <w:sz w:val="28"/>
          <w:szCs w:val="28"/>
        </w:rPr>
        <w:t>163</w:t>
      </w:r>
    </w:p>
    <w:p w:rsidR="00882E85" w:rsidRDefault="00882E85">
      <w:pPr>
        <w:spacing w:line="259" w:lineRule="exact"/>
        <w:rPr>
          <w:sz w:val="20"/>
          <w:szCs w:val="20"/>
        </w:rPr>
      </w:pPr>
    </w:p>
    <w:p w:rsidR="00882E85" w:rsidRDefault="005C4734">
      <w:pPr>
        <w:tabs>
          <w:tab w:val="left" w:leader="dot" w:pos="9460"/>
        </w:tabs>
        <w:ind w:left="1560"/>
        <w:rPr>
          <w:sz w:val="20"/>
          <w:szCs w:val="20"/>
        </w:rPr>
      </w:pPr>
      <w:r>
        <w:rPr>
          <w:rFonts w:eastAsia="Times New Roman"/>
          <w:sz w:val="28"/>
          <w:szCs w:val="28"/>
        </w:rPr>
        <w:t>Основы безопасности жизнедеятельности</w:t>
      </w:r>
      <w:r>
        <w:rPr>
          <w:sz w:val="20"/>
          <w:szCs w:val="20"/>
        </w:rPr>
        <w:tab/>
      </w:r>
      <w:r>
        <w:rPr>
          <w:rFonts w:eastAsia="Times New Roman"/>
          <w:sz w:val="28"/>
          <w:szCs w:val="28"/>
        </w:rPr>
        <w:t>165</w:t>
      </w:r>
    </w:p>
    <w:p w:rsidR="00882E85" w:rsidRDefault="00882E85">
      <w:pPr>
        <w:spacing w:line="268" w:lineRule="exact"/>
        <w:rPr>
          <w:sz w:val="20"/>
          <w:szCs w:val="20"/>
        </w:rPr>
      </w:pPr>
    </w:p>
    <w:p w:rsidR="00882E85" w:rsidRDefault="005C4734">
      <w:pPr>
        <w:tabs>
          <w:tab w:val="left" w:pos="2400"/>
          <w:tab w:val="left" w:pos="3520"/>
          <w:tab w:val="left" w:pos="5200"/>
          <w:tab w:val="left" w:pos="7100"/>
          <w:tab w:val="left" w:pos="8780"/>
        </w:tabs>
        <w:ind w:left="680"/>
        <w:rPr>
          <w:sz w:val="20"/>
          <w:szCs w:val="20"/>
        </w:rPr>
      </w:pPr>
      <w:r>
        <w:rPr>
          <w:rFonts w:eastAsia="Times New Roman"/>
          <w:sz w:val="28"/>
          <w:szCs w:val="28"/>
        </w:rPr>
        <w:t>I.3. Система</w:t>
      </w:r>
      <w:r>
        <w:rPr>
          <w:sz w:val="20"/>
          <w:szCs w:val="20"/>
        </w:rPr>
        <w:tab/>
      </w:r>
      <w:r>
        <w:rPr>
          <w:rFonts w:eastAsia="Times New Roman"/>
          <w:sz w:val="28"/>
          <w:szCs w:val="28"/>
        </w:rPr>
        <w:t>оценки</w:t>
      </w:r>
      <w:r>
        <w:rPr>
          <w:rFonts w:eastAsia="Times New Roman"/>
          <w:sz w:val="28"/>
          <w:szCs w:val="28"/>
        </w:rPr>
        <w:tab/>
        <w:t>достижения</w:t>
      </w:r>
      <w:r>
        <w:rPr>
          <w:rFonts w:eastAsia="Times New Roman"/>
          <w:sz w:val="28"/>
          <w:szCs w:val="28"/>
        </w:rPr>
        <w:tab/>
        <w:t>планируемых</w:t>
      </w:r>
      <w:r>
        <w:rPr>
          <w:rFonts w:eastAsia="Times New Roman"/>
          <w:sz w:val="28"/>
          <w:szCs w:val="28"/>
        </w:rPr>
        <w:tab/>
        <w:t>результатов</w:t>
      </w:r>
      <w:r>
        <w:rPr>
          <w:sz w:val="20"/>
          <w:szCs w:val="20"/>
        </w:rPr>
        <w:tab/>
      </w:r>
      <w:r>
        <w:rPr>
          <w:rFonts w:eastAsia="Times New Roman"/>
          <w:sz w:val="27"/>
          <w:szCs w:val="27"/>
        </w:rPr>
        <w:t>освоения</w:t>
      </w:r>
    </w:p>
    <w:p w:rsidR="00882E85" w:rsidRDefault="00882E85">
      <w:pPr>
        <w:spacing w:line="153" w:lineRule="exact"/>
        <w:rPr>
          <w:sz w:val="20"/>
          <w:szCs w:val="20"/>
        </w:rPr>
      </w:pPr>
    </w:p>
    <w:p w:rsidR="00882E85" w:rsidRDefault="005C4734">
      <w:pPr>
        <w:tabs>
          <w:tab w:val="left" w:leader="dot" w:pos="9460"/>
        </w:tabs>
        <w:ind w:left="680"/>
        <w:rPr>
          <w:sz w:val="20"/>
          <w:szCs w:val="20"/>
        </w:rPr>
      </w:pPr>
      <w:r>
        <w:rPr>
          <w:rFonts w:eastAsia="Times New Roman"/>
          <w:sz w:val="28"/>
          <w:szCs w:val="28"/>
        </w:rPr>
        <w:t>основной образовательной программы среднего общего образования</w:t>
      </w:r>
      <w:r>
        <w:rPr>
          <w:sz w:val="20"/>
          <w:szCs w:val="20"/>
        </w:rPr>
        <w:tab/>
      </w:r>
      <w:r>
        <w:rPr>
          <w:rFonts w:eastAsia="Times New Roman"/>
          <w:sz w:val="28"/>
          <w:szCs w:val="28"/>
        </w:rPr>
        <w:t>178</w:t>
      </w:r>
    </w:p>
    <w:p w:rsidR="00882E85" w:rsidRDefault="00882E85">
      <w:pPr>
        <w:spacing w:line="269" w:lineRule="exact"/>
        <w:rPr>
          <w:sz w:val="20"/>
          <w:szCs w:val="20"/>
        </w:rPr>
      </w:pPr>
    </w:p>
    <w:p w:rsidR="00882E85" w:rsidRDefault="005C4734">
      <w:pPr>
        <w:numPr>
          <w:ilvl w:val="0"/>
          <w:numId w:val="1"/>
        </w:numPr>
        <w:tabs>
          <w:tab w:val="left" w:pos="580"/>
        </w:tabs>
        <w:ind w:left="580" w:hanging="320"/>
        <w:rPr>
          <w:rFonts w:eastAsia="Times New Roman"/>
          <w:sz w:val="28"/>
          <w:szCs w:val="28"/>
        </w:rPr>
      </w:pPr>
      <w:r>
        <w:rPr>
          <w:rFonts w:eastAsia="Times New Roman"/>
          <w:sz w:val="28"/>
          <w:szCs w:val="28"/>
        </w:rPr>
        <w:t>Содержательный  раздел  основной  образовательной  программы  среднего</w:t>
      </w:r>
    </w:p>
    <w:p w:rsidR="00882E85" w:rsidRDefault="00882E85">
      <w:pPr>
        <w:spacing w:line="153"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9200"/>
        <w:gridCol w:w="460"/>
      </w:tblGrid>
      <w:tr w:rsidR="00882E85">
        <w:trPr>
          <w:trHeight w:val="322"/>
        </w:trPr>
        <w:tc>
          <w:tcPr>
            <w:tcW w:w="9200" w:type="dxa"/>
            <w:vAlign w:val="bottom"/>
          </w:tcPr>
          <w:p w:rsidR="00882E85" w:rsidRDefault="005C4734">
            <w:pPr>
              <w:rPr>
                <w:sz w:val="20"/>
                <w:szCs w:val="20"/>
              </w:rPr>
            </w:pPr>
            <w:r>
              <w:rPr>
                <w:rFonts w:eastAsia="Times New Roman"/>
                <w:sz w:val="28"/>
                <w:szCs w:val="28"/>
              </w:rPr>
              <w:t>общего образования .............................................................................................</w:t>
            </w:r>
          </w:p>
        </w:tc>
        <w:tc>
          <w:tcPr>
            <w:tcW w:w="460" w:type="dxa"/>
            <w:vAlign w:val="bottom"/>
          </w:tcPr>
          <w:p w:rsidR="00882E85" w:rsidRDefault="005C4734">
            <w:pPr>
              <w:jc w:val="right"/>
              <w:rPr>
                <w:sz w:val="20"/>
                <w:szCs w:val="20"/>
              </w:rPr>
            </w:pPr>
            <w:r>
              <w:rPr>
                <w:rFonts w:eastAsia="Times New Roman"/>
                <w:w w:val="99"/>
                <w:sz w:val="28"/>
                <w:szCs w:val="28"/>
              </w:rPr>
              <w:t>193</w:t>
            </w:r>
          </w:p>
        </w:tc>
      </w:tr>
    </w:tbl>
    <w:p w:rsidR="00882E85" w:rsidRDefault="00882E85">
      <w:pPr>
        <w:spacing w:line="284" w:lineRule="exact"/>
        <w:rPr>
          <w:sz w:val="20"/>
          <w:szCs w:val="20"/>
        </w:rPr>
      </w:pPr>
    </w:p>
    <w:p w:rsidR="00882E85" w:rsidRDefault="005C4734">
      <w:pPr>
        <w:spacing w:line="353" w:lineRule="auto"/>
        <w:ind w:left="680"/>
        <w:jc w:val="both"/>
        <w:rPr>
          <w:sz w:val="20"/>
          <w:szCs w:val="20"/>
        </w:rPr>
      </w:pPr>
      <w:r>
        <w:rPr>
          <w:rFonts w:eastAsia="Times New Roman"/>
          <w:sz w:val="28"/>
          <w:szCs w:val="28"/>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w:t>
      </w:r>
    </w:p>
    <w:p w:rsidR="00882E85" w:rsidRDefault="00882E85">
      <w:pPr>
        <w:spacing w:line="9" w:lineRule="exact"/>
        <w:rPr>
          <w:sz w:val="20"/>
          <w:szCs w:val="20"/>
        </w:rPr>
      </w:pPr>
    </w:p>
    <w:tbl>
      <w:tblPr>
        <w:tblW w:w="0" w:type="auto"/>
        <w:tblInd w:w="680" w:type="dxa"/>
        <w:tblLayout w:type="fixed"/>
        <w:tblCellMar>
          <w:left w:w="0" w:type="dxa"/>
          <w:right w:w="0" w:type="dxa"/>
        </w:tblCellMar>
        <w:tblLook w:val="04A0" w:firstRow="1" w:lastRow="0" w:firstColumn="1" w:lastColumn="0" w:noHBand="0" w:noVBand="1"/>
      </w:tblPr>
      <w:tblGrid>
        <w:gridCol w:w="8780"/>
        <w:gridCol w:w="460"/>
      </w:tblGrid>
      <w:tr w:rsidR="00882E85">
        <w:trPr>
          <w:trHeight w:val="322"/>
        </w:trPr>
        <w:tc>
          <w:tcPr>
            <w:tcW w:w="8780" w:type="dxa"/>
            <w:vAlign w:val="bottom"/>
          </w:tcPr>
          <w:p w:rsidR="00882E85" w:rsidRDefault="005C4734">
            <w:pPr>
              <w:rPr>
                <w:sz w:val="20"/>
                <w:szCs w:val="20"/>
              </w:rPr>
            </w:pPr>
            <w:r>
              <w:rPr>
                <w:rFonts w:eastAsia="Times New Roman"/>
                <w:sz w:val="28"/>
                <w:szCs w:val="28"/>
              </w:rPr>
              <w:t>деятельности ...................................................................................................</w:t>
            </w:r>
          </w:p>
        </w:tc>
        <w:tc>
          <w:tcPr>
            <w:tcW w:w="460" w:type="dxa"/>
            <w:vAlign w:val="bottom"/>
          </w:tcPr>
          <w:p w:rsidR="00882E85" w:rsidRDefault="005C4734">
            <w:pPr>
              <w:jc w:val="right"/>
              <w:rPr>
                <w:sz w:val="20"/>
                <w:szCs w:val="20"/>
              </w:rPr>
            </w:pPr>
            <w:r>
              <w:rPr>
                <w:rFonts w:eastAsia="Times New Roman"/>
                <w:w w:val="99"/>
                <w:sz w:val="28"/>
                <w:szCs w:val="28"/>
              </w:rPr>
              <w:t>193</w:t>
            </w:r>
          </w:p>
        </w:tc>
      </w:tr>
    </w:tbl>
    <w:p w:rsidR="00882E85" w:rsidRDefault="00882E85">
      <w:pPr>
        <w:spacing w:line="279" w:lineRule="exact"/>
        <w:rPr>
          <w:sz w:val="20"/>
          <w:szCs w:val="20"/>
        </w:rPr>
      </w:pPr>
    </w:p>
    <w:p w:rsidR="00882E85" w:rsidRDefault="005C4734">
      <w:pPr>
        <w:spacing w:line="371" w:lineRule="auto"/>
        <w:ind w:left="360"/>
        <w:jc w:val="right"/>
        <w:rPr>
          <w:sz w:val="20"/>
          <w:szCs w:val="20"/>
        </w:rPr>
      </w:pPr>
      <w:r>
        <w:rPr>
          <w:rFonts w:eastAsia="Times New Roman"/>
          <w:sz w:val="27"/>
          <w:szCs w:val="27"/>
        </w:rPr>
        <w:t>II.1.1.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w:t>
      </w:r>
    </w:p>
    <w:tbl>
      <w:tblPr>
        <w:tblW w:w="0" w:type="auto"/>
        <w:tblInd w:w="260" w:type="dxa"/>
        <w:tblLayout w:type="fixed"/>
        <w:tblCellMar>
          <w:left w:w="0" w:type="dxa"/>
          <w:right w:w="0" w:type="dxa"/>
        </w:tblCellMar>
        <w:tblLook w:val="04A0" w:firstRow="1" w:lastRow="0" w:firstColumn="1" w:lastColumn="0" w:noHBand="0" w:noVBand="1"/>
      </w:tblPr>
      <w:tblGrid>
        <w:gridCol w:w="9200"/>
        <w:gridCol w:w="460"/>
      </w:tblGrid>
      <w:tr w:rsidR="00882E85">
        <w:trPr>
          <w:trHeight w:val="312"/>
        </w:trPr>
        <w:tc>
          <w:tcPr>
            <w:tcW w:w="9200" w:type="dxa"/>
            <w:vAlign w:val="bottom"/>
          </w:tcPr>
          <w:p w:rsidR="00882E85" w:rsidRDefault="005C4734">
            <w:pPr>
              <w:spacing w:line="312" w:lineRule="exact"/>
              <w:rPr>
                <w:sz w:val="20"/>
                <w:szCs w:val="20"/>
              </w:rPr>
            </w:pPr>
            <w:r>
              <w:rPr>
                <w:rFonts w:eastAsia="Times New Roman"/>
                <w:sz w:val="28"/>
                <w:szCs w:val="28"/>
              </w:rPr>
              <w:t>требований ФГОС СОО .......................................................................................</w:t>
            </w:r>
          </w:p>
        </w:tc>
        <w:tc>
          <w:tcPr>
            <w:tcW w:w="460" w:type="dxa"/>
            <w:vAlign w:val="bottom"/>
          </w:tcPr>
          <w:p w:rsidR="00882E85" w:rsidRDefault="005C4734">
            <w:pPr>
              <w:spacing w:line="312" w:lineRule="exact"/>
              <w:jc w:val="right"/>
              <w:rPr>
                <w:sz w:val="20"/>
                <w:szCs w:val="20"/>
              </w:rPr>
            </w:pPr>
            <w:r>
              <w:rPr>
                <w:rFonts w:eastAsia="Times New Roman"/>
                <w:w w:val="99"/>
                <w:sz w:val="28"/>
                <w:szCs w:val="28"/>
              </w:rPr>
              <w:t>193</w:t>
            </w:r>
          </w:p>
        </w:tc>
      </w:tr>
    </w:tbl>
    <w:p w:rsidR="00882E85" w:rsidRDefault="00882E85">
      <w:pPr>
        <w:spacing w:line="280" w:lineRule="exact"/>
        <w:rPr>
          <w:sz w:val="20"/>
          <w:szCs w:val="20"/>
        </w:rPr>
      </w:pPr>
    </w:p>
    <w:p w:rsidR="00882E85" w:rsidRDefault="005C4734">
      <w:pPr>
        <w:spacing w:line="372" w:lineRule="auto"/>
        <w:ind w:left="500"/>
        <w:jc w:val="right"/>
        <w:rPr>
          <w:sz w:val="20"/>
          <w:szCs w:val="20"/>
        </w:rPr>
      </w:pPr>
      <w:r>
        <w:rPr>
          <w:rFonts w:eastAsia="Times New Roman"/>
          <w:sz w:val="27"/>
          <w:szCs w:val="27"/>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w:t>
      </w:r>
    </w:p>
    <w:tbl>
      <w:tblPr>
        <w:tblW w:w="0" w:type="auto"/>
        <w:tblInd w:w="260" w:type="dxa"/>
        <w:tblLayout w:type="fixed"/>
        <w:tblCellMar>
          <w:left w:w="0" w:type="dxa"/>
          <w:right w:w="0" w:type="dxa"/>
        </w:tblCellMar>
        <w:tblLook w:val="04A0" w:firstRow="1" w:lastRow="0" w:firstColumn="1" w:lastColumn="0" w:noHBand="0" w:noVBand="1"/>
      </w:tblPr>
      <w:tblGrid>
        <w:gridCol w:w="9200"/>
        <w:gridCol w:w="460"/>
      </w:tblGrid>
      <w:tr w:rsidR="00882E85">
        <w:trPr>
          <w:trHeight w:val="307"/>
        </w:trPr>
        <w:tc>
          <w:tcPr>
            <w:tcW w:w="9200" w:type="dxa"/>
            <w:vAlign w:val="bottom"/>
          </w:tcPr>
          <w:p w:rsidR="00882E85" w:rsidRDefault="005C4734">
            <w:pPr>
              <w:spacing w:line="308" w:lineRule="exact"/>
              <w:rPr>
                <w:sz w:val="20"/>
                <w:szCs w:val="20"/>
              </w:rPr>
            </w:pPr>
            <w:r>
              <w:rPr>
                <w:rFonts w:eastAsia="Times New Roman"/>
                <w:sz w:val="28"/>
                <w:szCs w:val="28"/>
              </w:rPr>
              <w:t>структуре образовательной деятельности ..........................................................</w:t>
            </w:r>
          </w:p>
        </w:tc>
        <w:tc>
          <w:tcPr>
            <w:tcW w:w="460" w:type="dxa"/>
            <w:vAlign w:val="bottom"/>
          </w:tcPr>
          <w:p w:rsidR="00882E85" w:rsidRDefault="005C4734">
            <w:pPr>
              <w:spacing w:line="308" w:lineRule="exact"/>
              <w:jc w:val="right"/>
              <w:rPr>
                <w:sz w:val="20"/>
                <w:szCs w:val="20"/>
              </w:rPr>
            </w:pPr>
            <w:r>
              <w:rPr>
                <w:rFonts w:eastAsia="Times New Roman"/>
                <w:w w:val="99"/>
                <w:sz w:val="28"/>
                <w:szCs w:val="28"/>
              </w:rPr>
              <w:t>196</w:t>
            </w:r>
          </w:p>
        </w:tc>
      </w:tr>
    </w:tbl>
    <w:p w:rsidR="00882E85" w:rsidRDefault="00882E85">
      <w:pPr>
        <w:spacing w:line="280" w:lineRule="exact"/>
        <w:rPr>
          <w:sz w:val="20"/>
          <w:szCs w:val="20"/>
        </w:rPr>
      </w:pPr>
    </w:p>
    <w:p w:rsidR="00882E85" w:rsidRDefault="005C4734">
      <w:pPr>
        <w:spacing w:line="411" w:lineRule="auto"/>
        <w:ind w:left="1480" w:hanging="1204"/>
        <w:jc w:val="both"/>
        <w:rPr>
          <w:sz w:val="20"/>
          <w:szCs w:val="20"/>
        </w:rPr>
      </w:pPr>
      <w:r>
        <w:rPr>
          <w:rFonts w:eastAsia="Times New Roman"/>
          <w:sz w:val="27"/>
          <w:szCs w:val="27"/>
        </w:rPr>
        <w:t>II.1.3. Типовые задачи по формированию универсальных учебных действий . 200 II.1.4. Описание особенностей учебно-исследовательской и проектной</w:t>
      </w:r>
    </w:p>
    <w:tbl>
      <w:tblPr>
        <w:tblW w:w="0" w:type="auto"/>
        <w:tblInd w:w="260" w:type="dxa"/>
        <w:tblLayout w:type="fixed"/>
        <w:tblCellMar>
          <w:left w:w="0" w:type="dxa"/>
          <w:right w:w="0" w:type="dxa"/>
        </w:tblCellMar>
        <w:tblLook w:val="04A0" w:firstRow="1" w:lastRow="0" w:firstColumn="1" w:lastColumn="0" w:noHBand="0" w:noVBand="1"/>
      </w:tblPr>
      <w:tblGrid>
        <w:gridCol w:w="9200"/>
        <w:gridCol w:w="460"/>
      </w:tblGrid>
      <w:tr w:rsidR="00882E85">
        <w:trPr>
          <w:trHeight w:val="309"/>
        </w:trPr>
        <w:tc>
          <w:tcPr>
            <w:tcW w:w="9200" w:type="dxa"/>
            <w:vAlign w:val="bottom"/>
          </w:tcPr>
          <w:p w:rsidR="00882E85" w:rsidRDefault="005C4734">
            <w:pPr>
              <w:spacing w:line="309" w:lineRule="exact"/>
              <w:rPr>
                <w:sz w:val="20"/>
                <w:szCs w:val="20"/>
              </w:rPr>
            </w:pPr>
            <w:r>
              <w:rPr>
                <w:rFonts w:eastAsia="Times New Roman"/>
                <w:sz w:val="28"/>
                <w:szCs w:val="28"/>
              </w:rPr>
              <w:t>деятельности обучающихся .................................................................................</w:t>
            </w:r>
          </w:p>
        </w:tc>
        <w:tc>
          <w:tcPr>
            <w:tcW w:w="460" w:type="dxa"/>
            <w:vAlign w:val="bottom"/>
          </w:tcPr>
          <w:p w:rsidR="00882E85" w:rsidRDefault="005C4734">
            <w:pPr>
              <w:spacing w:line="309" w:lineRule="exact"/>
              <w:jc w:val="right"/>
              <w:rPr>
                <w:sz w:val="20"/>
                <w:szCs w:val="20"/>
              </w:rPr>
            </w:pPr>
            <w:r>
              <w:rPr>
                <w:rFonts w:eastAsia="Times New Roman"/>
                <w:w w:val="99"/>
                <w:sz w:val="28"/>
                <w:szCs w:val="28"/>
              </w:rPr>
              <w:t>204</w:t>
            </w:r>
          </w:p>
        </w:tc>
      </w:tr>
      <w:tr w:rsidR="00882E85">
        <w:trPr>
          <w:trHeight w:val="586"/>
        </w:trPr>
        <w:tc>
          <w:tcPr>
            <w:tcW w:w="9640" w:type="dxa"/>
            <w:gridSpan w:val="2"/>
            <w:vAlign w:val="bottom"/>
          </w:tcPr>
          <w:p w:rsidR="00882E85" w:rsidRDefault="005C4734">
            <w:pPr>
              <w:jc w:val="right"/>
              <w:rPr>
                <w:sz w:val="20"/>
                <w:szCs w:val="20"/>
              </w:rPr>
            </w:pPr>
            <w:r>
              <w:rPr>
                <w:rFonts w:eastAsia="Times New Roman"/>
                <w:sz w:val="28"/>
                <w:szCs w:val="28"/>
              </w:rPr>
              <w:t>II.1.5. Описание основных направлений учебно-исследовательской и проектной</w:t>
            </w:r>
          </w:p>
        </w:tc>
      </w:tr>
      <w:tr w:rsidR="00882E85">
        <w:trPr>
          <w:trHeight w:val="480"/>
        </w:trPr>
        <w:tc>
          <w:tcPr>
            <w:tcW w:w="9200" w:type="dxa"/>
            <w:vAlign w:val="bottom"/>
          </w:tcPr>
          <w:p w:rsidR="00882E85" w:rsidRDefault="005C4734">
            <w:pPr>
              <w:rPr>
                <w:sz w:val="20"/>
                <w:szCs w:val="20"/>
              </w:rPr>
            </w:pPr>
            <w:r>
              <w:rPr>
                <w:rFonts w:eastAsia="Times New Roman"/>
                <w:sz w:val="28"/>
                <w:szCs w:val="28"/>
              </w:rPr>
              <w:t>деятельности обучающихся .................................................................................</w:t>
            </w:r>
          </w:p>
        </w:tc>
        <w:tc>
          <w:tcPr>
            <w:tcW w:w="460" w:type="dxa"/>
            <w:vAlign w:val="bottom"/>
          </w:tcPr>
          <w:p w:rsidR="00882E85" w:rsidRDefault="005C4734">
            <w:pPr>
              <w:jc w:val="right"/>
              <w:rPr>
                <w:sz w:val="20"/>
                <w:szCs w:val="20"/>
              </w:rPr>
            </w:pPr>
            <w:r>
              <w:rPr>
                <w:rFonts w:eastAsia="Times New Roman"/>
                <w:w w:val="99"/>
                <w:sz w:val="28"/>
                <w:szCs w:val="28"/>
              </w:rPr>
              <w:t>205</w:t>
            </w:r>
          </w:p>
        </w:tc>
      </w:tr>
      <w:tr w:rsidR="00882E85">
        <w:trPr>
          <w:trHeight w:val="586"/>
        </w:trPr>
        <w:tc>
          <w:tcPr>
            <w:tcW w:w="9640" w:type="dxa"/>
            <w:gridSpan w:val="2"/>
            <w:vAlign w:val="bottom"/>
          </w:tcPr>
          <w:p w:rsidR="00882E85" w:rsidRDefault="005C4734">
            <w:pPr>
              <w:jc w:val="right"/>
              <w:rPr>
                <w:sz w:val="20"/>
                <w:szCs w:val="20"/>
              </w:rPr>
            </w:pPr>
            <w:r>
              <w:rPr>
                <w:rFonts w:eastAsia="Times New Roman"/>
                <w:sz w:val="28"/>
                <w:szCs w:val="28"/>
              </w:rPr>
              <w:t>II.1.6. Планируемые результаты учебно-исследовательской и проектной</w:t>
            </w:r>
          </w:p>
        </w:tc>
      </w:tr>
      <w:tr w:rsidR="00882E85">
        <w:trPr>
          <w:trHeight w:val="481"/>
        </w:trPr>
        <w:tc>
          <w:tcPr>
            <w:tcW w:w="9200" w:type="dxa"/>
            <w:vAlign w:val="bottom"/>
          </w:tcPr>
          <w:p w:rsidR="00882E85" w:rsidRDefault="005C4734">
            <w:pPr>
              <w:rPr>
                <w:sz w:val="20"/>
                <w:szCs w:val="20"/>
              </w:rPr>
            </w:pPr>
            <w:r>
              <w:rPr>
                <w:rFonts w:eastAsia="Times New Roman"/>
                <w:w w:val="99"/>
                <w:sz w:val="28"/>
                <w:szCs w:val="28"/>
              </w:rPr>
              <w:t>деятельности обучающихся в рамках урочной и внеурочной деятельности ....</w:t>
            </w:r>
          </w:p>
        </w:tc>
        <w:tc>
          <w:tcPr>
            <w:tcW w:w="460" w:type="dxa"/>
            <w:vAlign w:val="bottom"/>
          </w:tcPr>
          <w:p w:rsidR="00882E85" w:rsidRDefault="005C4734">
            <w:pPr>
              <w:jc w:val="right"/>
              <w:rPr>
                <w:sz w:val="20"/>
                <w:szCs w:val="20"/>
              </w:rPr>
            </w:pPr>
            <w:r>
              <w:rPr>
                <w:rFonts w:eastAsia="Times New Roman"/>
                <w:w w:val="99"/>
                <w:sz w:val="28"/>
                <w:szCs w:val="28"/>
              </w:rPr>
              <w:t>206</w:t>
            </w:r>
          </w:p>
        </w:tc>
      </w:tr>
      <w:tr w:rsidR="00882E85">
        <w:trPr>
          <w:trHeight w:val="917"/>
        </w:trPr>
        <w:tc>
          <w:tcPr>
            <w:tcW w:w="9200" w:type="dxa"/>
            <w:vAlign w:val="bottom"/>
          </w:tcPr>
          <w:p w:rsidR="00882E85" w:rsidRDefault="005C4734">
            <w:pPr>
              <w:ind w:right="4186"/>
              <w:jc w:val="right"/>
              <w:rPr>
                <w:sz w:val="20"/>
                <w:szCs w:val="20"/>
              </w:rPr>
            </w:pPr>
            <w:r>
              <w:rPr>
                <w:rFonts w:eastAsia="Times New Roman"/>
              </w:rPr>
              <w:t>3</w:t>
            </w:r>
          </w:p>
        </w:tc>
        <w:tc>
          <w:tcPr>
            <w:tcW w:w="460" w:type="dxa"/>
            <w:vAlign w:val="bottom"/>
          </w:tcPr>
          <w:p w:rsidR="00882E85" w:rsidRDefault="00882E85">
            <w:pPr>
              <w:rPr>
                <w:sz w:val="24"/>
                <w:szCs w:val="24"/>
              </w:rPr>
            </w:pPr>
          </w:p>
        </w:tc>
      </w:tr>
    </w:tbl>
    <w:p w:rsidR="00882E85" w:rsidRDefault="00882E85">
      <w:pPr>
        <w:sectPr w:rsidR="00882E85">
          <w:pgSz w:w="11900" w:h="16838"/>
          <w:pgMar w:top="1120" w:right="564" w:bottom="734" w:left="1440" w:header="0" w:footer="0" w:gutter="0"/>
          <w:cols w:space="720" w:equalWidth="0">
            <w:col w:w="9900"/>
          </w:cols>
        </w:sectPr>
      </w:pPr>
    </w:p>
    <w:p w:rsidR="00882E85" w:rsidRDefault="005C4734">
      <w:pPr>
        <w:spacing w:line="371" w:lineRule="auto"/>
        <w:ind w:left="300"/>
        <w:jc w:val="right"/>
        <w:rPr>
          <w:sz w:val="20"/>
          <w:szCs w:val="20"/>
        </w:rPr>
      </w:pPr>
      <w:bookmarkStart w:id="4" w:name="page7"/>
      <w:bookmarkEnd w:id="4"/>
      <w:r>
        <w:rPr>
          <w:rFonts w:eastAsia="Times New Roman"/>
          <w:sz w:val="27"/>
          <w:szCs w:val="27"/>
        </w:rPr>
        <w:lastRenderedPageBreak/>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w:t>
      </w:r>
    </w:p>
    <w:tbl>
      <w:tblPr>
        <w:tblW w:w="0" w:type="auto"/>
        <w:tblInd w:w="260" w:type="dxa"/>
        <w:tblLayout w:type="fixed"/>
        <w:tblCellMar>
          <w:left w:w="0" w:type="dxa"/>
          <w:right w:w="0" w:type="dxa"/>
        </w:tblCellMar>
        <w:tblLook w:val="04A0" w:firstRow="1" w:lastRow="0" w:firstColumn="1" w:lastColumn="0" w:noHBand="0" w:noVBand="1"/>
      </w:tblPr>
      <w:tblGrid>
        <w:gridCol w:w="9200"/>
        <w:gridCol w:w="460"/>
      </w:tblGrid>
      <w:tr w:rsidR="00882E85">
        <w:trPr>
          <w:trHeight w:val="312"/>
        </w:trPr>
        <w:tc>
          <w:tcPr>
            <w:tcW w:w="9200" w:type="dxa"/>
            <w:vAlign w:val="bottom"/>
          </w:tcPr>
          <w:p w:rsidR="00882E85" w:rsidRDefault="005C4734">
            <w:pPr>
              <w:spacing w:line="312" w:lineRule="exact"/>
              <w:jc w:val="right"/>
              <w:rPr>
                <w:sz w:val="20"/>
                <w:szCs w:val="20"/>
              </w:rPr>
            </w:pPr>
            <w:r>
              <w:rPr>
                <w:rFonts w:eastAsia="Times New Roman"/>
                <w:sz w:val="28"/>
                <w:szCs w:val="28"/>
              </w:rPr>
              <w:t>обучающихся ........................................................................................................</w:t>
            </w:r>
          </w:p>
        </w:tc>
        <w:tc>
          <w:tcPr>
            <w:tcW w:w="460" w:type="dxa"/>
            <w:vAlign w:val="bottom"/>
          </w:tcPr>
          <w:p w:rsidR="00882E85" w:rsidRDefault="005C4734">
            <w:pPr>
              <w:spacing w:line="312" w:lineRule="exact"/>
              <w:jc w:val="right"/>
              <w:rPr>
                <w:sz w:val="20"/>
                <w:szCs w:val="20"/>
              </w:rPr>
            </w:pPr>
            <w:r>
              <w:rPr>
                <w:rFonts w:eastAsia="Times New Roman"/>
                <w:w w:val="99"/>
                <w:sz w:val="28"/>
                <w:szCs w:val="28"/>
              </w:rPr>
              <w:t>208</w:t>
            </w:r>
          </w:p>
        </w:tc>
      </w:tr>
      <w:tr w:rsidR="00882E85">
        <w:trPr>
          <w:trHeight w:val="590"/>
        </w:trPr>
        <w:tc>
          <w:tcPr>
            <w:tcW w:w="9640" w:type="dxa"/>
            <w:gridSpan w:val="2"/>
            <w:vAlign w:val="bottom"/>
          </w:tcPr>
          <w:p w:rsidR="00882E85" w:rsidRDefault="005C4734">
            <w:pPr>
              <w:jc w:val="right"/>
              <w:rPr>
                <w:sz w:val="20"/>
                <w:szCs w:val="20"/>
              </w:rPr>
            </w:pPr>
            <w:r>
              <w:rPr>
                <w:rFonts w:eastAsia="Times New Roman"/>
                <w:sz w:val="28"/>
                <w:szCs w:val="28"/>
              </w:rPr>
              <w:t>II.1.8. Методика и инструментарий оценки успешности освоения и применения</w:t>
            </w:r>
          </w:p>
        </w:tc>
      </w:tr>
      <w:tr w:rsidR="00882E85">
        <w:trPr>
          <w:trHeight w:val="475"/>
        </w:trPr>
        <w:tc>
          <w:tcPr>
            <w:tcW w:w="9200" w:type="dxa"/>
            <w:vAlign w:val="bottom"/>
          </w:tcPr>
          <w:p w:rsidR="00882E85" w:rsidRDefault="005C4734">
            <w:pPr>
              <w:jc w:val="right"/>
              <w:rPr>
                <w:sz w:val="20"/>
                <w:szCs w:val="20"/>
              </w:rPr>
            </w:pPr>
            <w:r>
              <w:rPr>
                <w:rFonts w:eastAsia="Times New Roman"/>
                <w:sz w:val="28"/>
                <w:szCs w:val="28"/>
              </w:rPr>
              <w:t>обучающимися универсальных учебных действий ...........................................</w:t>
            </w:r>
          </w:p>
        </w:tc>
        <w:tc>
          <w:tcPr>
            <w:tcW w:w="460" w:type="dxa"/>
            <w:vAlign w:val="bottom"/>
          </w:tcPr>
          <w:p w:rsidR="00882E85" w:rsidRDefault="005C4734">
            <w:pPr>
              <w:jc w:val="right"/>
              <w:rPr>
                <w:sz w:val="20"/>
                <w:szCs w:val="20"/>
              </w:rPr>
            </w:pPr>
            <w:r>
              <w:rPr>
                <w:rFonts w:eastAsia="Times New Roman"/>
                <w:w w:val="99"/>
                <w:sz w:val="28"/>
                <w:szCs w:val="28"/>
              </w:rPr>
              <w:t>212</w:t>
            </w:r>
          </w:p>
        </w:tc>
      </w:tr>
      <w:tr w:rsidR="00882E85">
        <w:trPr>
          <w:trHeight w:val="586"/>
        </w:trPr>
        <w:tc>
          <w:tcPr>
            <w:tcW w:w="9200" w:type="dxa"/>
            <w:vAlign w:val="bottom"/>
          </w:tcPr>
          <w:p w:rsidR="00882E85" w:rsidRDefault="005C4734">
            <w:pPr>
              <w:jc w:val="right"/>
              <w:rPr>
                <w:sz w:val="20"/>
                <w:szCs w:val="20"/>
              </w:rPr>
            </w:pPr>
            <w:r>
              <w:rPr>
                <w:rFonts w:eastAsia="Times New Roman"/>
                <w:sz w:val="28"/>
                <w:szCs w:val="28"/>
              </w:rPr>
              <w:t>II.2. Программы отдельных учебных предметов ..........................................</w:t>
            </w:r>
          </w:p>
        </w:tc>
        <w:tc>
          <w:tcPr>
            <w:tcW w:w="460" w:type="dxa"/>
            <w:vAlign w:val="bottom"/>
          </w:tcPr>
          <w:p w:rsidR="00882E85" w:rsidRDefault="005C4734">
            <w:pPr>
              <w:jc w:val="right"/>
              <w:rPr>
                <w:sz w:val="20"/>
                <w:szCs w:val="20"/>
              </w:rPr>
            </w:pPr>
            <w:r>
              <w:rPr>
                <w:rFonts w:eastAsia="Times New Roman"/>
                <w:w w:val="99"/>
                <w:sz w:val="28"/>
                <w:szCs w:val="28"/>
              </w:rPr>
              <w:t>217</w:t>
            </w:r>
          </w:p>
        </w:tc>
      </w:tr>
      <w:tr w:rsidR="00882E85">
        <w:trPr>
          <w:trHeight w:val="581"/>
        </w:trPr>
        <w:tc>
          <w:tcPr>
            <w:tcW w:w="9200" w:type="dxa"/>
            <w:vAlign w:val="bottom"/>
          </w:tcPr>
          <w:p w:rsidR="00882E85" w:rsidRDefault="005C4734">
            <w:pPr>
              <w:jc w:val="right"/>
              <w:rPr>
                <w:sz w:val="20"/>
                <w:szCs w:val="20"/>
              </w:rPr>
            </w:pPr>
            <w:r>
              <w:rPr>
                <w:rFonts w:eastAsia="Times New Roman"/>
                <w:sz w:val="28"/>
                <w:szCs w:val="28"/>
              </w:rPr>
              <w:t>Русский язык ........................................................................................................</w:t>
            </w:r>
          </w:p>
        </w:tc>
        <w:tc>
          <w:tcPr>
            <w:tcW w:w="460" w:type="dxa"/>
            <w:vAlign w:val="bottom"/>
          </w:tcPr>
          <w:p w:rsidR="00882E85" w:rsidRDefault="005C4734">
            <w:pPr>
              <w:jc w:val="right"/>
              <w:rPr>
                <w:sz w:val="20"/>
                <w:szCs w:val="20"/>
              </w:rPr>
            </w:pPr>
            <w:r>
              <w:rPr>
                <w:rFonts w:eastAsia="Times New Roman"/>
                <w:w w:val="99"/>
                <w:sz w:val="28"/>
                <w:szCs w:val="28"/>
              </w:rPr>
              <w:t>217</w:t>
            </w:r>
          </w:p>
        </w:tc>
      </w:tr>
      <w:tr w:rsidR="00882E85">
        <w:trPr>
          <w:trHeight w:val="586"/>
        </w:trPr>
        <w:tc>
          <w:tcPr>
            <w:tcW w:w="9200" w:type="dxa"/>
            <w:vAlign w:val="bottom"/>
          </w:tcPr>
          <w:p w:rsidR="00882E85" w:rsidRDefault="005C4734">
            <w:pPr>
              <w:jc w:val="right"/>
              <w:rPr>
                <w:sz w:val="20"/>
                <w:szCs w:val="20"/>
              </w:rPr>
            </w:pPr>
            <w:r>
              <w:rPr>
                <w:rFonts w:eastAsia="Times New Roman"/>
                <w:sz w:val="28"/>
                <w:szCs w:val="28"/>
              </w:rPr>
              <w:t>Литература. Родная литература ...........................................................................</w:t>
            </w:r>
          </w:p>
        </w:tc>
        <w:tc>
          <w:tcPr>
            <w:tcW w:w="460" w:type="dxa"/>
            <w:vAlign w:val="bottom"/>
          </w:tcPr>
          <w:p w:rsidR="00882E85" w:rsidRDefault="005C4734">
            <w:pPr>
              <w:jc w:val="right"/>
              <w:rPr>
                <w:sz w:val="20"/>
                <w:szCs w:val="20"/>
              </w:rPr>
            </w:pPr>
            <w:r>
              <w:rPr>
                <w:rFonts w:eastAsia="Times New Roman"/>
                <w:w w:val="99"/>
                <w:sz w:val="28"/>
                <w:szCs w:val="28"/>
              </w:rPr>
              <w:t>226</w:t>
            </w:r>
          </w:p>
        </w:tc>
      </w:tr>
      <w:tr w:rsidR="00882E85">
        <w:trPr>
          <w:trHeight w:val="581"/>
        </w:trPr>
        <w:tc>
          <w:tcPr>
            <w:tcW w:w="9200" w:type="dxa"/>
            <w:vAlign w:val="bottom"/>
          </w:tcPr>
          <w:p w:rsidR="00882E85" w:rsidRDefault="005C4734">
            <w:pPr>
              <w:jc w:val="right"/>
              <w:rPr>
                <w:sz w:val="20"/>
                <w:szCs w:val="20"/>
              </w:rPr>
            </w:pPr>
            <w:r>
              <w:rPr>
                <w:rFonts w:eastAsia="Times New Roman"/>
                <w:sz w:val="28"/>
                <w:szCs w:val="28"/>
              </w:rPr>
              <w:t>Иностранный язык ...............................................................................................</w:t>
            </w:r>
          </w:p>
        </w:tc>
        <w:tc>
          <w:tcPr>
            <w:tcW w:w="460" w:type="dxa"/>
            <w:vAlign w:val="bottom"/>
          </w:tcPr>
          <w:p w:rsidR="00882E85" w:rsidRDefault="005C4734">
            <w:pPr>
              <w:jc w:val="right"/>
              <w:rPr>
                <w:sz w:val="20"/>
                <w:szCs w:val="20"/>
              </w:rPr>
            </w:pPr>
            <w:r>
              <w:rPr>
                <w:rFonts w:eastAsia="Times New Roman"/>
                <w:w w:val="99"/>
                <w:sz w:val="28"/>
                <w:szCs w:val="28"/>
              </w:rPr>
              <w:t>252</w:t>
            </w:r>
          </w:p>
        </w:tc>
      </w:tr>
      <w:tr w:rsidR="00882E85">
        <w:trPr>
          <w:trHeight w:val="581"/>
        </w:trPr>
        <w:tc>
          <w:tcPr>
            <w:tcW w:w="9200" w:type="dxa"/>
            <w:vAlign w:val="bottom"/>
          </w:tcPr>
          <w:p w:rsidR="00882E85" w:rsidRDefault="005C4734">
            <w:pPr>
              <w:jc w:val="right"/>
              <w:rPr>
                <w:sz w:val="20"/>
                <w:szCs w:val="20"/>
              </w:rPr>
            </w:pPr>
            <w:r>
              <w:rPr>
                <w:rFonts w:eastAsia="Times New Roman"/>
                <w:sz w:val="28"/>
                <w:szCs w:val="28"/>
              </w:rPr>
              <w:t>История .................................................................................................................</w:t>
            </w:r>
          </w:p>
        </w:tc>
        <w:tc>
          <w:tcPr>
            <w:tcW w:w="460" w:type="dxa"/>
            <w:vAlign w:val="bottom"/>
          </w:tcPr>
          <w:p w:rsidR="00882E85" w:rsidRDefault="005C4734">
            <w:pPr>
              <w:jc w:val="right"/>
              <w:rPr>
                <w:sz w:val="20"/>
                <w:szCs w:val="20"/>
              </w:rPr>
            </w:pPr>
            <w:r>
              <w:rPr>
                <w:rFonts w:eastAsia="Times New Roman"/>
                <w:w w:val="99"/>
                <w:sz w:val="28"/>
                <w:szCs w:val="28"/>
              </w:rPr>
              <w:t>262</w:t>
            </w:r>
          </w:p>
        </w:tc>
      </w:tr>
      <w:tr w:rsidR="00882E85">
        <w:trPr>
          <w:trHeight w:val="586"/>
        </w:trPr>
        <w:tc>
          <w:tcPr>
            <w:tcW w:w="9200" w:type="dxa"/>
            <w:vAlign w:val="bottom"/>
          </w:tcPr>
          <w:p w:rsidR="00882E85" w:rsidRDefault="005C4734">
            <w:pPr>
              <w:jc w:val="right"/>
              <w:rPr>
                <w:sz w:val="20"/>
                <w:szCs w:val="20"/>
              </w:rPr>
            </w:pPr>
            <w:r>
              <w:rPr>
                <w:rFonts w:eastAsia="Times New Roman"/>
                <w:sz w:val="28"/>
                <w:szCs w:val="28"/>
              </w:rPr>
              <w:t>География .............................................................................................................</w:t>
            </w:r>
          </w:p>
        </w:tc>
        <w:tc>
          <w:tcPr>
            <w:tcW w:w="460" w:type="dxa"/>
            <w:vAlign w:val="bottom"/>
          </w:tcPr>
          <w:p w:rsidR="00882E85" w:rsidRDefault="005C4734">
            <w:pPr>
              <w:jc w:val="right"/>
              <w:rPr>
                <w:sz w:val="20"/>
                <w:szCs w:val="20"/>
              </w:rPr>
            </w:pPr>
            <w:r>
              <w:rPr>
                <w:rFonts w:eastAsia="Times New Roman"/>
                <w:w w:val="99"/>
                <w:sz w:val="28"/>
                <w:szCs w:val="28"/>
              </w:rPr>
              <w:t>307</w:t>
            </w:r>
          </w:p>
        </w:tc>
      </w:tr>
      <w:tr w:rsidR="00882E85">
        <w:trPr>
          <w:trHeight w:val="581"/>
        </w:trPr>
        <w:tc>
          <w:tcPr>
            <w:tcW w:w="9200" w:type="dxa"/>
            <w:vAlign w:val="bottom"/>
          </w:tcPr>
          <w:p w:rsidR="00882E85" w:rsidRDefault="005C4734">
            <w:pPr>
              <w:jc w:val="right"/>
              <w:rPr>
                <w:sz w:val="20"/>
                <w:szCs w:val="20"/>
              </w:rPr>
            </w:pPr>
            <w:r>
              <w:rPr>
                <w:rFonts w:eastAsia="Times New Roman"/>
                <w:sz w:val="28"/>
                <w:szCs w:val="28"/>
              </w:rPr>
              <w:t>Экономика ............................................................................................................</w:t>
            </w:r>
          </w:p>
        </w:tc>
        <w:tc>
          <w:tcPr>
            <w:tcW w:w="460" w:type="dxa"/>
            <w:vAlign w:val="bottom"/>
          </w:tcPr>
          <w:p w:rsidR="00882E85" w:rsidRDefault="005C4734">
            <w:pPr>
              <w:jc w:val="right"/>
              <w:rPr>
                <w:sz w:val="20"/>
                <w:szCs w:val="20"/>
              </w:rPr>
            </w:pPr>
            <w:r>
              <w:rPr>
                <w:rFonts w:eastAsia="Times New Roman"/>
                <w:w w:val="99"/>
                <w:sz w:val="28"/>
                <w:szCs w:val="28"/>
              </w:rPr>
              <w:t>317</w:t>
            </w:r>
          </w:p>
        </w:tc>
      </w:tr>
      <w:tr w:rsidR="00882E85">
        <w:trPr>
          <w:trHeight w:val="586"/>
        </w:trPr>
        <w:tc>
          <w:tcPr>
            <w:tcW w:w="9200" w:type="dxa"/>
            <w:vAlign w:val="bottom"/>
          </w:tcPr>
          <w:p w:rsidR="00882E85" w:rsidRDefault="005C4734">
            <w:pPr>
              <w:jc w:val="right"/>
              <w:rPr>
                <w:sz w:val="20"/>
                <w:szCs w:val="20"/>
              </w:rPr>
            </w:pPr>
            <w:r>
              <w:rPr>
                <w:rFonts w:eastAsia="Times New Roman"/>
                <w:sz w:val="28"/>
                <w:szCs w:val="28"/>
              </w:rPr>
              <w:t>Право.....................................................................................................................</w:t>
            </w:r>
          </w:p>
        </w:tc>
        <w:tc>
          <w:tcPr>
            <w:tcW w:w="460" w:type="dxa"/>
            <w:vAlign w:val="bottom"/>
          </w:tcPr>
          <w:p w:rsidR="00882E85" w:rsidRDefault="005C4734">
            <w:pPr>
              <w:jc w:val="right"/>
              <w:rPr>
                <w:sz w:val="20"/>
                <w:szCs w:val="20"/>
              </w:rPr>
            </w:pPr>
            <w:r>
              <w:rPr>
                <w:rFonts w:eastAsia="Times New Roman"/>
                <w:w w:val="99"/>
                <w:sz w:val="28"/>
                <w:szCs w:val="28"/>
              </w:rPr>
              <w:t>323</w:t>
            </w:r>
          </w:p>
        </w:tc>
      </w:tr>
      <w:tr w:rsidR="00882E85">
        <w:trPr>
          <w:trHeight w:val="581"/>
        </w:trPr>
        <w:tc>
          <w:tcPr>
            <w:tcW w:w="9200" w:type="dxa"/>
            <w:vAlign w:val="bottom"/>
          </w:tcPr>
          <w:p w:rsidR="00882E85" w:rsidRDefault="005C4734">
            <w:pPr>
              <w:jc w:val="right"/>
              <w:rPr>
                <w:sz w:val="20"/>
                <w:szCs w:val="20"/>
              </w:rPr>
            </w:pPr>
            <w:r>
              <w:rPr>
                <w:rFonts w:eastAsia="Times New Roman"/>
                <w:sz w:val="28"/>
                <w:szCs w:val="28"/>
              </w:rPr>
              <w:t>Обществознание ...................................................................................................</w:t>
            </w:r>
          </w:p>
        </w:tc>
        <w:tc>
          <w:tcPr>
            <w:tcW w:w="460" w:type="dxa"/>
            <w:vAlign w:val="bottom"/>
          </w:tcPr>
          <w:p w:rsidR="00882E85" w:rsidRDefault="005C4734">
            <w:pPr>
              <w:jc w:val="right"/>
              <w:rPr>
                <w:sz w:val="20"/>
                <w:szCs w:val="20"/>
              </w:rPr>
            </w:pPr>
            <w:r>
              <w:rPr>
                <w:rFonts w:eastAsia="Times New Roman"/>
                <w:w w:val="99"/>
                <w:sz w:val="28"/>
                <w:szCs w:val="28"/>
              </w:rPr>
              <w:t>331</w:t>
            </w:r>
          </w:p>
        </w:tc>
      </w:tr>
      <w:tr w:rsidR="00882E85">
        <w:trPr>
          <w:trHeight w:val="586"/>
        </w:trPr>
        <w:tc>
          <w:tcPr>
            <w:tcW w:w="9200" w:type="dxa"/>
            <w:vAlign w:val="bottom"/>
          </w:tcPr>
          <w:p w:rsidR="00882E85" w:rsidRDefault="005C4734">
            <w:pPr>
              <w:jc w:val="right"/>
              <w:rPr>
                <w:sz w:val="20"/>
                <w:szCs w:val="20"/>
              </w:rPr>
            </w:pPr>
            <w:r>
              <w:rPr>
                <w:rFonts w:eastAsia="Times New Roman"/>
                <w:sz w:val="28"/>
                <w:szCs w:val="28"/>
              </w:rPr>
              <w:t>Россия в мире .......................................................................................................</w:t>
            </w:r>
          </w:p>
        </w:tc>
        <w:tc>
          <w:tcPr>
            <w:tcW w:w="460" w:type="dxa"/>
            <w:vAlign w:val="bottom"/>
          </w:tcPr>
          <w:p w:rsidR="00882E85" w:rsidRDefault="005C4734">
            <w:pPr>
              <w:jc w:val="right"/>
              <w:rPr>
                <w:sz w:val="20"/>
                <w:szCs w:val="20"/>
              </w:rPr>
            </w:pPr>
            <w:r>
              <w:rPr>
                <w:rFonts w:eastAsia="Times New Roman"/>
                <w:w w:val="99"/>
                <w:sz w:val="28"/>
                <w:szCs w:val="28"/>
              </w:rPr>
              <w:t>338</w:t>
            </w:r>
          </w:p>
        </w:tc>
      </w:tr>
      <w:tr w:rsidR="00882E85">
        <w:trPr>
          <w:trHeight w:val="581"/>
        </w:trPr>
        <w:tc>
          <w:tcPr>
            <w:tcW w:w="9200" w:type="dxa"/>
            <w:vAlign w:val="bottom"/>
          </w:tcPr>
          <w:p w:rsidR="00882E85" w:rsidRDefault="005C4734">
            <w:pPr>
              <w:jc w:val="right"/>
              <w:rPr>
                <w:sz w:val="20"/>
                <w:szCs w:val="20"/>
              </w:rPr>
            </w:pPr>
            <w:r>
              <w:rPr>
                <w:rFonts w:eastAsia="Times New Roman"/>
                <w:w w:val="99"/>
                <w:sz w:val="28"/>
                <w:szCs w:val="28"/>
              </w:rPr>
              <w:t>Математика: алгебра и начала математического анализа, геометрия ...............</w:t>
            </w:r>
          </w:p>
        </w:tc>
        <w:tc>
          <w:tcPr>
            <w:tcW w:w="460" w:type="dxa"/>
            <w:vAlign w:val="bottom"/>
          </w:tcPr>
          <w:p w:rsidR="00882E85" w:rsidRDefault="005C4734">
            <w:pPr>
              <w:jc w:val="right"/>
              <w:rPr>
                <w:sz w:val="20"/>
                <w:szCs w:val="20"/>
              </w:rPr>
            </w:pPr>
            <w:r>
              <w:rPr>
                <w:rFonts w:eastAsia="Times New Roman"/>
                <w:w w:val="99"/>
                <w:sz w:val="28"/>
                <w:szCs w:val="28"/>
              </w:rPr>
              <w:t>346</w:t>
            </w:r>
          </w:p>
        </w:tc>
      </w:tr>
      <w:tr w:rsidR="00882E85">
        <w:trPr>
          <w:trHeight w:val="586"/>
        </w:trPr>
        <w:tc>
          <w:tcPr>
            <w:tcW w:w="9200" w:type="dxa"/>
            <w:vAlign w:val="bottom"/>
          </w:tcPr>
          <w:p w:rsidR="00882E85" w:rsidRDefault="005C4734">
            <w:pPr>
              <w:jc w:val="right"/>
              <w:rPr>
                <w:sz w:val="20"/>
                <w:szCs w:val="20"/>
              </w:rPr>
            </w:pPr>
            <w:r>
              <w:rPr>
                <w:rFonts w:eastAsia="Times New Roman"/>
                <w:sz w:val="28"/>
                <w:szCs w:val="28"/>
              </w:rPr>
              <w:t>Информатика ........................................................................................................</w:t>
            </w:r>
          </w:p>
        </w:tc>
        <w:tc>
          <w:tcPr>
            <w:tcW w:w="460" w:type="dxa"/>
            <w:vAlign w:val="bottom"/>
          </w:tcPr>
          <w:p w:rsidR="00882E85" w:rsidRDefault="005C4734">
            <w:pPr>
              <w:jc w:val="right"/>
              <w:rPr>
                <w:sz w:val="20"/>
                <w:szCs w:val="20"/>
              </w:rPr>
            </w:pPr>
            <w:r>
              <w:rPr>
                <w:rFonts w:eastAsia="Times New Roman"/>
                <w:w w:val="99"/>
                <w:sz w:val="28"/>
                <w:szCs w:val="28"/>
              </w:rPr>
              <w:t>366</w:t>
            </w:r>
          </w:p>
        </w:tc>
      </w:tr>
      <w:tr w:rsidR="00882E85">
        <w:trPr>
          <w:trHeight w:val="581"/>
        </w:trPr>
        <w:tc>
          <w:tcPr>
            <w:tcW w:w="9200" w:type="dxa"/>
            <w:vAlign w:val="bottom"/>
          </w:tcPr>
          <w:p w:rsidR="00882E85" w:rsidRDefault="005C4734">
            <w:pPr>
              <w:jc w:val="right"/>
              <w:rPr>
                <w:sz w:val="20"/>
                <w:szCs w:val="20"/>
              </w:rPr>
            </w:pPr>
            <w:r>
              <w:rPr>
                <w:rFonts w:eastAsia="Times New Roman"/>
                <w:sz w:val="28"/>
                <w:szCs w:val="28"/>
              </w:rPr>
              <w:t>Физика ..................................................................................................................</w:t>
            </w:r>
          </w:p>
        </w:tc>
        <w:tc>
          <w:tcPr>
            <w:tcW w:w="460" w:type="dxa"/>
            <w:vAlign w:val="bottom"/>
          </w:tcPr>
          <w:p w:rsidR="00882E85" w:rsidRDefault="005C4734">
            <w:pPr>
              <w:jc w:val="right"/>
              <w:rPr>
                <w:sz w:val="20"/>
                <w:szCs w:val="20"/>
              </w:rPr>
            </w:pPr>
            <w:r>
              <w:rPr>
                <w:rFonts w:eastAsia="Times New Roman"/>
                <w:w w:val="99"/>
                <w:sz w:val="28"/>
                <w:szCs w:val="28"/>
              </w:rPr>
              <w:t>384</w:t>
            </w:r>
          </w:p>
        </w:tc>
      </w:tr>
      <w:tr w:rsidR="00882E85">
        <w:trPr>
          <w:trHeight w:val="581"/>
        </w:trPr>
        <w:tc>
          <w:tcPr>
            <w:tcW w:w="9200" w:type="dxa"/>
            <w:vAlign w:val="bottom"/>
          </w:tcPr>
          <w:p w:rsidR="00882E85" w:rsidRDefault="005C4734">
            <w:pPr>
              <w:jc w:val="right"/>
              <w:rPr>
                <w:sz w:val="20"/>
                <w:szCs w:val="20"/>
              </w:rPr>
            </w:pPr>
            <w:r>
              <w:rPr>
                <w:rFonts w:eastAsia="Times New Roman"/>
                <w:sz w:val="28"/>
                <w:szCs w:val="28"/>
              </w:rPr>
              <w:t>Химия ....................................................................................................................</w:t>
            </w:r>
          </w:p>
        </w:tc>
        <w:tc>
          <w:tcPr>
            <w:tcW w:w="460" w:type="dxa"/>
            <w:vAlign w:val="bottom"/>
          </w:tcPr>
          <w:p w:rsidR="00882E85" w:rsidRDefault="005C4734">
            <w:pPr>
              <w:jc w:val="right"/>
              <w:rPr>
                <w:sz w:val="20"/>
                <w:szCs w:val="20"/>
              </w:rPr>
            </w:pPr>
            <w:r>
              <w:rPr>
                <w:rFonts w:eastAsia="Times New Roman"/>
                <w:w w:val="99"/>
                <w:sz w:val="28"/>
                <w:szCs w:val="28"/>
              </w:rPr>
              <w:t>396</w:t>
            </w:r>
          </w:p>
        </w:tc>
      </w:tr>
      <w:tr w:rsidR="00882E85">
        <w:trPr>
          <w:trHeight w:val="586"/>
        </w:trPr>
        <w:tc>
          <w:tcPr>
            <w:tcW w:w="9200" w:type="dxa"/>
            <w:vAlign w:val="bottom"/>
          </w:tcPr>
          <w:p w:rsidR="00882E85" w:rsidRDefault="005C4734">
            <w:pPr>
              <w:jc w:val="right"/>
              <w:rPr>
                <w:sz w:val="20"/>
                <w:szCs w:val="20"/>
              </w:rPr>
            </w:pPr>
            <w:r>
              <w:rPr>
                <w:rFonts w:eastAsia="Times New Roman"/>
                <w:sz w:val="28"/>
                <w:szCs w:val="28"/>
              </w:rPr>
              <w:t>Биология ...............................................................................................................</w:t>
            </w:r>
          </w:p>
        </w:tc>
        <w:tc>
          <w:tcPr>
            <w:tcW w:w="460" w:type="dxa"/>
            <w:vAlign w:val="bottom"/>
          </w:tcPr>
          <w:p w:rsidR="00882E85" w:rsidRDefault="005C4734">
            <w:pPr>
              <w:jc w:val="right"/>
              <w:rPr>
                <w:sz w:val="20"/>
                <w:szCs w:val="20"/>
              </w:rPr>
            </w:pPr>
            <w:r>
              <w:rPr>
                <w:rFonts w:eastAsia="Times New Roman"/>
                <w:w w:val="99"/>
                <w:sz w:val="28"/>
                <w:szCs w:val="28"/>
              </w:rPr>
              <w:t>416</w:t>
            </w:r>
          </w:p>
        </w:tc>
      </w:tr>
      <w:tr w:rsidR="00882E85">
        <w:trPr>
          <w:trHeight w:val="581"/>
        </w:trPr>
        <w:tc>
          <w:tcPr>
            <w:tcW w:w="9200" w:type="dxa"/>
            <w:vAlign w:val="bottom"/>
          </w:tcPr>
          <w:p w:rsidR="00882E85" w:rsidRDefault="005C4734">
            <w:pPr>
              <w:jc w:val="right"/>
              <w:rPr>
                <w:sz w:val="20"/>
                <w:szCs w:val="20"/>
              </w:rPr>
            </w:pPr>
            <w:r>
              <w:rPr>
                <w:rFonts w:eastAsia="Times New Roman"/>
                <w:sz w:val="28"/>
                <w:szCs w:val="28"/>
              </w:rPr>
              <w:t>Естествознание .....................................................................................................</w:t>
            </w:r>
          </w:p>
        </w:tc>
        <w:tc>
          <w:tcPr>
            <w:tcW w:w="460" w:type="dxa"/>
            <w:vAlign w:val="bottom"/>
          </w:tcPr>
          <w:p w:rsidR="00882E85" w:rsidRDefault="005C4734">
            <w:pPr>
              <w:jc w:val="right"/>
              <w:rPr>
                <w:sz w:val="20"/>
                <w:szCs w:val="20"/>
              </w:rPr>
            </w:pPr>
            <w:r>
              <w:rPr>
                <w:rFonts w:eastAsia="Times New Roman"/>
                <w:w w:val="99"/>
                <w:sz w:val="28"/>
                <w:szCs w:val="28"/>
              </w:rPr>
              <w:t>426</w:t>
            </w:r>
          </w:p>
        </w:tc>
      </w:tr>
      <w:tr w:rsidR="00882E85">
        <w:trPr>
          <w:trHeight w:val="586"/>
        </w:trPr>
        <w:tc>
          <w:tcPr>
            <w:tcW w:w="9200" w:type="dxa"/>
            <w:vAlign w:val="bottom"/>
          </w:tcPr>
          <w:p w:rsidR="00882E85" w:rsidRDefault="005C4734">
            <w:pPr>
              <w:jc w:val="right"/>
              <w:rPr>
                <w:sz w:val="20"/>
                <w:szCs w:val="20"/>
              </w:rPr>
            </w:pPr>
            <w:r>
              <w:rPr>
                <w:rFonts w:eastAsia="Times New Roman"/>
                <w:sz w:val="28"/>
                <w:szCs w:val="28"/>
              </w:rPr>
              <w:t>Физическая культура ...........................................................................................</w:t>
            </w:r>
          </w:p>
        </w:tc>
        <w:tc>
          <w:tcPr>
            <w:tcW w:w="460" w:type="dxa"/>
            <w:vAlign w:val="bottom"/>
          </w:tcPr>
          <w:p w:rsidR="00882E85" w:rsidRDefault="005C4734">
            <w:pPr>
              <w:jc w:val="right"/>
              <w:rPr>
                <w:sz w:val="20"/>
                <w:szCs w:val="20"/>
              </w:rPr>
            </w:pPr>
            <w:r>
              <w:rPr>
                <w:rFonts w:eastAsia="Times New Roman"/>
                <w:w w:val="99"/>
                <w:sz w:val="28"/>
                <w:szCs w:val="28"/>
              </w:rPr>
              <w:t>436</w:t>
            </w:r>
          </w:p>
        </w:tc>
      </w:tr>
      <w:tr w:rsidR="00882E85">
        <w:trPr>
          <w:trHeight w:val="581"/>
        </w:trPr>
        <w:tc>
          <w:tcPr>
            <w:tcW w:w="9200" w:type="dxa"/>
            <w:vAlign w:val="bottom"/>
          </w:tcPr>
          <w:p w:rsidR="00882E85" w:rsidRDefault="005C4734">
            <w:pPr>
              <w:jc w:val="right"/>
              <w:rPr>
                <w:sz w:val="20"/>
                <w:szCs w:val="20"/>
              </w:rPr>
            </w:pPr>
            <w:r>
              <w:rPr>
                <w:rFonts w:eastAsia="Times New Roman"/>
                <w:sz w:val="28"/>
                <w:szCs w:val="28"/>
              </w:rPr>
              <w:t>Экология ...............................................................................................................</w:t>
            </w:r>
          </w:p>
        </w:tc>
        <w:tc>
          <w:tcPr>
            <w:tcW w:w="460" w:type="dxa"/>
            <w:vAlign w:val="bottom"/>
          </w:tcPr>
          <w:p w:rsidR="00882E85" w:rsidRDefault="005C4734">
            <w:pPr>
              <w:jc w:val="right"/>
              <w:rPr>
                <w:sz w:val="20"/>
                <w:szCs w:val="20"/>
              </w:rPr>
            </w:pPr>
            <w:r>
              <w:rPr>
                <w:rFonts w:eastAsia="Times New Roman"/>
                <w:w w:val="99"/>
                <w:sz w:val="28"/>
                <w:szCs w:val="28"/>
              </w:rPr>
              <w:t>438</w:t>
            </w:r>
          </w:p>
        </w:tc>
      </w:tr>
      <w:tr w:rsidR="00882E85">
        <w:trPr>
          <w:trHeight w:val="586"/>
        </w:trPr>
        <w:tc>
          <w:tcPr>
            <w:tcW w:w="9200" w:type="dxa"/>
            <w:vAlign w:val="bottom"/>
          </w:tcPr>
          <w:p w:rsidR="00882E85" w:rsidRDefault="005C4734">
            <w:pPr>
              <w:jc w:val="right"/>
              <w:rPr>
                <w:sz w:val="20"/>
                <w:szCs w:val="20"/>
              </w:rPr>
            </w:pPr>
            <w:r>
              <w:rPr>
                <w:rFonts w:eastAsia="Times New Roman"/>
                <w:sz w:val="28"/>
                <w:szCs w:val="28"/>
              </w:rPr>
              <w:t>Основы безопасности жизнедеятельности .........................................................</w:t>
            </w:r>
          </w:p>
        </w:tc>
        <w:tc>
          <w:tcPr>
            <w:tcW w:w="460" w:type="dxa"/>
            <w:vAlign w:val="bottom"/>
          </w:tcPr>
          <w:p w:rsidR="00882E85" w:rsidRDefault="005C4734">
            <w:pPr>
              <w:jc w:val="right"/>
              <w:rPr>
                <w:sz w:val="20"/>
                <w:szCs w:val="20"/>
              </w:rPr>
            </w:pPr>
            <w:r>
              <w:rPr>
                <w:rFonts w:eastAsia="Times New Roman"/>
                <w:w w:val="99"/>
                <w:sz w:val="28"/>
                <w:szCs w:val="28"/>
              </w:rPr>
              <w:t>442</w:t>
            </w:r>
          </w:p>
        </w:tc>
      </w:tr>
      <w:tr w:rsidR="00882E85">
        <w:trPr>
          <w:trHeight w:val="500"/>
        </w:trPr>
        <w:tc>
          <w:tcPr>
            <w:tcW w:w="9200" w:type="dxa"/>
            <w:vAlign w:val="bottom"/>
          </w:tcPr>
          <w:p w:rsidR="00882E85" w:rsidRDefault="005C4734">
            <w:pPr>
              <w:ind w:right="4182"/>
              <w:jc w:val="right"/>
              <w:rPr>
                <w:sz w:val="20"/>
                <w:szCs w:val="20"/>
              </w:rPr>
            </w:pPr>
            <w:r>
              <w:rPr>
                <w:rFonts w:eastAsia="Times New Roman"/>
              </w:rPr>
              <w:t>4</w:t>
            </w:r>
          </w:p>
        </w:tc>
        <w:tc>
          <w:tcPr>
            <w:tcW w:w="460" w:type="dxa"/>
            <w:vAlign w:val="bottom"/>
          </w:tcPr>
          <w:p w:rsidR="00882E85" w:rsidRDefault="00882E85">
            <w:pPr>
              <w:rPr>
                <w:sz w:val="24"/>
                <w:szCs w:val="24"/>
              </w:rPr>
            </w:pPr>
          </w:p>
        </w:tc>
      </w:tr>
    </w:tbl>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680"/>
        <w:rPr>
          <w:sz w:val="20"/>
          <w:szCs w:val="20"/>
        </w:rPr>
      </w:pPr>
      <w:bookmarkStart w:id="5" w:name="page9"/>
      <w:bookmarkEnd w:id="5"/>
      <w:r>
        <w:rPr>
          <w:rFonts w:eastAsia="Times New Roman"/>
          <w:sz w:val="28"/>
          <w:szCs w:val="28"/>
        </w:rPr>
        <w:lastRenderedPageBreak/>
        <w:t>II.3. Программа воспитания и социализации обучающихся при получении</w:t>
      </w:r>
    </w:p>
    <w:p w:rsidR="00882E85" w:rsidRDefault="00882E85">
      <w:pPr>
        <w:spacing w:line="158" w:lineRule="exact"/>
        <w:rPr>
          <w:sz w:val="20"/>
          <w:szCs w:val="20"/>
        </w:rPr>
      </w:pPr>
    </w:p>
    <w:p w:rsidR="00882E85" w:rsidRDefault="005C4734">
      <w:pPr>
        <w:tabs>
          <w:tab w:val="left" w:leader="dot" w:pos="9460"/>
        </w:tabs>
        <w:ind w:left="680"/>
        <w:rPr>
          <w:sz w:val="20"/>
          <w:szCs w:val="20"/>
        </w:rPr>
      </w:pPr>
      <w:r>
        <w:rPr>
          <w:rFonts w:eastAsia="Times New Roman"/>
          <w:sz w:val="28"/>
          <w:szCs w:val="28"/>
        </w:rPr>
        <w:t>среднего общего образования</w:t>
      </w:r>
      <w:r>
        <w:rPr>
          <w:sz w:val="20"/>
          <w:szCs w:val="20"/>
        </w:rPr>
        <w:tab/>
      </w:r>
      <w:r>
        <w:rPr>
          <w:rFonts w:eastAsia="Times New Roman"/>
          <w:sz w:val="28"/>
          <w:szCs w:val="28"/>
        </w:rPr>
        <w:t>452</w:t>
      </w:r>
    </w:p>
    <w:p w:rsidR="00882E85" w:rsidRDefault="00882E85">
      <w:pPr>
        <w:spacing w:line="264" w:lineRule="exact"/>
        <w:rPr>
          <w:sz w:val="20"/>
          <w:szCs w:val="20"/>
        </w:rPr>
      </w:pPr>
    </w:p>
    <w:p w:rsidR="00882E85" w:rsidRDefault="005C4734">
      <w:pPr>
        <w:ind w:left="1720"/>
        <w:rPr>
          <w:sz w:val="20"/>
          <w:szCs w:val="20"/>
        </w:rPr>
      </w:pPr>
      <w:r>
        <w:rPr>
          <w:rFonts w:eastAsia="Times New Roman"/>
          <w:sz w:val="28"/>
          <w:szCs w:val="28"/>
        </w:rPr>
        <w:t>II.3.1. Цель и задачи духовно-нравственного развития, воспитания и</w:t>
      </w:r>
    </w:p>
    <w:p w:rsidR="00882E85" w:rsidRDefault="00882E85">
      <w:pPr>
        <w:spacing w:line="159" w:lineRule="exact"/>
        <w:rPr>
          <w:sz w:val="20"/>
          <w:szCs w:val="20"/>
        </w:rPr>
      </w:pPr>
    </w:p>
    <w:p w:rsidR="00882E85" w:rsidRDefault="005C4734">
      <w:pPr>
        <w:tabs>
          <w:tab w:val="left" w:leader="dot" w:pos="9460"/>
        </w:tabs>
        <w:ind w:left="260"/>
        <w:rPr>
          <w:sz w:val="20"/>
          <w:szCs w:val="20"/>
        </w:rPr>
      </w:pPr>
      <w:r>
        <w:rPr>
          <w:rFonts w:eastAsia="Times New Roman"/>
          <w:sz w:val="28"/>
          <w:szCs w:val="28"/>
        </w:rPr>
        <w:t>социализации обучающихся</w:t>
      </w:r>
      <w:r>
        <w:rPr>
          <w:sz w:val="20"/>
          <w:szCs w:val="20"/>
        </w:rPr>
        <w:tab/>
      </w:r>
      <w:r>
        <w:rPr>
          <w:rFonts w:eastAsia="Times New Roman"/>
          <w:sz w:val="28"/>
          <w:szCs w:val="28"/>
        </w:rPr>
        <w:t>454</w:t>
      </w:r>
    </w:p>
    <w:p w:rsidR="00882E85" w:rsidRDefault="00882E85">
      <w:pPr>
        <w:spacing w:line="275" w:lineRule="exact"/>
        <w:rPr>
          <w:sz w:val="20"/>
          <w:szCs w:val="20"/>
        </w:rPr>
      </w:pPr>
    </w:p>
    <w:p w:rsidR="00882E85" w:rsidRDefault="005C4734">
      <w:pPr>
        <w:ind w:left="820"/>
        <w:rPr>
          <w:sz w:val="20"/>
          <w:szCs w:val="20"/>
        </w:rPr>
      </w:pPr>
      <w:r>
        <w:rPr>
          <w:rFonts w:eastAsia="Times New Roman"/>
          <w:sz w:val="27"/>
          <w:szCs w:val="27"/>
        </w:rPr>
        <w:t>II.3.2. Основные направления и ценностные основы духовно-нравственного</w:t>
      </w:r>
    </w:p>
    <w:p w:rsidR="00882E85" w:rsidRDefault="00882E85">
      <w:pPr>
        <w:spacing w:line="158" w:lineRule="exact"/>
        <w:rPr>
          <w:sz w:val="20"/>
          <w:szCs w:val="20"/>
        </w:rPr>
      </w:pPr>
    </w:p>
    <w:p w:rsidR="00882E85" w:rsidRDefault="005C4734">
      <w:pPr>
        <w:tabs>
          <w:tab w:val="left" w:leader="dot" w:pos="9460"/>
        </w:tabs>
        <w:ind w:left="260"/>
        <w:rPr>
          <w:sz w:val="20"/>
          <w:szCs w:val="20"/>
        </w:rPr>
      </w:pPr>
      <w:r>
        <w:rPr>
          <w:rFonts w:eastAsia="Times New Roman"/>
          <w:sz w:val="28"/>
          <w:szCs w:val="28"/>
        </w:rPr>
        <w:t>развития, воспитания и социализации</w:t>
      </w:r>
      <w:r>
        <w:rPr>
          <w:sz w:val="20"/>
          <w:szCs w:val="20"/>
        </w:rPr>
        <w:tab/>
      </w:r>
      <w:r>
        <w:rPr>
          <w:rFonts w:eastAsia="Times New Roman"/>
          <w:sz w:val="28"/>
          <w:szCs w:val="28"/>
        </w:rPr>
        <w:t>455</w:t>
      </w:r>
    </w:p>
    <w:p w:rsidR="00882E85" w:rsidRDefault="00882E85">
      <w:pPr>
        <w:spacing w:line="276" w:lineRule="exact"/>
        <w:rPr>
          <w:sz w:val="20"/>
          <w:szCs w:val="20"/>
        </w:rPr>
      </w:pPr>
    </w:p>
    <w:p w:rsidR="00882E85" w:rsidRDefault="005C4734">
      <w:pPr>
        <w:ind w:left="680"/>
        <w:rPr>
          <w:sz w:val="20"/>
          <w:szCs w:val="20"/>
        </w:rPr>
      </w:pPr>
      <w:r>
        <w:rPr>
          <w:rFonts w:eastAsia="Times New Roman"/>
          <w:sz w:val="27"/>
          <w:szCs w:val="27"/>
        </w:rPr>
        <w:t>II.3.3. Содержание, виды деятельности и формы занятий с обучающимися по</w:t>
      </w:r>
    </w:p>
    <w:p w:rsidR="00882E85" w:rsidRDefault="00882E85">
      <w:pPr>
        <w:spacing w:line="163" w:lineRule="exact"/>
        <w:rPr>
          <w:sz w:val="20"/>
          <w:szCs w:val="20"/>
        </w:rPr>
      </w:pPr>
    </w:p>
    <w:p w:rsidR="00882E85" w:rsidRDefault="005C4734">
      <w:pPr>
        <w:ind w:left="1160"/>
        <w:rPr>
          <w:sz w:val="20"/>
          <w:szCs w:val="20"/>
        </w:rPr>
      </w:pPr>
      <w:r>
        <w:rPr>
          <w:rFonts w:eastAsia="Times New Roman"/>
          <w:sz w:val="28"/>
          <w:szCs w:val="28"/>
        </w:rPr>
        <w:t>каждому из направлений духовно-нравственного развития, воспитания и</w:t>
      </w:r>
    </w:p>
    <w:p w:rsidR="00882E85" w:rsidRDefault="00882E85">
      <w:pPr>
        <w:spacing w:line="158" w:lineRule="exact"/>
        <w:rPr>
          <w:sz w:val="20"/>
          <w:szCs w:val="20"/>
        </w:rPr>
      </w:pPr>
    </w:p>
    <w:p w:rsidR="00882E85" w:rsidRDefault="005C4734">
      <w:pPr>
        <w:tabs>
          <w:tab w:val="left" w:leader="dot" w:pos="9460"/>
        </w:tabs>
        <w:ind w:left="260"/>
        <w:rPr>
          <w:sz w:val="20"/>
          <w:szCs w:val="20"/>
        </w:rPr>
      </w:pPr>
      <w:r>
        <w:rPr>
          <w:rFonts w:eastAsia="Times New Roman"/>
          <w:sz w:val="28"/>
          <w:szCs w:val="28"/>
        </w:rPr>
        <w:t>социализации обучающихся</w:t>
      </w:r>
      <w:r>
        <w:rPr>
          <w:sz w:val="20"/>
          <w:szCs w:val="20"/>
        </w:rPr>
        <w:tab/>
      </w:r>
      <w:r>
        <w:rPr>
          <w:rFonts w:eastAsia="Times New Roman"/>
          <w:sz w:val="28"/>
          <w:szCs w:val="28"/>
        </w:rPr>
        <w:t>459</w:t>
      </w:r>
    </w:p>
    <w:p w:rsidR="00882E85" w:rsidRDefault="00882E85">
      <w:pPr>
        <w:spacing w:line="276" w:lineRule="exact"/>
        <w:rPr>
          <w:sz w:val="20"/>
          <w:szCs w:val="20"/>
        </w:rPr>
      </w:pPr>
    </w:p>
    <w:p w:rsidR="00882E85" w:rsidRDefault="005C4734">
      <w:pPr>
        <w:ind w:left="1140"/>
        <w:rPr>
          <w:sz w:val="20"/>
          <w:szCs w:val="20"/>
        </w:rPr>
      </w:pPr>
      <w:r>
        <w:rPr>
          <w:rFonts w:eastAsia="Times New Roman"/>
          <w:sz w:val="27"/>
          <w:szCs w:val="27"/>
        </w:rPr>
        <w:t>II.3.4. Модель организации работы по духовно-нравственному развитию,</w:t>
      </w:r>
    </w:p>
    <w:p w:rsidR="00882E85" w:rsidRDefault="00882E85">
      <w:pPr>
        <w:spacing w:line="158" w:lineRule="exact"/>
        <w:rPr>
          <w:sz w:val="20"/>
          <w:szCs w:val="20"/>
        </w:rPr>
      </w:pPr>
    </w:p>
    <w:p w:rsidR="00882E85" w:rsidRDefault="005C4734">
      <w:pPr>
        <w:tabs>
          <w:tab w:val="left" w:leader="dot" w:pos="9460"/>
        </w:tabs>
        <w:ind w:left="260"/>
        <w:rPr>
          <w:sz w:val="20"/>
          <w:szCs w:val="20"/>
        </w:rPr>
      </w:pPr>
      <w:r>
        <w:rPr>
          <w:rFonts w:eastAsia="Times New Roman"/>
          <w:sz w:val="28"/>
          <w:szCs w:val="28"/>
        </w:rPr>
        <w:t>воспитанию и социализации обучающихся</w:t>
      </w:r>
      <w:r>
        <w:rPr>
          <w:sz w:val="20"/>
          <w:szCs w:val="20"/>
        </w:rPr>
        <w:tab/>
      </w:r>
      <w:r>
        <w:rPr>
          <w:rFonts w:eastAsia="Times New Roman"/>
          <w:sz w:val="28"/>
          <w:szCs w:val="28"/>
        </w:rPr>
        <w:t>467</w:t>
      </w:r>
    </w:p>
    <w:p w:rsidR="00882E85" w:rsidRDefault="00882E85">
      <w:pPr>
        <w:spacing w:line="264" w:lineRule="exact"/>
        <w:rPr>
          <w:sz w:val="20"/>
          <w:szCs w:val="20"/>
        </w:rPr>
      </w:pPr>
    </w:p>
    <w:p w:rsidR="00882E85" w:rsidRDefault="005C4734">
      <w:pPr>
        <w:ind w:left="1900"/>
        <w:rPr>
          <w:sz w:val="20"/>
          <w:szCs w:val="20"/>
        </w:rPr>
      </w:pPr>
      <w:r>
        <w:rPr>
          <w:rFonts w:eastAsia="Times New Roman"/>
          <w:sz w:val="28"/>
          <w:szCs w:val="28"/>
        </w:rPr>
        <w:t>II.3.5. Описание форм и методов организации социально значимой</w:t>
      </w:r>
    </w:p>
    <w:p w:rsidR="00882E85" w:rsidRDefault="00882E85">
      <w:pPr>
        <w:spacing w:line="158" w:lineRule="exact"/>
        <w:rPr>
          <w:sz w:val="20"/>
          <w:szCs w:val="20"/>
        </w:rPr>
      </w:pPr>
    </w:p>
    <w:p w:rsidR="00882E85" w:rsidRDefault="005C4734">
      <w:pPr>
        <w:tabs>
          <w:tab w:val="left" w:leader="dot" w:pos="9460"/>
        </w:tabs>
        <w:ind w:left="260"/>
        <w:rPr>
          <w:sz w:val="20"/>
          <w:szCs w:val="20"/>
        </w:rPr>
      </w:pPr>
      <w:r>
        <w:rPr>
          <w:rFonts w:eastAsia="Times New Roman"/>
          <w:sz w:val="28"/>
          <w:szCs w:val="28"/>
        </w:rPr>
        <w:t>деятельности обучающихся</w:t>
      </w:r>
      <w:r>
        <w:rPr>
          <w:sz w:val="20"/>
          <w:szCs w:val="20"/>
        </w:rPr>
        <w:tab/>
      </w:r>
      <w:r>
        <w:rPr>
          <w:rFonts w:eastAsia="Times New Roman"/>
          <w:sz w:val="28"/>
          <w:szCs w:val="28"/>
        </w:rPr>
        <w:t>468</w:t>
      </w:r>
    </w:p>
    <w:p w:rsidR="00882E85" w:rsidRDefault="00882E85">
      <w:pPr>
        <w:spacing w:line="275" w:lineRule="exact"/>
        <w:rPr>
          <w:sz w:val="20"/>
          <w:szCs w:val="20"/>
        </w:rPr>
      </w:pPr>
    </w:p>
    <w:p w:rsidR="00882E85" w:rsidRDefault="005C4734">
      <w:pPr>
        <w:ind w:left="1160"/>
        <w:rPr>
          <w:sz w:val="20"/>
          <w:szCs w:val="20"/>
        </w:rPr>
      </w:pPr>
      <w:r>
        <w:rPr>
          <w:rFonts w:eastAsia="Times New Roman"/>
          <w:sz w:val="27"/>
          <w:szCs w:val="27"/>
        </w:rPr>
        <w:t>II.3.6. Описание основных технологий взаимодействия и сотрудничества</w:t>
      </w:r>
    </w:p>
    <w:p w:rsidR="00882E85" w:rsidRDefault="00882E85">
      <w:pPr>
        <w:spacing w:line="158" w:lineRule="exact"/>
        <w:rPr>
          <w:sz w:val="20"/>
          <w:szCs w:val="20"/>
        </w:rPr>
      </w:pPr>
    </w:p>
    <w:p w:rsidR="00882E85" w:rsidRDefault="005C4734">
      <w:pPr>
        <w:tabs>
          <w:tab w:val="left" w:leader="dot" w:pos="9460"/>
        </w:tabs>
        <w:ind w:left="260"/>
        <w:rPr>
          <w:sz w:val="20"/>
          <w:szCs w:val="20"/>
        </w:rPr>
      </w:pPr>
      <w:r>
        <w:rPr>
          <w:rFonts w:eastAsia="Times New Roman"/>
          <w:sz w:val="28"/>
          <w:szCs w:val="28"/>
        </w:rPr>
        <w:t>субъектов воспитательного процесса и социальных институтов</w:t>
      </w:r>
      <w:r>
        <w:rPr>
          <w:sz w:val="20"/>
          <w:szCs w:val="20"/>
        </w:rPr>
        <w:tab/>
      </w:r>
      <w:r>
        <w:rPr>
          <w:rFonts w:eastAsia="Times New Roman"/>
          <w:sz w:val="28"/>
          <w:szCs w:val="28"/>
        </w:rPr>
        <w:t>470</w:t>
      </w:r>
    </w:p>
    <w:p w:rsidR="00882E85" w:rsidRDefault="00882E85">
      <w:pPr>
        <w:spacing w:line="264" w:lineRule="exact"/>
        <w:rPr>
          <w:sz w:val="20"/>
          <w:szCs w:val="20"/>
        </w:rPr>
      </w:pPr>
    </w:p>
    <w:p w:rsidR="00882E85" w:rsidRDefault="005C4734">
      <w:pPr>
        <w:ind w:left="360"/>
        <w:rPr>
          <w:sz w:val="20"/>
          <w:szCs w:val="20"/>
        </w:rPr>
      </w:pPr>
      <w:r>
        <w:rPr>
          <w:rFonts w:eastAsia="Times New Roman"/>
          <w:sz w:val="28"/>
          <w:szCs w:val="28"/>
        </w:rPr>
        <w:t>II.3.7. Описание методов и форм профессиональной ориентации в организации,</w:t>
      </w:r>
    </w:p>
    <w:p w:rsidR="00882E85" w:rsidRDefault="00882E85">
      <w:pPr>
        <w:spacing w:line="158" w:lineRule="exact"/>
        <w:rPr>
          <w:sz w:val="20"/>
          <w:szCs w:val="20"/>
        </w:rPr>
      </w:pPr>
    </w:p>
    <w:p w:rsidR="00882E85" w:rsidRDefault="005C4734">
      <w:pPr>
        <w:tabs>
          <w:tab w:val="left" w:leader="dot" w:pos="9460"/>
        </w:tabs>
        <w:ind w:left="260"/>
        <w:rPr>
          <w:sz w:val="20"/>
          <w:szCs w:val="20"/>
        </w:rPr>
      </w:pPr>
      <w:r>
        <w:rPr>
          <w:rFonts w:eastAsia="Times New Roman"/>
          <w:sz w:val="28"/>
          <w:szCs w:val="28"/>
        </w:rPr>
        <w:t>осуществляющей образовательную деятельность</w:t>
      </w:r>
      <w:r>
        <w:rPr>
          <w:sz w:val="20"/>
          <w:szCs w:val="20"/>
        </w:rPr>
        <w:tab/>
      </w:r>
      <w:r>
        <w:rPr>
          <w:rFonts w:eastAsia="Times New Roman"/>
          <w:sz w:val="28"/>
          <w:szCs w:val="28"/>
        </w:rPr>
        <w:t>472</w:t>
      </w:r>
    </w:p>
    <w:p w:rsidR="00882E85" w:rsidRDefault="00882E85">
      <w:pPr>
        <w:spacing w:line="275" w:lineRule="exact"/>
        <w:rPr>
          <w:sz w:val="20"/>
          <w:szCs w:val="20"/>
        </w:rPr>
      </w:pPr>
    </w:p>
    <w:p w:rsidR="00882E85" w:rsidRDefault="005C4734">
      <w:pPr>
        <w:ind w:left="420"/>
        <w:rPr>
          <w:sz w:val="20"/>
          <w:szCs w:val="20"/>
        </w:rPr>
      </w:pPr>
      <w:r>
        <w:rPr>
          <w:rFonts w:eastAsia="Times New Roman"/>
          <w:sz w:val="27"/>
          <w:szCs w:val="27"/>
        </w:rPr>
        <w:t>II.3.8. Описание форм и методов формирования у обучающихся экологической</w:t>
      </w:r>
    </w:p>
    <w:p w:rsidR="00882E85" w:rsidRDefault="00882E85">
      <w:pPr>
        <w:spacing w:line="174" w:lineRule="exact"/>
        <w:rPr>
          <w:sz w:val="20"/>
          <w:szCs w:val="20"/>
        </w:rPr>
      </w:pPr>
    </w:p>
    <w:p w:rsidR="00882E85" w:rsidRDefault="005C4734">
      <w:pPr>
        <w:ind w:left="1660"/>
        <w:rPr>
          <w:sz w:val="20"/>
          <w:szCs w:val="20"/>
        </w:rPr>
      </w:pPr>
      <w:r>
        <w:rPr>
          <w:rFonts w:eastAsia="Times New Roman"/>
          <w:sz w:val="27"/>
          <w:szCs w:val="27"/>
        </w:rPr>
        <w:t>культуры, культуры здорового и безопасного образа жизни, включая</w:t>
      </w:r>
    </w:p>
    <w:p w:rsidR="00882E85" w:rsidRDefault="00882E85">
      <w:pPr>
        <w:spacing w:line="159" w:lineRule="exact"/>
        <w:rPr>
          <w:sz w:val="20"/>
          <w:szCs w:val="20"/>
        </w:rPr>
      </w:pPr>
    </w:p>
    <w:p w:rsidR="00882E85" w:rsidRDefault="005C4734">
      <w:pPr>
        <w:tabs>
          <w:tab w:val="left" w:leader="dot" w:pos="9460"/>
        </w:tabs>
        <w:ind w:left="260"/>
        <w:rPr>
          <w:sz w:val="20"/>
          <w:szCs w:val="20"/>
        </w:rPr>
      </w:pPr>
      <w:r>
        <w:rPr>
          <w:rFonts w:eastAsia="Times New Roman"/>
          <w:sz w:val="28"/>
          <w:szCs w:val="28"/>
        </w:rPr>
        <w:t>мероприятия по обучению правилам безопасного поведения на дорогах</w:t>
      </w:r>
      <w:r>
        <w:rPr>
          <w:sz w:val="20"/>
          <w:szCs w:val="20"/>
        </w:rPr>
        <w:tab/>
      </w:r>
      <w:r>
        <w:rPr>
          <w:rFonts w:eastAsia="Times New Roman"/>
          <w:sz w:val="28"/>
          <w:szCs w:val="28"/>
        </w:rPr>
        <w:t>474</w:t>
      </w:r>
    </w:p>
    <w:p w:rsidR="00882E85" w:rsidRDefault="00882E85">
      <w:pPr>
        <w:spacing w:line="264" w:lineRule="exact"/>
        <w:rPr>
          <w:sz w:val="20"/>
          <w:szCs w:val="20"/>
        </w:rPr>
      </w:pPr>
    </w:p>
    <w:p w:rsidR="00882E85" w:rsidRDefault="005C4734">
      <w:pPr>
        <w:ind w:left="1400"/>
        <w:rPr>
          <w:sz w:val="20"/>
          <w:szCs w:val="20"/>
        </w:rPr>
      </w:pPr>
      <w:r>
        <w:rPr>
          <w:rFonts w:eastAsia="Times New Roman"/>
          <w:sz w:val="28"/>
          <w:szCs w:val="28"/>
        </w:rPr>
        <w:t>II.3.9. Описание форм и методов повышения педагогической культуры</w:t>
      </w:r>
    </w:p>
    <w:p w:rsidR="00882E85" w:rsidRDefault="00882E85">
      <w:pPr>
        <w:spacing w:line="158" w:lineRule="exact"/>
        <w:rPr>
          <w:sz w:val="20"/>
          <w:szCs w:val="20"/>
        </w:rPr>
      </w:pPr>
    </w:p>
    <w:p w:rsidR="00882E85" w:rsidRDefault="005C4734">
      <w:pPr>
        <w:tabs>
          <w:tab w:val="left" w:leader="dot" w:pos="9460"/>
        </w:tabs>
        <w:ind w:left="260"/>
        <w:rPr>
          <w:sz w:val="20"/>
          <w:szCs w:val="20"/>
        </w:rPr>
      </w:pPr>
      <w:r>
        <w:rPr>
          <w:rFonts w:eastAsia="Times New Roman"/>
          <w:sz w:val="28"/>
          <w:szCs w:val="28"/>
        </w:rPr>
        <w:t>родителей (законных представителей) обучающихся</w:t>
      </w:r>
      <w:r>
        <w:rPr>
          <w:sz w:val="20"/>
          <w:szCs w:val="20"/>
        </w:rPr>
        <w:tab/>
      </w:r>
      <w:r>
        <w:rPr>
          <w:rFonts w:eastAsia="Times New Roman"/>
          <w:sz w:val="28"/>
          <w:szCs w:val="28"/>
        </w:rPr>
        <w:t>478</w:t>
      </w:r>
    </w:p>
    <w:p w:rsidR="00882E85" w:rsidRDefault="00882E85">
      <w:pPr>
        <w:spacing w:line="276" w:lineRule="exact"/>
        <w:rPr>
          <w:sz w:val="20"/>
          <w:szCs w:val="20"/>
        </w:rPr>
      </w:pPr>
    </w:p>
    <w:p w:rsidR="00882E85" w:rsidRDefault="005C4734">
      <w:pPr>
        <w:ind w:left="420"/>
        <w:rPr>
          <w:sz w:val="20"/>
          <w:szCs w:val="20"/>
        </w:rPr>
      </w:pPr>
      <w:r>
        <w:rPr>
          <w:rFonts w:eastAsia="Times New Roman"/>
          <w:sz w:val="27"/>
          <w:szCs w:val="27"/>
        </w:rPr>
        <w:t>II.3.10. Планируемые результаты духовно-нравственного развития, воспитания</w:t>
      </w:r>
    </w:p>
    <w:p w:rsidR="00882E85" w:rsidRDefault="00882E85">
      <w:pPr>
        <w:spacing w:line="174" w:lineRule="exact"/>
        <w:rPr>
          <w:sz w:val="20"/>
          <w:szCs w:val="20"/>
        </w:rPr>
      </w:pPr>
    </w:p>
    <w:p w:rsidR="00882E85" w:rsidRDefault="005C4734">
      <w:pPr>
        <w:ind w:left="2000"/>
        <w:rPr>
          <w:sz w:val="20"/>
          <w:szCs w:val="20"/>
        </w:rPr>
      </w:pPr>
      <w:r>
        <w:rPr>
          <w:rFonts w:eastAsia="Times New Roman"/>
          <w:sz w:val="27"/>
          <w:szCs w:val="27"/>
        </w:rPr>
        <w:t>и социализации обучающихся, их профессиональной ориентации,</w:t>
      </w:r>
    </w:p>
    <w:p w:rsidR="00882E85" w:rsidRDefault="00882E85">
      <w:pPr>
        <w:spacing w:line="158" w:lineRule="exact"/>
        <w:rPr>
          <w:sz w:val="20"/>
          <w:szCs w:val="20"/>
        </w:rPr>
      </w:pPr>
    </w:p>
    <w:p w:rsidR="00882E85" w:rsidRDefault="005C4734">
      <w:pPr>
        <w:ind w:left="440"/>
        <w:rPr>
          <w:sz w:val="20"/>
          <w:szCs w:val="20"/>
        </w:rPr>
      </w:pPr>
      <w:r>
        <w:rPr>
          <w:rFonts w:eastAsia="Times New Roman"/>
          <w:sz w:val="28"/>
          <w:szCs w:val="28"/>
        </w:rPr>
        <w:t>формирования безопасного, здорового и экологически целесообразного образа</w:t>
      </w:r>
    </w:p>
    <w:p w:rsidR="00882E85" w:rsidRDefault="00882E85">
      <w:pPr>
        <w:spacing w:line="159" w:lineRule="exact"/>
        <w:rPr>
          <w:sz w:val="20"/>
          <w:szCs w:val="20"/>
        </w:rPr>
      </w:pPr>
    </w:p>
    <w:p w:rsidR="00882E85" w:rsidRDefault="005C4734">
      <w:pPr>
        <w:tabs>
          <w:tab w:val="left" w:leader="dot" w:pos="9460"/>
        </w:tabs>
        <w:ind w:left="260"/>
        <w:rPr>
          <w:sz w:val="20"/>
          <w:szCs w:val="20"/>
        </w:rPr>
      </w:pPr>
      <w:r>
        <w:rPr>
          <w:rFonts w:eastAsia="Times New Roman"/>
          <w:sz w:val="28"/>
          <w:szCs w:val="28"/>
        </w:rPr>
        <w:t>жизни</w:t>
      </w:r>
      <w:r>
        <w:rPr>
          <w:sz w:val="20"/>
          <w:szCs w:val="20"/>
        </w:rPr>
        <w:tab/>
      </w:r>
      <w:r>
        <w:rPr>
          <w:rFonts w:eastAsia="Times New Roman"/>
          <w:sz w:val="28"/>
          <w:szCs w:val="28"/>
        </w:rPr>
        <w:t>479</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65" w:lineRule="exact"/>
        <w:rPr>
          <w:sz w:val="20"/>
          <w:szCs w:val="20"/>
        </w:rPr>
      </w:pPr>
    </w:p>
    <w:p w:rsidR="00882E85" w:rsidRDefault="005C4734">
      <w:pPr>
        <w:ind w:right="-239"/>
        <w:jc w:val="center"/>
        <w:rPr>
          <w:sz w:val="20"/>
          <w:szCs w:val="20"/>
        </w:rPr>
      </w:pPr>
      <w:r>
        <w:rPr>
          <w:rFonts w:eastAsia="Times New Roman"/>
        </w:rPr>
        <w:t>5</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ind w:left="1020"/>
        <w:rPr>
          <w:sz w:val="20"/>
          <w:szCs w:val="20"/>
        </w:rPr>
      </w:pPr>
      <w:bookmarkStart w:id="6" w:name="page11"/>
      <w:bookmarkEnd w:id="6"/>
      <w:r>
        <w:rPr>
          <w:rFonts w:eastAsia="Times New Roman"/>
          <w:sz w:val="28"/>
          <w:szCs w:val="28"/>
        </w:rPr>
        <w:lastRenderedPageBreak/>
        <w:t>II.3.11. Критерии и показатели эффективности деятельности организации,</w:t>
      </w:r>
    </w:p>
    <w:p w:rsidR="00882E85" w:rsidRDefault="00882E85">
      <w:pPr>
        <w:spacing w:line="174" w:lineRule="exact"/>
        <w:rPr>
          <w:sz w:val="20"/>
          <w:szCs w:val="20"/>
        </w:rPr>
      </w:pPr>
    </w:p>
    <w:p w:rsidR="00882E85" w:rsidRDefault="005C4734">
      <w:pPr>
        <w:ind w:left="300"/>
        <w:rPr>
          <w:sz w:val="20"/>
          <w:szCs w:val="20"/>
        </w:rPr>
      </w:pPr>
      <w:r>
        <w:rPr>
          <w:rFonts w:eastAsia="Times New Roman"/>
          <w:sz w:val="27"/>
          <w:szCs w:val="27"/>
        </w:rPr>
        <w:t>осуществляющей образовательную деятельность, по обеспечению воспитания и</w:t>
      </w:r>
    </w:p>
    <w:p w:rsidR="00882E85" w:rsidRDefault="00882E85">
      <w:pPr>
        <w:spacing w:line="153" w:lineRule="exact"/>
        <w:rPr>
          <w:sz w:val="20"/>
          <w:szCs w:val="20"/>
        </w:rPr>
      </w:pPr>
    </w:p>
    <w:p w:rsidR="00882E85" w:rsidRDefault="005C4734">
      <w:pPr>
        <w:tabs>
          <w:tab w:val="left" w:leader="dot" w:pos="9460"/>
        </w:tabs>
        <w:ind w:left="260"/>
        <w:rPr>
          <w:sz w:val="20"/>
          <w:szCs w:val="20"/>
        </w:rPr>
      </w:pPr>
      <w:r>
        <w:rPr>
          <w:rFonts w:eastAsia="Times New Roman"/>
          <w:sz w:val="28"/>
          <w:szCs w:val="28"/>
        </w:rPr>
        <w:t>социализации обучающихся</w:t>
      </w:r>
      <w:r>
        <w:rPr>
          <w:sz w:val="20"/>
          <w:szCs w:val="20"/>
        </w:rPr>
        <w:tab/>
      </w:r>
      <w:r>
        <w:rPr>
          <w:rFonts w:eastAsia="Times New Roman"/>
          <w:sz w:val="28"/>
          <w:szCs w:val="28"/>
        </w:rPr>
        <w:t>484</w:t>
      </w:r>
    </w:p>
    <w:p w:rsidR="00882E85" w:rsidRDefault="00882E85">
      <w:pPr>
        <w:spacing w:line="264" w:lineRule="exact"/>
        <w:rPr>
          <w:sz w:val="20"/>
          <w:szCs w:val="20"/>
        </w:rPr>
      </w:pPr>
    </w:p>
    <w:p w:rsidR="00882E85" w:rsidRDefault="005C4734">
      <w:pPr>
        <w:tabs>
          <w:tab w:val="left" w:leader="dot" w:pos="9460"/>
        </w:tabs>
        <w:ind w:left="680"/>
        <w:rPr>
          <w:sz w:val="20"/>
          <w:szCs w:val="20"/>
        </w:rPr>
      </w:pPr>
      <w:r>
        <w:rPr>
          <w:rFonts w:eastAsia="Times New Roman"/>
          <w:sz w:val="28"/>
          <w:szCs w:val="28"/>
        </w:rPr>
        <w:t>II.4. Программа коррекционной работы</w:t>
      </w:r>
      <w:r>
        <w:rPr>
          <w:sz w:val="20"/>
          <w:szCs w:val="20"/>
        </w:rPr>
        <w:tab/>
      </w:r>
      <w:r>
        <w:rPr>
          <w:rFonts w:eastAsia="Times New Roman"/>
          <w:sz w:val="28"/>
          <w:szCs w:val="28"/>
        </w:rPr>
        <w:t>488</w:t>
      </w:r>
    </w:p>
    <w:p w:rsidR="00882E85" w:rsidRDefault="00882E85">
      <w:pPr>
        <w:spacing w:line="275" w:lineRule="exact"/>
        <w:rPr>
          <w:sz w:val="20"/>
          <w:szCs w:val="20"/>
        </w:rPr>
      </w:pPr>
    </w:p>
    <w:p w:rsidR="00882E85" w:rsidRDefault="005C4734">
      <w:pPr>
        <w:ind w:left="900"/>
        <w:rPr>
          <w:sz w:val="20"/>
          <w:szCs w:val="20"/>
        </w:rPr>
      </w:pPr>
      <w:r>
        <w:rPr>
          <w:rFonts w:eastAsia="Times New Roman"/>
          <w:sz w:val="27"/>
          <w:szCs w:val="27"/>
        </w:rPr>
        <w:t>II.4.1. Цели и задачи программы коррекционной работы с обучающимися с</w:t>
      </w:r>
    </w:p>
    <w:p w:rsidR="00882E85" w:rsidRDefault="00882E85">
      <w:pPr>
        <w:spacing w:line="174" w:lineRule="exact"/>
        <w:rPr>
          <w:sz w:val="20"/>
          <w:szCs w:val="20"/>
        </w:rPr>
      </w:pPr>
    </w:p>
    <w:p w:rsidR="00882E85" w:rsidRDefault="005C4734">
      <w:pPr>
        <w:ind w:left="960"/>
        <w:rPr>
          <w:sz w:val="20"/>
          <w:szCs w:val="20"/>
        </w:rPr>
      </w:pPr>
      <w:r>
        <w:rPr>
          <w:rFonts w:eastAsia="Times New Roman"/>
          <w:sz w:val="27"/>
          <w:szCs w:val="27"/>
        </w:rPr>
        <w:t>особыми образовательными потребностями, в том числе с ограниченными</w:t>
      </w:r>
    </w:p>
    <w:p w:rsidR="00882E85" w:rsidRDefault="00882E85">
      <w:pPr>
        <w:spacing w:line="163" w:lineRule="exact"/>
        <w:rPr>
          <w:sz w:val="20"/>
          <w:szCs w:val="20"/>
        </w:rPr>
      </w:pPr>
    </w:p>
    <w:p w:rsidR="00882E85" w:rsidRDefault="005C4734">
      <w:pPr>
        <w:ind w:left="1760"/>
        <w:rPr>
          <w:sz w:val="20"/>
          <w:szCs w:val="20"/>
        </w:rPr>
      </w:pPr>
      <w:r>
        <w:rPr>
          <w:rFonts w:eastAsia="Times New Roman"/>
          <w:sz w:val="28"/>
          <w:szCs w:val="28"/>
        </w:rPr>
        <w:t>возможностями здоровья и инвалидами, на уровне среднего общего</w:t>
      </w:r>
    </w:p>
    <w:p w:rsidR="00882E85" w:rsidRDefault="00882E85">
      <w:pPr>
        <w:spacing w:line="153" w:lineRule="exact"/>
        <w:rPr>
          <w:sz w:val="20"/>
          <w:szCs w:val="20"/>
        </w:rPr>
      </w:pPr>
    </w:p>
    <w:p w:rsidR="00882E85" w:rsidRDefault="005C4734">
      <w:pPr>
        <w:tabs>
          <w:tab w:val="left" w:leader="dot" w:pos="9460"/>
        </w:tabs>
        <w:ind w:left="260"/>
        <w:rPr>
          <w:sz w:val="20"/>
          <w:szCs w:val="20"/>
        </w:rPr>
      </w:pPr>
      <w:r>
        <w:rPr>
          <w:rFonts w:eastAsia="Times New Roman"/>
          <w:sz w:val="28"/>
          <w:szCs w:val="28"/>
        </w:rPr>
        <w:t>образования</w:t>
      </w:r>
      <w:r>
        <w:rPr>
          <w:sz w:val="20"/>
          <w:szCs w:val="20"/>
        </w:rPr>
        <w:tab/>
      </w:r>
      <w:r>
        <w:rPr>
          <w:rFonts w:eastAsia="Times New Roman"/>
          <w:sz w:val="28"/>
          <w:szCs w:val="28"/>
        </w:rPr>
        <w:t>489</w:t>
      </w:r>
    </w:p>
    <w:p w:rsidR="00882E85" w:rsidRDefault="00882E85">
      <w:pPr>
        <w:spacing w:line="280" w:lineRule="exact"/>
        <w:rPr>
          <w:sz w:val="20"/>
          <w:szCs w:val="20"/>
        </w:rPr>
      </w:pPr>
    </w:p>
    <w:p w:rsidR="00882E85" w:rsidRDefault="005C4734">
      <w:pPr>
        <w:ind w:left="460"/>
        <w:rPr>
          <w:sz w:val="20"/>
          <w:szCs w:val="20"/>
        </w:rPr>
      </w:pPr>
      <w:r>
        <w:rPr>
          <w:rFonts w:eastAsia="Times New Roman"/>
          <w:sz w:val="27"/>
          <w:szCs w:val="27"/>
        </w:rPr>
        <w:t>II.4.2. Перечень и содержание комплексных, индивидуально ориентированных</w:t>
      </w:r>
    </w:p>
    <w:p w:rsidR="00882E85" w:rsidRDefault="00882E85">
      <w:pPr>
        <w:spacing w:line="170" w:lineRule="exact"/>
        <w:rPr>
          <w:sz w:val="20"/>
          <w:szCs w:val="20"/>
        </w:rPr>
      </w:pPr>
    </w:p>
    <w:p w:rsidR="00882E85" w:rsidRDefault="005C4734">
      <w:pPr>
        <w:ind w:left="720"/>
        <w:rPr>
          <w:sz w:val="20"/>
          <w:szCs w:val="20"/>
        </w:rPr>
      </w:pPr>
      <w:r>
        <w:rPr>
          <w:rFonts w:eastAsia="Times New Roman"/>
          <w:sz w:val="27"/>
          <w:szCs w:val="27"/>
        </w:rPr>
        <w:t>коррекционных мероприятий, включающих использование индивидуальных</w:t>
      </w:r>
    </w:p>
    <w:p w:rsidR="00882E85" w:rsidRDefault="00882E85">
      <w:pPr>
        <w:spacing w:line="174" w:lineRule="exact"/>
        <w:rPr>
          <w:sz w:val="20"/>
          <w:szCs w:val="20"/>
        </w:rPr>
      </w:pPr>
    </w:p>
    <w:p w:rsidR="00882E85" w:rsidRDefault="005C4734">
      <w:pPr>
        <w:ind w:left="880"/>
        <w:rPr>
          <w:sz w:val="20"/>
          <w:szCs w:val="20"/>
        </w:rPr>
      </w:pPr>
      <w:r>
        <w:rPr>
          <w:rFonts w:eastAsia="Times New Roman"/>
          <w:sz w:val="27"/>
          <w:szCs w:val="27"/>
        </w:rPr>
        <w:t>методов обучения и воспитания, проведение индивидуальных и групповых</w:t>
      </w:r>
    </w:p>
    <w:p w:rsidR="00882E85" w:rsidRDefault="00882E85">
      <w:pPr>
        <w:spacing w:line="158" w:lineRule="exact"/>
        <w:rPr>
          <w:sz w:val="20"/>
          <w:szCs w:val="20"/>
        </w:rPr>
      </w:pPr>
    </w:p>
    <w:p w:rsidR="00882E85" w:rsidRDefault="005C4734">
      <w:pPr>
        <w:tabs>
          <w:tab w:val="left" w:leader="dot" w:pos="9460"/>
        </w:tabs>
        <w:ind w:left="260"/>
        <w:rPr>
          <w:sz w:val="20"/>
          <w:szCs w:val="20"/>
        </w:rPr>
      </w:pPr>
      <w:r>
        <w:rPr>
          <w:rFonts w:eastAsia="Times New Roman"/>
          <w:sz w:val="28"/>
          <w:szCs w:val="28"/>
        </w:rPr>
        <w:t>занятий под руководством специалистов</w:t>
      </w:r>
      <w:r>
        <w:rPr>
          <w:sz w:val="20"/>
          <w:szCs w:val="20"/>
        </w:rPr>
        <w:tab/>
      </w:r>
      <w:r>
        <w:rPr>
          <w:rFonts w:eastAsia="Times New Roman"/>
          <w:sz w:val="28"/>
          <w:szCs w:val="28"/>
        </w:rPr>
        <w:t>490</w:t>
      </w:r>
    </w:p>
    <w:p w:rsidR="00882E85" w:rsidRDefault="00882E85">
      <w:pPr>
        <w:spacing w:line="276" w:lineRule="exact"/>
        <w:rPr>
          <w:sz w:val="20"/>
          <w:szCs w:val="20"/>
        </w:rPr>
      </w:pPr>
    </w:p>
    <w:p w:rsidR="00882E85" w:rsidRDefault="005C4734">
      <w:pPr>
        <w:ind w:left="400"/>
        <w:rPr>
          <w:sz w:val="20"/>
          <w:szCs w:val="20"/>
        </w:rPr>
      </w:pPr>
      <w:r>
        <w:rPr>
          <w:rFonts w:eastAsia="Times New Roman"/>
          <w:sz w:val="27"/>
          <w:szCs w:val="27"/>
        </w:rPr>
        <w:t>II.4.3. Система комплексного психолого-медико-социального сопровождения и</w:t>
      </w:r>
    </w:p>
    <w:p w:rsidR="00882E85" w:rsidRDefault="00882E85">
      <w:pPr>
        <w:spacing w:line="163" w:lineRule="exact"/>
        <w:rPr>
          <w:sz w:val="20"/>
          <w:szCs w:val="20"/>
        </w:rPr>
      </w:pPr>
    </w:p>
    <w:p w:rsidR="00882E85" w:rsidRDefault="005C4734">
      <w:pPr>
        <w:ind w:left="560"/>
        <w:rPr>
          <w:sz w:val="20"/>
          <w:szCs w:val="20"/>
        </w:rPr>
      </w:pPr>
      <w:r>
        <w:rPr>
          <w:rFonts w:eastAsia="Times New Roman"/>
          <w:sz w:val="28"/>
          <w:szCs w:val="28"/>
        </w:rPr>
        <w:t>поддержки обучающихся с особыми образовательными потребностями, в том</w:t>
      </w:r>
    </w:p>
    <w:p w:rsidR="00882E85" w:rsidRDefault="00882E85">
      <w:pPr>
        <w:spacing w:line="153" w:lineRule="exact"/>
        <w:rPr>
          <w:sz w:val="20"/>
          <w:szCs w:val="20"/>
        </w:rPr>
      </w:pPr>
    </w:p>
    <w:p w:rsidR="00882E85" w:rsidRDefault="005C4734">
      <w:pPr>
        <w:tabs>
          <w:tab w:val="left" w:leader="dot" w:pos="9460"/>
        </w:tabs>
        <w:ind w:left="260"/>
        <w:rPr>
          <w:sz w:val="20"/>
          <w:szCs w:val="20"/>
        </w:rPr>
      </w:pPr>
      <w:r>
        <w:rPr>
          <w:rFonts w:eastAsia="Times New Roman"/>
          <w:sz w:val="28"/>
          <w:szCs w:val="28"/>
        </w:rPr>
        <w:t>числе с ограниченными возможностями здоровья и инвалидов</w:t>
      </w:r>
      <w:r>
        <w:rPr>
          <w:sz w:val="20"/>
          <w:szCs w:val="20"/>
        </w:rPr>
        <w:tab/>
      </w:r>
      <w:r>
        <w:rPr>
          <w:rFonts w:eastAsia="Times New Roman"/>
          <w:sz w:val="28"/>
          <w:szCs w:val="28"/>
        </w:rPr>
        <w:t>496</w:t>
      </w:r>
    </w:p>
    <w:p w:rsidR="00882E85" w:rsidRDefault="00882E85">
      <w:pPr>
        <w:spacing w:line="280" w:lineRule="exact"/>
        <w:rPr>
          <w:sz w:val="20"/>
          <w:szCs w:val="20"/>
        </w:rPr>
      </w:pPr>
    </w:p>
    <w:p w:rsidR="00882E85" w:rsidRDefault="005C4734">
      <w:pPr>
        <w:ind w:left="1080"/>
        <w:rPr>
          <w:sz w:val="20"/>
          <w:szCs w:val="20"/>
        </w:rPr>
      </w:pPr>
      <w:r>
        <w:rPr>
          <w:rFonts w:eastAsia="Times New Roman"/>
          <w:sz w:val="27"/>
          <w:szCs w:val="27"/>
        </w:rPr>
        <w:t>II.4.4. Механизм взаимодействия, предусматривающий общую целевую и</w:t>
      </w:r>
    </w:p>
    <w:p w:rsidR="00882E85" w:rsidRDefault="00882E85">
      <w:pPr>
        <w:spacing w:line="170" w:lineRule="exact"/>
        <w:rPr>
          <w:sz w:val="20"/>
          <w:szCs w:val="20"/>
        </w:rPr>
      </w:pPr>
    </w:p>
    <w:p w:rsidR="00882E85" w:rsidRDefault="005C4734">
      <w:pPr>
        <w:ind w:left="1000"/>
        <w:rPr>
          <w:sz w:val="20"/>
          <w:szCs w:val="20"/>
        </w:rPr>
      </w:pPr>
      <w:r>
        <w:rPr>
          <w:rFonts w:eastAsia="Times New Roman"/>
          <w:sz w:val="27"/>
          <w:szCs w:val="27"/>
        </w:rPr>
        <w:t>единую стратегическую направленность работы учителей, специалистов в</w:t>
      </w:r>
    </w:p>
    <w:p w:rsidR="00882E85" w:rsidRDefault="00882E85">
      <w:pPr>
        <w:spacing w:line="174" w:lineRule="exact"/>
        <w:rPr>
          <w:sz w:val="20"/>
          <w:szCs w:val="20"/>
        </w:rPr>
      </w:pPr>
    </w:p>
    <w:p w:rsidR="00882E85" w:rsidRDefault="005C4734">
      <w:pPr>
        <w:ind w:left="600"/>
        <w:rPr>
          <w:sz w:val="20"/>
          <w:szCs w:val="20"/>
        </w:rPr>
      </w:pPr>
      <w:r>
        <w:rPr>
          <w:rFonts w:eastAsia="Times New Roman"/>
          <w:sz w:val="27"/>
          <w:szCs w:val="27"/>
        </w:rPr>
        <w:t>области коррекционной и специальной педагогики, специальной психологии,</w:t>
      </w:r>
    </w:p>
    <w:p w:rsidR="00882E85" w:rsidRDefault="00882E85">
      <w:pPr>
        <w:spacing w:line="158" w:lineRule="exact"/>
        <w:rPr>
          <w:sz w:val="20"/>
          <w:szCs w:val="20"/>
        </w:rPr>
      </w:pPr>
    </w:p>
    <w:p w:rsidR="00882E85" w:rsidRDefault="005C4734">
      <w:pPr>
        <w:tabs>
          <w:tab w:val="left" w:leader="dot" w:pos="9460"/>
        </w:tabs>
        <w:ind w:left="260"/>
        <w:rPr>
          <w:sz w:val="20"/>
          <w:szCs w:val="20"/>
        </w:rPr>
      </w:pPr>
      <w:r>
        <w:rPr>
          <w:rFonts w:eastAsia="Times New Roman"/>
          <w:sz w:val="28"/>
          <w:szCs w:val="28"/>
        </w:rPr>
        <w:t>медицинских работников</w:t>
      </w:r>
      <w:r>
        <w:rPr>
          <w:sz w:val="20"/>
          <w:szCs w:val="20"/>
        </w:rPr>
        <w:tab/>
      </w:r>
      <w:r>
        <w:rPr>
          <w:rFonts w:eastAsia="Times New Roman"/>
          <w:sz w:val="28"/>
          <w:szCs w:val="28"/>
        </w:rPr>
        <w:t>501</w:t>
      </w:r>
    </w:p>
    <w:p w:rsidR="00882E85" w:rsidRDefault="00882E85">
      <w:pPr>
        <w:spacing w:line="264" w:lineRule="exact"/>
        <w:rPr>
          <w:sz w:val="20"/>
          <w:szCs w:val="20"/>
        </w:rPr>
      </w:pPr>
    </w:p>
    <w:p w:rsidR="00882E85" w:rsidRDefault="005C4734">
      <w:pPr>
        <w:ind w:left="1720"/>
        <w:rPr>
          <w:sz w:val="20"/>
          <w:szCs w:val="20"/>
        </w:rPr>
      </w:pPr>
      <w:r>
        <w:rPr>
          <w:rFonts w:eastAsia="Times New Roman"/>
          <w:sz w:val="28"/>
          <w:szCs w:val="28"/>
        </w:rPr>
        <w:t>II.4.5. Планируемые результаты работы с обучающимися с особыми</w:t>
      </w:r>
    </w:p>
    <w:p w:rsidR="00882E85" w:rsidRDefault="00882E85">
      <w:pPr>
        <w:spacing w:line="174" w:lineRule="exact"/>
        <w:rPr>
          <w:sz w:val="20"/>
          <w:szCs w:val="20"/>
        </w:rPr>
      </w:pPr>
    </w:p>
    <w:p w:rsidR="00882E85" w:rsidRDefault="005C4734">
      <w:pPr>
        <w:ind w:left="2100"/>
        <w:rPr>
          <w:sz w:val="20"/>
          <w:szCs w:val="20"/>
        </w:rPr>
      </w:pPr>
      <w:r>
        <w:rPr>
          <w:rFonts w:eastAsia="Times New Roman"/>
          <w:sz w:val="27"/>
          <w:szCs w:val="27"/>
        </w:rPr>
        <w:t>образовательными потребностями, в том числе с ограниченными</w:t>
      </w:r>
    </w:p>
    <w:p w:rsidR="00882E85" w:rsidRDefault="00882E85">
      <w:pPr>
        <w:spacing w:line="153" w:lineRule="exact"/>
        <w:rPr>
          <w:sz w:val="20"/>
          <w:szCs w:val="20"/>
        </w:rPr>
      </w:pPr>
    </w:p>
    <w:p w:rsidR="00882E85" w:rsidRDefault="005C4734">
      <w:pPr>
        <w:tabs>
          <w:tab w:val="left" w:leader="dot" w:pos="9460"/>
        </w:tabs>
        <w:ind w:left="260"/>
        <w:rPr>
          <w:sz w:val="20"/>
          <w:szCs w:val="20"/>
        </w:rPr>
      </w:pPr>
      <w:r>
        <w:rPr>
          <w:rFonts w:eastAsia="Times New Roman"/>
          <w:sz w:val="28"/>
          <w:szCs w:val="28"/>
        </w:rPr>
        <w:t>возможностями здоровья и инвалидами</w:t>
      </w:r>
      <w:r>
        <w:rPr>
          <w:sz w:val="20"/>
          <w:szCs w:val="20"/>
        </w:rPr>
        <w:tab/>
      </w:r>
      <w:r>
        <w:rPr>
          <w:rFonts w:eastAsia="Times New Roman"/>
          <w:sz w:val="28"/>
          <w:szCs w:val="28"/>
        </w:rPr>
        <w:t>503</w:t>
      </w:r>
    </w:p>
    <w:p w:rsidR="00882E85" w:rsidRDefault="00882E85">
      <w:pPr>
        <w:spacing w:line="269" w:lineRule="exact"/>
        <w:rPr>
          <w:sz w:val="20"/>
          <w:szCs w:val="20"/>
        </w:rPr>
      </w:pPr>
    </w:p>
    <w:p w:rsidR="00882E85" w:rsidRDefault="005C4734">
      <w:pPr>
        <w:numPr>
          <w:ilvl w:val="0"/>
          <w:numId w:val="2"/>
        </w:numPr>
        <w:tabs>
          <w:tab w:val="left" w:pos="740"/>
        </w:tabs>
        <w:ind w:left="740" w:hanging="480"/>
        <w:rPr>
          <w:rFonts w:eastAsia="Times New Roman"/>
          <w:sz w:val="28"/>
          <w:szCs w:val="28"/>
        </w:rPr>
      </w:pPr>
      <w:r>
        <w:rPr>
          <w:rFonts w:eastAsia="Times New Roman"/>
          <w:sz w:val="28"/>
          <w:szCs w:val="28"/>
        </w:rPr>
        <w:t>Организационный раздел основной образовательной программы среднего</w:t>
      </w:r>
    </w:p>
    <w:p w:rsidR="00882E85" w:rsidRDefault="00882E85">
      <w:pPr>
        <w:spacing w:line="153"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9200"/>
        <w:gridCol w:w="460"/>
      </w:tblGrid>
      <w:tr w:rsidR="00882E85">
        <w:trPr>
          <w:trHeight w:val="322"/>
        </w:trPr>
        <w:tc>
          <w:tcPr>
            <w:tcW w:w="9200" w:type="dxa"/>
            <w:vAlign w:val="bottom"/>
          </w:tcPr>
          <w:p w:rsidR="00882E85" w:rsidRDefault="005C4734">
            <w:pPr>
              <w:jc w:val="right"/>
              <w:rPr>
                <w:sz w:val="20"/>
                <w:szCs w:val="20"/>
              </w:rPr>
            </w:pPr>
            <w:r>
              <w:rPr>
                <w:rFonts w:eastAsia="Times New Roman"/>
                <w:sz w:val="28"/>
                <w:szCs w:val="28"/>
              </w:rPr>
              <w:t>общего образования .............................................................................................</w:t>
            </w:r>
          </w:p>
        </w:tc>
        <w:tc>
          <w:tcPr>
            <w:tcW w:w="460" w:type="dxa"/>
            <w:vAlign w:val="bottom"/>
          </w:tcPr>
          <w:p w:rsidR="00882E85" w:rsidRDefault="005C4734">
            <w:pPr>
              <w:jc w:val="right"/>
              <w:rPr>
                <w:sz w:val="20"/>
                <w:szCs w:val="20"/>
              </w:rPr>
            </w:pPr>
            <w:r>
              <w:rPr>
                <w:rFonts w:eastAsia="Times New Roman"/>
                <w:w w:val="99"/>
                <w:sz w:val="28"/>
                <w:szCs w:val="28"/>
              </w:rPr>
              <w:t>508</w:t>
            </w:r>
          </w:p>
        </w:tc>
      </w:tr>
      <w:tr w:rsidR="00882E85">
        <w:trPr>
          <w:trHeight w:val="586"/>
        </w:trPr>
        <w:tc>
          <w:tcPr>
            <w:tcW w:w="9200" w:type="dxa"/>
            <w:vAlign w:val="bottom"/>
          </w:tcPr>
          <w:p w:rsidR="00882E85" w:rsidRDefault="005C4734">
            <w:pPr>
              <w:jc w:val="right"/>
              <w:rPr>
                <w:sz w:val="20"/>
                <w:szCs w:val="20"/>
              </w:rPr>
            </w:pPr>
            <w:r>
              <w:rPr>
                <w:rFonts w:eastAsia="Times New Roman"/>
                <w:sz w:val="28"/>
                <w:szCs w:val="28"/>
              </w:rPr>
              <w:t>III.1. Учебный план ........................................................................................</w:t>
            </w:r>
          </w:p>
        </w:tc>
        <w:tc>
          <w:tcPr>
            <w:tcW w:w="460" w:type="dxa"/>
            <w:vAlign w:val="bottom"/>
          </w:tcPr>
          <w:p w:rsidR="00882E85" w:rsidRDefault="005C4734">
            <w:pPr>
              <w:jc w:val="right"/>
              <w:rPr>
                <w:sz w:val="20"/>
                <w:szCs w:val="20"/>
              </w:rPr>
            </w:pPr>
            <w:r>
              <w:rPr>
                <w:rFonts w:eastAsia="Times New Roman"/>
                <w:w w:val="99"/>
                <w:sz w:val="28"/>
                <w:szCs w:val="28"/>
              </w:rPr>
              <w:t>508</w:t>
            </w:r>
          </w:p>
        </w:tc>
      </w:tr>
      <w:tr w:rsidR="00882E85">
        <w:trPr>
          <w:trHeight w:val="581"/>
        </w:trPr>
        <w:tc>
          <w:tcPr>
            <w:tcW w:w="9200" w:type="dxa"/>
            <w:vAlign w:val="bottom"/>
          </w:tcPr>
          <w:p w:rsidR="00882E85" w:rsidRDefault="005C4734">
            <w:pPr>
              <w:jc w:val="right"/>
              <w:rPr>
                <w:sz w:val="20"/>
                <w:szCs w:val="20"/>
              </w:rPr>
            </w:pPr>
            <w:r>
              <w:rPr>
                <w:rFonts w:eastAsia="Times New Roman"/>
                <w:sz w:val="28"/>
                <w:szCs w:val="28"/>
              </w:rPr>
              <w:t>III.2. План внеурочной деятельности ............................................................</w:t>
            </w:r>
          </w:p>
        </w:tc>
        <w:tc>
          <w:tcPr>
            <w:tcW w:w="460" w:type="dxa"/>
            <w:vAlign w:val="bottom"/>
          </w:tcPr>
          <w:p w:rsidR="00882E85" w:rsidRDefault="005C4734">
            <w:pPr>
              <w:jc w:val="right"/>
              <w:rPr>
                <w:sz w:val="20"/>
                <w:szCs w:val="20"/>
              </w:rPr>
            </w:pPr>
            <w:r>
              <w:rPr>
                <w:rFonts w:eastAsia="Times New Roman"/>
                <w:w w:val="99"/>
                <w:sz w:val="28"/>
                <w:szCs w:val="28"/>
              </w:rPr>
              <w:t>516</w:t>
            </w:r>
          </w:p>
        </w:tc>
      </w:tr>
      <w:tr w:rsidR="00882E85">
        <w:trPr>
          <w:trHeight w:val="586"/>
        </w:trPr>
        <w:tc>
          <w:tcPr>
            <w:tcW w:w="9200" w:type="dxa"/>
            <w:vAlign w:val="bottom"/>
          </w:tcPr>
          <w:p w:rsidR="00882E85" w:rsidRDefault="005C4734">
            <w:pPr>
              <w:jc w:val="right"/>
              <w:rPr>
                <w:sz w:val="20"/>
                <w:szCs w:val="20"/>
              </w:rPr>
            </w:pPr>
            <w:r>
              <w:rPr>
                <w:rFonts w:eastAsia="Times New Roman"/>
                <w:w w:val="99"/>
                <w:sz w:val="28"/>
                <w:szCs w:val="28"/>
              </w:rPr>
              <w:t>III.3. Система условий реализации основной образовательной программы ....</w:t>
            </w:r>
          </w:p>
        </w:tc>
        <w:tc>
          <w:tcPr>
            <w:tcW w:w="460" w:type="dxa"/>
            <w:vAlign w:val="bottom"/>
          </w:tcPr>
          <w:p w:rsidR="00882E85" w:rsidRDefault="005C4734">
            <w:pPr>
              <w:jc w:val="right"/>
              <w:rPr>
                <w:sz w:val="20"/>
                <w:szCs w:val="20"/>
              </w:rPr>
            </w:pPr>
            <w:r>
              <w:rPr>
                <w:rFonts w:eastAsia="Times New Roman"/>
                <w:w w:val="99"/>
                <w:sz w:val="28"/>
                <w:szCs w:val="28"/>
              </w:rPr>
              <w:t>525</w:t>
            </w:r>
          </w:p>
        </w:tc>
      </w:tr>
      <w:tr w:rsidR="00882E85">
        <w:trPr>
          <w:trHeight w:val="533"/>
        </w:trPr>
        <w:tc>
          <w:tcPr>
            <w:tcW w:w="9200" w:type="dxa"/>
            <w:vAlign w:val="bottom"/>
          </w:tcPr>
          <w:p w:rsidR="00882E85" w:rsidRDefault="005C4734">
            <w:pPr>
              <w:ind w:right="4187"/>
              <w:jc w:val="right"/>
              <w:rPr>
                <w:sz w:val="20"/>
                <w:szCs w:val="20"/>
              </w:rPr>
            </w:pPr>
            <w:r>
              <w:rPr>
                <w:rFonts w:eastAsia="Times New Roman"/>
              </w:rPr>
              <w:t>6</w:t>
            </w:r>
          </w:p>
        </w:tc>
        <w:tc>
          <w:tcPr>
            <w:tcW w:w="460" w:type="dxa"/>
            <w:vAlign w:val="bottom"/>
          </w:tcPr>
          <w:p w:rsidR="00882E85" w:rsidRDefault="00882E85">
            <w:pPr>
              <w:rPr>
                <w:sz w:val="24"/>
                <w:szCs w:val="24"/>
              </w:rPr>
            </w:pPr>
          </w:p>
        </w:tc>
      </w:tr>
    </w:tbl>
    <w:p w:rsidR="00882E85" w:rsidRDefault="00882E85">
      <w:pPr>
        <w:sectPr w:rsidR="00882E85">
          <w:pgSz w:w="11900" w:h="16838"/>
          <w:pgMar w:top="1125" w:right="564" w:bottom="734" w:left="1440" w:header="0" w:footer="0" w:gutter="0"/>
          <w:cols w:space="720" w:equalWidth="0">
            <w:col w:w="9900"/>
          </w:cols>
        </w:sectPr>
      </w:pPr>
    </w:p>
    <w:p w:rsidR="00882E85" w:rsidRDefault="005C4734">
      <w:pPr>
        <w:ind w:left="300"/>
        <w:rPr>
          <w:sz w:val="20"/>
          <w:szCs w:val="20"/>
        </w:rPr>
      </w:pPr>
      <w:bookmarkStart w:id="7" w:name="page13"/>
      <w:bookmarkEnd w:id="7"/>
      <w:r>
        <w:rPr>
          <w:rFonts w:eastAsia="Times New Roman"/>
          <w:sz w:val="27"/>
          <w:szCs w:val="27"/>
        </w:rPr>
        <w:lastRenderedPageBreak/>
        <w:t>III.3.1. Требования к кадровым условиям реализации основной образовательной</w:t>
      </w:r>
    </w:p>
    <w:p w:rsidR="00882E85" w:rsidRDefault="00882E85">
      <w:pPr>
        <w:spacing w:line="158" w:lineRule="exact"/>
        <w:rPr>
          <w:sz w:val="20"/>
          <w:szCs w:val="20"/>
        </w:rPr>
      </w:pPr>
    </w:p>
    <w:p w:rsidR="00882E85" w:rsidRDefault="005C4734">
      <w:pPr>
        <w:tabs>
          <w:tab w:val="left" w:leader="dot" w:pos="9460"/>
        </w:tabs>
        <w:ind w:left="260"/>
        <w:rPr>
          <w:sz w:val="20"/>
          <w:szCs w:val="20"/>
        </w:rPr>
      </w:pPr>
      <w:r>
        <w:rPr>
          <w:rFonts w:eastAsia="Times New Roman"/>
          <w:sz w:val="28"/>
          <w:szCs w:val="28"/>
        </w:rPr>
        <w:t>программы</w:t>
      </w:r>
      <w:r>
        <w:rPr>
          <w:sz w:val="20"/>
          <w:szCs w:val="20"/>
        </w:rPr>
        <w:tab/>
      </w:r>
      <w:r>
        <w:rPr>
          <w:rFonts w:eastAsia="Times New Roman"/>
          <w:sz w:val="28"/>
          <w:szCs w:val="28"/>
        </w:rPr>
        <w:t>525</w:t>
      </w:r>
    </w:p>
    <w:p w:rsidR="00882E85" w:rsidRDefault="00882E85">
      <w:pPr>
        <w:spacing w:line="264" w:lineRule="exact"/>
        <w:rPr>
          <w:sz w:val="20"/>
          <w:szCs w:val="20"/>
        </w:rPr>
      </w:pPr>
    </w:p>
    <w:p w:rsidR="00882E85" w:rsidRDefault="005C4734">
      <w:pPr>
        <w:ind w:left="2160"/>
        <w:rPr>
          <w:sz w:val="20"/>
          <w:szCs w:val="20"/>
        </w:rPr>
      </w:pPr>
      <w:r>
        <w:rPr>
          <w:rFonts w:eastAsia="Times New Roman"/>
          <w:sz w:val="28"/>
          <w:szCs w:val="28"/>
        </w:rPr>
        <w:t>III.3.2. Психолого-педагогические условия реализации основной</w:t>
      </w:r>
    </w:p>
    <w:p w:rsidR="00882E85" w:rsidRDefault="00882E85">
      <w:pPr>
        <w:spacing w:line="159" w:lineRule="exact"/>
        <w:rPr>
          <w:sz w:val="20"/>
          <w:szCs w:val="20"/>
        </w:rPr>
      </w:pPr>
    </w:p>
    <w:p w:rsidR="00882E85" w:rsidRDefault="005C4734">
      <w:pPr>
        <w:tabs>
          <w:tab w:val="left" w:leader="dot" w:pos="9460"/>
        </w:tabs>
        <w:ind w:left="260"/>
        <w:rPr>
          <w:sz w:val="20"/>
          <w:szCs w:val="20"/>
        </w:rPr>
      </w:pPr>
      <w:r>
        <w:rPr>
          <w:rFonts w:eastAsia="Times New Roman"/>
          <w:sz w:val="28"/>
          <w:szCs w:val="28"/>
        </w:rPr>
        <w:t>образовательной программы</w:t>
      </w:r>
      <w:r>
        <w:rPr>
          <w:sz w:val="20"/>
          <w:szCs w:val="20"/>
        </w:rPr>
        <w:tab/>
      </w:r>
      <w:r>
        <w:rPr>
          <w:rFonts w:eastAsia="Times New Roman"/>
          <w:sz w:val="28"/>
          <w:szCs w:val="28"/>
        </w:rPr>
        <w:t>533</w:t>
      </w:r>
    </w:p>
    <w:p w:rsidR="00882E85" w:rsidRDefault="00882E85">
      <w:pPr>
        <w:spacing w:line="264" w:lineRule="exact"/>
        <w:rPr>
          <w:sz w:val="20"/>
          <w:szCs w:val="20"/>
        </w:rPr>
      </w:pPr>
    </w:p>
    <w:p w:rsidR="00882E85" w:rsidRDefault="005C4734">
      <w:pPr>
        <w:ind w:left="1100"/>
        <w:rPr>
          <w:sz w:val="20"/>
          <w:szCs w:val="20"/>
        </w:rPr>
      </w:pPr>
      <w:r>
        <w:rPr>
          <w:rFonts w:eastAsia="Times New Roman"/>
          <w:sz w:val="28"/>
          <w:szCs w:val="28"/>
        </w:rPr>
        <w:t>III.3.3. Финансовое обеспечение реализации образовательной программы</w:t>
      </w:r>
    </w:p>
    <w:p w:rsidR="00882E85" w:rsidRDefault="00882E85">
      <w:pPr>
        <w:spacing w:line="158" w:lineRule="exact"/>
        <w:rPr>
          <w:sz w:val="20"/>
          <w:szCs w:val="20"/>
        </w:rPr>
      </w:pPr>
    </w:p>
    <w:p w:rsidR="00882E85" w:rsidRDefault="005C4734">
      <w:pPr>
        <w:tabs>
          <w:tab w:val="left" w:leader="dot" w:pos="9460"/>
        </w:tabs>
        <w:ind w:left="260"/>
        <w:rPr>
          <w:sz w:val="20"/>
          <w:szCs w:val="20"/>
        </w:rPr>
      </w:pPr>
      <w:r>
        <w:rPr>
          <w:rFonts w:eastAsia="Times New Roman"/>
          <w:sz w:val="28"/>
          <w:szCs w:val="28"/>
        </w:rPr>
        <w:t>среднего общего образования</w:t>
      </w:r>
      <w:r>
        <w:rPr>
          <w:sz w:val="20"/>
          <w:szCs w:val="20"/>
        </w:rPr>
        <w:tab/>
      </w:r>
      <w:r>
        <w:rPr>
          <w:rFonts w:eastAsia="Times New Roman"/>
          <w:sz w:val="28"/>
          <w:szCs w:val="28"/>
        </w:rPr>
        <w:t>537</w:t>
      </w:r>
    </w:p>
    <w:p w:rsidR="00882E85" w:rsidRDefault="00882E85">
      <w:pPr>
        <w:spacing w:line="276" w:lineRule="exact"/>
        <w:rPr>
          <w:sz w:val="20"/>
          <w:szCs w:val="20"/>
        </w:rPr>
      </w:pPr>
    </w:p>
    <w:p w:rsidR="00882E85" w:rsidRDefault="005C4734">
      <w:pPr>
        <w:ind w:left="2240"/>
        <w:rPr>
          <w:sz w:val="20"/>
          <w:szCs w:val="20"/>
        </w:rPr>
      </w:pPr>
      <w:r>
        <w:rPr>
          <w:rFonts w:eastAsia="Times New Roman"/>
          <w:sz w:val="27"/>
          <w:szCs w:val="27"/>
        </w:rPr>
        <w:t>III.3.4. Материально-технические условия реализации основной</w:t>
      </w:r>
    </w:p>
    <w:p w:rsidR="00882E85" w:rsidRDefault="00882E85">
      <w:pPr>
        <w:spacing w:line="158" w:lineRule="exact"/>
        <w:rPr>
          <w:sz w:val="20"/>
          <w:szCs w:val="20"/>
        </w:rPr>
      </w:pPr>
    </w:p>
    <w:p w:rsidR="00882E85" w:rsidRDefault="005C4734">
      <w:pPr>
        <w:tabs>
          <w:tab w:val="left" w:leader="dot" w:pos="9460"/>
        </w:tabs>
        <w:ind w:left="260"/>
        <w:rPr>
          <w:sz w:val="20"/>
          <w:szCs w:val="20"/>
        </w:rPr>
      </w:pPr>
      <w:r>
        <w:rPr>
          <w:rFonts w:eastAsia="Times New Roman"/>
          <w:sz w:val="28"/>
          <w:szCs w:val="28"/>
        </w:rPr>
        <w:t>образовательной программы</w:t>
      </w:r>
      <w:r>
        <w:rPr>
          <w:sz w:val="20"/>
          <w:szCs w:val="20"/>
        </w:rPr>
        <w:tab/>
      </w:r>
      <w:r>
        <w:rPr>
          <w:rFonts w:eastAsia="Times New Roman"/>
          <w:sz w:val="28"/>
          <w:szCs w:val="28"/>
        </w:rPr>
        <w:t>539</w:t>
      </w:r>
    </w:p>
    <w:p w:rsidR="00882E85" w:rsidRDefault="00882E85">
      <w:pPr>
        <w:spacing w:line="280" w:lineRule="exact"/>
        <w:rPr>
          <w:sz w:val="20"/>
          <w:szCs w:val="20"/>
        </w:rPr>
      </w:pPr>
    </w:p>
    <w:p w:rsidR="00882E85" w:rsidRDefault="005C4734">
      <w:pPr>
        <w:ind w:left="1680"/>
        <w:rPr>
          <w:sz w:val="20"/>
          <w:szCs w:val="20"/>
        </w:rPr>
      </w:pPr>
      <w:r>
        <w:rPr>
          <w:rFonts w:eastAsia="Times New Roman"/>
          <w:sz w:val="27"/>
          <w:szCs w:val="27"/>
        </w:rPr>
        <w:t>III.3.5. Информационно-методические условия реализации основной</w:t>
      </w:r>
    </w:p>
    <w:p w:rsidR="00882E85" w:rsidRDefault="00882E85">
      <w:pPr>
        <w:spacing w:line="154" w:lineRule="exact"/>
        <w:rPr>
          <w:sz w:val="20"/>
          <w:szCs w:val="20"/>
        </w:rPr>
      </w:pPr>
    </w:p>
    <w:p w:rsidR="00882E85" w:rsidRDefault="005C4734">
      <w:pPr>
        <w:tabs>
          <w:tab w:val="left" w:leader="dot" w:pos="9460"/>
        </w:tabs>
        <w:ind w:left="260"/>
        <w:rPr>
          <w:sz w:val="20"/>
          <w:szCs w:val="20"/>
        </w:rPr>
      </w:pPr>
      <w:r>
        <w:rPr>
          <w:rFonts w:eastAsia="Times New Roman"/>
          <w:sz w:val="28"/>
          <w:szCs w:val="28"/>
        </w:rPr>
        <w:t>образовательной программы</w:t>
      </w:r>
      <w:r>
        <w:rPr>
          <w:sz w:val="20"/>
          <w:szCs w:val="20"/>
        </w:rPr>
        <w:tab/>
      </w:r>
      <w:r>
        <w:rPr>
          <w:rFonts w:eastAsia="Times New Roman"/>
          <w:sz w:val="28"/>
          <w:szCs w:val="28"/>
        </w:rPr>
        <w:t>546</w:t>
      </w:r>
    </w:p>
    <w:p w:rsidR="00882E85" w:rsidRDefault="00882E85">
      <w:pPr>
        <w:spacing w:line="268" w:lineRule="exact"/>
        <w:rPr>
          <w:sz w:val="20"/>
          <w:szCs w:val="20"/>
        </w:rPr>
      </w:pPr>
    </w:p>
    <w:p w:rsidR="00882E85" w:rsidRDefault="005C4734">
      <w:pPr>
        <w:ind w:left="1360"/>
        <w:rPr>
          <w:sz w:val="20"/>
          <w:szCs w:val="20"/>
        </w:rPr>
      </w:pPr>
      <w:r>
        <w:rPr>
          <w:rFonts w:eastAsia="Times New Roman"/>
          <w:sz w:val="28"/>
          <w:szCs w:val="28"/>
        </w:rPr>
        <w:t>III.3.6. Обоснование необходимых изменений в имеющихся условиях в</w:t>
      </w:r>
    </w:p>
    <w:p w:rsidR="00882E85" w:rsidRDefault="00882E85">
      <w:pPr>
        <w:spacing w:line="158" w:lineRule="exact"/>
        <w:rPr>
          <w:sz w:val="20"/>
          <w:szCs w:val="20"/>
        </w:rPr>
      </w:pPr>
    </w:p>
    <w:p w:rsidR="00882E85" w:rsidRDefault="005C4734">
      <w:pPr>
        <w:ind w:left="1240"/>
        <w:rPr>
          <w:sz w:val="20"/>
          <w:szCs w:val="20"/>
        </w:rPr>
      </w:pPr>
      <w:r>
        <w:rPr>
          <w:rFonts w:eastAsia="Times New Roman"/>
          <w:sz w:val="28"/>
          <w:szCs w:val="28"/>
        </w:rPr>
        <w:t>соответствии с основной образовательной программой среднего общего</w:t>
      </w:r>
    </w:p>
    <w:p w:rsidR="00882E85" w:rsidRDefault="00882E85">
      <w:pPr>
        <w:spacing w:line="158" w:lineRule="exact"/>
        <w:rPr>
          <w:sz w:val="20"/>
          <w:szCs w:val="20"/>
        </w:rPr>
      </w:pPr>
    </w:p>
    <w:p w:rsidR="00882E85" w:rsidRDefault="005C4734">
      <w:pPr>
        <w:tabs>
          <w:tab w:val="left" w:leader="dot" w:pos="9460"/>
        </w:tabs>
        <w:ind w:left="260"/>
        <w:rPr>
          <w:sz w:val="20"/>
          <w:szCs w:val="20"/>
        </w:rPr>
      </w:pPr>
      <w:r>
        <w:rPr>
          <w:rFonts w:eastAsia="Times New Roman"/>
          <w:sz w:val="28"/>
          <w:szCs w:val="28"/>
        </w:rPr>
        <w:t>образования</w:t>
      </w:r>
      <w:r>
        <w:rPr>
          <w:sz w:val="20"/>
          <w:szCs w:val="20"/>
        </w:rPr>
        <w:tab/>
      </w:r>
      <w:r>
        <w:rPr>
          <w:rFonts w:eastAsia="Times New Roman"/>
          <w:sz w:val="28"/>
          <w:szCs w:val="28"/>
        </w:rPr>
        <w:t>549</w:t>
      </w:r>
    </w:p>
    <w:p w:rsidR="00882E85" w:rsidRDefault="00882E85">
      <w:pPr>
        <w:spacing w:line="259" w:lineRule="exact"/>
        <w:rPr>
          <w:sz w:val="20"/>
          <w:szCs w:val="20"/>
        </w:rPr>
      </w:pPr>
    </w:p>
    <w:p w:rsidR="00882E85" w:rsidRDefault="005C4734">
      <w:pPr>
        <w:tabs>
          <w:tab w:val="left" w:leader="dot" w:pos="9460"/>
        </w:tabs>
        <w:ind w:left="680"/>
        <w:rPr>
          <w:sz w:val="20"/>
          <w:szCs w:val="20"/>
        </w:rPr>
      </w:pPr>
      <w:r>
        <w:rPr>
          <w:rFonts w:eastAsia="Times New Roman"/>
          <w:sz w:val="28"/>
          <w:szCs w:val="28"/>
        </w:rPr>
        <w:t>III.4. Механизмы достижения целевых ориентиров в системе условий</w:t>
      </w:r>
      <w:r>
        <w:rPr>
          <w:sz w:val="20"/>
          <w:szCs w:val="20"/>
        </w:rPr>
        <w:tab/>
      </w:r>
      <w:r>
        <w:rPr>
          <w:rFonts w:eastAsia="Times New Roman"/>
          <w:sz w:val="28"/>
          <w:szCs w:val="28"/>
        </w:rPr>
        <w:t>551</w:t>
      </w:r>
    </w:p>
    <w:p w:rsidR="00882E85" w:rsidRDefault="00882E85">
      <w:pPr>
        <w:spacing w:line="268" w:lineRule="exact"/>
        <w:rPr>
          <w:sz w:val="20"/>
          <w:szCs w:val="20"/>
        </w:rPr>
      </w:pPr>
    </w:p>
    <w:p w:rsidR="00882E85" w:rsidRDefault="005C4734">
      <w:pPr>
        <w:tabs>
          <w:tab w:val="left" w:pos="2800"/>
          <w:tab w:val="left" w:pos="4020"/>
          <w:tab w:val="left" w:pos="5180"/>
          <w:tab w:val="left" w:pos="6620"/>
          <w:tab w:val="left" w:pos="7560"/>
          <w:tab w:val="left" w:pos="8040"/>
        </w:tabs>
        <w:ind w:left="680"/>
        <w:rPr>
          <w:sz w:val="20"/>
          <w:szCs w:val="20"/>
        </w:rPr>
      </w:pPr>
      <w:r>
        <w:rPr>
          <w:rFonts w:eastAsia="Times New Roman"/>
          <w:sz w:val="28"/>
          <w:szCs w:val="28"/>
        </w:rPr>
        <w:t>III.5. Разработка</w:t>
      </w:r>
      <w:r>
        <w:rPr>
          <w:sz w:val="20"/>
          <w:szCs w:val="20"/>
        </w:rPr>
        <w:tab/>
      </w:r>
      <w:r>
        <w:rPr>
          <w:rFonts w:eastAsia="Times New Roman"/>
          <w:sz w:val="28"/>
          <w:szCs w:val="28"/>
        </w:rPr>
        <w:t>сетевого</w:t>
      </w:r>
      <w:r>
        <w:rPr>
          <w:rFonts w:eastAsia="Times New Roman"/>
          <w:sz w:val="28"/>
          <w:szCs w:val="28"/>
        </w:rPr>
        <w:tab/>
        <w:t>графика</w:t>
      </w:r>
      <w:r>
        <w:rPr>
          <w:sz w:val="20"/>
          <w:szCs w:val="20"/>
        </w:rPr>
        <w:tab/>
      </w:r>
      <w:r>
        <w:rPr>
          <w:rFonts w:eastAsia="Times New Roman"/>
          <w:sz w:val="28"/>
          <w:szCs w:val="28"/>
        </w:rPr>
        <w:t>(дорожная</w:t>
      </w:r>
      <w:r>
        <w:rPr>
          <w:sz w:val="20"/>
          <w:szCs w:val="20"/>
        </w:rPr>
        <w:tab/>
      </w:r>
      <w:r>
        <w:rPr>
          <w:rFonts w:eastAsia="Times New Roman"/>
          <w:sz w:val="28"/>
          <w:szCs w:val="28"/>
        </w:rPr>
        <w:t>карта)</w:t>
      </w:r>
      <w:r>
        <w:rPr>
          <w:rFonts w:eastAsia="Times New Roman"/>
          <w:sz w:val="28"/>
          <w:szCs w:val="28"/>
        </w:rPr>
        <w:tab/>
        <w:t>по</w:t>
      </w:r>
      <w:r>
        <w:rPr>
          <w:sz w:val="20"/>
          <w:szCs w:val="20"/>
        </w:rPr>
        <w:tab/>
      </w:r>
      <w:r>
        <w:rPr>
          <w:rFonts w:eastAsia="Times New Roman"/>
          <w:sz w:val="27"/>
          <w:szCs w:val="27"/>
        </w:rPr>
        <w:t>формированию</w:t>
      </w:r>
    </w:p>
    <w:p w:rsidR="00882E85" w:rsidRDefault="00882E85">
      <w:pPr>
        <w:spacing w:line="154" w:lineRule="exact"/>
        <w:rPr>
          <w:sz w:val="20"/>
          <w:szCs w:val="20"/>
        </w:rPr>
      </w:pPr>
    </w:p>
    <w:p w:rsidR="00882E85" w:rsidRDefault="005C4734">
      <w:pPr>
        <w:tabs>
          <w:tab w:val="left" w:leader="dot" w:pos="9460"/>
        </w:tabs>
        <w:ind w:left="680"/>
        <w:rPr>
          <w:sz w:val="20"/>
          <w:szCs w:val="20"/>
        </w:rPr>
      </w:pPr>
      <w:r>
        <w:rPr>
          <w:rFonts w:eastAsia="Times New Roman"/>
          <w:sz w:val="28"/>
          <w:szCs w:val="28"/>
        </w:rPr>
        <w:t>необходимой системы условий</w:t>
      </w:r>
      <w:r>
        <w:rPr>
          <w:sz w:val="20"/>
          <w:szCs w:val="20"/>
        </w:rPr>
        <w:tab/>
      </w:r>
      <w:r>
        <w:rPr>
          <w:rFonts w:eastAsia="Times New Roman"/>
          <w:sz w:val="28"/>
          <w:szCs w:val="28"/>
        </w:rPr>
        <w:t>552</w:t>
      </w:r>
    </w:p>
    <w:p w:rsidR="00882E85" w:rsidRDefault="00882E85">
      <w:pPr>
        <w:spacing w:line="264" w:lineRule="exact"/>
        <w:rPr>
          <w:sz w:val="20"/>
          <w:szCs w:val="20"/>
        </w:rPr>
      </w:pPr>
    </w:p>
    <w:p w:rsidR="00882E85" w:rsidRDefault="005C4734">
      <w:pPr>
        <w:tabs>
          <w:tab w:val="left" w:leader="dot" w:pos="9460"/>
        </w:tabs>
        <w:ind w:left="680"/>
        <w:rPr>
          <w:sz w:val="20"/>
          <w:szCs w:val="20"/>
        </w:rPr>
      </w:pPr>
      <w:r>
        <w:rPr>
          <w:rFonts w:eastAsia="Times New Roman"/>
          <w:sz w:val="28"/>
          <w:szCs w:val="28"/>
        </w:rPr>
        <w:t>III.6. Разработка контроля состояния системы условий</w:t>
      </w:r>
      <w:r>
        <w:rPr>
          <w:sz w:val="20"/>
          <w:szCs w:val="20"/>
        </w:rPr>
        <w:tab/>
      </w:r>
      <w:r>
        <w:rPr>
          <w:rFonts w:eastAsia="Times New Roman"/>
          <w:sz w:val="28"/>
          <w:szCs w:val="28"/>
        </w:rPr>
        <w:t>557</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54" w:lineRule="exact"/>
        <w:rPr>
          <w:sz w:val="20"/>
          <w:szCs w:val="20"/>
        </w:rPr>
      </w:pPr>
    </w:p>
    <w:p w:rsidR="00882E85" w:rsidRDefault="005C4734">
      <w:pPr>
        <w:ind w:right="-259"/>
        <w:jc w:val="center"/>
        <w:rPr>
          <w:sz w:val="20"/>
          <w:szCs w:val="20"/>
        </w:rPr>
      </w:pPr>
      <w:r>
        <w:rPr>
          <w:rFonts w:eastAsia="Times New Roman"/>
          <w:b/>
          <w:bCs/>
          <w:sz w:val="28"/>
          <w:szCs w:val="28"/>
        </w:rPr>
        <w:t>I. ЦЕЛЕВОЙ РАЗДЕЛ ОСНОВНОЙ ОБРАЗОВАТЕЛЬНОЙ</w:t>
      </w:r>
    </w:p>
    <w:p w:rsidR="00882E85" w:rsidRDefault="00882E85">
      <w:pPr>
        <w:spacing w:line="158" w:lineRule="exact"/>
        <w:rPr>
          <w:sz w:val="20"/>
          <w:szCs w:val="20"/>
        </w:rPr>
      </w:pPr>
    </w:p>
    <w:p w:rsidR="00882E85" w:rsidRDefault="005C4734">
      <w:pPr>
        <w:ind w:right="-259"/>
        <w:jc w:val="center"/>
        <w:rPr>
          <w:sz w:val="20"/>
          <w:szCs w:val="20"/>
        </w:rPr>
      </w:pPr>
      <w:r>
        <w:rPr>
          <w:rFonts w:eastAsia="Times New Roman"/>
          <w:b/>
          <w:bCs/>
          <w:sz w:val="28"/>
          <w:szCs w:val="28"/>
        </w:rPr>
        <w:t>ПРОГРАММЫ СРЕДНЕГО ОБЩЕГО ОБРАЗОВАНИЯ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8" w:lineRule="exact"/>
        <w:rPr>
          <w:sz w:val="20"/>
          <w:szCs w:val="20"/>
        </w:rPr>
      </w:pPr>
    </w:p>
    <w:p w:rsidR="00882E85" w:rsidRDefault="005C4734">
      <w:pPr>
        <w:ind w:left="980"/>
        <w:rPr>
          <w:sz w:val="20"/>
          <w:szCs w:val="20"/>
        </w:rPr>
      </w:pPr>
      <w:r>
        <w:rPr>
          <w:rFonts w:eastAsia="Times New Roman"/>
          <w:b/>
          <w:bCs/>
          <w:sz w:val="28"/>
          <w:szCs w:val="28"/>
        </w:rPr>
        <w:t>I.1. Пояснительная записка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9" w:lineRule="exact"/>
        <w:rPr>
          <w:sz w:val="20"/>
          <w:szCs w:val="20"/>
        </w:rPr>
      </w:pPr>
    </w:p>
    <w:p w:rsidR="00882E85" w:rsidRDefault="005C4734">
      <w:pPr>
        <w:spacing w:line="349" w:lineRule="auto"/>
        <w:ind w:left="260" w:right="20" w:firstLine="711"/>
        <w:rPr>
          <w:sz w:val="20"/>
          <w:szCs w:val="20"/>
        </w:rPr>
      </w:pPr>
      <w:r>
        <w:rPr>
          <w:rFonts w:eastAsia="Times New Roman"/>
          <w:b/>
          <w:bCs/>
          <w:sz w:val="28"/>
          <w:szCs w:val="28"/>
        </w:rPr>
        <w:t>Цели и задачи реализации основной образовательной программы среднего общего образования</w:t>
      </w:r>
    </w:p>
    <w:p w:rsidR="00882E85" w:rsidRDefault="00882E85">
      <w:pPr>
        <w:spacing w:line="24" w:lineRule="exact"/>
        <w:rPr>
          <w:sz w:val="20"/>
          <w:szCs w:val="20"/>
        </w:rPr>
      </w:pPr>
    </w:p>
    <w:p w:rsidR="00882E85" w:rsidRDefault="005C4734">
      <w:pPr>
        <w:spacing w:line="349" w:lineRule="auto"/>
        <w:ind w:left="260" w:firstLine="711"/>
        <w:rPr>
          <w:sz w:val="20"/>
          <w:szCs w:val="20"/>
        </w:rPr>
      </w:pPr>
      <w:r>
        <w:rPr>
          <w:rFonts w:eastAsia="Times New Roman"/>
          <w:b/>
          <w:bCs/>
          <w:sz w:val="28"/>
          <w:szCs w:val="28"/>
        </w:rPr>
        <w:t>Целями реализации</w:t>
      </w:r>
      <w:r>
        <w:rPr>
          <w:rFonts w:eastAsia="Times New Roman"/>
          <w:sz w:val="28"/>
          <w:szCs w:val="28"/>
        </w:rPr>
        <w:t xml:space="preserve"> основной образовательной программы среднего общего образования являются:</w:t>
      </w:r>
    </w:p>
    <w:p w:rsidR="00882E85" w:rsidRDefault="00882E85">
      <w:pPr>
        <w:spacing w:line="231" w:lineRule="exact"/>
        <w:rPr>
          <w:sz w:val="20"/>
          <w:szCs w:val="20"/>
        </w:rPr>
      </w:pPr>
    </w:p>
    <w:p w:rsidR="00882E85" w:rsidRDefault="005C4734">
      <w:pPr>
        <w:ind w:right="-259"/>
        <w:jc w:val="center"/>
        <w:rPr>
          <w:sz w:val="20"/>
          <w:szCs w:val="20"/>
        </w:rPr>
      </w:pPr>
      <w:r>
        <w:rPr>
          <w:rFonts w:eastAsia="Times New Roman"/>
        </w:rPr>
        <w:t>7</w:t>
      </w:r>
    </w:p>
    <w:p w:rsidR="00882E85" w:rsidRDefault="00882E85">
      <w:pPr>
        <w:sectPr w:rsidR="00882E85">
          <w:pgSz w:w="11900" w:h="16838"/>
          <w:pgMar w:top="1137" w:right="564" w:bottom="734" w:left="1440" w:header="0" w:footer="0" w:gutter="0"/>
          <w:cols w:space="720" w:equalWidth="0">
            <w:col w:w="9900"/>
          </w:cols>
        </w:sectPr>
      </w:pPr>
    </w:p>
    <w:p w:rsidR="00882E85" w:rsidRDefault="005C4734">
      <w:pPr>
        <w:spacing w:line="353" w:lineRule="auto"/>
        <w:ind w:left="260" w:firstLine="284"/>
        <w:jc w:val="both"/>
        <w:rPr>
          <w:sz w:val="20"/>
          <w:szCs w:val="20"/>
        </w:rPr>
      </w:pPr>
      <w:bookmarkStart w:id="8" w:name="page15"/>
      <w:bookmarkEnd w:id="8"/>
      <w:r>
        <w:rPr>
          <w:rFonts w:eastAsia="Times New Roman"/>
          <w:sz w:val="28"/>
          <w:szCs w:val="28"/>
        </w:rPr>
        <w:lastRenderedPageBreak/>
        <w:t>–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882E85" w:rsidRDefault="00882E85">
      <w:pPr>
        <w:spacing w:line="29"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достижение выпускниками планируемых результатов: компетенций и компетентностей, определяемых личностными, семейными, общественными,</w:t>
      </w:r>
    </w:p>
    <w:p w:rsidR="00882E85" w:rsidRDefault="00882E85">
      <w:pPr>
        <w:spacing w:line="28" w:lineRule="exact"/>
        <w:rPr>
          <w:sz w:val="20"/>
          <w:szCs w:val="20"/>
        </w:rPr>
      </w:pPr>
    </w:p>
    <w:p w:rsidR="00882E85" w:rsidRDefault="005C4734">
      <w:pPr>
        <w:spacing w:line="355" w:lineRule="auto"/>
        <w:ind w:left="260"/>
        <w:jc w:val="both"/>
        <w:rPr>
          <w:sz w:val="20"/>
          <w:szCs w:val="20"/>
        </w:rPr>
      </w:pPr>
      <w:r>
        <w:rPr>
          <w:rFonts w:eastAsia="Times New Roman"/>
          <w:sz w:val="28"/>
          <w:szCs w:val="28"/>
        </w:rPr>
        <w:t>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882E85" w:rsidRDefault="00882E85">
      <w:pPr>
        <w:spacing w:line="21"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Pr>
          <w:rFonts w:eastAsia="Times New Roman"/>
          <w:b/>
          <w:bCs/>
          <w:sz w:val="28"/>
          <w:szCs w:val="28"/>
        </w:rPr>
        <w:t>основных задач</w:t>
      </w:r>
      <w:r>
        <w:rPr>
          <w:rFonts w:eastAsia="Times New Roman"/>
          <w:sz w:val="28"/>
          <w:szCs w:val="28"/>
        </w:rPr>
        <w:t>:</w:t>
      </w:r>
    </w:p>
    <w:p w:rsidR="00882E85" w:rsidRDefault="00882E85">
      <w:pPr>
        <w:spacing w:line="14" w:lineRule="exact"/>
        <w:rPr>
          <w:sz w:val="20"/>
          <w:szCs w:val="20"/>
        </w:rPr>
      </w:pPr>
    </w:p>
    <w:p w:rsidR="00882E85" w:rsidRDefault="005C4734">
      <w:pPr>
        <w:ind w:left="540"/>
        <w:rPr>
          <w:sz w:val="20"/>
          <w:szCs w:val="20"/>
        </w:rPr>
      </w:pPr>
      <w:r>
        <w:rPr>
          <w:rFonts w:eastAsia="Times New Roman"/>
          <w:sz w:val="28"/>
          <w:szCs w:val="28"/>
        </w:rPr>
        <w:t>–   формирование российской гражданской идентичности обучающихся;</w:t>
      </w:r>
    </w:p>
    <w:p w:rsidR="00882E85" w:rsidRDefault="00882E85">
      <w:pPr>
        <w:spacing w:line="178"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882E85" w:rsidRDefault="00882E85">
      <w:pPr>
        <w:spacing w:line="25" w:lineRule="exact"/>
        <w:rPr>
          <w:sz w:val="20"/>
          <w:szCs w:val="20"/>
        </w:rPr>
      </w:pPr>
    </w:p>
    <w:p w:rsidR="00882E85" w:rsidRDefault="005C4734">
      <w:pPr>
        <w:spacing w:line="350" w:lineRule="auto"/>
        <w:ind w:left="260" w:firstLine="284"/>
        <w:rPr>
          <w:sz w:val="20"/>
          <w:szCs w:val="20"/>
        </w:rPr>
      </w:pPr>
      <w:r>
        <w:rPr>
          <w:rFonts w:eastAsia="Times New Roman"/>
          <w:sz w:val="28"/>
          <w:szCs w:val="28"/>
        </w:rPr>
        <w:t>– обеспечение равных возможностей получения качественного среднего общего образования;</w:t>
      </w:r>
    </w:p>
    <w:p w:rsidR="00882E85" w:rsidRDefault="00882E85">
      <w:pPr>
        <w:spacing w:line="26"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882E85" w:rsidRDefault="00882E85">
      <w:pPr>
        <w:spacing w:line="24" w:lineRule="exact"/>
        <w:rPr>
          <w:sz w:val="20"/>
          <w:szCs w:val="20"/>
        </w:rPr>
      </w:pPr>
    </w:p>
    <w:p w:rsidR="00882E85" w:rsidRDefault="005C4734">
      <w:pPr>
        <w:spacing w:line="346" w:lineRule="auto"/>
        <w:ind w:left="260" w:firstLine="284"/>
        <w:jc w:val="both"/>
        <w:rPr>
          <w:sz w:val="20"/>
          <w:szCs w:val="20"/>
        </w:rPr>
      </w:pPr>
      <w:r>
        <w:rPr>
          <w:rFonts w:eastAsia="Times New Roman"/>
          <w:sz w:val="28"/>
          <w:szCs w:val="28"/>
        </w:rPr>
        <w:t>– обеспечение реализации бесплатного образования на уровне среднего общего образования в объеме основной образовательной программы,</w:t>
      </w:r>
    </w:p>
    <w:p w:rsidR="00882E85" w:rsidRDefault="00882E85">
      <w:pPr>
        <w:spacing w:line="37" w:lineRule="exact"/>
        <w:rPr>
          <w:sz w:val="20"/>
          <w:szCs w:val="20"/>
        </w:rPr>
      </w:pPr>
    </w:p>
    <w:p w:rsidR="00882E85" w:rsidRDefault="005C4734">
      <w:pPr>
        <w:spacing w:line="357" w:lineRule="auto"/>
        <w:ind w:left="260"/>
        <w:jc w:val="both"/>
        <w:rPr>
          <w:sz w:val="20"/>
          <w:szCs w:val="20"/>
        </w:rPr>
      </w:pPr>
      <w:r>
        <w:rPr>
          <w:rFonts w:eastAsia="Times New Roman"/>
          <w:sz w:val="28"/>
          <w:szCs w:val="28"/>
        </w:rPr>
        <w:t>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882E85" w:rsidRDefault="00882E85">
      <w:pPr>
        <w:spacing w:line="156" w:lineRule="exact"/>
        <w:rPr>
          <w:sz w:val="20"/>
          <w:szCs w:val="20"/>
        </w:rPr>
      </w:pPr>
    </w:p>
    <w:p w:rsidR="00882E85" w:rsidRDefault="005C4734">
      <w:pPr>
        <w:ind w:right="-259"/>
        <w:jc w:val="center"/>
        <w:rPr>
          <w:sz w:val="20"/>
          <w:szCs w:val="20"/>
        </w:rPr>
      </w:pPr>
      <w:r>
        <w:rPr>
          <w:rFonts w:eastAsia="Times New Roman"/>
        </w:rPr>
        <w:t>8</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6" w:lineRule="auto"/>
        <w:ind w:left="260" w:firstLine="284"/>
        <w:jc w:val="both"/>
        <w:rPr>
          <w:sz w:val="20"/>
          <w:szCs w:val="20"/>
        </w:rPr>
      </w:pPr>
      <w:bookmarkStart w:id="9" w:name="page17"/>
      <w:bookmarkEnd w:id="9"/>
      <w:r>
        <w:rPr>
          <w:rFonts w:eastAsia="Times New Roman"/>
          <w:sz w:val="28"/>
          <w:szCs w:val="28"/>
        </w:rPr>
        <w:lastRenderedPageBreak/>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w:t>
      </w:r>
    </w:p>
    <w:p w:rsidR="00882E85" w:rsidRDefault="00882E85">
      <w:pPr>
        <w:spacing w:line="9" w:lineRule="exact"/>
        <w:rPr>
          <w:sz w:val="20"/>
          <w:szCs w:val="20"/>
        </w:rPr>
      </w:pPr>
    </w:p>
    <w:p w:rsidR="00882E85" w:rsidRDefault="005C4734" w:rsidP="005C4734">
      <w:pPr>
        <w:numPr>
          <w:ilvl w:val="0"/>
          <w:numId w:val="3"/>
        </w:numPr>
        <w:tabs>
          <w:tab w:val="left" w:pos="620"/>
        </w:tabs>
        <w:ind w:left="620" w:hanging="360"/>
        <w:rPr>
          <w:rFonts w:eastAsia="Times New Roman"/>
          <w:sz w:val="28"/>
          <w:szCs w:val="28"/>
        </w:rPr>
      </w:pPr>
      <w:r>
        <w:rPr>
          <w:rFonts w:eastAsia="Times New Roman"/>
          <w:sz w:val="28"/>
          <w:szCs w:val="28"/>
        </w:rPr>
        <w:t>общества,  в  том  числе  через  реализацию  образовательных  программ,</w:t>
      </w:r>
    </w:p>
    <w:p w:rsidR="00882E85" w:rsidRDefault="00882E85">
      <w:pPr>
        <w:spacing w:line="158" w:lineRule="exact"/>
        <w:rPr>
          <w:sz w:val="20"/>
          <w:szCs w:val="20"/>
        </w:rPr>
      </w:pPr>
    </w:p>
    <w:p w:rsidR="00882E85" w:rsidRDefault="005C4734">
      <w:pPr>
        <w:ind w:left="260"/>
        <w:rPr>
          <w:sz w:val="20"/>
          <w:szCs w:val="20"/>
        </w:rPr>
      </w:pPr>
      <w:r>
        <w:rPr>
          <w:rFonts w:eastAsia="Times New Roman"/>
          <w:sz w:val="28"/>
          <w:szCs w:val="28"/>
        </w:rPr>
        <w:t>входящих в основную образовательную программу;</w:t>
      </w:r>
    </w:p>
    <w:p w:rsidR="00882E85" w:rsidRDefault="00882E85">
      <w:pPr>
        <w:spacing w:line="179"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развитие государственно-общественного управления в образовании;</w:t>
      </w:r>
    </w:p>
    <w:p w:rsidR="00882E85" w:rsidRDefault="00882E85">
      <w:pPr>
        <w:spacing w:line="174"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882E85" w:rsidRDefault="00882E85">
      <w:pPr>
        <w:spacing w:line="21"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82E85" w:rsidRDefault="00882E85">
      <w:pPr>
        <w:spacing w:line="33" w:lineRule="exact"/>
        <w:rPr>
          <w:sz w:val="20"/>
          <w:szCs w:val="20"/>
        </w:rPr>
      </w:pPr>
    </w:p>
    <w:p w:rsidR="00882E85" w:rsidRDefault="005C4734">
      <w:pPr>
        <w:spacing w:line="350" w:lineRule="auto"/>
        <w:ind w:left="260" w:right="20" w:firstLine="711"/>
        <w:rPr>
          <w:sz w:val="20"/>
          <w:szCs w:val="20"/>
        </w:rPr>
      </w:pPr>
      <w:r>
        <w:rPr>
          <w:rFonts w:eastAsia="Times New Roman"/>
          <w:b/>
          <w:bCs/>
          <w:sz w:val="28"/>
          <w:szCs w:val="28"/>
        </w:rPr>
        <w:t>Принципы и подходы к формированию основной образовательной программы среднего общего образования</w:t>
      </w:r>
    </w:p>
    <w:p w:rsidR="00882E85" w:rsidRDefault="00882E85">
      <w:pPr>
        <w:spacing w:line="5" w:lineRule="exact"/>
        <w:rPr>
          <w:sz w:val="20"/>
          <w:szCs w:val="20"/>
        </w:rPr>
      </w:pPr>
    </w:p>
    <w:p w:rsidR="00882E85" w:rsidRDefault="005C4734">
      <w:pPr>
        <w:ind w:left="980"/>
        <w:rPr>
          <w:sz w:val="20"/>
          <w:szCs w:val="20"/>
        </w:rPr>
      </w:pPr>
      <w:r>
        <w:rPr>
          <w:rFonts w:eastAsia="Times New Roman"/>
          <w:sz w:val="28"/>
          <w:szCs w:val="28"/>
        </w:rPr>
        <w:t>МетодологическойосновойФГОССООявляется</w:t>
      </w:r>
      <w:r>
        <w:rPr>
          <w:rFonts w:eastAsia="Times New Roman"/>
          <w:sz w:val="27"/>
          <w:szCs w:val="27"/>
        </w:rPr>
        <w:t>системно-</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деятельностный подход, который предполагает:</w:t>
      </w:r>
    </w:p>
    <w:p w:rsidR="00882E85" w:rsidRDefault="00882E85">
      <w:pPr>
        <w:spacing w:line="179" w:lineRule="exact"/>
        <w:rPr>
          <w:sz w:val="20"/>
          <w:szCs w:val="20"/>
        </w:rPr>
      </w:pPr>
    </w:p>
    <w:p w:rsidR="00882E85" w:rsidRDefault="005C4734">
      <w:pPr>
        <w:spacing w:line="346" w:lineRule="auto"/>
        <w:ind w:left="260" w:firstLine="284"/>
        <w:rPr>
          <w:sz w:val="20"/>
          <w:szCs w:val="20"/>
        </w:rPr>
      </w:pPr>
      <w:r>
        <w:rPr>
          <w:rFonts w:eastAsia="Times New Roman"/>
          <w:sz w:val="28"/>
          <w:szCs w:val="28"/>
        </w:rPr>
        <w:t>– формирование готовности обучающихся к саморазвитию и непрерывному образованию;</w:t>
      </w:r>
    </w:p>
    <w:p w:rsidR="00882E85" w:rsidRDefault="00882E85">
      <w:pPr>
        <w:spacing w:line="36" w:lineRule="exact"/>
        <w:rPr>
          <w:sz w:val="20"/>
          <w:szCs w:val="20"/>
        </w:rPr>
      </w:pPr>
    </w:p>
    <w:p w:rsidR="00882E85" w:rsidRDefault="005C4734">
      <w:pPr>
        <w:spacing w:line="346" w:lineRule="auto"/>
        <w:ind w:left="260" w:firstLine="284"/>
        <w:rPr>
          <w:sz w:val="20"/>
          <w:szCs w:val="20"/>
        </w:rPr>
      </w:pPr>
      <w:r>
        <w:rPr>
          <w:rFonts w:eastAsia="Times New Roman"/>
          <w:sz w:val="28"/>
          <w:szCs w:val="28"/>
        </w:rPr>
        <w:t>– проектирование и конструирование развивающей образовательной среды организации, осуществляющей образовательную деятельность;</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активную учебно-познавательную деятельность обучающихся;</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построение  образовательной  деятельности  с  учетом  индивидуальных,</w:t>
      </w:r>
    </w:p>
    <w:p w:rsidR="00882E85" w:rsidRDefault="00882E85">
      <w:pPr>
        <w:spacing w:line="174" w:lineRule="exact"/>
        <w:rPr>
          <w:sz w:val="20"/>
          <w:szCs w:val="20"/>
        </w:rPr>
      </w:pPr>
    </w:p>
    <w:p w:rsidR="00882E85" w:rsidRDefault="005C4734">
      <w:pPr>
        <w:spacing w:line="350" w:lineRule="auto"/>
        <w:ind w:left="260"/>
        <w:rPr>
          <w:sz w:val="20"/>
          <w:szCs w:val="20"/>
        </w:rPr>
      </w:pPr>
      <w:r>
        <w:rPr>
          <w:rFonts w:eastAsia="Times New Roman"/>
          <w:sz w:val="28"/>
          <w:szCs w:val="28"/>
        </w:rPr>
        <w:t>возрастных, психологических, физиологических особенностей и здоровья обучающихся.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9" w:lineRule="auto"/>
        <w:ind w:left="260" w:firstLine="711"/>
        <w:jc w:val="both"/>
        <w:rPr>
          <w:sz w:val="20"/>
          <w:szCs w:val="20"/>
        </w:rPr>
      </w:pPr>
      <w:bookmarkStart w:id="10" w:name="page19"/>
      <w:bookmarkEnd w:id="10"/>
      <w:r>
        <w:rPr>
          <w:rFonts w:eastAsia="Times New Roman"/>
          <w:sz w:val="28"/>
          <w:szCs w:val="28"/>
        </w:rPr>
        <w:lastRenderedPageBreak/>
        <w:t>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882E85" w:rsidRDefault="00882E85">
      <w:pPr>
        <w:spacing w:line="21"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882E85" w:rsidRDefault="00882E85">
      <w:pPr>
        <w:spacing w:line="24"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882E85" w:rsidRDefault="00882E85">
      <w:pPr>
        <w:spacing w:line="30"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Основная образовательная программа формируется с учетом психолого-педагогических особенностей развития детей 15–18 лет, связанных:</w:t>
      </w:r>
    </w:p>
    <w:p w:rsidR="00882E85" w:rsidRDefault="00882E85">
      <w:pPr>
        <w:spacing w:line="37"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w:t>
      </w:r>
    </w:p>
    <w:p w:rsidR="00882E85" w:rsidRDefault="00882E85">
      <w:pPr>
        <w:spacing w:line="14" w:lineRule="exact"/>
        <w:rPr>
          <w:sz w:val="20"/>
          <w:szCs w:val="20"/>
        </w:rPr>
      </w:pPr>
    </w:p>
    <w:p w:rsidR="00882E85" w:rsidRDefault="005C4734">
      <w:pPr>
        <w:ind w:left="260"/>
        <w:rPr>
          <w:sz w:val="20"/>
          <w:szCs w:val="20"/>
        </w:rPr>
      </w:pPr>
      <w:r>
        <w:rPr>
          <w:rFonts w:eastAsia="Times New Roman"/>
          <w:sz w:val="28"/>
          <w:szCs w:val="28"/>
        </w:rPr>
        <w:t>мировоззрения как системы обобщенных представлений о мире в целом, об</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94" w:lineRule="exact"/>
        <w:rPr>
          <w:sz w:val="20"/>
          <w:szCs w:val="20"/>
        </w:rPr>
      </w:pPr>
    </w:p>
    <w:p w:rsidR="00882E85" w:rsidRDefault="005C4734">
      <w:pPr>
        <w:ind w:right="-259"/>
        <w:jc w:val="center"/>
        <w:rPr>
          <w:sz w:val="20"/>
          <w:szCs w:val="20"/>
        </w:rPr>
      </w:pPr>
      <w:r>
        <w:rPr>
          <w:rFonts w:eastAsia="Times New Roman"/>
        </w:rPr>
        <w:t>10</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Pr>
          <w:sz w:val="20"/>
          <w:szCs w:val="20"/>
        </w:rPr>
      </w:pPr>
      <w:bookmarkStart w:id="11" w:name="page21"/>
      <w:bookmarkEnd w:id="11"/>
      <w:r>
        <w:rPr>
          <w:rFonts w:eastAsia="Times New Roman"/>
          <w:sz w:val="28"/>
          <w:szCs w:val="28"/>
        </w:rPr>
        <w:lastRenderedPageBreak/>
        <w:t>окружающей действительности, других людях и самом себе, готовности руководствоваться ими в деятельности;</w:t>
      </w:r>
    </w:p>
    <w:p w:rsidR="00882E85" w:rsidRDefault="00882E85">
      <w:pPr>
        <w:spacing w:line="28" w:lineRule="exact"/>
        <w:rPr>
          <w:sz w:val="20"/>
          <w:szCs w:val="20"/>
        </w:rPr>
      </w:pPr>
    </w:p>
    <w:p w:rsidR="00882E85" w:rsidRDefault="005C4734">
      <w:pPr>
        <w:spacing w:line="350" w:lineRule="auto"/>
        <w:ind w:left="260" w:firstLine="284"/>
        <w:jc w:val="both"/>
        <w:rPr>
          <w:sz w:val="20"/>
          <w:szCs w:val="20"/>
        </w:rPr>
      </w:pPr>
      <w:r>
        <w:rPr>
          <w:rFonts w:eastAsia="Times New Roman"/>
          <w:sz w:val="28"/>
          <w:szCs w:val="28"/>
        </w:rPr>
        <w:t>– с переходом от учебных действий, характерных для основной школы и связанных с овладением учебной деятельностью в единстве мотивационно-</w:t>
      </w:r>
    </w:p>
    <w:p w:rsidR="00882E85" w:rsidRDefault="00882E85">
      <w:pPr>
        <w:spacing w:line="31" w:lineRule="exact"/>
        <w:rPr>
          <w:sz w:val="20"/>
          <w:szCs w:val="20"/>
        </w:rPr>
      </w:pPr>
    </w:p>
    <w:p w:rsidR="00882E85" w:rsidRDefault="005C4734">
      <w:pPr>
        <w:spacing w:line="357" w:lineRule="auto"/>
        <w:ind w:left="260"/>
        <w:jc w:val="both"/>
        <w:rPr>
          <w:sz w:val="20"/>
          <w:szCs w:val="20"/>
        </w:rPr>
      </w:pPr>
      <w:r>
        <w:rPr>
          <w:rFonts w:eastAsia="Times New Roman"/>
          <w:sz w:val="28"/>
          <w:szCs w:val="28"/>
        </w:rPr>
        <w:t>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882E85" w:rsidRDefault="00882E85">
      <w:pPr>
        <w:spacing w:line="28"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с освоением видов деятельности по получению нового знания в рамках учебного предмета, его преобразованию и применению в учебных, учебно-</w:t>
      </w:r>
    </w:p>
    <w:p w:rsidR="00882E85" w:rsidRDefault="00882E85">
      <w:pPr>
        <w:spacing w:line="29" w:lineRule="exact"/>
        <w:rPr>
          <w:sz w:val="20"/>
          <w:szCs w:val="20"/>
        </w:rPr>
      </w:pPr>
    </w:p>
    <w:p w:rsidR="00882E85" w:rsidRDefault="005C4734">
      <w:pPr>
        <w:spacing w:line="356" w:lineRule="auto"/>
        <w:ind w:left="260"/>
        <w:jc w:val="both"/>
        <w:rPr>
          <w:sz w:val="20"/>
          <w:szCs w:val="20"/>
        </w:rPr>
      </w:pPr>
      <w:r>
        <w:rPr>
          <w:rFonts w:eastAsia="Times New Roman"/>
          <w:sz w:val="28"/>
          <w:szCs w:val="28"/>
        </w:rPr>
        <w:t>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82E85" w:rsidRDefault="00882E85">
      <w:pPr>
        <w:spacing w:line="24" w:lineRule="exact"/>
        <w:rPr>
          <w:sz w:val="20"/>
          <w:szCs w:val="20"/>
        </w:rPr>
      </w:pPr>
    </w:p>
    <w:p w:rsidR="00882E85" w:rsidRDefault="005C4734">
      <w:pPr>
        <w:spacing w:line="346" w:lineRule="auto"/>
        <w:ind w:left="260" w:firstLine="284"/>
        <w:rPr>
          <w:sz w:val="20"/>
          <w:szCs w:val="20"/>
        </w:rPr>
      </w:pPr>
      <w:r>
        <w:rPr>
          <w:rFonts w:eastAsia="Times New Roman"/>
          <w:sz w:val="28"/>
          <w:szCs w:val="28"/>
        </w:rPr>
        <w:t>– с формированием у обучающихся научного типа мышления, овладением научной терминологией, ключевыми понятиями, методами и приемами;</w:t>
      </w:r>
    </w:p>
    <w:p w:rsidR="00882E85" w:rsidRDefault="00882E85">
      <w:pPr>
        <w:spacing w:line="36"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882E85" w:rsidRDefault="00882E85">
      <w:pPr>
        <w:spacing w:line="19" w:lineRule="exact"/>
        <w:rPr>
          <w:sz w:val="20"/>
          <w:szCs w:val="20"/>
        </w:rPr>
      </w:pPr>
    </w:p>
    <w:p w:rsidR="00882E85" w:rsidRDefault="005C4734">
      <w:pPr>
        <w:spacing w:line="350" w:lineRule="auto"/>
        <w:ind w:left="260" w:right="20" w:firstLine="711"/>
        <w:jc w:val="both"/>
        <w:rPr>
          <w:sz w:val="20"/>
          <w:szCs w:val="20"/>
        </w:rPr>
      </w:pPr>
      <w:r>
        <w:rPr>
          <w:rFonts w:eastAsia="Times New Roman"/>
          <w:sz w:val="28"/>
          <w:szCs w:val="28"/>
        </w:rPr>
        <w:t>Переход обучающегося в старшую школу совпадает с первым периодом юности, или первым периодом зрелости, который отличается сложностью</w:t>
      </w:r>
    </w:p>
    <w:p w:rsidR="00882E85" w:rsidRDefault="00882E85">
      <w:pPr>
        <w:spacing w:line="15" w:lineRule="exact"/>
        <w:rPr>
          <w:sz w:val="20"/>
          <w:szCs w:val="20"/>
        </w:rPr>
      </w:pPr>
    </w:p>
    <w:p w:rsidR="00882E85" w:rsidRDefault="005C4734">
      <w:pPr>
        <w:ind w:left="260"/>
        <w:rPr>
          <w:sz w:val="20"/>
          <w:szCs w:val="20"/>
        </w:rPr>
      </w:pPr>
      <w:r>
        <w:rPr>
          <w:rFonts w:eastAsia="Times New Roman"/>
          <w:sz w:val="28"/>
          <w:szCs w:val="28"/>
        </w:rPr>
        <w:t>становленияличностныхчерт.Центральным</w:t>
      </w:r>
      <w:r>
        <w:rPr>
          <w:rFonts w:eastAsia="Times New Roman"/>
          <w:sz w:val="27"/>
          <w:szCs w:val="27"/>
        </w:rPr>
        <w:t>психологическим</w:t>
      </w:r>
    </w:p>
    <w:p w:rsidR="00882E85" w:rsidRDefault="00882E85">
      <w:pPr>
        <w:spacing w:line="173" w:lineRule="exact"/>
        <w:rPr>
          <w:sz w:val="20"/>
          <w:szCs w:val="20"/>
        </w:rPr>
      </w:pPr>
    </w:p>
    <w:p w:rsidR="00882E85" w:rsidRDefault="005C4734">
      <w:pPr>
        <w:spacing w:line="355" w:lineRule="auto"/>
        <w:ind w:left="260"/>
        <w:jc w:val="both"/>
        <w:rPr>
          <w:sz w:val="20"/>
          <w:szCs w:val="20"/>
        </w:rPr>
      </w:pPr>
      <w:r>
        <w:rPr>
          <w:rFonts w:eastAsia="Times New Roman"/>
          <w:sz w:val="28"/>
          <w:szCs w:val="28"/>
        </w:rPr>
        <w:t>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w:t>
      </w:r>
    </w:p>
    <w:p w:rsidR="00882E85" w:rsidRDefault="00882E85">
      <w:pPr>
        <w:spacing w:line="157" w:lineRule="exact"/>
        <w:rPr>
          <w:sz w:val="20"/>
          <w:szCs w:val="20"/>
        </w:rPr>
      </w:pPr>
    </w:p>
    <w:p w:rsidR="00882E85" w:rsidRDefault="005C4734">
      <w:pPr>
        <w:ind w:right="-259"/>
        <w:jc w:val="center"/>
        <w:rPr>
          <w:sz w:val="20"/>
          <w:szCs w:val="20"/>
        </w:rPr>
      </w:pPr>
      <w:r>
        <w:rPr>
          <w:rFonts w:eastAsia="Times New Roman"/>
        </w:rPr>
        <w:t>11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jc w:val="both"/>
        <w:rPr>
          <w:sz w:val="20"/>
          <w:szCs w:val="20"/>
        </w:rPr>
      </w:pPr>
      <w:bookmarkStart w:id="12" w:name="page23"/>
      <w:bookmarkEnd w:id="12"/>
      <w:r>
        <w:rPr>
          <w:rFonts w:eastAsia="Times New Roman"/>
          <w:sz w:val="28"/>
          <w:szCs w:val="28"/>
        </w:rPr>
        <w:lastRenderedPageBreak/>
        <w:t>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w:t>
      </w:r>
    </w:p>
    <w:p w:rsidR="00882E85" w:rsidRDefault="00882E85">
      <w:pPr>
        <w:spacing w:line="30" w:lineRule="exact"/>
        <w:rPr>
          <w:sz w:val="20"/>
          <w:szCs w:val="20"/>
        </w:rPr>
      </w:pPr>
    </w:p>
    <w:p w:rsidR="00882E85" w:rsidRDefault="005C4734">
      <w:pPr>
        <w:spacing w:line="357" w:lineRule="auto"/>
        <w:ind w:left="260"/>
        <w:jc w:val="both"/>
        <w:rPr>
          <w:sz w:val="20"/>
          <w:szCs w:val="20"/>
        </w:rPr>
      </w:pPr>
      <w:r>
        <w:rPr>
          <w:rFonts w:eastAsia="Times New Roman"/>
          <w:sz w:val="28"/>
          <w:szCs w:val="28"/>
        </w:rPr>
        <w:t>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882E85" w:rsidRDefault="00882E85">
      <w:pPr>
        <w:spacing w:line="20"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w:t>
      </w:r>
    </w:p>
    <w:p w:rsidR="00882E85" w:rsidRDefault="00882E85">
      <w:pPr>
        <w:spacing w:line="25" w:lineRule="exact"/>
        <w:rPr>
          <w:sz w:val="20"/>
          <w:szCs w:val="20"/>
        </w:rPr>
      </w:pPr>
    </w:p>
    <w:p w:rsidR="00882E85" w:rsidRDefault="005C4734">
      <w:pPr>
        <w:spacing w:line="346" w:lineRule="auto"/>
        <w:ind w:left="260"/>
        <w:jc w:val="both"/>
        <w:rPr>
          <w:sz w:val="20"/>
          <w:szCs w:val="20"/>
        </w:rPr>
      </w:pPr>
      <w:r>
        <w:rPr>
          <w:rFonts w:eastAsia="Times New Roman"/>
          <w:sz w:val="28"/>
          <w:szCs w:val="28"/>
        </w:rPr>
        <w:t>через развитие органов государственно-общественного управления образовательной организацией.</w:t>
      </w:r>
    </w:p>
    <w:p w:rsidR="00882E85" w:rsidRDefault="00882E85">
      <w:pPr>
        <w:spacing w:line="37"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882E85" w:rsidRDefault="00882E85">
      <w:pPr>
        <w:spacing w:line="200" w:lineRule="exact"/>
        <w:rPr>
          <w:sz w:val="20"/>
          <w:szCs w:val="20"/>
        </w:rPr>
      </w:pPr>
    </w:p>
    <w:p w:rsidR="00882E85" w:rsidRDefault="00882E85">
      <w:pPr>
        <w:spacing w:line="297" w:lineRule="exact"/>
        <w:rPr>
          <w:sz w:val="20"/>
          <w:szCs w:val="20"/>
        </w:rPr>
      </w:pPr>
    </w:p>
    <w:p w:rsidR="00882E85" w:rsidRDefault="005C4734">
      <w:pPr>
        <w:ind w:right="-39"/>
        <w:jc w:val="center"/>
        <w:rPr>
          <w:sz w:val="20"/>
          <w:szCs w:val="20"/>
        </w:rPr>
      </w:pPr>
      <w:r>
        <w:rPr>
          <w:rFonts w:eastAsia="Times New Roman"/>
          <w:b/>
          <w:bCs/>
          <w:sz w:val="28"/>
          <w:szCs w:val="28"/>
        </w:rPr>
        <w:t>Общая характеристика основной образовательной программы</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39" w:lineRule="exact"/>
        <w:rPr>
          <w:sz w:val="20"/>
          <w:szCs w:val="20"/>
        </w:rPr>
      </w:pPr>
    </w:p>
    <w:p w:rsidR="00882E85" w:rsidRDefault="005C4734">
      <w:pPr>
        <w:ind w:right="-259"/>
        <w:jc w:val="center"/>
        <w:rPr>
          <w:sz w:val="20"/>
          <w:szCs w:val="20"/>
        </w:rPr>
      </w:pPr>
      <w:r>
        <w:rPr>
          <w:rFonts w:eastAsia="Times New Roman"/>
        </w:rPr>
        <w:t>12</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39" w:lineRule="auto"/>
        <w:ind w:left="260" w:firstLine="711"/>
        <w:jc w:val="both"/>
        <w:rPr>
          <w:sz w:val="20"/>
          <w:szCs w:val="20"/>
        </w:rPr>
      </w:pPr>
      <w:bookmarkStart w:id="13" w:name="page25"/>
      <w:bookmarkEnd w:id="13"/>
      <w:r>
        <w:rPr>
          <w:rFonts w:eastAsia="Times New Roman"/>
          <w:sz w:val="28"/>
          <w:szCs w:val="28"/>
        </w:rPr>
        <w:lastRenderedPageBreak/>
        <w:t>Основная образовательная программа среднего общего образования разработана на основе ФГОС СОО, Конституции Российской Федерации</w:t>
      </w:r>
      <w:r>
        <w:rPr>
          <w:rFonts w:eastAsia="Times New Roman"/>
          <w:sz w:val="36"/>
          <w:szCs w:val="36"/>
          <w:vertAlign w:val="superscript"/>
        </w:rPr>
        <w:t>1</w:t>
      </w:r>
      <w:r>
        <w:rPr>
          <w:rFonts w:eastAsia="Times New Roman"/>
          <w:sz w:val="28"/>
          <w:szCs w:val="28"/>
        </w:rPr>
        <w:t>, Конвенции ООН о правах ребенка</w:t>
      </w:r>
      <w:r>
        <w:rPr>
          <w:rFonts w:eastAsia="Times New Roman"/>
          <w:sz w:val="36"/>
          <w:szCs w:val="36"/>
          <w:vertAlign w:val="superscript"/>
        </w:rPr>
        <w:t>2</w:t>
      </w:r>
      <w:r>
        <w:rPr>
          <w:rFonts w:eastAsia="Times New Roman"/>
          <w:sz w:val="28"/>
          <w:szCs w:val="28"/>
        </w:rPr>
        <w:t>,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882E85" w:rsidRDefault="00882E85">
      <w:pPr>
        <w:spacing w:line="53"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Программа содержит три раздела: целевой, содержательный и организационный.</w:t>
      </w:r>
    </w:p>
    <w:p w:rsidR="00882E85" w:rsidRDefault="00882E85">
      <w:pPr>
        <w:spacing w:line="29"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882E85" w:rsidRDefault="00882E85">
      <w:pPr>
        <w:spacing w:line="20" w:lineRule="exact"/>
        <w:rPr>
          <w:sz w:val="20"/>
          <w:szCs w:val="20"/>
        </w:rPr>
      </w:pPr>
    </w:p>
    <w:p w:rsidR="00882E85" w:rsidRDefault="005C4734" w:rsidP="005C4734">
      <w:pPr>
        <w:numPr>
          <w:ilvl w:val="0"/>
          <w:numId w:val="4"/>
        </w:numPr>
        <w:tabs>
          <w:tab w:val="left" w:pos="1340"/>
        </w:tabs>
        <w:spacing w:line="349" w:lineRule="auto"/>
        <w:ind w:left="260" w:right="20" w:firstLine="711"/>
        <w:jc w:val="both"/>
        <w:rPr>
          <w:rFonts w:eastAsia="Times New Roman"/>
          <w:sz w:val="28"/>
          <w:szCs w:val="28"/>
        </w:rPr>
      </w:pPr>
      <w:r>
        <w:rPr>
          <w:rFonts w:eastAsia="Times New Roman"/>
          <w:sz w:val="28"/>
          <w:szCs w:val="28"/>
        </w:rPr>
        <w:t>целях обеспечения индивидуальных потребностей обучающихся в основной образовательной программе предусматриваются учебные предметы,</w:t>
      </w:r>
    </w:p>
    <w:p w:rsidR="00882E85" w:rsidRDefault="00882E85">
      <w:pPr>
        <w:spacing w:line="34" w:lineRule="exact"/>
        <w:rPr>
          <w:sz w:val="20"/>
          <w:szCs w:val="20"/>
        </w:rPr>
      </w:pPr>
    </w:p>
    <w:p w:rsidR="00882E85" w:rsidRDefault="005C4734">
      <w:pPr>
        <w:spacing w:line="346" w:lineRule="auto"/>
        <w:ind w:left="260" w:right="20"/>
        <w:jc w:val="both"/>
        <w:rPr>
          <w:sz w:val="20"/>
          <w:szCs w:val="20"/>
        </w:rPr>
      </w:pPr>
      <w:r>
        <w:rPr>
          <w:rFonts w:eastAsia="Times New Roman"/>
          <w:sz w:val="28"/>
          <w:szCs w:val="28"/>
        </w:rPr>
        <w:t>курсы, обеспечивающие различные интересы обучающихся, в том числе этнокультурные; внеурочная деятельность.</w:t>
      </w:r>
    </w:p>
    <w:p w:rsidR="00882E85" w:rsidRDefault="00882E85">
      <w:pPr>
        <w:spacing w:line="36" w:lineRule="exact"/>
        <w:rPr>
          <w:sz w:val="20"/>
          <w:szCs w:val="20"/>
        </w:rPr>
      </w:pPr>
    </w:p>
    <w:p w:rsidR="00882E85" w:rsidRDefault="005C4734">
      <w:pPr>
        <w:spacing w:line="353" w:lineRule="auto"/>
        <w:ind w:left="260" w:right="20" w:firstLine="706"/>
        <w:jc w:val="both"/>
        <w:rPr>
          <w:sz w:val="20"/>
          <w:szCs w:val="20"/>
        </w:rPr>
      </w:pPr>
      <w:r>
        <w:rPr>
          <w:rFonts w:eastAsia="Times New Roman"/>
          <w:sz w:val="28"/>
          <w:szCs w:val="28"/>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470848" behindDoc="1" locked="0" layoutInCell="0" allowOverlap="1">
                <wp:simplePos x="0" y="0"/>
                <wp:positionH relativeFrom="column">
                  <wp:posOffset>615950</wp:posOffset>
                </wp:positionH>
                <wp:positionV relativeFrom="paragraph">
                  <wp:posOffset>109220</wp:posOffset>
                </wp:positionV>
                <wp:extent cx="182943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83DAE46" id="Shape 1"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48.5pt,8.6pt" to="192.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" o:allowincell="f" filled="t" strokeweight=".25397mm">
                <v:stroke joinstyle="miter"/>
                <o:lock v:ext="edit" shapetype="f"/>
              </v:line>
            </w:pict>
          </mc:Fallback>
        </mc:AlternateConten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32" w:lineRule="exact"/>
        <w:rPr>
          <w:sz w:val="20"/>
          <w:szCs w:val="20"/>
        </w:rPr>
      </w:pPr>
    </w:p>
    <w:p w:rsidR="00882E85" w:rsidRDefault="005C4734" w:rsidP="005C4734">
      <w:pPr>
        <w:numPr>
          <w:ilvl w:val="0"/>
          <w:numId w:val="5"/>
        </w:numPr>
        <w:tabs>
          <w:tab w:val="left" w:pos="394"/>
        </w:tabs>
        <w:spacing w:line="215" w:lineRule="auto"/>
        <w:ind w:left="260"/>
        <w:jc w:val="both"/>
        <w:rPr>
          <w:rFonts w:eastAsia="Times New Roman"/>
          <w:sz w:val="26"/>
          <w:szCs w:val="26"/>
          <w:vertAlign w:val="superscript"/>
        </w:rPr>
      </w:pPr>
      <w:r>
        <w:rPr>
          <w:rFonts w:eastAsia="Times New Roman"/>
          <w:sz w:val="20"/>
          <w:szCs w:val="20"/>
        </w:rPr>
        <w:t>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 4, ст. 445).</w:t>
      </w:r>
    </w:p>
    <w:p w:rsidR="00882E85" w:rsidRDefault="00882E85">
      <w:pPr>
        <w:spacing w:line="2" w:lineRule="exact"/>
        <w:rPr>
          <w:rFonts w:eastAsia="Times New Roman"/>
          <w:sz w:val="26"/>
          <w:szCs w:val="26"/>
          <w:vertAlign w:val="superscript"/>
        </w:rPr>
      </w:pPr>
    </w:p>
    <w:p w:rsidR="00882E85" w:rsidRDefault="005C4734" w:rsidP="005C4734">
      <w:pPr>
        <w:numPr>
          <w:ilvl w:val="0"/>
          <w:numId w:val="5"/>
        </w:numPr>
        <w:tabs>
          <w:tab w:val="left" w:pos="400"/>
        </w:tabs>
        <w:spacing w:line="184" w:lineRule="auto"/>
        <w:ind w:left="400" w:hanging="140"/>
        <w:rPr>
          <w:rFonts w:eastAsia="Times New Roman"/>
          <w:sz w:val="26"/>
          <w:szCs w:val="26"/>
          <w:vertAlign w:val="superscript"/>
        </w:rPr>
      </w:pPr>
      <w:r>
        <w:rPr>
          <w:rFonts w:eastAsia="Times New Roman"/>
          <w:sz w:val="20"/>
          <w:szCs w:val="20"/>
        </w:rPr>
        <w:t>Конвенция ООН о правах ребенка, принятая 20 ноября 1989 г. (Сборник международных договоров СССР,</w:t>
      </w:r>
    </w:p>
    <w:p w:rsidR="00882E85" w:rsidRDefault="00882E85">
      <w:pPr>
        <w:spacing w:line="18" w:lineRule="exact"/>
        <w:rPr>
          <w:rFonts w:eastAsia="Times New Roman"/>
          <w:sz w:val="26"/>
          <w:szCs w:val="26"/>
          <w:vertAlign w:val="superscript"/>
        </w:rPr>
      </w:pPr>
    </w:p>
    <w:p w:rsidR="00882E85" w:rsidRDefault="005C4734">
      <w:pPr>
        <w:spacing w:line="222" w:lineRule="auto"/>
        <w:ind w:left="260"/>
        <w:rPr>
          <w:rFonts w:eastAsia="Times New Roman"/>
          <w:sz w:val="26"/>
          <w:szCs w:val="26"/>
          <w:vertAlign w:val="superscript"/>
        </w:rPr>
      </w:pPr>
      <w:r>
        <w:rPr>
          <w:rFonts w:eastAsia="Times New Roman"/>
          <w:sz w:val="20"/>
          <w:szCs w:val="20"/>
        </w:rPr>
        <w:t>1993, выпуск XLVI).</w:t>
      </w:r>
    </w:p>
    <w:p w:rsidR="00882E85" w:rsidRDefault="00882E85">
      <w:pPr>
        <w:spacing w:line="1" w:lineRule="exact"/>
        <w:rPr>
          <w:sz w:val="20"/>
          <w:szCs w:val="20"/>
        </w:rPr>
      </w:pPr>
    </w:p>
    <w:p w:rsidR="00882E85" w:rsidRDefault="005C4734">
      <w:pPr>
        <w:ind w:right="-259"/>
        <w:jc w:val="center"/>
        <w:rPr>
          <w:sz w:val="20"/>
          <w:szCs w:val="20"/>
        </w:rPr>
      </w:pPr>
      <w:r>
        <w:rPr>
          <w:rFonts w:eastAsia="Times New Roman"/>
        </w:rPr>
        <w:t>13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jc w:val="both"/>
        <w:rPr>
          <w:sz w:val="20"/>
          <w:szCs w:val="20"/>
        </w:rPr>
      </w:pPr>
      <w:bookmarkStart w:id="14" w:name="page27"/>
      <w:bookmarkEnd w:id="14"/>
      <w:r>
        <w:rPr>
          <w:rFonts w:eastAsia="Times New Roman"/>
          <w:sz w:val="28"/>
          <w:szCs w:val="28"/>
        </w:rPr>
        <w:lastRenderedPageBreak/>
        <w:t>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w:t>
      </w:r>
    </w:p>
    <w:p w:rsidR="00882E85" w:rsidRDefault="00882E85">
      <w:pPr>
        <w:spacing w:line="30" w:lineRule="exact"/>
        <w:rPr>
          <w:sz w:val="20"/>
          <w:szCs w:val="20"/>
        </w:rPr>
      </w:pPr>
    </w:p>
    <w:p w:rsidR="00882E85" w:rsidRDefault="005C4734">
      <w:pPr>
        <w:spacing w:line="294" w:lineRule="auto"/>
        <w:ind w:left="260"/>
        <w:jc w:val="both"/>
        <w:rPr>
          <w:sz w:val="20"/>
          <w:szCs w:val="20"/>
        </w:rPr>
      </w:pPr>
      <w:r>
        <w:rPr>
          <w:rFonts w:eastAsia="Times New Roman"/>
          <w:sz w:val="28"/>
          <w:szCs w:val="28"/>
        </w:rPr>
        <w:t>обучение) основной образовательной программы среднего общего образования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5" w:lineRule="exact"/>
        <w:rPr>
          <w:sz w:val="20"/>
          <w:szCs w:val="20"/>
        </w:rPr>
      </w:pPr>
    </w:p>
    <w:p w:rsidR="00882E85" w:rsidRDefault="005C4734">
      <w:pPr>
        <w:ind w:left="980"/>
        <w:rPr>
          <w:sz w:val="20"/>
          <w:szCs w:val="20"/>
        </w:rPr>
      </w:pPr>
      <w:r>
        <w:rPr>
          <w:rFonts w:eastAsia="Times New Roman"/>
          <w:b/>
          <w:bCs/>
          <w:sz w:val="28"/>
          <w:szCs w:val="28"/>
        </w:rPr>
        <w:t>Общие подходы к организации внеурочной деятельности</w:t>
      </w:r>
    </w:p>
    <w:p w:rsidR="00882E85" w:rsidRDefault="00882E85">
      <w:pPr>
        <w:spacing w:line="174"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882E85" w:rsidRDefault="00882E85">
      <w:pPr>
        <w:spacing w:line="28"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882E85" w:rsidRDefault="00882E85">
      <w:pPr>
        <w:spacing w:line="29"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Вариативность содержания внеурочной деятельности определяется профилями обучения (естественно-научный, гуманитарный, социально-</w:t>
      </w:r>
    </w:p>
    <w:p w:rsidR="00882E85" w:rsidRDefault="00882E85">
      <w:pPr>
        <w:spacing w:line="36" w:lineRule="exact"/>
        <w:rPr>
          <w:sz w:val="20"/>
          <w:szCs w:val="20"/>
        </w:rPr>
      </w:pPr>
    </w:p>
    <w:p w:rsidR="00882E85" w:rsidRDefault="005C4734">
      <w:pPr>
        <w:spacing w:line="353" w:lineRule="auto"/>
        <w:ind w:left="260"/>
        <w:jc w:val="both"/>
        <w:rPr>
          <w:sz w:val="20"/>
          <w:szCs w:val="20"/>
        </w:rPr>
      </w:pPr>
      <w:r>
        <w:rPr>
          <w:rFonts w:eastAsia="Times New Roman"/>
          <w:sz w:val="28"/>
          <w:szCs w:val="28"/>
        </w:rPr>
        <w:t>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p>
    <w:p w:rsidR="00882E85" w:rsidRDefault="00882E85">
      <w:pPr>
        <w:spacing w:line="200" w:lineRule="exact"/>
        <w:rPr>
          <w:sz w:val="20"/>
          <w:szCs w:val="20"/>
        </w:rPr>
      </w:pPr>
    </w:p>
    <w:p w:rsidR="00882E85" w:rsidRDefault="00882E85">
      <w:pPr>
        <w:spacing w:line="314" w:lineRule="exact"/>
        <w:rPr>
          <w:sz w:val="20"/>
          <w:szCs w:val="20"/>
        </w:rPr>
      </w:pPr>
    </w:p>
    <w:p w:rsidR="00882E85" w:rsidRDefault="005C4734">
      <w:pPr>
        <w:spacing w:line="350" w:lineRule="auto"/>
        <w:ind w:left="260" w:firstLine="711"/>
        <w:jc w:val="both"/>
        <w:rPr>
          <w:sz w:val="20"/>
          <w:szCs w:val="20"/>
        </w:rPr>
      </w:pPr>
      <w:r>
        <w:rPr>
          <w:rFonts w:eastAsia="Times New Roman"/>
          <w:b/>
          <w:bCs/>
          <w:sz w:val="28"/>
          <w:szCs w:val="28"/>
        </w:rPr>
        <w:t>I.2. Планируемые результаты освоения обучающимися основной образовательной программы среднего общего образования</w:t>
      </w:r>
    </w:p>
    <w:p w:rsidR="00882E85" w:rsidRDefault="00882E85">
      <w:pPr>
        <w:spacing w:line="200" w:lineRule="exact"/>
        <w:rPr>
          <w:sz w:val="20"/>
          <w:szCs w:val="20"/>
        </w:rPr>
      </w:pPr>
    </w:p>
    <w:p w:rsidR="00882E85" w:rsidRDefault="00882E85">
      <w:pPr>
        <w:spacing w:line="311" w:lineRule="exact"/>
        <w:rPr>
          <w:sz w:val="20"/>
          <w:szCs w:val="20"/>
        </w:rPr>
      </w:pPr>
    </w:p>
    <w:p w:rsidR="00882E85" w:rsidRDefault="005C4734">
      <w:pPr>
        <w:spacing w:line="350" w:lineRule="auto"/>
        <w:ind w:left="980" w:right="20"/>
        <w:rPr>
          <w:sz w:val="20"/>
          <w:szCs w:val="20"/>
        </w:rPr>
      </w:pPr>
      <w:r>
        <w:rPr>
          <w:rFonts w:eastAsia="Times New Roman"/>
          <w:b/>
          <w:bCs/>
          <w:sz w:val="28"/>
          <w:szCs w:val="28"/>
        </w:rPr>
        <w:t>I.2.1. Планируемые личностные результаты освоения ООП Личностные результаты в сфере отношений обучающихся к себе, к</w:t>
      </w:r>
    </w:p>
    <w:p w:rsidR="00882E85" w:rsidRDefault="00882E85">
      <w:pPr>
        <w:spacing w:line="15" w:lineRule="exact"/>
        <w:rPr>
          <w:sz w:val="20"/>
          <w:szCs w:val="20"/>
        </w:rPr>
      </w:pPr>
    </w:p>
    <w:p w:rsidR="00882E85" w:rsidRDefault="005C4734">
      <w:pPr>
        <w:ind w:left="260"/>
        <w:rPr>
          <w:sz w:val="20"/>
          <w:szCs w:val="20"/>
        </w:rPr>
      </w:pPr>
      <w:r>
        <w:rPr>
          <w:rFonts w:eastAsia="Times New Roman"/>
          <w:b/>
          <w:bCs/>
          <w:sz w:val="28"/>
          <w:szCs w:val="28"/>
        </w:rPr>
        <w:t>своему здоровью, к познанию себя:</w:t>
      </w:r>
    </w:p>
    <w:p w:rsidR="00882E85" w:rsidRDefault="00882E85">
      <w:pPr>
        <w:spacing w:line="304" w:lineRule="exact"/>
        <w:rPr>
          <w:sz w:val="20"/>
          <w:szCs w:val="20"/>
        </w:rPr>
      </w:pPr>
    </w:p>
    <w:p w:rsidR="00882E85" w:rsidRDefault="005C4734">
      <w:pPr>
        <w:ind w:right="-259"/>
        <w:jc w:val="center"/>
        <w:rPr>
          <w:sz w:val="20"/>
          <w:szCs w:val="20"/>
        </w:rPr>
      </w:pPr>
      <w:r>
        <w:rPr>
          <w:rFonts w:eastAsia="Times New Roman"/>
        </w:rPr>
        <w:t>14</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284"/>
        <w:jc w:val="both"/>
        <w:rPr>
          <w:sz w:val="20"/>
          <w:szCs w:val="20"/>
        </w:rPr>
      </w:pPr>
      <w:bookmarkStart w:id="15" w:name="page29"/>
      <w:bookmarkEnd w:id="15"/>
      <w:r>
        <w:rPr>
          <w:rFonts w:eastAsia="Times New Roman"/>
          <w:sz w:val="28"/>
          <w:szCs w:val="28"/>
        </w:rPr>
        <w:lastRenderedPageBreak/>
        <w:t>– ориентация обучающихся на достижение личного счастья, реализацию позитивных жизненных перспектив, инициативность, креативность, готовность</w:t>
      </w:r>
    </w:p>
    <w:p w:rsidR="00882E85" w:rsidRDefault="00882E85">
      <w:pPr>
        <w:spacing w:line="28" w:lineRule="exact"/>
        <w:rPr>
          <w:sz w:val="20"/>
          <w:szCs w:val="20"/>
        </w:rPr>
      </w:pPr>
    </w:p>
    <w:p w:rsidR="00882E85" w:rsidRDefault="005C4734" w:rsidP="005C4734">
      <w:pPr>
        <w:numPr>
          <w:ilvl w:val="0"/>
          <w:numId w:val="6"/>
        </w:numPr>
        <w:tabs>
          <w:tab w:val="left" w:pos="529"/>
        </w:tabs>
        <w:spacing w:line="350" w:lineRule="auto"/>
        <w:ind w:left="260"/>
        <w:rPr>
          <w:rFonts w:eastAsia="Times New Roman"/>
          <w:sz w:val="28"/>
          <w:szCs w:val="28"/>
        </w:rPr>
      </w:pPr>
      <w:r>
        <w:rPr>
          <w:rFonts w:eastAsia="Times New Roman"/>
          <w:sz w:val="28"/>
          <w:szCs w:val="28"/>
        </w:rPr>
        <w:t>способность к личностному самоопределению, способность ставить цели и строить жизненные планы;</w:t>
      </w:r>
    </w:p>
    <w:p w:rsidR="00882E85" w:rsidRDefault="00882E85">
      <w:pPr>
        <w:spacing w:line="31" w:lineRule="exact"/>
        <w:rPr>
          <w:rFonts w:eastAsia="Times New Roman"/>
          <w:sz w:val="28"/>
          <w:szCs w:val="28"/>
        </w:rPr>
      </w:pPr>
    </w:p>
    <w:p w:rsidR="00882E85" w:rsidRDefault="005C4734">
      <w:pPr>
        <w:spacing w:line="346" w:lineRule="auto"/>
        <w:ind w:left="260" w:firstLine="284"/>
        <w:rPr>
          <w:rFonts w:eastAsia="Times New Roman"/>
          <w:sz w:val="28"/>
          <w:szCs w:val="28"/>
        </w:rPr>
      </w:pPr>
      <w:r>
        <w:rPr>
          <w:rFonts w:eastAsia="Times New Roman"/>
          <w:sz w:val="28"/>
          <w:szCs w:val="28"/>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82E85" w:rsidRDefault="00882E85">
      <w:pPr>
        <w:spacing w:line="36" w:lineRule="exact"/>
        <w:rPr>
          <w:rFonts w:eastAsia="Times New Roman"/>
          <w:sz w:val="28"/>
          <w:szCs w:val="28"/>
        </w:rPr>
      </w:pPr>
    </w:p>
    <w:p w:rsidR="00882E85" w:rsidRDefault="005C4734">
      <w:pPr>
        <w:spacing w:line="356" w:lineRule="auto"/>
        <w:ind w:left="260" w:firstLine="284"/>
        <w:jc w:val="both"/>
        <w:rPr>
          <w:rFonts w:eastAsia="Times New Roman"/>
          <w:sz w:val="28"/>
          <w:szCs w:val="28"/>
        </w:rPr>
      </w:pPr>
      <w:r>
        <w:rPr>
          <w:rFonts w:eastAsia="Times New Roman"/>
          <w:sz w:val="28"/>
          <w:szCs w:val="28"/>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82E85" w:rsidRDefault="00882E85">
      <w:pPr>
        <w:spacing w:line="27" w:lineRule="exact"/>
        <w:rPr>
          <w:rFonts w:eastAsia="Times New Roman"/>
          <w:sz w:val="28"/>
          <w:szCs w:val="28"/>
        </w:rPr>
      </w:pPr>
    </w:p>
    <w:p w:rsidR="00882E85" w:rsidRDefault="005C4734">
      <w:pPr>
        <w:spacing w:line="353" w:lineRule="auto"/>
        <w:ind w:left="260" w:firstLine="284"/>
        <w:jc w:val="both"/>
        <w:rPr>
          <w:rFonts w:eastAsia="Times New Roman"/>
          <w:sz w:val="28"/>
          <w:szCs w:val="28"/>
        </w:rPr>
      </w:pPr>
      <w:r>
        <w:rPr>
          <w:rFonts w:eastAsia="Times New Roman"/>
          <w:sz w:val="28"/>
          <w:szCs w:val="28"/>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w:t>
      </w:r>
    </w:p>
    <w:p w:rsidR="00882E85" w:rsidRDefault="00882E85">
      <w:pPr>
        <w:spacing w:line="14" w:lineRule="exact"/>
        <w:rPr>
          <w:sz w:val="20"/>
          <w:szCs w:val="20"/>
        </w:rPr>
      </w:pPr>
    </w:p>
    <w:p w:rsidR="00882E85" w:rsidRDefault="005C4734">
      <w:pPr>
        <w:ind w:left="260"/>
        <w:rPr>
          <w:sz w:val="20"/>
          <w:szCs w:val="20"/>
        </w:rPr>
      </w:pPr>
      <w:r>
        <w:rPr>
          <w:rFonts w:eastAsia="Times New Roman"/>
          <w:sz w:val="28"/>
          <w:szCs w:val="28"/>
        </w:rPr>
        <w:t>занятиях спортивно-оздоровительной деятельностью;</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принятие и реализация ценностей здорового и безопасного образа жизни,</w:t>
      </w:r>
    </w:p>
    <w:p w:rsidR="00882E85" w:rsidRDefault="00882E85">
      <w:pPr>
        <w:spacing w:line="178" w:lineRule="exact"/>
        <w:rPr>
          <w:sz w:val="20"/>
          <w:szCs w:val="20"/>
        </w:rPr>
      </w:pPr>
    </w:p>
    <w:p w:rsidR="00882E85" w:rsidRDefault="005C4734">
      <w:pPr>
        <w:spacing w:line="350" w:lineRule="auto"/>
        <w:ind w:left="260"/>
        <w:rPr>
          <w:sz w:val="20"/>
          <w:szCs w:val="20"/>
        </w:rPr>
      </w:pPr>
      <w:r>
        <w:rPr>
          <w:rFonts w:eastAsia="Times New Roman"/>
          <w:sz w:val="28"/>
          <w:szCs w:val="28"/>
        </w:rPr>
        <w:t>бережное, ответственное и компетентное отношение к собственному физическому и психологическому здоровью;</w:t>
      </w:r>
    </w:p>
    <w:p w:rsidR="00882E85" w:rsidRDefault="00882E85">
      <w:pPr>
        <w:spacing w:line="11" w:lineRule="exact"/>
        <w:rPr>
          <w:sz w:val="20"/>
          <w:szCs w:val="20"/>
        </w:rPr>
      </w:pPr>
    </w:p>
    <w:p w:rsidR="00882E85" w:rsidRDefault="005C4734">
      <w:pPr>
        <w:ind w:left="540"/>
        <w:rPr>
          <w:sz w:val="20"/>
          <w:szCs w:val="20"/>
        </w:rPr>
      </w:pPr>
      <w:r>
        <w:rPr>
          <w:rFonts w:eastAsia="Times New Roman"/>
          <w:sz w:val="28"/>
          <w:szCs w:val="28"/>
        </w:rPr>
        <w:t>–   неприятие   вредных   привычек:   курения,   употребления   алкоголя,</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наркотиков.</w:t>
      </w:r>
    </w:p>
    <w:p w:rsidR="00882E85" w:rsidRDefault="00882E85">
      <w:pPr>
        <w:spacing w:line="168" w:lineRule="exact"/>
        <w:rPr>
          <w:sz w:val="20"/>
          <w:szCs w:val="20"/>
        </w:rPr>
      </w:pPr>
    </w:p>
    <w:p w:rsidR="00882E85" w:rsidRDefault="005C4734">
      <w:pPr>
        <w:ind w:left="980"/>
        <w:rPr>
          <w:sz w:val="20"/>
          <w:szCs w:val="20"/>
        </w:rPr>
      </w:pPr>
      <w:r>
        <w:rPr>
          <w:rFonts w:eastAsia="Times New Roman"/>
          <w:b/>
          <w:bCs/>
          <w:sz w:val="28"/>
          <w:szCs w:val="28"/>
        </w:rPr>
        <w:t>Личностные результаты в сфере отношений обучающихся к России</w:t>
      </w:r>
    </w:p>
    <w:p w:rsidR="00882E85" w:rsidRDefault="00882E85">
      <w:pPr>
        <w:spacing w:line="158" w:lineRule="exact"/>
        <w:rPr>
          <w:sz w:val="20"/>
          <w:szCs w:val="20"/>
        </w:rPr>
      </w:pPr>
    </w:p>
    <w:p w:rsidR="00882E85" w:rsidRDefault="005C4734">
      <w:pPr>
        <w:ind w:left="260"/>
        <w:rPr>
          <w:sz w:val="20"/>
          <w:szCs w:val="20"/>
        </w:rPr>
      </w:pPr>
      <w:r>
        <w:rPr>
          <w:rFonts w:eastAsia="Times New Roman"/>
          <w:b/>
          <w:bCs/>
          <w:sz w:val="28"/>
          <w:szCs w:val="28"/>
        </w:rPr>
        <w:t>как к Родине (Отечеству):</w:t>
      </w:r>
    </w:p>
    <w:p w:rsidR="00882E85" w:rsidRDefault="00882E85">
      <w:pPr>
        <w:spacing w:line="174" w:lineRule="exact"/>
        <w:rPr>
          <w:sz w:val="20"/>
          <w:szCs w:val="20"/>
        </w:rPr>
      </w:pPr>
    </w:p>
    <w:p w:rsidR="00882E85" w:rsidRDefault="005C4734">
      <w:pPr>
        <w:spacing w:line="346" w:lineRule="auto"/>
        <w:ind w:left="260" w:firstLine="284"/>
        <w:jc w:val="both"/>
        <w:rPr>
          <w:sz w:val="20"/>
          <w:szCs w:val="20"/>
        </w:rPr>
      </w:pPr>
      <w:r>
        <w:rPr>
          <w:rFonts w:eastAsia="Times New Roman"/>
          <w:sz w:val="28"/>
          <w:szCs w:val="28"/>
        </w:rPr>
        <w:t>– российская идентичность, способность к осознанию российской идентичности в поликультурном социуме, чувство причастности к историко-</w:t>
      </w:r>
    </w:p>
    <w:p w:rsidR="00882E85" w:rsidRDefault="00882E85">
      <w:pPr>
        <w:spacing w:line="37" w:lineRule="exact"/>
        <w:rPr>
          <w:sz w:val="20"/>
          <w:szCs w:val="20"/>
        </w:rPr>
      </w:pPr>
    </w:p>
    <w:p w:rsidR="00882E85" w:rsidRDefault="005C4734">
      <w:pPr>
        <w:spacing w:line="349" w:lineRule="auto"/>
        <w:ind w:left="260"/>
        <w:rPr>
          <w:sz w:val="20"/>
          <w:szCs w:val="20"/>
        </w:rPr>
      </w:pPr>
      <w:r>
        <w:rPr>
          <w:rFonts w:eastAsia="Times New Roman"/>
          <w:sz w:val="28"/>
          <w:szCs w:val="28"/>
        </w:rPr>
        <w:t>культурной общности российского народа и судьбе России, патриотизм, готовность к служению Отечеству, его защите;</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уважение  к  своему  народу,  чувство  ответственности  перед  Родиной,</w:t>
      </w:r>
    </w:p>
    <w:p w:rsidR="00882E85" w:rsidRDefault="00882E85">
      <w:pPr>
        <w:spacing w:line="179" w:lineRule="exact"/>
        <w:rPr>
          <w:sz w:val="20"/>
          <w:szCs w:val="20"/>
        </w:rPr>
      </w:pPr>
    </w:p>
    <w:p w:rsidR="00882E85" w:rsidRDefault="005C4734">
      <w:pPr>
        <w:spacing w:line="349" w:lineRule="auto"/>
        <w:ind w:left="260"/>
        <w:rPr>
          <w:sz w:val="20"/>
          <w:szCs w:val="20"/>
        </w:rPr>
      </w:pPr>
      <w:r>
        <w:rPr>
          <w:rFonts w:eastAsia="Times New Roman"/>
          <w:sz w:val="28"/>
          <w:szCs w:val="28"/>
        </w:rPr>
        <w:t>гордости за свой край, свою Родину, прошлое и настоящее многонационального народа России, уважение к государственным символам (герб, флаг, гимн);</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15</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firstLine="284"/>
        <w:jc w:val="both"/>
        <w:rPr>
          <w:sz w:val="20"/>
          <w:szCs w:val="20"/>
        </w:rPr>
      </w:pPr>
      <w:bookmarkStart w:id="16" w:name="page31"/>
      <w:bookmarkEnd w:id="16"/>
      <w:r>
        <w:rPr>
          <w:rFonts w:eastAsia="Times New Roman"/>
          <w:sz w:val="28"/>
          <w:szCs w:val="28"/>
        </w:rPr>
        <w:lastRenderedPageBreak/>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воспитание уважения к культуре, языкам, традициям и обычаям народов,</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проживающих в Российской Федерации.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64" w:lineRule="exact"/>
        <w:rPr>
          <w:sz w:val="20"/>
          <w:szCs w:val="20"/>
        </w:rPr>
      </w:pPr>
    </w:p>
    <w:p w:rsidR="00882E85" w:rsidRDefault="005C4734">
      <w:pPr>
        <w:spacing w:line="349" w:lineRule="auto"/>
        <w:ind w:left="260" w:right="20" w:firstLine="711"/>
        <w:rPr>
          <w:sz w:val="20"/>
          <w:szCs w:val="20"/>
        </w:rPr>
      </w:pPr>
      <w:r>
        <w:rPr>
          <w:rFonts w:eastAsia="Times New Roman"/>
          <w:b/>
          <w:bCs/>
          <w:sz w:val="28"/>
          <w:szCs w:val="28"/>
        </w:rPr>
        <w:t>Личностные результаты в сфере отношений обучающихся к закону, государству и к гражданскому обществу:</w:t>
      </w:r>
    </w:p>
    <w:p w:rsidR="00882E85" w:rsidRDefault="00882E85">
      <w:pPr>
        <w:spacing w:line="24" w:lineRule="exact"/>
        <w:rPr>
          <w:sz w:val="20"/>
          <w:szCs w:val="20"/>
        </w:rPr>
      </w:pPr>
    </w:p>
    <w:p w:rsidR="00882E85" w:rsidRDefault="005C4734">
      <w:pPr>
        <w:spacing w:line="357" w:lineRule="auto"/>
        <w:ind w:left="260" w:firstLine="284"/>
        <w:jc w:val="both"/>
        <w:rPr>
          <w:sz w:val="20"/>
          <w:szCs w:val="20"/>
        </w:rPr>
      </w:pPr>
      <w:r>
        <w:rPr>
          <w:rFonts w:eastAsia="Times New Roman"/>
          <w:sz w:val="28"/>
          <w:szCs w:val="28"/>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82E85" w:rsidRDefault="00882E85">
      <w:pPr>
        <w:spacing w:line="20" w:lineRule="exact"/>
        <w:rPr>
          <w:sz w:val="20"/>
          <w:szCs w:val="20"/>
        </w:rPr>
      </w:pPr>
    </w:p>
    <w:p w:rsidR="00882E85" w:rsidRDefault="005C4734">
      <w:pPr>
        <w:spacing w:line="357" w:lineRule="auto"/>
        <w:ind w:left="260" w:firstLine="284"/>
        <w:jc w:val="both"/>
        <w:rPr>
          <w:sz w:val="20"/>
          <w:szCs w:val="20"/>
        </w:rPr>
      </w:pPr>
      <w:r>
        <w:rPr>
          <w:rFonts w:eastAsia="Times New Roman"/>
          <w:sz w:val="28"/>
          <w:szCs w:val="28"/>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w:t>
      </w:r>
    </w:p>
    <w:p w:rsidR="00882E85" w:rsidRDefault="00882E85">
      <w:pPr>
        <w:spacing w:line="4" w:lineRule="exact"/>
        <w:rPr>
          <w:sz w:val="20"/>
          <w:szCs w:val="20"/>
        </w:rPr>
      </w:pPr>
    </w:p>
    <w:p w:rsidR="00882E85" w:rsidRDefault="005C4734" w:rsidP="005C4734">
      <w:pPr>
        <w:numPr>
          <w:ilvl w:val="0"/>
          <w:numId w:val="7"/>
        </w:numPr>
        <w:tabs>
          <w:tab w:val="left" w:pos="460"/>
        </w:tabs>
        <w:ind w:left="460" w:hanging="200"/>
        <w:rPr>
          <w:rFonts w:eastAsia="Times New Roman"/>
          <w:sz w:val="28"/>
          <w:szCs w:val="28"/>
        </w:rPr>
      </w:pPr>
      <w:r>
        <w:rPr>
          <w:rFonts w:eastAsia="Times New Roman"/>
          <w:sz w:val="28"/>
          <w:szCs w:val="28"/>
        </w:rPr>
        <w:t>Конституцией Российской Федерации, правовая и политическая грамотность;</w:t>
      </w:r>
    </w:p>
    <w:p w:rsidR="00882E85" w:rsidRDefault="00882E85">
      <w:pPr>
        <w:spacing w:line="178" w:lineRule="exact"/>
        <w:rPr>
          <w:rFonts w:eastAsia="Times New Roman"/>
          <w:sz w:val="28"/>
          <w:szCs w:val="28"/>
        </w:rPr>
      </w:pPr>
    </w:p>
    <w:p w:rsidR="00882E85" w:rsidRDefault="005C4734">
      <w:pPr>
        <w:spacing w:line="353" w:lineRule="auto"/>
        <w:ind w:left="260" w:firstLine="284"/>
        <w:jc w:val="both"/>
        <w:rPr>
          <w:rFonts w:eastAsia="Times New Roman"/>
          <w:sz w:val="28"/>
          <w:szCs w:val="28"/>
        </w:rPr>
      </w:pPr>
      <w:r>
        <w:rPr>
          <w:rFonts w:eastAsia="Times New Roman"/>
          <w:sz w:val="28"/>
          <w:szCs w:val="28"/>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882E85" w:rsidRDefault="00882E85">
      <w:pPr>
        <w:spacing w:line="13"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интериоризация  ценностей  демократии  и  социальной  солидарности,</w:t>
      </w:r>
    </w:p>
    <w:p w:rsidR="00882E85" w:rsidRDefault="00882E85">
      <w:pPr>
        <w:spacing w:line="174" w:lineRule="exact"/>
        <w:rPr>
          <w:sz w:val="20"/>
          <w:szCs w:val="20"/>
        </w:rPr>
      </w:pPr>
    </w:p>
    <w:p w:rsidR="00882E85" w:rsidRDefault="005C4734">
      <w:pPr>
        <w:spacing w:line="350" w:lineRule="auto"/>
        <w:ind w:left="260"/>
        <w:rPr>
          <w:sz w:val="20"/>
          <w:szCs w:val="20"/>
        </w:rPr>
      </w:pPr>
      <w:r>
        <w:rPr>
          <w:rFonts w:eastAsia="Times New Roman"/>
          <w:sz w:val="28"/>
          <w:szCs w:val="28"/>
        </w:rPr>
        <w:t>готовность к договорному регулированию отношений в группе или социальной организации;</w:t>
      </w:r>
    </w:p>
    <w:p w:rsidR="00882E85" w:rsidRDefault="00882E85">
      <w:pPr>
        <w:spacing w:line="31"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882E85" w:rsidRDefault="00882E85">
      <w:pPr>
        <w:spacing w:line="155" w:lineRule="exact"/>
        <w:rPr>
          <w:sz w:val="20"/>
          <w:szCs w:val="20"/>
        </w:rPr>
      </w:pPr>
    </w:p>
    <w:p w:rsidR="00882E85" w:rsidRDefault="005C4734">
      <w:pPr>
        <w:ind w:right="-259"/>
        <w:jc w:val="center"/>
        <w:rPr>
          <w:sz w:val="20"/>
          <w:szCs w:val="20"/>
        </w:rPr>
      </w:pPr>
      <w:r>
        <w:rPr>
          <w:rFonts w:eastAsia="Times New Roman"/>
        </w:rPr>
        <w:t>16</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540"/>
        <w:rPr>
          <w:sz w:val="20"/>
          <w:szCs w:val="20"/>
        </w:rPr>
      </w:pPr>
      <w:bookmarkStart w:id="17" w:name="page33"/>
      <w:bookmarkEnd w:id="17"/>
      <w:r>
        <w:rPr>
          <w:rFonts w:eastAsia="Times New Roman"/>
          <w:sz w:val="28"/>
          <w:szCs w:val="28"/>
        </w:rPr>
        <w:lastRenderedPageBreak/>
        <w:t>–   приверженность    идеям    интернационализма,    дружбы,    равенства,</w:t>
      </w:r>
    </w:p>
    <w:p w:rsidR="00882E85" w:rsidRDefault="00882E85">
      <w:pPr>
        <w:spacing w:line="178" w:lineRule="exact"/>
        <w:rPr>
          <w:sz w:val="20"/>
          <w:szCs w:val="20"/>
        </w:rPr>
      </w:pPr>
    </w:p>
    <w:p w:rsidR="00882E85" w:rsidRDefault="005C4734">
      <w:pPr>
        <w:spacing w:line="346" w:lineRule="auto"/>
        <w:ind w:left="260"/>
        <w:rPr>
          <w:sz w:val="20"/>
          <w:szCs w:val="20"/>
        </w:rPr>
      </w:pPr>
      <w:r>
        <w:rPr>
          <w:rFonts w:eastAsia="Times New Roman"/>
          <w:sz w:val="28"/>
          <w:szCs w:val="28"/>
        </w:rPr>
        <w:t>взаимопомощи народов; воспитание уважительного отношения к национальному дост</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оинству людей, их чувствам, религиозным убеждениям;</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готовность   обучающихся   противостоять   идеологии   экстремизма,</w:t>
      </w:r>
    </w:p>
    <w:p w:rsidR="00882E85" w:rsidRDefault="00882E85">
      <w:pPr>
        <w:spacing w:line="174" w:lineRule="exact"/>
        <w:rPr>
          <w:sz w:val="20"/>
          <w:szCs w:val="20"/>
        </w:rPr>
      </w:pPr>
    </w:p>
    <w:p w:rsidR="00882E85" w:rsidRDefault="005C4734">
      <w:pPr>
        <w:spacing w:line="355" w:lineRule="auto"/>
        <w:ind w:left="260"/>
        <w:jc w:val="both"/>
        <w:rPr>
          <w:sz w:val="20"/>
          <w:szCs w:val="20"/>
        </w:rPr>
      </w:pPr>
      <w:r>
        <w:rPr>
          <w:rFonts w:eastAsia="Times New Roman"/>
          <w:sz w:val="28"/>
          <w:szCs w:val="28"/>
        </w:rPr>
        <w:t>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882E85" w:rsidRDefault="00882E85">
      <w:pPr>
        <w:spacing w:line="200" w:lineRule="exact"/>
        <w:rPr>
          <w:sz w:val="20"/>
          <w:szCs w:val="20"/>
        </w:rPr>
      </w:pPr>
    </w:p>
    <w:p w:rsidR="00882E85" w:rsidRDefault="00882E85">
      <w:pPr>
        <w:spacing w:line="311" w:lineRule="exact"/>
        <w:rPr>
          <w:sz w:val="20"/>
          <w:szCs w:val="20"/>
        </w:rPr>
      </w:pPr>
    </w:p>
    <w:p w:rsidR="00882E85" w:rsidRDefault="005C4734">
      <w:pPr>
        <w:spacing w:line="346" w:lineRule="auto"/>
        <w:ind w:left="260" w:right="20" w:firstLine="711"/>
        <w:rPr>
          <w:sz w:val="20"/>
          <w:szCs w:val="20"/>
        </w:rPr>
      </w:pPr>
      <w:r>
        <w:rPr>
          <w:rFonts w:eastAsia="Times New Roman"/>
          <w:b/>
          <w:bCs/>
          <w:sz w:val="28"/>
          <w:szCs w:val="28"/>
        </w:rPr>
        <w:t>Личностные результаты в сфере отношений обучающихся с окружающими людьми:</w:t>
      </w:r>
    </w:p>
    <w:p w:rsidR="00882E85" w:rsidRDefault="00882E85">
      <w:pPr>
        <w:spacing w:line="32" w:lineRule="exact"/>
        <w:rPr>
          <w:sz w:val="20"/>
          <w:szCs w:val="20"/>
        </w:rPr>
      </w:pPr>
    </w:p>
    <w:p w:rsidR="00882E85" w:rsidRDefault="005C4734">
      <w:pPr>
        <w:spacing w:line="364" w:lineRule="auto"/>
        <w:ind w:left="260" w:firstLine="284"/>
        <w:jc w:val="both"/>
        <w:rPr>
          <w:sz w:val="20"/>
          <w:szCs w:val="20"/>
        </w:rPr>
      </w:pPr>
      <w:r>
        <w:rPr>
          <w:rFonts w:eastAsia="Times New Roman"/>
          <w:sz w:val="28"/>
          <w:szCs w:val="28"/>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882E85" w:rsidRDefault="00882E85">
      <w:pPr>
        <w:spacing w:line="200" w:lineRule="exact"/>
        <w:rPr>
          <w:sz w:val="20"/>
          <w:szCs w:val="20"/>
        </w:rPr>
      </w:pPr>
    </w:p>
    <w:p w:rsidR="00882E85" w:rsidRDefault="00882E85">
      <w:pPr>
        <w:spacing w:line="262" w:lineRule="exact"/>
        <w:rPr>
          <w:sz w:val="20"/>
          <w:szCs w:val="20"/>
        </w:rPr>
      </w:pPr>
    </w:p>
    <w:p w:rsidR="00882E85" w:rsidRDefault="005C4734">
      <w:pPr>
        <w:spacing w:line="350" w:lineRule="auto"/>
        <w:ind w:left="260" w:firstLine="284"/>
        <w:jc w:val="both"/>
        <w:rPr>
          <w:sz w:val="20"/>
          <w:szCs w:val="20"/>
        </w:rPr>
      </w:pPr>
      <w:r>
        <w:rPr>
          <w:rFonts w:eastAsia="Times New Roman"/>
          <w:sz w:val="28"/>
          <w:szCs w:val="28"/>
        </w:rPr>
        <w:t>– принятие гуманистических ценностей, осознанное, уважительное и доброжелательное отношение к другому человеку, его мнению,</w:t>
      </w:r>
    </w:p>
    <w:p w:rsidR="00882E85" w:rsidRDefault="00882E85">
      <w:pPr>
        <w:spacing w:line="11" w:lineRule="exact"/>
        <w:rPr>
          <w:sz w:val="20"/>
          <w:szCs w:val="20"/>
        </w:rPr>
      </w:pPr>
    </w:p>
    <w:p w:rsidR="00882E85" w:rsidRDefault="005C4734">
      <w:pPr>
        <w:ind w:left="260"/>
        <w:rPr>
          <w:sz w:val="20"/>
          <w:szCs w:val="20"/>
        </w:rPr>
      </w:pPr>
      <w:r>
        <w:rPr>
          <w:rFonts w:eastAsia="Times New Roman"/>
          <w:sz w:val="28"/>
          <w:szCs w:val="28"/>
        </w:rPr>
        <w:t>мировоззрению;</w:t>
      </w:r>
    </w:p>
    <w:p w:rsidR="00882E85" w:rsidRDefault="00882E85">
      <w:pPr>
        <w:spacing w:line="178"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w:t>
      </w:r>
    </w:p>
    <w:p w:rsidR="00882E85" w:rsidRDefault="00882E85">
      <w:pPr>
        <w:spacing w:line="29" w:lineRule="exact"/>
        <w:rPr>
          <w:sz w:val="20"/>
          <w:szCs w:val="20"/>
        </w:rPr>
      </w:pPr>
    </w:p>
    <w:p w:rsidR="00882E85" w:rsidRDefault="005C4734" w:rsidP="005C4734">
      <w:pPr>
        <w:numPr>
          <w:ilvl w:val="0"/>
          <w:numId w:val="8"/>
        </w:numPr>
        <w:tabs>
          <w:tab w:val="left" w:pos="625"/>
        </w:tabs>
        <w:spacing w:line="346" w:lineRule="auto"/>
        <w:ind w:left="260"/>
        <w:rPr>
          <w:rFonts w:eastAsia="Times New Roman"/>
          <w:sz w:val="28"/>
          <w:szCs w:val="28"/>
        </w:rPr>
      </w:pPr>
      <w:r>
        <w:rPr>
          <w:rFonts w:eastAsia="Times New Roman"/>
          <w:sz w:val="28"/>
          <w:szCs w:val="28"/>
        </w:rPr>
        <w:t>психологическому здоровью других людей, умение оказывать первую помощь;</w:t>
      </w:r>
    </w:p>
    <w:p w:rsidR="00882E85" w:rsidRDefault="00882E85">
      <w:pPr>
        <w:spacing w:line="36" w:lineRule="exact"/>
        <w:rPr>
          <w:rFonts w:eastAsia="Times New Roman"/>
          <w:sz w:val="28"/>
          <w:szCs w:val="28"/>
        </w:rPr>
      </w:pPr>
    </w:p>
    <w:p w:rsidR="00882E85" w:rsidRDefault="005C4734">
      <w:pPr>
        <w:spacing w:line="356" w:lineRule="auto"/>
        <w:ind w:left="260" w:firstLine="284"/>
        <w:jc w:val="both"/>
        <w:rPr>
          <w:rFonts w:eastAsia="Times New Roman"/>
          <w:sz w:val="28"/>
          <w:szCs w:val="28"/>
        </w:rPr>
      </w:pPr>
      <w:r>
        <w:rPr>
          <w:rFonts w:eastAsia="Times New Roman"/>
          <w:sz w:val="28"/>
          <w:szCs w:val="28"/>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0" w:lineRule="exact"/>
        <w:rPr>
          <w:sz w:val="20"/>
          <w:szCs w:val="20"/>
        </w:rPr>
      </w:pPr>
    </w:p>
    <w:p w:rsidR="00882E85" w:rsidRDefault="005C4734">
      <w:pPr>
        <w:ind w:right="-259"/>
        <w:jc w:val="center"/>
        <w:rPr>
          <w:sz w:val="20"/>
          <w:szCs w:val="20"/>
        </w:rPr>
      </w:pPr>
      <w:r>
        <w:rPr>
          <w:rFonts w:eastAsia="Times New Roman"/>
        </w:rPr>
        <w:t>17</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49" w:lineRule="auto"/>
        <w:ind w:left="260" w:firstLine="284"/>
        <w:jc w:val="both"/>
        <w:rPr>
          <w:sz w:val="20"/>
          <w:szCs w:val="20"/>
        </w:rPr>
      </w:pPr>
      <w:bookmarkStart w:id="18" w:name="page35"/>
      <w:bookmarkEnd w:id="18"/>
      <w:r>
        <w:rPr>
          <w:rFonts w:eastAsia="Times New Roman"/>
          <w:sz w:val="28"/>
          <w:szCs w:val="28"/>
        </w:rPr>
        <w:lastRenderedPageBreak/>
        <w:t>– развитие компетенций сотрудничества со сверстниками, детьми младшего возраста, взрослыми в образовательной, общественно полезной,</w:t>
      </w:r>
    </w:p>
    <w:p w:rsidR="00882E85" w:rsidRDefault="00882E85">
      <w:pPr>
        <w:spacing w:line="13" w:lineRule="exact"/>
        <w:rPr>
          <w:sz w:val="20"/>
          <w:szCs w:val="20"/>
        </w:rPr>
      </w:pPr>
    </w:p>
    <w:p w:rsidR="00882E85" w:rsidRDefault="005C4734">
      <w:pPr>
        <w:ind w:left="260"/>
        <w:rPr>
          <w:sz w:val="20"/>
          <w:szCs w:val="20"/>
        </w:rPr>
      </w:pPr>
      <w:r>
        <w:rPr>
          <w:rFonts w:eastAsia="Times New Roman"/>
          <w:sz w:val="28"/>
          <w:szCs w:val="28"/>
        </w:rPr>
        <w:t>учебно-исследовательской, проектной и других видах деятельности.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69" w:lineRule="exact"/>
        <w:rPr>
          <w:sz w:val="20"/>
          <w:szCs w:val="20"/>
        </w:rPr>
      </w:pPr>
    </w:p>
    <w:p w:rsidR="00882E85" w:rsidRDefault="005C4734">
      <w:pPr>
        <w:spacing w:line="346" w:lineRule="auto"/>
        <w:ind w:left="260" w:right="20" w:firstLine="711"/>
        <w:rPr>
          <w:sz w:val="20"/>
          <w:szCs w:val="20"/>
        </w:rPr>
      </w:pPr>
      <w:r>
        <w:rPr>
          <w:rFonts w:eastAsia="Times New Roman"/>
          <w:b/>
          <w:bCs/>
          <w:sz w:val="28"/>
          <w:szCs w:val="28"/>
        </w:rPr>
        <w:t>Личностные результаты в сфере отношений обучающихся к окружающему миру, живой природе, художественной культуре:</w:t>
      </w:r>
    </w:p>
    <w:p w:rsidR="00882E85" w:rsidRDefault="00882E85">
      <w:pPr>
        <w:spacing w:line="16" w:lineRule="exact"/>
        <w:rPr>
          <w:sz w:val="20"/>
          <w:szCs w:val="20"/>
        </w:rPr>
      </w:pPr>
    </w:p>
    <w:p w:rsidR="00882E85" w:rsidRDefault="005C4734">
      <w:pPr>
        <w:ind w:left="540"/>
        <w:rPr>
          <w:sz w:val="20"/>
          <w:szCs w:val="20"/>
        </w:rPr>
      </w:pPr>
      <w:r>
        <w:rPr>
          <w:rFonts w:eastAsia="Times New Roman"/>
          <w:sz w:val="28"/>
          <w:szCs w:val="28"/>
        </w:rPr>
        <w:t>–   мировоззрение, соответствующее современному уровню развития науки,</w:t>
      </w:r>
    </w:p>
    <w:p w:rsidR="00882E85" w:rsidRDefault="00882E85">
      <w:pPr>
        <w:spacing w:line="178" w:lineRule="exact"/>
        <w:rPr>
          <w:sz w:val="20"/>
          <w:szCs w:val="20"/>
        </w:rPr>
      </w:pPr>
    </w:p>
    <w:p w:rsidR="00882E85" w:rsidRDefault="005C4734">
      <w:pPr>
        <w:spacing w:line="355" w:lineRule="auto"/>
        <w:ind w:left="260"/>
        <w:jc w:val="both"/>
        <w:rPr>
          <w:sz w:val="20"/>
          <w:szCs w:val="20"/>
        </w:rPr>
      </w:pPr>
      <w:r>
        <w:rPr>
          <w:rFonts w:eastAsia="Times New Roman"/>
          <w:sz w:val="28"/>
          <w:szCs w:val="28"/>
        </w:rPr>
        <w:t>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82E85" w:rsidRDefault="00882E85">
      <w:pPr>
        <w:spacing w:line="10" w:lineRule="exact"/>
        <w:rPr>
          <w:sz w:val="20"/>
          <w:szCs w:val="20"/>
        </w:rPr>
      </w:pPr>
    </w:p>
    <w:p w:rsidR="00882E85" w:rsidRDefault="005C4734">
      <w:pPr>
        <w:ind w:left="540"/>
        <w:rPr>
          <w:sz w:val="20"/>
          <w:szCs w:val="20"/>
        </w:rPr>
      </w:pPr>
      <w:r>
        <w:rPr>
          <w:rFonts w:eastAsia="Times New Roman"/>
          <w:sz w:val="28"/>
          <w:szCs w:val="28"/>
        </w:rPr>
        <w:t>–   готовность и способность к образованию, в том числе самообразованию,</w:t>
      </w:r>
    </w:p>
    <w:p w:rsidR="00882E85" w:rsidRDefault="00882E85">
      <w:pPr>
        <w:spacing w:line="178" w:lineRule="exact"/>
        <w:rPr>
          <w:sz w:val="20"/>
          <w:szCs w:val="20"/>
        </w:rPr>
      </w:pPr>
    </w:p>
    <w:p w:rsidR="00882E85" w:rsidRDefault="005C4734">
      <w:pPr>
        <w:spacing w:line="353" w:lineRule="auto"/>
        <w:ind w:left="260"/>
        <w:jc w:val="both"/>
        <w:rPr>
          <w:sz w:val="20"/>
          <w:szCs w:val="20"/>
        </w:rPr>
      </w:pPr>
      <w:r>
        <w:rPr>
          <w:rFonts w:eastAsia="Times New Roman"/>
          <w:sz w:val="28"/>
          <w:szCs w:val="28"/>
        </w:rPr>
        <w:t>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82E85" w:rsidRDefault="00882E85">
      <w:pPr>
        <w:spacing w:line="25"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w:t>
      </w:r>
    </w:p>
    <w:p w:rsidR="00882E85" w:rsidRDefault="00882E85">
      <w:pPr>
        <w:spacing w:line="21" w:lineRule="exact"/>
        <w:rPr>
          <w:sz w:val="20"/>
          <w:szCs w:val="20"/>
        </w:rPr>
      </w:pPr>
    </w:p>
    <w:p w:rsidR="00882E85" w:rsidRDefault="005C4734">
      <w:pPr>
        <w:spacing w:line="355" w:lineRule="auto"/>
        <w:ind w:left="260"/>
        <w:jc w:val="both"/>
        <w:rPr>
          <w:sz w:val="20"/>
          <w:szCs w:val="20"/>
        </w:rPr>
      </w:pPr>
      <w:r>
        <w:rPr>
          <w:rFonts w:eastAsia="Times New Roman"/>
          <w:sz w:val="28"/>
          <w:szCs w:val="28"/>
        </w:rPr>
        <w:t>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82E85" w:rsidRDefault="00882E85">
      <w:pPr>
        <w:spacing w:line="21" w:lineRule="exact"/>
        <w:rPr>
          <w:sz w:val="20"/>
          <w:szCs w:val="20"/>
        </w:rPr>
      </w:pPr>
    </w:p>
    <w:p w:rsidR="00882E85" w:rsidRDefault="005C4734">
      <w:pPr>
        <w:spacing w:line="349" w:lineRule="auto"/>
        <w:ind w:left="260" w:firstLine="284"/>
        <w:rPr>
          <w:sz w:val="20"/>
          <w:szCs w:val="20"/>
        </w:rPr>
      </w:pPr>
      <w:r>
        <w:rPr>
          <w:rFonts w:eastAsia="Times New Roman"/>
          <w:sz w:val="28"/>
          <w:szCs w:val="28"/>
        </w:rPr>
        <w:t>– эстетическое отношения к миру, готовность к эстетическому обустройству собственного быта.</w:t>
      </w:r>
    </w:p>
    <w:p w:rsidR="00882E85" w:rsidRDefault="00882E85">
      <w:pPr>
        <w:spacing w:line="200" w:lineRule="exact"/>
        <w:rPr>
          <w:sz w:val="20"/>
          <w:szCs w:val="20"/>
        </w:rPr>
      </w:pPr>
    </w:p>
    <w:p w:rsidR="00882E85" w:rsidRDefault="00882E85">
      <w:pPr>
        <w:spacing w:line="318" w:lineRule="exact"/>
        <w:rPr>
          <w:sz w:val="20"/>
          <w:szCs w:val="20"/>
        </w:rPr>
      </w:pPr>
    </w:p>
    <w:p w:rsidR="00882E85" w:rsidRDefault="005C4734">
      <w:pPr>
        <w:spacing w:line="349" w:lineRule="auto"/>
        <w:ind w:left="260" w:right="20" w:firstLine="711"/>
        <w:rPr>
          <w:sz w:val="20"/>
          <w:szCs w:val="20"/>
        </w:rPr>
      </w:pPr>
      <w:r>
        <w:rPr>
          <w:rFonts w:eastAsia="Times New Roman"/>
          <w:b/>
          <w:bCs/>
          <w:sz w:val="28"/>
          <w:szCs w:val="28"/>
        </w:rPr>
        <w:t>Личностные результаты в сфере отношений обучающихся к семье и родителям, в том числе подготовка к семейной жизни:</w:t>
      </w:r>
    </w:p>
    <w:p w:rsidR="00882E85" w:rsidRDefault="00882E85">
      <w:pPr>
        <w:spacing w:line="24" w:lineRule="exact"/>
        <w:rPr>
          <w:sz w:val="20"/>
          <w:szCs w:val="20"/>
        </w:rPr>
      </w:pPr>
    </w:p>
    <w:p w:rsidR="00882E85" w:rsidRDefault="005C4734">
      <w:pPr>
        <w:spacing w:line="350" w:lineRule="auto"/>
        <w:ind w:left="260" w:firstLine="284"/>
        <w:rPr>
          <w:sz w:val="20"/>
          <w:szCs w:val="20"/>
        </w:rPr>
      </w:pPr>
      <w:r>
        <w:rPr>
          <w:rFonts w:eastAsia="Times New Roman"/>
          <w:sz w:val="28"/>
          <w:szCs w:val="28"/>
        </w:rPr>
        <w:t>– ответственное отношение к созданию семьи на основе осознанного принятия ценностей семейной жизни;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18</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540"/>
        <w:rPr>
          <w:sz w:val="20"/>
          <w:szCs w:val="20"/>
        </w:rPr>
      </w:pPr>
      <w:bookmarkStart w:id="19" w:name="page37"/>
      <w:bookmarkEnd w:id="19"/>
      <w:r>
        <w:rPr>
          <w:rFonts w:eastAsia="Times New Roman"/>
          <w:sz w:val="28"/>
          <w:szCs w:val="28"/>
        </w:rPr>
        <w:lastRenderedPageBreak/>
        <w:t>–   положительный  образ  семьи,  родительства  (отцовства  и  материнства),</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интериоризация традиционных семейных ценностей.</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64" w:lineRule="exact"/>
        <w:rPr>
          <w:sz w:val="20"/>
          <w:szCs w:val="20"/>
        </w:rPr>
      </w:pPr>
    </w:p>
    <w:p w:rsidR="00882E85" w:rsidRDefault="005C4734">
      <w:pPr>
        <w:spacing w:line="349" w:lineRule="auto"/>
        <w:ind w:left="260" w:firstLine="711"/>
        <w:rPr>
          <w:sz w:val="20"/>
          <w:szCs w:val="20"/>
        </w:rPr>
      </w:pPr>
      <w:r>
        <w:rPr>
          <w:rFonts w:eastAsia="Times New Roman"/>
          <w:b/>
          <w:bCs/>
          <w:sz w:val="28"/>
          <w:szCs w:val="28"/>
        </w:rPr>
        <w:t>Личностные результаты в сфере отношения обучающихся к труду, в сфере социально-экономических отношений:</w:t>
      </w:r>
    </w:p>
    <w:p w:rsidR="00882E85" w:rsidRDefault="00882E85">
      <w:pPr>
        <w:spacing w:line="24" w:lineRule="exact"/>
        <w:rPr>
          <w:sz w:val="20"/>
          <w:szCs w:val="20"/>
        </w:rPr>
      </w:pPr>
    </w:p>
    <w:p w:rsidR="00882E85" w:rsidRDefault="005C4734">
      <w:pPr>
        <w:spacing w:line="350" w:lineRule="auto"/>
        <w:ind w:left="260" w:firstLine="284"/>
        <w:rPr>
          <w:sz w:val="20"/>
          <w:szCs w:val="20"/>
        </w:rPr>
      </w:pPr>
      <w:r>
        <w:rPr>
          <w:rFonts w:eastAsia="Times New Roman"/>
          <w:sz w:val="28"/>
          <w:szCs w:val="28"/>
        </w:rPr>
        <w:t>– уважение ко всем формам собственности, готовность к защите своей собственности,</w:t>
      </w:r>
    </w:p>
    <w:p w:rsidR="00882E85" w:rsidRDefault="00882E85">
      <w:pPr>
        <w:spacing w:line="30" w:lineRule="exact"/>
        <w:rPr>
          <w:sz w:val="20"/>
          <w:szCs w:val="20"/>
        </w:rPr>
      </w:pPr>
    </w:p>
    <w:p w:rsidR="00882E85" w:rsidRDefault="005C4734">
      <w:pPr>
        <w:spacing w:line="346" w:lineRule="auto"/>
        <w:ind w:left="260" w:firstLine="284"/>
        <w:rPr>
          <w:sz w:val="20"/>
          <w:szCs w:val="20"/>
        </w:rPr>
      </w:pPr>
      <w:r>
        <w:rPr>
          <w:rFonts w:eastAsia="Times New Roman"/>
          <w:sz w:val="28"/>
          <w:szCs w:val="28"/>
        </w:rPr>
        <w:t>– осознанный выбор будущей профессии как путь и способ реализации собственных жизненных планов;</w:t>
      </w:r>
    </w:p>
    <w:p w:rsidR="00882E85" w:rsidRDefault="00882E85">
      <w:pPr>
        <w:spacing w:line="20" w:lineRule="exact"/>
        <w:rPr>
          <w:sz w:val="20"/>
          <w:szCs w:val="20"/>
        </w:rPr>
      </w:pPr>
    </w:p>
    <w:p w:rsidR="00882E85" w:rsidRDefault="005C4734">
      <w:pPr>
        <w:ind w:left="540"/>
        <w:rPr>
          <w:sz w:val="20"/>
          <w:szCs w:val="20"/>
        </w:rPr>
      </w:pPr>
      <w:r>
        <w:rPr>
          <w:rFonts w:eastAsia="Times New Roman"/>
          <w:sz w:val="28"/>
          <w:szCs w:val="28"/>
        </w:rPr>
        <w:t>–   готовность обучающихся к трудовой профессиональной деятельности как</w:t>
      </w:r>
    </w:p>
    <w:p w:rsidR="00882E85" w:rsidRDefault="00882E85">
      <w:pPr>
        <w:spacing w:line="158" w:lineRule="exact"/>
        <w:rPr>
          <w:sz w:val="20"/>
          <w:szCs w:val="20"/>
        </w:rPr>
      </w:pPr>
    </w:p>
    <w:p w:rsidR="00882E85" w:rsidRDefault="005C4734" w:rsidP="005C4734">
      <w:pPr>
        <w:numPr>
          <w:ilvl w:val="0"/>
          <w:numId w:val="9"/>
        </w:numPr>
        <w:tabs>
          <w:tab w:val="left" w:pos="520"/>
        </w:tabs>
        <w:ind w:left="520" w:hanging="260"/>
        <w:rPr>
          <w:rFonts w:eastAsia="Times New Roman"/>
          <w:sz w:val="28"/>
          <w:szCs w:val="28"/>
        </w:rPr>
      </w:pPr>
      <w:r>
        <w:rPr>
          <w:rFonts w:eastAsia="Times New Roman"/>
          <w:sz w:val="28"/>
          <w:szCs w:val="28"/>
        </w:rPr>
        <w:t>возможности участия в решении личных, общественных, государственных,</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общенациональных проблем;</w:t>
      </w:r>
    </w:p>
    <w:p w:rsidR="00882E85" w:rsidRDefault="00882E85">
      <w:pPr>
        <w:spacing w:line="178"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882E85" w:rsidRDefault="00882E85">
      <w:pPr>
        <w:spacing w:line="24" w:lineRule="exact"/>
        <w:rPr>
          <w:sz w:val="20"/>
          <w:szCs w:val="20"/>
        </w:rPr>
      </w:pPr>
    </w:p>
    <w:p w:rsidR="00882E85" w:rsidRDefault="005C4734">
      <w:pPr>
        <w:spacing w:line="349" w:lineRule="auto"/>
        <w:ind w:left="260" w:firstLine="284"/>
        <w:rPr>
          <w:sz w:val="20"/>
          <w:szCs w:val="20"/>
        </w:rPr>
      </w:pPr>
      <w:r>
        <w:rPr>
          <w:rFonts w:eastAsia="Times New Roman"/>
          <w:sz w:val="28"/>
          <w:szCs w:val="28"/>
        </w:rPr>
        <w:t>– готовность к самообслуживанию, включая обучение и выполнение домашних обязанностей.</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3" w:lineRule="exact"/>
        <w:rPr>
          <w:sz w:val="20"/>
          <w:szCs w:val="20"/>
        </w:rPr>
      </w:pPr>
    </w:p>
    <w:p w:rsidR="00882E85" w:rsidRDefault="005C4734">
      <w:pPr>
        <w:spacing w:line="350" w:lineRule="auto"/>
        <w:ind w:left="260" w:right="20" w:firstLine="711"/>
        <w:rPr>
          <w:sz w:val="20"/>
          <w:szCs w:val="20"/>
        </w:rPr>
      </w:pPr>
      <w:r>
        <w:rPr>
          <w:rFonts w:eastAsia="Times New Roman"/>
          <w:b/>
          <w:bCs/>
          <w:sz w:val="28"/>
          <w:szCs w:val="28"/>
        </w:rPr>
        <w:t>Личностные результаты в сфере физического, психологического, социального и академического благополучия обучающихся:</w:t>
      </w:r>
    </w:p>
    <w:p w:rsidR="00882E85" w:rsidRDefault="00882E85">
      <w:pPr>
        <w:spacing w:line="22"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882E85" w:rsidRDefault="00882E85">
      <w:pPr>
        <w:spacing w:line="200" w:lineRule="exact"/>
        <w:rPr>
          <w:sz w:val="20"/>
          <w:szCs w:val="20"/>
        </w:rPr>
      </w:pPr>
    </w:p>
    <w:p w:rsidR="00882E85" w:rsidRDefault="00882E85">
      <w:pPr>
        <w:spacing w:line="303" w:lineRule="exact"/>
        <w:rPr>
          <w:sz w:val="20"/>
          <w:szCs w:val="20"/>
        </w:rPr>
      </w:pPr>
    </w:p>
    <w:p w:rsidR="00882E85" w:rsidRDefault="005C4734">
      <w:pPr>
        <w:ind w:left="980"/>
        <w:rPr>
          <w:sz w:val="20"/>
          <w:szCs w:val="20"/>
        </w:rPr>
      </w:pPr>
      <w:r>
        <w:rPr>
          <w:rFonts w:eastAsia="Times New Roman"/>
          <w:b/>
          <w:bCs/>
          <w:sz w:val="28"/>
          <w:szCs w:val="28"/>
        </w:rPr>
        <w:t>I.2.2. Планируемые метапредметные результаты освоения ООП</w:t>
      </w:r>
    </w:p>
    <w:p w:rsidR="00882E85" w:rsidRDefault="00882E85">
      <w:pPr>
        <w:spacing w:line="153" w:lineRule="exact"/>
        <w:rPr>
          <w:sz w:val="20"/>
          <w:szCs w:val="20"/>
        </w:rPr>
      </w:pPr>
    </w:p>
    <w:p w:rsidR="00882E85" w:rsidRDefault="005C4734">
      <w:pPr>
        <w:tabs>
          <w:tab w:val="left" w:pos="3340"/>
          <w:tab w:val="left" w:pos="5000"/>
          <w:tab w:val="left" w:pos="6420"/>
          <w:tab w:val="left" w:pos="7860"/>
        </w:tabs>
        <w:ind w:left="980"/>
        <w:rPr>
          <w:sz w:val="20"/>
          <w:szCs w:val="20"/>
        </w:rPr>
      </w:pPr>
      <w:r>
        <w:rPr>
          <w:rFonts w:eastAsia="Times New Roman"/>
          <w:sz w:val="28"/>
          <w:szCs w:val="28"/>
        </w:rPr>
        <w:t>Метапредметные</w:t>
      </w:r>
      <w:r>
        <w:rPr>
          <w:sz w:val="20"/>
          <w:szCs w:val="20"/>
        </w:rPr>
        <w:tab/>
      </w:r>
      <w:r>
        <w:rPr>
          <w:rFonts w:eastAsia="Times New Roman"/>
          <w:sz w:val="28"/>
          <w:szCs w:val="28"/>
        </w:rPr>
        <w:t>результаты</w:t>
      </w:r>
      <w:r>
        <w:rPr>
          <w:rFonts w:eastAsia="Times New Roman"/>
          <w:sz w:val="28"/>
          <w:szCs w:val="28"/>
        </w:rPr>
        <w:tab/>
        <w:t>освоения</w:t>
      </w:r>
      <w:r>
        <w:rPr>
          <w:rFonts w:eastAsia="Times New Roman"/>
          <w:sz w:val="28"/>
          <w:szCs w:val="28"/>
        </w:rPr>
        <w:tab/>
        <w:t>основной</w:t>
      </w:r>
      <w:r>
        <w:rPr>
          <w:rFonts w:eastAsia="Times New Roman"/>
          <w:sz w:val="28"/>
          <w:szCs w:val="28"/>
        </w:rPr>
        <w:tab/>
        <w:t>образовательной</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программы представлены тремя  группами универсальных учебных действий</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(УУД).</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19</w:t>
      </w:r>
    </w:p>
    <w:p w:rsidR="00882E85" w:rsidRDefault="00882E85">
      <w:pPr>
        <w:sectPr w:rsidR="00882E85">
          <w:pgSz w:w="11900" w:h="16838"/>
          <w:pgMar w:top="1125" w:right="564" w:bottom="734" w:left="1440" w:header="0" w:footer="0" w:gutter="0"/>
          <w:cols w:space="720" w:equalWidth="0">
            <w:col w:w="9900"/>
          </w:cols>
        </w:sectPr>
      </w:pPr>
    </w:p>
    <w:p w:rsidR="00882E85" w:rsidRDefault="00882E85">
      <w:pPr>
        <w:spacing w:line="191" w:lineRule="exact"/>
        <w:rPr>
          <w:sz w:val="20"/>
          <w:szCs w:val="20"/>
        </w:rPr>
      </w:pPr>
      <w:bookmarkStart w:id="20" w:name="page39"/>
      <w:bookmarkEnd w:id="20"/>
    </w:p>
    <w:p w:rsidR="00882E85" w:rsidRDefault="005C4734" w:rsidP="005C4734">
      <w:pPr>
        <w:numPr>
          <w:ilvl w:val="1"/>
          <w:numId w:val="10"/>
        </w:numPr>
        <w:tabs>
          <w:tab w:val="left" w:pos="1686"/>
        </w:tabs>
        <w:spacing w:line="346" w:lineRule="auto"/>
        <w:ind w:left="980" w:right="2020" w:firstLine="351"/>
        <w:rPr>
          <w:rFonts w:eastAsia="Times New Roman"/>
          <w:b/>
          <w:bCs/>
          <w:sz w:val="28"/>
          <w:szCs w:val="28"/>
        </w:rPr>
      </w:pPr>
      <w:r>
        <w:rPr>
          <w:rFonts w:eastAsia="Times New Roman"/>
          <w:b/>
          <w:bCs/>
          <w:sz w:val="28"/>
          <w:szCs w:val="28"/>
        </w:rPr>
        <w:t>Регулятивные универсальные учебные действия Выпускник научится:</w:t>
      </w:r>
    </w:p>
    <w:p w:rsidR="00882E85" w:rsidRDefault="00882E85">
      <w:pPr>
        <w:spacing w:line="32" w:lineRule="exact"/>
        <w:rPr>
          <w:rFonts w:eastAsia="Times New Roman"/>
          <w:b/>
          <w:bCs/>
          <w:sz w:val="28"/>
          <w:szCs w:val="28"/>
        </w:rPr>
      </w:pPr>
    </w:p>
    <w:p w:rsidR="00882E85" w:rsidRDefault="005C4734">
      <w:pPr>
        <w:spacing w:line="349" w:lineRule="auto"/>
        <w:ind w:left="260" w:firstLine="284"/>
        <w:rPr>
          <w:rFonts w:eastAsia="Times New Roman"/>
          <w:b/>
          <w:bCs/>
          <w:sz w:val="28"/>
          <w:szCs w:val="28"/>
        </w:rPr>
      </w:pPr>
      <w:r>
        <w:rPr>
          <w:rFonts w:eastAsia="Times New Roman"/>
          <w:sz w:val="28"/>
          <w:szCs w:val="28"/>
        </w:rPr>
        <w:t>– самостоятельно определять цели, задавать параметры и критерии, по которым можно определить, что цель достигнута;</w:t>
      </w:r>
    </w:p>
    <w:p w:rsidR="00882E85" w:rsidRDefault="00882E85">
      <w:pPr>
        <w:spacing w:line="28" w:lineRule="exact"/>
        <w:rPr>
          <w:rFonts w:eastAsia="Times New Roman"/>
          <w:b/>
          <w:bCs/>
          <w:sz w:val="28"/>
          <w:szCs w:val="28"/>
        </w:rPr>
      </w:pPr>
    </w:p>
    <w:p w:rsidR="00882E85" w:rsidRDefault="005C4734">
      <w:pPr>
        <w:spacing w:line="355" w:lineRule="auto"/>
        <w:ind w:left="260" w:firstLine="284"/>
        <w:jc w:val="both"/>
        <w:rPr>
          <w:rFonts w:eastAsia="Times New Roman"/>
          <w:b/>
          <w:bCs/>
          <w:sz w:val="28"/>
          <w:szCs w:val="28"/>
        </w:rPr>
      </w:pPr>
      <w:r>
        <w:rPr>
          <w:rFonts w:eastAsia="Times New Roman"/>
          <w:sz w:val="28"/>
          <w:szCs w:val="28"/>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82E85" w:rsidRDefault="00882E85">
      <w:pPr>
        <w:spacing w:line="21" w:lineRule="exact"/>
        <w:rPr>
          <w:rFonts w:eastAsia="Times New Roman"/>
          <w:b/>
          <w:bCs/>
          <w:sz w:val="28"/>
          <w:szCs w:val="28"/>
        </w:rPr>
      </w:pPr>
    </w:p>
    <w:p w:rsidR="00882E85" w:rsidRDefault="005C4734">
      <w:pPr>
        <w:spacing w:line="349" w:lineRule="auto"/>
        <w:ind w:left="260" w:firstLine="284"/>
        <w:rPr>
          <w:rFonts w:eastAsia="Times New Roman"/>
          <w:b/>
          <w:bCs/>
          <w:sz w:val="28"/>
          <w:szCs w:val="28"/>
        </w:rPr>
      </w:pPr>
      <w:r>
        <w:rPr>
          <w:rFonts w:eastAsia="Times New Roman"/>
          <w:sz w:val="28"/>
          <w:szCs w:val="28"/>
        </w:rPr>
        <w:t>– ставить и формулировать собственные задачи в образовательной деятельности и жизненных ситуациях;</w:t>
      </w:r>
    </w:p>
    <w:p w:rsidR="00882E85" w:rsidRDefault="00882E85">
      <w:pPr>
        <w:spacing w:line="13" w:lineRule="exact"/>
        <w:rPr>
          <w:rFonts w:eastAsia="Times New Roman"/>
          <w:b/>
          <w:bCs/>
          <w:sz w:val="28"/>
          <w:szCs w:val="28"/>
        </w:rPr>
      </w:pPr>
    </w:p>
    <w:p w:rsidR="00882E85" w:rsidRDefault="005C4734">
      <w:pPr>
        <w:ind w:left="540"/>
        <w:rPr>
          <w:rFonts w:eastAsia="Times New Roman"/>
          <w:b/>
          <w:bCs/>
          <w:sz w:val="28"/>
          <w:szCs w:val="28"/>
        </w:rPr>
      </w:pPr>
      <w:r>
        <w:rPr>
          <w:rFonts w:eastAsia="Times New Roman"/>
          <w:sz w:val="28"/>
          <w:szCs w:val="28"/>
        </w:rPr>
        <w:t>–   оценивать ресурсы, в том числе время и другие нематериальные ресурсы,</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необходимые для достижения поставленной цели;</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выбирать путь достижения цели, планировать решение поставленных задач, оптимизируя материальные и нематериальные затраты;</w:t>
      </w:r>
    </w:p>
    <w:p w:rsidR="00882E85" w:rsidRDefault="00882E85">
      <w:pPr>
        <w:spacing w:line="36" w:lineRule="exact"/>
        <w:rPr>
          <w:sz w:val="20"/>
          <w:szCs w:val="20"/>
        </w:rPr>
      </w:pPr>
    </w:p>
    <w:p w:rsidR="00882E85" w:rsidRDefault="005C4734">
      <w:pPr>
        <w:spacing w:line="346" w:lineRule="auto"/>
        <w:ind w:left="260" w:firstLine="284"/>
        <w:rPr>
          <w:sz w:val="20"/>
          <w:szCs w:val="20"/>
        </w:rPr>
      </w:pPr>
      <w:r>
        <w:rPr>
          <w:rFonts w:eastAsia="Times New Roman"/>
          <w:sz w:val="28"/>
          <w:szCs w:val="28"/>
        </w:rPr>
        <w:t>– организовывать эффективный поиск ресурсов, необходимых для достижения поставленной цели;</w:t>
      </w:r>
    </w:p>
    <w:p w:rsidR="00882E85" w:rsidRDefault="00882E85">
      <w:pPr>
        <w:spacing w:line="36" w:lineRule="exact"/>
        <w:rPr>
          <w:sz w:val="20"/>
          <w:szCs w:val="20"/>
        </w:rPr>
      </w:pPr>
    </w:p>
    <w:p w:rsidR="00882E85" w:rsidRDefault="005C4734">
      <w:pPr>
        <w:spacing w:line="350" w:lineRule="auto"/>
        <w:ind w:left="260" w:firstLine="284"/>
        <w:rPr>
          <w:sz w:val="20"/>
          <w:szCs w:val="20"/>
        </w:rPr>
      </w:pPr>
      <w:r>
        <w:rPr>
          <w:rFonts w:eastAsia="Times New Roman"/>
          <w:sz w:val="28"/>
          <w:szCs w:val="28"/>
        </w:rPr>
        <w:t>– сопоставлять полученный результат деятельности с поставленной заранее целью.</w:t>
      </w:r>
    </w:p>
    <w:p w:rsidR="00882E85" w:rsidRDefault="00882E85">
      <w:pPr>
        <w:spacing w:line="200" w:lineRule="exact"/>
        <w:rPr>
          <w:sz w:val="20"/>
          <w:szCs w:val="20"/>
        </w:rPr>
      </w:pPr>
    </w:p>
    <w:p w:rsidR="00882E85" w:rsidRDefault="00882E85">
      <w:pPr>
        <w:spacing w:line="316" w:lineRule="exact"/>
        <w:rPr>
          <w:sz w:val="20"/>
          <w:szCs w:val="20"/>
        </w:rPr>
      </w:pPr>
    </w:p>
    <w:p w:rsidR="00882E85" w:rsidRDefault="005C4734">
      <w:pPr>
        <w:spacing w:line="350" w:lineRule="auto"/>
        <w:ind w:left="980" w:right="2120"/>
        <w:rPr>
          <w:sz w:val="20"/>
          <w:szCs w:val="20"/>
        </w:rPr>
      </w:pPr>
      <w:r>
        <w:rPr>
          <w:rFonts w:eastAsia="Times New Roman"/>
          <w:b/>
          <w:bCs/>
          <w:sz w:val="28"/>
          <w:szCs w:val="28"/>
        </w:rPr>
        <w:t>2. Познавательные универсальные учебные действия Выпускник научится:</w:t>
      </w:r>
    </w:p>
    <w:p w:rsidR="00882E85" w:rsidRDefault="00882E85">
      <w:pPr>
        <w:spacing w:line="5" w:lineRule="exact"/>
        <w:rPr>
          <w:sz w:val="20"/>
          <w:szCs w:val="20"/>
        </w:rPr>
      </w:pPr>
    </w:p>
    <w:p w:rsidR="00882E85" w:rsidRDefault="005C4734">
      <w:pPr>
        <w:ind w:left="540"/>
        <w:rPr>
          <w:sz w:val="20"/>
          <w:szCs w:val="20"/>
        </w:rPr>
      </w:pPr>
      <w:r>
        <w:rPr>
          <w:rFonts w:eastAsia="Times New Roman"/>
          <w:sz w:val="28"/>
          <w:szCs w:val="28"/>
        </w:rPr>
        <w:t>–   искать  и  находить  обобщенные  способы  решения  задач,  в  том  числе,</w:t>
      </w:r>
    </w:p>
    <w:p w:rsidR="00882E85" w:rsidRDefault="00882E85">
      <w:pPr>
        <w:spacing w:line="178" w:lineRule="exact"/>
        <w:rPr>
          <w:sz w:val="20"/>
          <w:szCs w:val="20"/>
        </w:rPr>
      </w:pPr>
    </w:p>
    <w:p w:rsidR="00882E85" w:rsidRDefault="005C4734">
      <w:pPr>
        <w:spacing w:line="346" w:lineRule="auto"/>
        <w:ind w:left="260"/>
        <w:rPr>
          <w:sz w:val="20"/>
          <w:szCs w:val="20"/>
        </w:rPr>
      </w:pPr>
      <w:r>
        <w:rPr>
          <w:rFonts w:eastAsia="Times New Roman"/>
          <w:sz w:val="28"/>
          <w:szCs w:val="28"/>
        </w:rPr>
        <w:t>осуществлять развернутый информационный поиск и ставить на его основе новые (учебные и познавательные) задачи;</w:t>
      </w:r>
    </w:p>
    <w:p w:rsidR="00882E85" w:rsidRDefault="00882E85">
      <w:pPr>
        <w:spacing w:line="37" w:lineRule="exact"/>
        <w:rPr>
          <w:sz w:val="20"/>
          <w:szCs w:val="20"/>
        </w:rPr>
      </w:pPr>
    </w:p>
    <w:p w:rsidR="00882E85" w:rsidRDefault="005C4734">
      <w:pPr>
        <w:spacing w:line="391" w:lineRule="auto"/>
        <w:ind w:left="260" w:firstLine="284"/>
        <w:jc w:val="both"/>
        <w:rPr>
          <w:sz w:val="20"/>
          <w:szCs w:val="20"/>
        </w:rPr>
      </w:pPr>
      <w:r>
        <w:rPr>
          <w:rFonts w:eastAsia="Times New Roman"/>
          <w:sz w:val="28"/>
          <w:szCs w:val="28"/>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01" w:lineRule="exact"/>
        <w:rPr>
          <w:sz w:val="20"/>
          <w:szCs w:val="20"/>
        </w:rPr>
      </w:pPr>
    </w:p>
    <w:p w:rsidR="00882E85" w:rsidRDefault="005C4734">
      <w:pPr>
        <w:ind w:right="-259"/>
        <w:jc w:val="center"/>
        <w:rPr>
          <w:sz w:val="20"/>
          <w:szCs w:val="20"/>
        </w:rPr>
      </w:pPr>
      <w:r>
        <w:rPr>
          <w:rFonts w:eastAsia="Times New Roman"/>
        </w:rPr>
        <w:t>20</w:t>
      </w:r>
    </w:p>
    <w:p w:rsidR="00882E85" w:rsidRDefault="00882E85">
      <w:pPr>
        <w:sectPr w:rsidR="00882E85">
          <w:pgSz w:w="11900" w:h="16838"/>
          <w:pgMar w:top="1440" w:right="564" w:bottom="734" w:left="1440" w:header="0" w:footer="0" w:gutter="0"/>
          <w:cols w:space="720" w:equalWidth="0">
            <w:col w:w="9900"/>
          </w:cols>
        </w:sectPr>
      </w:pPr>
    </w:p>
    <w:p w:rsidR="00882E85" w:rsidRDefault="005C4734">
      <w:pPr>
        <w:spacing w:line="349" w:lineRule="auto"/>
        <w:ind w:left="260" w:firstLine="284"/>
        <w:jc w:val="both"/>
        <w:rPr>
          <w:sz w:val="20"/>
          <w:szCs w:val="20"/>
        </w:rPr>
      </w:pPr>
      <w:bookmarkStart w:id="21" w:name="page41"/>
      <w:bookmarkEnd w:id="21"/>
      <w:r>
        <w:rPr>
          <w:rFonts w:eastAsia="Times New Roman"/>
          <w:sz w:val="28"/>
          <w:szCs w:val="28"/>
        </w:rPr>
        <w:lastRenderedPageBreak/>
        <w:t>– использовать различные модельно-схематические средства для представления существенных связей и отношений, а также противоречий,</w:t>
      </w:r>
    </w:p>
    <w:p w:rsidR="00882E85" w:rsidRDefault="00882E85">
      <w:pPr>
        <w:spacing w:line="13" w:lineRule="exact"/>
        <w:rPr>
          <w:sz w:val="20"/>
          <w:szCs w:val="20"/>
        </w:rPr>
      </w:pPr>
    </w:p>
    <w:p w:rsidR="00882E85" w:rsidRDefault="005C4734">
      <w:pPr>
        <w:ind w:left="260"/>
        <w:rPr>
          <w:sz w:val="20"/>
          <w:szCs w:val="20"/>
        </w:rPr>
      </w:pPr>
      <w:r>
        <w:rPr>
          <w:rFonts w:eastAsia="Times New Roman"/>
          <w:sz w:val="28"/>
          <w:szCs w:val="28"/>
        </w:rPr>
        <w:t>выявленных в информационных источниках;</w:t>
      </w:r>
    </w:p>
    <w:p w:rsidR="00882E85" w:rsidRDefault="00882E85">
      <w:pPr>
        <w:spacing w:line="179"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82E85" w:rsidRDefault="00882E85">
      <w:pPr>
        <w:spacing w:line="24" w:lineRule="exact"/>
        <w:rPr>
          <w:sz w:val="20"/>
          <w:szCs w:val="20"/>
        </w:rPr>
      </w:pPr>
    </w:p>
    <w:p w:rsidR="00882E85" w:rsidRDefault="005C4734">
      <w:pPr>
        <w:spacing w:line="346" w:lineRule="auto"/>
        <w:ind w:left="260" w:firstLine="284"/>
        <w:rPr>
          <w:sz w:val="20"/>
          <w:szCs w:val="20"/>
        </w:rPr>
      </w:pPr>
      <w:r>
        <w:rPr>
          <w:rFonts w:eastAsia="Times New Roman"/>
          <w:sz w:val="28"/>
          <w:szCs w:val="28"/>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882E85" w:rsidRDefault="00882E85">
      <w:pPr>
        <w:spacing w:line="36" w:lineRule="exact"/>
        <w:rPr>
          <w:sz w:val="20"/>
          <w:szCs w:val="20"/>
        </w:rPr>
      </w:pPr>
    </w:p>
    <w:p w:rsidR="00882E85" w:rsidRDefault="005C4734">
      <w:pPr>
        <w:spacing w:line="346" w:lineRule="auto"/>
        <w:ind w:left="260" w:firstLine="284"/>
        <w:rPr>
          <w:sz w:val="20"/>
          <w:szCs w:val="20"/>
        </w:rPr>
      </w:pPr>
      <w:r>
        <w:rPr>
          <w:rFonts w:eastAsia="Times New Roman"/>
          <w:sz w:val="28"/>
          <w:szCs w:val="28"/>
        </w:rPr>
        <w:t>– выстраивать индивидуальную образовательную траекторию, учитывая ограничения со стороны других участников и ресурсные ограничения;</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менять и удерживать разные позиции в познавательной деятельности.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64" w:lineRule="exact"/>
        <w:rPr>
          <w:sz w:val="20"/>
          <w:szCs w:val="20"/>
        </w:rPr>
      </w:pPr>
    </w:p>
    <w:p w:rsidR="00882E85" w:rsidRDefault="005C4734" w:rsidP="005C4734">
      <w:pPr>
        <w:numPr>
          <w:ilvl w:val="1"/>
          <w:numId w:val="11"/>
        </w:numPr>
        <w:tabs>
          <w:tab w:val="left" w:pos="1263"/>
        </w:tabs>
        <w:spacing w:line="349" w:lineRule="auto"/>
        <w:ind w:left="980" w:right="1820" w:hanging="86"/>
        <w:rPr>
          <w:rFonts w:eastAsia="Times New Roman"/>
          <w:b/>
          <w:bCs/>
          <w:sz w:val="28"/>
          <w:szCs w:val="28"/>
        </w:rPr>
      </w:pPr>
      <w:r>
        <w:rPr>
          <w:rFonts w:eastAsia="Times New Roman"/>
          <w:b/>
          <w:bCs/>
          <w:sz w:val="28"/>
          <w:szCs w:val="28"/>
        </w:rPr>
        <w:t>Коммуникативные универсальные учебные действия Выпускник научится:</w:t>
      </w:r>
    </w:p>
    <w:p w:rsidR="00882E85" w:rsidRDefault="00882E85">
      <w:pPr>
        <w:spacing w:line="23" w:lineRule="exact"/>
        <w:rPr>
          <w:rFonts w:eastAsia="Times New Roman"/>
          <w:b/>
          <w:bCs/>
          <w:sz w:val="28"/>
          <w:szCs w:val="28"/>
        </w:rPr>
      </w:pPr>
    </w:p>
    <w:p w:rsidR="00882E85" w:rsidRDefault="005C4734">
      <w:pPr>
        <w:spacing w:line="349" w:lineRule="auto"/>
        <w:ind w:left="260" w:firstLine="284"/>
        <w:jc w:val="both"/>
        <w:rPr>
          <w:rFonts w:eastAsia="Times New Roman"/>
          <w:b/>
          <w:bCs/>
          <w:sz w:val="28"/>
          <w:szCs w:val="28"/>
        </w:rPr>
      </w:pPr>
      <w:r>
        <w:rPr>
          <w:rFonts w:eastAsia="Times New Roman"/>
          <w:sz w:val="28"/>
          <w:szCs w:val="28"/>
        </w:rPr>
        <w:t>– осуществлять деловую коммуникацию как со сверстниками, так и со взрослыми (как внутри образовательной организации, так и за ее пределами),</w:t>
      </w:r>
    </w:p>
    <w:p w:rsidR="00882E85" w:rsidRDefault="00882E85">
      <w:pPr>
        <w:spacing w:line="34" w:lineRule="exact"/>
        <w:rPr>
          <w:sz w:val="20"/>
          <w:szCs w:val="20"/>
        </w:rPr>
      </w:pPr>
    </w:p>
    <w:p w:rsidR="00882E85" w:rsidRDefault="005C4734">
      <w:pPr>
        <w:spacing w:line="346" w:lineRule="auto"/>
        <w:ind w:left="260"/>
        <w:rPr>
          <w:sz w:val="20"/>
          <w:szCs w:val="20"/>
        </w:rPr>
      </w:pPr>
      <w:r>
        <w:rPr>
          <w:rFonts w:eastAsia="Times New Roman"/>
          <w:sz w:val="28"/>
          <w:szCs w:val="28"/>
        </w:rPr>
        <w:t>подбирать партнеров для деловой коммуникации исходя из соображений результативности взаимодействия, а не личных симпатий;</w:t>
      </w:r>
    </w:p>
    <w:p w:rsidR="00882E85" w:rsidRDefault="00882E85">
      <w:pPr>
        <w:spacing w:line="36" w:lineRule="exact"/>
        <w:rPr>
          <w:sz w:val="20"/>
          <w:szCs w:val="20"/>
        </w:rPr>
      </w:pPr>
    </w:p>
    <w:p w:rsidR="00882E85" w:rsidRDefault="005C4734">
      <w:pPr>
        <w:spacing w:line="350" w:lineRule="auto"/>
        <w:ind w:left="260" w:firstLine="284"/>
        <w:jc w:val="both"/>
        <w:rPr>
          <w:sz w:val="20"/>
          <w:szCs w:val="20"/>
        </w:rPr>
      </w:pPr>
      <w:r>
        <w:rPr>
          <w:rFonts w:eastAsia="Times New Roman"/>
          <w:sz w:val="28"/>
          <w:szCs w:val="28"/>
        </w:rPr>
        <w:t>– при осуществлении групповой работы быть как руководителем, так и членом команды в разных ролях (генератор идей, критик, исполнитель,</w:t>
      </w:r>
    </w:p>
    <w:p w:rsidR="00882E85" w:rsidRDefault="00882E85">
      <w:pPr>
        <w:spacing w:line="11" w:lineRule="exact"/>
        <w:rPr>
          <w:sz w:val="20"/>
          <w:szCs w:val="20"/>
        </w:rPr>
      </w:pPr>
    </w:p>
    <w:p w:rsidR="00882E85" w:rsidRDefault="005C4734">
      <w:pPr>
        <w:ind w:left="260"/>
        <w:rPr>
          <w:sz w:val="20"/>
          <w:szCs w:val="20"/>
        </w:rPr>
      </w:pPr>
      <w:r>
        <w:rPr>
          <w:rFonts w:eastAsia="Times New Roman"/>
          <w:sz w:val="28"/>
          <w:szCs w:val="28"/>
        </w:rPr>
        <w:t>выступающий, эксперт и т.д.);</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координировать и выполнять работу в условиях реального, виртуального</w:t>
      </w:r>
    </w:p>
    <w:p w:rsidR="00882E85" w:rsidRDefault="00882E85">
      <w:pPr>
        <w:spacing w:line="158" w:lineRule="exact"/>
        <w:rPr>
          <w:sz w:val="20"/>
          <w:szCs w:val="20"/>
        </w:rPr>
      </w:pPr>
    </w:p>
    <w:p w:rsidR="00882E85" w:rsidRDefault="005C4734" w:rsidP="005C4734">
      <w:pPr>
        <w:numPr>
          <w:ilvl w:val="0"/>
          <w:numId w:val="12"/>
        </w:numPr>
        <w:tabs>
          <w:tab w:val="left" w:pos="480"/>
        </w:tabs>
        <w:ind w:left="480" w:hanging="220"/>
        <w:rPr>
          <w:rFonts w:eastAsia="Times New Roman"/>
          <w:sz w:val="28"/>
          <w:szCs w:val="28"/>
        </w:rPr>
      </w:pPr>
      <w:r>
        <w:rPr>
          <w:rFonts w:eastAsia="Times New Roman"/>
          <w:sz w:val="28"/>
          <w:szCs w:val="28"/>
        </w:rPr>
        <w:t>комбинированного взаимодействия;</w:t>
      </w:r>
    </w:p>
    <w:p w:rsidR="00882E85" w:rsidRDefault="00882E85">
      <w:pPr>
        <w:spacing w:line="178" w:lineRule="exact"/>
        <w:rPr>
          <w:rFonts w:eastAsia="Times New Roman"/>
          <w:sz w:val="28"/>
          <w:szCs w:val="28"/>
        </w:rPr>
      </w:pPr>
    </w:p>
    <w:p w:rsidR="00882E85" w:rsidRDefault="005C4734">
      <w:pPr>
        <w:spacing w:line="349" w:lineRule="auto"/>
        <w:ind w:left="260" w:firstLine="284"/>
        <w:rPr>
          <w:rFonts w:eastAsia="Times New Roman"/>
          <w:sz w:val="28"/>
          <w:szCs w:val="28"/>
        </w:rPr>
      </w:pPr>
      <w:r>
        <w:rPr>
          <w:rFonts w:eastAsia="Times New Roman"/>
          <w:sz w:val="28"/>
          <w:szCs w:val="28"/>
        </w:rPr>
        <w:t>– развернуто, логично и точно излагать свою точку зрения с использованием адекватных (устных и письменных) языковых средств;</w:t>
      </w:r>
    </w:p>
    <w:p w:rsidR="00882E85" w:rsidRDefault="00882E85">
      <w:pPr>
        <w:spacing w:line="28" w:lineRule="exact"/>
        <w:rPr>
          <w:rFonts w:eastAsia="Times New Roman"/>
          <w:sz w:val="28"/>
          <w:szCs w:val="28"/>
        </w:rPr>
      </w:pPr>
    </w:p>
    <w:p w:rsidR="00882E85" w:rsidRDefault="005C4734">
      <w:pPr>
        <w:spacing w:line="350" w:lineRule="auto"/>
        <w:ind w:left="260" w:firstLine="284"/>
        <w:jc w:val="both"/>
        <w:rPr>
          <w:rFonts w:eastAsia="Times New Roman"/>
          <w:sz w:val="28"/>
          <w:szCs w:val="28"/>
        </w:rPr>
      </w:pPr>
      <w:r>
        <w:rPr>
          <w:rFonts w:eastAsia="Times New Roman"/>
          <w:sz w:val="28"/>
          <w:szCs w:val="28"/>
        </w:rPr>
        <w:t>– распознавать конфликтогенные ситуации и предотвращать конфликты до их активной фазы, выстраивать деловую и образовательную коммуникацию,</w:t>
      </w:r>
    </w:p>
    <w:p w:rsidR="00882E85" w:rsidRDefault="00882E85">
      <w:pPr>
        <w:spacing w:line="15" w:lineRule="exact"/>
        <w:rPr>
          <w:sz w:val="20"/>
          <w:szCs w:val="20"/>
        </w:rPr>
      </w:pPr>
    </w:p>
    <w:p w:rsidR="00882E85" w:rsidRDefault="005C4734">
      <w:pPr>
        <w:ind w:left="260"/>
        <w:rPr>
          <w:sz w:val="20"/>
          <w:szCs w:val="20"/>
        </w:rPr>
      </w:pPr>
      <w:r>
        <w:rPr>
          <w:rFonts w:eastAsia="Times New Roman"/>
          <w:sz w:val="28"/>
          <w:szCs w:val="28"/>
        </w:rPr>
        <w:t>избегая личностных оценочных суждений.</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21</w:t>
      </w:r>
    </w:p>
    <w:p w:rsidR="00882E85" w:rsidRDefault="00882E85">
      <w:pPr>
        <w:sectPr w:rsidR="00882E85">
          <w:pgSz w:w="11900" w:h="16838"/>
          <w:pgMar w:top="1141" w:right="564" w:bottom="734" w:left="1440" w:header="0" w:footer="0" w:gutter="0"/>
          <w:cols w:space="720" w:equalWidth="0">
            <w:col w:w="9900"/>
          </w:cols>
        </w:sectPr>
      </w:pPr>
    </w:p>
    <w:p w:rsidR="00882E85" w:rsidRDefault="00882E85">
      <w:pPr>
        <w:spacing w:line="175" w:lineRule="exact"/>
        <w:rPr>
          <w:sz w:val="20"/>
          <w:szCs w:val="20"/>
        </w:rPr>
      </w:pPr>
      <w:bookmarkStart w:id="22" w:name="page43"/>
      <w:bookmarkEnd w:id="22"/>
    </w:p>
    <w:p w:rsidR="00882E85" w:rsidRDefault="005C4734">
      <w:pPr>
        <w:ind w:left="980"/>
        <w:rPr>
          <w:sz w:val="20"/>
          <w:szCs w:val="20"/>
        </w:rPr>
      </w:pPr>
      <w:r>
        <w:rPr>
          <w:rFonts w:eastAsia="Times New Roman"/>
          <w:b/>
          <w:bCs/>
          <w:sz w:val="28"/>
          <w:szCs w:val="28"/>
        </w:rPr>
        <w:t>I.2.3. Планируемые предметные результаты освоения ООП</w:t>
      </w:r>
    </w:p>
    <w:p w:rsidR="00882E85" w:rsidRDefault="00882E85">
      <w:pPr>
        <w:spacing w:line="169" w:lineRule="exact"/>
        <w:rPr>
          <w:sz w:val="20"/>
          <w:szCs w:val="20"/>
        </w:rPr>
      </w:pPr>
    </w:p>
    <w:p w:rsidR="00882E85" w:rsidRDefault="005C4734">
      <w:pPr>
        <w:spacing w:line="357" w:lineRule="auto"/>
        <w:ind w:left="260" w:firstLine="567"/>
        <w:jc w:val="both"/>
        <w:rPr>
          <w:sz w:val="20"/>
          <w:szCs w:val="20"/>
        </w:rPr>
      </w:pPr>
      <w:r>
        <w:rPr>
          <w:rFonts w:eastAsia="Times New Roman"/>
          <w:sz w:val="28"/>
          <w:szCs w:val="28"/>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882E85" w:rsidRDefault="00882E85">
      <w:pPr>
        <w:spacing w:line="26" w:lineRule="exact"/>
        <w:rPr>
          <w:sz w:val="20"/>
          <w:szCs w:val="20"/>
        </w:rPr>
      </w:pPr>
    </w:p>
    <w:p w:rsidR="00882E85" w:rsidRDefault="005C4734">
      <w:pPr>
        <w:spacing w:line="356" w:lineRule="auto"/>
        <w:ind w:left="260" w:firstLine="567"/>
        <w:jc w:val="both"/>
        <w:rPr>
          <w:sz w:val="20"/>
          <w:szCs w:val="20"/>
        </w:rPr>
      </w:pPr>
      <w:r>
        <w:rPr>
          <w:rFonts w:eastAsia="Times New Roman"/>
          <w:sz w:val="28"/>
          <w:szCs w:val="28"/>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882E85" w:rsidRDefault="00882E85">
      <w:pPr>
        <w:spacing w:line="27" w:lineRule="exact"/>
        <w:rPr>
          <w:sz w:val="20"/>
          <w:szCs w:val="20"/>
        </w:rPr>
      </w:pPr>
    </w:p>
    <w:p w:rsidR="00882E85" w:rsidRDefault="005C4734">
      <w:pPr>
        <w:spacing w:line="358" w:lineRule="auto"/>
        <w:ind w:left="260" w:firstLine="567"/>
        <w:jc w:val="both"/>
        <w:rPr>
          <w:sz w:val="20"/>
          <w:szCs w:val="20"/>
        </w:rPr>
      </w:pPr>
      <w:r>
        <w:rPr>
          <w:rFonts w:eastAsia="Times New Roman"/>
          <w:sz w:val="28"/>
          <w:szCs w:val="28"/>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882E85" w:rsidRDefault="00882E85">
      <w:pPr>
        <w:spacing w:line="32"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882E85" w:rsidRDefault="00882E85">
      <w:pPr>
        <w:spacing w:line="156" w:lineRule="exact"/>
        <w:rPr>
          <w:sz w:val="20"/>
          <w:szCs w:val="20"/>
        </w:rPr>
      </w:pPr>
    </w:p>
    <w:p w:rsidR="00882E85" w:rsidRDefault="005C4734">
      <w:pPr>
        <w:ind w:right="-259"/>
        <w:jc w:val="center"/>
        <w:rPr>
          <w:sz w:val="20"/>
          <w:szCs w:val="20"/>
        </w:rPr>
      </w:pPr>
      <w:r>
        <w:rPr>
          <w:rFonts w:eastAsia="Times New Roman"/>
        </w:rPr>
        <w:t>22</w:t>
      </w:r>
    </w:p>
    <w:p w:rsidR="00882E85" w:rsidRDefault="00882E85">
      <w:pPr>
        <w:sectPr w:rsidR="00882E85">
          <w:pgSz w:w="11900" w:h="16838"/>
          <w:pgMar w:top="1440" w:right="564" w:bottom="734" w:left="1440" w:header="0" w:footer="0" w:gutter="0"/>
          <w:cols w:space="720" w:equalWidth="0">
            <w:col w:w="9900"/>
          </w:cols>
        </w:sectPr>
      </w:pPr>
    </w:p>
    <w:p w:rsidR="00882E85" w:rsidRDefault="005C4734">
      <w:pPr>
        <w:spacing w:line="356" w:lineRule="auto"/>
        <w:ind w:left="260" w:firstLine="711"/>
        <w:jc w:val="both"/>
        <w:rPr>
          <w:sz w:val="20"/>
          <w:szCs w:val="20"/>
        </w:rPr>
      </w:pPr>
      <w:bookmarkStart w:id="23" w:name="page45"/>
      <w:bookmarkEnd w:id="23"/>
      <w:r>
        <w:rPr>
          <w:rFonts w:eastAsia="Times New Roman"/>
          <w:sz w:val="28"/>
          <w:szCs w:val="28"/>
        </w:rPr>
        <w:lastRenderedPageBreak/>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882E85" w:rsidRDefault="00882E85">
      <w:pPr>
        <w:spacing w:line="24" w:lineRule="exact"/>
        <w:rPr>
          <w:sz w:val="20"/>
          <w:szCs w:val="20"/>
        </w:rPr>
      </w:pPr>
    </w:p>
    <w:p w:rsidR="00882E85" w:rsidRDefault="005C4734">
      <w:pPr>
        <w:spacing w:line="346" w:lineRule="auto"/>
        <w:ind w:left="260" w:right="20" w:firstLine="711"/>
        <w:rPr>
          <w:sz w:val="20"/>
          <w:szCs w:val="20"/>
        </w:rPr>
      </w:pPr>
      <w:r>
        <w:rPr>
          <w:rFonts w:eastAsia="Times New Roman"/>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882E85" w:rsidRDefault="00882E85">
      <w:pPr>
        <w:spacing w:line="36" w:lineRule="exact"/>
        <w:rPr>
          <w:sz w:val="20"/>
          <w:szCs w:val="20"/>
        </w:rPr>
      </w:pPr>
    </w:p>
    <w:p w:rsidR="00882E85" w:rsidRDefault="005C4734">
      <w:pPr>
        <w:spacing w:line="353" w:lineRule="auto"/>
        <w:ind w:left="260" w:right="20" w:firstLine="711"/>
        <w:jc w:val="both"/>
        <w:rPr>
          <w:sz w:val="20"/>
          <w:szCs w:val="20"/>
        </w:rPr>
      </w:pPr>
      <w:r>
        <w:rPr>
          <w:rFonts w:eastAsia="Times New Roman"/>
          <w:sz w:val="28"/>
          <w:szCs w:val="28"/>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882E85" w:rsidRDefault="00882E85">
      <w:pPr>
        <w:spacing w:line="29"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Результаты </w:t>
      </w:r>
      <w:r>
        <w:rPr>
          <w:rFonts w:eastAsia="Times New Roman"/>
          <w:b/>
          <w:bCs/>
          <w:sz w:val="28"/>
          <w:szCs w:val="28"/>
        </w:rPr>
        <w:t>углубленного</w:t>
      </w:r>
      <w:r>
        <w:rPr>
          <w:rFonts w:eastAsia="Times New Roman"/>
          <w:sz w:val="28"/>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882E85" w:rsidRDefault="00882E85">
      <w:pPr>
        <w:spacing w:line="20"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882E85" w:rsidRDefault="00882E85">
      <w:pPr>
        <w:spacing w:line="24" w:lineRule="exact"/>
        <w:rPr>
          <w:sz w:val="20"/>
          <w:szCs w:val="20"/>
        </w:rPr>
      </w:pPr>
    </w:p>
    <w:p w:rsidR="00882E85" w:rsidRDefault="005C4734">
      <w:pPr>
        <w:spacing w:line="353" w:lineRule="auto"/>
        <w:ind w:left="260" w:right="20" w:firstLine="711"/>
        <w:jc w:val="both"/>
        <w:rPr>
          <w:sz w:val="20"/>
          <w:szCs w:val="20"/>
        </w:rPr>
      </w:pPr>
      <w:r>
        <w:rPr>
          <w:rFonts w:eastAsia="Times New Roman"/>
          <w:sz w:val="28"/>
          <w:szCs w:val="28"/>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882E85" w:rsidRDefault="00882E85">
      <w:pPr>
        <w:spacing w:line="29"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882E85" w:rsidRDefault="00882E85">
      <w:pPr>
        <w:spacing w:line="24"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1" w:lineRule="exact"/>
        <w:rPr>
          <w:sz w:val="20"/>
          <w:szCs w:val="20"/>
        </w:rPr>
      </w:pPr>
    </w:p>
    <w:p w:rsidR="00882E85" w:rsidRDefault="005C4734">
      <w:pPr>
        <w:ind w:right="-259"/>
        <w:jc w:val="center"/>
        <w:rPr>
          <w:sz w:val="20"/>
          <w:szCs w:val="20"/>
        </w:rPr>
      </w:pPr>
      <w:r>
        <w:rPr>
          <w:rFonts w:eastAsia="Times New Roman"/>
        </w:rPr>
        <w:t>23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Pr>
          <w:sz w:val="20"/>
          <w:szCs w:val="20"/>
        </w:rPr>
      </w:pPr>
      <w:bookmarkStart w:id="24" w:name="page47"/>
      <w:bookmarkEnd w:id="24"/>
      <w:r>
        <w:rPr>
          <w:rFonts w:eastAsia="Times New Roman"/>
          <w:sz w:val="28"/>
          <w:szCs w:val="28"/>
        </w:rPr>
        <w:lastRenderedPageBreak/>
        <w:t>не выносятся на итоговую аттестацию, но при этом возможность их достижения должна быть предоставлена каждому обучающемуся.</w:t>
      </w:r>
    </w:p>
    <w:p w:rsidR="00882E85" w:rsidRDefault="00882E85">
      <w:pPr>
        <w:spacing w:line="200" w:lineRule="exact"/>
        <w:rPr>
          <w:sz w:val="20"/>
          <w:szCs w:val="20"/>
        </w:rPr>
      </w:pPr>
    </w:p>
    <w:p w:rsidR="00882E85" w:rsidRDefault="00882E85">
      <w:pPr>
        <w:spacing w:line="303" w:lineRule="exact"/>
        <w:rPr>
          <w:sz w:val="20"/>
          <w:szCs w:val="20"/>
        </w:rPr>
      </w:pPr>
    </w:p>
    <w:p w:rsidR="00882E85" w:rsidRDefault="005C4734">
      <w:pPr>
        <w:ind w:left="980"/>
        <w:rPr>
          <w:sz w:val="20"/>
          <w:szCs w:val="20"/>
        </w:rPr>
      </w:pPr>
      <w:r>
        <w:rPr>
          <w:rFonts w:eastAsia="Times New Roman"/>
          <w:b/>
          <w:bCs/>
          <w:sz w:val="28"/>
          <w:szCs w:val="28"/>
        </w:rPr>
        <w:t>Русский язык</w:t>
      </w:r>
    </w:p>
    <w:p w:rsidR="00882E85" w:rsidRDefault="00882E85">
      <w:pPr>
        <w:spacing w:line="178" w:lineRule="exact"/>
        <w:rPr>
          <w:sz w:val="20"/>
          <w:szCs w:val="20"/>
        </w:rPr>
      </w:pPr>
    </w:p>
    <w:p w:rsidR="00882E85" w:rsidRDefault="005C4734" w:rsidP="005C4734">
      <w:pPr>
        <w:numPr>
          <w:ilvl w:val="0"/>
          <w:numId w:val="13"/>
        </w:numPr>
        <w:tabs>
          <w:tab w:val="left" w:pos="1254"/>
        </w:tabs>
        <w:spacing w:line="346" w:lineRule="auto"/>
        <w:ind w:left="260" w:firstLine="711"/>
        <w:rPr>
          <w:rFonts w:eastAsia="Times New Roman"/>
          <w:b/>
          <w:bCs/>
          <w:sz w:val="28"/>
          <w:szCs w:val="28"/>
        </w:rPr>
      </w:pPr>
      <w:r>
        <w:rPr>
          <w:rFonts w:eastAsia="Times New Roman"/>
          <w:b/>
          <w:bCs/>
          <w:sz w:val="28"/>
          <w:szCs w:val="28"/>
        </w:rPr>
        <w:t>результате изучения учебного предмета «Русский язык» на уровне среднего общего образования:</w:t>
      </w:r>
    </w:p>
    <w:p w:rsidR="00882E85" w:rsidRDefault="00882E85">
      <w:pPr>
        <w:spacing w:line="21" w:lineRule="exact"/>
        <w:rPr>
          <w:sz w:val="20"/>
          <w:szCs w:val="20"/>
        </w:rPr>
      </w:pPr>
    </w:p>
    <w:p w:rsidR="00882E85" w:rsidRDefault="005C4734">
      <w:pPr>
        <w:ind w:left="980"/>
        <w:rPr>
          <w:sz w:val="20"/>
          <w:szCs w:val="20"/>
        </w:rPr>
      </w:pPr>
      <w:r>
        <w:rPr>
          <w:rFonts w:eastAsia="Times New Roman"/>
          <w:b/>
          <w:bCs/>
          <w:sz w:val="28"/>
          <w:szCs w:val="28"/>
        </w:rPr>
        <w:t>Выпускник на базовом уровне научится:</w:t>
      </w:r>
    </w:p>
    <w:p w:rsidR="00882E85" w:rsidRDefault="00882E85">
      <w:pPr>
        <w:spacing w:line="174" w:lineRule="exact"/>
        <w:rPr>
          <w:sz w:val="20"/>
          <w:szCs w:val="20"/>
        </w:rPr>
      </w:pPr>
    </w:p>
    <w:p w:rsidR="00882E85" w:rsidRDefault="005C4734">
      <w:pPr>
        <w:spacing w:line="346" w:lineRule="auto"/>
        <w:ind w:left="260" w:firstLine="284"/>
        <w:rPr>
          <w:sz w:val="20"/>
          <w:szCs w:val="20"/>
        </w:rPr>
      </w:pPr>
      <w:r>
        <w:rPr>
          <w:rFonts w:eastAsia="Times New Roman"/>
          <w:sz w:val="28"/>
          <w:szCs w:val="28"/>
        </w:rPr>
        <w:t>– использовать языковые средства адекватно цели общения и речевой ситуации;</w:t>
      </w:r>
    </w:p>
    <w:p w:rsidR="00882E85" w:rsidRDefault="00882E85">
      <w:pPr>
        <w:spacing w:line="20" w:lineRule="exact"/>
        <w:rPr>
          <w:sz w:val="20"/>
          <w:szCs w:val="20"/>
        </w:rPr>
      </w:pPr>
    </w:p>
    <w:p w:rsidR="00882E85" w:rsidRDefault="005C4734">
      <w:pPr>
        <w:ind w:left="540"/>
        <w:rPr>
          <w:sz w:val="20"/>
          <w:szCs w:val="20"/>
        </w:rPr>
      </w:pPr>
      <w:r>
        <w:rPr>
          <w:rFonts w:eastAsia="Times New Roman"/>
          <w:sz w:val="28"/>
          <w:szCs w:val="28"/>
        </w:rPr>
        <w:t>–   использовать  знания  о  формах  русского  языка  (литературный  язык,</w:t>
      </w:r>
    </w:p>
    <w:p w:rsidR="00882E85" w:rsidRDefault="00882E85">
      <w:pPr>
        <w:spacing w:line="174" w:lineRule="exact"/>
        <w:rPr>
          <w:sz w:val="20"/>
          <w:szCs w:val="20"/>
        </w:rPr>
      </w:pPr>
    </w:p>
    <w:p w:rsidR="00882E85" w:rsidRDefault="005C4734">
      <w:pPr>
        <w:spacing w:line="349" w:lineRule="auto"/>
        <w:ind w:left="260"/>
        <w:rPr>
          <w:sz w:val="20"/>
          <w:szCs w:val="20"/>
        </w:rPr>
      </w:pPr>
      <w:r>
        <w:rPr>
          <w:rFonts w:eastAsia="Times New Roman"/>
          <w:sz w:val="28"/>
          <w:szCs w:val="28"/>
        </w:rPr>
        <w:t>просторечие, народные говоры, профессиональные разновидности, жаргон, арго) при создании текстов;</w:t>
      </w:r>
    </w:p>
    <w:p w:rsidR="00882E85" w:rsidRDefault="00882E85">
      <w:pPr>
        <w:spacing w:line="18" w:lineRule="exact"/>
        <w:rPr>
          <w:sz w:val="20"/>
          <w:szCs w:val="20"/>
        </w:rPr>
      </w:pPr>
    </w:p>
    <w:p w:rsidR="00882E85" w:rsidRDefault="005C4734">
      <w:pPr>
        <w:ind w:left="540"/>
        <w:rPr>
          <w:sz w:val="20"/>
          <w:szCs w:val="20"/>
        </w:rPr>
      </w:pPr>
      <w:r>
        <w:rPr>
          <w:rFonts w:eastAsia="Times New Roman"/>
          <w:sz w:val="28"/>
          <w:szCs w:val="28"/>
        </w:rPr>
        <w:t>–   создавать  устные  и  письменные  высказывания,  монологические  и</w:t>
      </w:r>
    </w:p>
    <w:p w:rsidR="00882E85" w:rsidRDefault="00882E85">
      <w:pPr>
        <w:spacing w:line="174" w:lineRule="exact"/>
        <w:rPr>
          <w:sz w:val="20"/>
          <w:szCs w:val="20"/>
        </w:rPr>
      </w:pPr>
    </w:p>
    <w:p w:rsidR="00882E85" w:rsidRDefault="005C4734">
      <w:pPr>
        <w:spacing w:line="353" w:lineRule="auto"/>
        <w:ind w:left="260"/>
        <w:jc w:val="both"/>
        <w:rPr>
          <w:sz w:val="20"/>
          <w:szCs w:val="20"/>
        </w:rPr>
      </w:pPr>
      <w:r>
        <w:rPr>
          <w:rFonts w:eastAsia="Times New Roman"/>
          <w:sz w:val="28"/>
          <w:szCs w:val="28"/>
        </w:rPr>
        <w:t>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w:t>
      </w:r>
    </w:p>
    <w:p w:rsidR="00882E85" w:rsidRDefault="00882E85">
      <w:pPr>
        <w:spacing w:line="13" w:lineRule="exact"/>
        <w:rPr>
          <w:sz w:val="20"/>
          <w:szCs w:val="20"/>
        </w:rPr>
      </w:pPr>
    </w:p>
    <w:p w:rsidR="00882E85" w:rsidRDefault="005C4734">
      <w:pPr>
        <w:ind w:left="260"/>
        <w:rPr>
          <w:sz w:val="20"/>
          <w:szCs w:val="20"/>
        </w:rPr>
      </w:pPr>
      <w:r>
        <w:rPr>
          <w:rFonts w:eastAsia="Times New Roman"/>
          <w:sz w:val="28"/>
          <w:szCs w:val="28"/>
        </w:rPr>
        <w:t>аннотации, рефераты, доклады, сочинения);</w:t>
      </w:r>
    </w:p>
    <w:p w:rsidR="00882E85" w:rsidRDefault="00882E85">
      <w:pPr>
        <w:spacing w:line="179" w:lineRule="exact"/>
        <w:rPr>
          <w:sz w:val="20"/>
          <w:szCs w:val="20"/>
        </w:rPr>
      </w:pPr>
    </w:p>
    <w:p w:rsidR="00882E85" w:rsidRDefault="005C4734">
      <w:pPr>
        <w:spacing w:line="346" w:lineRule="auto"/>
        <w:ind w:left="260" w:firstLine="284"/>
        <w:rPr>
          <w:sz w:val="20"/>
          <w:szCs w:val="20"/>
        </w:rPr>
      </w:pPr>
      <w:r>
        <w:rPr>
          <w:rFonts w:eastAsia="Times New Roman"/>
          <w:sz w:val="28"/>
          <w:szCs w:val="28"/>
        </w:rPr>
        <w:t>– выстраивать композицию текста, используя знания о его структурных элементах;</w:t>
      </w:r>
    </w:p>
    <w:p w:rsidR="00882E85" w:rsidRDefault="00882E85">
      <w:pPr>
        <w:spacing w:line="36" w:lineRule="exact"/>
        <w:rPr>
          <w:sz w:val="20"/>
          <w:szCs w:val="20"/>
        </w:rPr>
      </w:pPr>
    </w:p>
    <w:p w:rsidR="00882E85" w:rsidRDefault="005C4734">
      <w:pPr>
        <w:spacing w:line="350" w:lineRule="auto"/>
        <w:ind w:left="260" w:firstLine="284"/>
        <w:rPr>
          <w:sz w:val="20"/>
          <w:szCs w:val="20"/>
        </w:rPr>
      </w:pPr>
      <w:r>
        <w:rPr>
          <w:rFonts w:eastAsia="Times New Roman"/>
          <w:sz w:val="28"/>
          <w:szCs w:val="28"/>
        </w:rPr>
        <w:t>– подбирать и использовать языковые средства в зависимости от типа текста и выбранного профиля обучения;</w:t>
      </w:r>
    </w:p>
    <w:p w:rsidR="00882E85" w:rsidRDefault="00882E85">
      <w:pPr>
        <w:spacing w:line="26" w:lineRule="exact"/>
        <w:rPr>
          <w:sz w:val="20"/>
          <w:szCs w:val="20"/>
        </w:rPr>
      </w:pPr>
    </w:p>
    <w:p w:rsidR="00882E85" w:rsidRDefault="005C4734">
      <w:pPr>
        <w:spacing w:line="349" w:lineRule="auto"/>
        <w:ind w:left="260" w:firstLine="284"/>
        <w:rPr>
          <w:sz w:val="20"/>
          <w:szCs w:val="20"/>
        </w:rPr>
      </w:pPr>
      <w:r>
        <w:rPr>
          <w:rFonts w:eastAsia="Times New Roman"/>
          <w:sz w:val="28"/>
          <w:szCs w:val="28"/>
        </w:rPr>
        <w:t>– правильно использовать лексические и грамматические средства связи предложений при построении текста;</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создавать устные и письменные тексты разных жанров в соответствии с функционально-стилевой принадлежностью текста;</w:t>
      </w:r>
    </w:p>
    <w:p w:rsidR="00882E85" w:rsidRDefault="00882E85">
      <w:pPr>
        <w:spacing w:line="30" w:lineRule="exact"/>
        <w:rPr>
          <w:sz w:val="20"/>
          <w:szCs w:val="20"/>
        </w:rPr>
      </w:pPr>
    </w:p>
    <w:p w:rsidR="00882E85" w:rsidRDefault="005C4734">
      <w:pPr>
        <w:spacing w:line="346" w:lineRule="auto"/>
        <w:ind w:left="260" w:firstLine="284"/>
        <w:rPr>
          <w:sz w:val="20"/>
          <w:szCs w:val="20"/>
        </w:rPr>
      </w:pPr>
      <w:r>
        <w:rPr>
          <w:rFonts w:eastAsia="Times New Roman"/>
          <w:sz w:val="28"/>
          <w:szCs w:val="28"/>
        </w:rPr>
        <w:t>– сознательно использовать изобразительно-выразительные средства языка при создании текста в соответствии с выбранным профилем обучения;</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использовать  при  работе  с  текстом  разные  виды  чтения  (поисковое,</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просмотровое, ознакомительное, изучающее, реферативное) и аудирования (с</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24</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Pr>
          <w:sz w:val="20"/>
          <w:szCs w:val="20"/>
        </w:rPr>
      </w:pPr>
      <w:bookmarkStart w:id="25" w:name="page49"/>
      <w:bookmarkEnd w:id="25"/>
      <w:r>
        <w:rPr>
          <w:rFonts w:eastAsia="Times New Roman"/>
          <w:sz w:val="28"/>
          <w:szCs w:val="28"/>
        </w:rPr>
        <w:lastRenderedPageBreak/>
        <w:t>полным пониманием текста, с пониманием основного содержания, с выборочным извлечением информации);</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анализировать  текст  с  точки  зрения  наличия  в  нем  явной  и  скрытой,</w:t>
      </w:r>
    </w:p>
    <w:p w:rsidR="00882E85" w:rsidRDefault="00882E85">
      <w:pPr>
        <w:spacing w:line="179" w:lineRule="exact"/>
        <w:rPr>
          <w:sz w:val="20"/>
          <w:szCs w:val="20"/>
        </w:rPr>
      </w:pPr>
    </w:p>
    <w:p w:rsidR="00882E85" w:rsidRDefault="005C4734">
      <w:pPr>
        <w:spacing w:line="349" w:lineRule="auto"/>
        <w:ind w:left="260"/>
        <w:rPr>
          <w:sz w:val="20"/>
          <w:szCs w:val="20"/>
        </w:rPr>
      </w:pPr>
      <w:r>
        <w:rPr>
          <w:rFonts w:eastAsia="Times New Roman"/>
          <w:sz w:val="28"/>
          <w:szCs w:val="28"/>
        </w:rPr>
        <w:t>основной и второстепенной информации, определять его тему, проблему и основную мысль;</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извлекать необходимую информацию из различных источников и переводить ее в текстовый формат;</w:t>
      </w:r>
    </w:p>
    <w:p w:rsidR="00882E85" w:rsidRDefault="00882E85">
      <w:pPr>
        <w:spacing w:line="15" w:lineRule="exact"/>
        <w:rPr>
          <w:sz w:val="20"/>
          <w:szCs w:val="20"/>
        </w:rPr>
      </w:pPr>
    </w:p>
    <w:p w:rsidR="00882E85" w:rsidRDefault="005C4734">
      <w:pPr>
        <w:ind w:left="540"/>
        <w:rPr>
          <w:sz w:val="20"/>
          <w:szCs w:val="20"/>
        </w:rPr>
      </w:pPr>
      <w:r>
        <w:rPr>
          <w:rFonts w:eastAsia="Times New Roman"/>
          <w:sz w:val="28"/>
          <w:szCs w:val="28"/>
        </w:rPr>
        <w:t>–   преобразовывать текст в другие виды передачи информации;</w:t>
      </w:r>
    </w:p>
    <w:p w:rsidR="00882E85" w:rsidRDefault="00882E85">
      <w:pPr>
        <w:spacing w:line="173" w:lineRule="exact"/>
        <w:rPr>
          <w:sz w:val="20"/>
          <w:szCs w:val="20"/>
        </w:rPr>
      </w:pPr>
    </w:p>
    <w:p w:rsidR="00882E85" w:rsidRDefault="005C4734">
      <w:pPr>
        <w:spacing w:line="349" w:lineRule="auto"/>
        <w:ind w:left="260" w:firstLine="284"/>
        <w:rPr>
          <w:sz w:val="20"/>
          <w:szCs w:val="20"/>
        </w:rPr>
      </w:pPr>
      <w:r>
        <w:rPr>
          <w:rFonts w:eastAsia="Times New Roman"/>
          <w:sz w:val="28"/>
          <w:szCs w:val="28"/>
        </w:rPr>
        <w:t>– выбирать тему, определять цель и подбирать материал для публичного выступления;</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соблюдать культуру публичной речи;</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соблюдать  в  речевой  практике  основные  орфоэпические,  лексические,</w:t>
      </w:r>
    </w:p>
    <w:p w:rsidR="00882E85" w:rsidRDefault="00882E85">
      <w:pPr>
        <w:spacing w:line="178" w:lineRule="exact"/>
        <w:rPr>
          <w:sz w:val="20"/>
          <w:szCs w:val="20"/>
        </w:rPr>
      </w:pPr>
    </w:p>
    <w:p w:rsidR="00882E85" w:rsidRDefault="005C4734">
      <w:pPr>
        <w:spacing w:line="346" w:lineRule="auto"/>
        <w:ind w:left="260"/>
        <w:rPr>
          <w:sz w:val="20"/>
          <w:szCs w:val="20"/>
        </w:rPr>
      </w:pPr>
      <w:r>
        <w:rPr>
          <w:rFonts w:eastAsia="Times New Roman"/>
          <w:sz w:val="28"/>
          <w:szCs w:val="28"/>
        </w:rPr>
        <w:t>грамматические, стилистические, орфографические и пунктуационные нормы русского литературного языка;</w:t>
      </w:r>
    </w:p>
    <w:p w:rsidR="00882E85" w:rsidRDefault="00882E85">
      <w:pPr>
        <w:spacing w:line="37" w:lineRule="exact"/>
        <w:rPr>
          <w:sz w:val="20"/>
          <w:szCs w:val="20"/>
        </w:rPr>
      </w:pPr>
    </w:p>
    <w:p w:rsidR="00882E85" w:rsidRDefault="005C4734">
      <w:pPr>
        <w:spacing w:line="346" w:lineRule="auto"/>
        <w:ind w:left="260" w:firstLine="284"/>
        <w:rPr>
          <w:sz w:val="20"/>
          <w:szCs w:val="20"/>
        </w:rPr>
      </w:pPr>
      <w:r>
        <w:rPr>
          <w:rFonts w:eastAsia="Times New Roman"/>
          <w:sz w:val="28"/>
          <w:szCs w:val="28"/>
        </w:rPr>
        <w:t>– оценивать собственную и чужую речь с позиции соответствия языковым нормам;</w:t>
      </w:r>
    </w:p>
    <w:p w:rsidR="00882E85" w:rsidRDefault="00882E85">
      <w:pPr>
        <w:spacing w:line="3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882E85" w:rsidRDefault="00882E85">
      <w:pPr>
        <w:spacing w:line="200" w:lineRule="exact"/>
        <w:rPr>
          <w:sz w:val="20"/>
          <w:szCs w:val="20"/>
        </w:rPr>
      </w:pPr>
    </w:p>
    <w:p w:rsidR="00882E85" w:rsidRDefault="00882E85">
      <w:pPr>
        <w:spacing w:line="304" w:lineRule="exact"/>
        <w:rPr>
          <w:sz w:val="20"/>
          <w:szCs w:val="20"/>
        </w:rPr>
      </w:pPr>
    </w:p>
    <w:p w:rsidR="00882E85" w:rsidRDefault="005C4734">
      <w:pPr>
        <w:ind w:left="980"/>
        <w:rPr>
          <w:sz w:val="20"/>
          <w:szCs w:val="20"/>
        </w:rPr>
      </w:pPr>
      <w:r>
        <w:rPr>
          <w:rFonts w:eastAsia="Times New Roman"/>
          <w:b/>
          <w:bCs/>
          <w:sz w:val="28"/>
          <w:szCs w:val="28"/>
        </w:rPr>
        <w:t>Выпускник на базовом уровне получит возможность научиться:</w:t>
      </w:r>
    </w:p>
    <w:p w:rsidR="00882E85" w:rsidRDefault="00882E85">
      <w:pPr>
        <w:spacing w:line="169"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распознавать уровни и единицы языка в предъявленном тексте и видеть взаимосвязь между ними;</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анализировать при оценке собственной и чужой речи языковые средства,</w:t>
      </w:r>
    </w:p>
    <w:p w:rsidR="00882E85" w:rsidRDefault="00882E85">
      <w:pPr>
        <w:spacing w:line="179" w:lineRule="exact"/>
        <w:rPr>
          <w:sz w:val="20"/>
          <w:szCs w:val="20"/>
        </w:rPr>
      </w:pPr>
    </w:p>
    <w:p w:rsidR="00882E85" w:rsidRDefault="005C4734">
      <w:pPr>
        <w:spacing w:line="349" w:lineRule="auto"/>
        <w:ind w:left="260"/>
        <w:rPr>
          <w:sz w:val="20"/>
          <w:szCs w:val="20"/>
        </w:rPr>
      </w:pPr>
      <w:r>
        <w:rPr>
          <w:rFonts w:eastAsia="Times New Roman"/>
          <w:i/>
          <w:iCs/>
          <w:sz w:val="28"/>
          <w:szCs w:val="28"/>
        </w:rPr>
        <w:t>использованные в тексте, с точки зрения правильности, точности и уместности их употребления;</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комментировать авторские высказывания на различные темы (в том числе о богатстве и выразительности русского языка);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25</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26" w:name="page51"/>
      <w:bookmarkEnd w:id="26"/>
      <w:r>
        <w:rPr>
          <w:rFonts w:eastAsia="Times New Roman"/>
          <w:sz w:val="28"/>
          <w:szCs w:val="28"/>
        </w:rPr>
        <w:lastRenderedPageBreak/>
        <w:t xml:space="preserve">– </w:t>
      </w:r>
      <w:r>
        <w:rPr>
          <w:rFonts w:eastAsia="Times New Roman"/>
          <w:i/>
          <w:iCs/>
          <w:sz w:val="28"/>
          <w:szCs w:val="28"/>
        </w:rPr>
        <w:t>отличать язык художественной литературы от других разновидностей современного русского языка;</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синонимические ресурсы русского языка для более точного выражения мысли и усиления выразительности речи;</w:t>
      </w:r>
    </w:p>
    <w:p w:rsidR="00882E85" w:rsidRDefault="00882E85">
      <w:pPr>
        <w:spacing w:line="31"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иметь представление об историческом развитии русского языка и истории русского языкознания;</w:t>
      </w:r>
    </w:p>
    <w:p w:rsidR="00882E85" w:rsidRDefault="00882E85">
      <w:pPr>
        <w:spacing w:line="36"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выражать согласие или несогласие с мнением собеседника в соответствии с правилами ведения диалогической речи;</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дифференцировать главную и второстепенную информацию, известную</w:t>
      </w:r>
    </w:p>
    <w:p w:rsidR="00882E85" w:rsidRDefault="00882E85">
      <w:pPr>
        <w:spacing w:line="162" w:lineRule="exact"/>
        <w:rPr>
          <w:sz w:val="20"/>
          <w:szCs w:val="20"/>
        </w:rPr>
      </w:pPr>
    </w:p>
    <w:p w:rsidR="00882E85" w:rsidRDefault="005C4734" w:rsidP="005C4734">
      <w:pPr>
        <w:numPr>
          <w:ilvl w:val="0"/>
          <w:numId w:val="14"/>
        </w:numPr>
        <w:tabs>
          <w:tab w:val="left" w:pos="480"/>
        </w:tabs>
        <w:ind w:left="480" w:hanging="220"/>
        <w:rPr>
          <w:rFonts w:eastAsia="Times New Roman"/>
          <w:i/>
          <w:iCs/>
          <w:sz w:val="28"/>
          <w:szCs w:val="28"/>
        </w:rPr>
      </w:pPr>
      <w:r>
        <w:rPr>
          <w:rFonts w:eastAsia="Times New Roman"/>
          <w:i/>
          <w:iCs/>
          <w:sz w:val="28"/>
          <w:szCs w:val="28"/>
        </w:rPr>
        <w:t>неизвестную информацию в прослушанном тексте;</w:t>
      </w:r>
    </w:p>
    <w:p w:rsidR="00882E85" w:rsidRDefault="00882E85">
      <w:pPr>
        <w:spacing w:line="174" w:lineRule="exact"/>
        <w:rPr>
          <w:rFonts w:eastAsia="Times New Roman"/>
          <w:i/>
          <w:iCs/>
          <w:sz w:val="28"/>
          <w:szCs w:val="28"/>
        </w:rPr>
      </w:pPr>
    </w:p>
    <w:p w:rsidR="00882E85" w:rsidRDefault="005C4734">
      <w:pPr>
        <w:spacing w:line="349"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проводить самостоятельный поиск текстовой и нетекстовой информации, отбирать и анализировать полученную информацию;</w:t>
      </w:r>
    </w:p>
    <w:p w:rsidR="00882E85" w:rsidRDefault="00882E85">
      <w:pPr>
        <w:spacing w:line="33" w:lineRule="exact"/>
        <w:rPr>
          <w:rFonts w:eastAsia="Times New Roman"/>
          <w:i/>
          <w:iCs/>
          <w:sz w:val="28"/>
          <w:szCs w:val="28"/>
        </w:rPr>
      </w:pPr>
    </w:p>
    <w:p w:rsidR="00882E85" w:rsidRDefault="005C4734">
      <w:pPr>
        <w:spacing w:line="346"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сохранять стилевое единство при создании текста заданного функционального стиля;</w:t>
      </w:r>
    </w:p>
    <w:p w:rsidR="00882E85" w:rsidRDefault="00882E85">
      <w:pPr>
        <w:spacing w:line="36" w:lineRule="exact"/>
        <w:rPr>
          <w:rFonts w:eastAsia="Times New Roman"/>
          <w:i/>
          <w:iCs/>
          <w:sz w:val="28"/>
          <w:szCs w:val="28"/>
        </w:rPr>
      </w:pPr>
    </w:p>
    <w:p w:rsidR="00882E85" w:rsidRDefault="005C4734">
      <w:pPr>
        <w:spacing w:line="346" w:lineRule="auto"/>
        <w:ind w:left="260" w:firstLine="284"/>
        <w:jc w:val="both"/>
        <w:rPr>
          <w:rFonts w:eastAsia="Times New Roman"/>
          <w:i/>
          <w:iCs/>
          <w:sz w:val="28"/>
          <w:szCs w:val="28"/>
        </w:rPr>
      </w:pPr>
      <w:r>
        <w:rPr>
          <w:rFonts w:eastAsia="Times New Roman"/>
          <w:sz w:val="28"/>
          <w:szCs w:val="28"/>
        </w:rPr>
        <w:t xml:space="preserve">– </w:t>
      </w:r>
      <w:r>
        <w:rPr>
          <w:rFonts w:eastAsia="Times New Roman"/>
          <w:i/>
          <w:iCs/>
          <w:sz w:val="28"/>
          <w:szCs w:val="28"/>
        </w:rPr>
        <w:t>владеть умениями информационно перерабатывать прочитанные и прослушанные тексты и представлять их в виде тезисов, конспектов,</w:t>
      </w:r>
    </w:p>
    <w:p w:rsidR="00882E85" w:rsidRDefault="00882E85">
      <w:pPr>
        <w:spacing w:line="21" w:lineRule="exact"/>
        <w:rPr>
          <w:sz w:val="20"/>
          <w:szCs w:val="20"/>
        </w:rPr>
      </w:pPr>
    </w:p>
    <w:p w:rsidR="00882E85" w:rsidRDefault="005C4734">
      <w:pPr>
        <w:ind w:left="260"/>
        <w:rPr>
          <w:sz w:val="20"/>
          <w:szCs w:val="20"/>
        </w:rPr>
      </w:pPr>
      <w:r>
        <w:rPr>
          <w:rFonts w:eastAsia="Times New Roman"/>
          <w:i/>
          <w:iCs/>
          <w:sz w:val="28"/>
          <w:szCs w:val="28"/>
        </w:rPr>
        <w:t>аннотаций, рефератов;</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создавать отзывы и рецензии на предложенный текст;</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соблюдать культуру чтения, говорения, аудирования и письма;</w:t>
      </w:r>
    </w:p>
    <w:p w:rsidR="00882E85" w:rsidRDefault="00882E85">
      <w:pPr>
        <w:spacing w:line="178"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соблюдать культуру научного и делового общения в устной и письменной форме, в том числе при обсуждении дискуссионных проблем;</w:t>
      </w:r>
    </w:p>
    <w:p w:rsidR="00882E85" w:rsidRDefault="00882E85">
      <w:pPr>
        <w:spacing w:line="26"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соблюдать нормы речевого поведения в разговорной речи, а также в учебно-научной и официально-деловой сферах общения;</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осуществлять речевой самоконтроль;</w:t>
      </w:r>
    </w:p>
    <w:p w:rsidR="00882E85" w:rsidRDefault="00882E85">
      <w:pPr>
        <w:spacing w:line="178"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совершенствовать орфографические и пунктуационные умения и навыки на основе знаний о нормах русского литературного языка;</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основные нормативные словари и справочники для расширения словарного запаса и спектра используемых языковых средств;</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26</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27" w:name="page53"/>
      <w:bookmarkEnd w:id="27"/>
      <w:r>
        <w:rPr>
          <w:rFonts w:eastAsia="Times New Roman"/>
          <w:sz w:val="28"/>
          <w:szCs w:val="28"/>
        </w:rPr>
        <w:lastRenderedPageBreak/>
        <w:t xml:space="preserve">– </w:t>
      </w:r>
      <w:r>
        <w:rPr>
          <w:rFonts w:eastAsia="Times New Roman"/>
          <w:i/>
          <w:iCs/>
          <w:sz w:val="28"/>
          <w:szCs w:val="28"/>
        </w:rPr>
        <w:t>оценивать эстетическую сторону речевого высказывания при анализе текстов (в том числе художественной литературы).</w:t>
      </w:r>
    </w:p>
    <w:p w:rsidR="00882E85" w:rsidRDefault="00882E85">
      <w:pPr>
        <w:spacing w:line="200" w:lineRule="exact"/>
        <w:rPr>
          <w:sz w:val="20"/>
          <w:szCs w:val="20"/>
        </w:rPr>
      </w:pPr>
    </w:p>
    <w:p w:rsidR="00882E85" w:rsidRDefault="00882E85">
      <w:pPr>
        <w:spacing w:line="303" w:lineRule="exact"/>
        <w:rPr>
          <w:sz w:val="20"/>
          <w:szCs w:val="20"/>
        </w:rPr>
      </w:pPr>
    </w:p>
    <w:p w:rsidR="00882E85" w:rsidRDefault="005C4734">
      <w:pPr>
        <w:ind w:left="980"/>
        <w:rPr>
          <w:sz w:val="20"/>
          <w:szCs w:val="20"/>
        </w:rPr>
      </w:pPr>
      <w:r>
        <w:rPr>
          <w:rFonts w:eastAsia="Times New Roman"/>
          <w:b/>
          <w:bCs/>
          <w:sz w:val="28"/>
          <w:szCs w:val="28"/>
        </w:rPr>
        <w:t>Выпускник на углубленном уровне научится:</w:t>
      </w:r>
    </w:p>
    <w:p w:rsidR="00882E85" w:rsidRDefault="00882E85">
      <w:pPr>
        <w:spacing w:line="174" w:lineRule="exact"/>
        <w:rPr>
          <w:sz w:val="20"/>
          <w:szCs w:val="20"/>
        </w:rPr>
      </w:pPr>
    </w:p>
    <w:p w:rsidR="00882E85" w:rsidRDefault="005C4734">
      <w:pPr>
        <w:spacing w:line="346" w:lineRule="auto"/>
        <w:ind w:left="260" w:firstLine="284"/>
        <w:rPr>
          <w:sz w:val="20"/>
          <w:szCs w:val="20"/>
        </w:rPr>
      </w:pPr>
      <w:r>
        <w:rPr>
          <w:rFonts w:eastAsia="Times New Roman"/>
          <w:sz w:val="28"/>
          <w:szCs w:val="28"/>
        </w:rPr>
        <w:t>– воспринимать лингвистику как часть общечеловеческого гуманитарного знания;</w:t>
      </w:r>
    </w:p>
    <w:p w:rsidR="00882E85" w:rsidRDefault="00882E85">
      <w:pPr>
        <w:spacing w:line="36" w:lineRule="exact"/>
        <w:rPr>
          <w:sz w:val="20"/>
          <w:szCs w:val="20"/>
        </w:rPr>
      </w:pPr>
    </w:p>
    <w:p w:rsidR="00882E85" w:rsidRDefault="005C4734">
      <w:pPr>
        <w:spacing w:line="349" w:lineRule="auto"/>
        <w:ind w:left="260" w:firstLine="284"/>
        <w:rPr>
          <w:sz w:val="20"/>
          <w:szCs w:val="20"/>
        </w:rPr>
      </w:pPr>
      <w:r>
        <w:rPr>
          <w:rFonts w:eastAsia="Times New Roman"/>
          <w:sz w:val="28"/>
          <w:szCs w:val="28"/>
        </w:rPr>
        <w:t>– рассматривать язык в качестве многофункциональной развивающейся системы;</w:t>
      </w:r>
    </w:p>
    <w:p w:rsidR="00882E85" w:rsidRDefault="00882E85">
      <w:pPr>
        <w:spacing w:line="28" w:lineRule="exact"/>
        <w:rPr>
          <w:sz w:val="20"/>
          <w:szCs w:val="20"/>
        </w:rPr>
      </w:pPr>
    </w:p>
    <w:p w:rsidR="00882E85" w:rsidRDefault="005C4734">
      <w:pPr>
        <w:spacing w:line="349" w:lineRule="auto"/>
        <w:ind w:left="260" w:firstLine="284"/>
        <w:rPr>
          <w:sz w:val="20"/>
          <w:szCs w:val="20"/>
        </w:rPr>
      </w:pPr>
      <w:r>
        <w:rPr>
          <w:rFonts w:eastAsia="Times New Roman"/>
          <w:sz w:val="28"/>
          <w:szCs w:val="28"/>
        </w:rPr>
        <w:t>– распознавать уровни и единицы языка в предъявленном тексте и видеть взаимосвязь между ними;</w:t>
      </w:r>
    </w:p>
    <w:p w:rsidR="00882E85" w:rsidRDefault="00882E85">
      <w:pPr>
        <w:spacing w:line="29"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882E85" w:rsidRDefault="00882E85">
      <w:pPr>
        <w:spacing w:line="5" w:lineRule="exact"/>
        <w:rPr>
          <w:sz w:val="20"/>
          <w:szCs w:val="20"/>
        </w:rPr>
      </w:pPr>
    </w:p>
    <w:p w:rsidR="00882E85" w:rsidRDefault="005C4734">
      <w:pPr>
        <w:ind w:left="540"/>
        <w:rPr>
          <w:sz w:val="20"/>
          <w:szCs w:val="20"/>
        </w:rPr>
      </w:pPr>
      <w:r>
        <w:rPr>
          <w:rFonts w:eastAsia="Times New Roman"/>
          <w:sz w:val="28"/>
          <w:szCs w:val="28"/>
        </w:rPr>
        <w:t>–   комментировать авторские высказывания на различные темы (в том числе</w:t>
      </w:r>
    </w:p>
    <w:p w:rsidR="00882E85" w:rsidRDefault="00882E85">
      <w:pPr>
        <w:spacing w:line="162" w:lineRule="exact"/>
        <w:rPr>
          <w:sz w:val="20"/>
          <w:szCs w:val="20"/>
        </w:rPr>
      </w:pPr>
    </w:p>
    <w:p w:rsidR="00882E85" w:rsidRDefault="005C4734" w:rsidP="005C4734">
      <w:pPr>
        <w:numPr>
          <w:ilvl w:val="0"/>
          <w:numId w:val="15"/>
        </w:numPr>
        <w:tabs>
          <w:tab w:val="left" w:pos="480"/>
        </w:tabs>
        <w:ind w:left="480" w:hanging="220"/>
        <w:rPr>
          <w:rFonts w:eastAsia="Times New Roman"/>
          <w:sz w:val="28"/>
          <w:szCs w:val="28"/>
        </w:rPr>
      </w:pPr>
      <w:r>
        <w:rPr>
          <w:rFonts w:eastAsia="Times New Roman"/>
          <w:sz w:val="28"/>
          <w:szCs w:val="28"/>
        </w:rPr>
        <w:t>богатстве и выразительности русского языка);</w:t>
      </w:r>
    </w:p>
    <w:p w:rsidR="00882E85" w:rsidRDefault="00882E85">
      <w:pPr>
        <w:spacing w:line="173" w:lineRule="exact"/>
        <w:rPr>
          <w:rFonts w:eastAsia="Times New Roman"/>
          <w:sz w:val="28"/>
          <w:szCs w:val="28"/>
        </w:rPr>
      </w:pPr>
    </w:p>
    <w:p w:rsidR="00882E85" w:rsidRDefault="005C4734">
      <w:pPr>
        <w:spacing w:line="349" w:lineRule="auto"/>
        <w:ind w:left="260" w:firstLine="284"/>
        <w:rPr>
          <w:rFonts w:eastAsia="Times New Roman"/>
          <w:sz w:val="28"/>
          <w:szCs w:val="28"/>
        </w:rPr>
      </w:pPr>
      <w:r>
        <w:rPr>
          <w:rFonts w:eastAsia="Times New Roman"/>
          <w:sz w:val="28"/>
          <w:szCs w:val="28"/>
        </w:rPr>
        <w:t>– отмечать отличия языка художественной литературы от других разновидностей современного русского языка;</w:t>
      </w:r>
    </w:p>
    <w:p w:rsidR="00882E85" w:rsidRDefault="00882E85">
      <w:pPr>
        <w:spacing w:line="33" w:lineRule="exact"/>
        <w:rPr>
          <w:rFonts w:eastAsia="Times New Roman"/>
          <w:sz w:val="28"/>
          <w:szCs w:val="28"/>
        </w:rPr>
      </w:pPr>
    </w:p>
    <w:p w:rsidR="00882E85" w:rsidRDefault="005C4734">
      <w:pPr>
        <w:spacing w:line="346" w:lineRule="auto"/>
        <w:ind w:left="260" w:firstLine="284"/>
        <w:rPr>
          <w:rFonts w:eastAsia="Times New Roman"/>
          <w:sz w:val="28"/>
          <w:szCs w:val="28"/>
        </w:rPr>
      </w:pPr>
      <w:r>
        <w:rPr>
          <w:rFonts w:eastAsia="Times New Roman"/>
          <w:sz w:val="28"/>
          <w:szCs w:val="28"/>
        </w:rPr>
        <w:t>– использовать синонимические ресурсы русского языка для более точного выражения мысли и усиления выразительности речи;</w:t>
      </w:r>
    </w:p>
    <w:p w:rsidR="00882E85" w:rsidRDefault="00882E85">
      <w:pPr>
        <w:spacing w:line="36" w:lineRule="exact"/>
        <w:rPr>
          <w:rFonts w:eastAsia="Times New Roman"/>
          <w:sz w:val="28"/>
          <w:szCs w:val="28"/>
        </w:rPr>
      </w:pPr>
    </w:p>
    <w:p w:rsidR="00882E85" w:rsidRDefault="005C4734">
      <w:pPr>
        <w:spacing w:line="350" w:lineRule="auto"/>
        <w:ind w:left="260" w:firstLine="284"/>
        <w:rPr>
          <w:rFonts w:eastAsia="Times New Roman"/>
          <w:sz w:val="28"/>
          <w:szCs w:val="28"/>
        </w:rPr>
      </w:pPr>
      <w:r>
        <w:rPr>
          <w:rFonts w:eastAsia="Times New Roman"/>
          <w:sz w:val="28"/>
          <w:szCs w:val="28"/>
        </w:rPr>
        <w:t>– иметь представление об историческом развитии русского языка и истории русского языкознания;</w:t>
      </w:r>
    </w:p>
    <w:p w:rsidR="00882E85" w:rsidRDefault="00882E85">
      <w:pPr>
        <w:spacing w:line="26" w:lineRule="exact"/>
        <w:rPr>
          <w:rFonts w:eastAsia="Times New Roman"/>
          <w:sz w:val="28"/>
          <w:szCs w:val="28"/>
        </w:rPr>
      </w:pPr>
    </w:p>
    <w:p w:rsidR="00882E85" w:rsidRDefault="005C4734">
      <w:pPr>
        <w:spacing w:line="349" w:lineRule="auto"/>
        <w:ind w:left="260" w:firstLine="284"/>
        <w:rPr>
          <w:rFonts w:eastAsia="Times New Roman"/>
          <w:sz w:val="28"/>
          <w:szCs w:val="28"/>
        </w:rPr>
      </w:pPr>
      <w:r>
        <w:rPr>
          <w:rFonts w:eastAsia="Times New Roman"/>
          <w:sz w:val="28"/>
          <w:szCs w:val="28"/>
        </w:rPr>
        <w:t>– выражать согласие или несогласие с мнением собеседника в соответствии с правилами ведения диалогической речи;</w:t>
      </w:r>
    </w:p>
    <w:p w:rsidR="00882E85" w:rsidRDefault="00882E85">
      <w:pPr>
        <w:spacing w:line="28" w:lineRule="exact"/>
        <w:rPr>
          <w:rFonts w:eastAsia="Times New Roman"/>
          <w:sz w:val="28"/>
          <w:szCs w:val="28"/>
        </w:rPr>
      </w:pPr>
    </w:p>
    <w:p w:rsidR="00882E85" w:rsidRDefault="005C4734">
      <w:pPr>
        <w:spacing w:line="350" w:lineRule="auto"/>
        <w:ind w:left="260" w:firstLine="284"/>
        <w:rPr>
          <w:rFonts w:eastAsia="Times New Roman"/>
          <w:sz w:val="28"/>
          <w:szCs w:val="28"/>
        </w:rPr>
      </w:pPr>
      <w:r>
        <w:rPr>
          <w:rFonts w:eastAsia="Times New Roman"/>
          <w:sz w:val="28"/>
          <w:szCs w:val="28"/>
        </w:rPr>
        <w:t>– дифференцировать главную и второстепенную информацию, известную и неизвестную информацию в прослушанном тексте;</w:t>
      </w:r>
    </w:p>
    <w:p w:rsidR="00882E85" w:rsidRDefault="00882E85">
      <w:pPr>
        <w:spacing w:line="15"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проводить самостоятельный поиск текстовой и нетекстовой информации,</w:t>
      </w:r>
    </w:p>
    <w:p w:rsidR="00882E85" w:rsidRDefault="00882E85">
      <w:pPr>
        <w:spacing w:line="158" w:lineRule="exact"/>
        <w:rPr>
          <w:sz w:val="20"/>
          <w:szCs w:val="20"/>
        </w:rPr>
      </w:pPr>
    </w:p>
    <w:p w:rsidR="00882E85" w:rsidRDefault="005C4734">
      <w:pPr>
        <w:ind w:left="260"/>
        <w:rPr>
          <w:sz w:val="20"/>
          <w:szCs w:val="20"/>
        </w:rPr>
      </w:pPr>
      <w:r>
        <w:rPr>
          <w:rFonts w:eastAsia="Times New Roman"/>
          <w:sz w:val="28"/>
          <w:szCs w:val="28"/>
        </w:rPr>
        <w:t>отбирать и анализировать полученную информацию;</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оценивать стилистические ресурсы языка;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94" w:lineRule="exact"/>
        <w:rPr>
          <w:sz w:val="20"/>
          <w:szCs w:val="20"/>
        </w:rPr>
      </w:pPr>
    </w:p>
    <w:p w:rsidR="00882E85" w:rsidRDefault="005C4734">
      <w:pPr>
        <w:ind w:right="-259"/>
        <w:jc w:val="center"/>
        <w:rPr>
          <w:sz w:val="20"/>
          <w:szCs w:val="20"/>
        </w:rPr>
      </w:pPr>
      <w:r>
        <w:rPr>
          <w:rFonts w:eastAsia="Times New Roman"/>
        </w:rPr>
        <w:t>27</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28" w:name="page55"/>
      <w:bookmarkEnd w:id="28"/>
      <w:r>
        <w:rPr>
          <w:rFonts w:eastAsia="Times New Roman"/>
          <w:sz w:val="28"/>
          <w:szCs w:val="28"/>
        </w:rPr>
        <w:lastRenderedPageBreak/>
        <w:t>– сохранять стилевое единство при создании текста заданного функционального стиля;</w:t>
      </w:r>
    </w:p>
    <w:p w:rsidR="00882E85" w:rsidRDefault="00882E85">
      <w:pPr>
        <w:spacing w:line="28" w:lineRule="exact"/>
        <w:rPr>
          <w:sz w:val="20"/>
          <w:szCs w:val="20"/>
        </w:rPr>
      </w:pPr>
    </w:p>
    <w:p w:rsidR="00882E85" w:rsidRDefault="005C4734">
      <w:pPr>
        <w:spacing w:line="350" w:lineRule="auto"/>
        <w:ind w:left="260" w:firstLine="284"/>
        <w:jc w:val="both"/>
        <w:rPr>
          <w:sz w:val="20"/>
          <w:szCs w:val="20"/>
        </w:rPr>
      </w:pPr>
      <w:r>
        <w:rPr>
          <w:rFonts w:eastAsia="Times New Roman"/>
          <w:sz w:val="28"/>
          <w:szCs w:val="28"/>
        </w:rPr>
        <w:t>– владеть умениями информационно перерабатывать прочитанные и прослушанные тексты и представлять их в виде тезисов, конспектов,</w:t>
      </w:r>
    </w:p>
    <w:p w:rsidR="00882E85" w:rsidRDefault="00882E85">
      <w:pPr>
        <w:spacing w:line="16" w:lineRule="exact"/>
        <w:rPr>
          <w:sz w:val="20"/>
          <w:szCs w:val="20"/>
        </w:rPr>
      </w:pPr>
    </w:p>
    <w:p w:rsidR="00882E85" w:rsidRDefault="005C4734">
      <w:pPr>
        <w:ind w:left="260"/>
        <w:rPr>
          <w:sz w:val="20"/>
          <w:szCs w:val="20"/>
        </w:rPr>
      </w:pPr>
      <w:r>
        <w:rPr>
          <w:rFonts w:eastAsia="Times New Roman"/>
          <w:sz w:val="28"/>
          <w:szCs w:val="28"/>
        </w:rPr>
        <w:t>аннотаций, рефератов;</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создавать отзывы и рецензии на предложенный текст;</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соблюдать культуру чтения, говорения, аудирования и письма;</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соблюдать культуру научного и делового общения в устной и письменной форме, в том числе при обсуждении дискуссионных проблем;</w:t>
      </w:r>
    </w:p>
    <w:p w:rsidR="00882E85" w:rsidRDefault="00882E85">
      <w:pPr>
        <w:spacing w:line="36" w:lineRule="exact"/>
        <w:rPr>
          <w:sz w:val="20"/>
          <w:szCs w:val="20"/>
        </w:rPr>
      </w:pPr>
    </w:p>
    <w:p w:rsidR="00882E85" w:rsidRDefault="005C4734">
      <w:pPr>
        <w:spacing w:line="346" w:lineRule="auto"/>
        <w:ind w:left="260" w:firstLine="284"/>
        <w:rPr>
          <w:sz w:val="20"/>
          <w:szCs w:val="20"/>
        </w:rPr>
      </w:pPr>
      <w:r>
        <w:rPr>
          <w:rFonts w:eastAsia="Times New Roman"/>
          <w:sz w:val="28"/>
          <w:szCs w:val="28"/>
        </w:rPr>
        <w:t>– соблюдать нормы речевого поведения в разговорной речи, а также в учебно-научной и официально-деловой сферах общения;</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осуществлять речевой самоконтроль;</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совершенствовать орфографические и пунктуационные умения и навыки на основе знаний о нормах русского литературного языка;</w:t>
      </w:r>
    </w:p>
    <w:p w:rsidR="00882E85" w:rsidRDefault="00882E85">
      <w:pPr>
        <w:spacing w:line="36" w:lineRule="exact"/>
        <w:rPr>
          <w:sz w:val="20"/>
          <w:szCs w:val="20"/>
        </w:rPr>
      </w:pPr>
    </w:p>
    <w:p w:rsidR="00882E85" w:rsidRDefault="005C4734">
      <w:pPr>
        <w:spacing w:line="346" w:lineRule="auto"/>
        <w:ind w:left="260" w:firstLine="284"/>
        <w:rPr>
          <w:sz w:val="20"/>
          <w:szCs w:val="20"/>
        </w:rPr>
      </w:pPr>
      <w:r>
        <w:rPr>
          <w:rFonts w:eastAsia="Times New Roman"/>
          <w:sz w:val="28"/>
          <w:szCs w:val="28"/>
        </w:rPr>
        <w:t>– использовать основные нормативные словари и справочники для расширения словарного запаса и спектра используемых языковых средств;</w:t>
      </w:r>
    </w:p>
    <w:p w:rsidR="00882E85" w:rsidRDefault="00882E85">
      <w:pPr>
        <w:spacing w:line="36" w:lineRule="exact"/>
        <w:rPr>
          <w:sz w:val="20"/>
          <w:szCs w:val="20"/>
        </w:rPr>
      </w:pPr>
    </w:p>
    <w:p w:rsidR="00882E85" w:rsidRDefault="005C4734">
      <w:pPr>
        <w:spacing w:line="350" w:lineRule="auto"/>
        <w:ind w:left="260" w:firstLine="284"/>
        <w:rPr>
          <w:sz w:val="20"/>
          <w:szCs w:val="20"/>
        </w:rPr>
      </w:pPr>
      <w:r>
        <w:rPr>
          <w:rFonts w:eastAsia="Times New Roman"/>
          <w:sz w:val="28"/>
          <w:szCs w:val="28"/>
        </w:rPr>
        <w:t>– оценивать эстетическую сторону речевого высказывания при анализе текстов (в том числе художественной литературы).</w:t>
      </w:r>
    </w:p>
    <w:p w:rsidR="00882E85" w:rsidRDefault="00882E85">
      <w:pPr>
        <w:spacing w:line="200" w:lineRule="exact"/>
        <w:rPr>
          <w:sz w:val="20"/>
          <w:szCs w:val="20"/>
        </w:rPr>
      </w:pPr>
    </w:p>
    <w:p w:rsidR="00882E85" w:rsidRDefault="00882E85">
      <w:pPr>
        <w:spacing w:line="300" w:lineRule="exact"/>
        <w:rPr>
          <w:sz w:val="20"/>
          <w:szCs w:val="20"/>
        </w:rPr>
      </w:pPr>
    </w:p>
    <w:p w:rsidR="00882E85" w:rsidRDefault="005C4734">
      <w:pPr>
        <w:ind w:left="980"/>
        <w:rPr>
          <w:sz w:val="20"/>
          <w:szCs w:val="20"/>
        </w:rPr>
      </w:pPr>
      <w:r>
        <w:rPr>
          <w:rFonts w:eastAsia="Times New Roman"/>
          <w:b/>
          <w:bCs/>
          <w:sz w:val="28"/>
          <w:szCs w:val="28"/>
        </w:rPr>
        <w:t>Выпускник на углубленном уровне получит возможность научиться:</w:t>
      </w:r>
    </w:p>
    <w:p w:rsidR="00882E85" w:rsidRDefault="00882E85">
      <w:pPr>
        <w:spacing w:line="159"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проводить комплексный анализ языковых единиц в тексте;</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выделять и описывать социальные функции русского языка;</w:t>
      </w:r>
    </w:p>
    <w:p w:rsidR="00882E85" w:rsidRDefault="00882E85">
      <w:pPr>
        <w:spacing w:line="178"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882E85" w:rsidRDefault="00882E85">
      <w:pPr>
        <w:spacing w:line="29"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анализировать языковые явления и факты, допускающие неоднозначную интерпретацию;</w:t>
      </w:r>
    </w:p>
    <w:p w:rsidR="00882E85" w:rsidRDefault="00882E85">
      <w:pPr>
        <w:spacing w:line="37"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характеризовать роль форм русского языка в становлении и развитии русского языка;</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28</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29" w:name="page57"/>
      <w:bookmarkEnd w:id="29"/>
      <w:r>
        <w:rPr>
          <w:rFonts w:eastAsia="Times New Roman"/>
          <w:sz w:val="28"/>
          <w:szCs w:val="28"/>
        </w:rPr>
        <w:lastRenderedPageBreak/>
        <w:t xml:space="preserve">– </w:t>
      </w:r>
      <w:r>
        <w:rPr>
          <w:rFonts w:eastAsia="Times New Roman"/>
          <w:i/>
          <w:iCs/>
          <w:sz w:val="28"/>
          <w:szCs w:val="28"/>
        </w:rPr>
        <w:t>проводить анализ прочитанных и прослушанных текстов и представлять их в виде доклада, статьи, рецензии, резюме;</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проводить комплексный лингвистический анализ текста в соответствии</w:t>
      </w:r>
    </w:p>
    <w:p w:rsidR="00882E85" w:rsidRDefault="00882E85">
      <w:pPr>
        <w:spacing w:line="163" w:lineRule="exact"/>
        <w:rPr>
          <w:sz w:val="20"/>
          <w:szCs w:val="20"/>
        </w:rPr>
      </w:pPr>
    </w:p>
    <w:p w:rsidR="00882E85" w:rsidRDefault="005C4734" w:rsidP="005C4734">
      <w:pPr>
        <w:numPr>
          <w:ilvl w:val="0"/>
          <w:numId w:val="16"/>
        </w:numPr>
        <w:tabs>
          <w:tab w:val="left" w:pos="460"/>
        </w:tabs>
        <w:ind w:left="460" w:hanging="200"/>
        <w:rPr>
          <w:rFonts w:eastAsia="Times New Roman"/>
          <w:i/>
          <w:iCs/>
          <w:sz w:val="28"/>
          <w:szCs w:val="28"/>
        </w:rPr>
      </w:pPr>
      <w:r>
        <w:rPr>
          <w:rFonts w:eastAsia="Times New Roman"/>
          <w:i/>
          <w:iCs/>
          <w:sz w:val="28"/>
          <w:szCs w:val="28"/>
        </w:rPr>
        <w:t>его функционально-стилевой и жанровой принадлежностью;</w:t>
      </w:r>
    </w:p>
    <w:p w:rsidR="00882E85" w:rsidRDefault="00882E85">
      <w:pPr>
        <w:spacing w:line="178" w:lineRule="exact"/>
        <w:rPr>
          <w:rFonts w:eastAsia="Times New Roman"/>
          <w:i/>
          <w:iCs/>
          <w:sz w:val="28"/>
          <w:szCs w:val="28"/>
        </w:rPr>
      </w:pPr>
    </w:p>
    <w:p w:rsidR="00882E85" w:rsidRDefault="005C4734">
      <w:pPr>
        <w:spacing w:line="346"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критически оценивать устный монологический текст и устный диалогический текст;</w:t>
      </w:r>
    </w:p>
    <w:p w:rsidR="00882E85" w:rsidRDefault="00882E85">
      <w:pPr>
        <w:spacing w:line="36" w:lineRule="exact"/>
        <w:rPr>
          <w:rFonts w:eastAsia="Times New Roman"/>
          <w:i/>
          <w:iCs/>
          <w:sz w:val="28"/>
          <w:szCs w:val="28"/>
        </w:rPr>
      </w:pPr>
    </w:p>
    <w:p w:rsidR="00882E85" w:rsidRDefault="005C4734">
      <w:pPr>
        <w:spacing w:line="349"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выступать перед аудиторией с текстами различной жанровой принадлежности;</w:t>
      </w:r>
    </w:p>
    <w:p w:rsidR="00882E85" w:rsidRDefault="00882E85">
      <w:pPr>
        <w:spacing w:line="12" w:lineRule="exact"/>
        <w:rPr>
          <w:rFonts w:eastAsia="Times New Roman"/>
          <w:i/>
          <w:iCs/>
          <w:sz w:val="28"/>
          <w:szCs w:val="28"/>
        </w:rPr>
      </w:pPr>
    </w:p>
    <w:p w:rsidR="00882E85" w:rsidRDefault="005C4734">
      <w:pPr>
        <w:ind w:left="540"/>
        <w:rPr>
          <w:rFonts w:eastAsia="Times New Roman"/>
          <w:i/>
          <w:iCs/>
          <w:sz w:val="28"/>
          <w:szCs w:val="28"/>
        </w:rPr>
      </w:pPr>
      <w:r>
        <w:rPr>
          <w:rFonts w:eastAsia="Times New Roman"/>
          <w:sz w:val="28"/>
          <w:szCs w:val="28"/>
        </w:rPr>
        <w:t xml:space="preserve">–   </w:t>
      </w:r>
      <w:r>
        <w:rPr>
          <w:rFonts w:eastAsia="Times New Roman"/>
          <w:i/>
          <w:iCs/>
          <w:sz w:val="28"/>
          <w:szCs w:val="28"/>
        </w:rPr>
        <w:t>осуществлять речевой самоконтроль, самооценку, самокоррекцию;</w:t>
      </w:r>
    </w:p>
    <w:p w:rsidR="00882E85" w:rsidRDefault="00882E85">
      <w:pPr>
        <w:spacing w:line="178" w:lineRule="exact"/>
        <w:rPr>
          <w:rFonts w:eastAsia="Times New Roman"/>
          <w:i/>
          <w:iCs/>
          <w:sz w:val="28"/>
          <w:szCs w:val="28"/>
        </w:rPr>
      </w:pPr>
    </w:p>
    <w:p w:rsidR="00882E85" w:rsidRDefault="005C4734">
      <w:pPr>
        <w:spacing w:line="346"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использовать языковые средства с учетом вариативности современного русского языка;</w:t>
      </w:r>
    </w:p>
    <w:p w:rsidR="00882E85" w:rsidRDefault="00882E85">
      <w:pPr>
        <w:spacing w:line="21" w:lineRule="exact"/>
        <w:rPr>
          <w:rFonts w:eastAsia="Times New Roman"/>
          <w:i/>
          <w:iCs/>
          <w:sz w:val="28"/>
          <w:szCs w:val="28"/>
        </w:rPr>
      </w:pPr>
    </w:p>
    <w:p w:rsidR="00882E85" w:rsidRDefault="005C4734">
      <w:pPr>
        <w:ind w:left="540"/>
        <w:rPr>
          <w:rFonts w:eastAsia="Times New Roman"/>
          <w:i/>
          <w:iCs/>
          <w:sz w:val="28"/>
          <w:szCs w:val="28"/>
        </w:rPr>
      </w:pPr>
      <w:r>
        <w:rPr>
          <w:rFonts w:eastAsia="Times New Roman"/>
          <w:sz w:val="28"/>
          <w:szCs w:val="28"/>
        </w:rPr>
        <w:t xml:space="preserve">–   </w:t>
      </w:r>
      <w:r>
        <w:rPr>
          <w:rFonts w:eastAsia="Times New Roman"/>
          <w:i/>
          <w:iCs/>
          <w:sz w:val="28"/>
          <w:szCs w:val="28"/>
        </w:rPr>
        <w:t>проводить анализ коммуникативных качеств и эффективности речи;</w:t>
      </w:r>
    </w:p>
    <w:p w:rsidR="00882E85" w:rsidRDefault="00882E85">
      <w:pPr>
        <w:spacing w:line="178" w:lineRule="exact"/>
        <w:rPr>
          <w:rFonts w:eastAsia="Times New Roman"/>
          <w:i/>
          <w:iCs/>
          <w:sz w:val="28"/>
          <w:szCs w:val="28"/>
        </w:rPr>
      </w:pPr>
    </w:p>
    <w:p w:rsidR="00882E85" w:rsidRDefault="005C4734">
      <w:pPr>
        <w:spacing w:line="346"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редактировать устные и письменные тексты различных стилей и жанров на основе знаний о нормах русского литературного языка;</w:t>
      </w:r>
    </w:p>
    <w:p w:rsidR="00882E85" w:rsidRDefault="00882E85">
      <w:pPr>
        <w:spacing w:line="36" w:lineRule="exact"/>
        <w:rPr>
          <w:rFonts w:eastAsia="Times New Roman"/>
          <w:i/>
          <w:iCs/>
          <w:sz w:val="28"/>
          <w:szCs w:val="28"/>
        </w:rPr>
      </w:pPr>
    </w:p>
    <w:p w:rsidR="00882E85" w:rsidRDefault="005C4734">
      <w:pPr>
        <w:spacing w:line="346"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определять пути совершенствования собственных коммуникативных способностей и культуры речи.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2" w:lineRule="exact"/>
        <w:rPr>
          <w:sz w:val="20"/>
          <w:szCs w:val="20"/>
        </w:rPr>
      </w:pPr>
    </w:p>
    <w:p w:rsidR="00882E85" w:rsidRDefault="005C4734">
      <w:pPr>
        <w:ind w:right="-259"/>
        <w:jc w:val="center"/>
        <w:rPr>
          <w:sz w:val="20"/>
          <w:szCs w:val="20"/>
        </w:rPr>
      </w:pPr>
      <w:r>
        <w:rPr>
          <w:rFonts w:eastAsia="Times New Roman"/>
        </w:rPr>
        <w:t>29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30" w:name="page59"/>
      <w:bookmarkEnd w:id="30"/>
      <w:r>
        <w:rPr>
          <w:rFonts w:eastAsia="Times New Roman"/>
          <w:b/>
          <w:bCs/>
          <w:sz w:val="28"/>
          <w:szCs w:val="28"/>
        </w:rPr>
        <w:lastRenderedPageBreak/>
        <w:t>Литература. Родная литература</w:t>
      </w:r>
    </w:p>
    <w:p w:rsidR="00882E85" w:rsidRDefault="00882E85">
      <w:pPr>
        <w:spacing w:line="178" w:lineRule="exact"/>
        <w:rPr>
          <w:sz w:val="20"/>
          <w:szCs w:val="20"/>
        </w:rPr>
      </w:pPr>
    </w:p>
    <w:p w:rsidR="00882E85" w:rsidRDefault="005C4734" w:rsidP="005C4734">
      <w:pPr>
        <w:numPr>
          <w:ilvl w:val="0"/>
          <w:numId w:val="17"/>
        </w:numPr>
        <w:tabs>
          <w:tab w:val="left" w:pos="1374"/>
        </w:tabs>
        <w:spacing w:line="346" w:lineRule="auto"/>
        <w:ind w:left="260" w:firstLine="711"/>
        <w:rPr>
          <w:rFonts w:eastAsia="Times New Roman"/>
          <w:b/>
          <w:bCs/>
          <w:sz w:val="28"/>
          <w:szCs w:val="28"/>
        </w:rPr>
      </w:pPr>
      <w:r>
        <w:rPr>
          <w:rFonts w:eastAsia="Times New Roman"/>
          <w:b/>
          <w:bCs/>
          <w:sz w:val="28"/>
          <w:szCs w:val="28"/>
        </w:rPr>
        <w:t>результате изучения учебного предмета «Литература. Родная литертура» на уровне среднего общего образования:</w:t>
      </w:r>
    </w:p>
    <w:p w:rsidR="00882E85" w:rsidRDefault="00882E85">
      <w:pPr>
        <w:spacing w:line="21" w:lineRule="exact"/>
        <w:rPr>
          <w:sz w:val="20"/>
          <w:szCs w:val="20"/>
        </w:rPr>
      </w:pPr>
    </w:p>
    <w:p w:rsidR="00882E85" w:rsidRDefault="005C4734">
      <w:pPr>
        <w:ind w:left="980"/>
        <w:rPr>
          <w:sz w:val="20"/>
          <w:szCs w:val="20"/>
        </w:rPr>
      </w:pPr>
      <w:r>
        <w:rPr>
          <w:rFonts w:eastAsia="Times New Roman"/>
          <w:b/>
          <w:bCs/>
          <w:sz w:val="28"/>
          <w:szCs w:val="28"/>
        </w:rPr>
        <w:t>Выпускник на базовом уровне научится:</w:t>
      </w:r>
    </w:p>
    <w:p w:rsidR="00882E85" w:rsidRDefault="00882E85">
      <w:pPr>
        <w:spacing w:line="174"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882E85" w:rsidRDefault="00882E85">
      <w:pPr>
        <w:spacing w:line="29" w:lineRule="exact"/>
        <w:rPr>
          <w:sz w:val="20"/>
          <w:szCs w:val="20"/>
        </w:rPr>
      </w:pPr>
    </w:p>
    <w:p w:rsidR="00882E85" w:rsidRDefault="005C4734">
      <w:pPr>
        <w:spacing w:line="346" w:lineRule="auto"/>
        <w:ind w:left="260" w:firstLine="284"/>
        <w:rPr>
          <w:sz w:val="20"/>
          <w:szCs w:val="20"/>
        </w:rPr>
      </w:pPr>
      <w:r>
        <w:rPr>
          <w:rFonts w:eastAsia="Times New Roman"/>
          <w:sz w:val="28"/>
          <w:szCs w:val="28"/>
        </w:rPr>
        <w:t>– в устной и письменной форме обобщать и анализировать свой читательский опыт, а именно:</w:t>
      </w:r>
    </w:p>
    <w:p w:rsidR="00882E85" w:rsidRDefault="00882E85">
      <w:pPr>
        <w:spacing w:line="24" w:lineRule="exact"/>
        <w:rPr>
          <w:sz w:val="20"/>
          <w:szCs w:val="20"/>
        </w:rPr>
      </w:pPr>
    </w:p>
    <w:p w:rsidR="00882E85" w:rsidRDefault="005C4734" w:rsidP="005C4734">
      <w:pPr>
        <w:numPr>
          <w:ilvl w:val="0"/>
          <w:numId w:val="18"/>
        </w:numPr>
        <w:tabs>
          <w:tab w:val="left" w:pos="1300"/>
        </w:tabs>
        <w:ind w:left="1300" w:hanging="329"/>
        <w:rPr>
          <w:rFonts w:ascii="Arial" w:eastAsia="Arial" w:hAnsi="Arial" w:cs="Arial"/>
          <w:b/>
          <w:bCs/>
          <w:sz w:val="28"/>
          <w:szCs w:val="28"/>
        </w:rPr>
      </w:pPr>
      <w:r>
        <w:rPr>
          <w:rFonts w:eastAsia="Times New Roman"/>
          <w:sz w:val="28"/>
          <w:szCs w:val="28"/>
        </w:rPr>
        <w:t>обосновывать  выбор  художественного  произведения  для  анализа,</w:t>
      </w:r>
    </w:p>
    <w:p w:rsidR="00882E85" w:rsidRDefault="00882E85">
      <w:pPr>
        <w:spacing w:line="174" w:lineRule="exact"/>
        <w:rPr>
          <w:sz w:val="20"/>
          <w:szCs w:val="20"/>
        </w:rPr>
      </w:pPr>
    </w:p>
    <w:p w:rsidR="00882E85" w:rsidRDefault="005C4734">
      <w:pPr>
        <w:spacing w:line="349" w:lineRule="auto"/>
        <w:ind w:left="980"/>
        <w:rPr>
          <w:sz w:val="20"/>
          <w:szCs w:val="20"/>
        </w:rPr>
      </w:pPr>
      <w:r>
        <w:rPr>
          <w:rFonts w:eastAsia="Times New Roman"/>
          <w:sz w:val="28"/>
          <w:szCs w:val="28"/>
        </w:rPr>
        <w:t>приводя в качестве аргумента как тему (темы) произведения, так и его проблематику (содержащиеся в нем смыслы и подтексты);</w:t>
      </w:r>
    </w:p>
    <w:p w:rsidR="00882E85" w:rsidRDefault="00882E85">
      <w:pPr>
        <w:spacing w:line="38" w:lineRule="exact"/>
        <w:rPr>
          <w:sz w:val="20"/>
          <w:szCs w:val="20"/>
        </w:rPr>
      </w:pPr>
    </w:p>
    <w:p w:rsidR="00882E85" w:rsidRDefault="005C4734" w:rsidP="005C4734">
      <w:pPr>
        <w:numPr>
          <w:ilvl w:val="0"/>
          <w:numId w:val="19"/>
        </w:numPr>
        <w:tabs>
          <w:tab w:val="left" w:pos="1191"/>
        </w:tabs>
        <w:spacing w:line="353" w:lineRule="auto"/>
        <w:ind w:left="980" w:hanging="9"/>
        <w:jc w:val="both"/>
        <w:rPr>
          <w:rFonts w:ascii="Arial" w:eastAsia="Arial" w:hAnsi="Arial" w:cs="Arial"/>
          <w:b/>
          <w:bCs/>
          <w:sz w:val="28"/>
          <w:szCs w:val="28"/>
        </w:rPr>
      </w:pPr>
      <w:r>
        <w:rPr>
          <w:rFonts w:eastAsia="Times New Roman"/>
          <w:sz w:val="28"/>
          <w:szCs w:val="28"/>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882E85" w:rsidRDefault="00882E85">
      <w:pPr>
        <w:spacing w:line="10" w:lineRule="exact"/>
        <w:rPr>
          <w:rFonts w:ascii="Arial" w:eastAsia="Arial" w:hAnsi="Arial" w:cs="Arial"/>
          <w:b/>
          <w:bCs/>
          <w:sz w:val="28"/>
          <w:szCs w:val="28"/>
        </w:rPr>
      </w:pPr>
    </w:p>
    <w:p w:rsidR="00882E85" w:rsidRDefault="005C4734" w:rsidP="005C4734">
      <w:pPr>
        <w:numPr>
          <w:ilvl w:val="0"/>
          <w:numId w:val="19"/>
        </w:numPr>
        <w:tabs>
          <w:tab w:val="left" w:pos="1260"/>
        </w:tabs>
        <w:ind w:left="1260" w:hanging="289"/>
        <w:rPr>
          <w:rFonts w:ascii="Arial" w:eastAsia="Arial" w:hAnsi="Arial" w:cs="Arial"/>
          <w:b/>
          <w:bCs/>
          <w:sz w:val="28"/>
          <w:szCs w:val="28"/>
        </w:rPr>
      </w:pPr>
      <w:r>
        <w:rPr>
          <w:rFonts w:eastAsia="Times New Roman"/>
          <w:sz w:val="28"/>
          <w:szCs w:val="28"/>
        </w:rPr>
        <w:t>давать  объективное  изложение  текста:  характеризуя  произведение,</w:t>
      </w:r>
    </w:p>
    <w:p w:rsidR="00882E85" w:rsidRDefault="00882E85">
      <w:pPr>
        <w:spacing w:line="178" w:lineRule="exact"/>
        <w:rPr>
          <w:sz w:val="20"/>
          <w:szCs w:val="20"/>
        </w:rPr>
      </w:pPr>
    </w:p>
    <w:p w:rsidR="00882E85" w:rsidRDefault="005C4734">
      <w:pPr>
        <w:spacing w:line="356" w:lineRule="auto"/>
        <w:ind w:left="980"/>
        <w:jc w:val="both"/>
        <w:rPr>
          <w:sz w:val="20"/>
          <w:szCs w:val="20"/>
        </w:rPr>
      </w:pPr>
      <w:r>
        <w:rPr>
          <w:rFonts w:eastAsia="Times New Roman"/>
          <w:sz w:val="28"/>
          <w:szCs w:val="28"/>
        </w:rPr>
        <w:t>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882E85" w:rsidRDefault="00882E85">
      <w:pPr>
        <w:spacing w:line="25" w:lineRule="exact"/>
        <w:rPr>
          <w:sz w:val="20"/>
          <w:szCs w:val="20"/>
        </w:rPr>
      </w:pPr>
    </w:p>
    <w:p w:rsidR="00882E85" w:rsidRDefault="005C4734" w:rsidP="005C4734">
      <w:pPr>
        <w:numPr>
          <w:ilvl w:val="0"/>
          <w:numId w:val="20"/>
        </w:numPr>
        <w:tabs>
          <w:tab w:val="left" w:pos="1172"/>
        </w:tabs>
        <w:spacing w:line="354" w:lineRule="auto"/>
        <w:ind w:left="980" w:hanging="9"/>
        <w:jc w:val="both"/>
        <w:rPr>
          <w:rFonts w:ascii="Arial" w:eastAsia="Arial" w:hAnsi="Arial" w:cs="Arial"/>
          <w:b/>
          <w:bCs/>
          <w:sz w:val="28"/>
          <w:szCs w:val="28"/>
        </w:rPr>
      </w:pPr>
      <w:r>
        <w:rPr>
          <w:rFonts w:eastAsia="Times New Roman"/>
          <w:sz w:val="28"/>
          <w:szCs w:val="28"/>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w:t>
      </w:r>
    </w:p>
    <w:p w:rsidR="00882E85" w:rsidRDefault="00882E85">
      <w:pPr>
        <w:spacing w:line="23" w:lineRule="exact"/>
        <w:rPr>
          <w:sz w:val="20"/>
          <w:szCs w:val="20"/>
        </w:rPr>
      </w:pPr>
    </w:p>
    <w:p w:rsidR="00882E85" w:rsidRDefault="005C4734">
      <w:pPr>
        <w:spacing w:line="350" w:lineRule="auto"/>
        <w:ind w:left="980"/>
        <w:rPr>
          <w:sz w:val="20"/>
          <w:szCs w:val="20"/>
        </w:rPr>
      </w:pPr>
      <w:r>
        <w:rPr>
          <w:rFonts w:eastAsia="Times New Roman"/>
          <w:sz w:val="28"/>
          <w:szCs w:val="28"/>
        </w:rPr>
        <w:t>способы введения персонажей и средства раскрытия и/или развития их характеров;</w:t>
      </w:r>
    </w:p>
    <w:p w:rsidR="00882E85" w:rsidRDefault="00882E85">
      <w:pPr>
        <w:spacing w:line="31" w:lineRule="exact"/>
        <w:rPr>
          <w:sz w:val="20"/>
          <w:szCs w:val="20"/>
        </w:rPr>
      </w:pPr>
    </w:p>
    <w:p w:rsidR="00882E85" w:rsidRDefault="005C4734" w:rsidP="005C4734">
      <w:pPr>
        <w:numPr>
          <w:ilvl w:val="0"/>
          <w:numId w:val="21"/>
        </w:numPr>
        <w:tabs>
          <w:tab w:val="left" w:pos="1239"/>
        </w:tabs>
        <w:spacing w:line="355" w:lineRule="auto"/>
        <w:ind w:left="980" w:hanging="9"/>
        <w:jc w:val="both"/>
        <w:rPr>
          <w:rFonts w:ascii="Arial" w:eastAsia="Arial" w:hAnsi="Arial" w:cs="Arial"/>
          <w:b/>
          <w:bCs/>
          <w:sz w:val="28"/>
          <w:szCs w:val="28"/>
        </w:rPr>
      </w:pPr>
      <w:r>
        <w:rPr>
          <w:rFonts w:eastAsia="Times New Roman"/>
          <w:sz w:val="28"/>
          <w:szCs w:val="28"/>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16" w:lineRule="exact"/>
        <w:rPr>
          <w:sz w:val="20"/>
          <w:szCs w:val="20"/>
        </w:rPr>
      </w:pPr>
    </w:p>
    <w:p w:rsidR="00882E85" w:rsidRDefault="005C4734">
      <w:pPr>
        <w:ind w:right="-259"/>
        <w:jc w:val="center"/>
        <w:rPr>
          <w:sz w:val="20"/>
          <w:szCs w:val="20"/>
        </w:rPr>
      </w:pPr>
      <w:r>
        <w:rPr>
          <w:rFonts w:eastAsia="Times New Roman"/>
        </w:rPr>
        <w:t>30</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49" w:lineRule="auto"/>
        <w:ind w:left="980"/>
        <w:rPr>
          <w:sz w:val="20"/>
          <w:szCs w:val="20"/>
        </w:rPr>
      </w:pPr>
      <w:bookmarkStart w:id="31" w:name="page61"/>
      <w:bookmarkEnd w:id="31"/>
      <w:r>
        <w:rPr>
          <w:rFonts w:eastAsia="Times New Roman"/>
          <w:sz w:val="28"/>
          <w:szCs w:val="28"/>
        </w:rPr>
        <w:lastRenderedPageBreak/>
        <w:t>новизны, эмоциональной и смысловой наполненности, эстетической значимости;</w:t>
      </w:r>
    </w:p>
    <w:p w:rsidR="00882E85" w:rsidRDefault="00882E85">
      <w:pPr>
        <w:spacing w:line="33" w:lineRule="exact"/>
        <w:rPr>
          <w:sz w:val="20"/>
          <w:szCs w:val="20"/>
        </w:rPr>
      </w:pPr>
    </w:p>
    <w:p w:rsidR="00882E85" w:rsidRDefault="005C4734" w:rsidP="005C4734">
      <w:pPr>
        <w:numPr>
          <w:ilvl w:val="0"/>
          <w:numId w:val="22"/>
        </w:numPr>
        <w:tabs>
          <w:tab w:val="left" w:pos="1354"/>
        </w:tabs>
        <w:spacing w:line="358" w:lineRule="auto"/>
        <w:ind w:left="980" w:hanging="9"/>
        <w:jc w:val="both"/>
        <w:rPr>
          <w:rFonts w:ascii="Arial" w:eastAsia="Arial" w:hAnsi="Arial" w:cs="Arial"/>
          <w:b/>
          <w:bCs/>
          <w:sz w:val="28"/>
          <w:szCs w:val="28"/>
        </w:rPr>
      </w:pPr>
      <w:r>
        <w:rPr>
          <w:rFonts w:eastAsia="Times New Roman"/>
          <w:sz w:val="28"/>
          <w:szCs w:val="28"/>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w:t>
      </w:r>
    </w:p>
    <w:p w:rsidR="00882E85" w:rsidRDefault="00882E85">
      <w:pPr>
        <w:spacing w:line="1" w:lineRule="exact"/>
        <w:rPr>
          <w:sz w:val="20"/>
          <w:szCs w:val="20"/>
        </w:rPr>
      </w:pPr>
    </w:p>
    <w:p w:rsidR="00882E85" w:rsidRDefault="005C4734">
      <w:pPr>
        <w:ind w:left="980"/>
        <w:rPr>
          <w:sz w:val="20"/>
          <w:szCs w:val="20"/>
        </w:rPr>
      </w:pPr>
      <w:r>
        <w:rPr>
          <w:rFonts w:eastAsia="Times New Roman"/>
          <w:sz w:val="28"/>
          <w:szCs w:val="28"/>
        </w:rPr>
        <w:t>открытым или закрытым финалом);</w:t>
      </w:r>
    </w:p>
    <w:p w:rsidR="00882E85" w:rsidRDefault="00882E85">
      <w:pPr>
        <w:spacing w:line="183" w:lineRule="exact"/>
        <w:rPr>
          <w:sz w:val="20"/>
          <w:szCs w:val="20"/>
        </w:rPr>
      </w:pPr>
    </w:p>
    <w:p w:rsidR="00882E85" w:rsidRDefault="005C4734" w:rsidP="005C4734">
      <w:pPr>
        <w:numPr>
          <w:ilvl w:val="0"/>
          <w:numId w:val="23"/>
        </w:numPr>
        <w:tabs>
          <w:tab w:val="left" w:pos="1167"/>
        </w:tabs>
        <w:spacing w:line="353" w:lineRule="auto"/>
        <w:ind w:left="980" w:hanging="9"/>
        <w:jc w:val="both"/>
        <w:rPr>
          <w:rFonts w:ascii="Arial" w:eastAsia="Arial" w:hAnsi="Arial" w:cs="Arial"/>
          <w:b/>
          <w:bCs/>
          <w:sz w:val="28"/>
          <w:szCs w:val="28"/>
        </w:rPr>
      </w:pPr>
      <w:r>
        <w:rPr>
          <w:rFonts w:eastAsia="Times New Roman"/>
          <w:sz w:val="28"/>
          <w:szCs w:val="28"/>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w:t>
      </w:r>
    </w:p>
    <w:p w:rsidR="00882E85" w:rsidRDefault="00882E85">
      <w:pPr>
        <w:spacing w:line="12" w:lineRule="exact"/>
        <w:rPr>
          <w:sz w:val="20"/>
          <w:szCs w:val="20"/>
        </w:rPr>
      </w:pPr>
    </w:p>
    <w:p w:rsidR="00882E85" w:rsidRDefault="005C4734">
      <w:pPr>
        <w:ind w:left="980"/>
        <w:rPr>
          <w:sz w:val="20"/>
          <w:szCs w:val="20"/>
        </w:rPr>
      </w:pPr>
      <w:r>
        <w:rPr>
          <w:rFonts w:eastAsia="Times New Roman"/>
          <w:sz w:val="28"/>
          <w:szCs w:val="28"/>
        </w:rPr>
        <w:t>гипербола и т.п.);</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осуществлять следующую продуктивную деятельность:</w:t>
      </w:r>
    </w:p>
    <w:p w:rsidR="00882E85" w:rsidRDefault="00882E85">
      <w:pPr>
        <w:spacing w:line="166" w:lineRule="exact"/>
        <w:rPr>
          <w:sz w:val="20"/>
          <w:szCs w:val="20"/>
        </w:rPr>
      </w:pPr>
    </w:p>
    <w:p w:rsidR="00882E85" w:rsidRDefault="005C4734">
      <w:pPr>
        <w:spacing w:line="359" w:lineRule="auto"/>
        <w:ind w:left="980"/>
        <w:jc w:val="both"/>
        <w:rPr>
          <w:sz w:val="20"/>
          <w:szCs w:val="20"/>
        </w:rPr>
      </w:pPr>
      <w:r>
        <w:rPr>
          <w:rFonts w:ascii="Arial" w:eastAsia="Arial" w:hAnsi="Arial" w:cs="Arial"/>
          <w:b/>
          <w:bCs/>
          <w:sz w:val="28"/>
          <w:szCs w:val="28"/>
        </w:rPr>
        <w:t>•</w:t>
      </w:r>
      <w:r>
        <w:rPr>
          <w:rFonts w:eastAsia="Times New Roman"/>
          <w:sz w:val="28"/>
          <w:szCs w:val="28"/>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w:t>
      </w:r>
    </w:p>
    <w:p w:rsidR="00882E85" w:rsidRDefault="00882E85">
      <w:pPr>
        <w:spacing w:line="20" w:lineRule="exact"/>
        <w:rPr>
          <w:sz w:val="20"/>
          <w:szCs w:val="20"/>
        </w:rPr>
      </w:pPr>
    </w:p>
    <w:p w:rsidR="00882E85" w:rsidRDefault="005C4734">
      <w:pPr>
        <w:spacing w:line="353" w:lineRule="auto"/>
        <w:ind w:left="980"/>
        <w:jc w:val="both"/>
        <w:rPr>
          <w:sz w:val="20"/>
          <w:szCs w:val="20"/>
        </w:rPr>
      </w:pPr>
      <w:r>
        <w:rPr>
          <w:rFonts w:eastAsia="Times New Roman"/>
          <w:sz w:val="28"/>
          <w:szCs w:val="28"/>
        </w:rPr>
        <w:t>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882E85" w:rsidRDefault="00882E85">
      <w:pPr>
        <w:spacing w:line="13" w:lineRule="exact"/>
        <w:rPr>
          <w:sz w:val="20"/>
          <w:szCs w:val="20"/>
        </w:rPr>
      </w:pPr>
    </w:p>
    <w:p w:rsidR="00882E85" w:rsidRDefault="005C4734" w:rsidP="005C4734">
      <w:pPr>
        <w:numPr>
          <w:ilvl w:val="0"/>
          <w:numId w:val="24"/>
        </w:numPr>
        <w:tabs>
          <w:tab w:val="left" w:pos="1300"/>
        </w:tabs>
        <w:ind w:left="1300" w:hanging="329"/>
        <w:rPr>
          <w:rFonts w:ascii="Arial" w:eastAsia="Arial" w:hAnsi="Arial" w:cs="Arial"/>
          <w:b/>
          <w:bCs/>
          <w:sz w:val="28"/>
          <w:szCs w:val="28"/>
        </w:rPr>
      </w:pPr>
      <w:r>
        <w:rPr>
          <w:rFonts w:eastAsia="Times New Roman"/>
          <w:sz w:val="28"/>
          <w:szCs w:val="28"/>
        </w:rPr>
        <w:t>выполнять  проектные  работы  в  сфере  литературы  и  искусства,</w:t>
      </w:r>
    </w:p>
    <w:p w:rsidR="00882E85" w:rsidRDefault="00882E85">
      <w:pPr>
        <w:spacing w:line="178" w:lineRule="exact"/>
        <w:rPr>
          <w:sz w:val="20"/>
          <w:szCs w:val="20"/>
        </w:rPr>
      </w:pPr>
    </w:p>
    <w:p w:rsidR="00882E85" w:rsidRDefault="005C4734">
      <w:pPr>
        <w:spacing w:line="349" w:lineRule="auto"/>
        <w:ind w:left="980"/>
        <w:rPr>
          <w:sz w:val="20"/>
          <w:szCs w:val="20"/>
        </w:rPr>
      </w:pPr>
      <w:r>
        <w:rPr>
          <w:rFonts w:eastAsia="Times New Roman"/>
          <w:sz w:val="28"/>
          <w:szCs w:val="28"/>
        </w:rPr>
        <w:t>предлагать свои собственные обоснованные интерпретации литературных произведений.</w:t>
      </w:r>
    </w:p>
    <w:p w:rsidR="00882E85" w:rsidRDefault="00882E85">
      <w:pPr>
        <w:spacing w:line="200" w:lineRule="exact"/>
        <w:rPr>
          <w:sz w:val="20"/>
          <w:szCs w:val="20"/>
        </w:rPr>
      </w:pPr>
    </w:p>
    <w:p w:rsidR="00882E85" w:rsidRDefault="00882E85">
      <w:pPr>
        <w:spacing w:line="303" w:lineRule="exact"/>
        <w:rPr>
          <w:sz w:val="20"/>
          <w:szCs w:val="20"/>
        </w:rPr>
      </w:pPr>
    </w:p>
    <w:p w:rsidR="00882E85" w:rsidRDefault="005C4734">
      <w:pPr>
        <w:ind w:left="980"/>
        <w:rPr>
          <w:sz w:val="20"/>
          <w:szCs w:val="20"/>
        </w:rPr>
      </w:pPr>
      <w:r>
        <w:rPr>
          <w:rFonts w:eastAsia="Times New Roman"/>
          <w:b/>
          <w:bCs/>
          <w:sz w:val="28"/>
          <w:szCs w:val="28"/>
        </w:rPr>
        <w:t>Выпускник на базовом уровне получит возможность научиться:</w:t>
      </w:r>
    </w:p>
    <w:p w:rsidR="00882E85" w:rsidRDefault="00882E85">
      <w:pPr>
        <w:spacing w:line="169"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xml:space="preserve">– </w:t>
      </w:r>
      <w:r>
        <w:rPr>
          <w:rFonts w:eastAsia="Times New Roman"/>
          <w:i/>
          <w:iCs/>
          <w:sz w:val="28"/>
          <w:szCs w:val="28"/>
        </w:rPr>
        <w:t>давать историко-культурный комментарий к тексту произведения (в том числе и с использованием ресурсов музея, специализированной библиотеки,</w:t>
      </w:r>
    </w:p>
    <w:p w:rsidR="00882E85" w:rsidRDefault="00882E85">
      <w:pPr>
        <w:spacing w:line="18" w:lineRule="exact"/>
        <w:rPr>
          <w:sz w:val="20"/>
          <w:szCs w:val="20"/>
        </w:rPr>
      </w:pPr>
    </w:p>
    <w:p w:rsidR="00882E85" w:rsidRDefault="005C4734">
      <w:pPr>
        <w:ind w:left="260"/>
        <w:rPr>
          <w:sz w:val="20"/>
          <w:szCs w:val="20"/>
        </w:rPr>
      </w:pPr>
      <w:r>
        <w:rPr>
          <w:rFonts w:eastAsia="Times New Roman"/>
          <w:i/>
          <w:iCs/>
          <w:sz w:val="28"/>
          <w:szCs w:val="28"/>
        </w:rPr>
        <w:t>исторических документов и т. п.);</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75" w:lineRule="exact"/>
        <w:rPr>
          <w:sz w:val="20"/>
          <w:szCs w:val="20"/>
        </w:rPr>
      </w:pPr>
    </w:p>
    <w:p w:rsidR="00882E85" w:rsidRDefault="005C4734">
      <w:pPr>
        <w:ind w:right="-259"/>
        <w:jc w:val="center"/>
        <w:rPr>
          <w:sz w:val="20"/>
          <w:szCs w:val="20"/>
        </w:rPr>
      </w:pPr>
      <w:r>
        <w:rPr>
          <w:rFonts w:eastAsia="Times New Roman"/>
        </w:rPr>
        <w:t>31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firstLine="284"/>
        <w:jc w:val="both"/>
        <w:rPr>
          <w:sz w:val="20"/>
          <w:szCs w:val="20"/>
        </w:rPr>
      </w:pPr>
      <w:bookmarkStart w:id="32" w:name="page63"/>
      <w:bookmarkEnd w:id="32"/>
      <w:r>
        <w:rPr>
          <w:rFonts w:eastAsia="Times New Roman"/>
          <w:sz w:val="28"/>
          <w:szCs w:val="28"/>
        </w:rPr>
        <w:lastRenderedPageBreak/>
        <w:t xml:space="preserve">– </w:t>
      </w:r>
      <w:r>
        <w:rPr>
          <w:rFonts w:eastAsia="Times New Roman"/>
          <w:i/>
          <w:iCs/>
          <w:sz w:val="28"/>
          <w:szCs w:val="28"/>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882E85" w:rsidRDefault="00882E85">
      <w:pPr>
        <w:spacing w:line="29"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xml:space="preserve">– </w:t>
      </w:r>
      <w:r>
        <w:rPr>
          <w:rFonts w:eastAsia="Times New Roman"/>
          <w:i/>
          <w:iCs/>
          <w:sz w:val="28"/>
          <w:szCs w:val="28"/>
        </w:rPr>
        <w:t>анализировать художественное произведение во взаимосвязи литературы с другими областями гуманитарного знания (философией,</w:t>
      </w:r>
    </w:p>
    <w:p w:rsidR="00882E85" w:rsidRDefault="00882E85">
      <w:pPr>
        <w:spacing w:line="13" w:lineRule="exact"/>
        <w:rPr>
          <w:sz w:val="20"/>
          <w:szCs w:val="20"/>
        </w:rPr>
      </w:pPr>
    </w:p>
    <w:p w:rsidR="00882E85" w:rsidRDefault="005C4734">
      <w:pPr>
        <w:ind w:left="260"/>
        <w:rPr>
          <w:sz w:val="20"/>
          <w:szCs w:val="20"/>
        </w:rPr>
      </w:pPr>
      <w:r>
        <w:rPr>
          <w:rFonts w:eastAsia="Times New Roman"/>
          <w:i/>
          <w:iCs/>
          <w:sz w:val="28"/>
          <w:szCs w:val="28"/>
        </w:rPr>
        <w:t>историей, психологией и др.);</w:t>
      </w:r>
    </w:p>
    <w:p w:rsidR="00882E85" w:rsidRDefault="00882E85">
      <w:pPr>
        <w:spacing w:line="179"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xml:space="preserve">– </w:t>
      </w:r>
      <w:r>
        <w:rPr>
          <w:rFonts w:eastAsia="Times New Roman"/>
          <w:i/>
          <w:iCs/>
          <w:sz w:val="28"/>
          <w:szCs w:val="28"/>
        </w:rPr>
        <w:t>анализировать одну из интерпретаций эпического, драматического или лирического произведения (например, кинофильм или театральную постановку;</w:t>
      </w:r>
    </w:p>
    <w:p w:rsidR="00882E85" w:rsidRDefault="00882E85">
      <w:pPr>
        <w:spacing w:line="28" w:lineRule="exact"/>
        <w:rPr>
          <w:sz w:val="20"/>
          <w:szCs w:val="20"/>
        </w:rPr>
      </w:pPr>
    </w:p>
    <w:p w:rsidR="00882E85" w:rsidRDefault="005C4734">
      <w:pPr>
        <w:spacing w:line="349" w:lineRule="auto"/>
        <w:ind w:left="260"/>
        <w:rPr>
          <w:sz w:val="20"/>
          <w:szCs w:val="20"/>
        </w:rPr>
      </w:pPr>
      <w:r>
        <w:rPr>
          <w:rFonts w:eastAsia="Times New Roman"/>
          <w:i/>
          <w:iCs/>
          <w:sz w:val="28"/>
          <w:szCs w:val="28"/>
        </w:rPr>
        <w:t>запись художественного чтения; серию иллюстраций к произведению), оценивая, как интерпретируется исходный текст.</w:t>
      </w:r>
    </w:p>
    <w:p w:rsidR="00882E85" w:rsidRDefault="00882E85">
      <w:pPr>
        <w:spacing w:line="18" w:lineRule="exact"/>
        <w:rPr>
          <w:sz w:val="20"/>
          <w:szCs w:val="20"/>
        </w:rPr>
      </w:pPr>
    </w:p>
    <w:p w:rsidR="00882E85" w:rsidRDefault="005C4734">
      <w:pPr>
        <w:ind w:left="980"/>
        <w:rPr>
          <w:sz w:val="20"/>
          <w:szCs w:val="20"/>
        </w:rPr>
      </w:pPr>
      <w:r>
        <w:rPr>
          <w:rFonts w:eastAsia="Times New Roman"/>
          <w:b/>
          <w:bCs/>
          <w:i/>
          <w:iCs/>
          <w:sz w:val="28"/>
          <w:szCs w:val="28"/>
        </w:rPr>
        <w:t>Выпускник на базовом уровне получит возможность узнать:</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о месте и значении русской литературы в мировой литературе;</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о произведениях новейшей отечественной и мировой литературы;</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о важнейших литературных ресурсах, в том числе в сети Интернет;</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об историко-культурном подходе в литературоведении;</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об историко-литературном процессе XIX и XX веков;</w:t>
      </w:r>
    </w:p>
    <w:p w:rsidR="00882E85" w:rsidRDefault="00882E85">
      <w:pPr>
        <w:spacing w:line="178"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о наиболее ярких или характерных чертах литературных направлений или течений;</w:t>
      </w:r>
    </w:p>
    <w:p w:rsidR="00882E85" w:rsidRDefault="00882E85">
      <w:pPr>
        <w:spacing w:line="10"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имена ведущих писателей, значимые факты их творческой биографии,</w:t>
      </w:r>
    </w:p>
    <w:p w:rsidR="00882E85" w:rsidRDefault="00882E85">
      <w:pPr>
        <w:spacing w:line="178" w:lineRule="exact"/>
        <w:rPr>
          <w:sz w:val="20"/>
          <w:szCs w:val="20"/>
        </w:rPr>
      </w:pPr>
    </w:p>
    <w:p w:rsidR="00882E85" w:rsidRDefault="005C4734">
      <w:pPr>
        <w:spacing w:line="350" w:lineRule="auto"/>
        <w:ind w:left="260"/>
        <w:rPr>
          <w:sz w:val="20"/>
          <w:szCs w:val="20"/>
        </w:rPr>
      </w:pPr>
      <w:r>
        <w:rPr>
          <w:rFonts w:eastAsia="Times New Roman"/>
          <w:i/>
          <w:iCs/>
          <w:sz w:val="28"/>
          <w:szCs w:val="28"/>
        </w:rPr>
        <w:t>названия ключевых произведений, имена героев, ставших «вечными образами» или именами нарицательными в общемировой и отечественной культуре;</w:t>
      </w:r>
    </w:p>
    <w:p w:rsidR="00882E85" w:rsidRDefault="00882E85">
      <w:pPr>
        <w:spacing w:line="11"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о соотношении и взаимосвязях литературы с историческим периодом,</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эпохой.</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8" w:lineRule="exact"/>
        <w:rPr>
          <w:sz w:val="20"/>
          <w:szCs w:val="20"/>
        </w:rPr>
      </w:pPr>
    </w:p>
    <w:p w:rsidR="00882E85" w:rsidRDefault="005C4734">
      <w:pPr>
        <w:ind w:left="980"/>
        <w:rPr>
          <w:sz w:val="20"/>
          <w:szCs w:val="20"/>
        </w:rPr>
      </w:pPr>
      <w:r>
        <w:rPr>
          <w:rFonts w:eastAsia="Times New Roman"/>
          <w:b/>
          <w:bCs/>
          <w:sz w:val="28"/>
          <w:szCs w:val="28"/>
        </w:rPr>
        <w:t>Выпускник на углубленном уровне научится:</w:t>
      </w:r>
    </w:p>
    <w:p w:rsidR="00882E85" w:rsidRDefault="00882E85">
      <w:pPr>
        <w:spacing w:line="174"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в устной и письменной форме анализировать:</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32</w:t>
      </w:r>
    </w:p>
    <w:p w:rsidR="00882E85" w:rsidRDefault="00882E85">
      <w:pPr>
        <w:sectPr w:rsidR="00882E85">
          <w:pgSz w:w="11900" w:h="16838"/>
          <w:pgMar w:top="1141" w:right="564" w:bottom="734" w:left="1440" w:header="0" w:footer="0" w:gutter="0"/>
          <w:cols w:space="720" w:equalWidth="0">
            <w:col w:w="9900"/>
          </w:cols>
        </w:sectPr>
      </w:pPr>
    </w:p>
    <w:p w:rsidR="00882E85" w:rsidRDefault="005C4734" w:rsidP="005C4734">
      <w:pPr>
        <w:numPr>
          <w:ilvl w:val="0"/>
          <w:numId w:val="25"/>
        </w:numPr>
        <w:tabs>
          <w:tab w:val="left" w:pos="1316"/>
        </w:tabs>
        <w:spacing w:line="348" w:lineRule="auto"/>
        <w:ind w:left="980" w:hanging="9"/>
        <w:rPr>
          <w:rFonts w:ascii="Arial" w:eastAsia="Arial" w:hAnsi="Arial" w:cs="Arial"/>
          <w:b/>
          <w:bCs/>
          <w:sz w:val="28"/>
          <w:szCs w:val="28"/>
        </w:rPr>
      </w:pPr>
      <w:bookmarkStart w:id="33" w:name="page65"/>
      <w:bookmarkEnd w:id="33"/>
      <w:r>
        <w:rPr>
          <w:rFonts w:eastAsia="Times New Roman"/>
          <w:sz w:val="28"/>
          <w:szCs w:val="28"/>
        </w:rPr>
        <w:lastRenderedPageBreak/>
        <w:t>конкретные произведения с использованием различных научных методов, методик и практик чтения;</w:t>
      </w:r>
    </w:p>
    <w:p w:rsidR="00882E85" w:rsidRDefault="00882E85">
      <w:pPr>
        <w:spacing w:line="17" w:lineRule="exact"/>
        <w:rPr>
          <w:rFonts w:ascii="Arial" w:eastAsia="Arial" w:hAnsi="Arial" w:cs="Arial"/>
          <w:b/>
          <w:bCs/>
          <w:sz w:val="28"/>
          <w:szCs w:val="28"/>
        </w:rPr>
      </w:pPr>
    </w:p>
    <w:p w:rsidR="00882E85" w:rsidRDefault="005C4734" w:rsidP="005C4734">
      <w:pPr>
        <w:numPr>
          <w:ilvl w:val="0"/>
          <w:numId w:val="25"/>
        </w:numPr>
        <w:tabs>
          <w:tab w:val="left" w:pos="1180"/>
        </w:tabs>
        <w:ind w:left="1180" w:hanging="209"/>
        <w:rPr>
          <w:rFonts w:ascii="Arial" w:eastAsia="Arial" w:hAnsi="Arial" w:cs="Arial"/>
          <w:b/>
          <w:bCs/>
          <w:sz w:val="28"/>
          <w:szCs w:val="28"/>
        </w:rPr>
      </w:pPr>
      <w:r>
        <w:rPr>
          <w:rFonts w:eastAsia="Times New Roman"/>
          <w:sz w:val="28"/>
          <w:szCs w:val="28"/>
        </w:rPr>
        <w:t>конкретные произведения во взаимосвязи с другими видами искусства</w:t>
      </w:r>
    </w:p>
    <w:p w:rsidR="00882E85" w:rsidRDefault="00882E85">
      <w:pPr>
        <w:spacing w:line="179" w:lineRule="exact"/>
        <w:rPr>
          <w:sz w:val="20"/>
          <w:szCs w:val="20"/>
        </w:rPr>
      </w:pPr>
    </w:p>
    <w:p w:rsidR="00882E85" w:rsidRDefault="005C4734">
      <w:pPr>
        <w:spacing w:line="349" w:lineRule="auto"/>
        <w:ind w:left="980"/>
        <w:rPr>
          <w:sz w:val="20"/>
          <w:szCs w:val="20"/>
        </w:rPr>
      </w:pPr>
      <w:r>
        <w:rPr>
          <w:rFonts w:eastAsia="Times New Roman"/>
          <w:sz w:val="28"/>
          <w:szCs w:val="28"/>
        </w:rPr>
        <w:t>(театром, кино и др.) и отраслями знания (историей, философией, педагогикой, психологией и др.);</w:t>
      </w:r>
    </w:p>
    <w:p w:rsidR="00882E85" w:rsidRDefault="00882E85">
      <w:pPr>
        <w:spacing w:line="33" w:lineRule="exact"/>
        <w:rPr>
          <w:sz w:val="20"/>
          <w:szCs w:val="20"/>
        </w:rPr>
      </w:pPr>
    </w:p>
    <w:p w:rsidR="00882E85" w:rsidRDefault="005C4734" w:rsidP="005C4734">
      <w:pPr>
        <w:numPr>
          <w:ilvl w:val="1"/>
          <w:numId w:val="26"/>
        </w:numPr>
        <w:tabs>
          <w:tab w:val="left" w:pos="1215"/>
        </w:tabs>
        <w:spacing w:line="357" w:lineRule="auto"/>
        <w:ind w:left="980" w:hanging="9"/>
        <w:jc w:val="both"/>
        <w:rPr>
          <w:rFonts w:ascii="Arial" w:eastAsia="Arial" w:hAnsi="Arial" w:cs="Arial"/>
          <w:b/>
          <w:bCs/>
          <w:sz w:val="28"/>
          <w:szCs w:val="28"/>
        </w:rPr>
      </w:pPr>
      <w:r>
        <w:rPr>
          <w:rFonts w:eastAsia="Times New Roman"/>
          <w:sz w:val="28"/>
          <w:szCs w:val="28"/>
        </w:rPr>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882E85" w:rsidRDefault="00882E85">
      <w:pPr>
        <w:spacing w:line="18" w:lineRule="exact"/>
        <w:rPr>
          <w:rFonts w:ascii="Arial" w:eastAsia="Arial" w:hAnsi="Arial" w:cs="Arial"/>
          <w:b/>
          <w:bCs/>
          <w:sz w:val="28"/>
          <w:szCs w:val="28"/>
        </w:rPr>
      </w:pPr>
    </w:p>
    <w:p w:rsidR="00882E85" w:rsidRDefault="005C4734">
      <w:pPr>
        <w:spacing w:line="349" w:lineRule="auto"/>
        <w:ind w:left="260" w:firstLine="284"/>
        <w:rPr>
          <w:rFonts w:ascii="Arial" w:eastAsia="Arial" w:hAnsi="Arial" w:cs="Arial"/>
          <w:b/>
          <w:bCs/>
          <w:sz w:val="28"/>
          <w:szCs w:val="28"/>
        </w:rPr>
      </w:pPr>
      <w:r>
        <w:rPr>
          <w:rFonts w:eastAsia="Times New Roman"/>
          <w:sz w:val="28"/>
          <w:szCs w:val="28"/>
        </w:rPr>
        <w:t>– ориентироваться в историко-литературном процессе XIX–ХХ веков и современном литературном процессе, опираясь на:</w:t>
      </w:r>
    </w:p>
    <w:p w:rsidR="00882E85" w:rsidRDefault="00882E85">
      <w:pPr>
        <w:spacing w:line="38" w:lineRule="exact"/>
        <w:rPr>
          <w:rFonts w:ascii="Arial" w:eastAsia="Arial" w:hAnsi="Arial" w:cs="Arial"/>
          <w:b/>
          <w:bCs/>
          <w:sz w:val="28"/>
          <w:szCs w:val="28"/>
        </w:rPr>
      </w:pPr>
    </w:p>
    <w:p w:rsidR="00882E85" w:rsidRDefault="005C4734" w:rsidP="005C4734">
      <w:pPr>
        <w:numPr>
          <w:ilvl w:val="1"/>
          <w:numId w:val="26"/>
        </w:numPr>
        <w:tabs>
          <w:tab w:val="left" w:pos="1201"/>
        </w:tabs>
        <w:spacing w:line="356" w:lineRule="auto"/>
        <w:ind w:left="980" w:hanging="9"/>
        <w:jc w:val="both"/>
        <w:rPr>
          <w:rFonts w:ascii="Arial" w:eastAsia="Arial" w:hAnsi="Arial" w:cs="Arial"/>
          <w:b/>
          <w:bCs/>
          <w:sz w:val="28"/>
          <w:szCs w:val="28"/>
        </w:rPr>
      </w:pPr>
      <w:r>
        <w:rPr>
          <w:rFonts w:eastAsia="Times New Roman"/>
          <w:sz w:val="28"/>
          <w:szCs w:val="28"/>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w:t>
      </w:r>
    </w:p>
    <w:p w:rsidR="00882E85" w:rsidRDefault="00882E85">
      <w:pPr>
        <w:spacing w:line="25" w:lineRule="exact"/>
        <w:rPr>
          <w:sz w:val="20"/>
          <w:szCs w:val="20"/>
        </w:rPr>
      </w:pPr>
    </w:p>
    <w:p w:rsidR="00882E85" w:rsidRDefault="005C4734">
      <w:pPr>
        <w:spacing w:line="346" w:lineRule="auto"/>
        <w:ind w:left="980"/>
        <w:rPr>
          <w:sz w:val="20"/>
          <w:szCs w:val="20"/>
        </w:rPr>
      </w:pPr>
      <w:r>
        <w:rPr>
          <w:rFonts w:eastAsia="Times New Roman"/>
          <w:sz w:val="28"/>
          <w:szCs w:val="28"/>
        </w:rPr>
        <w:t>о полемике символистов и футуристов, сторонников «гражданской» и «чистой» поэзии и др.);</w:t>
      </w:r>
    </w:p>
    <w:p w:rsidR="00882E85" w:rsidRDefault="00882E85">
      <w:pPr>
        <w:spacing w:line="24" w:lineRule="exact"/>
        <w:rPr>
          <w:sz w:val="20"/>
          <w:szCs w:val="20"/>
        </w:rPr>
      </w:pPr>
    </w:p>
    <w:p w:rsidR="00882E85" w:rsidRDefault="005C4734" w:rsidP="005C4734">
      <w:pPr>
        <w:numPr>
          <w:ilvl w:val="0"/>
          <w:numId w:val="27"/>
        </w:numPr>
        <w:tabs>
          <w:tab w:val="left" w:pos="1200"/>
        </w:tabs>
        <w:ind w:left="1200" w:hanging="229"/>
        <w:rPr>
          <w:rFonts w:ascii="Arial" w:eastAsia="Arial" w:hAnsi="Arial" w:cs="Arial"/>
          <w:b/>
          <w:bCs/>
          <w:sz w:val="28"/>
          <w:szCs w:val="28"/>
        </w:rPr>
      </w:pPr>
      <w:r>
        <w:rPr>
          <w:rFonts w:eastAsia="Times New Roman"/>
          <w:sz w:val="28"/>
          <w:szCs w:val="28"/>
        </w:rPr>
        <w:t>знание имен и творческих биографий наиболее известных писателей,</w:t>
      </w:r>
    </w:p>
    <w:p w:rsidR="00882E85" w:rsidRDefault="00882E85">
      <w:pPr>
        <w:spacing w:line="174" w:lineRule="exact"/>
        <w:rPr>
          <w:sz w:val="20"/>
          <w:szCs w:val="20"/>
        </w:rPr>
      </w:pPr>
    </w:p>
    <w:p w:rsidR="00882E85" w:rsidRDefault="005C4734">
      <w:pPr>
        <w:spacing w:line="349" w:lineRule="auto"/>
        <w:ind w:left="980"/>
        <w:rPr>
          <w:sz w:val="20"/>
          <w:szCs w:val="20"/>
        </w:rPr>
      </w:pPr>
      <w:r>
        <w:rPr>
          <w:rFonts w:eastAsia="Times New Roman"/>
          <w:sz w:val="28"/>
          <w:szCs w:val="28"/>
        </w:rPr>
        <w:t>критиков, литературных героев, а также названий самых значительных произведений;</w:t>
      </w:r>
    </w:p>
    <w:p w:rsidR="00882E85" w:rsidRDefault="00882E85">
      <w:pPr>
        <w:spacing w:line="38" w:lineRule="exact"/>
        <w:rPr>
          <w:sz w:val="20"/>
          <w:szCs w:val="20"/>
        </w:rPr>
      </w:pPr>
    </w:p>
    <w:p w:rsidR="00882E85" w:rsidRDefault="005C4734" w:rsidP="005C4734">
      <w:pPr>
        <w:numPr>
          <w:ilvl w:val="1"/>
          <w:numId w:val="28"/>
        </w:numPr>
        <w:tabs>
          <w:tab w:val="left" w:pos="1186"/>
        </w:tabs>
        <w:spacing w:line="345" w:lineRule="auto"/>
        <w:ind w:left="980" w:hanging="9"/>
        <w:rPr>
          <w:rFonts w:ascii="Arial" w:eastAsia="Arial" w:hAnsi="Arial" w:cs="Arial"/>
          <w:b/>
          <w:bCs/>
          <w:sz w:val="28"/>
          <w:szCs w:val="28"/>
        </w:rPr>
      </w:pPr>
      <w:r>
        <w:rPr>
          <w:rFonts w:eastAsia="Times New Roman"/>
          <w:sz w:val="28"/>
          <w:szCs w:val="28"/>
        </w:rPr>
        <w:t>представление о значимости и актуальности произведений в контексте эпохи их появления;</w:t>
      </w:r>
    </w:p>
    <w:p w:rsidR="00882E85" w:rsidRDefault="00882E85">
      <w:pPr>
        <w:spacing w:line="42" w:lineRule="exact"/>
        <w:rPr>
          <w:rFonts w:ascii="Arial" w:eastAsia="Arial" w:hAnsi="Arial" w:cs="Arial"/>
          <w:b/>
          <w:bCs/>
          <w:sz w:val="28"/>
          <w:szCs w:val="28"/>
        </w:rPr>
      </w:pPr>
    </w:p>
    <w:p w:rsidR="00882E85" w:rsidRDefault="005C4734" w:rsidP="005C4734">
      <w:pPr>
        <w:numPr>
          <w:ilvl w:val="1"/>
          <w:numId w:val="28"/>
        </w:numPr>
        <w:tabs>
          <w:tab w:val="left" w:pos="1158"/>
        </w:tabs>
        <w:spacing w:line="345" w:lineRule="auto"/>
        <w:ind w:left="980" w:hanging="9"/>
        <w:rPr>
          <w:rFonts w:ascii="Arial" w:eastAsia="Arial" w:hAnsi="Arial" w:cs="Arial"/>
          <w:b/>
          <w:bCs/>
          <w:sz w:val="28"/>
          <w:szCs w:val="28"/>
        </w:rPr>
      </w:pPr>
      <w:r>
        <w:rPr>
          <w:rFonts w:eastAsia="Times New Roman"/>
          <w:sz w:val="28"/>
          <w:szCs w:val="28"/>
        </w:rPr>
        <w:t>знания об истории создания изучаемых произведений и об особенностях восприятия произведений читателями в исторической динамике;</w:t>
      </w:r>
    </w:p>
    <w:p w:rsidR="00882E85" w:rsidRDefault="00882E85">
      <w:pPr>
        <w:spacing w:line="37" w:lineRule="exact"/>
        <w:rPr>
          <w:rFonts w:ascii="Arial" w:eastAsia="Arial" w:hAnsi="Arial" w:cs="Arial"/>
          <w:b/>
          <w:bCs/>
          <w:sz w:val="28"/>
          <w:szCs w:val="28"/>
        </w:rPr>
      </w:pPr>
    </w:p>
    <w:p w:rsidR="00882E85" w:rsidRDefault="005C4734">
      <w:pPr>
        <w:spacing w:line="350" w:lineRule="auto"/>
        <w:ind w:left="260" w:firstLine="284"/>
        <w:rPr>
          <w:rFonts w:ascii="Arial" w:eastAsia="Arial" w:hAnsi="Arial" w:cs="Arial"/>
          <w:b/>
          <w:bCs/>
          <w:sz w:val="28"/>
          <w:szCs w:val="28"/>
        </w:rPr>
      </w:pPr>
      <w:r>
        <w:rPr>
          <w:rFonts w:eastAsia="Times New Roman"/>
          <w:sz w:val="28"/>
          <w:szCs w:val="28"/>
        </w:rPr>
        <w:t>– обобщать и анализировать свой читательский опыт (в том числе и опыт самостоятельного чтения):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13" w:lineRule="exact"/>
        <w:rPr>
          <w:sz w:val="20"/>
          <w:szCs w:val="20"/>
        </w:rPr>
      </w:pPr>
    </w:p>
    <w:p w:rsidR="00882E85" w:rsidRDefault="005C4734">
      <w:pPr>
        <w:ind w:right="-259"/>
        <w:jc w:val="center"/>
        <w:rPr>
          <w:sz w:val="20"/>
          <w:szCs w:val="20"/>
        </w:rPr>
      </w:pPr>
      <w:r>
        <w:rPr>
          <w:rFonts w:eastAsia="Times New Roman"/>
        </w:rPr>
        <w:t>33</w:t>
      </w:r>
    </w:p>
    <w:p w:rsidR="00882E85" w:rsidRDefault="00882E85">
      <w:pPr>
        <w:sectPr w:rsidR="00882E85">
          <w:pgSz w:w="11900" w:h="16838"/>
          <w:pgMar w:top="1146" w:right="564" w:bottom="734" w:left="1440" w:header="0" w:footer="0" w:gutter="0"/>
          <w:cols w:space="720" w:equalWidth="0">
            <w:col w:w="9900"/>
          </w:cols>
        </w:sectPr>
      </w:pPr>
    </w:p>
    <w:p w:rsidR="00882E85" w:rsidRDefault="005C4734" w:rsidP="005C4734">
      <w:pPr>
        <w:numPr>
          <w:ilvl w:val="0"/>
          <w:numId w:val="29"/>
        </w:numPr>
        <w:tabs>
          <w:tab w:val="left" w:pos="1244"/>
        </w:tabs>
        <w:spacing w:line="357" w:lineRule="auto"/>
        <w:ind w:left="980" w:hanging="9"/>
        <w:jc w:val="both"/>
        <w:rPr>
          <w:rFonts w:ascii="Arial" w:eastAsia="Arial" w:hAnsi="Arial" w:cs="Arial"/>
          <w:b/>
          <w:bCs/>
          <w:sz w:val="28"/>
          <w:szCs w:val="28"/>
        </w:rPr>
      </w:pPr>
      <w:bookmarkStart w:id="34" w:name="page67"/>
      <w:bookmarkEnd w:id="34"/>
      <w:r>
        <w:rPr>
          <w:rFonts w:eastAsia="Times New Roman"/>
          <w:sz w:val="28"/>
          <w:szCs w:val="28"/>
        </w:rPr>
        <w:lastRenderedPageBreak/>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w:t>
      </w:r>
    </w:p>
    <w:p w:rsidR="00882E85" w:rsidRDefault="00882E85">
      <w:pPr>
        <w:spacing w:line="3" w:lineRule="exact"/>
        <w:rPr>
          <w:sz w:val="20"/>
          <w:szCs w:val="20"/>
        </w:rPr>
      </w:pPr>
    </w:p>
    <w:p w:rsidR="00882E85" w:rsidRDefault="005C4734">
      <w:pPr>
        <w:ind w:left="980"/>
        <w:rPr>
          <w:sz w:val="20"/>
          <w:szCs w:val="20"/>
        </w:rPr>
      </w:pPr>
      <w:r>
        <w:rPr>
          <w:rFonts w:eastAsia="Times New Roman"/>
          <w:sz w:val="28"/>
          <w:szCs w:val="28"/>
        </w:rPr>
        <w:t>исторической эпохе (периоду);</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осуществлять следующую продуктивную деятельность:</w:t>
      </w:r>
    </w:p>
    <w:p w:rsidR="00882E85" w:rsidRDefault="00882E85">
      <w:pPr>
        <w:spacing w:line="183" w:lineRule="exact"/>
        <w:rPr>
          <w:sz w:val="20"/>
          <w:szCs w:val="20"/>
        </w:rPr>
      </w:pPr>
    </w:p>
    <w:p w:rsidR="00882E85" w:rsidRDefault="005C4734" w:rsidP="005C4734">
      <w:pPr>
        <w:numPr>
          <w:ilvl w:val="1"/>
          <w:numId w:val="30"/>
        </w:numPr>
        <w:tabs>
          <w:tab w:val="left" w:pos="1350"/>
        </w:tabs>
        <w:spacing w:line="353" w:lineRule="auto"/>
        <w:ind w:left="980" w:hanging="9"/>
        <w:jc w:val="both"/>
        <w:rPr>
          <w:rFonts w:ascii="Arial" w:eastAsia="Arial" w:hAnsi="Arial" w:cs="Arial"/>
          <w:b/>
          <w:bCs/>
          <w:sz w:val="28"/>
          <w:szCs w:val="28"/>
        </w:rPr>
      </w:pPr>
      <w:r>
        <w:rPr>
          <w:rFonts w:eastAsia="Times New Roman"/>
          <w:sz w:val="28"/>
          <w:szCs w:val="28"/>
        </w:rPr>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882E85" w:rsidRDefault="00882E85">
      <w:pPr>
        <w:spacing w:line="27" w:lineRule="exact"/>
        <w:rPr>
          <w:rFonts w:ascii="Arial" w:eastAsia="Arial" w:hAnsi="Arial" w:cs="Arial"/>
          <w:b/>
          <w:bCs/>
          <w:sz w:val="28"/>
          <w:szCs w:val="28"/>
        </w:rPr>
      </w:pPr>
    </w:p>
    <w:p w:rsidR="00882E85" w:rsidRDefault="005C4734" w:rsidP="005C4734">
      <w:pPr>
        <w:numPr>
          <w:ilvl w:val="1"/>
          <w:numId w:val="30"/>
        </w:numPr>
        <w:tabs>
          <w:tab w:val="left" w:pos="1162"/>
        </w:tabs>
        <w:spacing w:line="354" w:lineRule="auto"/>
        <w:ind w:left="980" w:hanging="9"/>
        <w:jc w:val="both"/>
        <w:rPr>
          <w:rFonts w:ascii="Arial" w:eastAsia="Arial" w:hAnsi="Arial" w:cs="Arial"/>
          <w:b/>
          <w:bCs/>
          <w:sz w:val="28"/>
          <w:szCs w:val="28"/>
        </w:rPr>
      </w:pPr>
      <w:r>
        <w:rPr>
          <w:rFonts w:eastAsia="Times New Roman"/>
          <w:sz w:val="28"/>
          <w:szCs w:val="28"/>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rsidR="00882E85" w:rsidRDefault="00882E85">
      <w:pPr>
        <w:spacing w:line="200" w:lineRule="exact"/>
        <w:rPr>
          <w:sz w:val="20"/>
          <w:szCs w:val="20"/>
        </w:rPr>
      </w:pPr>
    </w:p>
    <w:p w:rsidR="00882E85" w:rsidRDefault="00882E85">
      <w:pPr>
        <w:spacing w:line="297" w:lineRule="exact"/>
        <w:rPr>
          <w:sz w:val="20"/>
          <w:szCs w:val="20"/>
        </w:rPr>
      </w:pPr>
    </w:p>
    <w:p w:rsidR="00882E85" w:rsidRDefault="005C4734">
      <w:pPr>
        <w:ind w:left="980"/>
        <w:rPr>
          <w:sz w:val="20"/>
          <w:szCs w:val="20"/>
        </w:rPr>
      </w:pPr>
      <w:r>
        <w:rPr>
          <w:rFonts w:eastAsia="Times New Roman"/>
          <w:b/>
          <w:bCs/>
          <w:sz w:val="28"/>
          <w:szCs w:val="28"/>
        </w:rPr>
        <w:t>Выпускник на углубленном уровне получит возможность научиться:</w:t>
      </w:r>
    </w:p>
    <w:p w:rsidR="00882E85" w:rsidRDefault="00882E85">
      <w:pPr>
        <w:spacing w:line="169"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xml:space="preserve">– </w:t>
      </w:r>
      <w:r>
        <w:rPr>
          <w:rFonts w:eastAsia="Times New Roman"/>
          <w:i/>
          <w:iCs/>
          <w:sz w:val="28"/>
          <w:szCs w:val="28"/>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882E85" w:rsidRDefault="00882E85">
      <w:pPr>
        <w:spacing w:line="21"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882E85" w:rsidRDefault="00882E85">
      <w:pPr>
        <w:spacing w:line="29" w:lineRule="exact"/>
        <w:rPr>
          <w:sz w:val="20"/>
          <w:szCs w:val="20"/>
        </w:rPr>
      </w:pPr>
    </w:p>
    <w:p w:rsidR="00882E85" w:rsidRDefault="005C4734">
      <w:pPr>
        <w:spacing w:line="391" w:lineRule="auto"/>
        <w:ind w:left="260" w:firstLine="284"/>
        <w:jc w:val="both"/>
        <w:rPr>
          <w:sz w:val="20"/>
          <w:szCs w:val="20"/>
        </w:rPr>
      </w:pPr>
      <w:r>
        <w:rPr>
          <w:rFonts w:eastAsia="Times New Roman"/>
          <w:sz w:val="28"/>
          <w:szCs w:val="28"/>
        </w:rPr>
        <w:t xml:space="preserve">– </w:t>
      </w:r>
      <w:r>
        <w:rPr>
          <w:rFonts w:eastAsia="Times New Roman"/>
          <w:i/>
          <w:iCs/>
          <w:sz w:val="28"/>
          <w:szCs w:val="28"/>
        </w:rPr>
        <w:t>пополнять и обогащать свои представления об основных закономерностях литературного процесса, в том числе современного, в его динамике;</w:t>
      </w:r>
    </w:p>
    <w:p w:rsidR="00882E85" w:rsidRDefault="00882E85">
      <w:pPr>
        <w:spacing w:line="385"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принимать    участие    в    научных    и    творческих    мероприятиях</w:t>
      </w:r>
    </w:p>
    <w:p w:rsidR="00882E85" w:rsidRDefault="00882E85">
      <w:pPr>
        <w:spacing w:line="178" w:lineRule="exact"/>
        <w:rPr>
          <w:sz w:val="20"/>
          <w:szCs w:val="20"/>
        </w:rPr>
      </w:pPr>
    </w:p>
    <w:p w:rsidR="00882E85" w:rsidRDefault="005C4734">
      <w:pPr>
        <w:spacing w:line="355" w:lineRule="auto"/>
        <w:ind w:left="260"/>
        <w:jc w:val="both"/>
        <w:rPr>
          <w:sz w:val="20"/>
          <w:szCs w:val="20"/>
        </w:rPr>
      </w:pPr>
      <w:r>
        <w:rPr>
          <w:rFonts w:eastAsia="Times New Roman"/>
          <w:i/>
          <w:iCs/>
          <w:sz w:val="28"/>
          <w:szCs w:val="28"/>
        </w:rPr>
        <w:t>(конференциях,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882E85" w:rsidRDefault="00882E85">
      <w:pPr>
        <w:spacing w:line="146" w:lineRule="exact"/>
        <w:rPr>
          <w:sz w:val="20"/>
          <w:szCs w:val="20"/>
        </w:rPr>
      </w:pPr>
    </w:p>
    <w:p w:rsidR="00882E85" w:rsidRDefault="005C4734">
      <w:pPr>
        <w:ind w:right="-259"/>
        <w:jc w:val="center"/>
        <w:rPr>
          <w:sz w:val="20"/>
          <w:szCs w:val="20"/>
        </w:rPr>
      </w:pPr>
      <w:r>
        <w:rPr>
          <w:rFonts w:eastAsia="Times New Roman"/>
        </w:rPr>
        <w:t>34</w:t>
      </w:r>
    </w:p>
    <w:p w:rsidR="00882E85" w:rsidRDefault="00882E85">
      <w:pPr>
        <w:sectPr w:rsidR="00882E85">
          <w:pgSz w:w="11900" w:h="16838"/>
          <w:pgMar w:top="1146" w:right="564" w:bottom="734" w:left="1440" w:header="0" w:footer="0" w:gutter="0"/>
          <w:cols w:space="720" w:equalWidth="0">
            <w:col w:w="9900"/>
          </w:cols>
        </w:sectPr>
      </w:pPr>
    </w:p>
    <w:p w:rsidR="00882E85" w:rsidRDefault="005C4734">
      <w:pPr>
        <w:ind w:left="980"/>
        <w:rPr>
          <w:sz w:val="20"/>
          <w:szCs w:val="20"/>
        </w:rPr>
      </w:pPr>
      <w:bookmarkStart w:id="35" w:name="page69"/>
      <w:bookmarkEnd w:id="35"/>
      <w:r>
        <w:rPr>
          <w:rFonts w:eastAsia="Times New Roman"/>
          <w:b/>
          <w:bCs/>
          <w:sz w:val="28"/>
          <w:szCs w:val="28"/>
        </w:rPr>
        <w:lastRenderedPageBreak/>
        <w:t>Иностранный язык</w:t>
      </w:r>
    </w:p>
    <w:p w:rsidR="00882E85" w:rsidRDefault="00882E85">
      <w:pPr>
        <w:spacing w:line="178" w:lineRule="exact"/>
        <w:rPr>
          <w:sz w:val="20"/>
          <w:szCs w:val="20"/>
        </w:rPr>
      </w:pPr>
    </w:p>
    <w:p w:rsidR="00882E85" w:rsidRDefault="005C4734" w:rsidP="005C4734">
      <w:pPr>
        <w:numPr>
          <w:ilvl w:val="0"/>
          <w:numId w:val="31"/>
        </w:numPr>
        <w:tabs>
          <w:tab w:val="left" w:pos="1359"/>
        </w:tabs>
        <w:spacing w:line="346" w:lineRule="auto"/>
        <w:ind w:left="260" w:firstLine="711"/>
        <w:rPr>
          <w:rFonts w:eastAsia="Times New Roman"/>
          <w:b/>
          <w:bCs/>
          <w:sz w:val="28"/>
          <w:szCs w:val="28"/>
        </w:rPr>
      </w:pPr>
      <w:r>
        <w:rPr>
          <w:rFonts w:eastAsia="Times New Roman"/>
          <w:b/>
          <w:bCs/>
          <w:sz w:val="28"/>
          <w:szCs w:val="28"/>
        </w:rPr>
        <w:t>результате изучения учебного предмета «Иностранный язык» (английский) на уровне среднего общего образования:</w:t>
      </w:r>
    </w:p>
    <w:p w:rsidR="00882E85" w:rsidRDefault="00882E85">
      <w:pPr>
        <w:spacing w:line="21" w:lineRule="exact"/>
        <w:rPr>
          <w:sz w:val="20"/>
          <w:szCs w:val="20"/>
        </w:rPr>
      </w:pPr>
    </w:p>
    <w:p w:rsidR="00882E85" w:rsidRDefault="005C4734">
      <w:pPr>
        <w:ind w:left="980"/>
        <w:rPr>
          <w:sz w:val="20"/>
          <w:szCs w:val="20"/>
        </w:rPr>
      </w:pPr>
      <w:r>
        <w:rPr>
          <w:rFonts w:eastAsia="Times New Roman"/>
          <w:b/>
          <w:bCs/>
          <w:sz w:val="28"/>
          <w:szCs w:val="28"/>
        </w:rPr>
        <w:t>Выпускник на базовом уровне научится: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3" w:lineRule="exact"/>
        <w:rPr>
          <w:sz w:val="20"/>
          <w:szCs w:val="20"/>
        </w:rPr>
      </w:pPr>
    </w:p>
    <w:p w:rsidR="00882E85" w:rsidRDefault="005C4734">
      <w:pPr>
        <w:ind w:left="980"/>
        <w:rPr>
          <w:sz w:val="20"/>
          <w:szCs w:val="20"/>
        </w:rPr>
      </w:pPr>
      <w:r>
        <w:rPr>
          <w:rFonts w:eastAsia="Times New Roman"/>
          <w:b/>
          <w:bCs/>
          <w:sz w:val="28"/>
          <w:szCs w:val="28"/>
        </w:rPr>
        <w:t>Коммуникативные умения</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Говорение, диалогическая речь</w:t>
      </w:r>
    </w:p>
    <w:p w:rsidR="00882E85" w:rsidRDefault="00882E85">
      <w:pPr>
        <w:spacing w:line="174" w:lineRule="exact"/>
        <w:rPr>
          <w:sz w:val="20"/>
          <w:szCs w:val="20"/>
        </w:rPr>
      </w:pPr>
    </w:p>
    <w:p w:rsidR="00882E85" w:rsidRDefault="005C4734">
      <w:pPr>
        <w:spacing w:line="346" w:lineRule="auto"/>
        <w:ind w:left="260" w:firstLine="284"/>
        <w:rPr>
          <w:sz w:val="20"/>
          <w:szCs w:val="20"/>
        </w:rPr>
      </w:pPr>
      <w:r>
        <w:rPr>
          <w:rFonts w:eastAsia="Times New Roman"/>
          <w:sz w:val="28"/>
          <w:szCs w:val="28"/>
        </w:rPr>
        <w:t>– Вести диалог/полилог в ситуациях неофициального общения в рамках изученной тематики;</w:t>
      </w:r>
    </w:p>
    <w:p w:rsidR="00882E85" w:rsidRDefault="00882E85">
      <w:pPr>
        <w:spacing w:line="3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выражать и аргументировать личную точку зрения;</w:t>
      </w:r>
    </w:p>
    <w:p w:rsidR="00882E85" w:rsidRDefault="00882E85">
      <w:pPr>
        <w:spacing w:line="174" w:lineRule="exact"/>
        <w:rPr>
          <w:sz w:val="20"/>
          <w:szCs w:val="20"/>
        </w:rPr>
      </w:pPr>
    </w:p>
    <w:p w:rsidR="00882E85" w:rsidRDefault="005C4734">
      <w:pPr>
        <w:spacing w:line="349" w:lineRule="auto"/>
        <w:ind w:left="260" w:firstLine="284"/>
        <w:rPr>
          <w:sz w:val="20"/>
          <w:szCs w:val="20"/>
        </w:rPr>
      </w:pPr>
      <w:r>
        <w:rPr>
          <w:rFonts w:eastAsia="Times New Roman"/>
          <w:sz w:val="28"/>
          <w:szCs w:val="28"/>
        </w:rPr>
        <w:t>– запрашивать информацию и обмениваться информацией в пределах изученной тематики;</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обращаться за разъяснениями, уточняя интересующую информацию.</w:t>
      </w:r>
    </w:p>
    <w:p w:rsidR="00882E85" w:rsidRDefault="00882E85">
      <w:pPr>
        <w:spacing w:line="167" w:lineRule="exact"/>
        <w:rPr>
          <w:sz w:val="20"/>
          <w:szCs w:val="20"/>
        </w:rPr>
      </w:pPr>
    </w:p>
    <w:p w:rsidR="00882E85" w:rsidRDefault="005C4734">
      <w:pPr>
        <w:ind w:left="1040"/>
        <w:rPr>
          <w:sz w:val="20"/>
          <w:szCs w:val="20"/>
        </w:rPr>
      </w:pPr>
      <w:r>
        <w:rPr>
          <w:rFonts w:eastAsia="Times New Roman"/>
          <w:b/>
          <w:bCs/>
          <w:sz w:val="28"/>
          <w:szCs w:val="28"/>
        </w:rPr>
        <w:t>Говорение, монологическая речь</w:t>
      </w:r>
    </w:p>
    <w:p w:rsidR="00882E85" w:rsidRDefault="00882E85">
      <w:pPr>
        <w:spacing w:line="174" w:lineRule="exact"/>
        <w:rPr>
          <w:sz w:val="20"/>
          <w:szCs w:val="20"/>
        </w:rPr>
      </w:pPr>
    </w:p>
    <w:p w:rsidR="00882E85" w:rsidRDefault="005C4734">
      <w:pPr>
        <w:spacing w:line="346" w:lineRule="auto"/>
        <w:ind w:left="260" w:firstLine="284"/>
        <w:jc w:val="both"/>
        <w:rPr>
          <w:sz w:val="20"/>
          <w:szCs w:val="20"/>
        </w:rPr>
      </w:pPr>
      <w:r>
        <w:rPr>
          <w:rFonts w:eastAsia="Times New Roman"/>
          <w:sz w:val="28"/>
          <w:szCs w:val="28"/>
        </w:rPr>
        <w:t>– Формулировать несложные связные высказывания с использованием основных коммуникативных типов речи (описание, повествование,</w:t>
      </w:r>
    </w:p>
    <w:p w:rsidR="00882E85" w:rsidRDefault="00882E85">
      <w:pPr>
        <w:spacing w:line="36" w:lineRule="exact"/>
        <w:rPr>
          <w:sz w:val="20"/>
          <w:szCs w:val="20"/>
        </w:rPr>
      </w:pPr>
    </w:p>
    <w:p w:rsidR="00882E85" w:rsidRDefault="005C4734">
      <w:pPr>
        <w:spacing w:line="350" w:lineRule="auto"/>
        <w:ind w:left="260"/>
        <w:rPr>
          <w:sz w:val="20"/>
          <w:szCs w:val="20"/>
        </w:rPr>
      </w:pPr>
      <w:r>
        <w:rPr>
          <w:rFonts w:eastAsia="Times New Roman"/>
          <w:sz w:val="28"/>
          <w:szCs w:val="28"/>
        </w:rPr>
        <w:t>рассуждение, характеристика) в рамках тем, включенных в раздел «Предметное содержание речи»;</w:t>
      </w:r>
    </w:p>
    <w:p w:rsidR="00882E85" w:rsidRDefault="00882E85">
      <w:pPr>
        <w:spacing w:line="11" w:lineRule="exact"/>
        <w:rPr>
          <w:sz w:val="20"/>
          <w:szCs w:val="20"/>
        </w:rPr>
      </w:pPr>
    </w:p>
    <w:p w:rsidR="00882E85" w:rsidRDefault="005C4734">
      <w:pPr>
        <w:tabs>
          <w:tab w:val="left" w:pos="940"/>
          <w:tab w:val="left" w:pos="3380"/>
          <w:tab w:val="left" w:pos="5600"/>
          <w:tab w:val="left" w:pos="8140"/>
        </w:tabs>
        <w:ind w:left="540"/>
        <w:rPr>
          <w:sz w:val="20"/>
          <w:szCs w:val="20"/>
        </w:rPr>
      </w:pPr>
      <w:r>
        <w:rPr>
          <w:rFonts w:eastAsia="Times New Roman"/>
          <w:sz w:val="28"/>
          <w:szCs w:val="28"/>
        </w:rPr>
        <w:t>–</w:t>
      </w:r>
      <w:r>
        <w:rPr>
          <w:sz w:val="20"/>
          <w:szCs w:val="20"/>
        </w:rPr>
        <w:tab/>
      </w:r>
      <w:r>
        <w:rPr>
          <w:rFonts w:eastAsia="Times New Roman"/>
          <w:sz w:val="28"/>
          <w:szCs w:val="28"/>
        </w:rPr>
        <w:t>передавать</w:t>
      </w:r>
      <w:r>
        <w:rPr>
          <w:sz w:val="20"/>
          <w:szCs w:val="20"/>
        </w:rPr>
        <w:tab/>
      </w:r>
      <w:r>
        <w:rPr>
          <w:rFonts w:eastAsia="Times New Roman"/>
          <w:sz w:val="28"/>
          <w:szCs w:val="28"/>
        </w:rPr>
        <w:t>основное</w:t>
      </w:r>
      <w:r>
        <w:rPr>
          <w:sz w:val="20"/>
          <w:szCs w:val="20"/>
        </w:rPr>
        <w:tab/>
      </w:r>
      <w:r>
        <w:rPr>
          <w:rFonts w:eastAsia="Times New Roman"/>
          <w:sz w:val="28"/>
          <w:szCs w:val="28"/>
        </w:rPr>
        <w:t>содержание</w:t>
      </w:r>
      <w:r>
        <w:rPr>
          <w:sz w:val="20"/>
          <w:szCs w:val="20"/>
        </w:rPr>
        <w:tab/>
      </w:r>
      <w:r>
        <w:rPr>
          <w:rFonts w:eastAsia="Times New Roman"/>
          <w:sz w:val="28"/>
          <w:szCs w:val="28"/>
        </w:rPr>
        <w:t>прочитанного/</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увиденного/услышанного;</w:t>
      </w:r>
    </w:p>
    <w:p w:rsidR="00882E85" w:rsidRDefault="00882E85">
      <w:pPr>
        <w:spacing w:line="174" w:lineRule="exact"/>
        <w:rPr>
          <w:sz w:val="20"/>
          <w:szCs w:val="20"/>
        </w:rPr>
      </w:pPr>
    </w:p>
    <w:p w:rsidR="00882E85" w:rsidRDefault="005C4734">
      <w:pPr>
        <w:spacing w:line="350" w:lineRule="auto"/>
        <w:ind w:left="260" w:firstLine="284"/>
        <w:rPr>
          <w:sz w:val="20"/>
          <w:szCs w:val="20"/>
        </w:rPr>
      </w:pPr>
      <w:r>
        <w:rPr>
          <w:rFonts w:eastAsia="Times New Roman"/>
          <w:sz w:val="28"/>
          <w:szCs w:val="28"/>
        </w:rPr>
        <w:t>– давать краткие описания и/или комментарии с опорой на нелинейный текст (таблицы, графики);</w:t>
      </w:r>
    </w:p>
    <w:p w:rsidR="00882E85" w:rsidRDefault="00882E85">
      <w:pPr>
        <w:spacing w:line="30" w:lineRule="exact"/>
        <w:rPr>
          <w:sz w:val="20"/>
          <w:szCs w:val="20"/>
        </w:rPr>
      </w:pPr>
    </w:p>
    <w:p w:rsidR="00882E85" w:rsidRDefault="005C4734">
      <w:pPr>
        <w:spacing w:line="346" w:lineRule="auto"/>
        <w:ind w:left="260" w:firstLine="284"/>
        <w:rPr>
          <w:sz w:val="20"/>
          <w:szCs w:val="20"/>
        </w:rPr>
      </w:pPr>
      <w:r>
        <w:rPr>
          <w:rFonts w:eastAsia="Times New Roman"/>
          <w:sz w:val="28"/>
          <w:szCs w:val="28"/>
        </w:rPr>
        <w:t>– строить высказывание на основе изображения с опорой или без опоры на ключевые слова/план/вопросы.</w:t>
      </w:r>
    </w:p>
    <w:p w:rsidR="00882E85" w:rsidRDefault="00882E85">
      <w:pPr>
        <w:spacing w:line="26" w:lineRule="exact"/>
        <w:rPr>
          <w:sz w:val="20"/>
          <w:szCs w:val="20"/>
        </w:rPr>
      </w:pPr>
    </w:p>
    <w:p w:rsidR="00882E85" w:rsidRDefault="005C4734">
      <w:pPr>
        <w:ind w:left="1040"/>
        <w:rPr>
          <w:sz w:val="20"/>
          <w:szCs w:val="20"/>
        </w:rPr>
      </w:pPr>
      <w:r>
        <w:rPr>
          <w:rFonts w:eastAsia="Times New Roman"/>
          <w:b/>
          <w:bCs/>
          <w:sz w:val="28"/>
          <w:szCs w:val="28"/>
        </w:rPr>
        <w:t>Аудирование</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89" w:lineRule="exact"/>
        <w:rPr>
          <w:sz w:val="20"/>
          <w:szCs w:val="20"/>
        </w:rPr>
      </w:pPr>
    </w:p>
    <w:p w:rsidR="00882E85" w:rsidRDefault="005C4734">
      <w:pPr>
        <w:ind w:right="-259"/>
        <w:jc w:val="center"/>
        <w:rPr>
          <w:sz w:val="20"/>
          <w:szCs w:val="20"/>
        </w:rPr>
      </w:pPr>
      <w:r>
        <w:rPr>
          <w:rFonts w:eastAsia="Times New Roman"/>
        </w:rPr>
        <w:t>35</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53" w:lineRule="auto"/>
        <w:ind w:left="260" w:firstLine="284"/>
        <w:jc w:val="both"/>
        <w:rPr>
          <w:sz w:val="20"/>
          <w:szCs w:val="20"/>
        </w:rPr>
      </w:pPr>
      <w:bookmarkStart w:id="36" w:name="page71"/>
      <w:bookmarkEnd w:id="36"/>
      <w:r>
        <w:rPr>
          <w:rFonts w:eastAsia="Times New Roman"/>
          <w:sz w:val="28"/>
          <w:szCs w:val="28"/>
        </w:rPr>
        <w:lastRenderedPageBreak/>
        <w:t>–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882E85" w:rsidRDefault="00882E85">
      <w:pPr>
        <w:spacing w:line="29"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882E85" w:rsidRDefault="00882E85">
      <w:pPr>
        <w:spacing w:line="13" w:lineRule="exact"/>
        <w:rPr>
          <w:sz w:val="20"/>
          <w:szCs w:val="20"/>
        </w:rPr>
      </w:pPr>
    </w:p>
    <w:p w:rsidR="00882E85" w:rsidRDefault="005C4734">
      <w:pPr>
        <w:ind w:left="980"/>
        <w:rPr>
          <w:sz w:val="20"/>
          <w:szCs w:val="20"/>
        </w:rPr>
      </w:pPr>
      <w:r>
        <w:rPr>
          <w:rFonts w:eastAsia="Times New Roman"/>
          <w:b/>
          <w:bCs/>
          <w:sz w:val="28"/>
          <w:szCs w:val="28"/>
        </w:rPr>
        <w:t>Чтение</w:t>
      </w:r>
    </w:p>
    <w:p w:rsidR="00882E85" w:rsidRDefault="00882E85">
      <w:pPr>
        <w:spacing w:line="168"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Читать и понимать несложные аутентичные тексты различных стилей и жанров, используя основные виды чтения (ознакомительное, изучающее,</w:t>
      </w:r>
    </w:p>
    <w:p w:rsidR="00882E85" w:rsidRDefault="00882E85">
      <w:pPr>
        <w:spacing w:line="13" w:lineRule="exact"/>
        <w:rPr>
          <w:sz w:val="20"/>
          <w:szCs w:val="20"/>
        </w:rPr>
      </w:pPr>
    </w:p>
    <w:p w:rsidR="00882E85" w:rsidRDefault="005C4734">
      <w:pPr>
        <w:ind w:left="260"/>
        <w:rPr>
          <w:sz w:val="20"/>
          <w:szCs w:val="20"/>
        </w:rPr>
      </w:pPr>
      <w:r>
        <w:rPr>
          <w:rFonts w:eastAsia="Times New Roman"/>
          <w:sz w:val="28"/>
          <w:szCs w:val="28"/>
        </w:rPr>
        <w:t>поисковое/просмотровое) в зависимости от коммуникативной задачи;</w:t>
      </w:r>
    </w:p>
    <w:p w:rsidR="00882E85" w:rsidRDefault="00882E85">
      <w:pPr>
        <w:spacing w:line="178" w:lineRule="exact"/>
        <w:rPr>
          <w:sz w:val="20"/>
          <w:szCs w:val="20"/>
        </w:rPr>
      </w:pPr>
    </w:p>
    <w:p w:rsidR="00882E85" w:rsidRDefault="005C4734">
      <w:pPr>
        <w:spacing w:line="349" w:lineRule="auto"/>
        <w:ind w:left="260" w:firstLine="284"/>
        <w:rPr>
          <w:sz w:val="20"/>
          <w:szCs w:val="20"/>
        </w:rPr>
      </w:pPr>
      <w:r>
        <w:rPr>
          <w:rFonts w:eastAsia="Times New Roman"/>
          <w:sz w:val="28"/>
          <w:szCs w:val="28"/>
        </w:rPr>
        <w:t>– отделять в несложных аутентичных текстах различных стилей и жанров главную информацию от второстепенной, выявлять наиболее значимые факты.</w:t>
      </w:r>
    </w:p>
    <w:p w:rsidR="00882E85" w:rsidRDefault="00882E85">
      <w:pPr>
        <w:spacing w:line="17" w:lineRule="exact"/>
        <w:rPr>
          <w:sz w:val="20"/>
          <w:szCs w:val="20"/>
        </w:rPr>
      </w:pPr>
    </w:p>
    <w:p w:rsidR="00882E85" w:rsidRDefault="005C4734">
      <w:pPr>
        <w:ind w:left="1040"/>
        <w:rPr>
          <w:sz w:val="20"/>
          <w:szCs w:val="20"/>
        </w:rPr>
      </w:pPr>
      <w:r>
        <w:rPr>
          <w:rFonts w:eastAsia="Times New Roman"/>
          <w:b/>
          <w:bCs/>
          <w:sz w:val="28"/>
          <w:szCs w:val="28"/>
        </w:rPr>
        <w:t>Письмо</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Писать несложные связные тексты по изученной тематике;</w:t>
      </w:r>
    </w:p>
    <w:p w:rsidR="00882E85" w:rsidRDefault="00882E85">
      <w:pPr>
        <w:spacing w:line="173"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писать личное (электронное) письмо, заполнять анкету, письменно излагать сведения о себе в форме, принятой в стране/странах изучаемого языка;</w:t>
      </w:r>
    </w:p>
    <w:p w:rsidR="00882E85" w:rsidRDefault="00882E85">
      <w:pPr>
        <w:spacing w:line="33"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882E85" w:rsidRDefault="00882E85">
      <w:pPr>
        <w:spacing w:line="200" w:lineRule="exact"/>
        <w:rPr>
          <w:sz w:val="20"/>
          <w:szCs w:val="20"/>
        </w:rPr>
      </w:pPr>
    </w:p>
    <w:p w:rsidR="00882E85" w:rsidRDefault="00882E85">
      <w:pPr>
        <w:spacing w:line="299" w:lineRule="exact"/>
        <w:rPr>
          <w:sz w:val="20"/>
          <w:szCs w:val="20"/>
        </w:rPr>
      </w:pPr>
    </w:p>
    <w:p w:rsidR="00882E85" w:rsidRDefault="005C4734">
      <w:pPr>
        <w:ind w:left="980"/>
        <w:rPr>
          <w:sz w:val="20"/>
          <w:szCs w:val="20"/>
        </w:rPr>
      </w:pPr>
      <w:r>
        <w:rPr>
          <w:rFonts w:eastAsia="Times New Roman"/>
          <w:b/>
          <w:bCs/>
          <w:sz w:val="28"/>
          <w:szCs w:val="28"/>
        </w:rPr>
        <w:t>Языковые навыки</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Орфография и пунктуация</w:t>
      </w:r>
    </w:p>
    <w:p w:rsidR="00882E85" w:rsidRDefault="00882E85">
      <w:pPr>
        <w:spacing w:line="153" w:lineRule="exact"/>
        <w:rPr>
          <w:sz w:val="20"/>
          <w:szCs w:val="20"/>
        </w:rPr>
      </w:pPr>
    </w:p>
    <w:p w:rsidR="00882E85" w:rsidRDefault="005C4734">
      <w:pPr>
        <w:ind w:left="540"/>
        <w:rPr>
          <w:sz w:val="20"/>
          <w:szCs w:val="20"/>
        </w:rPr>
      </w:pPr>
      <w:r>
        <w:rPr>
          <w:rFonts w:eastAsia="Times New Roman"/>
          <w:sz w:val="28"/>
          <w:szCs w:val="28"/>
        </w:rPr>
        <w:t>–   Владеть орфографическими навыками в рамках тем, включенных в раздел</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«Предметное содержание речи»;</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расставлять в тексте знаки препинания в соответствии с нормами пунктуации.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37" w:lineRule="exact"/>
        <w:rPr>
          <w:sz w:val="20"/>
          <w:szCs w:val="20"/>
        </w:rPr>
      </w:pPr>
    </w:p>
    <w:p w:rsidR="00882E85" w:rsidRDefault="005C4734">
      <w:pPr>
        <w:ind w:right="-259"/>
        <w:jc w:val="center"/>
        <w:rPr>
          <w:sz w:val="20"/>
          <w:szCs w:val="20"/>
        </w:rPr>
      </w:pPr>
      <w:r>
        <w:rPr>
          <w:rFonts w:eastAsia="Times New Roman"/>
        </w:rPr>
        <w:t>36</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37" w:name="page73"/>
      <w:bookmarkEnd w:id="37"/>
      <w:r>
        <w:rPr>
          <w:rFonts w:eastAsia="Times New Roman"/>
          <w:b/>
          <w:bCs/>
          <w:sz w:val="28"/>
          <w:szCs w:val="28"/>
        </w:rPr>
        <w:lastRenderedPageBreak/>
        <w:t>Фонетическая сторона речи</w:t>
      </w:r>
    </w:p>
    <w:p w:rsidR="00882E85" w:rsidRDefault="00882E85">
      <w:pPr>
        <w:spacing w:line="174" w:lineRule="exact"/>
        <w:rPr>
          <w:sz w:val="20"/>
          <w:szCs w:val="20"/>
        </w:rPr>
      </w:pPr>
    </w:p>
    <w:p w:rsidR="00882E85" w:rsidRDefault="005C4734">
      <w:pPr>
        <w:spacing w:line="346" w:lineRule="auto"/>
        <w:ind w:left="260" w:firstLine="284"/>
        <w:rPr>
          <w:sz w:val="20"/>
          <w:szCs w:val="20"/>
        </w:rPr>
      </w:pPr>
      <w:r>
        <w:rPr>
          <w:rFonts w:eastAsia="Times New Roman"/>
          <w:sz w:val="28"/>
          <w:szCs w:val="28"/>
        </w:rPr>
        <w:t>– Владеть слухопроизносительными навыками в рамках тем, включенных в раздел «Предметное содержание речи»;</w:t>
      </w:r>
    </w:p>
    <w:p w:rsidR="00882E85" w:rsidRDefault="00882E85">
      <w:pPr>
        <w:spacing w:line="37" w:lineRule="exact"/>
        <w:rPr>
          <w:sz w:val="20"/>
          <w:szCs w:val="20"/>
        </w:rPr>
      </w:pPr>
    </w:p>
    <w:p w:rsidR="00882E85" w:rsidRDefault="005C4734">
      <w:pPr>
        <w:spacing w:line="349" w:lineRule="auto"/>
        <w:ind w:left="260" w:firstLine="284"/>
        <w:rPr>
          <w:sz w:val="20"/>
          <w:szCs w:val="20"/>
        </w:rPr>
      </w:pPr>
      <w:r>
        <w:rPr>
          <w:rFonts w:eastAsia="Times New Roman"/>
          <w:sz w:val="28"/>
          <w:szCs w:val="28"/>
        </w:rPr>
        <w:t>– владеть навыками ритмико-интонационного оформления речи в зависимости от коммуникативной ситуации.</w:t>
      </w:r>
    </w:p>
    <w:p w:rsidR="00882E85" w:rsidRDefault="00882E85">
      <w:pPr>
        <w:spacing w:line="17" w:lineRule="exact"/>
        <w:rPr>
          <w:sz w:val="20"/>
          <w:szCs w:val="20"/>
        </w:rPr>
      </w:pPr>
    </w:p>
    <w:p w:rsidR="00882E85" w:rsidRDefault="005C4734">
      <w:pPr>
        <w:ind w:left="980"/>
        <w:rPr>
          <w:sz w:val="20"/>
          <w:szCs w:val="20"/>
        </w:rPr>
      </w:pPr>
      <w:r>
        <w:rPr>
          <w:rFonts w:eastAsia="Times New Roman"/>
          <w:b/>
          <w:bCs/>
          <w:sz w:val="28"/>
          <w:szCs w:val="28"/>
        </w:rPr>
        <w:t>Лексическая сторона речи</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Распознавать и употреблять в речи лексические единицы в рамках тем,</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включенных в раздел «Предметное содержание речи»;</w:t>
      </w:r>
    </w:p>
    <w:p w:rsidR="00882E85" w:rsidRDefault="00882E85">
      <w:pPr>
        <w:spacing w:line="174" w:lineRule="exact"/>
        <w:rPr>
          <w:sz w:val="20"/>
          <w:szCs w:val="20"/>
        </w:rPr>
      </w:pPr>
    </w:p>
    <w:p w:rsidR="00882E85" w:rsidRDefault="005C4734">
      <w:pPr>
        <w:spacing w:line="349" w:lineRule="auto"/>
        <w:ind w:left="260" w:firstLine="284"/>
        <w:rPr>
          <w:sz w:val="20"/>
          <w:szCs w:val="20"/>
        </w:rPr>
      </w:pPr>
      <w:r>
        <w:rPr>
          <w:rFonts w:eastAsia="Times New Roman"/>
          <w:sz w:val="28"/>
          <w:szCs w:val="28"/>
        </w:rPr>
        <w:t>– распознавать и употреблять в речи наиболее распространенные фразовые глаголы;</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определять принадлежность слов к частям речи по аффиксам;</w:t>
      </w:r>
    </w:p>
    <w:p w:rsidR="00882E85" w:rsidRDefault="00882E85">
      <w:pPr>
        <w:spacing w:line="178" w:lineRule="exact"/>
        <w:rPr>
          <w:sz w:val="20"/>
          <w:szCs w:val="20"/>
        </w:rPr>
      </w:pPr>
    </w:p>
    <w:p w:rsidR="00882E85" w:rsidRDefault="005C4734">
      <w:pPr>
        <w:spacing w:line="349" w:lineRule="auto"/>
        <w:ind w:left="260" w:firstLine="284"/>
        <w:rPr>
          <w:sz w:val="20"/>
          <w:szCs w:val="20"/>
        </w:rPr>
      </w:pPr>
      <w:r>
        <w:rPr>
          <w:rFonts w:eastAsia="Times New Roman"/>
          <w:sz w:val="28"/>
          <w:szCs w:val="28"/>
        </w:rPr>
        <w:t>– догадываться о значении отдельных слов на основе сходства с родным языком, по словообразовательным элементам и контексту;</w:t>
      </w:r>
    </w:p>
    <w:p w:rsidR="00882E85" w:rsidRDefault="00882E85">
      <w:pPr>
        <w:spacing w:line="28"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распознавать и употреблять различные средства связи в тексте для обеспечения его целостности (firstly, to begin with, however, as for me, finally, at last, etc.).</w:t>
      </w:r>
    </w:p>
    <w:p w:rsidR="00882E85" w:rsidRDefault="00882E85">
      <w:pPr>
        <w:spacing w:line="18" w:lineRule="exact"/>
        <w:rPr>
          <w:sz w:val="20"/>
          <w:szCs w:val="20"/>
        </w:rPr>
      </w:pPr>
    </w:p>
    <w:p w:rsidR="00882E85" w:rsidRDefault="005C4734">
      <w:pPr>
        <w:ind w:left="980"/>
        <w:rPr>
          <w:sz w:val="20"/>
          <w:szCs w:val="20"/>
        </w:rPr>
      </w:pPr>
      <w:r>
        <w:rPr>
          <w:rFonts w:eastAsia="Times New Roman"/>
          <w:b/>
          <w:bCs/>
          <w:sz w:val="28"/>
          <w:szCs w:val="28"/>
        </w:rPr>
        <w:t>Грамматическая сторона речи</w:t>
      </w:r>
    </w:p>
    <w:p w:rsidR="00882E85" w:rsidRDefault="00882E85">
      <w:pPr>
        <w:spacing w:line="174" w:lineRule="exact"/>
        <w:rPr>
          <w:sz w:val="20"/>
          <w:szCs w:val="20"/>
        </w:rPr>
      </w:pPr>
    </w:p>
    <w:p w:rsidR="00882E85" w:rsidRDefault="005C4734">
      <w:pPr>
        <w:spacing w:line="346" w:lineRule="auto"/>
        <w:ind w:left="260" w:firstLine="284"/>
        <w:rPr>
          <w:sz w:val="20"/>
          <w:szCs w:val="20"/>
        </w:rPr>
      </w:pPr>
      <w:r>
        <w:rPr>
          <w:rFonts w:eastAsia="Times New Roman"/>
          <w:sz w:val="28"/>
          <w:szCs w:val="28"/>
        </w:rPr>
        <w:t>– Оперировать в процессе устного и письменного общения основными синтактическими конструкциями в соответствии с коммуникативной задачей;</w:t>
      </w:r>
    </w:p>
    <w:p w:rsidR="00882E85" w:rsidRDefault="00882E85">
      <w:pPr>
        <w:spacing w:line="20" w:lineRule="exact"/>
        <w:rPr>
          <w:sz w:val="20"/>
          <w:szCs w:val="20"/>
        </w:rPr>
      </w:pPr>
    </w:p>
    <w:p w:rsidR="00882E85" w:rsidRDefault="005C4734">
      <w:pPr>
        <w:ind w:left="540"/>
        <w:rPr>
          <w:sz w:val="20"/>
          <w:szCs w:val="20"/>
        </w:rPr>
      </w:pPr>
      <w:r>
        <w:rPr>
          <w:rFonts w:eastAsia="Times New Roman"/>
          <w:sz w:val="28"/>
          <w:szCs w:val="28"/>
        </w:rPr>
        <w:t>–   употреблять  в  речи  различные  коммуникативные  типы  предложений:</w:t>
      </w:r>
    </w:p>
    <w:p w:rsidR="00882E85" w:rsidRDefault="00882E85">
      <w:pPr>
        <w:spacing w:line="179" w:lineRule="exact"/>
        <w:rPr>
          <w:sz w:val="20"/>
          <w:szCs w:val="20"/>
        </w:rPr>
      </w:pPr>
    </w:p>
    <w:p w:rsidR="00882E85" w:rsidRDefault="005C4734">
      <w:pPr>
        <w:spacing w:line="353" w:lineRule="auto"/>
        <w:ind w:left="260"/>
        <w:jc w:val="both"/>
        <w:rPr>
          <w:sz w:val="20"/>
          <w:szCs w:val="20"/>
        </w:rPr>
      </w:pPr>
      <w:r>
        <w:rPr>
          <w:rFonts w:eastAsia="Times New Roman"/>
          <w:sz w:val="28"/>
          <w:szCs w:val="28"/>
        </w:rPr>
        <w:t>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882E85" w:rsidRDefault="00882E85">
      <w:pPr>
        <w:spacing w:line="24"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882E85" w:rsidRDefault="00882E85">
      <w:pPr>
        <w:spacing w:line="21" w:lineRule="exact"/>
        <w:rPr>
          <w:sz w:val="20"/>
          <w:szCs w:val="20"/>
        </w:rPr>
      </w:pPr>
    </w:p>
    <w:p w:rsidR="00882E85" w:rsidRPr="004703C9" w:rsidRDefault="005C4734">
      <w:pPr>
        <w:spacing w:line="355" w:lineRule="auto"/>
        <w:ind w:left="260" w:firstLine="284"/>
        <w:jc w:val="both"/>
        <w:rPr>
          <w:sz w:val="20"/>
          <w:szCs w:val="20"/>
          <w:lang w:val="en-US"/>
        </w:rPr>
      </w:pPr>
      <w:r w:rsidRPr="004703C9">
        <w:rPr>
          <w:rFonts w:eastAsia="Times New Roman"/>
          <w:sz w:val="28"/>
          <w:szCs w:val="28"/>
          <w:lang w:val="en-US"/>
        </w:rPr>
        <w:t xml:space="preserve">– </w:t>
      </w:r>
      <w:r>
        <w:rPr>
          <w:rFonts w:eastAsia="Times New Roman"/>
          <w:sz w:val="28"/>
          <w:szCs w:val="28"/>
        </w:rPr>
        <w:t>употреблять</w:t>
      </w:r>
      <w:r w:rsidRPr="004703C9">
        <w:rPr>
          <w:rFonts w:eastAsia="Times New Roman"/>
          <w:sz w:val="28"/>
          <w:szCs w:val="28"/>
          <w:lang w:val="en-US"/>
        </w:rPr>
        <w:t xml:space="preserve"> </w:t>
      </w:r>
      <w:r>
        <w:rPr>
          <w:rFonts w:eastAsia="Times New Roman"/>
          <w:sz w:val="28"/>
          <w:szCs w:val="28"/>
        </w:rPr>
        <w:t>в</w:t>
      </w:r>
      <w:r w:rsidRPr="004703C9">
        <w:rPr>
          <w:rFonts w:eastAsia="Times New Roman"/>
          <w:sz w:val="28"/>
          <w:szCs w:val="28"/>
          <w:lang w:val="en-US"/>
        </w:rPr>
        <w:t xml:space="preserve"> </w:t>
      </w:r>
      <w:r>
        <w:rPr>
          <w:rFonts w:eastAsia="Times New Roman"/>
          <w:sz w:val="28"/>
          <w:szCs w:val="28"/>
        </w:rPr>
        <w:t>речи</w:t>
      </w:r>
      <w:r w:rsidRPr="004703C9">
        <w:rPr>
          <w:rFonts w:eastAsia="Times New Roman"/>
          <w:sz w:val="28"/>
          <w:szCs w:val="28"/>
          <w:lang w:val="en-US"/>
        </w:rPr>
        <w:t xml:space="preserve"> </w:t>
      </w:r>
      <w:r>
        <w:rPr>
          <w:rFonts w:eastAsia="Times New Roman"/>
          <w:sz w:val="28"/>
          <w:szCs w:val="28"/>
        </w:rPr>
        <w:t>сложноподчиненные</w:t>
      </w:r>
      <w:r w:rsidRPr="004703C9">
        <w:rPr>
          <w:rFonts w:eastAsia="Times New Roman"/>
          <w:sz w:val="28"/>
          <w:szCs w:val="28"/>
          <w:lang w:val="en-US"/>
        </w:rPr>
        <w:t xml:space="preserve"> </w:t>
      </w:r>
      <w:r>
        <w:rPr>
          <w:rFonts w:eastAsia="Times New Roman"/>
          <w:sz w:val="28"/>
          <w:szCs w:val="28"/>
        </w:rPr>
        <w:t>предложения</w:t>
      </w:r>
      <w:r w:rsidRPr="004703C9">
        <w:rPr>
          <w:rFonts w:eastAsia="Times New Roman"/>
          <w:sz w:val="28"/>
          <w:szCs w:val="28"/>
          <w:lang w:val="en-US"/>
        </w:rPr>
        <w:t xml:space="preserve"> </w:t>
      </w:r>
      <w:r>
        <w:rPr>
          <w:rFonts w:eastAsia="Times New Roman"/>
          <w:sz w:val="28"/>
          <w:szCs w:val="28"/>
        </w:rPr>
        <w:t>с</w:t>
      </w:r>
      <w:r w:rsidRPr="004703C9">
        <w:rPr>
          <w:rFonts w:eastAsia="Times New Roman"/>
          <w:sz w:val="28"/>
          <w:szCs w:val="28"/>
          <w:lang w:val="en-US"/>
        </w:rPr>
        <w:t xml:space="preserve"> </w:t>
      </w:r>
      <w:r>
        <w:rPr>
          <w:rFonts w:eastAsia="Times New Roman"/>
          <w:sz w:val="28"/>
          <w:szCs w:val="28"/>
        </w:rPr>
        <w:t>союзами</w:t>
      </w:r>
      <w:r w:rsidRPr="004703C9">
        <w:rPr>
          <w:rFonts w:eastAsia="Times New Roman"/>
          <w:sz w:val="28"/>
          <w:szCs w:val="28"/>
          <w:lang w:val="en-US"/>
        </w:rPr>
        <w:t xml:space="preserve"> </w:t>
      </w:r>
      <w:r>
        <w:rPr>
          <w:rFonts w:eastAsia="Times New Roman"/>
          <w:sz w:val="28"/>
          <w:szCs w:val="28"/>
        </w:rPr>
        <w:t>и</w:t>
      </w:r>
      <w:r w:rsidRPr="004703C9">
        <w:rPr>
          <w:rFonts w:eastAsia="Times New Roman"/>
          <w:sz w:val="28"/>
          <w:szCs w:val="28"/>
          <w:lang w:val="en-US"/>
        </w:rPr>
        <w:t xml:space="preserve"> </w:t>
      </w:r>
      <w:r>
        <w:rPr>
          <w:rFonts w:eastAsia="Times New Roman"/>
          <w:sz w:val="28"/>
          <w:szCs w:val="28"/>
        </w:rPr>
        <w:t>союзными</w:t>
      </w:r>
      <w:r w:rsidRPr="004703C9">
        <w:rPr>
          <w:rFonts w:eastAsia="Times New Roman"/>
          <w:sz w:val="28"/>
          <w:szCs w:val="28"/>
          <w:lang w:val="en-US"/>
        </w:rPr>
        <w:t xml:space="preserve"> </w:t>
      </w:r>
      <w:r>
        <w:rPr>
          <w:rFonts w:eastAsia="Times New Roman"/>
          <w:sz w:val="28"/>
          <w:szCs w:val="28"/>
        </w:rPr>
        <w:t>словами</w:t>
      </w:r>
      <w:r w:rsidRPr="004703C9">
        <w:rPr>
          <w:rFonts w:eastAsia="Times New Roman"/>
          <w:sz w:val="28"/>
          <w:szCs w:val="28"/>
          <w:lang w:val="en-US"/>
        </w:rPr>
        <w:t xml:space="preserve"> what, when, why, which, that, who, if, because, that’s why, </w:t>
      </w:r>
      <w:proofErr w:type="spellStart"/>
      <w:proofErr w:type="gramStart"/>
      <w:r w:rsidRPr="004703C9">
        <w:rPr>
          <w:rFonts w:eastAsia="Times New Roman"/>
          <w:sz w:val="28"/>
          <w:szCs w:val="28"/>
          <w:lang w:val="en-US"/>
        </w:rPr>
        <w:t>than</w:t>
      </w:r>
      <w:proofErr w:type="spellEnd"/>
      <w:proofErr w:type="gramEnd"/>
      <w:r w:rsidRPr="004703C9">
        <w:rPr>
          <w:rFonts w:eastAsia="Times New Roman"/>
          <w:sz w:val="28"/>
          <w:szCs w:val="28"/>
          <w:lang w:val="en-US"/>
        </w:rPr>
        <w:t>, so, for, since, during, so that, unless;</w:t>
      </w:r>
    </w:p>
    <w:p w:rsidR="00882E85" w:rsidRPr="004703C9" w:rsidRDefault="00882E85">
      <w:pPr>
        <w:spacing w:line="157" w:lineRule="exact"/>
        <w:rPr>
          <w:sz w:val="20"/>
          <w:szCs w:val="20"/>
          <w:lang w:val="en-US"/>
        </w:rPr>
      </w:pPr>
    </w:p>
    <w:p w:rsidR="00882E85" w:rsidRDefault="005C4734">
      <w:pPr>
        <w:ind w:right="-259"/>
        <w:jc w:val="center"/>
        <w:rPr>
          <w:sz w:val="20"/>
          <w:szCs w:val="20"/>
        </w:rPr>
      </w:pPr>
      <w:r>
        <w:rPr>
          <w:rFonts w:eastAsia="Times New Roman"/>
        </w:rPr>
        <w:t>37</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38" w:name="page75"/>
      <w:bookmarkEnd w:id="38"/>
      <w:r>
        <w:rPr>
          <w:rFonts w:eastAsia="Times New Roman"/>
          <w:sz w:val="28"/>
          <w:szCs w:val="28"/>
        </w:rPr>
        <w:lastRenderedPageBreak/>
        <w:t>– употреблять в речи сложносочиненные предложения с сочинительными союзами and, but, or;</w:t>
      </w:r>
    </w:p>
    <w:p w:rsidR="00882E85" w:rsidRDefault="00882E85">
      <w:pPr>
        <w:spacing w:line="28" w:lineRule="exact"/>
        <w:rPr>
          <w:sz w:val="20"/>
          <w:szCs w:val="20"/>
        </w:rPr>
      </w:pPr>
    </w:p>
    <w:p w:rsidR="00882E85" w:rsidRDefault="005C4734">
      <w:pPr>
        <w:spacing w:line="350" w:lineRule="auto"/>
        <w:ind w:left="260" w:firstLine="284"/>
        <w:jc w:val="both"/>
        <w:rPr>
          <w:sz w:val="20"/>
          <w:szCs w:val="20"/>
        </w:rPr>
      </w:pPr>
      <w:r>
        <w:rPr>
          <w:rFonts w:eastAsia="Times New Roman"/>
          <w:sz w:val="28"/>
          <w:szCs w:val="28"/>
        </w:rPr>
        <w:t>– употреблять в речи условные предложения реального (Conditional I – If I see Jim, I’ll invite him to our school party) и нереального характера (Conditional II</w:t>
      </w:r>
    </w:p>
    <w:p w:rsidR="00882E85" w:rsidRDefault="00882E85">
      <w:pPr>
        <w:spacing w:line="15" w:lineRule="exact"/>
        <w:rPr>
          <w:sz w:val="20"/>
          <w:szCs w:val="20"/>
        </w:rPr>
      </w:pPr>
    </w:p>
    <w:p w:rsidR="00882E85" w:rsidRPr="004703C9" w:rsidRDefault="005C4734">
      <w:pPr>
        <w:ind w:left="260"/>
        <w:rPr>
          <w:sz w:val="20"/>
          <w:szCs w:val="20"/>
          <w:lang w:val="en-US"/>
        </w:rPr>
      </w:pPr>
      <w:r w:rsidRPr="004703C9">
        <w:rPr>
          <w:rFonts w:eastAsia="Times New Roman"/>
          <w:sz w:val="28"/>
          <w:szCs w:val="28"/>
          <w:lang w:val="en-US"/>
        </w:rPr>
        <w:t>– If I were you, I would start learning French);</w:t>
      </w:r>
    </w:p>
    <w:p w:rsidR="00882E85" w:rsidRPr="004703C9" w:rsidRDefault="00882E85">
      <w:pPr>
        <w:spacing w:line="173" w:lineRule="exact"/>
        <w:rPr>
          <w:sz w:val="20"/>
          <w:szCs w:val="20"/>
          <w:lang w:val="en-US"/>
        </w:rPr>
      </w:pPr>
    </w:p>
    <w:p w:rsidR="00882E85" w:rsidRDefault="005C4734">
      <w:pPr>
        <w:spacing w:line="350" w:lineRule="auto"/>
        <w:ind w:left="260" w:firstLine="284"/>
        <w:rPr>
          <w:sz w:val="20"/>
          <w:szCs w:val="20"/>
        </w:rPr>
      </w:pPr>
      <w:r>
        <w:rPr>
          <w:rFonts w:eastAsia="Times New Roman"/>
          <w:sz w:val="28"/>
          <w:szCs w:val="28"/>
        </w:rPr>
        <w:t>– употреблять в речи предложения с конструкцией I wish (I wish I had my own room);</w:t>
      </w:r>
    </w:p>
    <w:p w:rsidR="00882E85" w:rsidRDefault="00882E85">
      <w:pPr>
        <w:spacing w:line="30" w:lineRule="exact"/>
        <w:rPr>
          <w:sz w:val="20"/>
          <w:szCs w:val="20"/>
        </w:rPr>
      </w:pPr>
    </w:p>
    <w:p w:rsidR="00882E85" w:rsidRPr="004703C9" w:rsidRDefault="005C4734">
      <w:pPr>
        <w:spacing w:line="346" w:lineRule="auto"/>
        <w:ind w:left="260" w:firstLine="284"/>
        <w:rPr>
          <w:sz w:val="20"/>
          <w:szCs w:val="20"/>
          <w:lang w:val="en-US"/>
        </w:rPr>
      </w:pPr>
      <w:r w:rsidRPr="004703C9">
        <w:rPr>
          <w:rFonts w:eastAsia="Times New Roman"/>
          <w:sz w:val="28"/>
          <w:szCs w:val="28"/>
          <w:lang w:val="en-US"/>
        </w:rPr>
        <w:t xml:space="preserve">– </w:t>
      </w:r>
      <w:r>
        <w:rPr>
          <w:rFonts w:eastAsia="Times New Roman"/>
          <w:sz w:val="28"/>
          <w:szCs w:val="28"/>
        </w:rPr>
        <w:t>употреблять</w:t>
      </w:r>
      <w:r w:rsidRPr="004703C9">
        <w:rPr>
          <w:rFonts w:eastAsia="Times New Roman"/>
          <w:sz w:val="28"/>
          <w:szCs w:val="28"/>
          <w:lang w:val="en-US"/>
        </w:rPr>
        <w:t xml:space="preserve"> </w:t>
      </w:r>
      <w:r>
        <w:rPr>
          <w:rFonts w:eastAsia="Times New Roman"/>
          <w:sz w:val="28"/>
          <w:szCs w:val="28"/>
        </w:rPr>
        <w:t>в</w:t>
      </w:r>
      <w:r w:rsidRPr="004703C9">
        <w:rPr>
          <w:rFonts w:eastAsia="Times New Roman"/>
          <w:sz w:val="28"/>
          <w:szCs w:val="28"/>
          <w:lang w:val="en-US"/>
        </w:rPr>
        <w:t xml:space="preserve"> </w:t>
      </w:r>
      <w:r>
        <w:rPr>
          <w:rFonts w:eastAsia="Times New Roman"/>
          <w:sz w:val="28"/>
          <w:szCs w:val="28"/>
        </w:rPr>
        <w:t>речи</w:t>
      </w:r>
      <w:r w:rsidRPr="004703C9">
        <w:rPr>
          <w:rFonts w:eastAsia="Times New Roman"/>
          <w:sz w:val="28"/>
          <w:szCs w:val="28"/>
          <w:lang w:val="en-US"/>
        </w:rPr>
        <w:t xml:space="preserve"> </w:t>
      </w:r>
      <w:r>
        <w:rPr>
          <w:rFonts w:eastAsia="Times New Roman"/>
          <w:sz w:val="28"/>
          <w:szCs w:val="28"/>
        </w:rPr>
        <w:t>предложения</w:t>
      </w:r>
      <w:r w:rsidRPr="004703C9">
        <w:rPr>
          <w:rFonts w:eastAsia="Times New Roman"/>
          <w:sz w:val="28"/>
          <w:szCs w:val="28"/>
          <w:lang w:val="en-US"/>
        </w:rPr>
        <w:t xml:space="preserve"> </w:t>
      </w:r>
      <w:r>
        <w:rPr>
          <w:rFonts w:eastAsia="Times New Roman"/>
          <w:sz w:val="28"/>
          <w:szCs w:val="28"/>
        </w:rPr>
        <w:t>с</w:t>
      </w:r>
      <w:r w:rsidRPr="004703C9">
        <w:rPr>
          <w:rFonts w:eastAsia="Times New Roman"/>
          <w:sz w:val="28"/>
          <w:szCs w:val="28"/>
          <w:lang w:val="en-US"/>
        </w:rPr>
        <w:t xml:space="preserve"> </w:t>
      </w:r>
      <w:r>
        <w:rPr>
          <w:rFonts w:eastAsia="Times New Roman"/>
          <w:sz w:val="28"/>
          <w:szCs w:val="28"/>
        </w:rPr>
        <w:t>конструкцией</w:t>
      </w:r>
      <w:r w:rsidRPr="004703C9">
        <w:rPr>
          <w:rFonts w:eastAsia="Times New Roman"/>
          <w:sz w:val="28"/>
          <w:szCs w:val="28"/>
          <w:lang w:val="en-US"/>
        </w:rPr>
        <w:t xml:space="preserve"> so/such (I was so busy that I forgot to phone my parents);</w:t>
      </w:r>
    </w:p>
    <w:p w:rsidR="00882E85" w:rsidRPr="004703C9" w:rsidRDefault="00882E85">
      <w:pPr>
        <w:spacing w:line="36" w:lineRule="exact"/>
        <w:rPr>
          <w:sz w:val="20"/>
          <w:szCs w:val="20"/>
          <w:lang w:val="en-US"/>
        </w:rPr>
      </w:pPr>
    </w:p>
    <w:p w:rsidR="00882E85" w:rsidRPr="004703C9" w:rsidRDefault="005C4734">
      <w:pPr>
        <w:spacing w:line="346" w:lineRule="auto"/>
        <w:ind w:left="260" w:firstLine="284"/>
        <w:rPr>
          <w:sz w:val="20"/>
          <w:szCs w:val="20"/>
          <w:lang w:val="en-US"/>
        </w:rPr>
      </w:pPr>
      <w:r w:rsidRPr="004703C9">
        <w:rPr>
          <w:rFonts w:eastAsia="Times New Roman"/>
          <w:sz w:val="28"/>
          <w:szCs w:val="28"/>
          <w:lang w:val="en-US"/>
        </w:rPr>
        <w:t xml:space="preserve">– </w:t>
      </w:r>
      <w:r>
        <w:rPr>
          <w:rFonts w:eastAsia="Times New Roman"/>
          <w:sz w:val="28"/>
          <w:szCs w:val="28"/>
        </w:rPr>
        <w:t>употреблять</w:t>
      </w:r>
      <w:r w:rsidRPr="004703C9">
        <w:rPr>
          <w:rFonts w:eastAsia="Times New Roman"/>
          <w:sz w:val="28"/>
          <w:szCs w:val="28"/>
          <w:lang w:val="en-US"/>
        </w:rPr>
        <w:t xml:space="preserve"> </w:t>
      </w:r>
      <w:r>
        <w:rPr>
          <w:rFonts w:eastAsia="Times New Roman"/>
          <w:sz w:val="28"/>
          <w:szCs w:val="28"/>
        </w:rPr>
        <w:t>в</w:t>
      </w:r>
      <w:r w:rsidRPr="004703C9">
        <w:rPr>
          <w:rFonts w:eastAsia="Times New Roman"/>
          <w:sz w:val="28"/>
          <w:szCs w:val="28"/>
          <w:lang w:val="en-US"/>
        </w:rPr>
        <w:t xml:space="preserve"> </w:t>
      </w:r>
      <w:r>
        <w:rPr>
          <w:rFonts w:eastAsia="Times New Roman"/>
          <w:sz w:val="28"/>
          <w:szCs w:val="28"/>
        </w:rPr>
        <w:t>речи</w:t>
      </w:r>
      <w:r w:rsidRPr="004703C9">
        <w:rPr>
          <w:rFonts w:eastAsia="Times New Roman"/>
          <w:sz w:val="28"/>
          <w:szCs w:val="28"/>
          <w:lang w:val="en-US"/>
        </w:rPr>
        <w:t xml:space="preserve"> </w:t>
      </w:r>
      <w:r>
        <w:rPr>
          <w:rFonts w:eastAsia="Times New Roman"/>
          <w:sz w:val="28"/>
          <w:szCs w:val="28"/>
        </w:rPr>
        <w:t>конструкции</w:t>
      </w:r>
      <w:r w:rsidRPr="004703C9">
        <w:rPr>
          <w:rFonts w:eastAsia="Times New Roman"/>
          <w:sz w:val="28"/>
          <w:szCs w:val="28"/>
          <w:lang w:val="en-US"/>
        </w:rPr>
        <w:t xml:space="preserve"> </w:t>
      </w:r>
      <w:r>
        <w:rPr>
          <w:rFonts w:eastAsia="Times New Roman"/>
          <w:sz w:val="28"/>
          <w:szCs w:val="28"/>
        </w:rPr>
        <w:t>с</w:t>
      </w:r>
      <w:r w:rsidRPr="004703C9">
        <w:rPr>
          <w:rFonts w:eastAsia="Times New Roman"/>
          <w:sz w:val="28"/>
          <w:szCs w:val="28"/>
          <w:lang w:val="en-US"/>
        </w:rPr>
        <w:t xml:space="preserve"> </w:t>
      </w:r>
      <w:r>
        <w:rPr>
          <w:rFonts w:eastAsia="Times New Roman"/>
          <w:sz w:val="28"/>
          <w:szCs w:val="28"/>
        </w:rPr>
        <w:t>герундием</w:t>
      </w:r>
      <w:r w:rsidRPr="004703C9">
        <w:rPr>
          <w:rFonts w:eastAsia="Times New Roman"/>
          <w:sz w:val="28"/>
          <w:szCs w:val="28"/>
          <w:lang w:val="en-US"/>
        </w:rPr>
        <w:t>: to love / hate doing something; stop talking;</w:t>
      </w:r>
    </w:p>
    <w:p w:rsidR="00882E85" w:rsidRPr="004703C9" w:rsidRDefault="00882E85">
      <w:pPr>
        <w:spacing w:line="37" w:lineRule="exact"/>
        <w:rPr>
          <w:sz w:val="20"/>
          <w:szCs w:val="20"/>
          <w:lang w:val="en-US"/>
        </w:rPr>
      </w:pPr>
    </w:p>
    <w:p w:rsidR="00882E85" w:rsidRDefault="005C4734">
      <w:pPr>
        <w:spacing w:line="294" w:lineRule="auto"/>
        <w:ind w:left="260" w:firstLine="284"/>
        <w:rPr>
          <w:sz w:val="20"/>
          <w:szCs w:val="20"/>
        </w:rPr>
      </w:pPr>
      <w:r>
        <w:rPr>
          <w:rFonts w:eastAsia="Times New Roman"/>
          <w:sz w:val="28"/>
          <w:szCs w:val="28"/>
        </w:rPr>
        <w:t>– употреблять в речи конструкции с инфинитивом: want to do, learn to speak;</w:t>
      </w:r>
    </w:p>
    <w:p w:rsidR="00882E85" w:rsidRDefault="00882E85">
      <w:pPr>
        <w:spacing w:line="200" w:lineRule="exact"/>
        <w:rPr>
          <w:sz w:val="20"/>
          <w:szCs w:val="20"/>
        </w:rPr>
      </w:pPr>
    </w:p>
    <w:p w:rsidR="00882E85" w:rsidRDefault="00882E85">
      <w:pPr>
        <w:spacing w:line="355" w:lineRule="exact"/>
        <w:rPr>
          <w:sz w:val="20"/>
          <w:szCs w:val="20"/>
        </w:rPr>
      </w:pPr>
    </w:p>
    <w:p w:rsidR="00882E85" w:rsidRPr="004703C9" w:rsidRDefault="005C4734">
      <w:pPr>
        <w:ind w:left="540"/>
        <w:rPr>
          <w:sz w:val="20"/>
          <w:szCs w:val="20"/>
          <w:lang w:val="en-US"/>
        </w:rPr>
      </w:pPr>
      <w:r w:rsidRPr="004703C9">
        <w:rPr>
          <w:rFonts w:eastAsia="Times New Roman"/>
          <w:sz w:val="28"/>
          <w:szCs w:val="28"/>
          <w:lang w:val="en-US"/>
        </w:rPr>
        <w:t xml:space="preserve">–   </w:t>
      </w:r>
      <w:r>
        <w:rPr>
          <w:rFonts w:eastAsia="Times New Roman"/>
          <w:sz w:val="28"/>
          <w:szCs w:val="28"/>
        </w:rPr>
        <w:t>употреблять</w:t>
      </w:r>
      <w:r w:rsidRPr="004703C9">
        <w:rPr>
          <w:rFonts w:eastAsia="Times New Roman"/>
          <w:sz w:val="28"/>
          <w:szCs w:val="28"/>
          <w:lang w:val="en-US"/>
        </w:rPr>
        <w:t xml:space="preserve"> </w:t>
      </w:r>
      <w:r>
        <w:rPr>
          <w:rFonts w:eastAsia="Times New Roman"/>
          <w:sz w:val="28"/>
          <w:szCs w:val="28"/>
        </w:rPr>
        <w:t>в</w:t>
      </w:r>
      <w:r w:rsidRPr="004703C9">
        <w:rPr>
          <w:rFonts w:eastAsia="Times New Roman"/>
          <w:sz w:val="28"/>
          <w:szCs w:val="28"/>
          <w:lang w:val="en-US"/>
        </w:rPr>
        <w:t xml:space="preserve"> </w:t>
      </w:r>
      <w:r>
        <w:rPr>
          <w:rFonts w:eastAsia="Times New Roman"/>
          <w:sz w:val="28"/>
          <w:szCs w:val="28"/>
        </w:rPr>
        <w:t>речи</w:t>
      </w:r>
      <w:r w:rsidRPr="004703C9">
        <w:rPr>
          <w:rFonts w:eastAsia="Times New Roman"/>
          <w:sz w:val="28"/>
          <w:szCs w:val="28"/>
          <w:lang w:val="en-US"/>
        </w:rPr>
        <w:t xml:space="preserve"> </w:t>
      </w:r>
      <w:r>
        <w:rPr>
          <w:rFonts w:eastAsia="Times New Roman"/>
          <w:sz w:val="28"/>
          <w:szCs w:val="28"/>
        </w:rPr>
        <w:t>инфинитив</w:t>
      </w:r>
      <w:r w:rsidRPr="004703C9">
        <w:rPr>
          <w:rFonts w:eastAsia="Times New Roman"/>
          <w:sz w:val="28"/>
          <w:szCs w:val="28"/>
          <w:lang w:val="en-US"/>
        </w:rPr>
        <w:t xml:space="preserve"> </w:t>
      </w:r>
      <w:r>
        <w:rPr>
          <w:rFonts w:eastAsia="Times New Roman"/>
          <w:sz w:val="28"/>
          <w:szCs w:val="28"/>
        </w:rPr>
        <w:t>цели</w:t>
      </w:r>
      <w:r w:rsidRPr="004703C9">
        <w:rPr>
          <w:rFonts w:eastAsia="Times New Roman"/>
          <w:sz w:val="28"/>
          <w:szCs w:val="28"/>
          <w:lang w:val="en-US"/>
        </w:rPr>
        <w:t xml:space="preserve"> (I called to cancel our lesson);</w:t>
      </w:r>
    </w:p>
    <w:p w:rsidR="00882E85" w:rsidRPr="004703C9" w:rsidRDefault="00882E85">
      <w:pPr>
        <w:spacing w:line="162" w:lineRule="exact"/>
        <w:rPr>
          <w:sz w:val="20"/>
          <w:szCs w:val="20"/>
          <w:lang w:val="en-US"/>
        </w:rPr>
      </w:pPr>
    </w:p>
    <w:p w:rsidR="00882E85" w:rsidRPr="004703C9" w:rsidRDefault="005C4734">
      <w:pPr>
        <w:ind w:left="540"/>
        <w:rPr>
          <w:sz w:val="20"/>
          <w:szCs w:val="20"/>
          <w:lang w:val="en-US"/>
        </w:rPr>
      </w:pPr>
      <w:r w:rsidRPr="004703C9">
        <w:rPr>
          <w:rFonts w:eastAsia="Times New Roman"/>
          <w:sz w:val="28"/>
          <w:szCs w:val="28"/>
          <w:lang w:val="en-US"/>
        </w:rPr>
        <w:t xml:space="preserve">–   </w:t>
      </w:r>
      <w:r>
        <w:rPr>
          <w:rFonts w:eastAsia="Times New Roman"/>
          <w:sz w:val="28"/>
          <w:szCs w:val="28"/>
        </w:rPr>
        <w:t>употреблять</w:t>
      </w:r>
      <w:r w:rsidRPr="004703C9">
        <w:rPr>
          <w:rFonts w:eastAsia="Times New Roman"/>
          <w:sz w:val="28"/>
          <w:szCs w:val="28"/>
          <w:lang w:val="en-US"/>
        </w:rPr>
        <w:t xml:space="preserve"> </w:t>
      </w:r>
      <w:r>
        <w:rPr>
          <w:rFonts w:eastAsia="Times New Roman"/>
          <w:sz w:val="28"/>
          <w:szCs w:val="28"/>
        </w:rPr>
        <w:t>в</w:t>
      </w:r>
      <w:r w:rsidRPr="004703C9">
        <w:rPr>
          <w:rFonts w:eastAsia="Times New Roman"/>
          <w:sz w:val="28"/>
          <w:szCs w:val="28"/>
          <w:lang w:val="en-US"/>
        </w:rPr>
        <w:t xml:space="preserve"> </w:t>
      </w:r>
      <w:r>
        <w:rPr>
          <w:rFonts w:eastAsia="Times New Roman"/>
          <w:sz w:val="28"/>
          <w:szCs w:val="28"/>
        </w:rPr>
        <w:t>речи</w:t>
      </w:r>
      <w:r w:rsidRPr="004703C9">
        <w:rPr>
          <w:rFonts w:eastAsia="Times New Roman"/>
          <w:sz w:val="28"/>
          <w:szCs w:val="28"/>
          <w:lang w:val="en-US"/>
        </w:rPr>
        <w:t xml:space="preserve"> </w:t>
      </w:r>
      <w:r>
        <w:rPr>
          <w:rFonts w:eastAsia="Times New Roman"/>
          <w:sz w:val="28"/>
          <w:szCs w:val="28"/>
        </w:rPr>
        <w:t>конструкцию</w:t>
      </w:r>
      <w:r w:rsidRPr="004703C9">
        <w:rPr>
          <w:rFonts w:eastAsia="Times New Roman"/>
          <w:sz w:val="28"/>
          <w:szCs w:val="28"/>
          <w:lang w:val="en-US"/>
        </w:rPr>
        <w:t xml:space="preserve"> it takes me … to do something;</w:t>
      </w:r>
    </w:p>
    <w:p w:rsidR="00882E85" w:rsidRPr="004703C9" w:rsidRDefault="00882E85">
      <w:pPr>
        <w:spacing w:line="158" w:lineRule="exact"/>
        <w:rPr>
          <w:sz w:val="20"/>
          <w:szCs w:val="20"/>
          <w:lang w:val="en-US"/>
        </w:rPr>
      </w:pPr>
    </w:p>
    <w:p w:rsidR="00882E85" w:rsidRPr="004703C9" w:rsidRDefault="005C4734">
      <w:pPr>
        <w:ind w:left="540"/>
        <w:rPr>
          <w:sz w:val="20"/>
          <w:szCs w:val="20"/>
          <w:lang w:val="en-US"/>
        </w:rPr>
      </w:pPr>
      <w:r w:rsidRPr="004703C9">
        <w:rPr>
          <w:rFonts w:eastAsia="Times New Roman"/>
          <w:sz w:val="28"/>
          <w:szCs w:val="28"/>
          <w:lang w:val="en-US"/>
        </w:rPr>
        <w:t xml:space="preserve">–   </w:t>
      </w:r>
      <w:r>
        <w:rPr>
          <w:rFonts w:eastAsia="Times New Roman"/>
          <w:sz w:val="28"/>
          <w:szCs w:val="28"/>
        </w:rPr>
        <w:t>использовать</w:t>
      </w:r>
      <w:r w:rsidRPr="004703C9">
        <w:rPr>
          <w:rFonts w:eastAsia="Times New Roman"/>
          <w:sz w:val="28"/>
          <w:szCs w:val="28"/>
          <w:lang w:val="en-US"/>
        </w:rPr>
        <w:t xml:space="preserve"> </w:t>
      </w:r>
      <w:r>
        <w:rPr>
          <w:rFonts w:eastAsia="Times New Roman"/>
          <w:sz w:val="28"/>
          <w:szCs w:val="28"/>
        </w:rPr>
        <w:t>косвенную</w:t>
      </w:r>
      <w:r w:rsidRPr="004703C9">
        <w:rPr>
          <w:rFonts w:eastAsia="Times New Roman"/>
          <w:sz w:val="28"/>
          <w:szCs w:val="28"/>
          <w:lang w:val="en-US"/>
        </w:rPr>
        <w:t xml:space="preserve"> </w:t>
      </w:r>
      <w:r>
        <w:rPr>
          <w:rFonts w:eastAsia="Times New Roman"/>
          <w:sz w:val="28"/>
          <w:szCs w:val="28"/>
        </w:rPr>
        <w:t>речь</w:t>
      </w:r>
      <w:r w:rsidRPr="004703C9">
        <w:rPr>
          <w:rFonts w:eastAsia="Times New Roman"/>
          <w:sz w:val="28"/>
          <w:szCs w:val="28"/>
          <w:lang w:val="en-US"/>
        </w:rPr>
        <w:t>;</w:t>
      </w:r>
    </w:p>
    <w:p w:rsidR="00882E85" w:rsidRPr="004703C9" w:rsidRDefault="00882E85">
      <w:pPr>
        <w:spacing w:line="178" w:lineRule="exact"/>
        <w:rPr>
          <w:sz w:val="20"/>
          <w:szCs w:val="20"/>
          <w:lang w:val="en-US"/>
        </w:rPr>
      </w:pPr>
    </w:p>
    <w:p w:rsidR="00882E85" w:rsidRPr="004703C9" w:rsidRDefault="005C4734">
      <w:pPr>
        <w:spacing w:line="353" w:lineRule="auto"/>
        <w:ind w:left="260" w:firstLine="284"/>
        <w:jc w:val="both"/>
        <w:rPr>
          <w:sz w:val="20"/>
          <w:szCs w:val="20"/>
          <w:lang w:val="en-US"/>
        </w:rPr>
      </w:pPr>
      <w:r w:rsidRPr="004703C9">
        <w:rPr>
          <w:rFonts w:eastAsia="Times New Roman"/>
          <w:sz w:val="28"/>
          <w:szCs w:val="28"/>
          <w:lang w:val="en-US"/>
        </w:rPr>
        <w:t xml:space="preserve">– </w:t>
      </w:r>
      <w:r>
        <w:rPr>
          <w:rFonts w:eastAsia="Times New Roman"/>
          <w:sz w:val="28"/>
          <w:szCs w:val="28"/>
        </w:rPr>
        <w:t>использовать</w:t>
      </w:r>
      <w:r w:rsidRPr="004703C9">
        <w:rPr>
          <w:rFonts w:eastAsia="Times New Roman"/>
          <w:sz w:val="28"/>
          <w:szCs w:val="28"/>
          <w:lang w:val="en-US"/>
        </w:rPr>
        <w:t xml:space="preserve"> </w:t>
      </w:r>
      <w:r>
        <w:rPr>
          <w:rFonts w:eastAsia="Times New Roman"/>
          <w:sz w:val="28"/>
          <w:szCs w:val="28"/>
        </w:rPr>
        <w:t>в</w:t>
      </w:r>
      <w:r w:rsidRPr="004703C9">
        <w:rPr>
          <w:rFonts w:eastAsia="Times New Roman"/>
          <w:sz w:val="28"/>
          <w:szCs w:val="28"/>
          <w:lang w:val="en-US"/>
        </w:rPr>
        <w:t xml:space="preserve"> </w:t>
      </w:r>
      <w:r>
        <w:rPr>
          <w:rFonts w:eastAsia="Times New Roman"/>
          <w:sz w:val="28"/>
          <w:szCs w:val="28"/>
        </w:rPr>
        <w:t>речи</w:t>
      </w:r>
      <w:r w:rsidRPr="004703C9">
        <w:rPr>
          <w:rFonts w:eastAsia="Times New Roman"/>
          <w:sz w:val="28"/>
          <w:szCs w:val="28"/>
          <w:lang w:val="en-US"/>
        </w:rPr>
        <w:t xml:space="preserve"> </w:t>
      </w:r>
      <w:r>
        <w:rPr>
          <w:rFonts w:eastAsia="Times New Roman"/>
          <w:sz w:val="28"/>
          <w:szCs w:val="28"/>
        </w:rPr>
        <w:t>глаголы</w:t>
      </w:r>
      <w:r w:rsidRPr="004703C9">
        <w:rPr>
          <w:rFonts w:eastAsia="Times New Roman"/>
          <w:sz w:val="28"/>
          <w:szCs w:val="28"/>
          <w:lang w:val="en-US"/>
        </w:rPr>
        <w:t xml:space="preserve"> </w:t>
      </w:r>
      <w:r>
        <w:rPr>
          <w:rFonts w:eastAsia="Times New Roman"/>
          <w:sz w:val="28"/>
          <w:szCs w:val="28"/>
        </w:rPr>
        <w:t>в</w:t>
      </w:r>
      <w:r w:rsidRPr="004703C9">
        <w:rPr>
          <w:rFonts w:eastAsia="Times New Roman"/>
          <w:sz w:val="28"/>
          <w:szCs w:val="28"/>
          <w:lang w:val="en-US"/>
        </w:rPr>
        <w:t xml:space="preserve"> </w:t>
      </w:r>
      <w:r>
        <w:rPr>
          <w:rFonts w:eastAsia="Times New Roman"/>
          <w:sz w:val="28"/>
          <w:szCs w:val="28"/>
        </w:rPr>
        <w:t>наиболее</w:t>
      </w:r>
      <w:r w:rsidRPr="004703C9">
        <w:rPr>
          <w:rFonts w:eastAsia="Times New Roman"/>
          <w:sz w:val="28"/>
          <w:szCs w:val="28"/>
          <w:lang w:val="en-US"/>
        </w:rPr>
        <w:t xml:space="preserve"> </w:t>
      </w:r>
      <w:r>
        <w:rPr>
          <w:rFonts w:eastAsia="Times New Roman"/>
          <w:sz w:val="28"/>
          <w:szCs w:val="28"/>
        </w:rPr>
        <w:t>употребляемых</w:t>
      </w:r>
      <w:r w:rsidRPr="004703C9">
        <w:rPr>
          <w:rFonts w:eastAsia="Times New Roman"/>
          <w:sz w:val="28"/>
          <w:szCs w:val="28"/>
          <w:lang w:val="en-US"/>
        </w:rPr>
        <w:t xml:space="preserve"> </w:t>
      </w:r>
      <w:r>
        <w:rPr>
          <w:rFonts w:eastAsia="Times New Roman"/>
          <w:sz w:val="28"/>
          <w:szCs w:val="28"/>
        </w:rPr>
        <w:t>временных</w:t>
      </w:r>
      <w:r w:rsidRPr="004703C9">
        <w:rPr>
          <w:rFonts w:eastAsia="Times New Roman"/>
          <w:sz w:val="28"/>
          <w:szCs w:val="28"/>
          <w:lang w:val="en-US"/>
        </w:rPr>
        <w:t xml:space="preserve"> </w:t>
      </w:r>
      <w:r>
        <w:rPr>
          <w:rFonts w:eastAsia="Times New Roman"/>
          <w:sz w:val="28"/>
          <w:szCs w:val="28"/>
        </w:rPr>
        <w:t>формах</w:t>
      </w:r>
      <w:r w:rsidRPr="004703C9">
        <w:rPr>
          <w:rFonts w:eastAsia="Times New Roman"/>
          <w:sz w:val="28"/>
          <w:szCs w:val="28"/>
          <w:lang w:val="en-US"/>
        </w:rPr>
        <w:t>: Present Simple, Present Continuous, Future Simple, Past Simple, Past Continuous, Present Perfect, Present Perfect Continuous, Past Perfect;</w:t>
      </w:r>
    </w:p>
    <w:p w:rsidR="00882E85" w:rsidRPr="004703C9" w:rsidRDefault="00882E85">
      <w:pPr>
        <w:spacing w:line="29" w:lineRule="exact"/>
        <w:rPr>
          <w:sz w:val="20"/>
          <w:szCs w:val="20"/>
          <w:lang w:val="en-US"/>
        </w:rPr>
      </w:pPr>
    </w:p>
    <w:p w:rsidR="00882E85" w:rsidRPr="004703C9" w:rsidRDefault="005C4734">
      <w:pPr>
        <w:spacing w:line="391" w:lineRule="auto"/>
        <w:ind w:left="260" w:firstLine="284"/>
        <w:jc w:val="both"/>
        <w:rPr>
          <w:sz w:val="20"/>
          <w:szCs w:val="20"/>
          <w:lang w:val="en-US"/>
        </w:rPr>
      </w:pPr>
      <w:r w:rsidRPr="004703C9">
        <w:rPr>
          <w:rFonts w:eastAsia="Times New Roman"/>
          <w:sz w:val="28"/>
          <w:szCs w:val="28"/>
          <w:lang w:val="en-US"/>
        </w:rPr>
        <w:t xml:space="preserve">– </w:t>
      </w:r>
      <w:r>
        <w:rPr>
          <w:rFonts w:eastAsia="Times New Roman"/>
          <w:sz w:val="28"/>
          <w:szCs w:val="28"/>
        </w:rPr>
        <w:t>употреблять</w:t>
      </w:r>
      <w:r w:rsidRPr="004703C9">
        <w:rPr>
          <w:rFonts w:eastAsia="Times New Roman"/>
          <w:sz w:val="28"/>
          <w:szCs w:val="28"/>
          <w:lang w:val="en-US"/>
        </w:rPr>
        <w:t xml:space="preserve"> </w:t>
      </w:r>
      <w:r>
        <w:rPr>
          <w:rFonts w:eastAsia="Times New Roman"/>
          <w:sz w:val="28"/>
          <w:szCs w:val="28"/>
        </w:rPr>
        <w:t>в</w:t>
      </w:r>
      <w:r w:rsidRPr="004703C9">
        <w:rPr>
          <w:rFonts w:eastAsia="Times New Roman"/>
          <w:sz w:val="28"/>
          <w:szCs w:val="28"/>
          <w:lang w:val="en-US"/>
        </w:rPr>
        <w:t xml:space="preserve"> </w:t>
      </w:r>
      <w:r>
        <w:rPr>
          <w:rFonts w:eastAsia="Times New Roman"/>
          <w:sz w:val="28"/>
          <w:szCs w:val="28"/>
        </w:rPr>
        <w:t>речи</w:t>
      </w:r>
      <w:r w:rsidRPr="004703C9">
        <w:rPr>
          <w:rFonts w:eastAsia="Times New Roman"/>
          <w:sz w:val="28"/>
          <w:szCs w:val="28"/>
          <w:lang w:val="en-US"/>
        </w:rPr>
        <w:t xml:space="preserve"> </w:t>
      </w:r>
      <w:r>
        <w:rPr>
          <w:rFonts w:eastAsia="Times New Roman"/>
          <w:sz w:val="28"/>
          <w:szCs w:val="28"/>
        </w:rPr>
        <w:t>страдательный</w:t>
      </w:r>
      <w:r w:rsidRPr="004703C9">
        <w:rPr>
          <w:rFonts w:eastAsia="Times New Roman"/>
          <w:sz w:val="28"/>
          <w:szCs w:val="28"/>
          <w:lang w:val="en-US"/>
        </w:rPr>
        <w:t xml:space="preserve"> </w:t>
      </w:r>
      <w:r>
        <w:rPr>
          <w:rFonts w:eastAsia="Times New Roman"/>
          <w:sz w:val="28"/>
          <w:szCs w:val="28"/>
        </w:rPr>
        <w:t>залог</w:t>
      </w:r>
      <w:r w:rsidRPr="004703C9">
        <w:rPr>
          <w:rFonts w:eastAsia="Times New Roman"/>
          <w:sz w:val="28"/>
          <w:szCs w:val="28"/>
          <w:lang w:val="en-US"/>
        </w:rPr>
        <w:t xml:space="preserve"> </w:t>
      </w:r>
      <w:r>
        <w:rPr>
          <w:rFonts w:eastAsia="Times New Roman"/>
          <w:sz w:val="28"/>
          <w:szCs w:val="28"/>
        </w:rPr>
        <w:t>в</w:t>
      </w:r>
      <w:r w:rsidRPr="004703C9">
        <w:rPr>
          <w:rFonts w:eastAsia="Times New Roman"/>
          <w:sz w:val="28"/>
          <w:szCs w:val="28"/>
          <w:lang w:val="en-US"/>
        </w:rPr>
        <w:t xml:space="preserve"> </w:t>
      </w:r>
      <w:r>
        <w:rPr>
          <w:rFonts w:eastAsia="Times New Roman"/>
          <w:sz w:val="28"/>
          <w:szCs w:val="28"/>
        </w:rPr>
        <w:t>формах</w:t>
      </w:r>
      <w:r w:rsidRPr="004703C9">
        <w:rPr>
          <w:rFonts w:eastAsia="Times New Roman"/>
          <w:sz w:val="28"/>
          <w:szCs w:val="28"/>
          <w:lang w:val="en-US"/>
        </w:rPr>
        <w:t xml:space="preserve"> </w:t>
      </w:r>
      <w:r>
        <w:rPr>
          <w:rFonts w:eastAsia="Times New Roman"/>
          <w:sz w:val="28"/>
          <w:szCs w:val="28"/>
        </w:rPr>
        <w:t>наиболее</w:t>
      </w:r>
      <w:r w:rsidRPr="004703C9">
        <w:rPr>
          <w:rFonts w:eastAsia="Times New Roman"/>
          <w:sz w:val="28"/>
          <w:szCs w:val="28"/>
          <w:lang w:val="en-US"/>
        </w:rPr>
        <w:t xml:space="preserve"> </w:t>
      </w:r>
      <w:r>
        <w:rPr>
          <w:rFonts w:eastAsia="Times New Roman"/>
          <w:sz w:val="28"/>
          <w:szCs w:val="28"/>
        </w:rPr>
        <w:t>используемых</w:t>
      </w:r>
      <w:r w:rsidRPr="004703C9">
        <w:rPr>
          <w:rFonts w:eastAsia="Times New Roman"/>
          <w:sz w:val="28"/>
          <w:szCs w:val="28"/>
          <w:lang w:val="en-US"/>
        </w:rPr>
        <w:t xml:space="preserve"> </w:t>
      </w:r>
      <w:r>
        <w:rPr>
          <w:rFonts w:eastAsia="Times New Roman"/>
          <w:sz w:val="28"/>
          <w:szCs w:val="28"/>
        </w:rPr>
        <w:t>времен</w:t>
      </w:r>
      <w:r w:rsidRPr="004703C9">
        <w:rPr>
          <w:rFonts w:eastAsia="Times New Roman"/>
          <w:sz w:val="28"/>
          <w:szCs w:val="28"/>
          <w:lang w:val="en-US"/>
        </w:rPr>
        <w:t>: Present Simple, Present Continuous, Past Simple, Present Perfect;</w:t>
      </w:r>
    </w:p>
    <w:p w:rsidR="00882E85" w:rsidRPr="004703C9" w:rsidRDefault="00882E85">
      <w:pPr>
        <w:spacing w:line="200" w:lineRule="exact"/>
        <w:rPr>
          <w:sz w:val="20"/>
          <w:szCs w:val="20"/>
          <w:lang w:val="en-US"/>
        </w:rPr>
      </w:pPr>
    </w:p>
    <w:p w:rsidR="00882E85" w:rsidRPr="004703C9" w:rsidRDefault="00882E85">
      <w:pPr>
        <w:spacing w:line="201" w:lineRule="exact"/>
        <w:rPr>
          <w:sz w:val="20"/>
          <w:szCs w:val="20"/>
          <w:lang w:val="en-US"/>
        </w:rPr>
      </w:pPr>
    </w:p>
    <w:p w:rsidR="00882E85" w:rsidRDefault="005C4734">
      <w:pPr>
        <w:spacing w:line="346" w:lineRule="auto"/>
        <w:ind w:left="260" w:firstLine="284"/>
        <w:rPr>
          <w:sz w:val="20"/>
          <w:szCs w:val="20"/>
        </w:rPr>
      </w:pPr>
      <w:r>
        <w:rPr>
          <w:rFonts w:eastAsia="Times New Roman"/>
          <w:sz w:val="28"/>
          <w:szCs w:val="28"/>
        </w:rPr>
        <w:t>– употреблять в речи различные грамматические средства для выражения будущего времени – to be going to, Present Continuous; Present Simple;</w:t>
      </w:r>
    </w:p>
    <w:p w:rsidR="00882E85" w:rsidRDefault="00882E85">
      <w:pPr>
        <w:spacing w:line="36" w:lineRule="exact"/>
        <w:rPr>
          <w:sz w:val="20"/>
          <w:szCs w:val="20"/>
        </w:rPr>
      </w:pPr>
    </w:p>
    <w:p w:rsidR="00882E85" w:rsidRPr="004703C9" w:rsidRDefault="005C4734">
      <w:pPr>
        <w:spacing w:line="349" w:lineRule="auto"/>
        <w:ind w:left="260" w:firstLine="284"/>
        <w:rPr>
          <w:sz w:val="20"/>
          <w:szCs w:val="20"/>
          <w:lang w:val="en-US"/>
        </w:rPr>
      </w:pPr>
      <w:r w:rsidRPr="004703C9">
        <w:rPr>
          <w:rFonts w:eastAsia="Times New Roman"/>
          <w:sz w:val="28"/>
          <w:szCs w:val="28"/>
          <w:lang w:val="en-US"/>
        </w:rPr>
        <w:t xml:space="preserve">– </w:t>
      </w:r>
      <w:r>
        <w:rPr>
          <w:rFonts w:eastAsia="Times New Roman"/>
          <w:sz w:val="28"/>
          <w:szCs w:val="28"/>
        </w:rPr>
        <w:t>употреблять</w:t>
      </w:r>
      <w:r w:rsidRPr="004703C9">
        <w:rPr>
          <w:rFonts w:eastAsia="Times New Roman"/>
          <w:sz w:val="28"/>
          <w:szCs w:val="28"/>
          <w:lang w:val="en-US"/>
        </w:rPr>
        <w:t xml:space="preserve"> </w:t>
      </w:r>
      <w:r>
        <w:rPr>
          <w:rFonts w:eastAsia="Times New Roman"/>
          <w:sz w:val="28"/>
          <w:szCs w:val="28"/>
        </w:rPr>
        <w:t>в</w:t>
      </w:r>
      <w:r w:rsidRPr="004703C9">
        <w:rPr>
          <w:rFonts w:eastAsia="Times New Roman"/>
          <w:sz w:val="28"/>
          <w:szCs w:val="28"/>
          <w:lang w:val="en-US"/>
        </w:rPr>
        <w:t xml:space="preserve"> </w:t>
      </w:r>
      <w:r>
        <w:rPr>
          <w:rFonts w:eastAsia="Times New Roman"/>
          <w:sz w:val="28"/>
          <w:szCs w:val="28"/>
        </w:rPr>
        <w:t>речи</w:t>
      </w:r>
      <w:r w:rsidRPr="004703C9">
        <w:rPr>
          <w:rFonts w:eastAsia="Times New Roman"/>
          <w:sz w:val="28"/>
          <w:szCs w:val="28"/>
          <w:lang w:val="en-US"/>
        </w:rPr>
        <w:t xml:space="preserve"> </w:t>
      </w:r>
      <w:r>
        <w:rPr>
          <w:rFonts w:eastAsia="Times New Roman"/>
          <w:sz w:val="28"/>
          <w:szCs w:val="28"/>
        </w:rPr>
        <w:t>модальные</w:t>
      </w:r>
      <w:r w:rsidRPr="004703C9">
        <w:rPr>
          <w:rFonts w:eastAsia="Times New Roman"/>
          <w:sz w:val="28"/>
          <w:szCs w:val="28"/>
          <w:lang w:val="en-US"/>
        </w:rPr>
        <w:t xml:space="preserve"> </w:t>
      </w:r>
      <w:r>
        <w:rPr>
          <w:rFonts w:eastAsia="Times New Roman"/>
          <w:sz w:val="28"/>
          <w:szCs w:val="28"/>
        </w:rPr>
        <w:t>глаголы</w:t>
      </w:r>
      <w:r w:rsidRPr="004703C9">
        <w:rPr>
          <w:rFonts w:eastAsia="Times New Roman"/>
          <w:sz w:val="28"/>
          <w:szCs w:val="28"/>
          <w:lang w:val="en-US"/>
        </w:rPr>
        <w:t xml:space="preserve"> </w:t>
      </w:r>
      <w:r>
        <w:rPr>
          <w:rFonts w:eastAsia="Times New Roman"/>
          <w:sz w:val="28"/>
          <w:szCs w:val="28"/>
        </w:rPr>
        <w:t>и</w:t>
      </w:r>
      <w:r w:rsidRPr="004703C9">
        <w:rPr>
          <w:rFonts w:eastAsia="Times New Roman"/>
          <w:sz w:val="28"/>
          <w:szCs w:val="28"/>
          <w:lang w:val="en-US"/>
        </w:rPr>
        <w:t xml:space="preserve"> </w:t>
      </w:r>
      <w:r>
        <w:rPr>
          <w:rFonts w:eastAsia="Times New Roman"/>
          <w:sz w:val="28"/>
          <w:szCs w:val="28"/>
        </w:rPr>
        <w:t>их</w:t>
      </w:r>
      <w:r w:rsidRPr="004703C9">
        <w:rPr>
          <w:rFonts w:eastAsia="Times New Roman"/>
          <w:sz w:val="28"/>
          <w:szCs w:val="28"/>
          <w:lang w:val="en-US"/>
        </w:rPr>
        <w:t xml:space="preserve"> </w:t>
      </w:r>
      <w:r>
        <w:rPr>
          <w:rFonts w:eastAsia="Times New Roman"/>
          <w:sz w:val="28"/>
          <w:szCs w:val="28"/>
        </w:rPr>
        <w:t>эквиваленты</w:t>
      </w:r>
      <w:r w:rsidRPr="004703C9">
        <w:rPr>
          <w:rFonts w:eastAsia="Times New Roman"/>
          <w:sz w:val="28"/>
          <w:szCs w:val="28"/>
          <w:lang w:val="en-US"/>
        </w:rPr>
        <w:t xml:space="preserve"> (may, can/be able to, must/have to/should; need, shall, could, might, would);</w:t>
      </w:r>
    </w:p>
    <w:p w:rsidR="00882E85" w:rsidRPr="004703C9" w:rsidRDefault="00882E85">
      <w:pPr>
        <w:spacing w:line="28" w:lineRule="exact"/>
        <w:rPr>
          <w:sz w:val="20"/>
          <w:szCs w:val="20"/>
          <w:lang w:val="en-US"/>
        </w:rPr>
      </w:pPr>
    </w:p>
    <w:p w:rsidR="00882E85" w:rsidRDefault="005C4734">
      <w:pPr>
        <w:spacing w:line="350" w:lineRule="auto"/>
        <w:ind w:left="260" w:firstLine="284"/>
        <w:rPr>
          <w:sz w:val="20"/>
          <w:szCs w:val="20"/>
        </w:rPr>
      </w:pPr>
      <w:r>
        <w:rPr>
          <w:rFonts w:eastAsia="Times New Roman"/>
          <w:sz w:val="28"/>
          <w:szCs w:val="28"/>
        </w:rPr>
        <w:t>– согласовывать времена в рамках сложного предложения в плане настоящего и прошлого;</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38</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39" w:name="page77"/>
      <w:bookmarkEnd w:id="39"/>
      <w:r>
        <w:rPr>
          <w:rFonts w:eastAsia="Times New Roman"/>
          <w:sz w:val="28"/>
          <w:szCs w:val="28"/>
        </w:rPr>
        <w:lastRenderedPageBreak/>
        <w:t>– употреблять в речи имена существительные в единственном числе и во множественном числе, образованные по правилу, и исключения;</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употреблять в речи определенный/неопределенный/нулевой артикль;</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употреблятьвречиличные,притяжательные,</w:t>
      </w:r>
      <w:r>
        <w:rPr>
          <w:rFonts w:eastAsia="Times New Roman"/>
          <w:sz w:val="27"/>
          <w:szCs w:val="27"/>
        </w:rPr>
        <w:t>указательные,</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неопределенные, относительные, вопросительные местоимения;</w:t>
      </w:r>
    </w:p>
    <w:p w:rsidR="00882E85" w:rsidRDefault="00882E85">
      <w:pPr>
        <w:spacing w:line="174" w:lineRule="exact"/>
        <w:rPr>
          <w:sz w:val="20"/>
          <w:szCs w:val="20"/>
        </w:rPr>
      </w:pPr>
    </w:p>
    <w:p w:rsidR="00882E85" w:rsidRDefault="005C4734">
      <w:pPr>
        <w:spacing w:line="394" w:lineRule="auto"/>
        <w:ind w:left="260" w:firstLine="284"/>
        <w:jc w:val="both"/>
        <w:rPr>
          <w:sz w:val="20"/>
          <w:szCs w:val="20"/>
        </w:rPr>
      </w:pPr>
      <w:r>
        <w:rPr>
          <w:rFonts w:eastAsia="Times New Roman"/>
          <w:sz w:val="28"/>
          <w:szCs w:val="28"/>
        </w:rPr>
        <w:t>– употреблять в речи имена прилагательные в положительной, сравнительной и превосходной степенях, образованные по правилу, и исключения;</w:t>
      </w:r>
    </w:p>
    <w:p w:rsidR="00882E85" w:rsidRDefault="00882E85">
      <w:pPr>
        <w:spacing w:line="393"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882E85" w:rsidRDefault="00882E85">
      <w:pPr>
        <w:spacing w:line="29" w:lineRule="exact"/>
        <w:rPr>
          <w:sz w:val="20"/>
          <w:szCs w:val="20"/>
        </w:rPr>
      </w:pPr>
    </w:p>
    <w:p w:rsidR="00882E85" w:rsidRDefault="005C4734">
      <w:pPr>
        <w:spacing w:line="349" w:lineRule="auto"/>
        <w:ind w:left="260" w:firstLine="284"/>
        <w:rPr>
          <w:sz w:val="20"/>
          <w:szCs w:val="20"/>
        </w:rPr>
      </w:pPr>
      <w:r>
        <w:rPr>
          <w:rFonts w:eastAsia="Times New Roman"/>
          <w:sz w:val="28"/>
          <w:szCs w:val="28"/>
        </w:rPr>
        <w:t>– употреблять предлоги, выражающие направление движения, время и место действия.</w:t>
      </w:r>
    </w:p>
    <w:p w:rsidR="00882E85" w:rsidRDefault="00882E85">
      <w:pPr>
        <w:spacing w:line="200" w:lineRule="exact"/>
        <w:rPr>
          <w:sz w:val="20"/>
          <w:szCs w:val="20"/>
        </w:rPr>
      </w:pPr>
    </w:p>
    <w:p w:rsidR="00882E85" w:rsidRDefault="00882E85">
      <w:pPr>
        <w:spacing w:line="303" w:lineRule="exact"/>
        <w:rPr>
          <w:sz w:val="20"/>
          <w:szCs w:val="20"/>
        </w:rPr>
      </w:pPr>
    </w:p>
    <w:p w:rsidR="00882E85" w:rsidRDefault="005C4734">
      <w:pPr>
        <w:ind w:left="980"/>
        <w:rPr>
          <w:sz w:val="20"/>
          <w:szCs w:val="20"/>
        </w:rPr>
      </w:pPr>
      <w:r>
        <w:rPr>
          <w:rFonts w:eastAsia="Times New Roman"/>
          <w:b/>
          <w:bCs/>
          <w:sz w:val="28"/>
          <w:szCs w:val="28"/>
        </w:rPr>
        <w:t>Выпускник на базовом уровне получит возможность научиться:</w:t>
      </w:r>
    </w:p>
    <w:p w:rsidR="00882E85" w:rsidRDefault="00882E85">
      <w:pPr>
        <w:spacing w:line="158" w:lineRule="exact"/>
        <w:rPr>
          <w:sz w:val="20"/>
          <w:szCs w:val="20"/>
        </w:rPr>
      </w:pPr>
    </w:p>
    <w:p w:rsidR="00882E85" w:rsidRDefault="005C4734">
      <w:pPr>
        <w:ind w:left="980"/>
        <w:rPr>
          <w:sz w:val="20"/>
          <w:szCs w:val="20"/>
        </w:rPr>
      </w:pPr>
      <w:r>
        <w:rPr>
          <w:rFonts w:eastAsia="Times New Roman"/>
          <w:b/>
          <w:bCs/>
          <w:i/>
          <w:iCs/>
          <w:sz w:val="28"/>
          <w:szCs w:val="28"/>
        </w:rPr>
        <w:t>Коммуникативные умения</w:t>
      </w:r>
    </w:p>
    <w:p w:rsidR="00882E85" w:rsidRDefault="00882E85">
      <w:pPr>
        <w:spacing w:line="163" w:lineRule="exact"/>
        <w:rPr>
          <w:sz w:val="20"/>
          <w:szCs w:val="20"/>
        </w:rPr>
      </w:pPr>
    </w:p>
    <w:p w:rsidR="00882E85" w:rsidRDefault="005C4734">
      <w:pPr>
        <w:ind w:left="980"/>
        <w:rPr>
          <w:sz w:val="20"/>
          <w:szCs w:val="20"/>
        </w:rPr>
      </w:pPr>
      <w:r>
        <w:rPr>
          <w:rFonts w:eastAsia="Times New Roman"/>
          <w:b/>
          <w:bCs/>
          <w:i/>
          <w:iCs/>
          <w:sz w:val="28"/>
          <w:szCs w:val="28"/>
        </w:rPr>
        <w:t>Говорение, диалогическая речь</w:t>
      </w:r>
    </w:p>
    <w:p w:rsidR="00882E85" w:rsidRDefault="00882E85">
      <w:pPr>
        <w:spacing w:line="174" w:lineRule="exact"/>
        <w:rPr>
          <w:sz w:val="20"/>
          <w:szCs w:val="20"/>
        </w:rPr>
      </w:pPr>
    </w:p>
    <w:p w:rsidR="00882E85" w:rsidRDefault="005C4734">
      <w:pPr>
        <w:spacing w:line="346" w:lineRule="auto"/>
        <w:ind w:left="260" w:firstLine="284"/>
        <w:jc w:val="both"/>
        <w:rPr>
          <w:sz w:val="20"/>
          <w:szCs w:val="20"/>
        </w:rPr>
      </w:pPr>
      <w:r>
        <w:rPr>
          <w:rFonts w:eastAsia="Times New Roman"/>
          <w:sz w:val="28"/>
          <w:szCs w:val="28"/>
        </w:rPr>
        <w:t xml:space="preserve">– </w:t>
      </w:r>
      <w:r>
        <w:rPr>
          <w:rFonts w:eastAsia="Times New Roman"/>
          <w:i/>
          <w:iCs/>
          <w:sz w:val="28"/>
          <w:szCs w:val="28"/>
        </w:rPr>
        <w:t>Вести диалог/полилог в ситуациях официального общения в рамках изученной тематики; кратко комментировать точку зрения другого человека;</w:t>
      </w:r>
    </w:p>
    <w:p w:rsidR="00882E85" w:rsidRDefault="00882E85">
      <w:pPr>
        <w:spacing w:line="36"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проводить подготовленное интервью, проверяя и получая подтверждение какой-либо информации;</w:t>
      </w:r>
    </w:p>
    <w:p w:rsidR="00882E85" w:rsidRDefault="00882E85">
      <w:pPr>
        <w:spacing w:line="26"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обмениваться информацией, проверять и подтверждать собранную фактическую информацию.</w:t>
      </w:r>
    </w:p>
    <w:p w:rsidR="00882E85" w:rsidRDefault="00882E85">
      <w:pPr>
        <w:spacing w:line="17" w:lineRule="exact"/>
        <w:rPr>
          <w:sz w:val="20"/>
          <w:szCs w:val="20"/>
        </w:rPr>
      </w:pPr>
    </w:p>
    <w:p w:rsidR="00882E85" w:rsidRDefault="005C4734">
      <w:pPr>
        <w:ind w:left="980"/>
        <w:rPr>
          <w:sz w:val="20"/>
          <w:szCs w:val="20"/>
        </w:rPr>
      </w:pPr>
      <w:r>
        <w:rPr>
          <w:rFonts w:eastAsia="Times New Roman"/>
          <w:b/>
          <w:bCs/>
          <w:i/>
          <w:iCs/>
          <w:sz w:val="28"/>
          <w:szCs w:val="28"/>
        </w:rPr>
        <w:t>Говорение, монологическая речь</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Резюмировать прослушанный/прочитанный текст;</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обобщать информацию на основе прочитанного/прослушанного текста.</w:t>
      </w:r>
    </w:p>
    <w:p w:rsidR="00882E85" w:rsidRDefault="00882E85">
      <w:pPr>
        <w:spacing w:line="162" w:lineRule="exact"/>
        <w:rPr>
          <w:sz w:val="20"/>
          <w:szCs w:val="20"/>
        </w:rPr>
      </w:pPr>
    </w:p>
    <w:p w:rsidR="00882E85" w:rsidRDefault="005C4734">
      <w:pPr>
        <w:ind w:left="980"/>
        <w:rPr>
          <w:sz w:val="20"/>
          <w:szCs w:val="20"/>
        </w:rPr>
      </w:pPr>
      <w:r>
        <w:rPr>
          <w:rFonts w:eastAsia="Times New Roman"/>
          <w:b/>
          <w:bCs/>
          <w:i/>
          <w:iCs/>
          <w:sz w:val="28"/>
          <w:szCs w:val="28"/>
        </w:rPr>
        <w:t>Аудирование</w:t>
      </w:r>
    </w:p>
    <w:p w:rsidR="00882E85" w:rsidRDefault="00882E85">
      <w:pPr>
        <w:spacing w:line="174"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Полно и точно воспринимать информацию в распространенных коммуникативных ситуациях;</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39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40" w:name="page79"/>
      <w:bookmarkEnd w:id="40"/>
      <w:r>
        <w:rPr>
          <w:rFonts w:eastAsia="Times New Roman"/>
          <w:sz w:val="28"/>
          <w:szCs w:val="28"/>
        </w:rPr>
        <w:lastRenderedPageBreak/>
        <w:t xml:space="preserve">– </w:t>
      </w:r>
      <w:r>
        <w:rPr>
          <w:rFonts w:eastAsia="Times New Roman"/>
          <w:i/>
          <w:iCs/>
          <w:sz w:val="28"/>
          <w:szCs w:val="28"/>
        </w:rPr>
        <w:t>обобщать прослушанную информацию и выявлять факты в соответствии с поставленной задачей/вопросом.</w:t>
      </w:r>
    </w:p>
    <w:p w:rsidR="00882E85" w:rsidRDefault="00882E85">
      <w:pPr>
        <w:spacing w:line="18" w:lineRule="exact"/>
        <w:rPr>
          <w:sz w:val="20"/>
          <w:szCs w:val="20"/>
        </w:rPr>
      </w:pPr>
    </w:p>
    <w:p w:rsidR="00882E85" w:rsidRDefault="005C4734">
      <w:pPr>
        <w:ind w:left="980"/>
        <w:rPr>
          <w:sz w:val="20"/>
          <w:szCs w:val="20"/>
        </w:rPr>
      </w:pPr>
      <w:r>
        <w:rPr>
          <w:rFonts w:eastAsia="Times New Roman"/>
          <w:b/>
          <w:bCs/>
          <w:i/>
          <w:iCs/>
          <w:sz w:val="28"/>
          <w:szCs w:val="28"/>
        </w:rPr>
        <w:t>Чтение</w:t>
      </w:r>
    </w:p>
    <w:p w:rsidR="00882E85" w:rsidRDefault="00882E85">
      <w:pPr>
        <w:spacing w:line="159"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Читать и понимать несложные аутентичные тексты различных стилей</w:t>
      </w:r>
    </w:p>
    <w:p w:rsidR="00882E85" w:rsidRDefault="00882E85">
      <w:pPr>
        <w:spacing w:line="162" w:lineRule="exact"/>
        <w:rPr>
          <w:sz w:val="20"/>
          <w:szCs w:val="20"/>
        </w:rPr>
      </w:pPr>
    </w:p>
    <w:p w:rsidR="00882E85" w:rsidRDefault="005C4734" w:rsidP="005C4734">
      <w:pPr>
        <w:numPr>
          <w:ilvl w:val="0"/>
          <w:numId w:val="32"/>
        </w:numPr>
        <w:tabs>
          <w:tab w:val="left" w:pos="480"/>
        </w:tabs>
        <w:ind w:left="480" w:hanging="220"/>
        <w:rPr>
          <w:rFonts w:eastAsia="Times New Roman"/>
          <w:i/>
          <w:iCs/>
          <w:sz w:val="28"/>
          <w:szCs w:val="28"/>
        </w:rPr>
      </w:pPr>
      <w:r>
        <w:rPr>
          <w:rFonts w:eastAsia="Times New Roman"/>
          <w:i/>
          <w:iCs/>
          <w:sz w:val="28"/>
          <w:szCs w:val="28"/>
        </w:rPr>
        <w:t>жанров и отвечать на ряд уточняющих вопросов.</w:t>
      </w:r>
    </w:p>
    <w:p w:rsidR="00882E85" w:rsidRDefault="00882E85">
      <w:pPr>
        <w:spacing w:line="163" w:lineRule="exact"/>
        <w:rPr>
          <w:sz w:val="20"/>
          <w:szCs w:val="20"/>
        </w:rPr>
      </w:pPr>
    </w:p>
    <w:p w:rsidR="00882E85" w:rsidRDefault="005C4734">
      <w:pPr>
        <w:ind w:left="980"/>
        <w:rPr>
          <w:sz w:val="20"/>
          <w:szCs w:val="20"/>
        </w:rPr>
      </w:pPr>
      <w:r>
        <w:rPr>
          <w:rFonts w:eastAsia="Times New Roman"/>
          <w:b/>
          <w:bCs/>
          <w:i/>
          <w:iCs/>
          <w:sz w:val="28"/>
          <w:szCs w:val="28"/>
        </w:rPr>
        <w:t>Письмо</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Писать краткий отзыв на фильм, книгу или пьесу.</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63" w:lineRule="exact"/>
        <w:rPr>
          <w:sz w:val="20"/>
          <w:szCs w:val="20"/>
        </w:rPr>
      </w:pPr>
    </w:p>
    <w:p w:rsidR="00882E85" w:rsidRDefault="005C4734">
      <w:pPr>
        <w:spacing w:line="371" w:lineRule="auto"/>
        <w:ind w:left="980" w:right="5320"/>
        <w:rPr>
          <w:sz w:val="20"/>
          <w:szCs w:val="20"/>
        </w:rPr>
      </w:pPr>
      <w:r>
        <w:rPr>
          <w:rFonts w:eastAsia="Times New Roman"/>
          <w:b/>
          <w:bCs/>
          <w:i/>
          <w:iCs/>
          <w:sz w:val="27"/>
          <w:szCs w:val="27"/>
        </w:rPr>
        <w:t>Языковые навыки Фонетическая сторона речи</w:t>
      </w: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Произносить звуки английского языка четко, естественным произношением, не допуская ярко выраженного акцента.</w:t>
      </w:r>
    </w:p>
    <w:p w:rsidR="00882E85" w:rsidRDefault="00882E85">
      <w:pPr>
        <w:spacing w:line="22" w:lineRule="exact"/>
        <w:rPr>
          <w:sz w:val="20"/>
          <w:szCs w:val="20"/>
        </w:rPr>
      </w:pPr>
    </w:p>
    <w:p w:rsidR="00882E85" w:rsidRDefault="005C4734">
      <w:pPr>
        <w:ind w:left="980"/>
        <w:rPr>
          <w:sz w:val="20"/>
          <w:szCs w:val="20"/>
        </w:rPr>
      </w:pPr>
      <w:r>
        <w:rPr>
          <w:rFonts w:eastAsia="Times New Roman"/>
          <w:b/>
          <w:bCs/>
          <w:i/>
          <w:iCs/>
          <w:sz w:val="28"/>
          <w:szCs w:val="28"/>
        </w:rPr>
        <w:t>Орфография и пунктуация</w:t>
      </w:r>
    </w:p>
    <w:p w:rsidR="00882E85" w:rsidRDefault="00882E85">
      <w:pPr>
        <w:spacing w:line="153"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Владеть орфографическими навыками;</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расставлять в тексте знаки препинания в соответствии с нормами пунктуации.</w:t>
      </w:r>
    </w:p>
    <w:p w:rsidR="00882E85" w:rsidRDefault="00882E85">
      <w:pPr>
        <w:spacing w:line="25" w:lineRule="exact"/>
        <w:rPr>
          <w:sz w:val="20"/>
          <w:szCs w:val="20"/>
        </w:rPr>
      </w:pPr>
    </w:p>
    <w:p w:rsidR="00882E85" w:rsidRDefault="005C4734">
      <w:pPr>
        <w:ind w:left="980"/>
        <w:rPr>
          <w:sz w:val="20"/>
          <w:szCs w:val="20"/>
        </w:rPr>
      </w:pPr>
      <w:r>
        <w:rPr>
          <w:rFonts w:eastAsia="Times New Roman"/>
          <w:b/>
          <w:bCs/>
          <w:i/>
          <w:iCs/>
          <w:sz w:val="28"/>
          <w:szCs w:val="28"/>
        </w:rPr>
        <w:t>Лексическая сторона речи</w:t>
      </w:r>
    </w:p>
    <w:p w:rsidR="00882E85" w:rsidRDefault="00882E85">
      <w:pPr>
        <w:spacing w:line="174"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фразовые глаголы по широкому спектру тем, уместно употребляя их в соответствии со стилем речи;</w:t>
      </w:r>
    </w:p>
    <w:p w:rsidR="00882E85" w:rsidRDefault="00882E85">
      <w:pPr>
        <w:spacing w:line="20"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узнавать  и  использовать  в  речи  устойчивые  выражения  и  фразы</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(collocations).</w:t>
      </w:r>
    </w:p>
    <w:p w:rsidR="00882E85" w:rsidRDefault="00882E85">
      <w:pPr>
        <w:spacing w:line="163" w:lineRule="exact"/>
        <w:rPr>
          <w:sz w:val="20"/>
          <w:szCs w:val="20"/>
        </w:rPr>
      </w:pPr>
    </w:p>
    <w:p w:rsidR="00882E85" w:rsidRDefault="005C4734">
      <w:pPr>
        <w:ind w:left="980"/>
        <w:rPr>
          <w:sz w:val="20"/>
          <w:szCs w:val="20"/>
        </w:rPr>
      </w:pPr>
      <w:r>
        <w:rPr>
          <w:rFonts w:eastAsia="Times New Roman"/>
          <w:b/>
          <w:bCs/>
          <w:i/>
          <w:iCs/>
          <w:sz w:val="28"/>
          <w:szCs w:val="28"/>
        </w:rPr>
        <w:t>Грамматическая сторона речи</w:t>
      </w:r>
    </w:p>
    <w:p w:rsidR="00882E85" w:rsidRDefault="00882E85">
      <w:pPr>
        <w:spacing w:line="174"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в речи модальные глаголы для выражения возможности или вероятности в прошедшем времени (could + have done; might + have done);</w:t>
      </w:r>
    </w:p>
    <w:p w:rsidR="00882E85" w:rsidRDefault="00882E85">
      <w:pPr>
        <w:spacing w:line="36"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употреблять в речи структуру have/get + something + Participle II (causative form) как эквивалент страдательного залога;</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употреблять в речи эмфатические конструкции типа It’s him who… It’s</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time you did smth;</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употреблять в речи все формы страдательного залога;</w:t>
      </w:r>
    </w:p>
    <w:p w:rsidR="00882E85" w:rsidRDefault="00882E85">
      <w:pPr>
        <w:spacing w:line="309" w:lineRule="exact"/>
        <w:rPr>
          <w:sz w:val="20"/>
          <w:szCs w:val="20"/>
        </w:rPr>
      </w:pPr>
    </w:p>
    <w:p w:rsidR="00882E85" w:rsidRPr="004703C9" w:rsidRDefault="005C4734">
      <w:pPr>
        <w:ind w:right="-259"/>
        <w:jc w:val="center"/>
        <w:rPr>
          <w:sz w:val="20"/>
          <w:szCs w:val="20"/>
          <w:lang w:val="en-US"/>
        </w:rPr>
      </w:pPr>
      <w:r w:rsidRPr="004703C9">
        <w:rPr>
          <w:rFonts w:eastAsia="Times New Roman"/>
          <w:lang w:val="en-US"/>
        </w:rPr>
        <w:t>40</w:t>
      </w:r>
    </w:p>
    <w:p w:rsidR="00882E85" w:rsidRPr="004703C9" w:rsidRDefault="00882E85">
      <w:pPr>
        <w:rPr>
          <w:lang w:val="en-US"/>
        </w:rPr>
        <w:sectPr w:rsidR="00882E85" w:rsidRPr="004703C9">
          <w:pgSz w:w="11900" w:h="16838"/>
          <w:pgMar w:top="1141" w:right="564" w:bottom="734" w:left="1440" w:header="0" w:footer="0" w:gutter="0"/>
          <w:cols w:space="720" w:equalWidth="0">
            <w:col w:w="9900"/>
          </w:cols>
        </w:sectPr>
      </w:pPr>
    </w:p>
    <w:p w:rsidR="00882E85" w:rsidRPr="004703C9" w:rsidRDefault="005C4734">
      <w:pPr>
        <w:ind w:left="540"/>
        <w:rPr>
          <w:sz w:val="20"/>
          <w:szCs w:val="20"/>
          <w:lang w:val="en-US"/>
        </w:rPr>
      </w:pPr>
      <w:bookmarkStart w:id="41" w:name="page81"/>
      <w:bookmarkEnd w:id="41"/>
      <w:r w:rsidRPr="004703C9">
        <w:rPr>
          <w:rFonts w:eastAsia="Times New Roman"/>
          <w:sz w:val="28"/>
          <w:szCs w:val="28"/>
          <w:lang w:val="en-US"/>
        </w:rPr>
        <w:lastRenderedPageBreak/>
        <w:t xml:space="preserve">–   </w:t>
      </w:r>
      <w:r>
        <w:rPr>
          <w:rFonts w:eastAsia="Times New Roman"/>
          <w:i/>
          <w:iCs/>
          <w:sz w:val="28"/>
          <w:szCs w:val="28"/>
        </w:rPr>
        <w:t>употреблять</w:t>
      </w:r>
      <w:r w:rsidRPr="004703C9">
        <w:rPr>
          <w:rFonts w:eastAsia="Times New Roman"/>
          <w:i/>
          <w:iCs/>
          <w:sz w:val="28"/>
          <w:szCs w:val="28"/>
          <w:lang w:val="en-US"/>
        </w:rPr>
        <w:t xml:space="preserve"> </w:t>
      </w:r>
      <w:r>
        <w:rPr>
          <w:rFonts w:eastAsia="Times New Roman"/>
          <w:i/>
          <w:iCs/>
          <w:sz w:val="28"/>
          <w:szCs w:val="28"/>
        </w:rPr>
        <w:t>в</w:t>
      </w:r>
      <w:r w:rsidRPr="004703C9">
        <w:rPr>
          <w:rFonts w:eastAsia="Times New Roman"/>
          <w:i/>
          <w:iCs/>
          <w:sz w:val="28"/>
          <w:szCs w:val="28"/>
          <w:lang w:val="en-US"/>
        </w:rPr>
        <w:t xml:space="preserve"> </w:t>
      </w:r>
      <w:r>
        <w:rPr>
          <w:rFonts w:eastAsia="Times New Roman"/>
          <w:i/>
          <w:iCs/>
          <w:sz w:val="28"/>
          <w:szCs w:val="28"/>
        </w:rPr>
        <w:t>речи</w:t>
      </w:r>
      <w:r w:rsidRPr="004703C9">
        <w:rPr>
          <w:rFonts w:eastAsia="Times New Roman"/>
          <w:i/>
          <w:iCs/>
          <w:sz w:val="28"/>
          <w:szCs w:val="28"/>
          <w:lang w:val="en-US"/>
        </w:rPr>
        <w:t xml:space="preserve"> </w:t>
      </w:r>
      <w:r>
        <w:rPr>
          <w:rFonts w:eastAsia="Times New Roman"/>
          <w:i/>
          <w:iCs/>
          <w:sz w:val="28"/>
          <w:szCs w:val="28"/>
        </w:rPr>
        <w:t>времена</w:t>
      </w:r>
      <w:r w:rsidRPr="004703C9">
        <w:rPr>
          <w:rFonts w:eastAsia="Times New Roman"/>
          <w:i/>
          <w:iCs/>
          <w:sz w:val="28"/>
          <w:szCs w:val="28"/>
          <w:lang w:val="en-US"/>
        </w:rPr>
        <w:t xml:space="preserve"> Past Perfect </w:t>
      </w:r>
      <w:r>
        <w:rPr>
          <w:rFonts w:eastAsia="Times New Roman"/>
          <w:i/>
          <w:iCs/>
          <w:sz w:val="28"/>
          <w:szCs w:val="28"/>
        </w:rPr>
        <w:t>и</w:t>
      </w:r>
      <w:r w:rsidRPr="004703C9">
        <w:rPr>
          <w:rFonts w:eastAsia="Times New Roman"/>
          <w:i/>
          <w:iCs/>
          <w:sz w:val="28"/>
          <w:szCs w:val="28"/>
          <w:lang w:val="en-US"/>
        </w:rPr>
        <w:t xml:space="preserve"> Past Perfect Continuous;</w:t>
      </w:r>
    </w:p>
    <w:p w:rsidR="00882E85" w:rsidRPr="004703C9" w:rsidRDefault="00882E85">
      <w:pPr>
        <w:spacing w:line="162" w:lineRule="exact"/>
        <w:rPr>
          <w:sz w:val="20"/>
          <w:szCs w:val="20"/>
          <w:lang w:val="en-US"/>
        </w:rPr>
      </w:pPr>
    </w:p>
    <w:p w:rsidR="00882E85" w:rsidRDefault="005C4734">
      <w:pPr>
        <w:ind w:left="540"/>
        <w:rPr>
          <w:sz w:val="20"/>
          <w:szCs w:val="20"/>
        </w:rPr>
      </w:pPr>
      <w:r>
        <w:rPr>
          <w:rFonts w:eastAsia="Times New Roman"/>
          <w:sz w:val="28"/>
          <w:szCs w:val="28"/>
        </w:rPr>
        <w:t xml:space="preserve">–   </w:t>
      </w:r>
      <w:proofErr w:type="gramStart"/>
      <w:r>
        <w:rPr>
          <w:rFonts w:eastAsia="Times New Roman"/>
          <w:i/>
          <w:iCs/>
          <w:sz w:val="28"/>
          <w:szCs w:val="28"/>
        </w:rPr>
        <w:t>употреблять  в</w:t>
      </w:r>
      <w:proofErr w:type="gramEnd"/>
      <w:r>
        <w:rPr>
          <w:rFonts w:eastAsia="Times New Roman"/>
          <w:i/>
          <w:iCs/>
          <w:sz w:val="28"/>
          <w:szCs w:val="28"/>
        </w:rPr>
        <w:t xml:space="preserve">  речи  условные  предложения  нереального  характера</w:t>
      </w:r>
    </w:p>
    <w:p w:rsidR="00882E85" w:rsidRDefault="00882E85">
      <w:pPr>
        <w:spacing w:line="158" w:lineRule="exact"/>
        <w:rPr>
          <w:sz w:val="20"/>
          <w:szCs w:val="20"/>
        </w:rPr>
      </w:pPr>
    </w:p>
    <w:p w:rsidR="00882E85" w:rsidRPr="004703C9" w:rsidRDefault="005C4734">
      <w:pPr>
        <w:ind w:left="260"/>
        <w:rPr>
          <w:sz w:val="20"/>
          <w:szCs w:val="20"/>
          <w:lang w:val="en-US"/>
        </w:rPr>
      </w:pPr>
      <w:r w:rsidRPr="004703C9">
        <w:rPr>
          <w:rFonts w:eastAsia="Times New Roman"/>
          <w:i/>
          <w:iCs/>
          <w:sz w:val="28"/>
          <w:szCs w:val="28"/>
          <w:lang w:val="en-US"/>
        </w:rPr>
        <w:t>(Conditional 3);</w:t>
      </w:r>
    </w:p>
    <w:p w:rsidR="00882E85" w:rsidRPr="004703C9" w:rsidRDefault="00882E85">
      <w:pPr>
        <w:spacing w:line="163" w:lineRule="exact"/>
        <w:rPr>
          <w:sz w:val="20"/>
          <w:szCs w:val="20"/>
          <w:lang w:val="en-US"/>
        </w:rPr>
      </w:pPr>
    </w:p>
    <w:p w:rsidR="00882E85" w:rsidRPr="004703C9" w:rsidRDefault="005C4734">
      <w:pPr>
        <w:ind w:left="540"/>
        <w:rPr>
          <w:sz w:val="20"/>
          <w:szCs w:val="20"/>
          <w:lang w:val="en-US"/>
        </w:rPr>
      </w:pPr>
      <w:r w:rsidRPr="004703C9">
        <w:rPr>
          <w:rFonts w:eastAsia="Times New Roman"/>
          <w:sz w:val="28"/>
          <w:szCs w:val="28"/>
          <w:lang w:val="en-US"/>
        </w:rPr>
        <w:t xml:space="preserve">–   </w:t>
      </w:r>
      <w:r>
        <w:rPr>
          <w:rFonts w:eastAsia="Times New Roman"/>
          <w:i/>
          <w:iCs/>
          <w:sz w:val="28"/>
          <w:szCs w:val="28"/>
        </w:rPr>
        <w:t>употреблять</w:t>
      </w:r>
      <w:r w:rsidRPr="004703C9">
        <w:rPr>
          <w:rFonts w:eastAsia="Times New Roman"/>
          <w:i/>
          <w:iCs/>
          <w:sz w:val="28"/>
          <w:szCs w:val="28"/>
          <w:lang w:val="en-US"/>
        </w:rPr>
        <w:t xml:space="preserve"> </w:t>
      </w:r>
      <w:r>
        <w:rPr>
          <w:rFonts w:eastAsia="Times New Roman"/>
          <w:i/>
          <w:iCs/>
          <w:sz w:val="28"/>
          <w:szCs w:val="28"/>
        </w:rPr>
        <w:t>в</w:t>
      </w:r>
      <w:r w:rsidRPr="004703C9">
        <w:rPr>
          <w:rFonts w:eastAsia="Times New Roman"/>
          <w:i/>
          <w:iCs/>
          <w:sz w:val="28"/>
          <w:szCs w:val="28"/>
          <w:lang w:val="en-US"/>
        </w:rPr>
        <w:t xml:space="preserve"> </w:t>
      </w:r>
      <w:r>
        <w:rPr>
          <w:rFonts w:eastAsia="Times New Roman"/>
          <w:i/>
          <w:iCs/>
          <w:sz w:val="28"/>
          <w:szCs w:val="28"/>
        </w:rPr>
        <w:t>речи</w:t>
      </w:r>
      <w:r w:rsidRPr="004703C9">
        <w:rPr>
          <w:rFonts w:eastAsia="Times New Roman"/>
          <w:i/>
          <w:iCs/>
          <w:sz w:val="28"/>
          <w:szCs w:val="28"/>
          <w:lang w:val="en-US"/>
        </w:rPr>
        <w:t xml:space="preserve"> </w:t>
      </w:r>
      <w:r>
        <w:rPr>
          <w:rFonts w:eastAsia="Times New Roman"/>
          <w:i/>
          <w:iCs/>
          <w:sz w:val="28"/>
          <w:szCs w:val="28"/>
        </w:rPr>
        <w:t>структуру</w:t>
      </w:r>
      <w:r w:rsidRPr="004703C9">
        <w:rPr>
          <w:rFonts w:eastAsia="Times New Roman"/>
          <w:i/>
          <w:iCs/>
          <w:sz w:val="28"/>
          <w:szCs w:val="28"/>
          <w:lang w:val="en-US"/>
        </w:rPr>
        <w:t xml:space="preserve"> to be/get + used to + verb;</w:t>
      </w:r>
    </w:p>
    <w:p w:rsidR="00882E85" w:rsidRPr="004703C9" w:rsidRDefault="00882E85">
      <w:pPr>
        <w:spacing w:line="178" w:lineRule="exact"/>
        <w:rPr>
          <w:sz w:val="20"/>
          <w:szCs w:val="20"/>
          <w:lang w:val="en-US"/>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употреблять в речи структуру used to / would + verb для обозначения регулярных действий в прошлом;</w:t>
      </w:r>
    </w:p>
    <w:p w:rsidR="00882E85" w:rsidRDefault="00882E85">
      <w:pPr>
        <w:spacing w:line="36" w:lineRule="exact"/>
        <w:rPr>
          <w:sz w:val="20"/>
          <w:szCs w:val="20"/>
        </w:rPr>
      </w:pPr>
    </w:p>
    <w:p w:rsidR="00882E85" w:rsidRPr="004703C9" w:rsidRDefault="005C4734">
      <w:pPr>
        <w:spacing w:line="349" w:lineRule="auto"/>
        <w:ind w:left="260" w:firstLine="284"/>
        <w:rPr>
          <w:sz w:val="20"/>
          <w:szCs w:val="20"/>
          <w:lang w:val="en-US"/>
        </w:rPr>
      </w:pPr>
      <w:r w:rsidRPr="004703C9">
        <w:rPr>
          <w:rFonts w:eastAsia="Times New Roman"/>
          <w:sz w:val="28"/>
          <w:szCs w:val="28"/>
          <w:lang w:val="en-US"/>
        </w:rPr>
        <w:t xml:space="preserve">– </w:t>
      </w:r>
      <w:r>
        <w:rPr>
          <w:rFonts w:eastAsia="Times New Roman"/>
          <w:i/>
          <w:iCs/>
          <w:sz w:val="28"/>
          <w:szCs w:val="28"/>
        </w:rPr>
        <w:t>употреблять</w:t>
      </w:r>
      <w:r w:rsidRPr="004703C9">
        <w:rPr>
          <w:rFonts w:eastAsia="Times New Roman"/>
          <w:i/>
          <w:iCs/>
          <w:sz w:val="28"/>
          <w:szCs w:val="28"/>
          <w:lang w:val="en-US"/>
        </w:rPr>
        <w:t xml:space="preserve"> </w:t>
      </w:r>
      <w:r>
        <w:rPr>
          <w:rFonts w:eastAsia="Times New Roman"/>
          <w:i/>
          <w:iCs/>
          <w:sz w:val="28"/>
          <w:szCs w:val="28"/>
        </w:rPr>
        <w:t>в</w:t>
      </w:r>
      <w:r w:rsidRPr="004703C9">
        <w:rPr>
          <w:rFonts w:eastAsia="Times New Roman"/>
          <w:i/>
          <w:iCs/>
          <w:sz w:val="28"/>
          <w:szCs w:val="28"/>
          <w:lang w:val="en-US"/>
        </w:rPr>
        <w:t xml:space="preserve"> </w:t>
      </w:r>
      <w:r>
        <w:rPr>
          <w:rFonts w:eastAsia="Times New Roman"/>
          <w:i/>
          <w:iCs/>
          <w:sz w:val="28"/>
          <w:szCs w:val="28"/>
        </w:rPr>
        <w:t>речи</w:t>
      </w:r>
      <w:r w:rsidRPr="004703C9">
        <w:rPr>
          <w:rFonts w:eastAsia="Times New Roman"/>
          <w:i/>
          <w:iCs/>
          <w:sz w:val="28"/>
          <w:szCs w:val="28"/>
          <w:lang w:val="en-US"/>
        </w:rPr>
        <w:t xml:space="preserve"> </w:t>
      </w:r>
      <w:r>
        <w:rPr>
          <w:rFonts w:eastAsia="Times New Roman"/>
          <w:i/>
          <w:iCs/>
          <w:sz w:val="28"/>
          <w:szCs w:val="28"/>
        </w:rPr>
        <w:t>предложения</w:t>
      </w:r>
      <w:r w:rsidRPr="004703C9">
        <w:rPr>
          <w:rFonts w:eastAsia="Times New Roman"/>
          <w:i/>
          <w:iCs/>
          <w:sz w:val="28"/>
          <w:szCs w:val="28"/>
          <w:lang w:val="en-US"/>
        </w:rPr>
        <w:t xml:space="preserve"> </w:t>
      </w:r>
      <w:r>
        <w:rPr>
          <w:rFonts w:eastAsia="Times New Roman"/>
          <w:i/>
          <w:iCs/>
          <w:sz w:val="28"/>
          <w:szCs w:val="28"/>
        </w:rPr>
        <w:t>с</w:t>
      </w:r>
      <w:r w:rsidRPr="004703C9">
        <w:rPr>
          <w:rFonts w:eastAsia="Times New Roman"/>
          <w:i/>
          <w:iCs/>
          <w:sz w:val="28"/>
          <w:szCs w:val="28"/>
          <w:lang w:val="en-US"/>
        </w:rPr>
        <w:t xml:space="preserve"> </w:t>
      </w:r>
      <w:r>
        <w:rPr>
          <w:rFonts w:eastAsia="Times New Roman"/>
          <w:i/>
          <w:iCs/>
          <w:sz w:val="28"/>
          <w:szCs w:val="28"/>
        </w:rPr>
        <w:t>конструкциями</w:t>
      </w:r>
      <w:r w:rsidRPr="004703C9">
        <w:rPr>
          <w:rFonts w:eastAsia="Times New Roman"/>
          <w:i/>
          <w:iCs/>
          <w:sz w:val="28"/>
          <w:szCs w:val="28"/>
          <w:lang w:val="en-US"/>
        </w:rPr>
        <w:t xml:space="preserve"> as … as; not so … as; either … or; neither … nor;</w:t>
      </w:r>
    </w:p>
    <w:p w:rsidR="00882E85" w:rsidRPr="004703C9" w:rsidRDefault="00882E85">
      <w:pPr>
        <w:spacing w:line="28" w:lineRule="exact"/>
        <w:rPr>
          <w:sz w:val="20"/>
          <w:szCs w:val="20"/>
          <w:lang w:val="en-US"/>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широкий спектр союзов для выражения противопоставления и различия в сложных предложениях.</w:t>
      </w:r>
    </w:p>
    <w:p w:rsidR="00882E85" w:rsidRDefault="00882E85">
      <w:pPr>
        <w:spacing w:line="200" w:lineRule="exact"/>
        <w:rPr>
          <w:sz w:val="20"/>
          <w:szCs w:val="20"/>
        </w:rPr>
      </w:pPr>
    </w:p>
    <w:p w:rsidR="00882E85" w:rsidRDefault="00882E85">
      <w:pPr>
        <w:spacing w:line="303" w:lineRule="exact"/>
        <w:rPr>
          <w:sz w:val="20"/>
          <w:szCs w:val="20"/>
        </w:rPr>
      </w:pPr>
    </w:p>
    <w:p w:rsidR="00882E85" w:rsidRDefault="005C4734">
      <w:pPr>
        <w:ind w:left="980"/>
        <w:rPr>
          <w:sz w:val="20"/>
          <w:szCs w:val="20"/>
        </w:rPr>
      </w:pPr>
      <w:r>
        <w:rPr>
          <w:rFonts w:eastAsia="Times New Roman"/>
          <w:b/>
          <w:bCs/>
          <w:sz w:val="28"/>
          <w:szCs w:val="28"/>
        </w:rPr>
        <w:t>Выпускник на углубленном уровне научится: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3" w:lineRule="exact"/>
        <w:rPr>
          <w:sz w:val="20"/>
          <w:szCs w:val="20"/>
        </w:rPr>
      </w:pPr>
    </w:p>
    <w:p w:rsidR="00882E85" w:rsidRDefault="005C4734">
      <w:pPr>
        <w:ind w:left="980"/>
        <w:rPr>
          <w:sz w:val="20"/>
          <w:szCs w:val="20"/>
        </w:rPr>
      </w:pPr>
      <w:r>
        <w:rPr>
          <w:rFonts w:eastAsia="Times New Roman"/>
          <w:b/>
          <w:bCs/>
          <w:sz w:val="28"/>
          <w:szCs w:val="28"/>
        </w:rPr>
        <w:t>Коммуникативные умения</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Говорение, диалогическая речь</w:t>
      </w:r>
    </w:p>
    <w:p w:rsidR="00882E85" w:rsidRDefault="00882E85">
      <w:pPr>
        <w:spacing w:line="153" w:lineRule="exact"/>
        <w:rPr>
          <w:sz w:val="20"/>
          <w:szCs w:val="20"/>
        </w:rPr>
      </w:pPr>
    </w:p>
    <w:p w:rsidR="00882E85" w:rsidRDefault="005C4734">
      <w:pPr>
        <w:ind w:left="540"/>
        <w:rPr>
          <w:sz w:val="20"/>
          <w:szCs w:val="20"/>
        </w:rPr>
      </w:pPr>
      <w:r>
        <w:rPr>
          <w:rFonts w:eastAsia="Times New Roman"/>
          <w:sz w:val="28"/>
          <w:szCs w:val="28"/>
        </w:rPr>
        <w:t>–   Кратко комментировать точку зрения другого человека;</w:t>
      </w:r>
    </w:p>
    <w:p w:rsidR="00882E85" w:rsidRDefault="00882E85">
      <w:pPr>
        <w:spacing w:line="178" w:lineRule="exact"/>
        <w:rPr>
          <w:sz w:val="20"/>
          <w:szCs w:val="20"/>
        </w:rPr>
      </w:pPr>
    </w:p>
    <w:p w:rsidR="00882E85" w:rsidRDefault="005C4734">
      <w:pPr>
        <w:spacing w:line="350" w:lineRule="auto"/>
        <w:ind w:left="260" w:firstLine="284"/>
        <w:rPr>
          <w:sz w:val="20"/>
          <w:szCs w:val="20"/>
        </w:rPr>
      </w:pPr>
      <w:r>
        <w:rPr>
          <w:rFonts w:eastAsia="Times New Roman"/>
          <w:sz w:val="28"/>
          <w:szCs w:val="28"/>
        </w:rPr>
        <w:t>– проводить подготовленное интервью, проверяя и получая подтверждение какой-либо информации;</w:t>
      </w:r>
    </w:p>
    <w:p w:rsidR="00882E85" w:rsidRDefault="00882E85">
      <w:pPr>
        <w:spacing w:line="26" w:lineRule="exact"/>
        <w:rPr>
          <w:sz w:val="20"/>
          <w:szCs w:val="20"/>
        </w:rPr>
      </w:pPr>
    </w:p>
    <w:p w:rsidR="00882E85" w:rsidRDefault="005C4734">
      <w:pPr>
        <w:spacing w:line="349" w:lineRule="auto"/>
        <w:ind w:left="260" w:firstLine="284"/>
        <w:rPr>
          <w:sz w:val="20"/>
          <w:szCs w:val="20"/>
        </w:rPr>
      </w:pPr>
      <w:r>
        <w:rPr>
          <w:rFonts w:eastAsia="Times New Roman"/>
          <w:sz w:val="28"/>
          <w:szCs w:val="28"/>
        </w:rPr>
        <w:t>– обмениваться информацией, проверять и подтверждать собранную фактическую информацию;</w:t>
      </w:r>
    </w:p>
    <w:p w:rsidR="00882E85" w:rsidRDefault="00882E85">
      <w:pPr>
        <w:spacing w:line="18" w:lineRule="exact"/>
        <w:rPr>
          <w:sz w:val="20"/>
          <w:szCs w:val="20"/>
        </w:rPr>
      </w:pPr>
    </w:p>
    <w:p w:rsidR="00882E85" w:rsidRDefault="005C4734">
      <w:pPr>
        <w:ind w:left="540"/>
        <w:rPr>
          <w:sz w:val="20"/>
          <w:szCs w:val="20"/>
        </w:rPr>
      </w:pPr>
      <w:r>
        <w:rPr>
          <w:rFonts w:eastAsia="Times New Roman"/>
          <w:sz w:val="28"/>
          <w:szCs w:val="28"/>
        </w:rPr>
        <w:t>–   выражатьразличныечувства(радость,удивление,грусть,</w:t>
      </w:r>
    </w:p>
    <w:p w:rsidR="00882E85" w:rsidRDefault="00882E85">
      <w:pPr>
        <w:spacing w:line="174" w:lineRule="exact"/>
        <w:rPr>
          <w:sz w:val="20"/>
          <w:szCs w:val="20"/>
        </w:rPr>
      </w:pPr>
    </w:p>
    <w:p w:rsidR="00882E85" w:rsidRDefault="005C4734">
      <w:pPr>
        <w:spacing w:line="349" w:lineRule="auto"/>
        <w:ind w:left="260"/>
        <w:rPr>
          <w:sz w:val="20"/>
          <w:szCs w:val="20"/>
        </w:rPr>
      </w:pPr>
      <w:r>
        <w:rPr>
          <w:rFonts w:eastAsia="Times New Roman"/>
          <w:sz w:val="28"/>
          <w:szCs w:val="28"/>
        </w:rPr>
        <w:t>заинтересованность, безразличие), используя лексико-грамматические средства языка.</w:t>
      </w:r>
    </w:p>
    <w:p w:rsidR="00882E85" w:rsidRDefault="00882E85">
      <w:pPr>
        <w:spacing w:line="18" w:lineRule="exact"/>
        <w:rPr>
          <w:sz w:val="20"/>
          <w:szCs w:val="20"/>
        </w:rPr>
      </w:pPr>
    </w:p>
    <w:p w:rsidR="00882E85" w:rsidRDefault="005C4734">
      <w:pPr>
        <w:ind w:left="980"/>
        <w:rPr>
          <w:sz w:val="20"/>
          <w:szCs w:val="20"/>
        </w:rPr>
      </w:pPr>
      <w:r>
        <w:rPr>
          <w:rFonts w:eastAsia="Times New Roman"/>
          <w:b/>
          <w:bCs/>
          <w:sz w:val="28"/>
          <w:szCs w:val="28"/>
        </w:rPr>
        <w:t>Говорение, монологическая речь</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Резюмировать прослушанный/прочитанный текст;</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обобщать информацию на основе прочитанного/прослушанного текста;</w:t>
      </w:r>
    </w:p>
    <w:p w:rsidR="00882E85" w:rsidRDefault="00882E85">
      <w:pPr>
        <w:spacing w:line="173" w:lineRule="exact"/>
        <w:rPr>
          <w:sz w:val="20"/>
          <w:szCs w:val="20"/>
        </w:rPr>
      </w:pPr>
    </w:p>
    <w:p w:rsidR="00882E85" w:rsidRDefault="005C4734">
      <w:pPr>
        <w:spacing w:line="350" w:lineRule="auto"/>
        <w:ind w:left="260" w:firstLine="284"/>
        <w:rPr>
          <w:sz w:val="20"/>
          <w:szCs w:val="20"/>
        </w:rPr>
      </w:pPr>
      <w:r>
        <w:rPr>
          <w:rFonts w:eastAsia="Times New Roman"/>
          <w:sz w:val="28"/>
          <w:szCs w:val="28"/>
        </w:rPr>
        <w:t>– формулировать вопрос или проблему, объясняя причины, высказывая предположения о возможных последствиях;</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41</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ind w:left="540"/>
        <w:rPr>
          <w:sz w:val="20"/>
          <w:szCs w:val="20"/>
        </w:rPr>
      </w:pPr>
      <w:bookmarkStart w:id="42" w:name="page83"/>
      <w:bookmarkEnd w:id="42"/>
      <w:r>
        <w:rPr>
          <w:rFonts w:eastAsia="Times New Roman"/>
          <w:sz w:val="28"/>
          <w:szCs w:val="28"/>
        </w:rPr>
        <w:lastRenderedPageBreak/>
        <w:t>–   высказывать свою точку зрения по широкому спектру тем, поддерживая</w:t>
      </w:r>
    </w:p>
    <w:p w:rsidR="00882E85" w:rsidRDefault="00882E85">
      <w:pPr>
        <w:spacing w:line="162" w:lineRule="exact"/>
        <w:rPr>
          <w:sz w:val="20"/>
          <w:szCs w:val="20"/>
        </w:rPr>
      </w:pPr>
    </w:p>
    <w:p w:rsidR="00882E85" w:rsidRDefault="005C4734" w:rsidP="005C4734">
      <w:pPr>
        <w:numPr>
          <w:ilvl w:val="0"/>
          <w:numId w:val="33"/>
        </w:numPr>
        <w:tabs>
          <w:tab w:val="left" w:pos="580"/>
        </w:tabs>
        <w:ind w:left="580" w:hanging="320"/>
        <w:rPr>
          <w:rFonts w:eastAsia="Times New Roman"/>
          <w:sz w:val="28"/>
          <w:szCs w:val="28"/>
        </w:rPr>
      </w:pPr>
      <w:r>
        <w:rPr>
          <w:rFonts w:eastAsia="Times New Roman"/>
          <w:sz w:val="28"/>
          <w:szCs w:val="28"/>
        </w:rPr>
        <w:t>аргументами и пояснениями;</w:t>
      </w:r>
    </w:p>
    <w:p w:rsidR="00882E85" w:rsidRDefault="00882E85">
      <w:pPr>
        <w:spacing w:line="173" w:lineRule="exact"/>
        <w:rPr>
          <w:rFonts w:eastAsia="Times New Roman"/>
          <w:sz w:val="28"/>
          <w:szCs w:val="28"/>
        </w:rPr>
      </w:pPr>
    </w:p>
    <w:p w:rsidR="00882E85" w:rsidRDefault="005C4734">
      <w:pPr>
        <w:spacing w:line="295" w:lineRule="auto"/>
        <w:ind w:left="260" w:firstLine="284"/>
        <w:rPr>
          <w:rFonts w:eastAsia="Times New Roman"/>
          <w:sz w:val="28"/>
          <w:szCs w:val="28"/>
        </w:rPr>
      </w:pPr>
      <w:r>
        <w:rPr>
          <w:rFonts w:eastAsia="Times New Roman"/>
          <w:sz w:val="28"/>
          <w:szCs w:val="28"/>
        </w:rPr>
        <w:t>– комментировать точку зрения собеседника, приводя аргументы за и против;</w:t>
      </w:r>
    </w:p>
    <w:p w:rsidR="00882E85" w:rsidRDefault="00882E85">
      <w:pPr>
        <w:spacing w:line="200" w:lineRule="exact"/>
        <w:rPr>
          <w:rFonts w:eastAsia="Times New Roman"/>
          <w:sz w:val="28"/>
          <w:szCs w:val="28"/>
        </w:rPr>
      </w:pPr>
    </w:p>
    <w:p w:rsidR="00882E85" w:rsidRDefault="00882E85">
      <w:pPr>
        <w:spacing w:line="374" w:lineRule="exact"/>
        <w:rPr>
          <w:rFonts w:eastAsia="Times New Roman"/>
          <w:sz w:val="28"/>
          <w:szCs w:val="28"/>
        </w:rPr>
      </w:pPr>
    </w:p>
    <w:p w:rsidR="00882E85" w:rsidRDefault="005C4734">
      <w:pPr>
        <w:spacing w:line="353" w:lineRule="auto"/>
        <w:ind w:left="260" w:firstLine="284"/>
        <w:jc w:val="both"/>
        <w:rPr>
          <w:rFonts w:eastAsia="Times New Roman"/>
          <w:sz w:val="28"/>
          <w:szCs w:val="28"/>
        </w:rPr>
      </w:pPr>
      <w:r>
        <w:rPr>
          <w:rFonts w:eastAsia="Times New Roman"/>
          <w:sz w:val="28"/>
          <w:szCs w:val="28"/>
        </w:rPr>
        <w:t>– строить устное высказывание на основе нескольких прочитанных и/или прослушанных текстов, передавая их содержание, сравнивая их и делая выводы.</w:t>
      </w:r>
    </w:p>
    <w:p w:rsidR="00882E85" w:rsidRDefault="00882E85">
      <w:pPr>
        <w:spacing w:line="18" w:lineRule="exact"/>
        <w:rPr>
          <w:rFonts w:eastAsia="Times New Roman"/>
          <w:sz w:val="28"/>
          <w:szCs w:val="28"/>
        </w:rPr>
      </w:pPr>
    </w:p>
    <w:p w:rsidR="00882E85" w:rsidRDefault="005C4734">
      <w:pPr>
        <w:ind w:left="980"/>
        <w:rPr>
          <w:rFonts w:eastAsia="Times New Roman"/>
          <w:sz w:val="28"/>
          <w:szCs w:val="28"/>
        </w:rPr>
      </w:pPr>
      <w:r>
        <w:rPr>
          <w:rFonts w:eastAsia="Times New Roman"/>
          <w:b/>
          <w:bCs/>
          <w:sz w:val="28"/>
          <w:szCs w:val="28"/>
        </w:rPr>
        <w:t>Аудирование</w:t>
      </w:r>
    </w:p>
    <w:p w:rsidR="00882E85" w:rsidRDefault="00882E85">
      <w:pPr>
        <w:spacing w:line="168" w:lineRule="exact"/>
        <w:rPr>
          <w:rFonts w:eastAsia="Times New Roman"/>
          <w:sz w:val="28"/>
          <w:szCs w:val="28"/>
        </w:rPr>
      </w:pPr>
    </w:p>
    <w:p w:rsidR="00882E85" w:rsidRDefault="005C4734">
      <w:pPr>
        <w:spacing w:line="349" w:lineRule="auto"/>
        <w:ind w:left="260" w:firstLine="284"/>
        <w:rPr>
          <w:rFonts w:eastAsia="Times New Roman"/>
          <w:sz w:val="28"/>
          <w:szCs w:val="28"/>
        </w:rPr>
      </w:pPr>
      <w:r>
        <w:rPr>
          <w:rFonts w:eastAsia="Times New Roman"/>
          <w:sz w:val="28"/>
          <w:szCs w:val="28"/>
        </w:rPr>
        <w:t>– Полно и точно воспринимать информацию в распространенных коммуникативных ситуациях;</w:t>
      </w:r>
    </w:p>
    <w:p w:rsidR="00882E85" w:rsidRDefault="00882E85">
      <w:pPr>
        <w:spacing w:line="29" w:lineRule="exact"/>
        <w:rPr>
          <w:rFonts w:eastAsia="Times New Roman"/>
          <w:sz w:val="28"/>
          <w:szCs w:val="28"/>
        </w:rPr>
      </w:pPr>
    </w:p>
    <w:p w:rsidR="00882E85" w:rsidRDefault="005C4734">
      <w:pPr>
        <w:spacing w:line="349" w:lineRule="auto"/>
        <w:ind w:left="260" w:firstLine="284"/>
        <w:rPr>
          <w:rFonts w:eastAsia="Times New Roman"/>
          <w:sz w:val="28"/>
          <w:szCs w:val="28"/>
        </w:rPr>
      </w:pPr>
      <w:r>
        <w:rPr>
          <w:rFonts w:eastAsia="Times New Roman"/>
          <w:sz w:val="28"/>
          <w:szCs w:val="28"/>
        </w:rPr>
        <w:t>– обобщать прослушанную информацию и выявлять факты в соответствии с поставленной задачей/вопросом;</w:t>
      </w:r>
    </w:p>
    <w:p w:rsidR="00882E85" w:rsidRDefault="00882E85">
      <w:pPr>
        <w:spacing w:line="33" w:lineRule="exact"/>
        <w:rPr>
          <w:rFonts w:eastAsia="Times New Roman"/>
          <w:sz w:val="28"/>
          <w:szCs w:val="28"/>
        </w:rPr>
      </w:pPr>
    </w:p>
    <w:p w:rsidR="00882E85" w:rsidRDefault="005C4734">
      <w:pPr>
        <w:spacing w:line="353" w:lineRule="auto"/>
        <w:ind w:left="260" w:firstLine="284"/>
        <w:jc w:val="both"/>
        <w:rPr>
          <w:rFonts w:eastAsia="Times New Roman"/>
          <w:sz w:val="28"/>
          <w:szCs w:val="28"/>
        </w:rPr>
      </w:pPr>
      <w:r>
        <w:rPr>
          <w:rFonts w:eastAsia="Times New Roman"/>
          <w:sz w:val="28"/>
          <w:szCs w:val="28"/>
        </w:rPr>
        <w:t>– 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882E85" w:rsidRDefault="00882E85">
      <w:pPr>
        <w:spacing w:line="13" w:lineRule="exact"/>
        <w:rPr>
          <w:rFonts w:eastAsia="Times New Roman"/>
          <w:sz w:val="28"/>
          <w:szCs w:val="28"/>
        </w:rPr>
      </w:pPr>
    </w:p>
    <w:p w:rsidR="00882E85" w:rsidRDefault="005C4734">
      <w:pPr>
        <w:ind w:left="980"/>
        <w:rPr>
          <w:rFonts w:eastAsia="Times New Roman"/>
          <w:sz w:val="28"/>
          <w:szCs w:val="28"/>
        </w:rPr>
      </w:pPr>
      <w:r>
        <w:rPr>
          <w:rFonts w:eastAsia="Times New Roman"/>
          <w:b/>
          <w:bCs/>
          <w:sz w:val="28"/>
          <w:szCs w:val="28"/>
        </w:rPr>
        <w:t>Чтение</w:t>
      </w:r>
    </w:p>
    <w:p w:rsidR="00882E85" w:rsidRDefault="00882E85">
      <w:pPr>
        <w:spacing w:line="173" w:lineRule="exact"/>
        <w:rPr>
          <w:rFonts w:eastAsia="Times New Roman"/>
          <w:sz w:val="28"/>
          <w:szCs w:val="28"/>
        </w:rPr>
      </w:pPr>
    </w:p>
    <w:p w:rsidR="00882E85" w:rsidRDefault="005C4734">
      <w:pPr>
        <w:spacing w:line="350" w:lineRule="auto"/>
        <w:ind w:left="260" w:firstLine="284"/>
        <w:rPr>
          <w:rFonts w:eastAsia="Times New Roman"/>
          <w:sz w:val="28"/>
          <w:szCs w:val="28"/>
        </w:rPr>
      </w:pPr>
      <w:r>
        <w:rPr>
          <w:rFonts w:eastAsia="Times New Roman"/>
          <w:sz w:val="28"/>
          <w:szCs w:val="28"/>
        </w:rPr>
        <w:t>– Читать и понимать несложные аутентичные тексты различных стилей и жанров и отвечать на ряд уточняющих вопросов;</w:t>
      </w:r>
    </w:p>
    <w:p w:rsidR="00882E85" w:rsidRDefault="00882E85">
      <w:pPr>
        <w:spacing w:line="26" w:lineRule="exact"/>
        <w:rPr>
          <w:rFonts w:eastAsia="Times New Roman"/>
          <w:sz w:val="28"/>
          <w:szCs w:val="28"/>
        </w:rPr>
      </w:pPr>
    </w:p>
    <w:p w:rsidR="00882E85" w:rsidRDefault="005C4734">
      <w:pPr>
        <w:spacing w:line="294" w:lineRule="auto"/>
        <w:ind w:left="260" w:firstLine="284"/>
        <w:rPr>
          <w:rFonts w:eastAsia="Times New Roman"/>
          <w:sz w:val="28"/>
          <w:szCs w:val="28"/>
        </w:rPr>
      </w:pPr>
      <w:r>
        <w:rPr>
          <w:rFonts w:eastAsia="Times New Roman"/>
          <w:sz w:val="28"/>
          <w:szCs w:val="28"/>
        </w:rPr>
        <w:t>– использовать изучающее чтение в целях полного понимания информации;</w:t>
      </w:r>
    </w:p>
    <w:p w:rsidR="00882E85" w:rsidRDefault="00882E85">
      <w:pPr>
        <w:spacing w:line="200" w:lineRule="exact"/>
        <w:rPr>
          <w:rFonts w:eastAsia="Times New Roman"/>
          <w:sz w:val="28"/>
          <w:szCs w:val="28"/>
        </w:rPr>
      </w:pPr>
    </w:p>
    <w:p w:rsidR="00882E85" w:rsidRDefault="00882E85">
      <w:pPr>
        <w:spacing w:line="360"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отбирать значимую информацию в тексте / ряде текстов.</w:t>
      </w:r>
    </w:p>
    <w:p w:rsidR="00882E85" w:rsidRDefault="00882E85">
      <w:pPr>
        <w:spacing w:line="162" w:lineRule="exact"/>
        <w:rPr>
          <w:rFonts w:eastAsia="Times New Roman"/>
          <w:sz w:val="28"/>
          <w:szCs w:val="28"/>
        </w:rPr>
      </w:pPr>
    </w:p>
    <w:p w:rsidR="00882E85" w:rsidRDefault="005C4734">
      <w:pPr>
        <w:ind w:left="980"/>
        <w:rPr>
          <w:rFonts w:eastAsia="Times New Roman"/>
          <w:sz w:val="28"/>
          <w:szCs w:val="28"/>
        </w:rPr>
      </w:pPr>
      <w:r>
        <w:rPr>
          <w:rFonts w:eastAsia="Times New Roman"/>
          <w:b/>
          <w:bCs/>
          <w:sz w:val="28"/>
          <w:szCs w:val="28"/>
        </w:rPr>
        <w:t>Письмо</w:t>
      </w:r>
    </w:p>
    <w:p w:rsidR="00882E85" w:rsidRDefault="00882E85">
      <w:pPr>
        <w:spacing w:line="158"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Писать краткий отзыв на фильм, книгу или пьесу;</w:t>
      </w:r>
    </w:p>
    <w:p w:rsidR="00882E85" w:rsidRDefault="00882E85">
      <w:pPr>
        <w:spacing w:line="173" w:lineRule="exact"/>
        <w:rPr>
          <w:rFonts w:eastAsia="Times New Roman"/>
          <w:sz w:val="28"/>
          <w:szCs w:val="28"/>
        </w:rPr>
      </w:pPr>
    </w:p>
    <w:p w:rsidR="00882E85" w:rsidRDefault="005C4734">
      <w:pPr>
        <w:spacing w:line="355" w:lineRule="auto"/>
        <w:ind w:left="260" w:firstLine="284"/>
        <w:jc w:val="both"/>
        <w:rPr>
          <w:rFonts w:eastAsia="Times New Roman"/>
          <w:sz w:val="28"/>
          <w:szCs w:val="28"/>
        </w:rPr>
      </w:pPr>
      <w:r>
        <w:rPr>
          <w:rFonts w:eastAsia="Times New Roman"/>
          <w:sz w:val="28"/>
          <w:szCs w:val="28"/>
        </w:rPr>
        <w:t>– 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p>
    <w:p w:rsidR="00882E85" w:rsidRDefault="00882E85">
      <w:pPr>
        <w:spacing w:line="5"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делать выписки из иноязычного текста;</w:t>
      </w:r>
    </w:p>
    <w:p w:rsidR="00882E85" w:rsidRDefault="00882E85">
      <w:pPr>
        <w:spacing w:line="179" w:lineRule="exact"/>
        <w:rPr>
          <w:rFonts w:eastAsia="Times New Roman"/>
          <w:sz w:val="28"/>
          <w:szCs w:val="28"/>
        </w:rPr>
      </w:pPr>
    </w:p>
    <w:p w:rsidR="00882E85" w:rsidRDefault="005C4734">
      <w:pPr>
        <w:spacing w:line="349" w:lineRule="auto"/>
        <w:ind w:left="260" w:firstLine="284"/>
        <w:rPr>
          <w:rFonts w:eastAsia="Times New Roman"/>
          <w:sz w:val="28"/>
          <w:szCs w:val="28"/>
        </w:rPr>
      </w:pPr>
      <w:r>
        <w:rPr>
          <w:rFonts w:eastAsia="Times New Roman"/>
          <w:sz w:val="28"/>
          <w:szCs w:val="28"/>
        </w:rPr>
        <w:t>– выражать письменно свое мнение по поводу фактической информации в рамках изученной тематики;</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42</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43" w:name="page85"/>
      <w:bookmarkEnd w:id="43"/>
      <w:r>
        <w:rPr>
          <w:rFonts w:eastAsia="Times New Roman"/>
          <w:sz w:val="28"/>
          <w:szCs w:val="28"/>
        </w:rPr>
        <w:lastRenderedPageBreak/>
        <w:t>– строить письменное высказывание на основе нескольких прочитанных и/или прослушанных текстов, передавая их содержание и делая выводы.</w:t>
      </w:r>
    </w:p>
    <w:p w:rsidR="00882E85" w:rsidRDefault="00882E85">
      <w:pPr>
        <w:spacing w:line="200" w:lineRule="exact"/>
        <w:rPr>
          <w:sz w:val="20"/>
          <w:szCs w:val="20"/>
        </w:rPr>
      </w:pPr>
    </w:p>
    <w:p w:rsidR="00882E85" w:rsidRDefault="00882E85">
      <w:pPr>
        <w:spacing w:line="303" w:lineRule="exact"/>
        <w:rPr>
          <w:sz w:val="20"/>
          <w:szCs w:val="20"/>
        </w:rPr>
      </w:pPr>
    </w:p>
    <w:p w:rsidR="00882E85" w:rsidRDefault="005C4734">
      <w:pPr>
        <w:ind w:left="980"/>
        <w:rPr>
          <w:sz w:val="20"/>
          <w:szCs w:val="20"/>
        </w:rPr>
      </w:pPr>
      <w:r>
        <w:rPr>
          <w:rFonts w:eastAsia="Times New Roman"/>
          <w:b/>
          <w:bCs/>
          <w:sz w:val="28"/>
          <w:szCs w:val="28"/>
        </w:rPr>
        <w:t>Языковые навыки</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Фонетическая сторона речи</w:t>
      </w:r>
    </w:p>
    <w:p w:rsidR="00882E85" w:rsidRDefault="00882E85">
      <w:pPr>
        <w:spacing w:line="169" w:lineRule="exact"/>
        <w:rPr>
          <w:sz w:val="20"/>
          <w:szCs w:val="20"/>
        </w:rPr>
      </w:pPr>
    </w:p>
    <w:p w:rsidR="00882E85" w:rsidRDefault="005C4734">
      <w:pPr>
        <w:spacing w:line="350" w:lineRule="auto"/>
        <w:ind w:left="260" w:firstLine="284"/>
        <w:rPr>
          <w:sz w:val="20"/>
          <w:szCs w:val="20"/>
        </w:rPr>
      </w:pPr>
      <w:r>
        <w:rPr>
          <w:rFonts w:eastAsia="Times New Roman"/>
          <w:sz w:val="28"/>
          <w:szCs w:val="28"/>
        </w:rPr>
        <w:t>– Произносить звуки английского языка четко, не допуская ярко выраженного акцента;</w:t>
      </w:r>
    </w:p>
    <w:p w:rsidR="00882E85" w:rsidRDefault="00882E85">
      <w:pPr>
        <w:spacing w:line="30" w:lineRule="exact"/>
        <w:rPr>
          <w:sz w:val="20"/>
          <w:szCs w:val="20"/>
        </w:rPr>
      </w:pPr>
    </w:p>
    <w:p w:rsidR="00882E85" w:rsidRDefault="005C4734">
      <w:pPr>
        <w:spacing w:line="346" w:lineRule="auto"/>
        <w:ind w:left="260" w:firstLine="284"/>
        <w:rPr>
          <w:sz w:val="20"/>
          <w:szCs w:val="20"/>
        </w:rPr>
      </w:pPr>
      <w:r>
        <w:rPr>
          <w:rFonts w:eastAsia="Times New Roman"/>
          <w:sz w:val="28"/>
          <w:szCs w:val="28"/>
        </w:rPr>
        <w:t>– четко и естественно произносить слова английского языка, в том числе применительно к новому языковому материалу.</w:t>
      </w:r>
    </w:p>
    <w:p w:rsidR="00882E85" w:rsidRDefault="00882E85">
      <w:pPr>
        <w:spacing w:line="25" w:lineRule="exact"/>
        <w:rPr>
          <w:sz w:val="20"/>
          <w:szCs w:val="20"/>
        </w:rPr>
      </w:pPr>
    </w:p>
    <w:p w:rsidR="00882E85" w:rsidRDefault="005C4734">
      <w:pPr>
        <w:ind w:left="980"/>
        <w:rPr>
          <w:sz w:val="20"/>
          <w:szCs w:val="20"/>
        </w:rPr>
      </w:pPr>
      <w:r>
        <w:rPr>
          <w:rFonts w:eastAsia="Times New Roman"/>
          <w:b/>
          <w:bCs/>
          <w:sz w:val="28"/>
          <w:szCs w:val="28"/>
        </w:rPr>
        <w:t>Орфография и пунктуация</w:t>
      </w:r>
    </w:p>
    <w:p w:rsidR="00882E85" w:rsidRDefault="00882E85">
      <w:pPr>
        <w:spacing w:line="153" w:lineRule="exact"/>
        <w:rPr>
          <w:sz w:val="20"/>
          <w:szCs w:val="20"/>
        </w:rPr>
      </w:pPr>
    </w:p>
    <w:p w:rsidR="00882E85" w:rsidRDefault="005C4734">
      <w:pPr>
        <w:ind w:left="540"/>
        <w:rPr>
          <w:sz w:val="20"/>
          <w:szCs w:val="20"/>
        </w:rPr>
      </w:pPr>
      <w:r>
        <w:rPr>
          <w:rFonts w:eastAsia="Times New Roman"/>
          <w:sz w:val="28"/>
          <w:szCs w:val="28"/>
        </w:rPr>
        <w:t>–   Соблюдать  правила  орфографии  и  пунктуации,  не  допуская  ошибок,</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затрудняющих понимание.</w:t>
      </w:r>
    </w:p>
    <w:p w:rsidR="00882E85" w:rsidRDefault="00882E85">
      <w:pPr>
        <w:spacing w:line="168" w:lineRule="exact"/>
        <w:rPr>
          <w:sz w:val="20"/>
          <w:szCs w:val="20"/>
        </w:rPr>
      </w:pPr>
    </w:p>
    <w:p w:rsidR="00882E85" w:rsidRDefault="005C4734">
      <w:pPr>
        <w:ind w:left="980"/>
        <w:rPr>
          <w:sz w:val="20"/>
          <w:szCs w:val="20"/>
        </w:rPr>
      </w:pPr>
      <w:r>
        <w:rPr>
          <w:rFonts w:eastAsia="Times New Roman"/>
          <w:b/>
          <w:bCs/>
          <w:sz w:val="28"/>
          <w:szCs w:val="28"/>
        </w:rPr>
        <w:t>Лексическая сторона речи</w:t>
      </w:r>
    </w:p>
    <w:p w:rsidR="00882E85" w:rsidRDefault="00882E85">
      <w:pPr>
        <w:spacing w:line="169" w:lineRule="exact"/>
        <w:rPr>
          <w:sz w:val="20"/>
          <w:szCs w:val="20"/>
        </w:rPr>
      </w:pPr>
    </w:p>
    <w:p w:rsidR="00882E85" w:rsidRDefault="005C4734">
      <w:pPr>
        <w:spacing w:line="349" w:lineRule="auto"/>
        <w:ind w:left="260" w:firstLine="284"/>
        <w:rPr>
          <w:sz w:val="20"/>
          <w:szCs w:val="20"/>
        </w:rPr>
      </w:pPr>
      <w:r>
        <w:rPr>
          <w:rFonts w:eastAsia="Times New Roman"/>
          <w:sz w:val="28"/>
          <w:szCs w:val="28"/>
        </w:rPr>
        <w:t>– Использовать фразовые глаголы по широкому спектру тем, уместно употребляя их в соответствии со стилем речи;</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узнавать  и  использовать  в  речи  устойчивые  выражения  и  фразы</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(collocations);</w:t>
      </w:r>
    </w:p>
    <w:p w:rsidR="00882E85" w:rsidRDefault="00882E85">
      <w:pPr>
        <w:spacing w:line="179" w:lineRule="exact"/>
        <w:rPr>
          <w:sz w:val="20"/>
          <w:szCs w:val="20"/>
        </w:rPr>
      </w:pPr>
    </w:p>
    <w:p w:rsidR="00882E85" w:rsidRDefault="005C4734">
      <w:pPr>
        <w:spacing w:line="346" w:lineRule="auto"/>
        <w:ind w:left="260" w:firstLine="284"/>
        <w:rPr>
          <w:sz w:val="20"/>
          <w:szCs w:val="20"/>
        </w:rPr>
      </w:pPr>
      <w:r>
        <w:rPr>
          <w:rFonts w:eastAsia="Times New Roman"/>
          <w:sz w:val="28"/>
          <w:szCs w:val="28"/>
        </w:rPr>
        <w:t>– распознавать и употреблять в речи различные фразы-клише для участия в диалогах/полилогах в различных коммуникативных ситуациях;</w:t>
      </w:r>
    </w:p>
    <w:p w:rsidR="00882E85" w:rsidRDefault="00882E85">
      <w:pPr>
        <w:spacing w:line="36" w:lineRule="exact"/>
        <w:rPr>
          <w:sz w:val="20"/>
          <w:szCs w:val="20"/>
        </w:rPr>
      </w:pPr>
    </w:p>
    <w:p w:rsidR="00882E85" w:rsidRDefault="005C4734">
      <w:pPr>
        <w:spacing w:line="350" w:lineRule="auto"/>
        <w:ind w:left="260" w:firstLine="284"/>
        <w:rPr>
          <w:sz w:val="20"/>
          <w:szCs w:val="20"/>
        </w:rPr>
      </w:pPr>
      <w:r>
        <w:rPr>
          <w:rFonts w:eastAsia="Times New Roman"/>
          <w:sz w:val="28"/>
          <w:szCs w:val="28"/>
        </w:rPr>
        <w:t>– использовать в пересказе различные глаголы для передачи косвенной речи (reporting verbs — he was asked to…; he ordered them to…).</w:t>
      </w:r>
    </w:p>
    <w:p w:rsidR="00882E85" w:rsidRDefault="00882E85">
      <w:pPr>
        <w:spacing w:line="15" w:lineRule="exact"/>
        <w:rPr>
          <w:sz w:val="20"/>
          <w:szCs w:val="20"/>
        </w:rPr>
      </w:pPr>
    </w:p>
    <w:p w:rsidR="00882E85" w:rsidRDefault="005C4734">
      <w:pPr>
        <w:ind w:left="980"/>
        <w:rPr>
          <w:sz w:val="20"/>
          <w:szCs w:val="20"/>
        </w:rPr>
      </w:pPr>
      <w:r>
        <w:rPr>
          <w:rFonts w:eastAsia="Times New Roman"/>
          <w:b/>
          <w:bCs/>
          <w:sz w:val="28"/>
          <w:szCs w:val="28"/>
        </w:rPr>
        <w:t>Грамматическая сторона речи</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Употреблять в речи артикли для передачи нюансов;</w:t>
      </w:r>
    </w:p>
    <w:p w:rsidR="00882E85" w:rsidRDefault="00882E85">
      <w:pPr>
        <w:spacing w:line="173" w:lineRule="exact"/>
        <w:rPr>
          <w:sz w:val="20"/>
          <w:szCs w:val="20"/>
        </w:rPr>
      </w:pPr>
    </w:p>
    <w:p w:rsidR="00882E85" w:rsidRDefault="005C4734">
      <w:pPr>
        <w:spacing w:line="350" w:lineRule="auto"/>
        <w:ind w:left="260" w:firstLine="284"/>
        <w:rPr>
          <w:sz w:val="20"/>
          <w:szCs w:val="20"/>
        </w:rPr>
      </w:pPr>
      <w:r>
        <w:rPr>
          <w:rFonts w:eastAsia="Times New Roman"/>
          <w:sz w:val="28"/>
          <w:szCs w:val="28"/>
        </w:rPr>
        <w:t>– использовать в речи широкий спектр прилагательных и глаголов с управлением;</w:t>
      </w:r>
    </w:p>
    <w:p w:rsidR="00882E85" w:rsidRDefault="00882E85">
      <w:pPr>
        <w:spacing w:line="15" w:lineRule="exact"/>
        <w:rPr>
          <w:sz w:val="20"/>
          <w:szCs w:val="20"/>
        </w:rPr>
      </w:pPr>
    </w:p>
    <w:p w:rsidR="00882E85" w:rsidRDefault="005C4734">
      <w:pPr>
        <w:ind w:left="540"/>
        <w:rPr>
          <w:sz w:val="20"/>
          <w:szCs w:val="20"/>
        </w:rPr>
      </w:pPr>
      <w:r>
        <w:rPr>
          <w:rFonts w:eastAsia="Times New Roman"/>
          <w:sz w:val="28"/>
          <w:szCs w:val="28"/>
        </w:rPr>
        <w:t>–   употреблять в речи все формы страдательного залога;</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употреблять в речи сложное дополнение (Complex object);</w:t>
      </w:r>
    </w:p>
    <w:p w:rsidR="00882E85" w:rsidRDefault="00882E85">
      <w:pPr>
        <w:spacing w:line="179" w:lineRule="exact"/>
        <w:rPr>
          <w:sz w:val="20"/>
          <w:szCs w:val="20"/>
        </w:rPr>
      </w:pPr>
    </w:p>
    <w:p w:rsidR="00882E85" w:rsidRDefault="005C4734">
      <w:pPr>
        <w:spacing w:line="349" w:lineRule="auto"/>
        <w:ind w:left="260" w:firstLine="284"/>
        <w:rPr>
          <w:sz w:val="20"/>
          <w:szCs w:val="20"/>
        </w:rPr>
      </w:pPr>
      <w:r>
        <w:rPr>
          <w:rFonts w:eastAsia="Times New Roman"/>
          <w:sz w:val="28"/>
          <w:szCs w:val="28"/>
        </w:rPr>
        <w:t>– использовать широкий спектр союзов для выражения противопоставления и различия в сложных предложениях;</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43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540"/>
        <w:rPr>
          <w:sz w:val="20"/>
          <w:szCs w:val="20"/>
        </w:rPr>
      </w:pPr>
      <w:bookmarkStart w:id="44" w:name="page87"/>
      <w:bookmarkEnd w:id="44"/>
      <w:r>
        <w:rPr>
          <w:rFonts w:eastAsia="Times New Roman"/>
          <w:sz w:val="28"/>
          <w:szCs w:val="28"/>
        </w:rPr>
        <w:lastRenderedPageBreak/>
        <w:t>–   использовать в речи местоимения «one» и «ones»;</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использовать в речи фразовые глаголы с дополнением, выраженным личным местоимением;</w:t>
      </w:r>
    </w:p>
    <w:p w:rsidR="00882E85" w:rsidRDefault="00882E85">
      <w:pPr>
        <w:spacing w:line="37" w:lineRule="exact"/>
        <w:rPr>
          <w:sz w:val="20"/>
          <w:szCs w:val="20"/>
        </w:rPr>
      </w:pPr>
    </w:p>
    <w:p w:rsidR="00882E85" w:rsidRDefault="005C4734">
      <w:pPr>
        <w:spacing w:line="349" w:lineRule="auto"/>
        <w:ind w:left="260" w:firstLine="284"/>
        <w:rPr>
          <w:sz w:val="20"/>
          <w:szCs w:val="20"/>
        </w:rPr>
      </w:pPr>
      <w:r>
        <w:rPr>
          <w:rFonts w:eastAsia="Times New Roman"/>
          <w:sz w:val="28"/>
          <w:szCs w:val="28"/>
        </w:rPr>
        <w:t>– употреблять в речи модальные глаголы для выражения догадки и предположения (might, could, may);</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употреблять в речи инверсионные конструкции;</w:t>
      </w:r>
    </w:p>
    <w:p w:rsidR="00882E85" w:rsidRDefault="00882E85">
      <w:pPr>
        <w:spacing w:line="178" w:lineRule="exact"/>
        <w:rPr>
          <w:sz w:val="20"/>
          <w:szCs w:val="20"/>
        </w:rPr>
      </w:pPr>
    </w:p>
    <w:p w:rsidR="00882E85" w:rsidRDefault="005C4734">
      <w:pPr>
        <w:spacing w:line="349" w:lineRule="auto"/>
        <w:ind w:left="260" w:firstLine="284"/>
        <w:rPr>
          <w:sz w:val="20"/>
          <w:szCs w:val="20"/>
        </w:rPr>
      </w:pPr>
      <w:r>
        <w:rPr>
          <w:rFonts w:eastAsia="Times New Roman"/>
          <w:sz w:val="28"/>
          <w:szCs w:val="28"/>
        </w:rPr>
        <w:t>– употреблять в речи условные предложения смешанного типа (Mixed Conditionals);</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употреблять в речи эллиптические структуры;</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использовать   степени   сравнения   прилагательных   с   наречиями,</w:t>
      </w:r>
    </w:p>
    <w:p w:rsidR="00882E85" w:rsidRDefault="00882E85">
      <w:pPr>
        <w:spacing w:line="159" w:lineRule="exact"/>
        <w:rPr>
          <w:sz w:val="20"/>
          <w:szCs w:val="20"/>
        </w:rPr>
      </w:pPr>
    </w:p>
    <w:p w:rsidR="00882E85" w:rsidRDefault="005C4734">
      <w:pPr>
        <w:ind w:left="260"/>
        <w:rPr>
          <w:sz w:val="20"/>
          <w:szCs w:val="20"/>
        </w:rPr>
      </w:pPr>
      <w:r>
        <w:rPr>
          <w:rFonts w:eastAsia="Times New Roman"/>
          <w:sz w:val="28"/>
          <w:szCs w:val="28"/>
        </w:rPr>
        <w:t>усиливающими их значение (intesifiers, modifiers);</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употреблять в речи формы действительного залога времен Future Perfect 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3" w:lineRule="exact"/>
        <w:rPr>
          <w:sz w:val="20"/>
          <w:szCs w:val="20"/>
        </w:rPr>
      </w:pPr>
    </w:p>
    <w:p w:rsidR="00882E85" w:rsidRPr="004703C9" w:rsidRDefault="005C4734">
      <w:pPr>
        <w:ind w:left="540"/>
        <w:rPr>
          <w:sz w:val="20"/>
          <w:szCs w:val="20"/>
          <w:lang w:val="en-US"/>
        </w:rPr>
      </w:pPr>
      <w:r w:rsidRPr="004703C9">
        <w:rPr>
          <w:rFonts w:eastAsia="Times New Roman"/>
          <w:sz w:val="28"/>
          <w:szCs w:val="28"/>
          <w:lang w:val="en-US"/>
        </w:rPr>
        <w:t xml:space="preserve">–   </w:t>
      </w:r>
      <w:r>
        <w:rPr>
          <w:rFonts w:eastAsia="Times New Roman"/>
          <w:sz w:val="28"/>
          <w:szCs w:val="28"/>
        </w:rPr>
        <w:t>употреблять</w:t>
      </w:r>
      <w:r w:rsidRPr="004703C9">
        <w:rPr>
          <w:rFonts w:eastAsia="Times New Roman"/>
          <w:sz w:val="28"/>
          <w:szCs w:val="28"/>
          <w:lang w:val="en-US"/>
        </w:rPr>
        <w:t xml:space="preserve"> </w:t>
      </w:r>
      <w:r>
        <w:rPr>
          <w:rFonts w:eastAsia="Times New Roman"/>
          <w:sz w:val="28"/>
          <w:szCs w:val="28"/>
        </w:rPr>
        <w:t>в</w:t>
      </w:r>
      <w:r w:rsidRPr="004703C9">
        <w:rPr>
          <w:rFonts w:eastAsia="Times New Roman"/>
          <w:sz w:val="28"/>
          <w:szCs w:val="28"/>
          <w:lang w:val="en-US"/>
        </w:rPr>
        <w:t xml:space="preserve"> </w:t>
      </w:r>
      <w:r>
        <w:rPr>
          <w:rFonts w:eastAsia="Times New Roman"/>
          <w:sz w:val="28"/>
          <w:szCs w:val="28"/>
        </w:rPr>
        <w:t>речи</w:t>
      </w:r>
      <w:r w:rsidRPr="004703C9">
        <w:rPr>
          <w:rFonts w:eastAsia="Times New Roman"/>
          <w:sz w:val="28"/>
          <w:szCs w:val="28"/>
          <w:lang w:val="en-US"/>
        </w:rPr>
        <w:t xml:space="preserve"> </w:t>
      </w:r>
      <w:r>
        <w:rPr>
          <w:rFonts w:eastAsia="Times New Roman"/>
          <w:sz w:val="28"/>
          <w:szCs w:val="28"/>
        </w:rPr>
        <w:t>времена</w:t>
      </w:r>
      <w:r w:rsidRPr="004703C9">
        <w:rPr>
          <w:rFonts w:eastAsia="Times New Roman"/>
          <w:sz w:val="28"/>
          <w:szCs w:val="28"/>
          <w:lang w:val="en-US"/>
        </w:rPr>
        <w:t xml:space="preserve"> Past Perfect </w:t>
      </w:r>
      <w:r>
        <w:rPr>
          <w:rFonts w:eastAsia="Times New Roman"/>
          <w:sz w:val="28"/>
          <w:szCs w:val="28"/>
        </w:rPr>
        <w:t>и</w:t>
      </w:r>
      <w:r w:rsidRPr="004703C9">
        <w:rPr>
          <w:rFonts w:eastAsia="Times New Roman"/>
          <w:sz w:val="28"/>
          <w:szCs w:val="28"/>
          <w:lang w:val="en-US"/>
        </w:rPr>
        <w:t xml:space="preserve"> Past Perfect Continuous;</w:t>
      </w:r>
    </w:p>
    <w:p w:rsidR="00882E85" w:rsidRPr="004703C9" w:rsidRDefault="00882E85">
      <w:pPr>
        <w:spacing w:line="178" w:lineRule="exact"/>
        <w:rPr>
          <w:sz w:val="20"/>
          <w:szCs w:val="20"/>
          <w:lang w:val="en-US"/>
        </w:rPr>
      </w:pPr>
    </w:p>
    <w:p w:rsidR="00882E85" w:rsidRDefault="005C4734">
      <w:pPr>
        <w:spacing w:line="346" w:lineRule="auto"/>
        <w:ind w:left="260" w:firstLine="284"/>
        <w:rPr>
          <w:sz w:val="20"/>
          <w:szCs w:val="20"/>
        </w:rPr>
      </w:pPr>
      <w:r>
        <w:rPr>
          <w:rFonts w:eastAsia="Times New Roman"/>
          <w:sz w:val="28"/>
          <w:szCs w:val="28"/>
        </w:rPr>
        <w:t>– использовать в речи причастные и деепричастные обороты (participle clause);</w:t>
      </w:r>
    </w:p>
    <w:p w:rsidR="00882E85" w:rsidRDefault="00882E85">
      <w:pPr>
        <w:spacing w:line="36" w:lineRule="exact"/>
        <w:rPr>
          <w:sz w:val="20"/>
          <w:szCs w:val="20"/>
        </w:rPr>
      </w:pPr>
    </w:p>
    <w:p w:rsidR="00882E85" w:rsidRDefault="005C4734">
      <w:pPr>
        <w:spacing w:line="350" w:lineRule="auto"/>
        <w:ind w:left="260" w:firstLine="284"/>
        <w:rPr>
          <w:sz w:val="20"/>
          <w:szCs w:val="20"/>
        </w:rPr>
      </w:pPr>
      <w:r>
        <w:rPr>
          <w:rFonts w:eastAsia="Times New Roman"/>
          <w:sz w:val="28"/>
          <w:szCs w:val="28"/>
        </w:rPr>
        <w:t>– использовать в речи модальные глаголы для выражения возможности или вероятности в прошедшем времени (could + have done; might + have done).</w:t>
      </w:r>
    </w:p>
    <w:p w:rsidR="00882E85" w:rsidRDefault="00882E85">
      <w:pPr>
        <w:spacing w:line="200" w:lineRule="exact"/>
        <w:rPr>
          <w:sz w:val="20"/>
          <w:szCs w:val="20"/>
        </w:rPr>
      </w:pPr>
    </w:p>
    <w:p w:rsidR="00882E85" w:rsidRDefault="00882E85">
      <w:pPr>
        <w:spacing w:line="300" w:lineRule="exact"/>
        <w:rPr>
          <w:sz w:val="20"/>
          <w:szCs w:val="20"/>
        </w:rPr>
      </w:pPr>
    </w:p>
    <w:p w:rsidR="00882E85" w:rsidRDefault="005C4734">
      <w:pPr>
        <w:ind w:left="980"/>
        <w:rPr>
          <w:sz w:val="20"/>
          <w:szCs w:val="20"/>
        </w:rPr>
      </w:pPr>
      <w:r>
        <w:rPr>
          <w:rFonts w:eastAsia="Times New Roman"/>
          <w:b/>
          <w:bCs/>
          <w:sz w:val="28"/>
          <w:szCs w:val="28"/>
        </w:rPr>
        <w:t>Выпускник на углубленном уровне получит возможность научиться: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3" w:lineRule="exact"/>
        <w:rPr>
          <w:sz w:val="20"/>
          <w:szCs w:val="20"/>
        </w:rPr>
      </w:pPr>
    </w:p>
    <w:p w:rsidR="00882E85" w:rsidRDefault="005C4734">
      <w:pPr>
        <w:ind w:left="980"/>
        <w:rPr>
          <w:sz w:val="20"/>
          <w:szCs w:val="20"/>
        </w:rPr>
      </w:pPr>
      <w:r>
        <w:rPr>
          <w:rFonts w:eastAsia="Times New Roman"/>
          <w:b/>
          <w:bCs/>
          <w:i/>
          <w:iCs/>
          <w:sz w:val="28"/>
          <w:szCs w:val="28"/>
        </w:rPr>
        <w:t>Коммуникативные умения</w:t>
      </w:r>
    </w:p>
    <w:p w:rsidR="00882E85" w:rsidRDefault="00882E85">
      <w:pPr>
        <w:spacing w:line="163" w:lineRule="exact"/>
        <w:rPr>
          <w:sz w:val="20"/>
          <w:szCs w:val="20"/>
        </w:rPr>
      </w:pPr>
    </w:p>
    <w:p w:rsidR="00882E85" w:rsidRDefault="005C4734">
      <w:pPr>
        <w:ind w:left="980"/>
        <w:rPr>
          <w:sz w:val="20"/>
          <w:szCs w:val="20"/>
        </w:rPr>
      </w:pPr>
      <w:r>
        <w:rPr>
          <w:rFonts w:eastAsia="Times New Roman"/>
          <w:b/>
          <w:bCs/>
          <w:i/>
          <w:iCs/>
          <w:sz w:val="28"/>
          <w:szCs w:val="28"/>
        </w:rPr>
        <w:t>Говорение, диалогическая речь</w:t>
      </w:r>
    </w:p>
    <w:p w:rsidR="00882E85" w:rsidRDefault="00882E85">
      <w:pPr>
        <w:spacing w:line="169"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Бегло говорить на разнообразные темы, четко обозначая взаимосвязь идей;</w:t>
      </w:r>
    </w:p>
    <w:p w:rsidR="00882E85" w:rsidRDefault="00882E85">
      <w:pPr>
        <w:spacing w:line="30"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без подготовки вести диалог/полилог в рамках ситуаций официального и неофициального общения;</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аргументированно отвечать на ряд доводов собеседника.</w:t>
      </w:r>
    </w:p>
    <w:p w:rsidR="00882E85" w:rsidRDefault="00882E85">
      <w:pPr>
        <w:spacing w:line="167" w:lineRule="exact"/>
        <w:rPr>
          <w:sz w:val="20"/>
          <w:szCs w:val="20"/>
        </w:rPr>
      </w:pPr>
    </w:p>
    <w:p w:rsidR="00882E85" w:rsidRDefault="005C4734">
      <w:pPr>
        <w:ind w:left="980"/>
        <w:rPr>
          <w:sz w:val="20"/>
          <w:szCs w:val="20"/>
        </w:rPr>
      </w:pPr>
      <w:r>
        <w:rPr>
          <w:rFonts w:eastAsia="Times New Roman"/>
          <w:b/>
          <w:bCs/>
          <w:i/>
          <w:iCs/>
          <w:sz w:val="28"/>
          <w:szCs w:val="28"/>
        </w:rPr>
        <w:t>Говорение, монологическая речь</w:t>
      </w:r>
    </w:p>
    <w:p w:rsidR="00882E85" w:rsidRDefault="00882E85">
      <w:pPr>
        <w:spacing w:line="304" w:lineRule="exact"/>
        <w:rPr>
          <w:sz w:val="20"/>
          <w:szCs w:val="20"/>
        </w:rPr>
      </w:pPr>
    </w:p>
    <w:p w:rsidR="00882E85" w:rsidRDefault="005C4734">
      <w:pPr>
        <w:ind w:right="-259"/>
        <w:jc w:val="center"/>
        <w:rPr>
          <w:sz w:val="20"/>
          <w:szCs w:val="20"/>
        </w:rPr>
      </w:pPr>
      <w:r>
        <w:rPr>
          <w:rFonts w:eastAsia="Times New Roman"/>
        </w:rPr>
        <w:t>44</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45" w:name="page89"/>
      <w:bookmarkEnd w:id="45"/>
      <w:r>
        <w:rPr>
          <w:rFonts w:eastAsia="Times New Roman"/>
          <w:sz w:val="28"/>
          <w:szCs w:val="28"/>
        </w:rPr>
        <w:lastRenderedPageBreak/>
        <w:t xml:space="preserve">– </w:t>
      </w:r>
      <w:r>
        <w:rPr>
          <w:rFonts w:eastAsia="Times New Roman"/>
          <w:i/>
          <w:iCs/>
          <w:sz w:val="28"/>
          <w:szCs w:val="28"/>
        </w:rPr>
        <w:t>Высказываться по широкому кругу вопросов, углубляясь в подтемы и заканчивая соответствующим выводом;</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пояснять свою точку зрения по актуальному вопросу, указывая на плюсы</w:t>
      </w:r>
    </w:p>
    <w:p w:rsidR="00882E85" w:rsidRDefault="00882E85">
      <w:pPr>
        <w:spacing w:line="163" w:lineRule="exact"/>
        <w:rPr>
          <w:sz w:val="20"/>
          <w:szCs w:val="20"/>
        </w:rPr>
      </w:pPr>
    </w:p>
    <w:p w:rsidR="00882E85" w:rsidRDefault="005C4734" w:rsidP="005C4734">
      <w:pPr>
        <w:numPr>
          <w:ilvl w:val="0"/>
          <w:numId w:val="34"/>
        </w:numPr>
        <w:tabs>
          <w:tab w:val="left" w:pos="480"/>
        </w:tabs>
        <w:ind w:left="480" w:hanging="220"/>
        <w:rPr>
          <w:rFonts w:eastAsia="Times New Roman"/>
          <w:i/>
          <w:iCs/>
          <w:sz w:val="28"/>
          <w:szCs w:val="28"/>
        </w:rPr>
      </w:pPr>
      <w:r>
        <w:rPr>
          <w:rFonts w:eastAsia="Times New Roman"/>
          <w:i/>
          <w:iCs/>
          <w:sz w:val="28"/>
          <w:szCs w:val="28"/>
        </w:rPr>
        <w:t>минусы различных позиций;</w:t>
      </w:r>
    </w:p>
    <w:p w:rsidR="00882E85" w:rsidRDefault="00882E85">
      <w:pPr>
        <w:spacing w:line="162" w:lineRule="exact"/>
        <w:rPr>
          <w:rFonts w:eastAsia="Times New Roman"/>
          <w:i/>
          <w:iCs/>
          <w:sz w:val="28"/>
          <w:szCs w:val="28"/>
        </w:rPr>
      </w:pPr>
    </w:p>
    <w:p w:rsidR="00882E85" w:rsidRDefault="005C4734">
      <w:pPr>
        <w:ind w:left="540"/>
        <w:rPr>
          <w:rFonts w:eastAsia="Times New Roman"/>
          <w:i/>
          <w:iCs/>
          <w:sz w:val="28"/>
          <w:szCs w:val="28"/>
        </w:rPr>
      </w:pPr>
      <w:r>
        <w:rPr>
          <w:rFonts w:eastAsia="Times New Roman"/>
          <w:sz w:val="28"/>
          <w:szCs w:val="28"/>
        </w:rPr>
        <w:t xml:space="preserve">–   </w:t>
      </w:r>
      <w:r>
        <w:rPr>
          <w:rFonts w:eastAsia="Times New Roman"/>
          <w:i/>
          <w:iCs/>
          <w:sz w:val="28"/>
          <w:szCs w:val="28"/>
        </w:rPr>
        <w:t>делать ясный, логично выстроенный доклад, выделяя важные элементы.</w:t>
      </w:r>
    </w:p>
    <w:p w:rsidR="00882E85" w:rsidRDefault="00882E85">
      <w:pPr>
        <w:spacing w:line="162" w:lineRule="exact"/>
        <w:rPr>
          <w:rFonts w:eastAsia="Times New Roman"/>
          <w:i/>
          <w:iCs/>
          <w:sz w:val="28"/>
          <w:szCs w:val="28"/>
        </w:rPr>
      </w:pPr>
    </w:p>
    <w:p w:rsidR="00882E85" w:rsidRDefault="005C4734">
      <w:pPr>
        <w:ind w:left="980"/>
        <w:rPr>
          <w:rFonts w:eastAsia="Times New Roman"/>
          <w:i/>
          <w:iCs/>
          <w:sz w:val="28"/>
          <w:szCs w:val="28"/>
        </w:rPr>
      </w:pPr>
      <w:r>
        <w:rPr>
          <w:rFonts w:eastAsia="Times New Roman"/>
          <w:b/>
          <w:bCs/>
          <w:i/>
          <w:iCs/>
          <w:sz w:val="28"/>
          <w:szCs w:val="28"/>
        </w:rPr>
        <w:t>Аудирование</w:t>
      </w:r>
    </w:p>
    <w:p w:rsidR="00882E85" w:rsidRDefault="00882E85">
      <w:pPr>
        <w:spacing w:line="174" w:lineRule="exact"/>
        <w:rPr>
          <w:rFonts w:eastAsia="Times New Roman"/>
          <w:i/>
          <w:iCs/>
          <w:sz w:val="28"/>
          <w:szCs w:val="28"/>
        </w:rPr>
      </w:pPr>
    </w:p>
    <w:p w:rsidR="00882E85" w:rsidRDefault="005C4734">
      <w:pPr>
        <w:spacing w:line="294"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Следить за ходом длинного доклада или сложной системы доказательств;</w:t>
      </w:r>
    </w:p>
    <w:p w:rsidR="00882E85" w:rsidRDefault="00882E85">
      <w:pPr>
        <w:spacing w:line="200" w:lineRule="exact"/>
        <w:rPr>
          <w:rFonts w:eastAsia="Times New Roman"/>
          <w:i/>
          <w:iCs/>
          <w:sz w:val="28"/>
          <w:szCs w:val="28"/>
        </w:rPr>
      </w:pPr>
    </w:p>
    <w:p w:rsidR="00882E85" w:rsidRDefault="00882E85">
      <w:pPr>
        <w:spacing w:line="370" w:lineRule="exact"/>
        <w:rPr>
          <w:rFonts w:eastAsia="Times New Roman"/>
          <w:i/>
          <w:iCs/>
          <w:sz w:val="28"/>
          <w:szCs w:val="28"/>
        </w:rPr>
      </w:pPr>
    </w:p>
    <w:p w:rsidR="00882E85" w:rsidRDefault="005C4734">
      <w:pPr>
        <w:spacing w:line="349"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понимать разговорную речь в пределах литературной нормы, в том числе вне изученной тематики.</w:t>
      </w:r>
    </w:p>
    <w:p w:rsidR="00882E85" w:rsidRDefault="00882E85">
      <w:pPr>
        <w:spacing w:line="18" w:lineRule="exact"/>
        <w:rPr>
          <w:rFonts w:eastAsia="Times New Roman"/>
          <w:i/>
          <w:iCs/>
          <w:sz w:val="28"/>
          <w:szCs w:val="28"/>
        </w:rPr>
      </w:pPr>
    </w:p>
    <w:p w:rsidR="00882E85" w:rsidRDefault="005C4734">
      <w:pPr>
        <w:ind w:left="980"/>
        <w:rPr>
          <w:rFonts w:eastAsia="Times New Roman"/>
          <w:i/>
          <w:iCs/>
          <w:sz w:val="28"/>
          <w:szCs w:val="28"/>
        </w:rPr>
      </w:pPr>
      <w:r>
        <w:rPr>
          <w:rFonts w:eastAsia="Times New Roman"/>
          <w:b/>
          <w:bCs/>
          <w:i/>
          <w:iCs/>
          <w:sz w:val="28"/>
          <w:szCs w:val="28"/>
        </w:rPr>
        <w:t>Чтение</w:t>
      </w:r>
    </w:p>
    <w:p w:rsidR="00882E85" w:rsidRDefault="00882E85">
      <w:pPr>
        <w:spacing w:line="173" w:lineRule="exact"/>
        <w:rPr>
          <w:rFonts w:eastAsia="Times New Roman"/>
          <w:i/>
          <w:iCs/>
          <w:sz w:val="28"/>
          <w:szCs w:val="28"/>
        </w:rPr>
      </w:pPr>
    </w:p>
    <w:p w:rsidR="00882E85" w:rsidRDefault="005C4734">
      <w:pPr>
        <w:spacing w:line="349"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Детально понимать сложные тексты, включающие средства художественной выразительности;</w:t>
      </w:r>
    </w:p>
    <w:p w:rsidR="00882E85" w:rsidRDefault="00882E85">
      <w:pPr>
        <w:spacing w:line="13" w:lineRule="exact"/>
        <w:rPr>
          <w:rFonts w:eastAsia="Times New Roman"/>
          <w:i/>
          <w:iCs/>
          <w:sz w:val="28"/>
          <w:szCs w:val="28"/>
        </w:rPr>
      </w:pPr>
    </w:p>
    <w:p w:rsidR="00882E85" w:rsidRDefault="005C4734">
      <w:pPr>
        <w:ind w:left="540"/>
        <w:rPr>
          <w:rFonts w:eastAsia="Times New Roman"/>
          <w:i/>
          <w:iCs/>
          <w:sz w:val="28"/>
          <w:szCs w:val="28"/>
        </w:rPr>
      </w:pPr>
      <w:r>
        <w:rPr>
          <w:rFonts w:eastAsia="Times New Roman"/>
          <w:sz w:val="28"/>
          <w:szCs w:val="28"/>
        </w:rPr>
        <w:t xml:space="preserve">–   </w:t>
      </w:r>
      <w:r>
        <w:rPr>
          <w:rFonts w:eastAsia="Times New Roman"/>
          <w:i/>
          <w:iCs/>
          <w:sz w:val="28"/>
          <w:szCs w:val="28"/>
        </w:rPr>
        <w:t>определять временную и причинно-следственную взаимосвязь событий;</w:t>
      </w:r>
    </w:p>
    <w:p w:rsidR="00882E85" w:rsidRDefault="00882E85">
      <w:pPr>
        <w:spacing w:line="162" w:lineRule="exact"/>
        <w:rPr>
          <w:rFonts w:eastAsia="Times New Roman"/>
          <w:i/>
          <w:iCs/>
          <w:sz w:val="28"/>
          <w:szCs w:val="28"/>
        </w:rPr>
      </w:pPr>
    </w:p>
    <w:p w:rsidR="00882E85" w:rsidRDefault="005C4734">
      <w:pPr>
        <w:ind w:left="540"/>
        <w:rPr>
          <w:rFonts w:eastAsia="Times New Roman"/>
          <w:i/>
          <w:iCs/>
          <w:sz w:val="28"/>
          <w:szCs w:val="28"/>
        </w:rPr>
      </w:pPr>
      <w:r>
        <w:rPr>
          <w:rFonts w:eastAsia="Times New Roman"/>
          <w:sz w:val="28"/>
          <w:szCs w:val="28"/>
        </w:rPr>
        <w:t xml:space="preserve">–   </w:t>
      </w:r>
      <w:r>
        <w:rPr>
          <w:rFonts w:eastAsia="Times New Roman"/>
          <w:i/>
          <w:iCs/>
          <w:sz w:val="28"/>
          <w:szCs w:val="28"/>
        </w:rPr>
        <w:t>прогнозировать развитие/результат излагаемых фактов/событий;</w:t>
      </w:r>
    </w:p>
    <w:p w:rsidR="00882E85" w:rsidRDefault="00882E85">
      <w:pPr>
        <w:spacing w:line="158" w:lineRule="exact"/>
        <w:rPr>
          <w:rFonts w:eastAsia="Times New Roman"/>
          <w:i/>
          <w:iCs/>
          <w:sz w:val="28"/>
          <w:szCs w:val="28"/>
        </w:rPr>
      </w:pPr>
    </w:p>
    <w:p w:rsidR="00882E85" w:rsidRDefault="005C4734">
      <w:pPr>
        <w:ind w:left="540"/>
        <w:rPr>
          <w:rFonts w:eastAsia="Times New Roman"/>
          <w:i/>
          <w:iCs/>
          <w:sz w:val="28"/>
          <w:szCs w:val="28"/>
        </w:rPr>
      </w:pPr>
      <w:r>
        <w:rPr>
          <w:rFonts w:eastAsia="Times New Roman"/>
          <w:sz w:val="28"/>
          <w:szCs w:val="28"/>
        </w:rPr>
        <w:t xml:space="preserve">–   </w:t>
      </w:r>
      <w:r>
        <w:rPr>
          <w:rFonts w:eastAsia="Times New Roman"/>
          <w:i/>
          <w:iCs/>
          <w:sz w:val="28"/>
          <w:szCs w:val="28"/>
        </w:rPr>
        <w:t>определять замысел автора.</w:t>
      </w:r>
    </w:p>
    <w:p w:rsidR="00882E85" w:rsidRDefault="00882E85">
      <w:pPr>
        <w:spacing w:line="167" w:lineRule="exact"/>
        <w:rPr>
          <w:rFonts w:eastAsia="Times New Roman"/>
          <w:i/>
          <w:iCs/>
          <w:sz w:val="28"/>
          <w:szCs w:val="28"/>
        </w:rPr>
      </w:pPr>
    </w:p>
    <w:p w:rsidR="00882E85" w:rsidRDefault="005C4734">
      <w:pPr>
        <w:ind w:left="980"/>
        <w:rPr>
          <w:rFonts w:eastAsia="Times New Roman"/>
          <w:i/>
          <w:iCs/>
          <w:sz w:val="28"/>
          <w:szCs w:val="28"/>
        </w:rPr>
      </w:pPr>
      <w:r>
        <w:rPr>
          <w:rFonts w:eastAsia="Times New Roman"/>
          <w:b/>
          <w:bCs/>
          <w:i/>
          <w:iCs/>
          <w:sz w:val="28"/>
          <w:szCs w:val="28"/>
        </w:rPr>
        <w:t>Письмо</w:t>
      </w:r>
    </w:p>
    <w:p w:rsidR="00882E85" w:rsidRDefault="00882E85">
      <w:pPr>
        <w:spacing w:line="174" w:lineRule="exact"/>
        <w:rPr>
          <w:rFonts w:eastAsia="Times New Roman"/>
          <w:i/>
          <w:iCs/>
          <w:sz w:val="28"/>
          <w:szCs w:val="28"/>
        </w:rPr>
      </w:pPr>
    </w:p>
    <w:p w:rsidR="00882E85" w:rsidRDefault="005C4734">
      <w:pPr>
        <w:spacing w:line="346"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Описывать явления, события; излагать факты в письме делового характера;</w:t>
      </w:r>
    </w:p>
    <w:p w:rsidR="00882E85" w:rsidRDefault="00882E85">
      <w:pPr>
        <w:spacing w:line="36" w:lineRule="exact"/>
        <w:rPr>
          <w:rFonts w:eastAsia="Times New Roman"/>
          <w:i/>
          <w:iCs/>
          <w:sz w:val="28"/>
          <w:szCs w:val="28"/>
        </w:rPr>
      </w:pPr>
    </w:p>
    <w:p w:rsidR="00882E85" w:rsidRDefault="005C4734">
      <w:pPr>
        <w:spacing w:line="350"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составлять письменные материалы, необходимые для презентации проектной и/или исследовательской деятельности.</w:t>
      </w:r>
    </w:p>
    <w:p w:rsidR="00882E85" w:rsidRDefault="00882E85">
      <w:pPr>
        <w:spacing w:line="11" w:lineRule="exact"/>
        <w:rPr>
          <w:sz w:val="20"/>
          <w:szCs w:val="20"/>
        </w:rPr>
      </w:pPr>
    </w:p>
    <w:p w:rsidR="00882E85" w:rsidRDefault="005C4734">
      <w:pPr>
        <w:ind w:left="260"/>
        <w:rPr>
          <w:sz w:val="20"/>
          <w:szCs w:val="20"/>
        </w:rPr>
      </w:pPr>
      <w:r>
        <w:rPr>
          <w:rFonts w:eastAsia="Times New Roman"/>
          <w:i/>
          <w:iCs/>
          <w:sz w:val="28"/>
          <w:szCs w:val="28"/>
        </w:rPr>
        <w:t>.</w:t>
      </w:r>
    </w:p>
    <w:p w:rsidR="00882E85" w:rsidRDefault="00882E85">
      <w:pPr>
        <w:spacing w:line="168" w:lineRule="exact"/>
        <w:rPr>
          <w:sz w:val="20"/>
          <w:szCs w:val="20"/>
        </w:rPr>
      </w:pPr>
    </w:p>
    <w:p w:rsidR="00882E85" w:rsidRDefault="005C4734">
      <w:pPr>
        <w:ind w:left="980"/>
        <w:rPr>
          <w:sz w:val="20"/>
          <w:szCs w:val="20"/>
        </w:rPr>
      </w:pPr>
      <w:r>
        <w:rPr>
          <w:rFonts w:eastAsia="Times New Roman"/>
          <w:b/>
          <w:bCs/>
          <w:i/>
          <w:iCs/>
          <w:sz w:val="28"/>
          <w:szCs w:val="28"/>
        </w:rPr>
        <w:t>Языковые навыки</w:t>
      </w:r>
    </w:p>
    <w:p w:rsidR="00882E85" w:rsidRDefault="00882E85">
      <w:pPr>
        <w:spacing w:line="158" w:lineRule="exact"/>
        <w:rPr>
          <w:sz w:val="20"/>
          <w:szCs w:val="20"/>
        </w:rPr>
      </w:pPr>
    </w:p>
    <w:p w:rsidR="00882E85" w:rsidRDefault="005C4734">
      <w:pPr>
        <w:ind w:left="980"/>
        <w:rPr>
          <w:sz w:val="20"/>
          <w:szCs w:val="20"/>
        </w:rPr>
      </w:pPr>
      <w:r>
        <w:rPr>
          <w:rFonts w:eastAsia="Times New Roman"/>
          <w:b/>
          <w:bCs/>
          <w:i/>
          <w:iCs/>
          <w:sz w:val="28"/>
          <w:szCs w:val="28"/>
        </w:rPr>
        <w:t>Фонетическая сторона речи</w:t>
      </w:r>
    </w:p>
    <w:p w:rsidR="00882E85" w:rsidRDefault="00882E85">
      <w:pPr>
        <w:spacing w:line="174"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Передавать смысловые нюансы высказывания с помощью соответствующей интонации и логического ударения.</w:t>
      </w:r>
    </w:p>
    <w:p w:rsidR="00882E85" w:rsidRDefault="00882E85">
      <w:pPr>
        <w:spacing w:line="18" w:lineRule="exact"/>
        <w:rPr>
          <w:sz w:val="20"/>
          <w:szCs w:val="20"/>
        </w:rPr>
      </w:pPr>
    </w:p>
    <w:p w:rsidR="00882E85" w:rsidRDefault="005C4734">
      <w:pPr>
        <w:ind w:left="1040"/>
        <w:rPr>
          <w:sz w:val="20"/>
          <w:szCs w:val="20"/>
        </w:rPr>
      </w:pPr>
      <w:r>
        <w:rPr>
          <w:rFonts w:eastAsia="Times New Roman"/>
          <w:b/>
          <w:bCs/>
          <w:i/>
          <w:iCs/>
          <w:sz w:val="28"/>
          <w:szCs w:val="28"/>
        </w:rPr>
        <w:t>Орфография и пунктуация</w:t>
      </w:r>
    </w:p>
    <w:p w:rsidR="00882E85" w:rsidRDefault="00882E85">
      <w:pPr>
        <w:spacing w:line="174"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Создавать сложные связные тексты, соблюдая правила орфографии и пунктуации, не допуская ошибок, затрудняющих понимание.</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45</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46" w:name="page91"/>
      <w:bookmarkEnd w:id="46"/>
      <w:r>
        <w:rPr>
          <w:rFonts w:eastAsia="Times New Roman"/>
          <w:b/>
          <w:bCs/>
          <w:i/>
          <w:iCs/>
          <w:sz w:val="28"/>
          <w:szCs w:val="28"/>
        </w:rPr>
        <w:lastRenderedPageBreak/>
        <w:t>Лексическая сторона речи</w:t>
      </w:r>
    </w:p>
    <w:p w:rsidR="00882E85" w:rsidRDefault="00882E85">
      <w:pPr>
        <w:spacing w:line="174"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Узнавать и употреблять в речи широкий спектр названий и имен собственных в рамках интересующей тематики;</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использовать   термины   из   области   грамматики,   лексикологии,</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синтаксиса;</w:t>
      </w:r>
    </w:p>
    <w:p w:rsidR="00882E85" w:rsidRDefault="00882E85">
      <w:pPr>
        <w:spacing w:line="174"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узнавать и употреблять в письменном и звучащем тексте специальную терминологию по интересующей тематике.</w:t>
      </w:r>
    </w:p>
    <w:p w:rsidR="00882E85" w:rsidRDefault="00882E85">
      <w:pPr>
        <w:spacing w:line="20" w:lineRule="exact"/>
        <w:rPr>
          <w:sz w:val="20"/>
          <w:szCs w:val="20"/>
        </w:rPr>
      </w:pPr>
    </w:p>
    <w:p w:rsidR="00882E85" w:rsidRDefault="005C4734">
      <w:pPr>
        <w:ind w:left="980"/>
        <w:rPr>
          <w:sz w:val="20"/>
          <w:szCs w:val="20"/>
        </w:rPr>
      </w:pPr>
      <w:r>
        <w:rPr>
          <w:rFonts w:eastAsia="Times New Roman"/>
          <w:b/>
          <w:bCs/>
          <w:i/>
          <w:iCs/>
          <w:sz w:val="28"/>
          <w:szCs w:val="28"/>
        </w:rPr>
        <w:t>Грамматическая сторона речи</w:t>
      </w:r>
    </w:p>
    <w:p w:rsidR="00882E85" w:rsidRDefault="00882E85">
      <w:pPr>
        <w:spacing w:line="168"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в речи союзы despite / in spite of для обозначения контраста, а также наречие nevertheless;</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распознавать в речи и использовать предложения с as if/as though;</w:t>
      </w:r>
    </w:p>
    <w:p w:rsidR="00882E85" w:rsidRDefault="00882E85">
      <w:pPr>
        <w:spacing w:line="178"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распознавать в речи и использовать структуры для выражения сожаления (It’s time you did it/ I’d rather you talked to her/ You’d better…);</w:t>
      </w:r>
    </w:p>
    <w:p w:rsidR="00882E85" w:rsidRDefault="00882E85">
      <w:pPr>
        <w:spacing w:line="28"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в речи широкий спектр глагольных структур с герундием и инфинитивом;</w:t>
      </w:r>
    </w:p>
    <w:p w:rsidR="00882E85" w:rsidRDefault="00882E85">
      <w:pPr>
        <w:spacing w:line="28" w:lineRule="exact"/>
        <w:rPr>
          <w:sz w:val="20"/>
          <w:szCs w:val="20"/>
        </w:rPr>
      </w:pPr>
    </w:p>
    <w:p w:rsidR="00882E85" w:rsidRPr="004703C9" w:rsidRDefault="005C4734">
      <w:pPr>
        <w:spacing w:line="349" w:lineRule="auto"/>
        <w:ind w:left="260" w:firstLine="284"/>
        <w:rPr>
          <w:sz w:val="20"/>
          <w:szCs w:val="20"/>
          <w:lang w:val="en-US"/>
        </w:rPr>
      </w:pPr>
      <w:r w:rsidRPr="004703C9">
        <w:rPr>
          <w:rFonts w:eastAsia="Times New Roman"/>
          <w:sz w:val="28"/>
          <w:szCs w:val="28"/>
          <w:lang w:val="en-US"/>
        </w:rPr>
        <w:t xml:space="preserve">– </w:t>
      </w:r>
      <w:r>
        <w:rPr>
          <w:rFonts w:eastAsia="Times New Roman"/>
          <w:i/>
          <w:iCs/>
          <w:sz w:val="28"/>
          <w:szCs w:val="28"/>
        </w:rPr>
        <w:t>использовать</w:t>
      </w:r>
      <w:r w:rsidRPr="004703C9">
        <w:rPr>
          <w:rFonts w:eastAsia="Times New Roman"/>
          <w:i/>
          <w:iCs/>
          <w:sz w:val="28"/>
          <w:szCs w:val="28"/>
          <w:lang w:val="en-US"/>
        </w:rPr>
        <w:t xml:space="preserve"> </w:t>
      </w:r>
      <w:r>
        <w:rPr>
          <w:rFonts w:eastAsia="Times New Roman"/>
          <w:i/>
          <w:iCs/>
          <w:sz w:val="28"/>
          <w:szCs w:val="28"/>
        </w:rPr>
        <w:t>в</w:t>
      </w:r>
      <w:r w:rsidRPr="004703C9">
        <w:rPr>
          <w:rFonts w:eastAsia="Times New Roman"/>
          <w:i/>
          <w:iCs/>
          <w:sz w:val="28"/>
          <w:szCs w:val="28"/>
          <w:lang w:val="en-US"/>
        </w:rPr>
        <w:t xml:space="preserve"> </w:t>
      </w:r>
      <w:r>
        <w:rPr>
          <w:rFonts w:eastAsia="Times New Roman"/>
          <w:i/>
          <w:iCs/>
          <w:sz w:val="28"/>
          <w:szCs w:val="28"/>
        </w:rPr>
        <w:t>речи</w:t>
      </w:r>
      <w:r w:rsidRPr="004703C9">
        <w:rPr>
          <w:rFonts w:eastAsia="Times New Roman"/>
          <w:i/>
          <w:iCs/>
          <w:sz w:val="28"/>
          <w:szCs w:val="28"/>
          <w:lang w:val="en-US"/>
        </w:rPr>
        <w:t xml:space="preserve"> </w:t>
      </w:r>
      <w:r>
        <w:rPr>
          <w:rFonts w:eastAsia="Times New Roman"/>
          <w:i/>
          <w:iCs/>
          <w:sz w:val="28"/>
          <w:szCs w:val="28"/>
        </w:rPr>
        <w:t>инверсию</w:t>
      </w:r>
      <w:r w:rsidRPr="004703C9">
        <w:rPr>
          <w:rFonts w:eastAsia="Times New Roman"/>
          <w:i/>
          <w:iCs/>
          <w:sz w:val="28"/>
          <w:szCs w:val="28"/>
          <w:lang w:val="en-US"/>
        </w:rPr>
        <w:t xml:space="preserve"> </w:t>
      </w:r>
      <w:r>
        <w:rPr>
          <w:rFonts w:eastAsia="Times New Roman"/>
          <w:i/>
          <w:iCs/>
          <w:sz w:val="28"/>
          <w:szCs w:val="28"/>
        </w:rPr>
        <w:t>с</w:t>
      </w:r>
      <w:r w:rsidRPr="004703C9">
        <w:rPr>
          <w:rFonts w:eastAsia="Times New Roman"/>
          <w:i/>
          <w:iCs/>
          <w:sz w:val="28"/>
          <w:szCs w:val="28"/>
          <w:lang w:val="en-US"/>
        </w:rPr>
        <w:t xml:space="preserve"> </w:t>
      </w:r>
      <w:r>
        <w:rPr>
          <w:rFonts w:eastAsia="Times New Roman"/>
          <w:i/>
          <w:iCs/>
          <w:sz w:val="28"/>
          <w:szCs w:val="28"/>
        </w:rPr>
        <w:t>отрицательными</w:t>
      </w:r>
      <w:r w:rsidRPr="004703C9">
        <w:rPr>
          <w:rFonts w:eastAsia="Times New Roman"/>
          <w:i/>
          <w:iCs/>
          <w:sz w:val="28"/>
          <w:szCs w:val="28"/>
          <w:lang w:val="en-US"/>
        </w:rPr>
        <w:t xml:space="preserve"> </w:t>
      </w:r>
      <w:r>
        <w:rPr>
          <w:rFonts w:eastAsia="Times New Roman"/>
          <w:i/>
          <w:iCs/>
          <w:sz w:val="28"/>
          <w:szCs w:val="28"/>
        </w:rPr>
        <w:t>наречиями</w:t>
      </w:r>
      <w:r w:rsidRPr="004703C9">
        <w:rPr>
          <w:rFonts w:eastAsia="Times New Roman"/>
          <w:i/>
          <w:iCs/>
          <w:sz w:val="28"/>
          <w:szCs w:val="28"/>
          <w:lang w:val="en-US"/>
        </w:rPr>
        <w:t xml:space="preserve"> (Never have I seen… /Barely did I hear what he was saying…);</w:t>
      </w:r>
    </w:p>
    <w:p w:rsidR="00882E85" w:rsidRPr="004703C9" w:rsidRDefault="00882E85">
      <w:pPr>
        <w:spacing w:line="33" w:lineRule="exact"/>
        <w:rPr>
          <w:sz w:val="20"/>
          <w:szCs w:val="20"/>
          <w:lang w:val="en-US"/>
        </w:rPr>
      </w:pPr>
    </w:p>
    <w:p w:rsidR="00882E85" w:rsidRPr="004703C9" w:rsidRDefault="005C4734">
      <w:pPr>
        <w:spacing w:line="346" w:lineRule="auto"/>
        <w:ind w:left="260" w:firstLine="284"/>
        <w:rPr>
          <w:sz w:val="20"/>
          <w:szCs w:val="20"/>
          <w:lang w:val="en-US"/>
        </w:rPr>
      </w:pPr>
      <w:r w:rsidRPr="004703C9">
        <w:rPr>
          <w:rFonts w:eastAsia="Times New Roman"/>
          <w:sz w:val="28"/>
          <w:szCs w:val="28"/>
          <w:lang w:val="en-US"/>
        </w:rPr>
        <w:t xml:space="preserve">– </w:t>
      </w:r>
      <w:r>
        <w:rPr>
          <w:rFonts w:eastAsia="Times New Roman"/>
          <w:i/>
          <w:iCs/>
          <w:sz w:val="28"/>
          <w:szCs w:val="28"/>
        </w:rPr>
        <w:t>употреблять</w:t>
      </w:r>
      <w:r w:rsidRPr="004703C9">
        <w:rPr>
          <w:rFonts w:eastAsia="Times New Roman"/>
          <w:i/>
          <w:iCs/>
          <w:sz w:val="28"/>
          <w:szCs w:val="28"/>
          <w:lang w:val="en-US"/>
        </w:rPr>
        <w:t xml:space="preserve"> </w:t>
      </w:r>
      <w:r>
        <w:rPr>
          <w:rFonts w:eastAsia="Times New Roman"/>
          <w:i/>
          <w:iCs/>
          <w:sz w:val="28"/>
          <w:szCs w:val="28"/>
        </w:rPr>
        <w:t>в</w:t>
      </w:r>
      <w:r w:rsidRPr="004703C9">
        <w:rPr>
          <w:rFonts w:eastAsia="Times New Roman"/>
          <w:i/>
          <w:iCs/>
          <w:sz w:val="28"/>
          <w:szCs w:val="28"/>
          <w:lang w:val="en-US"/>
        </w:rPr>
        <w:t xml:space="preserve"> </w:t>
      </w:r>
      <w:r>
        <w:rPr>
          <w:rFonts w:eastAsia="Times New Roman"/>
          <w:i/>
          <w:iCs/>
          <w:sz w:val="28"/>
          <w:szCs w:val="28"/>
        </w:rPr>
        <w:t>речи</w:t>
      </w:r>
      <w:r w:rsidRPr="004703C9">
        <w:rPr>
          <w:rFonts w:eastAsia="Times New Roman"/>
          <w:i/>
          <w:iCs/>
          <w:sz w:val="28"/>
          <w:szCs w:val="28"/>
          <w:lang w:val="en-US"/>
        </w:rPr>
        <w:t xml:space="preserve"> </w:t>
      </w:r>
      <w:r>
        <w:rPr>
          <w:rFonts w:eastAsia="Times New Roman"/>
          <w:i/>
          <w:iCs/>
          <w:sz w:val="28"/>
          <w:szCs w:val="28"/>
        </w:rPr>
        <w:t>страдательный</w:t>
      </w:r>
      <w:r w:rsidRPr="004703C9">
        <w:rPr>
          <w:rFonts w:eastAsia="Times New Roman"/>
          <w:i/>
          <w:iCs/>
          <w:sz w:val="28"/>
          <w:szCs w:val="28"/>
          <w:lang w:val="en-US"/>
        </w:rPr>
        <w:t xml:space="preserve"> </w:t>
      </w:r>
      <w:r>
        <w:rPr>
          <w:rFonts w:eastAsia="Times New Roman"/>
          <w:i/>
          <w:iCs/>
          <w:sz w:val="28"/>
          <w:szCs w:val="28"/>
        </w:rPr>
        <w:t>залог</w:t>
      </w:r>
      <w:r w:rsidRPr="004703C9">
        <w:rPr>
          <w:rFonts w:eastAsia="Times New Roman"/>
          <w:i/>
          <w:iCs/>
          <w:sz w:val="28"/>
          <w:szCs w:val="28"/>
          <w:lang w:val="en-US"/>
        </w:rPr>
        <w:t xml:space="preserve"> </w:t>
      </w:r>
      <w:r>
        <w:rPr>
          <w:rFonts w:eastAsia="Times New Roman"/>
          <w:i/>
          <w:iCs/>
          <w:sz w:val="28"/>
          <w:szCs w:val="28"/>
        </w:rPr>
        <w:t>в</w:t>
      </w:r>
      <w:r w:rsidRPr="004703C9">
        <w:rPr>
          <w:rFonts w:eastAsia="Times New Roman"/>
          <w:i/>
          <w:iCs/>
          <w:sz w:val="28"/>
          <w:szCs w:val="28"/>
          <w:lang w:val="en-US"/>
        </w:rPr>
        <w:t xml:space="preserve"> Past Continuous </w:t>
      </w:r>
      <w:r>
        <w:rPr>
          <w:rFonts w:eastAsia="Times New Roman"/>
          <w:i/>
          <w:iCs/>
          <w:sz w:val="28"/>
          <w:szCs w:val="28"/>
        </w:rPr>
        <w:t>и</w:t>
      </w:r>
      <w:r w:rsidRPr="004703C9">
        <w:rPr>
          <w:rFonts w:eastAsia="Times New Roman"/>
          <w:i/>
          <w:iCs/>
          <w:sz w:val="28"/>
          <w:szCs w:val="28"/>
          <w:lang w:val="en-US"/>
        </w:rPr>
        <w:t xml:space="preserve"> Past Perfect, Present Continuous, Past Simple, Present Perfect.</w:t>
      </w:r>
    </w:p>
    <w:p w:rsidR="00882E85" w:rsidRPr="004703C9" w:rsidRDefault="00882E85">
      <w:pPr>
        <w:spacing w:line="200" w:lineRule="exact"/>
        <w:rPr>
          <w:sz w:val="20"/>
          <w:szCs w:val="20"/>
          <w:lang w:val="en-US"/>
        </w:rPr>
      </w:pPr>
    </w:p>
    <w:p w:rsidR="00882E85" w:rsidRPr="004703C9" w:rsidRDefault="00882E85">
      <w:pPr>
        <w:spacing w:line="200" w:lineRule="exact"/>
        <w:rPr>
          <w:sz w:val="20"/>
          <w:szCs w:val="20"/>
          <w:lang w:val="en-US"/>
        </w:rPr>
      </w:pPr>
    </w:p>
    <w:p w:rsidR="00882E85" w:rsidRPr="004703C9" w:rsidRDefault="00882E85">
      <w:pPr>
        <w:spacing w:line="200" w:lineRule="exact"/>
        <w:rPr>
          <w:sz w:val="20"/>
          <w:szCs w:val="20"/>
          <w:lang w:val="en-US"/>
        </w:rPr>
      </w:pPr>
    </w:p>
    <w:p w:rsidR="00882E85" w:rsidRPr="004703C9" w:rsidRDefault="00882E85">
      <w:pPr>
        <w:spacing w:line="391" w:lineRule="exact"/>
        <w:rPr>
          <w:sz w:val="20"/>
          <w:szCs w:val="20"/>
          <w:lang w:val="en-US"/>
        </w:rPr>
      </w:pPr>
    </w:p>
    <w:p w:rsidR="00882E85" w:rsidRDefault="005C4734">
      <w:pPr>
        <w:ind w:left="980"/>
        <w:rPr>
          <w:sz w:val="20"/>
          <w:szCs w:val="20"/>
        </w:rPr>
      </w:pPr>
      <w:r>
        <w:rPr>
          <w:rFonts w:eastAsia="Times New Roman"/>
          <w:b/>
          <w:bCs/>
          <w:sz w:val="28"/>
          <w:szCs w:val="28"/>
        </w:rPr>
        <w:t>История</w:t>
      </w:r>
    </w:p>
    <w:p w:rsidR="00882E85" w:rsidRDefault="00882E85">
      <w:pPr>
        <w:spacing w:line="178" w:lineRule="exact"/>
        <w:rPr>
          <w:sz w:val="20"/>
          <w:szCs w:val="20"/>
        </w:rPr>
      </w:pPr>
    </w:p>
    <w:p w:rsidR="00882E85" w:rsidRDefault="005C4734" w:rsidP="005C4734">
      <w:pPr>
        <w:numPr>
          <w:ilvl w:val="0"/>
          <w:numId w:val="35"/>
        </w:numPr>
        <w:tabs>
          <w:tab w:val="left" w:pos="1350"/>
        </w:tabs>
        <w:spacing w:line="346" w:lineRule="auto"/>
        <w:ind w:left="260" w:firstLine="711"/>
        <w:rPr>
          <w:rFonts w:eastAsia="Times New Roman"/>
          <w:b/>
          <w:bCs/>
          <w:sz w:val="28"/>
          <w:szCs w:val="28"/>
        </w:rPr>
      </w:pPr>
      <w:r>
        <w:rPr>
          <w:rFonts w:eastAsia="Times New Roman"/>
          <w:b/>
          <w:bCs/>
          <w:sz w:val="28"/>
          <w:szCs w:val="28"/>
        </w:rPr>
        <w:t>результате изучения учебного предмета «История» на уровне среднего общего образования:</w:t>
      </w:r>
    </w:p>
    <w:p w:rsidR="00882E85" w:rsidRDefault="00882E85">
      <w:pPr>
        <w:spacing w:line="21" w:lineRule="exact"/>
        <w:rPr>
          <w:sz w:val="20"/>
          <w:szCs w:val="20"/>
        </w:rPr>
      </w:pPr>
    </w:p>
    <w:p w:rsidR="00882E85" w:rsidRDefault="005C4734">
      <w:pPr>
        <w:ind w:left="980"/>
        <w:rPr>
          <w:sz w:val="20"/>
          <w:szCs w:val="20"/>
        </w:rPr>
      </w:pPr>
      <w:r>
        <w:rPr>
          <w:rFonts w:eastAsia="Times New Roman"/>
          <w:b/>
          <w:bCs/>
          <w:sz w:val="28"/>
          <w:szCs w:val="28"/>
        </w:rPr>
        <w:t>Выпускник на базовом уровне научится:</w:t>
      </w:r>
    </w:p>
    <w:p w:rsidR="00882E85" w:rsidRDefault="00882E85">
      <w:pPr>
        <w:spacing w:line="174" w:lineRule="exact"/>
        <w:rPr>
          <w:sz w:val="20"/>
          <w:szCs w:val="20"/>
        </w:rPr>
      </w:pPr>
    </w:p>
    <w:p w:rsidR="00882E85" w:rsidRDefault="005C4734">
      <w:pPr>
        <w:spacing w:line="346" w:lineRule="auto"/>
        <w:ind w:left="260" w:firstLine="284"/>
        <w:rPr>
          <w:sz w:val="20"/>
          <w:szCs w:val="20"/>
        </w:rPr>
      </w:pPr>
      <w:r>
        <w:rPr>
          <w:rFonts w:eastAsia="Times New Roman"/>
          <w:sz w:val="28"/>
          <w:szCs w:val="28"/>
        </w:rPr>
        <w:t>– рассматривать историю России как неотъемлемую часть мирового исторического процесса;</w:t>
      </w:r>
    </w:p>
    <w:p w:rsidR="00882E85" w:rsidRDefault="00882E85">
      <w:pPr>
        <w:spacing w:line="37" w:lineRule="exact"/>
        <w:rPr>
          <w:sz w:val="20"/>
          <w:szCs w:val="20"/>
        </w:rPr>
      </w:pPr>
    </w:p>
    <w:p w:rsidR="00882E85" w:rsidRDefault="005C4734">
      <w:pPr>
        <w:spacing w:line="349" w:lineRule="auto"/>
        <w:ind w:left="260" w:firstLine="284"/>
        <w:rPr>
          <w:sz w:val="20"/>
          <w:szCs w:val="20"/>
        </w:rPr>
      </w:pPr>
      <w:r>
        <w:rPr>
          <w:rFonts w:eastAsia="Times New Roman"/>
          <w:sz w:val="28"/>
          <w:szCs w:val="28"/>
        </w:rPr>
        <w:t>– знать основные даты и временные периоды всеобщей и отечественной истории из раздела дидактических единиц;</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46</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ind w:left="540"/>
        <w:rPr>
          <w:sz w:val="20"/>
          <w:szCs w:val="20"/>
        </w:rPr>
      </w:pPr>
      <w:bookmarkStart w:id="47" w:name="page93"/>
      <w:bookmarkEnd w:id="47"/>
      <w:r>
        <w:rPr>
          <w:rFonts w:eastAsia="Times New Roman"/>
          <w:sz w:val="28"/>
          <w:szCs w:val="28"/>
        </w:rPr>
        <w:lastRenderedPageBreak/>
        <w:t>–   определять  последовательность  и  длительность  исторических  событий,</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явлений, процессов;</w:t>
      </w:r>
    </w:p>
    <w:p w:rsidR="00882E85" w:rsidRDefault="00882E85">
      <w:pPr>
        <w:spacing w:line="174" w:lineRule="exact"/>
        <w:rPr>
          <w:sz w:val="20"/>
          <w:szCs w:val="20"/>
        </w:rPr>
      </w:pPr>
    </w:p>
    <w:p w:rsidR="00882E85" w:rsidRDefault="005C4734">
      <w:pPr>
        <w:spacing w:line="350" w:lineRule="auto"/>
        <w:ind w:left="260" w:firstLine="284"/>
        <w:rPr>
          <w:sz w:val="20"/>
          <w:szCs w:val="20"/>
        </w:rPr>
      </w:pPr>
      <w:r>
        <w:rPr>
          <w:rFonts w:eastAsia="Times New Roman"/>
          <w:sz w:val="28"/>
          <w:szCs w:val="28"/>
        </w:rPr>
        <w:t>– характеризовать место, обстоятельства, участников, результаты важнейших исторических событий;</w:t>
      </w:r>
    </w:p>
    <w:p w:rsidR="00882E85" w:rsidRDefault="00882E85">
      <w:pPr>
        <w:spacing w:line="15" w:lineRule="exact"/>
        <w:rPr>
          <w:sz w:val="20"/>
          <w:szCs w:val="20"/>
        </w:rPr>
      </w:pPr>
    </w:p>
    <w:p w:rsidR="00882E85" w:rsidRDefault="005C4734">
      <w:pPr>
        <w:ind w:left="540"/>
        <w:rPr>
          <w:sz w:val="20"/>
          <w:szCs w:val="20"/>
        </w:rPr>
      </w:pPr>
      <w:r>
        <w:rPr>
          <w:rFonts w:eastAsia="Times New Roman"/>
          <w:sz w:val="28"/>
          <w:szCs w:val="28"/>
        </w:rPr>
        <w:t>–   представлять культурное наследие России и других стран;</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работать с историческими документами;</w:t>
      </w:r>
    </w:p>
    <w:p w:rsidR="00882E85" w:rsidRDefault="00882E85">
      <w:pPr>
        <w:spacing w:line="178" w:lineRule="exact"/>
        <w:rPr>
          <w:sz w:val="20"/>
          <w:szCs w:val="20"/>
        </w:rPr>
      </w:pPr>
    </w:p>
    <w:p w:rsidR="00882E85" w:rsidRDefault="005C4734">
      <w:pPr>
        <w:spacing w:line="349" w:lineRule="auto"/>
        <w:ind w:left="260" w:firstLine="284"/>
        <w:rPr>
          <w:sz w:val="20"/>
          <w:szCs w:val="20"/>
        </w:rPr>
      </w:pPr>
      <w:r>
        <w:rPr>
          <w:rFonts w:eastAsia="Times New Roman"/>
          <w:sz w:val="28"/>
          <w:szCs w:val="28"/>
        </w:rPr>
        <w:t>– сравнивать различные исторические документы, давать им общую характеристику;</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критически анализировать информацию из различных источников;</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соотносить  иллюстративный  материал  с  историческими  событиями,</w:t>
      </w:r>
    </w:p>
    <w:p w:rsidR="00882E85" w:rsidRDefault="00882E85">
      <w:pPr>
        <w:spacing w:line="159" w:lineRule="exact"/>
        <w:rPr>
          <w:sz w:val="20"/>
          <w:szCs w:val="20"/>
        </w:rPr>
      </w:pPr>
    </w:p>
    <w:p w:rsidR="00882E85" w:rsidRDefault="005C4734">
      <w:pPr>
        <w:ind w:left="260"/>
        <w:rPr>
          <w:sz w:val="20"/>
          <w:szCs w:val="20"/>
        </w:rPr>
      </w:pPr>
      <w:r>
        <w:rPr>
          <w:rFonts w:eastAsia="Times New Roman"/>
          <w:sz w:val="28"/>
          <w:szCs w:val="28"/>
        </w:rPr>
        <w:t>явлениями, процессами, персоналиями;</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использовать   статистическую   (информационную)   таблицу,   график,</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диаграмму как источники информации;</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использовать аудиовизуальный ряд как источник информации;</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составлять описание исторических объектов и памятников на основе текста, иллюстраций, макетов, интернет-ресурсов;</w:t>
      </w:r>
    </w:p>
    <w:p w:rsidR="00882E85" w:rsidRDefault="00882E85">
      <w:pPr>
        <w:spacing w:line="20" w:lineRule="exact"/>
        <w:rPr>
          <w:sz w:val="20"/>
          <w:szCs w:val="20"/>
        </w:rPr>
      </w:pPr>
    </w:p>
    <w:p w:rsidR="00882E85" w:rsidRDefault="005C4734">
      <w:pPr>
        <w:ind w:left="540"/>
        <w:rPr>
          <w:sz w:val="20"/>
          <w:szCs w:val="20"/>
        </w:rPr>
      </w:pPr>
      <w:r>
        <w:rPr>
          <w:rFonts w:eastAsia="Times New Roman"/>
          <w:sz w:val="28"/>
          <w:szCs w:val="28"/>
        </w:rPr>
        <w:t>–   работать с хронологическими таблицами, картами и схемами;</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читать легенду исторической карты;</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владеть  основной  современной  терминологией  исторической  науки,</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предусмотренной программой;</w:t>
      </w:r>
    </w:p>
    <w:p w:rsidR="00882E85" w:rsidRDefault="00882E85">
      <w:pPr>
        <w:spacing w:line="179" w:lineRule="exact"/>
        <w:rPr>
          <w:sz w:val="20"/>
          <w:szCs w:val="20"/>
        </w:rPr>
      </w:pPr>
    </w:p>
    <w:p w:rsidR="00882E85" w:rsidRDefault="005C4734">
      <w:pPr>
        <w:spacing w:line="346" w:lineRule="auto"/>
        <w:ind w:left="260" w:firstLine="284"/>
        <w:rPr>
          <w:sz w:val="20"/>
          <w:szCs w:val="20"/>
        </w:rPr>
      </w:pPr>
      <w:r>
        <w:rPr>
          <w:rFonts w:eastAsia="Times New Roman"/>
          <w:sz w:val="28"/>
          <w:szCs w:val="28"/>
        </w:rPr>
        <w:t>– демонстрировать умение вести диалог, участвовать в дискуссии по исторической тематике;</w:t>
      </w:r>
    </w:p>
    <w:p w:rsidR="00882E85" w:rsidRDefault="00882E85">
      <w:pPr>
        <w:spacing w:line="20" w:lineRule="exact"/>
        <w:rPr>
          <w:sz w:val="20"/>
          <w:szCs w:val="20"/>
        </w:rPr>
      </w:pPr>
    </w:p>
    <w:p w:rsidR="00882E85" w:rsidRDefault="005C4734">
      <w:pPr>
        <w:ind w:left="540"/>
        <w:rPr>
          <w:sz w:val="20"/>
          <w:szCs w:val="20"/>
        </w:rPr>
      </w:pPr>
      <w:r>
        <w:rPr>
          <w:rFonts w:eastAsia="Times New Roman"/>
          <w:sz w:val="28"/>
          <w:szCs w:val="28"/>
        </w:rPr>
        <w:t>–   оценивать роль личности в отечественной истории ХХ века;</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ориентироваться в дискуссионных вопросах российской истории ХХ века</w:t>
      </w:r>
    </w:p>
    <w:p w:rsidR="00882E85" w:rsidRDefault="00882E85">
      <w:pPr>
        <w:spacing w:line="163" w:lineRule="exact"/>
        <w:rPr>
          <w:sz w:val="20"/>
          <w:szCs w:val="20"/>
        </w:rPr>
      </w:pPr>
    </w:p>
    <w:p w:rsidR="00882E85" w:rsidRDefault="005C4734" w:rsidP="005C4734">
      <w:pPr>
        <w:numPr>
          <w:ilvl w:val="0"/>
          <w:numId w:val="36"/>
        </w:numPr>
        <w:tabs>
          <w:tab w:val="left" w:pos="480"/>
        </w:tabs>
        <w:ind w:left="480" w:hanging="220"/>
        <w:rPr>
          <w:rFonts w:eastAsia="Times New Roman"/>
          <w:sz w:val="28"/>
          <w:szCs w:val="28"/>
        </w:rPr>
      </w:pPr>
      <w:r>
        <w:rPr>
          <w:rFonts w:eastAsia="Times New Roman"/>
          <w:sz w:val="28"/>
          <w:szCs w:val="28"/>
        </w:rPr>
        <w:t>существующих в науке их современных версиях и трактовках.</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4" w:lineRule="exact"/>
        <w:rPr>
          <w:sz w:val="20"/>
          <w:szCs w:val="20"/>
        </w:rPr>
      </w:pPr>
    </w:p>
    <w:p w:rsidR="00882E85" w:rsidRDefault="005C4734">
      <w:pPr>
        <w:ind w:right="-259"/>
        <w:jc w:val="center"/>
        <w:rPr>
          <w:sz w:val="20"/>
          <w:szCs w:val="20"/>
        </w:rPr>
      </w:pPr>
      <w:r>
        <w:rPr>
          <w:rFonts w:eastAsia="Times New Roman"/>
        </w:rPr>
        <w:t>47</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ind w:left="980"/>
        <w:rPr>
          <w:sz w:val="20"/>
          <w:szCs w:val="20"/>
        </w:rPr>
      </w:pPr>
      <w:bookmarkStart w:id="48" w:name="page95"/>
      <w:bookmarkEnd w:id="48"/>
      <w:r>
        <w:rPr>
          <w:rFonts w:eastAsia="Times New Roman"/>
          <w:b/>
          <w:bCs/>
          <w:sz w:val="28"/>
          <w:szCs w:val="28"/>
        </w:rPr>
        <w:lastRenderedPageBreak/>
        <w:t>Выпускник на базовом уровне получит возможность научиться:</w:t>
      </w:r>
    </w:p>
    <w:p w:rsidR="00882E85" w:rsidRDefault="00882E85">
      <w:pPr>
        <w:spacing w:line="174"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882E85" w:rsidRDefault="00882E85">
      <w:pPr>
        <w:spacing w:line="29"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устанавливать аналогии и оценивать вклад разных стран в сокровищницу мировой культуры;</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определять место и время создания исторических документов;</w:t>
      </w:r>
    </w:p>
    <w:p w:rsidR="00882E85" w:rsidRDefault="00882E85">
      <w:pPr>
        <w:spacing w:line="178"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xml:space="preserve">– </w:t>
      </w:r>
      <w:r>
        <w:rPr>
          <w:rFonts w:eastAsia="Times New Roman"/>
          <w:i/>
          <w:iCs/>
          <w:sz w:val="28"/>
          <w:szCs w:val="28"/>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882E85" w:rsidRDefault="00882E85">
      <w:pPr>
        <w:spacing w:line="25"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характеризовать современные версии и трактовки важнейших проблем отечественной и всемирной истории;</w:t>
      </w:r>
    </w:p>
    <w:p w:rsidR="00882E85" w:rsidRDefault="00882E85">
      <w:pPr>
        <w:spacing w:line="28"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xml:space="preserve">– </w:t>
      </w:r>
      <w:r>
        <w:rPr>
          <w:rFonts w:eastAsia="Times New Roman"/>
          <w:i/>
          <w:iCs/>
          <w:sz w:val="28"/>
          <w:szCs w:val="28"/>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882E85" w:rsidRDefault="00882E85">
      <w:pPr>
        <w:spacing w:line="24"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882E85" w:rsidRDefault="00882E85">
      <w:pPr>
        <w:spacing w:line="20"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представлять историческую информацию в виде таблиц, схем, графиков</w:t>
      </w:r>
    </w:p>
    <w:p w:rsidR="00882E85" w:rsidRDefault="00882E85">
      <w:pPr>
        <w:spacing w:line="163" w:lineRule="exact"/>
        <w:rPr>
          <w:sz w:val="20"/>
          <w:szCs w:val="20"/>
        </w:rPr>
      </w:pPr>
    </w:p>
    <w:p w:rsidR="00882E85" w:rsidRDefault="005C4734" w:rsidP="005C4734">
      <w:pPr>
        <w:numPr>
          <w:ilvl w:val="0"/>
          <w:numId w:val="37"/>
        </w:numPr>
        <w:tabs>
          <w:tab w:val="left" w:pos="480"/>
        </w:tabs>
        <w:ind w:left="480" w:hanging="220"/>
        <w:rPr>
          <w:rFonts w:eastAsia="Times New Roman"/>
          <w:i/>
          <w:iCs/>
          <w:sz w:val="28"/>
          <w:szCs w:val="28"/>
        </w:rPr>
      </w:pPr>
      <w:r>
        <w:rPr>
          <w:rFonts w:eastAsia="Times New Roman"/>
          <w:i/>
          <w:iCs/>
          <w:sz w:val="28"/>
          <w:szCs w:val="28"/>
        </w:rPr>
        <w:t>др., заполнять контурную карту;</w:t>
      </w:r>
    </w:p>
    <w:p w:rsidR="00882E85" w:rsidRDefault="00882E85">
      <w:pPr>
        <w:spacing w:line="173" w:lineRule="exact"/>
        <w:rPr>
          <w:rFonts w:eastAsia="Times New Roman"/>
          <w:i/>
          <w:iCs/>
          <w:sz w:val="28"/>
          <w:szCs w:val="28"/>
        </w:rPr>
      </w:pPr>
    </w:p>
    <w:p w:rsidR="00882E85" w:rsidRDefault="005C4734">
      <w:pPr>
        <w:spacing w:line="349"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соотносить историческое время, исторические события, действия и поступки исторических личностей ХХ века;</w:t>
      </w:r>
    </w:p>
    <w:p w:rsidR="00882E85" w:rsidRDefault="00882E85">
      <w:pPr>
        <w:spacing w:line="28" w:lineRule="exact"/>
        <w:rPr>
          <w:rFonts w:eastAsia="Times New Roman"/>
          <w:i/>
          <w:iCs/>
          <w:sz w:val="28"/>
          <w:szCs w:val="28"/>
        </w:rPr>
      </w:pPr>
    </w:p>
    <w:p w:rsidR="00882E85" w:rsidRDefault="005C4734">
      <w:pPr>
        <w:spacing w:line="350"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анализировать и оценивать исторические события местного масштаба в контексте общероссийской и мировой истории ХХ века;</w:t>
      </w:r>
    </w:p>
    <w:p w:rsidR="00882E85" w:rsidRDefault="00882E85">
      <w:pPr>
        <w:spacing w:line="30" w:lineRule="exact"/>
        <w:rPr>
          <w:rFonts w:eastAsia="Times New Roman"/>
          <w:i/>
          <w:iCs/>
          <w:sz w:val="28"/>
          <w:szCs w:val="28"/>
        </w:rPr>
      </w:pPr>
    </w:p>
    <w:p w:rsidR="00882E85" w:rsidRDefault="005C4734">
      <w:pPr>
        <w:spacing w:line="370" w:lineRule="auto"/>
        <w:ind w:left="260" w:firstLine="284"/>
        <w:jc w:val="both"/>
        <w:rPr>
          <w:rFonts w:eastAsia="Times New Roman"/>
          <w:i/>
          <w:iCs/>
          <w:sz w:val="28"/>
          <w:szCs w:val="28"/>
        </w:rPr>
      </w:pPr>
      <w:r>
        <w:rPr>
          <w:rFonts w:eastAsia="Times New Roman"/>
          <w:sz w:val="28"/>
          <w:szCs w:val="28"/>
        </w:rPr>
        <w:t xml:space="preserve">– </w:t>
      </w:r>
      <w:r>
        <w:rPr>
          <w:rFonts w:eastAsia="Times New Roman"/>
          <w:i/>
          <w:iCs/>
          <w:sz w:val="28"/>
          <w:szCs w:val="28"/>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882E85" w:rsidRDefault="00882E85">
      <w:pPr>
        <w:spacing w:line="200" w:lineRule="exact"/>
        <w:rPr>
          <w:sz w:val="20"/>
          <w:szCs w:val="20"/>
        </w:rPr>
      </w:pPr>
    </w:p>
    <w:p w:rsidR="00882E85" w:rsidRDefault="00882E85">
      <w:pPr>
        <w:spacing w:line="376" w:lineRule="exact"/>
        <w:rPr>
          <w:sz w:val="20"/>
          <w:szCs w:val="20"/>
        </w:rPr>
      </w:pPr>
    </w:p>
    <w:p w:rsidR="00882E85" w:rsidRDefault="005C4734">
      <w:pPr>
        <w:ind w:right="-259"/>
        <w:jc w:val="center"/>
        <w:rPr>
          <w:sz w:val="20"/>
          <w:szCs w:val="20"/>
        </w:rPr>
      </w:pPr>
      <w:r>
        <w:rPr>
          <w:rFonts w:eastAsia="Times New Roman"/>
        </w:rPr>
        <w:t>48</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ind w:left="540"/>
        <w:rPr>
          <w:sz w:val="20"/>
          <w:szCs w:val="20"/>
        </w:rPr>
      </w:pPr>
      <w:bookmarkStart w:id="49" w:name="page97"/>
      <w:bookmarkEnd w:id="49"/>
      <w:r>
        <w:rPr>
          <w:rFonts w:eastAsia="Times New Roman"/>
          <w:sz w:val="28"/>
          <w:szCs w:val="28"/>
        </w:rPr>
        <w:lastRenderedPageBreak/>
        <w:t xml:space="preserve">–   </w:t>
      </w:r>
      <w:r>
        <w:rPr>
          <w:rFonts w:eastAsia="Times New Roman"/>
          <w:i/>
          <w:iCs/>
          <w:sz w:val="28"/>
          <w:szCs w:val="28"/>
        </w:rPr>
        <w:t>приводить аргументы и примеры в защиту своей точки зрения;</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применять полученные знания при анализе современной политики России;</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владеть элементами проектной деятельности.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3" w:lineRule="exact"/>
        <w:rPr>
          <w:sz w:val="20"/>
          <w:szCs w:val="20"/>
        </w:rPr>
      </w:pPr>
    </w:p>
    <w:p w:rsidR="00882E85" w:rsidRDefault="005C4734">
      <w:pPr>
        <w:ind w:left="980"/>
        <w:rPr>
          <w:sz w:val="20"/>
          <w:szCs w:val="20"/>
        </w:rPr>
      </w:pPr>
      <w:r>
        <w:rPr>
          <w:rFonts w:eastAsia="Times New Roman"/>
          <w:b/>
          <w:bCs/>
          <w:sz w:val="28"/>
          <w:szCs w:val="28"/>
        </w:rPr>
        <w:t>Выпускник на углубленном уровне научится:</w:t>
      </w:r>
    </w:p>
    <w:p w:rsidR="00882E85" w:rsidRDefault="00882E85">
      <w:pPr>
        <w:spacing w:line="168" w:lineRule="exact"/>
        <w:rPr>
          <w:sz w:val="20"/>
          <w:szCs w:val="20"/>
        </w:rPr>
      </w:pPr>
    </w:p>
    <w:p w:rsidR="00882E85" w:rsidRDefault="005C4734">
      <w:pPr>
        <w:spacing w:line="350" w:lineRule="auto"/>
        <w:ind w:left="260" w:firstLine="284"/>
        <w:jc w:val="both"/>
        <w:rPr>
          <w:sz w:val="20"/>
          <w:szCs w:val="20"/>
        </w:rPr>
      </w:pPr>
      <w:r>
        <w:rPr>
          <w:rFonts w:eastAsia="Times New Roman"/>
          <w:sz w:val="28"/>
          <w:szCs w:val="28"/>
        </w:rPr>
        <w:t>– владеть системными историческими знаниями, служащими основой для понимания места и роли России в мировой истории, соотнесения</w:t>
      </w:r>
    </w:p>
    <w:p w:rsidR="00882E85" w:rsidRDefault="00882E85">
      <w:pPr>
        <w:spacing w:line="31" w:lineRule="exact"/>
        <w:rPr>
          <w:sz w:val="20"/>
          <w:szCs w:val="20"/>
        </w:rPr>
      </w:pPr>
    </w:p>
    <w:p w:rsidR="00882E85" w:rsidRDefault="005C4734">
      <w:pPr>
        <w:spacing w:line="346" w:lineRule="auto"/>
        <w:ind w:left="260"/>
        <w:rPr>
          <w:sz w:val="20"/>
          <w:szCs w:val="20"/>
        </w:rPr>
      </w:pPr>
      <w:r>
        <w:rPr>
          <w:rFonts w:eastAsia="Times New Roman"/>
          <w:sz w:val="28"/>
          <w:szCs w:val="28"/>
        </w:rPr>
        <w:t>(синхронизации) событий и процессов всемирной, национальной и региональной/локальной истории;</w:t>
      </w:r>
    </w:p>
    <w:p w:rsidR="00882E85" w:rsidRDefault="00882E85">
      <w:pPr>
        <w:spacing w:line="36" w:lineRule="exact"/>
        <w:rPr>
          <w:sz w:val="20"/>
          <w:szCs w:val="20"/>
        </w:rPr>
      </w:pPr>
    </w:p>
    <w:p w:rsidR="00882E85" w:rsidRDefault="005C4734">
      <w:pPr>
        <w:spacing w:line="346" w:lineRule="auto"/>
        <w:ind w:left="260" w:firstLine="284"/>
        <w:rPr>
          <w:sz w:val="20"/>
          <w:szCs w:val="20"/>
        </w:rPr>
      </w:pPr>
      <w:r>
        <w:rPr>
          <w:rFonts w:eastAsia="Times New Roman"/>
          <w:sz w:val="28"/>
          <w:szCs w:val="28"/>
        </w:rPr>
        <w:t>– характеризовать особенности исторического пути России, ее роль в мировом сообществе;</w:t>
      </w:r>
    </w:p>
    <w:p w:rsidR="00882E85" w:rsidRDefault="00882E85">
      <w:pPr>
        <w:spacing w:line="37" w:lineRule="exact"/>
        <w:rPr>
          <w:sz w:val="20"/>
          <w:szCs w:val="20"/>
        </w:rPr>
      </w:pPr>
    </w:p>
    <w:p w:rsidR="00882E85" w:rsidRDefault="005C4734">
      <w:pPr>
        <w:spacing w:line="349" w:lineRule="auto"/>
        <w:ind w:left="260" w:firstLine="284"/>
        <w:rPr>
          <w:sz w:val="20"/>
          <w:szCs w:val="20"/>
        </w:rPr>
      </w:pPr>
      <w:r>
        <w:rPr>
          <w:rFonts w:eastAsia="Times New Roman"/>
          <w:sz w:val="28"/>
          <w:szCs w:val="28"/>
        </w:rPr>
        <w:t>– определять исторические предпосылки, условия, место и время создания исторических документов;</w:t>
      </w:r>
    </w:p>
    <w:p w:rsidR="00882E85" w:rsidRDefault="00882E85">
      <w:pPr>
        <w:spacing w:line="28"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определять причинно-следственные, пространственные, временные связи между важнейшими событиями (явлениями, процессами);</w:t>
      </w:r>
    </w:p>
    <w:p w:rsidR="00882E85" w:rsidRDefault="00882E85">
      <w:pPr>
        <w:spacing w:line="26" w:lineRule="exact"/>
        <w:rPr>
          <w:sz w:val="20"/>
          <w:szCs w:val="20"/>
        </w:rPr>
      </w:pPr>
    </w:p>
    <w:p w:rsidR="00882E85" w:rsidRDefault="005C4734">
      <w:pPr>
        <w:spacing w:line="349" w:lineRule="auto"/>
        <w:ind w:left="260" w:firstLine="284"/>
        <w:rPr>
          <w:sz w:val="20"/>
          <w:szCs w:val="20"/>
        </w:rPr>
      </w:pPr>
      <w:r>
        <w:rPr>
          <w:rFonts w:eastAsia="Times New Roman"/>
          <w:sz w:val="28"/>
          <w:szCs w:val="28"/>
        </w:rPr>
        <w:t>– различать в исторической информации факты и мнения, исторические описания и исторические объяснения;</w:t>
      </w:r>
    </w:p>
    <w:p w:rsidR="00882E85" w:rsidRDefault="00882E85">
      <w:pPr>
        <w:spacing w:line="33"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882E85" w:rsidRDefault="00882E85">
      <w:pPr>
        <w:spacing w:line="8" w:lineRule="exact"/>
        <w:rPr>
          <w:sz w:val="20"/>
          <w:szCs w:val="20"/>
        </w:rPr>
      </w:pPr>
    </w:p>
    <w:p w:rsidR="00882E85" w:rsidRDefault="005C4734">
      <w:pPr>
        <w:ind w:left="540"/>
        <w:rPr>
          <w:sz w:val="20"/>
          <w:szCs w:val="20"/>
        </w:rPr>
      </w:pPr>
      <w:r>
        <w:rPr>
          <w:rFonts w:eastAsia="Times New Roman"/>
          <w:sz w:val="28"/>
          <w:szCs w:val="28"/>
        </w:rPr>
        <w:t>–   презентовать историческую информацию в виде таблиц, схем, графиков;</w:t>
      </w:r>
    </w:p>
    <w:p w:rsidR="00882E85" w:rsidRDefault="00882E85">
      <w:pPr>
        <w:spacing w:line="178"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раскрывать сущность дискуссионных, «трудных» вопросов истории России, определять и аргументировать свое отношение к различным версиям,</w:t>
      </w:r>
    </w:p>
    <w:p w:rsidR="00882E85" w:rsidRDefault="00882E85">
      <w:pPr>
        <w:spacing w:line="28" w:lineRule="exact"/>
        <w:rPr>
          <w:sz w:val="20"/>
          <w:szCs w:val="20"/>
        </w:rPr>
      </w:pPr>
    </w:p>
    <w:p w:rsidR="00882E85" w:rsidRDefault="005C4734">
      <w:pPr>
        <w:spacing w:line="350" w:lineRule="auto"/>
        <w:ind w:left="260"/>
        <w:rPr>
          <w:sz w:val="20"/>
          <w:szCs w:val="20"/>
        </w:rPr>
      </w:pPr>
      <w:r>
        <w:rPr>
          <w:rFonts w:eastAsia="Times New Roman"/>
          <w:sz w:val="28"/>
          <w:szCs w:val="28"/>
        </w:rPr>
        <w:t>оценкам исторических событий и деятельности личностей на основе представлений о достижениях историографии;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49</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ind w:left="540"/>
        <w:rPr>
          <w:sz w:val="20"/>
          <w:szCs w:val="20"/>
        </w:rPr>
      </w:pPr>
      <w:bookmarkStart w:id="50" w:name="page99"/>
      <w:bookmarkEnd w:id="50"/>
      <w:r>
        <w:rPr>
          <w:rFonts w:eastAsia="Times New Roman"/>
          <w:sz w:val="28"/>
          <w:szCs w:val="28"/>
        </w:rPr>
        <w:lastRenderedPageBreak/>
        <w:t>–   соотносить и оценивать исторические события локальной, региональной,</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общероссийской и мировой истории ХХ в.;</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обосновывать  с  опорой  на  факты,  приведенные  в  учебной  и  научно-</w:t>
      </w:r>
    </w:p>
    <w:p w:rsidR="00882E85" w:rsidRDefault="00882E85">
      <w:pPr>
        <w:spacing w:line="179" w:lineRule="exact"/>
        <w:rPr>
          <w:sz w:val="20"/>
          <w:szCs w:val="20"/>
        </w:rPr>
      </w:pPr>
    </w:p>
    <w:p w:rsidR="00882E85" w:rsidRDefault="005C4734">
      <w:pPr>
        <w:spacing w:line="349" w:lineRule="auto"/>
        <w:ind w:left="260"/>
        <w:rPr>
          <w:sz w:val="20"/>
          <w:szCs w:val="20"/>
        </w:rPr>
      </w:pPr>
      <w:r>
        <w:rPr>
          <w:rFonts w:eastAsia="Times New Roman"/>
          <w:sz w:val="28"/>
          <w:szCs w:val="28"/>
        </w:rPr>
        <w:t>популярной литературе, собственную точку зрения на основные события истории России Новейшего времени;</w:t>
      </w:r>
    </w:p>
    <w:p w:rsidR="00882E85" w:rsidRDefault="00882E85">
      <w:pPr>
        <w:spacing w:line="28"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882E85" w:rsidRDefault="00882E85">
      <w:pPr>
        <w:spacing w:line="21" w:lineRule="exact"/>
        <w:rPr>
          <w:sz w:val="20"/>
          <w:szCs w:val="20"/>
        </w:rPr>
      </w:pPr>
    </w:p>
    <w:p w:rsidR="00882E85" w:rsidRDefault="005C4734">
      <w:pPr>
        <w:spacing w:line="349" w:lineRule="auto"/>
        <w:ind w:left="260" w:firstLine="284"/>
        <w:rPr>
          <w:sz w:val="20"/>
          <w:szCs w:val="20"/>
        </w:rPr>
      </w:pPr>
      <w:r>
        <w:rPr>
          <w:rFonts w:eastAsia="Times New Roman"/>
          <w:sz w:val="28"/>
          <w:szCs w:val="28"/>
        </w:rPr>
        <w:t>– критически оценивать вклад конкретных личностей в развитие человечества;</w:t>
      </w:r>
    </w:p>
    <w:p w:rsidR="00882E85" w:rsidRDefault="00882E85">
      <w:pPr>
        <w:spacing w:line="29" w:lineRule="exact"/>
        <w:rPr>
          <w:sz w:val="20"/>
          <w:szCs w:val="20"/>
        </w:rPr>
      </w:pPr>
    </w:p>
    <w:p w:rsidR="00882E85" w:rsidRDefault="005C4734">
      <w:pPr>
        <w:spacing w:line="349" w:lineRule="auto"/>
        <w:ind w:left="260" w:firstLine="284"/>
        <w:rPr>
          <w:sz w:val="20"/>
          <w:szCs w:val="20"/>
        </w:rPr>
      </w:pPr>
      <w:r>
        <w:rPr>
          <w:rFonts w:eastAsia="Times New Roman"/>
          <w:sz w:val="28"/>
          <w:szCs w:val="28"/>
        </w:rPr>
        <w:t>– изучать биографии политических деятелей, дипломатов, полководцев на основе комплексного использования энциклопедий, справочников;</w:t>
      </w:r>
    </w:p>
    <w:p w:rsidR="00882E85" w:rsidRDefault="00882E85">
      <w:pPr>
        <w:spacing w:line="33" w:lineRule="exact"/>
        <w:rPr>
          <w:sz w:val="20"/>
          <w:szCs w:val="20"/>
        </w:rPr>
      </w:pPr>
    </w:p>
    <w:p w:rsidR="00882E85" w:rsidRDefault="005C4734">
      <w:pPr>
        <w:spacing w:line="346" w:lineRule="auto"/>
        <w:ind w:left="260" w:firstLine="284"/>
        <w:rPr>
          <w:sz w:val="20"/>
          <w:szCs w:val="20"/>
        </w:rPr>
      </w:pPr>
      <w:r>
        <w:rPr>
          <w:rFonts w:eastAsia="Times New Roman"/>
          <w:sz w:val="28"/>
          <w:szCs w:val="28"/>
        </w:rPr>
        <w:t>– объяснять, в чем состояли мотивы, цели и результаты деятельности исторических личностей и политических групп в истории;</w:t>
      </w:r>
    </w:p>
    <w:p w:rsidR="00882E85" w:rsidRDefault="00882E85">
      <w:pPr>
        <w:spacing w:line="3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882E85" w:rsidRDefault="00882E85">
      <w:pPr>
        <w:spacing w:line="29" w:lineRule="exact"/>
        <w:rPr>
          <w:sz w:val="20"/>
          <w:szCs w:val="20"/>
        </w:rPr>
      </w:pPr>
    </w:p>
    <w:p w:rsidR="00882E85" w:rsidRDefault="005C4734">
      <w:pPr>
        <w:spacing w:line="346" w:lineRule="auto"/>
        <w:ind w:left="260" w:firstLine="284"/>
        <w:rPr>
          <w:sz w:val="20"/>
          <w:szCs w:val="20"/>
        </w:rPr>
      </w:pPr>
      <w:r>
        <w:rPr>
          <w:rFonts w:eastAsia="Times New Roman"/>
          <w:sz w:val="28"/>
          <w:szCs w:val="28"/>
        </w:rPr>
        <w:t>– объяснять, в чем состояли мотивы, цели и результаты деятельности исторических личностей и политических групп в истории;</w:t>
      </w:r>
    </w:p>
    <w:p w:rsidR="00882E85" w:rsidRDefault="00882E85">
      <w:pPr>
        <w:spacing w:line="3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882E85" w:rsidRDefault="00882E85">
      <w:pPr>
        <w:spacing w:line="200" w:lineRule="exact"/>
        <w:rPr>
          <w:sz w:val="20"/>
          <w:szCs w:val="20"/>
        </w:rPr>
      </w:pPr>
    </w:p>
    <w:p w:rsidR="00882E85" w:rsidRDefault="00882E85">
      <w:pPr>
        <w:spacing w:line="299" w:lineRule="exact"/>
        <w:rPr>
          <w:sz w:val="20"/>
          <w:szCs w:val="20"/>
        </w:rPr>
      </w:pPr>
    </w:p>
    <w:p w:rsidR="00882E85" w:rsidRDefault="005C4734">
      <w:pPr>
        <w:ind w:left="980"/>
        <w:rPr>
          <w:sz w:val="20"/>
          <w:szCs w:val="20"/>
        </w:rPr>
      </w:pPr>
      <w:r>
        <w:rPr>
          <w:rFonts w:eastAsia="Times New Roman"/>
          <w:b/>
          <w:bCs/>
          <w:sz w:val="28"/>
          <w:szCs w:val="28"/>
        </w:rPr>
        <w:t>Выпускник на углубленном уровне получит возможность научиться:</w:t>
      </w:r>
    </w:p>
    <w:p w:rsidR="00882E85" w:rsidRDefault="00882E85">
      <w:pPr>
        <w:spacing w:line="174"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xml:space="preserve">– </w:t>
      </w:r>
      <w:r>
        <w:rPr>
          <w:rFonts w:eastAsia="Times New Roman"/>
          <w:i/>
          <w:iCs/>
          <w:sz w:val="28"/>
          <w:szCs w:val="28"/>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w:t>
      </w:r>
    </w:p>
    <w:p w:rsidR="00882E85" w:rsidRDefault="00882E85">
      <w:pPr>
        <w:spacing w:line="9" w:lineRule="exact"/>
        <w:rPr>
          <w:sz w:val="20"/>
          <w:szCs w:val="20"/>
        </w:rPr>
      </w:pPr>
    </w:p>
    <w:p w:rsidR="00882E85" w:rsidRDefault="005C4734">
      <w:pPr>
        <w:ind w:left="260"/>
        <w:rPr>
          <w:sz w:val="20"/>
          <w:szCs w:val="20"/>
        </w:rPr>
      </w:pPr>
      <w:r>
        <w:rPr>
          <w:rFonts w:eastAsia="Times New Roman"/>
          <w:i/>
          <w:iCs/>
          <w:sz w:val="28"/>
          <w:szCs w:val="28"/>
        </w:rPr>
        <w:t>вынесения оценочных суждений;</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50</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53" w:lineRule="auto"/>
        <w:ind w:left="260" w:firstLine="284"/>
        <w:jc w:val="both"/>
        <w:rPr>
          <w:sz w:val="20"/>
          <w:szCs w:val="20"/>
        </w:rPr>
      </w:pPr>
      <w:bookmarkStart w:id="51" w:name="page101"/>
      <w:bookmarkEnd w:id="51"/>
      <w:r>
        <w:rPr>
          <w:rFonts w:eastAsia="Times New Roman"/>
          <w:sz w:val="28"/>
          <w:szCs w:val="28"/>
        </w:rPr>
        <w:lastRenderedPageBreak/>
        <w:t xml:space="preserve">– </w:t>
      </w:r>
      <w:r>
        <w:rPr>
          <w:rFonts w:eastAsia="Times New Roman"/>
          <w:i/>
          <w:iCs/>
          <w:sz w:val="28"/>
          <w:szCs w:val="28"/>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882E85" w:rsidRDefault="00882E85">
      <w:pPr>
        <w:spacing w:line="29"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определять и аргументировать свое отношение к различным версиям,</w:t>
      </w:r>
    </w:p>
    <w:p w:rsidR="00882E85" w:rsidRDefault="00882E85">
      <w:pPr>
        <w:spacing w:line="178" w:lineRule="exact"/>
        <w:rPr>
          <w:sz w:val="20"/>
          <w:szCs w:val="20"/>
        </w:rPr>
      </w:pPr>
    </w:p>
    <w:p w:rsidR="00882E85" w:rsidRDefault="005C4734">
      <w:pPr>
        <w:spacing w:line="346" w:lineRule="auto"/>
        <w:ind w:left="260"/>
        <w:rPr>
          <w:sz w:val="20"/>
          <w:szCs w:val="20"/>
        </w:rPr>
      </w:pPr>
      <w:r>
        <w:rPr>
          <w:rFonts w:eastAsia="Times New Roman"/>
          <w:i/>
          <w:iCs/>
          <w:sz w:val="28"/>
          <w:szCs w:val="28"/>
        </w:rPr>
        <w:t>оценкам исторических событий и деятельности личностей на основе представлений о достижениях историографии;</w:t>
      </w:r>
    </w:p>
    <w:p w:rsidR="00882E85" w:rsidRDefault="00882E85">
      <w:pPr>
        <w:spacing w:line="3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w:t>
      </w:r>
    </w:p>
    <w:p w:rsidR="00882E85" w:rsidRDefault="00882E85">
      <w:pPr>
        <w:spacing w:line="14" w:lineRule="exact"/>
        <w:rPr>
          <w:sz w:val="20"/>
          <w:szCs w:val="20"/>
        </w:rPr>
      </w:pPr>
    </w:p>
    <w:p w:rsidR="00882E85" w:rsidRDefault="005C4734">
      <w:pPr>
        <w:ind w:left="260"/>
        <w:rPr>
          <w:sz w:val="20"/>
          <w:szCs w:val="20"/>
        </w:rPr>
      </w:pPr>
      <w:r>
        <w:rPr>
          <w:rFonts w:eastAsia="Times New Roman"/>
          <w:i/>
          <w:iCs/>
          <w:sz w:val="28"/>
          <w:szCs w:val="28"/>
        </w:rPr>
        <w:t>излагать выявленную информацию, раскрывая ее познавательную ценность;</w:t>
      </w:r>
    </w:p>
    <w:p w:rsidR="00882E85" w:rsidRDefault="00882E85">
      <w:pPr>
        <w:spacing w:line="174"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xml:space="preserve">– </w:t>
      </w:r>
      <w:r>
        <w:rPr>
          <w:rFonts w:eastAsia="Times New Roman"/>
          <w:i/>
          <w:iCs/>
          <w:sz w:val="28"/>
          <w:szCs w:val="28"/>
        </w:rPr>
        <w:t>целенаправленно применять элементы методологических знаний об историческом процессе, начальные историографические умения в</w:t>
      </w:r>
    </w:p>
    <w:p w:rsidR="00882E85" w:rsidRDefault="00882E85">
      <w:pPr>
        <w:spacing w:line="12" w:lineRule="exact"/>
        <w:rPr>
          <w:sz w:val="20"/>
          <w:szCs w:val="20"/>
        </w:rPr>
      </w:pPr>
    </w:p>
    <w:p w:rsidR="00882E85" w:rsidRDefault="005C4734">
      <w:pPr>
        <w:ind w:left="260"/>
        <w:rPr>
          <w:sz w:val="20"/>
          <w:szCs w:val="20"/>
        </w:rPr>
      </w:pPr>
      <w:r>
        <w:rPr>
          <w:rFonts w:eastAsia="Times New Roman"/>
          <w:i/>
          <w:iCs/>
          <w:sz w:val="28"/>
          <w:szCs w:val="28"/>
        </w:rPr>
        <w:t>познавательной,проектной,учебно-исследовательской</w:t>
      </w:r>
      <w:r>
        <w:rPr>
          <w:rFonts w:eastAsia="Times New Roman"/>
          <w:i/>
          <w:iCs/>
          <w:sz w:val="27"/>
          <w:szCs w:val="27"/>
        </w:rPr>
        <w:t>деятельности,</w:t>
      </w:r>
    </w:p>
    <w:p w:rsidR="00882E85" w:rsidRDefault="00882E85">
      <w:pPr>
        <w:spacing w:line="178" w:lineRule="exact"/>
        <w:rPr>
          <w:sz w:val="20"/>
          <w:szCs w:val="20"/>
        </w:rPr>
      </w:pPr>
    </w:p>
    <w:p w:rsidR="00882E85" w:rsidRDefault="005C4734">
      <w:pPr>
        <w:spacing w:line="350" w:lineRule="auto"/>
        <w:ind w:left="260"/>
        <w:rPr>
          <w:sz w:val="20"/>
          <w:szCs w:val="20"/>
        </w:rPr>
      </w:pPr>
      <w:r>
        <w:rPr>
          <w:rFonts w:eastAsia="Times New Roman"/>
          <w:i/>
          <w:iCs/>
          <w:sz w:val="28"/>
          <w:szCs w:val="28"/>
        </w:rPr>
        <w:t>социальной практике, поликультурном общении, общественных обсуждениях и т.д.;</w:t>
      </w:r>
    </w:p>
    <w:p w:rsidR="00882E85" w:rsidRDefault="00882E85">
      <w:pPr>
        <w:spacing w:line="11"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знать основные подходы (концепции) в изучении истории;</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знакомиться с оценками «трудных» вопросов истории;</w:t>
      </w:r>
    </w:p>
    <w:p w:rsidR="00882E85" w:rsidRDefault="00882E85">
      <w:pPr>
        <w:spacing w:line="179"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882E85" w:rsidRDefault="00882E85">
      <w:pPr>
        <w:spacing w:line="24"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xml:space="preserve">– </w:t>
      </w:r>
      <w:r>
        <w:rPr>
          <w:rFonts w:eastAsia="Times New Roman"/>
          <w:i/>
          <w:iCs/>
          <w:sz w:val="28"/>
          <w:szCs w:val="28"/>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882E85" w:rsidRDefault="00882E85">
      <w:pPr>
        <w:spacing w:line="21"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корректно использовать терминологию исторической науки в ходе выступления, дискуссии и т.д.;</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51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52" w:name="page103"/>
      <w:bookmarkEnd w:id="52"/>
      <w:r>
        <w:rPr>
          <w:rFonts w:eastAsia="Times New Roman"/>
          <w:sz w:val="28"/>
          <w:szCs w:val="28"/>
        </w:rPr>
        <w:lastRenderedPageBreak/>
        <w:t xml:space="preserve">– </w:t>
      </w:r>
      <w:r>
        <w:rPr>
          <w:rFonts w:eastAsia="Times New Roman"/>
          <w:i/>
          <w:iCs/>
          <w:sz w:val="28"/>
          <w:szCs w:val="28"/>
        </w:rPr>
        <w:t>представлять результаты историко-познавательной деятельности в свободной форме с ориентацией на заданные параметры деятельности.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88" w:lineRule="exact"/>
        <w:rPr>
          <w:sz w:val="20"/>
          <w:szCs w:val="20"/>
        </w:rPr>
      </w:pPr>
    </w:p>
    <w:p w:rsidR="00882E85" w:rsidRDefault="005C4734">
      <w:pPr>
        <w:ind w:left="980"/>
        <w:rPr>
          <w:sz w:val="20"/>
          <w:szCs w:val="20"/>
        </w:rPr>
      </w:pPr>
      <w:r>
        <w:rPr>
          <w:rFonts w:eastAsia="Times New Roman"/>
          <w:b/>
          <w:bCs/>
          <w:sz w:val="28"/>
          <w:szCs w:val="28"/>
        </w:rPr>
        <w:t>География</w:t>
      </w:r>
    </w:p>
    <w:p w:rsidR="00882E85" w:rsidRDefault="00882E85">
      <w:pPr>
        <w:spacing w:line="174" w:lineRule="exact"/>
        <w:rPr>
          <w:sz w:val="20"/>
          <w:szCs w:val="20"/>
        </w:rPr>
      </w:pPr>
    </w:p>
    <w:p w:rsidR="00882E85" w:rsidRDefault="005C4734" w:rsidP="005C4734">
      <w:pPr>
        <w:numPr>
          <w:ilvl w:val="0"/>
          <w:numId w:val="38"/>
        </w:numPr>
        <w:tabs>
          <w:tab w:val="left" w:pos="1311"/>
        </w:tabs>
        <w:spacing w:line="350" w:lineRule="auto"/>
        <w:ind w:left="260" w:right="20" w:firstLine="711"/>
        <w:rPr>
          <w:rFonts w:eastAsia="Times New Roman"/>
          <w:b/>
          <w:bCs/>
          <w:sz w:val="28"/>
          <w:szCs w:val="28"/>
        </w:rPr>
      </w:pPr>
      <w:r>
        <w:rPr>
          <w:rFonts w:eastAsia="Times New Roman"/>
          <w:b/>
          <w:bCs/>
          <w:sz w:val="28"/>
          <w:szCs w:val="28"/>
        </w:rPr>
        <w:t>результате изучения учебного предмета «География» на уровне среднего общего образования:</w:t>
      </w:r>
    </w:p>
    <w:p w:rsidR="00882E85" w:rsidRDefault="00882E85">
      <w:pPr>
        <w:spacing w:line="15" w:lineRule="exact"/>
        <w:rPr>
          <w:sz w:val="20"/>
          <w:szCs w:val="20"/>
        </w:rPr>
      </w:pPr>
    </w:p>
    <w:p w:rsidR="00882E85" w:rsidRDefault="005C4734">
      <w:pPr>
        <w:ind w:left="980"/>
        <w:rPr>
          <w:sz w:val="20"/>
          <w:szCs w:val="20"/>
        </w:rPr>
      </w:pPr>
      <w:r>
        <w:rPr>
          <w:rFonts w:eastAsia="Times New Roman"/>
          <w:b/>
          <w:bCs/>
          <w:sz w:val="28"/>
          <w:szCs w:val="28"/>
        </w:rPr>
        <w:t>Выпускник на базовом уровне научится:</w:t>
      </w:r>
    </w:p>
    <w:p w:rsidR="00882E85" w:rsidRDefault="00882E85">
      <w:pPr>
        <w:spacing w:line="169" w:lineRule="exact"/>
        <w:rPr>
          <w:sz w:val="20"/>
          <w:szCs w:val="20"/>
        </w:rPr>
      </w:pPr>
    </w:p>
    <w:p w:rsidR="00882E85" w:rsidRDefault="005C4734">
      <w:pPr>
        <w:spacing w:line="349" w:lineRule="auto"/>
        <w:ind w:left="260" w:firstLine="284"/>
        <w:rPr>
          <w:sz w:val="20"/>
          <w:szCs w:val="20"/>
        </w:rPr>
      </w:pPr>
      <w:r>
        <w:rPr>
          <w:rFonts w:eastAsia="Times New Roman"/>
          <w:sz w:val="28"/>
          <w:szCs w:val="28"/>
        </w:rPr>
        <w:t>– понимать значение географии как науки и объяснять ее роль в решении проблем человечества;</w:t>
      </w:r>
    </w:p>
    <w:p w:rsidR="00882E85" w:rsidRDefault="00882E85">
      <w:pPr>
        <w:spacing w:line="29"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определять количественные и качественные характеристики географических объектов, процессов, явлений с помощью измерений,</w:t>
      </w:r>
    </w:p>
    <w:p w:rsidR="00882E85" w:rsidRDefault="00882E85">
      <w:pPr>
        <w:spacing w:line="18" w:lineRule="exact"/>
        <w:rPr>
          <w:sz w:val="20"/>
          <w:szCs w:val="20"/>
        </w:rPr>
      </w:pPr>
    </w:p>
    <w:p w:rsidR="00882E85" w:rsidRDefault="005C4734">
      <w:pPr>
        <w:ind w:left="260"/>
        <w:rPr>
          <w:sz w:val="20"/>
          <w:szCs w:val="20"/>
        </w:rPr>
      </w:pPr>
      <w:r>
        <w:rPr>
          <w:rFonts w:eastAsia="Times New Roman"/>
          <w:sz w:val="28"/>
          <w:szCs w:val="28"/>
        </w:rPr>
        <w:t>наблюдений, исследований;</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составлять таблицы, картосхемы, диаграммы, простейшие карты, модели,</w:t>
      </w:r>
    </w:p>
    <w:p w:rsidR="00882E85" w:rsidRDefault="00882E85">
      <w:pPr>
        <w:spacing w:line="178" w:lineRule="exact"/>
        <w:rPr>
          <w:sz w:val="20"/>
          <w:szCs w:val="20"/>
        </w:rPr>
      </w:pPr>
    </w:p>
    <w:p w:rsidR="00882E85" w:rsidRDefault="005C4734">
      <w:pPr>
        <w:spacing w:line="346" w:lineRule="auto"/>
        <w:ind w:left="260"/>
        <w:rPr>
          <w:sz w:val="20"/>
          <w:szCs w:val="20"/>
        </w:rPr>
      </w:pPr>
      <w:r>
        <w:rPr>
          <w:rFonts w:eastAsia="Times New Roman"/>
          <w:sz w:val="28"/>
          <w:szCs w:val="28"/>
        </w:rPr>
        <w:t>отражающие географические закономерности различных явлений и процессов, их территориальные взаимодействия;</w:t>
      </w:r>
    </w:p>
    <w:p w:rsidR="00882E85" w:rsidRDefault="00882E85">
      <w:pPr>
        <w:spacing w:line="3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882E85" w:rsidRDefault="00882E85">
      <w:pPr>
        <w:spacing w:line="29" w:lineRule="exact"/>
        <w:rPr>
          <w:sz w:val="20"/>
          <w:szCs w:val="20"/>
        </w:rPr>
      </w:pPr>
    </w:p>
    <w:p w:rsidR="00882E85" w:rsidRDefault="005C4734">
      <w:pPr>
        <w:spacing w:line="295" w:lineRule="auto"/>
        <w:ind w:left="260" w:firstLine="284"/>
        <w:rPr>
          <w:sz w:val="20"/>
          <w:szCs w:val="20"/>
        </w:rPr>
      </w:pPr>
      <w:r>
        <w:rPr>
          <w:rFonts w:eastAsia="Times New Roman"/>
          <w:sz w:val="28"/>
          <w:szCs w:val="28"/>
        </w:rPr>
        <w:t>– сравнивать географические объекты между собой по заданным критериям;</w:t>
      </w:r>
    </w:p>
    <w:p w:rsidR="00882E85" w:rsidRDefault="00882E85">
      <w:pPr>
        <w:spacing w:line="200" w:lineRule="exact"/>
        <w:rPr>
          <w:sz w:val="20"/>
          <w:szCs w:val="20"/>
        </w:rPr>
      </w:pPr>
    </w:p>
    <w:p w:rsidR="00882E85" w:rsidRDefault="00882E85">
      <w:pPr>
        <w:spacing w:line="354" w:lineRule="exact"/>
        <w:rPr>
          <w:sz w:val="20"/>
          <w:szCs w:val="20"/>
        </w:rPr>
      </w:pPr>
    </w:p>
    <w:p w:rsidR="00882E85" w:rsidRDefault="005C4734">
      <w:pPr>
        <w:ind w:left="540"/>
        <w:rPr>
          <w:sz w:val="20"/>
          <w:szCs w:val="20"/>
        </w:rPr>
      </w:pPr>
      <w:r>
        <w:rPr>
          <w:rFonts w:eastAsia="Times New Roman"/>
          <w:sz w:val="28"/>
          <w:szCs w:val="28"/>
        </w:rPr>
        <w:t>–   выявлятьзакономерностиитенденцииразвитиясоциально-</w:t>
      </w:r>
    </w:p>
    <w:p w:rsidR="00882E85" w:rsidRDefault="00882E85">
      <w:pPr>
        <w:spacing w:line="178" w:lineRule="exact"/>
        <w:rPr>
          <w:sz w:val="20"/>
          <w:szCs w:val="20"/>
        </w:rPr>
      </w:pPr>
    </w:p>
    <w:p w:rsidR="00882E85" w:rsidRDefault="005C4734">
      <w:pPr>
        <w:spacing w:line="346" w:lineRule="auto"/>
        <w:ind w:left="260"/>
        <w:rPr>
          <w:sz w:val="20"/>
          <w:szCs w:val="20"/>
        </w:rPr>
      </w:pPr>
      <w:r>
        <w:rPr>
          <w:rFonts w:eastAsia="Times New Roman"/>
          <w:sz w:val="28"/>
          <w:szCs w:val="28"/>
        </w:rPr>
        <w:t>экономических и экологических процессов и явлений на основе картографических и статистических источников информации;</w:t>
      </w:r>
    </w:p>
    <w:p w:rsidR="00882E85" w:rsidRDefault="00882E85">
      <w:pPr>
        <w:spacing w:line="37" w:lineRule="exact"/>
        <w:rPr>
          <w:sz w:val="20"/>
          <w:szCs w:val="20"/>
        </w:rPr>
      </w:pPr>
    </w:p>
    <w:p w:rsidR="00882E85" w:rsidRDefault="005C4734">
      <w:pPr>
        <w:spacing w:line="349" w:lineRule="auto"/>
        <w:ind w:left="260" w:firstLine="284"/>
        <w:rPr>
          <w:sz w:val="20"/>
          <w:szCs w:val="20"/>
        </w:rPr>
      </w:pPr>
      <w:r>
        <w:rPr>
          <w:rFonts w:eastAsia="Times New Roman"/>
          <w:sz w:val="28"/>
          <w:szCs w:val="28"/>
        </w:rPr>
        <w:t>– раскрывать причинно-следственные связи природно-хозяйственных явлений и процессов;</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выделять и объяснять существенные признаки географических объектов и явлений;</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52</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53" w:name="page105"/>
      <w:bookmarkEnd w:id="53"/>
      <w:r>
        <w:rPr>
          <w:rFonts w:eastAsia="Times New Roman"/>
          <w:sz w:val="28"/>
          <w:szCs w:val="28"/>
        </w:rPr>
        <w:lastRenderedPageBreak/>
        <w:t>– выявлять и объяснять географические аспекты различных текущих событий и ситуаций;</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описывать изменения геосистем в результате природных и антропогенных воздействий;</w:t>
      </w:r>
    </w:p>
    <w:p w:rsidR="00882E85" w:rsidRDefault="00882E85">
      <w:pPr>
        <w:spacing w:line="31" w:lineRule="exact"/>
        <w:rPr>
          <w:sz w:val="20"/>
          <w:szCs w:val="20"/>
        </w:rPr>
      </w:pPr>
    </w:p>
    <w:p w:rsidR="00882E85" w:rsidRDefault="005C4734">
      <w:pPr>
        <w:spacing w:line="346" w:lineRule="auto"/>
        <w:ind w:left="260" w:firstLine="284"/>
        <w:rPr>
          <w:sz w:val="20"/>
          <w:szCs w:val="20"/>
        </w:rPr>
      </w:pPr>
      <w:r>
        <w:rPr>
          <w:rFonts w:eastAsia="Times New Roman"/>
          <w:sz w:val="28"/>
          <w:szCs w:val="28"/>
        </w:rPr>
        <w:t>– решать задачи по определению состояния окружающей среды, ее пригодности для жизни человека;</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оценивать демографическую ситуацию, процессы урбанизации, миграции</w:t>
      </w:r>
    </w:p>
    <w:p w:rsidR="00882E85" w:rsidRDefault="00882E85">
      <w:pPr>
        <w:spacing w:line="162" w:lineRule="exact"/>
        <w:rPr>
          <w:sz w:val="20"/>
          <w:szCs w:val="20"/>
        </w:rPr>
      </w:pPr>
    </w:p>
    <w:p w:rsidR="00882E85" w:rsidRDefault="005C4734" w:rsidP="005C4734">
      <w:pPr>
        <w:numPr>
          <w:ilvl w:val="0"/>
          <w:numId w:val="39"/>
        </w:numPr>
        <w:tabs>
          <w:tab w:val="left" w:pos="460"/>
        </w:tabs>
        <w:ind w:left="460" w:hanging="200"/>
        <w:rPr>
          <w:rFonts w:eastAsia="Times New Roman"/>
          <w:sz w:val="28"/>
          <w:szCs w:val="28"/>
        </w:rPr>
      </w:pPr>
      <w:r>
        <w:rPr>
          <w:rFonts w:eastAsia="Times New Roman"/>
          <w:sz w:val="28"/>
          <w:szCs w:val="28"/>
        </w:rPr>
        <w:t>странах и регионах мира;</w:t>
      </w:r>
    </w:p>
    <w:p w:rsidR="00882E85" w:rsidRDefault="00882E85">
      <w:pPr>
        <w:spacing w:line="173" w:lineRule="exact"/>
        <w:rPr>
          <w:rFonts w:eastAsia="Times New Roman"/>
          <w:sz w:val="28"/>
          <w:szCs w:val="28"/>
        </w:rPr>
      </w:pPr>
    </w:p>
    <w:p w:rsidR="00882E85" w:rsidRDefault="005C4734">
      <w:pPr>
        <w:spacing w:line="349" w:lineRule="auto"/>
        <w:ind w:left="260" w:firstLine="284"/>
        <w:rPr>
          <w:rFonts w:eastAsia="Times New Roman"/>
          <w:sz w:val="28"/>
          <w:szCs w:val="28"/>
        </w:rPr>
      </w:pPr>
      <w:r>
        <w:rPr>
          <w:rFonts w:eastAsia="Times New Roman"/>
          <w:sz w:val="28"/>
          <w:szCs w:val="28"/>
        </w:rPr>
        <w:t>– объяснять состав, структуру и закономерности размещения населения мира, регионов, стран и их частей;</w:t>
      </w:r>
    </w:p>
    <w:p w:rsidR="00882E85" w:rsidRDefault="00882E85">
      <w:pPr>
        <w:spacing w:line="13"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характеризовать географию рынка труда;</w:t>
      </w:r>
    </w:p>
    <w:p w:rsidR="00882E85" w:rsidRDefault="00882E85">
      <w:pPr>
        <w:spacing w:line="178" w:lineRule="exact"/>
        <w:rPr>
          <w:rFonts w:eastAsia="Times New Roman"/>
          <w:sz w:val="28"/>
          <w:szCs w:val="28"/>
        </w:rPr>
      </w:pPr>
    </w:p>
    <w:p w:rsidR="00882E85" w:rsidRDefault="005C4734">
      <w:pPr>
        <w:spacing w:line="349" w:lineRule="auto"/>
        <w:ind w:left="260" w:firstLine="284"/>
        <w:rPr>
          <w:rFonts w:eastAsia="Times New Roman"/>
          <w:sz w:val="28"/>
          <w:szCs w:val="28"/>
        </w:rPr>
      </w:pPr>
      <w:r>
        <w:rPr>
          <w:rFonts w:eastAsia="Times New Roman"/>
          <w:sz w:val="28"/>
          <w:szCs w:val="28"/>
        </w:rPr>
        <w:t>– рассчитывать численность населения с учетом естественного движения и миграции населения стран, регионов мира;</w:t>
      </w:r>
    </w:p>
    <w:p w:rsidR="00882E85" w:rsidRDefault="00882E85">
      <w:pPr>
        <w:spacing w:line="28" w:lineRule="exact"/>
        <w:rPr>
          <w:rFonts w:eastAsia="Times New Roman"/>
          <w:sz w:val="28"/>
          <w:szCs w:val="28"/>
        </w:rPr>
      </w:pPr>
    </w:p>
    <w:p w:rsidR="00882E85" w:rsidRDefault="005C4734">
      <w:pPr>
        <w:spacing w:line="349" w:lineRule="auto"/>
        <w:ind w:left="260" w:firstLine="284"/>
        <w:rPr>
          <w:rFonts w:eastAsia="Times New Roman"/>
          <w:sz w:val="28"/>
          <w:szCs w:val="28"/>
        </w:rPr>
      </w:pPr>
      <w:r>
        <w:rPr>
          <w:rFonts w:eastAsia="Times New Roman"/>
          <w:sz w:val="28"/>
          <w:szCs w:val="28"/>
        </w:rPr>
        <w:t>– анализировать факторы и объяснять закономерности размещения отраслей хозяйства отдельных стран и регионов мира;</w:t>
      </w:r>
    </w:p>
    <w:p w:rsidR="00882E85" w:rsidRDefault="00882E85">
      <w:pPr>
        <w:spacing w:line="28" w:lineRule="exact"/>
        <w:rPr>
          <w:rFonts w:eastAsia="Times New Roman"/>
          <w:sz w:val="28"/>
          <w:szCs w:val="28"/>
        </w:rPr>
      </w:pPr>
    </w:p>
    <w:p w:rsidR="00882E85" w:rsidRDefault="005C4734">
      <w:pPr>
        <w:spacing w:line="349" w:lineRule="auto"/>
        <w:ind w:left="260" w:firstLine="284"/>
        <w:rPr>
          <w:rFonts w:eastAsia="Times New Roman"/>
          <w:sz w:val="28"/>
          <w:szCs w:val="28"/>
        </w:rPr>
      </w:pPr>
      <w:r>
        <w:rPr>
          <w:rFonts w:eastAsia="Times New Roman"/>
          <w:sz w:val="28"/>
          <w:szCs w:val="28"/>
        </w:rPr>
        <w:t>– характеризовать отраслевую структуру хозяйства отдельных стран и регионов мира;</w:t>
      </w:r>
    </w:p>
    <w:p w:rsidR="00882E85" w:rsidRDefault="00882E85">
      <w:pPr>
        <w:spacing w:line="17"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приводить примеры, объясняющие географическое разделение труда;</w:t>
      </w:r>
    </w:p>
    <w:p w:rsidR="00882E85" w:rsidRDefault="00882E85">
      <w:pPr>
        <w:spacing w:line="173" w:lineRule="exact"/>
        <w:rPr>
          <w:rFonts w:eastAsia="Times New Roman"/>
          <w:sz w:val="28"/>
          <w:szCs w:val="28"/>
        </w:rPr>
      </w:pPr>
    </w:p>
    <w:p w:rsidR="00882E85" w:rsidRDefault="005C4734">
      <w:pPr>
        <w:spacing w:line="349" w:lineRule="auto"/>
        <w:ind w:left="260" w:firstLine="284"/>
        <w:rPr>
          <w:rFonts w:eastAsia="Times New Roman"/>
          <w:sz w:val="28"/>
          <w:szCs w:val="28"/>
        </w:rPr>
      </w:pPr>
      <w:r>
        <w:rPr>
          <w:rFonts w:eastAsia="Times New Roman"/>
          <w:sz w:val="28"/>
          <w:szCs w:val="28"/>
        </w:rPr>
        <w:t>– определять принадлежность стран к одному из уровней экономического развития, используя показатель внутреннего валового продукта;</w:t>
      </w:r>
    </w:p>
    <w:p w:rsidR="00882E85" w:rsidRDefault="00882E85">
      <w:pPr>
        <w:spacing w:line="18"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оценивать   ресурсообеспеченность   стран   и   регионов   при   помощи</w:t>
      </w:r>
    </w:p>
    <w:p w:rsidR="00882E85" w:rsidRDefault="00882E85">
      <w:pPr>
        <w:spacing w:line="173" w:lineRule="exact"/>
        <w:rPr>
          <w:rFonts w:eastAsia="Times New Roman"/>
          <w:sz w:val="28"/>
          <w:szCs w:val="28"/>
        </w:rPr>
      </w:pPr>
    </w:p>
    <w:p w:rsidR="00882E85" w:rsidRDefault="005C4734">
      <w:pPr>
        <w:spacing w:line="349" w:lineRule="auto"/>
        <w:ind w:left="260"/>
        <w:rPr>
          <w:rFonts w:eastAsia="Times New Roman"/>
          <w:sz w:val="28"/>
          <w:szCs w:val="28"/>
        </w:rPr>
      </w:pPr>
      <w:r>
        <w:rPr>
          <w:rFonts w:eastAsia="Times New Roman"/>
          <w:sz w:val="28"/>
          <w:szCs w:val="28"/>
        </w:rPr>
        <w:t>различных источников информации в современных условиях функционирования экономики;</w:t>
      </w:r>
    </w:p>
    <w:p w:rsidR="00882E85" w:rsidRDefault="00882E85">
      <w:pPr>
        <w:spacing w:line="12"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оценивать место отдельных стран и регионов в мировом хозяйстве;</w:t>
      </w:r>
    </w:p>
    <w:p w:rsidR="00882E85" w:rsidRDefault="00882E85">
      <w:pPr>
        <w:spacing w:line="178" w:lineRule="exact"/>
        <w:rPr>
          <w:rFonts w:eastAsia="Times New Roman"/>
          <w:sz w:val="28"/>
          <w:szCs w:val="28"/>
        </w:rPr>
      </w:pPr>
    </w:p>
    <w:p w:rsidR="00882E85" w:rsidRDefault="005C4734">
      <w:pPr>
        <w:spacing w:line="349" w:lineRule="auto"/>
        <w:ind w:left="260" w:firstLine="284"/>
        <w:rPr>
          <w:rFonts w:eastAsia="Times New Roman"/>
          <w:sz w:val="28"/>
          <w:szCs w:val="28"/>
        </w:rPr>
      </w:pPr>
      <w:r>
        <w:rPr>
          <w:rFonts w:eastAsia="Times New Roman"/>
          <w:sz w:val="28"/>
          <w:szCs w:val="28"/>
        </w:rPr>
        <w:t>– оценивать роль России в мировом хозяйстве, системе международных финансово-экономических и политических отношений;</w:t>
      </w:r>
    </w:p>
    <w:p w:rsidR="00882E85" w:rsidRDefault="00882E85">
      <w:pPr>
        <w:spacing w:line="28" w:lineRule="exact"/>
        <w:rPr>
          <w:rFonts w:eastAsia="Times New Roman"/>
          <w:sz w:val="28"/>
          <w:szCs w:val="28"/>
        </w:rPr>
      </w:pPr>
    </w:p>
    <w:p w:rsidR="00882E85" w:rsidRDefault="005C4734">
      <w:pPr>
        <w:spacing w:line="350" w:lineRule="auto"/>
        <w:ind w:left="260" w:firstLine="284"/>
        <w:rPr>
          <w:rFonts w:eastAsia="Times New Roman"/>
          <w:sz w:val="28"/>
          <w:szCs w:val="28"/>
        </w:rPr>
      </w:pPr>
      <w:r>
        <w:rPr>
          <w:rFonts w:eastAsia="Times New Roman"/>
          <w:sz w:val="28"/>
          <w:szCs w:val="28"/>
        </w:rPr>
        <w:t>– объяснять влияние глобальных проблем человечества на жизнь населения и развитие мирового хозяйства.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53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54" w:name="page107"/>
      <w:bookmarkEnd w:id="54"/>
      <w:r>
        <w:rPr>
          <w:rFonts w:eastAsia="Times New Roman"/>
          <w:b/>
          <w:bCs/>
          <w:sz w:val="28"/>
          <w:szCs w:val="28"/>
        </w:rPr>
        <w:lastRenderedPageBreak/>
        <w:t>Выпускник на базовом уровне получит возможность научиться:</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характеризовать  процессы,  происходящие  в  географической  среде;</w:t>
      </w:r>
    </w:p>
    <w:p w:rsidR="00882E85" w:rsidRDefault="00882E85">
      <w:pPr>
        <w:spacing w:line="158" w:lineRule="exact"/>
        <w:rPr>
          <w:sz w:val="20"/>
          <w:szCs w:val="20"/>
        </w:rPr>
      </w:pPr>
    </w:p>
    <w:p w:rsidR="00882E85" w:rsidRDefault="005C4734">
      <w:pPr>
        <w:ind w:left="260"/>
        <w:rPr>
          <w:sz w:val="20"/>
          <w:szCs w:val="20"/>
        </w:rPr>
      </w:pPr>
      <w:r>
        <w:rPr>
          <w:rFonts w:eastAsia="Times New Roman"/>
          <w:i/>
          <w:iCs/>
          <w:sz w:val="28"/>
          <w:szCs w:val="28"/>
        </w:rPr>
        <w:t>сравнивать процессы между собой, делать выводы на основе сравнения;</w:t>
      </w:r>
    </w:p>
    <w:p w:rsidR="00882E85" w:rsidRDefault="00882E85">
      <w:pPr>
        <w:spacing w:line="179"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882E85" w:rsidRDefault="00882E85">
      <w:pPr>
        <w:spacing w:line="29"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составлять географические описания населения, хозяйства и экологической обстановки отдельных стран и регионов мира;</w:t>
      </w:r>
    </w:p>
    <w:p w:rsidR="00882E85" w:rsidRDefault="00882E85">
      <w:pPr>
        <w:spacing w:line="28"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делать прогнозы развития географических систем и комплексов в результате изменения их компонентов;</w:t>
      </w:r>
    </w:p>
    <w:p w:rsidR="00882E85" w:rsidRDefault="00882E85">
      <w:pPr>
        <w:spacing w:line="29"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выделять наиболее важные экологические, социально-экономические проблемы;</w:t>
      </w:r>
    </w:p>
    <w:p w:rsidR="00882E85" w:rsidRDefault="00882E85">
      <w:pPr>
        <w:spacing w:line="17"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давать  научное  объяснение  процессам,  явлениям,  закономерностям,</w:t>
      </w:r>
    </w:p>
    <w:p w:rsidR="00882E85" w:rsidRDefault="00882E85">
      <w:pPr>
        <w:spacing w:line="158" w:lineRule="exact"/>
        <w:rPr>
          <w:sz w:val="20"/>
          <w:szCs w:val="20"/>
        </w:rPr>
      </w:pPr>
    </w:p>
    <w:p w:rsidR="00882E85" w:rsidRDefault="005C4734">
      <w:pPr>
        <w:ind w:left="260"/>
        <w:rPr>
          <w:sz w:val="20"/>
          <w:szCs w:val="20"/>
        </w:rPr>
      </w:pPr>
      <w:r>
        <w:rPr>
          <w:rFonts w:eastAsia="Times New Roman"/>
          <w:i/>
          <w:iCs/>
          <w:sz w:val="28"/>
          <w:szCs w:val="28"/>
        </w:rPr>
        <w:t>протекающим в географической оболочке;</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понимать и характеризовать причины возникновения процессов и явлений, влияющих на безопасность окружающей среды;</w:t>
      </w:r>
    </w:p>
    <w:p w:rsidR="00882E85" w:rsidRDefault="00882E85">
      <w:pPr>
        <w:spacing w:line="3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82E85" w:rsidRDefault="00882E85">
      <w:pPr>
        <w:spacing w:line="29" w:lineRule="exact"/>
        <w:rPr>
          <w:sz w:val="20"/>
          <w:szCs w:val="20"/>
        </w:rPr>
      </w:pPr>
    </w:p>
    <w:p w:rsidR="00882E85" w:rsidRDefault="005C4734">
      <w:pPr>
        <w:spacing w:line="295" w:lineRule="auto"/>
        <w:ind w:left="260" w:firstLine="284"/>
        <w:rPr>
          <w:sz w:val="20"/>
          <w:szCs w:val="20"/>
        </w:rPr>
      </w:pPr>
      <w:r>
        <w:rPr>
          <w:rFonts w:eastAsia="Times New Roman"/>
          <w:sz w:val="28"/>
          <w:szCs w:val="28"/>
        </w:rPr>
        <w:t xml:space="preserve">– </w:t>
      </w:r>
      <w:r>
        <w:rPr>
          <w:rFonts w:eastAsia="Times New Roman"/>
          <w:i/>
          <w:iCs/>
          <w:sz w:val="28"/>
          <w:szCs w:val="28"/>
        </w:rPr>
        <w:t>раскрывать сущность интеграционных процессов в мировом сообществе;</w:t>
      </w:r>
    </w:p>
    <w:p w:rsidR="00882E85" w:rsidRDefault="00882E85">
      <w:pPr>
        <w:spacing w:line="200" w:lineRule="exact"/>
        <w:rPr>
          <w:sz w:val="20"/>
          <w:szCs w:val="20"/>
        </w:rPr>
      </w:pPr>
    </w:p>
    <w:p w:rsidR="00882E85" w:rsidRDefault="00882E85">
      <w:pPr>
        <w:spacing w:line="369"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прогнозировать и оценивать изменения политической карты мира под влиянием международных отношений;</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оценивать социально-экономические последствия изменения современной политической карты мира;</w:t>
      </w:r>
    </w:p>
    <w:p w:rsidR="00882E85" w:rsidRDefault="00882E85">
      <w:pPr>
        <w:spacing w:line="15"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оценивать геополитические риски, вызванные социально-экономическими</w:t>
      </w:r>
    </w:p>
    <w:p w:rsidR="00882E85" w:rsidRDefault="00882E85">
      <w:pPr>
        <w:spacing w:line="158" w:lineRule="exact"/>
        <w:rPr>
          <w:sz w:val="20"/>
          <w:szCs w:val="20"/>
        </w:rPr>
      </w:pPr>
    </w:p>
    <w:p w:rsidR="00882E85" w:rsidRDefault="005C4734" w:rsidP="005C4734">
      <w:pPr>
        <w:numPr>
          <w:ilvl w:val="0"/>
          <w:numId w:val="40"/>
        </w:numPr>
        <w:tabs>
          <w:tab w:val="left" w:pos="480"/>
        </w:tabs>
        <w:ind w:left="480" w:hanging="220"/>
        <w:rPr>
          <w:rFonts w:eastAsia="Times New Roman"/>
          <w:i/>
          <w:iCs/>
          <w:sz w:val="28"/>
          <w:szCs w:val="28"/>
        </w:rPr>
      </w:pPr>
      <w:r>
        <w:rPr>
          <w:rFonts w:eastAsia="Times New Roman"/>
          <w:i/>
          <w:iCs/>
          <w:sz w:val="28"/>
          <w:szCs w:val="28"/>
        </w:rPr>
        <w:t>геоэкологическими процессами, происходящими в мире;</w:t>
      </w:r>
    </w:p>
    <w:p w:rsidR="00882E85" w:rsidRDefault="00882E85">
      <w:pPr>
        <w:spacing w:line="179" w:lineRule="exact"/>
        <w:rPr>
          <w:rFonts w:eastAsia="Times New Roman"/>
          <w:i/>
          <w:iCs/>
          <w:sz w:val="28"/>
          <w:szCs w:val="28"/>
        </w:rPr>
      </w:pPr>
    </w:p>
    <w:p w:rsidR="00882E85" w:rsidRDefault="005C4734">
      <w:pPr>
        <w:spacing w:line="349"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оценивать изменение отраслевой структуры отдельных стран и регионов мира;</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54</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ind w:left="540"/>
        <w:rPr>
          <w:sz w:val="20"/>
          <w:szCs w:val="20"/>
        </w:rPr>
      </w:pPr>
      <w:bookmarkStart w:id="55" w:name="page109"/>
      <w:bookmarkEnd w:id="55"/>
      <w:r>
        <w:rPr>
          <w:rFonts w:eastAsia="Times New Roman"/>
          <w:sz w:val="28"/>
          <w:szCs w:val="28"/>
        </w:rPr>
        <w:lastRenderedPageBreak/>
        <w:t xml:space="preserve">–   </w:t>
      </w:r>
      <w:r>
        <w:rPr>
          <w:rFonts w:eastAsia="Times New Roman"/>
          <w:i/>
          <w:iCs/>
          <w:sz w:val="28"/>
          <w:szCs w:val="28"/>
        </w:rPr>
        <w:t>оценивать влияние отдельных стран и регионов на мировое хозяйство;</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анализировать региональную политику отдельных стран и регионов;</w:t>
      </w:r>
    </w:p>
    <w:p w:rsidR="00882E85" w:rsidRDefault="00882E85">
      <w:pPr>
        <w:spacing w:line="173"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анализировать основные направления международных исследований малоизученных территорий;</w:t>
      </w:r>
    </w:p>
    <w:p w:rsidR="00882E85" w:rsidRDefault="00882E85">
      <w:pPr>
        <w:spacing w:line="31"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882E85" w:rsidRDefault="00882E85">
      <w:pPr>
        <w:spacing w:line="29" w:lineRule="exact"/>
        <w:rPr>
          <w:sz w:val="20"/>
          <w:szCs w:val="20"/>
        </w:rPr>
      </w:pPr>
    </w:p>
    <w:p w:rsidR="00882E85" w:rsidRDefault="005C4734">
      <w:pPr>
        <w:spacing w:line="346" w:lineRule="auto"/>
        <w:ind w:left="260" w:firstLine="284"/>
        <w:jc w:val="both"/>
        <w:rPr>
          <w:sz w:val="20"/>
          <w:szCs w:val="20"/>
        </w:rPr>
      </w:pPr>
      <w:r>
        <w:rPr>
          <w:rFonts w:eastAsia="Times New Roman"/>
          <w:sz w:val="28"/>
          <w:szCs w:val="28"/>
        </w:rPr>
        <w:t xml:space="preserve">– </w:t>
      </w:r>
      <w:r>
        <w:rPr>
          <w:rFonts w:eastAsia="Times New Roman"/>
          <w:i/>
          <w:iCs/>
          <w:sz w:val="28"/>
          <w:szCs w:val="28"/>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882E85" w:rsidRDefault="00882E85">
      <w:pPr>
        <w:spacing w:line="36"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давать оценку международной деятельности, направленной на решение глобальных проблем человечества.</w:t>
      </w:r>
    </w:p>
    <w:p w:rsidR="00882E85" w:rsidRDefault="00882E85">
      <w:pPr>
        <w:spacing w:line="200" w:lineRule="exact"/>
        <w:rPr>
          <w:sz w:val="20"/>
          <w:szCs w:val="20"/>
        </w:rPr>
      </w:pPr>
    </w:p>
    <w:p w:rsidR="00882E85" w:rsidRDefault="00882E85">
      <w:pPr>
        <w:spacing w:line="311" w:lineRule="exact"/>
        <w:rPr>
          <w:sz w:val="20"/>
          <w:szCs w:val="20"/>
        </w:rPr>
      </w:pPr>
    </w:p>
    <w:p w:rsidR="00882E85" w:rsidRDefault="005C4734">
      <w:pPr>
        <w:ind w:left="980"/>
        <w:rPr>
          <w:sz w:val="20"/>
          <w:szCs w:val="20"/>
        </w:rPr>
      </w:pPr>
      <w:r>
        <w:rPr>
          <w:rFonts w:eastAsia="Times New Roman"/>
          <w:b/>
          <w:bCs/>
          <w:sz w:val="28"/>
          <w:szCs w:val="28"/>
        </w:rPr>
        <w:t>Выпускник на углубленном уровне научится:</w:t>
      </w:r>
    </w:p>
    <w:p w:rsidR="00882E85" w:rsidRDefault="00882E85">
      <w:pPr>
        <w:spacing w:line="169" w:lineRule="exact"/>
        <w:rPr>
          <w:sz w:val="20"/>
          <w:szCs w:val="20"/>
        </w:rPr>
      </w:pPr>
    </w:p>
    <w:p w:rsidR="00882E85" w:rsidRDefault="005C4734">
      <w:pPr>
        <w:spacing w:line="349" w:lineRule="auto"/>
        <w:ind w:left="260" w:firstLine="284"/>
        <w:rPr>
          <w:sz w:val="20"/>
          <w:szCs w:val="20"/>
        </w:rPr>
      </w:pPr>
      <w:r>
        <w:rPr>
          <w:rFonts w:eastAsia="Times New Roman"/>
          <w:sz w:val="28"/>
          <w:szCs w:val="28"/>
        </w:rPr>
        <w:t>– определять роль современного комплекса географических наук в решении современных научных и практических задач;</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выявлять и оценивать географические факторы, определяющие сущность</w:t>
      </w:r>
    </w:p>
    <w:p w:rsidR="00882E85" w:rsidRDefault="00882E85">
      <w:pPr>
        <w:spacing w:line="178" w:lineRule="exact"/>
        <w:rPr>
          <w:sz w:val="20"/>
          <w:szCs w:val="20"/>
        </w:rPr>
      </w:pPr>
    </w:p>
    <w:p w:rsidR="00882E85" w:rsidRDefault="005C4734" w:rsidP="005C4734">
      <w:pPr>
        <w:numPr>
          <w:ilvl w:val="0"/>
          <w:numId w:val="41"/>
        </w:numPr>
        <w:tabs>
          <w:tab w:val="left" w:pos="486"/>
        </w:tabs>
        <w:spacing w:line="350" w:lineRule="auto"/>
        <w:ind w:left="260"/>
        <w:rPr>
          <w:rFonts w:eastAsia="Times New Roman"/>
          <w:sz w:val="28"/>
          <w:szCs w:val="28"/>
        </w:rPr>
      </w:pPr>
      <w:r>
        <w:rPr>
          <w:rFonts w:eastAsia="Times New Roman"/>
          <w:sz w:val="28"/>
          <w:szCs w:val="28"/>
        </w:rPr>
        <w:t>динамику важнейших природных, социально-экономических и экологических процессов;</w:t>
      </w:r>
    </w:p>
    <w:p w:rsidR="00882E85" w:rsidRDefault="00882E85">
      <w:pPr>
        <w:spacing w:line="26" w:lineRule="exact"/>
        <w:rPr>
          <w:rFonts w:eastAsia="Times New Roman"/>
          <w:sz w:val="28"/>
          <w:szCs w:val="28"/>
        </w:rPr>
      </w:pPr>
    </w:p>
    <w:p w:rsidR="00882E85" w:rsidRDefault="005C4734">
      <w:pPr>
        <w:spacing w:line="349" w:lineRule="auto"/>
        <w:ind w:left="260" w:firstLine="284"/>
        <w:rPr>
          <w:rFonts w:eastAsia="Times New Roman"/>
          <w:sz w:val="28"/>
          <w:szCs w:val="28"/>
        </w:rPr>
      </w:pPr>
      <w:r>
        <w:rPr>
          <w:rFonts w:eastAsia="Times New Roman"/>
          <w:sz w:val="28"/>
          <w:szCs w:val="28"/>
        </w:rPr>
        <w:t>– проводить простейшую географическую экспертизу разнообразных природных, социально-экономических и экологических процессов;</w:t>
      </w:r>
    </w:p>
    <w:p w:rsidR="00882E85" w:rsidRDefault="00882E85">
      <w:pPr>
        <w:spacing w:line="33" w:lineRule="exact"/>
        <w:rPr>
          <w:rFonts w:eastAsia="Times New Roman"/>
          <w:sz w:val="28"/>
          <w:szCs w:val="28"/>
        </w:rPr>
      </w:pPr>
    </w:p>
    <w:p w:rsidR="00882E85" w:rsidRDefault="005C4734">
      <w:pPr>
        <w:spacing w:line="353" w:lineRule="auto"/>
        <w:ind w:left="260" w:firstLine="284"/>
        <w:jc w:val="both"/>
        <w:rPr>
          <w:rFonts w:eastAsia="Times New Roman"/>
          <w:sz w:val="28"/>
          <w:szCs w:val="28"/>
        </w:rPr>
      </w:pPr>
      <w:r>
        <w:rPr>
          <w:rFonts w:eastAsia="Times New Roman"/>
          <w:sz w:val="28"/>
          <w:szCs w:val="28"/>
        </w:rPr>
        <w:t>– 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882E85" w:rsidRDefault="00882E85">
      <w:pPr>
        <w:spacing w:line="8"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прогнозировать   закономерности   и   тенденции   развития   социально-</w:t>
      </w:r>
    </w:p>
    <w:p w:rsidR="00882E85" w:rsidRDefault="00882E85">
      <w:pPr>
        <w:spacing w:line="179" w:lineRule="exact"/>
        <w:rPr>
          <w:sz w:val="20"/>
          <w:szCs w:val="20"/>
        </w:rPr>
      </w:pPr>
    </w:p>
    <w:p w:rsidR="00882E85" w:rsidRDefault="005C4734">
      <w:pPr>
        <w:spacing w:line="349" w:lineRule="auto"/>
        <w:ind w:left="260"/>
        <w:rPr>
          <w:sz w:val="20"/>
          <w:szCs w:val="20"/>
        </w:rPr>
      </w:pPr>
      <w:r>
        <w:rPr>
          <w:rFonts w:eastAsia="Times New Roman"/>
          <w:sz w:val="28"/>
          <w:szCs w:val="28"/>
        </w:rPr>
        <w:t>экономических и экологических процессов и явлений на основе картографических источников информации;</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использовать геоинформационные системы для получения, хранения и обработки информации;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55</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ind w:left="540"/>
        <w:rPr>
          <w:sz w:val="20"/>
          <w:szCs w:val="20"/>
        </w:rPr>
      </w:pPr>
      <w:bookmarkStart w:id="56" w:name="page111"/>
      <w:bookmarkEnd w:id="56"/>
      <w:r>
        <w:rPr>
          <w:rFonts w:eastAsia="Times New Roman"/>
          <w:sz w:val="28"/>
          <w:szCs w:val="28"/>
        </w:rPr>
        <w:lastRenderedPageBreak/>
        <w:t>–   составлять   комплексные   географические   характеристики   природно-</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хозяйственных систем;</w:t>
      </w:r>
    </w:p>
    <w:p w:rsidR="00882E85" w:rsidRDefault="00882E85">
      <w:pPr>
        <w:spacing w:line="174" w:lineRule="exact"/>
        <w:rPr>
          <w:sz w:val="20"/>
          <w:szCs w:val="20"/>
        </w:rPr>
      </w:pPr>
    </w:p>
    <w:p w:rsidR="00882E85" w:rsidRDefault="005C4734">
      <w:pPr>
        <w:spacing w:line="350" w:lineRule="auto"/>
        <w:ind w:left="260" w:firstLine="284"/>
        <w:rPr>
          <w:sz w:val="20"/>
          <w:szCs w:val="20"/>
        </w:rPr>
      </w:pPr>
      <w:r>
        <w:rPr>
          <w:rFonts w:eastAsia="Times New Roman"/>
          <w:sz w:val="28"/>
          <w:szCs w:val="28"/>
        </w:rPr>
        <w:t>– создавать простейшие модели природных, социально-экономических и геоэкологических объектов, явлений и процессов;</w:t>
      </w:r>
    </w:p>
    <w:p w:rsidR="00882E85" w:rsidRDefault="00882E85">
      <w:pPr>
        <w:spacing w:line="31"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882E85" w:rsidRDefault="00882E85">
      <w:pPr>
        <w:spacing w:line="29" w:lineRule="exact"/>
        <w:rPr>
          <w:sz w:val="20"/>
          <w:szCs w:val="20"/>
        </w:rPr>
      </w:pPr>
    </w:p>
    <w:p w:rsidR="00882E85" w:rsidRDefault="005C4734">
      <w:pPr>
        <w:spacing w:line="346" w:lineRule="auto"/>
        <w:ind w:left="260" w:firstLine="284"/>
        <w:rPr>
          <w:sz w:val="20"/>
          <w:szCs w:val="20"/>
        </w:rPr>
      </w:pPr>
      <w:r>
        <w:rPr>
          <w:rFonts w:eastAsia="Times New Roman"/>
          <w:sz w:val="28"/>
          <w:szCs w:val="28"/>
        </w:rPr>
        <w:t>– прогнозировать изменения геосистем под влиянием природных и антропогенных факторов;</w:t>
      </w:r>
    </w:p>
    <w:p w:rsidR="00882E85" w:rsidRDefault="00882E85">
      <w:pPr>
        <w:spacing w:line="36" w:lineRule="exact"/>
        <w:rPr>
          <w:sz w:val="20"/>
          <w:szCs w:val="20"/>
        </w:rPr>
      </w:pPr>
    </w:p>
    <w:p w:rsidR="00882E85" w:rsidRDefault="005C4734">
      <w:pPr>
        <w:spacing w:line="346" w:lineRule="auto"/>
        <w:ind w:left="260" w:firstLine="284"/>
        <w:rPr>
          <w:sz w:val="20"/>
          <w:szCs w:val="20"/>
        </w:rPr>
      </w:pPr>
      <w:r>
        <w:rPr>
          <w:rFonts w:eastAsia="Times New Roman"/>
          <w:sz w:val="28"/>
          <w:szCs w:val="28"/>
        </w:rPr>
        <w:t>– анализировать причины формирования природно-территориальных и природно-хозяйственных систем и факторы, влияющие на их развитие;</w:t>
      </w:r>
    </w:p>
    <w:p w:rsidR="00882E85" w:rsidRDefault="00882E85">
      <w:pPr>
        <w:spacing w:line="37" w:lineRule="exact"/>
        <w:rPr>
          <w:sz w:val="20"/>
          <w:szCs w:val="20"/>
        </w:rPr>
      </w:pPr>
    </w:p>
    <w:p w:rsidR="00882E85" w:rsidRDefault="005C4734">
      <w:pPr>
        <w:spacing w:line="349" w:lineRule="auto"/>
        <w:ind w:left="260" w:firstLine="284"/>
        <w:rPr>
          <w:sz w:val="20"/>
          <w:szCs w:val="20"/>
        </w:rPr>
      </w:pPr>
      <w:r>
        <w:rPr>
          <w:rFonts w:eastAsia="Times New Roman"/>
          <w:sz w:val="28"/>
          <w:szCs w:val="28"/>
        </w:rPr>
        <w:t>– прогнозировать изменение численности и структуры населения мира и отдельных регионов;</w:t>
      </w:r>
    </w:p>
    <w:p w:rsidR="00882E85" w:rsidRDefault="00882E85">
      <w:pPr>
        <w:spacing w:line="28" w:lineRule="exact"/>
        <w:rPr>
          <w:sz w:val="20"/>
          <w:szCs w:val="20"/>
        </w:rPr>
      </w:pPr>
    </w:p>
    <w:p w:rsidR="00882E85" w:rsidRDefault="005C4734">
      <w:pPr>
        <w:spacing w:line="349" w:lineRule="auto"/>
        <w:ind w:left="260" w:firstLine="284"/>
        <w:rPr>
          <w:sz w:val="20"/>
          <w:szCs w:val="20"/>
        </w:rPr>
      </w:pPr>
      <w:r>
        <w:rPr>
          <w:rFonts w:eastAsia="Times New Roman"/>
          <w:sz w:val="28"/>
          <w:szCs w:val="28"/>
        </w:rPr>
        <w:t>– анализировать рынок труда, прогнозировать развитие рынка труда на основе динамики его изменений;</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оценивать вклад отдельных  регионов в мировое хозяйство;</w:t>
      </w:r>
    </w:p>
    <w:p w:rsidR="00882E85" w:rsidRDefault="00882E85">
      <w:pPr>
        <w:spacing w:line="178"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82E85" w:rsidRDefault="00882E85">
      <w:pPr>
        <w:spacing w:line="29"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882E85" w:rsidRDefault="00882E85">
      <w:pPr>
        <w:spacing w:line="29" w:lineRule="exact"/>
        <w:rPr>
          <w:sz w:val="20"/>
          <w:szCs w:val="20"/>
        </w:rPr>
      </w:pPr>
    </w:p>
    <w:p w:rsidR="00882E85" w:rsidRDefault="005C4734">
      <w:pPr>
        <w:spacing w:line="346" w:lineRule="auto"/>
        <w:ind w:left="260" w:firstLine="284"/>
        <w:rPr>
          <w:sz w:val="20"/>
          <w:szCs w:val="20"/>
        </w:rPr>
      </w:pPr>
      <w:r>
        <w:rPr>
          <w:rFonts w:eastAsia="Times New Roman"/>
          <w:sz w:val="28"/>
          <w:szCs w:val="28"/>
        </w:rPr>
        <w:t>– понимать принципы выделения и устанавливать соотношения между государственной территорией и исключительной экономической зоной России;</w:t>
      </w:r>
    </w:p>
    <w:p w:rsidR="00882E85" w:rsidRDefault="00882E85">
      <w:pPr>
        <w:spacing w:line="36" w:lineRule="exact"/>
        <w:rPr>
          <w:sz w:val="20"/>
          <w:szCs w:val="20"/>
        </w:rPr>
      </w:pPr>
    </w:p>
    <w:p w:rsidR="00882E85" w:rsidRDefault="005C4734">
      <w:pPr>
        <w:spacing w:line="349" w:lineRule="auto"/>
        <w:ind w:left="260" w:firstLine="284"/>
        <w:rPr>
          <w:sz w:val="20"/>
          <w:szCs w:val="20"/>
        </w:rPr>
      </w:pPr>
      <w:r>
        <w:rPr>
          <w:rFonts w:eastAsia="Times New Roman"/>
          <w:sz w:val="28"/>
          <w:szCs w:val="28"/>
        </w:rPr>
        <w:t>– давать оценку международной деятельности, направленной на решение глобальных проблем человечества.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14" w:lineRule="exact"/>
        <w:rPr>
          <w:sz w:val="20"/>
          <w:szCs w:val="20"/>
        </w:rPr>
      </w:pPr>
    </w:p>
    <w:p w:rsidR="00882E85" w:rsidRDefault="005C4734">
      <w:pPr>
        <w:ind w:right="-259"/>
        <w:jc w:val="center"/>
        <w:rPr>
          <w:sz w:val="20"/>
          <w:szCs w:val="20"/>
        </w:rPr>
      </w:pPr>
      <w:r>
        <w:rPr>
          <w:rFonts w:eastAsia="Times New Roman"/>
        </w:rPr>
        <w:t>56</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ind w:left="980"/>
        <w:rPr>
          <w:sz w:val="20"/>
          <w:szCs w:val="20"/>
        </w:rPr>
      </w:pPr>
      <w:bookmarkStart w:id="57" w:name="page113"/>
      <w:bookmarkEnd w:id="57"/>
      <w:r>
        <w:rPr>
          <w:rFonts w:eastAsia="Times New Roman"/>
          <w:b/>
          <w:bCs/>
          <w:sz w:val="28"/>
          <w:szCs w:val="28"/>
        </w:rPr>
        <w:lastRenderedPageBreak/>
        <w:t>Выпускник на углубленном уровне получит возможность научиться:</w:t>
      </w:r>
    </w:p>
    <w:p w:rsidR="00882E85" w:rsidRDefault="00882E85">
      <w:pPr>
        <w:spacing w:line="174"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882E85" w:rsidRDefault="00882E85">
      <w:pPr>
        <w:spacing w:line="29"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882E85" w:rsidRDefault="00882E85">
      <w:pPr>
        <w:spacing w:line="36"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выявлять и оценивать географические аспекты устойчивого развития территории, региона, страны;</w:t>
      </w:r>
    </w:p>
    <w:p w:rsidR="00882E85" w:rsidRDefault="00882E85">
      <w:pPr>
        <w:spacing w:line="28"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882E85" w:rsidRDefault="00882E85">
      <w:pPr>
        <w:spacing w:line="29"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моделировать и проектировать территориальные взаимодействия различных географических явлений и процессов.</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83" w:lineRule="exact"/>
        <w:rPr>
          <w:sz w:val="20"/>
          <w:szCs w:val="20"/>
        </w:rPr>
      </w:pPr>
    </w:p>
    <w:p w:rsidR="00882E85" w:rsidRDefault="005C4734">
      <w:pPr>
        <w:ind w:left="980"/>
        <w:rPr>
          <w:sz w:val="20"/>
          <w:szCs w:val="20"/>
        </w:rPr>
      </w:pPr>
      <w:r>
        <w:rPr>
          <w:rFonts w:eastAsia="Times New Roman"/>
          <w:b/>
          <w:bCs/>
          <w:sz w:val="28"/>
          <w:szCs w:val="28"/>
        </w:rPr>
        <w:t>Экономика</w:t>
      </w:r>
    </w:p>
    <w:p w:rsidR="00882E85" w:rsidRDefault="00882E85">
      <w:pPr>
        <w:spacing w:line="178" w:lineRule="exact"/>
        <w:rPr>
          <w:sz w:val="20"/>
          <w:szCs w:val="20"/>
        </w:rPr>
      </w:pPr>
    </w:p>
    <w:p w:rsidR="00882E85" w:rsidRDefault="005C4734" w:rsidP="005C4734">
      <w:pPr>
        <w:numPr>
          <w:ilvl w:val="0"/>
          <w:numId w:val="42"/>
        </w:numPr>
        <w:tabs>
          <w:tab w:val="left" w:pos="1301"/>
        </w:tabs>
        <w:spacing w:line="350" w:lineRule="auto"/>
        <w:ind w:left="260" w:firstLine="711"/>
        <w:rPr>
          <w:rFonts w:eastAsia="Times New Roman"/>
          <w:b/>
          <w:bCs/>
          <w:sz w:val="28"/>
          <w:szCs w:val="28"/>
        </w:rPr>
      </w:pPr>
      <w:r>
        <w:rPr>
          <w:rFonts w:eastAsia="Times New Roman"/>
          <w:b/>
          <w:bCs/>
          <w:sz w:val="28"/>
          <w:szCs w:val="28"/>
        </w:rPr>
        <w:t>результате изучения учебного предмета «Экономика» на уровне среднего общего образования:</w:t>
      </w:r>
    </w:p>
    <w:p w:rsidR="00882E85" w:rsidRDefault="00882E85">
      <w:pPr>
        <w:spacing w:line="11" w:lineRule="exact"/>
        <w:rPr>
          <w:sz w:val="20"/>
          <w:szCs w:val="20"/>
        </w:rPr>
      </w:pPr>
    </w:p>
    <w:p w:rsidR="00882E85" w:rsidRDefault="005C4734">
      <w:pPr>
        <w:ind w:left="980"/>
        <w:rPr>
          <w:sz w:val="20"/>
          <w:szCs w:val="20"/>
        </w:rPr>
      </w:pPr>
      <w:r>
        <w:rPr>
          <w:rFonts w:eastAsia="Times New Roman"/>
          <w:b/>
          <w:bCs/>
          <w:sz w:val="28"/>
          <w:szCs w:val="28"/>
        </w:rPr>
        <w:t>Выпускник на базовом уровне научится: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8" w:lineRule="exact"/>
        <w:rPr>
          <w:sz w:val="20"/>
          <w:szCs w:val="20"/>
        </w:rPr>
      </w:pPr>
    </w:p>
    <w:p w:rsidR="00882E85" w:rsidRDefault="005C4734">
      <w:pPr>
        <w:ind w:left="980"/>
        <w:rPr>
          <w:sz w:val="20"/>
          <w:szCs w:val="20"/>
        </w:rPr>
      </w:pPr>
      <w:r>
        <w:rPr>
          <w:rFonts w:eastAsia="Times New Roman"/>
          <w:b/>
          <w:bCs/>
          <w:sz w:val="28"/>
          <w:szCs w:val="28"/>
        </w:rPr>
        <w:t>Основные концепции экономики</w:t>
      </w:r>
    </w:p>
    <w:p w:rsidR="00882E85" w:rsidRDefault="00882E85">
      <w:pPr>
        <w:spacing w:line="153" w:lineRule="exact"/>
        <w:rPr>
          <w:sz w:val="20"/>
          <w:szCs w:val="20"/>
        </w:rPr>
      </w:pPr>
    </w:p>
    <w:p w:rsidR="00882E85" w:rsidRDefault="005C4734">
      <w:pPr>
        <w:ind w:left="540"/>
        <w:rPr>
          <w:sz w:val="20"/>
          <w:szCs w:val="20"/>
        </w:rPr>
      </w:pPr>
      <w:r>
        <w:rPr>
          <w:rFonts w:eastAsia="Times New Roman"/>
          <w:sz w:val="28"/>
          <w:szCs w:val="28"/>
        </w:rPr>
        <w:t>–   Выявлять ограниченность ресурсов по отношению к потребностям;</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различать свободное и экономическое благо;</w:t>
      </w:r>
    </w:p>
    <w:p w:rsidR="00882E85" w:rsidRDefault="00882E85">
      <w:pPr>
        <w:spacing w:line="173" w:lineRule="exact"/>
        <w:rPr>
          <w:sz w:val="20"/>
          <w:szCs w:val="20"/>
        </w:rPr>
      </w:pPr>
    </w:p>
    <w:p w:rsidR="00882E85" w:rsidRDefault="005C4734">
      <w:pPr>
        <w:spacing w:line="295" w:lineRule="auto"/>
        <w:ind w:left="260" w:firstLine="284"/>
        <w:rPr>
          <w:sz w:val="20"/>
          <w:szCs w:val="20"/>
        </w:rPr>
      </w:pPr>
      <w:r>
        <w:rPr>
          <w:rFonts w:eastAsia="Times New Roman"/>
          <w:sz w:val="28"/>
          <w:szCs w:val="28"/>
        </w:rPr>
        <w:t>– характеризовать в виде графика кривую производственных возможностей;</w:t>
      </w:r>
    </w:p>
    <w:p w:rsidR="00882E85" w:rsidRDefault="00882E85">
      <w:pPr>
        <w:spacing w:line="200" w:lineRule="exact"/>
        <w:rPr>
          <w:sz w:val="20"/>
          <w:szCs w:val="20"/>
        </w:rPr>
      </w:pPr>
    </w:p>
    <w:p w:rsidR="00882E85" w:rsidRDefault="00882E85">
      <w:pPr>
        <w:spacing w:line="358" w:lineRule="exact"/>
        <w:rPr>
          <w:sz w:val="20"/>
          <w:szCs w:val="20"/>
        </w:rPr>
      </w:pPr>
    </w:p>
    <w:p w:rsidR="00882E85" w:rsidRDefault="005C4734">
      <w:pPr>
        <w:ind w:left="540"/>
        <w:rPr>
          <w:sz w:val="20"/>
          <w:szCs w:val="20"/>
        </w:rPr>
      </w:pPr>
      <w:r>
        <w:rPr>
          <w:rFonts w:eastAsia="Times New Roman"/>
          <w:sz w:val="28"/>
          <w:szCs w:val="28"/>
        </w:rPr>
        <w:t>–   выявлять факторы производства;</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различать типы экономических систем.</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79" w:lineRule="exact"/>
        <w:rPr>
          <w:sz w:val="20"/>
          <w:szCs w:val="20"/>
        </w:rPr>
      </w:pPr>
    </w:p>
    <w:p w:rsidR="00882E85" w:rsidRDefault="005C4734">
      <w:pPr>
        <w:ind w:right="-259"/>
        <w:jc w:val="center"/>
        <w:rPr>
          <w:sz w:val="20"/>
          <w:szCs w:val="20"/>
        </w:rPr>
      </w:pPr>
      <w:r>
        <w:rPr>
          <w:rFonts w:eastAsia="Times New Roman"/>
        </w:rPr>
        <w:t>57</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ind w:left="980"/>
        <w:rPr>
          <w:sz w:val="20"/>
          <w:szCs w:val="20"/>
        </w:rPr>
      </w:pPr>
      <w:bookmarkStart w:id="58" w:name="page115"/>
      <w:bookmarkEnd w:id="58"/>
      <w:r>
        <w:rPr>
          <w:rFonts w:eastAsia="Times New Roman"/>
          <w:b/>
          <w:bCs/>
          <w:sz w:val="28"/>
          <w:szCs w:val="28"/>
        </w:rPr>
        <w:lastRenderedPageBreak/>
        <w:t>Микроэкономика</w:t>
      </w:r>
    </w:p>
    <w:p w:rsidR="00882E85" w:rsidRDefault="00882E85">
      <w:pPr>
        <w:spacing w:line="174" w:lineRule="exact"/>
        <w:rPr>
          <w:sz w:val="20"/>
          <w:szCs w:val="20"/>
        </w:rPr>
      </w:pPr>
    </w:p>
    <w:p w:rsidR="00882E85" w:rsidRDefault="005C4734">
      <w:pPr>
        <w:spacing w:line="346" w:lineRule="auto"/>
        <w:ind w:left="260" w:firstLine="284"/>
        <w:rPr>
          <w:sz w:val="20"/>
          <w:szCs w:val="20"/>
        </w:rPr>
      </w:pPr>
      <w:r>
        <w:rPr>
          <w:rFonts w:eastAsia="Times New Roman"/>
          <w:sz w:val="28"/>
          <w:szCs w:val="28"/>
        </w:rPr>
        <w:t>– Анализировать и планировать структуру семейного бюджета собственной семьи;</w:t>
      </w:r>
    </w:p>
    <w:p w:rsidR="00882E85" w:rsidRDefault="00882E85">
      <w:pPr>
        <w:spacing w:line="37" w:lineRule="exact"/>
        <w:rPr>
          <w:sz w:val="20"/>
          <w:szCs w:val="20"/>
        </w:rPr>
      </w:pPr>
    </w:p>
    <w:p w:rsidR="00882E85" w:rsidRDefault="005C4734">
      <w:pPr>
        <w:spacing w:line="349" w:lineRule="auto"/>
        <w:ind w:left="260" w:firstLine="284"/>
        <w:rPr>
          <w:sz w:val="20"/>
          <w:szCs w:val="20"/>
        </w:rPr>
      </w:pPr>
      <w:r>
        <w:rPr>
          <w:rFonts w:eastAsia="Times New Roman"/>
          <w:sz w:val="28"/>
          <w:szCs w:val="28"/>
        </w:rPr>
        <w:t>– принимать рациональные решения в условиях относительной ограниченности доступных ресурсов;</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выявлять закономерности и взаимосвязь спроса и предложения;</w:t>
      </w:r>
    </w:p>
    <w:p w:rsidR="00882E85" w:rsidRDefault="00882E85">
      <w:pPr>
        <w:spacing w:line="178" w:lineRule="exact"/>
        <w:rPr>
          <w:sz w:val="20"/>
          <w:szCs w:val="20"/>
        </w:rPr>
      </w:pPr>
    </w:p>
    <w:p w:rsidR="00882E85" w:rsidRDefault="005C4734">
      <w:pPr>
        <w:spacing w:line="349" w:lineRule="auto"/>
        <w:ind w:left="260" w:firstLine="284"/>
        <w:rPr>
          <w:sz w:val="20"/>
          <w:szCs w:val="20"/>
        </w:rPr>
      </w:pPr>
      <w:r>
        <w:rPr>
          <w:rFonts w:eastAsia="Times New Roman"/>
          <w:sz w:val="28"/>
          <w:szCs w:val="28"/>
        </w:rPr>
        <w:t>– различать организационно-правовые формы предпринимательской деятельности;</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приводить  примеры  российских  предприятий  разных  организационно-</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правовых форм;</w:t>
      </w:r>
    </w:p>
    <w:p w:rsidR="00882E85" w:rsidRDefault="00882E85">
      <w:pPr>
        <w:spacing w:line="159" w:lineRule="exact"/>
        <w:rPr>
          <w:sz w:val="20"/>
          <w:szCs w:val="20"/>
        </w:rPr>
      </w:pPr>
    </w:p>
    <w:p w:rsidR="00882E85" w:rsidRDefault="005C4734">
      <w:pPr>
        <w:ind w:left="540"/>
        <w:rPr>
          <w:sz w:val="20"/>
          <w:szCs w:val="20"/>
        </w:rPr>
      </w:pPr>
      <w:r>
        <w:rPr>
          <w:rFonts w:eastAsia="Times New Roman"/>
          <w:sz w:val="28"/>
          <w:szCs w:val="28"/>
        </w:rPr>
        <w:t>–   выявлять виды ценных бумаг;</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определять разницу между постоянными и переменными издержками;</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объяснять взаимосвязь факторов производства и факторов дохода;</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приводить примеры факторов, влияющих на производительность труда;</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объяснять социально-экономическую роль и функции предпринимательства;</w:t>
      </w:r>
    </w:p>
    <w:p w:rsidR="00882E85" w:rsidRDefault="00882E85">
      <w:pPr>
        <w:spacing w:line="36" w:lineRule="exact"/>
        <w:rPr>
          <w:sz w:val="20"/>
          <w:szCs w:val="20"/>
        </w:rPr>
      </w:pPr>
    </w:p>
    <w:p w:rsidR="00882E85" w:rsidRDefault="005C4734">
      <w:pPr>
        <w:spacing w:line="350" w:lineRule="auto"/>
        <w:ind w:left="260" w:firstLine="284"/>
        <w:rPr>
          <w:sz w:val="20"/>
          <w:szCs w:val="20"/>
        </w:rPr>
      </w:pPr>
      <w:r>
        <w:rPr>
          <w:rFonts w:eastAsia="Times New Roman"/>
          <w:sz w:val="28"/>
          <w:szCs w:val="28"/>
        </w:rPr>
        <w:t>– решать познавательные и практические задачи, отражающие типичные экономические задачи по микроэкономике.</w:t>
      </w:r>
    </w:p>
    <w:p w:rsidR="00882E85" w:rsidRDefault="00882E85">
      <w:pPr>
        <w:spacing w:line="200" w:lineRule="exact"/>
        <w:rPr>
          <w:sz w:val="20"/>
          <w:szCs w:val="20"/>
        </w:rPr>
      </w:pPr>
    </w:p>
    <w:p w:rsidR="00882E85" w:rsidRDefault="00882E85">
      <w:pPr>
        <w:spacing w:line="233" w:lineRule="exact"/>
        <w:rPr>
          <w:sz w:val="20"/>
          <w:szCs w:val="20"/>
        </w:rPr>
      </w:pPr>
    </w:p>
    <w:p w:rsidR="00882E85" w:rsidRDefault="005C4734">
      <w:pPr>
        <w:ind w:left="980"/>
        <w:rPr>
          <w:sz w:val="20"/>
          <w:szCs w:val="20"/>
        </w:rPr>
      </w:pPr>
      <w:r>
        <w:rPr>
          <w:rFonts w:eastAsia="Times New Roman"/>
          <w:b/>
          <w:bCs/>
          <w:sz w:val="28"/>
          <w:szCs w:val="28"/>
        </w:rPr>
        <w:t>Макроэкономика</w:t>
      </w:r>
    </w:p>
    <w:p w:rsidR="00882E85" w:rsidRDefault="00882E85">
      <w:pPr>
        <w:spacing w:line="154" w:lineRule="exact"/>
        <w:rPr>
          <w:sz w:val="20"/>
          <w:szCs w:val="20"/>
        </w:rPr>
      </w:pPr>
    </w:p>
    <w:p w:rsidR="00882E85" w:rsidRDefault="005C4734">
      <w:pPr>
        <w:ind w:left="540"/>
        <w:rPr>
          <w:sz w:val="20"/>
          <w:szCs w:val="20"/>
        </w:rPr>
      </w:pPr>
      <w:r>
        <w:rPr>
          <w:rFonts w:eastAsia="Times New Roman"/>
          <w:sz w:val="28"/>
          <w:szCs w:val="28"/>
        </w:rPr>
        <w:t>–   Приводить примеры влияния государства на экономику;</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выявлять общественно-полезные блага в собственном окружении;</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приводить примеры факторов, влияющих на производительность труда;</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определять назначение различных видов налогов;</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анализировать результаты и действия монетарной и фискальной политики государства;</w:t>
      </w:r>
    </w:p>
    <w:p w:rsidR="00882E85" w:rsidRDefault="00882E85">
      <w:pPr>
        <w:spacing w:line="20" w:lineRule="exact"/>
        <w:rPr>
          <w:sz w:val="20"/>
          <w:szCs w:val="20"/>
        </w:rPr>
      </w:pPr>
    </w:p>
    <w:p w:rsidR="00882E85" w:rsidRDefault="005C4734">
      <w:pPr>
        <w:ind w:left="540"/>
        <w:rPr>
          <w:sz w:val="20"/>
          <w:szCs w:val="20"/>
        </w:rPr>
      </w:pPr>
      <w:r>
        <w:rPr>
          <w:rFonts w:eastAsia="Times New Roman"/>
          <w:sz w:val="28"/>
          <w:szCs w:val="28"/>
        </w:rPr>
        <w:t>–   выявлять сферы применения показателя ВВП;</w:t>
      </w:r>
    </w:p>
    <w:p w:rsidR="00882E85" w:rsidRDefault="00882E85">
      <w:pPr>
        <w:spacing w:line="179" w:lineRule="exact"/>
        <w:rPr>
          <w:sz w:val="20"/>
          <w:szCs w:val="20"/>
        </w:rPr>
      </w:pPr>
    </w:p>
    <w:p w:rsidR="00882E85" w:rsidRDefault="005C4734">
      <w:pPr>
        <w:spacing w:line="346" w:lineRule="auto"/>
        <w:ind w:left="260" w:firstLine="284"/>
        <w:rPr>
          <w:sz w:val="20"/>
          <w:szCs w:val="20"/>
        </w:rPr>
      </w:pPr>
      <w:r>
        <w:rPr>
          <w:rFonts w:eastAsia="Times New Roman"/>
          <w:sz w:val="28"/>
          <w:szCs w:val="28"/>
        </w:rPr>
        <w:t>– приводить примеры сфер расходования (статей) государственного бюджета России;</w:t>
      </w:r>
    </w:p>
    <w:p w:rsidR="00882E85" w:rsidRDefault="00882E85">
      <w:pPr>
        <w:spacing w:line="239" w:lineRule="exact"/>
        <w:rPr>
          <w:sz w:val="20"/>
          <w:szCs w:val="20"/>
        </w:rPr>
      </w:pPr>
    </w:p>
    <w:p w:rsidR="00882E85" w:rsidRDefault="005C4734">
      <w:pPr>
        <w:ind w:right="-259"/>
        <w:jc w:val="center"/>
        <w:rPr>
          <w:sz w:val="20"/>
          <w:szCs w:val="20"/>
        </w:rPr>
      </w:pPr>
      <w:r>
        <w:rPr>
          <w:rFonts w:eastAsia="Times New Roman"/>
        </w:rPr>
        <w:t>58</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ind w:left="540"/>
        <w:rPr>
          <w:sz w:val="20"/>
          <w:szCs w:val="20"/>
        </w:rPr>
      </w:pPr>
      <w:bookmarkStart w:id="59" w:name="page117"/>
      <w:bookmarkEnd w:id="59"/>
      <w:r>
        <w:rPr>
          <w:rFonts w:eastAsia="Times New Roman"/>
          <w:sz w:val="28"/>
          <w:szCs w:val="28"/>
        </w:rPr>
        <w:lastRenderedPageBreak/>
        <w:t>–   приводить примеры макроэкономических последствий инфляции;</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различать факторы, влияющие на экономический рост;</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приводить примеры экономической функции денег в реальной жизни;</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различать сферы применения различных форм денег;</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определять практическое назначение основных элементов банковской системы;</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различать виды кредитов и сферу их использования;</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решать прикладные задачи на расчет процентной ставки по кредиту;</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объяснять причины неравенства доходов;</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различать меры государственной политики по снижению безработицы;</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приводить примеры социальных последствий безработицы.</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2" w:lineRule="exact"/>
        <w:rPr>
          <w:sz w:val="20"/>
          <w:szCs w:val="20"/>
        </w:rPr>
      </w:pPr>
    </w:p>
    <w:p w:rsidR="00882E85" w:rsidRDefault="005C4734">
      <w:pPr>
        <w:ind w:left="980"/>
        <w:rPr>
          <w:sz w:val="20"/>
          <w:szCs w:val="20"/>
        </w:rPr>
      </w:pPr>
      <w:r>
        <w:rPr>
          <w:rFonts w:eastAsia="Times New Roman"/>
          <w:b/>
          <w:bCs/>
          <w:sz w:val="28"/>
          <w:szCs w:val="28"/>
        </w:rPr>
        <w:t>Международная экономика</w:t>
      </w:r>
    </w:p>
    <w:p w:rsidR="00882E85" w:rsidRDefault="00882E85">
      <w:pPr>
        <w:spacing w:line="169" w:lineRule="exact"/>
        <w:rPr>
          <w:sz w:val="20"/>
          <w:szCs w:val="20"/>
        </w:rPr>
      </w:pPr>
    </w:p>
    <w:p w:rsidR="00882E85" w:rsidRDefault="005C4734">
      <w:pPr>
        <w:spacing w:line="349" w:lineRule="auto"/>
        <w:ind w:left="260" w:firstLine="284"/>
        <w:rPr>
          <w:sz w:val="20"/>
          <w:szCs w:val="20"/>
        </w:rPr>
      </w:pPr>
      <w:r>
        <w:rPr>
          <w:rFonts w:eastAsia="Times New Roman"/>
          <w:sz w:val="28"/>
          <w:szCs w:val="28"/>
        </w:rPr>
        <w:t>– Приводить примеры глобальных проблем в современных международных экономических отношениях;</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объяснять назначение международной торговли;</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обосновывать выбор использования видов валют в различных условиях;</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приводить примеры глобализации мировой экономики;</w:t>
      </w:r>
    </w:p>
    <w:p w:rsidR="00882E85" w:rsidRDefault="00882E85">
      <w:pPr>
        <w:spacing w:line="173"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882E85" w:rsidRDefault="00882E85">
      <w:pPr>
        <w:spacing w:line="21" w:lineRule="exact"/>
        <w:rPr>
          <w:sz w:val="20"/>
          <w:szCs w:val="20"/>
        </w:rPr>
      </w:pPr>
    </w:p>
    <w:p w:rsidR="00882E85" w:rsidRDefault="005C4734">
      <w:pPr>
        <w:spacing w:line="349" w:lineRule="auto"/>
        <w:ind w:left="260" w:firstLine="284"/>
        <w:rPr>
          <w:sz w:val="20"/>
          <w:szCs w:val="20"/>
        </w:rPr>
      </w:pPr>
      <w:r>
        <w:rPr>
          <w:rFonts w:eastAsia="Times New Roman"/>
          <w:sz w:val="28"/>
          <w:szCs w:val="28"/>
        </w:rPr>
        <w:t>– определять формы и последствия существующих экономических институтов на социально-экономическом развитии общества.</w:t>
      </w:r>
    </w:p>
    <w:p w:rsidR="00882E85" w:rsidRDefault="00882E85">
      <w:pPr>
        <w:spacing w:line="200" w:lineRule="exact"/>
        <w:rPr>
          <w:sz w:val="20"/>
          <w:szCs w:val="20"/>
        </w:rPr>
      </w:pPr>
    </w:p>
    <w:p w:rsidR="00882E85" w:rsidRDefault="00882E85">
      <w:pPr>
        <w:spacing w:line="303" w:lineRule="exact"/>
        <w:rPr>
          <w:sz w:val="20"/>
          <w:szCs w:val="20"/>
        </w:rPr>
      </w:pPr>
    </w:p>
    <w:p w:rsidR="00882E85" w:rsidRDefault="005C4734">
      <w:pPr>
        <w:ind w:left="980"/>
        <w:rPr>
          <w:sz w:val="20"/>
          <w:szCs w:val="20"/>
        </w:rPr>
      </w:pPr>
      <w:r>
        <w:rPr>
          <w:rFonts w:eastAsia="Times New Roman"/>
          <w:b/>
          <w:bCs/>
          <w:sz w:val="28"/>
          <w:szCs w:val="28"/>
        </w:rPr>
        <w:t>Выпускник на базовом уровне получит возможность научиться:</w:t>
      </w:r>
    </w:p>
    <w:p w:rsidR="00882E85" w:rsidRDefault="00882E85">
      <w:pPr>
        <w:spacing w:line="163" w:lineRule="exact"/>
        <w:rPr>
          <w:sz w:val="20"/>
          <w:szCs w:val="20"/>
        </w:rPr>
      </w:pPr>
    </w:p>
    <w:p w:rsidR="00882E85" w:rsidRDefault="005C4734">
      <w:pPr>
        <w:ind w:left="980"/>
        <w:rPr>
          <w:sz w:val="20"/>
          <w:szCs w:val="20"/>
        </w:rPr>
      </w:pPr>
      <w:r>
        <w:rPr>
          <w:rFonts w:eastAsia="Times New Roman"/>
          <w:b/>
          <w:bCs/>
          <w:i/>
          <w:iCs/>
          <w:sz w:val="28"/>
          <w:szCs w:val="28"/>
        </w:rPr>
        <w:t>Основные концепции экономики</w:t>
      </w:r>
    </w:p>
    <w:p w:rsidR="00882E85" w:rsidRDefault="00882E85">
      <w:pPr>
        <w:spacing w:line="169"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Проводить анализ достоинств и недостатков типов экономических систем;</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59</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60" w:name="page119"/>
      <w:bookmarkEnd w:id="60"/>
      <w:r>
        <w:rPr>
          <w:rFonts w:eastAsia="Times New Roman"/>
          <w:sz w:val="28"/>
          <w:szCs w:val="28"/>
        </w:rPr>
        <w:lastRenderedPageBreak/>
        <w:t xml:space="preserve">– </w:t>
      </w:r>
      <w:r>
        <w:rPr>
          <w:rFonts w:eastAsia="Times New Roman"/>
          <w:i/>
          <w:iCs/>
          <w:sz w:val="28"/>
          <w:szCs w:val="28"/>
        </w:rPr>
        <w:t>анализировать события общественной и политической жизни с экономической точки зрения, используя различные источники информации;</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применять теоретические знания по экономике для практической деятельности и повседневной жизни;</w:t>
      </w:r>
    </w:p>
    <w:p w:rsidR="00882E85" w:rsidRDefault="00882E85">
      <w:pPr>
        <w:spacing w:line="31"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882E85" w:rsidRDefault="00882E85">
      <w:pPr>
        <w:spacing w:line="29"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882E85" w:rsidRDefault="00882E85">
      <w:pPr>
        <w:spacing w:line="24"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находить информацию по предмету экономической теории из источников различного типа;</w:t>
      </w:r>
    </w:p>
    <w:p w:rsidR="00882E85" w:rsidRDefault="00882E85">
      <w:pPr>
        <w:spacing w:line="33"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882E85" w:rsidRDefault="00882E85">
      <w:pPr>
        <w:spacing w:line="200" w:lineRule="exact"/>
        <w:rPr>
          <w:sz w:val="20"/>
          <w:szCs w:val="20"/>
        </w:rPr>
      </w:pPr>
    </w:p>
    <w:p w:rsidR="00882E85" w:rsidRDefault="00882E85">
      <w:pPr>
        <w:spacing w:line="298" w:lineRule="exact"/>
        <w:rPr>
          <w:sz w:val="20"/>
          <w:szCs w:val="20"/>
        </w:rPr>
      </w:pPr>
    </w:p>
    <w:p w:rsidR="00882E85" w:rsidRDefault="005C4734">
      <w:pPr>
        <w:ind w:left="980"/>
        <w:rPr>
          <w:sz w:val="20"/>
          <w:szCs w:val="20"/>
        </w:rPr>
      </w:pPr>
      <w:r>
        <w:rPr>
          <w:rFonts w:eastAsia="Times New Roman"/>
          <w:b/>
          <w:bCs/>
          <w:i/>
          <w:iCs/>
          <w:sz w:val="28"/>
          <w:szCs w:val="28"/>
        </w:rPr>
        <w:t>Микроэкономика</w:t>
      </w:r>
    </w:p>
    <w:p w:rsidR="00882E85" w:rsidRDefault="00882E85">
      <w:pPr>
        <w:spacing w:line="174"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Применять полученные теоретические и практические знания для определения экономически рационального поведения;</w:t>
      </w:r>
    </w:p>
    <w:p w:rsidR="00882E85" w:rsidRDefault="00882E85">
      <w:pPr>
        <w:spacing w:line="36"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приобретенные знания для экономически грамотного поведения в современном мире;</w:t>
      </w:r>
    </w:p>
    <w:p w:rsidR="00882E85" w:rsidRDefault="00882E85">
      <w:pPr>
        <w:spacing w:line="2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882E85" w:rsidRDefault="00882E85">
      <w:pPr>
        <w:spacing w:line="29"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грамотно применять полученные знания для оценки собственных экономических действий в качестве потребителя, члена семьи и гражданина;</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объективно оценивать эффективность деятельности предприятия;</w:t>
      </w:r>
    </w:p>
    <w:p w:rsidR="00882E85" w:rsidRDefault="00882E85">
      <w:pPr>
        <w:spacing w:line="179"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проводить анализ организационно-правовых форм крупного и малого бизнеса;</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60</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61" w:name="page121"/>
      <w:bookmarkEnd w:id="61"/>
      <w:r>
        <w:rPr>
          <w:rFonts w:eastAsia="Times New Roman"/>
          <w:sz w:val="28"/>
          <w:szCs w:val="28"/>
        </w:rPr>
        <w:lastRenderedPageBreak/>
        <w:t xml:space="preserve">– </w:t>
      </w:r>
      <w:r>
        <w:rPr>
          <w:rFonts w:eastAsia="Times New Roman"/>
          <w:i/>
          <w:iCs/>
          <w:sz w:val="28"/>
          <w:szCs w:val="28"/>
        </w:rPr>
        <w:t>объяснять практическое назначение франчайзинга и сферы его применения;</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выявлять и сопоставлять различия между менеджментом и предпринимательством;</w:t>
      </w:r>
    </w:p>
    <w:p w:rsidR="00882E85" w:rsidRDefault="00882E85">
      <w:pPr>
        <w:spacing w:line="15"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определять практическое назначение основных функций менеджмента;</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определять место маркетинга в деятельности организации;</w:t>
      </w:r>
    </w:p>
    <w:p w:rsidR="00882E85" w:rsidRDefault="00882E85">
      <w:pPr>
        <w:spacing w:line="178"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определять эффективность рекламы на основе ключевых принципов ее создания;</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сравнивать рынки с интенсивной и несовершенной конкуренцией;</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понимать необходимость соблюдения предписаний, предлагаемых в договорах по кредитам, ипотеке и в трудовых договорах;</w:t>
      </w:r>
    </w:p>
    <w:p w:rsidR="00882E85" w:rsidRDefault="00882E85">
      <w:pPr>
        <w:spacing w:line="37"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использовать знания о формах предпринимательства в реальной жизни;</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выявлять предпринимательские способности;</w:t>
      </w:r>
    </w:p>
    <w:p w:rsidR="00882E85" w:rsidRDefault="00882E85">
      <w:pPr>
        <w:spacing w:line="178"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882E85" w:rsidRDefault="00882E85">
      <w:pPr>
        <w:spacing w:line="29"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объективно оценивать и критически относиться к недобросовестной рекламе в средствах массовой информации;</w:t>
      </w:r>
    </w:p>
    <w:p w:rsidR="00882E85" w:rsidRDefault="00882E85">
      <w:pPr>
        <w:spacing w:line="26"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применять полученные экономические знания для эффективного исполнения основных социально-экономических ролей заемщика и акционера.</w:t>
      </w:r>
    </w:p>
    <w:p w:rsidR="00882E85" w:rsidRDefault="00882E85">
      <w:pPr>
        <w:spacing w:line="200" w:lineRule="exact"/>
        <w:rPr>
          <w:sz w:val="20"/>
          <w:szCs w:val="20"/>
        </w:rPr>
      </w:pPr>
    </w:p>
    <w:p w:rsidR="00882E85" w:rsidRDefault="00882E85">
      <w:pPr>
        <w:spacing w:line="303" w:lineRule="exact"/>
        <w:rPr>
          <w:sz w:val="20"/>
          <w:szCs w:val="20"/>
        </w:rPr>
      </w:pPr>
    </w:p>
    <w:p w:rsidR="00882E85" w:rsidRDefault="005C4734">
      <w:pPr>
        <w:ind w:left="980"/>
        <w:rPr>
          <w:sz w:val="20"/>
          <w:szCs w:val="20"/>
        </w:rPr>
      </w:pPr>
      <w:r>
        <w:rPr>
          <w:rFonts w:eastAsia="Times New Roman"/>
          <w:b/>
          <w:bCs/>
          <w:i/>
          <w:iCs/>
          <w:sz w:val="28"/>
          <w:szCs w:val="28"/>
        </w:rPr>
        <w:t>Макроэкономика</w:t>
      </w:r>
    </w:p>
    <w:p w:rsidR="00882E85" w:rsidRDefault="00882E85">
      <w:pPr>
        <w:spacing w:line="174"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Преобразовывать и использовать экономическую информацию по макроэкономике для решения практических вопросов в учебной деятельности;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37" w:lineRule="exact"/>
        <w:rPr>
          <w:sz w:val="20"/>
          <w:szCs w:val="20"/>
        </w:rPr>
      </w:pPr>
    </w:p>
    <w:p w:rsidR="00882E85" w:rsidRDefault="005C4734">
      <w:pPr>
        <w:ind w:right="-259"/>
        <w:jc w:val="center"/>
        <w:rPr>
          <w:sz w:val="20"/>
          <w:szCs w:val="20"/>
        </w:rPr>
      </w:pPr>
      <w:r>
        <w:rPr>
          <w:rFonts w:eastAsia="Times New Roman"/>
        </w:rPr>
        <w:t>61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firstLine="284"/>
        <w:jc w:val="both"/>
        <w:rPr>
          <w:sz w:val="20"/>
          <w:szCs w:val="20"/>
        </w:rPr>
      </w:pPr>
      <w:bookmarkStart w:id="62" w:name="page123"/>
      <w:bookmarkEnd w:id="62"/>
      <w:r>
        <w:rPr>
          <w:rFonts w:eastAsia="Times New Roman"/>
          <w:sz w:val="28"/>
          <w:szCs w:val="28"/>
        </w:rPr>
        <w:lastRenderedPageBreak/>
        <w:t xml:space="preserve">– </w:t>
      </w:r>
      <w:r>
        <w:rPr>
          <w:rFonts w:eastAsia="Times New Roman"/>
          <w:i/>
          <w:iCs/>
          <w:sz w:val="28"/>
          <w:szCs w:val="28"/>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882E85" w:rsidRDefault="00882E85">
      <w:pPr>
        <w:spacing w:line="29"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объективно оценивать экономическую информацию, критически относиться к псевдонаучной информации по макроэкономическим вопросам;</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882E85" w:rsidRDefault="00882E85">
      <w:pPr>
        <w:spacing w:line="30"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определять на основе различных параметров возможные уровни оплаты труда;</w:t>
      </w:r>
    </w:p>
    <w:p w:rsidR="00882E85" w:rsidRDefault="00882E85">
      <w:pPr>
        <w:spacing w:line="36"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на примерах объяснять разницу между основными формами заработной платы и стимулирования труда;</w:t>
      </w:r>
    </w:p>
    <w:p w:rsidR="00882E85" w:rsidRDefault="00882E85">
      <w:pPr>
        <w:spacing w:line="37"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применять теоретические знания по макроэкономике для практической деятельности и повседневной жизни;</w:t>
      </w:r>
    </w:p>
    <w:p w:rsidR="00882E85" w:rsidRDefault="00882E85">
      <w:pPr>
        <w:spacing w:line="28"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оценивать влияние инфляции и безработицы на экономическое развитие государства;</w:t>
      </w:r>
    </w:p>
    <w:p w:rsidR="00882E85" w:rsidRDefault="00882E85">
      <w:pPr>
        <w:spacing w:line="28" w:lineRule="exact"/>
        <w:rPr>
          <w:sz w:val="20"/>
          <w:szCs w:val="20"/>
        </w:rPr>
      </w:pPr>
    </w:p>
    <w:p w:rsidR="00882E85" w:rsidRDefault="005C4734">
      <w:pPr>
        <w:spacing w:line="394" w:lineRule="auto"/>
        <w:ind w:left="260" w:firstLine="284"/>
        <w:jc w:val="both"/>
        <w:rPr>
          <w:sz w:val="20"/>
          <w:szCs w:val="20"/>
        </w:rPr>
      </w:pPr>
      <w:r>
        <w:rPr>
          <w:rFonts w:eastAsia="Times New Roman"/>
          <w:sz w:val="28"/>
          <w:szCs w:val="28"/>
        </w:rPr>
        <w:t xml:space="preserve">– </w:t>
      </w:r>
      <w:r>
        <w:rPr>
          <w:rFonts w:eastAsia="Times New Roman"/>
          <w:i/>
          <w:iCs/>
          <w:sz w:val="28"/>
          <w:szCs w:val="28"/>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882E85" w:rsidRDefault="00882E85">
      <w:pPr>
        <w:spacing w:line="377"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грамотно обращаться с деньгами в повседневной жизни;</w:t>
      </w:r>
    </w:p>
    <w:p w:rsidR="00882E85" w:rsidRDefault="00882E85">
      <w:pPr>
        <w:spacing w:line="178"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решать с опорой на полученные знания познавательные и практические задачи, отражающие типичные экономические задачи по макроэкономике;</w:t>
      </w:r>
    </w:p>
    <w:p w:rsidR="00882E85" w:rsidRDefault="00882E85">
      <w:pPr>
        <w:spacing w:line="2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882E85" w:rsidRDefault="00882E85">
      <w:pPr>
        <w:spacing w:line="29"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экономические понятия по макроэкономике в проектной деятельности;</w:t>
      </w:r>
    </w:p>
    <w:p w:rsidR="00882E85" w:rsidRDefault="00882E85">
      <w:pPr>
        <w:spacing w:line="28"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xml:space="preserve">– </w:t>
      </w:r>
      <w:r>
        <w:rPr>
          <w:rFonts w:eastAsia="Times New Roman"/>
          <w:i/>
          <w:iCs/>
          <w:sz w:val="28"/>
          <w:szCs w:val="28"/>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882E85" w:rsidRDefault="00882E85">
      <w:pPr>
        <w:spacing w:line="157" w:lineRule="exact"/>
        <w:rPr>
          <w:sz w:val="20"/>
          <w:szCs w:val="20"/>
        </w:rPr>
      </w:pPr>
    </w:p>
    <w:p w:rsidR="00882E85" w:rsidRDefault="005C4734">
      <w:pPr>
        <w:ind w:right="-259"/>
        <w:jc w:val="center"/>
        <w:rPr>
          <w:sz w:val="20"/>
          <w:szCs w:val="20"/>
        </w:rPr>
      </w:pPr>
      <w:r>
        <w:rPr>
          <w:rFonts w:eastAsia="Times New Roman"/>
        </w:rPr>
        <w:t>62</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63" w:name="page125"/>
      <w:bookmarkEnd w:id="63"/>
      <w:r>
        <w:rPr>
          <w:rFonts w:eastAsia="Times New Roman"/>
          <w:b/>
          <w:bCs/>
          <w:i/>
          <w:iCs/>
          <w:sz w:val="28"/>
          <w:szCs w:val="28"/>
        </w:rPr>
        <w:lastRenderedPageBreak/>
        <w:t>Международная экономика</w:t>
      </w:r>
    </w:p>
    <w:p w:rsidR="00882E85" w:rsidRDefault="00882E85">
      <w:pPr>
        <w:spacing w:line="174"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Объективно оценивать экономическую информацию, критически относиться к псевдонаучной информации по международной торговле;</w:t>
      </w:r>
    </w:p>
    <w:p w:rsidR="00882E85" w:rsidRDefault="00882E85">
      <w:pPr>
        <w:spacing w:line="37"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применять теоретические знания по международной экономике для практической деятельности и повседневной жизни;</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приобретенные знания для выполнения практических заданий, основанных на ситуациях, связанных с покупкой и продажей валюты;</w:t>
      </w:r>
    </w:p>
    <w:p w:rsidR="00882E85" w:rsidRDefault="00882E85">
      <w:pPr>
        <w:spacing w:line="30"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882E85" w:rsidRDefault="00882E85">
      <w:pPr>
        <w:spacing w:line="9"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использовать экономические понятия в проектной деятельности;</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определять влияние факторов, влияющих на валютный курс;</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приводить примеры использования различных форм международных расчетов;</w:t>
      </w:r>
    </w:p>
    <w:p w:rsidR="00882E85" w:rsidRDefault="00882E85">
      <w:pPr>
        <w:spacing w:line="36"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xml:space="preserve">– </w:t>
      </w:r>
      <w:r>
        <w:rPr>
          <w:rFonts w:eastAsia="Times New Roman"/>
          <w:i/>
          <w:iCs/>
          <w:sz w:val="28"/>
          <w:szCs w:val="28"/>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882E85" w:rsidRDefault="00882E85">
      <w:pPr>
        <w:spacing w:line="19"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анализировать текст экономического содержания по международной экономике.</w:t>
      </w:r>
    </w:p>
    <w:p w:rsidR="00882E85" w:rsidRDefault="00882E85">
      <w:pPr>
        <w:spacing w:line="200" w:lineRule="exact"/>
        <w:rPr>
          <w:sz w:val="20"/>
          <w:szCs w:val="20"/>
        </w:rPr>
      </w:pPr>
    </w:p>
    <w:p w:rsidR="00882E85" w:rsidRDefault="00882E85">
      <w:pPr>
        <w:spacing w:line="303" w:lineRule="exact"/>
        <w:rPr>
          <w:sz w:val="20"/>
          <w:szCs w:val="20"/>
        </w:rPr>
      </w:pPr>
    </w:p>
    <w:p w:rsidR="00882E85" w:rsidRDefault="005C4734">
      <w:pPr>
        <w:ind w:left="980"/>
        <w:rPr>
          <w:sz w:val="20"/>
          <w:szCs w:val="20"/>
        </w:rPr>
      </w:pPr>
      <w:r>
        <w:rPr>
          <w:rFonts w:eastAsia="Times New Roman"/>
          <w:b/>
          <w:bCs/>
          <w:sz w:val="28"/>
          <w:szCs w:val="28"/>
        </w:rPr>
        <w:t>Выпускник на углубленном уровне научится:</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Основные концепции экономики</w:t>
      </w:r>
    </w:p>
    <w:p w:rsidR="00882E85" w:rsidRDefault="00882E85">
      <w:pPr>
        <w:spacing w:line="153" w:lineRule="exact"/>
        <w:rPr>
          <w:sz w:val="20"/>
          <w:szCs w:val="20"/>
        </w:rPr>
      </w:pPr>
    </w:p>
    <w:p w:rsidR="00882E85" w:rsidRDefault="005C4734">
      <w:pPr>
        <w:ind w:left="540"/>
        <w:rPr>
          <w:sz w:val="20"/>
          <w:szCs w:val="20"/>
        </w:rPr>
      </w:pPr>
      <w:r>
        <w:rPr>
          <w:rFonts w:eastAsia="Times New Roman"/>
          <w:sz w:val="28"/>
          <w:szCs w:val="28"/>
        </w:rPr>
        <w:t>–   Определять границы применимости методов экономической теории;</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анализировать проблему альтернативной стоимости;</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объяснять проблему ограниченности экономических ресурсов;</w:t>
      </w:r>
    </w:p>
    <w:p w:rsidR="00882E85" w:rsidRDefault="00882E85">
      <w:pPr>
        <w:spacing w:line="173" w:lineRule="exact"/>
        <w:rPr>
          <w:sz w:val="20"/>
          <w:szCs w:val="20"/>
        </w:rPr>
      </w:pPr>
    </w:p>
    <w:p w:rsidR="00882E85" w:rsidRDefault="005C4734">
      <w:pPr>
        <w:spacing w:line="350" w:lineRule="auto"/>
        <w:ind w:left="260" w:firstLine="284"/>
        <w:rPr>
          <w:sz w:val="20"/>
          <w:szCs w:val="20"/>
        </w:rPr>
      </w:pPr>
      <w:r>
        <w:rPr>
          <w:rFonts w:eastAsia="Times New Roman"/>
          <w:sz w:val="28"/>
          <w:szCs w:val="28"/>
        </w:rPr>
        <w:t>– представлять в виде инфографики кривую производственных возможностей и характеризовать ее;</w:t>
      </w:r>
    </w:p>
    <w:p w:rsidR="00882E85" w:rsidRDefault="00882E85">
      <w:pPr>
        <w:spacing w:line="15" w:lineRule="exact"/>
        <w:rPr>
          <w:sz w:val="20"/>
          <w:szCs w:val="20"/>
        </w:rPr>
      </w:pPr>
    </w:p>
    <w:p w:rsidR="00882E85" w:rsidRDefault="005C4734">
      <w:pPr>
        <w:ind w:left="540"/>
        <w:rPr>
          <w:sz w:val="20"/>
          <w:szCs w:val="20"/>
        </w:rPr>
      </w:pPr>
      <w:r>
        <w:rPr>
          <w:rFonts w:eastAsia="Times New Roman"/>
          <w:sz w:val="28"/>
          <w:szCs w:val="28"/>
        </w:rPr>
        <w:t>–   иллюстрировать примерами факторы производства;</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63</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ind w:left="540"/>
        <w:rPr>
          <w:sz w:val="20"/>
          <w:szCs w:val="20"/>
        </w:rPr>
      </w:pPr>
      <w:bookmarkStart w:id="64" w:name="page127"/>
      <w:bookmarkEnd w:id="64"/>
      <w:r>
        <w:rPr>
          <w:rFonts w:eastAsia="Times New Roman"/>
          <w:sz w:val="28"/>
          <w:szCs w:val="28"/>
        </w:rPr>
        <w:lastRenderedPageBreak/>
        <w:t>–   характеризовать типы экономических систем;</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различать абсолютные и сравнительные преимущества в издержках производства.</w:t>
      </w:r>
    </w:p>
    <w:p w:rsidR="00882E85" w:rsidRDefault="00882E85">
      <w:pPr>
        <w:spacing w:line="200" w:lineRule="exact"/>
        <w:rPr>
          <w:sz w:val="20"/>
          <w:szCs w:val="20"/>
        </w:rPr>
      </w:pPr>
    </w:p>
    <w:p w:rsidR="00882E85" w:rsidRDefault="00882E85">
      <w:pPr>
        <w:spacing w:line="311" w:lineRule="exact"/>
        <w:rPr>
          <w:sz w:val="20"/>
          <w:szCs w:val="20"/>
        </w:rPr>
      </w:pPr>
    </w:p>
    <w:p w:rsidR="00882E85" w:rsidRDefault="005C4734">
      <w:pPr>
        <w:ind w:left="980"/>
        <w:rPr>
          <w:sz w:val="20"/>
          <w:szCs w:val="20"/>
        </w:rPr>
      </w:pPr>
      <w:r>
        <w:rPr>
          <w:rFonts w:eastAsia="Times New Roman"/>
          <w:b/>
          <w:bCs/>
          <w:sz w:val="28"/>
          <w:szCs w:val="28"/>
        </w:rPr>
        <w:t>Микроэкономика</w:t>
      </w:r>
    </w:p>
    <w:p w:rsidR="00882E85" w:rsidRDefault="00882E85">
      <w:pPr>
        <w:spacing w:line="153" w:lineRule="exact"/>
        <w:rPr>
          <w:sz w:val="20"/>
          <w:szCs w:val="20"/>
        </w:rPr>
      </w:pPr>
    </w:p>
    <w:p w:rsidR="00882E85" w:rsidRDefault="005C4734">
      <w:pPr>
        <w:ind w:left="540"/>
        <w:rPr>
          <w:sz w:val="20"/>
          <w:szCs w:val="20"/>
        </w:rPr>
      </w:pPr>
      <w:r>
        <w:rPr>
          <w:rFonts w:eastAsia="Times New Roman"/>
          <w:sz w:val="28"/>
          <w:szCs w:val="28"/>
        </w:rPr>
        <w:t>–   Анализировать структуру бюджета собственной семьи;</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строить личный финансовый план;</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анализировать ситуацию на реальных рынках с точки зрения продавцов и покупателей;</w:t>
      </w:r>
    </w:p>
    <w:p w:rsidR="00882E85" w:rsidRDefault="00882E85">
      <w:pPr>
        <w:spacing w:line="36" w:lineRule="exact"/>
        <w:rPr>
          <w:sz w:val="20"/>
          <w:szCs w:val="20"/>
        </w:rPr>
      </w:pPr>
    </w:p>
    <w:p w:rsidR="00882E85" w:rsidRDefault="005C4734">
      <w:pPr>
        <w:spacing w:line="346" w:lineRule="auto"/>
        <w:ind w:left="260" w:firstLine="284"/>
        <w:rPr>
          <w:sz w:val="20"/>
          <w:szCs w:val="20"/>
        </w:rPr>
      </w:pPr>
      <w:r>
        <w:rPr>
          <w:rFonts w:eastAsia="Times New Roman"/>
          <w:sz w:val="28"/>
          <w:szCs w:val="28"/>
        </w:rPr>
        <w:t>– принимать рациональные решения в условиях относительной ограниченности доступных ресурсов;</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анализировать собственное потребительское поведение;</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определять роль кредита в современной экономике;</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применять навыки расчета сумм кредита и ипотеки в реальной жизни;</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объяснять на примерах и представлять в виде инфографики законы спроса и предложения;</w:t>
      </w:r>
    </w:p>
    <w:p w:rsidR="00882E85" w:rsidRDefault="00882E85">
      <w:pPr>
        <w:spacing w:line="20" w:lineRule="exact"/>
        <w:rPr>
          <w:sz w:val="20"/>
          <w:szCs w:val="20"/>
        </w:rPr>
      </w:pPr>
    </w:p>
    <w:p w:rsidR="00882E85" w:rsidRDefault="005C4734">
      <w:pPr>
        <w:ind w:left="540"/>
        <w:rPr>
          <w:sz w:val="20"/>
          <w:szCs w:val="20"/>
        </w:rPr>
      </w:pPr>
      <w:r>
        <w:rPr>
          <w:rFonts w:eastAsia="Times New Roman"/>
          <w:sz w:val="28"/>
          <w:szCs w:val="28"/>
        </w:rPr>
        <w:t>–   определять значимость и классифицировать условия, влияющие на спрос</w:t>
      </w:r>
    </w:p>
    <w:p w:rsidR="00882E85" w:rsidRDefault="00882E85">
      <w:pPr>
        <w:spacing w:line="163" w:lineRule="exact"/>
        <w:rPr>
          <w:sz w:val="20"/>
          <w:szCs w:val="20"/>
        </w:rPr>
      </w:pPr>
    </w:p>
    <w:p w:rsidR="00882E85" w:rsidRDefault="005C4734" w:rsidP="005C4734">
      <w:pPr>
        <w:numPr>
          <w:ilvl w:val="0"/>
          <w:numId w:val="43"/>
        </w:numPr>
        <w:tabs>
          <w:tab w:val="left" w:pos="480"/>
        </w:tabs>
        <w:ind w:left="480" w:hanging="220"/>
        <w:rPr>
          <w:rFonts w:eastAsia="Times New Roman"/>
          <w:sz w:val="28"/>
          <w:szCs w:val="28"/>
        </w:rPr>
      </w:pPr>
      <w:r>
        <w:rPr>
          <w:rFonts w:eastAsia="Times New Roman"/>
          <w:sz w:val="28"/>
          <w:szCs w:val="28"/>
        </w:rPr>
        <w:t>предложение;</w:t>
      </w:r>
    </w:p>
    <w:p w:rsidR="00882E85" w:rsidRDefault="00882E85">
      <w:pPr>
        <w:spacing w:line="158"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приводить примеры товаров Гиффена;</w:t>
      </w:r>
    </w:p>
    <w:p w:rsidR="00882E85" w:rsidRDefault="00882E85">
      <w:pPr>
        <w:spacing w:line="162"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объяснять на примерах эластичность спроса и предложения;</w:t>
      </w:r>
    </w:p>
    <w:p w:rsidR="00882E85" w:rsidRDefault="00882E85">
      <w:pPr>
        <w:spacing w:line="179" w:lineRule="exact"/>
        <w:rPr>
          <w:rFonts w:eastAsia="Times New Roman"/>
          <w:sz w:val="28"/>
          <w:szCs w:val="28"/>
        </w:rPr>
      </w:pPr>
    </w:p>
    <w:p w:rsidR="00882E85" w:rsidRDefault="005C4734">
      <w:pPr>
        <w:spacing w:line="346" w:lineRule="auto"/>
        <w:ind w:left="260" w:firstLine="284"/>
        <w:rPr>
          <w:rFonts w:eastAsia="Times New Roman"/>
          <w:sz w:val="28"/>
          <w:szCs w:val="28"/>
        </w:rPr>
      </w:pPr>
      <w:r>
        <w:rPr>
          <w:rFonts w:eastAsia="Times New Roman"/>
          <w:sz w:val="28"/>
          <w:szCs w:val="28"/>
        </w:rPr>
        <w:t>– объяснять и отличать организационно-правовые формы предпринимательской деятельности;</w:t>
      </w:r>
    </w:p>
    <w:p w:rsidR="00882E85" w:rsidRDefault="00882E85">
      <w:pPr>
        <w:spacing w:line="20"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приводить  примеры  российских  предприятий  разных  организационно-</w:t>
      </w:r>
    </w:p>
    <w:p w:rsidR="00882E85" w:rsidRDefault="00882E85">
      <w:pPr>
        <w:spacing w:line="158" w:lineRule="exact"/>
        <w:rPr>
          <w:sz w:val="20"/>
          <w:szCs w:val="20"/>
        </w:rPr>
      </w:pPr>
    </w:p>
    <w:p w:rsidR="00882E85" w:rsidRDefault="005C4734">
      <w:pPr>
        <w:ind w:left="260"/>
        <w:rPr>
          <w:sz w:val="20"/>
          <w:szCs w:val="20"/>
        </w:rPr>
      </w:pPr>
      <w:r>
        <w:rPr>
          <w:rFonts w:eastAsia="Times New Roman"/>
          <w:sz w:val="28"/>
          <w:szCs w:val="28"/>
        </w:rPr>
        <w:t>правовых форм;</w:t>
      </w:r>
    </w:p>
    <w:p w:rsidR="00882E85" w:rsidRDefault="00882E85">
      <w:pPr>
        <w:spacing w:line="179" w:lineRule="exact"/>
        <w:rPr>
          <w:sz w:val="20"/>
          <w:szCs w:val="20"/>
        </w:rPr>
      </w:pPr>
    </w:p>
    <w:p w:rsidR="00882E85" w:rsidRDefault="005C4734">
      <w:pPr>
        <w:spacing w:line="294" w:lineRule="auto"/>
        <w:ind w:left="260" w:firstLine="284"/>
        <w:rPr>
          <w:sz w:val="20"/>
          <w:szCs w:val="20"/>
        </w:rPr>
      </w:pPr>
      <w:r>
        <w:rPr>
          <w:rFonts w:eastAsia="Times New Roman"/>
          <w:sz w:val="28"/>
          <w:szCs w:val="28"/>
        </w:rPr>
        <w:t>– объяснять практическое назначение франчайзинга и сферы его применения;</w:t>
      </w:r>
    </w:p>
    <w:p w:rsidR="00882E85" w:rsidRDefault="00882E85">
      <w:pPr>
        <w:spacing w:line="200" w:lineRule="exact"/>
        <w:rPr>
          <w:sz w:val="20"/>
          <w:szCs w:val="20"/>
        </w:rPr>
      </w:pPr>
    </w:p>
    <w:p w:rsidR="00882E85" w:rsidRDefault="00882E85">
      <w:pPr>
        <w:spacing w:line="370" w:lineRule="exact"/>
        <w:rPr>
          <w:sz w:val="20"/>
          <w:szCs w:val="20"/>
        </w:rPr>
      </w:pPr>
    </w:p>
    <w:p w:rsidR="00882E85" w:rsidRDefault="005C4734">
      <w:pPr>
        <w:spacing w:line="350" w:lineRule="auto"/>
        <w:ind w:left="260" w:firstLine="284"/>
        <w:rPr>
          <w:sz w:val="20"/>
          <w:szCs w:val="20"/>
        </w:rPr>
      </w:pPr>
      <w:r>
        <w:rPr>
          <w:rFonts w:eastAsia="Times New Roman"/>
          <w:sz w:val="28"/>
          <w:szCs w:val="28"/>
        </w:rPr>
        <w:t>– различать и представлять посредством инфографики виды издержек производства;</w:t>
      </w:r>
    </w:p>
    <w:p w:rsidR="00882E85" w:rsidRDefault="00882E85">
      <w:pPr>
        <w:spacing w:line="15" w:lineRule="exact"/>
        <w:rPr>
          <w:sz w:val="20"/>
          <w:szCs w:val="20"/>
        </w:rPr>
      </w:pPr>
    </w:p>
    <w:p w:rsidR="00882E85" w:rsidRDefault="005C4734">
      <w:pPr>
        <w:ind w:left="540"/>
        <w:rPr>
          <w:sz w:val="20"/>
          <w:szCs w:val="20"/>
        </w:rPr>
      </w:pPr>
      <w:r>
        <w:rPr>
          <w:rFonts w:eastAsia="Times New Roman"/>
          <w:sz w:val="28"/>
          <w:szCs w:val="28"/>
        </w:rPr>
        <w:t>–   анализировать издержки, выручку и прибыль фирмы;</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64</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65" w:name="page129"/>
      <w:bookmarkEnd w:id="65"/>
      <w:r>
        <w:rPr>
          <w:rFonts w:eastAsia="Times New Roman"/>
          <w:sz w:val="28"/>
          <w:szCs w:val="28"/>
        </w:rPr>
        <w:lastRenderedPageBreak/>
        <w:t>– объяснять эффект масштабирования и мультиплицирования для экономики государства;</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объяснять социально-экономическую роль и функции предпринимательства;</w:t>
      </w:r>
    </w:p>
    <w:p w:rsidR="00882E85" w:rsidRDefault="00882E85">
      <w:pPr>
        <w:spacing w:line="15" w:lineRule="exact"/>
        <w:rPr>
          <w:sz w:val="20"/>
          <w:szCs w:val="20"/>
        </w:rPr>
      </w:pPr>
    </w:p>
    <w:p w:rsidR="00882E85" w:rsidRDefault="005C4734">
      <w:pPr>
        <w:ind w:left="540"/>
        <w:rPr>
          <w:sz w:val="20"/>
          <w:szCs w:val="20"/>
        </w:rPr>
      </w:pPr>
      <w:r>
        <w:rPr>
          <w:rFonts w:eastAsia="Times New Roman"/>
          <w:sz w:val="28"/>
          <w:szCs w:val="28"/>
        </w:rPr>
        <w:t>–   сравнивать виды ценных бумаг;</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анализировать страховые услуги;</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определять практическое назначение основных функций менеджмента;</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определять место маркетинга в деятельности организации;</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приводить примеры эффективной рекламы;</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разрабатывать бизнес-план;</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сравнивать рынки с интенсивной и несовершенной конкуренцией;</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называть цели антимонопольной политики государства;</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объяснять взаимосвязь факторов производства и факторов дохода;</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приводить примеры факторов, влияющих на производительность труда.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7" w:lineRule="exact"/>
        <w:rPr>
          <w:sz w:val="20"/>
          <w:szCs w:val="20"/>
        </w:rPr>
      </w:pPr>
    </w:p>
    <w:p w:rsidR="00882E85" w:rsidRDefault="005C4734">
      <w:pPr>
        <w:ind w:left="980"/>
        <w:rPr>
          <w:sz w:val="20"/>
          <w:szCs w:val="20"/>
        </w:rPr>
      </w:pPr>
      <w:r>
        <w:rPr>
          <w:rFonts w:eastAsia="Times New Roman"/>
          <w:b/>
          <w:bCs/>
          <w:sz w:val="28"/>
          <w:szCs w:val="28"/>
        </w:rPr>
        <w:t>Макроэкономика</w:t>
      </w:r>
    </w:p>
    <w:p w:rsidR="00882E85" w:rsidRDefault="00882E85">
      <w:pPr>
        <w:spacing w:line="173" w:lineRule="exact"/>
        <w:rPr>
          <w:sz w:val="20"/>
          <w:szCs w:val="20"/>
        </w:rPr>
      </w:pPr>
    </w:p>
    <w:p w:rsidR="00882E85" w:rsidRDefault="005C4734">
      <w:pPr>
        <w:spacing w:line="350" w:lineRule="auto"/>
        <w:ind w:left="260" w:firstLine="284"/>
        <w:rPr>
          <w:sz w:val="20"/>
          <w:szCs w:val="20"/>
        </w:rPr>
      </w:pPr>
      <w:r>
        <w:rPr>
          <w:rFonts w:eastAsia="Times New Roman"/>
          <w:sz w:val="28"/>
          <w:szCs w:val="28"/>
        </w:rPr>
        <w:t>– Объяснять на примерах различные роли государства в рыночной экономике;</w:t>
      </w:r>
    </w:p>
    <w:p w:rsidR="00882E85" w:rsidRDefault="00882E85">
      <w:pPr>
        <w:spacing w:line="26" w:lineRule="exact"/>
        <w:rPr>
          <w:sz w:val="20"/>
          <w:szCs w:val="20"/>
        </w:rPr>
      </w:pPr>
    </w:p>
    <w:p w:rsidR="00882E85" w:rsidRDefault="005C4734">
      <w:pPr>
        <w:spacing w:line="294" w:lineRule="auto"/>
        <w:ind w:left="260" w:firstLine="284"/>
        <w:rPr>
          <w:sz w:val="20"/>
          <w:szCs w:val="20"/>
        </w:rPr>
      </w:pPr>
      <w:r>
        <w:rPr>
          <w:rFonts w:eastAsia="Times New Roman"/>
          <w:sz w:val="28"/>
          <w:szCs w:val="28"/>
        </w:rPr>
        <w:t>– характеризовать доходную и расходную части государственного бюджета;</w:t>
      </w:r>
    </w:p>
    <w:p w:rsidR="00882E85" w:rsidRDefault="00882E85">
      <w:pPr>
        <w:spacing w:line="200" w:lineRule="exact"/>
        <w:rPr>
          <w:sz w:val="20"/>
          <w:szCs w:val="20"/>
        </w:rPr>
      </w:pPr>
    </w:p>
    <w:p w:rsidR="00882E85" w:rsidRDefault="00882E85">
      <w:pPr>
        <w:spacing w:line="375" w:lineRule="exact"/>
        <w:rPr>
          <w:sz w:val="20"/>
          <w:szCs w:val="20"/>
        </w:rPr>
      </w:pPr>
    </w:p>
    <w:p w:rsidR="00882E85" w:rsidRDefault="005C4734">
      <w:pPr>
        <w:spacing w:line="346" w:lineRule="auto"/>
        <w:ind w:left="260" w:firstLine="284"/>
        <w:rPr>
          <w:sz w:val="20"/>
          <w:szCs w:val="20"/>
        </w:rPr>
      </w:pPr>
      <w:r>
        <w:rPr>
          <w:rFonts w:eastAsia="Times New Roman"/>
          <w:sz w:val="28"/>
          <w:szCs w:val="28"/>
        </w:rPr>
        <w:t>– определять основные виды налогов для различных субъектов и экономических моделей;</w:t>
      </w:r>
    </w:p>
    <w:p w:rsidR="00882E85" w:rsidRDefault="00882E85">
      <w:pPr>
        <w:spacing w:line="20" w:lineRule="exact"/>
        <w:rPr>
          <w:sz w:val="20"/>
          <w:szCs w:val="20"/>
        </w:rPr>
      </w:pPr>
    </w:p>
    <w:p w:rsidR="00882E85" w:rsidRDefault="005C4734">
      <w:pPr>
        <w:ind w:left="540"/>
        <w:rPr>
          <w:sz w:val="20"/>
          <w:szCs w:val="20"/>
        </w:rPr>
      </w:pPr>
      <w:r>
        <w:rPr>
          <w:rFonts w:eastAsia="Times New Roman"/>
          <w:sz w:val="28"/>
          <w:szCs w:val="28"/>
        </w:rPr>
        <w:t>–   указывать основные последствия макроэкономических проблем;</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объяснять макроэкономическое равновесие в модели «AD-AS»;</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приводить примеры сфер применения показателя ВВП;</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приводить примеры экономической функции денег в реальной жизни;</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различать сферы применения различных форм денег;</w:t>
      </w:r>
    </w:p>
    <w:p w:rsidR="00882E85" w:rsidRDefault="00882E85">
      <w:pPr>
        <w:spacing w:line="179" w:lineRule="exact"/>
        <w:rPr>
          <w:sz w:val="20"/>
          <w:szCs w:val="20"/>
        </w:rPr>
      </w:pPr>
    </w:p>
    <w:p w:rsidR="00882E85" w:rsidRDefault="005C4734">
      <w:pPr>
        <w:spacing w:line="349" w:lineRule="auto"/>
        <w:ind w:left="260" w:firstLine="284"/>
        <w:rPr>
          <w:sz w:val="20"/>
          <w:szCs w:val="20"/>
        </w:rPr>
      </w:pPr>
      <w:r>
        <w:rPr>
          <w:rFonts w:eastAsia="Times New Roman"/>
          <w:sz w:val="28"/>
          <w:szCs w:val="28"/>
        </w:rPr>
        <w:t>– определять денежные агрегаты и факторы, влияющие на формирование величины денежной массы;</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65</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540"/>
        <w:rPr>
          <w:sz w:val="20"/>
          <w:szCs w:val="20"/>
        </w:rPr>
      </w:pPr>
      <w:bookmarkStart w:id="66" w:name="page131"/>
      <w:bookmarkEnd w:id="66"/>
      <w:r>
        <w:rPr>
          <w:rFonts w:eastAsia="Times New Roman"/>
          <w:sz w:val="28"/>
          <w:szCs w:val="28"/>
        </w:rPr>
        <w:lastRenderedPageBreak/>
        <w:t>–   объяснять взаимосвязь основных элементов банковской системы;</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приводить примеры, как банки делают деньги;</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приводить примеры различных видов инфляции;</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находить в реальных ситуациях последствия инфляции;</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применять способы анализа индекса потребительских цен;</w:t>
      </w:r>
    </w:p>
    <w:p w:rsidR="00882E85" w:rsidRDefault="00882E85">
      <w:pPr>
        <w:spacing w:line="173" w:lineRule="exact"/>
        <w:rPr>
          <w:sz w:val="20"/>
          <w:szCs w:val="20"/>
        </w:rPr>
      </w:pPr>
    </w:p>
    <w:p w:rsidR="00882E85" w:rsidRDefault="005C4734">
      <w:pPr>
        <w:spacing w:line="350" w:lineRule="auto"/>
        <w:ind w:left="260" w:firstLine="284"/>
        <w:rPr>
          <w:sz w:val="20"/>
          <w:szCs w:val="20"/>
        </w:rPr>
      </w:pPr>
      <w:r>
        <w:rPr>
          <w:rFonts w:eastAsia="Times New Roman"/>
          <w:sz w:val="28"/>
          <w:szCs w:val="28"/>
        </w:rPr>
        <w:t>– характеризовать основные направления антиинфляционной политики государства;</w:t>
      </w:r>
    </w:p>
    <w:p w:rsidR="00882E85" w:rsidRDefault="00882E85">
      <w:pPr>
        <w:spacing w:line="15" w:lineRule="exact"/>
        <w:rPr>
          <w:sz w:val="20"/>
          <w:szCs w:val="20"/>
        </w:rPr>
      </w:pPr>
    </w:p>
    <w:p w:rsidR="00882E85" w:rsidRDefault="005C4734">
      <w:pPr>
        <w:ind w:left="540"/>
        <w:rPr>
          <w:sz w:val="20"/>
          <w:szCs w:val="20"/>
        </w:rPr>
      </w:pPr>
      <w:r>
        <w:rPr>
          <w:rFonts w:eastAsia="Times New Roman"/>
          <w:sz w:val="28"/>
          <w:szCs w:val="28"/>
        </w:rPr>
        <w:t>–   различать виды безработицы;</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находить в реальных условиях причины и последствия безработицы;</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определять целесообразность мер государственной политики для снижения уровня безработицы;</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приводить примеры факторов, влияющих на экономический рост;</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приводить примеры экономических циклов в разные исторические эпохи.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8" w:lineRule="exact"/>
        <w:rPr>
          <w:sz w:val="20"/>
          <w:szCs w:val="20"/>
        </w:rPr>
      </w:pPr>
    </w:p>
    <w:p w:rsidR="00882E85" w:rsidRDefault="005C4734">
      <w:pPr>
        <w:ind w:left="980"/>
        <w:rPr>
          <w:sz w:val="20"/>
          <w:szCs w:val="20"/>
        </w:rPr>
      </w:pPr>
      <w:r>
        <w:rPr>
          <w:rFonts w:eastAsia="Times New Roman"/>
          <w:b/>
          <w:bCs/>
          <w:sz w:val="28"/>
          <w:szCs w:val="28"/>
        </w:rPr>
        <w:t>Международная экономика</w:t>
      </w:r>
    </w:p>
    <w:p w:rsidR="00882E85" w:rsidRDefault="00882E85">
      <w:pPr>
        <w:spacing w:line="153" w:lineRule="exact"/>
        <w:rPr>
          <w:sz w:val="20"/>
          <w:szCs w:val="20"/>
        </w:rPr>
      </w:pPr>
    </w:p>
    <w:p w:rsidR="00882E85" w:rsidRDefault="005C4734">
      <w:pPr>
        <w:ind w:left="540"/>
        <w:rPr>
          <w:sz w:val="20"/>
          <w:szCs w:val="20"/>
        </w:rPr>
      </w:pPr>
      <w:r>
        <w:rPr>
          <w:rFonts w:eastAsia="Times New Roman"/>
          <w:sz w:val="28"/>
          <w:szCs w:val="28"/>
        </w:rPr>
        <w:t>–   Объяснять назначение международной торговли;</w:t>
      </w:r>
    </w:p>
    <w:p w:rsidR="00882E85" w:rsidRDefault="00882E85">
      <w:pPr>
        <w:spacing w:line="178" w:lineRule="exact"/>
        <w:rPr>
          <w:sz w:val="20"/>
          <w:szCs w:val="20"/>
        </w:rPr>
      </w:pPr>
    </w:p>
    <w:p w:rsidR="00882E85" w:rsidRDefault="005C4734">
      <w:pPr>
        <w:spacing w:line="350" w:lineRule="auto"/>
        <w:ind w:left="260" w:firstLine="284"/>
        <w:rPr>
          <w:sz w:val="20"/>
          <w:szCs w:val="20"/>
        </w:rPr>
      </w:pPr>
      <w:r>
        <w:rPr>
          <w:rFonts w:eastAsia="Times New Roman"/>
          <w:sz w:val="28"/>
          <w:szCs w:val="28"/>
        </w:rPr>
        <w:t>– анализировать систему регулирования внешней торговли на государственном уровне;</w:t>
      </w:r>
    </w:p>
    <w:p w:rsidR="00882E85" w:rsidRDefault="00882E85">
      <w:pPr>
        <w:spacing w:line="10" w:lineRule="exact"/>
        <w:rPr>
          <w:sz w:val="20"/>
          <w:szCs w:val="20"/>
        </w:rPr>
      </w:pPr>
    </w:p>
    <w:p w:rsidR="00882E85" w:rsidRDefault="005C4734">
      <w:pPr>
        <w:ind w:left="540"/>
        <w:rPr>
          <w:sz w:val="20"/>
          <w:szCs w:val="20"/>
        </w:rPr>
      </w:pPr>
      <w:r>
        <w:rPr>
          <w:rFonts w:eastAsia="Times New Roman"/>
          <w:sz w:val="28"/>
          <w:szCs w:val="28"/>
        </w:rPr>
        <w:t>–   различать экспорт и импорт;</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анализировать курсы мировых валют;</w:t>
      </w:r>
    </w:p>
    <w:p w:rsidR="00882E85" w:rsidRDefault="00882E85">
      <w:pPr>
        <w:spacing w:line="179" w:lineRule="exact"/>
        <w:rPr>
          <w:sz w:val="20"/>
          <w:szCs w:val="20"/>
        </w:rPr>
      </w:pPr>
    </w:p>
    <w:p w:rsidR="00882E85" w:rsidRDefault="005C4734">
      <w:pPr>
        <w:spacing w:line="346" w:lineRule="auto"/>
        <w:ind w:left="260" w:firstLine="284"/>
        <w:rPr>
          <w:sz w:val="20"/>
          <w:szCs w:val="20"/>
        </w:rPr>
      </w:pPr>
      <w:r>
        <w:rPr>
          <w:rFonts w:eastAsia="Times New Roman"/>
          <w:sz w:val="28"/>
          <w:szCs w:val="28"/>
        </w:rPr>
        <w:t>– объяснять влияние международных экономических факторов на валютный курс;</w:t>
      </w:r>
    </w:p>
    <w:p w:rsidR="00882E85" w:rsidRDefault="00882E85">
      <w:pPr>
        <w:spacing w:line="20" w:lineRule="exact"/>
        <w:rPr>
          <w:sz w:val="20"/>
          <w:szCs w:val="20"/>
        </w:rPr>
      </w:pPr>
    </w:p>
    <w:p w:rsidR="00882E85" w:rsidRDefault="005C4734">
      <w:pPr>
        <w:ind w:left="540"/>
        <w:rPr>
          <w:sz w:val="20"/>
          <w:szCs w:val="20"/>
        </w:rPr>
      </w:pPr>
      <w:r>
        <w:rPr>
          <w:rFonts w:eastAsia="Times New Roman"/>
          <w:sz w:val="28"/>
          <w:szCs w:val="28"/>
        </w:rPr>
        <w:t>–   различать виды международных расчетов;</w:t>
      </w:r>
    </w:p>
    <w:p w:rsidR="00882E85" w:rsidRDefault="00882E85">
      <w:pPr>
        <w:spacing w:line="173" w:lineRule="exact"/>
        <w:rPr>
          <w:sz w:val="20"/>
          <w:szCs w:val="20"/>
        </w:rPr>
      </w:pPr>
    </w:p>
    <w:p w:rsidR="00882E85" w:rsidRDefault="005C4734">
      <w:pPr>
        <w:spacing w:line="350" w:lineRule="auto"/>
        <w:ind w:left="260" w:firstLine="284"/>
        <w:rPr>
          <w:sz w:val="20"/>
          <w:szCs w:val="20"/>
        </w:rPr>
      </w:pPr>
      <w:r>
        <w:rPr>
          <w:rFonts w:eastAsia="Times New Roman"/>
          <w:sz w:val="28"/>
          <w:szCs w:val="28"/>
        </w:rPr>
        <w:t>– анализировать глобальные проблемы международных экономических отношений;</w:t>
      </w:r>
    </w:p>
    <w:p w:rsidR="00882E85" w:rsidRDefault="00882E85">
      <w:pPr>
        <w:spacing w:line="30" w:lineRule="exact"/>
        <w:rPr>
          <w:sz w:val="20"/>
          <w:szCs w:val="20"/>
        </w:rPr>
      </w:pPr>
    </w:p>
    <w:p w:rsidR="00882E85" w:rsidRDefault="005C4734">
      <w:pPr>
        <w:spacing w:line="346" w:lineRule="auto"/>
        <w:ind w:left="260" w:firstLine="284"/>
        <w:rPr>
          <w:sz w:val="20"/>
          <w:szCs w:val="20"/>
        </w:rPr>
      </w:pPr>
      <w:r>
        <w:rPr>
          <w:rFonts w:eastAsia="Times New Roman"/>
          <w:sz w:val="28"/>
          <w:szCs w:val="28"/>
        </w:rPr>
        <w:t>– объяснять роль экономических организаций в социально-экономическом развитии общества;</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объяснять особенности современной экономики России.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94" w:lineRule="exact"/>
        <w:rPr>
          <w:sz w:val="20"/>
          <w:szCs w:val="20"/>
        </w:rPr>
      </w:pPr>
    </w:p>
    <w:p w:rsidR="00882E85" w:rsidRDefault="005C4734">
      <w:pPr>
        <w:ind w:right="-259"/>
        <w:jc w:val="center"/>
        <w:rPr>
          <w:sz w:val="20"/>
          <w:szCs w:val="20"/>
        </w:rPr>
      </w:pPr>
      <w:r>
        <w:rPr>
          <w:rFonts w:eastAsia="Times New Roman"/>
        </w:rPr>
        <w:t>66</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ind w:left="980"/>
        <w:rPr>
          <w:sz w:val="20"/>
          <w:szCs w:val="20"/>
        </w:rPr>
      </w:pPr>
      <w:bookmarkStart w:id="67" w:name="page133"/>
      <w:bookmarkEnd w:id="67"/>
      <w:r>
        <w:rPr>
          <w:rFonts w:eastAsia="Times New Roman"/>
          <w:b/>
          <w:bCs/>
          <w:sz w:val="28"/>
          <w:szCs w:val="28"/>
        </w:rPr>
        <w:lastRenderedPageBreak/>
        <w:t>Выпускник на углубленном уровне получит возможность научиться:</w:t>
      </w:r>
    </w:p>
    <w:p w:rsidR="00882E85" w:rsidRDefault="00882E85">
      <w:pPr>
        <w:spacing w:line="163" w:lineRule="exact"/>
        <w:rPr>
          <w:sz w:val="20"/>
          <w:szCs w:val="20"/>
        </w:rPr>
      </w:pPr>
    </w:p>
    <w:p w:rsidR="00882E85" w:rsidRDefault="005C4734">
      <w:pPr>
        <w:ind w:left="980"/>
        <w:rPr>
          <w:sz w:val="20"/>
          <w:szCs w:val="20"/>
        </w:rPr>
      </w:pPr>
      <w:r>
        <w:rPr>
          <w:rFonts w:eastAsia="Times New Roman"/>
          <w:b/>
          <w:bCs/>
          <w:i/>
          <w:iCs/>
          <w:sz w:val="28"/>
          <w:szCs w:val="28"/>
        </w:rPr>
        <w:t>Основные концепции экономики</w:t>
      </w:r>
    </w:p>
    <w:p w:rsidR="00882E85" w:rsidRDefault="00882E85">
      <w:pPr>
        <w:spacing w:line="153"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Критически  осмысливать  актуальную  экономическую  информацию,</w:t>
      </w:r>
    </w:p>
    <w:p w:rsidR="00882E85" w:rsidRDefault="00882E85">
      <w:pPr>
        <w:spacing w:line="179" w:lineRule="exact"/>
        <w:rPr>
          <w:sz w:val="20"/>
          <w:szCs w:val="20"/>
        </w:rPr>
      </w:pPr>
    </w:p>
    <w:p w:rsidR="00882E85" w:rsidRDefault="005C4734">
      <w:pPr>
        <w:spacing w:line="349" w:lineRule="auto"/>
        <w:ind w:left="260"/>
        <w:rPr>
          <w:sz w:val="20"/>
          <w:szCs w:val="20"/>
        </w:rPr>
      </w:pPr>
      <w:r>
        <w:rPr>
          <w:rFonts w:eastAsia="Times New Roman"/>
          <w:i/>
          <w:iCs/>
          <w:sz w:val="28"/>
          <w:szCs w:val="28"/>
        </w:rPr>
        <w:t>поступающую из разных источников, и формулировать на этой основе собственные заключения и оценочные суждения;</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анализировать события общественной и политической жизни с экономической точки зрения, используя различные источники информации;</w:t>
      </w:r>
    </w:p>
    <w:p w:rsidR="00882E85" w:rsidRDefault="00882E85">
      <w:pPr>
        <w:spacing w:line="30" w:lineRule="exact"/>
        <w:rPr>
          <w:sz w:val="20"/>
          <w:szCs w:val="20"/>
        </w:rPr>
      </w:pPr>
    </w:p>
    <w:p w:rsidR="00882E85" w:rsidRDefault="005C4734">
      <w:pPr>
        <w:spacing w:line="293" w:lineRule="auto"/>
        <w:ind w:left="260" w:firstLine="284"/>
        <w:rPr>
          <w:sz w:val="20"/>
          <w:szCs w:val="20"/>
        </w:rPr>
      </w:pPr>
      <w:r>
        <w:rPr>
          <w:rFonts w:eastAsia="Times New Roman"/>
          <w:sz w:val="28"/>
          <w:szCs w:val="28"/>
        </w:rPr>
        <w:t xml:space="preserve">– </w:t>
      </w:r>
      <w:r>
        <w:rPr>
          <w:rFonts w:eastAsia="Times New Roman"/>
          <w:i/>
          <w:iCs/>
          <w:sz w:val="28"/>
          <w:szCs w:val="28"/>
        </w:rPr>
        <w:t>владеть приемами работы с аналитической экономической информацией;</w:t>
      </w:r>
    </w:p>
    <w:p w:rsidR="00882E85" w:rsidRDefault="00882E85">
      <w:pPr>
        <w:spacing w:line="200" w:lineRule="exact"/>
        <w:rPr>
          <w:sz w:val="20"/>
          <w:szCs w:val="20"/>
        </w:rPr>
      </w:pPr>
    </w:p>
    <w:p w:rsidR="00882E85" w:rsidRDefault="00882E85">
      <w:pPr>
        <w:spacing w:line="371"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оценивать происходящие события и поведение людей с экономической точки зрения;</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использовать приобретенные знания для решения практических задач,</w:t>
      </w:r>
    </w:p>
    <w:p w:rsidR="00882E85" w:rsidRDefault="00882E85">
      <w:pPr>
        <w:spacing w:line="178" w:lineRule="exact"/>
        <w:rPr>
          <w:sz w:val="20"/>
          <w:szCs w:val="20"/>
        </w:rPr>
      </w:pPr>
    </w:p>
    <w:p w:rsidR="00882E85" w:rsidRDefault="005C4734">
      <w:pPr>
        <w:spacing w:line="346" w:lineRule="auto"/>
        <w:ind w:left="260"/>
        <w:rPr>
          <w:sz w:val="20"/>
          <w:szCs w:val="20"/>
        </w:rPr>
      </w:pPr>
      <w:r>
        <w:rPr>
          <w:rFonts w:eastAsia="Times New Roman"/>
          <w:i/>
          <w:iCs/>
          <w:sz w:val="28"/>
          <w:szCs w:val="28"/>
        </w:rPr>
        <w:t>основанных на ситуациях, связанных с описанием состояния российской экономики;</w:t>
      </w:r>
    </w:p>
    <w:p w:rsidR="00882E85" w:rsidRDefault="00882E85">
      <w:pPr>
        <w:spacing w:line="37"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882E85" w:rsidRDefault="00882E85">
      <w:pPr>
        <w:spacing w:line="200" w:lineRule="exact"/>
        <w:rPr>
          <w:sz w:val="20"/>
          <w:szCs w:val="20"/>
        </w:rPr>
      </w:pPr>
    </w:p>
    <w:p w:rsidR="00882E85" w:rsidRDefault="00882E85">
      <w:pPr>
        <w:spacing w:line="298" w:lineRule="exact"/>
        <w:rPr>
          <w:sz w:val="20"/>
          <w:szCs w:val="20"/>
        </w:rPr>
      </w:pPr>
    </w:p>
    <w:p w:rsidR="00882E85" w:rsidRDefault="005C4734">
      <w:pPr>
        <w:ind w:left="980"/>
        <w:rPr>
          <w:sz w:val="20"/>
          <w:szCs w:val="20"/>
        </w:rPr>
      </w:pPr>
      <w:r>
        <w:rPr>
          <w:rFonts w:eastAsia="Times New Roman"/>
          <w:b/>
          <w:bCs/>
          <w:i/>
          <w:iCs/>
          <w:sz w:val="28"/>
          <w:szCs w:val="28"/>
        </w:rPr>
        <w:t>Микроэкономика</w:t>
      </w:r>
    </w:p>
    <w:p w:rsidR="00882E85" w:rsidRDefault="00882E85">
      <w:pPr>
        <w:spacing w:line="174"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882E85" w:rsidRDefault="00882E85">
      <w:pPr>
        <w:spacing w:line="29"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оценивать и принимать ответственность за рациональные решения и их возможные последствия для себя, своего окружения и общества в целом;</w:t>
      </w:r>
    </w:p>
    <w:p w:rsidR="00882E85" w:rsidRDefault="00882E85">
      <w:pPr>
        <w:spacing w:line="3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30" w:lineRule="exact"/>
        <w:rPr>
          <w:sz w:val="20"/>
          <w:szCs w:val="20"/>
        </w:rPr>
      </w:pPr>
    </w:p>
    <w:p w:rsidR="00882E85" w:rsidRDefault="005C4734">
      <w:pPr>
        <w:ind w:right="-259"/>
        <w:jc w:val="center"/>
        <w:rPr>
          <w:sz w:val="20"/>
          <w:szCs w:val="20"/>
        </w:rPr>
      </w:pPr>
      <w:r>
        <w:rPr>
          <w:rFonts w:eastAsia="Times New Roman"/>
        </w:rPr>
        <w:t>67</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ind w:left="540"/>
        <w:rPr>
          <w:sz w:val="20"/>
          <w:szCs w:val="20"/>
        </w:rPr>
      </w:pPr>
      <w:bookmarkStart w:id="68" w:name="page135"/>
      <w:bookmarkEnd w:id="68"/>
      <w:r>
        <w:rPr>
          <w:rFonts w:eastAsia="Times New Roman"/>
          <w:sz w:val="28"/>
          <w:szCs w:val="28"/>
        </w:rPr>
        <w:lastRenderedPageBreak/>
        <w:t xml:space="preserve">–   </w:t>
      </w:r>
      <w:r>
        <w:rPr>
          <w:rFonts w:eastAsia="Times New Roman"/>
          <w:i/>
          <w:iCs/>
          <w:sz w:val="28"/>
          <w:szCs w:val="28"/>
        </w:rPr>
        <w:t>объективно  оценивать  и  анализировать  экономическую  информацию,</w:t>
      </w:r>
    </w:p>
    <w:p w:rsidR="00882E85" w:rsidRDefault="00882E85">
      <w:pPr>
        <w:spacing w:line="178" w:lineRule="exact"/>
        <w:rPr>
          <w:sz w:val="20"/>
          <w:szCs w:val="20"/>
        </w:rPr>
      </w:pPr>
    </w:p>
    <w:p w:rsidR="00882E85" w:rsidRDefault="005C4734">
      <w:pPr>
        <w:spacing w:line="346" w:lineRule="auto"/>
        <w:ind w:left="260"/>
        <w:rPr>
          <w:sz w:val="20"/>
          <w:szCs w:val="20"/>
        </w:rPr>
      </w:pPr>
      <w:r>
        <w:rPr>
          <w:rFonts w:eastAsia="Times New Roman"/>
          <w:i/>
          <w:iCs/>
          <w:sz w:val="28"/>
          <w:szCs w:val="28"/>
        </w:rPr>
        <w:t>критически относиться к псевдонаучной информации, недобросовестной рекламе в средствах массовой информации;</w:t>
      </w:r>
    </w:p>
    <w:p w:rsidR="00882E85" w:rsidRDefault="00882E85">
      <w:pPr>
        <w:spacing w:line="37"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применять теоретические знания по микроэкономике для практической деятельности и повседневной жизни;</w:t>
      </w:r>
    </w:p>
    <w:p w:rsidR="00882E85" w:rsidRDefault="00882E85">
      <w:pPr>
        <w:spacing w:line="30"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понимать необходимость соблюдения предписаний, предлагаемых в договорах по кредитам, ипотеке, вкладам и др.;</w:t>
      </w:r>
    </w:p>
    <w:p w:rsidR="00882E85" w:rsidRDefault="00882E85">
      <w:pPr>
        <w:spacing w:line="36"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оценивать происходящие события и поведение людей с экономической точки зрения;</w:t>
      </w:r>
    </w:p>
    <w:p w:rsidR="00882E85" w:rsidRDefault="00882E85">
      <w:pPr>
        <w:spacing w:line="37"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рационально и экономно обращаться с деньгами в повседневной жизни;</w:t>
      </w:r>
    </w:p>
    <w:p w:rsidR="00882E85" w:rsidRDefault="00882E85">
      <w:pPr>
        <w:spacing w:line="173"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xml:space="preserve">– </w:t>
      </w:r>
      <w:r>
        <w:rPr>
          <w:rFonts w:eastAsia="Times New Roman"/>
          <w:i/>
          <w:iCs/>
          <w:sz w:val="28"/>
          <w:szCs w:val="28"/>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882E85" w:rsidRDefault="00882E85">
      <w:pPr>
        <w:spacing w:line="5"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решать   с   опорой   на   полученные   знания   практические   задачи,</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отражающие типичные жизненные ситуации;</w:t>
      </w:r>
    </w:p>
    <w:p w:rsidR="00882E85" w:rsidRDefault="00882E85">
      <w:pPr>
        <w:spacing w:line="179"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грамотно применять полученные знания для исполнения типичных экономических ролей: в качестве потребителя, члена семьи и гражданина;</w:t>
      </w:r>
    </w:p>
    <w:p w:rsidR="00882E85" w:rsidRDefault="00882E85">
      <w:pPr>
        <w:spacing w:line="20"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моделировать и рассчитывать проект индивидуального бизнес-плана.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8" w:lineRule="exact"/>
        <w:rPr>
          <w:sz w:val="20"/>
          <w:szCs w:val="20"/>
        </w:rPr>
      </w:pPr>
    </w:p>
    <w:p w:rsidR="00882E85" w:rsidRDefault="005C4734">
      <w:pPr>
        <w:ind w:left="980"/>
        <w:rPr>
          <w:sz w:val="20"/>
          <w:szCs w:val="20"/>
        </w:rPr>
      </w:pPr>
      <w:r>
        <w:rPr>
          <w:rFonts w:eastAsia="Times New Roman"/>
          <w:b/>
          <w:bCs/>
          <w:i/>
          <w:iCs/>
          <w:sz w:val="28"/>
          <w:szCs w:val="28"/>
        </w:rPr>
        <w:t>Макроэкономика</w:t>
      </w:r>
    </w:p>
    <w:p w:rsidR="00882E85" w:rsidRDefault="00882E85">
      <w:pPr>
        <w:spacing w:line="173"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Объективно оценивать и анализировать экономическую информацию по макроэкономике, критически относиться к псевдонаучной информации;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37" w:lineRule="exact"/>
        <w:rPr>
          <w:sz w:val="20"/>
          <w:szCs w:val="20"/>
        </w:rPr>
      </w:pPr>
    </w:p>
    <w:p w:rsidR="00882E85" w:rsidRDefault="005C4734">
      <w:pPr>
        <w:ind w:right="-259"/>
        <w:jc w:val="center"/>
        <w:rPr>
          <w:sz w:val="20"/>
          <w:szCs w:val="20"/>
        </w:rPr>
      </w:pPr>
      <w:r>
        <w:rPr>
          <w:rFonts w:eastAsia="Times New Roman"/>
        </w:rPr>
        <w:t>68</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ind w:left="540"/>
        <w:rPr>
          <w:sz w:val="20"/>
          <w:szCs w:val="20"/>
        </w:rPr>
      </w:pPr>
      <w:bookmarkStart w:id="69" w:name="page137"/>
      <w:bookmarkEnd w:id="69"/>
      <w:r>
        <w:rPr>
          <w:rFonts w:eastAsia="Times New Roman"/>
          <w:sz w:val="28"/>
          <w:szCs w:val="28"/>
        </w:rPr>
        <w:lastRenderedPageBreak/>
        <w:t xml:space="preserve">–   </w:t>
      </w:r>
      <w:r>
        <w:rPr>
          <w:rFonts w:eastAsia="Times New Roman"/>
          <w:i/>
          <w:iCs/>
          <w:sz w:val="28"/>
          <w:szCs w:val="28"/>
        </w:rPr>
        <w:t>владеть способностью анализировать денежно-кредитную и налогово-</w:t>
      </w:r>
    </w:p>
    <w:p w:rsidR="00882E85" w:rsidRDefault="00882E85">
      <w:pPr>
        <w:spacing w:line="178" w:lineRule="exact"/>
        <w:rPr>
          <w:sz w:val="20"/>
          <w:szCs w:val="20"/>
        </w:rPr>
      </w:pPr>
    </w:p>
    <w:p w:rsidR="00882E85" w:rsidRDefault="005C4734">
      <w:pPr>
        <w:spacing w:line="346" w:lineRule="auto"/>
        <w:ind w:left="260"/>
        <w:rPr>
          <w:sz w:val="20"/>
          <w:szCs w:val="20"/>
        </w:rPr>
      </w:pPr>
      <w:r>
        <w:rPr>
          <w:rFonts w:eastAsia="Times New Roman"/>
          <w:i/>
          <w:iCs/>
          <w:sz w:val="28"/>
          <w:szCs w:val="28"/>
        </w:rPr>
        <w:t>бюджетную политику, используемую государством для стабилизации экономики и поддержания устойчивого экономического роста;</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использовать нормативные правовые документы при выполнении учебно-</w:t>
      </w:r>
    </w:p>
    <w:p w:rsidR="00882E85" w:rsidRDefault="00882E85">
      <w:pPr>
        <w:spacing w:line="178" w:lineRule="exact"/>
        <w:rPr>
          <w:sz w:val="20"/>
          <w:szCs w:val="20"/>
        </w:rPr>
      </w:pPr>
    </w:p>
    <w:p w:rsidR="00882E85" w:rsidRDefault="005C4734">
      <w:pPr>
        <w:spacing w:line="346" w:lineRule="auto"/>
        <w:ind w:left="260"/>
        <w:rPr>
          <w:sz w:val="20"/>
          <w:szCs w:val="20"/>
        </w:rPr>
      </w:pPr>
      <w:r>
        <w:rPr>
          <w:rFonts w:eastAsia="Times New Roman"/>
          <w:i/>
          <w:iCs/>
          <w:sz w:val="28"/>
          <w:szCs w:val="28"/>
        </w:rPr>
        <w:t>исследовательских проектов, нацеленных на решение разнообразных макроэкономических задач;</w:t>
      </w:r>
    </w:p>
    <w:p w:rsidR="00882E85" w:rsidRDefault="00882E85">
      <w:pPr>
        <w:spacing w:line="37"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882E85" w:rsidRDefault="00882E85">
      <w:pPr>
        <w:spacing w:line="28"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осознавать значение теоретических знаний по макроэкономике для практической деятельности и повседневной жизни;</w:t>
      </w:r>
    </w:p>
    <w:p w:rsidR="00882E85" w:rsidRDefault="00882E85">
      <w:pPr>
        <w:spacing w:line="37"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оценивать происходящие мировые события и поведение людей с экономической точки зрения;</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использовать приобретенные знания для решения практических задач,</w:t>
      </w:r>
    </w:p>
    <w:p w:rsidR="00882E85" w:rsidRDefault="00882E85">
      <w:pPr>
        <w:spacing w:line="178" w:lineRule="exact"/>
        <w:rPr>
          <w:sz w:val="20"/>
          <w:szCs w:val="20"/>
        </w:rPr>
      </w:pPr>
    </w:p>
    <w:p w:rsidR="00882E85" w:rsidRDefault="005C4734">
      <w:pPr>
        <w:spacing w:line="346" w:lineRule="auto"/>
        <w:ind w:left="260"/>
        <w:rPr>
          <w:sz w:val="20"/>
          <w:szCs w:val="20"/>
        </w:rPr>
      </w:pPr>
      <w:r>
        <w:rPr>
          <w:rFonts w:eastAsia="Times New Roman"/>
          <w:i/>
          <w:iCs/>
          <w:sz w:val="28"/>
          <w:szCs w:val="28"/>
        </w:rPr>
        <w:t>основанных на ситуациях, связанных с описанием состояния российской и других экономик;</w:t>
      </w:r>
    </w:p>
    <w:p w:rsidR="00882E85" w:rsidRDefault="00882E85">
      <w:pPr>
        <w:spacing w:line="36"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анализировать динамику основных макроэкономических показателей и современной ситуации в экономике России;</w:t>
      </w:r>
    </w:p>
    <w:p w:rsidR="00882E85" w:rsidRDefault="00882E85">
      <w:pPr>
        <w:spacing w:line="10"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решать   с   опорой   на   полученные   знания   практические   задачи,</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отражающие типичные макроэкономические ситуации;</w:t>
      </w:r>
    </w:p>
    <w:p w:rsidR="00882E85" w:rsidRDefault="00882E85">
      <w:pPr>
        <w:spacing w:line="179"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грамотно применять полученные знания для исполнения типичных экономических ролей: в качестве гражданина и налогоплательщика;</w:t>
      </w:r>
    </w:p>
    <w:p w:rsidR="00882E85" w:rsidRDefault="00882E85">
      <w:pPr>
        <w:spacing w:line="3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882E85" w:rsidRDefault="00882E85">
      <w:pPr>
        <w:spacing w:line="29"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аргументировать собственную точку зрения по экономическим проблемам, различным аспектам социально-экономической политики государства.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5" w:lineRule="exact"/>
        <w:rPr>
          <w:sz w:val="20"/>
          <w:szCs w:val="20"/>
        </w:rPr>
      </w:pPr>
    </w:p>
    <w:p w:rsidR="00882E85" w:rsidRDefault="005C4734">
      <w:pPr>
        <w:ind w:right="-259"/>
        <w:jc w:val="center"/>
        <w:rPr>
          <w:sz w:val="20"/>
          <w:szCs w:val="20"/>
        </w:rPr>
      </w:pPr>
      <w:r>
        <w:rPr>
          <w:rFonts w:eastAsia="Times New Roman"/>
        </w:rPr>
        <w:t>69</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ind w:left="980"/>
        <w:rPr>
          <w:sz w:val="20"/>
          <w:szCs w:val="20"/>
        </w:rPr>
      </w:pPr>
      <w:bookmarkStart w:id="70" w:name="page139"/>
      <w:bookmarkEnd w:id="70"/>
      <w:r>
        <w:rPr>
          <w:rFonts w:eastAsia="Times New Roman"/>
          <w:b/>
          <w:bCs/>
          <w:i/>
          <w:iCs/>
          <w:sz w:val="28"/>
          <w:szCs w:val="28"/>
        </w:rPr>
        <w:lastRenderedPageBreak/>
        <w:t>Международная экономика</w:t>
      </w:r>
    </w:p>
    <w:p w:rsidR="00882E85" w:rsidRDefault="00882E85">
      <w:pPr>
        <w:spacing w:line="174" w:lineRule="exact"/>
        <w:rPr>
          <w:sz w:val="20"/>
          <w:szCs w:val="20"/>
        </w:rPr>
      </w:pPr>
    </w:p>
    <w:p w:rsidR="00882E85" w:rsidRDefault="005C4734">
      <w:pPr>
        <w:spacing w:line="346" w:lineRule="auto"/>
        <w:ind w:left="260" w:firstLine="284"/>
        <w:jc w:val="both"/>
        <w:rPr>
          <w:sz w:val="20"/>
          <w:szCs w:val="20"/>
        </w:rPr>
      </w:pPr>
      <w:r>
        <w:rPr>
          <w:rFonts w:eastAsia="Times New Roman"/>
          <w:sz w:val="28"/>
          <w:szCs w:val="28"/>
        </w:rPr>
        <w:t xml:space="preserve">– </w:t>
      </w:r>
      <w:r>
        <w:rPr>
          <w:rFonts w:eastAsia="Times New Roman"/>
          <w:i/>
          <w:iCs/>
          <w:sz w:val="28"/>
          <w:szCs w:val="28"/>
        </w:rPr>
        <w:t>Работать с материалами средств массовой информации, составлять обзоры прессы по международным экономическим проблемам, находить,</w:t>
      </w:r>
    </w:p>
    <w:p w:rsidR="00882E85" w:rsidRDefault="00882E85">
      <w:pPr>
        <w:spacing w:line="37" w:lineRule="exact"/>
        <w:rPr>
          <w:sz w:val="20"/>
          <w:szCs w:val="20"/>
        </w:rPr>
      </w:pPr>
    </w:p>
    <w:p w:rsidR="00882E85" w:rsidRDefault="005C4734">
      <w:pPr>
        <w:spacing w:line="349" w:lineRule="auto"/>
        <w:ind w:left="260"/>
        <w:rPr>
          <w:sz w:val="20"/>
          <w:szCs w:val="20"/>
        </w:rPr>
      </w:pPr>
      <w:r>
        <w:rPr>
          <w:rFonts w:eastAsia="Times New Roman"/>
          <w:i/>
          <w:iCs/>
          <w:sz w:val="28"/>
          <w:szCs w:val="28"/>
        </w:rPr>
        <w:t>собирать и первично обобщать фактический материал, делая обоснованные выводы;</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анализировать социально значимые проблемы и процессы с экономической точки зрения, используя различные источники информации;</w:t>
      </w:r>
    </w:p>
    <w:p w:rsidR="00882E85" w:rsidRDefault="00882E85">
      <w:pPr>
        <w:spacing w:line="31" w:lineRule="exact"/>
        <w:rPr>
          <w:sz w:val="20"/>
          <w:szCs w:val="20"/>
        </w:rPr>
      </w:pPr>
    </w:p>
    <w:p w:rsidR="00882E85" w:rsidRDefault="005C4734">
      <w:pPr>
        <w:spacing w:line="293" w:lineRule="auto"/>
        <w:ind w:left="260" w:firstLine="284"/>
        <w:rPr>
          <w:sz w:val="20"/>
          <w:szCs w:val="20"/>
        </w:rPr>
      </w:pPr>
      <w:r>
        <w:rPr>
          <w:rFonts w:eastAsia="Times New Roman"/>
          <w:sz w:val="28"/>
          <w:szCs w:val="28"/>
        </w:rPr>
        <w:t xml:space="preserve">– </w:t>
      </w:r>
      <w:r>
        <w:rPr>
          <w:rFonts w:eastAsia="Times New Roman"/>
          <w:i/>
          <w:iCs/>
          <w:sz w:val="28"/>
          <w:szCs w:val="28"/>
        </w:rPr>
        <w:t>оценивать происходящие мировые события с экономической точки зрения;</w:t>
      </w:r>
    </w:p>
    <w:p w:rsidR="00882E85" w:rsidRDefault="00882E85">
      <w:pPr>
        <w:spacing w:line="200" w:lineRule="exact"/>
        <w:rPr>
          <w:sz w:val="20"/>
          <w:szCs w:val="20"/>
        </w:rPr>
      </w:pPr>
    </w:p>
    <w:p w:rsidR="00882E85" w:rsidRDefault="00882E85">
      <w:pPr>
        <w:spacing w:line="356"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ориентироватьсявмировыхэкономических,экологических,</w:t>
      </w:r>
    </w:p>
    <w:p w:rsidR="00882E85" w:rsidRDefault="00882E85">
      <w:pPr>
        <w:spacing w:line="174" w:lineRule="exact"/>
        <w:rPr>
          <w:sz w:val="20"/>
          <w:szCs w:val="20"/>
        </w:rPr>
      </w:pPr>
    </w:p>
    <w:p w:rsidR="00882E85" w:rsidRDefault="005C4734">
      <w:pPr>
        <w:spacing w:line="349" w:lineRule="auto"/>
        <w:ind w:left="260"/>
        <w:rPr>
          <w:sz w:val="20"/>
          <w:szCs w:val="20"/>
        </w:rPr>
      </w:pPr>
      <w:r>
        <w:rPr>
          <w:rFonts w:eastAsia="Times New Roman"/>
          <w:i/>
          <w:iCs/>
          <w:sz w:val="28"/>
          <w:szCs w:val="28"/>
        </w:rPr>
        <w:t>демографических, миграционных процессах, понимать механизм взаимовлияния планетарной среды и мировой экономики;</w:t>
      </w:r>
    </w:p>
    <w:p w:rsidR="00882E85" w:rsidRDefault="00882E85">
      <w:pPr>
        <w:spacing w:line="33"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создавать алгоритмы для совершенствования собственной познавательной деятельности творческого и поискового характера;</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решать   с   опорой   на   полученные   знания   практические   задачи,</w:t>
      </w:r>
    </w:p>
    <w:p w:rsidR="00882E85" w:rsidRDefault="00882E85">
      <w:pPr>
        <w:spacing w:line="158" w:lineRule="exact"/>
        <w:rPr>
          <w:sz w:val="20"/>
          <w:szCs w:val="20"/>
        </w:rPr>
      </w:pPr>
    </w:p>
    <w:p w:rsidR="00882E85" w:rsidRDefault="005C4734">
      <w:pPr>
        <w:ind w:left="260"/>
        <w:rPr>
          <w:sz w:val="20"/>
          <w:szCs w:val="20"/>
        </w:rPr>
      </w:pPr>
      <w:r>
        <w:rPr>
          <w:rFonts w:eastAsia="Times New Roman"/>
          <w:i/>
          <w:iCs/>
          <w:sz w:val="28"/>
          <w:szCs w:val="28"/>
        </w:rPr>
        <w:t>отражающие типичные жизненные ситуации;</w:t>
      </w:r>
    </w:p>
    <w:p w:rsidR="00882E85" w:rsidRDefault="00882E85">
      <w:pPr>
        <w:spacing w:line="178"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882E85" w:rsidRDefault="00882E85">
      <w:pPr>
        <w:spacing w:line="29"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экономические знания и опыт самостоятельной исследовательской деятельности в области экономики;</w:t>
      </w:r>
    </w:p>
    <w:p w:rsidR="00882E85" w:rsidRDefault="00882E85">
      <w:pPr>
        <w:spacing w:line="26"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владеть пониманием особенностей формирования рыночной экономики и роли государства в современном мире.</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64" w:lineRule="exact"/>
        <w:rPr>
          <w:sz w:val="20"/>
          <w:szCs w:val="20"/>
        </w:rPr>
      </w:pPr>
    </w:p>
    <w:p w:rsidR="00882E85" w:rsidRDefault="005C4734">
      <w:pPr>
        <w:ind w:right="-259"/>
        <w:jc w:val="center"/>
        <w:rPr>
          <w:sz w:val="20"/>
          <w:szCs w:val="20"/>
        </w:rPr>
      </w:pPr>
      <w:r>
        <w:rPr>
          <w:rFonts w:eastAsia="Times New Roman"/>
        </w:rPr>
        <w:t>70</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ind w:left="980"/>
        <w:rPr>
          <w:sz w:val="20"/>
          <w:szCs w:val="20"/>
        </w:rPr>
      </w:pPr>
      <w:bookmarkStart w:id="71" w:name="page141"/>
      <w:bookmarkEnd w:id="71"/>
      <w:r>
        <w:rPr>
          <w:rFonts w:eastAsia="Times New Roman"/>
          <w:b/>
          <w:bCs/>
          <w:sz w:val="28"/>
          <w:szCs w:val="28"/>
        </w:rPr>
        <w:lastRenderedPageBreak/>
        <w:t>Право</w:t>
      </w:r>
    </w:p>
    <w:p w:rsidR="00882E85" w:rsidRDefault="00882E85">
      <w:pPr>
        <w:spacing w:line="178" w:lineRule="exact"/>
        <w:rPr>
          <w:sz w:val="20"/>
          <w:szCs w:val="20"/>
        </w:rPr>
      </w:pPr>
    </w:p>
    <w:p w:rsidR="00882E85" w:rsidRDefault="005C4734" w:rsidP="005C4734">
      <w:pPr>
        <w:numPr>
          <w:ilvl w:val="0"/>
          <w:numId w:val="44"/>
        </w:numPr>
        <w:tabs>
          <w:tab w:val="left" w:pos="1393"/>
        </w:tabs>
        <w:spacing w:line="346" w:lineRule="auto"/>
        <w:ind w:left="260" w:firstLine="711"/>
        <w:rPr>
          <w:rFonts w:eastAsia="Times New Roman"/>
          <w:b/>
          <w:bCs/>
          <w:sz w:val="28"/>
          <w:szCs w:val="28"/>
        </w:rPr>
      </w:pPr>
      <w:r>
        <w:rPr>
          <w:rFonts w:eastAsia="Times New Roman"/>
          <w:b/>
          <w:bCs/>
          <w:sz w:val="28"/>
          <w:szCs w:val="28"/>
        </w:rPr>
        <w:t>результате изучения учебного предмета «Право» на уровне среднего общего образования:</w:t>
      </w:r>
    </w:p>
    <w:p w:rsidR="00882E85" w:rsidRDefault="00882E85">
      <w:pPr>
        <w:spacing w:line="21" w:lineRule="exact"/>
        <w:rPr>
          <w:sz w:val="20"/>
          <w:szCs w:val="20"/>
        </w:rPr>
      </w:pPr>
    </w:p>
    <w:p w:rsidR="00882E85" w:rsidRDefault="005C4734">
      <w:pPr>
        <w:ind w:left="980"/>
        <w:rPr>
          <w:sz w:val="20"/>
          <w:szCs w:val="20"/>
        </w:rPr>
      </w:pPr>
      <w:r>
        <w:rPr>
          <w:rFonts w:eastAsia="Times New Roman"/>
          <w:b/>
          <w:bCs/>
          <w:sz w:val="28"/>
          <w:szCs w:val="28"/>
        </w:rPr>
        <w:t>Выпускник на базовом уровне научится:</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опознавать и классифицировать государства по их признакам, функциям</w:t>
      </w:r>
    </w:p>
    <w:p w:rsidR="00882E85" w:rsidRDefault="00882E85">
      <w:pPr>
        <w:spacing w:line="158" w:lineRule="exact"/>
        <w:rPr>
          <w:sz w:val="20"/>
          <w:szCs w:val="20"/>
        </w:rPr>
      </w:pPr>
    </w:p>
    <w:p w:rsidR="00882E85" w:rsidRDefault="005C4734" w:rsidP="005C4734">
      <w:pPr>
        <w:numPr>
          <w:ilvl w:val="0"/>
          <w:numId w:val="45"/>
        </w:numPr>
        <w:tabs>
          <w:tab w:val="left" w:pos="480"/>
        </w:tabs>
        <w:ind w:left="480" w:hanging="220"/>
        <w:rPr>
          <w:rFonts w:eastAsia="Times New Roman"/>
          <w:sz w:val="28"/>
          <w:szCs w:val="28"/>
        </w:rPr>
      </w:pPr>
      <w:r>
        <w:rPr>
          <w:rFonts w:eastAsia="Times New Roman"/>
          <w:sz w:val="28"/>
          <w:szCs w:val="28"/>
        </w:rPr>
        <w:t>формам;</w:t>
      </w:r>
    </w:p>
    <w:p w:rsidR="00882E85" w:rsidRDefault="00882E85">
      <w:pPr>
        <w:spacing w:line="163"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выявлять элементы системы права и дифференцировать источники права;</w:t>
      </w:r>
    </w:p>
    <w:p w:rsidR="00882E85" w:rsidRDefault="00882E85">
      <w:pPr>
        <w:spacing w:line="162"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характеризовать нормативно-правовой акт как основу законодательства;</w:t>
      </w:r>
    </w:p>
    <w:p w:rsidR="00882E85" w:rsidRDefault="00882E85">
      <w:pPr>
        <w:spacing w:line="173" w:lineRule="exact"/>
        <w:rPr>
          <w:rFonts w:eastAsia="Times New Roman"/>
          <w:sz w:val="28"/>
          <w:szCs w:val="28"/>
        </w:rPr>
      </w:pPr>
    </w:p>
    <w:p w:rsidR="00882E85" w:rsidRDefault="005C4734">
      <w:pPr>
        <w:spacing w:line="349" w:lineRule="auto"/>
        <w:ind w:left="260" w:firstLine="284"/>
        <w:rPr>
          <w:rFonts w:eastAsia="Times New Roman"/>
          <w:sz w:val="28"/>
          <w:szCs w:val="28"/>
        </w:rPr>
      </w:pPr>
      <w:r>
        <w:rPr>
          <w:rFonts w:eastAsia="Times New Roman"/>
          <w:sz w:val="28"/>
          <w:szCs w:val="28"/>
        </w:rPr>
        <w:t>– различать виды социальных и правовых норм, выявлять особенности правовых норм как вида социальных норм;</w:t>
      </w:r>
    </w:p>
    <w:p w:rsidR="00882E85" w:rsidRDefault="00882E85">
      <w:pPr>
        <w:spacing w:line="13"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различать субъекты и объекты правоотношений;</w:t>
      </w:r>
    </w:p>
    <w:p w:rsidR="00882E85" w:rsidRDefault="00882E85">
      <w:pPr>
        <w:spacing w:line="162"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дифференцировать правоспособность, дееспособность;</w:t>
      </w:r>
    </w:p>
    <w:p w:rsidR="00882E85" w:rsidRDefault="00882E85">
      <w:pPr>
        <w:spacing w:line="178" w:lineRule="exact"/>
        <w:rPr>
          <w:rFonts w:eastAsia="Times New Roman"/>
          <w:sz w:val="28"/>
          <w:szCs w:val="28"/>
        </w:rPr>
      </w:pPr>
    </w:p>
    <w:p w:rsidR="00882E85" w:rsidRDefault="005C4734">
      <w:pPr>
        <w:spacing w:line="346" w:lineRule="auto"/>
        <w:ind w:left="260" w:firstLine="284"/>
        <w:rPr>
          <w:rFonts w:eastAsia="Times New Roman"/>
          <w:sz w:val="28"/>
          <w:szCs w:val="28"/>
        </w:rPr>
      </w:pPr>
      <w:r>
        <w:rPr>
          <w:rFonts w:eastAsia="Times New Roman"/>
          <w:sz w:val="28"/>
          <w:szCs w:val="28"/>
        </w:rPr>
        <w:t>– оценивать возможные последствия правомерного и неправомерного поведения человека, делать соответствующие выводы;</w:t>
      </w:r>
    </w:p>
    <w:p w:rsidR="00882E85" w:rsidRDefault="00882E85">
      <w:pPr>
        <w:spacing w:line="36" w:lineRule="exact"/>
        <w:rPr>
          <w:rFonts w:eastAsia="Times New Roman"/>
          <w:sz w:val="28"/>
          <w:szCs w:val="28"/>
        </w:rPr>
      </w:pPr>
    </w:p>
    <w:p w:rsidR="00882E85" w:rsidRDefault="005C4734">
      <w:pPr>
        <w:spacing w:line="346" w:lineRule="auto"/>
        <w:ind w:left="260" w:firstLine="284"/>
        <w:rPr>
          <w:rFonts w:eastAsia="Times New Roman"/>
          <w:sz w:val="28"/>
          <w:szCs w:val="28"/>
        </w:rPr>
      </w:pPr>
      <w:r>
        <w:rPr>
          <w:rFonts w:eastAsia="Times New Roman"/>
          <w:sz w:val="28"/>
          <w:szCs w:val="28"/>
        </w:rPr>
        <w:t>– оценивать собственный возможный вклад в становление и развитие правопорядка и законности в Российской Федерации;</w:t>
      </w:r>
    </w:p>
    <w:p w:rsidR="00882E85" w:rsidRDefault="00882E85">
      <w:pPr>
        <w:spacing w:line="36" w:lineRule="exact"/>
        <w:rPr>
          <w:rFonts w:eastAsia="Times New Roman"/>
          <w:sz w:val="28"/>
          <w:szCs w:val="28"/>
        </w:rPr>
      </w:pPr>
    </w:p>
    <w:p w:rsidR="00882E85" w:rsidRDefault="005C4734">
      <w:pPr>
        <w:spacing w:line="353" w:lineRule="auto"/>
        <w:ind w:left="260" w:firstLine="284"/>
        <w:jc w:val="both"/>
        <w:rPr>
          <w:rFonts w:eastAsia="Times New Roman"/>
          <w:sz w:val="28"/>
          <w:szCs w:val="28"/>
        </w:rPr>
      </w:pPr>
      <w:r>
        <w:rPr>
          <w:rFonts w:eastAsia="Times New Roman"/>
          <w:sz w:val="28"/>
          <w:szCs w:val="28"/>
        </w:rPr>
        <w:t>– 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882E85" w:rsidRDefault="00882E85">
      <w:pPr>
        <w:spacing w:line="29" w:lineRule="exact"/>
        <w:rPr>
          <w:rFonts w:eastAsia="Times New Roman"/>
          <w:sz w:val="28"/>
          <w:szCs w:val="28"/>
        </w:rPr>
      </w:pPr>
    </w:p>
    <w:p w:rsidR="00882E85" w:rsidRDefault="005C4734">
      <w:pPr>
        <w:spacing w:line="353" w:lineRule="auto"/>
        <w:ind w:left="260" w:firstLine="284"/>
        <w:jc w:val="both"/>
        <w:rPr>
          <w:rFonts w:eastAsia="Times New Roman"/>
          <w:sz w:val="28"/>
          <w:szCs w:val="28"/>
        </w:rPr>
      </w:pPr>
      <w:r>
        <w:rPr>
          <w:rFonts w:eastAsia="Times New Roman"/>
          <w:sz w:val="28"/>
          <w:szCs w:val="28"/>
        </w:rPr>
        <w:t>– 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882E85" w:rsidRDefault="00882E85">
      <w:pPr>
        <w:spacing w:line="29" w:lineRule="exact"/>
        <w:rPr>
          <w:rFonts w:eastAsia="Times New Roman"/>
          <w:sz w:val="28"/>
          <w:szCs w:val="28"/>
        </w:rPr>
      </w:pPr>
    </w:p>
    <w:p w:rsidR="00882E85" w:rsidRDefault="005C4734">
      <w:pPr>
        <w:spacing w:line="346" w:lineRule="auto"/>
        <w:ind w:left="260" w:firstLine="284"/>
        <w:rPr>
          <w:rFonts w:eastAsia="Times New Roman"/>
          <w:sz w:val="28"/>
          <w:szCs w:val="28"/>
        </w:rPr>
      </w:pPr>
      <w:r>
        <w:rPr>
          <w:rFonts w:eastAsia="Times New Roman"/>
          <w:sz w:val="28"/>
          <w:szCs w:val="28"/>
        </w:rPr>
        <w:t>– формулировать особенности гражданства как устойчивой правовой связи между государством и человеком;</w:t>
      </w:r>
    </w:p>
    <w:p w:rsidR="00882E85" w:rsidRDefault="00882E85">
      <w:pPr>
        <w:spacing w:line="36" w:lineRule="exact"/>
        <w:rPr>
          <w:rFonts w:eastAsia="Times New Roman"/>
          <w:sz w:val="28"/>
          <w:szCs w:val="28"/>
        </w:rPr>
      </w:pPr>
    </w:p>
    <w:p w:rsidR="00882E85" w:rsidRDefault="005C4734">
      <w:pPr>
        <w:spacing w:line="349" w:lineRule="auto"/>
        <w:ind w:left="260" w:firstLine="284"/>
        <w:rPr>
          <w:rFonts w:eastAsia="Times New Roman"/>
          <w:sz w:val="28"/>
          <w:szCs w:val="28"/>
        </w:rPr>
      </w:pPr>
      <w:r>
        <w:rPr>
          <w:rFonts w:eastAsia="Times New Roman"/>
          <w:sz w:val="28"/>
          <w:szCs w:val="28"/>
        </w:rPr>
        <w:t>– устанавливать взаимосвязь между правами и обязанностями гражданина Российской Федерации;</w:t>
      </w:r>
    </w:p>
    <w:p w:rsidR="00882E85" w:rsidRDefault="00882E85">
      <w:pPr>
        <w:spacing w:line="28" w:lineRule="exact"/>
        <w:rPr>
          <w:rFonts w:eastAsia="Times New Roman"/>
          <w:sz w:val="28"/>
          <w:szCs w:val="28"/>
        </w:rPr>
      </w:pPr>
    </w:p>
    <w:p w:rsidR="00882E85" w:rsidRDefault="005C4734">
      <w:pPr>
        <w:spacing w:line="355" w:lineRule="auto"/>
        <w:ind w:left="260" w:firstLine="284"/>
        <w:jc w:val="both"/>
        <w:rPr>
          <w:rFonts w:eastAsia="Times New Roman"/>
          <w:sz w:val="28"/>
          <w:szCs w:val="28"/>
        </w:rPr>
      </w:pPr>
      <w:r>
        <w:rPr>
          <w:rFonts w:eastAsia="Times New Roman"/>
          <w:sz w:val="28"/>
          <w:szCs w:val="28"/>
        </w:rPr>
        <w:t>– 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882E85" w:rsidRDefault="00882E85">
      <w:pPr>
        <w:spacing w:line="157" w:lineRule="exact"/>
        <w:rPr>
          <w:sz w:val="20"/>
          <w:szCs w:val="20"/>
        </w:rPr>
      </w:pPr>
    </w:p>
    <w:p w:rsidR="00882E85" w:rsidRDefault="005C4734">
      <w:pPr>
        <w:ind w:right="-259"/>
        <w:jc w:val="center"/>
        <w:rPr>
          <w:sz w:val="20"/>
          <w:szCs w:val="20"/>
        </w:rPr>
      </w:pPr>
      <w:r>
        <w:rPr>
          <w:rFonts w:eastAsia="Times New Roman"/>
        </w:rPr>
        <w:t>71</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72" w:name="page143"/>
      <w:bookmarkEnd w:id="72"/>
      <w:r>
        <w:rPr>
          <w:rFonts w:eastAsia="Times New Roman"/>
          <w:sz w:val="28"/>
          <w:szCs w:val="28"/>
        </w:rPr>
        <w:lastRenderedPageBreak/>
        <w:t>– выявлять особенности судебной системы и системы правоохранительных органов в Российской Федерации;</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описывать законодательный процесс как целостный государственный механизм;</w:t>
      </w:r>
    </w:p>
    <w:p w:rsidR="00882E85" w:rsidRDefault="00882E85">
      <w:pPr>
        <w:spacing w:line="15" w:lineRule="exact"/>
        <w:rPr>
          <w:sz w:val="20"/>
          <w:szCs w:val="20"/>
        </w:rPr>
      </w:pPr>
    </w:p>
    <w:p w:rsidR="00882E85" w:rsidRDefault="005C4734">
      <w:pPr>
        <w:ind w:left="540"/>
        <w:rPr>
          <w:sz w:val="20"/>
          <w:szCs w:val="20"/>
        </w:rPr>
      </w:pPr>
      <w:r>
        <w:rPr>
          <w:rFonts w:eastAsia="Times New Roman"/>
          <w:sz w:val="28"/>
          <w:szCs w:val="28"/>
        </w:rPr>
        <w:t>–   характеризовать избирательный процесс в Российской Федерации;</w:t>
      </w:r>
    </w:p>
    <w:p w:rsidR="00882E85" w:rsidRDefault="00882E85">
      <w:pPr>
        <w:spacing w:line="173" w:lineRule="exact"/>
        <w:rPr>
          <w:sz w:val="20"/>
          <w:szCs w:val="20"/>
        </w:rPr>
      </w:pPr>
    </w:p>
    <w:p w:rsidR="00882E85" w:rsidRDefault="005C4734">
      <w:pPr>
        <w:spacing w:line="350" w:lineRule="auto"/>
        <w:ind w:left="260" w:firstLine="284"/>
        <w:rPr>
          <w:sz w:val="20"/>
          <w:szCs w:val="20"/>
        </w:rPr>
      </w:pPr>
      <w:r>
        <w:rPr>
          <w:rFonts w:eastAsia="Times New Roman"/>
          <w:sz w:val="28"/>
          <w:szCs w:val="28"/>
        </w:rPr>
        <w:t>– объяснять на конкретном примере структуру и функции органов местного самоуправления в Российской Федерации;</w:t>
      </w:r>
    </w:p>
    <w:p w:rsidR="00882E85" w:rsidRDefault="00882E85">
      <w:pPr>
        <w:spacing w:line="15" w:lineRule="exact"/>
        <w:rPr>
          <w:sz w:val="20"/>
          <w:szCs w:val="20"/>
        </w:rPr>
      </w:pPr>
    </w:p>
    <w:p w:rsidR="00882E85" w:rsidRDefault="005C4734">
      <w:pPr>
        <w:ind w:left="540"/>
        <w:rPr>
          <w:sz w:val="20"/>
          <w:szCs w:val="20"/>
        </w:rPr>
      </w:pPr>
      <w:r>
        <w:rPr>
          <w:rFonts w:eastAsia="Times New Roman"/>
          <w:sz w:val="28"/>
          <w:szCs w:val="28"/>
        </w:rPr>
        <w:t>–   характеризовать и классифицировать права человека;</w:t>
      </w:r>
    </w:p>
    <w:p w:rsidR="00882E85" w:rsidRDefault="00882E85">
      <w:pPr>
        <w:spacing w:line="173" w:lineRule="exact"/>
        <w:rPr>
          <w:sz w:val="20"/>
          <w:szCs w:val="20"/>
        </w:rPr>
      </w:pPr>
    </w:p>
    <w:p w:rsidR="00882E85" w:rsidRDefault="005C4734">
      <w:pPr>
        <w:spacing w:line="349" w:lineRule="auto"/>
        <w:ind w:left="260" w:firstLine="284"/>
        <w:rPr>
          <w:sz w:val="20"/>
          <w:szCs w:val="20"/>
        </w:rPr>
      </w:pPr>
      <w:r>
        <w:rPr>
          <w:rFonts w:eastAsia="Times New Roman"/>
          <w:sz w:val="28"/>
          <w:szCs w:val="28"/>
        </w:rPr>
        <w:t>– объяснять основные идеи международных документов, направленных на защиту прав человека;</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характеризовать  гражданское,  семейное,  трудовое,  административное,</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уголовное, налоговое право как ведущие отрасли российского права;</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характеризовать субъектов гражданских правоотношений, различать организационно-правовые формы предпринимательской деятельности;</w:t>
      </w:r>
    </w:p>
    <w:p w:rsidR="00882E85" w:rsidRDefault="00882E85">
      <w:pPr>
        <w:spacing w:line="36" w:lineRule="exact"/>
        <w:rPr>
          <w:sz w:val="20"/>
          <w:szCs w:val="20"/>
        </w:rPr>
      </w:pPr>
    </w:p>
    <w:p w:rsidR="00882E85" w:rsidRDefault="005C4734">
      <w:pPr>
        <w:spacing w:line="346" w:lineRule="auto"/>
        <w:ind w:left="260" w:firstLine="284"/>
        <w:rPr>
          <w:sz w:val="20"/>
          <w:szCs w:val="20"/>
        </w:rPr>
      </w:pPr>
      <w:r>
        <w:rPr>
          <w:rFonts w:eastAsia="Times New Roman"/>
          <w:sz w:val="28"/>
          <w:szCs w:val="28"/>
        </w:rPr>
        <w:t>– иллюстрировать примерами нормы законодательства о защите прав потребителя;</w:t>
      </w:r>
    </w:p>
    <w:p w:rsidR="00882E85" w:rsidRDefault="00882E85">
      <w:pPr>
        <w:spacing w:line="3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882E85" w:rsidRDefault="00882E85">
      <w:pPr>
        <w:spacing w:line="29" w:lineRule="exact"/>
        <w:rPr>
          <w:sz w:val="20"/>
          <w:szCs w:val="20"/>
        </w:rPr>
      </w:pPr>
    </w:p>
    <w:p w:rsidR="00882E85" w:rsidRDefault="005C4734">
      <w:pPr>
        <w:spacing w:line="350" w:lineRule="auto"/>
        <w:ind w:left="260" w:firstLine="284"/>
        <w:rPr>
          <w:sz w:val="20"/>
          <w:szCs w:val="20"/>
        </w:rPr>
      </w:pPr>
      <w:r>
        <w:rPr>
          <w:rFonts w:eastAsia="Times New Roman"/>
          <w:sz w:val="28"/>
          <w:szCs w:val="28"/>
        </w:rPr>
        <w:t>– иллюстрировать примерами привлечение к гражданско-правовой ответственности;</w:t>
      </w:r>
    </w:p>
    <w:p w:rsidR="00882E85" w:rsidRDefault="00882E85">
      <w:pPr>
        <w:spacing w:line="10" w:lineRule="exact"/>
        <w:rPr>
          <w:sz w:val="20"/>
          <w:szCs w:val="20"/>
        </w:rPr>
      </w:pPr>
    </w:p>
    <w:p w:rsidR="00882E85" w:rsidRDefault="005C4734">
      <w:pPr>
        <w:ind w:left="540"/>
        <w:rPr>
          <w:sz w:val="20"/>
          <w:szCs w:val="20"/>
        </w:rPr>
      </w:pPr>
      <w:r>
        <w:rPr>
          <w:rFonts w:eastAsia="Times New Roman"/>
          <w:sz w:val="28"/>
          <w:szCs w:val="28"/>
        </w:rPr>
        <w:t>–   характеризовать права и обязанности членов семьи;</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объяснять порядок и условия регистрации и расторжения брака;</w:t>
      </w:r>
    </w:p>
    <w:p w:rsidR="00882E85" w:rsidRDefault="00882E85">
      <w:pPr>
        <w:spacing w:line="173" w:lineRule="exact"/>
        <w:rPr>
          <w:sz w:val="20"/>
          <w:szCs w:val="20"/>
        </w:rPr>
      </w:pPr>
    </w:p>
    <w:p w:rsidR="00882E85" w:rsidRDefault="005C4734">
      <w:pPr>
        <w:spacing w:line="350" w:lineRule="auto"/>
        <w:ind w:left="260" w:firstLine="284"/>
        <w:rPr>
          <w:sz w:val="20"/>
          <w:szCs w:val="20"/>
        </w:rPr>
      </w:pPr>
      <w:r>
        <w:rPr>
          <w:rFonts w:eastAsia="Times New Roman"/>
          <w:sz w:val="28"/>
          <w:szCs w:val="28"/>
        </w:rPr>
        <w:t>– характеризовать трудовые правоотношения и дифференцировать участников этих правоотношений;</w:t>
      </w:r>
    </w:p>
    <w:p w:rsidR="00882E85" w:rsidRDefault="00882E85">
      <w:pPr>
        <w:spacing w:line="15" w:lineRule="exact"/>
        <w:rPr>
          <w:sz w:val="20"/>
          <w:szCs w:val="20"/>
        </w:rPr>
      </w:pPr>
    </w:p>
    <w:p w:rsidR="00882E85" w:rsidRDefault="005C4734">
      <w:pPr>
        <w:ind w:left="540"/>
        <w:rPr>
          <w:sz w:val="20"/>
          <w:szCs w:val="20"/>
        </w:rPr>
      </w:pPr>
      <w:r>
        <w:rPr>
          <w:rFonts w:eastAsia="Times New Roman"/>
          <w:sz w:val="28"/>
          <w:szCs w:val="28"/>
        </w:rPr>
        <w:t>–   раскрывать содержание трудового договора;</w:t>
      </w:r>
    </w:p>
    <w:p w:rsidR="00882E85" w:rsidRDefault="00882E85">
      <w:pPr>
        <w:spacing w:line="173" w:lineRule="exact"/>
        <w:rPr>
          <w:sz w:val="20"/>
          <w:szCs w:val="20"/>
        </w:rPr>
      </w:pPr>
    </w:p>
    <w:p w:rsidR="00882E85" w:rsidRDefault="005C4734">
      <w:pPr>
        <w:spacing w:line="350" w:lineRule="auto"/>
        <w:ind w:left="260" w:firstLine="284"/>
        <w:rPr>
          <w:sz w:val="20"/>
          <w:szCs w:val="20"/>
        </w:rPr>
      </w:pPr>
      <w:r>
        <w:rPr>
          <w:rFonts w:eastAsia="Times New Roman"/>
          <w:sz w:val="28"/>
          <w:szCs w:val="28"/>
        </w:rPr>
        <w:t>– разъяснять на примерах особенности положения несовершеннолетних в трудовых отношениях;</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72</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73" w:name="page145"/>
      <w:bookmarkEnd w:id="73"/>
      <w:r>
        <w:rPr>
          <w:rFonts w:eastAsia="Times New Roman"/>
          <w:sz w:val="28"/>
          <w:szCs w:val="28"/>
        </w:rPr>
        <w:lastRenderedPageBreak/>
        <w:t>– иллюстрировать примерами способы разрешения трудовых споров и привлечение к дисциплинарной ответственности;</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различать виды административных правонарушений и описывать порядок привлечения к административной ответственности;</w:t>
      </w:r>
    </w:p>
    <w:p w:rsidR="00882E85" w:rsidRDefault="00882E85">
      <w:pPr>
        <w:spacing w:line="15" w:lineRule="exact"/>
        <w:rPr>
          <w:sz w:val="20"/>
          <w:szCs w:val="20"/>
        </w:rPr>
      </w:pPr>
    </w:p>
    <w:p w:rsidR="00882E85" w:rsidRDefault="005C4734">
      <w:pPr>
        <w:ind w:left="540"/>
        <w:rPr>
          <w:sz w:val="20"/>
          <w:szCs w:val="20"/>
        </w:rPr>
      </w:pPr>
      <w:r>
        <w:rPr>
          <w:rFonts w:eastAsia="Times New Roman"/>
          <w:sz w:val="28"/>
          <w:szCs w:val="28"/>
        </w:rPr>
        <w:t>–   дифференцировать виды административных наказаний;</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дифференцировать виды преступлений и наказания за них;</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выявлять специфику уголовной ответственности несовершеннолетних;</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различать права и обязанности налогоплательщика;</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анализировать  практические   ситуации,   связанные   с   гражданскими,</w:t>
      </w:r>
    </w:p>
    <w:p w:rsidR="00882E85" w:rsidRDefault="00882E85">
      <w:pPr>
        <w:spacing w:line="178" w:lineRule="exact"/>
        <w:rPr>
          <w:sz w:val="20"/>
          <w:szCs w:val="20"/>
        </w:rPr>
      </w:pPr>
    </w:p>
    <w:p w:rsidR="00882E85" w:rsidRDefault="005C4734">
      <w:pPr>
        <w:spacing w:line="346" w:lineRule="auto"/>
        <w:ind w:left="260"/>
        <w:rPr>
          <w:sz w:val="20"/>
          <w:szCs w:val="20"/>
        </w:rPr>
      </w:pPr>
      <w:r>
        <w:rPr>
          <w:rFonts w:eastAsia="Times New Roman"/>
          <w:sz w:val="28"/>
          <w:szCs w:val="28"/>
        </w:rPr>
        <w:t>семейными, трудовыми, уголовными и налоговыми правоотношениями; в предлагаемых модельных ситуациях определять признаки правонарушения;</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различать   гражданское,   арбитражное,   уголовное   судопроизводство,</w:t>
      </w:r>
    </w:p>
    <w:p w:rsidR="00882E85" w:rsidRDefault="00882E85">
      <w:pPr>
        <w:spacing w:line="178" w:lineRule="exact"/>
        <w:rPr>
          <w:sz w:val="20"/>
          <w:szCs w:val="20"/>
        </w:rPr>
      </w:pPr>
    </w:p>
    <w:p w:rsidR="00882E85" w:rsidRDefault="005C4734">
      <w:pPr>
        <w:spacing w:line="346" w:lineRule="auto"/>
        <w:ind w:left="260"/>
        <w:rPr>
          <w:sz w:val="20"/>
          <w:szCs w:val="20"/>
        </w:rPr>
      </w:pPr>
      <w:r>
        <w:rPr>
          <w:rFonts w:eastAsia="Times New Roman"/>
          <w:sz w:val="28"/>
          <w:szCs w:val="28"/>
        </w:rPr>
        <w:t>грамотно применять правовые нормы для разрешения конфликтов правовыми способами;</w:t>
      </w:r>
    </w:p>
    <w:p w:rsidR="00882E85" w:rsidRDefault="00882E85">
      <w:pPr>
        <w:spacing w:line="37" w:lineRule="exact"/>
        <w:rPr>
          <w:sz w:val="20"/>
          <w:szCs w:val="20"/>
        </w:rPr>
      </w:pPr>
    </w:p>
    <w:p w:rsidR="00882E85" w:rsidRDefault="005C4734">
      <w:pPr>
        <w:spacing w:line="346" w:lineRule="auto"/>
        <w:ind w:left="260" w:firstLine="284"/>
        <w:rPr>
          <w:sz w:val="20"/>
          <w:szCs w:val="20"/>
        </w:rPr>
      </w:pPr>
      <w:r>
        <w:rPr>
          <w:rFonts w:eastAsia="Times New Roman"/>
          <w:sz w:val="28"/>
          <w:szCs w:val="28"/>
        </w:rPr>
        <w:t>– высказывать обоснованные суждения, основываясь на внутренней убежденности в необходимости соблюдения норм права;</w:t>
      </w:r>
    </w:p>
    <w:p w:rsidR="00882E85" w:rsidRDefault="00882E85">
      <w:pPr>
        <w:spacing w:line="20" w:lineRule="exact"/>
        <w:rPr>
          <w:sz w:val="20"/>
          <w:szCs w:val="20"/>
        </w:rPr>
      </w:pPr>
    </w:p>
    <w:p w:rsidR="00882E85" w:rsidRDefault="005C4734">
      <w:pPr>
        <w:ind w:left="540"/>
        <w:rPr>
          <w:sz w:val="20"/>
          <w:szCs w:val="20"/>
        </w:rPr>
      </w:pPr>
      <w:r>
        <w:rPr>
          <w:rFonts w:eastAsia="Times New Roman"/>
          <w:sz w:val="28"/>
          <w:szCs w:val="28"/>
        </w:rPr>
        <w:t>–   различать виды юридических профессий.</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8" w:lineRule="exact"/>
        <w:rPr>
          <w:sz w:val="20"/>
          <w:szCs w:val="20"/>
        </w:rPr>
      </w:pPr>
    </w:p>
    <w:p w:rsidR="00882E85" w:rsidRDefault="005C4734">
      <w:pPr>
        <w:ind w:left="980"/>
        <w:rPr>
          <w:sz w:val="20"/>
          <w:szCs w:val="20"/>
        </w:rPr>
      </w:pPr>
      <w:r>
        <w:rPr>
          <w:rFonts w:eastAsia="Times New Roman"/>
          <w:b/>
          <w:bCs/>
          <w:sz w:val="28"/>
          <w:szCs w:val="28"/>
        </w:rPr>
        <w:t>Выпускник на базовом уровне получит возможность научиться:</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различать предмет и метод правового регулирования;</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выявлять   общественную   опасность   коррупции   для   гражданина,</w:t>
      </w:r>
    </w:p>
    <w:p w:rsidR="00882E85" w:rsidRDefault="00882E85">
      <w:pPr>
        <w:spacing w:line="158" w:lineRule="exact"/>
        <w:rPr>
          <w:sz w:val="20"/>
          <w:szCs w:val="20"/>
        </w:rPr>
      </w:pPr>
    </w:p>
    <w:p w:rsidR="00882E85" w:rsidRDefault="005C4734">
      <w:pPr>
        <w:ind w:left="260"/>
        <w:rPr>
          <w:sz w:val="20"/>
          <w:szCs w:val="20"/>
        </w:rPr>
      </w:pPr>
      <w:r>
        <w:rPr>
          <w:rFonts w:eastAsia="Times New Roman"/>
          <w:i/>
          <w:iCs/>
          <w:sz w:val="28"/>
          <w:szCs w:val="28"/>
        </w:rPr>
        <w:t>общества и государства;</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различать права и обязанности, гарантируемые Конституцией Российской Федерации и в рамках других отраслей права;</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выявлять особенности референдума;</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различать основные принципы международного гуманитарного права;</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характеризовать основные категории обязательственного права;</w:t>
      </w:r>
    </w:p>
    <w:p w:rsidR="00882E85" w:rsidRDefault="00882E85">
      <w:pPr>
        <w:spacing w:line="179" w:lineRule="exact"/>
        <w:rPr>
          <w:sz w:val="20"/>
          <w:szCs w:val="20"/>
        </w:rPr>
      </w:pPr>
    </w:p>
    <w:p w:rsidR="00882E85" w:rsidRDefault="005C4734">
      <w:pPr>
        <w:spacing w:line="294" w:lineRule="auto"/>
        <w:ind w:left="260" w:firstLine="284"/>
        <w:rPr>
          <w:sz w:val="20"/>
          <w:szCs w:val="20"/>
        </w:rPr>
      </w:pPr>
      <w:r>
        <w:rPr>
          <w:rFonts w:eastAsia="Times New Roman"/>
          <w:sz w:val="28"/>
          <w:szCs w:val="28"/>
        </w:rPr>
        <w:t xml:space="preserve">– </w:t>
      </w:r>
      <w:r>
        <w:rPr>
          <w:rFonts w:eastAsia="Times New Roman"/>
          <w:i/>
          <w:iCs/>
          <w:sz w:val="28"/>
          <w:szCs w:val="28"/>
        </w:rPr>
        <w:t>целостно описывать порядок заключения гражданско-правового договора;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06" w:lineRule="exact"/>
        <w:rPr>
          <w:sz w:val="20"/>
          <w:szCs w:val="20"/>
        </w:rPr>
      </w:pPr>
    </w:p>
    <w:p w:rsidR="00882E85" w:rsidRDefault="005C4734">
      <w:pPr>
        <w:ind w:right="-259"/>
        <w:jc w:val="center"/>
        <w:rPr>
          <w:sz w:val="20"/>
          <w:szCs w:val="20"/>
        </w:rPr>
      </w:pPr>
      <w:r>
        <w:rPr>
          <w:rFonts w:eastAsia="Times New Roman"/>
        </w:rPr>
        <w:t>73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540"/>
        <w:rPr>
          <w:sz w:val="20"/>
          <w:szCs w:val="20"/>
        </w:rPr>
      </w:pPr>
      <w:bookmarkStart w:id="74" w:name="page147"/>
      <w:bookmarkEnd w:id="74"/>
      <w:r>
        <w:rPr>
          <w:rFonts w:eastAsia="Times New Roman"/>
          <w:sz w:val="28"/>
          <w:szCs w:val="28"/>
        </w:rPr>
        <w:lastRenderedPageBreak/>
        <w:t xml:space="preserve">–   </w:t>
      </w:r>
      <w:r>
        <w:rPr>
          <w:rFonts w:eastAsia="Times New Roman"/>
          <w:i/>
          <w:iCs/>
          <w:sz w:val="28"/>
          <w:szCs w:val="28"/>
        </w:rPr>
        <w:t>выявлять способы защиты гражданских прав;</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определять ответственность родителей по воспитанию своих детей;</w:t>
      </w:r>
    </w:p>
    <w:p w:rsidR="00882E85" w:rsidRDefault="00882E85">
      <w:pPr>
        <w:spacing w:line="173"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различать рабочее время и время отдыха, разрешать трудовые споры правовыми способами;</w:t>
      </w:r>
    </w:p>
    <w:p w:rsidR="00882E85" w:rsidRDefault="00882E85">
      <w:pPr>
        <w:spacing w:line="15"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описывать порядок освобождения от уголовной ответственности;</w:t>
      </w:r>
    </w:p>
    <w:p w:rsidR="00882E85" w:rsidRDefault="00882E85">
      <w:pPr>
        <w:spacing w:line="173"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соотносить налоговые правонарушения и ответственность за их совершение;</w:t>
      </w:r>
    </w:p>
    <w:p w:rsidR="00882E85" w:rsidRDefault="00882E85">
      <w:pPr>
        <w:spacing w:line="30"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применять правовые знания для аргументации собственной позиции в конкретных правовых ситуациях с использованием нормативных актов.</w:t>
      </w:r>
    </w:p>
    <w:p w:rsidR="00882E85" w:rsidRDefault="00882E85">
      <w:pPr>
        <w:spacing w:line="200" w:lineRule="exact"/>
        <w:rPr>
          <w:sz w:val="20"/>
          <w:szCs w:val="20"/>
        </w:rPr>
      </w:pPr>
    </w:p>
    <w:p w:rsidR="00882E85" w:rsidRDefault="00882E85">
      <w:pPr>
        <w:spacing w:line="306" w:lineRule="exact"/>
        <w:rPr>
          <w:sz w:val="20"/>
          <w:szCs w:val="20"/>
        </w:rPr>
      </w:pPr>
    </w:p>
    <w:p w:rsidR="00882E85" w:rsidRDefault="005C4734">
      <w:pPr>
        <w:ind w:left="980"/>
        <w:rPr>
          <w:sz w:val="20"/>
          <w:szCs w:val="20"/>
        </w:rPr>
      </w:pPr>
      <w:r>
        <w:rPr>
          <w:rFonts w:eastAsia="Times New Roman"/>
          <w:b/>
          <w:bCs/>
          <w:sz w:val="28"/>
          <w:szCs w:val="28"/>
        </w:rPr>
        <w:t>Выпускник на углубленном уровне научится:</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выделять содержание различных теорий происхождения государства;</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сравнивать различные формы государства;</w:t>
      </w:r>
    </w:p>
    <w:p w:rsidR="00882E85" w:rsidRDefault="00882E85">
      <w:pPr>
        <w:spacing w:line="174" w:lineRule="exact"/>
        <w:rPr>
          <w:sz w:val="20"/>
          <w:szCs w:val="20"/>
        </w:rPr>
      </w:pPr>
    </w:p>
    <w:p w:rsidR="00882E85" w:rsidRDefault="005C4734">
      <w:pPr>
        <w:spacing w:line="349" w:lineRule="auto"/>
        <w:ind w:left="260" w:firstLine="284"/>
        <w:rPr>
          <w:sz w:val="20"/>
          <w:szCs w:val="20"/>
        </w:rPr>
      </w:pPr>
      <w:r>
        <w:rPr>
          <w:rFonts w:eastAsia="Times New Roman"/>
          <w:sz w:val="28"/>
          <w:szCs w:val="28"/>
        </w:rPr>
        <w:t>– приводить примеры различных элементов государственного механизма и их место в общей структуре;</w:t>
      </w:r>
    </w:p>
    <w:p w:rsidR="00882E85" w:rsidRDefault="00882E85">
      <w:pPr>
        <w:spacing w:line="28" w:lineRule="exact"/>
        <w:rPr>
          <w:sz w:val="20"/>
          <w:szCs w:val="20"/>
        </w:rPr>
      </w:pPr>
    </w:p>
    <w:p w:rsidR="00882E85" w:rsidRDefault="005C4734">
      <w:pPr>
        <w:spacing w:line="349" w:lineRule="auto"/>
        <w:ind w:left="260" w:firstLine="284"/>
        <w:rPr>
          <w:sz w:val="20"/>
          <w:szCs w:val="20"/>
        </w:rPr>
      </w:pPr>
      <w:r>
        <w:rPr>
          <w:rFonts w:eastAsia="Times New Roman"/>
          <w:sz w:val="28"/>
          <w:szCs w:val="28"/>
        </w:rPr>
        <w:t>– соотносить основные черты гражданского общества и правового государства;</w:t>
      </w:r>
    </w:p>
    <w:p w:rsidR="00882E85" w:rsidRDefault="00882E85">
      <w:pPr>
        <w:spacing w:line="33" w:lineRule="exact"/>
        <w:rPr>
          <w:sz w:val="20"/>
          <w:szCs w:val="20"/>
        </w:rPr>
      </w:pPr>
    </w:p>
    <w:p w:rsidR="00882E85" w:rsidRDefault="005C4734">
      <w:pPr>
        <w:spacing w:line="346" w:lineRule="auto"/>
        <w:ind w:left="260" w:firstLine="284"/>
        <w:jc w:val="both"/>
        <w:rPr>
          <w:sz w:val="20"/>
          <w:szCs w:val="20"/>
        </w:rPr>
      </w:pPr>
      <w:r>
        <w:rPr>
          <w:rFonts w:eastAsia="Times New Roman"/>
          <w:sz w:val="28"/>
          <w:szCs w:val="28"/>
        </w:rPr>
        <w:t>– применять знания о принципах, источниках, нормах, институтах и отраслях права, необходимых для ориентации в российском нормативно-</w:t>
      </w:r>
    </w:p>
    <w:p w:rsidR="00882E85" w:rsidRDefault="00882E85">
      <w:pPr>
        <w:spacing w:line="36" w:lineRule="exact"/>
        <w:rPr>
          <w:sz w:val="20"/>
          <w:szCs w:val="20"/>
        </w:rPr>
      </w:pPr>
    </w:p>
    <w:p w:rsidR="00882E85" w:rsidRDefault="005C4734">
      <w:pPr>
        <w:spacing w:line="350" w:lineRule="auto"/>
        <w:ind w:left="260"/>
        <w:rPr>
          <w:sz w:val="20"/>
          <w:szCs w:val="20"/>
        </w:rPr>
      </w:pPr>
      <w:r>
        <w:rPr>
          <w:rFonts w:eastAsia="Times New Roman"/>
          <w:sz w:val="28"/>
          <w:szCs w:val="28"/>
        </w:rPr>
        <w:t>правовом материале, для эффективной реализации своих прав и законных интересов;</w:t>
      </w:r>
    </w:p>
    <w:p w:rsidR="00882E85" w:rsidRDefault="00882E85">
      <w:pPr>
        <w:spacing w:line="26" w:lineRule="exact"/>
        <w:rPr>
          <w:sz w:val="20"/>
          <w:szCs w:val="20"/>
        </w:rPr>
      </w:pPr>
    </w:p>
    <w:p w:rsidR="00882E85" w:rsidRDefault="005C4734">
      <w:pPr>
        <w:spacing w:line="349" w:lineRule="auto"/>
        <w:ind w:left="260" w:firstLine="284"/>
        <w:rPr>
          <w:sz w:val="20"/>
          <w:szCs w:val="20"/>
        </w:rPr>
      </w:pPr>
      <w:r>
        <w:rPr>
          <w:rFonts w:eastAsia="Times New Roman"/>
          <w:sz w:val="28"/>
          <w:szCs w:val="28"/>
        </w:rPr>
        <w:t>– оценивать роль и значение права как важного социального регулятора и элемента культуры общества;</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сравнивать и выделять особенности и достоинства различных правовых систем (семей);</w:t>
      </w:r>
    </w:p>
    <w:p w:rsidR="00882E85" w:rsidRDefault="00882E85">
      <w:pPr>
        <w:spacing w:line="30" w:lineRule="exact"/>
        <w:rPr>
          <w:sz w:val="20"/>
          <w:szCs w:val="20"/>
        </w:rPr>
      </w:pPr>
    </w:p>
    <w:p w:rsidR="00882E85" w:rsidRDefault="005C4734">
      <w:pPr>
        <w:spacing w:line="346" w:lineRule="auto"/>
        <w:ind w:left="260" w:firstLine="284"/>
        <w:rPr>
          <w:sz w:val="20"/>
          <w:szCs w:val="20"/>
        </w:rPr>
      </w:pPr>
      <w:r>
        <w:rPr>
          <w:rFonts w:eastAsia="Times New Roman"/>
          <w:sz w:val="28"/>
          <w:szCs w:val="28"/>
        </w:rPr>
        <w:t>– проводить сравнительный анализ правовых норм с другими социальными нормами, выявлять их соотношение, взаимосвязь и взаимовлияние;</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характеризовать особенности системы российского права;</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различать формы реализации права;</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74</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294" w:lineRule="auto"/>
        <w:ind w:left="260" w:firstLine="284"/>
        <w:rPr>
          <w:sz w:val="20"/>
          <w:szCs w:val="20"/>
        </w:rPr>
      </w:pPr>
      <w:bookmarkStart w:id="75" w:name="page149"/>
      <w:bookmarkEnd w:id="75"/>
      <w:r>
        <w:rPr>
          <w:rFonts w:eastAsia="Times New Roman"/>
          <w:sz w:val="28"/>
          <w:szCs w:val="28"/>
        </w:rPr>
        <w:lastRenderedPageBreak/>
        <w:t>– выявлять зависимость уровня правосознания от уровня правовой культуры;</w:t>
      </w:r>
    </w:p>
    <w:p w:rsidR="00882E85" w:rsidRDefault="00882E85">
      <w:pPr>
        <w:spacing w:line="200" w:lineRule="exact"/>
        <w:rPr>
          <w:sz w:val="20"/>
          <w:szCs w:val="20"/>
        </w:rPr>
      </w:pPr>
    </w:p>
    <w:p w:rsidR="00882E85" w:rsidRDefault="00882E85">
      <w:pPr>
        <w:spacing w:line="370" w:lineRule="exact"/>
        <w:rPr>
          <w:sz w:val="20"/>
          <w:szCs w:val="20"/>
        </w:rPr>
      </w:pPr>
    </w:p>
    <w:p w:rsidR="00882E85" w:rsidRDefault="005C4734">
      <w:pPr>
        <w:spacing w:line="350" w:lineRule="auto"/>
        <w:ind w:left="260" w:firstLine="284"/>
        <w:rPr>
          <w:sz w:val="20"/>
          <w:szCs w:val="20"/>
        </w:rPr>
      </w:pPr>
      <w:r>
        <w:rPr>
          <w:rFonts w:eastAsia="Times New Roman"/>
          <w:sz w:val="28"/>
          <w:szCs w:val="28"/>
        </w:rPr>
        <w:t>– оценивать собственный возможный вклад в становление и развитие правопорядка и законности в Российской Федерации;</w:t>
      </w:r>
    </w:p>
    <w:p w:rsidR="00882E85" w:rsidRDefault="00882E85">
      <w:pPr>
        <w:spacing w:line="15" w:lineRule="exact"/>
        <w:rPr>
          <w:sz w:val="20"/>
          <w:szCs w:val="20"/>
        </w:rPr>
      </w:pPr>
    </w:p>
    <w:p w:rsidR="00882E85" w:rsidRDefault="005C4734">
      <w:pPr>
        <w:ind w:left="540"/>
        <w:rPr>
          <w:sz w:val="20"/>
          <w:szCs w:val="20"/>
        </w:rPr>
      </w:pPr>
      <w:r>
        <w:rPr>
          <w:rFonts w:eastAsia="Times New Roman"/>
          <w:sz w:val="28"/>
          <w:szCs w:val="28"/>
        </w:rPr>
        <w:t>–   различать  соответствующие  виды  правоотношений,  правонарушений,</w:t>
      </w:r>
    </w:p>
    <w:p w:rsidR="00882E85" w:rsidRDefault="00882E85">
      <w:pPr>
        <w:spacing w:line="174" w:lineRule="exact"/>
        <w:rPr>
          <w:sz w:val="20"/>
          <w:szCs w:val="20"/>
        </w:rPr>
      </w:pPr>
    </w:p>
    <w:p w:rsidR="00882E85" w:rsidRDefault="005C4734">
      <w:pPr>
        <w:spacing w:line="350" w:lineRule="auto"/>
        <w:ind w:left="260"/>
        <w:rPr>
          <w:sz w:val="20"/>
          <w:szCs w:val="20"/>
        </w:rPr>
      </w:pPr>
      <w:r>
        <w:rPr>
          <w:rFonts w:eastAsia="Times New Roman"/>
          <w:sz w:val="28"/>
          <w:szCs w:val="28"/>
        </w:rPr>
        <w:t>юридической ответственности, применяемых санкций, способов восстановления нарушенных прав;</w:t>
      </w:r>
    </w:p>
    <w:p w:rsidR="00882E85" w:rsidRDefault="00882E85">
      <w:pPr>
        <w:spacing w:line="15" w:lineRule="exact"/>
        <w:rPr>
          <w:sz w:val="20"/>
          <w:szCs w:val="20"/>
        </w:rPr>
      </w:pPr>
    </w:p>
    <w:p w:rsidR="00882E85" w:rsidRDefault="005C4734">
      <w:pPr>
        <w:ind w:left="540"/>
        <w:rPr>
          <w:sz w:val="20"/>
          <w:szCs w:val="20"/>
        </w:rPr>
      </w:pPr>
      <w:r>
        <w:rPr>
          <w:rFonts w:eastAsia="Times New Roman"/>
          <w:sz w:val="28"/>
          <w:szCs w:val="28"/>
        </w:rPr>
        <w:t>–   выявлять общественную опасность коррупции для гражданина, общества</w:t>
      </w:r>
    </w:p>
    <w:p w:rsidR="00882E85" w:rsidRDefault="00882E85">
      <w:pPr>
        <w:spacing w:line="158" w:lineRule="exact"/>
        <w:rPr>
          <w:sz w:val="20"/>
          <w:szCs w:val="20"/>
        </w:rPr>
      </w:pPr>
    </w:p>
    <w:p w:rsidR="00882E85" w:rsidRDefault="005C4734" w:rsidP="005C4734">
      <w:pPr>
        <w:numPr>
          <w:ilvl w:val="0"/>
          <w:numId w:val="46"/>
        </w:numPr>
        <w:tabs>
          <w:tab w:val="left" w:pos="480"/>
        </w:tabs>
        <w:ind w:left="480" w:hanging="220"/>
        <w:rPr>
          <w:rFonts w:eastAsia="Times New Roman"/>
          <w:sz w:val="28"/>
          <w:szCs w:val="28"/>
        </w:rPr>
      </w:pPr>
      <w:r>
        <w:rPr>
          <w:rFonts w:eastAsia="Times New Roman"/>
          <w:sz w:val="28"/>
          <w:szCs w:val="28"/>
        </w:rPr>
        <w:t>государства;</w:t>
      </w:r>
    </w:p>
    <w:p w:rsidR="00882E85" w:rsidRDefault="00882E85">
      <w:pPr>
        <w:spacing w:line="178" w:lineRule="exact"/>
        <w:rPr>
          <w:rFonts w:eastAsia="Times New Roman"/>
          <w:sz w:val="28"/>
          <w:szCs w:val="28"/>
        </w:rPr>
      </w:pPr>
    </w:p>
    <w:p w:rsidR="00882E85" w:rsidRDefault="005C4734">
      <w:pPr>
        <w:spacing w:line="357" w:lineRule="auto"/>
        <w:ind w:left="260" w:firstLine="284"/>
        <w:jc w:val="both"/>
        <w:rPr>
          <w:rFonts w:eastAsia="Times New Roman"/>
          <w:sz w:val="28"/>
          <w:szCs w:val="28"/>
        </w:rPr>
      </w:pPr>
      <w:r>
        <w:rPr>
          <w:rFonts w:eastAsia="Times New Roman"/>
          <w:sz w:val="28"/>
          <w:szCs w:val="28"/>
        </w:rPr>
        <w:t>– 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882E85" w:rsidRDefault="00882E85">
      <w:pPr>
        <w:spacing w:line="21" w:lineRule="exact"/>
        <w:rPr>
          <w:rFonts w:eastAsia="Times New Roman"/>
          <w:sz w:val="28"/>
          <w:szCs w:val="28"/>
        </w:rPr>
      </w:pPr>
    </w:p>
    <w:p w:rsidR="00882E85" w:rsidRDefault="005C4734">
      <w:pPr>
        <w:spacing w:line="294" w:lineRule="auto"/>
        <w:ind w:left="260" w:firstLine="284"/>
        <w:rPr>
          <w:rFonts w:eastAsia="Times New Roman"/>
          <w:sz w:val="28"/>
          <w:szCs w:val="28"/>
        </w:rPr>
      </w:pPr>
      <w:r>
        <w:rPr>
          <w:rFonts w:eastAsia="Times New Roman"/>
          <w:sz w:val="28"/>
          <w:szCs w:val="28"/>
        </w:rPr>
        <w:t>– сравнивать воинскую обязанность и альтернативную гражданскую службу;</w:t>
      </w:r>
    </w:p>
    <w:p w:rsidR="00882E85" w:rsidRDefault="00882E85">
      <w:pPr>
        <w:spacing w:line="200" w:lineRule="exact"/>
        <w:rPr>
          <w:rFonts w:eastAsia="Times New Roman"/>
          <w:sz w:val="28"/>
          <w:szCs w:val="28"/>
        </w:rPr>
      </w:pPr>
    </w:p>
    <w:p w:rsidR="00882E85" w:rsidRDefault="00882E85">
      <w:pPr>
        <w:spacing w:line="375" w:lineRule="exact"/>
        <w:rPr>
          <w:rFonts w:eastAsia="Times New Roman"/>
          <w:sz w:val="28"/>
          <w:szCs w:val="28"/>
        </w:rPr>
      </w:pPr>
    </w:p>
    <w:p w:rsidR="00882E85" w:rsidRDefault="005C4734">
      <w:pPr>
        <w:spacing w:line="353" w:lineRule="auto"/>
        <w:ind w:left="260" w:firstLine="284"/>
        <w:jc w:val="both"/>
        <w:rPr>
          <w:rFonts w:eastAsia="Times New Roman"/>
          <w:sz w:val="28"/>
          <w:szCs w:val="28"/>
        </w:rPr>
      </w:pPr>
      <w:r>
        <w:rPr>
          <w:rFonts w:eastAsia="Times New Roman"/>
          <w:sz w:val="28"/>
          <w:szCs w:val="28"/>
        </w:rPr>
        <w:t>– 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882E85" w:rsidRDefault="00882E85">
      <w:pPr>
        <w:spacing w:line="29" w:lineRule="exact"/>
        <w:rPr>
          <w:rFonts w:eastAsia="Times New Roman"/>
          <w:sz w:val="28"/>
          <w:szCs w:val="28"/>
        </w:rPr>
      </w:pPr>
    </w:p>
    <w:p w:rsidR="00882E85" w:rsidRDefault="005C4734">
      <w:pPr>
        <w:spacing w:line="346" w:lineRule="auto"/>
        <w:ind w:left="260" w:firstLine="284"/>
        <w:rPr>
          <w:rFonts w:eastAsia="Times New Roman"/>
          <w:sz w:val="28"/>
          <w:szCs w:val="28"/>
        </w:rPr>
      </w:pPr>
      <w:r>
        <w:rPr>
          <w:rFonts w:eastAsia="Times New Roman"/>
          <w:sz w:val="28"/>
          <w:szCs w:val="28"/>
        </w:rPr>
        <w:t>– характеризовать систему органов государственной власти Российской Федерации в их единстве и системном взаимодействии;</w:t>
      </w:r>
    </w:p>
    <w:p w:rsidR="00882E85" w:rsidRDefault="00882E85">
      <w:pPr>
        <w:spacing w:line="20"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характеризовать  правовой  статус  Президента  Российской  Федерации,</w:t>
      </w:r>
    </w:p>
    <w:p w:rsidR="00882E85" w:rsidRDefault="00882E85">
      <w:pPr>
        <w:spacing w:line="174" w:lineRule="exact"/>
        <w:rPr>
          <w:sz w:val="20"/>
          <w:szCs w:val="20"/>
        </w:rPr>
      </w:pPr>
    </w:p>
    <w:p w:rsidR="00882E85" w:rsidRDefault="005C4734">
      <w:pPr>
        <w:spacing w:line="350" w:lineRule="auto"/>
        <w:ind w:left="260"/>
        <w:rPr>
          <w:sz w:val="20"/>
          <w:szCs w:val="20"/>
        </w:rPr>
      </w:pPr>
      <w:r>
        <w:rPr>
          <w:rFonts w:eastAsia="Times New Roman"/>
          <w:sz w:val="28"/>
          <w:szCs w:val="28"/>
        </w:rPr>
        <w:t>выделять его основные функции и объяснять их внутри- и внешнеполитическое значение;</w:t>
      </w:r>
    </w:p>
    <w:p w:rsidR="00882E85" w:rsidRDefault="00882E85">
      <w:pPr>
        <w:spacing w:line="31" w:lineRule="exact"/>
        <w:rPr>
          <w:sz w:val="20"/>
          <w:szCs w:val="20"/>
        </w:rPr>
      </w:pPr>
    </w:p>
    <w:p w:rsidR="00882E85" w:rsidRDefault="005C4734">
      <w:pPr>
        <w:spacing w:line="346" w:lineRule="auto"/>
        <w:ind w:left="260" w:firstLine="284"/>
        <w:rPr>
          <w:sz w:val="20"/>
          <w:szCs w:val="20"/>
        </w:rPr>
      </w:pPr>
      <w:r>
        <w:rPr>
          <w:rFonts w:eastAsia="Times New Roman"/>
          <w:sz w:val="28"/>
          <w:szCs w:val="28"/>
        </w:rPr>
        <w:t>– дифференцировать функции Совета Федерации и Государственной Думы Российской Федерации;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37" w:lineRule="exact"/>
        <w:rPr>
          <w:sz w:val="20"/>
          <w:szCs w:val="20"/>
        </w:rPr>
      </w:pPr>
    </w:p>
    <w:p w:rsidR="00882E85" w:rsidRDefault="005C4734">
      <w:pPr>
        <w:ind w:right="-259"/>
        <w:jc w:val="center"/>
        <w:rPr>
          <w:sz w:val="20"/>
          <w:szCs w:val="20"/>
        </w:rPr>
      </w:pPr>
      <w:r>
        <w:rPr>
          <w:rFonts w:eastAsia="Times New Roman"/>
        </w:rPr>
        <w:t>75</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284"/>
        <w:jc w:val="both"/>
        <w:rPr>
          <w:sz w:val="20"/>
          <w:szCs w:val="20"/>
        </w:rPr>
      </w:pPr>
      <w:bookmarkStart w:id="76" w:name="page151"/>
      <w:bookmarkEnd w:id="76"/>
      <w:r>
        <w:rPr>
          <w:rFonts w:eastAsia="Times New Roman"/>
          <w:sz w:val="28"/>
          <w:szCs w:val="28"/>
        </w:rPr>
        <w:lastRenderedPageBreak/>
        <w:t>– характеризовать Правительство Российской Федерации как главный орган исполнительной власти в государстве; раскрывать порядок формирования</w:t>
      </w:r>
    </w:p>
    <w:p w:rsidR="00882E85" w:rsidRDefault="00882E85">
      <w:pPr>
        <w:spacing w:line="12" w:lineRule="exact"/>
        <w:rPr>
          <w:sz w:val="20"/>
          <w:szCs w:val="20"/>
        </w:rPr>
      </w:pPr>
    </w:p>
    <w:p w:rsidR="00882E85" w:rsidRDefault="005C4734" w:rsidP="005C4734">
      <w:pPr>
        <w:numPr>
          <w:ilvl w:val="0"/>
          <w:numId w:val="47"/>
        </w:numPr>
        <w:tabs>
          <w:tab w:val="left" w:pos="480"/>
        </w:tabs>
        <w:ind w:left="480" w:hanging="220"/>
        <w:rPr>
          <w:rFonts w:eastAsia="Times New Roman"/>
          <w:sz w:val="28"/>
          <w:szCs w:val="28"/>
        </w:rPr>
      </w:pPr>
      <w:r>
        <w:rPr>
          <w:rFonts w:eastAsia="Times New Roman"/>
          <w:sz w:val="28"/>
          <w:szCs w:val="28"/>
        </w:rPr>
        <w:t>структуру Правительства Российской Федерации;</w:t>
      </w:r>
    </w:p>
    <w:p w:rsidR="00882E85" w:rsidRDefault="00882E85">
      <w:pPr>
        <w:spacing w:line="179" w:lineRule="exact"/>
        <w:rPr>
          <w:rFonts w:eastAsia="Times New Roman"/>
          <w:sz w:val="28"/>
          <w:szCs w:val="28"/>
        </w:rPr>
      </w:pPr>
    </w:p>
    <w:p w:rsidR="00882E85" w:rsidRDefault="005C4734">
      <w:pPr>
        <w:spacing w:line="349" w:lineRule="auto"/>
        <w:ind w:left="260" w:firstLine="284"/>
        <w:rPr>
          <w:rFonts w:eastAsia="Times New Roman"/>
          <w:sz w:val="28"/>
          <w:szCs w:val="28"/>
        </w:rPr>
      </w:pPr>
      <w:r>
        <w:rPr>
          <w:rFonts w:eastAsia="Times New Roman"/>
          <w:sz w:val="28"/>
          <w:szCs w:val="28"/>
        </w:rPr>
        <w:t>– характеризовать судебную систему и систему правоохранительных органов Российской Федерации;</w:t>
      </w:r>
    </w:p>
    <w:p w:rsidR="00882E85" w:rsidRDefault="00882E85">
      <w:pPr>
        <w:spacing w:line="28" w:lineRule="exact"/>
        <w:rPr>
          <w:rFonts w:eastAsia="Times New Roman"/>
          <w:sz w:val="28"/>
          <w:szCs w:val="28"/>
        </w:rPr>
      </w:pPr>
    </w:p>
    <w:p w:rsidR="00882E85" w:rsidRDefault="005C4734">
      <w:pPr>
        <w:spacing w:line="350" w:lineRule="auto"/>
        <w:ind w:left="260" w:firstLine="284"/>
        <w:rPr>
          <w:rFonts w:eastAsia="Times New Roman"/>
          <w:sz w:val="28"/>
          <w:szCs w:val="28"/>
        </w:rPr>
      </w:pPr>
      <w:r>
        <w:rPr>
          <w:rFonts w:eastAsia="Times New Roman"/>
          <w:sz w:val="28"/>
          <w:szCs w:val="28"/>
        </w:rPr>
        <w:t>– характеризовать этапы законодательного процесса и субъектов законодательной инициативы;</w:t>
      </w:r>
    </w:p>
    <w:p w:rsidR="00882E85" w:rsidRDefault="00882E85">
      <w:pPr>
        <w:spacing w:line="15"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выделять особенности избирательного процесса в Российской Федерации;</w:t>
      </w:r>
    </w:p>
    <w:p w:rsidR="00882E85" w:rsidRDefault="00882E85">
      <w:pPr>
        <w:spacing w:line="173" w:lineRule="exact"/>
        <w:rPr>
          <w:rFonts w:eastAsia="Times New Roman"/>
          <w:sz w:val="28"/>
          <w:szCs w:val="28"/>
        </w:rPr>
      </w:pPr>
    </w:p>
    <w:p w:rsidR="00882E85" w:rsidRDefault="005C4734">
      <w:pPr>
        <w:spacing w:line="349" w:lineRule="auto"/>
        <w:ind w:left="260" w:firstLine="284"/>
        <w:rPr>
          <w:rFonts w:eastAsia="Times New Roman"/>
          <w:sz w:val="28"/>
          <w:szCs w:val="28"/>
        </w:rPr>
      </w:pPr>
      <w:r>
        <w:rPr>
          <w:rFonts w:eastAsia="Times New Roman"/>
          <w:sz w:val="28"/>
          <w:szCs w:val="28"/>
        </w:rPr>
        <w:t>– характеризовать систему органов местного самоуправления как одну из основ конституционного строя Российской Федерации;</w:t>
      </w:r>
    </w:p>
    <w:p w:rsidR="00882E85" w:rsidRDefault="00882E85">
      <w:pPr>
        <w:spacing w:line="13"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определять  место  международного  права  в  отраслевой  системе  права;</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характеризовать субъектов международного права;</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различать способы мирного разрешения споров;</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оценивать социальную значимость соблюдения прав человека;</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сравнивать механизмы универсального и регионального сотрудничества и контроля в области международной защиты прав человека;</w:t>
      </w:r>
    </w:p>
    <w:p w:rsidR="00882E85" w:rsidRDefault="00882E85">
      <w:pPr>
        <w:spacing w:line="20" w:lineRule="exact"/>
        <w:rPr>
          <w:sz w:val="20"/>
          <w:szCs w:val="20"/>
        </w:rPr>
      </w:pPr>
    </w:p>
    <w:p w:rsidR="00882E85" w:rsidRDefault="005C4734">
      <w:pPr>
        <w:ind w:left="540"/>
        <w:rPr>
          <w:sz w:val="20"/>
          <w:szCs w:val="20"/>
        </w:rPr>
      </w:pPr>
      <w:r>
        <w:rPr>
          <w:rFonts w:eastAsia="Times New Roman"/>
          <w:sz w:val="28"/>
          <w:szCs w:val="28"/>
        </w:rPr>
        <w:t>–   дифференцировать участников вооруженных конфликтов;</w:t>
      </w:r>
    </w:p>
    <w:p w:rsidR="00882E85" w:rsidRDefault="00882E85">
      <w:pPr>
        <w:spacing w:line="178"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выделять структурные элементы системы российского законодательства;</w:t>
      </w:r>
    </w:p>
    <w:p w:rsidR="00882E85" w:rsidRDefault="00882E85">
      <w:pPr>
        <w:spacing w:line="173" w:lineRule="exact"/>
        <w:rPr>
          <w:sz w:val="20"/>
          <w:szCs w:val="20"/>
        </w:rPr>
      </w:pPr>
    </w:p>
    <w:p w:rsidR="00882E85" w:rsidRDefault="005C4734">
      <w:pPr>
        <w:spacing w:line="349" w:lineRule="auto"/>
        <w:ind w:left="260" w:firstLine="284"/>
        <w:rPr>
          <w:sz w:val="20"/>
          <w:szCs w:val="20"/>
        </w:rPr>
      </w:pPr>
      <w:r>
        <w:rPr>
          <w:rFonts w:eastAsia="Times New Roman"/>
          <w:sz w:val="28"/>
          <w:szCs w:val="28"/>
        </w:rPr>
        <w:t>– анализировать различные гражданско-правовые явления, юридические факты и правоотношения в сфере гражданского права;</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проводить сравнительный анализ организационно-правовых форм предпринимательской деятельности, выявлять их преимущества и недостатки;</w:t>
      </w:r>
    </w:p>
    <w:p w:rsidR="00882E85" w:rsidRDefault="00882E85">
      <w:pPr>
        <w:spacing w:line="30" w:lineRule="exact"/>
        <w:rPr>
          <w:sz w:val="20"/>
          <w:szCs w:val="20"/>
        </w:rPr>
      </w:pPr>
    </w:p>
    <w:p w:rsidR="00882E85" w:rsidRDefault="005C4734">
      <w:pPr>
        <w:spacing w:line="293" w:lineRule="auto"/>
        <w:ind w:left="260" w:firstLine="284"/>
        <w:rPr>
          <w:sz w:val="20"/>
          <w:szCs w:val="20"/>
        </w:rPr>
      </w:pPr>
      <w:r>
        <w:rPr>
          <w:rFonts w:eastAsia="Times New Roman"/>
          <w:sz w:val="28"/>
          <w:szCs w:val="28"/>
        </w:rPr>
        <w:t>– целостно описывать порядок заключения гражданско-правового договора;</w:t>
      </w:r>
    </w:p>
    <w:p w:rsidR="00882E85" w:rsidRDefault="00882E85">
      <w:pPr>
        <w:spacing w:line="200" w:lineRule="exact"/>
        <w:rPr>
          <w:sz w:val="20"/>
          <w:szCs w:val="20"/>
        </w:rPr>
      </w:pPr>
    </w:p>
    <w:p w:rsidR="00882E85" w:rsidRDefault="00882E85">
      <w:pPr>
        <w:spacing w:line="356" w:lineRule="exact"/>
        <w:rPr>
          <w:sz w:val="20"/>
          <w:szCs w:val="20"/>
        </w:rPr>
      </w:pPr>
    </w:p>
    <w:p w:rsidR="00882E85" w:rsidRDefault="005C4734">
      <w:pPr>
        <w:ind w:left="540"/>
        <w:rPr>
          <w:sz w:val="20"/>
          <w:szCs w:val="20"/>
        </w:rPr>
      </w:pPr>
      <w:r>
        <w:rPr>
          <w:rFonts w:eastAsia="Times New Roman"/>
          <w:sz w:val="28"/>
          <w:szCs w:val="28"/>
        </w:rPr>
        <w:t>–   различать формы наследования;</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различать виды и формы сделок в Российской Федерации;</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76</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77" w:name="page153"/>
      <w:bookmarkEnd w:id="77"/>
      <w:r>
        <w:rPr>
          <w:rFonts w:eastAsia="Times New Roman"/>
          <w:sz w:val="28"/>
          <w:szCs w:val="28"/>
        </w:rPr>
        <w:lastRenderedPageBreak/>
        <w:t>– выявлять способы защиты гражданских прав; характеризовать особенности защиты прав на результаты интеллектуальной деятельности;</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анализировать условия вступления в брак, характеризовать порядок и условия регистрации и расторжения брака;</w:t>
      </w:r>
    </w:p>
    <w:p w:rsidR="00882E85" w:rsidRDefault="00882E85">
      <w:pPr>
        <w:spacing w:line="31" w:lineRule="exact"/>
        <w:rPr>
          <w:sz w:val="20"/>
          <w:szCs w:val="20"/>
        </w:rPr>
      </w:pPr>
    </w:p>
    <w:p w:rsidR="00882E85" w:rsidRDefault="005C4734">
      <w:pPr>
        <w:spacing w:line="293" w:lineRule="auto"/>
        <w:ind w:left="260" w:firstLine="284"/>
        <w:rPr>
          <w:sz w:val="20"/>
          <w:szCs w:val="20"/>
        </w:rPr>
      </w:pPr>
      <w:r>
        <w:rPr>
          <w:rFonts w:eastAsia="Times New Roman"/>
          <w:sz w:val="28"/>
          <w:szCs w:val="28"/>
        </w:rPr>
        <w:t>– различать формы воспитания детей, оставшихся без попечения родителей;</w:t>
      </w:r>
    </w:p>
    <w:p w:rsidR="00882E85" w:rsidRDefault="00882E85">
      <w:pPr>
        <w:spacing w:line="200" w:lineRule="exact"/>
        <w:rPr>
          <w:sz w:val="20"/>
          <w:szCs w:val="20"/>
        </w:rPr>
      </w:pPr>
    </w:p>
    <w:p w:rsidR="00882E85" w:rsidRDefault="00882E85">
      <w:pPr>
        <w:spacing w:line="356" w:lineRule="exact"/>
        <w:rPr>
          <w:sz w:val="20"/>
          <w:szCs w:val="20"/>
        </w:rPr>
      </w:pPr>
    </w:p>
    <w:p w:rsidR="00882E85" w:rsidRDefault="005C4734">
      <w:pPr>
        <w:ind w:left="540"/>
        <w:rPr>
          <w:sz w:val="20"/>
          <w:szCs w:val="20"/>
        </w:rPr>
      </w:pPr>
      <w:r>
        <w:rPr>
          <w:rFonts w:eastAsia="Times New Roman"/>
          <w:sz w:val="28"/>
          <w:szCs w:val="28"/>
        </w:rPr>
        <w:t>–   выделять права и обязанности членов семьи;</w:t>
      </w:r>
    </w:p>
    <w:p w:rsidR="00882E85" w:rsidRDefault="00882E85">
      <w:pPr>
        <w:spacing w:line="178" w:lineRule="exact"/>
        <w:rPr>
          <w:sz w:val="20"/>
          <w:szCs w:val="20"/>
        </w:rPr>
      </w:pPr>
    </w:p>
    <w:p w:rsidR="00882E85" w:rsidRDefault="005C4734">
      <w:pPr>
        <w:spacing w:line="391" w:lineRule="auto"/>
        <w:ind w:left="260" w:firstLine="284"/>
        <w:jc w:val="both"/>
        <w:rPr>
          <w:sz w:val="20"/>
          <w:szCs w:val="20"/>
        </w:rPr>
      </w:pPr>
      <w:r>
        <w:rPr>
          <w:rFonts w:eastAsia="Times New Roman"/>
          <w:sz w:val="28"/>
          <w:szCs w:val="28"/>
        </w:rPr>
        <w:t>– 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882E85" w:rsidRDefault="00882E85">
      <w:pPr>
        <w:spacing w:line="396" w:lineRule="exact"/>
        <w:rPr>
          <w:sz w:val="20"/>
          <w:szCs w:val="20"/>
        </w:rPr>
      </w:pPr>
    </w:p>
    <w:p w:rsidR="00882E85" w:rsidRDefault="005C4734">
      <w:pPr>
        <w:spacing w:line="349" w:lineRule="auto"/>
        <w:ind w:left="260" w:firstLine="284"/>
        <w:rPr>
          <w:sz w:val="20"/>
          <w:szCs w:val="20"/>
        </w:rPr>
      </w:pPr>
      <w:r>
        <w:rPr>
          <w:rFonts w:eastAsia="Times New Roman"/>
          <w:sz w:val="28"/>
          <w:szCs w:val="28"/>
        </w:rPr>
        <w:t>– проводить сравнительный анализ гражданско-правового и трудового договоров;</w:t>
      </w:r>
    </w:p>
    <w:p w:rsidR="00882E85" w:rsidRDefault="00882E85">
      <w:pPr>
        <w:spacing w:line="33" w:lineRule="exact"/>
        <w:rPr>
          <w:sz w:val="20"/>
          <w:szCs w:val="20"/>
        </w:rPr>
      </w:pPr>
    </w:p>
    <w:p w:rsidR="00882E85" w:rsidRDefault="005C4734">
      <w:pPr>
        <w:spacing w:line="346" w:lineRule="auto"/>
        <w:ind w:left="260" w:firstLine="284"/>
        <w:rPr>
          <w:sz w:val="20"/>
          <w:szCs w:val="20"/>
        </w:rPr>
      </w:pPr>
      <w:r>
        <w:rPr>
          <w:rFonts w:eastAsia="Times New Roman"/>
          <w:sz w:val="28"/>
          <w:szCs w:val="28"/>
        </w:rPr>
        <w:t>– различать рабочее время и время отдыха, разрешать трудовые споры правовыми способами;</w:t>
      </w:r>
    </w:p>
    <w:p w:rsidR="00882E85" w:rsidRDefault="00882E85">
      <w:pPr>
        <w:spacing w:line="36" w:lineRule="exact"/>
        <w:rPr>
          <w:sz w:val="20"/>
          <w:szCs w:val="20"/>
        </w:rPr>
      </w:pPr>
    </w:p>
    <w:p w:rsidR="00882E85" w:rsidRDefault="005C4734">
      <w:pPr>
        <w:spacing w:line="346" w:lineRule="auto"/>
        <w:ind w:left="260" w:firstLine="284"/>
        <w:rPr>
          <w:sz w:val="20"/>
          <w:szCs w:val="20"/>
        </w:rPr>
      </w:pPr>
      <w:r>
        <w:rPr>
          <w:rFonts w:eastAsia="Times New Roman"/>
          <w:sz w:val="28"/>
          <w:szCs w:val="28"/>
        </w:rPr>
        <w:t>– дифференцировать уголовные и административные правонарушения и наказание за них;</w:t>
      </w:r>
    </w:p>
    <w:p w:rsidR="00882E85" w:rsidRDefault="00882E85">
      <w:pPr>
        <w:spacing w:line="3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882E85" w:rsidRDefault="00882E85">
      <w:pPr>
        <w:spacing w:line="29" w:lineRule="exact"/>
        <w:rPr>
          <w:sz w:val="20"/>
          <w:szCs w:val="20"/>
        </w:rPr>
      </w:pPr>
    </w:p>
    <w:p w:rsidR="00882E85" w:rsidRDefault="005C4734">
      <w:pPr>
        <w:spacing w:line="350" w:lineRule="auto"/>
        <w:ind w:left="260" w:firstLine="284"/>
        <w:rPr>
          <w:sz w:val="20"/>
          <w:szCs w:val="20"/>
        </w:rPr>
      </w:pPr>
      <w:r>
        <w:rPr>
          <w:rFonts w:eastAsia="Times New Roman"/>
          <w:sz w:val="28"/>
          <w:szCs w:val="28"/>
        </w:rPr>
        <w:t>– целостно описывать структуру банковской системы Российской Федерации;</w:t>
      </w:r>
    </w:p>
    <w:p w:rsidR="00882E85" w:rsidRDefault="00882E85">
      <w:pPr>
        <w:spacing w:line="2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882E85" w:rsidRDefault="00882E85">
      <w:pPr>
        <w:spacing w:line="29" w:lineRule="exact"/>
        <w:rPr>
          <w:sz w:val="20"/>
          <w:szCs w:val="20"/>
        </w:rPr>
      </w:pPr>
    </w:p>
    <w:p w:rsidR="00882E85" w:rsidRDefault="005C4734">
      <w:pPr>
        <w:spacing w:line="349" w:lineRule="auto"/>
        <w:ind w:left="260" w:firstLine="284"/>
        <w:rPr>
          <w:sz w:val="20"/>
          <w:szCs w:val="20"/>
        </w:rPr>
      </w:pPr>
      <w:r>
        <w:rPr>
          <w:rFonts w:eastAsia="Times New Roman"/>
          <w:sz w:val="28"/>
          <w:szCs w:val="28"/>
        </w:rPr>
        <w:t>– соотносить виды налоговых правонарушений с ответственностью за их совершение;</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применять нормы жилищного законодательства в процессе осуществления своего права на жилище;</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77</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78" w:name="page155"/>
      <w:bookmarkEnd w:id="78"/>
      <w:r>
        <w:rPr>
          <w:rFonts w:eastAsia="Times New Roman"/>
          <w:sz w:val="28"/>
          <w:szCs w:val="28"/>
        </w:rPr>
        <w:lastRenderedPageBreak/>
        <w:t>– дифференцировать права и обязанности участников образовательного процесса;</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проводить   сравнительный   анализ   конституционного,   гражданского,</w:t>
      </w:r>
    </w:p>
    <w:p w:rsidR="00882E85" w:rsidRDefault="00882E85">
      <w:pPr>
        <w:spacing w:line="179" w:lineRule="exact"/>
        <w:rPr>
          <w:sz w:val="20"/>
          <w:szCs w:val="20"/>
        </w:rPr>
      </w:pPr>
    </w:p>
    <w:p w:rsidR="00882E85" w:rsidRDefault="005C4734">
      <w:pPr>
        <w:spacing w:line="353" w:lineRule="auto"/>
        <w:ind w:left="260"/>
        <w:jc w:val="both"/>
        <w:rPr>
          <w:sz w:val="20"/>
          <w:szCs w:val="20"/>
        </w:rPr>
      </w:pPr>
      <w:r>
        <w:rPr>
          <w:rFonts w:eastAsia="Times New Roman"/>
          <w:sz w:val="28"/>
          <w:szCs w:val="28"/>
        </w:rPr>
        <w:t>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882E85" w:rsidRDefault="00882E85">
      <w:pPr>
        <w:spacing w:line="29"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давать на примерах квалификацию возникающих в сфере процессуального права правоотношений;</w:t>
      </w:r>
    </w:p>
    <w:p w:rsidR="00882E85" w:rsidRDefault="00882E85">
      <w:pPr>
        <w:spacing w:line="28" w:lineRule="exact"/>
        <w:rPr>
          <w:sz w:val="20"/>
          <w:szCs w:val="20"/>
        </w:rPr>
      </w:pPr>
    </w:p>
    <w:p w:rsidR="00882E85" w:rsidRDefault="005C4734">
      <w:pPr>
        <w:spacing w:line="349" w:lineRule="auto"/>
        <w:ind w:left="260" w:firstLine="284"/>
        <w:rPr>
          <w:sz w:val="20"/>
          <w:szCs w:val="20"/>
        </w:rPr>
      </w:pPr>
      <w:r>
        <w:rPr>
          <w:rFonts w:eastAsia="Times New Roman"/>
          <w:sz w:val="28"/>
          <w:szCs w:val="28"/>
        </w:rPr>
        <w:t>– применять правовые знания для аргументации собственной позиции в конкретных правовых ситуациях с использованием нормативных актов;</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выявлять особенности и специфику различных юридических профессий.</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2" w:lineRule="exact"/>
        <w:rPr>
          <w:sz w:val="20"/>
          <w:szCs w:val="20"/>
        </w:rPr>
      </w:pPr>
    </w:p>
    <w:p w:rsidR="00882E85" w:rsidRDefault="005C4734">
      <w:pPr>
        <w:ind w:left="980"/>
        <w:rPr>
          <w:sz w:val="20"/>
          <w:szCs w:val="20"/>
        </w:rPr>
      </w:pPr>
      <w:r>
        <w:rPr>
          <w:rFonts w:eastAsia="Times New Roman"/>
          <w:b/>
          <w:bCs/>
          <w:sz w:val="28"/>
          <w:szCs w:val="28"/>
        </w:rPr>
        <w:t>Выпускник на углубленном уровне получит возможность научиться:</w:t>
      </w:r>
    </w:p>
    <w:p w:rsidR="00882E85" w:rsidRDefault="00882E85">
      <w:pPr>
        <w:spacing w:line="169" w:lineRule="exact"/>
        <w:rPr>
          <w:sz w:val="20"/>
          <w:szCs w:val="20"/>
        </w:rPr>
      </w:pPr>
    </w:p>
    <w:p w:rsidR="00882E85" w:rsidRDefault="005C4734">
      <w:pPr>
        <w:spacing w:line="294" w:lineRule="auto"/>
        <w:ind w:left="260" w:firstLine="284"/>
        <w:rPr>
          <w:sz w:val="20"/>
          <w:szCs w:val="20"/>
        </w:rPr>
      </w:pPr>
      <w:r>
        <w:rPr>
          <w:rFonts w:eastAsia="Times New Roman"/>
          <w:sz w:val="28"/>
          <w:szCs w:val="28"/>
        </w:rPr>
        <w:t xml:space="preserve">– </w:t>
      </w:r>
      <w:r>
        <w:rPr>
          <w:rFonts w:eastAsia="Times New Roman"/>
          <w:i/>
          <w:iCs/>
          <w:sz w:val="28"/>
          <w:szCs w:val="28"/>
        </w:rPr>
        <w:t>проводить сравнительный анализ различных теорий государства и права;</w:t>
      </w:r>
    </w:p>
    <w:p w:rsidR="00882E85" w:rsidRDefault="00882E85">
      <w:pPr>
        <w:spacing w:line="200" w:lineRule="exact"/>
        <w:rPr>
          <w:sz w:val="20"/>
          <w:szCs w:val="20"/>
        </w:rPr>
      </w:pPr>
    </w:p>
    <w:p w:rsidR="00882E85" w:rsidRDefault="00882E85">
      <w:pPr>
        <w:spacing w:line="370"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дифференцировать теории сущности государства по источнику государственной власти;</w:t>
      </w:r>
    </w:p>
    <w:p w:rsidR="00882E85" w:rsidRDefault="00882E85">
      <w:pPr>
        <w:spacing w:line="33"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сравнивать достоинства и недостатки различных видов и способов толкования права;</w:t>
      </w:r>
    </w:p>
    <w:p w:rsidR="00882E85" w:rsidRDefault="00882E85">
      <w:pPr>
        <w:spacing w:line="36"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оценивать тенденции развития государства и права на современном этапе;</w:t>
      </w:r>
    </w:p>
    <w:p w:rsidR="00882E85" w:rsidRDefault="00882E85">
      <w:pPr>
        <w:spacing w:line="26"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понимать необходимость правового воспитания и противодействия правовому нигилизму;</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классифицировать виды конституций по форме выражения, по субъектам принятия, по порядку принятия и изменения;</w:t>
      </w:r>
    </w:p>
    <w:p w:rsidR="00882E85" w:rsidRDefault="00882E85">
      <w:pPr>
        <w:spacing w:line="15"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толковать государственно-правовые явления и процессы;</w:t>
      </w:r>
    </w:p>
    <w:p w:rsidR="00882E85" w:rsidRDefault="00882E85">
      <w:pPr>
        <w:spacing w:line="173"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проводить сравнительный анализ особенностей российской правовой системы и правовых систем других государств;</w:t>
      </w:r>
    </w:p>
    <w:p w:rsidR="00882E85" w:rsidRDefault="00882E85">
      <w:pPr>
        <w:spacing w:line="15"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различать принципы и виды правотворчества;</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78</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540"/>
        <w:rPr>
          <w:sz w:val="20"/>
          <w:szCs w:val="20"/>
        </w:rPr>
      </w:pPr>
      <w:bookmarkStart w:id="79" w:name="page157"/>
      <w:bookmarkEnd w:id="79"/>
      <w:r>
        <w:rPr>
          <w:rFonts w:eastAsia="Times New Roman"/>
          <w:sz w:val="28"/>
          <w:szCs w:val="28"/>
        </w:rPr>
        <w:lastRenderedPageBreak/>
        <w:t xml:space="preserve">–   </w:t>
      </w:r>
      <w:r>
        <w:rPr>
          <w:rFonts w:eastAsia="Times New Roman"/>
          <w:i/>
          <w:iCs/>
          <w:sz w:val="28"/>
          <w:szCs w:val="28"/>
        </w:rPr>
        <w:t>описывать этапы становления парламентаризма в России;</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сравнивать различные виды избирательных систем;</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анализировать  с  точки  зрения  международного   права  проблемы,</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возникающие в современных международных отношениях;</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анализировать институт международно-правового признания;</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выявлять особенности международно-правовой ответственности;</w:t>
      </w:r>
    </w:p>
    <w:p w:rsidR="00882E85" w:rsidRDefault="00882E85">
      <w:pPr>
        <w:spacing w:line="178"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выделять основные международно-правовые акты, регулирующие отношения государств в рамках международного гуманитарного права;</w:t>
      </w:r>
    </w:p>
    <w:p w:rsidR="00882E85" w:rsidRDefault="00882E85">
      <w:pPr>
        <w:spacing w:line="28"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оценивать роль неправительственных организаций в деятельности по защите прав человека в условиях военного времени;</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формулировать  особенности  страхования  в  Российской  Федерации,</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различать виды страхования;</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различать опеку и попечительство;</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находить наиболее оптимальные варианты разрешения правовых споров,</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возникающих в процессе трудовой деятельности;</w:t>
      </w:r>
    </w:p>
    <w:p w:rsidR="00882E85" w:rsidRDefault="00882E85">
      <w:pPr>
        <w:spacing w:line="174"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определять применимость норм финансового права в конкретной правовой ситуации;</w:t>
      </w:r>
    </w:p>
    <w:p w:rsidR="00882E85" w:rsidRDefault="00882E85">
      <w:pPr>
        <w:spacing w:line="33"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характеризовать аудит как деятельность по проведению проверки финансовой отчетности;</w:t>
      </w:r>
    </w:p>
    <w:p w:rsidR="00882E85" w:rsidRDefault="00882E85">
      <w:pPr>
        <w:spacing w:line="36"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определять судебную компетенцию, стратегию и тактику ведения процесса.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80" w:lineRule="exact"/>
        <w:rPr>
          <w:sz w:val="20"/>
          <w:szCs w:val="20"/>
        </w:rPr>
      </w:pPr>
    </w:p>
    <w:p w:rsidR="00882E85" w:rsidRDefault="005C4734">
      <w:pPr>
        <w:ind w:left="980"/>
        <w:rPr>
          <w:sz w:val="20"/>
          <w:szCs w:val="20"/>
        </w:rPr>
      </w:pPr>
      <w:r>
        <w:rPr>
          <w:rFonts w:eastAsia="Times New Roman"/>
          <w:b/>
          <w:bCs/>
          <w:sz w:val="28"/>
          <w:szCs w:val="28"/>
        </w:rPr>
        <w:t>Обществознание</w:t>
      </w:r>
    </w:p>
    <w:p w:rsidR="00882E85" w:rsidRDefault="00882E85">
      <w:pPr>
        <w:spacing w:line="179" w:lineRule="exact"/>
        <w:rPr>
          <w:sz w:val="20"/>
          <w:szCs w:val="20"/>
        </w:rPr>
      </w:pPr>
    </w:p>
    <w:p w:rsidR="00882E85" w:rsidRDefault="005C4734" w:rsidP="005C4734">
      <w:pPr>
        <w:numPr>
          <w:ilvl w:val="0"/>
          <w:numId w:val="48"/>
        </w:numPr>
        <w:tabs>
          <w:tab w:val="left" w:pos="1354"/>
        </w:tabs>
        <w:spacing w:line="349" w:lineRule="auto"/>
        <w:ind w:left="260" w:firstLine="711"/>
        <w:rPr>
          <w:rFonts w:eastAsia="Times New Roman"/>
          <w:b/>
          <w:bCs/>
          <w:sz w:val="28"/>
          <w:szCs w:val="28"/>
        </w:rPr>
      </w:pPr>
      <w:r>
        <w:rPr>
          <w:rFonts w:eastAsia="Times New Roman"/>
          <w:b/>
          <w:bCs/>
          <w:sz w:val="28"/>
          <w:szCs w:val="28"/>
        </w:rPr>
        <w:t>результате изучения учебного предмета «Обществознание» на уровне среднего общего образования:</w:t>
      </w:r>
    </w:p>
    <w:p w:rsidR="00882E85" w:rsidRDefault="00882E85">
      <w:pPr>
        <w:spacing w:line="13" w:lineRule="exact"/>
        <w:rPr>
          <w:sz w:val="20"/>
          <w:szCs w:val="20"/>
        </w:rPr>
      </w:pPr>
    </w:p>
    <w:p w:rsidR="00882E85" w:rsidRDefault="005C4734">
      <w:pPr>
        <w:ind w:left="980"/>
        <w:rPr>
          <w:sz w:val="20"/>
          <w:szCs w:val="20"/>
        </w:rPr>
      </w:pPr>
      <w:r>
        <w:rPr>
          <w:rFonts w:eastAsia="Times New Roman"/>
          <w:b/>
          <w:bCs/>
          <w:sz w:val="28"/>
          <w:szCs w:val="28"/>
        </w:rPr>
        <w:t>Выпускник на базовом уровне научится:</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Человек. Человек в системе общественных отношений</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Выделять черты социальной сущности человека;</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79</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ind w:left="540"/>
        <w:rPr>
          <w:sz w:val="20"/>
          <w:szCs w:val="20"/>
        </w:rPr>
      </w:pPr>
      <w:bookmarkStart w:id="80" w:name="page159"/>
      <w:bookmarkEnd w:id="80"/>
      <w:r>
        <w:rPr>
          <w:rFonts w:eastAsia="Times New Roman"/>
          <w:sz w:val="28"/>
          <w:szCs w:val="28"/>
        </w:rPr>
        <w:lastRenderedPageBreak/>
        <w:t>–   определять роль духовных ценностей в обществе;</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распознавать формы культуры по их признакам, иллюстрировать их примерами;</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различать виды искусства;</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соотносить поступки и отношения с принятыми нормами морали;</w:t>
      </w:r>
    </w:p>
    <w:p w:rsidR="00882E85" w:rsidRDefault="00882E85">
      <w:pPr>
        <w:spacing w:line="173" w:lineRule="exact"/>
        <w:rPr>
          <w:sz w:val="20"/>
          <w:szCs w:val="20"/>
        </w:rPr>
      </w:pPr>
    </w:p>
    <w:p w:rsidR="00882E85" w:rsidRDefault="005C4734">
      <w:pPr>
        <w:spacing w:line="350" w:lineRule="auto"/>
        <w:ind w:left="260" w:firstLine="284"/>
        <w:rPr>
          <w:sz w:val="20"/>
          <w:szCs w:val="20"/>
        </w:rPr>
      </w:pPr>
      <w:r>
        <w:rPr>
          <w:rFonts w:eastAsia="Times New Roman"/>
          <w:sz w:val="28"/>
          <w:szCs w:val="28"/>
        </w:rPr>
        <w:t>– выявлять сущностные характеристики религии и ее роль в культурной жизни;</w:t>
      </w:r>
    </w:p>
    <w:p w:rsidR="00882E85" w:rsidRDefault="00882E85">
      <w:pPr>
        <w:spacing w:line="30" w:lineRule="exact"/>
        <w:rPr>
          <w:sz w:val="20"/>
          <w:szCs w:val="20"/>
        </w:rPr>
      </w:pPr>
    </w:p>
    <w:p w:rsidR="00882E85" w:rsidRDefault="005C4734">
      <w:pPr>
        <w:spacing w:line="346" w:lineRule="auto"/>
        <w:ind w:left="260" w:firstLine="284"/>
        <w:rPr>
          <w:sz w:val="20"/>
          <w:szCs w:val="20"/>
        </w:rPr>
      </w:pPr>
      <w:r>
        <w:rPr>
          <w:rFonts w:eastAsia="Times New Roman"/>
          <w:sz w:val="28"/>
          <w:szCs w:val="28"/>
        </w:rPr>
        <w:t>– выявлять роль агентов социализации на основных этапах социализации индивида;</w:t>
      </w:r>
    </w:p>
    <w:p w:rsidR="00882E85" w:rsidRDefault="00882E85">
      <w:pPr>
        <w:spacing w:line="20" w:lineRule="exact"/>
        <w:rPr>
          <w:sz w:val="20"/>
          <w:szCs w:val="20"/>
        </w:rPr>
      </w:pPr>
    </w:p>
    <w:p w:rsidR="00882E85" w:rsidRDefault="005C4734">
      <w:pPr>
        <w:ind w:left="540"/>
        <w:rPr>
          <w:sz w:val="20"/>
          <w:szCs w:val="20"/>
        </w:rPr>
      </w:pPr>
      <w:r>
        <w:rPr>
          <w:rFonts w:eastAsia="Times New Roman"/>
          <w:sz w:val="28"/>
          <w:szCs w:val="28"/>
        </w:rPr>
        <w:t>–   раскрывать связь между мышлением и деятельностью;</w:t>
      </w:r>
    </w:p>
    <w:p w:rsidR="00882E85" w:rsidRDefault="00882E85">
      <w:pPr>
        <w:spacing w:line="174" w:lineRule="exact"/>
        <w:rPr>
          <w:sz w:val="20"/>
          <w:szCs w:val="20"/>
        </w:rPr>
      </w:pPr>
    </w:p>
    <w:p w:rsidR="00882E85" w:rsidRDefault="005C4734">
      <w:pPr>
        <w:spacing w:line="349" w:lineRule="auto"/>
        <w:ind w:left="260" w:firstLine="284"/>
        <w:rPr>
          <w:sz w:val="20"/>
          <w:szCs w:val="20"/>
        </w:rPr>
      </w:pPr>
      <w:r>
        <w:rPr>
          <w:rFonts w:eastAsia="Times New Roman"/>
          <w:sz w:val="28"/>
          <w:szCs w:val="28"/>
        </w:rPr>
        <w:t>– различать виды деятельности, приводить примеры основных видов деятельности;</w:t>
      </w:r>
    </w:p>
    <w:p w:rsidR="00882E85" w:rsidRDefault="00882E85">
      <w:pPr>
        <w:spacing w:line="17" w:lineRule="exact"/>
        <w:rPr>
          <w:sz w:val="20"/>
          <w:szCs w:val="20"/>
        </w:rPr>
      </w:pPr>
    </w:p>
    <w:p w:rsidR="00882E85" w:rsidRDefault="005C4734">
      <w:pPr>
        <w:ind w:left="540"/>
        <w:rPr>
          <w:sz w:val="20"/>
          <w:szCs w:val="20"/>
        </w:rPr>
      </w:pPr>
      <w:r>
        <w:rPr>
          <w:rFonts w:eastAsia="Times New Roman"/>
          <w:sz w:val="28"/>
          <w:szCs w:val="28"/>
        </w:rPr>
        <w:t>–   выявлять и соотносить цели, средства и результаты деятельности;</w:t>
      </w:r>
    </w:p>
    <w:p w:rsidR="00882E85" w:rsidRDefault="00882E85">
      <w:pPr>
        <w:spacing w:line="174" w:lineRule="exact"/>
        <w:rPr>
          <w:sz w:val="20"/>
          <w:szCs w:val="20"/>
        </w:rPr>
      </w:pPr>
    </w:p>
    <w:p w:rsidR="00882E85" w:rsidRDefault="005C4734">
      <w:pPr>
        <w:spacing w:line="349" w:lineRule="auto"/>
        <w:ind w:left="260" w:firstLine="284"/>
        <w:rPr>
          <w:sz w:val="20"/>
          <w:szCs w:val="20"/>
        </w:rPr>
      </w:pPr>
      <w:r>
        <w:rPr>
          <w:rFonts w:eastAsia="Times New Roman"/>
          <w:sz w:val="28"/>
          <w:szCs w:val="28"/>
        </w:rPr>
        <w:t>– анализировать различные ситуации свободного выбора, выявлять его основания и последствия;</w:t>
      </w:r>
    </w:p>
    <w:p w:rsidR="00882E85" w:rsidRDefault="00882E85">
      <w:pPr>
        <w:spacing w:line="28" w:lineRule="exact"/>
        <w:rPr>
          <w:sz w:val="20"/>
          <w:szCs w:val="20"/>
        </w:rPr>
      </w:pPr>
    </w:p>
    <w:p w:rsidR="00882E85" w:rsidRDefault="005C4734">
      <w:pPr>
        <w:spacing w:line="349" w:lineRule="auto"/>
        <w:ind w:left="260" w:firstLine="284"/>
        <w:rPr>
          <w:sz w:val="20"/>
          <w:szCs w:val="20"/>
        </w:rPr>
      </w:pPr>
      <w:r>
        <w:rPr>
          <w:rFonts w:eastAsia="Times New Roman"/>
          <w:sz w:val="28"/>
          <w:szCs w:val="28"/>
        </w:rPr>
        <w:t>– различать формы чувственного и рационального познания, поясняя их примерами;</w:t>
      </w:r>
    </w:p>
    <w:p w:rsidR="00882E85" w:rsidRDefault="00882E85">
      <w:pPr>
        <w:spacing w:line="17" w:lineRule="exact"/>
        <w:rPr>
          <w:sz w:val="20"/>
          <w:szCs w:val="20"/>
        </w:rPr>
      </w:pPr>
    </w:p>
    <w:p w:rsidR="00882E85" w:rsidRDefault="005C4734">
      <w:pPr>
        <w:ind w:left="540"/>
        <w:rPr>
          <w:sz w:val="20"/>
          <w:szCs w:val="20"/>
        </w:rPr>
      </w:pPr>
      <w:r>
        <w:rPr>
          <w:rFonts w:eastAsia="Times New Roman"/>
          <w:sz w:val="28"/>
          <w:szCs w:val="28"/>
        </w:rPr>
        <w:t>–   выявлять особенности научного познания;</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различать абсолютную и относительную истины;</w:t>
      </w:r>
    </w:p>
    <w:p w:rsidR="00882E85" w:rsidRDefault="00882E85">
      <w:pPr>
        <w:spacing w:line="178" w:lineRule="exact"/>
        <w:rPr>
          <w:sz w:val="20"/>
          <w:szCs w:val="20"/>
        </w:rPr>
      </w:pPr>
    </w:p>
    <w:p w:rsidR="00882E85" w:rsidRDefault="005C4734">
      <w:pPr>
        <w:spacing w:line="350" w:lineRule="auto"/>
        <w:ind w:left="260" w:firstLine="284"/>
        <w:rPr>
          <w:sz w:val="20"/>
          <w:szCs w:val="20"/>
        </w:rPr>
      </w:pPr>
      <w:r>
        <w:rPr>
          <w:rFonts w:eastAsia="Times New Roman"/>
          <w:sz w:val="28"/>
          <w:szCs w:val="28"/>
        </w:rPr>
        <w:t>– иллюстрировать конкретными примерами роль мировоззрения в жизни человека;</w:t>
      </w:r>
    </w:p>
    <w:p w:rsidR="00882E85" w:rsidRDefault="00882E85">
      <w:pPr>
        <w:spacing w:line="2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выражать и аргументировать собственное отношение к роли образования</w:t>
      </w:r>
    </w:p>
    <w:p w:rsidR="00882E85" w:rsidRDefault="00882E85">
      <w:pPr>
        <w:spacing w:line="162" w:lineRule="exact"/>
        <w:rPr>
          <w:sz w:val="20"/>
          <w:szCs w:val="20"/>
        </w:rPr>
      </w:pPr>
    </w:p>
    <w:p w:rsidR="00882E85" w:rsidRDefault="005C4734" w:rsidP="005C4734">
      <w:pPr>
        <w:numPr>
          <w:ilvl w:val="0"/>
          <w:numId w:val="49"/>
        </w:numPr>
        <w:tabs>
          <w:tab w:val="left" w:pos="480"/>
        </w:tabs>
        <w:ind w:left="480" w:hanging="220"/>
        <w:rPr>
          <w:rFonts w:eastAsia="Times New Roman"/>
          <w:sz w:val="28"/>
          <w:szCs w:val="28"/>
        </w:rPr>
      </w:pPr>
      <w:r>
        <w:rPr>
          <w:rFonts w:eastAsia="Times New Roman"/>
          <w:sz w:val="28"/>
          <w:szCs w:val="28"/>
        </w:rPr>
        <w:t>самообразования в жизни человека.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59" w:lineRule="exact"/>
        <w:rPr>
          <w:sz w:val="20"/>
          <w:szCs w:val="20"/>
        </w:rPr>
      </w:pPr>
    </w:p>
    <w:p w:rsidR="00882E85" w:rsidRDefault="005C4734">
      <w:pPr>
        <w:ind w:right="-259"/>
        <w:jc w:val="center"/>
        <w:rPr>
          <w:sz w:val="20"/>
          <w:szCs w:val="20"/>
        </w:rPr>
      </w:pPr>
      <w:r>
        <w:rPr>
          <w:rFonts w:eastAsia="Times New Roman"/>
        </w:rPr>
        <w:t>80</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ind w:left="980"/>
        <w:rPr>
          <w:sz w:val="20"/>
          <w:szCs w:val="20"/>
        </w:rPr>
      </w:pPr>
      <w:bookmarkStart w:id="81" w:name="page161"/>
      <w:bookmarkEnd w:id="81"/>
      <w:r>
        <w:rPr>
          <w:rFonts w:eastAsia="Times New Roman"/>
          <w:b/>
          <w:bCs/>
          <w:sz w:val="28"/>
          <w:szCs w:val="28"/>
        </w:rPr>
        <w:lastRenderedPageBreak/>
        <w:t>Общество как сложная динамическая система</w:t>
      </w:r>
    </w:p>
    <w:p w:rsidR="00882E85" w:rsidRDefault="00882E85">
      <w:pPr>
        <w:spacing w:line="174" w:lineRule="exact"/>
        <w:rPr>
          <w:sz w:val="20"/>
          <w:szCs w:val="20"/>
        </w:rPr>
      </w:pPr>
    </w:p>
    <w:p w:rsidR="00882E85" w:rsidRDefault="005C4734">
      <w:pPr>
        <w:spacing w:line="391" w:lineRule="auto"/>
        <w:ind w:left="260" w:firstLine="284"/>
        <w:jc w:val="both"/>
        <w:rPr>
          <w:sz w:val="20"/>
          <w:szCs w:val="20"/>
        </w:rPr>
      </w:pPr>
      <w:r>
        <w:rPr>
          <w:rFonts w:eastAsia="Times New Roman"/>
          <w:sz w:val="28"/>
          <w:szCs w:val="28"/>
        </w:rPr>
        <w:t>– Характеризовать общество как целостную развивающуюся (динамическую) систему в единстве и взаимодействии его основных сфер и институтов;</w:t>
      </w:r>
    </w:p>
    <w:p w:rsidR="00882E85" w:rsidRDefault="00882E85">
      <w:pPr>
        <w:spacing w:line="386" w:lineRule="exact"/>
        <w:rPr>
          <w:sz w:val="20"/>
          <w:szCs w:val="20"/>
        </w:rPr>
      </w:pPr>
    </w:p>
    <w:p w:rsidR="00882E85" w:rsidRDefault="005C4734">
      <w:pPr>
        <w:ind w:left="540"/>
        <w:rPr>
          <w:sz w:val="20"/>
          <w:szCs w:val="20"/>
        </w:rPr>
      </w:pPr>
      <w:r>
        <w:rPr>
          <w:rFonts w:eastAsia="Times New Roman"/>
          <w:sz w:val="28"/>
          <w:szCs w:val="28"/>
        </w:rPr>
        <w:t>–   выявлять,  анализировать,  систематизировать  и  оценивать информацию,</w:t>
      </w:r>
    </w:p>
    <w:p w:rsidR="00882E85" w:rsidRDefault="00882E85">
      <w:pPr>
        <w:spacing w:line="158" w:lineRule="exact"/>
        <w:rPr>
          <w:sz w:val="20"/>
          <w:szCs w:val="20"/>
        </w:rPr>
      </w:pPr>
    </w:p>
    <w:p w:rsidR="00882E85" w:rsidRDefault="005C4734">
      <w:pPr>
        <w:ind w:left="260"/>
        <w:rPr>
          <w:sz w:val="20"/>
          <w:szCs w:val="20"/>
        </w:rPr>
      </w:pPr>
      <w:r>
        <w:rPr>
          <w:rFonts w:eastAsia="Times New Roman"/>
          <w:sz w:val="28"/>
          <w:szCs w:val="28"/>
        </w:rPr>
        <w:t>иллюстрирующую многообразие и противоречивость социального развития;</w:t>
      </w:r>
    </w:p>
    <w:p w:rsidR="00882E85" w:rsidRDefault="00882E85">
      <w:pPr>
        <w:spacing w:line="179" w:lineRule="exact"/>
        <w:rPr>
          <w:sz w:val="20"/>
          <w:szCs w:val="20"/>
        </w:rPr>
      </w:pPr>
    </w:p>
    <w:p w:rsidR="00882E85" w:rsidRDefault="005C4734">
      <w:pPr>
        <w:spacing w:line="349" w:lineRule="auto"/>
        <w:ind w:left="260" w:firstLine="284"/>
        <w:rPr>
          <w:sz w:val="20"/>
          <w:szCs w:val="20"/>
        </w:rPr>
      </w:pPr>
      <w:r>
        <w:rPr>
          <w:rFonts w:eastAsia="Times New Roman"/>
          <w:sz w:val="28"/>
          <w:szCs w:val="28"/>
        </w:rPr>
        <w:t>– приводить примеры прогрессивных и регрессивных общественных изменений, аргументировать свои суждения, выводы;</w:t>
      </w:r>
    </w:p>
    <w:p w:rsidR="00882E85" w:rsidRDefault="00882E85">
      <w:pPr>
        <w:spacing w:line="28"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882E85" w:rsidRDefault="00882E85">
      <w:pPr>
        <w:spacing w:line="200" w:lineRule="exact"/>
        <w:rPr>
          <w:sz w:val="20"/>
          <w:szCs w:val="20"/>
        </w:rPr>
      </w:pPr>
    </w:p>
    <w:p w:rsidR="00882E85" w:rsidRDefault="00882E85">
      <w:pPr>
        <w:spacing w:line="303" w:lineRule="exact"/>
        <w:rPr>
          <w:sz w:val="20"/>
          <w:szCs w:val="20"/>
        </w:rPr>
      </w:pPr>
    </w:p>
    <w:p w:rsidR="00882E85" w:rsidRDefault="005C4734">
      <w:pPr>
        <w:ind w:left="980"/>
        <w:rPr>
          <w:sz w:val="20"/>
          <w:szCs w:val="20"/>
        </w:rPr>
      </w:pPr>
      <w:r>
        <w:rPr>
          <w:rFonts w:eastAsia="Times New Roman"/>
          <w:b/>
          <w:bCs/>
          <w:sz w:val="28"/>
          <w:szCs w:val="28"/>
        </w:rPr>
        <w:t>Экономика</w:t>
      </w:r>
    </w:p>
    <w:p w:rsidR="00882E85" w:rsidRDefault="00882E85">
      <w:pPr>
        <w:spacing w:line="154" w:lineRule="exact"/>
        <w:rPr>
          <w:sz w:val="20"/>
          <w:szCs w:val="20"/>
        </w:rPr>
      </w:pPr>
    </w:p>
    <w:p w:rsidR="00882E85" w:rsidRDefault="005C4734">
      <w:pPr>
        <w:ind w:left="540"/>
        <w:rPr>
          <w:sz w:val="20"/>
          <w:szCs w:val="20"/>
        </w:rPr>
      </w:pPr>
      <w:r>
        <w:rPr>
          <w:rFonts w:eastAsia="Times New Roman"/>
          <w:sz w:val="28"/>
          <w:szCs w:val="28"/>
        </w:rPr>
        <w:t>–   Раскрывать взаимосвязь экономики с другими сферами жизни общества;</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конкретизировать примерами основные факторы производства и факторные доходы;</w:t>
      </w:r>
    </w:p>
    <w:p w:rsidR="00882E85" w:rsidRDefault="00882E85">
      <w:pPr>
        <w:spacing w:line="36" w:lineRule="exact"/>
        <w:rPr>
          <w:sz w:val="20"/>
          <w:szCs w:val="20"/>
        </w:rPr>
      </w:pPr>
    </w:p>
    <w:p w:rsidR="00882E85" w:rsidRDefault="005C4734">
      <w:pPr>
        <w:spacing w:line="350" w:lineRule="auto"/>
        <w:ind w:left="260" w:firstLine="284"/>
        <w:rPr>
          <w:sz w:val="20"/>
          <w:szCs w:val="20"/>
        </w:rPr>
      </w:pPr>
      <w:r>
        <w:rPr>
          <w:rFonts w:eastAsia="Times New Roman"/>
          <w:sz w:val="28"/>
          <w:szCs w:val="28"/>
        </w:rPr>
        <w:t>– объяснять механизм свободного ценообразования, приводить примеры действия законов спроса и предложения;</w:t>
      </w:r>
    </w:p>
    <w:p w:rsidR="00882E85" w:rsidRDefault="00882E85">
      <w:pPr>
        <w:spacing w:line="10" w:lineRule="exact"/>
        <w:rPr>
          <w:sz w:val="20"/>
          <w:szCs w:val="20"/>
        </w:rPr>
      </w:pPr>
    </w:p>
    <w:p w:rsidR="00882E85" w:rsidRDefault="005C4734">
      <w:pPr>
        <w:ind w:left="540"/>
        <w:rPr>
          <w:sz w:val="20"/>
          <w:szCs w:val="20"/>
        </w:rPr>
      </w:pPr>
      <w:r>
        <w:rPr>
          <w:rFonts w:eastAsia="Times New Roman"/>
          <w:sz w:val="28"/>
          <w:szCs w:val="28"/>
        </w:rPr>
        <w:t>–   оценивать влияние конкуренции и монополии на экономическую жизнь,</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поведение основных участников экономики;</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различать формы бизнеса;</w:t>
      </w:r>
    </w:p>
    <w:p w:rsidR="00882E85" w:rsidRDefault="00882E85">
      <w:pPr>
        <w:spacing w:line="173" w:lineRule="exact"/>
        <w:rPr>
          <w:sz w:val="20"/>
          <w:szCs w:val="20"/>
        </w:rPr>
      </w:pPr>
    </w:p>
    <w:p w:rsidR="00882E85" w:rsidRDefault="005C4734">
      <w:pPr>
        <w:spacing w:line="349" w:lineRule="auto"/>
        <w:ind w:left="260" w:firstLine="284"/>
        <w:rPr>
          <w:sz w:val="20"/>
          <w:szCs w:val="20"/>
        </w:rPr>
      </w:pPr>
      <w:r>
        <w:rPr>
          <w:rFonts w:eastAsia="Times New Roman"/>
          <w:sz w:val="28"/>
          <w:szCs w:val="28"/>
        </w:rPr>
        <w:t>– извлекать социальную информацию из источников различного типа о тенденциях развития современной рыночной экономики;</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различать экономические и бухгалтерские издержки;</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приводить примеры постоянных и переменных издержек производства;</w:t>
      </w:r>
    </w:p>
    <w:p w:rsidR="00882E85" w:rsidRDefault="00882E85">
      <w:pPr>
        <w:spacing w:line="178"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5" w:lineRule="exact"/>
        <w:rPr>
          <w:sz w:val="20"/>
          <w:szCs w:val="20"/>
        </w:rPr>
      </w:pPr>
    </w:p>
    <w:p w:rsidR="00882E85" w:rsidRDefault="005C4734">
      <w:pPr>
        <w:ind w:right="-259"/>
        <w:jc w:val="center"/>
        <w:rPr>
          <w:sz w:val="20"/>
          <w:szCs w:val="20"/>
        </w:rPr>
      </w:pPr>
      <w:r>
        <w:rPr>
          <w:rFonts w:eastAsia="Times New Roman"/>
        </w:rPr>
        <w:t>81</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82" w:name="page163"/>
      <w:bookmarkEnd w:id="82"/>
      <w:r>
        <w:rPr>
          <w:rFonts w:eastAsia="Times New Roman"/>
          <w:sz w:val="28"/>
          <w:szCs w:val="28"/>
        </w:rPr>
        <w:lastRenderedPageBreak/>
        <w:t>– различать формы, виды проявления инфляции, оценивать последствия инфляции для экономики в целом и для различных социальных групп;</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выделять объекты спроса и предложения на рынке труда, описывать механизм их взаимодействия;</w:t>
      </w:r>
    </w:p>
    <w:p w:rsidR="00882E85" w:rsidRDefault="00882E85">
      <w:pPr>
        <w:spacing w:line="15" w:lineRule="exact"/>
        <w:rPr>
          <w:sz w:val="20"/>
          <w:szCs w:val="20"/>
        </w:rPr>
      </w:pPr>
    </w:p>
    <w:p w:rsidR="00882E85" w:rsidRDefault="005C4734">
      <w:pPr>
        <w:ind w:left="540"/>
        <w:rPr>
          <w:sz w:val="20"/>
          <w:szCs w:val="20"/>
        </w:rPr>
      </w:pPr>
      <w:r>
        <w:rPr>
          <w:rFonts w:eastAsia="Times New Roman"/>
          <w:sz w:val="28"/>
          <w:szCs w:val="28"/>
        </w:rPr>
        <w:t>–   определять причины безработицы, различать ее виды;</w:t>
      </w:r>
    </w:p>
    <w:p w:rsidR="00882E85" w:rsidRDefault="00882E85">
      <w:pPr>
        <w:spacing w:line="173" w:lineRule="exact"/>
        <w:rPr>
          <w:sz w:val="20"/>
          <w:szCs w:val="20"/>
        </w:rPr>
      </w:pPr>
    </w:p>
    <w:p w:rsidR="00882E85" w:rsidRDefault="005C4734">
      <w:pPr>
        <w:spacing w:line="350" w:lineRule="auto"/>
        <w:ind w:left="260" w:firstLine="284"/>
        <w:rPr>
          <w:sz w:val="20"/>
          <w:szCs w:val="20"/>
        </w:rPr>
      </w:pPr>
      <w:r>
        <w:rPr>
          <w:rFonts w:eastAsia="Times New Roman"/>
          <w:sz w:val="28"/>
          <w:szCs w:val="28"/>
        </w:rPr>
        <w:t>– высказывать обоснованные суждения о направлениях государственной политики в области занятости;</w:t>
      </w:r>
    </w:p>
    <w:p w:rsidR="00882E85" w:rsidRDefault="00882E85">
      <w:pPr>
        <w:spacing w:line="15" w:lineRule="exact"/>
        <w:rPr>
          <w:sz w:val="20"/>
          <w:szCs w:val="20"/>
        </w:rPr>
      </w:pPr>
    </w:p>
    <w:p w:rsidR="00882E85" w:rsidRDefault="005C4734">
      <w:pPr>
        <w:ind w:left="540"/>
        <w:rPr>
          <w:sz w:val="20"/>
          <w:szCs w:val="20"/>
        </w:rPr>
      </w:pPr>
      <w:r>
        <w:rPr>
          <w:rFonts w:eastAsia="Times New Roman"/>
          <w:sz w:val="28"/>
          <w:szCs w:val="28"/>
        </w:rPr>
        <w:t>–   объяснять  поведение  собственника,  работника,  потребителя  с  точки</w:t>
      </w:r>
    </w:p>
    <w:p w:rsidR="00882E85" w:rsidRDefault="00882E85">
      <w:pPr>
        <w:spacing w:line="173" w:lineRule="exact"/>
        <w:rPr>
          <w:sz w:val="20"/>
          <w:szCs w:val="20"/>
        </w:rPr>
      </w:pPr>
    </w:p>
    <w:p w:rsidR="00882E85" w:rsidRDefault="005C4734">
      <w:pPr>
        <w:spacing w:line="349" w:lineRule="auto"/>
        <w:ind w:left="260"/>
        <w:rPr>
          <w:sz w:val="20"/>
          <w:szCs w:val="20"/>
        </w:rPr>
      </w:pPr>
      <w:r>
        <w:rPr>
          <w:rFonts w:eastAsia="Times New Roman"/>
          <w:sz w:val="28"/>
          <w:szCs w:val="28"/>
        </w:rPr>
        <w:t>зрения экономической рациональности, анализировать собственное потребительское поведение;</w:t>
      </w:r>
    </w:p>
    <w:p w:rsidR="00882E85" w:rsidRDefault="00882E85">
      <w:pPr>
        <w:spacing w:line="29" w:lineRule="exact"/>
        <w:rPr>
          <w:sz w:val="20"/>
          <w:szCs w:val="20"/>
        </w:rPr>
      </w:pPr>
    </w:p>
    <w:p w:rsidR="00882E85" w:rsidRDefault="005C4734">
      <w:pPr>
        <w:spacing w:line="349" w:lineRule="auto"/>
        <w:ind w:left="260" w:firstLine="284"/>
        <w:rPr>
          <w:sz w:val="20"/>
          <w:szCs w:val="20"/>
        </w:rPr>
      </w:pPr>
      <w:r>
        <w:rPr>
          <w:rFonts w:eastAsia="Times New Roman"/>
          <w:sz w:val="28"/>
          <w:szCs w:val="28"/>
        </w:rPr>
        <w:t>– анализировать практические ситуации, связанные с реализацией гражданами своих экономических интересов;</w:t>
      </w:r>
    </w:p>
    <w:p w:rsidR="00882E85" w:rsidRDefault="00882E85">
      <w:pPr>
        <w:spacing w:line="33" w:lineRule="exact"/>
        <w:rPr>
          <w:sz w:val="20"/>
          <w:szCs w:val="20"/>
        </w:rPr>
      </w:pPr>
    </w:p>
    <w:p w:rsidR="00882E85" w:rsidRDefault="005C4734">
      <w:pPr>
        <w:spacing w:line="346" w:lineRule="auto"/>
        <w:ind w:left="260" w:firstLine="284"/>
        <w:rPr>
          <w:sz w:val="20"/>
          <w:szCs w:val="20"/>
        </w:rPr>
      </w:pPr>
      <w:r>
        <w:rPr>
          <w:rFonts w:eastAsia="Times New Roman"/>
          <w:sz w:val="28"/>
          <w:szCs w:val="28"/>
        </w:rPr>
        <w:t>– приводить примеры участия государства в регулировании рыночной экономики;</w:t>
      </w:r>
    </w:p>
    <w:p w:rsidR="00882E85" w:rsidRDefault="00882E85">
      <w:pPr>
        <w:spacing w:line="3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882E85" w:rsidRDefault="00882E85">
      <w:pPr>
        <w:spacing w:line="29"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различать и сравнивать пути достижения экономического роста.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7" w:lineRule="exact"/>
        <w:rPr>
          <w:sz w:val="20"/>
          <w:szCs w:val="20"/>
        </w:rPr>
      </w:pPr>
    </w:p>
    <w:p w:rsidR="00882E85" w:rsidRDefault="005C4734">
      <w:pPr>
        <w:ind w:left="980"/>
        <w:rPr>
          <w:sz w:val="20"/>
          <w:szCs w:val="20"/>
        </w:rPr>
      </w:pPr>
      <w:r>
        <w:rPr>
          <w:rFonts w:eastAsia="Times New Roman"/>
          <w:b/>
          <w:bCs/>
          <w:sz w:val="28"/>
          <w:szCs w:val="28"/>
        </w:rPr>
        <w:t>Социальные отношения</w:t>
      </w:r>
    </w:p>
    <w:p w:rsidR="00882E85" w:rsidRDefault="00882E85">
      <w:pPr>
        <w:spacing w:line="153" w:lineRule="exact"/>
        <w:rPr>
          <w:sz w:val="20"/>
          <w:szCs w:val="20"/>
        </w:rPr>
      </w:pPr>
    </w:p>
    <w:p w:rsidR="00882E85" w:rsidRDefault="005C4734">
      <w:pPr>
        <w:ind w:left="540"/>
        <w:rPr>
          <w:sz w:val="20"/>
          <w:szCs w:val="20"/>
        </w:rPr>
      </w:pPr>
      <w:r>
        <w:rPr>
          <w:rFonts w:eastAsia="Times New Roman"/>
          <w:sz w:val="28"/>
          <w:szCs w:val="28"/>
        </w:rPr>
        <w:t>–   Выделять критерии социальной стратификации;</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анализировать социальную информацию из адаптированных источников</w:t>
      </w:r>
    </w:p>
    <w:p w:rsidR="00882E85" w:rsidRDefault="00882E85">
      <w:pPr>
        <w:spacing w:line="162" w:lineRule="exact"/>
        <w:rPr>
          <w:sz w:val="20"/>
          <w:szCs w:val="20"/>
        </w:rPr>
      </w:pPr>
    </w:p>
    <w:p w:rsidR="00882E85" w:rsidRDefault="005C4734" w:rsidP="005C4734">
      <w:pPr>
        <w:numPr>
          <w:ilvl w:val="0"/>
          <w:numId w:val="50"/>
        </w:numPr>
        <w:tabs>
          <w:tab w:val="left" w:pos="480"/>
        </w:tabs>
        <w:ind w:left="480" w:hanging="220"/>
        <w:rPr>
          <w:rFonts w:eastAsia="Times New Roman"/>
          <w:sz w:val="28"/>
          <w:szCs w:val="28"/>
        </w:rPr>
      </w:pPr>
      <w:r>
        <w:rPr>
          <w:rFonts w:eastAsia="Times New Roman"/>
          <w:sz w:val="28"/>
          <w:szCs w:val="28"/>
        </w:rPr>
        <w:t>структуре общества и направлениях ее изменения;</w:t>
      </w:r>
    </w:p>
    <w:p w:rsidR="00882E85" w:rsidRDefault="00882E85">
      <w:pPr>
        <w:spacing w:line="173" w:lineRule="exact"/>
        <w:rPr>
          <w:rFonts w:eastAsia="Times New Roman"/>
          <w:sz w:val="28"/>
          <w:szCs w:val="28"/>
        </w:rPr>
      </w:pPr>
    </w:p>
    <w:p w:rsidR="00882E85" w:rsidRDefault="005C4734">
      <w:pPr>
        <w:spacing w:line="350" w:lineRule="auto"/>
        <w:ind w:left="260" w:firstLine="284"/>
        <w:rPr>
          <w:rFonts w:eastAsia="Times New Roman"/>
          <w:sz w:val="28"/>
          <w:szCs w:val="28"/>
        </w:rPr>
      </w:pPr>
      <w:r>
        <w:rPr>
          <w:rFonts w:eastAsia="Times New Roman"/>
          <w:sz w:val="28"/>
          <w:szCs w:val="28"/>
        </w:rPr>
        <w:t>– выделять особенности молодежи как социально-демографической группы, раскрывать на примерах социальные роли юношества;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82</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83" w:name="page165"/>
      <w:bookmarkEnd w:id="83"/>
      <w:r>
        <w:rPr>
          <w:rFonts w:eastAsia="Times New Roman"/>
          <w:sz w:val="28"/>
          <w:szCs w:val="28"/>
        </w:rPr>
        <w:lastRenderedPageBreak/>
        <w:t>– высказывать обоснованное суждение о факторах, обеспечивающих успешность самореализации молодежи в условиях современного рынка труда;</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выявлять причины социальных конфликтов, моделировать ситуации разрешения конфликтов;</w:t>
      </w:r>
    </w:p>
    <w:p w:rsidR="00882E85" w:rsidRDefault="00882E85">
      <w:pPr>
        <w:spacing w:line="15" w:lineRule="exact"/>
        <w:rPr>
          <w:sz w:val="20"/>
          <w:szCs w:val="20"/>
        </w:rPr>
      </w:pPr>
    </w:p>
    <w:p w:rsidR="00882E85" w:rsidRDefault="005C4734">
      <w:pPr>
        <w:ind w:left="540"/>
        <w:rPr>
          <w:sz w:val="20"/>
          <w:szCs w:val="20"/>
        </w:rPr>
      </w:pPr>
      <w:r>
        <w:rPr>
          <w:rFonts w:eastAsia="Times New Roman"/>
          <w:sz w:val="28"/>
          <w:szCs w:val="28"/>
        </w:rPr>
        <w:t>–   конкретизировать примерами виды социальных норм;</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характеризовать  виды  социального  контроля  и  их  социальную  роль,</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различать санкции социального контроля;</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различать позитивные и негативные девиации, раскрывать на примерах последствия отклоняющегося поведения для человека и общества;</w:t>
      </w:r>
    </w:p>
    <w:p w:rsidR="00882E85" w:rsidRDefault="00882E85">
      <w:pPr>
        <w:spacing w:line="36" w:lineRule="exact"/>
        <w:rPr>
          <w:sz w:val="20"/>
          <w:szCs w:val="20"/>
        </w:rPr>
      </w:pPr>
    </w:p>
    <w:p w:rsidR="00882E85" w:rsidRDefault="005C4734">
      <w:pPr>
        <w:spacing w:line="346" w:lineRule="auto"/>
        <w:ind w:left="260" w:firstLine="284"/>
        <w:rPr>
          <w:sz w:val="20"/>
          <w:szCs w:val="20"/>
        </w:rPr>
      </w:pPr>
      <w:r>
        <w:rPr>
          <w:rFonts w:eastAsia="Times New Roman"/>
          <w:sz w:val="28"/>
          <w:szCs w:val="28"/>
        </w:rPr>
        <w:t>– определять и оценивать возможную модель собственного поведения в конкретной ситуации с точки зрения социальных норм;</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различать виды социальной мобильности, конкретизировать примерами;</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выделять   причины   и   последствия   этносоциальных   конфликтов,</w:t>
      </w:r>
    </w:p>
    <w:p w:rsidR="00882E85" w:rsidRDefault="00882E85">
      <w:pPr>
        <w:spacing w:line="158" w:lineRule="exact"/>
        <w:rPr>
          <w:sz w:val="20"/>
          <w:szCs w:val="20"/>
        </w:rPr>
      </w:pPr>
    </w:p>
    <w:p w:rsidR="00882E85" w:rsidRDefault="005C4734">
      <w:pPr>
        <w:ind w:left="260"/>
        <w:rPr>
          <w:sz w:val="20"/>
          <w:szCs w:val="20"/>
        </w:rPr>
      </w:pPr>
      <w:r>
        <w:rPr>
          <w:rFonts w:eastAsia="Times New Roman"/>
          <w:sz w:val="28"/>
          <w:szCs w:val="28"/>
        </w:rPr>
        <w:t>приводить примеры способов их разрешения;</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характеризовать основные принципы национальной политики России на современном этапе;</w:t>
      </w:r>
    </w:p>
    <w:p w:rsidR="00882E85" w:rsidRDefault="00882E85">
      <w:pPr>
        <w:spacing w:line="36" w:lineRule="exact"/>
        <w:rPr>
          <w:sz w:val="20"/>
          <w:szCs w:val="20"/>
        </w:rPr>
      </w:pPr>
    </w:p>
    <w:p w:rsidR="00882E85" w:rsidRDefault="005C4734">
      <w:pPr>
        <w:spacing w:line="350" w:lineRule="auto"/>
        <w:ind w:left="260" w:firstLine="284"/>
        <w:rPr>
          <w:sz w:val="20"/>
          <w:szCs w:val="20"/>
        </w:rPr>
      </w:pPr>
      <w:r>
        <w:rPr>
          <w:rFonts w:eastAsia="Times New Roman"/>
          <w:sz w:val="28"/>
          <w:szCs w:val="28"/>
        </w:rPr>
        <w:t>– характеризовать социальные институты семьи и брака; раскрывать факторы, влияющие на формирование института современной семьи;</w:t>
      </w:r>
    </w:p>
    <w:p w:rsidR="00882E85" w:rsidRDefault="00882E85">
      <w:pPr>
        <w:spacing w:line="10" w:lineRule="exact"/>
        <w:rPr>
          <w:sz w:val="20"/>
          <w:szCs w:val="20"/>
        </w:rPr>
      </w:pPr>
    </w:p>
    <w:p w:rsidR="00882E85" w:rsidRDefault="005C4734">
      <w:pPr>
        <w:ind w:left="540"/>
        <w:rPr>
          <w:sz w:val="20"/>
          <w:szCs w:val="20"/>
        </w:rPr>
      </w:pPr>
      <w:r>
        <w:rPr>
          <w:rFonts w:eastAsia="Times New Roman"/>
          <w:sz w:val="28"/>
          <w:szCs w:val="28"/>
        </w:rPr>
        <w:t>–   характеризовать семью как социальный институт, раскрывать роль семьи</w:t>
      </w:r>
    </w:p>
    <w:p w:rsidR="00882E85" w:rsidRDefault="00882E85">
      <w:pPr>
        <w:spacing w:line="162" w:lineRule="exact"/>
        <w:rPr>
          <w:sz w:val="20"/>
          <w:szCs w:val="20"/>
        </w:rPr>
      </w:pPr>
    </w:p>
    <w:p w:rsidR="00882E85" w:rsidRDefault="005C4734" w:rsidP="005C4734">
      <w:pPr>
        <w:numPr>
          <w:ilvl w:val="0"/>
          <w:numId w:val="51"/>
        </w:numPr>
        <w:tabs>
          <w:tab w:val="left" w:pos="460"/>
        </w:tabs>
        <w:ind w:left="460" w:hanging="200"/>
        <w:rPr>
          <w:rFonts w:eastAsia="Times New Roman"/>
          <w:sz w:val="28"/>
          <w:szCs w:val="28"/>
        </w:rPr>
      </w:pPr>
      <w:r>
        <w:rPr>
          <w:rFonts w:eastAsia="Times New Roman"/>
          <w:sz w:val="28"/>
          <w:szCs w:val="28"/>
        </w:rPr>
        <w:t>современном обществе;</w:t>
      </w:r>
    </w:p>
    <w:p w:rsidR="00882E85" w:rsidRDefault="00882E85">
      <w:pPr>
        <w:spacing w:line="179" w:lineRule="exact"/>
        <w:rPr>
          <w:rFonts w:eastAsia="Times New Roman"/>
          <w:sz w:val="28"/>
          <w:szCs w:val="28"/>
        </w:rPr>
      </w:pPr>
    </w:p>
    <w:p w:rsidR="00882E85" w:rsidRDefault="005C4734">
      <w:pPr>
        <w:spacing w:line="346" w:lineRule="auto"/>
        <w:ind w:left="260" w:firstLine="284"/>
        <w:rPr>
          <w:rFonts w:eastAsia="Times New Roman"/>
          <w:sz w:val="28"/>
          <w:szCs w:val="28"/>
        </w:rPr>
      </w:pPr>
      <w:r>
        <w:rPr>
          <w:rFonts w:eastAsia="Times New Roman"/>
          <w:sz w:val="28"/>
          <w:szCs w:val="28"/>
        </w:rPr>
        <w:t>– высказывать обоснованные суждения о факторах, влияющих на демографическую ситуацию в стране;</w:t>
      </w:r>
    </w:p>
    <w:p w:rsidR="00882E85" w:rsidRDefault="00882E85">
      <w:pPr>
        <w:spacing w:line="36" w:lineRule="exact"/>
        <w:rPr>
          <w:rFonts w:eastAsia="Times New Roman"/>
          <w:sz w:val="28"/>
          <w:szCs w:val="28"/>
        </w:rPr>
      </w:pPr>
    </w:p>
    <w:p w:rsidR="00882E85" w:rsidRDefault="005C4734">
      <w:pPr>
        <w:spacing w:line="353" w:lineRule="auto"/>
        <w:ind w:left="260" w:firstLine="284"/>
        <w:jc w:val="both"/>
        <w:rPr>
          <w:rFonts w:eastAsia="Times New Roman"/>
          <w:sz w:val="28"/>
          <w:szCs w:val="28"/>
        </w:rPr>
      </w:pPr>
      <w:r>
        <w:rPr>
          <w:rFonts w:eastAsia="Times New Roman"/>
          <w:sz w:val="28"/>
          <w:szCs w:val="28"/>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882E85" w:rsidRDefault="00882E85">
      <w:pPr>
        <w:spacing w:line="29" w:lineRule="exact"/>
        <w:rPr>
          <w:rFonts w:eastAsia="Times New Roman"/>
          <w:sz w:val="28"/>
          <w:szCs w:val="28"/>
        </w:rPr>
      </w:pPr>
    </w:p>
    <w:p w:rsidR="00882E85" w:rsidRDefault="005C4734">
      <w:pPr>
        <w:spacing w:line="346" w:lineRule="auto"/>
        <w:ind w:left="260" w:firstLine="284"/>
        <w:jc w:val="both"/>
        <w:rPr>
          <w:rFonts w:eastAsia="Times New Roman"/>
          <w:sz w:val="28"/>
          <w:szCs w:val="28"/>
        </w:rPr>
      </w:pPr>
      <w:r>
        <w:rPr>
          <w:rFonts w:eastAsia="Times New Roman"/>
          <w:sz w:val="28"/>
          <w:szCs w:val="28"/>
        </w:rPr>
        <w:t>– осуществлять комплексный поиск, систематизацию социальной информации по актуальным проблемам социальной сферы, сравнивать,</w:t>
      </w:r>
    </w:p>
    <w:p w:rsidR="00882E85" w:rsidRDefault="00882E85">
      <w:pPr>
        <w:spacing w:line="37" w:lineRule="exact"/>
        <w:rPr>
          <w:sz w:val="20"/>
          <w:szCs w:val="20"/>
        </w:rPr>
      </w:pPr>
    </w:p>
    <w:p w:rsidR="00882E85" w:rsidRDefault="005C4734">
      <w:pPr>
        <w:spacing w:line="349" w:lineRule="auto"/>
        <w:ind w:left="260"/>
        <w:rPr>
          <w:sz w:val="20"/>
          <w:szCs w:val="20"/>
        </w:rPr>
      </w:pPr>
      <w:r>
        <w:rPr>
          <w:rFonts w:eastAsia="Times New Roman"/>
          <w:sz w:val="28"/>
          <w:szCs w:val="28"/>
        </w:rPr>
        <w:t>анализировать, делать выводы, рационально решать познавательные и проблемные задачи;</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83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84" w:name="page167"/>
      <w:bookmarkEnd w:id="84"/>
      <w:r>
        <w:rPr>
          <w:rFonts w:eastAsia="Times New Roman"/>
          <w:sz w:val="28"/>
          <w:szCs w:val="28"/>
        </w:rPr>
        <w:lastRenderedPageBreak/>
        <w:t>– оценивать собственные отношения и взаимодействие с другими людьми с позиций толерантности.</w:t>
      </w:r>
    </w:p>
    <w:p w:rsidR="00882E85" w:rsidRDefault="00882E85">
      <w:pPr>
        <w:spacing w:line="200" w:lineRule="exact"/>
        <w:rPr>
          <w:sz w:val="20"/>
          <w:szCs w:val="20"/>
        </w:rPr>
      </w:pPr>
    </w:p>
    <w:p w:rsidR="00882E85" w:rsidRDefault="00882E85">
      <w:pPr>
        <w:spacing w:line="303" w:lineRule="exact"/>
        <w:rPr>
          <w:sz w:val="20"/>
          <w:szCs w:val="20"/>
        </w:rPr>
      </w:pPr>
    </w:p>
    <w:p w:rsidR="00882E85" w:rsidRDefault="005C4734">
      <w:pPr>
        <w:ind w:left="980"/>
        <w:rPr>
          <w:sz w:val="20"/>
          <w:szCs w:val="20"/>
        </w:rPr>
      </w:pPr>
      <w:r>
        <w:rPr>
          <w:rFonts w:eastAsia="Times New Roman"/>
          <w:b/>
          <w:bCs/>
          <w:sz w:val="28"/>
          <w:szCs w:val="28"/>
        </w:rPr>
        <w:t>Политика</w:t>
      </w:r>
    </w:p>
    <w:p w:rsidR="00882E85" w:rsidRDefault="00882E85">
      <w:pPr>
        <w:spacing w:line="174" w:lineRule="exact"/>
        <w:rPr>
          <w:sz w:val="20"/>
          <w:szCs w:val="20"/>
        </w:rPr>
      </w:pPr>
    </w:p>
    <w:p w:rsidR="00882E85" w:rsidRDefault="005C4734">
      <w:pPr>
        <w:spacing w:line="346" w:lineRule="auto"/>
        <w:ind w:left="260" w:firstLine="284"/>
        <w:rPr>
          <w:sz w:val="20"/>
          <w:szCs w:val="20"/>
        </w:rPr>
      </w:pPr>
      <w:r>
        <w:rPr>
          <w:rFonts w:eastAsia="Times New Roman"/>
          <w:sz w:val="28"/>
          <w:szCs w:val="28"/>
        </w:rPr>
        <w:t>– Выделять субъектов политической деятельности и объекты политического воздействия;</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различать политическую власть и другие виды власти;</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устанавливать связи между социальными интересами, целями и методами политической деятельности;</w:t>
      </w:r>
    </w:p>
    <w:p w:rsidR="00882E85" w:rsidRDefault="00882E85">
      <w:pPr>
        <w:spacing w:line="36" w:lineRule="exact"/>
        <w:rPr>
          <w:sz w:val="20"/>
          <w:szCs w:val="20"/>
        </w:rPr>
      </w:pPr>
    </w:p>
    <w:p w:rsidR="00882E85" w:rsidRDefault="005C4734">
      <w:pPr>
        <w:spacing w:line="346" w:lineRule="auto"/>
        <w:ind w:left="260" w:firstLine="284"/>
        <w:rPr>
          <w:sz w:val="20"/>
          <w:szCs w:val="20"/>
        </w:rPr>
      </w:pPr>
      <w:r>
        <w:rPr>
          <w:rFonts w:eastAsia="Times New Roman"/>
          <w:sz w:val="28"/>
          <w:szCs w:val="28"/>
        </w:rPr>
        <w:t>– высказывать аргументированные суждения о соотношении средств и целей в политике;</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раскрывать роль и функции политической системы;</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характеризовать государство как центральный институт политической системы;</w:t>
      </w:r>
    </w:p>
    <w:p w:rsidR="00882E85" w:rsidRDefault="00882E85">
      <w:pPr>
        <w:spacing w:line="36" w:lineRule="exact"/>
        <w:rPr>
          <w:sz w:val="20"/>
          <w:szCs w:val="20"/>
        </w:rPr>
      </w:pPr>
    </w:p>
    <w:p w:rsidR="00882E85" w:rsidRDefault="005C4734">
      <w:pPr>
        <w:spacing w:line="346" w:lineRule="auto"/>
        <w:ind w:left="260" w:firstLine="284"/>
        <w:rPr>
          <w:sz w:val="20"/>
          <w:szCs w:val="20"/>
        </w:rPr>
      </w:pPr>
      <w:r>
        <w:rPr>
          <w:rFonts w:eastAsia="Times New Roman"/>
          <w:sz w:val="28"/>
          <w:szCs w:val="28"/>
        </w:rPr>
        <w:t>– различать типы политических режимов, давать оценку роли политических режимов различных типов в общественном развитии;</w:t>
      </w:r>
    </w:p>
    <w:p w:rsidR="00882E85" w:rsidRDefault="00882E85">
      <w:pPr>
        <w:spacing w:line="20" w:lineRule="exact"/>
        <w:rPr>
          <w:sz w:val="20"/>
          <w:szCs w:val="20"/>
        </w:rPr>
      </w:pPr>
    </w:p>
    <w:p w:rsidR="00882E85" w:rsidRDefault="005C4734">
      <w:pPr>
        <w:ind w:left="540"/>
        <w:rPr>
          <w:sz w:val="20"/>
          <w:szCs w:val="20"/>
        </w:rPr>
      </w:pPr>
      <w:r>
        <w:rPr>
          <w:rFonts w:eastAsia="Times New Roman"/>
          <w:sz w:val="28"/>
          <w:szCs w:val="28"/>
        </w:rPr>
        <w:t>–   обобщать  и  систематизировать  информацию  о  сущности  (ценностях,</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принципах, признаках, роли в общественном развитии) демократии;</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характеризовать демократическую избирательную систему;</w:t>
      </w:r>
    </w:p>
    <w:p w:rsidR="00882E85" w:rsidRDefault="00882E85">
      <w:pPr>
        <w:spacing w:line="178" w:lineRule="exact"/>
        <w:rPr>
          <w:sz w:val="20"/>
          <w:szCs w:val="20"/>
        </w:rPr>
      </w:pPr>
    </w:p>
    <w:p w:rsidR="00882E85" w:rsidRDefault="005C4734">
      <w:pPr>
        <w:spacing w:line="350" w:lineRule="auto"/>
        <w:ind w:left="260" w:firstLine="284"/>
        <w:rPr>
          <w:sz w:val="20"/>
          <w:szCs w:val="20"/>
        </w:rPr>
      </w:pPr>
      <w:r>
        <w:rPr>
          <w:rFonts w:eastAsia="Times New Roman"/>
          <w:sz w:val="28"/>
          <w:szCs w:val="28"/>
        </w:rPr>
        <w:t>– различать мажоритарную, пропорциональную, смешанную избирательные системы;</w:t>
      </w:r>
    </w:p>
    <w:p w:rsidR="00882E85" w:rsidRDefault="00882E85">
      <w:pPr>
        <w:spacing w:line="26" w:lineRule="exact"/>
        <w:rPr>
          <w:sz w:val="20"/>
          <w:szCs w:val="20"/>
        </w:rPr>
      </w:pPr>
    </w:p>
    <w:p w:rsidR="00882E85" w:rsidRDefault="005C4734">
      <w:pPr>
        <w:spacing w:line="349" w:lineRule="auto"/>
        <w:ind w:left="260" w:firstLine="284"/>
        <w:rPr>
          <w:sz w:val="20"/>
          <w:szCs w:val="20"/>
        </w:rPr>
      </w:pPr>
      <w:r>
        <w:rPr>
          <w:rFonts w:eastAsia="Times New Roman"/>
          <w:sz w:val="28"/>
          <w:szCs w:val="28"/>
        </w:rPr>
        <w:t>– устанавливать взаимосвязь правового государства и гражданского общества, раскрывать ценностный смысл правового государства;</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определять роль политической элиты и политического лидера в современном обществе;</w:t>
      </w:r>
    </w:p>
    <w:p w:rsidR="00882E85" w:rsidRDefault="00882E85">
      <w:pPr>
        <w:spacing w:line="15" w:lineRule="exact"/>
        <w:rPr>
          <w:sz w:val="20"/>
          <w:szCs w:val="20"/>
        </w:rPr>
      </w:pPr>
    </w:p>
    <w:p w:rsidR="00882E85" w:rsidRDefault="005C4734">
      <w:pPr>
        <w:ind w:left="540"/>
        <w:rPr>
          <w:sz w:val="20"/>
          <w:szCs w:val="20"/>
        </w:rPr>
      </w:pPr>
      <w:r>
        <w:rPr>
          <w:rFonts w:eastAsia="Times New Roman"/>
          <w:sz w:val="28"/>
          <w:szCs w:val="28"/>
        </w:rPr>
        <w:t>–   конкретизировать примерами роль политической идеологии;</w:t>
      </w:r>
    </w:p>
    <w:p w:rsidR="00882E85" w:rsidRDefault="00882E85">
      <w:pPr>
        <w:spacing w:line="173" w:lineRule="exact"/>
        <w:rPr>
          <w:sz w:val="20"/>
          <w:szCs w:val="20"/>
        </w:rPr>
      </w:pPr>
    </w:p>
    <w:p w:rsidR="00882E85" w:rsidRDefault="005C4734">
      <w:pPr>
        <w:spacing w:line="295" w:lineRule="auto"/>
        <w:ind w:left="260" w:firstLine="284"/>
        <w:rPr>
          <w:sz w:val="20"/>
          <w:szCs w:val="20"/>
        </w:rPr>
      </w:pPr>
      <w:r>
        <w:rPr>
          <w:rFonts w:eastAsia="Times New Roman"/>
          <w:sz w:val="28"/>
          <w:szCs w:val="28"/>
        </w:rPr>
        <w:t>– раскрывать на примерах функционирование различных партийных систем;</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90" w:lineRule="exact"/>
        <w:rPr>
          <w:sz w:val="20"/>
          <w:szCs w:val="20"/>
        </w:rPr>
      </w:pPr>
    </w:p>
    <w:p w:rsidR="00882E85" w:rsidRDefault="005C4734">
      <w:pPr>
        <w:ind w:right="-259"/>
        <w:jc w:val="center"/>
        <w:rPr>
          <w:sz w:val="20"/>
          <w:szCs w:val="20"/>
        </w:rPr>
      </w:pPr>
      <w:r>
        <w:rPr>
          <w:rFonts w:eastAsia="Times New Roman"/>
        </w:rPr>
        <w:t>84</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85" w:name="page169"/>
      <w:bookmarkEnd w:id="85"/>
      <w:r>
        <w:rPr>
          <w:rFonts w:eastAsia="Times New Roman"/>
          <w:sz w:val="28"/>
          <w:szCs w:val="28"/>
        </w:rPr>
        <w:lastRenderedPageBreak/>
        <w:t>– формулировать суждение о значении многопартийности и идеологического плюрализма в современном обществе;</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оценивать роль СМИ в современной политической жизни;</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иллюстрировать примерами основные этапы политического процесса;</w:t>
      </w:r>
    </w:p>
    <w:p w:rsidR="00882E85" w:rsidRDefault="00882E85">
      <w:pPr>
        <w:spacing w:line="178"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882E85" w:rsidRDefault="00882E85">
      <w:pPr>
        <w:spacing w:line="200" w:lineRule="exact"/>
        <w:rPr>
          <w:sz w:val="20"/>
          <w:szCs w:val="20"/>
        </w:rPr>
      </w:pPr>
    </w:p>
    <w:p w:rsidR="00882E85" w:rsidRDefault="00882E85">
      <w:pPr>
        <w:spacing w:line="298" w:lineRule="exact"/>
        <w:rPr>
          <w:sz w:val="20"/>
          <w:szCs w:val="20"/>
        </w:rPr>
      </w:pPr>
    </w:p>
    <w:p w:rsidR="00882E85" w:rsidRDefault="005C4734">
      <w:pPr>
        <w:ind w:left="980"/>
        <w:rPr>
          <w:sz w:val="20"/>
          <w:szCs w:val="20"/>
        </w:rPr>
      </w:pPr>
      <w:r>
        <w:rPr>
          <w:rFonts w:eastAsia="Times New Roman"/>
          <w:b/>
          <w:bCs/>
          <w:sz w:val="28"/>
          <w:szCs w:val="28"/>
        </w:rPr>
        <w:t>Правовое регулирование общественных отношений</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Сравнивать правовые нормы с другими социальными нормами;</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выделять основные элементы системы права;</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выстраивать иерархию нормативных актов;</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выделять основные стадии законотворческого процесса в Российской Федерации;</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различать    понятия    «права    человека»   и    «права    гражданина»,</w:t>
      </w:r>
    </w:p>
    <w:p w:rsidR="00882E85" w:rsidRDefault="00882E85">
      <w:pPr>
        <w:spacing w:line="174" w:lineRule="exact"/>
        <w:rPr>
          <w:sz w:val="20"/>
          <w:szCs w:val="20"/>
        </w:rPr>
      </w:pPr>
    </w:p>
    <w:p w:rsidR="00882E85" w:rsidRDefault="005C4734">
      <w:pPr>
        <w:spacing w:line="349" w:lineRule="auto"/>
        <w:ind w:left="260"/>
        <w:jc w:val="both"/>
        <w:rPr>
          <w:sz w:val="20"/>
          <w:szCs w:val="20"/>
        </w:rPr>
      </w:pPr>
      <w:r>
        <w:rPr>
          <w:rFonts w:eastAsia="Times New Roman"/>
          <w:sz w:val="28"/>
          <w:szCs w:val="28"/>
        </w:rPr>
        <w:t>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882E85" w:rsidRDefault="00882E85">
      <w:pPr>
        <w:spacing w:line="34"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882E85" w:rsidRDefault="00882E85">
      <w:pPr>
        <w:spacing w:line="29" w:lineRule="exact"/>
        <w:rPr>
          <w:sz w:val="20"/>
          <w:szCs w:val="20"/>
        </w:rPr>
      </w:pPr>
    </w:p>
    <w:p w:rsidR="00882E85" w:rsidRDefault="005C4734">
      <w:pPr>
        <w:spacing w:line="346" w:lineRule="auto"/>
        <w:ind w:left="260" w:firstLine="284"/>
        <w:rPr>
          <w:sz w:val="20"/>
          <w:szCs w:val="20"/>
        </w:rPr>
      </w:pPr>
      <w:r>
        <w:rPr>
          <w:rFonts w:eastAsia="Times New Roman"/>
          <w:sz w:val="28"/>
          <w:szCs w:val="28"/>
        </w:rPr>
        <w:t>– аргументировать важность соблюдения норм экологического права и характеризовать способы защиты экологических прав;</w:t>
      </w:r>
    </w:p>
    <w:p w:rsidR="00882E85" w:rsidRDefault="00882E85">
      <w:pPr>
        <w:spacing w:line="20" w:lineRule="exact"/>
        <w:rPr>
          <w:sz w:val="20"/>
          <w:szCs w:val="20"/>
        </w:rPr>
      </w:pPr>
    </w:p>
    <w:p w:rsidR="00882E85" w:rsidRDefault="005C4734">
      <w:pPr>
        <w:ind w:left="540"/>
        <w:rPr>
          <w:sz w:val="20"/>
          <w:szCs w:val="20"/>
        </w:rPr>
      </w:pPr>
      <w:r>
        <w:rPr>
          <w:rFonts w:eastAsia="Times New Roman"/>
          <w:sz w:val="28"/>
          <w:szCs w:val="28"/>
        </w:rPr>
        <w:t>–   раскрывать содержание гражданских правоотношений;</w:t>
      </w:r>
    </w:p>
    <w:p w:rsidR="00882E85" w:rsidRDefault="00882E85">
      <w:pPr>
        <w:spacing w:line="173" w:lineRule="exact"/>
        <w:rPr>
          <w:sz w:val="20"/>
          <w:szCs w:val="20"/>
        </w:rPr>
      </w:pPr>
    </w:p>
    <w:p w:rsidR="00882E85" w:rsidRDefault="005C4734">
      <w:pPr>
        <w:spacing w:line="350" w:lineRule="auto"/>
        <w:ind w:left="260" w:firstLine="284"/>
        <w:rPr>
          <w:sz w:val="20"/>
          <w:szCs w:val="20"/>
        </w:rPr>
      </w:pPr>
      <w:r>
        <w:rPr>
          <w:rFonts w:eastAsia="Times New Roman"/>
          <w:sz w:val="28"/>
          <w:szCs w:val="28"/>
        </w:rPr>
        <w:t>– применять полученные знания о нормах гражданского права в практических ситуациях, прогнозируя последствия принимаемых решений;</w:t>
      </w:r>
    </w:p>
    <w:p w:rsidR="00882E85" w:rsidRDefault="00882E85">
      <w:pPr>
        <w:spacing w:line="15" w:lineRule="exact"/>
        <w:rPr>
          <w:sz w:val="20"/>
          <w:szCs w:val="20"/>
        </w:rPr>
      </w:pPr>
    </w:p>
    <w:p w:rsidR="00882E85" w:rsidRDefault="005C4734">
      <w:pPr>
        <w:ind w:left="540"/>
        <w:rPr>
          <w:sz w:val="20"/>
          <w:szCs w:val="20"/>
        </w:rPr>
      </w:pPr>
      <w:r>
        <w:rPr>
          <w:rFonts w:eastAsia="Times New Roman"/>
          <w:sz w:val="28"/>
          <w:szCs w:val="28"/>
        </w:rPr>
        <w:t>–   различать организационно-правовые формы предприятий;</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характеризовать порядок рассмотрения гражданских споров;</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79" w:lineRule="exact"/>
        <w:rPr>
          <w:sz w:val="20"/>
          <w:szCs w:val="20"/>
        </w:rPr>
      </w:pPr>
    </w:p>
    <w:p w:rsidR="00882E85" w:rsidRDefault="005C4734">
      <w:pPr>
        <w:ind w:right="-259"/>
        <w:jc w:val="center"/>
        <w:rPr>
          <w:sz w:val="20"/>
          <w:szCs w:val="20"/>
        </w:rPr>
      </w:pPr>
      <w:r>
        <w:rPr>
          <w:rFonts w:eastAsia="Times New Roman"/>
        </w:rPr>
        <w:t>85</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firstLine="284"/>
        <w:jc w:val="both"/>
        <w:rPr>
          <w:sz w:val="20"/>
          <w:szCs w:val="20"/>
        </w:rPr>
      </w:pPr>
      <w:bookmarkStart w:id="86" w:name="page171"/>
      <w:bookmarkEnd w:id="86"/>
      <w:r>
        <w:rPr>
          <w:rFonts w:eastAsia="Times New Roman"/>
          <w:sz w:val="28"/>
          <w:szCs w:val="28"/>
        </w:rPr>
        <w:lastRenderedPageBreak/>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882E85" w:rsidRDefault="00882E85">
      <w:pPr>
        <w:spacing w:line="29"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882E85" w:rsidRDefault="00882E85">
      <w:pPr>
        <w:spacing w:line="29" w:lineRule="exact"/>
        <w:rPr>
          <w:sz w:val="20"/>
          <w:szCs w:val="20"/>
        </w:rPr>
      </w:pPr>
    </w:p>
    <w:p w:rsidR="00882E85" w:rsidRDefault="005C4734">
      <w:pPr>
        <w:spacing w:line="349" w:lineRule="auto"/>
        <w:ind w:left="260" w:firstLine="284"/>
        <w:rPr>
          <w:sz w:val="20"/>
          <w:szCs w:val="20"/>
        </w:rPr>
      </w:pPr>
      <w:r>
        <w:rPr>
          <w:rFonts w:eastAsia="Times New Roman"/>
          <w:sz w:val="28"/>
          <w:szCs w:val="28"/>
        </w:rPr>
        <w:t>– характеризовать условия заключения, изменения и расторжения трудового договора;</w:t>
      </w:r>
    </w:p>
    <w:p w:rsidR="00882E85" w:rsidRDefault="00882E85">
      <w:pPr>
        <w:spacing w:line="28" w:lineRule="exact"/>
        <w:rPr>
          <w:sz w:val="20"/>
          <w:szCs w:val="20"/>
        </w:rPr>
      </w:pPr>
    </w:p>
    <w:p w:rsidR="00882E85" w:rsidRDefault="005C4734">
      <w:pPr>
        <w:spacing w:line="349" w:lineRule="auto"/>
        <w:ind w:left="260" w:firstLine="284"/>
        <w:rPr>
          <w:sz w:val="20"/>
          <w:szCs w:val="20"/>
        </w:rPr>
      </w:pPr>
      <w:r>
        <w:rPr>
          <w:rFonts w:eastAsia="Times New Roman"/>
          <w:sz w:val="28"/>
          <w:szCs w:val="28"/>
        </w:rPr>
        <w:t>– иллюстрировать примерами виды социальной защиты и социального обеспечения;</w:t>
      </w:r>
    </w:p>
    <w:p w:rsidR="00882E85" w:rsidRDefault="00882E85">
      <w:pPr>
        <w:spacing w:line="29"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извлекать и анализировать информацию по заданной теме в адаптированных источниках различного типа (Конституция РФ, ГПК РФ, АПК РФ, УПК РФ);</w:t>
      </w:r>
    </w:p>
    <w:p w:rsidR="00882E85" w:rsidRDefault="00882E85">
      <w:pPr>
        <w:spacing w:line="21" w:lineRule="exact"/>
        <w:rPr>
          <w:sz w:val="20"/>
          <w:szCs w:val="20"/>
        </w:rPr>
      </w:pPr>
    </w:p>
    <w:p w:rsidR="00882E85" w:rsidRDefault="005C4734">
      <w:pPr>
        <w:spacing w:line="349" w:lineRule="auto"/>
        <w:ind w:left="260" w:firstLine="284"/>
        <w:rPr>
          <w:sz w:val="20"/>
          <w:szCs w:val="20"/>
        </w:rPr>
      </w:pPr>
      <w:r>
        <w:rPr>
          <w:rFonts w:eastAsia="Times New Roman"/>
          <w:sz w:val="28"/>
          <w:szCs w:val="28"/>
        </w:rPr>
        <w:t>– объяснять основные идеи международных документов, направленных на защиту прав человека.</w:t>
      </w:r>
    </w:p>
    <w:p w:rsidR="00882E85" w:rsidRDefault="00882E85">
      <w:pPr>
        <w:spacing w:line="200" w:lineRule="exact"/>
        <w:rPr>
          <w:sz w:val="20"/>
          <w:szCs w:val="20"/>
        </w:rPr>
      </w:pPr>
    </w:p>
    <w:p w:rsidR="00882E85" w:rsidRDefault="00882E85">
      <w:pPr>
        <w:spacing w:line="302" w:lineRule="exact"/>
        <w:rPr>
          <w:sz w:val="20"/>
          <w:szCs w:val="20"/>
        </w:rPr>
      </w:pPr>
    </w:p>
    <w:p w:rsidR="00882E85" w:rsidRDefault="005C4734">
      <w:pPr>
        <w:ind w:left="980"/>
        <w:rPr>
          <w:sz w:val="20"/>
          <w:szCs w:val="20"/>
        </w:rPr>
      </w:pPr>
      <w:r>
        <w:rPr>
          <w:rFonts w:eastAsia="Times New Roman"/>
          <w:b/>
          <w:bCs/>
          <w:sz w:val="28"/>
          <w:szCs w:val="28"/>
        </w:rPr>
        <w:t>Выпускник на базовом уровне получит возможность научиться:</w:t>
      </w:r>
    </w:p>
    <w:p w:rsidR="00882E85" w:rsidRDefault="00882E85">
      <w:pPr>
        <w:spacing w:line="163" w:lineRule="exact"/>
        <w:rPr>
          <w:sz w:val="20"/>
          <w:szCs w:val="20"/>
        </w:rPr>
      </w:pPr>
    </w:p>
    <w:p w:rsidR="00882E85" w:rsidRDefault="005C4734">
      <w:pPr>
        <w:ind w:left="980"/>
        <w:rPr>
          <w:sz w:val="20"/>
          <w:szCs w:val="20"/>
        </w:rPr>
      </w:pPr>
      <w:r>
        <w:rPr>
          <w:rFonts w:eastAsia="Times New Roman"/>
          <w:b/>
          <w:bCs/>
          <w:i/>
          <w:iCs/>
          <w:sz w:val="28"/>
          <w:szCs w:val="28"/>
        </w:rPr>
        <w:t>Человек. Человек в системе общественных отношений</w:t>
      </w:r>
    </w:p>
    <w:p w:rsidR="00882E85" w:rsidRDefault="00882E85">
      <w:pPr>
        <w:spacing w:line="169"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полученные знания о социальных ценностях и нормах в повседневной жизни, прогнозировать последствия принимаемых решений;</w:t>
      </w:r>
    </w:p>
    <w:p w:rsidR="00882E85" w:rsidRDefault="00882E85">
      <w:pPr>
        <w:spacing w:line="33"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применять знания о методах познания социальных явлений и процессов в учебной деятельности и повседневной жизни;</w:t>
      </w:r>
    </w:p>
    <w:p w:rsidR="00882E85" w:rsidRDefault="00882E85">
      <w:pPr>
        <w:spacing w:line="20"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оценивать разнообразные явления и процессы общественного развития;</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характеризовать основные методы научного познания;</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выявлять особенности социального познания;</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различать типы мировоззрений;</w:t>
      </w:r>
    </w:p>
    <w:p w:rsidR="00882E85" w:rsidRDefault="00882E85">
      <w:pPr>
        <w:spacing w:line="173"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объяснять специфику взаимовлияния двух миров социального и природного в понимании природы человека и его мировоззрения;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86</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87" w:name="page173"/>
      <w:bookmarkEnd w:id="87"/>
      <w:r>
        <w:rPr>
          <w:rFonts w:eastAsia="Times New Roman"/>
          <w:sz w:val="28"/>
          <w:szCs w:val="28"/>
        </w:rPr>
        <w:lastRenderedPageBreak/>
        <w:t xml:space="preserve">– </w:t>
      </w:r>
      <w:r>
        <w:rPr>
          <w:rFonts w:eastAsia="Times New Roman"/>
          <w:i/>
          <w:iCs/>
          <w:sz w:val="28"/>
          <w:szCs w:val="28"/>
        </w:rPr>
        <w:t>выражать собственную позицию по вопросу познаваемости мира и аргументировать ее.</w:t>
      </w:r>
    </w:p>
    <w:p w:rsidR="00882E85" w:rsidRDefault="00882E85">
      <w:pPr>
        <w:spacing w:line="200" w:lineRule="exact"/>
        <w:rPr>
          <w:sz w:val="20"/>
          <w:szCs w:val="20"/>
        </w:rPr>
      </w:pPr>
    </w:p>
    <w:p w:rsidR="00882E85" w:rsidRDefault="00882E85">
      <w:pPr>
        <w:spacing w:line="303" w:lineRule="exact"/>
        <w:rPr>
          <w:sz w:val="20"/>
          <w:szCs w:val="20"/>
        </w:rPr>
      </w:pPr>
    </w:p>
    <w:p w:rsidR="00882E85" w:rsidRDefault="005C4734">
      <w:pPr>
        <w:ind w:left="980"/>
        <w:rPr>
          <w:sz w:val="20"/>
          <w:szCs w:val="20"/>
        </w:rPr>
      </w:pPr>
      <w:r>
        <w:rPr>
          <w:rFonts w:eastAsia="Times New Roman"/>
          <w:b/>
          <w:bCs/>
          <w:i/>
          <w:iCs/>
          <w:sz w:val="28"/>
          <w:szCs w:val="28"/>
        </w:rPr>
        <w:t>Общество как сложная динамическая система</w:t>
      </w:r>
    </w:p>
    <w:p w:rsidR="00882E85" w:rsidRDefault="00882E85">
      <w:pPr>
        <w:spacing w:line="174"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Устанавливать причинно-следственные связи между состоянием различных сфер жизни общества и общественным развитием в целом;</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выявлять,  опираясь на теоретические  положения  и материалы СМИ,</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тенденции и перспективы общественного развития;</w:t>
      </w:r>
    </w:p>
    <w:p w:rsidR="00882E85" w:rsidRDefault="00882E85">
      <w:pPr>
        <w:spacing w:line="174"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xml:space="preserve">– </w:t>
      </w:r>
      <w:r>
        <w:rPr>
          <w:rFonts w:eastAsia="Times New Roman"/>
          <w:i/>
          <w:iCs/>
          <w:sz w:val="28"/>
          <w:szCs w:val="28"/>
        </w:rPr>
        <w:t>систематизировать социальную информацию, устанавливать связи в целостной картине общества (его структурных элементов, процессов,</w:t>
      </w:r>
    </w:p>
    <w:p w:rsidR="00882E85" w:rsidRDefault="00882E85">
      <w:pPr>
        <w:spacing w:line="13" w:lineRule="exact"/>
        <w:rPr>
          <w:sz w:val="20"/>
          <w:szCs w:val="20"/>
        </w:rPr>
      </w:pPr>
    </w:p>
    <w:p w:rsidR="00882E85" w:rsidRDefault="005C4734">
      <w:pPr>
        <w:ind w:left="260"/>
        <w:rPr>
          <w:sz w:val="20"/>
          <w:szCs w:val="20"/>
        </w:rPr>
      </w:pPr>
      <w:r>
        <w:rPr>
          <w:rFonts w:eastAsia="Times New Roman"/>
          <w:i/>
          <w:iCs/>
          <w:sz w:val="28"/>
          <w:szCs w:val="28"/>
        </w:rPr>
        <w:t>понятий) и представлять ее в разных формах (текст, схема, таблица).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2" w:lineRule="exact"/>
        <w:rPr>
          <w:sz w:val="20"/>
          <w:szCs w:val="20"/>
        </w:rPr>
      </w:pPr>
    </w:p>
    <w:p w:rsidR="00882E85" w:rsidRDefault="005C4734">
      <w:pPr>
        <w:ind w:left="980"/>
        <w:rPr>
          <w:sz w:val="20"/>
          <w:szCs w:val="20"/>
        </w:rPr>
      </w:pPr>
      <w:r>
        <w:rPr>
          <w:rFonts w:eastAsia="Times New Roman"/>
          <w:b/>
          <w:bCs/>
          <w:i/>
          <w:iCs/>
          <w:sz w:val="28"/>
          <w:szCs w:val="28"/>
        </w:rPr>
        <w:t>Экономика</w:t>
      </w:r>
    </w:p>
    <w:p w:rsidR="00882E85" w:rsidRDefault="00882E85">
      <w:pPr>
        <w:spacing w:line="169"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Выделять и формулировать характерные особенности рыночных структур;</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выявлять противоречия рынка;</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раскрывать роль и место фондового рынка в рыночных структурах;</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раскрывать возможности финансирования малых и крупных фирм;</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обосновывать выбор форм бизнеса в конкретных ситуациях;</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различать источники финансирования малых и крупных предприятий;</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определять практическое назначение основных функций менеджмента;</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определять место маркетинга в деятельности организации;</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применять полученные знания для выполнения социальных ролей работника и производителя;</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оценивать свои возможности трудоустройства в условиях рынка труда;</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раскрывать фазы экономического цикла;</w:t>
      </w:r>
    </w:p>
    <w:p w:rsidR="00882E85" w:rsidRDefault="00882E85">
      <w:pPr>
        <w:spacing w:line="173" w:lineRule="exact"/>
        <w:rPr>
          <w:sz w:val="20"/>
          <w:szCs w:val="20"/>
        </w:rPr>
      </w:pPr>
    </w:p>
    <w:p w:rsidR="00882E85" w:rsidRDefault="005C4734">
      <w:pPr>
        <w:spacing w:line="350" w:lineRule="auto"/>
        <w:ind w:left="260" w:firstLine="284"/>
        <w:jc w:val="both"/>
        <w:rPr>
          <w:sz w:val="20"/>
          <w:szCs w:val="20"/>
        </w:rPr>
      </w:pPr>
      <w:r>
        <w:rPr>
          <w:rFonts w:eastAsia="Times New Roman"/>
          <w:sz w:val="28"/>
          <w:szCs w:val="28"/>
        </w:rPr>
        <w:t xml:space="preserve">– </w:t>
      </w:r>
      <w:r>
        <w:rPr>
          <w:rFonts w:eastAsia="Times New Roman"/>
          <w:i/>
          <w:iCs/>
          <w:sz w:val="28"/>
          <w:szCs w:val="28"/>
        </w:rPr>
        <w:t>высказывать аргументированные суждения о противоречивом влиянии процессов глобализации на различные стороны мирового хозяйства 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87</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Pr>
          <w:sz w:val="20"/>
          <w:szCs w:val="20"/>
        </w:rPr>
      </w:pPr>
      <w:bookmarkStart w:id="88" w:name="page175"/>
      <w:bookmarkEnd w:id="88"/>
      <w:r>
        <w:rPr>
          <w:rFonts w:eastAsia="Times New Roman"/>
          <w:i/>
          <w:iCs/>
          <w:sz w:val="28"/>
          <w:szCs w:val="28"/>
        </w:rPr>
        <w:lastRenderedPageBreak/>
        <w:t>национальных экономик; давать оценку противоречивым последствиям экономической глобализации;</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882E85" w:rsidRDefault="00882E85">
      <w:pPr>
        <w:spacing w:line="200" w:lineRule="exact"/>
        <w:rPr>
          <w:sz w:val="20"/>
          <w:szCs w:val="20"/>
        </w:rPr>
      </w:pPr>
    </w:p>
    <w:p w:rsidR="00882E85" w:rsidRDefault="00882E85">
      <w:pPr>
        <w:spacing w:line="300" w:lineRule="exact"/>
        <w:rPr>
          <w:sz w:val="20"/>
          <w:szCs w:val="20"/>
        </w:rPr>
      </w:pPr>
    </w:p>
    <w:p w:rsidR="00882E85" w:rsidRDefault="005C4734">
      <w:pPr>
        <w:ind w:left="980"/>
        <w:rPr>
          <w:sz w:val="20"/>
          <w:szCs w:val="20"/>
        </w:rPr>
      </w:pPr>
      <w:r>
        <w:rPr>
          <w:rFonts w:eastAsia="Times New Roman"/>
          <w:b/>
          <w:bCs/>
          <w:i/>
          <w:iCs/>
          <w:sz w:val="28"/>
          <w:szCs w:val="28"/>
        </w:rPr>
        <w:t>Социальные отношения</w:t>
      </w:r>
    </w:p>
    <w:p w:rsidR="00882E85" w:rsidRDefault="00882E85">
      <w:pPr>
        <w:spacing w:line="174"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Выделять причины социального неравенства в истории и современном обществе;</w:t>
      </w:r>
    </w:p>
    <w:p w:rsidR="00882E85" w:rsidRDefault="00882E85">
      <w:pPr>
        <w:spacing w:line="28"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высказывать обоснованное суждение о факторах, обеспечивающих успешность самореализации молодежи в современных условиях;</w:t>
      </w:r>
    </w:p>
    <w:p w:rsidR="00882E85" w:rsidRDefault="00882E85">
      <w:pPr>
        <w:spacing w:line="29"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анализировать ситуации, связанные с различными способами разрешения социальных конфликтов;</w:t>
      </w:r>
    </w:p>
    <w:p w:rsidR="00882E85" w:rsidRDefault="00882E85">
      <w:pPr>
        <w:spacing w:line="33"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выражать собственное отношение к различным способам разрешения социальных конфликтов;</w:t>
      </w:r>
    </w:p>
    <w:p w:rsidR="00882E85" w:rsidRDefault="00882E85">
      <w:pPr>
        <w:spacing w:line="3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882E85" w:rsidRDefault="00882E85">
      <w:pPr>
        <w:spacing w:line="29"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находить и анализировать социальную информацию о тенденциях развития семьи в современном обществе;</w:t>
      </w:r>
    </w:p>
    <w:p w:rsidR="00882E85" w:rsidRDefault="00882E85">
      <w:pPr>
        <w:spacing w:line="3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выявлять причины и последствия отклоняющегося поведения, объяснять</w:t>
      </w:r>
    </w:p>
    <w:p w:rsidR="00882E85" w:rsidRDefault="00882E85">
      <w:pPr>
        <w:spacing w:line="173" w:lineRule="exact"/>
        <w:rPr>
          <w:sz w:val="20"/>
          <w:szCs w:val="20"/>
        </w:rPr>
      </w:pPr>
    </w:p>
    <w:p w:rsidR="00882E85" w:rsidRDefault="005C4734" w:rsidP="005C4734">
      <w:pPr>
        <w:numPr>
          <w:ilvl w:val="0"/>
          <w:numId w:val="52"/>
        </w:numPr>
        <w:tabs>
          <w:tab w:val="left" w:pos="630"/>
        </w:tabs>
        <w:spacing w:line="350" w:lineRule="auto"/>
        <w:ind w:left="260"/>
        <w:rPr>
          <w:rFonts w:eastAsia="Times New Roman"/>
          <w:i/>
          <w:iCs/>
          <w:sz w:val="28"/>
          <w:szCs w:val="28"/>
        </w:rPr>
      </w:pPr>
      <w:r>
        <w:rPr>
          <w:rFonts w:eastAsia="Times New Roman"/>
          <w:i/>
          <w:iCs/>
          <w:sz w:val="28"/>
          <w:szCs w:val="28"/>
        </w:rPr>
        <w:t>опорой на имеющиеся знания способы преодоления отклоняющегося поведения;</w:t>
      </w:r>
    </w:p>
    <w:p w:rsidR="00882E85" w:rsidRDefault="00882E85">
      <w:pPr>
        <w:spacing w:line="30" w:lineRule="exact"/>
        <w:rPr>
          <w:rFonts w:eastAsia="Times New Roman"/>
          <w:i/>
          <w:iCs/>
          <w:sz w:val="28"/>
          <w:szCs w:val="28"/>
        </w:rPr>
      </w:pPr>
    </w:p>
    <w:p w:rsidR="00882E85" w:rsidRDefault="005C4734">
      <w:pPr>
        <w:spacing w:line="346"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анализировать численность населения и динамику ее изменений в мире и в России.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37" w:lineRule="exact"/>
        <w:rPr>
          <w:sz w:val="20"/>
          <w:szCs w:val="20"/>
        </w:rPr>
      </w:pPr>
    </w:p>
    <w:p w:rsidR="00882E85" w:rsidRDefault="005C4734">
      <w:pPr>
        <w:ind w:right="-259"/>
        <w:jc w:val="center"/>
        <w:rPr>
          <w:sz w:val="20"/>
          <w:szCs w:val="20"/>
        </w:rPr>
      </w:pPr>
      <w:r>
        <w:rPr>
          <w:rFonts w:eastAsia="Times New Roman"/>
        </w:rPr>
        <w:t>88</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89" w:name="page177"/>
      <w:bookmarkEnd w:id="89"/>
      <w:r>
        <w:rPr>
          <w:rFonts w:eastAsia="Times New Roman"/>
          <w:b/>
          <w:bCs/>
          <w:i/>
          <w:iCs/>
          <w:sz w:val="28"/>
          <w:szCs w:val="28"/>
        </w:rPr>
        <w:lastRenderedPageBreak/>
        <w:t>Политика</w:t>
      </w:r>
    </w:p>
    <w:p w:rsidR="00882E85" w:rsidRDefault="00882E85">
      <w:pPr>
        <w:spacing w:line="174"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выделять основные этапы избирательной кампании;</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в перспективе осознанно участвовать в избирательных кампаниях;</w:t>
      </w:r>
    </w:p>
    <w:p w:rsidR="00882E85" w:rsidRDefault="00882E85">
      <w:pPr>
        <w:spacing w:line="178"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отбирать и систематизировать информацию СМИ о функциях и значении местного самоуправления;</w:t>
      </w:r>
    </w:p>
    <w:p w:rsidR="00882E85" w:rsidRDefault="00882E85">
      <w:pPr>
        <w:spacing w:line="28"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самостоятельно давать аргументированную оценку личных качеств и деятельности политических лидеров;</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характеризовать особенности политического процесса в России;</w:t>
      </w:r>
    </w:p>
    <w:p w:rsidR="00882E85" w:rsidRDefault="00882E85">
      <w:pPr>
        <w:spacing w:line="178" w:lineRule="exact"/>
        <w:rPr>
          <w:sz w:val="20"/>
          <w:szCs w:val="20"/>
        </w:rPr>
      </w:pPr>
    </w:p>
    <w:p w:rsidR="00882E85" w:rsidRDefault="005C4734">
      <w:pPr>
        <w:spacing w:line="294" w:lineRule="auto"/>
        <w:ind w:left="260" w:firstLine="284"/>
        <w:rPr>
          <w:sz w:val="20"/>
          <w:szCs w:val="20"/>
        </w:rPr>
      </w:pPr>
      <w:r>
        <w:rPr>
          <w:rFonts w:eastAsia="Times New Roman"/>
          <w:sz w:val="28"/>
          <w:szCs w:val="28"/>
        </w:rPr>
        <w:t xml:space="preserve">– </w:t>
      </w:r>
      <w:r>
        <w:rPr>
          <w:rFonts w:eastAsia="Times New Roman"/>
          <w:i/>
          <w:iCs/>
          <w:sz w:val="28"/>
          <w:szCs w:val="28"/>
        </w:rPr>
        <w:t>анализировать основные тенденции современного политического процесса.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5" w:lineRule="exact"/>
        <w:rPr>
          <w:sz w:val="20"/>
          <w:szCs w:val="20"/>
        </w:rPr>
      </w:pPr>
    </w:p>
    <w:p w:rsidR="00882E85" w:rsidRDefault="005C4734">
      <w:pPr>
        <w:ind w:left="980"/>
        <w:rPr>
          <w:sz w:val="20"/>
          <w:szCs w:val="20"/>
        </w:rPr>
      </w:pPr>
      <w:r>
        <w:rPr>
          <w:rFonts w:eastAsia="Times New Roman"/>
          <w:b/>
          <w:bCs/>
          <w:i/>
          <w:iCs/>
          <w:sz w:val="28"/>
          <w:szCs w:val="28"/>
        </w:rPr>
        <w:t>Правовое регулирование общественных отношений</w:t>
      </w:r>
    </w:p>
    <w:p w:rsidR="00882E85" w:rsidRDefault="00882E85">
      <w:pPr>
        <w:spacing w:line="169"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Действовать в пределах правовых норм для успешного решения жизненных задач в разных сферах общественных отношений;</w:t>
      </w:r>
    </w:p>
    <w:p w:rsidR="00882E85" w:rsidRDefault="00882E85">
      <w:pPr>
        <w:spacing w:line="33"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перечислять участников законотворческого процесса и раскрывать их функции;</w:t>
      </w:r>
    </w:p>
    <w:p w:rsidR="00882E85" w:rsidRDefault="00882E85">
      <w:pPr>
        <w:spacing w:line="36"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характеризовать механизм судебной защиты прав человека и гражданина в РФ;</w:t>
      </w:r>
    </w:p>
    <w:p w:rsidR="00882E85" w:rsidRDefault="00882E85">
      <w:pPr>
        <w:spacing w:line="10"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ориентироваться в предпринимательских правоотношениях;</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выявлять   общественную   опасность   коррупции   для   гражданина,</w:t>
      </w:r>
    </w:p>
    <w:p w:rsidR="00882E85" w:rsidRDefault="00882E85">
      <w:pPr>
        <w:spacing w:line="158" w:lineRule="exact"/>
        <w:rPr>
          <w:sz w:val="20"/>
          <w:szCs w:val="20"/>
        </w:rPr>
      </w:pPr>
    </w:p>
    <w:p w:rsidR="00882E85" w:rsidRDefault="005C4734">
      <w:pPr>
        <w:ind w:left="260"/>
        <w:rPr>
          <w:sz w:val="20"/>
          <w:szCs w:val="20"/>
        </w:rPr>
      </w:pPr>
      <w:r>
        <w:rPr>
          <w:rFonts w:eastAsia="Times New Roman"/>
          <w:i/>
          <w:iCs/>
          <w:sz w:val="28"/>
          <w:szCs w:val="28"/>
        </w:rPr>
        <w:t>общества и государства;</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применять знание основных норм права в ситуациях повседневной жизни,</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прогнозировать последствия принимаемых решений;</w:t>
      </w:r>
    </w:p>
    <w:p w:rsidR="00882E85" w:rsidRDefault="00882E85">
      <w:pPr>
        <w:spacing w:line="174"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оценивать происходящие события и поведение людей с точки зрения соответствия закону;</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89</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53" w:lineRule="auto"/>
        <w:ind w:left="260" w:firstLine="284"/>
        <w:jc w:val="both"/>
        <w:rPr>
          <w:sz w:val="20"/>
          <w:szCs w:val="20"/>
        </w:rPr>
      </w:pPr>
      <w:bookmarkStart w:id="90" w:name="page179"/>
      <w:bookmarkEnd w:id="90"/>
      <w:r>
        <w:rPr>
          <w:rFonts w:eastAsia="Times New Roman"/>
          <w:sz w:val="28"/>
          <w:szCs w:val="28"/>
        </w:rPr>
        <w:lastRenderedPageBreak/>
        <w:t xml:space="preserve">– </w:t>
      </w:r>
      <w:r>
        <w:rPr>
          <w:rFonts w:eastAsia="Times New Roman"/>
          <w:i/>
          <w:iCs/>
          <w:sz w:val="28"/>
          <w:szCs w:val="28"/>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83" w:lineRule="exact"/>
        <w:rPr>
          <w:sz w:val="20"/>
          <w:szCs w:val="20"/>
        </w:rPr>
      </w:pPr>
    </w:p>
    <w:p w:rsidR="00882E85" w:rsidRDefault="005C4734">
      <w:pPr>
        <w:ind w:left="980"/>
        <w:rPr>
          <w:sz w:val="20"/>
          <w:szCs w:val="20"/>
        </w:rPr>
      </w:pPr>
      <w:r>
        <w:rPr>
          <w:rFonts w:eastAsia="Times New Roman"/>
          <w:b/>
          <w:bCs/>
          <w:sz w:val="28"/>
          <w:szCs w:val="28"/>
        </w:rPr>
        <w:t>Россия в мире</w:t>
      </w:r>
    </w:p>
    <w:p w:rsidR="00882E85" w:rsidRDefault="00882E85">
      <w:pPr>
        <w:spacing w:line="179" w:lineRule="exact"/>
        <w:rPr>
          <w:sz w:val="20"/>
          <w:szCs w:val="20"/>
        </w:rPr>
      </w:pPr>
    </w:p>
    <w:p w:rsidR="00882E85" w:rsidRDefault="005C4734" w:rsidP="005C4734">
      <w:pPr>
        <w:numPr>
          <w:ilvl w:val="0"/>
          <w:numId w:val="53"/>
        </w:numPr>
        <w:tabs>
          <w:tab w:val="left" w:pos="1244"/>
        </w:tabs>
        <w:spacing w:line="349" w:lineRule="auto"/>
        <w:ind w:left="260" w:right="20" w:firstLine="711"/>
        <w:rPr>
          <w:rFonts w:eastAsia="Times New Roman"/>
          <w:b/>
          <w:bCs/>
          <w:sz w:val="28"/>
          <w:szCs w:val="28"/>
        </w:rPr>
      </w:pPr>
      <w:r>
        <w:rPr>
          <w:rFonts w:eastAsia="Times New Roman"/>
          <w:b/>
          <w:bCs/>
          <w:sz w:val="28"/>
          <w:szCs w:val="28"/>
        </w:rPr>
        <w:t>результате изучения учебного предмета «Россия в мире» на уровне среднего общего образования:</w:t>
      </w:r>
    </w:p>
    <w:p w:rsidR="00882E85" w:rsidRDefault="00882E85">
      <w:pPr>
        <w:spacing w:line="13" w:lineRule="exact"/>
        <w:rPr>
          <w:sz w:val="20"/>
          <w:szCs w:val="20"/>
        </w:rPr>
      </w:pPr>
    </w:p>
    <w:p w:rsidR="00882E85" w:rsidRDefault="005C4734">
      <w:pPr>
        <w:ind w:left="980"/>
        <w:rPr>
          <w:sz w:val="20"/>
          <w:szCs w:val="20"/>
        </w:rPr>
      </w:pPr>
      <w:r>
        <w:rPr>
          <w:rFonts w:eastAsia="Times New Roman"/>
          <w:b/>
          <w:bCs/>
          <w:sz w:val="28"/>
          <w:szCs w:val="28"/>
        </w:rPr>
        <w:t>Выпускник на базовом уровне научится:</w:t>
      </w:r>
    </w:p>
    <w:p w:rsidR="00882E85" w:rsidRDefault="00882E85">
      <w:pPr>
        <w:spacing w:line="174" w:lineRule="exact"/>
        <w:rPr>
          <w:sz w:val="20"/>
          <w:szCs w:val="20"/>
        </w:rPr>
      </w:pPr>
    </w:p>
    <w:p w:rsidR="00882E85" w:rsidRDefault="005C4734">
      <w:pPr>
        <w:spacing w:line="346" w:lineRule="auto"/>
        <w:ind w:left="260" w:firstLine="284"/>
        <w:jc w:val="both"/>
        <w:rPr>
          <w:sz w:val="20"/>
          <w:szCs w:val="20"/>
        </w:rPr>
      </w:pPr>
      <w:r>
        <w:rPr>
          <w:rFonts w:eastAsia="Times New Roman"/>
          <w:sz w:val="28"/>
          <w:szCs w:val="28"/>
        </w:rPr>
        <w:t>– 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882E85" w:rsidRDefault="00882E85">
      <w:pPr>
        <w:spacing w:line="37"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rsidR="00882E85" w:rsidRDefault="00882E85">
      <w:pPr>
        <w:spacing w:line="19"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882E85" w:rsidRDefault="00882E85">
      <w:pPr>
        <w:spacing w:line="8" w:lineRule="exact"/>
        <w:rPr>
          <w:sz w:val="20"/>
          <w:szCs w:val="20"/>
        </w:rPr>
      </w:pPr>
    </w:p>
    <w:p w:rsidR="00882E85" w:rsidRDefault="005C4734">
      <w:pPr>
        <w:ind w:left="540"/>
        <w:rPr>
          <w:sz w:val="20"/>
          <w:szCs w:val="20"/>
        </w:rPr>
      </w:pPr>
      <w:r>
        <w:rPr>
          <w:rFonts w:eastAsia="Times New Roman"/>
          <w:sz w:val="28"/>
          <w:szCs w:val="28"/>
        </w:rPr>
        <w:t>–   соотносить общие исторические процессы и отдельные факты;</w:t>
      </w:r>
    </w:p>
    <w:p w:rsidR="00882E85" w:rsidRDefault="00882E85">
      <w:pPr>
        <w:spacing w:line="179" w:lineRule="exact"/>
        <w:rPr>
          <w:sz w:val="20"/>
          <w:szCs w:val="20"/>
        </w:rPr>
      </w:pPr>
    </w:p>
    <w:p w:rsidR="00882E85" w:rsidRDefault="005C4734">
      <w:pPr>
        <w:spacing w:line="346" w:lineRule="auto"/>
        <w:ind w:left="260" w:firstLine="284"/>
        <w:rPr>
          <w:sz w:val="20"/>
          <w:szCs w:val="20"/>
        </w:rPr>
      </w:pPr>
      <w:r>
        <w:rPr>
          <w:rFonts w:eastAsia="Times New Roman"/>
          <w:sz w:val="28"/>
          <w:szCs w:val="28"/>
        </w:rPr>
        <w:t>– выделять причинно-следственные связи и исторические предпосылки современного положения РФ на международной арене;</w:t>
      </w:r>
    </w:p>
    <w:p w:rsidR="00882E85" w:rsidRDefault="00882E85">
      <w:pPr>
        <w:spacing w:line="36" w:lineRule="exact"/>
        <w:rPr>
          <w:sz w:val="20"/>
          <w:szCs w:val="20"/>
        </w:rPr>
      </w:pPr>
    </w:p>
    <w:p w:rsidR="00882E85" w:rsidRDefault="005C4734">
      <w:pPr>
        <w:spacing w:line="346" w:lineRule="auto"/>
        <w:ind w:left="260" w:firstLine="284"/>
        <w:rPr>
          <w:sz w:val="20"/>
          <w:szCs w:val="20"/>
        </w:rPr>
      </w:pPr>
      <w:r>
        <w:rPr>
          <w:rFonts w:eastAsia="Times New Roman"/>
          <w:sz w:val="28"/>
          <w:szCs w:val="28"/>
        </w:rPr>
        <w:t>– сравнивать историческое развитие России и других стран, объяснять, в чем заключались общие черты и особенности их исторического развития;</w:t>
      </w:r>
    </w:p>
    <w:p w:rsidR="00882E85" w:rsidRDefault="00882E85">
      <w:pPr>
        <w:spacing w:line="36" w:lineRule="exact"/>
        <w:rPr>
          <w:sz w:val="20"/>
          <w:szCs w:val="20"/>
        </w:rPr>
      </w:pPr>
    </w:p>
    <w:p w:rsidR="00882E85" w:rsidRDefault="005C4734">
      <w:pPr>
        <w:spacing w:line="349" w:lineRule="auto"/>
        <w:ind w:left="260" w:firstLine="284"/>
        <w:rPr>
          <w:sz w:val="20"/>
          <w:szCs w:val="20"/>
        </w:rPr>
      </w:pPr>
      <w:r>
        <w:rPr>
          <w:rFonts w:eastAsia="Times New Roman"/>
          <w:sz w:val="28"/>
          <w:szCs w:val="28"/>
        </w:rPr>
        <w:t>– излагать круг дискуссионных, «трудных» вопросов истории и существующие в науке их современные версии и трактовки;</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раскрывать    историко-культурное    многообразие    народов    России,</w:t>
      </w:r>
    </w:p>
    <w:p w:rsidR="00882E85" w:rsidRDefault="00882E85">
      <w:pPr>
        <w:spacing w:line="163" w:lineRule="exact"/>
        <w:rPr>
          <w:sz w:val="20"/>
          <w:szCs w:val="20"/>
        </w:rPr>
      </w:pPr>
    </w:p>
    <w:p w:rsidR="00882E85" w:rsidRDefault="005C4734">
      <w:pPr>
        <w:tabs>
          <w:tab w:val="left" w:pos="1940"/>
          <w:tab w:val="left" w:pos="4580"/>
          <w:tab w:val="left" w:pos="6880"/>
          <w:tab w:val="left" w:pos="8380"/>
        </w:tabs>
        <w:ind w:left="260"/>
        <w:rPr>
          <w:sz w:val="20"/>
          <w:szCs w:val="20"/>
        </w:rPr>
      </w:pPr>
      <w:r>
        <w:rPr>
          <w:rFonts w:eastAsia="Times New Roman"/>
          <w:sz w:val="28"/>
          <w:szCs w:val="28"/>
        </w:rPr>
        <w:t>содержание</w:t>
      </w:r>
      <w:r>
        <w:rPr>
          <w:rFonts w:eastAsia="Times New Roman"/>
          <w:sz w:val="28"/>
          <w:szCs w:val="28"/>
        </w:rPr>
        <w:tab/>
        <w:t>основополагающих</w:t>
      </w:r>
      <w:r>
        <w:rPr>
          <w:rFonts w:eastAsia="Times New Roman"/>
          <w:sz w:val="28"/>
          <w:szCs w:val="28"/>
        </w:rPr>
        <w:tab/>
        <w:t>общероссийских</w:t>
      </w:r>
      <w:r>
        <w:rPr>
          <w:rFonts w:eastAsia="Times New Roman"/>
          <w:sz w:val="28"/>
          <w:szCs w:val="28"/>
        </w:rPr>
        <w:tab/>
        <w:t>символов,</w:t>
      </w:r>
      <w:r>
        <w:rPr>
          <w:rFonts w:eastAsia="Times New Roman"/>
          <w:sz w:val="28"/>
          <w:szCs w:val="28"/>
        </w:rPr>
        <w:tab/>
        <w:t>культурных,</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94" w:lineRule="exact"/>
        <w:rPr>
          <w:sz w:val="20"/>
          <w:szCs w:val="20"/>
        </w:rPr>
      </w:pPr>
    </w:p>
    <w:p w:rsidR="00882E85" w:rsidRDefault="005C4734">
      <w:pPr>
        <w:ind w:right="-259"/>
        <w:jc w:val="center"/>
        <w:rPr>
          <w:sz w:val="20"/>
          <w:szCs w:val="20"/>
        </w:rPr>
      </w:pPr>
      <w:r>
        <w:rPr>
          <w:rFonts w:eastAsia="Times New Roman"/>
        </w:rPr>
        <w:t>90</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Pr>
          <w:sz w:val="20"/>
          <w:szCs w:val="20"/>
        </w:rPr>
      </w:pPr>
      <w:bookmarkStart w:id="91" w:name="page181"/>
      <w:bookmarkEnd w:id="91"/>
      <w:r>
        <w:rPr>
          <w:rFonts w:eastAsia="Times New Roman"/>
          <w:sz w:val="28"/>
          <w:szCs w:val="28"/>
        </w:rPr>
        <w:lastRenderedPageBreak/>
        <w:t>религиозных, этнонациональных традиций, нравственных и социальных установок;</w:t>
      </w:r>
    </w:p>
    <w:p w:rsidR="00882E85" w:rsidRDefault="00882E85">
      <w:pPr>
        <w:spacing w:line="28"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w:t>
      </w:r>
    </w:p>
    <w:p w:rsidR="00882E85" w:rsidRDefault="00882E85">
      <w:pPr>
        <w:spacing w:line="6" w:lineRule="exact"/>
        <w:rPr>
          <w:sz w:val="20"/>
          <w:szCs w:val="20"/>
        </w:rPr>
      </w:pPr>
    </w:p>
    <w:p w:rsidR="00882E85" w:rsidRDefault="005C4734">
      <w:pPr>
        <w:ind w:left="260"/>
        <w:rPr>
          <w:sz w:val="20"/>
          <w:szCs w:val="20"/>
        </w:rPr>
      </w:pPr>
      <w:r>
        <w:rPr>
          <w:rFonts w:eastAsia="Times New Roman"/>
          <w:sz w:val="28"/>
          <w:szCs w:val="28"/>
        </w:rPr>
        <w:t>излагать выявленную информацию, раскрывая ее познавательную ценность;</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использовать  навыки  проектной  деятельности,  умение  вести  диалог,</w:t>
      </w:r>
    </w:p>
    <w:p w:rsidR="00882E85" w:rsidRDefault="00882E85">
      <w:pPr>
        <w:spacing w:line="178" w:lineRule="exact"/>
        <w:rPr>
          <w:sz w:val="20"/>
          <w:szCs w:val="20"/>
        </w:rPr>
      </w:pPr>
    </w:p>
    <w:p w:rsidR="00882E85" w:rsidRDefault="005C4734">
      <w:pPr>
        <w:spacing w:line="346" w:lineRule="auto"/>
        <w:ind w:left="260"/>
        <w:rPr>
          <w:sz w:val="20"/>
          <w:szCs w:val="20"/>
        </w:rPr>
      </w:pPr>
      <w:r>
        <w:rPr>
          <w:rFonts w:eastAsia="Times New Roman"/>
          <w:sz w:val="28"/>
          <w:szCs w:val="28"/>
        </w:rPr>
        <w:t>участвовать в дискуссии по исторической тематике в условиях открытого информационного общества;</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характеризовать важнейшие достижения культуры и систему ценностей,</w:t>
      </w:r>
    </w:p>
    <w:p w:rsidR="00882E85" w:rsidRDefault="00882E85">
      <w:pPr>
        <w:spacing w:line="159" w:lineRule="exact"/>
        <w:rPr>
          <w:sz w:val="20"/>
          <w:szCs w:val="20"/>
        </w:rPr>
      </w:pPr>
    </w:p>
    <w:p w:rsidR="00882E85" w:rsidRDefault="005C4734">
      <w:pPr>
        <w:ind w:left="260"/>
        <w:rPr>
          <w:sz w:val="20"/>
          <w:szCs w:val="20"/>
        </w:rPr>
      </w:pPr>
      <w:r>
        <w:rPr>
          <w:rFonts w:eastAsia="Times New Roman"/>
          <w:sz w:val="28"/>
          <w:szCs w:val="28"/>
        </w:rPr>
        <w:t>сформировавшиеся в ходе исторического развития;</w:t>
      </w:r>
    </w:p>
    <w:p w:rsidR="00882E85" w:rsidRDefault="00882E85">
      <w:pPr>
        <w:spacing w:line="178" w:lineRule="exact"/>
        <w:rPr>
          <w:sz w:val="20"/>
          <w:szCs w:val="20"/>
        </w:rPr>
      </w:pPr>
    </w:p>
    <w:p w:rsidR="00882E85" w:rsidRDefault="005C4734">
      <w:pPr>
        <w:spacing w:line="349" w:lineRule="auto"/>
        <w:ind w:left="260" w:firstLine="284"/>
        <w:rPr>
          <w:sz w:val="20"/>
          <w:szCs w:val="20"/>
        </w:rPr>
      </w:pPr>
      <w:r>
        <w:rPr>
          <w:rFonts w:eastAsia="Times New Roman"/>
          <w:sz w:val="28"/>
          <w:szCs w:val="28"/>
        </w:rPr>
        <w:t>– составлять собственное суждение об историческом наследии народов России и мира;</w:t>
      </w:r>
    </w:p>
    <w:p w:rsidR="00882E85" w:rsidRDefault="00882E85">
      <w:pPr>
        <w:spacing w:line="28" w:lineRule="exact"/>
        <w:rPr>
          <w:sz w:val="20"/>
          <w:szCs w:val="20"/>
        </w:rPr>
      </w:pPr>
    </w:p>
    <w:p w:rsidR="00882E85" w:rsidRDefault="005C4734">
      <w:pPr>
        <w:spacing w:line="349" w:lineRule="auto"/>
        <w:ind w:left="260" w:firstLine="284"/>
        <w:rPr>
          <w:sz w:val="20"/>
          <w:szCs w:val="20"/>
        </w:rPr>
      </w:pPr>
      <w:r>
        <w:rPr>
          <w:rFonts w:eastAsia="Times New Roman"/>
          <w:sz w:val="28"/>
          <w:szCs w:val="28"/>
        </w:rPr>
        <w:t>– различать в исторической информации факты и мнения, исторические описания и исторические объяснения;</w:t>
      </w:r>
    </w:p>
    <w:p w:rsidR="00882E85" w:rsidRDefault="00882E85">
      <w:pPr>
        <w:spacing w:line="28" w:lineRule="exact"/>
        <w:rPr>
          <w:sz w:val="20"/>
          <w:szCs w:val="20"/>
        </w:rPr>
      </w:pPr>
    </w:p>
    <w:p w:rsidR="00882E85" w:rsidRDefault="005C4734">
      <w:pPr>
        <w:spacing w:line="349" w:lineRule="auto"/>
        <w:ind w:left="260" w:firstLine="284"/>
        <w:rPr>
          <w:sz w:val="20"/>
          <w:szCs w:val="20"/>
        </w:rPr>
      </w:pPr>
      <w:r>
        <w:rPr>
          <w:rFonts w:eastAsia="Times New Roman"/>
          <w:sz w:val="28"/>
          <w:szCs w:val="28"/>
        </w:rPr>
        <w:t>– уважительно относиться к историко-культурному наследию народов России и мира;</w:t>
      </w:r>
    </w:p>
    <w:p w:rsidR="00882E85" w:rsidRDefault="00882E85">
      <w:pPr>
        <w:spacing w:line="33" w:lineRule="exact"/>
        <w:rPr>
          <w:sz w:val="20"/>
          <w:szCs w:val="20"/>
        </w:rPr>
      </w:pPr>
    </w:p>
    <w:p w:rsidR="00882E85" w:rsidRDefault="005C4734">
      <w:pPr>
        <w:spacing w:line="346" w:lineRule="auto"/>
        <w:ind w:left="260" w:firstLine="284"/>
        <w:rPr>
          <w:sz w:val="20"/>
          <w:szCs w:val="20"/>
        </w:rPr>
      </w:pPr>
      <w:r>
        <w:rPr>
          <w:rFonts w:eastAsia="Times New Roman"/>
          <w:sz w:val="28"/>
          <w:szCs w:val="28"/>
        </w:rPr>
        <w:t>– знать и сопоставлять между собой различные варианты развития народов мира;</w:t>
      </w:r>
    </w:p>
    <w:p w:rsidR="00882E85" w:rsidRDefault="00882E85">
      <w:pPr>
        <w:spacing w:line="20" w:lineRule="exact"/>
        <w:rPr>
          <w:sz w:val="20"/>
          <w:szCs w:val="20"/>
        </w:rPr>
      </w:pPr>
    </w:p>
    <w:p w:rsidR="00882E85" w:rsidRDefault="005C4734">
      <w:pPr>
        <w:ind w:left="540"/>
        <w:rPr>
          <w:sz w:val="20"/>
          <w:szCs w:val="20"/>
        </w:rPr>
      </w:pPr>
      <w:r>
        <w:rPr>
          <w:rFonts w:eastAsia="Times New Roman"/>
          <w:sz w:val="28"/>
          <w:szCs w:val="28"/>
        </w:rPr>
        <w:t>–   знать  историю  возникновения  и  развития  основных  философских,</w:t>
      </w:r>
    </w:p>
    <w:p w:rsidR="00882E85" w:rsidRDefault="00882E85">
      <w:pPr>
        <w:spacing w:line="179" w:lineRule="exact"/>
        <w:rPr>
          <w:sz w:val="20"/>
          <w:szCs w:val="20"/>
        </w:rPr>
      </w:pPr>
    </w:p>
    <w:p w:rsidR="00882E85" w:rsidRDefault="005C4734">
      <w:pPr>
        <w:spacing w:line="346" w:lineRule="auto"/>
        <w:ind w:left="260"/>
        <w:rPr>
          <w:sz w:val="20"/>
          <w:szCs w:val="20"/>
        </w:rPr>
      </w:pPr>
      <w:r>
        <w:rPr>
          <w:rFonts w:eastAsia="Times New Roman"/>
          <w:sz w:val="28"/>
          <w:szCs w:val="28"/>
        </w:rPr>
        <w:t>экономических, политико-правовых течений в мире, особенности их реализации в России.</w:t>
      </w:r>
    </w:p>
    <w:p w:rsidR="00882E85" w:rsidRDefault="00882E85">
      <w:pPr>
        <w:spacing w:line="200" w:lineRule="exact"/>
        <w:rPr>
          <w:sz w:val="20"/>
          <w:szCs w:val="20"/>
        </w:rPr>
      </w:pPr>
    </w:p>
    <w:p w:rsidR="00882E85" w:rsidRDefault="00882E85">
      <w:pPr>
        <w:spacing w:line="306" w:lineRule="exact"/>
        <w:rPr>
          <w:sz w:val="20"/>
          <w:szCs w:val="20"/>
        </w:rPr>
      </w:pPr>
    </w:p>
    <w:p w:rsidR="00882E85" w:rsidRDefault="005C4734">
      <w:pPr>
        <w:ind w:left="980"/>
        <w:rPr>
          <w:sz w:val="20"/>
          <w:szCs w:val="20"/>
        </w:rPr>
      </w:pPr>
      <w:r>
        <w:rPr>
          <w:rFonts w:eastAsia="Times New Roman"/>
          <w:b/>
          <w:bCs/>
          <w:sz w:val="28"/>
          <w:szCs w:val="28"/>
        </w:rPr>
        <w:t>Выпускник на базовом уровне получит возможность научиться:</w:t>
      </w:r>
    </w:p>
    <w:p w:rsidR="00882E85" w:rsidRDefault="00882E85">
      <w:pPr>
        <w:spacing w:line="174"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xml:space="preserve">– </w:t>
      </w:r>
      <w:r>
        <w:rPr>
          <w:rFonts w:eastAsia="Times New Roman"/>
          <w:i/>
          <w:iCs/>
          <w:sz w:val="28"/>
          <w:szCs w:val="28"/>
        </w:rPr>
        <w:t>владеть системными историческими знаниями, служащими основой для понимания места и роли России в мировой истории, для соотнесения</w:t>
      </w:r>
    </w:p>
    <w:p w:rsidR="00882E85" w:rsidRDefault="00882E85">
      <w:pPr>
        <w:spacing w:line="28" w:lineRule="exact"/>
        <w:rPr>
          <w:sz w:val="20"/>
          <w:szCs w:val="20"/>
        </w:rPr>
      </w:pPr>
    </w:p>
    <w:p w:rsidR="00882E85" w:rsidRDefault="005C4734">
      <w:pPr>
        <w:spacing w:line="350" w:lineRule="auto"/>
        <w:ind w:left="260"/>
        <w:rPr>
          <w:sz w:val="20"/>
          <w:szCs w:val="20"/>
        </w:rPr>
      </w:pPr>
      <w:r>
        <w:rPr>
          <w:rFonts w:eastAsia="Times New Roman"/>
          <w:i/>
          <w:iCs/>
          <w:sz w:val="28"/>
          <w:szCs w:val="28"/>
        </w:rPr>
        <w:t>(синхронизации) событий и процессов всемирной, национальной и региональной/локальной истории;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91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firstLine="284"/>
        <w:jc w:val="both"/>
        <w:rPr>
          <w:sz w:val="20"/>
          <w:szCs w:val="20"/>
        </w:rPr>
      </w:pPr>
      <w:bookmarkStart w:id="92" w:name="page183"/>
      <w:bookmarkEnd w:id="92"/>
      <w:r>
        <w:rPr>
          <w:rFonts w:eastAsia="Times New Roman"/>
          <w:sz w:val="28"/>
          <w:szCs w:val="28"/>
        </w:rPr>
        <w:lastRenderedPageBreak/>
        <w:t xml:space="preserve">– </w:t>
      </w:r>
      <w:r>
        <w:rPr>
          <w:rFonts w:eastAsia="Times New Roman"/>
          <w:i/>
          <w:iCs/>
          <w:sz w:val="28"/>
          <w:szCs w:val="28"/>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882E85" w:rsidRDefault="00882E85">
      <w:pPr>
        <w:spacing w:line="29"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xml:space="preserve">– </w:t>
      </w:r>
      <w:r>
        <w:rPr>
          <w:rFonts w:eastAsia="Times New Roman"/>
          <w:i/>
          <w:iCs/>
          <w:sz w:val="28"/>
          <w:szCs w:val="28"/>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w:t>
      </w:r>
    </w:p>
    <w:p w:rsidR="00882E85" w:rsidRDefault="00882E85">
      <w:pPr>
        <w:spacing w:line="9" w:lineRule="exact"/>
        <w:rPr>
          <w:sz w:val="20"/>
          <w:szCs w:val="20"/>
        </w:rPr>
      </w:pPr>
    </w:p>
    <w:p w:rsidR="00882E85" w:rsidRDefault="005C4734">
      <w:pPr>
        <w:ind w:left="260"/>
        <w:rPr>
          <w:sz w:val="20"/>
          <w:szCs w:val="20"/>
        </w:rPr>
      </w:pPr>
      <w:r>
        <w:rPr>
          <w:rFonts w:eastAsia="Times New Roman"/>
          <w:i/>
          <w:iCs/>
          <w:sz w:val="28"/>
          <w:szCs w:val="28"/>
        </w:rPr>
        <w:t>вынесения оценочных суждений;</w:t>
      </w:r>
    </w:p>
    <w:p w:rsidR="00882E85" w:rsidRDefault="00882E85">
      <w:pPr>
        <w:spacing w:line="174"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882E85" w:rsidRDefault="00882E85">
      <w:pPr>
        <w:spacing w:line="29"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xml:space="preserve">– </w:t>
      </w:r>
      <w:r>
        <w:rPr>
          <w:rFonts w:eastAsia="Times New Roman"/>
          <w:i/>
          <w:iCs/>
          <w:sz w:val="28"/>
          <w:szCs w:val="28"/>
        </w:rPr>
        <w:t>раскрывать сущность дискуссионных, «трудных» вопросов истории России, определять и аргументировать свое отношение к различным версиям,</w:t>
      </w:r>
    </w:p>
    <w:p w:rsidR="00882E85" w:rsidRDefault="00882E85">
      <w:pPr>
        <w:spacing w:line="29" w:lineRule="exact"/>
        <w:rPr>
          <w:sz w:val="20"/>
          <w:szCs w:val="20"/>
        </w:rPr>
      </w:pPr>
    </w:p>
    <w:p w:rsidR="00882E85" w:rsidRDefault="005C4734">
      <w:pPr>
        <w:spacing w:line="349" w:lineRule="auto"/>
        <w:ind w:left="260"/>
        <w:rPr>
          <w:sz w:val="20"/>
          <w:szCs w:val="20"/>
        </w:rPr>
      </w:pPr>
      <w:r>
        <w:rPr>
          <w:rFonts w:eastAsia="Times New Roman"/>
          <w:i/>
          <w:iCs/>
          <w:sz w:val="28"/>
          <w:szCs w:val="28"/>
        </w:rPr>
        <w:t>оценкам исторических событий и деятельности личностей на основе представлений о достижениях историографии;</w:t>
      </w:r>
    </w:p>
    <w:p w:rsidR="00882E85" w:rsidRDefault="00882E85">
      <w:pPr>
        <w:spacing w:line="28"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xml:space="preserve">– </w:t>
      </w:r>
      <w:r>
        <w:rPr>
          <w:rFonts w:eastAsia="Times New Roman"/>
          <w:i/>
          <w:iCs/>
          <w:sz w:val="28"/>
          <w:szCs w:val="28"/>
        </w:rPr>
        <w:t>целенаправленно применять элементы методологических знаний об историческом процессе, начальные историографические умения в</w:t>
      </w:r>
    </w:p>
    <w:p w:rsidR="00882E85" w:rsidRDefault="00882E85">
      <w:pPr>
        <w:spacing w:line="17" w:lineRule="exact"/>
        <w:rPr>
          <w:sz w:val="20"/>
          <w:szCs w:val="20"/>
        </w:rPr>
      </w:pPr>
    </w:p>
    <w:p w:rsidR="00882E85" w:rsidRDefault="005C4734">
      <w:pPr>
        <w:ind w:left="260"/>
        <w:rPr>
          <w:sz w:val="20"/>
          <w:szCs w:val="20"/>
        </w:rPr>
      </w:pPr>
      <w:r>
        <w:rPr>
          <w:rFonts w:eastAsia="Times New Roman"/>
          <w:i/>
          <w:iCs/>
          <w:sz w:val="28"/>
          <w:szCs w:val="28"/>
        </w:rPr>
        <w:t>познавательной,проектной,учебно-исследовательской</w:t>
      </w:r>
      <w:r>
        <w:rPr>
          <w:rFonts w:eastAsia="Times New Roman"/>
          <w:i/>
          <w:iCs/>
          <w:sz w:val="27"/>
          <w:szCs w:val="27"/>
        </w:rPr>
        <w:t>деятельности,</w:t>
      </w:r>
    </w:p>
    <w:p w:rsidR="00882E85" w:rsidRDefault="00882E85">
      <w:pPr>
        <w:spacing w:line="174" w:lineRule="exact"/>
        <w:rPr>
          <w:sz w:val="20"/>
          <w:szCs w:val="20"/>
        </w:rPr>
      </w:pPr>
    </w:p>
    <w:p w:rsidR="00882E85" w:rsidRDefault="005C4734">
      <w:pPr>
        <w:spacing w:line="349" w:lineRule="auto"/>
        <w:ind w:left="260"/>
        <w:rPr>
          <w:sz w:val="20"/>
          <w:szCs w:val="20"/>
        </w:rPr>
      </w:pPr>
      <w:r>
        <w:rPr>
          <w:rFonts w:eastAsia="Times New Roman"/>
          <w:i/>
          <w:iCs/>
          <w:sz w:val="28"/>
          <w:szCs w:val="28"/>
        </w:rPr>
        <w:t>социальной практике, поликультурном общении, общественных обсуждениях и т.д.;</w:t>
      </w:r>
    </w:p>
    <w:p w:rsidR="00882E85" w:rsidRDefault="00882E85">
      <w:pPr>
        <w:spacing w:line="18"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применять  приемы  самообразования  в  области  общественно-научного</w:t>
      </w:r>
    </w:p>
    <w:p w:rsidR="00882E85" w:rsidRDefault="00882E85">
      <w:pPr>
        <w:spacing w:line="174" w:lineRule="exact"/>
        <w:rPr>
          <w:sz w:val="20"/>
          <w:szCs w:val="20"/>
        </w:rPr>
      </w:pPr>
    </w:p>
    <w:p w:rsidR="00882E85" w:rsidRDefault="005C4734">
      <w:pPr>
        <w:spacing w:line="349" w:lineRule="auto"/>
        <w:ind w:left="260"/>
        <w:rPr>
          <w:sz w:val="20"/>
          <w:szCs w:val="20"/>
        </w:rPr>
      </w:pPr>
      <w:r>
        <w:rPr>
          <w:rFonts w:eastAsia="Times New Roman"/>
          <w:i/>
          <w:iCs/>
          <w:sz w:val="28"/>
          <w:szCs w:val="28"/>
        </w:rPr>
        <w:t>(социально-гуманитарного) познания для дальнейшего получения профессионального образования;</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современные версии и трактовки важнейших проблем отечественной и всемирной истории;</w:t>
      </w:r>
    </w:p>
    <w:p w:rsidR="00882E85" w:rsidRDefault="00882E85">
      <w:pPr>
        <w:spacing w:line="30"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выявлять, понимать и прогнозировать развитие политических приоритетов России с учетом ее исторического опыта.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37" w:lineRule="exact"/>
        <w:rPr>
          <w:sz w:val="20"/>
          <w:szCs w:val="20"/>
        </w:rPr>
      </w:pPr>
    </w:p>
    <w:p w:rsidR="00882E85" w:rsidRDefault="005C4734">
      <w:pPr>
        <w:ind w:right="-259"/>
        <w:jc w:val="center"/>
        <w:rPr>
          <w:sz w:val="20"/>
          <w:szCs w:val="20"/>
        </w:rPr>
      </w:pPr>
      <w:r>
        <w:rPr>
          <w:rFonts w:eastAsia="Times New Roman"/>
        </w:rPr>
        <w:t>92</w:t>
      </w:r>
    </w:p>
    <w:p w:rsidR="00882E85" w:rsidRDefault="00882E85">
      <w:pPr>
        <w:sectPr w:rsidR="00882E85">
          <w:pgSz w:w="11900" w:h="16838"/>
          <w:pgMar w:top="1141" w:right="564" w:bottom="734" w:left="1440" w:header="0" w:footer="0" w:gutter="0"/>
          <w:cols w:space="720" w:equalWidth="0">
            <w:col w:w="9900"/>
          </w:cols>
        </w:sectPr>
      </w:pPr>
    </w:p>
    <w:p w:rsidR="00882E85" w:rsidRDefault="00882E85">
      <w:pPr>
        <w:spacing w:line="257" w:lineRule="exact"/>
        <w:rPr>
          <w:sz w:val="20"/>
          <w:szCs w:val="20"/>
        </w:rPr>
      </w:pPr>
      <w:bookmarkStart w:id="93" w:name="page185"/>
      <w:bookmarkEnd w:id="93"/>
    </w:p>
    <w:p w:rsidR="00882E85" w:rsidRDefault="005C4734">
      <w:pPr>
        <w:ind w:left="820"/>
        <w:rPr>
          <w:sz w:val="20"/>
          <w:szCs w:val="20"/>
        </w:rPr>
      </w:pPr>
      <w:r>
        <w:rPr>
          <w:rFonts w:eastAsia="Times New Roman"/>
          <w:b/>
          <w:bCs/>
          <w:sz w:val="28"/>
          <w:szCs w:val="28"/>
        </w:rPr>
        <w:t>Математика: алгебра и начала математического анализа, геометрия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3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20"/>
        <w:gridCol w:w="720"/>
        <w:gridCol w:w="2160"/>
        <w:gridCol w:w="960"/>
        <w:gridCol w:w="80"/>
        <w:gridCol w:w="240"/>
        <w:gridCol w:w="3300"/>
        <w:gridCol w:w="3280"/>
        <w:gridCol w:w="3300"/>
        <w:gridCol w:w="30"/>
      </w:tblGrid>
      <w:tr w:rsidR="00882E85">
        <w:trPr>
          <w:trHeight w:val="329"/>
        </w:trPr>
        <w:tc>
          <w:tcPr>
            <w:tcW w:w="820" w:type="dxa"/>
            <w:tcBorders>
              <w:top w:val="single" w:sz="8" w:space="0" w:color="auto"/>
              <w:left w:val="single" w:sz="8" w:space="0" w:color="auto"/>
            </w:tcBorders>
            <w:vAlign w:val="bottom"/>
          </w:tcPr>
          <w:p w:rsidR="00882E85" w:rsidRDefault="00882E85">
            <w:pPr>
              <w:rPr>
                <w:sz w:val="24"/>
                <w:szCs w:val="24"/>
              </w:rPr>
            </w:pPr>
          </w:p>
        </w:tc>
        <w:tc>
          <w:tcPr>
            <w:tcW w:w="720" w:type="dxa"/>
            <w:tcBorders>
              <w:top w:val="single" w:sz="8" w:space="0" w:color="auto"/>
              <w:right w:val="single" w:sz="8" w:space="0" w:color="auto"/>
            </w:tcBorders>
            <w:vAlign w:val="bottom"/>
          </w:tcPr>
          <w:p w:rsidR="00882E85" w:rsidRDefault="00882E85">
            <w:pPr>
              <w:rPr>
                <w:sz w:val="24"/>
                <w:szCs w:val="24"/>
              </w:rPr>
            </w:pPr>
          </w:p>
        </w:tc>
        <w:tc>
          <w:tcPr>
            <w:tcW w:w="2160" w:type="dxa"/>
            <w:tcBorders>
              <w:top w:val="single" w:sz="8" w:space="0" w:color="auto"/>
            </w:tcBorders>
            <w:vAlign w:val="bottom"/>
          </w:tcPr>
          <w:p w:rsidR="00882E85" w:rsidRDefault="00882E85">
            <w:pPr>
              <w:rPr>
                <w:sz w:val="24"/>
                <w:szCs w:val="24"/>
              </w:rPr>
            </w:pPr>
          </w:p>
        </w:tc>
        <w:tc>
          <w:tcPr>
            <w:tcW w:w="4580" w:type="dxa"/>
            <w:gridSpan w:val="4"/>
            <w:tcBorders>
              <w:top w:val="single" w:sz="8" w:space="0" w:color="auto"/>
              <w:right w:val="single" w:sz="8" w:space="0" w:color="auto"/>
            </w:tcBorders>
            <w:vAlign w:val="bottom"/>
          </w:tcPr>
          <w:p w:rsidR="00882E85" w:rsidRDefault="005C4734">
            <w:pPr>
              <w:ind w:right="2042"/>
              <w:jc w:val="center"/>
              <w:rPr>
                <w:sz w:val="20"/>
                <w:szCs w:val="20"/>
              </w:rPr>
            </w:pPr>
            <w:r>
              <w:rPr>
                <w:rFonts w:eastAsia="Times New Roman"/>
                <w:b/>
                <w:bCs/>
                <w:sz w:val="28"/>
                <w:szCs w:val="28"/>
              </w:rPr>
              <w:t>Базовый уровень</w:t>
            </w:r>
          </w:p>
        </w:tc>
        <w:tc>
          <w:tcPr>
            <w:tcW w:w="6560" w:type="dxa"/>
            <w:gridSpan w:val="2"/>
            <w:tcBorders>
              <w:top w:val="single" w:sz="8" w:space="0" w:color="auto"/>
              <w:right w:val="single" w:sz="8" w:space="0" w:color="auto"/>
            </w:tcBorders>
            <w:vAlign w:val="bottom"/>
          </w:tcPr>
          <w:p w:rsidR="00882E85" w:rsidRDefault="005C4734">
            <w:pPr>
              <w:jc w:val="center"/>
              <w:rPr>
                <w:sz w:val="20"/>
                <w:szCs w:val="20"/>
              </w:rPr>
            </w:pPr>
            <w:r>
              <w:rPr>
                <w:rFonts w:eastAsia="Times New Roman"/>
                <w:b/>
                <w:bCs/>
                <w:w w:val="99"/>
                <w:sz w:val="28"/>
                <w:szCs w:val="28"/>
              </w:rPr>
              <w:t>Углубленный уровень</w:t>
            </w:r>
          </w:p>
        </w:tc>
        <w:tc>
          <w:tcPr>
            <w:tcW w:w="0" w:type="dxa"/>
            <w:vAlign w:val="bottom"/>
          </w:tcPr>
          <w:p w:rsidR="00882E85" w:rsidRDefault="00882E85">
            <w:pPr>
              <w:rPr>
                <w:sz w:val="1"/>
                <w:szCs w:val="1"/>
              </w:rPr>
            </w:pPr>
          </w:p>
        </w:tc>
      </w:tr>
      <w:tr w:rsidR="00882E85">
        <w:trPr>
          <w:trHeight w:val="323"/>
        </w:trPr>
        <w:tc>
          <w:tcPr>
            <w:tcW w:w="820" w:type="dxa"/>
            <w:tcBorders>
              <w:left w:val="single" w:sz="8" w:space="0" w:color="auto"/>
              <w:bottom w:val="single" w:sz="8" w:space="0" w:color="auto"/>
            </w:tcBorders>
            <w:vAlign w:val="bottom"/>
          </w:tcPr>
          <w:p w:rsidR="00882E85" w:rsidRDefault="00882E85">
            <w:pPr>
              <w:rPr>
                <w:sz w:val="24"/>
                <w:szCs w:val="24"/>
              </w:rPr>
            </w:pPr>
          </w:p>
        </w:tc>
        <w:tc>
          <w:tcPr>
            <w:tcW w:w="720" w:type="dxa"/>
            <w:tcBorders>
              <w:bottom w:val="single" w:sz="8" w:space="0" w:color="auto"/>
              <w:right w:val="single" w:sz="8" w:space="0" w:color="auto"/>
            </w:tcBorders>
            <w:vAlign w:val="bottom"/>
          </w:tcPr>
          <w:p w:rsidR="00882E85" w:rsidRDefault="00882E85">
            <w:pPr>
              <w:rPr>
                <w:sz w:val="24"/>
                <w:szCs w:val="24"/>
              </w:rPr>
            </w:pPr>
          </w:p>
        </w:tc>
        <w:tc>
          <w:tcPr>
            <w:tcW w:w="6740" w:type="dxa"/>
            <w:gridSpan w:val="5"/>
            <w:tcBorders>
              <w:bottom w:val="single" w:sz="8" w:space="0" w:color="auto"/>
              <w:right w:val="single" w:sz="8" w:space="0" w:color="auto"/>
            </w:tcBorders>
            <w:vAlign w:val="bottom"/>
          </w:tcPr>
          <w:p w:rsidR="00882E85" w:rsidRDefault="005C4734">
            <w:pPr>
              <w:jc w:val="center"/>
              <w:rPr>
                <w:sz w:val="20"/>
                <w:szCs w:val="20"/>
              </w:rPr>
            </w:pPr>
            <w:r>
              <w:rPr>
                <w:rFonts w:eastAsia="Times New Roman"/>
                <w:b/>
                <w:bCs/>
                <w:w w:val="99"/>
                <w:sz w:val="28"/>
                <w:szCs w:val="28"/>
              </w:rPr>
              <w:t>«Проблемно-функциональные результаты»</w:t>
            </w:r>
          </w:p>
        </w:tc>
        <w:tc>
          <w:tcPr>
            <w:tcW w:w="6560" w:type="dxa"/>
            <w:gridSpan w:val="2"/>
            <w:tcBorders>
              <w:bottom w:val="single" w:sz="8" w:space="0" w:color="auto"/>
              <w:right w:val="single" w:sz="8" w:space="0" w:color="auto"/>
            </w:tcBorders>
            <w:vAlign w:val="bottom"/>
          </w:tcPr>
          <w:p w:rsidR="00882E85" w:rsidRDefault="005C4734">
            <w:pPr>
              <w:jc w:val="center"/>
              <w:rPr>
                <w:sz w:val="20"/>
                <w:szCs w:val="20"/>
              </w:rPr>
            </w:pPr>
            <w:r>
              <w:rPr>
                <w:rFonts w:eastAsia="Times New Roman"/>
                <w:b/>
                <w:bCs/>
                <w:w w:val="99"/>
                <w:sz w:val="28"/>
                <w:szCs w:val="28"/>
              </w:rPr>
              <w:t>«Системно-теоретические результаты»</w:t>
            </w:r>
          </w:p>
        </w:tc>
        <w:tc>
          <w:tcPr>
            <w:tcW w:w="0" w:type="dxa"/>
            <w:vAlign w:val="bottom"/>
          </w:tcPr>
          <w:p w:rsidR="00882E85" w:rsidRDefault="00882E85">
            <w:pPr>
              <w:rPr>
                <w:sz w:val="1"/>
                <w:szCs w:val="1"/>
              </w:rPr>
            </w:pPr>
          </w:p>
        </w:tc>
      </w:tr>
      <w:tr w:rsidR="00882E85">
        <w:trPr>
          <w:trHeight w:val="310"/>
        </w:trPr>
        <w:tc>
          <w:tcPr>
            <w:tcW w:w="1540" w:type="dxa"/>
            <w:gridSpan w:val="2"/>
            <w:tcBorders>
              <w:left w:val="single" w:sz="8" w:space="0" w:color="auto"/>
              <w:right w:val="single" w:sz="8" w:space="0" w:color="auto"/>
            </w:tcBorders>
            <w:vAlign w:val="bottom"/>
          </w:tcPr>
          <w:p w:rsidR="00882E85" w:rsidRDefault="005C4734">
            <w:pPr>
              <w:spacing w:line="264" w:lineRule="exact"/>
              <w:ind w:left="120"/>
              <w:rPr>
                <w:sz w:val="20"/>
                <w:szCs w:val="20"/>
              </w:rPr>
            </w:pPr>
            <w:r>
              <w:rPr>
                <w:rFonts w:eastAsia="Times New Roman"/>
                <w:b/>
                <w:bCs/>
                <w:sz w:val="24"/>
                <w:szCs w:val="24"/>
              </w:rPr>
              <w:t>Раздел</w:t>
            </w:r>
          </w:p>
        </w:tc>
        <w:tc>
          <w:tcPr>
            <w:tcW w:w="3200" w:type="dxa"/>
            <w:gridSpan w:val="3"/>
            <w:vAlign w:val="bottom"/>
          </w:tcPr>
          <w:p w:rsidR="00882E85" w:rsidRDefault="005C4734">
            <w:pPr>
              <w:spacing w:line="310" w:lineRule="exact"/>
              <w:ind w:left="220"/>
              <w:rPr>
                <w:sz w:val="20"/>
                <w:szCs w:val="20"/>
              </w:rPr>
            </w:pPr>
            <w:r>
              <w:rPr>
                <w:rFonts w:eastAsia="Times New Roman"/>
                <w:b/>
                <w:bCs/>
                <w:w w:val="99"/>
                <w:sz w:val="28"/>
                <w:szCs w:val="28"/>
              </w:rPr>
              <w:t>I. Выпускник научится</w:t>
            </w:r>
          </w:p>
        </w:tc>
        <w:tc>
          <w:tcPr>
            <w:tcW w:w="240" w:type="dxa"/>
            <w:tcBorders>
              <w:right w:val="single" w:sz="8" w:space="0" w:color="auto"/>
            </w:tcBorders>
            <w:vAlign w:val="bottom"/>
          </w:tcPr>
          <w:p w:rsidR="00882E85" w:rsidRDefault="00882E85">
            <w:pPr>
              <w:rPr>
                <w:sz w:val="24"/>
                <w:szCs w:val="24"/>
              </w:rPr>
            </w:pPr>
          </w:p>
        </w:tc>
        <w:tc>
          <w:tcPr>
            <w:tcW w:w="3300" w:type="dxa"/>
            <w:tcBorders>
              <w:right w:val="single" w:sz="8" w:space="0" w:color="auto"/>
            </w:tcBorders>
            <w:vAlign w:val="bottom"/>
          </w:tcPr>
          <w:p w:rsidR="00882E85" w:rsidRDefault="005C4734">
            <w:pPr>
              <w:spacing w:line="310" w:lineRule="exact"/>
              <w:ind w:left="100"/>
              <w:rPr>
                <w:sz w:val="20"/>
                <w:szCs w:val="20"/>
              </w:rPr>
            </w:pPr>
            <w:r>
              <w:rPr>
                <w:rFonts w:eastAsia="Times New Roman"/>
                <w:b/>
                <w:bCs/>
                <w:sz w:val="28"/>
                <w:szCs w:val="28"/>
              </w:rPr>
              <w:t>III. Выпускник получит</w:t>
            </w:r>
          </w:p>
        </w:tc>
        <w:tc>
          <w:tcPr>
            <w:tcW w:w="3280" w:type="dxa"/>
            <w:tcBorders>
              <w:right w:val="single" w:sz="8" w:space="0" w:color="auto"/>
            </w:tcBorders>
            <w:vAlign w:val="bottom"/>
          </w:tcPr>
          <w:p w:rsidR="00882E85" w:rsidRDefault="005C4734">
            <w:pPr>
              <w:spacing w:line="310" w:lineRule="exact"/>
              <w:ind w:left="700"/>
              <w:rPr>
                <w:sz w:val="20"/>
                <w:szCs w:val="20"/>
              </w:rPr>
            </w:pPr>
            <w:r>
              <w:rPr>
                <w:rFonts w:eastAsia="Times New Roman"/>
                <w:b/>
                <w:bCs/>
                <w:sz w:val="28"/>
                <w:szCs w:val="28"/>
              </w:rPr>
              <w:t>II. Выпускник</w:t>
            </w:r>
          </w:p>
        </w:tc>
        <w:tc>
          <w:tcPr>
            <w:tcW w:w="3300" w:type="dxa"/>
            <w:tcBorders>
              <w:right w:val="single" w:sz="8" w:space="0" w:color="auto"/>
            </w:tcBorders>
            <w:vAlign w:val="bottom"/>
          </w:tcPr>
          <w:p w:rsidR="00882E85" w:rsidRDefault="005C4734">
            <w:pPr>
              <w:spacing w:line="310" w:lineRule="exact"/>
              <w:ind w:left="100"/>
              <w:rPr>
                <w:sz w:val="20"/>
                <w:szCs w:val="20"/>
              </w:rPr>
            </w:pPr>
            <w:r>
              <w:rPr>
                <w:rFonts w:eastAsia="Times New Roman"/>
                <w:b/>
                <w:bCs/>
                <w:sz w:val="28"/>
                <w:szCs w:val="28"/>
              </w:rPr>
              <w:t>IV. Выпускник получит</w:t>
            </w:r>
          </w:p>
        </w:tc>
        <w:tc>
          <w:tcPr>
            <w:tcW w:w="0" w:type="dxa"/>
            <w:vAlign w:val="bottom"/>
          </w:tcPr>
          <w:p w:rsidR="00882E85" w:rsidRDefault="00882E85">
            <w:pPr>
              <w:rPr>
                <w:sz w:val="1"/>
                <w:szCs w:val="1"/>
              </w:rPr>
            </w:pPr>
          </w:p>
        </w:tc>
      </w:tr>
      <w:tr w:rsidR="00882E85">
        <w:trPr>
          <w:trHeight w:val="323"/>
        </w:trPr>
        <w:tc>
          <w:tcPr>
            <w:tcW w:w="820" w:type="dxa"/>
            <w:tcBorders>
              <w:left w:val="single" w:sz="8" w:space="0" w:color="auto"/>
              <w:bottom w:val="single" w:sz="8" w:space="0" w:color="auto"/>
            </w:tcBorders>
            <w:vAlign w:val="bottom"/>
          </w:tcPr>
          <w:p w:rsidR="00882E85" w:rsidRDefault="00882E85">
            <w:pPr>
              <w:rPr>
                <w:sz w:val="24"/>
                <w:szCs w:val="24"/>
              </w:rPr>
            </w:pPr>
          </w:p>
        </w:tc>
        <w:tc>
          <w:tcPr>
            <w:tcW w:w="720" w:type="dxa"/>
            <w:tcBorders>
              <w:bottom w:val="single" w:sz="8" w:space="0" w:color="auto"/>
              <w:right w:val="single" w:sz="8" w:space="0" w:color="auto"/>
            </w:tcBorders>
            <w:vAlign w:val="bottom"/>
          </w:tcPr>
          <w:p w:rsidR="00882E85" w:rsidRDefault="00882E85">
            <w:pPr>
              <w:rPr>
                <w:sz w:val="24"/>
                <w:szCs w:val="24"/>
              </w:rPr>
            </w:pPr>
          </w:p>
        </w:tc>
        <w:tc>
          <w:tcPr>
            <w:tcW w:w="2160" w:type="dxa"/>
            <w:tcBorders>
              <w:bottom w:val="single" w:sz="8" w:space="0" w:color="auto"/>
            </w:tcBorders>
            <w:vAlign w:val="bottom"/>
          </w:tcPr>
          <w:p w:rsidR="00882E85" w:rsidRDefault="00882E85">
            <w:pPr>
              <w:rPr>
                <w:sz w:val="24"/>
                <w:szCs w:val="24"/>
              </w:rPr>
            </w:pPr>
          </w:p>
        </w:tc>
        <w:tc>
          <w:tcPr>
            <w:tcW w:w="960" w:type="dxa"/>
            <w:tcBorders>
              <w:bottom w:val="single" w:sz="8" w:space="0" w:color="auto"/>
            </w:tcBorders>
            <w:vAlign w:val="bottom"/>
          </w:tcPr>
          <w:p w:rsidR="00882E85" w:rsidRDefault="00882E85">
            <w:pPr>
              <w:rPr>
                <w:sz w:val="24"/>
                <w:szCs w:val="24"/>
              </w:rPr>
            </w:pPr>
          </w:p>
        </w:tc>
        <w:tc>
          <w:tcPr>
            <w:tcW w:w="80" w:type="dxa"/>
            <w:tcBorders>
              <w:bottom w:val="single" w:sz="8" w:space="0" w:color="auto"/>
            </w:tcBorders>
            <w:vAlign w:val="bottom"/>
          </w:tcPr>
          <w:p w:rsidR="00882E85" w:rsidRDefault="00882E85">
            <w:pPr>
              <w:rPr>
                <w:sz w:val="24"/>
                <w:szCs w:val="24"/>
              </w:rPr>
            </w:pPr>
          </w:p>
        </w:tc>
        <w:tc>
          <w:tcPr>
            <w:tcW w:w="240" w:type="dxa"/>
            <w:tcBorders>
              <w:bottom w:val="single" w:sz="8" w:space="0" w:color="auto"/>
              <w:right w:val="single" w:sz="8" w:space="0" w:color="auto"/>
            </w:tcBorders>
            <w:vAlign w:val="bottom"/>
          </w:tcPr>
          <w:p w:rsidR="00882E85" w:rsidRDefault="00882E85">
            <w:pPr>
              <w:rPr>
                <w:sz w:val="24"/>
                <w:szCs w:val="24"/>
              </w:rPr>
            </w:pPr>
          </w:p>
        </w:tc>
        <w:tc>
          <w:tcPr>
            <w:tcW w:w="3300" w:type="dxa"/>
            <w:tcBorders>
              <w:bottom w:val="single" w:sz="8" w:space="0" w:color="auto"/>
              <w:right w:val="single" w:sz="8" w:space="0" w:color="auto"/>
            </w:tcBorders>
            <w:vAlign w:val="bottom"/>
          </w:tcPr>
          <w:p w:rsidR="00882E85" w:rsidRDefault="005C4734">
            <w:pPr>
              <w:ind w:left="120"/>
              <w:rPr>
                <w:sz w:val="20"/>
                <w:szCs w:val="20"/>
              </w:rPr>
            </w:pPr>
            <w:r>
              <w:rPr>
                <w:rFonts w:eastAsia="Times New Roman"/>
                <w:b/>
                <w:bCs/>
                <w:sz w:val="28"/>
                <w:szCs w:val="28"/>
              </w:rPr>
              <w:t>возможность научиться</w:t>
            </w:r>
          </w:p>
        </w:tc>
        <w:tc>
          <w:tcPr>
            <w:tcW w:w="3280" w:type="dxa"/>
            <w:tcBorders>
              <w:bottom w:val="single" w:sz="8" w:space="0" w:color="auto"/>
              <w:right w:val="single" w:sz="8" w:space="0" w:color="auto"/>
            </w:tcBorders>
            <w:vAlign w:val="bottom"/>
          </w:tcPr>
          <w:p w:rsidR="00882E85" w:rsidRDefault="005C4734">
            <w:pPr>
              <w:ind w:left="1040"/>
              <w:rPr>
                <w:sz w:val="20"/>
                <w:szCs w:val="20"/>
              </w:rPr>
            </w:pPr>
            <w:r>
              <w:rPr>
                <w:rFonts w:eastAsia="Times New Roman"/>
                <w:b/>
                <w:bCs/>
                <w:sz w:val="28"/>
                <w:szCs w:val="28"/>
              </w:rPr>
              <w:t>научится</w:t>
            </w:r>
          </w:p>
        </w:tc>
        <w:tc>
          <w:tcPr>
            <w:tcW w:w="3300" w:type="dxa"/>
            <w:tcBorders>
              <w:bottom w:val="single" w:sz="8" w:space="0" w:color="auto"/>
              <w:right w:val="single" w:sz="8" w:space="0" w:color="auto"/>
            </w:tcBorders>
            <w:vAlign w:val="bottom"/>
          </w:tcPr>
          <w:p w:rsidR="00882E85" w:rsidRDefault="005C4734">
            <w:pPr>
              <w:ind w:left="120"/>
              <w:rPr>
                <w:sz w:val="20"/>
                <w:szCs w:val="20"/>
              </w:rPr>
            </w:pPr>
            <w:r>
              <w:rPr>
                <w:rFonts w:eastAsia="Times New Roman"/>
                <w:b/>
                <w:bCs/>
                <w:sz w:val="28"/>
                <w:szCs w:val="28"/>
              </w:rPr>
              <w:t>возможность научиться</w:t>
            </w:r>
          </w:p>
        </w:tc>
        <w:tc>
          <w:tcPr>
            <w:tcW w:w="0" w:type="dxa"/>
            <w:vAlign w:val="bottom"/>
          </w:tcPr>
          <w:p w:rsidR="00882E85" w:rsidRDefault="00882E85">
            <w:pPr>
              <w:rPr>
                <w:sz w:val="1"/>
                <w:szCs w:val="1"/>
              </w:rPr>
            </w:pPr>
          </w:p>
        </w:tc>
      </w:tr>
      <w:tr w:rsidR="00882E85">
        <w:trPr>
          <w:trHeight w:val="277"/>
        </w:trPr>
        <w:tc>
          <w:tcPr>
            <w:tcW w:w="1540" w:type="dxa"/>
            <w:gridSpan w:val="2"/>
            <w:tcBorders>
              <w:left w:val="single" w:sz="8" w:space="0" w:color="auto"/>
              <w:right w:val="single" w:sz="8" w:space="0" w:color="auto"/>
            </w:tcBorders>
            <w:vAlign w:val="bottom"/>
          </w:tcPr>
          <w:p w:rsidR="00882E85" w:rsidRDefault="005C4734">
            <w:pPr>
              <w:spacing w:line="264" w:lineRule="exact"/>
              <w:ind w:left="120"/>
              <w:rPr>
                <w:sz w:val="20"/>
                <w:szCs w:val="20"/>
              </w:rPr>
            </w:pPr>
            <w:r>
              <w:rPr>
                <w:rFonts w:eastAsia="Times New Roman"/>
                <w:b/>
                <w:bCs/>
                <w:sz w:val="24"/>
                <w:szCs w:val="24"/>
              </w:rPr>
              <w:t>Цели</w:t>
            </w:r>
          </w:p>
        </w:tc>
        <w:tc>
          <w:tcPr>
            <w:tcW w:w="3200" w:type="dxa"/>
            <w:gridSpan w:val="3"/>
            <w:vAlign w:val="bottom"/>
          </w:tcPr>
          <w:p w:rsidR="00882E85" w:rsidRDefault="005C4734">
            <w:pPr>
              <w:spacing w:line="277" w:lineRule="exact"/>
              <w:ind w:left="100"/>
              <w:rPr>
                <w:sz w:val="20"/>
                <w:szCs w:val="20"/>
              </w:rPr>
            </w:pPr>
            <w:r>
              <w:rPr>
                <w:rFonts w:eastAsia="Times New Roman"/>
                <w:sz w:val="28"/>
                <w:szCs w:val="28"/>
              </w:rPr>
              <w:t>Для использования в</w:t>
            </w:r>
          </w:p>
        </w:tc>
        <w:tc>
          <w:tcPr>
            <w:tcW w:w="240" w:type="dxa"/>
            <w:tcBorders>
              <w:right w:val="single" w:sz="8" w:space="0" w:color="auto"/>
            </w:tcBorders>
            <w:vAlign w:val="bottom"/>
          </w:tcPr>
          <w:p w:rsidR="00882E85" w:rsidRDefault="00882E85">
            <w:pPr>
              <w:rPr>
                <w:sz w:val="24"/>
                <w:szCs w:val="24"/>
              </w:rPr>
            </w:pPr>
          </w:p>
        </w:tc>
        <w:tc>
          <w:tcPr>
            <w:tcW w:w="3300" w:type="dxa"/>
            <w:tcBorders>
              <w:right w:val="single" w:sz="8" w:space="0" w:color="auto"/>
            </w:tcBorders>
            <w:vAlign w:val="bottom"/>
          </w:tcPr>
          <w:p w:rsidR="00882E85" w:rsidRDefault="005C4734">
            <w:pPr>
              <w:spacing w:line="277" w:lineRule="exact"/>
              <w:ind w:left="100"/>
              <w:rPr>
                <w:sz w:val="20"/>
                <w:szCs w:val="20"/>
              </w:rPr>
            </w:pPr>
            <w:r>
              <w:rPr>
                <w:rFonts w:eastAsia="Times New Roman"/>
                <w:i/>
                <w:iCs/>
                <w:sz w:val="28"/>
                <w:szCs w:val="28"/>
              </w:rPr>
              <w:t>Для развития мышления,</w:t>
            </w:r>
          </w:p>
        </w:tc>
        <w:tc>
          <w:tcPr>
            <w:tcW w:w="3280" w:type="dxa"/>
            <w:tcBorders>
              <w:right w:val="single" w:sz="8" w:space="0" w:color="auto"/>
            </w:tcBorders>
            <w:vAlign w:val="bottom"/>
          </w:tcPr>
          <w:p w:rsidR="00882E85" w:rsidRDefault="005C4734">
            <w:pPr>
              <w:spacing w:line="277" w:lineRule="exact"/>
              <w:ind w:left="80"/>
              <w:rPr>
                <w:sz w:val="20"/>
                <w:szCs w:val="20"/>
              </w:rPr>
            </w:pPr>
            <w:r>
              <w:rPr>
                <w:rFonts w:eastAsia="Times New Roman"/>
                <w:sz w:val="28"/>
                <w:szCs w:val="28"/>
              </w:rPr>
              <w:t>Для успешного</w:t>
            </w:r>
          </w:p>
        </w:tc>
        <w:tc>
          <w:tcPr>
            <w:tcW w:w="3300" w:type="dxa"/>
            <w:tcBorders>
              <w:right w:val="single" w:sz="8" w:space="0" w:color="auto"/>
            </w:tcBorders>
            <w:vAlign w:val="bottom"/>
          </w:tcPr>
          <w:p w:rsidR="00882E85" w:rsidRDefault="005C4734">
            <w:pPr>
              <w:spacing w:line="277" w:lineRule="exact"/>
              <w:ind w:left="100"/>
              <w:rPr>
                <w:sz w:val="20"/>
                <w:szCs w:val="20"/>
              </w:rPr>
            </w:pPr>
            <w:r>
              <w:rPr>
                <w:rFonts w:eastAsia="Times New Roman"/>
                <w:i/>
                <w:iCs/>
                <w:sz w:val="28"/>
                <w:szCs w:val="28"/>
              </w:rPr>
              <w:t>Для обеспечения</w:t>
            </w:r>
          </w:p>
        </w:tc>
        <w:tc>
          <w:tcPr>
            <w:tcW w:w="0" w:type="dxa"/>
            <w:vAlign w:val="bottom"/>
          </w:tcPr>
          <w:p w:rsidR="00882E85" w:rsidRDefault="00882E85">
            <w:pPr>
              <w:rPr>
                <w:sz w:val="1"/>
                <w:szCs w:val="1"/>
              </w:rPr>
            </w:pPr>
          </w:p>
        </w:tc>
      </w:tr>
      <w:tr w:rsidR="00882E85">
        <w:trPr>
          <w:trHeight w:val="291"/>
        </w:trPr>
        <w:tc>
          <w:tcPr>
            <w:tcW w:w="1540" w:type="dxa"/>
            <w:gridSpan w:val="2"/>
            <w:tcBorders>
              <w:left w:val="single" w:sz="8" w:space="0" w:color="auto"/>
              <w:right w:val="single" w:sz="8" w:space="0" w:color="auto"/>
            </w:tcBorders>
            <w:vAlign w:val="bottom"/>
          </w:tcPr>
          <w:p w:rsidR="00882E85" w:rsidRDefault="005C4734">
            <w:pPr>
              <w:spacing w:line="264" w:lineRule="exact"/>
              <w:ind w:left="120"/>
              <w:rPr>
                <w:sz w:val="20"/>
                <w:szCs w:val="20"/>
              </w:rPr>
            </w:pPr>
            <w:r>
              <w:rPr>
                <w:rFonts w:eastAsia="Times New Roman"/>
                <w:b/>
                <w:bCs/>
                <w:sz w:val="24"/>
                <w:szCs w:val="24"/>
              </w:rPr>
              <w:t>освоения</w:t>
            </w:r>
          </w:p>
        </w:tc>
        <w:tc>
          <w:tcPr>
            <w:tcW w:w="3200" w:type="dxa"/>
            <w:gridSpan w:val="3"/>
            <w:vAlign w:val="bottom"/>
          </w:tcPr>
          <w:p w:rsidR="00882E85" w:rsidRDefault="005C4734">
            <w:pPr>
              <w:spacing w:line="290" w:lineRule="exact"/>
              <w:ind w:left="100"/>
              <w:rPr>
                <w:sz w:val="20"/>
                <w:szCs w:val="20"/>
              </w:rPr>
            </w:pPr>
            <w:r>
              <w:rPr>
                <w:rFonts w:eastAsia="Times New Roman"/>
                <w:sz w:val="28"/>
                <w:szCs w:val="28"/>
              </w:rPr>
              <w:t>повседневной жизни и</w:t>
            </w:r>
          </w:p>
        </w:tc>
        <w:tc>
          <w:tcPr>
            <w:tcW w:w="240" w:type="dxa"/>
            <w:tcBorders>
              <w:right w:val="single" w:sz="8" w:space="0" w:color="auto"/>
            </w:tcBorders>
            <w:vAlign w:val="bottom"/>
          </w:tcPr>
          <w:p w:rsidR="00882E85" w:rsidRDefault="00882E85">
            <w:pPr>
              <w:rPr>
                <w:sz w:val="24"/>
                <w:szCs w:val="24"/>
              </w:rPr>
            </w:pPr>
          </w:p>
        </w:tc>
        <w:tc>
          <w:tcPr>
            <w:tcW w:w="3300" w:type="dxa"/>
            <w:tcBorders>
              <w:right w:val="single" w:sz="8" w:space="0" w:color="auto"/>
            </w:tcBorders>
            <w:vAlign w:val="bottom"/>
          </w:tcPr>
          <w:p w:rsidR="00882E85" w:rsidRDefault="005C4734">
            <w:pPr>
              <w:spacing w:line="290" w:lineRule="exact"/>
              <w:ind w:left="100"/>
              <w:rPr>
                <w:sz w:val="20"/>
                <w:szCs w:val="20"/>
              </w:rPr>
            </w:pPr>
            <w:r>
              <w:rPr>
                <w:rFonts w:eastAsia="Times New Roman"/>
                <w:i/>
                <w:iCs/>
                <w:sz w:val="28"/>
                <w:szCs w:val="28"/>
              </w:rPr>
              <w:t>использования в</w:t>
            </w:r>
          </w:p>
        </w:tc>
        <w:tc>
          <w:tcPr>
            <w:tcW w:w="3280" w:type="dxa"/>
            <w:tcBorders>
              <w:right w:val="single" w:sz="8" w:space="0" w:color="auto"/>
            </w:tcBorders>
            <w:vAlign w:val="bottom"/>
          </w:tcPr>
          <w:p w:rsidR="00882E85" w:rsidRDefault="005C4734">
            <w:pPr>
              <w:spacing w:line="290" w:lineRule="exact"/>
              <w:ind w:left="80"/>
              <w:rPr>
                <w:sz w:val="20"/>
                <w:szCs w:val="20"/>
              </w:rPr>
            </w:pPr>
            <w:r>
              <w:rPr>
                <w:rFonts w:eastAsia="Times New Roman"/>
                <w:sz w:val="28"/>
                <w:szCs w:val="28"/>
              </w:rPr>
              <w:t>продолжения</w:t>
            </w:r>
          </w:p>
        </w:tc>
        <w:tc>
          <w:tcPr>
            <w:tcW w:w="3300" w:type="dxa"/>
            <w:tcBorders>
              <w:right w:val="single" w:sz="8" w:space="0" w:color="auto"/>
            </w:tcBorders>
            <w:vAlign w:val="bottom"/>
          </w:tcPr>
          <w:p w:rsidR="00882E85" w:rsidRDefault="005C4734">
            <w:pPr>
              <w:spacing w:line="290" w:lineRule="exact"/>
              <w:ind w:left="100"/>
              <w:rPr>
                <w:sz w:val="20"/>
                <w:szCs w:val="20"/>
              </w:rPr>
            </w:pPr>
            <w:r>
              <w:rPr>
                <w:rFonts w:eastAsia="Times New Roman"/>
                <w:i/>
                <w:iCs/>
                <w:sz w:val="28"/>
                <w:szCs w:val="28"/>
              </w:rPr>
              <w:t>возможности успешного</w:t>
            </w:r>
          </w:p>
        </w:tc>
        <w:tc>
          <w:tcPr>
            <w:tcW w:w="0" w:type="dxa"/>
            <w:vAlign w:val="bottom"/>
          </w:tcPr>
          <w:p w:rsidR="00882E85" w:rsidRDefault="00882E85">
            <w:pPr>
              <w:rPr>
                <w:sz w:val="1"/>
                <w:szCs w:val="1"/>
              </w:rPr>
            </w:pPr>
          </w:p>
        </w:tc>
      </w:tr>
      <w:tr w:rsidR="00882E85">
        <w:trPr>
          <w:trHeight w:val="264"/>
        </w:trPr>
        <w:tc>
          <w:tcPr>
            <w:tcW w:w="1540" w:type="dxa"/>
            <w:gridSpan w:val="2"/>
            <w:tcBorders>
              <w:left w:val="single" w:sz="8" w:space="0" w:color="auto"/>
              <w:right w:val="single" w:sz="8" w:space="0" w:color="auto"/>
            </w:tcBorders>
            <w:vAlign w:val="bottom"/>
          </w:tcPr>
          <w:p w:rsidR="00882E85" w:rsidRDefault="005C4734">
            <w:pPr>
              <w:spacing w:line="264" w:lineRule="exact"/>
              <w:ind w:left="120"/>
              <w:rPr>
                <w:sz w:val="20"/>
                <w:szCs w:val="20"/>
              </w:rPr>
            </w:pPr>
            <w:r>
              <w:rPr>
                <w:rFonts w:eastAsia="Times New Roman"/>
                <w:b/>
                <w:bCs/>
                <w:sz w:val="24"/>
                <w:szCs w:val="24"/>
              </w:rPr>
              <w:t>предмета</w:t>
            </w:r>
          </w:p>
        </w:tc>
        <w:tc>
          <w:tcPr>
            <w:tcW w:w="3440" w:type="dxa"/>
            <w:gridSpan w:val="4"/>
            <w:vMerge w:val="restart"/>
            <w:tcBorders>
              <w:right w:val="single" w:sz="8" w:space="0" w:color="auto"/>
            </w:tcBorders>
            <w:vAlign w:val="bottom"/>
          </w:tcPr>
          <w:p w:rsidR="00882E85" w:rsidRDefault="005C4734">
            <w:pPr>
              <w:ind w:left="100"/>
              <w:rPr>
                <w:sz w:val="20"/>
                <w:szCs w:val="20"/>
              </w:rPr>
            </w:pPr>
            <w:r>
              <w:rPr>
                <w:rFonts w:eastAsia="Times New Roman"/>
                <w:sz w:val="28"/>
                <w:szCs w:val="28"/>
              </w:rPr>
              <w:t>обеспечения возможности</w:t>
            </w:r>
          </w:p>
        </w:tc>
        <w:tc>
          <w:tcPr>
            <w:tcW w:w="3300" w:type="dxa"/>
            <w:vMerge w:val="restart"/>
            <w:tcBorders>
              <w:right w:val="single" w:sz="8" w:space="0" w:color="auto"/>
            </w:tcBorders>
            <w:vAlign w:val="bottom"/>
          </w:tcPr>
          <w:p w:rsidR="00882E85" w:rsidRDefault="005C4734">
            <w:pPr>
              <w:ind w:left="100"/>
              <w:rPr>
                <w:sz w:val="20"/>
                <w:szCs w:val="20"/>
              </w:rPr>
            </w:pPr>
            <w:r>
              <w:rPr>
                <w:rFonts w:eastAsia="Times New Roman"/>
                <w:i/>
                <w:iCs/>
                <w:sz w:val="28"/>
                <w:szCs w:val="28"/>
              </w:rPr>
              <w:t>повседневной жизни</w:t>
            </w:r>
          </w:p>
        </w:tc>
        <w:tc>
          <w:tcPr>
            <w:tcW w:w="3280" w:type="dxa"/>
            <w:vMerge w:val="restart"/>
            <w:tcBorders>
              <w:right w:val="single" w:sz="8" w:space="0" w:color="auto"/>
            </w:tcBorders>
            <w:vAlign w:val="bottom"/>
          </w:tcPr>
          <w:p w:rsidR="00882E85" w:rsidRDefault="005C4734">
            <w:pPr>
              <w:ind w:left="80"/>
              <w:rPr>
                <w:sz w:val="20"/>
                <w:szCs w:val="20"/>
              </w:rPr>
            </w:pPr>
            <w:r>
              <w:rPr>
                <w:rFonts w:eastAsia="Times New Roman"/>
                <w:sz w:val="28"/>
                <w:szCs w:val="28"/>
              </w:rPr>
              <w:t>образования</w:t>
            </w:r>
          </w:p>
        </w:tc>
        <w:tc>
          <w:tcPr>
            <w:tcW w:w="3300" w:type="dxa"/>
            <w:vMerge w:val="restart"/>
            <w:tcBorders>
              <w:right w:val="single" w:sz="8" w:space="0" w:color="auto"/>
            </w:tcBorders>
            <w:vAlign w:val="bottom"/>
          </w:tcPr>
          <w:p w:rsidR="00882E85" w:rsidRDefault="005C4734">
            <w:pPr>
              <w:ind w:left="100"/>
              <w:rPr>
                <w:sz w:val="20"/>
                <w:szCs w:val="20"/>
              </w:rPr>
            </w:pPr>
            <w:r>
              <w:rPr>
                <w:rFonts w:eastAsia="Times New Roman"/>
                <w:i/>
                <w:iCs/>
                <w:sz w:val="28"/>
                <w:szCs w:val="28"/>
              </w:rPr>
              <w:t>продолжения</w:t>
            </w:r>
          </w:p>
        </w:tc>
        <w:tc>
          <w:tcPr>
            <w:tcW w:w="0" w:type="dxa"/>
            <w:vAlign w:val="bottom"/>
          </w:tcPr>
          <w:p w:rsidR="00882E85" w:rsidRDefault="00882E85">
            <w:pPr>
              <w:rPr>
                <w:sz w:val="1"/>
                <w:szCs w:val="1"/>
              </w:rPr>
            </w:pPr>
          </w:p>
        </w:tc>
      </w:tr>
      <w:tr w:rsidR="00882E85">
        <w:trPr>
          <w:trHeight w:val="118"/>
        </w:trPr>
        <w:tc>
          <w:tcPr>
            <w:tcW w:w="820" w:type="dxa"/>
            <w:tcBorders>
              <w:left w:val="single" w:sz="8" w:space="0" w:color="auto"/>
            </w:tcBorders>
            <w:vAlign w:val="bottom"/>
          </w:tcPr>
          <w:p w:rsidR="00882E85" w:rsidRDefault="00882E85">
            <w:pPr>
              <w:rPr>
                <w:sz w:val="10"/>
                <w:szCs w:val="10"/>
              </w:rPr>
            </w:pPr>
          </w:p>
        </w:tc>
        <w:tc>
          <w:tcPr>
            <w:tcW w:w="720" w:type="dxa"/>
            <w:tcBorders>
              <w:right w:val="single" w:sz="8" w:space="0" w:color="auto"/>
            </w:tcBorders>
            <w:vAlign w:val="bottom"/>
          </w:tcPr>
          <w:p w:rsidR="00882E85" w:rsidRDefault="00882E85">
            <w:pPr>
              <w:rPr>
                <w:sz w:val="10"/>
                <w:szCs w:val="10"/>
              </w:rPr>
            </w:pPr>
          </w:p>
        </w:tc>
        <w:tc>
          <w:tcPr>
            <w:tcW w:w="3440" w:type="dxa"/>
            <w:gridSpan w:val="4"/>
            <w:vMerge/>
            <w:tcBorders>
              <w:right w:val="single" w:sz="8" w:space="0" w:color="auto"/>
            </w:tcBorders>
            <w:vAlign w:val="bottom"/>
          </w:tcPr>
          <w:p w:rsidR="00882E85" w:rsidRDefault="00882E85">
            <w:pPr>
              <w:rPr>
                <w:sz w:val="10"/>
                <w:szCs w:val="10"/>
              </w:rPr>
            </w:pPr>
          </w:p>
        </w:tc>
        <w:tc>
          <w:tcPr>
            <w:tcW w:w="3300" w:type="dxa"/>
            <w:vMerge/>
            <w:tcBorders>
              <w:right w:val="single" w:sz="8" w:space="0" w:color="auto"/>
            </w:tcBorders>
            <w:vAlign w:val="bottom"/>
          </w:tcPr>
          <w:p w:rsidR="00882E85" w:rsidRDefault="00882E85">
            <w:pPr>
              <w:rPr>
                <w:sz w:val="10"/>
                <w:szCs w:val="10"/>
              </w:rPr>
            </w:pPr>
          </w:p>
        </w:tc>
        <w:tc>
          <w:tcPr>
            <w:tcW w:w="3280" w:type="dxa"/>
            <w:vMerge/>
            <w:tcBorders>
              <w:right w:val="single" w:sz="8" w:space="0" w:color="auto"/>
            </w:tcBorders>
            <w:vAlign w:val="bottom"/>
          </w:tcPr>
          <w:p w:rsidR="00882E85" w:rsidRDefault="00882E85">
            <w:pPr>
              <w:rPr>
                <w:sz w:val="10"/>
                <w:szCs w:val="10"/>
              </w:rPr>
            </w:pPr>
          </w:p>
        </w:tc>
        <w:tc>
          <w:tcPr>
            <w:tcW w:w="3300" w:type="dxa"/>
            <w:vMerge/>
            <w:tcBorders>
              <w:right w:val="single" w:sz="8" w:space="0" w:color="auto"/>
            </w:tcBorders>
            <w:vAlign w:val="bottom"/>
          </w:tcPr>
          <w:p w:rsidR="00882E85" w:rsidRDefault="00882E85">
            <w:pPr>
              <w:rPr>
                <w:sz w:val="10"/>
                <w:szCs w:val="10"/>
              </w:rPr>
            </w:pPr>
          </w:p>
        </w:tc>
        <w:tc>
          <w:tcPr>
            <w:tcW w:w="0" w:type="dxa"/>
            <w:vAlign w:val="bottom"/>
          </w:tcPr>
          <w:p w:rsidR="00882E85" w:rsidRDefault="00882E85">
            <w:pPr>
              <w:rPr>
                <w:sz w:val="1"/>
                <w:szCs w:val="1"/>
              </w:rPr>
            </w:pPr>
          </w:p>
        </w:tc>
      </w:tr>
      <w:tr w:rsidR="00882E85">
        <w:trPr>
          <w:trHeight w:val="322"/>
        </w:trPr>
        <w:tc>
          <w:tcPr>
            <w:tcW w:w="820" w:type="dxa"/>
            <w:tcBorders>
              <w:left w:val="single" w:sz="8" w:space="0" w:color="auto"/>
            </w:tcBorders>
            <w:vAlign w:val="bottom"/>
          </w:tcPr>
          <w:p w:rsidR="00882E85" w:rsidRDefault="00882E85">
            <w:pPr>
              <w:rPr>
                <w:sz w:val="24"/>
                <w:szCs w:val="24"/>
              </w:rPr>
            </w:pPr>
          </w:p>
        </w:tc>
        <w:tc>
          <w:tcPr>
            <w:tcW w:w="720" w:type="dxa"/>
            <w:tcBorders>
              <w:right w:val="single" w:sz="8" w:space="0" w:color="auto"/>
            </w:tcBorders>
            <w:vAlign w:val="bottom"/>
          </w:tcPr>
          <w:p w:rsidR="00882E85" w:rsidRDefault="00882E85">
            <w:pPr>
              <w:rPr>
                <w:sz w:val="24"/>
                <w:szCs w:val="24"/>
              </w:rPr>
            </w:pPr>
          </w:p>
        </w:tc>
        <w:tc>
          <w:tcPr>
            <w:tcW w:w="3200" w:type="dxa"/>
            <w:gridSpan w:val="3"/>
            <w:vAlign w:val="bottom"/>
          </w:tcPr>
          <w:p w:rsidR="00882E85" w:rsidRDefault="005C4734">
            <w:pPr>
              <w:ind w:left="100"/>
              <w:rPr>
                <w:sz w:val="20"/>
                <w:szCs w:val="20"/>
              </w:rPr>
            </w:pPr>
            <w:r>
              <w:rPr>
                <w:rFonts w:eastAsia="Times New Roman"/>
                <w:sz w:val="28"/>
                <w:szCs w:val="28"/>
              </w:rPr>
              <w:t>успешного продолжения</w:t>
            </w:r>
          </w:p>
        </w:tc>
        <w:tc>
          <w:tcPr>
            <w:tcW w:w="240" w:type="dxa"/>
            <w:tcBorders>
              <w:right w:val="single" w:sz="8" w:space="0" w:color="auto"/>
            </w:tcBorders>
            <w:vAlign w:val="bottom"/>
          </w:tcPr>
          <w:p w:rsidR="00882E85" w:rsidRDefault="00882E85">
            <w:pPr>
              <w:rPr>
                <w:sz w:val="24"/>
                <w:szCs w:val="24"/>
              </w:rPr>
            </w:pPr>
          </w:p>
        </w:tc>
        <w:tc>
          <w:tcPr>
            <w:tcW w:w="3300" w:type="dxa"/>
            <w:tcBorders>
              <w:right w:val="single" w:sz="8" w:space="0" w:color="auto"/>
            </w:tcBorders>
            <w:vAlign w:val="bottom"/>
          </w:tcPr>
          <w:p w:rsidR="00882E85" w:rsidRDefault="005C4734">
            <w:pPr>
              <w:ind w:left="100"/>
              <w:rPr>
                <w:sz w:val="20"/>
                <w:szCs w:val="20"/>
              </w:rPr>
            </w:pPr>
            <w:r>
              <w:rPr>
                <w:rFonts w:eastAsia="Times New Roman"/>
                <w:i/>
                <w:iCs/>
                <w:sz w:val="28"/>
                <w:szCs w:val="28"/>
              </w:rPr>
              <w:t>и обеспечения</w:t>
            </w:r>
          </w:p>
        </w:tc>
        <w:tc>
          <w:tcPr>
            <w:tcW w:w="3280" w:type="dxa"/>
            <w:tcBorders>
              <w:right w:val="single" w:sz="8" w:space="0" w:color="auto"/>
            </w:tcBorders>
            <w:vAlign w:val="bottom"/>
          </w:tcPr>
          <w:p w:rsidR="00882E85" w:rsidRDefault="005C4734">
            <w:pPr>
              <w:ind w:left="80"/>
              <w:rPr>
                <w:sz w:val="20"/>
                <w:szCs w:val="20"/>
              </w:rPr>
            </w:pPr>
            <w:r>
              <w:rPr>
                <w:rFonts w:eastAsia="Times New Roman"/>
                <w:sz w:val="28"/>
                <w:szCs w:val="28"/>
              </w:rPr>
              <w:t>по специальностям,</w:t>
            </w:r>
          </w:p>
        </w:tc>
        <w:tc>
          <w:tcPr>
            <w:tcW w:w="3300" w:type="dxa"/>
            <w:tcBorders>
              <w:right w:val="single" w:sz="8" w:space="0" w:color="auto"/>
            </w:tcBorders>
            <w:vAlign w:val="bottom"/>
          </w:tcPr>
          <w:p w:rsidR="00882E85" w:rsidRDefault="005C4734">
            <w:pPr>
              <w:ind w:left="100"/>
              <w:rPr>
                <w:sz w:val="20"/>
                <w:szCs w:val="20"/>
              </w:rPr>
            </w:pPr>
            <w:r>
              <w:rPr>
                <w:rFonts w:eastAsia="Times New Roman"/>
                <w:i/>
                <w:iCs/>
                <w:sz w:val="28"/>
                <w:szCs w:val="28"/>
              </w:rPr>
              <w:t>образования по</w:t>
            </w:r>
          </w:p>
        </w:tc>
        <w:tc>
          <w:tcPr>
            <w:tcW w:w="0" w:type="dxa"/>
            <w:vAlign w:val="bottom"/>
          </w:tcPr>
          <w:p w:rsidR="00882E85" w:rsidRDefault="00882E85">
            <w:pPr>
              <w:rPr>
                <w:sz w:val="1"/>
                <w:szCs w:val="1"/>
              </w:rPr>
            </w:pPr>
          </w:p>
        </w:tc>
      </w:tr>
      <w:tr w:rsidR="00882E85">
        <w:trPr>
          <w:trHeight w:val="322"/>
        </w:trPr>
        <w:tc>
          <w:tcPr>
            <w:tcW w:w="820" w:type="dxa"/>
            <w:tcBorders>
              <w:left w:val="single" w:sz="8" w:space="0" w:color="auto"/>
            </w:tcBorders>
            <w:vAlign w:val="bottom"/>
          </w:tcPr>
          <w:p w:rsidR="00882E85" w:rsidRDefault="00882E85">
            <w:pPr>
              <w:rPr>
                <w:sz w:val="24"/>
                <w:szCs w:val="24"/>
              </w:rPr>
            </w:pPr>
          </w:p>
        </w:tc>
        <w:tc>
          <w:tcPr>
            <w:tcW w:w="720" w:type="dxa"/>
            <w:tcBorders>
              <w:right w:val="single" w:sz="8" w:space="0" w:color="auto"/>
            </w:tcBorders>
            <w:vAlign w:val="bottom"/>
          </w:tcPr>
          <w:p w:rsidR="00882E85" w:rsidRDefault="00882E85">
            <w:pPr>
              <w:rPr>
                <w:sz w:val="24"/>
                <w:szCs w:val="24"/>
              </w:rPr>
            </w:pPr>
          </w:p>
        </w:tc>
        <w:tc>
          <w:tcPr>
            <w:tcW w:w="3200" w:type="dxa"/>
            <w:gridSpan w:val="3"/>
            <w:vAlign w:val="bottom"/>
          </w:tcPr>
          <w:p w:rsidR="00882E85" w:rsidRDefault="005C4734">
            <w:pPr>
              <w:ind w:left="100"/>
              <w:rPr>
                <w:sz w:val="20"/>
                <w:szCs w:val="20"/>
              </w:rPr>
            </w:pPr>
            <w:r>
              <w:rPr>
                <w:rFonts w:eastAsia="Times New Roman"/>
                <w:sz w:val="28"/>
                <w:szCs w:val="28"/>
              </w:rPr>
              <w:t>образования по</w:t>
            </w:r>
          </w:p>
        </w:tc>
        <w:tc>
          <w:tcPr>
            <w:tcW w:w="240" w:type="dxa"/>
            <w:tcBorders>
              <w:right w:val="single" w:sz="8" w:space="0" w:color="auto"/>
            </w:tcBorders>
            <w:vAlign w:val="bottom"/>
          </w:tcPr>
          <w:p w:rsidR="00882E85" w:rsidRDefault="00882E85">
            <w:pPr>
              <w:rPr>
                <w:sz w:val="24"/>
                <w:szCs w:val="24"/>
              </w:rPr>
            </w:pPr>
          </w:p>
        </w:tc>
        <w:tc>
          <w:tcPr>
            <w:tcW w:w="3300" w:type="dxa"/>
            <w:tcBorders>
              <w:right w:val="single" w:sz="8" w:space="0" w:color="auto"/>
            </w:tcBorders>
            <w:vAlign w:val="bottom"/>
          </w:tcPr>
          <w:p w:rsidR="00882E85" w:rsidRDefault="005C4734">
            <w:pPr>
              <w:ind w:left="100"/>
              <w:rPr>
                <w:sz w:val="20"/>
                <w:szCs w:val="20"/>
              </w:rPr>
            </w:pPr>
            <w:r>
              <w:rPr>
                <w:rFonts w:eastAsia="Times New Roman"/>
                <w:i/>
                <w:iCs/>
                <w:sz w:val="28"/>
                <w:szCs w:val="28"/>
              </w:rPr>
              <w:t>возможности успешного</w:t>
            </w:r>
          </w:p>
        </w:tc>
        <w:tc>
          <w:tcPr>
            <w:tcW w:w="3280" w:type="dxa"/>
            <w:tcBorders>
              <w:right w:val="single" w:sz="8" w:space="0" w:color="auto"/>
            </w:tcBorders>
            <w:vAlign w:val="bottom"/>
          </w:tcPr>
          <w:p w:rsidR="00882E85" w:rsidRDefault="005C4734">
            <w:pPr>
              <w:ind w:left="80"/>
              <w:rPr>
                <w:sz w:val="20"/>
                <w:szCs w:val="20"/>
              </w:rPr>
            </w:pPr>
            <w:r>
              <w:rPr>
                <w:rFonts w:eastAsia="Times New Roman"/>
                <w:sz w:val="28"/>
                <w:szCs w:val="28"/>
              </w:rPr>
              <w:t>связанным с прикладным</w:t>
            </w:r>
          </w:p>
        </w:tc>
        <w:tc>
          <w:tcPr>
            <w:tcW w:w="3300" w:type="dxa"/>
            <w:tcBorders>
              <w:right w:val="single" w:sz="8" w:space="0" w:color="auto"/>
            </w:tcBorders>
            <w:vAlign w:val="bottom"/>
          </w:tcPr>
          <w:p w:rsidR="00882E85" w:rsidRDefault="005C4734">
            <w:pPr>
              <w:ind w:left="100"/>
              <w:rPr>
                <w:sz w:val="20"/>
                <w:szCs w:val="20"/>
              </w:rPr>
            </w:pPr>
            <w:r>
              <w:rPr>
                <w:rFonts w:eastAsia="Times New Roman"/>
                <w:i/>
                <w:iCs/>
                <w:sz w:val="28"/>
                <w:szCs w:val="28"/>
              </w:rPr>
              <w:t>специальностям,</w:t>
            </w:r>
          </w:p>
        </w:tc>
        <w:tc>
          <w:tcPr>
            <w:tcW w:w="0" w:type="dxa"/>
            <w:vAlign w:val="bottom"/>
          </w:tcPr>
          <w:p w:rsidR="00882E85" w:rsidRDefault="00882E85">
            <w:pPr>
              <w:rPr>
                <w:sz w:val="1"/>
                <w:szCs w:val="1"/>
              </w:rPr>
            </w:pPr>
          </w:p>
        </w:tc>
      </w:tr>
      <w:tr w:rsidR="00882E85">
        <w:trPr>
          <w:trHeight w:val="327"/>
        </w:trPr>
        <w:tc>
          <w:tcPr>
            <w:tcW w:w="820" w:type="dxa"/>
            <w:tcBorders>
              <w:left w:val="single" w:sz="8" w:space="0" w:color="auto"/>
            </w:tcBorders>
            <w:vAlign w:val="bottom"/>
          </w:tcPr>
          <w:p w:rsidR="00882E85" w:rsidRDefault="00882E85">
            <w:pPr>
              <w:rPr>
                <w:sz w:val="24"/>
                <w:szCs w:val="24"/>
              </w:rPr>
            </w:pPr>
          </w:p>
        </w:tc>
        <w:tc>
          <w:tcPr>
            <w:tcW w:w="720" w:type="dxa"/>
            <w:tcBorders>
              <w:right w:val="single" w:sz="8" w:space="0" w:color="auto"/>
            </w:tcBorders>
            <w:vAlign w:val="bottom"/>
          </w:tcPr>
          <w:p w:rsidR="00882E85" w:rsidRDefault="00882E85">
            <w:pPr>
              <w:rPr>
                <w:sz w:val="24"/>
                <w:szCs w:val="24"/>
              </w:rPr>
            </w:pPr>
          </w:p>
        </w:tc>
        <w:tc>
          <w:tcPr>
            <w:tcW w:w="3200" w:type="dxa"/>
            <w:gridSpan w:val="3"/>
            <w:vAlign w:val="bottom"/>
          </w:tcPr>
          <w:p w:rsidR="00882E85" w:rsidRDefault="005C4734">
            <w:pPr>
              <w:ind w:left="100"/>
              <w:rPr>
                <w:sz w:val="20"/>
                <w:szCs w:val="20"/>
              </w:rPr>
            </w:pPr>
            <w:r>
              <w:rPr>
                <w:rFonts w:eastAsia="Times New Roman"/>
                <w:sz w:val="28"/>
                <w:szCs w:val="28"/>
              </w:rPr>
              <w:t>специальностям, не</w:t>
            </w:r>
          </w:p>
        </w:tc>
        <w:tc>
          <w:tcPr>
            <w:tcW w:w="240" w:type="dxa"/>
            <w:tcBorders>
              <w:right w:val="single" w:sz="8" w:space="0" w:color="auto"/>
            </w:tcBorders>
            <w:vAlign w:val="bottom"/>
          </w:tcPr>
          <w:p w:rsidR="00882E85" w:rsidRDefault="00882E85">
            <w:pPr>
              <w:rPr>
                <w:sz w:val="24"/>
                <w:szCs w:val="24"/>
              </w:rPr>
            </w:pPr>
          </w:p>
        </w:tc>
        <w:tc>
          <w:tcPr>
            <w:tcW w:w="3300" w:type="dxa"/>
            <w:tcBorders>
              <w:right w:val="single" w:sz="8" w:space="0" w:color="auto"/>
            </w:tcBorders>
            <w:vAlign w:val="bottom"/>
          </w:tcPr>
          <w:p w:rsidR="00882E85" w:rsidRDefault="005C4734">
            <w:pPr>
              <w:ind w:left="100"/>
              <w:rPr>
                <w:sz w:val="20"/>
                <w:szCs w:val="20"/>
              </w:rPr>
            </w:pPr>
            <w:r>
              <w:rPr>
                <w:rFonts w:eastAsia="Times New Roman"/>
                <w:i/>
                <w:iCs/>
                <w:sz w:val="28"/>
                <w:szCs w:val="28"/>
              </w:rPr>
              <w:t>продолжения</w:t>
            </w:r>
          </w:p>
        </w:tc>
        <w:tc>
          <w:tcPr>
            <w:tcW w:w="3280" w:type="dxa"/>
            <w:tcBorders>
              <w:right w:val="single" w:sz="8" w:space="0" w:color="auto"/>
            </w:tcBorders>
            <w:vAlign w:val="bottom"/>
          </w:tcPr>
          <w:p w:rsidR="00882E85" w:rsidRDefault="005C4734">
            <w:pPr>
              <w:ind w:left="80"/>
              <w:rPr>
                <w:sz w:val="20"/>
                <w:szCs w:val="20"/>
              </w:rPr>
            </w:pPr>
            <w:r>
              <w:rPr>
                <w:rFonts w:eastAsia="Times New Roman"/>
                <w:sz w:val="28"/>
                <w:szCs w:val="28"/>
              </w:rPr>
              <w:t>использованием</w:t>
            </w:r>
          </w:p>
        </w:tc>
        <w:tc>
          <w:tcPr>
            <w:tcW w:w="3300" w:type="dxa"/>
            <w:tcBorders>
              <w:right w:val="single" w:sz="8" w:space="0" w:color="auto"/>
            </w:tcBorders>
            <w:vAlign w:val="bottom"/>
          </w:tcPr>
          <w:p w:rsidR="00882E85" w:rsidRDefault="005C4734">
            <w:pPr>
              <w:ind w:left="100"/>
              <w:rPr>
                <w:sz w:val="20"/>
                <w:szCs w:val="20"/>
              </w:rPr>
            </w:pPr>
            <w:r>
              <w:rPr>
                <w:rFonts w:eastAsia="Times New Roman"/>
                <w:i/>
                <w:iCs/>
                <w:sz w:val="28"/>
                <w:szCs w:val="28"/>
              </w:rPr>
              <w:t>связанным с</w:t>
            </w:r>
          </w:p>
        </w:tc>
        <w:tc>
          <w:tcPr>
            <w:tcW w:w="0" w:type="dxa"/>
            <w:vAlign w:val="bottom"/>
          </w:tcPr>
          <w:p w:rsidR="00882E85" w:rsidRDefault="00882E85">
            <w:pPr>
              <w:rPr>
                <w:sz w:val="1"/>
                <w:szCs w:val="1"/>
              </w:rPr>
            </w:pPr>
          </w:p>
        </w:tc>
      </w:tr>
      <w:tr w:rsidR="00882E85">
        <w:trPr>
          <w:trHeight w:val="322"/>
        </w:trPr>
        <w:tc>
          <w:tcPr>
            <w:tcW w:w="820" w:type="dxa"/>
            <w:tcBorders>
              <w:left w:val="single" w:sz="8" w:space="0" w:color="auto"/>
            </w:tcBorders>
            <w:vAlign w:val="bottom"/>
          </w:tcPr>
          <w:p w:rsidR="00882E85" w:rsidRDefault="00882E85">
            <w:pPr>
              <w:rPr>
                <w:sz w:val="24"/>
                <w:szCs w:val="24"/>
              </w:rPr>
            </w:pPr>
          </w:p>
        </w:tc>
        <w:tc>
          <w:tcPr>
            <w:tcW w:w="720" w:type="dxa"/>
            <w:tcBorders>
              <w:right w:val="single" w:sz="8" w:space="0" w:color="auto"/>
            </w:tcBorders>
            <w:vAlign w:val="bottom"/>
          </w:tcPr>
          <w:p w:rsidR="00882E85" w:rsidRDefault="00882E85">
            <w:pPr>
              <w:rPr>
                <w:sz w:val="24"/>
                <w:szCs w:val="24"/>
              </w:rPr>
            </w:pPr>
          </w:p>
        </w:tc>
        <w:tc>
          <w:tcPr>
            <w:tcW w:w="3200" w:type="dxa"/>
            <w:gridSpan w:val="3"/>
            <w:vAlign w:val="bottom"/>
          </w:tcPr>
          <w:p w:rsidR="00882E85" w:rsidRDefault="005C4734">
            <w:pPr>
              <w:ind w:left="100"/>
              <w:rPr>
                <w:sz w:val="20"/>
                <w:szCs w:val="20"/>
              </w:rPr>
            </w:pPr>
            <w:r>
              <w:rPr>
                <w:rFonts w:eastAsia="Times New Roman"/>
                <w:sz w:val="28"/>
                <w:szCs w:val="28"/>
              </w:rPr>
              <w:t>связанным с прикладным</w:t>
            </w:r>
          </w:p>
        </w:tc>
        <w:tc>
          <w:tcPr>
            <w:tcW w:w="240" w:type="dxa"/>
            <w:tcBorders>
              <w:right w:val="single" w:sz="8" w:space="0" w:color="auto"/>
            </w:tcBorders>
            <w:vAlign w:val="bottom"/>
          </w:tcPr>
          <w:p w:rsidR="00882E85" w:rsidRDefault="00882E85">
            <w:pPr>
              <w:rPr>
                <w:sz w:val="24"/>
                <w:szCs w:val="24"/>
              </w:rPr>
            </w:pPr>
          </w:p>
        </w:tc>
        <w:tc>
          <w:tcPr>
            <w:tcW w:w="3300" w:type="dxa"/>
            <w:tcBorders>
              <w:right w:val="single" w:sz="8" w:space="0" w:color="auto"/>
            </w:tcBorders>
            <w:vAlign w:val="bottom"/>
          </w:tcPr>
          <w:p w:rsidR="00882E85" w:rsidRDefault="005C4734">
            <w:pPr>
              <w:ind w:left="100"/>
              <w:rPr>
                <w:sz w:val="20"/>
                <w:szCs w:val="20"/>
              </w:rPr>
            </w:pPr>
            <w:r>
              <w:rPr>
                <w:rFonts w:eastAsia="Times New Roman"/>
                <w:i/>
                <w:iCs/>
                <w:sz w:val="28"/>
                <w:szCs w:val="28"/>
              </w:rPr>
              <w:t>образования по</w:t>
            </w:r>
          </w:p>
        </w:tc>
        <w:tc>
          <w:tcPr>
            <w:tcW w:w="3280" w:type="dxa"/>
            <w:tcBorders>
              <w:right w:val="single" w:sz="8" w:space="0" w:color="auto"/>
            </w:tcBorders>
            <w:vAlign w:val="bottom"/>
          </w:tcPr>
          <w:p w:rsidR="00882E85" w:rsidRDefault="005C4734">
            <w:pPr>
              <w:ind w:left="80"/>
              <w:rPr>
                <w:sz w:val="20"/>
                <w:szCs w:val="20"/>
              </w:rPr>
            </w:pPr>
            <w:r>
              <w:rPr>
                <w:rFonts w:eastAsia="Times New Roman"/>
                <w:sz w:val="28"/>
                <w:szCs w:val="28"/>
              </w:rPr>
              <w:t>математики</w:t>
            </w:r>
          </w:p>
        </w:tc>
        <w:tc>
          <w:tcPr>
            <w:tcW w:w="3300" w:type="dxa"/>
            <w:tcBorders>
              <w:right w:val="single" w:sz="8" w:space="0" w:color="auto"/>
            </w:tcBorders>
            <w:vAlign w:val="bottom"/>
          </w:tcPr>
          <w:p w:rsidR="00882E85" w:rsidRDefault="005C4734">
            <w:pPr>
              <w:ind w:left="100"/>
              <w:rPr>
                <w:sz w:val="20"/>
                <w:szCs w:val="20"/>
              </w:rPr>
            </w:pPr>
            <w:r>
              <w:rPr>
                <w:rFonts w:eastAsia="Times New Roman"/>
                <w:i/>
                <w:iCs/>
                <w:sz w:val="28"/>
                <w:szCs w:val="28"/>
              </w:rPr>
              <w:t>осуществлением научной</w:t>
            </w:r>
          </w:p>
        </w:tc>
        <w:tc>
          <w:tcPr>
            <w:tcW w:w="0" w:type="dxa"/>
            <w:vAlign w:val="bottom"/>
          </w:tcPr>
          <w:p w:rsidR="00882E85" w:rsidRDefault="00882E85">
            <w:pPr>
              <w:rPr>
                <w:sz w:val="1"/>
                <w:szCs w:val="1"/>
              </w:rPr>
            </w:pPr>
          </w:p>
        </w:tc>
      </w:tr>
      <w:tr w:rsidR="00882E85">
        <w:trPr>
          <w:trHeight w:val="322"/>
        </w:trPr>
        <w:tc>
          <w:tcPr>
            <w:tcW w:w="820" w:type="dxa"/>
            <w:tcBorders>
              <w:left w:val="single" w:sz="8" w:space="0" w:color="auto"/>
            </w:tcBorders>
            <w:vAlign w:val="bottom"/>
          </w:tcPr>
          <w:p w:rsidR="00882E85" w:rsidRDefault="00882E85">
            <w:pPr>
              <w:rPr>
                <w:sz w:val="24"/>
                <w:szCs w:val="24"/>
              </w:rPr>
            </w:pPr>
          </w:p>
        </w:tc>
        <w:tc>
          <w:tcPr>
            <w:tcW w:w="720" w:type="dxa"/>
            <w:tcBorders>
              <w:right w:val="single" w:sz="8" w:space="0" w:color="auto"/>
            </w:tcBorders>
            <w:vAlign w:val="bottom"/>
          </w:tcPr>
          <w:p w:rsidR="00882E85" w:rsidRDefault="00882E85">
            <w:pPr>
              <w:rPr>
                <w:sz w:val="24"/>
                <w:szCs w:val="24"/>
              </w:rPr>
            </w:pPr>
          </w:p>
        </w:tc>
        <w:tc>
          <w:tcPr>
            <w:tcW w:w="3200" w:type="dxa"/>
            <w:gridSpan w:val="3"/>
            <w:vAlign w:val="bottom"/>
          </w:tcPr>
          <w:p w:rsidR="00882E85" w:rsidRDefault="005C4734">
            <w:pPr>
              <w:ind w:left="100"/>
              <w:rPr>
                <w:sz w:val="20"/>
                <w:szCs w:val="20"/>
              </w:rPr>
            </w:pPr>
            <w:r>
              <w:rPr>
                <w:rFonts w:eastAsia="Times New Roman"/>
                <w:sz w:val="28"/>
                <w:szCs w:val="28"/>
              </w:rPr>
              <w:t>использованием</w:t>
            </w:r>
          </w:p>
        </w:tc>
        <w:tc>
          <w:tcPr>
            <w:tcW w:w="240" w:type="dxa"/>
            <w:tcBorders>
              <w:right w:val="single" w:sz="8" w:space="0" w:color="auto"/>
            </w:tcBorders>
            <w:vAlign w:val="bottom"/>
          </w:tcPr>
          <w:p w:rsidR="00882E85" w:rsidRDefault="00882E85">
            <w:pPr>
              <w:rPr>
                <w:sz w:val="24"/>
                <w:szCs w:val="24"/>
              </w:rPr>
            </w:pPr>
          </w:p>
        </w:tc>
        <w:tc>
          <w:tcPr>
            <w:tcW w:w="3300" w:type="dxa"/>
            <w:tcBorders>
              <w:right w:val="single" w:sz="8" w:space="0" w:color="auto"/>
            </w:tcBorders>
            <w:vAlign w:val="bottom"/>
          </w:tcPr>
          <w:p w:rsidR="00882E85" w:rsidRDefault="005C4734">
            <w:pPr>
              <w:ind w:left="100"/>
              <w:rPr>
                <w:sz w:val="20"/>
                <w:szCs w:val="20"/>
              </w:rPr>
            </w:pPr>
            <w:r>
              <w:rPr>
                <w:rFonts w:eastAsia="Times New Roman"/>
                <w:i/>
                <w:iCs/>
                <w:sz w:val="28"/>
                <w:szCs w:val="28"/>
              </w:rPr>
              <w:t>специальностям, не</w:t>
            </w:r>
          </w:p>
        </w:tc>
        <w:tc>
          <w:tcPr>
            <w:tcW w:w="3280" w:type="dxa"/>
            <w:tcBorders>
              <w:right w:val="single" w:sz="8" w:space="0" w:color="auto"/>
            </w:tcBorders>
            <w:vAlign w:val="bottom"/>
          </w:tcPr>
          <w:p w:rsidR="00882E85" w:rsidRDefault="00882E85">
            <w:pPr>
              <w:rPr>
                <w:sz w:val="24"/>
                <w:szCs w:val="24"/>
              </w:rPr>
            </w:pPr>
          </w:p>
        </w:tc>
        <w:tc>
          <w:tcPr>
            <w:tcW w:w="3300" w:type="dxa"/>
            <w:tcBorders>
              <w:right w:val="single" w:sz="8" w:space="0" w:color="auto"/>
            </w:tcBorders>
            <w:vAlign w:val="bottom"/>
          </w:tcPr>
          <w:p w:rsidR="00882E85" w:rsidRDefault="005C4734">
            <w:pPr>
              <w:ind w:left="100"/>
              <w:rPr>
                <w:sz w:val="20"/>
                <w:szCs w:val="20"/>
              </w:rPr>
            </w:pPr>
            <w:r>
              <w:rPr>
                <w:rFonts w:eastAsia="Times New Roman"/>
                <w:i/>
                <w:iCs/>
                <w:sz w:val="28"/>
                <w:szCs w:val="28"/>
              </w:rPr>
              <w:t>и исследовательской</w:t>
            </w:r>
          </w:p>
        </w:tc>
        <w:tc>
          <w:tcPr>
            <w:tcW w:w="0" w:type="dxa"/>
            <w:vAlign w:val="bottom"/>
          </w:tcPr>
          <w:p w:rsidR="00882E85" w:rsidRDefault="00882E85">
            <w:pPr>
              <w:rPr>
                <w:sz w:val="1"/>
                <w:szCs w:val="1"/>
              </w:rPr>
            </w:pPr>
          </w:p>
        </w:tc>
      </w:tr>
      <w:tr w:rsidR="00882E85">
        <w:trPr>
          <w:trHeight w:val="322"/>
        </w:trPr>
        <w:tc>
          <w:tcPr>
            <w:tcW w:w="820" w:type="dxa"/>
            <w:tcBorders>
              <w:left w:val="single" w:sz="8" w:space="0" w:color="auto"/>
            </w:tcBorders>
            <w:vAlign w:val="bottom"/>
          </w:tcPr>
          <w:p w:rsidR="00882E85" w:rsidRDefault="00882E85">
            <w:pPr>
              <w:rPr>
                <w:sz w:val="24"/>
                <w:szCs w:val="24"/>
              </w:rPr>
            </w:pPr>
          </w:p>
        </w:tc>
        <w:tc>
          <w:tcPr>
            <w:tcW w:w="720" w:type="dxa"/>
            <w:tcBorders>
              <w:right w:val="single" w:sz="8" w:space="0" w:color="auto"/>
            </w:tcBorders>
            <w:vAlign w:val="bottom"/>
          </w:tcPr>
          <w:p w:rsidR="00882E85" w:rsidRDefault="00882E85">
            <w:pPr>
              <w:rPr>
                <w:sz w:val="24"/>
                <w:szCs w:val="24"/>
              </w:rPr>
            </w:pPr>
          </w:p>
        </w:tc>
        <w:tc>
          <w:tcPr>
            <w:tcW w:w="3200" w:type="dxa"/>
            <w:gridSpan w:val="3"/>
            <w:vAlign w:val="bottom"/>
          </w:tcPr>
          <w:p w:rsidR="00882E85" w:rsidRDefault="005C4734">
            <w:pPr>
              <w:ind w:left="100"/>
              <w:rPr>
                <w:sz w:val="20"/>
                <w:szCs w:val="20"/>
              </w:rPr>
            </w:pPr>
            <w:r>
              <w:rPr>
                <w:rFonts w:eastAsia="Times New Roman"/>
                <w:sz w:val="28"/>
                <w:szCs w:val="28"/>
              </w:rPr>
              <w:t>математики</w:t>
            </w:r>
          </w:p>
        </w:tc>
        <w:tc>
          <w:tcPr>
            <w:tcW w:w="240" w:type="dxa"/>
            <w:tcBorders>
              <w:right w:val="single" w:sz="8" w:space="0" w:color="auto"/>
            </w:tcBorders>
            <w:vAlign w:val="bottom"/>
          </w:tcPr>
          <w:p w:rsidR="00882E85" w:rsidRDefault="00882E85">
            <w:pPr>
              <w:rPr>
                <w:sz w:val="24"/>
                <w:szCs w:val="24"/>
              </w:rPr>
            </w:pPr>
          </w:p>
        </w:tc>
        <w:tc>
          <w:tcPr>
            <w:tcW w:w="3300" w:type="dxa"/>
            <w:tcBorders>
              <w:right w:val="single" w:sz="8" w:space="0" w:color="auto"/>
            </w:tcBorders>
            <w:vAlign w:val="bottom"/>
          </w:tcPr>
          <w:p w:rsidR="00882E85" w:rsidRDefault="005C4734">
            <w:pPr>
              <w:ind w:left="100"/>
              <w:rPr>
                <w:sz w:val="20"/>
                <w:szCs w:val="20"/>
              </w:rPr>
            </w:pPr>
            <w:r>
              <w:rPr>
                <w:rFonts w:eastAsia="Times New Roman"/>
                <w:i/>
                <w:iCs/>
                <w:sz w:val="28"/>
                <w:szCs w:val="28"/>
              </w:rPr>
              <w:t>связанным с прикладным</w:t>
            </w:r>
          </w:p>
        </w:tc>
        <w:tc>
          <w:tcPr>
            <w:tcW w:w="3280" w:type="dxa"/>
            <w:tcBorders>
              <w:right w:val="single" w:sz="8" w:space="0" w:color="auto"/>
            </w:tcBorders>
            <w:vAlign w:val="bottom"/>
          </w:tcPr>
          <w:p w:rsidR="00882E85" w:rsidRDefault="00882E85">
            <w:pPr>
              <w:rPr>
                <w:sz w:val="24"/>
                <w:szCs w:val="24"/>
              </w:rPr>
            </w:pPr>
          </w:p>
        </w:tc>
        <w:tc>
          <w:tcPr>
            <w:tcW w:w="3300" w:type="dxa"/>
            <w:tcBorders>
              <w:right w:val="single" w:sz="8" w:space="0" w:color="auto"/>
            </w:tcBorders>
            <w:vAlign w:val="bottom"/>
          </w:tcPr>
          <w:p w:rsidR="00882E85" w:rsidRDefault="005C4734">
            <w:pPr>
              <w:ind w:left="100"/>
              <w:rPr>
                <w:sz w:val="20"/>
                <w:szCs w:val="20"/>
              </w:rPr>
            </w:pPr>
            <w:r>
              <w:rPr>
                <w:rFonts w:eastAsia="Times New Roman"/>
                <w:i/>
                <w:iCs/>
                <w:sz w:val="28"/>
                <w:szCs w:val="28"/>
              </w:rPr>
              <w:t>деятельности в области</w:t>
            </w:r>
          </w:p>
        </w:tc>
        <w:tc>
          <w:tcPr>
            <w:tcW w:w="0" w:type="dxa"/>
            <w:vAlign w:val="bottom"/>
          </w:tcPr>
          <w:p w:rsidR="00882E85" w:rsidRDefault="00882E85">
            <w:pPr>
              <w:rPr>
                <w:sz w:val="1"/>
                <w:szCs w:val="1"/>
              </w:rPr>
            </w:pPr>
          </w:p>
        </w:tc>
      </w:tr>
      <w:tr w:rsidR="00882E85">
        <w:trPr>
          <w:trHeight w:val="322"/>
        </w:trPr>
        <w:tc>
          <w:tcPr>
            <w:tcW w:w="820" w:type="dxa"/>
            <w:tcBorders>
              <w:left w:val="single" w:sz="8" w:space="0" w:color="auto"/>
            </w:tcBorders>
            <w:vAlign w:val="bottom"/>
          </w:tcPr>
          <w:p w:rsidR="00882E85" w:rsidRDefault="00882E85">
            <w:pPr>
              <w:rPr>
                <w:sz w:val="24"/>
                <w:szCs w:val="24"/>
              </w:rPr>
            </w:pPr>
          </w:p>
        </w:tc>
        <w:tc>
          <w:tcPr>
            <w:tcW w:w="720" w:type="dxa"/>
            <w:tcBorders>
              <w:right w:val="single" w:sz="8" w:space="0" w:color="auto"/>
            </w:tcBorders>
            <w:vAlign w:val="bottom"/>
          </w:tcPr>
          <w:p w:rsidR="00882E85" w:rsidRDefault="00882E85">
            <w:pPr>
              <w:rPr>
                <w:sz w:val="24"/>
                <w:szCs w:val="24"/>
              </w:rPr>
            </w:pPr>
          </w:p>
        </w:tc>
        <w:tc>
          <w:tcPr>
            <w:tcW w:w="2160" w:type="dxa"/>
            <w:vAlign w:val="bottom"/>
          </w:tcPr>
          <w:p w:rsidR="00882E85" w:rsidRDefault="00882E85">
            <w:pPr>
              <w:rPr>
                <w:sz w:val="24"/>
                <w:szCs w:val="24"/>
              </w:rPr>
            </w:pPr>
          </w:p>
        </w:tc>
        <w:tc>
          <w:tcPr>
            <w:tcW w:w="960" w:type="dxa"/>
            <w:vAlign w:val="bottom"/>
          </w:tcPr>
          <w:p w:rsidR="00882E85" w:rsidRDefault="00882E85">
            <w:pPr>
              <w:rPr>
                <w:sz w:val="24"/>
                <w:szCs w:val="24"/>
              </w:rPr>
            </w:pPr>
          </w:p>
        </w:tc>
        <w:tc>
          <w:tcPr>
            <w:tcW w:w="80" w:type="dxa"/>
            <w:vAlign w:val="bottom"/>
          </w:tcPr>
          <w:p w:rsidR="00882E85" w:rsidRDefault="00882E85">
            <w:pPr>
              <w:rPr>
                <w:sz w:val="24"/>
                <w:szCs w:val="24"/>
              </w:rPr>
            </w:pPr>
          </w:p>
        </w:tc>
        <w:tc>
          <w:tcPr>
            <w:tcW w:w="240" w:type="dxa"/>
            <w:tcBorders>
              <w:right w:val="single" w:sz="8" w:space="0" w:color="auto"/>
            </w:tcBorders>
            <w:vAlign w:val="bottom"/>
          </w:tcPr>
          <w:p w:rsidR="00882E85" w:rsidRDefault="00882E85">
            <w:pPr>
              <w:rPr>
                <w:sz w:val="24"/>
                <w:szCs w:val="24"/>
              </w:rPr>
            </w:pPr>
          </w:p>
        </w:tc>
        <w:tc>
          <w:tcPr>
            <w:tcW w:w="3300" w:type="dxa"/>
            <w:tcBorders>
              <w:right w:val="single" w:sz="8" w:space="0" w:color="auto"/>
            </w:tcBorders>
            <w:vAlign w:val="bottom"/>
          </w:tcPr>
          <w:p w:rsidR="00882E85" w:rsidRDefault="005C4734">
            <w:pPr>
              <w:ind w:left="100"/>
              <w:rPr>
                <w:sz w:val="20"/>
                <w:szCs w:val="20"/>
              </w:rPr>
            </w:pPr>
            <w:r>
              <w:rPr>
                <w:rFonts w:eastAsia="Times New Roman"/>
                <w:i/>
                <w:iCs/>
                <w:sz w:val="28"/>
                <w:szCs w:val="28"/>
              </w:rPr>
              <w:t>использованием</w:t>
            </w:r>
          </w:p>
        </w:tc>
        <w:tc>
          <w:tcPr>
            <w:tcW w:w="3280" w:type="dxa"/>
            <w:tcBorders>
              <w:right w:val="single" w:sz="8" w:space="0" w:color="auto"/>
            </w:tcBorders>
            <w:vAlign w:val="bottom"/>
          </w:tcPr>
          <w:p w:rsidR="00882E85" w:rsidRDefault="00882E85">
            <w:pPr>
              <w:rPr>
                <w:sz w:val="24"/>
                <w:szCs w:val="24"/>
              </w:rPr>
            </w:pPr>
          </w:p>
        </w:tc>
        <w:tc>
          <w:tcPr>
            <w:tcW w:w="3300" w:type="dxa"/>
            <w:tcBorders>
              <w:right w:val="single" w:sz="8" w:space="0" w:color="auto"/>
            </w:tcBorders>
            <w:vAlign w:val="bottom"/>
          </w:tcPr>
          <w:p w:rsidR="00882E85" w:rsidRDefault="005C4734">
            <w:pPr>
              <w:ind w:left="100"/>
              <w:rPr>
                <w:sz w:val="20"/>
                <w:szCs w:val="20"/>
              </w:rPr>
            </w:pPr>
            <w:r>
              <w:rPr>
                <w:rFonts w:eastAsia="Times New Roman"/>
                <w:i/>
                <w:iCs/>
                <w:sz w:val="28"/>
                <w:szCs w:val="28"/>
              </w:rPr>
              <w:t>математики и смежных</w:t>
            </w:r>
          </w:p>
        </w:tc>
        <w:tc>
          <w:tcPr>
            <w:tcW w:w="0" w:type="dxa"/>
            <w:vAlign w:val="bottom"/>
          </w:tcPr>
          <w:p w:rsidR="00882E85" w:rsidRDefault="00882E85">
            <w:pPr>
              <w:rPr>
                <w:sz w:val="1"/>
                <w:szCs w:val="1"/>
              </w:rPr>
            </w:pPr>
          </w:p>
        </w:tc>
      </w:tr>
      <w:tr w:rsidR="00882E85">
        <w:trPr>
          <w:trHeight w:val="325"/>
        </w:trPr>
        <w:tc>
          <w:tcPr>
            <w:tcW w:w="820" w:type="dxa"/>
            <w:tcBorders>
              <w:left w:val="single" w:sz="8" w:space="0" w:color="auto"/>
              <w:bottom w:val="single" w:sz="8" w:space="0" w:color="auto"/>
            </w:tcBorders>
            <w:vAlign w:val="bottom"/>
          </w:tcPr>
          <w:p w:rsidR="00882E85" w:rsidRDefault="00882E85">
            <w:pPr>
              <w:rPr>
                <w:sz w:val="24"/>
                <w:szCs w:val="24"/>
              </w:rPr>
            </w:pPr>
          </w:p>
        </w:tc>
        <w:tc>
          <w:tcPr>
            <w:tcW w:w="720" w:type="dxa"/>
            <w:tcBorders>
              <w:bottom w:val="single" w:sz="8" w:space="0" w:color="auto"/>
              <w:right w:val="single" w:sz="8" w:space="0" w:color="auto"/>
            </w:tcBorders>
            <w:vAlign w:val="bottom"/>
          </w:tcPr>
          <w:p w:rsidR="00882E85" w:rsidRDefault="00882E85">
            <w:pPr>
              <w:rPr>
                <w:sz w:val="24"/>
                <w:szCs w:val="24"/>
              </w:rPr>
            </w:pPr>
          </w:p>
        </w:tc>
        <w:tc>
          <w:tcPr>
            <w:tcW w:w="2160" w:type="dxa"/>
            <w:tcBorders>
              <w:bottom w:val="single" w:sz="8" w:space="0" w:color="auto"/>
            </w:tcBorders>
            <w:vAlign w:val="bottom"/>
          </w:tcPr>
          <w:p w:rsidR="00882E85" w:rsidRDefault="00882E85">
            <w:pPr>
              <w:rPr>
                <w:sz w:val="24"/>
                <w:szCs w:val="24"/>
              </w:rPr>
            </w:pPr>
          </w:p>
        </w:tc>
        <w:tc>
          <w:tcPr>
            <w:tcW w:w="960" w:type="dxa"/>
            <w:tcBorders>
              <w:bottom w:val="single" w:sz="8" w:space="0" w:color="auto"/>
            </w:tcBorders>
            <w:vAlign w:val="bottom"/>
          </w:tcPr>
          <w:p w:rsidR="00882E85" w:rsidRDefault="00882E85">
            <w:pPr>
              <w:rPr>
                <w:sz w:val="24"/>
                <w:szCs w:val="24"/>
              </w:rPr>
            </w:pPr>
          </w:p>
        </w:tc>
        <w:tc>
          <w:tcPr>
            <w:tcW w:w="80" w:type="dxa"/>
            <w:tcBorders>
              <w:bottom w:val="single" w:sz="8" w:space="0" w:color="auto"/>
            </w:tcBorders>
            <w:vAlign w:val="bottom"/>
          </w:tcPr>
          <w:p w:rsidR="00882E85" w:rsidRDefault="00882E85">
            <w:pPr>
              <w:rPr>
                <w:sz w:val="24"/>
                <w:szCs w:val="24"/>
              </w:rPr>
            </w:pPr>
          </w:p>
        </w:tc>
        <w:tc>
          <w:tcPr>
            <w:tcW w:w="240" w:type="dxa"/>
            <w:tcBorders>
              <w:bottom w:val="single" w:sz="8" w:space="0" w:color="auto"/>
              <w:right w:val="single" w:sz="8" w:space="0" w:color="auto"/>
            </w:tcBorders>
            <w:vAlign w:val="bottom"/>
          </w:tcPr>
          <w:p w:rsidR="00882E85" w:rsidRDefault="00882E85">
            <w:pPr>
              <w:rPr>
                <w:sz w:val="24"/>
                <w:szCs w:val="24"/>
              </w:rPr>
            </w:pPr>
          </w:p>
        </w:tc>
        <w:tc>
          <w:tcPr>
            <w:tcW w:w="3300" w:type="dxa"/>
            <w:tcBorders>
              <w:bottom w:val="single" w:sz="8" w:space="0" w:color="auto"/>
              <w:right w:val="single" w:sz="8" w:space="0" w:color="auto"/>
            </w:tcBorders>
            <w:vAlign w:val="bottom"/>
          </w:tcPr>
          <w:p w:rsidR="00882E85" w:rsidRDefault="005C4734">
            <w:pPr>
              <w:ind w:left="100"/>
              <w:rPr>
                <w:sz w:val="20"/>
                <w:szCs w:val="20"/>
              </w:rPr>
            </w:pPr>
            <w:r>
              <w:rPr>
                <w:rFonts w:eastAsia="Times New Roman"/>
                <w:i/>
                <w:iCs/>
                <w:sz w:val="28"/>
                <w:szCs w:val="28"/>
              </w:rPr>
              <w:t>математики</w:t>
            </w:r>
          </w:p>
        </w:tc>
        <w:tc>
          <w:tcPr>
            <w:tcW w:w="3280" w:type="dxa"/>
            <w:tcBorders>
              <w:bottom w:val="single" w:sz="8" w:space="0" w:color="auto"/>
              <w:right w:val="single" w:sz="8" w:space="0" w:color="auto"/>
            </w:tcBorders>
            <w:vAlign w:val="bottom"/>
          </w:tcPr>
          <w:p w:rsidR="00882E85" w:rsidRDefault="00882E85">
            <w:pPr>
              <w:rPr>
                <w:sz w:val="24"/>
                <w:szCs w:val="24"/>
              </w:rPr>
            </w:pPr>
          </w:p>
        </w:tc>
        <w:tc>
          <w:tcPr>
            <w:tcW w:w="3300" w:type="dxa"/>
            <w:tcBorders>
              <w:bottom w:val="single" w:sz="8" w:space="0" w:color="auto"/>
              <w:right w:val="single" w:sz="8" w:space="0" w:color="auto"/>
            </w:tcBorders>
            <w:vAlign w:val="bottom"/>
          </w:tcPr>
          <w:p w:rsidR="00882E85" w:rsidRDefault="005C4734">
            <w:pPr>
              <w:ind w:left="100"/>
              <w:rPr>
                <w:sz w:val="20"/>
                <w:szCs w:val="20"/>
              </w:rPr>
            </w:pPr>
            <w:r>
              <w:rPr>
                <w:rFonts w:eastAsia="Times New Roman"/>
                <w:i/>
                <w:iCs/>
                <w:sz w:val="28"/>
                <w:szCs w:val="28"/>
              </w:rPr>
              <w:t>наук</w:t>
            </w:r>
          </w:p>
        </w:tc>
        <w:tc>
          <w:tcPr>
            <w:tcW w:w="0" w:type="dxa"/>
            <w:vAlign w:val="bottom"/>
          </w:tcPr>
          <w:p w:rsidR="00882E85" w:rsidRDefault="00882E85">
            <w:pPr>
              <w:rPr>
                <w:sz w:val="1"/>
                <w:szCs w:val="1"/>
              </w:rPr>
            </w:pPr>
          </w:p>
        </w:tc>
      </w:tr>
      <w:tr w:rsidR="00882E85">
        <w:trPr>
          <w:trHeight w:val="370"/>
        </w:trPr>
        <w:tc>
          <w:tcPr>
            <w:tcW w:w="820" w:type="dxa"/>
            <w:tcBorders>
              <w:left w:val="single" w:sz="8" w:space="0" w:color="auto"/>
            </w:tcBorders>
            <w:vAlign w:val="bottom"/>
          </w:tcPr>
          <w:p w:rsidR="00882E85" w:rsidRDefault="00882E85">
            <w:pPr>
              <w:rPr>
                <w:sz w:val="24"/>
                <w:szCs w:val="24"/>
              </w:rPr>
            </w:pPr>
          </w:p>
        </w:tc>
        <w:tc>
          <w:tcPr>
            <w:tcW w:w="720" w:type="dxa"/>
            <w:tcBorders>
              <w:right w:val="single" w:sz="8" w:space="0" w:color="auto"/>
            </w:tcBorders>
            <w:vAlign w:val="bottom"/>
          </w:tcPr>
          <w:p w:rsidR="00882E85" w:rsidRDefault="00882E85">
            <w:pPr>
              <w:rPr>
                <w:sz w:val="24"/>
                <w:szCs w:val="24"/>
              </w:rPr>
            </w:pPr>
          </w:p>
        </w:tc>
        <w:tc>
          <w:tcPr>
            <w:tcW w:w="2160" w:type="dxa"/>
            <w:vAlign w:val="bottom"/>
          </w:tcPr>
          <w:p w:rsidR="00882E85" w:rsidRDefault="00882E85">
            <w:pPr>
              <w:rPr>
                <w:sz w:val="24"/>
                <w:szCs w:val="24"/>
              </w:rPr>
            </w:pPr>
          </w:p>
        </w:tc>
        <w:tc>
          <w:tcPr>
            <w:tcW w:w="960" w:type="dxa"/>
            <w:vAlign w:val="bottom"/>
          </w:tcPr>
          <w:p w:rsidR="00882E85" w:rsidRDefault="00882E85">
            <w:pPr>
              <w:rPr>
                <w:sz w:val="24"/>
                <w:szCs w:val="24"/>
              </w:rPr>
            </w:pPr>
          </w:p>
        </w:tc>
        <w:tc>
          <w:tcPr>
            <w:tcW w:w="80" w:type="dxa"/>
            <w:vAlign w:val="bottom"/>
          </w:tcPr>
          <w:p w:rsidR="00882E85" w:rsidRDefault="00882E85">
            <w:pPr>
              <w:rPr>
                <w:sz w:val="24"/>
                <w:szCs w:val="24"/>
              </w:rPr>
            </w:pPr>
          </w:p>
        </w:tc>
        <w:tc>
          <w:tcPr>
            <w:tcW w:w="240" w:type="dxa"/>
            <w:vAlign w:val="bottom"/>
          </w:tcPr>
          <w:p w:rsidR="00882E85" w:rsidRDefault="00882E85">
            <w:pPr>
              <w:rPr>
                <w:sz w:val="24"/>
                <w:szCs w:val="24"/>
              </w:rPr>
            </w:pPr>
          </w:p>
        </w:tc>
        <w:tc>
          <w:tcPr>
            <w:tcW w:w="6580" w:type="dxa"/>
            <w:gridSpan w:val="2"/>
            <w:vAlign w:val="bottom"/>
          </w:tcPr>
          <w:p w:rsidR="00882E85" w:rsidRDefault="005C4734">
            <w:pPr>
              <w:ind w:left="1500"/>
              <w:rPr>
                <w:sz w:val="20"/>
                <w:szCs w:val="20"/>
              </w:rPr>
            </w:pPr>
            <w:r>
              <w:rPr>
                <w:rFonts w:eastAsia="Times New Roman"/>
                <w:b/>
                <w:bCs/>
                <w:sz w:val="28"/>
                <w:szCs w:val="28"/>
              </w:rPr>
              <w:t>Требования к результатам</w:t>
            </w:r>
          </w:p>
        </w:tc>
        <w:tc>
          <w:tcPr>
            <w:tcW w:w="3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65"/>
        </w:trPr>
        <w:tc>
          <w:tcPr>
            <w:tcW w:w="820" w:type="dxa"/>
            <w:tcBorders>
              <w:left w:val="single" w:sz="8" w:space="0" w:color="auto"/>
              <w:bottom w:val="single" w:sz="8" w:space="0" w:color="auto"/>
            </w:tcBorders>
            <w:vAlign w:val="bottom"/>
          </w:tcPr>
          <w:p w:rsidR="00882E85" w:rsidRDefault="00882E85">
            <w:pPr>
              <w:rPr>
                <w:sz w:val="5"/>
                <w:szCs w:val="5"/>
              </w:rPr>
            </w:pPr>
          </w:p>
        </w:tc>
        <w:tc>
          <w:tcPr>
            <w:tcW w:w="720" w:type="dxa"/>
            <w:tcBorders>
              <w:bottom w:val="single" w:sz="8" w:space="0" w:color="auto"/>
              <w:right w:val="single" w:sz="8" w:space="0" w:color="auto"/>
            </w:tcBorders>
            <w:vAlign w:val="bottom"/>
          </w:tcPr>
          <w:p w:rsidR="00882E85" w:rsidRDefault="00882E85">
            <w:pPr>
              <w:rPr>
                <w:sz w:val="5"/>
                <w:szCs w:val="5"/>
              </w:rPr>
            </w:pPr>
          </w:p>
        </w:tc>
        <w:tc>
          <w:tcPr>
            <w:tcW w:w="2160" w:type="dxa"/>
            <w:tcBorders>
              <w:bottom w:val="single" w:sz="8" w:space="0" w:color="auto"/>
            </w:tcBorders>
            <w:vAlign w:val="bottom"/>
          </w:tcPr>
          <w:p w:rsidR="00882E85" w:rsidRDefault="00882E85">
            <w:pPr>
              <w:rPr>
                <w:sz w:val="5"/>
                <w:szCs w:val="5"/>
              </w:rPr>
            </w:pPr>
          </w:p>
        </w:tc>
        <w:tc>
          <w:tcPr>
            <w:tcW w:w="960" w:type="dxa"/>
            <w:tcBorders>
              <w:bottom w:val="single" w:sz="8" w:space="0" w:color="auto"/>
            </w:tcBorders>
            <w:vAlign w:val="bottom"/>
          </w:tcPr>
          <w:p w:rsidR="00882E85" w:rsidRDefault="00882E85">
            <w:pPr>
              <w:rPr>
                <w:sz w:val="5"/>
                <w:szCs w:val="5"/>
              </w:rPr>
            </w:pPr>
          </w:p>
        </w:tc>
        <w:tc>
          <w:tcPr>
            <w:tcW w:w="80" w:type="dxa"/>
            <w:tcBorders>
              <w:bottom w:val="single" w:sz="8" w:space="0" w:color="auto"/>
            </w:tcBorders>
            <w:vAlign w:val="bottom"/>
          </w:tcPr>
          <w:p w:rsidR="00882E85" w:rsidRDefault="00882E85">
            <w:pPr>
              <w:rPr>
                <w:sz w:val="5"/>
                <w:szCs w:val="5"/>
              </w:rPr>
            </w:pPr>
          </w:p>
        </w:tc>
        <w:tc>
          <w:tcPr>
            <w:tcW w:w="240" w:type="dxa"/>
            <w:tcBorders>
              <w:bottom w:val="single" w:sz="8" w:space="0" w:color="auto"/>
            </w:tcBorders>
            <w:vAlign w:val="bottom"/>
          </w:tcPr>
          <w:p w:rsidR="00882E85" w:rsidRDefault="00882E85">
            <w:pPr>
              <w:rPr>
                <w:sz w:val="5"/>
                <w:szCs w:val="5"/>
              </w:rPr>
            </w:pPr>
          </w:p>
        </w:tc>
        <w:tc>
          <w:tcPr>
            <w:tcW w:w="3300" w:type="dxa"/>
            <w:tcBorders>
              <w:bottom w:val="single" w:sz="8" w:space="0" w:color="auto"/>
            </w:tcBorders>
            <w:vAlign w:val="bottom"/>
          </w:tcPr>
          <w:p w:rsidR="00882E85" w:rsidRDefault="00882E85">
            <w:pPr>
              <w:rPr>
                <w:sz w:val="5"/>
                <w:szCs w:val="5"/>
              </w:rPr>
            </w:pPr>
          </w:p>
        </w:tc>
        <w:tc>
          <w:tcPr>
            <w:tcW w:w="3280" w:type="dxa"/>
            <w:tcBorders>
              <w:bottom w:val="single" w:sz="8" w:space="0" w:color="auto"/>
            </w:tcBorders>
            <w:vAlign w:val="bottom"/>
          </w:tcPr>
          <w:p w:rsidR="00882E85" w:rsidRDefault="00882E85">
            <w:pPr>
              <w:rPr>
                <w:sz w:val="5"/>
                <w:szCs w:val="5"/>
              </w:rPr>
            </w:pPr>
          </w:p>
        </w:tc>
        <w:tc>
          <w:tcPr>
            <w:tcW w:w="3300" w:type="dxa"/>
            <w:tcBorders>
              <w:bottom w:val="single" w:sz="8" w:space="0" w:color="auto"/>
              <w:right w:val="single" w:sz="8" w:space="0" w:color="auto"/>
            </w:tcBorders>
            <w:vAlign w:val="bottom"/>
          </w:tcPr>
          <w:p w:rsidR="00882E85" w:rsidRDefault="00882E85">
            <w:pPr>
              <w:rPr>
                <w:sz w:val="5"/>
                <w:szCs w:val="5"/>
              </w:rPr>
            </w:pPr>
          </w:p>
        </w:tc>
        <w:tc>
          <w:tcPr>
            <w:tcW w:w="0" w:type="dxa"/>
            <w:vAlign w:val="bottom"/>
          </w:tcPr>
          <w:p w:rsidR="00882E85" w:rsidRDefault="00882E85">
            <w:pPr>
              <w:rPr>
                <w:sz w:val="1"/>
                <w:szCs w:val="1"/>
              </w:rPr>
            </w:pPr>
          </w:p>
        </w:tc>
      </w:tr>
      <w:tr w:rsidR="00882E85">
        <w:trPr>
          <w:trHeight w:val="276"/>
        </w:trPr>
        <w:tc>
          <w:tcPr>
            <w:tcW w:w="1540" w:type="dxa"/>
            <w:gridSpan w:val="2"/>
            <w:tcBorders>
              <w:left w:val="single" w:sz="8" w:space="0" w:color="auto"/>
              <w:right w:val="single" w:sz="8" w:space="0" w:color="auto"/>
            </w:tcBorders>
            <w:vAlign w:val="bottom"/>
          </w:tcPr>
          <w:p w:rsidR="00882E85" w:rsidRDefault="005C4734">
            <w:pPr>
              <w:spacing w:line="264" w:lineRule="exact"/>
              <w:ind w:left="120"/>
              <w:rPr>
                <w:sz w:val="20"/>
                <w:szCs w:val="20"/>
              </w:rPr>
            </w:pPr>
            <w:r>
              <w:rPr>
                <w:rFonts w:eastAsia="Times New Roman"/>
                <w:b/>
                <w:bCs/>
                <w:i/>
                <w:iCs/>
                <w:sz w:val="24"/>
                <w:szCs w:val="24"/>
              </w:rPr>
              <w:t>Элементы</w:t>
            </w:r>
          </w:p>
        </w:tc>
        <w:tc>
          <w:tcPr>
            <w:tcW w:w="3120" w:type="dxa"/>
            <w:gridSpan w:val="2"/>
            <w:tcBorders>
              <w:right w:val="single" w:sz="8" w:space="0" w:color="auto"/>
            </w:tcBorders>
            <w:vAlign w:val="bottom"/>
          </w:tcPr>
          <w:p w:rsidR="00882E85" w:rsidRDefault="005C4734">
            <w:pPr>
              <w:spacing w:line="275" w:lineRule="exact"/>
              <w:ind w:left="100"/>
              <w:rPr>
                <w:sz w:val="20"/>
                <w:szCs w:val="20"/>
              </w:rPr>
            </w:pPr>
            <w:r>
              <w:rPr>
                <w:rFonts w:ascii="Symbol" w:eastAsia="Symbol" w:hAnsi="Symbol" w:cs="Symbol"/>
                <w:sz w:val="28"/>
                <w:szCs w:val="28"/>
              </w:rPr>
              <w:t></w:t>
            </w:r>
            <w:r>
              <w:rPr>
                <w:rFonts w:eastAsia="Times New Roman"/>
                <w:sz w:val="28"/>
                <w:szCs w:val="28"/>
              </w:rPr>
              <w:t xml:space="preserve"> Оперировать на</w:t>
            </w:r>
          </w:p>
        </w:tc>
        <w:tc>
          <w:tcPr>
            <w:tcW w:w="80" w:type="dxa"/>
            <w:vAlign w:val="bottom"/>
          </w:tcPr>
          <w:p w:rsidR="00882E85" w:rsidRDefault="00882E85">
            <w:pPr>
              <w:rPr>
                <w:sz w:val="23"/>
                <w:szCs w:val="23"/>
              </w:rPr>
            </w:pPr>
          </w:p>
        </w:tc>
        <w:tc>
          <w:tcPr>
            <w:tcW w:w="240" w:type="dxa"/>
            <w:vAlign w:val="bottom"/>
          </w:tcPr>
          <w:p w:rsidR="00882E85" w:rsidRDefault="005C4734">
            <w:pPr>
              <w:spacing w:line="275" w:lineRule="exact"/>
              <w:ind w:left="20"/>
              <w:rPr>
                <w:sz w:val="20"/>
                <w:szCs w:val="20"/>
              </w:rPr>
            </w:pPr>
            <w:r>
              <w:rPr>
                <w:rFonts w:ascii="Symbol" w:eastAsia="Symbol" w:hAnsi="Symbol" w:cs="Symbol"/>
                <w:color w:val="404040"/>
                <w:sz w:val="28"/>
                <w:szCs w:val="28"/>
              </w:rPr>
              <w:t></w:t>
            </w:r>
          </w:p>
        </w:tc>
        <w:tc>
          <w:tcPr>
            <w:tcW w:w="3300" w:type="dxa"/>
            <w:tcBorders>
              <w:right w:val="single" w:sz="8" w:space="0" w:color="auto"/>
            </w:tcBorders>
            <w:vAlign w:val="bottom"/>
          </w:tcPr>
          <w:p w:rsidR="00882E85" w:rsidRDefault="005C4734">
            <w:pPr>
              <w:spacing w:line="275" w:lineRule="exact"/>
              <w:ind w:left="140"/>
              <w:rPr>
                <w:sz w:val="20"/>
                <w:szCs w:val="20"/>
              </w:rPr>
            </w:pPr>
            <w:r>
              <w:rPr>
                <w:rFonts w:eastAsia="Times New Roman"/>
                <w:i/>
                <w:iCs/>
                <w:sz w:val="24"/>
                <w:szCs w:val="24"/>
              </w:rPr>
              <w:t>Оперировать</w:t>
            </w:r>
            <w:r>
              <w:rPr>
                <w:rFonts w:eastAsia="Times New Roman"/>
                <w:i/>
                <w:iCs/>
                <w:sz w:val="31"/>
                <w:szCs w:val="31"/>
                <w:vertAlign w:val="superscript"/>
              </w:rPr>
              <w:t>4</w:t>
            </w:r>
          </w:p>
        </w:tc>
        <w:tc>
          <w:tcPr>
            <w:tcW w:w="3280" w:type="dxa"/>
            <w:tcBorders>
              <w:right w:val="single" w:sz="8" w:space="0" w:color="auto"/>
            </w:tcBorders>
            <w:vAlign w:val="bottom"/>
          </w:tcPr>
          <w:p w:rsidR="00882E85" w:rsidRDefault="005C4734">
            <w:pPr>
              <w:spacing w:line="275" w:lineRule="exact"/>
              <w:ind w:left="80"/>
              <w:rPr>
                <w:sz w:val="20"/>
                <w:szCs w:val="20"/>
              </w:rPr>
            </w:pPr>
            <w:r>
              <w:rPr>
                <w:rFonts w:ascii="Symbol" w:eastAsia="Symbol" w:hAnsi="Symbol" w:cs="Symbol"/>
                <w:color w:val="404040"/>
                <w:sz w:val="28"/>
                <w:szCs w:val="28"/>
              </w:rPr>
              <w:t></w:t>
            </w:r>
            <w:r>
              <w:rPr>
                <w:rFonts w:eastAsia="Times New Roman"/>
                <w:color w:val="000000"/>
                <w:sz w:val="28"/>
                <w:szCs w:val="28"/>
              </w:rPr>
              <w:t xml:space="preserve"> Свободно</w:t>
            </w:r>
          </w:p>
        </w:tc>
        <w:tc>
          <w:tcPr>
            <w:tcW w:w="3300" w:type="dxa"/>
            <w:tcBorders>
              <w:right w:val="single" w:sz="8" w:space="0" w:color="auto"/>
            </w:tcBorders>
            <w:vAlign w:val="bottom"/>
          </w:tcPr>
          <w:p w:rsidR="00882E85" w:rsidRDefault="005C4734">
            <w:pPr>
              <w:spacing w:line="275" w:lineRule="exact"/>
              <w:ind w:left="100"/>
              <w:rPr>
                <w:sz w:val="20"/>
                <w:szCs w:val="20"/>
              </w:rPr>
            </w:pPr>
            <w:r>
              <w:rPr>
                <w:rFonts w:ascii="Symbol" w:eastAsia="Symbol" w:hAnsi="Symbol" w:cs="Symbol"/>
                <w:sz w:val="28"/>
                <w:szCs w:val="28"/>
              </w:rPr>
              <w:t></w:t>
            </w:r>
            <w:r>
              <w:rPr>
                <w:rFonts w:eastAsia="Times New Roman"/>
                <w:sz w:val="28"/>
                <w:szCs w:val="28"/>
              </w:rPr>
              <w:t xml:space="preserve"> </w:t>
            </w:r>
            <w:r>
              <w:rPr>
                <w:rFonts w:eastAsia="Times New Roman"/>
                <w:i/>
                <w:iCs/>
                <w:sz w:val="28"/>
                <w:szCs w:val="28"/>
              </w:rPr>
              <w:t>Достижение</w:t>
            </w:r>
          </w:p>
        </w:tc>
        <w:tc>
          <w:tcPr>
            <w:tcW w:w="0" w:type="dxa"/>
            <w:vAlign w:val="bottom"/>
          </w:tcPr>
          <w:p w:rsidR="00882E85" w:rsidRDefault="00882E85">
            <w:pPr>
              <w:rPr>
                <w:sz w:val="1"/>
                <w:szCs w:val="1"/>
              </w:rPr>
            </w:pPr>
          </w:p>
        </w:tc>
      </w:tr>
      <w:tr w:rsidR="00882E85">
        <w:trPr>
          <w:trHeight w:val="315"/>
        </w:trPr>
        <w:tc>
          <w:tcPr>
            <w:tcW w:w="1540" w:type="dxa"/>
            <w:gridSpan w:val="2"/>
            <w:tcBorders>
              <w:left w:val="single" w:sz="8" w:space="0" w:color="auto"/>
              <w:right w:val="single" w:sz="8" w:space="0" w:color="auto"/>
            </w:tcBorders>
            <w:vAlign w:val="bottom"/>
          </w:tcPr>
          <w:p w:rsidR="00882E85" w:rsidRDefault="005C4734">
            <w:pPr>
              <w:spacing w:line="264" w:lineRule="exact"/>
              <w:ind w:left="120"/>
              <w:rPr>
                <w:sz w:val="20"/>
                <w:szCs w:val="20"/>
              </w:rPr>
            </w:pPr>
            <w:r>
              <w:rPr>
                <w:rFonts w:eastAsia="Times New Roman"/>
                <w:b/>
                <w:bCs/>
                <w:i/>
                <w:iCs/>
                <w:sz w:val="24"/>
                <w:szCs w:val="24"/>
              </w:rPr>
              <w:t>теории</w:t>
            </w:r>
          </w:p>
        </w:tc>
        <w:tc>
          <w:tcPr>
            <w:tcW w:w="3120" w:type="dxa"/>
            <w:gridSpan w:val="2"/>
            <w:tcBorders>
              <w:right w:val="single" w:sz="8" w:space="0" w:color="auto"/>
            </w:tcBorders>
            <w:vAlign w:val="bottom"/>
          </w:tcPr>
          <w:p w:rsidR="00882E85" w:rsidRDefault="005C4734">
            <w:pPr>
              <w:spacing w:line="314" w:lineRule="exact"/>
              <w:ind w:left="460"/>
              <w:rPr>
                <w:sz w:val="20"/>
                <w:szCs w:val="20"/>
              </w:rPr>
            </w:pPr>
            <w:r>
              <w:rPr>
                <w:rFonts w:eastAsia="Times New Roman"/>
                <w:sz w:val="28"/>
                <w:szCs w:val="28"/>
              </w:rPr>
              <w:t>базовом уровне</w:t>
            </w:r>
            <w:r>
              <w:rPr>
                <w:rFonts w:eastAsia="Times New Roman"/>
                <w:sz w:val="36"/>
                <w:szCs w:val="36"/>
                <w:vertAlign w:val="superscript"/>
              </w:rPr>
              <w:t>3</w:t>
            </w:r>
          </w:p>
        </w:tc>
        <w:tc>
          <w:tcPr>
            <w:tcW w:w="80" w:type="dxa"/>
            <w:vAlign w:val="bottom"/>
          </w:tcPr>
          <w:p w:rsidR="00882E85" w:rsidRDefault="00882E85">
            <w:pPr>
              <w:rPr>
                <w:sz w:val="24"/>
                <w:szCs w:val="24"/>
              </w:rPr>
            </w:pPr>
          </w:p>
        </w:tc>
        <w:tc>
          <w:tcPr>
            <w:tcW w:w="240" w:type="dxa"/>
            <w:vAlign w:val="bottom"/>
          </w:tcPr>
          <w:p w:rsidR="00882E85" w:rsidRDefault="00882E85">
            <w:pPr>
              <w:rPr>
                <w:sz w:val="24"/>
                <w:szCs w:val="24"/>
              </w:rPr>
            </w:pPr>
          </w:p>
        </w:tc>
        <w:tc>
          <w:tcPr>
            <w:tcW w:w="3300" w:type="dxa"/>
            <w:tcBorders>
              <w:right w:val="single" w:sz="8" w:space="0" w:color="auto"/>
            </w:tcBorders>
            <w:vAlign w:val="bottom"/>
          </w:tcPr>
          <w:p w:rsidR="00882E85" w:rsidRDefault="005C4734">
            <w:pPr>
              <w:spacing w:line="314" w:lineRule="exact"/>
              <w:ind w:left="140"/>
              <w:rPr>
                <w:sz w:val="20"/>
                <w:szCs w:val="20"/>
              </w:rPr>
            </w:pPr>
            <w:r>
              <w:rPr>
                <w:rFonts w:eastAsia="Times New Roman"/>
                <w:i/>
                <w:iCs/>
                <w:sz w:val="28"/>
                <w:szCs w:val="28"/>
              </w:rPr>
              <w:t>понятиями: конечное</w:t>
            </w:r>
          </w:p>
        </w:tc>
        <w:tc>
          <w:tcPr>
            <w:tcW w:w="3280" w:type="dxa"/>
            <w:tcBorders>
              <w:right w:val="single" w:sz="8" w:space="0" w:color="auto"/>
            </w:tcBorders>
            <w:vAlign w:val="bottom"/>
          </w:tcPr>
          <w:p w:rsidR="00882E85" w:rsidRDefault="005C4734">
            <w:pPr>
              <w:spacing w:line="314" w:lineRule="exact"/>
              <w:ind w:left="440"/>
              <w:rPr>
                <w:sz w:val="20"/>
                <w:szCs w:val="20"/>
              </w:rPr>
            </w:pPr>
            <w:r>
              <w:rPr>
                <w:rFonts w:eastAsia="Times New Roman"/>
                <w:sz w:val="28"/>
                <w:szCs w:val="28"/>
              </w:rPr>
              <w:t>оперировать</w:t>
            </w:r>
            <w:r>
              <w:rPr>
                <w:rFonts w:eastAsia="Times New Roman"/>
                <w:sz w:val="36"/>
                <w:szCs w:val="36"/>
                <w:vertAlign w:val="superscript"/>
              </w:rPr>
              <w:t>5</w:t>
            </w:r>
          </w:p>
        </w:tc>
        <w:tc>
          <w:tcPr>
            <w:tcW w:w="3300" w:type="dxa"/>
            <w:tcBorders>
              <w:right w:val="single" w:sz="8" w:space="0" w:color="auto"/>
            </w:tcBorders>
            <w:vAlign w:val="bottom"/>
          </w:tcPr>
          <w:p w:rsidR="00882E85" w:rsidRDefault="005C4734">
            <w:pPr>
              <w:spacing w:line="314" w:lineRule="exact"/>
              <w:ind w:left="460"/>
              <w:rPr>
                <w:sz w:val="20"/>
                <w:szCs w:val="20"/>
              </w:rPr>
            </w:pPr>
            <w:r>
              <w:rPr>
                <w:rFonts w:eastAsia="Times New Roman"/>
                <w:i/>
                <w:iCs/>
                <w:sz w:val="28"/>
                <w:szCs w:val="28"/>
              </w:rPr>
              <w:t>результатов раздела</w:t>
            </w:r>
          </w:p>
        </w:tc>
        <w:tc>
          <w:tcPr>
            <w:tcW w:w="0" w:type="dxa"/>
            <w:vAlign w:val="bottom"/>
          </w:tcPr>
          <w:p w:rsidR="00882E85" w:rsidRDefault="00882E85">
            <w:pPr>
              <w:rPr>
                <w:sz w:val="1"/>
                <w:szCs w:val="1"/>
              </w:rPr>
            </w:pPr>
          </w:p>
        </w:tc>
      </w:tr>
      <w:tr w:rsidR="00882E85">
        <w:trPr>
          <w:trHeight w:val="237"/>
        </w:trPr>
        <w:tc>
          <w:tcPr>
            <w:tcW w:w="1540" w:type="dxa"/>
            <w:gridSpan w:val="2"/>
            <w:tcBorders>
              <w:left w:val="single" w:sz="8" w:space="0" w:color="auto"/>
              <w:right w:val="single" w:sz="8" w:space="0" w:color="auto"/>
            </w:tcBorders>
            <w:vAlign w:val="bottom"/>
          </w:tcPr>
          <w:p w:rsidR="00882E85" w:rsidRDefault="005C4734">
            <w:pPr>
              <w:spacing w:line="237" w:lineRule="exact"/>
              <w:ind w:left="120"/>
              <w:rPr>
                <w:sz w:val="20"/>
                <w:szCs w:val="20"/>
              </w:rPr>
            </w:pPr>
            <w:r>
              <w:rPr>
                <w:rFonts w:eastAsia="Times New Roman"/>
                <w:b/>
                <w:bCs/>
                <w:i/>
                <w:iCs/>
                <w:sz w:val="24"/>
                <w:szCs w:val="24"/>
              </w:rPr>
              <w:t>множеств</w:t>
            </w:r>
          </w:p>
        </w:tc>
        <w:tc>
          <w:tcPr>
            <w:tcW w:w="3120" w:type="dxa"/>
            <w:gridSpan w:val="2"/>
            <w:vMerge w:val="restart"/>
            <w:tcBorders>
              <w:right w:val="single" w:sz="8" w:space="0" w:color="auto"/>
            </w:tcBorders>
            <w:vAlign w:val="bottom"/>
          </w:tcPr>
          <w:p w:rsidR="00882E85" w:rsidRDefault="005C4734">
            <w:pPr>
              <w:ind w:left="460"/>
              <w:rPr>
                <w:sz w:val="20"/>
                <w:szCs w:val="20"/>
              </w:rPr>
            </w:pPr>
            <w:r>
              <w:rPr>
                <w:rFonts w:eastAsia="Times New Roman"/>
                <w:sz w:val="28"/>
                <w:szCs w:val="28"/>
              </w:rPr>
              <w:t>понятиями:</w:t>
            </w:r>
          </w:p>
        </w:tc>
        <w:tc>
          <w:tcPr>
            <w:tcW w:w="80" w:type="dxa"/>
            <w:vAlign w:val="bottom"/>
          </w:tcPr>
          <w:p w:rsidR="00882E85" w:rsidRDefault="00882E85">
            <w:pPr>
              <w:rPr>
                <w:sz w:val="20"/>
                <w:szCs w:val="20"/>
              </w:rPr>
            </w:pPr>
          </w:p>
        </w:tc>
        <w:tc>
          <w:tcPr>
            <w:tcW w:w="240" w:type="dxa"/>
            <w:vAlign w:val="bottom"/>
          </w:tcPr>
          <w:p w:rsidR="00882E85" w:rsidRDefault="00882E85">
            <w:pPr>
              <w:rPr>
                <w:sz w:val="20"/>
                <w:szCs w:val="20"/>
              </w:rPr>
            </w:pPr>
          </w:p>
        </w:tc>
        <w:tc>
          <w:tcPr>
            <w:tcW w:w="3300" w:type="dxa"/>
            <w:vMerge w:val="restart"/>
            <w:tcBorders>
              <w:right w:val="single" w:sz="8" w:space="0" w:color="auto"/>
            </w:tcBorders>
            <w:vAlign w:val="bottom"/>
          </w:tcPr>
          <w:p w:rsidR="00882E85" w:rsidRDefault="005C4734">
            <w:pPr>
              <w:ind w:left="140"/>
              <w:rPr>
                <w:sz w:val="20"/>
                <w:szCs w:val="20"/>
              </w:rPr>
            </w:pPr>
            <w:r>
              <w:rPr>
                <w:rFonts w:eastAsia="Times New Roman"/>
                <w:i/>
                <w:iCs/>
                <w:sz w:val="28"/>
                <w:szCs w:val="28"/>
              </w:rPr>
              <w:t>множество, элемент</w:t>
            </w:r>
          </w:p>
        </w:tc>
        <w:tc>
          <w:tcPr>
            <w:tcW w:w="3280" w:type="dxa"/>
            <w:vMerge w:val="restart"/>
            <w:tcBorders>
              <w:right w:val="single" w:sz="8" w:space="0" w:color="auto"/>
            </w:tcBorders>
            <w:vAlign w:val="bottom"/>
          </w:tcPr>
          <w:p w:rsidR="00882E85" w:rsidRDefault="005C4734">
            <w:pPr>
              <w:ind w:left="440"/>
              <w:rPr>
                <w:sz w:val="20"/>
                <w:szCs w:val="20"/>
              </w:rPr>
            </w:pPr>
            <w:r>
              <w:rPr>
                <w:rFonts w:eastAsia="Times New Roman"/>
                <w:sz w:val="28"/>
                <w:szCs w:val="28"/>
              </w:rPr>
              <w:t>понятиями: конечное</w:t>
            </w:r>
          </w:p>
        </w:tc>
        <w:tc>
          <w:tcPr>
            <w:tcW w:w="3300" w:type="dxa"/>
            <w:vMerge w:val="restart"/>
            <w:tcBorders>
              <w:right w:val="single" w:sz="8" w:space="0" w:color="auto"/>
            </w:tcBorders>
            <w:vAlign w:val="bottom"/>
          </w:tcPr>
          <w:p w:rsidR="00882E85" w:rsidRDefault="005C4734">
            <w:pPr>
              <w:ind w:left="460"/>
              <w:rPr>
                <w:sz w:val="20"/>
                <w:szCs w:val="20"/>
              </w:rPr>
            </w:pPr>
            <w:r>
              <w:rPr>
                <w:rFonts w:eastAsia="Times New Roman"/>
                <w:i/>
                <w:iCs/>
                <w:sz w:val="28"/>
                <w:szCs w:val="28"/>
              </w:rPr>
              <w:t>II;</w:t>
            </w:r>
          </w:p>
        </w:tc>
        <w:tc>
          <w:tcPr>
            <w:tcW w:w="0" w:type="dxa"/>
            <w:vAlign w:val="bottom"/>
          </w:tcPr>
          <w:p w:rsidR="00882E85" w:rsidRDefault="00882E85">
            <w:pPr>
              <w:rPr>
                <w:sz w:val="1"/>
                <w:szCs w:val="1"/>
              </w:rPr>
            </w:pPr>
          </w:p>
        </w:tc>
      </w:tr>
      <w:tr w:rsidR="00882E85">
        <w:trPr>
          <w:trHeight w:val="144"/>
        </w:trPr>
        <w:tc>
          <w:tcPr>
            <w:tcW w:w="1540" w:type="dxa"/>
            <w:gridSpan w:val="2"/>
            <w:vMerge w:val="restart"/>
            <w:tcBorders>
              <w:left w:val="single" w:sz="8" w:space="0" w:color="auto"/>
              <w:right w:val="single" w:sz="8" w:space="0" w:color="auto"/>
            </w:tcBorders>
            <w:vAlign w:val="bottom"/>
          </w:tcPr>
          <w:p w:rsidR="00882E85" w:rsidRDefault="005C4734">
            <w:pPr>
              <w:spacing w:line="264" w:lineRule="exact"/>
              <w:ind w:left="120"/>
              <w:rPr>
                <w:sz w:val="20"/>
                <w:szCs w:val="20"/>
              </w:rPr>
            </w:pPr>
            <w:r>
              <w:rPr>
                <w:rFonts w:eastAsia="Times New Roman"/>
                <w:b/>
                <w:bCs/>
                <w:i/>
                <w:iCs/>
                <w:sz w:val="24"/>
                <w:szCs w:val="24"/>
              </w:rPr>
              <w:t>и</w:t>
            </w:r>
          </w:p>
        </w:tc>
        <w:tc>
          <w:tcPr>
            <w:tcW w:w="3120" w:type="dxa"/>
            <w:gridSpan w:val="2"/>
            <w:vMerge/>
            <w:tcBorders>
              <w:right w:val="single" w:sz="8" w:space="0" w:color="auto"/>
            </w:tcBorders>
            <w:vAlign w:val="bottom"/>
          </w:tcPr>
          <w:p w:rsidR="00882E85" w:rsidRDefault="00882E85">
            <w:pPr>
              <w:rPr>
                <w:sz w:val="12"/>
                <w:szCs w:val="12"/>
              </w:rPr>
            </w:pPr>
          </w:p>
        </w:tc>
        <w:tc>
          <w:tcPr>
            <w:tcW w:w="80" w:type="dxa"/>
            <w:vAlign w:val="bottom"/>
          </w:tcPr>
          <w:p w:rsidR="00882E85" w:rsidRDefault="00882E85">
            <w:pPr>
              <w:rPr>
                <w:sz w:val="12"/>
                <w:szCs w:val="12"/>
              </w:rPr>
            </w:pPr>
          </w:p>
        </w:tc>
        <w:tc>
          <w:tcPr>
            <w:tcW w:w="240" w:type="dxa"/>
            <w:vAlign w:val="bottom"/>
          </w:tcPr>
          <w:p w:rsidR="00882E85" w:rsidRDefault="00882E85">
            <w:pPr>
              <w:rPr>
                <w:sz w:val="12"/>
                <w:szCs w:val="12"/>
              </w:rPr>
            </w:pPr>
          </w:p>
        </w:tc>
        <w:tc>
          <w:tcPr>
            <w:tcW w:w="3300" w:type="dxa"/>
            <w:vMerge/>
            <w:tcBorders>
              <w:right w:val="single" w:sz="8" w:space="0" w:color="auto"/>
            </w:tcBorders>
            <w:vAlign w:val="bottom"/>
          </w:tcPr>
          <w:p w:rsidR="00882E85" w:rsidRDefault="00882E85">
            <w:pPr>
              <w:rPr>
                <w:sz w:val="12"/>
                <w:szCs w:val="12"/>
              </w:rPr>
            </w:pPr>
          </w:p>
        </w:tc>
        <w:tc>
          <w:tcPr>
            <w:tcW w:w="3280" w:type="dxa"/>
            <w:vMerge/>
            <w:tcBorders>
              <w:right w:val="single" w:sz="8" w:space="0" w:color="auto"/>
            </w:tcBorders>
            <w:vAlign w:val="bottom"/>
          </w:tcPr>
          <w:p w:rsidR="00882E85" w:rsidRDefault="00882E85">
            <w:pPr>
              <w:rPr>
                <w:sz w:val="12"/>
                <w:szCs w:val="12"/>
              </w:rPr>
            </w:pPr>
          </w:p>
        </w:tc>
        <w:tc>
          <w:tcPr>
            <w:tcW w:w="3300" w:type="dxa"/>
            <w:vMerge/>
            <w:tcBorders>
              <w:right w:val="single" w:sz="8" w:space="0" w:color="auto"/>
            </w:tcBorders>
            <w:vAlign w:val="bottom"/>
          </w:tcPr>
          <w:p w:rsidR="00882E85" w:rsidRDefault="00882E85">
            <w:pPr>
              <w:rPr>
                <w:sz w:val="12"/>
                <w:szCs w:val="12"/>
              </w:rPr>
            </w:pPr>
          </w:p>
        </w:tc>
        <w:tc>
          <w:tcPr>
            <w:tcW w:w="0" w:type="dxa"/>
            <w:vAlign w:val="bottom"/>
          </w:tcPr>
          <w:p w:rsidR="00882E85" w:rsidRDefault="00882E85">
            <w:pPr>
              <w:rPr>
                <w:sz w:val="1"/>
                <w:szCs w:val="1"/>
              </w:rPr>
            </w:pPr>
          </w:p>
        </w:tc>
      </w:tr>
      <w:tr w:rsidR="00882E85">
        <w:trPr>
          <w:trHeight w:val="121"/>
        </w:trPr>
        <w:tc>
          <w:tcPr>
            <w:tcW w:w="1540" w:type="dxa"/>
            <w:gridSpan w:val="2"/>
            <w:vMerge/>
            <w:tcBorders>
              <w:left w:val="single" w:sz="8" w:space="0" w:color="auto"/>
              <w:bottom w:val="single" w:sz="8" w:space="0" w:color="auto"/>
              <w:right w:val="single" w:sz="8" w:space="0" w:color="auto"/>
            </w:tcBorders>
            <w:vAlign w:val="bottom"/>
          </w:tcPr>
          <w:p w:rsidR="00882E85" w:rsidRDefault="00882E85">
            <w:pPr>
              <w:rPr>
                <w:sz w:val="10"/>
                <w:szCs w:val="10"/>
              </w:rPr>
            </w:pPr>
          </w:p>
        </w:tc>
        <w:tc>
          <w:tcPr>
            <w:tcW w:w="2160" w:type="dxa"/>
            <w:tcBorders>
              <w:bottom w:val="single" w:sz="8" w:space="0" w:color="auto"/>
            </w:tcBorders>
            <w:vAlign w:val="bottom"/>
          </w:tcPr>
          <w:p w:rsidR="00882E85" w:rsidRDefault="00882E85">
            <w:pPr>
              <w:rPr>
                <w:sz w:val="10"/>
                <w:szCs w:val="10"/>
              </w:rPr>
            </w:pPr>
          </w:p>
        </w:tc>
        <w:tc>
          <w:tcPr>
            <w:tcW w:w="960" w:type="dxa"/>
            <w:tcBorders>
              <w:bottom w:val="single" w:sz="8" w:space="0" w:color="auto"/>
              <w:right w:val="single" w:sz="8" w:space="0" w:color="auto"/>
            </w:tcBorders>
            <w:vAlign w:val="bottom"/>
          </w:tcPr>
          <w:p w:rsidR="00882E85" w:rsidRDefault="00882E85">
            <w:pPr>
              <w:rPr>
                <w:sz w:val="10"/>
                <w:szCs w:val="10"/>
              </w:rPr>
            </w:pPr>
          </w:p>
        </w:tc>
        <w:tc>
          <w:tcPr>
            <w:tcW w:w="80" w:type="dxa"/>
            <w:tcBorders>
              <w:bottom w:val="single" w:sz="8" w:space="0" w:color="auto"/>
            </w:tcBorders>
            <w:vAlign w:val="bottom"/>
          </w:tcPr>
          <w:p w:rsidR="00882E85" w:rsidRDefault="00882E85">
            <w:pPr>
              <w:rPr>
                <w:sz w:val="10"/>
                <w:szCs w:val="10"/>
              </w:rPr>
            </w:pPr>
          </w:p>
        </w:tc>
        <w:tc>
          <w:tcPr>
            <w:tcW w:w="240" w:type="dxa"/>
            <w:tcBorders>
              <w:bottom w:val="single" w:sz="8" w:space="0" w:color="auto"/>
            </w:tcBorders>
            <w:vAlign w:val="bottom"/>
          </w:tcPr>
          <w:p w:rsidR="00882E85" w:rsidRDefault="00882E85">
            <w:pPr>
              <w:rPr>
                <w:sz w:val="10"/>
                <w:szCs w:val="10"/>
              </w:rPr>
            </w:pPr>
          </w:p>
        </w:tc>
        <w:tc>
          <w:tcPr>
            <w:tcW w:w="3300" w:type="dxa"/>
            <w:tcBorders>
              <w:bottom w:val="single" w:sz="8" w:space="0" w:color="auto"/>
              <w:right w:val="single" w:sz="8" w:space="0" w:color="auto"/>
            </w:tcBorders>
            <w:vAlign w:val="bottom"/>
          </w:tcPr>
          <w:p w:rsidR="00882E85" w:rsidRDefault="00882E85">
            <w:pPr>
              <w:rPr>
                <w:sz w:val="10"/>
                <w:szCs w:val="10"/>
              </w:rPr>
            </w:pPr>
          </w:p>
        </w:tc>
        <w:tc>
          <w:tcPr>
            <w:tcW w:w="3280" w:type="dxa"/>
            <w:tcBorders>
              <w:bottom w:val="single" w:sz="8" w:space="0" w:color="auto"/>
              <w:right w:val="single" w:sz="8" w:space="0" w:color="auto"/>
            </w:tcBorders>
            <w:vAlign w:val="bottom"/>
          </w:tcPr>
          <w:p w:rsidR="00882E85" w:rsidRDefault="00882E85">
            <w:pPr>
              <w:rPr>
                <w:sz w:val="10"/>
                <w:szCs w:val="10"/>
              </w:rPr>
            </w:pPr>
          </w:p>
        </w:tc>
        <w:tc>
          <w:tcPr>
            <w:tcW w:w="3300" w:type="dxa"/>
            <w:tcBorders>
              <w:bottom w:val="single" w:sz="8" w:space="0" w:color="auto"/>
              <w:right w:val="single" w:sz="8" w:space="0" w:color="auto"/>
            </w:tcBorders>
            <w:vAlign w:val="bottom"/>
          </w:tcPr>
          <w:p w:rsidR="00882E85" w:rsidRDefault="00882E85">
            <w:pPr>
              <w:rPr>
                <w:sz w:val="10"/>
                <w:szCs w:val="10"/>
              </w:rPr>
            </w:pPr>
          </w:p>
        </w:tc>
        <w:tc>
          <w:tcPr>
            <w:tcW w:w="0" w:type="dxa"/>
            <w:vAlign w:val="bottom"/>
          </w:tcPr>
          <w:p w:rsidR="00882E85" w:rsidRDefault="00882E85">
            <w:pPr>
              <w:rPr>
                <w:sz w:val="1"/>
                <w:szCs w:val="1"/>
              </w:rPr>
            </w:pPr>
          </w:p>
        </w:tc>
      </w:tr>
      <w:tr w:rsidR="00882E85">
        <w:trPr>
          <w:trHeight w:val="293"/>
        </w:trPr>
        <w:tc>
          <w:tcPr>
            <w:tcW w:w="820" w:type="dxa"/>
            <w:vAlign w:val="bottom"/>
          </w:tcPr>
          <w:p w:rsidR="00882E85" w:rsidRDefault="00882E85">
            <w:pPr>
              <w:rPr>
                <w:sz w:val="24"/>
                <w:szCs w:val="24"/>
              </w:rPr>
            </w:pPr>
          </w:p>
        </w:tc>
        <w:tc>
          <w:tcPr>
            <w:tcW w:w="720" w:type="dxa"/>
            <w:tcBorders>
              <w:bottom w:val="single" w:sz="8" w:space="0" w:color="auto"/>
            </w:tcBorders>
            <w:vAlign w:val="bottom"/>
          </w:tcPr>
          <w:p w:rsidR="00882E85" w:rsidRDefault="00882E85">
            <w:pPr>
              <w:rPr>
                <w:sz w:val="24"/>
                <w:szCs w:val="24"/>
              </w:rPr>
            </w:pPr>
          </w:p>
        </w:tc>
        <w:tc>
          <w:tcPr>
            <w:tcW w:w="2160" w:type="dxa"/>
            <w:tcBorders>
              <w:bottom w:val="single" w:sz="8" w:space="0" w:color="auto"/>
            </w:tcBorders>
            <w:vAlign w:val="bottom"/>
          </w:tcPr>
          <w:p w:rsidR="00882E85" w:rsidRDefault="00882E85">
            <w:pPr>
              <w:rPr>
                <w:sz w:val="24"/>
                <w:szCs w:val="24"/>
              </w:rPr>
            </w:pPr>
          </w:p>
        </w:tc>
        <w:tc>
          <w:tcPr>
            <w:tcW w:w="960" w:type="dxa"/>
            <w:vAlign w:val="bottom"/>
          </w:tcPr>
          <w:p w:rsidR="00882E85" w:rsidRDefault="00882E85">
            <w:pPr>
              <w:rPr>
                <w:sz w:val="24"/>
                <w:szCs w:val="24"/>
              </w:rPr>
            </w:pPr>
          </w:p>
        </w:tc>
        <w:tc>
          <w:tcPr>
            <w:tcW w:w="80" w:type="dxa"/>
            <w:vAlign w:val="bottom"/>
          </w:tcPr>
          <w:p w:rsidR="00882E85" w:rsidRDefault="00882E85">
            <w:pPr>
              <w:rPr>
                <w:sz w:val="24"/>
                <w:szCs w:val="24"/>
              </w:rPr>
            </w:pPr>
          </w:p>
        </w:tc>
        <w:tc>
          <w:tcPr>
            <w:tcW w:w="240" w:type="dxa"/>
            <w:vAlign w:val="bottom"/>
          </w:tcPr>
          <w:p w:rsidR="00882E85" w:rsidRDefault="00882E85">
            <w:pPr>
              <w:rPr>
                <w:sz w:val="24"/>
                <w:szCs w:val="24"/>
              </w:rPr>
            </w:pPr>
          </w:p>
        </w:tc>
        <w:tc>
          <w:tcPr>
            <w:tcW w:w="3300" w:type="dxa"/>
            <w:vAlign w:val="bottom"/>
          </w:tcPr>
          <w:p w:rsidR="00882E85" w:rsidRDefault="00882E85">
            <w:pPr>
              <w:rPr>
                <w:sz w:val="24"/>
                <w:szCs w:val="24"/>
              </w:rPr>
            </w:pPr>
          </w:p>
        </w:tc>
        <w:tc>
          <w:tcPr>
            <w:tcW w:w="3280" w:type="dxa"/>
            <w:vAlign w:val="bottom"/>
          </w:tcPr>
          <w:p w:rsidR="00882E85" w:rsidRDefault="00882E85">
            <w:pPr>
              <w:rPr>
                <w:sz w:val="24"/>
                <w:szCs w:val="24"/>
              </w:rPr>
            </w:pPr>
          </w:p>
        </w:tc>
        <w:tc>
          <w:tcPr>
            <w:tcW w:w="3300" w:type="dxa"/>
            <w:vAlign w:val="bottom"/>
          </w:tcPr>
          <w:p w:rsidR="00882E85" w:rsidRDefault="00882E85">
            <w:pPr>
              <w:rPr>
                <w:sz w:val="24"/>
                <w:szCs w:val="24"/>
              </w:rPr>
            </w:pPr>
          </w:p>
        </w:tc>
        <w:tc>
          <w:tcPr>
            <w:tcW w:w="0" w:type="dxa"/>
            <w:vAlign w:val="bottom"/>
          </w:tcPr>
          <w:p w:rsidR="00882E85" w:rsidRDefault="00882E85">
            <w:pPr>
              <w:rPr>
                <w:sz w:val="1"/>
                <w:szCs w:val="1"/>
              </w:rPr>
            </w:pPr>
          </w:p>
        </w:tc>
      </w:tr>
    </w:tbl>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76" w:lineRule="exact"/>
        <w:rPr>
          <w:sz w:val="20"/>
          <w:szCs w:val="20"/>
        </w:rPr>
      </w:pPr>
    </w:p>
    <w:p w:rsidR="00882E85" w:rsidRDefault="005C4734" w:rsidP="005C4734">
      <w:pPr>
        <w:numPr>
          <w:ilvl w:val="0"/>
          <w:numId w:val="54"/>
        </w:numPr>
        <w:tabs>
          <w:tab w:val="left" w:pos="240"/>
        </w:tabs>
        <w:spacing w:line="204" w:lineRule="auto"/>
        <w:ind w:left="120" w:right="700" w:hanging="7"/>
        <w:rPr>
          <w:rFonts w:eastAsia="Times New Roman"/>
          <w:sz w:val="26"/>
          <w:szCs w:val="26"/>
          <w:vertAlign w:val="superscript"/>
        </w:rPr>
      </w:pPr>
      <w:r>
        <w:rPr>
          <w:rFonts w:eastAsia="Times New Roman"/>
          <w:sz w:val="20"/>
          <w:szCs w:val="20"/>
        </w:rPr>
        <w:t>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882E85" w:rsidRDefault="00882E85">
      <w:pPr>
        <w:spacing w:line="1" w:lineRule="exact"/>
        <w:rPr>
          <w:rFonts w:eastAsia="Times New Roman"/>
          <w:sz w:val="26"/>
          <w:szCs w:val="26"/>
          <w:vertAlign w:val="superscript"/>
        </w:rPr>
      </w:pPr>
    </w:p>
    <w:p w:rsidR="00882E85" w:rsidRDefault="005C4734" w:rsidP="005C4734">
      <w:pPr>
        <w:numPr>
          <w:ilvl w:val="0"/>
          <w:numId w:val="54"/>
        </w:numPr>
        <w:tabs>
          <w:tab w:val="left" w:pos="240"/>
        </w:tabs>
        <w:spacing w:line="181" w:lineRule="auto"/>
        <w:ind w:left="240" w:hanging="127"/>
        <w:rPr>
          <w:rFonts w:eastAsia="Times New Roman"/>
          <w:sz w:val="26"/>
          <w:szCs w:val="26"/>
          <w:vertAlign w:val="superscript"/>
        </w:rPr>
      </w:pPr>
      <w:r>
        <w:rPr>
          <w:rFonts w:eastAsia="Times New Roman"/>
          <w:sz w:val="20"/>
          <w:szCs w:val="20"/>
        </w:rPr>
        <w:t>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p w:rsidR="00882E85" w:rsidRDefault="00882E85">
      <w:pPr>
        <w:spacing w:line="17" w:lineRule="exact"/>
        <w:rPr>
          <w:rFonts w:eastAsia="Times New Roman"/>
          <w:sz w:val="26"/>
          <w:szCs w:val="26"/>
          <w:vertAlign w:val="superscript"/>
        </w:rPr>
      </w:pPr>
    </w:p>
    <w:p w:rsidR="00882E85" w:rsidRDefault="005C4734" w:rsidP="005C4734">
      <w:pPr>
        <w:numPr>
          <w:ilvl w:val="0"/>
          <w:numId w:val="54"/>
        </w:numPr>
        <w:tabs>
          <w:tab w:val="left" w:pos="240"/>
        </w:tabs>
        <w:spacing w:line="210" w:lineRule="auto"/>
        <w:ind w:left="120" w:right="820" w:hanging="7"/>
        <w:rPr>
          <w:rFonts w:eastAsia="Times New Roman"/>
          <w:sz w:val="25"/>
          <w:szCs w:val="25"/>
          <w:vertAlign w:val="superscript"/>
        </w:rPr>
      </w:pPr>
      <w:r>
        <w:rPr>
          <w:rFonts w:eastAsia="Times New Roman"/>
          <w:sz w:val="19"/>
          <w:szCs w:val="19"/>
        </w:rPr>
        <w:t>Здесь и далее: знать определение понятия, знать и уметь обосновывать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p w:rsidR="00882E85" w:rsidRDefault="00882E85">
      <w:pPr>
        <w:sectPr w:rsidR="00882E85">
          <w:pgSz w:w="16840" w:h="11904" w:orient="landscape"/>
          <w:pgMar w:top="1440" w:right="978" w:bottom="4" w:left="1020" w:header="0" w:footer="0" w:gutter="0"/>
          <w:cols w:space="720" w:equalWidth="0">
            <w:col w:w="14840"/>
          </w:cols>
        </w:sectPr>
      </w:pPr>
    </w:p>
    <w:bookmarkStart w:id="94" w:name="page187"/>
    <w:bookmarkEnd w:id="94"/>
    <w:p w:rsidR="00882E85" w:rsidRDefault="005C4734">
      <w:pPr>
        <w:spacing w:line="276" w:lineRule="exact"/>
        <w:rPr>
          <w:sz w:val="20"/>
          <w:szCs w:val="20"/>
        </w:rPr>
      </w:pPr>
      <w:r>
        <w:rPr>
          <w:noProof/>
          <w:sz w:val="20"/>
          <w:szCs w:val="20"/>
        </w:rPr>
        <w:lastRenderedPageBreak/>
        <mc:AlternateContent>
          <mc:Choice Requires="wps">
            <w:drawing>
              <wp:anchor distT="0" distB="0" distL="114300" distR="114300" simplePos="0" relativeHeight="251471872" behindDoc="1" locked="0" layoutInCell="0" allowOverlap="1">
                <wp:simplePos x="0" y="0"/>
                <wp:positionH relativeFrom="page">
                  <wp:posOffset>646430</wp:posOffset>
                </wp:positionH>
                <wp:positionV relativeFrom="page">
                  <wp:posOffset>1082040</wp:posOffset>
                </wp:positionV>
                <wp:extent cx="94234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3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7D0A132" id="Shape 2" o:spid="_x0000_s1026" style="position:absolute;z-index:-251844608;visibility:visible;mso-wrap-style:square;mso-wrap-distance-left:9pt;mso-wrap-distance-top:0;mso-wrap-distance-right:9pt;mso-wrap-distance-bottom:0;mso-position-horizontal:absolute;mso-position-horizontal-relative:page;mso-position-vertical:absolute;mso-position-vertical-relative:page" from="50.9pt,85.2pt" to="792.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472896" behindDoc="1" locked="0" layoutInCell="0" allowOverlap="1">
                <wp:simplePos x="0" y="0"/>
                <wp:positionH relativeFrom="page">
                  <wp:posOffset>648970</wp:posOffset>
                </wp:positionH>
                <wp:positionV relativeFrom="page">
                  <wp:posOffset>1078865</wp:posOffset>
                </wp:positionV>
                <wp:extent cx="0" cy="53943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1C60FAF" id="Shape 3" o:spid="_x0000_s1026" style="position:absolute;z-index:-251843584;visibility:visible;mso-wrap-style:square;mso-wrap-distance-left:9pt;mso-wrap-distance-top:0;mso-wrap-distance-right:9pt;mso-wrap-distance-bottom:0;mso-position-horizontal:absolute;mso-position-horizontal-relative:page;mso-position-vertical:absolute;mso-position-vertical-relative:page" from="51.1pt,84.95pt" to="51.1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473920" behindDoc="1" locked="0" layoutInCell="0" allowOverlap="1">
                <wp:simplePos x="0" y="0"/>
                <wp:positionH relativeFrom="page">
                  <wp:posOffset>1618615</wp:posOffset>
                </wp:positionH>
                <wp:positionV relativeFrom="page">
                  <wp:posOffset>1078865</wp:posOffset>
                </wp:positionV>
                <wp:extent cx="0" cy="539432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8FF8B16" id="Shape 4" o:spid="_x0000_s1026" style="position:absolute;z-index:-251842560;visibility:visible;mso-wrap-style:square;mso-wrap-distance-left:9pt;mso-wrap-distance-top:0;mso-wrap-distance-right:9pt;mso-wrap-distance-bottom:0;mso-position-horizontal:absolute;mso-position-horizontal-relative:page;mso-position-vertical:absolute;mso-position-vertical-relative:page" from="127.45pt,84.95pt" to="127.45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" o:allowincell="f" filled="t" strokeweight=".48pt">
                <v:stroke joinstyle="miter"/>
                <o:lock v:ext="edit" shapetype="f"/>
                <w10:wrap anchorx="page" anchory="page"/>
              </v:line>
            </w:pict>
          </mc:Fallback>
        </mc:AlternateContent>
      </w:r>
    </w:p>
    <w:p w:rsidR="00882E85" w:rsidRDefault="005C4734">
      <w:pPr>
        <w:rPr>
          <w:sz w:val="20"/>
          <w:szCs w:val="20"/>
        </w:rPr>
      </w:pPr>
      <w:r>
        <w:rPr>
          <w:rFonts w:eastAsia="Times New Roman"/>
          <w:b/>
          <w:bCs/>
          <w:i/>
          <w:iCs/>
          <w:sz w:val="23"/>
          <w:szCs w:val="23"/>
        </w:rPr>
        <w:t>математич</w:t>
      </w:r>
    </w:p>
    <w:p w:rsidR="00882E85" w:rsidRDefault="00882E85">
      <w:pPr>
        <w:spacing w:line="2" w:lineRule="exact"/>
        <w:rPr>
          <w:sz w:val="20"/>
          <w:szCs w:val="20"/>
        </w:rPr>
      </w:pPr>
    </w:p>
    <w:p w:rsidR="00882E85" w:rsidRDefault="005C4734">
      <w:pPr>
        <w:rPr>
          <w:sz w:val="20"/>
          <w:szCs w:val="20"/>
        </w:rPr>
      </w:pPr>
      <w:r>
        <w:rPr>
          <w:rFonts w:eastAsia="Times New Roman"/>
          <w:b/>
          <w:bCs/>
          <w:i/>
          <w:iCs/>
          <w:sz w:val="24"/>
          <w:szCs w:val="24"/>
        </w:rPr>
        <w:t>еской</w:t>
      </w:r>
    </w:p>
    <w:p w:rsidR="00882E85" w:rsidRDefault="005C4734">
      <w:pPr>
        <w:spacing w:line="237" w:lineRule="auto"/>
        <w:rPr>
          <w:sz w:val="20"/>
          <w:szCs w:val="20"/>
        </w:rPr>
      </w:pPr>
      <w:r>
        <w:rPr>
          <w:rFonts w:eastAsia="Times New Roman"/>
          <w:b/>
          <w:bCs/>
          <w:i/>
          <w:iCs/>
          <w:sz w:val="24"/>
          <w:szCs w:val="24"/>
        </w:rPr>
        <w:t>логики</w:t>
      </w:r>
    </w:p>
    <w:p w:rsidR="00882E85" w:rsidRDefault="005C4734">
      <w:pPr>
        <w:spacing w:line="20" w:lineRule="exact"/>
        <w:rPr>
          <w:sz w:val="20"/>
          <w:szCs w:val="20"/>
        </w:rPr>
      </w:pPr>
      <w:r>
        <w:rPr>
          <w:sz w:val="20"/>
          <w:szCs w:val="20"/>
        </w:rPr>
        <w:br w:type="column"/>
      </w:r>
    </w:p>
    <w:p w:rsidR="00882E85" w:rsidRDefault="00882E85">
      <w:pPr>
        <w:spacing w:line="242" w:lineRule="exact"/>
        <w:rPr>
          <w:sz w:val="20"/>
          <w:szCs w:val="20"/>
        </w:rPr>
      </w:pPr>
    </w:p>
    <w:p w:rsidR="00882E85" w:rsidRDefault="005C4734">
      <w:pPr>
        <w:ind w:left="360"/>
        <w:rPr>
          <w:sz w:val="20"/>
          <w:szCs w:val="20"/>
        </w:rPr>
      </w:pPr>
      <w:r>
        <w:rPr>
          <w:rFonts w:eastAsia="Times New Roman"/>
          <w:sz w:val="28"/>
          <w:szCs w:val="28"/>
        </w:rPr>
        <w:t>конечное</w:t>
      </w:r>
    </w:p>
    <w:p w:rsidR="00882E85" w:rsidRDefault="00882E85">
      <w:pPr>
        <w:spacing w:line="4" w:lineRule="exact"/>
        <w:rPr>
          <w:sz w:val="20"/>
          <w:szCs w:val="20"/>
        </w:rPr>
      </w:pPr>
    </w:p>
    <w:p w:rsidR="00882E85" w:rsidRDefault="005C4734">
      <w:pPr>
        <w:ind w:left="360"/>
        <w:rPr>
          <w:sz w:val="20"/>
          <w:szCs w:val="20"/>
        </w:rPr>
      </w:pPr>
      <w:r>
        <w:rPr>
          <w:rFonts w:eastAsia="Times New Roman"/>
          <w:sz w:val="28"/>
          <w:szCs w:val="28"/>
        </w:rPr>
        <w:t>множество, элемент</w:t>
      </w:r>
    </w:p>
    <w:p w:rsidR="00882E85" w:rsidRDefault="005C4734">
      <w:pPr>
        <w:ind w:left="360"/>
        <w:rPr>
          <w:sz w:val="20"/>
          <w:szCs w:val="20"/>
        </w:rPr>
      </w:pPr>
      <w:r>
        <w:rPr>
          <w:rFonts w:eastAsia="Times New Roman"/>
          <w:sz w:val="28"/>
          <w:szCs w:val="28"/>
        </w:rPr>
        <w:t>множества,</w:t>
      </w:r>
    </w:p>
    <w:p w:rsidR="00882E85" w:rsidRDefault="005C4734">
      <w:pPr>
        <w:ind w:left="360"/>
        <w:rPr>
          <w:sz w:val="20"/>
          <w:szCs w:val="20"/>
        </w:rPr>
      </w:pPr>
      <w:r>
        <w:rPr>
          <w:rFonts w:eastAsia="Times New Roman"/>
          <w:sz w:val="28"/>
          <w:szCs w:val="28"/>
        </w:rPr>
        <w:t>подмножество,</w:t>
      </w:r>
    </w:p>
    <w:p w:rsidR="00882E85" w:rsidRDefault="005C4734">
      <w:pPr>
        <w:ind w:left="360"/>
        <w:rPr>
          <w:sz w:val="20"/>
          <w:szCs w:val="20"/>
        </w:rPr>
      </w:pPr>
      <w:r>
        <w:rPr>
          <w:rFonts w:eastAsia="Times New Roman"/>
          <w:sz w:val="28"/>
          <w:szCs w:val="28"/>
        </w:rPr>
        <w:t>пересечение и</w:t>
      </w:r>
    </w:p>
    <w:p w:rsidR="00882E85" w:rsidRDefault="005C4734">
      <w:pPr>
        <w:spacing w:line="239" w:lineRule="auto"/>
        <w:ind w:left="360"/>
        <w:rPr>
          <w:sz w:val="20"/>
          <w:szCs w:val="20"/>
        </w:rPr>
      </w:pPr>
      <w:r>
        <w:rPr>
          <w:rFonts w:eastAsia="Times New Roman"/>
          <w:sz w:val="28"/>
          <w:szCs w:val="28"/>
        </w:rPr>
        <w:t>объединение</w:t>
      </w:r>
    </w:p>
    <w:p w:rsidR="00882E85" w:rsidRDefault="00882E85">
      <w:pPr>
        <w:spacing w:line="11" w:lineRule="exact"/>
        <w:rPr>
          <w:sz w:val="20"/>
          <w:szCs w:val="20"/>
        </w:rPr>
      </w:pPr>
    </w:p>
    <w:p w:rsidR="00882E85" w:rsidRDefault="005C4734">
      <w:pPr>
        <w:ind w:left="360"/>
        <w:rPr>
          <w:sz w:val="20"/>
          <w:szCs w:val="20"/>
        </w:rPr>
      </w:pPr>
      <w:r>
        <w:rPr>
          <w:rFonts w:eastAsia="Times New Roman"/>
          <w:sz w:val="27"/>
          <w:szCs w:val="27"/>
        </w:rPr>
        <w:t>множеств, числовые</w:t>
      </w:r>
    </w:p>
    <w:p w:rsidR="00882E85" w:rsidRDefault="005C4734">
      <w:pPr>
        <w:ind w:left="360"/>
        <w:rPr>
          <w:sz w:val="20"/>
          <w:szCs w:val="20"/>
        </w:rPr>
      </w:pPr>
      <w:r>
        <w:rPr>
          <w:rFonts w:eastAsia="Times New Roman"/>
          <w:sz w:val="28"/>
          <w:szCs w:val="28"/>
        </w:rPr>
        <w:t>множества на</w:t>
      </w:r>
    </w:p>
    <w:p w:rsidR="00882E85" w:rsidRDefault="005C4734">
      <w:pPr>
        <w:ind w:left="360"/>
        <w:rPr>
          <w:sz w:val="20"/>
          <w:szCs w:val="20"/>
        </w:rPr>
      </w:pPr>
      <w:r>
        <w:rPr>
          <w:rFonts w:eastAsia="Times New Roman"/>
          <w:sz w:val="28"/>
          <w:szCs w:val="28"/>
        </w:rPr>
        <w:t>координатной</w:t>
      </w:r>
    </w:p>
    <w:p w:rsidR="00882E85" w:rsidRDefault="005C4734">
      <w:pPr>
        <w:ind w:left="360"/>
        <w:rPr>
          <w:sz w:val="20"/>
          <w:szCs w:val="20"/>
        </w:rPr>
      </w:pPr>
      <w:r>
        <w:rPr>
          <w:rFonts w:eastAsia="Times New Roman"/>
          <w:sz w:val="28"/>
          <w:szCs w:val="28"/>
        </w:rPr>
        <w:t>прямой, отрезок,</w:t>
      </w:r>
    </w:p>
    <w:p w:rsidR="00882E85" w:rsidRDefault="005C4734">
      <w:pPr>
        <w:ind w:left="360"/>
        <w:rPr>
          <w:sz w:val="20"/>
          <w:szCs w:val="20"/>
        </w:rPr>
      </w:pPr>
      <w:r>
        <w:rPr>
          <w:rFonts w:eastAsia="Times New Roman"/>
          <w:sz w:val="28"/>
          <w:szCs w:val="28"/>
        </w:rPr>
        <w:t>интервал;</w:t>
      </w:r>
    </w:p>
    <w:p w:rsidR="00882E85" w:rsidRDefault="00882E85">
      <w:pPr>
        <w:spacing w:line="34" w:lineRule="exact"/>
        <w:rPr>
          <w:sz w:val="20"/>
          <w:szCs w:val="20"/>
        </w:rPr>
      </w:pPr>
    </w:p>
    <w:p w:rsidR="00882E85" w:rsidRDefault="005C4734" w:rsidP="005C4734">
      <w:pPr>
        <w:numPr>
          <w:ilvl w:val="0"/>
          <w:numId w:val="55"/>
        </w:numPr>
        <w:tabs>
          <w:tab w:val="left" w:pos="360"/>
        </w:tabs>
        <w:spacing w:line="241" w:lineRule="auto"/>
        <w:ind w:left="360" w:right="580" w:hanging="360"/>
        <w:jc w:val="both"/>
        <w:rPr>
          <w:rFonts w:ascii="Symbol" w:eastAsia="Symbol" w:hAnsi="Symbol" w:cs="Symbol"/>
          <w:sz w:val="27"/>
          <w:szCs w:val="27"/>
        </w:rPr>
      </w:pPr>
      <w:r>
        <w:rPr>
          <w:rFonts w:eastAsia="Times New Roman"/>
          <w:sz w:val="27"/>
          <w:szCs w:val="27"/>
        </w:rPr>
        <w:t>оперировать на базовом уровне понятиями:</w:t>
      </w:r>
    </w:p>
    <w:p w:rsidR="00882E85" w:rsidRDefault="00882E85">
      <w:pPr>
        <w:spacing w:line="14" w:lineRule="exact"/>
        <w:rPr>
          <w:rFonts w:ascii="Symbol" w:eastAsia="Symbol" w:hAnsi="Symbol" w:cs="Symbol"/>
          <w:sz w:val="27"/>
          <w:szCs w:val="27"/>
        </w:rPr>
      </w:pPr>
    </w:p>
    <w:p w:rsidR="00882E85" w:rsidRDefault="005C4734">
      <w:pPr>
        <w:spacing w:line="247" w:lineRule="auto"/>
        <w:ind w:left="360" w:right="60"/>
        <w:rPr>
          <w:rFonts w:ascii="Symbol" w:eastAsia="Symbol" w:hAnsi="Symbol" w:cs="Symbol"/>
          <w:sz w:val="27"/>
          <w:szCs w:val="27"/>
        </w:rPr>
      </w:pPr>
      <w:r>
        <w:rPr>
          <w:rFonts w:eastAsia="Times New Roman"/>
          <w:sz w:val="27"/>
          <w:szCs w:val="27"/>
        </w:rPr>
        <w:t>утверждение, отрицание утверждения, истинные и ложные утверждения, причина, следствие, частный случай общего утверждения, контрпример;</w:t>
      </w:r>
    </w:p>
    <w:p w:rsidR="00882E85" w:rsidRDefault="00882E85">
      <w:pPr>
        <w:spacing w:line="46" w:lineRule="exact"/>
        <w:rPr>
          <w:rFonts w:ascii="Symbol" w:eastAsia="Symbol" w:hAnsi="Symbol" w:cs="Symbol"/>
          <w:sz w:val="27"/>
          <w:szCs w:val="27"/>
        </w:rPr>
      </w:pPr>
    </w:p>
    <w:p w:rsidR="00882E85" w:rsidRDefault="005C4734" w:rsidP="005C4734">
      <w:pPr>
        <w:numPr>
          <w:ilvl w:val="0"/>
          <w:numId w:val="55"/>
        </w:numPr>
        <w:tabs>
          <w:tab w:val="left" w:pos="360"/>
        </w:tabs>
        <w:spacing w:line="235" w:lineRule="auto"/>
        <w:ind w:left="360" w:right="760" w:hanging="360"/>
        <w:rPr>
          <w:rFonts w:ascii="Symbol" w:eastAsia="Symbol" w:hAnsi="Symbol" w:cs="Symbol"/>
          <w:sz w:val="27"/>
          <w:szCs w:val="27"/>
        </w:rPr>
      </w:pPr>
      <w:r>
        <w:rPr>
          <w:rFonts w:eastAsia="Times New Roman"/>
          <w:sz w:val="27"/>
          <w:szCs w:val="27"/>
        </w:rPr>
        <w:t>находить пересечение и</w:t>
      </w:r>
    </w:p>
    <w:p w:rsidR="00882E85" w:rsidRDefault="005C4734">
      <w:pPr>
        <w:spacing w:line="20" w:lineRule="exact"/>
        <w:rPr>
          <w:sz w:val="20"/>
          <w:szCs w:val="20"/>
        </w:rPr>
      </w:pPr>
      <w:r>
        <w:rPr>
          <w:sz w:val="20"/>
          <w:szCs w:val="20"/>
        </w:rPr>
        <w:br w:type="column"/>
      </w:r>
    </w:p>
    <w:p w:rsidR="00882E85" w:rsidRDefault="00882E85">
      <w:pPr>
        <w:spacing w:line="258" w:lineRule="exact"/>
        <w:rPr>
          <w:sz w:val="20"/>
          <w:szCs w:val="20"/>
        </w:rPr>
      </w:pPr>
    </w:p>
    <w:p w:rsidR="00882E85" w:rsidRDefault="005C4734">
      <w:pPr>
        <w:spacing w:line="248" w:lineRule="auto"/>
        <w:ind w:left="359" w:right="40"/>
        <w:rPr>
          <w:sz w:val="20"/>
          <w:szCs w:val="20"/>
        </w:rPr>
      </w:pPr>
      <w:r>
        <w:rPr>
          <w:rFonts w:eastAsia="Times New Roman"/>
          <w:i/>
          <w:iCs/>
          <w:sz w:val="27"/>
          <w:szCs w:val="27"/>
        </w:rPr>
        <w:t>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474944" behindDoc="1" locked="0" layoutInCell="0" allowOverlap="1">
                <wp:simplePos x="0" y="0"/>
                <wp:positionH relativeFrom="column">
                  <wp:posOffset>-69850</wp:posOffset>
                </wp:positionH>
                <wp:positionV relativeFrom="paragraph">
                  <wp:posOffset>-3067050</wp:posOffset>
                </wp:positionV>
                <wp:extent cx="0" cy="539369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6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CAC1F83" id="Shape 5"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5.5pt,-241.5pt" to="-5.5pt,1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" o:allowincell="f" filled="t" strokeweight=".48pt">
                <v:stroke joinstyle="miter"/>
                <o:lock v:ext="edit" shapetype="f"/>
              </v:line>
            </w:pict>
          </mc:Fallback>
        </mc:AlternateContent>
      </w:r>
    </w:p>
    <w:p w:rsidR="00882E85" w:rsidRDefault="00882E85">
      <w:pPr>
        <w:spacing w:line="22" w:lineRule="exact"/>
        <w:rPr>
          <w:sz w:val="20"/>
          <w:szCs w:val="20"/>
        </w:rPr>
      </w:pPr>
    </w:p>
    <w:p w:rsidR="00882E85" w:rsidRDefault="005C4734" w:rsidP="005C4734">
      <w:pPr>
        <w:numPr>
          <w:ilvl w:val="0"/>
          <w:numId w:val="56"/>
        </w:numPr>
        <w:tabs>
          <w:tab w:val="left" w:pos="359"/>
        </w:tabs>
        <w:spacing w:line="246" w:lineRule="auto"/>
        <w:ind w:left="359" w:hanging="359"/>
        <w:rPr>
          <w:rFonts w:ascii="Symbol" w:eastAsia="Symbol" w:hAnsi="Symbol" w:cs="Symbol"/>
          <w:color w:val="404040"/>
          <w:sz w:val="27"/>
          <w:szCs w:val="27"/>
        </w:rPr>
      </w:pPr>
      <w:r>
        <w:rPr>
          <w:rFonts w:eastAsia="Times New Roman"/>
          <w:i/>
          <w:iCs/>
          <w:sz w:val="27"/>
          <w:szCs w:val="27"/>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882E85" w:rsidRDefault="00882E85">
      <w:pPr>
        <w:spacing w:line="200" w:lineRule="exact"/>
        <w:rPr>
          <w:rFonts w:ascii="Symbol" w:eastAsia="Symbol" w:hAnsi="Symbol" w:cs="Symbol"/>
          <w:color w:val="404040"/>
          <w:sz w:val="27"/>
          <w:szCs w:val="27"/>
        </w:rPr>
      </w:pPr>
    </w:p>
    <w:p w:rsidR="00882E85" w:rsidRDefault="00882E85">
      <w:pPr>
        <w:spacing w:line="200" w:lineRule="exact"/>
        <w:rPr>
          <w:rFonts w:ascii="Symbol" w:eastAsia="Symbol" w:hAnsi="Symbol" w:cs="Symbol"/>
          <w:color w:val="404040"/>
          <w:sz w:val="27"/>
          <w:szCs w:val="27"/>
        </w:rPr>
      </w:pPr>
    </w:p>
    <w:p w:rsidR="00882E85" w:rsidRDefault="00882E85">
      <w:pPr>
        <w:spacing w:line="240" w:lineRule="exact"/>
        <w:rPr>
          <w:rFonts w:ascii="Symbol" w:eastAsia="Symbol" w:hAnsi="Symbol" w:cs="Symbol"/>
          <w:color w:val="404040"/>
          <w:sz w:val="27"/>
          <w:szCs w:val="27"/>
        </w:rPr>
      </w:pPr>
    </w:p>
    <w:p w:rsidR="00882E85" w:rsidRDefault="005C4734" w:rsidP="005C4734">
      <w:pPr>
        <w:numPr>
          <w:ilvl w:val="0"/>
          <w:numId w:val="56"/>
        </w:numPr>
        <w:tabs>
          <w:tab w:val="left" w:pos="359"/>
        </w:tabs>
        <w:spacing w:line="238" w:lineRule="auto"/>
        <w:ind w:left="359" w:hanging="359"/>
        <w:rPr>
          <w:rFonts w:ascii="Symbol" w:eastAsia="Symbol" w:hAnsi="Symbol" w:cs="Symbol"/>
          <w:color w:val="404040"/>
          <w:sz w:val="28"/>
          <w:szCs w:val="28"/>
        </w:rPr>
      </w:pPr>
      <w:r>
        <w:rPr>
          <w:rFonts w:eastAsia="Times New Roman"/>
          <w:i/>
          <w:iCs/>
          <w:sz w:val="28"/>
          <w:szCs w:val="28"/>
        </w:rPr>
        <w:t>проверять</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475968" behindDoc="1" locked="0" layoutInCell="0" allowOverlap="1">
                <wp:simplePos x="0" y="0"/>
                <wp:positionH relativeFrom="column">
                  <wp:posOffset>2219325</wp:posOffset>
                </wp:positionH>
                <wp:positionV relativeFrom="paragraph">
                  <wp:posOffset>-5346065</wp:posOffset>
                </wp:positionV>
                <wp:extent cx="0" cy="539369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6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BE45F7C" id="Shape 6"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174.75pt,-420.95pt" to="174.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76992" behindDoc="1" locked="0" layoutInCell="0" allowOverlap="1">
                <wp:simplePos x="0" y="0"/>
                <wp:positionH relativeFrom="column">
                  <wp:posOffset>4307840</wp:posOffset>
                </wp:positionH>
                <wp:positionV relativeFrom="paragraph">
                  <wp:posOffset>-5346065</wp:posOffset>
                </wp:positionV>
                <wp:extent cx="0" cy="539369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6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E308E04" id="Shape 7"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339.2pt,-420.95pt" to="339.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78016" behindDoc="1" locked="0" layoutInCell="0" allowOverlap="1">
                <wp:simplePos x="0" y="0"/>
                <wp:positionH relativeFrom="column">
                  <wp:posOffset>6396355</wp:posOffset>
                </wp:positionH>
                <wp:positionV relativeFrom="paragraph">
                  <wp:posOffset>-5346065</wp:posOffset>
                </wp:positionV>
                <wp:extent cx="0" cy="539369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6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BA80199" id="Shape 8"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503.65pt,-420.95pt" to="503.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79040" behindDoc="1" locked="0" layoutInCell="0" allowOverlap="1">
                <wp:simplePos x="0" y="0"/>
                <wp:positionH relativeFrom="column">
                  <wp:posOffset>-3023870</wp:posOffset>
                </wp:positionH>
                <wp:positionV relativeFrom="paragraph">
                  <wp:posOffset>44450</wp:posOffset>
                </wp:positionV>
                <wp:extent cx="942340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3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050B19E" id="Shape 9"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238.1pt,3.5pt" to="503.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" o:allowincell="f" filled="t" strokeweight=".48pt">
                <v:stroke joinstyle="miter"/>
                <o:lock v:ext="edit" shapetype="f"/>
              </v:line>
            </w:pict>
          </mc:Fallback>
        </mc:AlternateContent>
      </w:r>
    </w:p>
    <w:p w:rsidR="00882E85" w:rsidRDefault="005C4734">
      <w:pPr>
        <w:spacing w:line="20" w:lineRule="exact"/>
        <w:rPr>
          <w:sz w:val="20"/>
          <w:szCs w:val="20"/>
        </w:rPr>
      </w:pPr>
      <w:r>
        <w:rPr>
          <w:sz w:val="20"/>
          <w:szCs w:val="20"/>
        </w:rPr>
        <w:br w:type="column"/>
      </w:r>
    </w:p>
    <w:p w:rsidR="00882E85" w:rsidRDefault="00882E85">
      <w:pPr>
        <w:spacing w:line="242" w:lineRule="exact"/>
        <w:rPr>
          <w:sz w:val="20"/>
          <w:szCs w:val="20"/>
        </w:rPr>
      </w:pPr>
    </w:p>
    <w:p w:rsidR="00882E85" w:rsidRDefault="005C4734">
      <w:pPr>
        <w:ind w:left="353"/>
        <w:rPr>
          <w:sz w:val="20"/>
          <w:szCs w:val="20"/>
        </w:rPr>
      </w:pPr>
      <w:r>
        <w:rPr>
          <w:rFonts w:eastAsia="Times New Roman"/>
          <w:sz w:val="28"/>
          <w:szCs w:val="28"/>
        </w:rPr>
        <w:t>множество, элемент</w:t>
      </w:r>
    </w:p>
    <w:p w:rsidR="00882E85" w:rsidRDefault="00882E85">
      <w:pPr>
        <w:spacing w:line="4" w:lineRule="exact"/>
        <w:rPr>
          <w:sz w:val="20"/>
          <w:szCs w:val="20"/>
        </w:rPr>
      </w:pPr>
    </w:p>
    <w:p w:rsidR="00882E85" w:rsidRDefault="005C4734">
      <w:pPr>
        <w:ind w:left="353"/>
        <w:rPr>
          <w:sz w:val="20"/>
          <w:szCs w:val="20"/>
        </w:rPr>
      </w:pPr>
      <w:r>
        <w:rPr>
          <w:rFonts w:eastAsia="Times New Roman"/>
          <w:sz w:val="28"/>
          <w:szCs w:val="28"/>
        </w:rPr>
        <w:t>множества,</w:t>
      </w:r>
    </w:p>
    <w:p w:rsidR="00882E85" w:rsidRDefault="005C4734">
      <w:pPr>
        <w:ind w:left="353"/>
        <w:rPr>
          <w:sz w:val="20"/>
          <w:szCs w:val="20"/>
        </w:rPr>
      </w:pPr>
      <w:r>
        <w:rPr>
          <w:rFonts w:eastAsia="Times New Roman"/>
          <w:sz w:val="28"/>
          <w:szCs w:val="28"/>
        </w:rPr>
        <w:t>подмножество,</w:t>
      </w:r>
    </w:p>
    <w:p w:rsidR="00882E85" w:rsidRDefault="005C4734">
      <w:pPr>
        <w:ind w:left="353"/>
        <w:rPr>
          <w:sz w:val="20"/>
          <w:szCs w:val="20"/>
        </w:rPr>
      </w:pPr>
      <w:r>
        <w:rPr>
          <w:rFonts w:eastAsia="Times New Roman"/>
          <w:sz w:val="28"/>
          <w:szCs w:val="28"/>
        </w:rPr>
        <w:t>пересечение,</w:t>
      </w:r>
    </w:p>
    <w:p w:rsidR="00882E85" w:rsidRDefault="005C4734">
      <w:pPr>
        <w:ind w:left="353"/>
        <w:rPr>
          <w:sz w:val="20"/>
          <w:szCs w:val="20"/>
        </w:rPr>
      </w:pPr>
      <w:r>
        <w:rPr>
          <w:rFonts w:eastAsia="Times New Roman"/>
          <w:sz w:val="28"/>
          <w:szCs w:val="28"/>
        </w:rPr>
        <w:t>объединение и</w:t>
      </w:r>
    </w:p>
    <w:p w:rsidR="00882E85" w:rsidRDefault="005C4734">
      <w:pPr>
        <w:spacing w:line="239" w:lineRule="auto"/>
        <w:ind w:left="353"/>
        <w:rPr>
          <w:sz w:val="20"/>
          <w:szCs w:val="20"/>
        </w:rPr>
      </w:pPr>
      <w:r>
        <w:rPr>
          <w:rFonts w:eastAsia="Times New Roman"/>
          <w:sz w:val="28"/>
          <w:szCs w:val="28"/>
        </w:rPr>
        <w:t>разность множеств,</w:t>
      </w:r>
    </w:p>
    <w:p w:rsidR="00882E85" w:rsidRDefault="005C4734">
      <w:pPr>
        <w:ind w:left="353"/>
        <w:rPr>
          <w:sz w:val="20"/>
          <w:szCs w:val="20"/>
        </w:rPr>
      </w:pPr>
      <w:r>
        <w:rPr>
          <w:rFonts w:eastAsia="Times New Roman"/>
          <w:sz w:val="28"/>
          <w:szCs w:val="28"/>
        </w:rPr>
        <w:t>числовые множества</w:t>
      </w:r>
    </w:p>
    <w:p w:rsidR="00882E85" w:rsidRDefault="005C4734">
      <w:pPr>
        <w:ind w:left="353"/>
        <w:rPr>
          <w:sz w:val="20"/>
          <w:szCs w:val="20"/>
        </w:rPr>
      </w:pPr>
      <w:r>
        <w:rPr>
          <w:rFonts w:eastAsia="Times New Roman"/>
          <w:sz w:val="28"/>
          <w:szCs w:val="28"/>
        </w:rPr>
        <w:t>на координатной</w:t>
      </w:r>
    </w:p>
    <w:p w:rsidR="00882E85" w:rsidRDefault="005C4734">
      <w:pPr>
        <w:ind w:left="353"/>
        <w:rPr>
          <w:sz w:val="20"/>
          <w:szCs w:val="20"/>
        </w:rPr>
      </w:pPr>
      <w:r>
        <w:rPr>
          <w:rFonts w:eastAsia="Times New Roman"/>
          <w:sz w:val="28"/>
          <w:szCs w:val="28"/>
        </w:rPr>
        <w:t>прямой, отрезок,</w:t>
      </w:r>
    </w:p>
    <w:p w:rsidR="00882E85" w:rsidRDefault="005C4734">
      <w:pPr>
        <w:ind w:left="353"/>
        <w:rPr>
          <w:sz w:val="20"/>
          <w:szCs w:val="20"/>
        </w:rPr>
      </w:pPr>
      <w:r>
        <w:rPr>
          <w:rFonts w:eastAsia="Times New Roman"/>
          <w:sz w:val="28"/>
          <w:szCs w:val="28"/>
        </w:rPr>
        <w:t>интервал,</w:t>
      </w:r>
    </w:p>
    <w:p w:rsidR="00882E85" w:rsidRDefault="005C4734">
      <w:pPr>
        <w:spacing w:line="239" w:lineRule="auto"/>
        <w:ind w:left="353"/>
        <w:rPr>
          <w:sz w:val="20"/>
          <w:szCs w:val="20"/>
        </w:rPr>
      </w:pPr>
      <w:r>
        <w:rPr>
          <w:rFonts w:eastAsia="Times New Roman"/>
          <w:sz w:val="28"/>
          <w:szCs w:val="28"/>
        </w:rPr>
        <w:t>полуинтервал,</w:t>
      </w:r>
    </w:p>
    <w:p w:rsidR="00882E85" w:rsidRDefault="005C4734">
      <w:pPr>
        <w:ind w:left="353"/>
        <w:rPr>
          <w:sz w:val="20"/>
          <w:szCs w:val="20"/>
        </w:rPr>
      </w:pPr>
      <w:r>
        <w:rPr>
          <w:rFonts w:eastAsia="Times New Roman"/>
          <w:sz w:val="28"/>
          <w:szCs w:val="28"/>
        </w:rPr>
        <w:t>промежуток с</w:t>
      </w:r>
    </w:p>
    <w:p w:rsidR="00882E85" w:rsidRDefault="005C4734">
      <w:pPr>
        <w:ind w:left="353"/>
        <w:rPr>
          <w:sz w:val="20"/>
          <w:szCs w:val="20"/>
        </w:rPr>
      </w:pPr>
      <w:r>
        <w:rPr>
          <w:rFonts w:eastAsia="Times New Roman"/>
          <w:sz w:val="28"/>
          <w:szCs w:val="28"/>
        </w:rPr>
        <w:t>выколотой точкой,</w:t>
      </w:r>
    </w:p>
    <w:p w:rsidR="00882E85" w:rsidRDefault="005C4734">
      <w:pPr>
        <w:ind w:left="353"/>
        <w:rPr>
          <w:sz w:val="20"/>
          <w:szCs w:val="20"/>
        </w:rPr>
      </w:pPr>
      <w:r>
        <w:rPr>
          <w:rFonts w:eastAsia="Times New Roman"/>
          <w:sz w:val="28"/>
          <w:szCs w:val="28"/>
        </w:rPr>
        <w:t>графическое</w:t>
      </w:r>
    </w:p>
    <w:p w:rsidR="00882E85" w:rsidRDefault="00882E85">
      <w:pPr>
        <w:spacing w:line="4" w:lineRule="exact"/>
        <w:rPr>
          <w:sz w:val="20"/>
          <w:szCs w:val="20"/>
        </w:rPr>
      </w:pPr>
    </w:p>
    <w:p w:rsidR="00882E85" w:rsidRDefault="005C4734">
      <w:pPr>
        <w:ind w:left="353"/>
        <w:rPr>
          <w:sz w:val="20"/>
          <w:szCs w:val="20"/>
        </w:rPr>
      </w:pPr>
      <w:r>
        <w:rPr>
          <w:rFonts w:eastAsia="Times New Roman"/>
          <w:sz w:val="28"/>
          <w:szCs w:val="28"/>
        </w:rPr>
        <w:t>представление</w:t>
      </w:r>
    </w:p>
    <w:p w:rsidR="00882E85" w:rsidRDefault="005C4734">
      <w:pPr>
        <w:ind w:left="353"/>
        <w:rPr>
          <w:sz w:val="20"/>
          <w:szCs w:val="20"/>
        </w:rPr>
      </w:pPr>
      <w:r>
        <w:rPr>
          <w:rFonts w:eastAsia="Times New Roman"/>
          <w:sz w:val="28"/>
          <w:szCs w:val="28"/>
        </w:rPr>
        <w:t>множеств на</w:t>
      </w:r>
    </w:p>
    <w:p w:rsidR="00882E85" w:rsidRDefault="005C4734">
      <w:pPr>
        <w:ind w:left="353"/>
        <w:rPr>
          <w:sz w:val="20"/>
          <w:szCs w:val="20"/>
        </w:rPr>
      </w:pPr>
      <w:r>
        <w:rPr>
          <w:rFonts w:eastAsia="Times New Roman"/>
          <w:sz w:val="28"/>
          <w:szCs w:val="28"/>
        </w:rPr>
        <w:t>координатной</w:t>
      </w:r>
    </w:p>
    <w:p w:rsidR="00882E85" w:rsidRDefault="005C4734">
      <w:pPr>
        <w:ind w:left="353"/>
        <w:rPr>
          <w:sz w:val="20"/>
          <w:szCs w:val="20"/>
        </w:rPr>
      </w:pPr>
      <w:r>
        <w:rPr>
          <w:rFonts w:eastAsia="Times New Roman"/>
          <w:sz w:val="28"/>
          <w:szCs w:val="28"/>
        </w:rPr>
        <w:t>плоскости;</w:t>
      </w:r>
    </w:p>
    <w:p w:rsidR="00882E85" w:rsidRDefault="00882E85">
      <w:pPr>
        <w:spacing w:line="34" w:lineRule="exact"/>
        <w:rPr>
          <w:sz w:val="20"/>
          <w:szCs w:val="20"/>
        </w:rPr>
      </w:pPr>
    </w:p>
    <w:p w:rsidR="00882E85" w:rsidRDefault="005C4734" w:rsidP="005C4734">
      <w:pPr>
        <w:numPr>
          <w:ilvl w:val="0"/>
          <w:numId w:val="57"/>
        </w:numPr>
        <w:tabs>
          <w:tab w:val="left" w:pos="353"/>
        </w:tabs>
        <w:spacing w:line="242" w:lineRule="auto"/>
        <w:ind w:left="353" w:right="60" w:hanging="353"/>
        <w:rPr>
          <w:rFonts w:ascii="Symbol" w:eastAsia="Symbol" w:hAnsi="Symbol" w:cs="Symbol"/>
          <w:color w:val="404040"/>
          <w:sz w:val="27"/>
          <w:szCs w:val="27"/>
        </w:rPr>
      </w:pPr>
      <w:r>
        <w:rPr>
          <w:rFonts w:eastAsia="Times New Roman"/>
          <w:sz w:val="27"/>
          <w:szCs w:val="27"/>
        </w:rPr>
        <w:t>задавать множества перечислением и характеристическим свойством;</w:t>
      </w:r>
    </w:p>
    <w:p w:rsidR="00882E85" w:rsidRDefault="00882E85">
      <w:pPr>
        <w:spacing w:line="33" w:lineRule="exact"/>
        <w:rPr>
          <w:rFonts w:ascii="Symbol" w:eastAsia="Symbol" w:hAnsi="Symbol" w:cs="Symbol"/>
          <w:color w:val="404040"/>
          <w:sz w:val="27"/>
          <w:szCs w:val="27"/>
        </w:rPr>
      </w:pPr>
    </w:p>
    <w:p w:rsidR="00882E85" w:rsidRDefault="005C4734" w:rsidP="005C4734">
      <w:pPr>
        <w:numPr>
          <w:ilvl w:val="0"/>
          <w:numId w:val="57"/>
        </w:numPr>
        <w:tabs>
          <w:tab w:val="left" w:pos="353"/>
        </w:tabs>
        <w:spacing w:line="234" w:lineRule="auto"/>
        <w:ind w:left="353" w:right="880" w:hanging="353"/>
        <w:rPr>
          <w:rFonts w:ascii="Symbol" w:eastAsia="Symbol" w:hAnsi="Symbol" w:cs="Symbol"/>
          <w:color w:val="404040"/>
          <w:sz w:val="28"/>
          <w:szCs w:val="28"/>
        </w:rPr>
      </w:pPr>
      <w:r>
        <w:rPr>
          <w:rFonts w:eastAsia="Times New Roman"/>
          <w:sz w:val="28"/>
          <w:szCs w:val="28"/>
        </w:rPr>
        <w:t>оперировать понятиями: утверждение, отрицание</w:t>
      </w:r>
    </w:p>
    <w:p w:rsidR="00882E85" w:rsidRDefault="005C4734">
      <w:pPr>
        <w:spacing w:line="20" w:lineRule="exact"/>
        <w:rPr>
          <w:sz w:val="20"/>
          <w:szCs w:val="20"/>
        </w:rPr>
      </w:pPr>
      <w:r>
        <w:rPr>
          <w:sz w:val="20"/>
          <w:szCs w:val="20"/>
        </w:rPr>
        <w:br w:type="column"/>
      </w:r>
    </w:p>
    <w:p w:rsidR="00882E85" w:rsidRDefault="00882E85">
      <w:pPr>
        <w:spacing w:line="240" w:lineRule="exact"/>
        <w:rPr>
          <w:sz w:val="20"/>
          <w:szCs w:val="20"/>
        </w:rPr>
      </w:pPr>
    </w:p>
    <w:p w:rsidR="00882E85" w:rsidRDefault="005C4734" w:rsidP="005C4734">
      <w:pPr>
        <w:numPr>
          <w:ilvl w:val="0"/>
          <w:numId w:val="58"/>
        </w:numPr>
        <w:tabs>
          <w:tab w:val="left" w:pos="364"/>
        </w:tabs>
        <w:ind w:left="364" w:hanging="364"/>
        <w:rPr>
          <w:rFonts w:ascii="Symbol" w:eastAsia="Symbol" w:hAnsi="Symbol" w:cs="Symbol"/>
          <w:sz w:val="28"/>
          <w:szCs w:val="28"/>
        </w:rPr>
      </w:pPr>
      <w:r>
        <w:rPr>
          <w:rFonts w:eastAsia="Times New Roman"/>
          <w:i/>
          <w:iCs/>
          <w:sz w:val="28"/>
          <w:szCs w:val="28"/>
        </w:rPr>
        <w:t>оперировать</w:t>
      </w:r>
    </w:p>
    <w:p w:rsidR="00882E85" w:rsidRDefault="00882E85">
      <w:pPr>
        <w:spacing w:line="20" w:lineRule="exact"/>
        <w:rPr>
          <w:rFonts w:ascii="Symbol" w:eastAsia="Symbol" w:hAnsi="Symbol" w:cs="Symbol"/>
          <w:sz w:val="28"/>
          <w:szCs w:val="28"/>
        </w:rPr>
      </w:pPr>
    </w:p>
    <w:p w:rsidR="00882E85" w:rsidRDefault="005C4734">
      <w:pPr>
        <w:spacing w:line="246" w:lineRule="auto"/>
        <w:ind w:left="364" w:right="320"/>
        <w:rPr>
          <w:rFonts w:ascii="Symbol" w:eastAsia="Symbol" w:hAnsi="Symbol" w:cs="Symbol"/>
          <w:sz w:val="28"/>
          <w:szCs w:val="28"/>
        </w:rPr>
      </w:pPr>
      <w:r>
        <w:rPr>
          <w:rFonts w:eastAsia="Times New Roman"/>
          <w:i/>
          <w:iCs/>
          <w:sz w:val="27"/>
          <w:szCs w:val="27"/>
        </w:rPr>
        <w:t>понятием определения, основными видами определений, основными видами теорем;</w:t>
      </w:r>
    </w:p>
    <w:p w:rsidR="00882E85" w:rsidRDefault="00882E85">
      <w:pPr>
        <w:spacing w:line="39" w:lineRule="exact"/>
        <w:rPr>
          <w:rFonts w:ascii="Symbol" w:eastAsia="Symbol" w:hAnsi="Symbol" w:cs="Symbol"/>
          <w:sz w:val="28"/>
          <w:szCs w:val="28"/>
        </w:rPr>
      </w:pPr>
    </w:p>
    <w:p w:rsidR="00882E85" w:rsidRDefault="005C4734" w:rsidP="005C4734">
      <w:pPr>
        <w:numPr>
          <w:ilvl w:val="0"/>
          <w:numId w:val="58"/>
        </w:numPr>
        <w:tabs>
          <w:tab w:val="left" w:pos="364"/>
        </w:tabs>
        <w:spacing w:line="241" w:lineRule="auto"/>
        <w:ind w:left="364" w:right="500" w:hanging="364"/>
        <w:rPr>
          <w:rFonts w:ascii="Symbol" w:eastAsia="Symbol" w:hAnsi="Symbol" w:cs="Symbol"/>
          <w:sz w:val="27"/>
          <w:szCs w:val="27"/>
        </w:rPr>
      </w:pPr>
      <w:r>
        <w:rPr>
          <w:rFonts w:eastAsia="Times New Roman"/>
          <w:i/>
          <w:iCs/>
          <w:sz w:val="27"/>
          <w:szCs w:val="27"/>
        </w:rPr>
        <w:t>понимать суть косвенного доказательства;</w:t>
      </w:r>
    </w:p>
    <w:p w:rsidR="00882E85" w:rsidRDefault="00882E85">
      <w:pPr>
        <w:spacing w:line="33" w:lineRule="exact"/>
        <w:rPr>
          <w:rFonts w:ascii="Symbol" w:eastAsia="Symbol" w:hAnsi="Symbol" w:cs="Symbol"/>
          <w:sz w:val="27"/>
          <w:szCs w:val="27"/>
        </w:rPr>
      </w:pPr>
    </w:p>
    <w:p w:rsidR="00882E85" w:rsidRDefault="005C4734" w:rsidP="005C4734">
      <w:pPr>
        <w:numPr>
          <w:ilvl w:val="0"/>
          <w:numId w:val="58"/>
        </w:numPr>
        <w:tabs>
          <w:tab w:val="left" w:pos="364"/>
        </w:tabs>
        <w:spacing w:line="241" w:lineRule="auto"/>
        <w:ind w:left="364" w:right="40" w:hanging="364"/>
        <w:rPr>
          <w:rFonts w:ascii="Symbol" w:eastAsia="Symbol" w:hAnsi="Symbol" w:cs="Symbol"/>
          <w:sz w:val="27"/>
          <w:szCs w:val="27"/>
        </w:rPr>
      </w:pPr>
      <w:r>
        <w:rPr>
          <w:rFonts w:eastAsia="Times New Roman"/>
          <w:i/>
          <w:iCs/>
          <w:sz w:val="27"/>
          <w:szCs w:val="27"/>
        </w:rPr>
        <w:t>оперировать понятиями счетного и несчетного множества;</w:t>
      </w:r>
    </w:p>
    <w:p w:rsidR="00882E85" w:rsidRDefault="00882E85">
      <w:pPr>
        <w:spacing w:line="38" w:lineRule="exact"/>
        <w:rPr>
          <w:rFonts w:ascii="Symbol" w:eastAsia="Symbol" w:hAnsi="Symbol" w:cs="Symbol"/>
          <w:sz w:val="27"/>
          <w:szCs w:val="27"/>
        </w:rPr>
      </w:pPr>
    </w:p>
    <w:p w:rsidR="00882E85" w:rsidRDefault="005C4734" w:rsidP="005C4734">
      <w:pPr>
        <w:numPr>
          <w:ilvl w:val="0"/>
          <w:numId w:val="58"/>
        </w:numPr>
        <w:tabs>
          <w:tab w:val="left" w:pos="364"/>
        </w:tabs>
        <w:spacing w:line="244" w:lineRule="auto"/>
        <w:ind w:left="364" w:right="380" w:hanging="364"/>
        <w:rPr>
          <w:rFonts w:ascii="Symbol" w:eastAsia="Symbol" w:hAnsi="Symbol" w:cs="Symbol"/>
          <w:sz w:val="27"/>
          <w:szCs w:val="27"/>
        </w:rPr>
      </w:pPr>
      <w:r>
        <w:rPr>
          <w:rFonts w:eastAsia="Times New Roman"/>
          <w:i/>
          <w:iCs/>
          <w:sz w:val="27"/>
          <w:szCs w:val="27"/>
        </w:rPr>
        <w:t>применять метод математической индукции для проведения рассуждений и</w:t>
      </w:r>
    </w:p>
    <w:p w:rsidR="00882E85" w:rsidRDefault="00882E85">
      <w:pPr>
        <w:spacing w:line="15" w:lineRule="exact"/>
        <w:rPr>
          <w:sz w:val="20"/>
          <w:szCs w:val="20"/>
        </w:rPr>
      </w:pPr>
    </w:p>
    <w:p w:rsidR="00882E85" w:rsidRDefault="005C4734">
      <w:pPr>
        <w:spacing w:line="234" w:lineRule="auto"/>
        <w:ind w:left="364" w:right="40"/>
        <w:rPr>
          <w:sz w:val="20"/>
          <w:szCs w:val="20"/>
        </w:rPr>
      </w:pPr>
      <w:r>
        <w:rPr>
          <w:rFonts w:eastAsia="Times New Roman"/>
          <w:i/>
          <w:iCs/>
          <w:sz w:val="28"/>
          <w:szCs w:val="28"/>
        </w:rPr>
        <w:t>доказательств и при решении задач.</w:t>
      </w:r>
    </w:p>
    <w:p w:rsidR="00882E85" w:rsidRDefault="00882E85">
      <w:pPr>
        <w:spacing w:line="15" w:lineRule="exact"/>
        <w:rPr>
          <w:sz w:val="20"/>
          <w:szCs w:val="20"/>
        </w:rPr>
      </w:pPr>
    </w:p>
    <w:p w:rsidR="00882E85" w:rsidRDefault="005C4734" w:rsidP="005C4734">
      <w:pPr>
        <w:numPr>
          <w:ilvl w:val="0"/>
          <w:numId w:val="59"/>
        </w:numPr>
        <w:tabs>
          <w:tab w:val="left" w:pos="249"/>
        </w:tabs>
        <w:spacing w:line="236" w:lineRule="auto"/>
        <w:ind w:left="364" w:hanging="364"/>
        <w:rPr>
          <w:rFonts w:eastAsia="Times New Roman"/>
          <w:i/>
          <w:iCs/>
          <w:sz w:val="28"/>
          <w:szCs w:val="28"/>
        </w:rPr>
      </w:pPr>
      <w:r>
        <w:rPr>
          <w:rFonts w:eastAsia="Times New Roman"/>
          <w:i/>
          <w:iCs/>
          <w:sz w:val="28"/>
          <w:szCs w:val="28"/>
        </w:rPr>
        <w:t>повседневной жизни и при изучении других предметов:</w:t>
      </w:r>
    </w:p>
    <w:p w:rsidR="00882E85" w:rsidRDefault="00882E85">
      <w:pPr>
        <w:spacing w:line="35" w:lineRule="exact"/>
        <w:rPr>
          <w:sz w:val="20"/>
          <w:szCs w:val="20"/>
        </w:rPr>
      </w:pPr>
    </w:p>
    <w:p w:rsidR="00882E85" w:rsidRDefault="005C4734" w:rsidP="005C4734">
      <w:pPr>
        <w:numPr>
          <w:ilvl w:val="0"/>
          <w:numId w:val="60"/>
        </w:numPr>
        <w:tabs>
          <w:tab w:val="left" w:pos="364"/>
        </w:tabs>
        <w:spacing w:line="235" w:lineRule="auto"/>
        <w:ind w:left="364" w:right="920" w:hanging="364"/>
        <w:rPr>
          <w:rFonts w:ascii="Symbol" w:eastAsia="Symbol" w:hAnsi="Symbol" w:cs="Symbol"/>
          <w:sz w:val="27"/>
          <w:szCs w:val="27"/>
        </w:rPr>
      </w:pPr>
      <w:r>
        <w:rPr>
          <w:rFonts w:eastAsia="Times New Roman"/>
          <w:i/>
          <w:iCs/>
          <w:sz w:val="27"/>
          <w:szCs w:val="27"/>
        </w:rPr>
        <w:t>использовать теоретико-</w:t>
      </w:r>
    </w:p>
    <w:p w:rsidR="00882E85" w:rsidRDefault="00882E85">
      <w:pPr>
        <w:spacing w:line="175" w:lineRule="exact"/>
        <w:rPr>
          <w:sz w:val="20"/>
          <w:szCs w:val="20"/>
        </w:rPr>
      </w:pPr>
    </w:p>
    <w:p w:rsidR="00882E85" w:rsidRDefault="00882E85">
      <w:pPr>
        <w:sectPr w:rsidR="00882E85">
          <w:pgSz w:w="16840" w:h="11904" w:orient="landscape"/>
          <w:pgMar w:top="1440" w:right="1258" w:bottom="734" w:left="1140" w:header="0" w:footer="0" w:gutter="0"/>
          <w:cols w:num="5" w:space="720" w:equalWidth="0">
            <w:col w:w="1300" w:space="220"/>
            <w:col w:w="2800" w:space="321"/>
            <w:col w:w="3339" w:space="267"/>
            <w:col w:w="2853" w:space="436"/>
            <w:col w:w="2904"/>
          </w:cols>
        </w:sectPr>
      </w:pPr>
    </w:p>
    <w:p w:rsidR="00882E85" w:rsidRDefault="005C4734">
      <w:pPr>
        <w:ind w:right="-99"/>
        <w:jc w:val="center"/>
        <w:rPr>
          <w:sz w:val="20"/>
          <w:szCs w:val="20"/>
        </w:rPr>
      </w:pPr>
      <w:r>
        <w:rPr>
          <w:rFonts w:eastAsia="Times New Roman"/>
        </w:rPr>
        <w:lastRenderedPageBreak/>
        <w:t>94</w:t>
      </w:r>
    </w:p>
    <w:p w:rsidR="00882E85" w:rsidRDefault="00882E85">
      <w:pPr>
        <w:sectPr w:rsidR="00882E85">
          <w:type w:val="continuous"/>
          <w:pgSz w:w="16840" w:h="11904" w:orient="landscape"/>
          <w:pgMar w:top="1440" w:right="1258" w:bottom="734" w:left="1140" w:header="0" w:footer="0" w:gutter="0"/>
          <w:cols w:space="720" w:equalWidth="0">
            <w:col w:w="14440"/>
          </w:cols>
        </w:sectPr>
      </w:pPr>
    </w:p>
    <w:bookmarkStart w:id="95" w:name="page189"/>
    <w:bookmarkEnd w:id="95"/>
    <w:p w:rsidR="00882E85" w:rsidRDefault="005C4734">
      <w:pPr>
        <w:spacing w:line="262" w:lineRule="exact"/>
        <w:rPr>
          <w:sz w:val="20"/>
          <w:szCs w:val="20"/>
        </w:rPr>
      </w:pPr>
      <w:r>
        <w:rPr>
          <w:noProof/>
          <w:sz w:val="20"/>
          <w:szCs w:val="20"/>
        </w:rPr>
        <w:lastRenderedPageBreak/>
        <mc:AlternateContent>
          <mc:Choice Requires="wps">
            <w:drawing>
              <wp:anchor distT="0" distB="0" distL="114300" distR="114300" simplePos="0" relativeHeight="251480064" behindDoc="1" locked="0" layoutInCell="0" allowOverlap="1">
                <wp:simplePos x="0" y="0"/>
                <wp:positionH relativeFrom="page">
                  <wp:posOffset>646430</wp:posOffset>
                </wp:positionH>
                <wp:positionV relativeFrom="page">
                  <wp:posOffset>1082040</wp:posOffset>
                </wp:positionV>
                <wp:extent cx="942340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3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C29CDFF" id="Shape 10" o:spid="_x0000_s1026" style="position:absolute;z-index:-251836416;visibility:visible;mso-wrap-style:square;mso-wrap-distance-left:9pt;mso-wrap-distance-top:0;mso-wrap-distance-right:9pt;mso-wrap-distance-bottom:0;mso-position-horizontal:absolute;mso-position-horizontal-relative:page;mso-position-vertical:absolute;mso-position-vertical-relative:page" from="50.9pt,85.2pt" to="792.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481088" behindDoc="1" locked="0" layoutInCell="0" allowOverlap="1">
                <wp:simplePos x="0" y="0"/>
                <wp:positionH relativeFrom="page">
                  <wp:posOffset>648970</wp:posOffset>
                </wp:positionH>
                <wp:positionV relativeFrom="page">
                  <wp:posOffset>1078865</wp:posOffset>
                </wp:positionV>
                <wp:extent cx="0" cy="536956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695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92EAA3B" id="Shape 11" o:spid="_x0000_s1026" style="position:absolute;z-index:-251835392;visibility:visible;mso-wrap-style:square;mso-wrap-distance-left:9pt;mso-wrap-distance-top:0;mso-wrap-distance-right:9pt;mso-wrap-distance-bottom:0;mso-position-horizontal:absolute;mso-position-horizontal-relative:page;mso-position-vertical:absolute;mso-position-vertical-relative:page" from="51.1pt,84.95pt" to="51.1pt,5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482112" behindDoc="1" locked="0" layoutInCell="0" allowOverlap="1">
                <wp:simplePos x="0" y="0"/>
                <wp:positionH relativeFrom="page">
                  <wp:posOffset>1618615</wp:posOffset>
                </wp:positionH>
                <wp:positionV relativeFrom="page">
                  <wp:posOffset>1078865</wp:posOffset>
                </wp:positionV>
                <wp:extent cx="0" cy="536956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695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C42DC13" id="Shape 12" o:spid="_x0000_s1026" style="position:absolute;z-index:-251834368;visibility:visible;mso-wrap-style:square;mso-wrap-distance-left:9pt;mso-wrap-distance-top:0;mso-wrap-distance-right:9pt;mso-wrap-distance-bottom:0;mso-position-horizontal:absolute;mso-position-horizontal-relative:page;mso-position-vertical:absolute;mso-position-vertical-relative:page" from="127.45pt,84.95pt" to="127.45pt,5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" o:allowincell="f" filled="t" strokeweight=".48pt">
                <v:stroke joinstyle="miter"/>
                <o:lock v:ext="edit" shapetype="f"/>
                <w10:wrap anchorx="page" anchory="page"/>
              </v:line>
            </w:pict>
          </mc:Fallback>
        </mc:AlternateContent>
      </w:r>
    </w:p>
    <w:p w:rsidR="00882E85" w:rsidRDefault="005C4734">
      <w:pPr>
        <w:ind w:left="1580"/>
        <w:rPr>
          <w:sz w:val="20"/>
          <w:szCs w:val="20"/>
        </w:rPr>
      </w:pPr>
      <w:r>
        <w:rPr>
          <w:rFonts w:eastAsia="Times New Roman"/>
          <w:sz w:val="28"/>
          <w:szCs w:val="28"/>
        </w:rPr>
        <w:t>объединение двух</w:t>
      </w:r>
    </w:p>
    <w:p w:rsidR="00882E85" w:rsidRDefault="00882E85">
      <w:pPr>
        <w:spacing w:line="4" w:lineRule="exact"/>
        <w:rPr>
          <w:sz w:val="20"/>
          <w:szCs w:val="20"/>
        </w:rPr>
      </w:pPr>
    </w:p>
    <w:p w:rsidR="00882E85" w:rsidRDefault="005C4734">
      <w:pPr>
        <w:ind w:left="1580"/>
        <w:rPr>
          <w:sz w:val="20"/>
          <w:szCs w:val="20"/>
        </w:rPr>
      </w:pPr>
      <w:r>
        <w:rPr>
          <w:rFonts w:eastAsia="Times New Roman"/>
          <w:sz w:val="28"/>
          <w:szCs w:val="28"/>
        </w:rPr>
        <w:t>множеств,</w:t>
      </w:r>
    </w:p>
    <w:p w:rsidR="00882E85" w:rsidRDefault="005C4734">
      <w:pPr>
        <w:ind w:left="1580"/>
        <w:rPr>
          <w:sz w:val="20"/>
          <w:szCs w:val="20"/>
        </w:rPr>
      </w:pPr>
      <w:r>
        <w:rPr>
          <w:rFonts w:eastAsia="Times New Roman"/>
          <w:sz w:val="28"/>
          <w:szCs w:val="28"/>
        </w:rPr>
        <w:t>представленных</w:t>
      </w:r>
    </w:p>
    <w:p w:rsidR="00882E85" w:rsidRDefault="005C4734">
      <w:pPr>
        <w:ind w:left="1580"/>
        <w:rPr>
          <w:sz w:val="20"/>
          <w:szCs w:val="20"/>
        </w:rPr>
      </w:pPr>
      <w:r>
        <w:rPr>
          <w:rFonts w:eastAsia="Times New Roman"/>
          <w:sz w:val="28"/>
          <w:szCs w:val="28"/>
        </w:rPr>
        <w:t>графически на</w:t>
      </w:r>
    </w:p>
    <w:p w:rsidR="00882E85" w:rsidRDefault="005C4734">
      <w:pPr>
        <w:ind w:left="1580"/>
        <w:rPr>
          <w:sz w:val="20"/>
          <w:szCs w:val="20"/>
        </w:rPr>
      </w:pPr>
      <w:r>
        <w:rPr>
          <w:rFonts w:eastAsia="Times New Roman"/>
          <w:sz w:val="28"/>
          <w:szCs w:val="28"/>
        </w:rPr>
        <w:t>числовой прямой;</w:t>
      </w:r>
    </w:p>
    <w:p w:rsidR="00882E85" w:rsidRDefault="00882E85">
      <w:pPr>
        <w:spacing w:line="34" w:lineRule="exact"/>
        <w:rPr>
          <w:sz w:val="20"/>
          <w:szCs w:val="20"/>
        </w:rPr>
      </w:pPr>
    </w:p>
    <w:p w:rsidR="00882E85" w:rsidRDefault="005C4734" w:rsidP="005C4734">
      <w:pPr>
        <w:numPr>
          <w:ilvl w:val="0"/>
          <w:numId w:val="61"/>
        </w:numPr>
        <w:tabs>
          <w:tab w:val="left" w:pos="1580"/>
        </w:tabs>
        <w:spacing w:line="245" w:lineRule="auto"/>
        <w:ind w:left="1580" w:hanging="360"/>
        <w:rPr>
          <w:rFonts w:ascii="Symbol" w:eastAsia="Symbol" w:hAnsi="Symbol" w:cs="Symbol"/>
          <w:sz w:val="27"/>
          <w:szCs w:val="27"/>
        </w:rPr>
      </w:pPr>
      <w:r>
        <w:rPr>
          <w:rFonts w:eastAsia="Times New Roman"/>
          <w:sz w:val="27"/>
          <w:szCs w:val="27"/>
        </w:rPr>
        <w:t>строить на числовой прямой подмножество числового множества, заданное простейшими условиями;</w:t>
      </w:r>
    </w:p>
    <w:p w:rsidR="00882E85" w:rsidRDefault="005C4734" w:rsidP="005C4734">
      <w:pPr>
        <w:numPr>
          <w:ilvl w:val="0"/>
          <w:numId w:val="61"/>
        </w:numPr>
        <w:tabs>
          <w:tab w:val="left" w:pos="1580"/>
        </w:tabs>
        <w:ind w:left="1580" w:hanging="360"/>
        <w:rPr>
          <w:rFonts w:ascii="Symbol" w:eastAsia="Symbol" w:hAnsi="Symbol" w:cs="Symbol"/>
          <w:sz w:val="28"/>
          <w:szCs w:val="28"/>
        </w:rPr>
      </w:pPr>
      <w:r>
        <w:rPr>
          <w:rFonts w:eastAsia="Times New Roman"/>
          <w:sz w:val="28"/>
          <w:szCs w:val="28"/>
        </w:rPr>
        <w:t>распознавать</w:t>
      </w:r>
    </w:p>
    <w:p w:rsidR="00882E85" w:rsidRDefault="00882E85">
      <w:pPr>
        <w:spacing w:line="15" w:lineRule="exact"/>
        <w:rPr>
          <w:rFonts w:ascii="Symbol" w:eastAsia="Symbol" w:hAnsi="Symbol" w:cs="Symbol"/>
          <w:sz w:val="28"/>
          <w:szCs w:val="28"/>
        </w:rPr>
      </w:pPr>
    </w:p>
    <w:p w:rsidR="00882E85" w:rsidRDefault="005C4734">
      <w:pPr>
        <w:spacing w:line="248" w:lineRule="auto"/>
        <w:ind w:left="1580" w:right="560"/>
        <w:rPr>
          <w:rFonts w:ascii="Symbol" w:eastAsia="Symbol" w:hAnsi="Symbol" w:cs="Symbol"/>
          <w:sz w:val="28"/>
          <w:szCs w:val="28"/>
        </w:rPr>
      </w:pPr>
      <w:r>
        <w:rPr>
          <w:rFonts w:eastAsia="Times New Roman"/>
          <w:sz w:val="27"/>
          <w:szCs w:val="27"/>
        </w:rPr>
        <w:t>ложные утверждения, ошибки в рассуждениях, в том числе с использованием контрпримеров.</w:t>
      </w:r>
    </w:p>
    <w:p w:rsidR="00882E85" w:rsidRDefault="00882E85">
      <w:pPr>
        <w:spacing w:line="312" w:lineRule="exact"/>
        <w:rPr>
          <w:sz w:val="20"/>
          <w:szCs w:val="20"/>
        </w:rPr>
      </w:pPr>
    </w:p>
    <w:p w:rsidR="00882E85" w:rsidRDefault="005C4734" w:rsidP="005C4734">
      <w:pPr>
        <w:numPr>
          <w:ilvl w:val="0"/>
          <w:numId w:val="62"/>
        </w:numPr>
        <w:tabs>
          <w:tab w:val="left" w:pos="1460"/>
        </w:tabs>
        <w:ind w:left="1460" w:hanging="240"/>
        <w:rPr>
          <w:rFonts w:eastAsia="Times New Roman"/>
          <w:i/>
          <w:iCs/>
          <w:sz w:val="28"/>
          <w:szCs w:val="28"/>
        </w:rPr>
      </w:pPr>
      <w:r>
        <w:rPr>
          <w:rFonts w:eastAsia="Times New Roman"/>
          <w:i/>
          <w:iCs/>
          <w:sz w:val="28"/>
          <w:szCs w:val="28"/>
        </w:rPr>
        <w:t>повседневной жизни</w:t>
      </w:r>
    </w:p>
    <w:p w:rsidR="00882E85" w:rsidRDefault="00882E85">
      <w:pPr>
        <w:spacing w:line="20" w:lineRule="exact"/>
        <w:rPr>
          <w:rFonts w:eastAsia="Times New Roman"/>
          <w:i/>
          <w:iCs/>
          <w:sz w:val="28"/>
          <w:szCs w:val="28"/>
        </w:rPr>
      </w:pPr>
    </w:p>
    <w:p w:rsidR="00882E85" w:rsidRDefault="005C4734" w:rsidP="005C4734">
      <w:pPr>
        <w:numPr>
          <w:ilvl w:val="1"/>
          <w:numId w:val="62"/>
        </w:numPr>
        <w:tabs>
          <w:tab w:val="left" w:pos="1791"/>
        </w:tabs>
        <w:spacing w:line="243" w:lineRule="auto"/>
        <w:ind w:left="1580" w:right="240" w:hanging="5"/>
        <w:rPr>
          <w:rFonts w:eastAsia="Times New Roman"/>
          <w:i/>
          <w:iCs/>
          <w:sz w:val="27"/>
          <w:szCs w:val="27"/>
        </w:rPr>
      </w:pPr>
      <w:r>
        <w:rPr>
          <w:rFonts w:eastAsia="Times New Roman"/>
          <w:i/>
          <w:iCs/>
          <w:sz w:val="27"/>
          <w:szCs w:val="27"/>
        </w:rPr>
        <w:t>при изучении других предметов:</w:t>
      </w:r>
    </w:p>
    <w:p w:rsidR="00882E85" w:rsidRDefault="00882E85">
      <w:pPr>
        <w:spacing w:line="34" w:lineRule="exact"/>
        <w:rPr>
          <w:sz w:val="20"/>
          <w:szCs w:val="20"/>
        </w:rPr>
      </w:pPr>
    </w:p>
    <w:p w:rsidR="00882E85" w:rsidRDefault="005C4734" w:rsidP="005C4734">
      <w:pPr>
        <w:numPr>
          <w:ilvl w:val="0"/>
          <w:numId w:val="63"/>
        </w:numPr>
        <w:tabs>
          <w:tab w:val="left" w:pos="1580"/>
        </w:tabs>
        <w:spacing w:line="235" w:lineRule="auto"/>
        <w:ind w:left="1580" w:hanging="360"/>
        <w:rPr>
          <w:rFonts w:ascii="Symbol" w:eastAsia="Symbol" w:hAnsi="Symbol" w:cs="Symbol"/>
          <w:color w:val="404040"/>
          <w:sz w:val="27"/>
          <w:szCs w:val="27"/>
        </w:rPr>
      </w:pPr>
      <w:r>
        <w:rPr>
          <w:rFonts w:eastAsia="Times New Roman"/>
          <w:sz w:val="27"/>
          <w:szCs w:val="27"/>
        </w:rPr>
        <w:t>использовать числовые множества</w:t>
      </w:r>
    </w:p>
    <w:p w:rsidR="00882E85" w:rsidRDefault="005C4734">
      <w:pPr>
        <w:spacing w:line="20" w:lineRule="exact"/>
        <w:rPr>
          <w:sz w:val="20"/>
          <w:szCs w:val="20"/>
        </w:rPr>
      </w:pPr>
      <w:r>
        <w:rPr>
          <w:sz w:val="20"/>
          <w:szCs w:val="20"/>
        </w:rPr>
        <w:br w:type="column"/>
      </w:r>
    </w:p>
    <w:p w:rsidR="00882E85" w:rsidRDefault="00882E85">
      <w:pPr>
        <w:spacing w:line="258" w:lineRule="exact"/>
        <w:rPr>
          <w:sz w:val="20"/>
          <w:szCs w:val="20"/>
        </w:rPr>
      </w:pPr>
    </w:p>
    <w:p w:rsidR="00882E85" w:rsidRDefault="005C4734">
      <w:pPr>
        <w:spacing w:line="244" w:lineRule="auto"/>
        <w:ind w:left="359" w:right="200"/>
        <w:rPr>
          <w:sz w:val="20"/>
          <w:szCs w:val="20"/>
        </w:rPr>
      </w:pPr>
      <w:r>
        <w:rPr>
          <w:rFonts w:eastAsia="Times New Roman"/>
          <w:i/>
          <w:iCs/>
          <w:sz w:val="27"/>
          <w:szCs w:val="27"/>
        </w:rPr>
        <w:t>принадлежность элемента множеству;</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483136" behindDoc="1" locked="0" layoutInCell="0" allowOverlap="1">
                <wp:simplePos x="0" y="0"/>
                <wp:positionH relativeFrom="column">
                  <wp:posOffset>-69850</wp:posOffset>
                </wp:positionH>
                <wp:positionV relativeFrom="paragraph">
                  <wp:posOffset>-412115</wp:posOffset>
                </wp:positionV>
                <wp:extent cx="0" cy="536892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689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D11A2AF" id="Shape 13"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5.5pt,-32.45pt" to="-5.5pt,3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" o:allowincell="f" filled="t" strokeweight=".48pt">
                <v:stroke joinstyle="miter"/>
                <o:lock v:ext="edit" shapetype="f"/>
              </v:line>
            </w:pict>
          </mc:Fallback>
        </mc:AlternateContent>
      </w:r>
    </w:p>
    <w:p w:rsidR="00882E85" w:rsidRDefault="00882E85">
      <w:pPr>
        <w:spacing w:line="16" w:lineRule="exact"/>
        <w:rPr>
          <w:sz w:val="20"/>
          <w:szCs w:val="20"/>
        </w:rPr>
      </w:pPr>
    </w:p>
    <w:p w:rsidR="00882E85" w:rsidRDefault="005C4734" w:rsidP="005C4734">
      <w:pPr>
        <w:numPr>
          <w:ilvl w:val="0"/>
          <w:numId w:val="64"/>
        </w:numPr>
        <w:tabs>
          <w:tab w:val="left" w:pos="359"/>
        </w:tabs>
        <w:spacing w:line="236" w:lineRule="auto"/>
        <w:ind w:left="359" w:hanging="359"/>
        <w:rPr>
          <w:rFonts w:ascii="Symbol" w:eastAsia="Symbol" w:hAnsi="Symbol" w:cs="Symbol"/>
          <w:color w:val="404040"/>
          <w:sz w:val="28"/>
          <w:szCs w:val="28"/>
        </w:rPr>
      </w:pPr>
      <w:r>
        <w:rPr>
          <w:rFonts w:eastAsia="Times New Roman"/>
          <w:i/>
          <w:iCs/>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882E85" w:rsidRDefault="00882E85">
      <w:pPr>
        <w:spacing w:line="5" w:lineRule="exact"/>
        <w:rPr>
          <w:rFonts w:ascii="Symbol" w:eastAsia="Symbol" w:hAnsi="Symbol" w:cs="Symbol"/>
          <w:color w:val="404040"/>
          <w:sz w:val="28"/>
          <w:szCs w:val="28"/>
        </w:rPr>
      </w:pPr>
    </w:p>
    <w:p w:rsidR="00882E85" w:rsidRDefault="005C4734" w:rsidP="005C4734">
      <w:pPr>
        <w:numPr>
          <w:ilvl w:val="0"/>
          <w:numId w:val="64"/>
        </w:numPr>
        <w:tabs>
          <w:tab w:val="left" w:pos="359"/>
        </w:tabs>
        <w:spacing w:line="238" w:lineRule="auto"/>
        <w:ind w:left="359" w:hanging="359"/>
        <w:rPr>
          <w:rFonts w:ascii="Symbol" w:eastAsia="Symbol" w:hAnsi="Symbol" w:cs="Symbol"/>
          <w:color w:val="404040"/>
          <w:sz w:val="28"/>
          <w:szCs w:val="28"/>
        </w:rPr>
      </w:pPr>
      <w:r>
        <w:rPr>
          <w:rFonts w:eastAsia="Times New Roman"/>
          <w:i/>
          <w:iCs/>
          <w:sz w:val="28"/>
          <w:szCs w:val="28"/>
        </w:rPr>
        <w:t>проводить</w:t>
      </w:r>
    </w:p>
    <w:p w:rsidR="00882E85" w:rsidRDefault="00882E85">
      <w:pPr>
        <w:spacing w:line="20" w:lineRule="exact"/>
        <w:rPr>
          <w:rFonts w:ascii="Symbol" w:eastAsia="Symbol" w:hAnsi="Symbol" w:cs="Symbol"/>
          <w:color w:val="404040"/>
          <w:sz w:val="28"/>
          <w:szCs w:val="28"/>
        </w:rPr>
      </w:pPr>
    </w:p>
    <w:p w:rsidR="00882E85" w:rsidRDefault="005C4734">
      <w:pPr>
        <w:spacing w:line="237" w:lineRule="auto"/>
        <w:ind w:left="359" w:right="880"/>
        <w:rPr>
          <w:rFonts w:ascii="Symbol" w:eastAsia="Symbol" w:hAnsi="Symbol" w:cs="Symbol"/>
          <w:color w:val="404040"/>
          <w:sz w:val="28"/>
          <w:szCs w:val="28"/>
        </w:rPr>
      </w:pPr>
      <w:r>
        <w:rPr>
          <w:rFonts w:eastAsia="Times New Roman"/>
          <w:i/>
          <w:iCs/>
          <w:sz w:val="28"/>
          <w:szCs w:val="28"/>
        </w:rPr>
        <w:t>доказательные рассуждения для обоснования истинности утверждений.</w:t>
      </w:r>
    </w:p>
    <w:p w:rsidR="00882E85" w:rsidRDefault="00882E85">
      <w:pPr>
        <w:spacing w:line="341" w:lineRule="exact"/>
        <w:rPr>
          <w:sz w:val="20"/>
          <w:szCs w:val="20"/>
        </w:rPr>
      </w:pPr>
    </w:p>
    <w:p w:rsidR="00882E85" w:rsidRDefault="005C4734" w:rsidP="005C4734">
      <w:pPr>
        <w:numPr>
          <w:ilvl w:val="0"/>
          <w:numId w:val="65"/>
        </w:numPr>
        <w:tabs>
          <w:tab w:val="left" w:pos="243"/>
        </w:tabs>
        <w:spacing w:line="235" w:lineRule="auto"/>
        <w:ind w:left="359" w:right="380" w:hanging="359"/>
        <w:rPr>
          <w:rFonts w:eastAsia="Times New Roman"/>
          <w:i/>
          <w:iCs/>
          <w:sz w:val="28"/>
          <w:szCs w:val="28"/>
        </w:rPr>
      </w:pPr>
      <w:r>
        <w:rPr>
          <w:rFonts w:eastAsia="Times New Roman"/>
          <w:i/>
          <w:iCs/>
          <w:sz w:val="28"/>
          <w:szCs w:val="28"/>
        </w:rPr>
        <w:t>повседневной жизни и при изучении других предметов:</w:t>
      </w:r>
    </w:p>
    <w:p w:rsidR="00882E85" w:rsidRDefault="00882E85">
      <w:pPr>
        <w:spacing w:line="39" w:lineRule="exact"/>
        <w:rPr>
          <w:sz w:val="20"/>
          <w:szCs w:val="20"/>
        </w:rPr>
      </w:pPr>
    </w:p>
    <w:p w:rsidR="00882E85" w:rsidRDefault="005C4734" w:rsidP="005C4734">
      <w:pPr>
        <w:numPr>
          <w:ilvl w:val="0"/>
          <w:numId w:val="66"/>
        </w:numPr>
        <w:tabs>
          <w:tab w:val="left" w:pos="359"/>
        </w:tabs>
        <w:spacing w:line="245" w:lineRule="auto"/>
        <w:ind w:left="359" w:right="40" w:hanging="359"/>
        <w:rPr>
          <w:rFonts w:ascii="Symbol" w:eastAsia="Symbol" w:hAnsi="Symbol" w:cs="Symbol"/>
          <w:color w:val="404040"/>
          <w:sz w:val="27"/>
          <w:szCs w:val="27"/>
        </w:rPr>
      </w:pPr>
      <w:r>
        <w:rPr>
          <w:rFonts w:eastAsia="Times New Roman"/>
          <w:i/>
          <w:iCs/>
          <w:sz w:val="27"/>
          <w:szCs w:val="27"/>
        </w:rPr>
        <w:t>использовать числовые множества на координатной прямой и на координатной плоскости для описания реальных процессов и</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484160" behindDoc="1" locked="0" layoutInCell="0" allowOverlap="1">
                <wp:simplePos x="0" y="0"/>
                <wp:positionH relativeFrom="column">
                  <wp:posOffset>2219325</wp:posOffset>
                </wp:positionH>
                <wp:positionV relativeFrom="paragraph">
                  <wp:posOffset>-5360670</wp:posOffset>
                </wp:positionV>
                <wp:extent cx="0" cy="536956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695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202DBA6" id="Shape 14"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174.75pt,-422.1pt" to="174.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85184" behindDoc="1" locked="0" layoutInCell="0" allowOverlap="1">
                <wp:simplePos x="0" y="0"/>
                <wp:positionH relativeFrom="column">
                  <wp:posOffset>4307840</wp:posOffset>
                </wp:positionH>
                <wp:positionV relativeFrom="paragraph">
                  <wp:posOffset>-5360670</wp:posOffset>
                </wp:positionV>
                <wp:extent cx="0" cy="536956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695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E6DBDF8" id="Shape 15"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339.2pt,-422.1pt" to="339.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86208" behindDoc="1" locked="0" layoutInCell="0" allowOverlap="1">
                <wp:simplePos x="0" y="0"/>
                <wp:positionH relativeFrom="column">
                  <wp:posOffset>6396355</wp:posOffset>
                </wp:positionH>
                <wp:positionV relativeFrom="paragraph">
                  <wp:posOffset>-5360670</wp:posOffset>
                </wp:positionV>
                <wp:extent cx="0" cy="536956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695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3EB7224" id="Shape 16"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503.65pt,-422.1pt" to="503.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&#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87232" behindDoc="1" locked="0" layoutInCell="0" allowOverlap="1">
                <wp:simplePos x="0" y="0"/>
                <wp:positionH relativeFrom="column">
                  <wp:posOffset>-3023870</wp:posOffset>
                </wp:positionH>
                <wp:positionV relativeFrom="paragraph">
                  <wp:posOffset>5715</wp:posOffset>
                </wp:positionV>
                <wp:extent cx="942340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34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8B0D37C" id="Shape 17"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238.1pt,.45pt" to="503.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" o:allowincell="f" filled="t" strokeweight=".16931mm">
                <v:stroke joinstyle="miter"/>
                <o:lock v:ext="edit" shapetype="f"/>
              </v:line>
            </w:pict>
          </mc:Fallback>
        </mc:AlternateContent>
      </w:r>
    </w:p>
    <w:p w:rsidR="00882E85" w:rsidRDefault="005C4734">
      <w:pPr>
        <w:spacing w:line="20" w:lineRule="exact"/>
        <w:rPr>
          <w:sz w:val="20"/>
          <w:szCs w:val="20"/>
        </w:rPr>
      </w:pPr>
      <w:r>
        <w:rPr>
          <w:sz w:val="20"/>
          <w:szCs w:val="20"/>
        </w:rPr>
        <w:br w:type="column"/>
      </w:r>
    </w:p>
    <w:p w:rsidR="00882E85" w:rsidRDefault="00882E85">
      <w:pPr>
        <w:spacing w:line="258" w:lineRule="exact"/>
        <w:rPr>
          <w:sz w:val="20"/>
          <w:szCs w:val="20"/>
        </w:rPr>
      </w:pPr>
    </w:p>
    <w:p w:rsidR="00882E85" w:rsidRDefault="005C4734">
      <w:pPr>
        <w:spacing w:line="247" w:lineRule="auto"/>
        <w:ind w:left="353" w:right="120"/>
        <w:rPr>
          <w:sz w:val="20"/>
          <w:szCs w:val="20"/>
        </w:rPr>
      </w:pPr>
      <w:r>
        <w:rPr>
          <w:rFonts w:eastAsia="Times New Roman"/>
          <w:sz w:val="27"/>
          <w:szCs w:val="27"/>
        </w:rPr>
        <w:t>утверждения, истинные и ложные утверждения, причина, следствие, частный случай общего утверждения, контрпример;</w:t>
      </w:r>
    </w:p>
    <w:p w:rsidR="00882E85" w:rsidRDefault="00882E85">
      <w:pPr>
        <w:spacing w:line="2" w:lineRule="exact"/>
        <w:rPr>
          <w:sz w:val="20"/>
          <w:szCs w:val="20"/>
        </w:rPr>
      </w:pPr>
    </w:p>
    <w:p w:rsidR="00882E85" w:rsidRDefault="005C4734" w:rsidP="005C4734">
      <w:pPr>
        <w:numPr>
          <w:ilvl w:val="0"/>
          <w:numId w:val="67"/>
        </w:numPr>
        <w:tabs>
          <w:tab w:val="left" w:pos="353"/>
        </w:tabs>
        <w:ind w:left="353" w:hanging="353"/>
        <w:rPr>
          <w:rFonts w:ascii="Symbol" w:eastAsia="Symbol" w:hAnsi="Symbol" w:cs="Symbol"/>
          <w:color w:val="404040"/>
          <w:sz w:val="28"/>
          <w:szCs w:val="28"/>
        </w:rPr>
      </w:pPr>
      <w:r>
        <w:rPr>
          <w:rFonts w:eastAsia="Times New Roman"/>
          <w:sz w:val="28"/>
          <w:szCs w:val="28"/>
        </w:rPr>
        <w:t>проверять</w:t>
      </w:r>
    </w:p>
    <w:p w:rsidR="00882E85" w:rsidRDefault="00882E85">
      <w:pPr>
        <w:spacing w:line="15" w:lineRule="exact"/>
        <w:rPr>
          <w:rFonts w:ascii="Symbol" w:eastAsia="Symbol" w:hAnsi="Symbol" w:cs="Symbol"/>
          <w:color w:val="404040"/>
          <w:sz w:val="28"/>
          <w:szCs w:val="28"/>
        </w:rPr>
      </w:pPr>
    </w:p>
    <w:p w:rsidR="00882E85" w:rsidRDefault="005C4734">
      <w:pPr>
        <w:spacing w:line="243" w:lineRule="auto"/>
        <w:ind w:left="353" w:right="160"/>
        <w:rPr>
          <w:rFonts w:ascii="Symbol" w:eastAsia="Symbol" w:hAnsi="Symbol" w:cs="Symbol"/>
          <w:color w:val="404040"/>
          <w:sz w:val="28"/>
          <w:szCs w:val="28"/>
        </w:rPr>
      </w:pPr>
      <w:r>
        <w:rPr>
          <w:rFonts w:eastAsia="Times New Roman"/>
          <w:sz w:val="27"/>
          <w:szCs w:val="27"/>
        </w:rPr>
        <w:t>принадлежность элемента множеству;</w:t>
      </w:r>
    </w:p>
    <w:p w:rsidR="00882E85" w:rsidRDefault="00882E85">
      <w:pPr>
        <w:spacing w:line="33" w:lineRule="exact"/>
        <w:rPr>
          <w:rFonts w:ascii="Symbol" w:eastAsia="Symbol" w:hAnsi="Symbol" w:cs="Symbol"/>
          <w:color w:val="404040"/>
          <w:sz w:val="28"/>
          <w:szCs w:val="28"/>
        </w:rPr>
      </w:pPr>
    </w:p>
    <w:p w:rsidR="00882E85" w:rsidRDefault="005C4734" w:rsidP="005C4734">
      <w:pPr>
        <w:numPr>
          <w:ilvl w:val="0"/>
          <w:numId w:val="67"/>
        </w:numPr>
        <w:tabs>
          <w:tab w:val="left" w:pos="353"/>
        </w:tabs>
        <w:spacing w:line="245" w:lineRule="auto"/>
        <w:ind w:left="353" w:hanging="353"/>
        <w:rPr>
          <w:rFonts w:ascii="Symbol" w:eastAsia="Symbol" w:hAnsi="Symbol" w:cs="Symbol"/>
          <w:color w:val="404040"/>
          <w:sz w:val="27"/>
          <w:szCs w:val="27"/>
        </w:rPr>
      </w:pPr>
      <w:r>
        <w:rPr>
          <w:rFonts w:eastAsia="Times New Roman"/>
          <w:sz w:val="27"/>
          <w:szCs w:val="27"/>
        </w:rPr>
        <w:t>находить пересечение и объединение множеств, в том числе представленных графически на числовой прямой и на координатной плоскости;</w:t>
      </w:r>
    </w:p>
    <w:p w:rsidR="00882E85" w:rsidRDefault="00882E85">
      <w:pPr>
        <w:spacing w:line="6" w:lineRule="exact"/>
        <w:rPr>
          <w:rFonts w:ascii="Symbol" w:eastAsia="Symbol" w:hAnsi="Symbol" w:cs="Symbol"/>
          <w:color w:val="404040"/>
          <w:sz w:val="27"/>
          <w:szCs w:val="27"/>
        </w:rPr>
      </w:pPr>
    </w:p>
    <w:p w:rsidR="00882E85" w:rsidRDefault="005C4734" w:rsidP="005C4734">
      <w:pPr>
        <w:numPr>
          <w:ilvl w:val="0"/>
          <w:numId w:val="67"/>
        </w:numPr>
        <w:tabs>
          <w:tab w:val="left" w:pos="353"/>
        </w:tabs>
        <w:spacing w:line="238" w:lineRule="auto"/>
        <w:ind w:left="353" w:hanging="353"/>
        <w:rPr>
          <w:rFonts w:ascii="Symbol" w:eastAsia="Symbol" w:hAnsi="Symbol" w:cs="Symbol"/>
          <w:color w:val="404040"/>
          <w:sz w:val="28"/>
          <w:szCs w:val="28"/>
        </w:rPr>
      </w:pPr>
      <w:r>
        <w:rPr>
          <w:rFonts w:eastAsia="Times New Roman"/>
          <w:sz w:val="28"/>
          <w:szCs w:val="28"/>
        </w:rPr>
        <w:t>проводить</w:t>
      </w:r>
    </w:p>
    <w:p w:rsidR="00882E85" w:rsidRDefault="00882E85">
      <w:pPr>
        <w:spacing w:line="15" w:lineRule="exact"/>
        <w:rPr>
          <w:rFonts w:ascii="Symbol" w:eastAsia="Symbol" w:hAnsi="Symbol" w:cs="Symbol"/>
          <w:color w:val="404040"/>
          <w:sz w:val="28"/>
          <w:szCs w:val="28"/>
        </w:rPr>
      </w:pPr>
    </w:p>
    <w:p w:rsidR="00882E85" w:rsidRDefault="005C4734">
      <w:pPr>
        <w:spacing w:line="237" w:lineRule="auto"/>
        <w:ind w:left="353" w:right="660"/>
        <w:rPr>
          <w:rFonts w:ascii="Symbol" w:eastAsia="Symbol" w:hAnsi="Symbol" w:cs="Symbol"/>
          <w:color w:val="404040"/>
          <w:sz w:val="28"/>
          <w:szCs w:val="28"/>
        </w:rPr>
      </w:pPr>
      <w:r>
        <w:rPr>
          <w:rFonts w:eastAsia="Times New Roman"/>
          <w:sz w:val="28"/>
          <w:szCs w:val="28"/>
        </w:rPr>
        <w:t>доказательные рассуждения для обоснования истинности</w:t>
      </w:r>
    </w:p>
    <w:p w:rsidR="00882E85" w:rsidRDefault="00882E85">
      <w:pPr>
        <w:spacing w:line="5" w:lineRule="exact"/>
        <w:rPr>
          <w:sz w:val="20"/>
          <w:szCs w:val="20"/>
        </w:rPr>
      </w:pPr>
    </w:p>
    <w:p w:rsidR="00882E85" w:rsidRDefault="005C4734">
      <w:pPr>
        <w:ind w:left="353"/>
        <w:rPr>
          <w:sz w:val="20"/>
          <w:szCs w:val="20"/>
        </w:rPr>
      </w:pPr>
      <w:r>
        <w:rPr>
          <w:rFonts w:eastAsia="Times New Roman"/>
          <w:sz w:val="28"/>
          <w:szCs w:val="28"/>
        </w:rPr>
        <w:t>утверждений.</w:t>
      </w:r>
    </w:p>
    <w:p w:rsidR="00882E85" w:rsidRDefault="00882E85">
      <w:pPr>
        <w:spacing w:line="15" w:lineRule="exact"/>
        <w:rPr>
          <w:sz w:val="20"/>
          <w:szCs w:val="20"/>
        </w:rPr>
      </w:pPr>
    </w:p>
    <w:p w:rsidR="00882E85" w:rsidRDefault="005C4734" w:rsidP="005C4734">
      <w:pPr>
        <w:numPr>
          <w:ilvl w:val="0"/>
          <w:numId w:val="68"/>
        </w:numPr>
        <w:tabs>
          <w:tab w:val="left" w:pos="238"/>
        </w:tabs>
        <w:spacing w:line="245" w:lineRule="auto"/>
        <w:ind w:left="353" w:right="140" w:hanging="353"/>
        <w:rPr>
          <w:rFonts w:eastAsia="Times New Roman"/>
          <w:i/>
          <w:iCs/>
          <w:sz w:val="27"/>
          <w:szCs w:val="27"/>
        </w:rPr>
      </w:pPr>
      <w:r>
        <w:rPr>
          <w:rFonts w:eastAsia="Times New Roman"/>
          <w:i/>
          <w:iCs/>
          <w:sz w:val="27"/>
          <w:szCs w:val="27"/>
        </w:rPr>
        <w:t>повседневной жизни и при изучении других</w:t>
      </w:r>
    </w:p>
    <w:p w:rsidR="00882E85" w:rsidRDefault="005C4734">
      <w:pPr>
        <w:spacing w:line="20" w:lineRule="exact"/>
        <w:rPr>
          <w:sz w:val="20"/>
          <w:szCs w:val="20"/>
        </w:rPr>
      </w:pPr>
      <w:r>
        <w:rPr>
          <w:sz w:val="20"/>
          <w:szCs w:val="20"/>
        </w:rPr>
        <w:br w:type="column"/>
      </w:r>
    </w:p>
    <w:p w:rsidR="00882E85" w:rsidRDefault="00882E85">
      <w:pPr>
        <w:spacing w:line="254" w:lineRule="exact"/>
        <w:rPr>
          <w:sz w:val="20"/>
          <w:szCs w:val="20"/>
        </w:rPr>
      </w:pPr>
    </w:p>
    <w:p w:rsidR="00882E85" w:rsidRDefault="005C4734">
      <w:pPr>
        <w:ind w:left="9"/>
        <w:rPr>
          <w:sz w:val="20"/>
          <w:szCs w:val="20"/>
        </w:rPr>
      </w:pPr>
      <w:r>
        <w:rPr>
          <w:rFonts w:eastAsia="Times New Roman"/>
          <w:i/>
          <w:iCs/>
          <w:sz w:val="27"/>
          <w:szCs w:val="27"/>
        </w:rPr>
        <w:t>множественный язык</w:t>
      </w:r>
    </w:p>
    <w:p w:rsidR="00882E85" w:rsidRDefault="00882E85">
      <w:pPr>
        <w:spacing w:line="20" w:lineRule="exact"/>
        <w:rPr>
          <w:sz w:val="20"/>
          <w:szCs w:val="20"/>
        </w:rPr>
      </w:pPr>
    </w:p>
    <w:p w:rsidR="00882E85" w:rsidRDefault="005C4734" w:rsidP="005C4734">
      <w:pPr>
        <w:numPr>
          <w:ilvl w:val="0"/>
          <w:numId w:val="69"/>
        </w:numPr>
        <w:tabs>
          <w:tab w:val="left" w:pos="220"/>
        </w:tabs>
        <w:spacing w:line="248" w:lineRule="auto"/>
        <w:ind w:left="9" w:right="200" w:hanging="9"/>
        <w:rPr>
          <w:rFonts w:eastAsia="Times New Roman"/>
          <w:i/>
          <w:iCs/>
          <w:sz w:val="27"/>
          <w:szCs w:val="27"/>
        </w:rPr>
      </w:pPr>
      <w:r>
        <w:rPr>
          <w:rFonts w:eastAsia="Times New Roman"/>
          <w:i/>
          <w:iCs/>
          <w:sz w:val="27"/>
          <w:szCs w:val="27"/>
        </w:rPr>
        <w:t>язык логики для описания реальных процессов и явлений, при решении задач других учебных предметов</w:t>
      </w:r>
    </w:p>
    <w:p w:rsidR="00882E85" w:rsidRDefault="00882E85">
      <w:pPr>
        <w:spacing w:line="6375" w:lineRule="exact"/>
        <w:rPr>
          <w:sz w:val="20"/>
          <w:szCs w:val="20"/>
        </w:rPr>
      </w:pPr>
    </w:p>
    <w:p w:rsidR="00882E85" w:rsidRDefault="00882E85">
      <w:pPr>
        <w:sectPr w:rsidR="00882E85">
          <w:pgSz w:w="16840" w:h="11904" w:orient="landscape"/>
          <w:pgMar w:top="1440" w:right="1158" w:bottom="734" w:left="1440" w:header="0" w:footer="0" w:gutter="0"/>
          <w:cols w:num="4" w:space="720" w:equalWidth="0">
            <w:col w:w="4060" w:space="281"/>
            <w:col w:w="3279" w:space="327"/>
            <w:col w:w="3033" w:space="611"/>
            <w:col w:w="2649"/>
          </w:cols>
        </w:sectPr>
      </w:pPr>
    </w:p>
    <w:p w:rsidR="00882E85" w:rsidRDefault="00882E85">
      <w:pPr>
        <w:spacing w:line="7" w:lineRule="exact"/>
        <w:rPr>
          <w:sz w:val="20"/>
          <w:szCs w:val="20"/>
        </w:rPr>
      </w:pPr>
    </w:p>
    <w:p w:rsidR="00882E85" w:rsidRDefault="005C4734">
      <w:pPr>
        <w:ind w:right="300"/>
        <w:jc w:val="center"/>
        <w:rPr>
          <w:sz w:val="20"/>
          <w:szCs w:val="20"/>
        </w:rPr>
      </w:pPr>
      <w:r>
        <w:rPr>
          <w:rFonts w:eastAsia="Times New Roman"/>
        </w:rPr>
        <w:t>95</w:t>
      </w:r>
    </w:p>
    <w:p w:rsidR="00882E85" w:rsidRDefault="00882E85">
      <w:pPr>
        <w:sectPr w:rsidR="00882E85">
          <w:type w:val="continuous"/>
          <w:pgSz w:w="16840" w:h="11904" w:orient="landscape"/>
          <w:pgMar w:top="1440" w:right="1158" w:bottom="734" w:left="1440" w:header="0" w:footer="0" w:gutter="0"/>
          <w:cols w:space="720" w:equalWidth="0">
            <w:col w:w="14240"/>
          </w:cols>
        </w:sectPr>
      </w:pPr>
    </w:p>
    <w:p w:rsidR="00882E85" w:rsidRDefault="00882E85">
      <w:pPr>
        <w:spacing w:line="240" w:lineRule="exact"/>
        <w:rPr>
          <w:sz w:val="20"/>
          <w:szCs w:val="20"/>
        </w:rPr>
      </w:pPr>
      <w:bookmarkStart w:id="96" w:name="page191"/>
      <w:bookmarkEnd w:id="96"/>
    </w:p>
    <w:tbl>
      <w:tblPr>
        <w:tblW w:w="0" w:type="auto"/>
        <w:tblInd w:w="10" w:type="dxa"/>
        <w:tblLayout w:type="fixed"/>
        <w:tblCellMar>
          <w:left w:w="0" w:type="dxa"/>
          <w:right w:w="0" w:type="dxa"/>
        </w:tblCellMar>
        <w:tblLook w:val="04A0" w:firstRow="1" w:lastRow="0" w:firstColumn="1" w:lastColumn="0" w:noHBand="0" w:noVBand="1"/>
      </w:tblPr>
      <w:tblGrid>
        <w:gridCol w:w="1540"/>
        <w:gridCol w:w="360"/>
        <w:gridCol w:w="2760"/>
        <w:gridCol w:w="360"/>
        <w:gridCol w:w="3260"/>
        <w:gridCol w:w="340"/>
        <w:gridCol w:w="2940"/>
        <w:gridCol w:w="340"/>
        <w:gridCol w:w="2960"/>
        <w:gridCol w:w="30"/>
      </w:tblGrid>
      <w:tr w:rsidR="00882E85">
        <w:trPr>
          <w:trHeight w:val="325"/>
        </w:trPr>
        <w:tc>
          <w:tcPr>
            <w:tcW w:w="1540" w:type="dxa"/>
            <w:tcBorders>
              <w:top w:val="single" w:sz="8" w:space="0" w:color="auto"/>
              <w:left w:val="single" w:sz="8" w:space="0" w:color="auto"/>
              <w:right w:val="single" w:sz="8" w:space="0" w:color="auto"/>
            </w:tcBorders>
            <w:vAlign w:val="bottom"/>
          </w:tcPr>
          <w:p w:rsidR="00882E85" w:rsidRDefault="00882E85">
            <w:pPr>
              <w:rPr>
                <w:sz w:val="24"/>
                <w:szCs w:val="24"/>
              </w:rPr>
            </w:pPr>
          </w:p>
        </w:tc>
        <w:tc>
          <w:tcPr>
            <w:tcW w:w="360" w:type="dxa"/>
            <w:tcBorders>
              <w:top w:val="single" w:sz="8" w:space="0" w:color="auto"/>
            </w:tcBorders>
            <w:vAlign w:val="bottom"/>
          </w:tcPr>
          <w:p w:rsidR="00882E85" w:rsidRDefault="00882E85">
            <w:pPr>
              <w:rPr>
                <w:sz w:val="24"/>
                <w:szCs w:val="24"/>
              </w:rPr>
            </w:pPr>
          </w:p>
        </w:tc>
        <w:tc>
          <w:tcPr>
            <w:tcW w:w="2760" w:type="dxa"/>
            <w:tcBorders>
              <w:top w:val="single" w:sz="8" w:space="0" w:color="auto"/>
              <w:right w:val="single" w:sz="8" w:space="0" w:color="auto"/>
            </w:tcBorders>
            <w:vAlign w:val="bottom"/>
          </w:tcPr>
          <w:p w:rsidR="00882E85" w:rsidRDefault="005C4734">
            <w:pPr>
              <w:ind w:left="100"/>
              <w:rPr>
                <w:sz w:val="20"/>
                <w:szCs w:val="20"/>
              </w:rPr>
            </w:pPr>
            <w:r>
              <w:rPr>
                <w:rFonts w:eastAsia="Times New Roman"/>
                <w:sz w:val="28"/>
                <w:szCs w:val="28"/>
              </w:rPr>
              <w:t>на координатной</w:t>
            </w:r>
          </w:p>
        </w:tc>
        <w:tc>
          <w:tcPr>
            <w:tcW w:w="360" w:type="dxa"/>
            <w:tcBorders>
              <w:top w:val="single" w:sz="8" w:space="0" w:color="auto"/>
            </w:tcBorders>
            <w:vAlign w:val="bottom"/>
          </w:tcPr>
          <w:p w:rsidR="00882E85" w:rsidRDefault="00882E85">
            <w:pPr>
              <w:rPr>
                <w:sz w:val="24"/>
                <w:szCs w:val="24"/>
              </w:rPr>
            </w:pPr>
          </w:p>
        </w:tc>
        <w:tc>
          <w:tcPr>
            <w:tcW w:w="3260" w:type="dxa"/>
            <w:tcBorders>
              <w:top w:val="single" w:sz="8" w:space="0" w:color="auto"/>
              <w:right w:val="single" w:sz="8" w:space="0" w:color="auto"/>
            </w:tcBorders>
            <w:vAlign w:val="bottom"/>
          </w:tcPr>
          <w:p w:rsidR="00882E85" w:rsidRDefault="005C4734">
            <w:pPr>
              <w:ind w:left="100"/>
              <w:rPr>
                <w:sz w:val="20"/>
                <w:szCs w:val="20"/>
              </w:rPr>
            </w:pPr>
            <w:r>
              <w:rPr>
                <w:rFonts w:eastAsia="Times New Roman"/>
                <w:i/>
                <w:iCs/>
                <w:sz w:val="28"/>
                <w:szCs w:val="28"/>
              </w:rPr>
              <w:t>явлений;</w:t>
            </w:r>
          </w:p>
        </w:tc>
        <w:tc>
          <w:tcPr>
            <w:tcW w:w="340" w:type="dxa"/>
            <w:tcBorders>
              <w:top w:val="single" w:sz="8" w:space="0" w:color="auto"/>
            </w:tcBorders>
            <w:vAlign w:val="bottom"/>
          </w:tcPr>
          <w:p w:rsidR="00882E85" w:rsidRDefault="00882E85">
            <w:pPr>
              <w:rPr>
                <w:sz w:val="24"/>
                <w:szCs w:val="24"/>
              </w:rPr>
            </w:pPr>
          </w:p>
        </w:tc>
        <w:tc>
          <w:tcPr>
            <w:tcW w:w="2940" w:type="dxa"/>
            <w:tcBorders>
              <w:top w:val="single" w:sz="8" w:space="0" w:color="auto"/>
              <w:right w:val="single" w:sz="8" w:space="0" w:color="auto"/>
            </w:tcBorders>
            <w:vAlign w:val="bottom"/>
          </w:tcPr>
          <w:p w:rsidR="00882E85" w:rsidRDefault="005C4734">
            <w:pPr>
              <w:ind w:left="100"/>
              <w:rPr>
                <w:sz w:val="20"/>
                <w:szCs w:val="20"/>
              </w:rPr>
            </w:pPr>
            <w:r>
              <w:rPr>
                <w:rFonts w:eastAsia="Times New Roman"/>
                <w:i/>
                <w:iCs/>
                <w:sz w:val="28"/>
                <w:szCs w:val="28"/>
              </w:rPr>
              <w:t>предметов:</w:t>
            </w:r>
          </w:p>
        </w:tc>
        <w:tc>
          <w:tcPr>
            <w:tcW w:w="340" w:type="dxa"/>
            <w:tcBorders>
              <w:top w:val="single" w:sz="8" w:space="0" w:color="auto"/>
            </w:tcBorders>
            <w:vAlign w:val="bottom"/>
          </w:tcPr>
          <w:p w:rsidR="00882E85" w:rsidRDefault="00882E85">
            <w:pPr>
              <w:rPr>
                <w:sz w:val="24"/>
                <w:szCs w:val="24"/>
              </w:rPr>
            </w:pPr>
          </w:p>
        </w:tc>
        <w:tc>
          <w:tcPr>
            <w:tcW w:w="2960" w:type="dxa"/>
            <w:tcBorders>
              <w:top w:val="single" w:sz="8" w:space="0" w:color="auto"/>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4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прямой для</w:t>
            </w:r>
          </w:p>
        </w:tc>
        <w:tc>
          <w:tcPr>
            <w:tcW w:w="360" w:type="dxa"/>
            <w:vAlign w:val="bottom"/>
          </w:tcPr>
          <w:p w:rsidR="00882E85" w:rsidRDefault="005C4734">
            <w:pPr>
              <w:spacing w:line="342" w:lineRule="exact"/>
              <w:ind w:left="100"/>
              <w:rPr>
                <w:sz w:val="20"/>
                <w:szCs w:val="20"/>
              </w:rPr>
            </w:pPr>
            <w:r>
              <w:rPr>
                <w:rFonts w:ascii="Symbol" w:eastAsia="Symbol" w:hAnsi="Symbol" w:cs="Symbol"/>
                <w:color w:val="404040"/>
                <w:sz w:val="28"/>
                <w:szCs w:val="28"/>
              </w:rPr>
              <w:t></w:t>
            </w: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проводить</w:t>
            </w:r>
          </w:p>
        </w:tc>
        <w:tc>
          <w:tcPr>
            <w:tcW w:w="340" w:type="dxa"/>
            <w:vAlign w:val="bottom"/>
          </w:tcPr>
          <w:p w:rsidR="00882E85" w:rsidRDefault="005C4734">
            <w:pPr>
              <w:spacing w:line="342" w:lineRule="exact"/>
              <w:ind w:left="80"/>
              <w:rPr>
                <w:sz w:val="20"/>
                <w:szCs w:val="20"/>
              </w:rPr>
            </w:pPr>
            <w:r>
              <w:rPr>
                <w:rFonts w:ascii="Symbol" w:eastAsia="Symbol" w:hAnsi="Symbol" w:cs="Symbol"/>
                <w:color w:val="404040"/>
                <w:sz w:val="28"/>
                <w:szCs w:val="28"/>
              </w:rPr>
              <w:t></w:t>
            </w: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использовать</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описания реальных</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доказательные</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числовые множества</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процессов и</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рассуждения в</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на координатной</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6"/>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Merge w:val="restart"/>
            <w:vAlign w:val="bottom"/>
          </w:tcPr>
          <w:p w:rsidR="00882E85" w:rsidRDefault="005C4734">
            <w:pPr>
              <w:ind w:left="100"/>
              <w:rPr>
                <w:sz w:val="20"/>
                <w:szCs w:val="20"/>
              </w:rPr>
            </w:pPr>
            <w:r>
              <w:rPr>
                <w:rFonts w:ascii="Symbol" w:eastAsia="Symbol" w:hAnsi="Symbol" w:cs="Symbol"/>
                <w:color w:val="404040"/>
                <w:sz w:val="28"/>
                <w:szCs w:val="28"/>
              </w:rPr>
              <w:t></w:t>
            </w: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явлений;</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ситуациях повседневной</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прямой и на</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Merge/>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проводить</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жизни, при решении</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координатной</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логические</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задач из других</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плоскости для</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рассуждения в</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предметов</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описания реальных</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ситуациях</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процессов и явлений;</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41"/>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повседневной жизни</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5C4734">
            <w:pPr>
              <w:spacing w:line="341" w:lineRule="exact"/>
              <w:ind w:left="80"/>
              <w:rPr>
                <w:sz w:val="20"/>
                <w:szCs w:val="20"/>
              </w:rPr>
            </w:pPr>
            <w:r>
              <w:rPr>
                <w:rFonts w:ascii="Symbol" w:eastAsia="Symbol" w:hAnsi="Symbol" w:cs="Symbol"/>
                <w:color w:val="404040"/>
                <w:sz w:val="28"/>
                <w:szCs w:val="28"/>
              </w:rPr>
              <w:t></w:t>
            </w: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проводить</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6"/>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доказательные</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рассуждения в</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ситуациях</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повседневной жизни,</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при решении задач из</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5"/>
        </w:trPr>
        <w:tc>
          <w:tcPr>
            <w:tcW w:w="1540" w:type="dxa"/>
            <w:tcBorders>
              <w:left w:val="single" w:sz="8" w:space="0" w:color="auto"/>
              <w:bottom w:val="single" w:sz="8" w:space="0" w:color="auto"/>
              <w:right w:val="single" w:sz="8" w:space="0" w:color="auto"/>
            </w:tcBorders>
            <w:vAlign w:val="bottom"/>
          </w:tcPr>
          <w:p w:rsidR="00882E85" w:rsidRDefault="00882E85">
            <w:pPr>
              <w:rPr>
                <w:sz w:val="24"/>
                <w:szCs w:val="24"/>
              </w:rPr>
            </w:pPr>
          </w:p>
        </w:tc>
        <w:tc>
          <w:tcPr>
            <w:tcW w:w="360" w:type="dxa"/>
            <w:tcBorders>
              <w:bottom w:val="single" w:sz="8" w:space="0" w:color="auto"/>
            </w:tcBorders>
            <w:vAlign w:val="bottom"/>
          </w:tcPr>
          <w:p w:rsidR="00882E85" w:rsidRDefault="00882E85">
            <w:pPr>
              <w:rPr>
                <w:sz w:val="24"/>
                <w:szCs w:val="24"/>
              </w:rPr>
            </w:pPr>
          </w:p>
        </w:tc>
        <w:tc>
          <w:tcPr>
            <w:tcW w:w="2760" w:type="dxa"/>
            <w:tcBorders>
              <w:bottom w:val="single" w:sz="8" w:space="0" w:color="auto"/>
              <w:right w:val="single" w:sz="8" w:space="0" w:color="auto"/>
            </w:tcBorders>
            <w:vAlign w:val="bottom"/>
          </w:tcPr>
          <w:p w:rsidR="00882E85" w:rsidRDefault="00882E85">
            <w:pPr>
              <w:rPr>
                <w:sz w:val="24"/>
                <w:szCs w:val="24"/>
              </w:rPr>
            </w:pPr>
          </w:p>
        </w:tc>
        <w:tc>
          <w:tcPr>
            <w:tcW w:w="360" w:type="dxa"/>
            <w:tcBorders>
              <w:bottom w:val="single" w:sz="8" w:space="0" w:color="auto"/>
            </w:tcBorders>
            <w:vAlign w:val="bottom"/>
          </w:tcPr>
          <w:p w:rsidR="00882E85" w:rsidRDefault="00882E85">
            <w:pPr>
              <w:rPr>
                <w:sz w:val="24"/>
                <w:szCs w:val="24"/>
              </w:rPr>
            </w:pPr>
          </w:p>
        </w:tc>
        <w:tc>
          <w:tcPr>
            <w:tcW w:w="3260" w:type="dxa"/>
            <w:tcBorders>
              <w:bottom w:val="single" w:sz="8" w:space="0" w:color="auto"/>
              <w:right w:val="single" w:sz="8" w:space="0" w:color="auto"/>
            </w:tcBorders>
            <w:vAlign w:val="bottom"/>
          </w:tcPr>
          <w:p w:rsidR="00882E85" w:rsidRDefault="00882E85">
            <w:pPr>
              <w:rPr>
                <w:sz w:val="24"/>
                <w:szCs w:val="24"/>
              </w:rPr>
            </w:pPr>
          </w:p>
        </w:tc>
        <w:tc>
          <w:tcPr>
            <w:tcW w:w="340" w:type="dxa"/>
            <w:tcBorders>
              <w:bottom w:val="single" w:sz="8" w:space="0" w:color="auto"/>
            </w:tcBorders>
            <w:vAlign w:val="bottom"/>
          </w:tcPr>
          <w:p w:rsidR="00882E85" w:rsidRDefault="00882E85">
            <w:pPr>
              <w:rPr>
                <w:sz w:val="24"/>
                <w:szCs w:val="24"/>
              </w:rPr>
            </w:pPr>
          </w:p>
        </w:tc>
        <w:tc>
          <w:tcPr>
            <w:tcW w:w="2940" w:type="dxa"/>
            <w:tcBorders>
              <w:bottom w:val="single" w:sz="8" w:space="0" w:color="auto"/>
              <w:right w:val="single" w:sz="8" w:space="0" w:color="auto"/>
            </w:tcBorders>
            <w:vAlign w:val="bottom"/>
          </w:tcPr>
          <w:p w:rsidR="00882E85" w:rsidRDefault="005C4734">
            <w:pPr>
              <w:ind w:left="100"/>
              <w:rPr>
                <w:sz w:val="20"/>
                <w:szCs w:val="20"/>
              </w:rPr>
            </w:pPr>
            <w:r>
              <w:rPr>
                <w:rFonts w:eastAsia="Times New Roman"/>
                <w:sz w:val="28"/>
                <w:szCs w:val="28"/>
              </w:rPr>
              <w:t>других предметов</w:t>
            </w:r>
          </w:p>
        </w:tc>
        <w:tc>
          <w:tcPr>
            <w:tcW w:w="340" w:type="dxa"/>
            <w:tcBorders>
              <w:bottom w:val="single" w:sz="8" w:space="0" w:color="auto"/>
            </w:tcBorders>
            <w:vAlign w:val="bottom"/>
          </w:tcPr>
          <w:p w:rsidR="00882E85" w:rsidRDefault="00882E85">
            <w:pPr>
              <w:rPr>
                <w:sz w:val="24"/>
                <w:szCs w:val="24"/>
              </w:rPr>
            </w:pPr>
          </w:p>
        </w:tc>
        <w:tc>
          <w:tcPr>
            <w:tcW w:w="2960" w:type="dxa"/>
            <w:tcBorders>
              <w:bottom w:val="single" w:sz="8" w:space="0" w:color="auto"/>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79"/>
        </w:trPr>
        <w:tc>
          <w:tcPr>
            <w:tcW w:w="1540" w:type="dxa"/>
            <w:tcBorders>
              <w:left w:val="single" w:sz="8" w:space="0" w:color="auto"/>
              <w:right w:val="single" w:sz="8" w:space="0" w:color="auto"/>
            </w:tcBorders>
            <w:vAlign w:val="bottom"/>
          </w:tcPr>
          <w:p w:rsidR="00882E85" w:rsidRDefault="005C4734">
            <w:pPr>
              <w:spacing w:line="264" w:lineRule="exact"/>
              <w:ind w:left="120"/>
              <w:rPr>
                <w:sz w:val="20"/>
                <w:szCs w:val="20"/>
              </w:rPr>
            </w:pPr>
            <w:r>
              <w:rPr>
                <w:rFonts w:eastAsia="Times New Roman"/>
                <w:b/>
                <w:bCs/>
                <w:i/>
                <w:iCs/>
                <w:sz w:val="24"/>
                <w:szCs w:val="24"/>
              </w:rPr>
              <w:t>Числа и</w:t>
            </w:r>
          </w:p>
        </w:tc>
        <w:tc>
          <w:tcPr>
            <w:tcW w:w="360" w:type="dxa"/>
            <w:vAlign w:val="bottom"/>
          </w:tcPr>
          <w:p w:rsidR="00882E85" w:rsidRDefault="005C4734">
            <w:pPr>
              <w:spacing w:line="279" w:lineRule="exact"/>
              <w:ind w:left="100"/>
              <w:rPr>
                <w:sz w:val="20"/>
                <w:szCs w:val="20"/>
              </w:rPr>
            </w:pPr>
            <w:r>
              <w:rPr>
                <w:rFonts w:ascii="Symbol" w:eastAsia="Symbol" w:hAnsi="Symbol" w:cs="Symbol"/>
                <w:sz w:val="28"/>
                <w:szCs w:val="28"/>
              </w:rPr>
              <w:t></w:t>
            </w:r>
          </w:p>
        </w:tc>
        <w:tc>
          <w:tcPr>
            <w:tcW w:w="2760" w:type="dxa"/>
            <w:tcBorders>
              <w:right w:val="single" w:sz="8" w:space="0" w:color="auto"/>
            </w:tcBorders>
            <w:vAlign w:val="bottom"/>
          </w:tcPr>
          <w:p w:rsidR="00882E85" w:rsidRDefault="005C4734">
            <w:pPr>
              <w:spacing w:line="278" w:lineRule="exact"/>
              <w:ind w:left="100"/>
              <w:rPr>
                <w:sz w:val="20"/>
                <w:szCs w:val="20"/>
              </w:rPr>
            </w:pPr>
            <w:r>
              <w:rPr>
                <w:rFonts w:eastAsia="Times New Roman"/>
                <w:sz w:val="28"/>
                <w:szCs w:val="28"/>
              </w:rPr>
              <w:t>Оперировать на</w:t>
            </w:r>
          </w:p>
        </w:tc>
        <w:tc>
          <w:tcPr>
            <w:tcW w:w="360" w:type="dxa"/>
            <w:vAlign w:val="bottom"/>
          </w:tcPr>
          <w:p w:rsidR="00882E85" w:rsidRDefault="005C4734">
            <w:pPr>
              <w:spacing w:line="279" w:lineRule="exact"/>
              <w:ind w:left="100"/>
              <w:rPr>
                <w:sz w:val="20"/>
                <w:szCs w:val="20"/>
              </w:rPr>
            </w:pPr>
            <w:r>
              <w:rPr>
                <w:rFonts w:ascii="Symbol" w:eastAsia="Symbol" w:hAnsi="Symbol" w:cs="Symbol"/>
                <w:sz w:val="28"/>
                <w:szCs w:val="28"/>
              </w:rPr>
              <w:t></w:t>
            </w:r>
          </w:p>
        </w:tc>
        <w:tc>
          <w:tcPr>
            <w:tcW w:w="3260" w:type="dxa"/>
            <w:tcBorders>
              <w:right w:val="single" w:sz="8" w:space="0" w:color="auto"/>
            </w:tcBorders>
            <w:vAlign w:val="bottom"/>
          </w:tcPr>
          <w:p w:rsidR="00882E85" w:rsidRDefault="005C4734">
            <w:pPr>
              <w:spacing w:line="278" w:lineRule="exact"/>
              <w:ind w:left="100"/>
              <w:rPr>
                <w:sz w:val="20"/>
                <w:szCs w:val="20"/>
              </w:rPr>
            </w:pPr>
            <w:r>
              <w:rPr>
                <w:rFonts w:eastAsia="Times New Roman"/>
                <w:i/>
                <w:iCs/>
                <w:sz w:val="28"/>
                <w:szCs w:val="28"/>
              </w:rPr>
              <w:t>Свободно оперировать</w:t>
            </w:r>
          </w:p>
        </w:tc>
        <w:tc>
          <w:tcPr>
            <w:tcW w:w="340" w:type="dxa"/>
            <w:vAlign w:val="bottom"/>
          </w:tcPr>
          <w:p w:rsidR="00882E85" w:rsidRDefault="005C4734">
            <w:pPr>
              <w:spacing w:line="279" w:lineRule="exact"/>
              <w:ind w:left="80"/>
              <w:rPr>
                <w:sz w:val="20"/>
                <w:szCs w:val="20"/>
              </w:rPr>
            </w:pPr>
            <w:r>
              <w:rPr>
                <w:rFonts w:ascii="Symbol" w:eastAsia="Symbol" w:hAnsi="Symbol" w:cs="Symbol"/>
                <w:color w:val="404040"/>
                <w:sz w:val="28"/>
                <w:szCs w:val="28"/>
              </w:rPr>
              <w:t></w:t>
            </w:r>
          </w:p>
        </w:tc>
        <w:tc>
          <w:tcPr>
            <w:tcW w:w="2940" w:type="dxa"/>
            <w:tcBorders>
              <w:right w:val="single" w:sz="8" w:space="0" w:color="auto"/>
            </w:tcBorders>
            <w:vAlign w:val="bottom"/>
          </w:tcPr>
          <w:p w:rsidR="00882E85" w:rsidRDefault="005C4734">
            <w:pPr>
              <w:spacing w:line="278" w:lineRule="exact"/>
              <w:ind w:left="100"/>
              <w:rPr>
                <w:sz w:val="20"/>
                <w:szCs w:val="20"/>
              </w:rPr>
            </w:pPr>
            <w:r>
              <w:rPr>
                <w:rFonts w:eastAsia="Times New Roman"/>
                <w:sz w:val="28"/>
                <w:szCs w:val="28"/>
              </w:rPr>
              <w:t>Свободно</w:t>
            </w:r>
          </w:p>
        </w:tc>
        <w:tc>
          <w:tcPr>
            <w:tcW w:w="340" w:type="dxa"/>
            <w:vAlign w:val="bottom"/>
          </w:tcPr>
          <w:p w:rsidR="00882E85" w:rsidRDefault="005C4734">
            <w:pPr>
              <w:spacing w:line="279" w:lineRule="exact"/>
              <w:ind w:left="100"/>
              <w:rPr>
                <w:sz w:val="20"/>
                <w:szCs w:val="20"/>
              </w:rPr>
            </w:pPr>
            <w:r>
              <w:rPr>
                <w:rFonts w:ascii="Symbol" w:eastAsia="Symbol" w:hAnsi="Symbol" w:cs="Symbol"/>
                <w:sz w:val="28"/>
                <w:szCs w:val="28"/>
              </w:rPr>
              <w:t></w:t>
            </w:r>
          </w:p>
        </w:tc>
        <w:tc>
          <w:tcPr>
            <w:tcW w:w="2960" w:type="dxa"/>
            <w:tcBorders>
              <w:right w:val="single" w:sz="8" w:space="0" w:color="auto"/>
            </w:tcBorders>
            <w:vAlign w:val="bottom"/>
          </w:tcPr>
          <w:p w:rsidR="00882E85" w:rsidRDefault="005C4734">
            <w:pPr>
              <w:spacing w:line="278" w:lineRule="exact"/>
              <w:ind w:left="120"/>
              <w:rPr>
                <w:sz w:val="20"/>
                <w:szCs w:val="20"/>
              </w:rPr>
            </w:pPr>
            <w:r>
              <w:rPr>
                <w:rFonts w:eastAsia="Times New Roman"/>
                <w:i/>
                <w:iCs/>
                <w:sz w:val="28"/>
                <w:szCs w:val="28"/>
              </w:rPr>
              <w:t>Достижение</w:t>
            </w:r>
          </w:p>
        </w:tc>
        <w:tc>
          <w:tcPr>
            <w:tcW w:w="0" w:type="dxa"/>
            <w:vAlign w:val="bottom"/>
          </w:tcPr>
          <w:p w:rsidR="00882E85" w:rsidRDefault="00882E85">
            <w:pPr>
              <w:rPr>
                <w:sz w:val="1"/>
                <w:szCs w:val="1"/>
              </w:rPr>
            </w:pPr>
          </w:p>
        </w:tc>
      </w:tr>
      <w:tr w:rsidR="00882E85">
        <w:trPr>
          <w:trHeight w:val="370"/>
        </w:trPr>
        <w:tc>
          <w:tcPr>
            <w:tcW w:w="1540" w:type="dxa"/>
            <w:tcBorders>
              <w:left w:val="single" w:sz="8" w:space="0" w:color="auto"/>
              <w:right w:val="single" w:sz="8" w:space="0" w:color="auto"/>
            </w:tcBorders>
            <w:vAlign w:val="bottom"/>
          </w:tcPr>
          <w:p w:rsidR="00882E85" w:rsidRDefault="005C4734">
            <w:pPr>
              <w:spacing w:line="264" w:lineRule="exact"/>
              <w:ind w:left="120"/>
              <w:rPr>
                <w:sz w:val="20"/>
                <w:szCs w:val="20"/>
              </w:rPr>
            </w:pPr>
            <w:r>
              <w:rPr>
                <w:rFonts w:eastAsia="Times New Roman"/>
                <w:b/>
                <w:bCs/>
                <w:i/>
                <w:iCs/>
                <w:sz w:val="24"/>
                <w:szCs w:val="24"/>
              </w:rPr>
              <w:t>выражения</w:t>
            </w: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базовом уровне</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понятиями: целое число,</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оперировать</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результатов раздела</w:t>
            </w:r>
          </w:p>
        </w:tc>
        <w:tc>
          <w:tcPr>
            <w:tcW w:w="0" w:type="dxa"/>
            <w:vAlign w:val="bottom"/>
          </w:tcPr>
          <w:p w:rsidR="00882E85" w:rsidRDefault="00882E85">
            <w:pPr>
              <w:rPr>
                <w:sz w:val="1"/>
                <w:szCs w:val="1"/>
              </w:rPr>
            </w:pPr>
          </w:p>
        </w:tc>
      </w:tr>
      <w:tr w:rsidR="00882E85">
        <w:trPr>
          <w:trHeight w:val="326"/>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понятиями: целое</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делимость чисел,</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понятиями:</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II;</w:t>
            </w:r>
          </w:p>
        </w:tc>
        <w:tc>
          <w:tcPr>
            <w:tcW w:w="0" w:type="dxa"/>
            <w:vAlign w:val="bottom"/>
          </w:tcPr>
          <w:p w:rsidR="00882E85" w:rsidRDefault="00882E85">
            <w:pPr>
              <w:rPr>
                <w:sz w:val="1"/>
                <w:szCs w:val="1"/>
              </w:rPr>
            </w:pPr>
          </w:p>
        </w:tc>
      </w:tr>
      <w:tr w:rsidR="00882E85">
        <w:trPr>
          <w:trHeight w:val="337"/>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число, делимость</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обыкновенная дробь,</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натуральное число,</w:t>
            </w:r>
          </w:p>
        </w:tc>
        <w:tc>
          <w:tcPr>
            <w:tcW w:w="340" w:type="dxa"/>
            <w:vAlign w:val="bottom"/>
          </w:tcPr>
          <w:p w:rsidR="00882E85" w:rsidRDefault="005C4734">
            <w:pPr>
              <w:spacing w:line="338" w:lineRule="exact"/>
              <w:ind w:left="100"/>
              <w:rPr>
                <w:sz w:val="20"/>
                <w:szCs w:val="20"/>
              </w:rPr>
            </w:pPr>
            <w:r>
              <w:rPr>
                <w:rFonts w:ascii="Symbol" w:eastAsia="Symbol" w:hAnsi="Symbol" w:cs="Symbol"/>
                <w:sz w:val="28"/>
                <w:szCs w:val="28"/>
              </w:rPr>
              <w:t></w:t>
            </w: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свободно оперировать</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чисел, обыкновенная</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десятичная дробь,</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множество</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числовыми</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дробь, десятичная</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рациональное число,</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натуральных чисел,</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множествами при</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дробь, рациональное</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приближённое значение</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целое число,</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решении задач;</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число,</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числа, часть, доля,</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множество целых</w:t>
            </w:r>
          </w:p>
        </w:tc>
        <w:tc>
          <w:tcPr>
            <w:tcW w:w="340" w:type="dxa"/>
            <w:vAlign w:val="bottom"/>
          </w:tcPr>
          <w:p w:rsidR="00882E85" w:rsidRDefault="005C4734">
            <w:pPr>
              <w:spacing w:line="322" w:lineRule="exact"/>
              <w:ind w:left="100"/>
              <w:rPr>
                <w:sz w:val="20"/>
                <w:szCs w:val="20"/>
              </w:rPr>
            </w:pPr>
            <w:r>
              <w:rPr>
                <w:rFonts w:ascii="Symbol" w:eastAsia="Symbol" w:hAnsi="Symbol" w:cs="Symbol"/>
                <w:sz w:val="28"/>
                <w:szCs w:val="28"/>
              </w:rPr>
              <w:t></w:t>
            </w: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понимать причины и</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приближённое</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отношение, процент,</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чисел, обыкновенная</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основные идеи</w:t>
            </w:r>
          </w:p>
        </w:tc>
        <w:tc>
          <w:tcPr>
            <w:tcW w:w="0" w:type="dxa"/>
            <w:vAlign w:val="bottom"/>
          </w:tcPr>
          <w:p w:rsidR="00882E85" w:rsidRDefault="00882E85">
            <w:pPr>
              <w:rPr>
                <w:sz w:val="1"/>
                <w:szCs w:val="1"/>
              </w:rPr>
            </w:pPr>
          </w:p>
        </w:tc>
      </w:tr>
      <w:tr w:rsidR="00882E85">
        <w:trPr>
          <w:trHeight w:val="351"/>
        </w:trPr>
        <w:tc>
          <w:tcPr>
            <w:tcW w:w="1540" w:type="dxa"/>
            <w:tcBorders>
              <w:left w:val="single" w:sz="8" w:space="0" w:color="auto"/>
              <w:bottom w:val="single" w:sz="8" w:space="0" w:color="auto"/>
              <w:right w:val="single" w:sz="8" w:space="0" w:color="auto"/>
            </w:tcBorders>
            <w:vAlign w:val="bottom"/>
          </w:tcPr>
          <w:p w:rsidR="00882E85" w:rsidRDefault="00882E85">
            <w:pPr>
              <w:rPr>
                <w:sz w:val="24"/>
                <w:szCs w:val="24"/>
              </w:rPr>
            </w:pPr>
          </w:p>
        </w:tc>
        <w:tc>
          <w:tcPr>
            <w:tcW w:w="360" w:type="dxa"/>
            <w:tcBorders>
              <w:bottom w:val="single" w:sz="8" w:space="0" w:color="auto"/>
            </w:tcBorders>
            <w:vAlign w:val="bottom"/>
          </w:tcPr>
          <w:p w:rsidR="00882E85" w:rsidRDefault="00882E85">
            <w:pPr>
              <w:rPr>
                <w:sz w:val="24"/>
                <w:szCs w:val="24"/>
              </w:rPr>
            </w:pPr>
          </w:p>
        </w:tc>
        <w:tc>
          <w:tcPr>
            <w:tcW w:w="2760" w:type="dxa"/>
            <w:tcBorders>
              <w:bottom w:val="single" w:sz="8" w:space="0" w:color="auto"/>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значение числа,</w:t>
            </w:r>
          </w:p>
        </w:tc>
        <w:tc>
          <w:tcPr>
            <w:tcW w:w="360" w:type="dxa"/>
            <w:tcBorders>
              <w:bottom w:val="single" w:sz="8" w:space="0" w:color="auto"/>
            </w:tcBorders>
            <w:vAlign w:val="bottom"/>
          </w:tcPr>
          <w:p w:rsidR="00882E85" w:rsidRDefault="00882E85">
            <w:pPr>
              <w:rPr>
                <w:sz w:val="24"/>
                <w:szCs w:val="24"/>
              </w:rPr>
            </w:pPr>
          </w:p>
        </w:tc>
        <w:tc>
          <w:tcPr>
            <w:tcW w:w="3260" w:type="dxa"/>
            <w:tcBorders>
              <w:bottom w:val="single" w:sz="8" w:space="0" w:color="auto"/>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повышение и понижение</w:t>
            </w:r>
          </w:p>
        </w:tc>
        <w:tc>
          <w:tcPr>
            <w:tcW w:w="340" w:type="dxa"/>
            <w:tcBorders>
              <w:bottom w:val="single" w:sz="8" w:space="0" w:color="auto"/>
            </w:tcBorders>
            <w:vAlign w:val="bottom"/>
          </w:tcPr>
          <w:p w:rsidR="00882E85" w:rsidRDefault="00882E85">
            <w:pPr>
              <w:rPr>
                <w:sz w:val="24"/>
                <w:szCs w:val="24"/>
              </w:rPr>
            </w:pPr>
          </w:p>
        </w:tc>
        <w:tc>
          <w:tcPr>
            <w:tcW w:w="2940" w:type="dxa"/>
            <w:tcBorders>
              <w:bottom w:val="single" w:sz="8" w:space="0" w:color="auto"/>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дробь, десятичная</w:t>
            </w:r>
          </w:p>
        </w:tc>
        <w:tc>
          <w:tcPr>
            <w:tcW w:w="340" w:type="dxa"/>
            <w:tcBorders>
              <w:bottom w:val="single" w:sz="8" w:space="0" w:color="auto"/>
            </w:tcBorders>
            <w:vAlign w:val="bottom"/>
          </w:tcPr>
          <w:p w:rsidR="00882E85" w:rsidRDefault="00882E85">
            <w:pPr>
              <w:rPr>
                <w:sz w:val="24"/>
                <w:szCs w:val="24"/>
              </w:rPr>
            </w:pPr>
          </w:p>
        </w:tc>
        <w:tc>
          <w:tcPr>
            <w:tcW w:w="2960" w:type="dxa"/>
            <w:tcBorders>
              <w:bottom w:val="single" w:sz="8" w:space="0" w:color="auto"/>
              <w:right w:val="single" w:sz="8" w:space="0" w:color="auto"/>
            </w:tcBorders>
            <w:vAlign w:val="bottom"/>
          </w:tcPr>
          <w:p w:rsidR="00882E85" w:rsidRDefault="005C4734">
            <w:pPr>
              <w:ind w:left="120"/>
              <w:rPr>
                <w:sz w:val="20"/>
                <w:szCs w:val="20"/>
              </w:rPr>
            </w:pPr>
            <w:r>
              <w:rPr>
                <w:rFonts w:eastAsia="Times New Roman"/>
                <w:i/>
                <w:iCs/>
                <w:sz w:val="28"/>
                <w:szCs w:val="28"/>
              </w:rPr>
              <w:t>расширения числовых</w:t>
            </w:r>
          </w:p>
        </w:tc>
        <w:tc>
          <w:tcPr>
            <w:tcW w:w="0" w:type="dxa"/>
            <w:vAlign w:val="bottom"/>
          </w:tcPr>
          <w:p w:rsidR="00882E85" w:rsidRDefault="00882E85">
            <w:pPr>
              <w:rPr>
                <w:sz w:val="1"/>
                <w:szCs w:val="1"/>
              </w:rPr>
            </w:pPr>
          </w:p>
        </w:tc>
      </w:tr>
      <w:tr w:rsidR="00882E85">
        <w:trPr>
          <w:trHeight w:val="392"/>
        </w:trPr>
        <w:tc>
          <w:tcPr>
            <w:tcW w:w="1540" w:type="dxa"/>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vAlign w:val="bottom"/>
          </w:tcPr>
          <w:p w:rsidR="00882E85" w:rsidRDefault="005C4734">
            <w:pPr>
              <w:ind w:left="2260"/>
              <w:rPr>
                <w:sz w:val="20"/>
                <w:szCs w:val="20"/>
              </w:rPr>
            </w:pPr>
            <w:r>
              <w:rPr>
                <w:rFonts w:eastAsia="Times New Roman"/>
              </w:rPr>
              <w:t>96</w:t>
            </w:r>
          </w:p>
        </w:tc>
        <w:tc>
          <w:tcPr>
            <w:tcW w:w="340" w:type="dxa"/>
            <w:vAlign w:val="bottom"/>
          </w:tcPr>
          <w:p w:rsidR="00882E85" w:rsidRDefault="00882E85">
            <w:pPr>
              <w:rPr>
                <w:sz w:val="24"/>
                <w:szCs w:val="24"/>
              </w:rPr>
            </w:pPr>
          </w:p>
        </w:tc>
        <w:tc>
          <w:tcPr>
            <w:tcW w:w="2940" w:type="dxa"/>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vAlign w:val="bottom"/>
          </w:tcPr>
          <w:p w:rsidR="00882E85" w:rsidRDefault="00882E85">
            <w:pPr>
              <w:rPr>
                <w:sz w:val="24"/>
                <w:szCs w:val="24"/>
              </w:rPr>
            </w:pPr>
          </w:p>
        </w:tc>
        <w:tc>
          <w:tcPr>
            <w:tcW w:w="0" w:type="dxa"/>
            <w:vAlign w:val="bottom"/>
          </w:tcPr>
          <w:p w:rsidR="00882E85" w:rsidRDefault="00882E85">
            <w:pPr>
              <w:rPr>
                <w:sz w:val="1"/>
                <w:szCs w:val="1"/>
              </w:rPr>
            </w:pPr>
          </w:p>
        </w:tc>
      </w:tr>
    </w:tbl>
    <w:p w:rsidR="00882E85" w:rsidRDefault="00882E85">
      <w:pPr>
        <w:sectPr w:rsidR="00882E85">
          <w:pgSz w:w="16840" w:h="11904" w:orient="landscape"/>
          <w:pgMar w:top="1440" w:right="978" w:bottom="734" w:left="1020" w:header="0" w:footer="0" w:gutter="0"/>
          <w:cols w:space="720" w:equalWidth="0">
            <w:col w:w="14840"/>
          </w:cols>
        </w:sectPr>
      </w:pPr>
    </w:p>
    <w:bookmarkStart w:id="97" w:name="page193"/>
    <w:bookmarkEnd w:id="97"/>
    <w:p w:rsidR="00882E85" w:rsidRDefault="005C4734">
      <w:pPr>
        <w:spacing w:line="278" w:lineRule="exact"/>
        <w:rPr>
          <w:sz w:val="20"/>
          <w:szCs w:val="20"/>
        </w:rPr>
      </w:pPr>
      <w:r>
        <w:rPr>
          <w:noProof/>
          <w:sz w:val="20"/>
          <w:szCs w:val="20"/>
        </w:rPr>
        <w:lastRenderedPageBreak/>
        <mc:AlternateContent>
          <mc:Choice Requires="wps">
            <w:drawing>
              <wp:anchor distT="0" distB="0" distL="114300" distR="114300" simplePos="0" relativeHeight="251488256" behindDoc="1" locked="0" layoutInCell="0" allowOverlap="1">
                <wp:simplePos x="0" y="0"/>
                <wp:positionH relativeFrom="page">
                  <wp:posOffset>646430</wp:posOffset>
                </wp:positionH>
                <wp:positionV relativeFrom="page">
                  <wp:posOffset>1082040</wp:posOffset>
                </wp:positionV>
                <wp:extent cx="942340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3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6803E9C" id="Shape 18" o:spid="_x0000_s1026" style="position:absolute;z-index:-251828224;visibility:visible;mso-wrap-style:square;mso-wrap-distance-left:9pt;mso-wrap-distance-top:0;mso-wrap-distance-right:9pt;mso-wrap-distance-bottom:0;mso-position-horizontal:absolute;mso-position-horizontal-relative:page;mso-position-vertical:absolute;mso-position-vertical-relative:page" from="50.9pt,85.2pt" to="792.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489280" behindDoc="1" locked="0" layoutInCell="0" allowOverlap="1">
                <wp:simplePos x="0" y="0"/>
                <wp:positionH relativeFrom="page">
                  <wp:posOffset>648970</wp:posOffset>
                </wp:positionH>
                <wp:positionV relativeFrom="page">
                  <wp:posOffset>1078865</wp:posOffset>
                </wp:positionV>
                <wp:extent cx="0" cy="540956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095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FA7BFF9" id="Shape 19" o:spid="_x0000_s1026" style="position:absolute;z-index:-251827200;visibility:visible;mso-wrap-style:square;mso-wrap-distance-left:9pt;mso-wrap-distance-top:0;mso-wrap-distance-right:9pt;mso-wrap-distance-bottom:0;mso-position-horizontal:absolute;mso-position-horizontal-relative:page;mso-position-vertical:absolute;mso-position-vertical-relative:page" from="51.1pt,84.95pt" to="51.1pt,5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490304" behindDoc="1" locked="0" layoutInCell="0" allowOverlap="1">
                <wp:simplePos x="0" y="0"/>
                <wp:positionH relativeFrom="page">
                  <wp:posOffset>1618615</wp:posOffset>
                </wp:positionH>
                <wp:positionV relativeFrom="page">
                  <wp:posOffset>1078865</wp:posOffset>
                </wp:positionV>
                <wp:extent cx="0" cy="540956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095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324C522" id="Shape 20" o:spid="_x0000_s1026" style="position:absolute;z-index:-251826176;visibility:visible;mso-wrap-style:square;mso-wrap-distance-left:9pt;mso-wrap-distance-top:0;mso-wrap-distance-right:9pt;mso-wrap-distance-bottom:0;mso-position-horizontal:absolute;mso-position-horizontal-relative:page;mso-position-vertical:absolute;mso-position-vertical-relative:page" from="127.45pt,84.95pt" to="127.45pt,5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" o:allowincell="f" filled="t" strokeweight=".48pt">
                <v:stroke joinstyle="miter"/>
                <o:lock v:ext="edit" shapetype="f"/>
                <w10:wrap anchorx="page" anchory="page"/>
              </v:line>
            </w:pict>
          </mc:Fallback>
        </mc:AlternateContent>
      </w:r>
    </w:p>
    <w:p w:rsidR="00882E85" w:rsidRDefault="005C4734">
      <w:pPr>
        <w:spacing w:line="238" w:lineRule="auto"/>
        <w:ind w:left="1580"/>
        <w:rPr>
          <w:sz w:val="20"/>
          <w:szCs w:val="20"/>
        </w:rPr>
      </w:pPr>
      <w:r>
        <w:rPr>
          <w:rFonts w:eastAsia="Times New Roman"/>
          <w:sz w:val="28"/>
          <w:szCs w:val="28"/>
        </w:rPr>
        <w:t>часть, доля, отношение, процент, повышение и понижение на заданное число процентов, масштаб;</w:t>
      </w:r>
    </w:p>
    <w:p w:rsidR="00882E85" w:rsidRDefault="00882E85">
      <w:pPr>
        <w:spacing w:line="38" w:lineRule="exact"/>
        <w:rPr>
          <w:sz w:val="20"/>
          <w:szCs w:val="20"/>
        </w:rPr>
      </w:pPr>
    </w:p>
    <w:p w:rsidR="00882E85" w:rsidRDefault="005C4734" w:rsidP="005C4734">
      <w:pPr>
        <w:numPr>
          <w:ilvl w:val="0"/>
          <w:numId w:val="70"/>
        </w:numPr>
        <w:tabs>
          <w:tab w:val="left" w:pos="1580"/>
        </w:tabs>
        <w:spacing w:line="239" w:lineRule="auto"/>
        <w:ind w:left="1580" w:right="640" w:hanging="360"/>
        <w:jc w:val="both"/>
        <w:rPr>
          <w:rFonts w:ascii="Symbol" w:eastAsia="Symbol" w:hAnsi="Symbol" w:cs="Symbol"/>
          <w:sz w:val="27"/>
          <w:szCs w:val="27"/>
        </w:rPr>
      </w:pPr>
      <w:r>
        <w:rPr>
          <w:rFonts w:eastAsia="Times New Roman"/>
          <w:sz w:val="27"/>
          <w:szCs w:val="27"/>
        </w:rPr>
        <w:t>оперировать на базовом уровне понятиями:</w:t>
      </w:r>
    </w:p>
    <w:p w:rsidR="00882E85" w:rsidRDefault="00882E85">
      <w:pPr>
        <w:spacing w:line="17" w:lineRule="exact"/>
        <w:rPr>
          <w:rFonts w:ascii="Symbol" w:eastAsia="Symbol" w:hAnsi="Symbol" w:cs="Symbol"/>
          <w:sz w:val="27"/>
          <w:szCs w:val="27"/>
        </w:rPr>
      </w:pPr>
    </w:p>
    <w:p w:rsidR="00882E85" w:rsidRDefault="005C4734">
      <w:pPr>
        <w:spacing w:line="248" w:lineRule="auto"/>
        <w:ind w:left="1580" w:right="20"/>
        <w:rPr>
          <w:rFonts w:ascii="Symbol" w:eastAsia="Symbol" w:hAnsi="Symbol" w:cs="Symbol"/>
          <w:sz w:val="27"/>
          <w:szCs w:val="27"/>
        </w:rPr>
      </w:pPr>
      <w:r>
        <w:rPr>
          <w:rFonts w:eastAsia="Times New Roman"/>
          <w:sz w:val="27"/>
          <w:szCs w:val="27"/>
        </w:rPr>
        <w:t>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882E85" w:rsidRDefault="00882E85">
      <w:pPr>
        <w:spacing w:line="1" w:lineRule="exact"/>
        <w:rPr>
          <w:rFonts w:ascii="Symbol" w:eastAsia="Symbol" w:hAnsi="Symbol" w:cs="Symbol"/>
          <w:sz w:val="27"/>
          <w:szCs w:val="27"/>
        </w:rPr>
      </w:pPr>
    </w:p>
    <w:p w:rsidR="00882E85" w:rsidRDefault="005C4734" w:rsidP="005C4734">
      <w:pPr>
        <w:numPr>
          <w:ilvl w:val="0"/>
          <w:numId w:val="70"/>
        </w:numPr>
        <w:tabs>
          <w:tab w:val="left" w:pos="1580"/>
        </w:tabs>
        <w:spacing w:line="238" w:lineRule="auto"/>
        <w:ind w:left="1580" w:hanging="360"/>
        <w:rPr>
          <w:rFonts w:ascii="Symbol" w:eastAsia="Symbol" w:hAnsi="Symbol" w:cs="Symbol"/>
          <w:sz w:val="28"/>
          <w:szCs w:val="28"/>
        </w:rPr>
      </w:pPr>
      <w:r>
        <w:rPr>
          <w:rFonts w:eastAsia="Times New Roman"/>
          <w:sz w:val="28"/>
          <w:szCs w:val="28"/>
        </w:rPr>
        <w:t>выполнять</w:t>
      </w:r>
    </w:p>
    <w:p w:rsidR="00882E85" w:rsidRDefault="00882E85">
      <w:pPr>
        <w:spacing w:line="21" w:lineRule="exact"/>
        <w:rPr>
          <w:rFonts w:ascii="Symbol" w:eastAsia="Symbol" w:hAnsi="Symbol" w:cs="Symbol"/>
          <w:sz w:val="28"/>
          <w:szCs w:val="28"/>
        </w:rPr>
      </w:pPr>
    </w:p>
    <w:p w:rsidR="00882E85" w:rsidRDefault="005C4734">
      <w:pPr>
        <w:spacing w:line="235" w:lineRule="auto"/>
        <w:ind w:left="1580" w:right="20"/>
        <w:rPr>
          <w:rFonts w:ascii="Symbol" w:eastAsia="Symbol" w:hAnsi="Symbol" w:cs="Symbol"/>
          <w:sz w:val="28"/>
          <w:szCs w:val="28"/>
        </w:rPr>
      </w:pPr>
      <w:r>
        <w:rPr>
          <w:rFonts w:eastAsia="Times New Roman"/>
          <w:sz w:val="28"/>
          <w:szCs w:val="28"/>
        </w:rPr>
        <w:t>арифметические действия с целыми и рациональными</w:t>
      </w:r>
    </w:p>
    <w:p w:rsidR="00882E85" w:rsidRDefault="005C4734">
      <w:pPr>
        <w:spacing w:line="20" w:lineRule="exact"/>
        <w:rPr>
          <w:sz w:val="20"/>
          <w:szCs w:val="20"/>
        </w:rPr>
      </w:pPr>
      <w:r>
        <w:rPr>
          <w:sz w:val="20"/>
          <w:szCs w:val="20"/>
        </w:rPr>
        <w:br w:type="column"/>
      </w:r>
    </w:p>
    <w:p w:rsidR="00882E85" w:rsidRDefault="00882E85">
      <w:pPr>
        <w:spacing w:line="258" w:lineRule="exact"/>
        <w:rPr>
          <w:sz w:val="20"/>
          <w:szCs w:val="20"/>
        </w:rPr>
      </w:pPr>
    </w:p>
    <w:p w:rsidR="00882E85" w:rsidRDefault="005C4734">
      <w:pPr>
        <w:spacing w:line="235" w:lineRule="auto"/>
        <w:ind w:left="359" w:right="300"/>
        <w:rPr>
          <w:sz w:val="20"/>
          <w:szCs w:val="20"/>
        </w:rPr>
      </w:pPr>
      <w:r>
        <w:rPr>
          <w:rFonts w:eastAsia="Times New Roman"/>
          <w:i/>
          <w:iCs/>
          <w:sz w:val="28"/>
          <w:szCs w:val="28"/>
        </w:rPr>
        <w:t>на заданное число процентов, масштаб;</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491328" behindDoc="1" locked="0" layoutInCell="0" allowOverlap="1">
                <wp:simplePos x="0" y="0"/>
                <wp:positionH relativeFrom="column">
                  <wp:posOffset>-69850</wp:posOffset>
                </wp:positionH>
                <wp:positionV relativeFrom="paragraph">
                  <wp:posOffset>-411480</wp:posOffset>
                </wp:positionV>
                <wp:extent cx="0" cy="540829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082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D01C7F4" id="Shape 21"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5.5pt,-32.4pt" to="-5.5pt,3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" o:allowincell="f" filled="t" strokeweight=".48pt">
                <v:stroke joinstyle="miter"/>
                <o:lock v:ext="edit" shapetype="f"/>
              </v:line>
            </w:pict>
          </mc:Fallback>
        </mc:AlternateContent>
      </w:r>
    </w:p>
    <w:p w:rsidR="00882E85" w:rsidRDefault="00882E85">
      <w:pPr>
        <w:spacing w:line="17" w:lineRule="exact"/>
        <w:rPr>
          <w:sz w:val="20"/>
          <w:szCs w:val="20"/>
        </w:rPr>
      </w:pPr>
    </w:p>
    <w:p w:rsidR="00882E85" w:rsidRDefault="005C4734" w:rsidP="005C4734">
      <w:pPr>
        <w:numPr>
          <w:ilvl w:val="0"/>
          <w:numId w:val="71"/>
        </w:numPr>
        <w:tabs>
          <w:tab w:val="left" w:pos="359"/>
        </w:tabs>
        <w:spacing w:line="239" w:lineRule="auto"/>
        <w:ind w:left="359" w:right="60" w:hanging="359"/>
        <w:rPr>
          <w:rFonts w:ascii="Symbol" w:eastAsia="Symbol" w:hAnsi="Symbol" w:cs="Symbol"/>
          <w:sz w:val="27"/>
          <w:szCs w:val="27"/>
        </w:rPr>
      </w:pPr>
      <w:r>
        <w:rPr>
          <w:rFonts w:eastAsia="Times New Roman"/>
          <w:i/>
          <w:iCs/>
          <w:sz w:val="27"/>
          <w:szCs w:val="27"/>
        </w:rPr>
        <w:t>приводить примеры чисел с заданными свойствами делимости;</w:t>
      </w:r>
    </w:p>
    <w:p w:rsidR="00882E85" w:rsidRDefault="00882E85">
      <w:pPr>
        <w:spacing w:line="36" w:lineRule="exact"/>
        <w:rPr>
          <w:rFonts w:ascii="Symbol" w:eastAsia="Symbol" w:hAnsi="Symbol" w:cs="Symbol"/>
          <w:sz w:val="27"/>
          <w:szCs w:val="27"/>
        </w:rPr>
      </w:pPr>
    </w:p>
    <w:p w:rsidR="00882E85" w:rsidRDefault="005C4734" w:rsidP="005C4734">
      <w:pPr>
        <w:numPr>
          <w:ilvl w:val="0"/>
          <w:numId w:val="71"/>
        </w:numPr>
        <w:tabs>
          <w:tab w:val="left" w:pos="359"/>
        </w:tabs>
        <w:spacing w:line="238" w:lineRule="auto"/>
        <w:ind w:left="359" w:hanging="359"/>
        <w:rPr>
          <w:rFonts w:ascii="Symbol" w:eastAsia="Symbol" w:hAnsi="Symbol" w:cs="Symbol"/>
          <w:sz w:val="28"/>
          <w:szCs w:val="28"/>
        </w:rPr>
      </w:pPr>
      <w:r>
        <w:rPr>
          <w:rFonts w:eastAsia="Times New Roman"/>
          <w:i/>
          <w:iCs/>
          <w:sz w:val="28"/>
          <w:szCs w:val="28"/>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882E85" w:rsidRDefault="00882E85">
      <w:pPr>
        <w:spacing w:line="2" w:lineRule="exact"/>
        <w:rPr>
          <w:rFonts w:ascii="Symbol" w:eastAsia="Symbol" w:hAnsi="Symbol" w:cs="Symbol"/>
          <w:sz w:val="28"/>
          <w:szCs w:val="28"/>
        </w:rPr>
      </w:pPr>
    </w:p>
    <w:p w:rsidR="00882E85" w:rsidRDefault="005C4734" w:rsidP="005C4734">
      <w:pPr>
        <w:numPr>
          <w:ilvl w:val="0"/>
          <w:numId w:val="71"/>
        </w:numPr>
        <w:tabs>
          <w:tab w:val="left" w:pos="359"/>
        </w:tabs>
        <w:spacing w:line="238" w:lineRule="auto"/>
        <w:ind w:left="359" w:hanging="359"/>
        <w:rPr>
          <w:rFonts w:ascii="Symbol" w:eastAsia="Symbol" w:hAnsi="Symbol" w:cs="Symbol"/>
          <w:sz w:val="28"/>
          <w:szCs w:val="28"/>
        </w:rPr>
      </w:pPr>
      <w:r>
        <w:rPr>
          <w:rFonts w:eastAsia="Times New Roman"/>
          <w:i/>
          <w:iCs/>
          <w:sz w:val="28"/>
          <w:szCs w:val="28"/>
        </w:rPr>
        <w:t>выполнять</w:t>
      </w:r>
    </w:p>
    <w:p w:rsidR="00882E85" w:rsidRDefault="00882E85">
      <w:pPr>
        <w:spacing w:line="21" w:lineRule="exact"/>
        <w:rPr>
          <w:rFonts w:ascii="Symbol" w:eastAsia="Symbol" w:hAnsi="Symbol" w:cs="Symbol"/>
          <w:sz w:val="28"/>
          <w:szCs w:val="28"/>
        </w:rPr>
      </w:pPr>
    </w:p>
    <w:p w:rsidR="00882E85" w:rsidRDefault="005C4734">
      <w:pPr>
        <w:spacing w:line="237" w:lineRule="auto"/>
        <w:ind w:left="359" w:right="300"/>
        <w:rPr>
          <w:rFonts w:ascii="Symbol" w:eastAsia="Symbol" w:hAnsi="Symbol" w:cs="Symbol"/>
          <w:sz w:val="28"/>
          <w:szCs w:val="28"/>
        </w:rPr>
      </w:pPr>
      <w:r>
        <w:rPr>
          <w:rFonts w:eastAsia="Times New Roman"/>
          <w:i/>
          <w:iCs/>
          <w:sz w:val="28"/>
          <w:szCs w:val="28"/>
        </w:rPr>
        <w:t>арифметические действия, сочетая устные и письменные приемы, применяя при необходимости вычислительные</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492352" behindDoc="1" locked="0" layoutInCell="0" allowOverlap="1">
                <wp:simplePos x="0" y="0"/>
                <wp:positionH relativeFrom="column">
                  <wp:posOffset>2219325</wp:posOffset>
                </wp:positionH>
                <wp:positionV relativeFrom="paragraph">
                  <wp:posOffset>-5354320</wp:posOffset>
                </wp:positionV>
                <wp:extent cx="0" cy="540893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089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1DA2090" id="Shape 22"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174.75pt,-421.6pt" to="174.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93376" behindDoc="1" locked="0" layoutInCell="0" allowOverlap="1">
                <wp:simplePos x="0" y="0"/>
                <wp:positionH relativeFrom="column">
                  <wp:posOffset>4307840</wp:posOffset>
                </wp:positionH>
                <wp:positionV relativeFrom="paragraph">
                  <wp:posOffset>-5354320</wp:posOffset>
                </wp:positionV>
                <wp:extent cx="0" cy="540893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089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8DE501" id="Shape 23"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339.2pt,-421.6pt" to="339.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94400" behindDoc="1" locked="0" layoutInCell="0" allowOverlap="1">
                <wp:simplePos x="0" y="0"/>
                <wp:positionH relativeFrom="column">
                  <wp:posOffset>6396355</wp:posOffset>
                </wp:positionH>
                <wp:positionV relativeFrom="paragraph">
                  <wp:posOffset>-5354320</wp:posOffset>
                </wp:positionV>
                <wp:extent cx="0" cy="540893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089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5FCFD85" id="Shape 24"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503.65pt,-421.6pt" to="503.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&#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95424" behindDoc="1" locked="0" layoutInCell="0" allowOverlap="1">
                <wp:simplePos x="0" y="0"/>
                <wp:positionH relativeFrom="column">
                  <wp:posOffset>-3023870</wp:posOffset>
                </wp:positionH>
                <wp:positionV relativeFrom="paragraph">
                  <wp:posOffset>51435</wp:posOffset>
                </wp:positionV>
                <wp:extent cx="942340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3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D0F80FA" id="Shape 25"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238.1pt,4.05pt" to="503.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" o:allowincell="f" filled="t" strokeweight=".48pt">
                <v:stroke joinstyle="miter"/>
                <o:lock v:ext="edit" shapetype="f"/>
              </v:line>
            </w:pict>
          </mc:Fallback>
        </mc:AlternateContent>
      </w:r>
    </w:p>
    <w:p w:rsidR="00882E85" w:rsidRDefault="005C4734">
      <w:pPr>
        <w:spacing w:line="20" w:lineRule="exact"/>
        <w:rPr>
          <w:sz w:val="20"/>
          <w:szCs w:val="20"/>
        </w:rPr>
      </w:pPr>
      <w:r>
        <w:rPr>
          <w:sz w:val="20"/>
          <w:szCs w:val="20"/>
        </w:rPr>
        <w:br w:type="column"/>
      </w:r>
    </w:p>
    <w:p w:rsidR="00882E85" w:rsidRDefault="00882E85">
      <w:pPr>
        <w:spacing w:line="258" w:lineRule="exact"/>
        <w:rPr>
          <w:sz w:val="20"/>
          <w:szCs w:val="20"/>
        </w:rPr>
      </w:pPr>
    </w:p>
    <w:p w:rsidR="00882E85" w:rsidRDefault="005C4734">
      <w:pPr>
        <w:spacing w:line="249" w:lineRule="auto"/>
        <w:ind w:left="353" w:right="20"/>
        <w:rPr>
          <w:sz w:val="20"/>
          <w:szCs w:val="20"/>
        </w:rPr>
      </w:pPr>
      <w:r>
        <w:rPr>
          <w:rFonts w:eastAsia="Times New Roman"/>
          <w:sz w:val="27"/>
          <w:szCs w:val="27"/>
        </w:rPr>
        <w:t>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882E85" w:rsidRDefault="00882E85">
      <w:pPr>
        <w:spacing w:line="345" w:lineRule="exact"/>
        <w:rPr>
          <w:sz w:val="20"/>
          <w:szCs w:val="20"/>
        </w:rPr>
      </w:pPr>
    </w:p>
    <w:p w:rsidR="00882E85" w:rsidRDefault="005C4734" w:rsidP="005C4734">
      <w:pPr>
        <w:numPr>
          <w:ilvl w:val="0"/>
          <w:numId w:val="72"/>
        </w:numPr>
        <w:tabs>
          <w:tab w:val="left" w:pos="353"/>
        </w:tabs>
        <w:spacing w:line="235" w:lineRule="auto"/>
        <w:ind w:left="353" w:right="60" w:hanging="353"/>
        <w:rPr>
          <w:rFonts w:ascii="Symbol" w:eastAsia="Symbol" w:hAnsi="Symbol" w:cs="Symbol"/>
          <w:color w:val="404040"/>
          <w:sz w:val="28"/>
          <w:szCs w:val="28"/>
        </w:rPr>
      </w:pPr>
      <w:r>
        <w:rPr>
          <w:rFonts w:eastAsia="Times New Roman"/>
          <w:sz w:val="28"/>
          <w:szCs w:val="28"/>
        </w:rPr>
        <w:t>понимать и объяснять разницу между позиционной и непозиционной системами записи чисел;</w:t>
      </w:r>
    </w:p>
    <w:p w:rsidR="00882E85" w:rsidRDefault="00882E85">
      <w:pPr>
        <w:spacing w:line="37" w:lineRule="exact"/>
        <w:rPr>
          <w:rFonts w:ascii="Symbol" w:eastAsia="Symbol" w:hAnsi="Symbol" w:cs="Symbol"/>
          <w:color w:val="404040"/>
          <w:sz w:val="28"/>
          <w:szCs w:val="28"/>
        </w:rPr>
      </w:pPr>
    </w:p>
    <w:p w:rsidR="00882E85" w:rsidRDefault="005C4734" w:rsidP="005C4734">
      <w:pPr>
        <w:numPr>
          <w:ilvl w:val="0"/>
          <w:numId w:val="72"/>
        </w:numPr>
        <w:tabs>
          <w:tab w:val="left" w:pos="353"/>
        </w:tabs>
        <w:spacing w:line="234" w:lineRule="auto"/>
        <w:ind w:left="353" w:hanging="353"/>
        <w:rPr>
          <w:rFonts w:ascii="Symbol" w:eastAsia="Symbol" w:hAnsi="Symbol" w:cs="Symbol"/>
          <w:color w:val="404040"/>
          <w:sz w:val="28"/>
          <w:szCs w:val="28"/>
        </w:rPr>
      </w:pPr>
      <w:r>
        <w:rPr>
          <w:rFonts w:eastAsia="Times New Roman"/>
          <w:sz w:val="28"/>
          <w:szCs w:val="28"/>
        </w:rPr>
        <w:t>переводить числа из одной системы записи (системы счисления) в другую;</w:t>
      </w:r>
    </w:p>
    <w:p w:rsidR="00882E85" w:rsidRDefault="005C4734" w:rsidP="005C4734">
      <w:pPr>
        <w:numPr>
          <w:ilvl w:val="0"/>
          <w:numId w:val="72"/>
        </w:numPr>
        <w:tabs>
          <w:tab w:val="left" w:pos="353"/>
        </w:tabs>
        <w:spacing w:line="238" w:lineRule="auto"/>
        <w:ind w:left="353" w:hanging="353"/>
        <w:rPr>
          <w:rFonts w:ascii="Symbol" w:eastAsia="Symbol" w:hAnsi="Symbol" w:cs="Symbol"/>
          <w:color w:val="404040"/>
          <w:sz w:val="28"/>
          <w:szCs w:val="28"/>
        </w:rPr>
      </w:pPr>
      <w:r>
        <w:rPr>
          <w:rFonts w:eastAsia="Times New Roman"/>
          <w:sz w:val="28"/>
          <w:szCs w:val="28"/>
        </w:rPr>
        <w:t>доказывать и</w:t>
      </w:r>
    </w:p>
    <w:p w:rsidR="00882E85" w:rsidRDefault="005C4734">
      <w:pPr>
        <w:spacing w:line="20" w:lineRule="exact"/>
        <w:rPr>
          <w:sz w:val="20"/>
          <w:szCs w:val="20"/>
        </w:rPr>
      </w:pPr>
      <w:r>
        <w:rPr>
          <w:sz w:val="20"/>
          <w:szCs w:val="20"/>
        </w:rPr>
        <w:br w:type="column"/>
      </w:r>
    </w:p>
    <w:p w:rsidR="00882E85" w:rsidRDefault="00882E85">
      <w:pPr>
        <w:spacing w:line="242" w:lineRule="exact"/>
        <w:rPr>
          <w:sz w:val="20"/>
          <w:szCs w:val="20"/>
        </w:rPr>
      </w:pPr>
    </w:p>
    <w:p w:rsidR="00882E85" w:rsidRDefault="005C4734">
      <w:pPr>
        <w:ind w:left="364"/>
        <w:rPr>
          <w:sz w:val="20"/>
          <w:szCs w:val="20"/>
        </w:rPr>
      </w:pPr>
      <w:r>
        <w:rPr>
          <w:rFonts w:eastAsia="Times New Roman"/>
          <w:i/>
          <w:iCs/>
          <w:sz w:val="28"/>
          <w:szCs w:val="28"/>
        </w:rPr>
        <w:t>множеств;</w:t>
      </w:r>
    </w:p>
    <w:p w:rsidR="00882E85" w:rsidRDefault="00882E85">
      <w:pPr>
        <w:spacing w:line="39" w:lineRule="exact"/>
        <w:rPr>
          <w:sz w:val="20"/>
          <w:szCs w:val="20"/>
        </w:rPr>
      </w:pPr>
    </w:p>
    <w:p w:rsidR="00882E85" w:rsidRDefault="005C4734" w:rsidP="005C4734">
      <w:pPr>
        <w:numPr>
          <w:ilvl w:val="0"/>
          <w:numId w:val="73"/>
        </w:numPr>
        <w:tabs>
          <w:tab w:val="left" w:pos="364"/>
        </w:tabs>
        <w:spacing w:line="243" w:lineRule="auto"/>
        <w:ind w:left="364" w:right="220" w:hanging="364"/>
        <w:rPr>
          <w:rFonts w:ascii="Symbol" w:eastAsia="Symbol" w:hAnsi="Symbol" w:cs="Symbol"/>
          <w:sz w:val="27"/>
          <w:szCs w:val="27"/>
        </w:rPr>
      </w:pPr>
      <w:r>
        <w:rPr>
          <w:rFonts w:eastAsia="Times New Roman"/>
          <w:i/>
          <w:iCs/>
          <w:sz w:val="27"/>
          <w:szCs w:val="27"/>
        </w:rPr>
        <w:t>владеть основными понятиями теории делимости при решении стандартных задач</w:t>
      </w:r>
    </w:p>
    <w:p w:rsidR="00882E85" w:rsidRDefault="00882E85">
      <w:pPr>
        <w:spacing w:line="35" w:lineRule="exact"/>
        <w:rPr>
          <w:rFonts w:ascii="Symbol" w:eastAsia="Symbol" w:hAnsi="Symbol" w:cs="Symbol"/>
          <w:sz w:val="27"/>
          <w:szCs w:val="27"/>
        </w:rPr>
      </w:pPr>
    </w:p>
    <w:p w:rsidR="00882E85" w:rsidRDefault="005C4734" w:rsidP="005C4734">
      <w:pPr>
        <w:numPr>
          <w:ilvl w:val="0"/>
          <w:numId w:val="73"/>
        </w:numPr>
        <w:tabs>
          <w:tab w:val="left" w:pos="364"/>
        </w:tabs>
        <w:spacing w:line="242" w:lineRule="auto"/>
        <w:ind w:left="364" w:right="280" w:hanging="364"/>
        <w:rPr>
          <w:rFonts w:ascii="Symbol" w:eastAsia="Symbol" w:hAnsi="Symbol" w:cs="Symbol"/>
          <w:sz w:val="27"/>
          <w:szCs w:val="27"/>
        </w:rPr>
      </w:pPr>
      <w:r>
        <w:rPr>
          <w:rFonts w:eastAsia="Times New Roman"/>
          <w:i/>
          <w:iCs/>
          <w:sz w:val="27"/>
          <w:szCs w:val="27"/>
        </w:rPr>
        <w:t>иметь базовые представления о множестве комплексных чисел;</w:t>
      </w:r>
    </w:p>
    <w:p w:rsidR="00882E85" w:rsidRDefault="00882E85">
      <w:pPr>
        <w:spacing w:line="38" w:lineRule="exact"/>
        <w:rPr>
          <w:rFonts w:ascii="Symbol" w:eastAsia="Symbol" w:hAnsi="Symbol" w:cs="Symbol"/>
          <w:sz w:val="27"/>
          <w:szCs w:val="27"/>
        </w:rPr>
      </w:pPr>
    </w:p>
    <w:p w:rsidR="00882E85" w:rsidRDefault="005C4734" w:rsidP="005C4734">
      <w:pPr>
        <w:numPr>
          <w:ilvl w:val="0"/>
          <w:numId w:val="73"/>
        </w:numPr>
        <w:tabs>
          <w:tab w:val="left" w:pos="364"/>
        </w:tabs>
        <w:spacing w:line="244" w:lineRule="auto"/>
        <w:ind w:left="364" w:hanging="364"/>
        <w:rPr>
          <w:rFonts w:ascii="Symbol" w:eastAsia="Symbol" w:hAnsi="Symbol" w:cs="Symbol"/>
          <w:sz w:val="27"/>
          <w:szCs w:val="27"/>
        </w:rPr>
      </w:pPr>
      <w:r>
        <w:rPr>
          <w:rFonts w:eastAsia="Times New Roman"/>
          <w:i/>
          <w:iCs/>
          <w:sz w:val="27"/>
          <w:szCs w:val="27"/>
        </w:rPr>
        <w:t>свободно выполнять тождественные преобразования тригонометрических, логарифмических, степенных выражений;</w:t>
      </w:r>
    </w:p>
    <w:p w:rsidR="00882E85" w:rsidRDefault="00882E85">
      <w:pPr>
        <w:spacing w:line="41" w:lineRule="exact"/>
        <w:rPr>
          <w:rFonts w:ascii="Symbol" w:eastAsia="Symbol" w:hAnsi="Symbol" w:cs="Symbol"/>
          <w:sz w:val="27"/>
          <w:szCs w:val="27"/>
        </w:rPr>
      </w:pPr>
    </w:p>
    <w:p w:rsidR="00882E85" w:rsidRDefault="005C4734" w:rsidP="005C4734">
      <w:pPr>
        <w:numPr>
          <w:ilvl w:val="0"/>
          <w:numId w:val="73"/>
        </w:numPr>
        <w:tabs>
          <w:tab w:val="left" w:pos="364"/>
        </w:tabs>
        <w:spacing w:line="236" w:lineRule="auto"/>
        <w:ind w:left="364" w:right="400" w:hanging="364"/>
        <w:jc w:val="both"/>
        <w:rPr>
          <w:rFonts w:ascii="Symbol" w:eastAsia="Symbol" w:hAnsi="Symbol" w:cs="Symbol"/>
          <w:sz w:val="27"/>
          <w:szCs w:val="27"/>
        </w:rPr>
      </w:pPr>
      <w:r>
        <w:rPr>
          <w:rFonts w:eastAsia="Times New Roman"/>
          <w:i/>
          <w:iCs/>
          <w:sz w:val="27"/>
          <w:szCs w:val="27"/>
        </w:rPr>
        <w:t>владеть формулой бинома Ньютона;</w:t>
      </w:r>
    </w:p>
    <w:p w:rsidR="00882E85" w:rsidRDefault="00882E85">
      <w:pPr>
        <w:spacing w:line="37" w:lineRule="exact"/>
        <w:rPr>
          <w:rFonts w:ascii="Symbol" w:eastAsia="Symbol" w:hAnsi="Symbol" w:cs="Symbol"/>
          <w:sz w:val="27"/>
          <w:szCs w:val="27"/>
        </w:rPr>
      </w:pPr>
    </w:p>
    <w:p w:rsidR="00882E85" w:rsidRDefault="005C4734" w:rsidP="005C4734">
      <w:pPr>
        <w:numPr>
          <w:ilvl w:val="0"/>
          <w:numId w:val="73"/>
        </w:numPr>
        <w:tabs>
          <w:tab w:val="left" w:pos="364"/>
        </w:tabs>
        <w:spacing w:line="241" w:lineRule="auto"/>
        <w:ind w:left="364" w:right="100" w:hanging="364"/>
        <w:rPr>
          <w:rFonts w:ascii="Symbol" w:eastAsia="Symbol" w:hAnsi="Symbol" w:cs="Symbol"/>
          <w:sz w:val="27"/>
          <w:szCs w:val="27"/>
        </w:rPr>
      </w:pPr>
      <w:r>
        <w:rPr>
          <w:rFonts w:eastAsia="Times New Roman"/>
          <w:i/>
          <w:iCs/>
          <w:sz w:val="27"/>
          <w:szCs w:val="27"/>
        </w:rPr>
        <w:t>применять при решении задач теорему о линейном представлении НОД;</w:t>
      </w:r>
    </w:p>
    <w:p w:rsidR="00882E85" w:rsidRDefault="00882E85">
      <w:pPr>
        <w:spacing w:line="38" w:lineRule="exact"/>
        <w:rPr>
          <w:rFonts w:ascii="Symbol" w:eastAsia="Symbol" w:hAnsi="Symbol" w:cs="Symbol"/>
          <w:sz w:val="27"/>
          <w:szCs w:val="27"/>
        </w:rPr>
      </w:pPr>
    </w:p>
    <w:p w:rsidR="00882E85" w:rsidRDefault="005C4734" w:rsidP="005C4734">
      <w:pPr>
        <w:numPr>
          <w:ilvl w:val="0"/>
          <w:numId w:val="73"/>
        </w:numPr>
        <w:tabs>
          <w:tab w:val="left" w:pos="364"/>
        </w:tabs>
        <w:spacing w:line="241" w:lineRule="auto"/>
        <w:ind w:left="364" w:right="140" w:hanging="364"/>
        <w:rPr>
          <w:rFonts w:ascii="Symbol" w:eastAsia="Symbol" w:hAnsi="Symbol" w:cs="Symbol"/>
          <w:sz w:val="27"/>
          <w:szCs w:val="27"/>
        </w:rPr>
      </w:pPr>
      <w:r>
        <w:rPr>
          <w:rFonts w:eastAsia="Times New Roman"/>
          <w:i/>
          <w:iCs/>
          <w:sz w:val="27"/>
          <w:szCs w:val="27"/>
        </w:rPr>
        <w:t>применять при решении задач Китайскую теорему</w:t>
      </w:r>
    </w:p>
    <w:p w:rsidR="00882E85" w:rsidRDefault="00882E85">
      <w:pPr>
        <w:spacing w:line="149" w:lineRule="exact"/>
        <w:rPr>
          <w:sz w:val="20"/>
          <w:szCs w:val="20"/>
        </w:rPr>
      </w:pPr>
    </w:p>
    <w:p w:rsidR="00882E85" w:rsidRDefault="00882E85">
      <w:pPr>
        <w:sectPr w:rsidR="00882E85">
          <w:pgSz w:w="16840" w:h="11904" w:orient="landscape"/>
          <w:pgMar w:top="1440" w:right="1178" w:bottom="734" w:left="1440" w:header="0" w:footer="0" w:gutter="0"/>
          <w:cols w:num="4" w:space="720" w:equalWidth="0">
            <w:col w:w="4080" w:space="261"/>
            <w:col w:w="3319" w:space="287"/>
            <w:col w:w="3053" w:space="236"/>
            <w:col w:w="2984"/>
          </w:cols>
        </w:sectPr>
      </w:pPr>
    </w:p>
    <w:p w:rsidR="00882E85" w:rsidRDefault="005C4734">
      <w:pPr>
        <w:ind w:right="280"/>
        <w:jc w:val="center"/>
        <w:rPr>
          <w:sz w:val="20"/>
          <w:szCs w:val="20"/>
        </w:rPr>
      </w:pPr>
      <w:r>
        <w:rPr>
          <w:rFonts w:eastAsia="Times New Roman"/>
        </w:rPr>
        <w:lastRenderedPageBreak/>
        <w:t>97</w:t>
      </w:r>
    </w:p>
    <w:p w:rsidR="00882E85" w:rsidRDefault="00882E85">
      <w:pPr>
        <w:sectPr w:rsidR="00882E85">
          <w:type w:val="continuous"/>
          <w:pgSz w:w="16840" w:h="11904" w:orient="landscape"/>
          <w:pgMar w:top="1440" w:right="1178" w:bottom="734" w:left="1440" w:header="0" w:footer="0" w:gutter="0"/>
          <w:cols w:space="720" w:equalWidth="0">
            <w:col w:w="14220"/>
          </w:cols>
        </w:sectPr>
      </w:pPr>
    </w:p>
    <w:bookmarkStart w:id="98" w:name="page195"/>
    <w:bookmarkEnd w:id="98"/>
    <w:p w:rsidR="00882E85" w:rsidRDefault="005C4734">
      <w:pPr>
        <w:spacing w:line="262" w:lineRule="exact"/>
        <w:rPr>
          <w:sz w:val="20"/>
          <w:szCs w:val="20"/>
        </w:rPr>
      </w:pPr>
      <w:r>
        <w:rPr>
          <w:noProof/>
          <w:sz w:val="20"/>
          <w:szCs w:val="20"/>
        </w:rPr>
        <w:lastRenderedPageBreak/>
        <mc:AlternateContent>
          <mc:Choice Requires="wps">
            <w:drawing>
              <wp:anchor distT="0" distB="0" distL="114300" distR="114300" simplePos="0" relativeHeight="251496448" behindDoc="1" locked="0" layoutInCell="0" allowOverlap="1">
                <wp:simplePos x="0" y="0"/>
                <wp:positionH relativeFrom="page">
                  <wp:posOffset>646430</wp:posOffset>
                </wp:positionH>
                <wp:positionV relativeFrom="page">
                  <wp:posOffset>1082040</wp:posOffset>
                </wp:positionV>
                <wp:extent cx="942340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3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4A11911" id="Shape 26" o:spid="_x0000_s1026" style="position:absolute;z-index:-251820032;visibility:visible;mso-wrap-style:square;mso-wrap-distance-left:9pt;mso-wrap-distance-top:0;mso-wrap-distance-right:9pt;mso-wrap-distance-bottom:0;mso-position-horizontal:absolute;mso-position-horizontal-relative:page;mso-position-vertical:absolute;mso-position-vertical-relative:page" from="50.9pt,85.2pt" to="792.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497472" behindDoc="1" locked="0" layoutInCell="0" allowOverlap="1">
                <wp:simplePos x="0" y="0"/>
                <wp:positionH relativeFrom="page">
                  <wp:posOffset>648970</wp:posOffset>
                </wp:positionH>
                <wp:positionV relativeFrom="page">
                  <wp:posOffset>1078865</wp:posOffset>
                </wp:positionV>
                <wp:extent cx="0" cy="539432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88045C6" id="Shape 27" o:spid="_x0000_s1026" style="position:absolute;z-index:-251819008;visibility:visible;mso-wrap-style:square;mso-wrap-distance-left:9pt;mso-wrap-distance-top:0;mso-wrap-distance-right:9pt;mso-wrap-distance-bottom:0;mso-position-horizontal:absolute;mso-position-horizontal-relative:page;mso-position-vertical:absolute;mso-position-vertical-relative:page" from="51.1pt,84.95pt" to="51.1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498496" behindDoc="1" locked="0" layoutInCell="0" allowOverlap="1">
                <wp:simplePos x="0" y="0"/>
                <wp:positionH relativeFrom="page">
                  <wp:posOffset>1618615</wp:posOffset>
                </wp:positionH>
                <wp:positionV relativeFrom="page">
                  <wp:posOffset>1078865</wp:posOffset>
                </wp:positionV>
                <wp:extent cx="0" cy="539432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7371A39" id="Shape 28" o:spid="_x0000_s1026" style="position:absolute;z-index:-251817984;visibility:visible;mso-wrap-style:square;mso-wrap-distance-left:9pt;mso-wrap-distance-top:0;mso-wrap-distance-right:9pt;mso-wrap-distance-bottom:0;mso-position-horizontal:absolute;mso-position-horizontal-relative:page;mso-position-vertical:absolute;mso-position-vertical-relative:page" from="127.45pt,84.95pt" to="127.45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" o:allowincell="f" filled="t" strokeweight=".48pt">
                <v:stroke joinstyle="miter"/>
                <o:lock v:ext="edit" shapetype="f"/>
                <w10:wrap anchorx="page" anchory="page"/>
              </v:line>
            </w:pict>
          </mc:Fallback>
        </mc:AlternateContent>
      </w:r>
    </w:p>
    <w:p w:rsidR="00882E85" w:rsidRDefault="005C4734">
      <w:pPr>
        <w:ind w:left="160"/>
        <w:jc w:val="center"/>
        <w:rPr>
          <w:sz w:val="20"/>
          <w:szCs w:val="20"/>
        </w:rPr>
      </w:pPr>
      <w:r>
        <w:rPr>
          <w:rFonts w:eastAsia="Times New Roman"/>
          <w:sz w:val="28"/>
          <w:szCs w:val="28"/>
        </w:rPr>
        <w:t>числами;</w:t>
      </w:r>
    </w:p>
    <w:p w:rsidR="00882E85" w:rsidRDefault="00882E85">
      <w:pPr>
        <w:spacing w:line="3" w:lineRule="exact"/>
        <w:rPr>
          <w:sz w:val="20"/>
          <w:szCs w:val="20"/>
        </w:rPr>
      </w:pPr>
    </w:p>
    <w:p w:rsidR="00882E85" w:rsidRDefault="005C4734" w:rsidP="005C4734">
      <w:pPr>
        <w:numPr>
          <w:ilvl w:val="0"/>
          <w:numId w:val="74"/>
        </w:numPr>
        <w:tabs>
          <w:tab w:val="left" w:pos="1580"/>
        </w:tabs>
        <w:ind w:left="1580" w:hanging="360"/>
        <w:rPr>
          <w:rFonts w:ascii="Symbol" w:eastAsia="Symbol" w:hAnsi="Symbol" w:cs="Symbol"/>
          <w:sz w:val="28"/>
          <w:szCs w:val="28"/>
        </w:rPr>
      </w:pPr>
      <w:r>
        <w:rPr>
          <w:rFonts w:eastAsia="Times New Roman"/>
          <w:sz w:val="28"/>
          <w:szCs w:val="28"/>
        </w:rPr>
        <w:t>выполнять</w:t>
      </w:r>
    </w:p>
    <w:p w:rsidR="00882E85" w:rsidRDefault="005C4734">
      <w:pPr>
        <w:ind w:left="1580"/>
        <w:rPr>
          <w:rFonts w:ascii="Symbol" w:eastAsia="Symbol" w:hAnsi="Symbol" w:cs="Symbol"/>
          <w:sz w:val="28"/>
          <w:szCs w:val="28"/>
        </w:rPr>
      </w:pPr>
      <w:r>
        <w:rPr>
          <w:rFonts w:eastAsia="Times New Roman"/>
          <w:sz w:val="28"/>
          <w:szCs w:val="28"/>
        </w:rPr>
        <w:t>несложные</w:t>
      </w:r>
    </w:p>
    <w:p w:rsidR="00882E85" w:rsidRDefault="005C4734">
      <w:pPr>
        <w:ind w:left="1580"/>
        <w:rPr>
          <w:rFonts w:ascii="Symbol" w:eastAsia="Symbol" w:hAnsi="Symbol" w:cs="Symbol"/>
          <w:sz w:val="28"/>
          <w:szCs w:val="28"/>
        </w:rPr>
      </w:pPr>
      <w:r>
        <w:rPr>
          <w:rFonts w:eastAsia="Times New Roman"/>
          <w:sz w:val="28"/>
          <w:szCs w:val="28"/>
        </w:rPr>
        <w:t>преобразования</w:t>
      </w:r>
    </w:p>
    <w:p w:rsidR="00882E85" w:rsidRDefault="00882E85">
      <w:pPr>
        <w:spacing w:line="15" w:lineRule="exact"/>
        <w:rPr>
          <w:rFonts w:ascii="Symbol" w:eastAsia="Symbol" w:hAnsi="Symbol" w:cs="Symbol"/>
          <w:sz w:val="28"/>
          <w:szCs w:val="28"/>
        </w:rPr>
      </w:pPr>
    </w:p>
    <w:p w:rsidR="00882E85" w:rsidRDefault="005C4734">
      <w:pPr>
        <w:spacing w:line="246" w:lineRule="auto"/>
        <w:ind w:left="1580"/>
        <w:rPr>
          <w:rFonts w:ascii="Symbol" w:eastAsia="Symbol" w:hAnsi="Symbol" w:cs="Symbol"/>
          <w:sz w:val="28"/>
          <w:szCs w:val="28"/>
        </w:rPr>
      </w:pPr>
      <w:r>
        <w:rPr>
          <w:rFonts w:eastAsia="Times New Roman"/>
          <w:sz w:val="27"/>
          <w:szCs w:val="27"/>
        </w:rPr>
        <w:t>числовых выражений, содержащих степени чисел, либо корни из чисел, либо логарифмы чисел;</w:t>
      </w:r>
    </w:p>
    <w:p w:rsidR="00882E85" w:rsidRDefault="00882E85">
      <w:pPr>
        <w:spacing w:line="39" w:lineRule="exact"/>
        <w:rPr>
          <w:rFonts w:ascii="Symbol" w:eastAsia="Symbol" w:hAnsi="Symbol" w:cs="Symbol"/>
          <w:sz w:val="28"/>
          <w:szCs w:val="28"/>
        </w:rPr>
      </w:pPr>
    </w:p>
    <w:p w:rsidR="00882E85" w:rsidRDefault="005C4734" w:rsidP="005C4734">
      <w:pPr>
        <w:numPr>
          <w:ilvl w:val="0"/>
          <w:numId w:val="74"/>
        </w:numPr>
        <w:tabs>
          <w:tab w:val="left" w:pos="1580"/>
        </w:tabs>
        <w:spacing w:line="232" w:lineRule="auto"/>
        <w:ind w:left="1580" w:right="60" w:hanging="360"/>
        <w:rPr>
          <w:rFonts w:ascii="Symbol" w:eastAsia="Symbol" w:hAnsi="Symbol" w:cs="Symbol"/>
          <w:sz w:val="28"/>
          <w:szCs w:val="28"/>
        </w:rPr>
      </w:pPr>
      <w:r>
        <w:rPr>
          <w:rFonts w:eastAsia="Times New Roman"/>
          <w:sz w:val="28"/>
          <w:szCs w:val="28"/>
        </w:rPr>
        <w:t>сравнивать рациональные числа между собой;</w:t>
      </w:r>
    </w:p>
    <w:p w:rsidR="00882E85" w:rsidRDefault="00882E85">
      <w:pPr>
        <w:spacing w:line="35" w:lineRule="exact"/>
        <w:rPr>
          <w:rFonts w:ascii="Symbol" w:eastAsia="Symbol" w:hAnsi="Symbol" w:cs="Symbol"/>
          <w:sz w:val="28"/>
          <w:szCs w:val="28"/>
        </w:rPr>
      </w:pPr>
    </w:p>
    <w:p w:rsidR="00882E85" w:rsidRDefault="005C4734" w:rsidP="005C4734">
      <w:pPr>
        <w:numPr>
          <w:ilvl w:val="0"/>
          <w:numId w:val="74"/>
        </w:numPr>
        <w:tabs>
          <w:tab w:val="left" w:pos="1580"/>
        </w:tabs>
        <w:spacing w:line="237" w:lineRule="auto"/>
        <w:ind w:left="1580" w:hanging="360"/>
        <w:rPr>
          <w:rFonts w:ascii="Symbol" w:eastAsia="Symbol" w:hAnsi="Symbol" w:cs="Symbol"/>
          <w:sz w:val="28"/>
          <w:szCs w:val="28"/>
        </w:rPr>
      </w:pPr>
      <w:r>
        <w:rPr>
          <w:rFonts w:eastAsia="Times New Roman"/>
          <w:sz w:val="28"/>
          <w:szCs w:val="2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882E85" w:rsidRDefault="00882E85">
      <w:pPr>
        <w:spacing w:line="41" w:lineRule="exact"/>
        <w:rPr>
          <w:rFonts w:ascii="Symbol" w:eastAsia="Symbol" w:hAnsi="Symbol" w:cs="Symbol"/>
          <w:sz w:val="28"/>
          <w:szCs w:val="28"/>
        </w:rPr>
      </w:pPr>
    </w:p>
    <w:p w:rsidR="00882E85" w:rsidRDefault="005C4734" w:rsidP="005C4734">
      <w:pPr>
        <w:numPr>
          <w:ilvl w:val="0"/>
          <w:numId w:val="74"/>
        </w:numPr>
        <w:tabs>
          <w:tab w:val="left" w:pos="1580"/>
        </w:tabs>
        <w:spacing w:line="239" w:lineRule="auto"/>
        <w:ind w:left="1580" w:right="80" w:hanging="360"/>
        <w:jc w:val="both"/>
        <w:rPr>
          <w:rFonts w:ascii="Symbol" w:eastAsia="Symbol" w:hAnsi="Symbol" w:cs="Symbol"/>
          <w:sz w:val="27"/>
          <w:szCs w:val="27"/>
        </w:rPr>
      </w:pPr>
      <w:r>
        <w:rPr>
          <w:rFonts w:eastAsia="Times New Roman"/>
          <w:sz w:val="27"/>
          <w:szCs w:val="27"/>
        </w:rPr>
        <w:t>изображать точками на числовой прямой целые и</w:t>
      </w:r>
    </w:p>
    <w:p w:rsidR="00882E85" w:rsidRDefault="005C4734">
      <w:pPr>
        <w:spacing w:line="20" w:lineRule="exact"/>
        <w:rPr>
          <w:sz w:val="20"/>
          <w:szCs w:val="20"/>
        </w:rPr>
      </w:pPr>
      <w:r>
        <w:rPr>
          <w:sz w:val="20"/>
          <w:szCs w:val="20"/>
        </w:rPr>
        <w:br w:type="column"/>
      </w:r>
    </w:p>
    <w:p w:rsidR="00882E85" w:rsidRDefault="00882E85">
      <w:pPr>
        <w:spacing w:line="242" w:lineRule="exact"/>
        <w:rPr>
          <w:sz w:val="20"/>
          <w:szCs w:val="20"/>
        </w:rPr>
      </w:pPr>
    </w:p>
    <w:p w:rsidR="00882E85" w:rsidRDefault="005C4734">
      <w:pPr>
        <w:ind w:left="359"/>
        <w:rPr>
          <w:sz w:val="20"/>
          <w:szCs w:val="20"/>
        </w:rPr>
      </w:pPr>
      <w:r>
        <w:rPr>
          <w:rFonts w:eastAsia="Times New Roman"/>
          <w:i/>
          <w:iCs/>
          <w:sz w:val="28"/>
          <w:szCs w:val="28"/>
        </w:rPr>
        <w:t>устройства;</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499520" behindDoc="1" locked="0" layoutInCell="0" allowOverlap="1">
                <wp:simplePos x="0" y="0"/>
                <wp:positionH relativeFrom="column">
                  <wp:posOffset>-69850</wp:posOffset>
                </wp:positionH>
                <wp:positionV relativeFrom="paragraph">
                  <wp:posOffset>-205740</wp:posOffset>
                </wp:positionV>
                <wp:extent cx="0" cy="539369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6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AA3F183" id="Shape 29"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5.5pt,-16.2pt" to="-5.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" o:allowincell="f" filled="t" strokeweight=".48pt">
                <v:stroke joinstyle="miter"/>
                <o:lock v:ext="edit" shapetype="f"/>
              </v:line>
            </w:pict>
          </mc:Fallback>
        </mc:AlternateContent>
      </w:r>
    </w:p>
    <w:p w:rsidR="00882E85" w:rsidRDefault="00882E85">
      <w:pPr>
        <w:spacing w:line="19" w:lineRule="exact"/>
        <w:rPr>
          <w:sz w:val="20"/>
          <w:szCs w:val="20"/>
        </w:rPr>
      </w:pPr>
    </w:p>
    <w:p w:rsidR="00882E85" w:rsidRDefault="005C4734" w:rsidP="005C4734">
      <w:pPr>
        <w:numPr>
          <w:ilvl w:val="0"/>
          <w:numId w:val="75"/>
        </w:numPr>
        <w:tabs>
          <w:tab w:val="left" w:pos="359"/>
        </w:tabs>
        <w:spacing w:line="245" w:lineRule="auto"/>
        <w:ind w:left="359" w:hanging="359"/>
        <w:rPr>
          <w:rFonts w:ascii="Symbol" w:eastAsia="Symbol" w:hAnsi="Symbol" w:cs="Symbol"/>
          <w:sz w:val="27"/>
          <w:szCs w:val="27"/>
        </w:rPr>
      </w:pPr>
      <w:r>
        <w:rPr>
          <w:rFonts w:eastAsia="Times New Roman"/>
          <w:i/>
          <w:iCs/>
          <w:sz w:val="27"/>
          <w:szCs w:val="27"/>
        </w:rPr>
        <w:t>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rsidR="00882E85" w:rsidRDefault="00882E85">
      <w:pPr>
        <w:spacing w:line="36" w:lineRule="exact"/>
        <w:rPr>
          <w:rFonts w:ascii="Symbol" w:eastAsia="Symbol" w:hAnsi="Symbol" w:cs="Symbol"/>
          <w:sz w:val="27"/>
          <w:szCs w:val="27"/>
        </w:rPr>
      </w:pPr>
    </w:p>
    <w:p w:rsidR="00882E85" w:rsidRDefault="005C4734" w:rsidP="005C4734">
      <w:pPr>
        <w:numPr>
          <w:ilvl w:val="0"/>
          <w:numId w:val="75"/>
        </w:numPr>
        <w:tabs>
          <w:tab w:val="left" w:pos="359"/>
        </w:tabs>
        <w:ind w:left="359" w:right="60" w:hanging="359"/>
        <w:rPr>
          <w:rFonts w:ascii="Symbol" w:eastAsia="Symbol" w:hAnsi="Symbol" w:cs="Symbol"/>
          <w:sz w:val="27"/>
          <w:szCs w:val="27"/>
        </w:rPr>
      </w:pPr>
      <w:r>
        <w:rPr>
          <w:rFonts w:eastAsia="Times New Roman"/>
          <w:i/>
          <w:iCs/>
          <w:sz w:val="27"/>
          <w:szCs w:val="27"/>
        </w:rPr>
        <w:t>пользоваться оценкой и прикидкой при практических расчетах;</w:t>
      </w:r>
    </w:p>
    <w:p w:rsidR="00882E85" w:rsidRDefault="00882E85">
      <w:pPr>
        <w:spacing w:line="37" w:lineRule="exact"/>
        <w:rPr>
          <w:rFonts w:ascii="Symbol" w:eastAsia="Symbol" w:hAnsi="Symbol" w:cs="Symbol"/>
          <w:sz w:val="27"/>
          <w:szCs w:val="27"/>
        </w:rPr>
      </w:pPr>
    </w:p>
    <w:p w:rsidR="00882E85" w:rsidRDefault="005C4734" w:rsidP="005C4734">
      <w:pPr>
        <w:numPr>
          <w:ilvl w:val="0"/>
          <w:numId w:val="75"/>
        </w:numPr>
        <w:tabs>
          <w:tab w:val="left" w:pos="359"/>
        </w:tabs>
        <w:spacing w:line="237" w:lineRule="auto"/>
        <w:ind w:left="359" w:right="200" w:hanging="359"/>
        <w:rPr>
          <w:rFonts w:ascii="Symbol" w:eastAsia="Symbol" w:hAnsi="Symbol" w:cs="Symbol"/>
          <w:sz w:val="28"/>
          <w:szCs w:val="28"/>
        </w:rPr>
      </w:pPr>
      <w:r>
        <w:rPr>
          <w:rFonts w:eastAsia="Times New Roman"/>
          <w:i/>
          <w:iCs/>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882E85" w:rsidRDefault="00882E85">
      <w:pPr>
        <w:spacing w:line="37" w:lineRule="exact"/>
        <w:rPr>
          <w:rFonts w:ascii="Symbol" w:eastAsia="Symbol" w:hAnsi="Symbol" w:cs="Symbol"/>
          <w:sz w:val="28"/>
          <w:szCs w:val="28"/>
        </w:rPr>
      </w:pPr>
    </w:p>
    <w:p w:rsidR="00882E85" w:rsidRDefault="005C4734" w:rsidP="005C4734">
      <w:pPr>
        <w:numPr>
          <w:ilvl w:val="0"/>
          <w:numId w:val="75"/>
        </w:numPr>
        <w:tabs>
          <w:tab w:val="left" w:pos="359"/>
        </w:tabs>
        <w:spacing w:line="243" w:lineRule="auto"/>
        <w:ind w:left="359" w:right="420" w:hanging="359"/>
        <w:rPr>
          <w:rFonts w:ascii="Symbol" w:eastAsia="Symbol" w:hAnsi="Symbol" w:cs="Symbol"/>
          <w:sz w:val="27"/>
          <w:szCs w:val="27"/>
        </w:rPr>
      </w:pPr>
      <w:r>
        <w:rPr>
          <w:rFonts w:eastAsia="Times New Roman"/>
          <w:i/>
          <w:iCs/>
          <w:sz w:val="27"/>
          <w:szCs w:val="27"/>
        </w:rPr>
        <w:t>находить значения числовых и буквенных выражений, осуществляя необходимые</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500544" behindDoc="1" locked="0" layoutInCell="0" allowOverlap="1">
                <wp:simplePos x="0" y="0"/>
                <wp:positionH relativeFrom="column">
                  <wp:posOffset>2219325</wp:posOffset>
                </wp:positionH>
                <wp:positionV relativeFrom="paragraph">
                  <wp:posOffset>-5370195</wp:posOffset>
                </wp:positionV>
                <wp:extent cx="0" cy="539305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0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98E6A71" id="Shape 30"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174.75pt,-422.85pt" to="17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01568" behindDoc="1" locked="0" layoutInCell="0" allowOverlap="1">
                <wp:simplePos x="0" y="0"/>
                <wp:positionH relativeFrom="column">
                  <wp:posOffset>4307840</wp:posOffset>
                </wp:positionH>
                <wp:positionV relativeFrom="paragraph">
                  <wp:posOffset>-5370195</wp:posOffset>
                </wp:positionV>
                <wp:extent cx="0" cy="539305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0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90C8CCF" id="Shape 31"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339.2pt,-422.85pt" to="33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02592" behindDoc="1" locked="0" layoutInCell="0" allowOverlap="1">
                <wp:simplePos x="0" y="0"/>
                <wp:positionH relativeFrom="column">
                  <wp:posOffset>6396355</wp:posOffset>
                </wp:positionH>
                <wp:positionV relativeFrom="paragraph">
                  <wp:posOffset>-5370195</wp:posOffset>
                </wp:positionV>
                <wp:extent cx="0" cy="539305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0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EE3E0B2" id="Shape 32"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503.65pt,-422.85pt" to="503.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03616" behindDoc="1" locked="0" layoutInCell="0" allowOverlap="1">
                <wp:simplePos x="0" y="0"/>
                <wp:positionH relativeFrom="column">
                  <wp:posOffset>-3023870</wp:posOffset>
                </wp:positionH>
                <wp:positionV relativeFrom="paragraph">
                  <wp:posOffset>20320</wp:posOffset>
                </wp:positionV>
                <wp:extent cx="942340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3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02162A3" id="Shape 33"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238.1pt,1.6pt" to="503.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" o:allowincell="f" filled="t" strokeweight=".48pt">
                <v:stroke joinstyle="miter"/>
                <o:lock v:ext="edit" shapetype="f"/>
              </v:line>
            </w:pict>
          </mc:Fallback>
        </mc:AlternateContent>
      </w:r>
    </w:p>
    <w:p w:rsidR="00882E85" w:rsidRDefault="005C4734">
      <w:pPr>
        <w:spacing w:line="20" w:lineRule="exact"/>
        <w:rPr>
          <w:sz w:val="20"/>
          <w:szCs w:val="20"/>
        </w:rPr>
      </w:pPr>
      <w:r>
        <w:rPr>
          <w:sz w:val="20"/>
          <w:szCs w:val="20"/>
        </w:rPr>
        <w:br w:type="column"/>
      </w:r>
    </w:p>
    <w:p w:rsidR="00882E85" w:rsidRDefault="00882E85">
      <w:pPr>
        <w:spacing w:line="242" w:lineRule="exact"/>
        <w:rPr>
          <w:sz w:val="20"/>
          <w:szCs w:val="20"/>
        </w:rPr>
      </w:pPr>
    </w:p>
    <w:p w:rsidR="00882E85" w:rsidRDefault="005C4734">
      <w:pPr>
        <w:ind w:left="353"/>
        <w:rPr>
          <w:sz w:val="20"/>
          <w:szCs w:val="20"/>
        </w:rPr>
      </w:pPr>
      <w:r>
        <w:rPr>
          <w:rFonts w:eastAsia="Times New Roman"/>
          <w:sz w:val="28"/>
          <w:szCs w:val="28"/>
        </w:rPr>
        <w:t>использовать</w:t>
      </w:r>
    </w:p>
    <w:p w:rsidR="00882E85" w:rsidRDefault="00882E85">
      <w:pPr>
        <w:spacing w:line="4" w:lineRule="exact"/>
        <w:rPr>
          <w:sz w:val="20"/>
          <w:szCs w:val="20"/>
        </w:rPr>
      </w:pPr>
    </w:p>
    <w:p w:rsidR="00882E85" w:rsidRDefault="005C4734">
      <w:pPr>
        <w:ind w:left="353"/>
        <w:rPr>
          <w:sz w:val="20"/>
          <w:szCs w:val="20"/>
        </w:rPr>
      </w:pPr>
      <w:r>
        <w:rPr>
          <w:rFonts w:eastAsia="Times New Roman"/>
          <w:sz w:val="28"/>
          <w:szCs w:val="28"/>
        </w:rPr>
        <w:t>признаки делимости</w:t>
      </w:r>
    </w:p>
    <w:p w:rsidR="00882E85" w:rsidRDefault="005C4734">
      <w:pPr>
        <w:ind w:left="353"/>
        <w:rPr>
          <w:sz w:val="20"/>
          <w:szCs w:val="20"/>
        </w:rPr>
      </w:pPr>
      <w:r>
        <w:rPr>
          <w:rFonts w:eastAsia="Times New Roman"/>
          <w:sz w:val="28"/>
          <w:szCs w:val="28"/>
        </w:rPr>
        <w:t>суммы и</w:t>
      </w:r>
    </w:p>
    <w:p w:rsidR="00882E85" w:rsidRDefault="005C4734">
      <w:pPr>
        <w:ind w:left="353"/>
        <w:rPr>
          <w:sz w:val="20"/>
          <w:szCs w:val="20"/>
        </w:rPr>
      </w:pPr>
      <w:r>
        <w:rPr>
          <w:rFonts w:eastAsia="Times New Roman"/>
          <w:sz w:val="28"/>
          <w:szCs w:val="28"/>
        </w:rPr>
        <w:t>произведения при</w:t>
      </w:r>
    </w:p>
    <w:p w:rsidR="00882E85" w:rsidRDefault="005C4734">
      <w:pPr>
        <w:ind w:left="353"/>
        <w:rPr>
          <w:sz w:val="20"/>
          <w:szCs w:val="20"/>
        </w:rPr>
      </w:pPr>
      <w:r>
        <w:rPr>
          <w:rFonts w:eastAsia="Times New Roman"/>
          <w:sz w:val="28"/>
          <w:szCs w:val="28"/>
        </w:rPr>
        <w:t>выполнении</w:t>
      </w:r>
    </w:p>
    <w:p w:rsidR="00882E85" w:rsidRDefault="005C4734">
      <w:pPr>
        <w:spacing w:line="239" w:lineRule="auto"/>
        <w:ind w:left="353"/>
        <w:rPr>
          <w:sz w:val="20"/>
          <w:szCs w:val="20"/>
        </w:rPr>
      </w:pPr>
      <w:r>
        <w:rPr>
          <w:rFonts w:eastAsia="Times New Roman"/>
          <w:sz w:val="28"/>
          <w:szCs w:val="28"/>
        </w:rPr>
        <w:t>вычислений и</w:t>
      </w:r>
    </w:p>
    <w:p w:rsidR="00882E85" w:rsidRDefault="005C4734">
      <w:pPr>
        <w:ind w:left="353"/>
        <w:rPr>
          <w:sz w:val="20"/>
          <w:szCs w:val="20"/>
        </w:rPr>
      </w:pPr>
      <w:r>
        <w:rPr>
          <w:rFonts w:eastAsia="Times New Roman"/>
          <w:sz w:val="28"/>
          <w:szCs w:val="28"/>
        </w:rPr>
        <w:t>решении задач;</w:t>
      </w:r>
    </w:p>
    <w:p w:rsidR="00882E85" w:rsidRDefault="00882E85">
      <w:pPr>
        <w:spacing w:line="34" w:lineRule="exact"/>
        <w:rPr>
          <w:sz w:val="20"/>
          <w:szCs w:val="20"/>
        </w:rPr>
      </w:pPr>
    </w:p>
    <w:p w:rsidR="00882E85" w:rsidRDefault="005C4734" w:rsidP="005C4734">
      <w:pPr>
        <w:numPr>
          <w:ilvl w:val="0"/>
          <w:numId w:val="76"/>
        </w:numPr>
        <w:tabs>
          <w:tab w:val="left" w:pos="353"/>
        </w:tabs>
        <w:spacing w:line="243" w:lineRule="auto"/>
        <w:ind w:left="353" w:hanging="353"/>
        <w:rPr>
          <w:rFonts w:ascii="Symbol" w:eastAsia="Symbol" w:hAnsi="Symbol" w:cs="Symbol"/>
          <w:color w:val="404040"/>
          <w:sz w:val="27"/>
          <w:szCs w:val="27"/>
        </w:rPr>
      </w:pPr>
      <w:r>
        <w:rPr>
          <w:rFonts w:eastAsia="Times New Roman"/>
          <w:sz w:val="27"/>
          <w:szCs w:val="27"/>
        </w:rPr>
        <w:t>выполнять округление рациональных и иррациональных чисел с заданной точностью;</w:t>
      </w:r>
    </w:p>
    <w:p w:rsidR="00882E85" w:rsidRDefault="00882E85">
      <w:pPr>
        <w:spacing w:line="355" w:lineRule="exact"/>
        <w:rPr>
          <w:rFonts w:ascii="Symbol" w:eastAsia="Symbol" w:hAnsi="Symbol" w:cs="Symbol"/>
          <w:color w:val="404040"/>
          <w:sz w:val="27"/>
          <w:szCs w:val="27"/>
        </w:rPr>
      </w:pPr>
    </w:p>
    <w:p w:rsidR="00882E85" w:rsidRDefault="005C4734" w:rsidP="005C4734">
      <w:pPr>
        <w:numPr>
          <w:ilvl w:val="0"/>
          <w:numId w:val="76"/>
        </w:numPr>
        <w:tabs>
          <w:tab w:val="left" w:pos="353"/>
        </w:tabs>
        <w:spacing w:line="239" w:lineRule="auto"/>
        <w:ind w:left="353" w:right="40" w:hanging="353"/>
        <w:rPr>
          <w:rFonts w:ascii="Symbol" w:eastAsia="Symbol" w:hAnsi="Symbol" w:cs="Symbol"/>
          <w:color w:val="404040"/>
          <w:sz w:val="27"/>
          <w:szCs w:val="27"/>
        </w:rPr>
      </w:pPr>
      <w:r>
        <w:rPr>
          <w:rFonts w:eastAsia="Times New Roman"/>
          <w:sz w:val="27"/>
          <w:szCs w:val="27"/>
        </w:rPr>
        <w:t>сравнивать действительные числа разными способами;</w:t>
      </w:r>
    </w:p>
    <w:p w:rsidR="00882E85" w:rsidRDefault="00882E85">
      <w:pPr>
        <w:spacing w:line="36" w:lineRule="exact"/>
        <w:rPr>
          <w:rFonts w:ascii="Symbol" w:eastAsia="Symbol" w:hAnsi="Symbol" w:cs="Symbol"/>
          <w:color w:val="404040"/>
          <w:sz w:val="27"/>
          <w:szCs w:val="27"/>
        </w:rPr>
      </w:pPr>
    </w:p>
    <w:p w:rsidR="00882E85" w:rsidRDefault="005C4734" w:rsidP="005C4734">
      <w:pPr>
        <w:numPr>
          <w:ilvl w:val="0"/>
          <w:numId w:val="76"/>
        </w:numPr>
        <w:tabs>
          <w:tab w:val="left" w:pos="353"/>
        </w:tabs>
        <w:spacing w:line="237" w:lineRule="auto"/>
        <w:ind w:left="353" w:right="100" w:hanging="353"/>
        <w:rPr>
          <w:rFonts w:ascii="Symbol" w:eastAsia="Symbol" w:hAnsi="Symbol" w:cs="Symbol"/>
          <w:color w:val="404040"/>
          <w:sz w:val="28"/>
          <w:szCs w:val="28"/>
        </w:rPr>
      </w:pPr>
      <w:r>
        <w:rPr>
          <w:rFonts w:eastAsia="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882E85" w:rsidRDefault="00882E85">
      <w:pPr>
        <w:spacing w:line="6" w:lineRule="exact"/>
        <w:rPr>
          <w:rFonts w:ascii="Symbol" w:eastAsia="Symbol" w:hAnsi="Symbol" w:cs="Symbol"/>
          <w:color w:val="404040"/>
          <w:sz w:val="28"/>
          <w:szCs w:val="28"/>
        </w:rPr>
      </w:pPr>
    </w:p>
    <w:p w:rsidR="00882E85" w:rsidRDefault="005C4734" w:rsidP="005C4734">
      <w:pPr>
        <w:numPr>
          <w:ilvl w:val="0"/>
          <w:numId w:val="76"/>
        </w:numPr>
        <w:tabs>
          <w:tab w:val="left" w:pos="353"/>
        </w:tabs>
        <w:spacing w:line="238" w:lineRule="auto"/>
        <w:ind w:left="353" w:hanging="353"/>
        <w:rPr>
          <w:rFonts w:ascii="Symbol" w:eastAsia="Symbol" w:hAnsi="Symbol" w:cs="Symbol"/>
          <w:color w:val="404040"/>
          <w:sz w:val="28"/>
          <w:szCs w:val="28"/>
        </w:rPr>
      </w:pPr>
      <w:r>
        <w:rPr>
          <w:rFonts w:eastAsia="Times New Roman"/>
          <w:sz w:val="28"/>
          <w:szCs w:val="28"/>
        </w:rPr>
        <w:t>находить НОД и НОК</w:t>
      </w:r>
    </w:p>
    <w:p w:rsidR="00882E85" w:rsidRDefault="005C4734">
      <w:pPr>
        <w:spacing w:line="20" w:lineRule="exact"/>
        <w:rPr>
          <w:sz w:val="20"/>
          <w:szCs w:val="20"/>
        </w:rPr>
      </w:pPr>
      <w:r>
        <w:rPr>
          <w:sz w:val="20"/>
          <w:szCs w:val="20"/>
        </w:rPr>
        <w:br w:type="column"/>
      </w:r>
    </w:p>
    <w:p w:rsidR="00882E85" w:rsidRDefault="00882E85">
      <w:pPr>
        <w:spacing w:line="242" w:lineRule="exact"/>
        <w:rPr>
          <w:sz w:val="20"/>
          <w:szCs w:val="20"/>
        </w:rPr>
      </w:pPr>
    </w:p>
    <w:p w:rsidR="00882E85" w:rsidRDefault="005C4734">
      <w:pPr>
        <w:ind w:left="364"/>
        <w:rPr>
          <w:sz w:val="20"/>
          <w:szCs w:val="20"/>
        </w:rPr>
      </w:pPr>
      <w:r>
        <w:rPr>
          <w:rFonts w:eastAsia="Times New Roman"/>
          <w:i/>
          <w:iCs/>
          <w:sz w:val="28"/>
          <w:szCs w:val="28"/>
        </w:rPr>
        <w:t>об остатках;</w:t>
      </w:r>
    </w:p>
    <w:p w:rsidR="00882E85" w:rsidRDefault="00882E85">
      <w:pPr>
        <w:spacing w:line="39" w:lineRule="exact"/>
        <w:rPr>
          <w:sz w:val="20"/>
          <w:szCs w:val="20"/>
        </w:rPr>
      </w:pPr>
    </w:p>
    <w:p w:rsidR="00882E85" w:rsidRDefault="005C4734" w:rsidP="005C4734">
      <w:pPr>
        <w:numPr>
          <w:ilvl w:val="0"/>
          <w:numId w:val="77"/>
        </w:numPr>
        <w:tabs>
          <w:tab w:val="left" w:pos="364"/>
        </w:tabs>
        <w:spacing w:line="239" w:lineRule="auto"/>
        <w:ind w:left="364" w:right="40" w:hanging="364"/>
        <w:rPr>
          <w:rFonts w:ascii="Symbol" w:eastAsia="Symbol" w:hAnsi="Symbol" w:cs="Symbol"/>
          <w:sz w:val="27"/>
          <w:szCs w:val="27"/>
        </w:rPr>
      </w:pPr>
      <w:r>
        <w:rPr>
          <w:rFonts w:eastAsia="Times New Roman"/>
          <w:i/>
          <w:iCs/>
          <w:sz w:val="27"/>
          <w:szCs w:val="27"/>
        </w:rPr>
        <w:t>применять при решении задач Малую теорему Ферма;</w:t>
      </w:r>
    </w:p>
    <w:p w:rsidR="00882E85" w:rsidRDefault="00882E85">
      <w:pPr>
        <w:spacing w:line="36" w:lineRule="exact"/>
        <w:rPr>
          <w:rFonts w:ascii="Symbol" w:eastAsia="Symbol" w:hAnsi="Symbol" w:cs="Symbol"/>
          <w:sz w:val="27"/>
          <w:szCs w:val="27"/>
        </w:rPr>
      </w:pPr>
    </w:p>
    <w:p w:rsidR="00882E85" w:rsidRDefault="005C4734" w:rsidP="005C4734">
      <w:pPr>
        <w:numPr>
          <w:ilvl w:val="0"/>
          <w:numId w:val="77"/>
        </w:numPr>
        <w:tabs>
          <w:tab w:val="left" w:pos="364"/>
        </w:tabs>
        <w:spacing w:line="233" w:lineRule="auto"/>
        <w:ind w:left="364" w:right="80" w:hanging="364"/>
        <w:rPr>
          <w:rFonts w:ascii="Symbol" w:eastAsia="Symbol" w:hAnsi="Symbol" w:cs="Symbol"/>
          <w:sz w:val="28"/>
          <w:szCs w:val="28"/>
        </w:rPr>
      </w:pPr>
      <w:r>
        <w:rPr>
          <w:rFonts w:eastAsia="Times New Roman"/>
          <w:i/>
          <w:iCs/>
          <w:sz w:val="28"/>
          <w:szCs w:val="28"/>
        </w:rPr>
        <w:t>уметь выполнять запись числа в позиционной системе счисления;</w:t>
      </w:r>
    </w:p>
    <w:p w:rsidR="00882E85" w:rsidRDefault="00882E85">
      <w:pPr>
        <w:spacing w:line="35" w:lineRule="exact"/>
        <w:rPr>
          <w:rFonts w:ascii="Symbol" w:eastAsia="Symbol" w:hAnsi="Symbol" w:cs="Symbol"/>
          <w:sz w:val="28"/>
          <w:szCs w:val="28"/>
        </w:rPr>
      </w:pPr>
    </w:p>
    <w:p w:rsidR="00882E85" w:rsidRDefault="005C4734" w:rsidP="005C4734">
      <w:pPr>
        <w:numPr>
          <w:ilvl w:val="0"/>
          <w:numId w:val="77"/>
        </w:numPr>
        <w:tabs>
          <w:tab w:val="left" w:pos="364"/>
        </w:tabs>
        <w:spacing w:line="244" w:lineRule="auto"/>
        <w:ind w:left="364" w:right="140" w:hanging="364"/>
        <w:rPr>
          <w:rFonts w:ascii="Symbol" w:eastAsia="Symbol" w:hAnsi="Symbol" w:cs="Symbol"/>
          <w:sz w:val="27"/>
          <w:szCs w:val="27"/>
        </w:rPr>
      </w:pPr>
      <w:r>
        <w:rPr>
          <w:rFonts w:eastAsia="Times New Roman"/>
          <w:i/>
          <w:iCs/>
          <w:sz w:val="27"/>
          <w:szCs w:val="27"/>
        </w:rPr>
        <w:t>применять при решении задач теоретико-числовые функции: число и сумма делителей, функцию Эйлера;</w:t>
      </w:r>
    </w:p>
    <w:p w:rsidR="00882E85" w:rsidRDefault="00882E85">
      <w:pPr>
        <w:spacing w:line="39" w:lineRule="exact"/>
        <w:rPr>
          <w:rFonts w:ascii="Symbol" w:eastAsia="Symbol" w:hAnsi="Symbol" w:cs="Symbol"/>
          <w:sz w:val="27"/>
          <w:szCs w:val="27"/>
        </w:rPr>
      </w:pPr>
    </w:p>
    <w:p w:rsidR="00882E85" w:rsidRDefault="005C4734" w:rsidP="005C4734">
      <w:pPr>
        <w:numPr>
          <w:ilvl w:val="0"/>
          <w:numId w:val="77"/>
        </w:numPr>
        <w:tabs>
          <w:tab w:val="left" w:pos="364"/>
        </w:tabs>
        <w:spacing w:line="231" w:lineRule="auto"/>
        <w:ind w:left="364" w:hanging="364"/>
        <w:rPr>
          <w:rFonts w:ascii="Symbol" w:eastAsia="Symbol" w:hAnsi="Symbol" w:cs="Symbol"/>
          <w:sz w:val="28"/>
          <w:szCs w:val="28"/>
        </w:rPr>
      </w:pPr>
      <w:r>
        <w:rPr>
          <w:rFonts w:eastAsia="Times New Roman"/>
          <w:i/>
          <w:iCs/>
          <w:sz w:val="28"/>
          <w:szCs w:val="28"/>
        </w:rPr>
        <w:t>применять при решении задач цепные дроби;</w:t>
      </w:r>
    </w:p>
    <w:p w:rsidR="00882E85" w:rsidRDefault="00882E85">
      <w:pPr>
        <w:spacing w:line="20" w:lineRule="exact"/>
        <w:rPr>
          <w:rFonts w:ascii="Symbol" w:eastAsia="Symbol" w:hAnsi="Symbol" w:cs="Symbol"/>
          <w:sz w:val="28"/>
          <w:szCs w:val="28"/>
        </w:rPr>
      </w:pPr>
    </w:p>
    <w:p w:rsidR="00882E85" w:rsidRDefault="005C4734" w:rsidP="005C4734">
      <w:pPr>
        <w:numPr>
          <w:ilvl w:val="0"/>
          <w:numId w:val="77"/>
        </w:numPr>
        <w:tabs>
          <w:tab w:val="left" w:pos="364"/>
        </w:tabs>
        <w:spacing w:line="237" w:lineRule="auto"/>
        <w:ind w:left="364" w:right="240" w:hanging="364"/>
        <w:rPr>
          <w:rFonts w:ascii="Symbol" w:eastAsia="Symbol" w:hAnsi="Symbol" w:cs="Symbol"/>
          <w:sz w:val="20"/>
          <w:szCs w:val="20"/>
        </w:rPr>
      </w:pPr>
      <w:r>
        <w:rPr>
          <w:rFonts w:eastAsia="Times New Roman"/>
          <w:i/>
          <w:iCs/>
          <w:sz w:val="28"/>
          <w:szCs w:val="28"/>
        </w:rPr>
        <w:t>применять при решении задач многочлены с действительными и целыми коэффициентами</w:t>
      </w:r>
      <w:r>
        <w:rPr>
          <w:rFonts w:eastAsia="Times New Roman"/>
          <w:sz w:val="20"/>
          <w:szCs w:val="20"/>
        </w:rPr>
        <w:t>;</w:t>
      </w:r>
    </w:p>
    <w:p w:rsidR="00882E85" w:rsidRDefault="00882E85">
      <w:pPr>
        <w:spacing w:line="42" w:lineRule="exact"/>
        <w:rPr>
          <w:rFonts w:ascii="Symbol" w:eastAsia="Symbol" w:hAnsi="Symbol" w:cs="Symbol"/>
          <w:sz w:val="20"/>
          <w:szCs w:val="20"/>
        </w:rPr>
      </w:pPr>
    </w:p>
    <w:p w:rsidR="00882E85" w:rsidRDefault="005C4734" w:rsidP="005C4734">
      <w:pPr>
        <w:numPr>
          <w:ilvl w:val="0"/>
          <w:numId w:val="77"/>
        </w:numPr>
        <w:tabs>
          <w:tab w:val="left" w:pos="364"/>
        </w:tabs>
        <w:spacing w:line="239" w:lineRule="auto"/>
        <w:ind w:left="364" w:right="280" w:hanging="364"/>
        <w:rPr>
          <w:rFonts w:ascii="Symbol" w:eastAsia="Symbol" w:hAnsi="Symbol" w:cs="Symbol"/>
          <w:sz w:val="27"/>
          <w:szCs w:val="27"/>
        </w:rPr>
      </w:pPr>
      <w:r>
        <w:rPr>
          <w:rFonts w:eastAsia="Times New Roman"/>
          <w:i/>
          <w:iCs/>
          <w:sz w:val="27"/>
          <w:szCs w:val="27"/>
        </w:rPr>
        <w:t>владеть понятиями приводимый и неприводимый</w:t>
      </w:r>
    </w:p>
    <w:p w:rsidR="00882E85" w:rsidRDefault="00882E85">
      <w:pPr>
        <w:spacing w:line="176" w:lineRule="exact"/>
        <w:rPr>
          <w:sz w:val="20"/>
          <w:szCs w:val="20"/>
        </w:rPr>
      </w:pPr>
    </w:p>
    <w:p w:rsidR="00882E85" w:rsidRDefault="00882E85">
      <w:pPr>
        <w:sectPr w:rsidR="00882E85">
          <w:pgSz w:w="16840" w:h="11904" w:orient="landscape"/>
          <w:pgMar w:top="1440" w:right="1138" w:bottom="734" w:left="1440" w:header="0" w:footer="0" w:gutter="0"/>
          <w:cols w:num="4" w:space="720" w:equalWidth="0">
            <w:col w:w="4080" w:space="261"/>
            <w:col w:w="3379" w:space="227"/>
            <w:col w:w="3053" w:space="236"/>
            <w:col w:w="3024"/>
          </w:cols>
        </w:sectPr>
      </w:pPr>
    </w:p>
    <w:p w:rsidR="00882E85" w:rsidRDefault="005C4734">
      <w:pPr>
        <w:ind w:right="320"/>
        <w:jc w:val="center"/>
        <w:rPr>
          <w:sz w:val="20"/>
          <w:szCs w:val="20"/>
        </w:rPr>
      </w:pPr>
      <w:r>
        <w:rPr>
          <w:rFonts w:eastAsia="Times New Roman"/>
        </w:rPr>
        <w:lastRenderedPageBreak/>
        <w:t>98</w:t>
      </w:r>
    </w:p>
    <w:p w:rsidR="00882E85" w:rsidRDefault="00882E85">
      <w:pPr>
        <w:sectPr w:rsidR="00882E85">
          <w:type w:val="continuous"/>
          <w:pgSz w:w="16840" w:h="11904" w:orient="landscape"/>
          <w:pgMar w:top="1440" w:right="1138" w:bottom="734" w:left="1440" w:header="0" w:footer="0" w:gutter="0"/>
          <w:cols w:space="720" w:equalWidth="0">
            <w:col w:w="14260"/>
          </w:cols>
        </w:sectPr>
      </w:pPr>
    </w:p>
    <w:bookmarkStart w:id="99" w:name="page197"/>
    <w:bookmarkEnd w:id="99"/>
    <w:p w:rsidR="00882E85" w:rsidRDefault="005C4734">
      <w:pPr>
        <w:spacing w:line="262" w:lineRule="exact"/>
        <w:rPr>
          <w:sz w:val="20"/>
          <w:szCs w:val="20"/>
        </w:rPr>
      </w:pPr>
      <w:r>
        <w:rPr>
          <w:noProof/>
          <w:sz w:val="20"/>
          <w:szCs w:val="20"/>
        </w:rPr>
        <w:lastRenderedPageBreak/>
        <mc:AlternateContent>
          <mc:Choice Requires="wps">
            <w:drawing>
              <wp:anchor distT="0" distB="0" distL="114300" distR="114300" simplePos="0" relativeHeight="251504640" behindDoc="1" locked="0" layoutInCell="0" allowOverlap="1">
                <wp:simplePos x="0" y="0"/>
                <wp:positionH relativeFrom="page">
                  <wp:posOffset>646430</wp:posOffset>
                </wp:positionH>
                <wp:positionV relativeFrom="page">
                  <wp:posOffset>1082040</wp:posOffset>
                </wp:positionV>
                <wp:extent cx="942340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3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8ECE0C7" id="Shape 34" o:spid="_x0000_s1026" style="position:absolute;z-index:-251811840;visibility:visible;mso-wrap-style:square;mso-wrap-distance-left:9pt;mso-wrap-distance-top:0;mso-wrap-distance-right:9pt;mso-wrap-distance-bottom:0;mso-position-horizontal:absolute;mso-position-horizontal-relative:page;mso-position-vertical:absolute;mso-position-vertical-relative:page" from="50.9pt,85.2pt" to="792.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05664" behindDoc="1" locked="0" layoutInCell="0" allowOverlap="1">
                <wp:simplePos x="0" y="0"/>
                <wp:positionH relativeFrom="page">
                  <wp:posOffset>648970</wp:posOffset>
                </wp:positionH>
                <wp:positionV relativeFrom="page">
                  <wp:posOffset>1078865</wp:posOffset>
                </wp:positionV>
                <wp:extent cx="0" cy="538226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22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884D185" id="Shape 35" o:spid="_x0000_s1026" style="position:absolute;z-index:-251810816;visibility:visible;mso-wrap-style:square;mso-wrap-distance-left:9pt;mso-wrap-distance-top:0;mso-wrap-distance-right:9pt;mso-wrap-distance-bottom:0;mso-position-horizontal:absolute;mso-position-horizontal-relative:page;mso-position-vertical:absolute;mso-position-vertical-relative:page" from="51.1pt,84.95pt" to="51.1pt,5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06688" behindDoc="1" locked="0" layoutInCell="0" allowOverlap="1">
                <wp:simplePos x="0" y="0"/>
                <wp:positionH relativeFrom="page">
                  <wp:posOffset>1618615</wp:posOffset>
                </wp:positionH>
                <wp:positionV relativeFrom="page">
                  <wp:posOffset>1078865</wp:posOffset>
                </wp:positionV>
                <wp:extent cx="0" cy="538226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22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DADA1A5" id="Shape 36" o:spid="_x0000_s1026" style="position:absolute;z-index:-251809792;visibility:visible;mso-wrap-style:square;mso-wrap-distance-left:9pt;mso-wrap-distance-top:0;mso-wrap-distance-right:9pt;mso-wrap-distance-bottom:0;mso-position-horizontal:absolute;mso-position-horizontal-relative:page;mso-position-vertical:absolute;mso-position-vertical-relative:page" from="127.45pt,84.95pt" to="127.45pt,5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" o:allowincell="f" filled="t" strokeweight=".48pt">
                <v:stroke joinstyle="miter"/>
                <o:lock v:ext="edit" shapetype="f"/>
                <w10:wrap anchorx="page" anchory="page"/>
              </v:line>
            </w:pict>
          </mc:Fallback>
        </mc:AlternateContent>
      </w:r>
    </w:p>
    <w:p w:rsidR="00882E85" w:rsidRDefault="005C4734">
      <w:pPr>
        <w:jc w:val="right"/>
        <w:rPr>
          <w:sz w:val="20"/>
          <w:szCs w:val="20"/>
        </w:rPr>
      </w:pPr>
      <w:r>
        <w:rPr>
          <w:rFonts w:eastAsia="Times New Roman"/>
          <w:sz w:val="28"/>
          <w:szCs w:val="28"/>
        </w:rPr>
        <w:t>рациональные числа;</w:t>
      </w:r>
    </w:p>
    <w:p w:rsidR="00882E85" w:rsidRDefault="00882E85">
      <w:pPr>
        <w:spacing w:line="39" w:lineRule="exact"/>
        <w:rPr>
          <w:sz w:val="20"/>
          <w:szCs w:val="20"/>
        </w:rPr>
      </w:pPr>
    </w:p>
    <w:p w:rsidR="00882E85" w:rsidRDefault="005C4734" w:rsidP="005C4734">
      <w:pPr>
        <w:numPr>
          <w:ilvl w:val="0"/>
          <w:numId w:val="78"/>
        </w:numPr>
        <w:tabs>
          <w:tab w:val="left" w:pos="1580"/>
        </w:tabs>
        <w:spacing w:line="236" w:lineRule="auto"/>
        <w:ind w:left="1580" w:right="20" w:hanging="360"/>
        <w:rPr>
          <w:rFonts w:ascii="Symbol" w:eastAsia="Symbol" w:hAnsi="Symbol" w:cs="Symbol"/>
          <w:sz w:val="28"/>
          <w:szCs w:val="28"/>
        </w:rPr>
      </w:pPr>
      <w:r>
        <w:rPr>
          <w:rFonts w:eastAsia="Times New Roman"/>
          <w:sz w:val="28"/>
          <w:szCs w:val="28"/>
        </w:rPr>
        <w:t>изображать точками на числовой прямой целые степени чисел, корни натуральной степени из чисел, логарифмы чисел в простых случаях;</w:t>
      </w:r>
    </w:p>
    <w:p w:rsidR="00882E85" w:rsidRDefault="00882E85">
      <w:pPr>
        <w:spacing w:line="5" w:lineRule="exact"/>
        <w:rPr>
          <w:rFonts w:ascii="Symbol" w:eastAsia="Symbol" w:hAnsi="Symbol" w:cs="Symbol"/>
          <w:sz w:val="28"/>
          <w:szCs w:val="28"/>
        </w:rPr>
      </w:pPr>
    </w:p>
    <w:p w:rsidR="00882E85" w:rsidRDefault="005C4734" w:rsidP="005C4734">
      <w:pPr>
        <w:numPr>
          <w:ilvl w:val="0"/>
          <w:numId w:val="78"/>
        </w:numPr>
        <w:tabs>
          <w:tab w:val="left" w:pos="1580"/>
        </w:tabs>
        <w:spacing w:line="238" w:lineRule="auto"/>
        <w:ind w:left="1580" w:hanging="360"/>
        <w:rPr>
          <w:rFonts w:ascii="Symbol" w:eastAsia="Symbol" w:hAnsi="Symbol" w:cs="Symbol"/>
          <w:color w:val="FF0000"/>
          <w:sz w:val="28"/>
          <w:szCs w:val="28"/>
        </w:rPr>
      </w:pPr>
      <w:r>
        <w:rPr>
          <w:rFonts w:eastAsia="Times New Roman"/>
          <w:sz w:val="28"/>
          <w:szCs w:val="28"/>
        </w:rPr>
        <w:t>выполнять</w:t>
      </w:r>
    </w:p>
    <w:p w:rsidR="00882E85" w:rsidRDefault="00882E85">
      <w:pPr>
        <w:spacing w:line="5" w:lineRule="exact"/>
        <w:rPr>
          <w:rFonts w:ascii="Symbol" w:eastAsia="Symbol" w:hAnsi="Symbol" w:cs="Symbol"/>
          <w:color w:val="FF0000"/>
          <w:sz w:val="28"/>
          <w:szCs w:val="28"/>
        </w:rPr>
      </w:pPr>
    </w:p>
    <w:p w:rsidR="00882E85" w:rsidRDefault="005C4734">
      <w:pPr>
        <w:ind w:left="1580"/>
        <w:rPr>
          <w:rFonts w:ascii="Symbol" w:eastAsia="Symbol" w:hAnsi="Symbol" w:cs="Symbol"/>
          <w:color w:val="FF0000"/>
          <w:sz w:val="28"/>
          <w:szCs w:val="28"/>
        </w:rPr>
      </w:pPr>
      <w:r>
        <w:rPr>
          <w:rFonts w:eastAsia="Times New Roman"/>
          <w:sz w:val="28"/>
          <w:szCs w:val="28"/>
        </w:rPr>
        <w:t>несложные</w:t>
      </w:r>
    </w:p>
    <w:p w:rsidR="00882E85" w:rsidRDefault="00882E85">
      <w:pPr>
        <w:spacing w:line="15" w:lineRule="exact"/>
        <w:rPr>
          <w:rFonts w:ascii="Symbol" w:eastAsia="Symbol" w:hAnsi="Symbol" w:cs="Symbol"/>
          <w:color w:val="FF0000"/>
          <w:sz w:val="28"/>
          <w:szCs w:val="28"/>
        </w:rPr>
      </w:pPr>
    </w:p>
    <w:p w:rsidR="00882E85" w:rsidRDefault="005C4734">
      <w:pPr>
        <w:spacing w:line="246" w:lineRule="auto"/>
        <w:ind w:left="1580" w:right="540"/>
        <w:rPr>
          <w:rFonts w:ascii="Symbol" w:eastAsia="Symbol" w:hAnsi="Symbol" w:cs="Symbol"/>
          <w:color w:val="FF0000"/>
          <w:sz w:val="28"/>
          <w:szCs w:val="28"/>
        </w:rPr>
      </w:pPr>
      <w:r>
        <w:rPr>
          <w:rFonts w:eastAsia="Times New Roman"/>
          <w:sz w:val="27"/>
          <w:szCs w:val="27"/>
        </w:rPr>
        <w:t>преобразования целых и дробно-рациональных буквенных выражений;</w:t>
      </w:r>
    </w:p>
    <w:p w:rsidR="00882E85" w:rsidRDefault="00882E85">
      <w:pPr>
        <w:spacing w:line="36" w:lineRule="exact"/>
        <w:rPr>
          <w:rFonts w:ascii="Symbol" w:eastAsia="Symbol" w:hAnsi="Symbol" w:cs="Symbol"/>
          <w:color w:val="FF0000"/>
          <w:sz w:val="28"/>
          <w:szCs w:val="28"/>
        </w:rPr>
      </w:pPr>
    </w:p>
    <w:p w:rsidR="00882E85" w:rsidRDefault="005C4734" w:rsidP="005C4734">
      <w:pPr>
        <w:numPr>
          <w:ilvl w:val="0"/>
          <w:numId w:val="78"/>
        </w:numPr>
        <w:tabs>
          <w:tab w:val="left" w:pos="1580"/>
        </w:tabs>
        <w:spacing w:line="244" w:lineRule="auto"/>
        <w:ind w:left="1580" w:right="60" w:hanging="360"/>
        <w:rPr>
          <w:rFonts w:ascii="Symbol" w:eastAsia="Symbol" w:hAnsi="Symbol" w:cs="Symbol"/>
          <w:sz w:val="27"/>
          <w:szCs w:val="27"/>
        </w:rPr>
      </w:pPr>
      <w:r>
        <w:rPr>
          <w:rFonts w:eastAsia="Times New Roman"/>
          <w:sz w:val="27"/>
          <w:szCs w:val="27"/>
        </w:rPr>
        <w:t>выражать в простейших случаях из равенства одну переменную через другие;</w:t>
      </w:r>
    </w:p>
    <w:p w:rsidR="00882E85" w:rsidRDefault="00882E85">
      <w:pPr>
        <w:spacing w:line="33" w:lineRule="exact"/>
        <w:rPr>
          <w:rFonts w:ascii="Symbol" w:eastAsia="Symbol" w:hAnsi="Symbol" w:cs="Symbol"/>
          <w:sz w:val="27"/>
          <w:szCs w:val="27"/>
        </w:rPr>
      </w:pPr>
    </w:p>
    <w:p w:rsidR="00882E85" w:rsidRDefault="005C4734" w:rsidP="005C4734">
      <w:pPr>
        <w:numPr>
          <w:ilvl w:val="0"/>
          <w:numId w:val="78"/>
        </w:numPr>
        <w:tabs>
          <w:tab w:val="left" w:pos="1580"/>
        </w:tabs>
        <w:spacing w:line="234" w:lineRule="auto"/>
        <w:ind w:left="1580" w:hanging="360"/>
        <w:rPr>
          <w:rFonts w:ascii="Symbol" w:eastAsia="Symbol" w:hAnsi="Symbol" w:cs="Symbol"/>
          <w:sz w:val="28"/>
          <w:szCs w:val="28"/>
        </w:rPr>
      </w:pPr>
      <w:r>
        <w:rPr>
          <w:rFonts w:eastAsia="Times New Roman"/>
          <w:sz w:val="28"/>
          <w:szCs w:val="28"/>
        </w:rPr>
        <w:t>вычислять в простых случаях значения числовых и буквенных выражений,</w:t>
      </w:r>
    </w:p>
    <w:p w:rsidR="00882E85" w:rsidRDefault="005C4734">
      <w:pPr>
        <w:spacing w:line="20" w:lineRule="exact"/>
        <w:rPr>
          <w:sz w:val="20"/>
          <w:szCs w:val="20"/>
        </w:rPr>
      </w:pPr>
      <w:r>
        <w:rPr>
          <w:sz w:val="20"/>
          <w:szCs w:val="20"/>
        </w:rPr>
        <w:br w:type="column"/>
      </w:r>
    </w:p>
    <w:p w:rsidR="00882E85" w:rsidRDefault="00882E85">
      <w:pPr>
        <w:spacing w:line="258" w:lineRule="exact"/>
        <w:rPr>
          <w:sz w:val="20"/>
          <w:szCs w:val="20"/>
        </w:rPr>
      </w:pPr>
    </w:p>
    <w:p w:rsidR="00882E85" w:rsidRDefault="005C4734">
      <w:pPr>
        <w:spacing w:line="244" w:lineRule="auto"/>
        <w:ind w:left="359" w:right="940"/>
        <w:rPr>
          <w:sz w:val="20"/>
          <w:szCs w:val="20"/>
        </w:rPr>
      </w:pPr>
      <w:r>
        <w:rPr>
          <w:rFonts w:eastAsia="Times New Roman"/>
          <w:i/>
          <w:iCs/>
          <w:sz w:val="27"/>
          <w:szCs w:val="27"/>
        </w:rPr>
        <w:t>подстановки и преобразования;</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507712" behindDoc="1" locked="0" layoutInCell="0" allowOverlap="1">
                <wp:simplePos x="0" y="0"/>
                <wp:positionH relativeFrom="column">
                  <wp:posOffset>-69850</wp:posOffset>
                </wp:positionH>
                <wp:positionV relativeFrom="paragraph">
                  <wp:posOffset>-412115</wp:posOffset>
                </wp:positionV>
                <wp:extent cx="0" cy="538099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09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C0947DB" id="Shape 37"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5.5pt,-32.45pt" to="-5.5pt,3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" o:allowincell="f" filled="t" strokeweight=".48pt">
                <v:stroke joinstyle="miter"/>
                <o:lock v:ext="edit" shapetype="f"/>
              </v:line>
            </w:pict>
          </mc:Fallback>
        </mc:AlternateContent>
      </w:r>
    </w:p>
    <w:p w:rsidR="00882E85" w:rsidRDefault="00882E85">
      <w:pPr>
        <w:spacing w:line="16" w:lineRule="exact"/>
        <w:rPr>
          <w:sz w:val="20"/>
          <w:szCs w:val="20"/>
        </w:rPr>
      </w:pPr>
    </w:p>
    <w:p w:rsidR="00882E85" w:rsidRDefault="005C4734" w:rsidP="005C4734">
      <w:pPr>
        <w:numPr>
          <w:ilvl w:val="0"/>
          <w:numId w:val="79"/>
        </w:numPr>
        <w:tabs>
          <w:tab w:val="left" w:pos="359"/>
        </w:tabs>
        <w:spacing w:line="243" w:lineRule="auto"/>
        <w:ind w:left="359" w:right="360" w:hanging="359"/>
        <w:rPr>
          <w:rFonts w:ascii="Symbol" w:eastAsia="Symbol" w:hAnsi="Symbol" w:cs="Symbol"/>
          <w:color w:val="404040"/>
          <w:sz w:val="27"/>
          <w:szCs w:val="27"/>
        </w:rPr>
      </w:pPr>
      <w:r>
        <w:rPr>
          <w:rFonts w:eastAsia="Times New Roman"/>
          <w:i/>
          <w:iCs/>
          <w:sz w:val="27"/>
          <w:szCs w:val="27"/>
        </w:rPr>
        <w:t>изображать схематически угол, величина которого выражена в градусах или радианах;</w:t>
      </w:r>
    </w:p>
    <w:p w:rsidR="00882E85" w:rsidRDefault="00882E85">
      <w:pPr>
        <w:spacing w:line="35" w:lineRule="exact"/>
        <w:rPr>
          <w:rFonts w:ascii="Symbol" w:eastAsia="Symbol" w:hAnsi="Symbol" w:cs="Symbol"/>
          <w:color w:val="404040"/>
          <w:sz w:val="27"/>
          <w:szCs w:val="27"/>
        </w:rPr>
      </w:pPr>
    </w:p>
    <w:p w:rsidR="00882E85" w:rsidRDefault="005C4734" w:rsidP="005C4734">
      <w:pPr>
        <w:numPr>
          <w:ilvl w:val="0"/>
          <w:numId w:val="79"/>
        </w:numPr>
        <w:tabs>
          <w:tab w:val="left" w:pos="359"/>
        </w:tabs>
        <w:spacing w:line="244" w:lineRule="auto"/>
        <w:ind w:left="359" w:right="340" w:hanging="359"/>
        <w:rPr>
          <w:rFonts w:ascii="Symbol" w:eastAsia="Symbol" w:hAnsi="Symbol" w:cs="Symbol"/>
          <w:color w:val="404040"/>
          <w:sz w:val="27"/>
          <w:szCs w:val="27"/>
        </w:rPr>
      </w:pPr>
      <w:r>
        <w:rPr>
          <w:rFonts w:eastAsia="Times New Roman"/>
          <w:i/>
          <w:iCs/>
          <w:sz w:val="27"/>
          <w:szCs w:val="27"/>
        </w:rPr>
        <w:t>использовать при решении задач табличные значения тригонометрических функций углов;</w:t>
      </w:r>
    </w:p>
    <w:p w:rsidR="00882E85" w:rsidRDefault="00882E85">
      <w:pPr>
        <w:spacing w:line="34" w:lineRule="exact"/>
        <w:rPr>
          <w:rFonts w:ascii="Symbol" w:eastAsia="Symbol" w:hAnsi="Symbol" w:cs="Symbol"/>
          <w:color w:val="404040"/>
          <w:sz w:val="27"/>
          <w:szCs w:val="27"/>
        </w:rPr>
      </w:pPr>
    </w:p>
    <w:p w:rsidR="00882E85" w:rsidRDefault="005C4734" w:rsidP="005C4734">
      <w:pPr>
        <w:numPr>
          <w:ilvl w:val="0"/>
          <w:numId w:val="79"/>
        </w:numPr>
        <w:tabs>
          <w:tab w:val="left" w:pos="359"/>
        </w:tabs>
        <w:spacing w:line="242" w:lineRule="auto"/>
        <w:ind w:left="359" w:right="280" w:hanging="359"/>
        <w:rPr>
          <w:rFonts w:ascii="Symbol" w:eastAsia="Symbol" w:hAnsi="Symbol" w:cs="Symbol"/>
          <w:color w:val="404040"/>
          <w:sz w:val="27"/>
          <w:szCs w:val="27"/>
        </w:rPr>
      </w:pPr>
      <w:r>
        <w:rPr>
          <w:rFonts w:eastAsia="Times New Roman"/>
          <w:i/>
          <w:iCs/>
          <w:sz w:val="27"/>
          <w:szCs w:val="27"/>
        </w:rPr>
        <w:t>выполнять перевод величины угла из радианной меры в градусную и обратно.</w:t>
      </w:r>
    </w:p>
    <w:p w:rsidR="00882E85" w:rsidRDefault="00882E85">
      <w:pPr>
        <w:spacing w:line="336" w:lineRule="exact"/>
        <w:rPr>
          <w:sz w:val="20"/>
          <w:szCs w:val="20"/>
        </w:rPr>
      </w:pPr>
    </w:p>
    <w:p w:rsidR="00882E85" w:rsidRDefault="005C4734" w:rsidP="005C4734">
      <w:pPr>
        <w:numPr>
          <w:ilvl w:val="0"/>
          <w:numId w:val="80"/>
        </w:numPr>
        <w:tabs>
          <w:tab w:val="left" w:pos="243"/>
        </w:tabs>
        <w:spacing w:line="246" w:lineRule="auto"/>
        <w:ind w:left="359" w:right="360" w:hanging="359"/>
        <w:rPr>
          <w:rFonts w:eastAsia="Times New Roman"/>
          <w:i/>
          <w:iCs/>
          <w:sz w:val="27"/>
          <w:szCs w:val="27"/>
        </w:rPr>
      </w:pPr>
      <w:r>
        <w:rPr>
          <w:rFonts w:eastAsia="Times New Roman"/>
          <w:i/>
          <w:iCs/>
          <w:sz w:val="27"/>
          <w:szCs w:val="27"/>
        </w:rPr>
        <w:t>повседневной жизни и при изучении других учебных предметов:</w:t>
      </w:r>
    </w:p>
    <w:p w:rsidR="00882E85" w:rsidRDefault="00882E85">
      <w:pPr>
        <w:spacing w:line="35" w:lineRule="exact"/>
        <w:rPr>
          <w:sz w:val="20"/>
          <w:szCs w:val="20"/>
        </w:rPr>
      </w:pPr>
    </w:p>
    <w:p w:rsidR="00882E85" w:rsidRDefault="005C4734" w:rsidP="005C4734">
      <w:pPr>
        <w:numPr>
          <w:ilvl w:val="0"/>
          <w:numId w:val="81"/>
        </w:numPr>
        <w:tabs>
          <w:tab w:val="left" w:pos="359"/>
        </w:tabs>
        <w:spacing w:line="235" w:lineRule="auto"/>
        <w:ind w:left="359" w:hanging="359"/>
        <w:rPr>
          <w:rFonts w:ascii="Symbol" w:eastAsia="Symbol" w:hAnsi="Symbol" w:cs="Symbol"/>
          <w:sz w:val="28"/>
          <w:szCs w:val="28"/>
        </w:rPr>
      </w:pPr>
      <w:r>
        <w:rPr>
          <w:rFonts w:eastAsia="Times New Roman"/>
          <w:i/>
          <w:iCs/>
          <w:sz w:val="28"/>
          <w:szCs w:val="28"/>
        </w:rPr>
        <w:t>выполнять действия с числовыми данными при решении задач практического характера и задач из различных областей</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508736" behindDoc="1" locked="0" layoutInCell="0" allowOverlap="1">
                <wp:simplePos x="0" y="0"/>
                <wp:positionH relativeFrom="column">
                  <wp:posOffset>2219325</wp:posOffset>
                </wp:positionH>
                <wp:positionV relativeFrom="paragraph">
                  <wp:posOffset>-5369560</wp:posOffset>
                </wp:positionV>
                <wp:extent cx="0" cy="538162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16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424AA95" id="Shape 38"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174.75pt,-422.8pt" to="174.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09760" behindDoc="1" locked="0" layoutInCell="0" allowOverlap="1">
                <wp:simplePos x="0" y="0"/>
                <wp:positionH relativeFrom="column">
                  <wp:posOffset>4307840</wp:posOffset>
                </wp:positionH>
                <wp:positionV relativeFrom="paragraph">
                  <wp:posOffset>-5369560</wp:posOffset>
                </wp:positionV>
                <wp:extent cx="0" cy="538162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16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7930EE5" id="Shape 39"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339.2pt,-422.8pt" to="339.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10784" behindDoc="1" locked="0" layoutInCell="0" allowOverlap="1">
                <wp:simplePos x="0" y="0"/>
                <wp:positionH relativeFrom="column">
                  <wp:posOffset>6396355</wp:posOffset>
                </wp:positionH>
                <wp:positionV relativeFrom="paragraph">
                  <wp:posOffset>-5369560</wp:posOffset>
                </wp:positionV>
                <wp:extent cx="0" cy="538162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16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0E9487F" id="Shape 40"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503.65pt,-422.8pt" to="503.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11808" behindDoc="1" locked="0" layoutInCell="0" allowOverlap="1">
                <wp:simplePos x="0" y="0"/>
                <wp:positionH relativeFrom="column">
                  <wp:posOffset>-3023870</wp:posOffset>
                </wp:positionH>
                <wp:positionV relativeFrom="paragraph">
                  <wp:posOffset>8890</wp:posOffset>
                </wp:positionV>
                <wp:extent cx="942340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3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19B23B5" id="Shape 41"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238.1pt,.7pt" to="503.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" o:allowincell="f" filled="t" strokeweight=".48pt">
                <v:stroke joinstyle="miter"/>
                <o:lock v:ext="edit" shapetype="f"/>
              </v:line>
            </w:pict>
          </mc:Fallback>
        </mc:AlternateContent>
      </w:r>
    </w:p>
    <w:p w:rsidR="00882E85" w:rsidRDefault="005C4734">
      <w:pPr>
        <w:spacing w:line="20" w:lineRule="exact"/>
        <w:rPr>
          <w:sz w:val="20"/>
          <w:szCs w:val="20"/>
        </w:rPr>
      </w:pPr>
      <w:r>
        <w:rPr>
          <w:sz w:val="20"/>
          <w:szCs w:val="20"/>
        </w:rPr>
        <w:br w:type="column"/>
      </w:r>
    </w:p>
    <w:p w:rsidR="00882E85" w:rsidRDefault="00882E85">
      <w:pPr>
        <w:spacing w:line="258" w:lineRule="exact"/>
        <w:rPr>
          <w:sz w:val="20"/>
          <w:szCs w:val="20"/>
        </w:rPr>
      </w:pPr>
    </w:p>
    <w:p w:rsidR="00882E85" w:rsidRDefault="005C4734">
      <w:pPr>
        <w:spacing w:line="237" w:lineRule="auto"/>
        <w:ind w:left="353"/>
        <w:rPr>
          <w:sz w:val="20"/>
          <w:szCs w:val="20"/>
        </w:rPr>
      </w:pPr>
      <w:r>
        <w:rPr>
          <w:rFonts w:eastAsia="Times New Roman"/>
          <w:sz w:val="28"/>
          <w:szCs w:val="28"/>
        </w:rPr>
        <w:t>разными способами и использовать их при решении задач;</w:t>
      </w:r>
    </w:p>
    <w:p w:rsidR="00882E85" w:rsidRDefault="00882E85">
      <w:pPr>
        <w:spacing w:line="35" w:lineRule="exact"/>
        <w:rPr>
          <w:sz w:val="20"/>
          <w:szCs w:val="20"/>
        </w:rPr>
      </w:pPr>
    </w:p>
    <w:p w:rsidR="00882E85" w:rsidRDefault="005C4734" w:rsidP="005C4734">
      <w:pPr>
        <w:numPr>
          <w:ilvl w:val="0"/>
          <w:numId w:val="82"/>
        </w:numPr>
        <w:tabs>
          <w:tab w:val="left" w:pos="353"/>
        </w:tabs>
        <w:spacing w:line="236" w:lineRule="auto"/>
        <w:ind w:left="353" w:right="260" w:hanging="353"/>
        <w:rPr>
          <w:rFonts w:ascii="Symbol" w:eastAsia="Symbol" w:hAnsi="Symbol" w:cs="Symbol"/>
          <w:color w:val="404040"/>
          <w:sz w:val="28"/>
          <w:szCs w:val="28"/>
        </w:rPr>
      </w:pPr>
      <w:r>
        <w:rPr>
          <w:rFonts w:eastAsia="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882E85" w:rsidRDefault="00882E85">
      <w:pPr>
        <w:spacing w:line="12" w:lineRule="exact"/>
        <w:rPr>
          <w:rFonts w:ascii="Symbol" w:eastAsia="Symbol" w:hAnsi="Symbol" w:cs="Symbol"/>
          <w:color w:val="404040"/>
          <w:sz w:val="28"/>
          <w:szCs w:val="28"/>
        </w:rPr>
      </w:pPr>
    </w:p>
    <w:p w:rsidR="00882E85" w:rsidRDefault="005C4734" w:rsidP="005C4734">
      <w:pPr>
        <w:numPr>
          <w:ilvl w:val="0"/>
          <w:numId w:val="82"/>
        </w:numPr>
        <w:tabs>
          <w:tab w:val="left" w:pos="353"/>
        </w:tabs>
        <w:ind w:left="353" w:hanging="353"/>
        <w:rPr>
          <w:rFonts w:ascii="Symbol" w:eastAsia="Symbol" w:hAnsi="Symbol" w:cs="Symbol"/>
          <w:color w:val="404040"/>
          <w:sz w:val="28"/>
          <w:szCs w:val="28"/>
        </w:rPr>
      </w:pPr>
      <w:r>
        <w:rPr>
          <w:rFonts w:eastAsia="Times New Roman"/>
          <w:sz w:val="28"/>
          <w:szCs w:val="28"/>
        </w:rPr>
        <w:t>выполнять</w:t>
      </w:r>
    </w:p>
    <w:p w:rsidR="00882E85" w:rsidRDefault="005C4734">
      <w:pPr>
        <w:ind w:left="353"/>
        <w:rPr>
          <w:rFonts w:ascii="Symbol" w:eastAsia="Symbol" w:hAnsi="Symbol" w:cs="Symbol"/>
          <w:color w:val="404040"/>
          <w:sz w:val="28"/>
          <w:szCs w:val="28"/>
        </w:rPr>
      </w:pPr>
      <w:r>
        <w:rPr>
          <w:rFonts w:eastAsia="Times New Roman"/>
          <w:sz w:val="28"/>
          <w:szCs w:val="28"/>
        </w:rPr>
        <w:t>стандартные</w:t>
      </w:r>
    </w:p>
    <w:p w:rsidR="00882E85" w:rsidRDefault="005C4734">
      <w:pPr>
        <w:ind w:left="353"/>
        <w:rPr>
          <w:rFonts w:ascii="Symbol" w:eastAsia="Symbol" w:hAnsi="Symbol" w:cs="Symbol"/>
          <w:color w:val="404040"/>
          <w:sz w:val="28"/>
          <w:szCs w:val="28"/>
        </w:rPr>
      </w:pPr>
      <w:r>
        <w:rPr>
          <w:rFonts w:eastAsia="Times New Roman"/>
          <w:sz w:val="28"/>
          <w:szCs w:val="28"/>
        </w:rPr>
        <w:t>тождественные</w:t>
      </w:r>
    </w:p>
    <w:p w:rsidR="00882E85" w:rsidRDefault="00882E85">
      <w:pPr>
        <w:spacing w:line="14" w:lineRule="exact"/>
        <w:rPr>
          <w:rFonts w:ascii="Symbol" w:eastAsia="Symbol" w:hAnsi="Symbol" w:cs="Symbol"/>
          <w:color w:val="404040"/>
          <w:sz w:val="28"/>
          <w:szCs w:val="28"/>
        </w:rPr>
      </w:pPr>
    </w:p>
    <w:p w:rsidR="00882E85" w:rsidRDefault="005C4734">
      <w:pPr>
        <w:spacing w:line="237" w:lineRule="auto"/>
        <w:ind w:left="353" w:right="40"/>
        <w:rPr>
          <w:rFonts w:ascii="Symbol" w:eastAsia="Symbol" w:hAnsi="Symbol" w:cs="Symbol"/>
          <w:color w:val="404040"/>
          <w:sz w:val="28"/>
          <w:szCs w:val="28"/>
        </w:rPr>
      </w:pPr>
      <w:r>
        <w:rPr>
          <w:rFonts w:eastAsia="Times New Roman"/>
          <w:sz w:val="28"/>
          <w:szCs w:val="28"/>
        </w:rPr>
        <w:t>преобразования тригонометрических, логарифмических, степенных, иррациональных выражений.</w:t>
      </w:r>
    </w:p>
    <w:p w:rsidR="00882E85" w:rsidRDefault="00882E85">
      <w:pPr>
        <w:spacing w:line="349" w:lineRule="exact"/>
        <w:rPr>
          <w:sz w:val="20"/>
          <w:szCs w:val="20"/>
        </w:rPr>
      </w:pPr>
    </w:p>
    <w:p w:rsidR="00882E85" w:rsidRDefault="005C4734" w:rsidP="005C4734">
      <w:pPr>
        <w:numPr>
          <w:ilvl w:val="0"/>
          <w:numId w:val="83"/>
        </w:numPr>
        <w:tabs>
          <w:tab w:val="left" w:pos="238"/>
        </w:tabs>
        <w:spacing w:line="236" w:lineRule="auto"/>
        <w:ind w:left="353" w:right="60" w:hanging="353"/>
        <w:rPr>
          <w:rFonts w:eastAsia="Times New Roman"/>
          <w:i/>
          <w:iCs/>
          <w:sz w:val="28"/>
          <w:szCs w:val="28"/>
        </w:rPr>
      </w:pPr>
      <w:r>
        <w:rPr>
          <w:rFonts w:eastAsia="Times New Roman"/>
          <w:i/>
          <w:iCs/>
          <w:sz w:val="28"/>
          <w:szCs w:val="28"/>
        </w:rPr>
        <w:t>повседневной жизни и при изучении других предметов:</w:t>
      </w:r>
    </w:p>
    <w:p w:rsidR="00882E85" w:rsidRDefault="005C4734" w:rsidP="005C4734">
      <w:pPr>
        <w:numPr>
          <w:ilvl w:val="0"/>
          <w:numId w:val="84"/>
        </w:numPr>
        <w:tabs>
          <w:tab w:val="left" w:pos="353"/>
        </w:tabs>
        <w:spacing w:line="238" w:lineRule="auto"/>
        <w:ind w:left="353" w:hanging="353"/>
        <w:rPr>
          <w:rFonts w:ascii="Symbol" w:eastAsia="Symbol" w:hAnsi="Symbol" w:cs="Symbol"/>
          <w:color w:val="404040"/>
          <w:sz w:val="28"/>
          <w:szCs w:val="28"/>
        </w:rPr>
      </w:pPr>
      <w:r>
        <w:rPr>
          <w:rFonts w:eastAsia="Times New Roman"/>
          <w:sz w:val="28"/>
          <w:szCs w:val="28"/>
        </w:rPr>
        <w:t>выполнять и</w:t>
      </w:r>
    </w:p>
    <w:p w:rsidR="00882E85" w:rsidRDefault="005C4734">
      <w:pPr>
        <w:spacing w:line="20" w:lineRule="exact"/>
        <w:rPr>
          <w:sz w:val="20"/>
          <w:szCs w:val="20"/>
        </w:rPr>
      </w:pPr>
      <w:r>
        <w:rPr>
          <w:sz w:val="20"/>
          <w:szCs w:val="20"/>
        </w:rPr>
        <w:br w:type="column"/>
      </w:r>
    </w:p>
    <w:p w:rsidR="00882E85" w:rsidRDefault="00882E85">
      <w:pPr>
        <w:spacing w:line="258" w:lineRule="exact"/>
        <w:rPr>
          <w:sz w:val="20"/>
          <w:szCs w:val="20"/>
        </w:rPr>
      </w:pPr>
    </w:p>
    <w:p w:rsidR="00882E85" w:rsidRDefault="005C4734">
      <w:pPr>
        <w:spacing w:line="246" w:lineRule="auto"/>
        <w:ind w:left="364" w:right="420"/>
        <w:rPr>
          <w:sz w:val="20"/>
          <w:szCs w:val="20"/>
        </w:rPr>
      </w:pPr>
      <w:r>
        <w:rPr>
          <w:rFonts w:eastAsia="Times New Roman"/>
          <w:i/>
          <w:iCs/>
          <w:sz w:val="27"/>
          <w:szCs w:val="27"/>
        </w:rPr>
        <w:t>многочлен и применять их при решении задач;</w:t>
      </w:r>
    </w:p>
    <w:p w:rsidR="00882E85" w:rsidRDefault="00882E85">
      <w:pPr>
        <w:spacing w:line="34" w:lineRule="exact"/>
        <w:rPr>
          <w:sz w:val="20"/>
          <w:szCs w:val="20"/>
        </w:rPr>
      </w:pPr>
    </w:p>
    <w:p w:rsidR="00882E85" w:rsidRDefault="005C4734" w:rsidP="005C4734">
      <w:pPr>
        <w:numPr>
          <w:ilvl w:val="0"/>
          <w:numId w:val="85"/>
        </w:numPr>
        <w:tabs>
          <w:tab w:val="left" w:pos="364"/>
        </w:tabs>
        <w:spacing w:line="233" w:lineRule="auto"/>
        <w:ind w:left="364" w:right="280" w:hanging="364"/>
        <w:rPr>
          <w:rFonts w:ascii="Symbol" w:eastAsia="Symbol" w:hAnsi="Symbol" w:cs="Symbol"/>
          <w:sz w:val="28"/>
          <w:szCs w:val="28"/>
        </w:rPr>
      </w:pPr>
      <w:r>
        <w:rPr>
          <w:rFonts w:eastAsia="Times New Roman"/>
          <w:i/>
          <w:iCs/>
          <w:sz w:val="28"/>
          <w:szCs w:val="28"/>
        </w:rPr>
        <w:t>применять при решении задач Основную теорему алгебры;</w:t>
      </w:r>
    </w:p>
    <w:p w:rsidR="00882E85" w:rsidRDefault="00882E85">
      <w:pPr>
        <w:spacing w:line="35" w:lineRule="exact"/>
        <w:rPr>
          <w:rFonts w:ascii="Symbol" w:eastAsia="Symbol" w:hAnsi="Symbol" w:cs="Symbol"/>
          <w:sz w:val="28"/>
          <w:szCs w:val="28"/>
        </w:rPr>
      </w:pPr>
    </w:p>
    <w:p w:rsidR="00882E85" w:rsidRDefault="005C4734" w:rsidP="005C4734">
      <w:pPr>
        <w:numPr>
          <w:ilvl w:val="0"/>
          <w:numId w:val="85"/>
        </w:numPr>
        <w:tabs>
          <w:tab w:val="left" w:pos="364"/>
        </w:tabs>
        <w:spacing w:line="246" w:lineRule="auto"/>
        <w:ind w:left="364" w:hanging="364"/>
        <w:rPr>
          <w:rFonts w:ascii="Symbol" w:eastAsia="Symbol" w:hAnsi="Symbol" w:cs="Symbol"/>
          <w:sz w:val="27"/>
          <w:szCs w:val="27"/>
        </w:rPr>
      </w:pPr>
      <w:r>
        <w:rPr>
          <w:rFonts w:eastAsia="Times New Roman"/>
          <w:i/>
          <w:iCs/>
          <w:sz w:val="27"/>
          <w:szCs w:val="27"/>
        </w:rPr>
        <w:t>применять при решении задач простейшие функции комплексной переменной как геометрические преобразования</w:t>
      </w:r>
    </w:p>
    <w:p w:rsidR="00882E85" w:rsidRDefault="00882E85">
      <w:pPr>
        <w:spacing w:line="4090" w:lineRule="exact"/>
        <w:rPr>
          <w:sz w:val="20"/>
          <w:szCs w:val="20"/>
        </w:rPr>
      </w:pPr>
    </w:p>
    <w:p w:rsidR="00882E85" w:rsidRDefault="00882E85">
      <w:pPr>
        <w:sectPr w:rsidR="00882E85">
          <w:pgSz w:w="16840" w:h="11904" w:orient="landscape"/>
          <w:pgMar w:top="1440" w:right="1238" w:bottom="734" w:left="1440" w:header="0" w:footer="0" w:gutter="0"/>
          <w:cols w:num="4" w:space="720" w:equalWidth="0">
            <w:col w:w="4100" w:space="241"/>
            <w:col w:w="3259" w:space="347"/>
            <w:col w:w="2953" w:space="336"/>
            <w:col w:w="2924"/>
          </w:cols>
        </w:sectPr>
      </w:pPr>
    </w:p>
    <w:p w:rsidR="00882E85" w:rsidRDefault="005C4734">
      <w:pPr>
        <w:ind w:right="220"/>
        <w:jc w:val="center"/>
        <w:rPr>
          <w:sz w:val="20"/>
          <w:szCs w:val="20"/>
        </w:rPr>
      </w:pPr>
      <w:r>
        <w:rPr>
          <w:rFonts w:eastAsia="Times New Roman"/>
        </w:rPr>
        <w:lastRenderedPageBreak/>
        <w:t>99</w:t>
      </w:r>
    </w:p>
    <w:p w:rsidR="00882E85" w:rsidRDefault="00882E85">
      <w:pPr>
        <w:sectPr w:rsidR="00882E85">
          <w:type w:val="continuous"/>
          <w:pgSz w:w="16840" w:h="11904" w:orient="landscape"/>
          <w:pgMar w:top="1440" w:right="1238" w:bottom="734" w:left="1440" w:header="0" w:footer="0" w:gutter="0"/>
          <w:cols w:space="720" w:equalWidth="0">
            <w:col w:w="14160"/>
          </w:cols>
        </w:sectPr>
      </w:pPr>
    </w:p>
    <w:bookmarkStart w:id="100" w:name="page199"/>
    <w:bookmarkEnd w:id="100"/>
    <w:p w:rsidR="00882E85" w:rsidRDefault="005C4734">
      <w:pPr>
        <w:spacing w:line="262" w:lineRule="exact"/>
        <w:rPr>
          <w:sz w:val="20"/>
          <w:szCs w:val="20"/>
        </w:rPr>
      </w:pPr>
      <w:r>
        <w:rPr>
          <w:noProof/>
          <w:sz w:val="20"/>
          <w:szCs w:val="20"/>
        </w:rPr>
        <w:lastRenderedPageBreak/>
        <mc:AlternateContent>
          <mc:Choice Requires="wps">
            <w:drawing>
              <wp:anchor distT="0" distB="0" distL="114300" distR="114300" simplePos="0" relativeHeight="251512832" behindDoc="1" locked="0" layoutInCell="0" allowOverlap="1">
                <wp:simplePos x="0" y="0"/>
                <wp:positionH relativeFrom="page">
                  <wp:posOffset>646430</wp:posOffset>
                </wp:positionH>
                <wp:positionV relativeFrom="page">
                  <wp:posOffset>1082040</wp:posOffset>
                </wp:positionV>
                <wp:extent cx="942340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3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8EF2737" id="Shape 42" o:spid="_x0000_s1026" style="position:absolute;z-index:-251803648;visibility:visible;mso-wrap-style:square;mso-wrap-distance-left:9pt;mso-wrap-distance-top:0;mso-wrap-distance-right:9pt;mso-wrap-distance-bottom:0;mso-position-horizontal:absolute;mso-position-horizontal-relative:page;mso-position-vertical:absolute;mso-position-vertical-relative:page" from="50.9pt,85.2pt" to="792.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13856" behindDoc="1" locked="0" layoutInCell="0" allowOverlap="1">
                <wp:simplePos x="0" y="0"/>
                <wp:positionH relativeFrom="page">
                  <wp:posOffset>648970</wp:posOffset>
                </wp:positionH>
                <wp:positionV relativeFrom="page">
                  <wp:posOffset>1078865</wp:posOffset>
                </wp:positionV>
                <wp:extent cx="0" cy="538226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22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9DC3B1F" id="Shape 43" o:spid="_x0000_s1026" style="position:absolute;z-index:-251802624;visibility:visible;mso-wrap-style:square;mso-wrap-distance-left:9pt;mso-wrap-distance-top:0;mso-wrap-distance-right:9pt;mso-wrap-distance-bottom:0;mso-position-horizontal:absolute;mso-position-horizontal-relative:page;mso-position-vertical:absolute;mso-position-vertical-relative:page" from="51.1pt,84.95pt" to="51.1pt,5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14880" behindDoc="1" locked="0" layoutInCell="0" allowOverlap="1">
                <wp:simplePos x="0" y="0"/>
                <wp:positionH relativeFrom="page">
                  <wp:posOffset>1618615</wp:posOffset>
                </wp:positionH>
                <wp:positionV relativeFrom="page">
                  <wp:posOffset>1078865</wp:posOffset>
                </wp:positionV>
                <wp:extent cx="0" cy="538226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22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0221AEB" id="Shape 44" o:spid="_x0000_s1026" style="position:absolute;z-index:-251801600;visibility:visible;mso-wrap-style:square;mso-wrap-distance-left:9pt;mso-wrap-distance-top:0;mso-wrap-distance-right:9pt;mso-wrap-distance-bottom:0;mso-position-horizontal:absolute;mso-position-horizontal-relative:page;mso-position-vertical:absolute;mso-position-vertical-relative:page" from="127.45pt,84.95pt" to="127.45pt,5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" o:allowincell="f" filled="t" strokeweight=".48pt">
                <v:stroke joinstyle="miter"/>
                <o:lock v:ext="edit" shapetype="f"/>
                <w10:wrap anchorx="page" anchory="page"/>
              </v:line>
            </w:pict>
          </mc:Fallback>
        </mc:AlternateContent>
      </w:r>
    </w:p>
    <w:p w:rsidR="00882E85" w:rsidRDefault="005C4734">
      <w:pPr>
        <w:ind w:left="1580"/>
        <w:rPr>
          <w:sz w:val="20"/>
          <w:szCs w:val="20"/>
        </w:rPr>
      </w:pPr>
      <w:r>
        <w:rPr>
          <w:rFonts w:eastAsia="Times New Roman"/>
          <w:sz w:val="28"/>
          <w:szCs w:val="28"/>
        </w:rPr>
        <w:t>осуществляя</w:t>
      </w:r>
    </w:p>
    <w:p w:rsidR="00882E85" w:rsidRDefault="00882E85">
      <w:pPr>
        <w:spacing w:line="4" w:lineRule="exact"/>
        <w:rPr>
          <w:sz w:val="20"/>
          <w:szCs w:val="20"/>
        </w:rPr>
      </w:pPr>
    </w:p>
    <w:p w:rsidR="00882E85" w:rsidRDefault="005C4734">
      <w:pPr>
        <w:ind w:left="1580"/>
        <w:rPr>
          <w:sz w:val="20"/>
          <w:szCs w:val="20"/>
        </w:rPr>
      </w:pPr>
      <w:r>
        <w:rPr>
          <w:rFonts w:eastAsia="Times New Roman"/>
          <w:sz w:val="28"/>
          <w:szCs w:val="28"/>
        </w:rPr>
        <w:t>необходимые</w:t>
      </w:r>
    </w:p>
    <w:p w:rsidR="00882E85" w:rsidRDefault="005C4734">
      <w:pPr>
        <w:ind w:left="1580"/>
        <w:rPr>
          <w:sz w:val="20"/>
          <w:szCs w:val="20"/>
        </w:rPr>
      </w:pPr>
      <w:r>
        <w:rPr>
          <w:rFonts w:eastAsia="Times New Roman"/>
          <w:sz w:val="28"/>
          <w:szCs w:val="28"/>
        </w:rPr>
        <w:t>подстановки и</w:t>
      </w:r>
    </w:p>
    <w:p w:rsidR="00882E85" w:rsidRDefault="005C4734">
      <w:pPr>
        <w:ind w:left="1580"/>
        <w:rPr>
          <w:sz w:val="20"/>
          <w:szCs w:val="20"/>
        </w:rPr>
      </w:pPr>
      <w:r>
        <w:rPr>
          <w:rFonts w:eastAsia="Times New Roman"/>
          <w:sz w:val="28"/>
          <w:szCs w:val="28"/>
        </w:rPr>
        <w:t>преобразования;</w:t>
      </w:r>
    </w:p>
    <w:p w:rsidR="00882E85" w:rsidRDefault="00882E85">
      <w:pPr>
        <w:spacing w:line="34" w:lineRule="exact"/>
        <w:rPr>
          <w:sz w:val="20"/>
          <w:szCs w:val="20"/>
        </w:rPr>
      </w:pPr>
    </w:p>
    <w:p w:rsidR="00882E85" w:rsidRDefault="005C4734" w:rsidP="005C4734">
      <w:pPr>
        <w:numPr>
          <w:ilvl w:val="0"/>
          <w:numId w:val="86"/>
        </w:numPr>
        <w:tabs>
          <w:tab w:val="left" w:pos="1580"/>
        </w:tabs>
        <w:spacing w:line="243" w:lineRule="auto"/>
        <w:ind w:left="1580" w:right="180" w:hanging="360"/>
        <w:rPr>
          <w:rFonts w:ascii="Symbol" w:eastAsia="Symbol" w:hAnsi="Symbol" w:cs="Symbol"/>
          <w:sz w:val="27"/>
          <w:szCs w:val="27"/>
        </w:rPr>
      </w:pPr>
      <w:r>
        <w:rPr>
          <w:rFonts w:eastAsia="Times New Roman"/>
          <w:sz w:val="27"/>
          <w:szCs w:val="27"/>
        </w:rPr>
        <w:t>изображать схематически угол, величина которого выражена в градусах;</w:t>
      </w:r>
    </w:p>
    <w:p w:rsidR="00882E85" w:rsidRDefault="00882E85">
      <w:pPr>
        <w:spacing w:line="35" w:lineRule="exact"/>
        <w:rPr>
          <w:rFonts w:ascii="Symbol" w:eastAsia="Symbol" w:hAnsi="Symbol" w:cs="Symbol"/>
          <w:sz w:val="27"/>
          <w:szCs w:val="27"/>
        </w:rPr>
      </w:pPr>
    </w:p>
    <w:p w:rsidR="00882E85" w:rsidRDefault="005C4734" w:rsidP="005C4734">
      <w:pPr>
        <w:numPr>
          <w:ilvl w:val="0"/>
          <w:numId w:val="86"/>
        </w:numPr>
        <w:tabs>
          <w:tab w:val="left" w:pos="1580"/>
        </w:tabs>
        <w:spacing w:line="243" w:lineRule="auto"/>
        <w:ind w:left="1580" w:hanging="360"/>
        <w:rPr>
          <w:rFonts w:ascii="Symbol" w:eastAsia="Symbol" w:hAnsi="Symbol" w:cs="Symbol"/>
          <w:sz w:val="27"/>
          <w:szCs w:val="27"/>
        </w:rPr>
      </w:pPr>
      <w:r>
        <w:rPr>
          <w:rFonts w:eastAsia="Times New Roman"/>
          <w:sz w:val="27"/>
          <w:szCs w:val="27"/>
        </w:rPr>
        <w:t>оценивать знаки синуса, косинуса, тангенса, котангенса конкретных углов.</w:t>
      </w:r>
    </w:p>
    <w:p w:rsidR="00882E85" w:rsidRDefault="00882E85">
      <w:pPr>
        <w:spacing w:line="320" w:lineRule="exact"/>
        <w:rPr>
          <w:sz w:val="20"/>
          <w:szCs w:val="20"/>
        </w:rPr>
      </w:pPr>
    </w:p>
    <w:p w:rsidR="00882E85" w:rsidRDefault="005C4734" w:rsidP="005C4734">
      <w:pPr>
        <w:numPr>
          <w:ilvl w:val="0"/>
          <w:numId w:val="87"/>
        </w:numPr>
        <w:tabs>
          <w:tab w:val="left" w:pos="1460"/>
        </w:tabs>
        <w:ind w:left="1460" w:hanging="240"/>
        <w:rPr>
          <w:rFonts w:eastAsia="Times New Roman"/>
          <w:i/>
          <w:iCs/>
          <w:sz w:val="28"/>
          <w:szCs w:val="28"/>
        </w:rPr>
      </w:pPr>
      <w:r>
        <w:rPr>
          <w:rFonts w:eastAsia="Times New Roman"/>
          <w:i/>
          <w:iCs/>
          <w:sz w:val="28"/>
          <w:szCs w:val="28"/>
        </w:rPr>
        <w:t>повседневной жизни</w:t>
      </w:r>
    </w:p>
    <w:p w:rsidR="00882E85" w:rsidRDefault="00882E85">
      <w:pPr>
        <w:spacing w:line="15" w:lineRule="exact"/>
        <w:rPr>
          <w:rFonts w:eastAsia="Times New Roman"/>
          <w:i/>
          <w:iCs/>
          <w:sz w:val="28"/>
          <w:szCs w:val="28"/>
        </w:rPr>
      </w:pPr>
    </w:p>
    <w:p w:rsidR="00882E85" w:rsidRDefault="005C4734" w:rsidP="005C4734">
      <w:pPr>
        <w:numPr>
          <w:ilvl w:val="1"/>
          <w:numId w:val="87"/>
        </w:numPr>
        <w:tabs>
          <w:tab w:val="left" w:pos="1791"/>
        </w:tabs>
        <w:spacing w:line="245" w:lineRule="auto"/>
        <w:ind w:left="1580" w:right="660" w:hanging="5"/>
        <w:jc w:val="both"/>
        <w:rPr>
          <w:rFonts w:eastAsia="Times New Roman"/>
          <w:i/>
          <w:iCs/>
          <w:sz w:val="27"/>
          <w:szCs w:val="27"/>
        </w:rPr>
      </w:pPr>
      <w:r>
        <w:rPr>
          <w:rFonts w:eastAsia="Times New Roman"/>
          <w:i/>
          <w:iCs/>
          <w:sz w:val="27"/>
          <w:szCs w:val="27"/>
        </w:rPr>
        <w:t>при изучении других учебных предметов:</w:t>
      </w:r>
    </w:p>
    <w:p w:rsidR="00882E85" w:rsidRDefault="00882E85">
      <w:pPr>
        <w:spacing w:line="34" w:lineRule="exact"/>
        <w:rPr>
          <w:sz w:val="20"/>
          <w:szCs w:val="20"/>
        </w:rPr>
      </w:pPr>
    </w:p>
    <w:p w:rsidR="00882E85" w:rsidRDefault="005C4734" w:rsidP="005C4734">
      <w:pPr>
        <w:numPr>
          <w:ilvl w:val="0"/>
          <w:numId w:val="88"/>
        </w:numPr>
        <w:tabs>
          <w:tab w:val="left" w:pos="1580"/>
        </w:tabs>
        <w:spacing w:line="244" w:lineRule="auto"/>
        <w:ind w:left="1580" w:right="560" w:hanging="360"/>
        <w:rPr>
          <w:rFonts w:ascii="Symbol" w:eastAsia="Symbol" w:hAnsi="Symbol" w:cs="Symbol"/>
          <w:sz w:val="27"/>
          <w:szCs w:val="27"/>
        </w:rPr>
      </w:pPr>
      <w:r>
        <w:rPr>
          <w:rFonts w:eastAsia="Times New Roman"/>
          <w:sz w:val="27"/>
          <w:szCs w:val="27"/>
        </w:rPr>
        <w:t>выполнять вычисления при решении задач практического характера;</w:t>
      </w:r>
    </w:p>
    <w:p w:rsidR="00882E85" w:rsidRDefault="005C4734" w:rsidP="005C4734">
      <w:pPr>
        <w:numPr>
          <w:ilvl w:val="0"/>
          <w:numId w:val="88"/>
        </w:numPr>
        <w:tabs>
          <w:tab w:val="left" w:pos="1580"/>
        </w:tabs>
        <w:spacing w:line="238" w:lineRule="auto"/>
        <w:ind w:left="1580" w:hanging="360"/>
        <w:rPr>
          <w:rFonts w:ascii="Symbol" w:eastAsia="Symbol" w:hAnsi="Symbol" w:cs="Symbol"/>
          <w:sz w:val="28"/>
          <w:szCs w:val="28"/>
        </w:rPr>
      </w:pPr>
      <w:r>
        <w:rPr>
          <w:rFonts w:eastAsia="Times New Roman"/>
          <w:sz w:val="28"/>
          <w:szCs w:val="28"/>
        </w:rPr>
        <w:t>выполнять</w:t>
      </w:r>
    </w:p>
    <w:p w:rsidR="00882E85" w:rsidRDefault="00882E85">
      <w:pPr>
        <w:spacing w:line="16" w:lineRule="exact"/>
        <w:rPr>
          <w:rFonts w:ascii="Symbol" w:eastAsia="Symbol" w:hAnsi="Symbol" w:cs="Symbol"/>
          <w:sz w:val="28"/>
          <w:szCs w:val="28"/>
        </w:rPr>
      </w:pPr>
    </w:p>
    <w:p w:rsidR="00882E85" w:rsidRDefault="005C4734">
      <w:pPr>
        <w:spacing w:line="245" w:lineRule="auto"/>
        <w:ind w:left="1580" w:right="860"/>
        <w:rPr>
          <w:rFonts w:ascii="Symbol" w:eastAsia="Symbol" w:hAnsi="Symbol" w:cs="Symbol"/>
          <w:sz w:val="28"/>
          <w:szCs w:val="28"/>
        </w:rPr>
      </w:pPr>
      <w:r>
        <w:rPr>
          <w:rFonts w:eastAsia="Times New Roman"/>
          <w:sz w:val="27"/>
          <w:szCs w:val="27"/>
        </w:rPr>
        <w:t>практические расчеты с</w:t>
      </w:r>
    </w:p>
    <w:p w:rsidR="00882E85" w:rsidRDefault="005C4734">
      <w:pPr>
        <w:spacing w:line="20" w:lineRule="exact"/>
        <w:rPr>
          <w:sz w:val="20"/>
          <w:szCs w:val="20"/>
        </w:rPr>
      </w:pPr>
      <w:r>
        <w:rPr>
          <w:sz w:val="20"/>
          <w:szCs w:val="20"/>
        </w:rPr>
        <w:br w:type="column"/>
      </w:r>
    </w:p>
    <w:p w:rsidR="00882E85" w:rsidRDefault="00882E85">
      <w:pPr>
        <w:spacing w:line="258" w:lineRule="exact"/>
        <w:rPr>
          <w:sz w:val="20"/>
          <w:szCs w:val="20"/>
        </w:rPr>
      </w:pPr>
    </w:p>
    <w:p w:rsidR="00882E85" w:rsidRDefault="005C4734">
      <w:pPr>
        <w:spacing w:line="248" w:lineRule="auto"/>
        <w:ind w:left="359" w:right="180"/>
        <w:rPr>
          <w:sz w:val="20"/>
          <w:szCs w:val="20"/>
        </w:rPr>
      </w:pPr>
      <w:r>
        <w:rPr>
          <w:rFonts w:eastAsia="Times New Roman"/>
          <w:i/>
          <w:iCs/>
          <w:sz w:val="27"/>
          <w:szCs w:val="27"/>
        </w:rPr>
        <w:t>знаний, используя при необходимости справочные материалы</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515904" behindDoc="1" locked="0" layoutInCell="0" allowOverlap="1">
                <wp:simplePos x="0" y="0"/>
                <wp:positionH relativeFrom="column">
                  <wp:posOffset>-69850</wp:posOffset>
                </wp:positionH>
                <wp:positionV relativeFrom="paragraph">
                  <wp:posOffset>-622300</wp:posOffset>
                </wp:positionV>
                <wp:extent cx="0" cy="538099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09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C6772F2" id="Shape 45"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5.5pt,-49pt" to="-5.5pt,3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" o:allowincell="f" filled="t" strokeweight=".48pt">
                <v:stroke joinstyle="miter"/>
                <o:lock v:ext="edit" shapetype="f"/>
              </v:line>
            </w:pict>
          </mc:Fallback>
        </mc:AlternateContent>
      </w:r>
    </w:p>
    <w:p w:rsidR="00882E85" w:rsidRDefault="005C4734">
      <w:pPr>
        <w:spacing w:line="243" w:lineRule="auto"/>
        <w:ind w:left="359" w:right="800"/>
        <w:rPr>
          <w:sz w:val="20"/>
          <w:szCs w:val="20"/>
        </w:rPr>
      </w:pPr>
      <w:r>
        <w:rPr>
          <w:rFonts w:eastAsia="Times New Roman"/>
          <w:i/>
          <w:iCs/>
          <w:sz w:val="27"/>
          <w:szCs w:val="27"/>
        </w:rPr>
        <w:t>и вычислительные устройства;</w:t>
      </w:r>
    </w:p>
    <w:p w:rsidR="00882E85" w:rsidRDefault="00882E85">
      <w:pPr>
        <w:spacing w:line="34" w:lineRule="exact"/>
        <w:rPr>
          <w:sz w:val="20"/>
          <w:szCs w:val="20"/>
        </w:rPr>
      </w:pPr>
    </w:p>
    <w:p w:rsidR="00882E85" w:rsidRDefault="005C4734" w:rsidP="005C4734">
      <w:pPr>
        <w:numPr>
          <w:ilvl w:val="0"/>
          <w:numId w:val="89"/>
        </w:numPr>
        <w:tabs>
          <w:tab w:val="left" w:pos="359"/>
        </w:tabs>
        <w:spacing w:line="237" w:lineRule="auto"/>
        <w:ind w:left="359" w:hanging="359"/>
        <w:rPr>
          <w:rFonts w:ascii="Symbol" w:eastAsia="Symbol" w:hAnsi="Symbol" w:cs="Symbol"/>
          <w:sz w:val="28"/>
          <w:szCs w:val="28"/>
        </w:rPr>
      </w:pPr>
      <w:r>
        <w:rPr>
          <w:rFonts w:eastAsia="Times New Roman"/>
          <w:i/>
          <w:iCs/>
          <w:sz w:val="28"/>
          <w:szCs w:val="28"/>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516928" behindDoc="1" locked="0" layoutInCell="0" allowOverlap="1">
                <wp:simplePos x="0" y="0"/>
                <wp:positionH relativeFrom="column">
                  <wp:posOffset>2219325</wp:posOffset>
                </wp:positionH>
                <wp:positionV relativeFrom="paragraph">
                  <wp:posOffset>-2877820</wp:posOffset>
                </wp:positionV>
                <wp:extent cx="0" cy="538099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09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B1C204D" id="Shape 46"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174.75pt,-226.6pt" to="174.75pt,1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&#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17952" behindDoc="1" locked="0" layoutInCell="0" allowOverlap="1">
                <wp:simplePos x="0" y="0"/>
                <wp:positionH relativeFrom="column">
                  <wp:posOffset>4307840</wp:posOffset>
                </wp:positionH>
                <wp:positionV relativeFrom="paragraph">
                  <wp:posOffset>-2877820</wp:posOffset>
                </wp:positionV>
                <wp:extent cx="0" cy="538099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09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AB73394" id="Shape 47"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339.2pt,-226.6pt" to="339.2pt,1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18976" behindDoc="1" locked="0" layoutInCell="0" allowOverlap="1">
                <wp:simplePos x="0" y="0"/>
                <wp:positionH relativeFrom="column">
                  <wp:posOffset>6396355</wp:posOffset>
                </wp:positionH>
                <wp:positionV relativeFrom="paragraph">
                  <wp:posOffset>-2877820</wp:posOffset>
                </wp:positionV>
                <wp:extent cx="0" cy="538099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09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CE4BFFC" id="Shape 48"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503.65pt,-226.6pt" to="503.65pt,1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20000" behindDoc="1" locked="0" layoutInCell="0" allowOverlap="1">
                <wp:simplePos x="0" y="0"/>
                <wp:positionH relativeFrom="column">
                  <wp:posOffset>-3023870</wp:posOffset>
                </wp:positionH>
                <wp:positionV relativeFrom="paragraph">
                  <wp:posOffset>2499995</wp:posOffset>
                </wp:positionV>
                <wp:extent cx="942340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3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E77E729" id="Shape 49"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238.1pt,196.85pt" to="503.9pt,1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" o:allowincell="f" filled="t" strokeweight=".48pt">
                <v:stroke joinstyle="miter"/>
                <o:lock v:ext="edit" shapetype="f"/>
              </v:line>
            </w:pict>
          </mc:Fallback>
        </mc:AlternateContent>
      </w:r>
    </w:p>
    <w:p w:rsidR="00882E85" w:rsidRDefault="005C4734">
      <w:pPr>
        <w:spacing w:line="20" w:lineRule="exact"/>
        <w:rPr>
          <w:sz w:val="20"/>
          <w:szCs w:val="20"/>
        </w:rPr>
      </w:pPr>
      <w:r>
        <w:rPr>
          <w:sz w:val="20"/>
          <w:szCs w:val="20"/>
        </w:rPr>
        <w:br w:type="column"/>
      </w:r>
    </w:p>
    <w:p w:rsidR="00882E85" w:rsidRDefault="00882E85">
      <w:pPr>
        <w:spacing w:line="242" w:lineRule="exact"/>
        <w:rPr>
          <w:sz w:val="20"/>
          <w:szCs w:val="20"/>
        </w:rPr>
      </w:pPr>
    </w:p>
    <w:p w:rsidR="00882E85" w:rsidRDefault="005C4734">
      <w:pPr>
        <w:ind w:left="353"/>
        <w:rPr>
          <w:sz w:val="20"/>
          <w:szCs w:val="20"/>
        </w:rPr>
      </w:pPr>
      <w:r>
        <w:rPr>
          <w:rFonts w:eastAsia="Times New Roman"/>
          <w:sz w:val="28"/>
          <w:szCs w:val="28"/>
        </w:rPr>
        <w:t>объяснять сравнение</w:t>
      </w:r>
    </w:p>
    <w:p w:rsidR="00882E85" w:rsidRDefault="00882E85">
      <w:pPr>
        <w:spacing w:line="4" w:lineRule="exact"/>
        <w:rPr>
          <w:sz w:val="20"/>
          <w:szCs w:val="20"/>
        </w:rPr>
      </w:pPr>
    </w:p>
    <w:p w:rsidR="00882E85" w:rsidRDefault="005C4734">
      <w:pPr>
        <w:ind w:left="353"/>
        <w:rPr>
          <w:sz w:val="20"/>
          <w:szCs w:val="20"/>
        </w:rPr>
      </w:pPr>
      <w:r>
        <w:rPr>
          <w:rFonts w:eastAsia="Times New Roman"/>
          <w:sz w:val="28"/>
          <w:szCs w:val="28"/>
        </w:rPr>
        <w:t>результатов</w:t>
      </w:r>
    </w:p>
    <w:p w:rsidR="00882E85" w:rsidRDefault="005C4734">
      <w:pPr>
        <w:ind w:left="353"/>
        <w:rPr>
          <w:sz w:val="20"/>
          <w:szCs w:val="20"/>
        </w:rPr>
      </w:pPr>
      <w:r>
        <w:rPr>
          <w:rFonts w:eastAsia="Times New Roman"/>
          <w:sz w:val="28"/>
          <w:szCs w:val="28"/>
        </w:rPr>
        <w:t>вычислений при</w:t>
      </w:r>
    </w:p>
    <w:p w:rsidR="00882E85" w:rsidRDefault="005C4734">
      <w:pPr>
        <w:ind w:left="353"/>
        <w:rPr>
          <w:sz w:val="20"/>
          <w:szCs w:val="20"/>
        </w:rPr>
      </w:pPr>
      <w:r>
        <w:rPr>
          <w:rFonts w:eastAsia="Times New Roman"/>
          <w:sz w:val="28"/>
          <w:szCs w:val="28"/>
        </w:rPr>
        <w:t>решении</w:t>
      </w:r>
    </w:p>
    <w:p w:rsidR="00882E85" w:rsidRDefault="005C4734">
      <w:pPr>
        <w:ind w:left="353"/>
        <w:rPr>
          <w:sz w:val="20"/>
          <w:szCs w:val="20"/>
        </w:rPr>
      </w:pPr>
      <w:r>
        <w:rPr>
          <w:rFonts w:eastAsia="Times New Roman"/>
          <w:sz w:val="28"/>
          <w:szCs w:val="28"/>
        </w:rPr>
        <w:t>практических задач, в</w:t>
      </w:r>
    </w:p>
    <w:p w:rsidR="00882E85" w:rsidRDefault="005C4734">
      <w:pPr>
        <w:spacing w:line="239" w:lineRule="auto"/>
        <w:ind w:left="353"/>
        <w:rPr>
          <w:sz w:val="20"/>
          <w:szCs w:val="20"/>
        </w:rPr>
      </w:pPr>
      <w:r>
        <w:rPr>
          <w:rFonts w:eastAsia="Times New Roman"/>
          <w:sz w:val="28"/>
          <w:szCs w:val="28"/>
        </w:rPr>
        <w:t>том числе</w:t>
      </w:r>
    </w:p>
    <w:p w:rsidR="00882E85" w:rsidRDefault="005C4734">
      <w:pPr>
        <w:ind w:left="353"/>
        <w:rPr>
          <w:sz w:val="20"/>
          <w:szCs w:val="20"/>
        </w:rPr>
      </w:pPr>
      <w:r>
        <w:rPr>
          <w:rFonts w:eastAsia="Times New Roman"/>
          <w:sz w:val="28"/>
          <w:szCs w:val="28"/>
        </w:rPr>
        <w:t>приближенных</w:t>
      </w:r>
    </w:p>
    <w:p w:rsidR="00882E85" w:rsidRDefault="005C4734">
      <w:pPr>
        <w:ind w:left="353"/>
        <w:rPr>
          <w:sz w:val="20"/>
          <w:szCs w:val="20"/>
        </w:rPr>
      </w:pPr>
      <w:r>
        <w:rPr>
          <w:rFonts w:eastAsia="Times New Roman"/>
          <w:sz w:val="28"/>
          <w:szCs w:val="28"/>
        </w:rPr>
        <w:t>вычислений,</w:t>
      </w:r>
    </w:p>
    <w:p w:rsidR="00882E85" w:rsidRDefault="005C4734">
      <w:pPr>
        <w:ind w:left="353"/>
        <w:rPr>
          <w:sz w:val="20"/>
          <w:szCs w:val="20"/>
        </w:rPr>
      </w:pPr>
      <w:r>
        <w:rPr>
          <w:rFonts w:eastAsia="Times New Roman"/>
          <w:sz w:val="28"/>
          <w:szCs w:val="28"/>
        </w:rPr>
        <w:t>используя разные</w:t>
      </w:r>
    </w:p>
    <w:p w:rsidR="00882E85" w:rsidRDefault="005C4734">
      <w:pPr>
        <w:ind w:left="353"/>
        <w:rPr>
          <w:sz w:val="20"/>
          <w:szCs w:val="20"/>
        </w:rPr>
      </w:pPr>
      <w:r>
        <w:rPr>
          <w:rFonts w:eastAsia="Times New Roman"/>
          <w:sz w:val="28"/>
          <w:szCs w:val="28"/>
        </w:rPr>
        <w:t>способы сравнений;</w:t>
      </w:r>
    </w:p>
    <w:p w:rsidR="00882E85" w:rsidRDefault="00882E85">
      <w:pPr>
        <w:spacing w:line="34" w:lineRule="exact"/>
        <w:rPr>
          <w:sz w:val="20"/>
          <w:szCs w:val="20"/>
        </w:rPr>
      </w:pPr>
    </w:p>
    <w:p w:rsidR="00882E85" w:rsidRDefault="005C4734" w:rsidP="005C4734">
      <w:pPr>
        <w:numPr>
          <w:ilvl w:val="0"/>
          <w:numId w:val="90"/>
        </w:numPr>
        <w:tabs>
          <w:tab w:val="left" w:pos="353"/>
        </w:tabs>
        <w:spacing w:line="236" w:lineRule="auto"/>
        <w:ind w:left="353" w:right="2998" w:hanging="353"/>
        <w:rPr>
          <w:rFonts w:ascii="Symbol" w:eastAsia="Symbol" w:hAnsi="Symbol" w:cs="Symbol"/>
          <w:color w:val="404040"/>
          <w:sz w:val="28"/>
          <w:szCs w:val="28"/>
        </w:rPr>
      </w:pPr>
      <w:r>
        <w:rPr>
          <w:rFonts w:eastAsia="Times New Roman"/>
          <w:sz w:val="28"/>
          <w:szCs w:val="28"/>
        </w:rPr>
        <w:t>записывать, сравнивать, округлять числовые данные реальных величин с использованием разных систем измерения;</w:t>
      </w:r>
    </w:p>
    <w:p w:rsidR="00882E85" w:rsidRDefault="00882E85">
      <w:pPr>
        <w:spacing w:line="39" w:lineRule="exact"/>
        <w:rPr>
          <w:rFonts w:ascii="Symbol" w:eastAsia="Symbol" w:hAnsi="Symbol" w:cs="Symbol"/>
          <w:color w:val="404040"/>
          <w:sz w:val="28"/>
          <w:szCs w:val="28"/>
        </w:rPr>
      </w:pPr>
    </w:p>
    <w:p w:rsidR="00882E85" w:rsidRDefault="005C4734" w:rsidP="005C4734">
      <w:pPr>
        <w:numPr>
          <w:ilvl w:val="0"/>
          <w:numId w:val="90"/>
        </w:numPr>
        <w:tabs>
          <w:tab w:val="left" w:pos="353"/>
        </w:tabs>
        <w:spacing w:line="236" w:lineRule="auto"/>
        <w:ind w:left="353" w:right="3098" w:hanging="353"/>
        <w:rPr>
          <w:rFonts w:ascii="Symbol" w:eastAsia="Symbol" w:hAnsi="Symbol" w:cs="Symbol"/>
          <w:sz w:val="28"/>
          <w:szCs w:val="28"/>
        </w:rPr>
      </w:pPr>
      <w:r>
        <w:rPr>
          <w:rFonts w:eastAsia="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882E85" w:rsidRDefault="00882E85">
      <w:pPr>
        <w:spacing w:line="574" w:lineRule="exact"/>
        <w:rPr>
          <w:sz w:val="20"/>
          <w:szCs w:val="20"/>
        </w:rPr>
      </w:pPr>
    </w:p>
    <w:p w:rsidR="00882E85" w:rsidRDefault="00882E85">
      <w:pPr>
        <w:sectPr w:rsidR="00882E85">
          <w:pgSz w:w="16840" w:h="11904" w:orient="landscape"/>
          <w:pgMar w:top="1440" w:right="1440" w:bottom="734" w:left="1440" w:header="0" w:footer="0" w:gutter="0"/>
          <w:cols w:num="3" w:space="720" w:equalWidth="0">
            <w:col w:w="4060" w:space="281"/>
            <w:col w:w="3359" w:space="247"/>
            <w:col w:w="6012"/>
          </w:cols>
        </w:sectPr>
      </w:pPr>
    </w:p>
    <w:p w:rsidR="00882E85" w:rsidRDefault="005C4734">
      <w:pPr>
        <w:ind w:right="-1"/>
        <w:jc w:val="center"/>
        <w:rPr>
          <w:sz w:val="20"/>
          <w:szCs w:val="20"/>
        </w:rPr>
      </w:pPr>
      <w:r>
        <w:rPr>
          <w:rFonts w:eastAsia="Times New Roman"/>
          <w:sz w:val="21"/>
          <w:szCs w:val="21"/>
        </w:rPr>
        <w:lastRenderedPageBreak/>
        <w:t>100</w:t>
      </w:r>
    </w:p>
    <w:p w:rsidR="00882E85" w:rsidRDefault="00882E85">
      <w:pPr>
        <w:sectPr w:rsidR="00882E85">
          <w:type w:val="continuous"/>
          <w:pgSz w:w="16840" w:h="11904" w:orient="landscape"/>
          <w:pgMar w:top="1440" w:right="1440" w:bottom="734" w:left="1440" w:header="0" w:footer="0" w:gutter="0"/>
          <w:cols w:space="720" w:equalWidth="0">
            <w:col w:w="13958"/>
          </w:cols>
        </w:sectPr>
      </w:pPr>
    </w:p>
    <w:p w:rsidR="00882E85" w:rsidRDefault="00882E85">
      <w:pPr>
        <w:spacing w:line="240" w:lineRule="exact"/>
        <w:rPr>
          <w:sz w:val="20"/>
          <w:szCs w:val="20"/>
        </w:rPr>
      </w:pPr>
      <w:bookmarkStart w:id="101" w:name="page201"/>
      <w:bookmarkEnd w:id="101"/>
    </w:p>
    <w:tbl>
      <w:tblPr>
        <w:tblW w:w="0" w:type="auto"/>
        <w:tblInd w:w="10" w:type="dxa"/>
        <w:tblLayout w:type="fixed"/>
        <w:tblCellMar>
          <w:left w:w="0" w:type="dxa"/>
          <w:right w:w="0" w:type="dxa"/>
        </w:tblCellMar>
        <w:tblLook w:val="04A0" w:firstRow="1" w:lastRow="0" w:firstColumn="1" w:lastColumn="0" w:noHBand="0" w:noVBand="1"/>
      </w:tblPr>
      <w:tblGrid>
        <w:gridCol w:w="1540"/>
        <w:gridCol w:w="360"/>
        <w:gridCol w:w="2760"/>
        <w:gridCol w:w="3620"/>
        <w:gridCol w:w="3280"/>
        <w:gridCol w:w="340"/>
        <w:gridCol w:w="2960"/>
        <w:gridCol w:w="30"/>
      </w:tblGrid>
      <w:tr w:rsidR="00882E85">
        <w:trPr>
          <w:trHeight w:val="325"/>
        </w:trPr>
        <w:tc>
          <w:tcPr>
            <w:tcW w:w="1540" w:type="dxa"/>
            <w:tcBorders>
              <w:top w:val="single" w:sz="8" w:space="0" w:color="auto"/>
              <w:left w:val="single" w:sz="8" w:space="0" w:color="auto"/>
              <w:right w:val="single" w:sz="8" w:space="0" w:color="auto"/>
            </w:tcBorders>
            <w:vAlign w:val="bottom"/>
          </w:tcPr>
          <w:p w:rsidR="00882E85" w:rsidRDefault="00882E85">
            <w:pPr>
              <w:rPr>
                <w:sz w:val="24"/>
                <w:szCs w:val="24"/>
              </w:rPr>
            </w:pPr>
          </w:p>
        </w:tc>
        <w:tc>
          <w:tcPr>
            <w:tcW w:w="360" w:type="dxa"/>
            <w:tcBorders>
              <w:top w:val="single" w:sz="8" w:space="0" w:color="auto"/>
            </w:tcBorders>
            <w:vAlign w:val="bottom"/>
          </w:tcPr>
          <w:p w:rsidR="00882E85" w:rsidRDefault="00882E85">
            <w:pPr>
              <w:rPr>
                <w:sz w:val="24"/>
                <w:szCs w:val="24"/>
              </w:rPr>
            </w:pPr>
          </w:p>
        </w:tc>
        <w:tc>
          <w:tcPr>
            <w:tcW w:w="2760" w:type="dxa"/>
            <w:tcBorders>
              <w:top w:val="single" w:sz="8" w:space="0" w:color="auto"/>
              <w:right w:val="single" w:sz="8" w:space="0" w:color="auto"/>
            </w:tcBorders>
            <w:vAlign w:val="bottom"/>
          </w:tcPr>
          <w:p w:rsidR="00882E85" w:rsidRDefault="005C4734">
            <w:pPr>
              <w:ind w:left="100"/>
              <w:rPr>
                <w:sz w:val="20"/>
                <w:szCs w:val="20"/>
              </w:rPr>
            </w:pPr>
            <w:r>
              <w:rPr>
                <w:rFonts w:eastAsia="Times New Roman"/>
                <w:sz w:val="28"/>
                <w:szCs w:val="28"/>
              </w:rPr>
              <w:t>использованием при</w:t>
            </w:r>
          </w:p>
        </w:tc>
        <w:tc>
          <w:tcPr>
            <w:tcW w:w="3620" w:type="dxa"/>
            <w:tcBorders>
              <w:top w:val="single" w:sz="8" w:space="0" w:color="auto"/>
              <w:right w:val="single" w:sz="8" w:space="0" w:color="auto"/>
            </w:tcBorders>
            <w:vAlign w:val="bottom"/>
          </w:tcPr>
          <w:p w:rsidR="00882E85" w:rsidRDefault="00882E85">
            <w:pPr>
              <w:rPr>
                <w:sz w:val="24"/>
                <w:szCs w:val="24"/>
              </w:rPr>
            </w:pPr>
          </w:p>
        </w:tc>
        <w:tc>
          <w:tcPr>
            <w:tcW w:w="3280" w:type="dxa"/>
            <w:tcBorders>
              <w:top w:val="single" w:sz="8" w:space="0" w:color="auto"/>
              <w:right w:val="single" w:sz="8" w:space="0" w:color="auto"/>
            </w:tcBorders>
            <w:vAlign w:val="bottom"/>
          </w:tcPr>
          <w:p w:rsidR="00882E85" w:rsidRDefault="00882E85">
            <w:pPr>
              <w:rPr>
                <w:sz w:val="24"/>
                <w:szCs w:val="24"/>
              </w:rPr>
            </w:pPr>
          </w:p>
        </w:tc>
        <w:tc>
          <w:tcPr>
            <w:tcW w:w="340" w:type="dxa"/>
            <w:tcBorders>
              <w:top w:val="single" w:sz="8" w:space="0" w:color="auto"/>
            </w:tcBorders>
            <w:vAlign w:val="bottom"/>
          </w:tcPr>
          <w:p w:rsidR="00882E85" w:rsidRDefault="00882E85">
            <w:pPr>
              <w:rPr>
                <w:sz w:val="24"/>
                <w:szCs w:val="24"/>
              </w:rPr>
            </w:pPr>
          </w:p>
        </w:tc>
        <w:tc>
          <w:tcPr>
            <w:tcW w:w="2960" w:type="dxa"/>
            <w:tcBorders>
              <w:top w:val="single" w:sz="8" w:space="0" w:color="auto"/>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6"/>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необходимости</w:t>
            </w:r>
          </w:p>
        </w:tc>
        <w:tc>
          <w:tcPr>
            <w:tcW w:w="3620" w:type="dxa"/>
            <w:tcBorders>
              <w:right w:val="single" w:sz="8" w:space="0" w:color="auto"/>
            </w:tcBorders>
            <w:vAlign w:val="bottom"/>
          </w:tcPr>
          <w:p w:rsidR="00882E85" w:rsidRDefault="00882E85">
            <w:pPr>
              <w:rPr>
                <w:sz w:val="24"/>
                <w:szCs w:val="24"/>
              </w:rPr>
            </w:pPr>
          </w:p>
        </w:tc>
        <w:tc>
          <w:tcPr>
            <w:tcW w:w="328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справочных</w:t>
            </w:r>
          </w:p>
        </w:tc>
        <w:tc>
          <w:tcPr>
            <w:tcW w:w="3620" w:type="dxa"/>
            <w:tcBorders>
              <w:right w:val="single" w:sz="8" w:space="0" w:color="auto"/>
            </w:tcBorders>
            <w:vAlign w:val="bottom"/>
          </w:tcPr>
          <w:p w:rsidR="00882E85" w:rsidRDefault="00882E85">
            <w:pPr>
              <w:rPr>
                <w:sz w:val="24"/>
                <w:szCs w:val="24"/>
              </w:rPr>
            </w:pPr>
          </w:p>
        </w:tc>
        <w:tc>
          <w:tcPr>
            <w:tcW w:w="328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материалов и</w:t>
            </w:r>
          </w:p>
        </w:tc>
        <w:tc>
          <w:tcPr>
            <w:tcW w:w="3620" w:type="dxa"/>
            <w:tcBorders>
              <w:right w:val="single" w:sz="8" w:space="0" w:color="auto"/>
            </w:tcBorders>
            <w:vAlign w:val="bottom"/>
          </w:tcPr>
          <w:p w:rsidR="00882E85" w:rsidRDefault="00882E85">
            <w:pPr>
              <w:rPr>
                <w:sz w:val="24"/>
                <w:szCs w:val="24"/>
              </w:rPr>
            </w:pPr>
          </w:p>
        </w:tc>
        <w:tc>
          <w:tcPr>
            <w:tcW w:w="328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вычислительных</w:t>
            </w:r>
          </w:p>
        </w:tc>
        <w:tc>
          <w:tcPr>
            <w:tcW w:w="3620" w:type="dxa"/>
            <w:tcBorders>
              <w:right w:val="single" w:sz="8" w:space="0" w:color="auto"/>
            </w:tcBorders>
            <w:vAlign w:val="bottom"/>
          </w:tcPr>
          <w:p w:rsidR="00882E85" w:rsidRDefault="00882E85">
            <w:pPr>
              <w:rPr>
                <w:sz w:val="24"/>
                <w:szCs w:val="24"/>
              </w:rPr>
            </w:pPr>
          </w:p>
        </w:tc>
        <w:tc>
          <w:tcPr>
            <w:tcW w:w="328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устройств;</w:t>
            </w:r>
          </w:p>
        </w:tc>
        <w:tc>
          <w:tcPr>
            <w:tcW w:w="3620" w:type="dxa"/>
            <w:tcBorders>
              <w:right w:val="single" w:sz="8" w:space="0" w:color="auto"/>
            </w:tcBorders>
            <w:vAlign w:val="bottom"/>
          </w:tcPr>
          <w:p w:rsidR="00882E85" w:rsidRDefault="00882E85">
            <w:pPr>
              <w:rPr>
                <w:sz w:val="24"/>
                <w:szCs w:val="24"/>
              </w:rPr>
            </w:pPr>
          </w:p>
        </w:tc>
        <w:tc>
          <w:tcPr>
            <w:tcW w:w="328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41"/>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5C4734">
            <w:pPr>
              <w:spacing w:line="341" w:lineRule="exact"/>
              <w:ind w:left="100"/>
              <w:rPr>
                <w:sz w:val="20"/>
                <w:szCs w:val="20"/>
              </w:rPr>
            </w:pPr>
            <w:r>
              <w:rPr>
                <w:rFonts w:ascii="Symbol" w:eastAsia="Symbol" w:hAnsi="Symbol" w:cs="Symbol"/>
                <w:sz w:val="28"/>
                <w:szCs w:val="28"/>
              </w:rPr>
              <w:t></w:t>
            </w: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соотносить реальные</w:t>
            </w:r>
          </w:p>
        </w:tc>
        <w:tc>
          <w:tcPr>
            <w:tcW w:w="3620" w:type="dxa"/>
            <w:tcBorders>
              <w:right w:val="single" w:sz="8" w:space="0" w:color="auto"/>
            </w:tcBorders>
            <w:vAlign w:val="bottom"/>
          </w:tcPr>
          <w:p w:rsidR="00882E85" w:rsidRDefault="00882E85">
            <w:pPr>
              <w:rPr>
                <w:sz w:val="24"/>
                <w:szCs w:val="24"/>
              </w:rPr>
            </w:pPr>
          </w:p>
        </w:tc>
        <w:tc>
          <w:tcPr>
            <w:tcW w:w="328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величины,</w:t>
            </w:r>
          </w:p>
        </w:tc>
        <w:tc>
          <w:tcPr>
            <w:tcW w:w="3620" w:type="dxa"/>
            <w:tcBorders>
              <w:right w:val="single" w:sz="8" w:space="0" w:color="auto"/>
            </w:tcBorders>
            <w:vAlign w:val="bottom"/>
          </w:tcPr>
          <w:p w:rsidR="00882E85" w:rsidRDefault="00882E85">
            <w:pPr>
              <w:rPr>
                <w:sz w:val="24"/>
                <w:szCs w:val="24"/>
              </w:rPr>
            </w:pPr>
          </w:p>
        </w:tc>
        <w:tc>
          <w:tcPr>
            <w:tcW w:w="328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характеристики</w:t>
            </w:r>
          </w:p>
        </w:tc>
        <w:tc>
          <w:tcPr>
            <w:tcW w:w="3620" w:type="dxa"/>
            <w:tcBorders>
              <w:right w:val="single" w:sz="8" w:space="0" w:color="auto"/>
            </w:tcBorders>
            <w:vAlign w:val="bottom"/>
          </w:tcPr>
          <w:p w:rsidR="00882E85" w:rsidRDefault="00882E85">
            <w:pPr>
              <w:rPr>
                <w:sz w:val="24"/>
                <w:szCs w:val="24"/>
              </w:rPr>
            </w:pPr>
          </w:p>
        </w:tc>
        <w:tc>
          <w:tcPr>
            <w:tcW w:w="328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объектов</w:t>
            </w:r>
          </w:p>
        </w:tc>
        <w:tc>
          <w:tcPr>
            <w:tcW w:w="3620" w:type="dxa"/>
            <w:tcBorders>
              <w:right w:val="single" w:sz="8" w:space="0" w:color="auto"/>
            </w:tcBorders>
            <w:vAlign w:val="bottom"/>
          </w:tcPr>
          <w:p w:rsidR="00882E85" w:rsidRDefault="00882E85">
            <w:pPr>
              <w:rPr>
                <w:sz w:val="24"/>
                <w:szCs w:val="24"/>
              </w:rPr>
            </w:pPr>
          </w:p>
        </w:tc>
        <w:tc>
          <w:tcPr>
            <w:tcW w:w="328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окружающего мира с</w:t>
            </w:r>
          </w:p>
        </w:tc>
        <w:tc>
          <w:tcPr>
            <w:tcW w:w="3620" w:type="dxa"/>
            <w:tcBorders>
              <w:right w:val="single" w:sz="8" w:space="0" w:color="auto"/>
            </w:tcBorders>
            <w:vAlign w:val="bottom"/>
          </w:tcPr>
          <w:p w:rsidR="00882E85" w:rsidRDefault="00882E85">
            <w:pPr>
              <w:rPr>
                <w:sz w:val="24"/>
                <w:szCs w:val="24"/>
              </w:rPr>
            </w:pPr>
          </w:p>
        </w:tc>
        <w:tc>
          <w:tcPr>
            <w:tcW w:w="328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их конкретными</w:t>
            </w:r>
          </w:p>
        </w:tc>
        <w:tc>
          <w:tcPr>
            <w:tcW w:w="3620" w:type="dxa"/>
            <w:tcBorders>
              <w:right w:val="single" w:sz="8" w:space="0" w:color="auto"/>
            </w:tcBorders>
            <w:vAlign w:val="bottom"/>
          </w:tcPr>
          <w:p w:rsidR="00882E85" w:rsidRDefault="00882E85">
            <w:pPr>
              <w:rPr>
                <w:sz w:val="24"/>
                <w:szCs w:val="24"/>
              </w:rPr>
            </w:pPr>
          </w:p>
        </w:tc>
        <w:tc>
          <w:tcPr>
            <w:tcW w:w="328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7"/>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числовыми</w:t>
            </w:r>
          </w:p>
        </w:tc>
        <w:tc>
          <w:tcPr>
            <w:tcW w:w="3620" w:type="dxa"/>
            <w:tcBorders>
              <w:right w:val="single" w:sz="8" w:space="0" w:color="auto"/>
            </w:tcBorders>
            <w:vAlign w:val="bottom"/>
          </w:tcPr>
          <w:p w:rsidR="00882E85" w:rsidRDefault="00882E85">
            <w:pPr>
              <w:rPr>
                <w:sz w:val="24"/>
                <w:szCs w:val="24"/>
              </w:rPr>
            </w:pPr>
          </w:p>
        </w:tc>
        <w:tc>
          <w:tcPr>
            <w:tcW w:w="328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значениями;</w:t>
            </w:r>
          </w:p>
        </w:tc>
        <w:tc>
          <w:tcPr>
            <w:tcW w:w="3620" w:type="dxa"/>
            <w:tcBorders>
              <w:right w:val="single" w:sz="8" w:space="0" w:color="auto"/>
            </w:tcBorders>
            <w:vAlign w:val="bottom"/>
          </w:tcPr>
          <w:p w:rsidR="00882E85" w:rsidRDefault="00882E85">
            <w:pPr>
              <w:rPr>
                <w:sz w:val="24"/>
                <w:szCs w:val="24"/>
              </w:rPr>
            </w:pPr>
          </w:p>
        </w:tc>
        <w:tc>
          <w:tcPr>
            <w:tcW w:w="328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41"/>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5C4734">
            <w:pPr>
              <w:spacing w:line="341" w:lineRule="exact"/>
              <w:ind w:left="100"/>
              <w:rPr>
                <w:sz w:val="20"/>
                <w:szCs w:val="20"/>
              </w:rPr>
            </w:pPr>
            <w:r>
              <w:rPr>
                <w:rFonts w:ascii="Symbol" w:eastAsia="Symbol" w:hAnsi="Symbol" w:cs="Symbol"/>
                <w:sz w:val="28"/>
                <w:szCs w:val="28"/>
              </w:rPr>
              <w:t></w:t>
            </w: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использовать</w:t>
            </w:r>
          </w:p>
        </w:tc>
        <w:tc>
          <w:tcPr>
            <w:tcW w:w="3620" w:type="dxa"/>
            <w:tcBorders>
              <w:right w:val="single" w:sz="8" w:space="0" w:color="auto"/>
            </w:tcBorders>
            <w:vAlign w:val="bottom"/>
          </w:tcPr>
          <w:p w:rsidR="00882E85" w:rsidRDefault="00882E85">
            <w:pPr>
              <w:rPr>
                <w:sz w:val="24"/>
                <w:szCs w:val="24"/>
              </w:rPr>
            </w:pPr>
          </w:p>
        </w:tc>
        <w:tc>
          <w:tcPr>
            <w:tcW w:w="328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методы округления,</w:t>
            </w:r>
          </w:p>
        </w:tc>
        <w:tc>
          <w:tcPr>
            <w:tcW w:w="3620" w:type="dxa"/>
            <w:tcBorders>
              <w:right w:val="single" w:sz="8" w:space="0" w:color="auto"/>
            </w:tcBorders>
            <w:vAlign w:val="bottom"/>
          </w:tcPr>
          <w:p w:rsidR="00882E85" w:rsidRDefault="00882E85">
            <w:pPr>
              <w:rPr>
                <w:sz w:val="24"/>
                <w:szCs w:val="24"/>
              </w:rPr>
            </w:pPr>
          </w:p>
        </w:tc>
        <w:tc>
          <w:tcPr>
            <w:tcW w:w="328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приближения и</w:t>
            </w:r>
          </w:p>
        </w:tc>
        <w:tc>
          <w:tcPr>
            <w:tcW w:w="3620" w:type="dxa"/>
            <w:tcBorders>
              <w:right w:val="single" w:sz="8" w:space="0" w:color="auto"/>
            </w:tcBorders>
            <w:vAlign w:val="bottom"/>
          </w:tcPr>
          <w:p w:rsidR="00882E85" w:rsidRDefault="00882E85">
            <w:pPr>
              <w:rPr>
                <w:sz w:val="24"/>
                <w:szCs w:val="24"/>
              </w:rPr>
            </w:pPr>
          </w:p>
        </w:tc>
        <w:tc>
          <w:tcPr>
            <w:tcW w:w="328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прикидки при</w:t>
            </w:r>
          </w:p>
        </w:tc>
        <w:tc>
          <w:tcPr>
            <w:tcW w:w="3620" w:type="dxa"/>
            <w:tcBorders>
              <w:right w:val="single" w:sz="8" w:space="0" w:color="auto"/>
            </w:tcBorders>
            <w:vAlign w:val="bottom"/>
          </w:tcPr>
          <w:p w:rsidR="00882E85" w:rsidRDefault="00882E85">
            <w:pPr>
              <w:rPr>
                <w:sz w:val="24"/>
                <w:szCs w:val="24"/>
              </w:rPr>
            </w:pPr>
          </w:p>
        </w:tc>
        <w:tc>
          <w:tcPr>
            <w:tcW w:w="328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решении</w:t>
            </w:r>
          </w:p>
        </w:tc>
        <w:tc>
          <w:tcPr>
            <w:tcW w:w="3620" w:type="dxa"/>
            <w:tcBorders>
              <w:right w:val="single" w:sz="8" w:space="0" w:color="auto"/>
            </w:tcBorders>
            <w:vAlign w:val="bottom"/>
          </w:tcPr>
          <w:p w:rsidR="00882E85" w:rsidRDefault="00882E85">
            <w:pPr>
              <w:rPr>
                <w:sz w:val="24"/>
                <w:szCs w:val="24"/>
              </w:rPr>
            </w:pPr>
          </w:p>
        </w:tc>
        <w:tc>
          <w:tcPr>
            <w:tcW w:w="328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практических задач</w:t>
            </w:r>
          </w:p>
        </w:tc>
        <w:tc>
          <w:tcPr>
            <w:tcW w:w="3620" w:type="dxa"/>
            <w:tcBorders>
              <w:right w:val="single" w:sz="8" w:space="0" w:color="auto"/>
            </w:tcBorders>
            <w:vAlign w:val="bottom"/>
          </w:tcPr>
          <w:p w:rsidR="00882E85" w:rsidRDefault="00882E85">
            <w:pPr>
              <w:rPr>
                <w:sz w:val="24"/>
                <w:szCs w:val="24"/>
              </w:rPr>
            </w:pPr>
          </w:p>
        </w:tc>
        <w:tc>
          <w:tcPr>
            <w:tcW w:w="328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6"/>
        </w:trPr>
        <w:tc>
          <w:tcPr>
            <w:tcW w:w="1540" w:type="dxa"/>
            <w:tcBorders>
              <w:left w:val="single" w:sz="8" w:space="0" w:color="auto"/>
              <w:bottom w:val="single" w:sz="8" w:space="0" w:color="auto"/>
              <w:right w:val="single" w:sz="8" w:space="0" w:color="auto"/>
            </w:tcBorders>
            <w:vAlign w:val="bottom"/>
          </w:tcPr>
          <w:p w:rsidR="00882E85" w:rsidRDefault="00882E85">
            <w:pPr>
              <w:rPr>
                <w:sz w:val="24"/>
                <w:szCs w:val="24"/>
              </w:rPr>
            </w:pPr>
          </w:p>
        </w:tc>
        <w:tc>
          <w:tcPr>
            <w:tcW w:w="360" w:type="dxa"/>
            <w:tcBorders>
              <w:bottom w:val="single" w:sz="8" w:space="0" w:color="auto"/>
            </w:tcBorders>
            <w:vAlign w:val="bottom"/>
          </w:tcPr>
          <w:p w:rsidR="00882E85" w:rsidRDefault="00882E85">
            <w:pPr>
              <w:rPr>
                <w:sz w:val="24"/>
                <w:szCs w:val="24"/>
              </w:rPr>
            </w:pPr>
          </w:p>
        </w:tc>
        <w:tc>
          <w:tcPr>
            <w:tcW w:w="2760" w:type="dxa"/>
            <w:tcBorders>
              <w:bottom w:val="single" w:sz="8" w:space="0" w:color="auto"/>
              <w:right w:val="single" w:sz="8" w:space="0" w:color="auto"/>
            </w:tcBorders>
            <w:vAlign w:val="bottom"/>
          </w:tcPr>
          <w:p w:rsidR="00882E85" w:rsidRDefault="005C4734">
            <w:pPr>
              <w:ind w:left="100"/>
              <w:rPr>
                <w:sz w:val="20"/>
                <w:szCs w:val="20"/>
              </w:rPr>
            </w:pPr>
            <w:r>
              <w:rPr>
                <w:rFonts w:eastAsia="Times New Roman"/>
                <w:sz w:val="28"/>
                <w:szCs w:val="28"/>
              </w:rPr>
              <w:t>повседневной жизни</w:t>
            </w:r>
          </w:p>
        </w:tc>
        <w:tc>
          <w:tcPr>
            <w:tcW w:w="3620" w:type="dxa"/>
            <w:tcBorders>
              <w:bottom w:val="single" w:sz="8" w:space="0" w:color="auto"/>
              <w:right w:val="single" w:sz="8" w:space="0" w:color="auto"/>
            </w:tcBorders>
            <w:vAlign w:val="bottom"/>
          </w:tcPr>
          <w:p w:rsidR="00882E85" w:rsidRDefault="00882E85">
            <w:pPr>
              <w:rPr>
                <w:sz w:val="24"/>
                <w:szCs w:val="24"/>
              </w:rPr>
            </w:pPr>
          </w:p>
        </w:tc>
        <w:tc>
          <w:tcPr>
            <w:tcW w:w="3280" w:type="dxa"/>
            <w:tcBorders>
              <w:bottom w:val="single" w:sz="8" w:space="0" w:color="auto"/>
              <w:right w:val="single" w:sz="8" w:space="0" w:color="auto"/>
            </w:tcBorders>
            <w:vAlign w:val="bottom"/>
          </w:tcPr>
          <w:p w:rsidR="00882E85" w:rsidRDefault="00882E85">
            <w:pPr>
              <w:rPr>
                <w:sz w:val="24"/>
                <w:szCs w:val="24"/>
              </w:rPr>
            </w:pPr>
          </w:p>
        </w:tc>
        <w:tc>
          <w:tcPr>
            <w:tcW w:w="340" w:type="dxa"/>
            <w:tcBorders>
              <w:bottom w:val="single" w:sz="8" w:space="0" w:color="auto"/>
            </w:tcBorders>
            <w:vAlign w:val="bottom"/>
          </w:tcPr>
          <w:p w:rsidR="00882E85" w:rsidRDefault="00882E85">
            <w:pPr>
              <w:rPr>
                <w:sz w:val="24"/>
                <w:szCs w:val="24"/>
              </w:rPr>
            </w:pPr>
          </w:p>
        </w:tc>
        <w:tc>
          <w:tcPr>
            <w:tcW w:w="2960" w:type="dxa"/>
            <w:tcBorders>
              <w:bottom w:val="single" w:sz="8" w:space="0" w:color="auto"/>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79"/>
        </w:trPr>
        <w:tc>
          <w:tcPr>
            <w:tcW w:w="1540" w:type="dxa"/>
            <w:tcBorders>
              <w:left w:val="single" w:sz="8" w:space="0" w:color="auto"/>
              <w:right w:val="single" w:sz="8" w:space="0" w:color="auto"/>
            </w:tcBorders>
            <w:vAlign w:val="bottom"/>
          </w:tcPr>
          <w:p w:rsidR="00882E85" w:rsidRDefault="005C4734">
            <w:pPr>
              <w:spacing w:line="268" w:lineRule="exact"/>
              <w:ind w:left="120"/>
              <w:rPr>
                <w:sz w:val="20"/>
                <w:szCs w:val="20"/>
              </w:rPr>
            </w:pPr>
            <w:r>
              <w:rPr>
                <w:rFonts w:eastAsia="Times New Roman"/>
                <w:b/>
                <w:bCs/>
                <w:i/>
                <w:iCs/>
                <w:sz w:val="24"/>
                <w:szCs w:val="24"/>
              </w:rPr>
              <w:t>Уравнения</w:t>
            </w:r>
          </w:p>
        </w:tc>
        <w:tc>
          <w:tcPr>
            <w:tcW w:w="360" w:type="dxa"/>
            <w:vAlign w:val="bottom"/>
          </w:tcPr>
          <w:p w:rsidR="00882E85" w:rsidRDefault="005C4734">
            <w:pPr>
              <w:spacing w:line="278" w:lineRule="exact"/>
              <w:ind w:left="100"/>
              <w:rPr>
                <w:sz w:val="20"/>
                <w:szCs w:val="20"/>
              </w:rPr>
            </w:pPr>
            <w:r>
              <w:rPr>
                <w:rFonts w:ascii="Symbol" w:eastAsia="Symbol" w:hAnsi="Symbol" w:cs="Symbol"/>
                <w:sz w:val="28"/>
                <w:szCs w:val="28"/>
              </w:rPr>
              <w:t></w:t>
            </w:r>
          </w:p>
        </w:tc>
        <w:tc>
          <w:tcPr>
            <w:tcW w:w="2760" w:type="dxa"/>
            <w:tcBorders>
              <w:right w:val="single" w:sz="8" w:space="0" w:color="auto"/>
            </w:tcBorders>
            <w:vAlign w:val="bottom"/>
          </w:tcPr>
          <w:p w:rsidR="00882E85" w:rsidRDefault="005C4734">
            <w:pPr>
              <w:spacing w:line="278" w:lineRule="exact"/>
              <w:ind w:left="100"/>
              <w:rPr>
                <w:sz w:val="20"/>
                <w:szCs w:val="20"/>
              </w:rPr>
            </w:pPr>
            <w:r>
              <w:rPr>
                <w:rFonts w:eastAsia="Times New Roman"/>
                <w:sz w:val="28"/>
                <w:szCs w:val="28"/>
              </w:rPr>
              <w:t>Решать линейные</w:t>
            </w:r>
          </w:p>
        </w:tc>
        <w:tc>
          <w:tcPr>
            <w:tcW w:w="3620" w:type="dxa"/>
            <w:tcBorders>
              <w:right w:val="single" w:sz="8" w:space="0" w:color="auto"/>
            </w:tcBorders>
            <w:vAlign w:val="bottom"/>
          </w:tcPr>
          <w:p w:rsidR="00882E85" w:rsidRDefault="005C4734">
            <w:pPr>
              <w:spacing w:line="278" w:lineRule="exact"/>
              <w:ind w:left="100"/>
              <w:rPr>
                <w:sz w:val="20"/>
                <w:szCs w:val="20"/>
              </w:rPr>
            </w:pPr>
            <w:r>
              <w:rPr>
                <w:rFonts w:ascii="Symbol" w:eastAsia="Symbol" w:hAnsi="Symbol" w:cs="Symbol"/>
                <w:color w:val="404040"/>
                <w:sz w:val="28"/>
                <w:szCs w:val="28"/>
              </w:rPr>
              <w:t></w:t>
            </w:r>
            <w:r>
              <w:rPr>
                <w:rFonts w:eastAsia="Times New Roman"/>
                <w:color w:val="000000"/>
                <w:sz w:val="28"/>
                <w:szCs w:val="28"/>
              </w:rPr>
              <w:t xml:space="preserve"> </w:t>
            </w:r>
            <w:r>
              <w:rPr>
                <w:rFonts w:eastAsia="Times New Roman"/>
                <w:i/>
                <w:iCs/>
                <w:color w:val="000000"/>
                <w:sz w:val="28"/>
                <w:szCs w:val="28"/>
              </w:rPr>
              <w:t>Решать рациональные,</w:t>
            </w:r>
          </w:p>
        </w:tc>
        <w:tc>
          <w:tcPr>
            <w:tcW w:w="3280" w:type="dxa"/>
            <w:tcBorders>
              <w:right w:val="single" w:sz="8" w:space="0" w:color="auto"/>
            </w:tcBorders>
            <w:vAlign w:val="bottom"/>
          </w:tcPr>
          <w:p w:rsidR="00882E85" w:rsidRDefault="005C4734">
            <w:pPr>
              <w:spacing w:line="278" w:lineRule="exact"/>
              <w:ind w:left="80"/>
              <w:rPr>
                <w:sz w:val="20"/>
                <w:szCs w:val="20"/>
              </w:rPr>
            </w:pPr>
            <w:r>
              <w:rPr>
                <w:rFonts w:ascii="Symbol" w:eastAsia="Symbol" w:hAnsi="Symbol" w:cs="Symbol"/>
                <w:color w:val="404040"/>
                <w:sz w:val="28"/>
                <w:szCs w:val="28"/>
              </w:rPr>
              <w:t></w:t>
            </w:r>
            <w:r>
              <w:rPr>
                <w:rFonts w:eastAsia="Times New Roman"/>
                <w:color w:val="000000"/>
                <w:sz w:val="28"/>
                <w:szCs w:val="28"/>
              </w:rPr>
              <w:t xml:space="preserve"> Свободно</w:t>
            </w:r>
          </w:p>
        </w:tc>
        <w:tc>
          <w:tcPr>
            <w:tcW w:w="340" w:type="dxa"/>
            <w:vAlign w:val="bottom"/>
          </w:tcPr>
          <w:p w:rsidR="00882E85" w:rsidRDefault="005C4734">
            <w:pPr>
              <w:spacing w:line="278" w:lineRule="exact"/>
              <w:ind w:left="100"/>
              <w:rPr>
                <w:sz w:val="20"/>
                <w:szCs w:val="20"/>
              </w:rPr>
            </w:pPr>
            <w:r>
              <w:rPr>
                <w:rFonts w:ascii="Symbol" w:eastAsia="Symbol" w:hAnsi="Symbol" w:cs="Symbol"/>
                <w:sz w:val="28"/>
                <w:szCs w:val="28"/>
              </w:rPr>
              <w:t></w:t>
            </w:r>
          </w:p>
        </w:tc>
        <w:tc>
          <w:tcPr>
            <w:tcW w:w="2960" w:type="dxa"/>
            <w:tcBorders>
              <w:right w:val="single" w:sz="8" w:space="0" w:color="auto"/>
            </w:tcBorders>
            <w:vAlign w:val="bottom"/>
          </w:tcPr>
          <w:p w:rsidR="00882E85" w:rsidRDefault="005C4734">
            <w:pPr>
              <w:spacing w:line="278" w:lineRule="exact"/>
              <w:ind w:left="120"/>
              <w:rPr>
                <w:sz w:val="20"/>
                <w:szCs w:val="20"/>
              </w:rPr>
            </w:pPr>
            <w:r>
              <w:rPr>
                <w:rFonts w:eastAsia="Times New Roman"/>
                <w:i/>
                <w:iCs/>
                <w:sz w:val="28"/>
                <w:szCs w:val="28"/>
              </w:rPr>
              <w:t>Достижение</w:t>
            </w:r>
          </w:p>
        </w:tc>
        <w:tc>
          <w:tcPr>
            <w:tcW w:w="0" w:type="dxa"/>
            <w:vAlign w:val="bottom"/>
          </w:tcPr>
          <w:p w:rsidR="00882E85" w:rsidRDefault="00882E85">
            <w:pPr>
              <w:rPr>
                <w:sz w:val="1"/>
                <w:szCs w:val="1"/>
              </w:rPr>
            </w:pPr>
          </w:p>
        </w:tc>
      </w:tr>
      <w:tr w:rsidR="00882E85">
        <w:trPr>
          <w:trHeight w:val="264"/>
        </w:trPr>
        <w:tc>
          <w:tcPr>
            <w:tcW w:w="1540" w:type="dxa"/>
            <w:tcBorders>
              <w:left w:val="single" w:sz="8" w:space="0" w:color="auto"/>
              <w:right w:val="single" w:sz="8" w:space="0" w:color="auto"/>
            </w:tcBorders>
            <w:vAlign w:val="bottom"/>
          </w:tcPr>
          <w:p w:rsidR="00882E85" w:rsidRDefault="005C4734">
            <w:pPr>
              <w:spacing w:line="264" w:lineRule="exact"/>
              <w:ind w:left="120"/>
              <w:rPr>
                <w:sz w:val="20"/>
                <w:szCs w:val="20"/>
              </w:rPr>
            </w:pPr>
            <w:r>
              <w:rPr>
                <w:rFonts w:eastAsia="Times New Roman"/>
                <w:b/>
                <w:bCs/>
                <w:i/>
                <w:iCs/>
                <w:sz w:val="24"/>
                <w:szCs w:val="24"/>
              </w:rPr>
              <w:t>и</w:t>
            </w:r>
          </w:p>
        </w:tc>
        <w:tc>
          <w:tcPr>
            <w:tcW w:w="360" w:type="dxa"/>
            <w:vAlign w:val="bottom"/>
          </w:tcPr>
          <w:p w:rsidR="00882E85" w:rsidRDefault="00882E85"/>
        </w:tc>
        <w:tc>
          <w:tcPr>
            <w:tcW w:w="2760" w:type="dxa"/>
            <w:vMerge w:val="restart"/>
            <w:tcBorders>
              <w:right w:val="single" w:sz="8" w:space="0" w:color="auto"/>
            </w:tcBorders>
            <w:vAlign w:val="bottom"/>
          </w:tcPr>
          <w:p w:rsidR="00882E85" w:rsidRDefault="005C4734">
            <w:pPr>
              <w:ind w:left="100"/>
              <w:rPr>
                <w:sz w:val="20"/>
                <w:szCs w:val="20"/>
              </w:rPr>
            </w:pPr>
            <w:r>
              <w:rPr>
                <w:rFonts w:eastAsia="Times New Roman"/>
                <w:sz w:val="28"/>
                <w:szCs w:val="28"/>
              </w:rPr>
              <w:t>уравнения и</w:t>
            </w:r>
          </w:p>
        </w:tc>
        <w:tc>
          <w:tcPr>
            <w:tcW w:w="3620" w:type="dxa"/>
            <w:vMerge w:val="restart"/>
            <w:tcBorders>
              <w:right w:val="single" w:sz="8" w:space="0" w:color="auto"/>
            </w:tcBorders>
            <w:vAlign w:val="bottom"/>
          </w:tcPr>
          <w:p w:rsidR="00882E85" w:rsidRDefault="005C4734">
            <w:pPr>
              <w:ind w:left="460"/>
              <w:rPr>
                <w:sz w:val="20"/>
                <w:szCs w:val="20"/>
              </w:rPr>
            </w:pPr>
            <w:r>
              <w:rPr>
                <w:rFonts w:eastAsia="Times New Roman"/>
                <w:i/>
                <w:iCs/>
                <w:sz w:val="28"/>
                <w:szCs w:val="28"/>
              </w:rPr>
              <w:t>показательные и</w:t>
            </w:r>
          </w:p>
        </w:tc>
        <w:tc>
          <w:tcPr>
            <w:tcW w:w="3280" w:type="dxa"/>
            <w:vMerge w:val="restart"/>
            <w:tcBorders>
              <w:right w:val="single" w:sz="8" w:space="0" w:color="auto"/>
            </w:tcBorders>
            <w:vAlign w:val="bottom"/>
          </w:tcPr>
          <w:p w:rsidR="00882E85" w:rsidRDefault="005C4734">
            <w:pPr>
              <w:ind w:left="440"/>
              <w:rPr>
                <w:sz w:val="20"/>
                <w:szCs w:val="20"/>
              </w:rPr>
            </w:pPr>
            <w:r>
              <w:rPr>
                <w:rFonts w:eastAsia="Times New Roman"/>
                <w:sz w:val="28"/>
                <w:szCs w:val="28"/>
              </w:rPr>
              <w:t>оперировать</w:t>
            </w:r>
          </w:p>
        </w:tc>
        <w:tc>
          <w:tcPr>
            <w:tcW w:w="340" w:type="dxa"/>
            <w:vAlign w:val="bottom"/>
          </w:tcPr>
          <w:p w:rsidR="00882E85" w:rsidRDefault="00882E85"/>
        </w:tc>
        <w:tc>
          <w:tcPr>
            <w:tcW w:w="2960" w:type="dxa"/>
            <w:vMerge w:val="restart"/>
            <w:tcBorders>
              <w:right w:val="single" w:sz="8" w:space="0" w:color="auto"/>
            </w:tcBorders>
            <w:vAlign w:val="bottom"/>
          </w:tcPr>
          <w:p w:rsidR="00882E85" w:rsidRDefault="005C4734">
            <w:pPr>
              <w:ind w:left="120"/>
              <w:rPr>
                <w:sz w:val="20"/>
                <w:szCs w:val="20"/>
              </w:rPr>
            </w:pPr>
            <w:r>
              <w:rPr>
                <w:rFonts w:eastAsia="Times New Roman"/>
                <w:i/>
                <w:iCs/>
                <w:sz w:val="28"/>
                <w:szCs w:val="28"/>
              </w:rPr>
              <w:t>результатов раздела</w:t>
            </w:r>
          </w:p>
        </w:tc>
        <w:tc>
          <w:tcPr>
            <w:tcW w:w="0" w:type="dxa"/>
            <w:vAlign w:val="bottom"/>
          </w:tcPr>
          <w:p w:rsidR="00882E85" w:rsidRDefault="00882E85">
            <w:pPr>
              <w:rPr>
                <w:sz w:val="1"/>
                <w:szCs w:val="1"/>
              </w:rPr>
            </w:pPr>
          </w:p>
        </w:tc>
      </w:tr>
      <w:tr w:rsidR="00882E85">
        <w:trPr>
          <w:trHeight w:val="111"/>
        </w:trPr>
        <w:tc>
          <w:tcPr>
            <w:tcW w:w="1540" w:type="dxa"/>
            <w:vMerge w:val="restart"/>
            <w:tcBorders>
              <w:left w:val="single" w:sz="8" w:space="0" w:color="auto"/>
              <w:right w:val="single" w:sz="8" w:space="0" w:color="auto"/>
            </w:tcBorders>
            <w:vAlign w:val="bottom"/>
          </w:tcPr>
          <w:p w:rsidR="00882E85" w:rsidRDefault="005C4734">
            <w:pPr>
              <w:ind w:left="120"/>
              <w:rPr>
                <w:sz w:val="20"/>
                <w:szCs w:val="20"/>
              </w:rPr>
            </w:pPr>
            <w:r>
              <w:rPr>
                <w:rFonts w:eastAsia="Times New Roman"/>
                <w:b/>
                <w:bCs/>
                <w:i/>
                <w:iCs/>
                <w:sz w:val="24"/>
                <w:szCs w:val="24"/>
              </w:rPr>
              <w:t>неравенств</w:t>
            </w:r>
          </w:p>
        </w:tc>
        <w:tc>
          <w:tcPr>
            <w:tcW w:w="360" w:type="dxa"/>
            <w:vAlign w:val="bottom"/>
          </w:tcPr>
          <w:p w:rsidR="00882E85" w:rsidRDefault="00882E85">
            <w:pPr>
              <w:rPr>
                <w:sz w:val="9"/>
                <w:szCs w:val="9"/>
              </w:rPr>
            </w:pPr>
          </w:p>
        </w:tc>
        <w:tc>
          <w:tcPr>
            <w:tcW w:w="2760" w:type="dxa"/>
            <w:vMerge/>
            <w:tcBorders>
              <w:right w:val="single" w:sz="8" w:space="0" w:color="auto"/>
            </w:tcBorders>
            <w:vAlign w:val="bottom"/>
          </w:tcPr>
          <w:p w:rsidR="00882E85" w:rsidRDefault="00882E85">
            <w:pPr>
              <w:rPr>
                <w:sz w:val="9"/>
                <w:szCs w:val="9"/>
              </w:rPr>
            </w:pPr>
          </w:p>
        </w:tc>
        <w:tc>
          <w:tcPr>
            <w:tcW w:w="3620" w:type="dxa"/>
            <w:vMerge/>
            <w:tcBorders>
              <w:right w:val="single" w:sz="8" w:space="0" w:color="auto"/>
            </w:tcBorders>
            <w:vAlign w:val="bottom"/>
          </w:tcPr>
          <w:p w:rsidR="00882E85" w:rsidRDefault="00882E85">
            <w:pPr>
              <w:rPr>
                <w:sz w:val="9"/>
                <w:szCs w:val="9"/>
              </w:rPr>
            </w:pPr>
          </w:p>
        </w:tc>
        <w:tc>
          <w:tcPr>
            <w:tcW w:w="3280" w:type="dxa"/>
            <w:vMerge/>
            <w:tcBorders>
              <w:right w:val="single" w:sz="8" w:space="0" w:color="auto"/>
            </w:tcBorders>
            <w:vAlign w:val="bottom"/>
          </w:tcPr>
          <w:p w:rsidR="00882E85" w:rsidRDefault="00882E85">
            <w:pPr>
              <w:rPr>
                <w:sz w:val="9"/>
                <w:szCs w:val="9"/>
              </w:rPr>
            </w:pPr>
          </w:p>
        </w:tc>
        <w:tc>
          <w:tcPr>
            <w:tcW w:w="340" w:type="dxa"/>
            <w:vAlign w:val="bottom"/>
          </w:tcPr>
          <w:p w:rsidR="00882E85" w:rsidRDefault="00882E85">
            <w:pPr>
              <w:rPr>
                <w:sz w:val="9"/>
                <w:szCs w:val="9"/>
              </w:rPr>
            </w:pPr>
          </w:p>
        </w:tc>
        <w:tc>
          <w:tcPr>
            <w:tcW w:w="2960" w:type="dxa"/>
            <w:vMerge/>
            <w:tcBorders>
              <w:right w:val="single" w:sz="8" w:space="0" w:color="auto"/>
            </w:tcBorders>
            <w:vAlign w:val="bottom"/>
          </w:tcPr>
          <w:p w:rsidR="00882E85" w:rsidRDefault="00882E85">
            <w:pPr>
              <w:rPr>
                <w:sz w:val="9"/>
                <w:szCs w:val="9"/>
              </w:rPr>
            </w:pPr>
          </w:p>
        </w:tc>
        <w:tc>
          <w:tcPr>
            <w:tcW w:w="0" w:type="dxa"/>
            <w:vAlign w:val="bottom"/>
          </w:tcPr>
          <w:p w:rsidR="00882E85" w:rsidRDefault="00882E85">
            <w:pPr>
              <w:rPr>
                <w:sz w:val="1"/>
                <w:szCs w:val="1"/>
              </w:rPr>
            </w:pPr>
          </w:p>
        </w:tc>
      </w:tr>
      <w:tr w:rsidR="00882E85">
        <w:trPr>
          <w:trHeight w:val="168"/>
        </w:trPr>
        <w:tc>
          <w:tcPr>
            <w:tcW w:w="1540" w:type="dxa"/>
            <w:vMerge/>
            <w:tcBorders>
              <w:left w:val="single" w:sz="8" w:space="0" w:color="auto"/>
              <w:right w:val="single" w:sz="8" w:space="0" w:color="auto"/>
            </w:tcBorders>
            <w:vAlign w:val="bottom"/>
          </w:tcPr>
          <w:p w:rsidR="00882E85" w:rsidRDefault="00882E85">
            <w:pPr>
              <w:rPr>
                <w:sz w:val="14"/>
                <w:szCs w:val="14"/>
              </w:rPr>
            </w:pPr>
          </w:p>
        </w:tc>
        <w:tc>
          <w:tcPr>
            <w:tcW w:w="360" w:type="dxa"/>
            <w:vAlign w:val="bottom"/>
          </w:tcPr>
          <w:p w:rsidR="00882E85" w:rsidRDefault="00882E85">
            <w:pPr>
              <w:rPr>
                <w:sz w:val="14"/>
                <w:szCs w:val="14"/>
              </w:rPr>
            </w:pPr>
          </w:p>
        </w:tc>
        <w:tc>
          <w:tcPr>
            <w:tcW w:w="2760" w:type="dxa"/>
            <w:vMerge w:val="restart"/>
            <w:tcBorders>
              <w:right w:val="single" w:sz="8" w:space="0" w:color="auto"/>
            </w:tcBorders>
            <w:vAlign w:val="bottom"/>
          </w:tcPr>
          <w:p w:rsidR="00882E85" w:rsidRDefault="005C4734">
            <w:pPr>
              <w:ind w:left="100"/>
              <w:rPr>
                <w:sz w:val="20"/>
                <w:szCs w:val="20"/>
              </w:rPr>
            </w:pPr>
            <w:r>
              <w:rPr>
                <w:rFonts w:eastAsia="Times New Roman"/>
                <w:sz w:val="28"/>
                <w:szCs w:val="28"/>
              </w:rPr>
              <w:t>неравенства,</w:t>
            </w:r>
          </w:p>
        </w:tc>
        <w:tc>
          <w:tcPr>
            <w:tcW w:w="3620" w:type="dxa"/>
            <w:vMerge w:val="restart"/>
            <w:tcBorders>
              <w:right w:val="single" w:sz="8" w:space="0" w:color="auto"/>
            </w:tcBorders>
            <w:vAlign w:val="bottom"/>
          </w:tcPr>
          <w:p w:rsidR="00882E85" w:rsidRDefault="005C4734">
            <w:pPr>
              <w:ind w:left="460"/>
              <w:rPr>
                <w:sz w:val="20"/>
                <w:szCs w:val="20"/>
              </w:rPr>
            </w:pPr>
            <w:r>
              <w:rPr>
                <w:rFonts w:eastAsia="Times New Roman"/>
                <w:i/>
                <w:iCs/>
                <w:sz w:val="28"/>
                <w:szCs w:val="28"/>
              </w:rPr>
              <w:t>логарифмические</w:t>
            </w:r>
          </w:p>
        </w:tc>
        <w:tc>
          <w:tcPr>
            <w:tcW w:w="3280" w:type="dxa"/>
            <w:vMerge w:val="restart"/>
            <w:tcBorders>
              <w:right w:val="single" w:sz="8" w:space="0" w:color="auto"/>
            </w:tcBorders>
            <w:vAlign w:val="bottom"/>
          </w:tcPr>
          <w:p w:rsidR="00882E85" w:rsidRDefault="005C4734">
            <w:pPr>
              <w:ind w:left="440"/>
              <w:rPr>
                <w:sz w:val="20"/>
                <w:szCs w:val="20"/>
              </w:rPr>
            </w:pPr>
            <w:r>
              <w:rPr>
                <w:rFonts w:eastAsia="Times New Roman"/>
                <w:sz w:val="28"/>
                <w:szCs w:val="28"/>
              </w:rPr>
              <w:t>понятиями:</w:t>
            </w:r>
          </w:p>
        </w:tc>
        <w:tc>
          <w:tcPr>
            <w:tcW w:w="340" w:type="dxa"/>
            <w:vAlign w:val="bottom"/>
          </w:tcPr>
          <w:p w:rsidR="00882E85" w:rsidRDefault="00882E85">
            <w:pPr>
              <w:rPr>
                <w:sz w:val="14"/>
                <w:szCs w:val="14"/>
              </w:rPr>
            </w:pPr>
          </w:p>
        </w:tc>
        <w:tc>
          <w:tcPr>
            <w:tcW w:w="2960" w:type="dxa"/>
            <w:vMerge w:val="restart"/>
            <w:tcBorders>
              <w:right w:val="single" w:sz="8" w:space="0" w:color="auto"/>
            </w:tcBorders>
            <w:vAlign w:val="bottom"/>
          </w:tcPr>
          <w:p w:rsidR="00882E85" w:rsidRDefault="005C4734">
            <w:pPr>
              <w:ind w:left="120"/>
              <w:rPr>
                <w:sz w:val="20"/>
                <w:szCs w:val="20"/>
              </w:rPr>
            </w:pPr>
            <w:r>
              <w:rPr>
                <w:rFonts w:eastAsia="Times New Roman"/>
                <w:i/>
                <w:iCs/>
                <w:sz w:val="28"/>
                <w:szCs w:val="28"/>
              </w:rPr>
              <w:t>II;</w:t>
            </w:r>
          </w:p>
        </w:tc>
        <w:tc>
          <w:tcPr>
            <w:tcW w:w="0" w:type="dxa"/>
            <w:vAlign w:val="bottom"/>
          </w:tcPr>
          <w:p w:rsidR="00882E85" w:rsidRDefault="00882E85">
            <w:pPr>
              <w:rPr>
                <w:sz w:val="1"/>
                <w:szCs w:val="1"/>
              </w:rPr>
            </w:pPr>
          </w:p>
        </w:tc>
      </w:tr>
      <w:tr w:rsidR="00882E85">
        <w:trPr>
          <w:trHeight w:val="154"/>
        </w:trPr>
        <w:tc>
          <w:tcPr>
            <w:tcW w:w="1540" w:type="dxa"/>
            <w:vMerge w:val="restart"/>
            <w:tcBorders>
              <w:left w:val="single" w:sz="8" w:space="0" w:color="auto"/>
              <w:right w:val="single" w:sz="8" w:space="0" w:color="auto"/>
            </w:tcBorders>
            <w:vAlign w:val="bottom"/>
          </w:tcPr>
          <w:p w:rsidR="00882E85" w:rsidRDefault="005C4734">
            <w:pPr>
              <w:spacing w:line="274" w:lineRule="exact"/>
              <w:ind w:left="120"/>
              <w:rPr>
                <w:sz w:val="20"/>
                <w:szCs w:val="20"/>
              </w:rPr>
            </w:pPr>
            <w:r>
              <w:rPr>
                <w:rFonts w:eastAsia="Times New Roman"/>
                <w:b/>
                <w:bCs/>
                <w:i/>
                <w:iCs/>
                <w:sz w:val="24"/>
                <w:szCs w:val="24"/>
              </w:rPr>
              <w:t>а</w:t>
            </w:r>
          </w:p>
        </w:tc>
        <w:tc>
          <w:tcPr>
            <w:tcW w:w="360" w:type="dxa"/>
            <w:vAlign w:val="bottom"/>
          </w:tcPr>
          <w:p w:rsidR="00882E85" w:rsidRDefault="00882E85">
            <w:pPr>
              <w:rPr>
                <w:sz w:val="13"/>
                <w:szCs w:val="13"/>
              </w:rPr>
            </w:pPr>
          </w:p>
        </w:tc>
        <w:tc>
          <w:tcPr>
            <w:tcW w:w="2760" w:type="dxa"/>
            <w:vMerge/>
            <w:tcBorders>
              <w:right w:val="single" w:sz="8" w:space="0" w:color="auto"/>
            </w:tcBorders>
            <w:vAlign w:val="bottom"/>
          </w:tcPr>
          <w:p w:rsidR="00882E85" w:rsidRDefault="00882E85">
            <w:pPr>
              <w:rPr>
                <w:sz w:val="13"/>
                <w:szCs w:val="13"/>
              </w:rPr>
            </w:pPr>
          </w:p>
        </w:tc>
        <w:tc>
          <w:tcPr>
            <w:tcW w:w="3620" w:type="dxa"/>
            <w:vMerge/>
            <w:tcBorders>
              <w:right w:val="single" w:sz="8" w:space="0" w:color="auto"/>
            </w:tcBorders>
            <w:vAlign w:val="bottom"/>
          </w:tcPr>
          <w:p w:rsidR="00882E85" w:rsidRDefault="00882E85">
            <w:pPr>
              <w:rPr>
                <w:sz w:val="13"/>
                <w:szCs w:val="13"/>
              </w:rPr>
            </w:pPr>
          </w:p>
        </w:tc>
        <w:tc>
          <w:tcPr>
            <w:tcW w:w="3280" w:type="dxa"/>
            <w:vMerge/>
            <w:tcBorders>
              <w:right w:val="single" w:sz="8" w:space="0" w:color="auto"/>
            </w:tcBorders>
            <w:vAlign w:val="bottom"/>
          </w:tcPr>
          <w:p w:rsidR="00882E85" w:rsidRDefault="00882E85">
            <w:pPr>
              <w:rPr>
                <w:sz w:val="13"/>
                <w:szCs w:val="13"/>
              </w:rPr>
            </w:pPr>
          </w:p>
        </w:tc>
        <w:tc>
          <w:tcPr>
            <w:tcW w:w="340" w:type="dxa"/>
            <w:vAlign w:val="bottom"/>
          </w:tcPr>
          <w:p w:rsidR="00882E85" w:rsidRDefault="00882E85">
            <w:pPr>
              <w:rPr>
                <w:sz w:val="13"/>
                <w:szCs w:val="13"/>
              </w:rPr>
            </w:pPr>
          </w:p>
        </w:tc>
        <w:tc>
          <w:tcPr>
            <w:tcW w:w="2960" w:type="dxa"/>
            <w:vMerge/>
            <w:tcBorders>
              <w:right w:val="single" w:sz="8" w:space="0" w:color="auto"/>
            </w:tcBorders>
            <w:vAlign w:val="bottom"/>
          </w:tcPr>
          <w:p w:rsidR="00882E85" w:rsidRDefault="00882E85">
            <w:pPr>
              <w:rPr>
                <w:sz w:val="13"/>
                <w:szCs w:val="13"/>
              </w:rPr>
            </w:pPr>
          </w:p>
        </w:tc>
        <w:tc>
          <w:tcPr>
            <w:tcW w:w="0" w:type="dxa"/>
            <w:vAlign w:val="bottom"/>
          </w:tcPr>
          <w:p w:rsidR="00882E85" w:rsidRDefault="00882E85">
            <w:pPr>
              <w:rPr>
                <w:sz w:val="1"/>
                <w:szCs w:val="1"/>
              </w:rPr>
            </w:pPr>
          </w:p>
        </w:tc>
      </w:tr>
      <w:tr w:rsidR="00882E85">
        <w:trPr>
          <w:trHeight w:val="120"/>
        </w:trPr>
        <w:tc>
          <w:tcPr>
            <w:tcW w:w="1540" w:type="dxa"/>
            <w:vMerge/>
            <w:tcBorders>
              <w:left w:val="single" w:sz="8" w:space="0" w:color="auto"/>
              <w:right w:val="single" w:sz="8" w:space="0" w:color="auto"/>
            </w:tcBorders>
            <w:vAlign w:val="bottom"/>
          </w:tcPr>
          <w:p w:rsidR="00882E85" w:rsidRDefault="00882E85">
            <w:pPr>
              <w:rPr>
                <w:sz w:val="10"/>
                <w:szCs w:val="10"/>
              </w:rPr>
            </w:pPr>
          </w:p>
        </w:tc>
        <w:tc>
          <w:tcPr>
            <w:tcW w:w="360" w:type="dxa"/>
            <w:vAlign w:val="bottom"/>
          </w:tcPr>
          <w:p w:rsidR="00882E85" w:rsidRDefault="00882E85">
            <w:pPr>
              <w:rPr>
                <w:sz w:val="10"/>
                <w:szCs w:val="10"/>
              </w:rPr>
            </w:pPr>
          </w:p>
        </w:tc>
        <w:tc>
          <w:tcPr>
            <w:tcW w:w="2760" w:type="dxa"/>
            <w:vMerge w:val="restart"/>
            <w:tcBorders>
              <w:right w:val="single" w:sz="8" w:space="0" w:color="auto"/>
            </w:tcBorders>
            <w:vAlign w:val="bottom"/>
          </w:tcPr>
          <w:p w:rsidR="00882E85" w:rsidRDefault="005C4734">
            <w:pPr>
              <w:ind w:left="100"/>
              <w:rPr>
                <w:sz w:val="20"/>
                <w:szCs w:val="20"/>
              </w:rPr>
            </w:pPr>
            <w:r>
              <w:rPr>
                <w:rFonts w:eastAsia="Times New Roman"/>
                <w:sz w:val="28"/>
                <w:szCs w:val="28"/>
              </w:rPr>
              <w:t>квадратные</w:t>
            </w:r>
          </w:p>
        </w:tc>
        <w:tc>
          <w:tcPr>
            <w:tcW w:w="3620" w:type="dxa"/>
            <w:vMerge w:val="restart"/>
            <w:tcBorders>
              <w:right w:val="single" w:sz="8" w:space="0" w:color="auto"/>
            </w:tcBorders>
            <w:vAlign w:val="bottom"/>
          </w:tcPr>
          <w:p w:rsidR="00882E85" w:rsidRDefault="005C4734">
            <w:pPr>
              <w:ind w:left="460"/>
              <w:rPr>
                <w:sz w:val="20"/>
                <w:szCs w:val="20"/>
              </w:rPr>
            </w:pPr>
            <w:r>
              <w:rPr>
                <w:rFonts w:eastAsia="Times New Roman"/>
                <w:i/>
                <w:iCs/>
                <w:sz w:val="28"/>
                <w:szCs w:val="28"/>
              </w:rPr>
              <w:t>уравнения и</w:t>
            </w:r>
          </w:p>
        </w:tc>
        <w:tc>
          <w:tcPr>
            <w:tcW w:w="3280" w:type="dxa"/>
            <w:vMerge w:val="restart"/>
            <w:tcBorders>
              <w:right w:val="single" w:sz="8" w:space="0" w:color="auto"/>
            </w:tcBorders>
            <w:vAlign w:val="bottom"/>
          </w:tcPr>
          <w:p w:rsidR="00882E85" w:rsidRDefault="005C4734">
            <w:pPr>
              <w:ind w:left="440"/>
              <w:rPr>
                <w:sz w:val="20"/>
                <w:szCs w:val="20"/>
              </w:rPr>
            </w:pPr>
            <w:r>
              <w:rPr>
                <w:rFonts w:eastAsia="Times New Roman"/>
                <w:sz w:val="28"/>
                <w:szCs w:val="28"/>
              </w:rPr>
              <w:t>уравнение,</w:t>
            </w:r>
          </w:p>
        </w:tc>
        <w:tc>
          <w:tcPr>
            <w:tcW w:w="340" w:type="dxa"/>
            <w:vMerge w:val="restart"/>
            <w:vAlign w:val="bottom"/>
          </w:tcPr>
          <w:p w:rsidR="00882E85" w:rsidRDefault="005C4734">
            <w:pPr>
              <w:spacing w:line="336" w:lineRule="exact"/>
              <w:ind w:left="100"/>
              <w:rPr>
                <w:sz w:val="20"/>
                <w:szCs w:val="20"/>
              </w:rPr>
            </w:pPr>
            <w:r>
              <w:rPr>
                <w:rFonts w:ascii="Symbol" w:eastAsia="Symbol" w:hAnsi="Symbol" w:cs="Symbol"/>
                <w:color w:val="404040"/>
                <w:sz w:val="28"/>
                <w:szCs w:val="28"/>
              </w:rPr>
              <w:t></w:t>
            </w:r>
          </w:p>
        </w:tc>
        <w:tc>
          <w:tcPr>
            <w:tcW w:w="2960" w:type="dxa"/>
            <w:vMerge w:val="restart"/>
            <w:tcBorders>
              <w:right w:val="single" w:sz="8" w:space="0" w:color="auto"/>
            </w:tcBorders>
            <w:vAlign w:val="bottom"/>
          </w:tcPr>
          <w:p w:rsidR="00882E85" w:rsidRDefault="005C4734">
            <w:pPr>
              <w:ind w:left="120"/>
              <w:rPr>
                <w:sz w:val="20"/>
                <w:szCs w:val="20"/>
              </w:rPr>
            </w:pPr>
            <w:r>
              <w:rPr>
                <w:rFonts w:eastAsia="Times New Roman"/>
                <w:i/>
                <w:iCs/>
                <w:sz w:val="28"/>
                <w:szCs w:val="28"/>
              </w:rPr>
              <w:t>свободно определять</w:t>
            </w:r>
          </w:p>
        </w:tc>
        <w:tc>
          <w:tcPr>
            <w:tcW w:w="0" w:type="dxa"/>
            <w:vAlign w:val="bottom"/>
          </w:tcPr>
          <w:p w:rsidR="00882E85" w:rsidRDefault="00882E85">
            <w:pPr>
              <w:rPr>
                <w:sz w:val="1"/>
                <w:szCs w:val="1"/>
              </w:rPr>
            </w:pPr>
          </w:p>
        </w:tc>
      </w:tr>
      <w:tr w:rsidR="00882E85">
        <w:trPr>
          <w:trHeight w:val="217"/>
        </w:trPr>
        <w:tc>
          <w:tcPr>
            <w:tcW w:w="1540" w:type="dxa"/>
            <w:tcBorders>
              <w:left w:val="single" w:sz="8" w:space="0" w:color="auto"/>
              <w:right w:val="single" w:sz="8" w:space="0" w:color="auto"/>
            </w:tcBorders>
            <w:vAlign w:val="bottom"/>
          </w:tcPr>
          <w:p w:rsidR="00882E85" w:rsidRDefault="00882E85">
            <w:pPr>
              <w:rPr>
                <w:sz w:val="18"/>
                <w:szCs w:val="18"/>
              </w:rPr>
            </w:pPr>
          </w:p>
        </w:tc>
        <w:tc>
          <w:tcPr>
            <w:tcW w:w="360" w:type="dxa"/>
            <w:vAlign w:val="bottom"/>
          </w:tcPr>
          <w:p w:rsidR="00882E85" w:rsidRDefault="00882E85">
            <w:pPr>
              <w:rPr>
                <w:sz w:val="18"/>
                <w:szCs w:val="18"/>
              </w:rPr>
            </w:pPr>
          </w:p>
        </w:tc>
        <w:tc>
          <w:tcPr>
            <w:tcW w:w="2760" w:type="dxa"/>
            <w:vMerge/>
            <w:tcBorders>
              <w:right w:val="single" w:sz="8" w:space="0" w:color="auto"/>
            </w:tcBorders>
            <w:vAlign w:val="bottom"/>
          </w:tcPr>
          <w:p w:rsidR="00882E85" w:rsidRDefault="00882E85">
            <w:pPr>
              <w:rPr>
                <w:sz w:val="18"/>
                <w:szCs w:val="18"/>
              </w:rPr>
            </w:pPr>
          </w:p>
        </w:tc>
        <w:tc>
          <w:tcPr>
            <w:tcW w:w="3620" w:type="dxa"/>
            <w:vMerge/>
            <w:tcBorders>
              <w:right w:val="single" w:sz="8" w:space="0" w:color="auto"/>
            </w:tcBorders>
            <w:vAlign w:val="bottom"/>
          </w:tcPr>
          <w:p w:rsidR="00882E85" w:rsidRDefault="00882E85">
            <w:pPr>
              <w:rPr>
                <w:sz w:val="18"/>
                <w:szCs w:val="18"/>
              </w:rPr>
            </w:pPr>
          </w:p>
        </w:tc>
        <w:tc>
          <w:tcPr>
            <w:tcW w:w="3280" w:type="dxa"/>
            <w:vMerge/>
            <w:tcBorders>
              <w:right w:val="single" w:sz="8" w:space="0" w:color="auto"/>
            </w:tcBorders>
            <w:vAlign w:val="bottom"/>
          </w:tcPr>
          <w:p w:rsidR="00882E85" w:rsidRDefault="00882E85">
            <w:pPr>
              <w:rPr>
                <w:sz w:val="18"/>
                <w:szCs w:val="18"/>
              </w:rPr>
            </w:pPr>
          </w:p>
        </w:tc>
        <w:tc>
          <w:tcPr>
            <w:tcW w:w="340" w:type="dxa"/>
            <w:vMerge/>
            <w:vAlign w:val="bottom"/>
          </w:tcPr>
          <w:p w:rsidR="00882E85" w:rsidRDefault="00882E85">
            <w:pPr>
              <w:rPr>
                <w:sz w:val="18"/>
                <w:szCs w:val="18"/>
              </w:rPr>
            </w:pPr>
          </w:p>
        </w:tc>
        <w:tc>
          <w:tcPr>
            <w:tcW w:w="2960" w:type="dxa"/>
            <w:vMerge/>
            <w:tcBorders>
              <w:right w:val="single" w:sz="8" w:space="0" w:color="auto"/>
            </w:tcBorders>
            <w:vAlign w:val="bottom"/>
          </w:tcPr>
          <w:p w:rsidR="00882E85" w:rsidRDefault="00882E85">
            <w:pPr>
              <w:rPr>
                <w:sz w:val="18"/>
                <w:szCs w:val="18"/>
              </w:rPr>
            </w:pPr>
          </w:p>
        </w:tc>
        <w:tc>
          <w:tcPr>
            <w:tcW w:w="0" w:type="dxa"/>
            <w:vAlign w:val="bottom"/>
          </w:tcPr>
          <w:p w:rsidR="00882E85" w:rsidRDefault="00882E85">
            <w:pPr>
              <w:rPr>
                <w:sz w:val="1"/>
                <w:szCs w:val="1"/>
              </w:rPr>
            </w:pPr>
          </w:p>
        </w:tc>
      </w:tr>
      <w:tr w:rsidR="00882E85">
        <w:trPr>
          <w:trHeight w:val="329"/>
        </w:trPr>
        <w:tc>
          <w:tcPr>
            <w:tcW w:w="1540" w:type="dxa"/>
            <w:tcBorders>
              <w:left w:val="single" w:sz="8" w:space="0" w:color="auto"/>
              <w:bottom w:val="single" w:sz="8" w:space="0" w:color="auto"/>
              <w:right w:val="single" w:sz="8" w:space="0" w:color="auto"/>
            </w:tcBorders>
            <w:vAlign w:val="bottom"/>
          </w:tcPr>
          <w:p w:rsidR="00882E85" w:rsidRDefault="00882E85">
            <w:pPr>
              <w:rPr>
                <w:sz w:val="24"/>
                <w:szCs w:val="24"/>
              </w:rPr>
            </w:pPr>
          </w:p>
        </w:tc>
        <w:tc>
          <w:tcPr>
            <w:tcW w:w="360" w:type="dxa"/>
            <w:tcBorders>
              <w:bottom w:val="single" w:sz="8" w:space="0" w:color="auto"/>
            </w:tcBorders>
            <w:vAlign w:val="bottom"/>
          </w:tcPr>
          <w:p w:rsidR="00882E85" w:rsidRDefault="00882E85">
            <w:pPr>
              <w:rPr>
                <w:sz w:val="24"/>
                <w:szCs w:val="24"/>
              </w:rPr>
            </w:pPr>
          </w:p>
        </w:tc>
        <w:tc>
          <w:tcPr>
            <w:tcW w:w="2760" w:type="dxa"/>
            <w:tcBorders>
              <w:bottom w:val="single" w:sz="8" w:space="0" w:color="auto"/>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уравнения;</w:t>
            </w:r>
          </w:p>
        </w:tc>
        <w:tc>
          <w:tcPr>
            <w:tcW w:w="3620" w:type="dxa"/>
            <w:tcBorders>
              <w:bottom w:val="single" w:sz="8" w:space="0" w:color="auto"/>
              <w:right w:val="single" w:sz="8" w:space="0" w:color="auto"/>
            </w:tcBorders>
            <w:vAlign w:val="bottom"/>
          </w:tcPr>
          <w:p w:rsidR="00882E85" w:rsidRDefault="005C4734">
            <w:pPr>
              <w:spacing w:line="306" w:lineRule="exact"/>
              <w:ind w:left="460"/>
              <w:rPr>
                <w:sz w:val="20"/>
                <w:szCs w:val="20"/>
              </w:rPr>
            </w:pPr>
            <w:r>
              <w:rPr>
                <w:rFonts w:eastAsia="Times New Roman"/>
                <w:i/>
                <w:iCs/>
                <w:sz w:val="28"/>
                <w:szCs w:val="28"/>
              </w:rPr>
              <w:t>неравенства,</w:t>
            </w:r>
          </w:p>
        </w:tc>
        <w:tc>
          <w:tcPr>
            <w:tcW w:w="3280" w:type="dxa"/>
            <w:tcBorders>
              <w:bottom w:val="single" w:sz="8" w:space="0" w:color="auto"/>
              <w:right w:val="single" w:sz="8" w:space="0" w:color="auto"/>
            </w:tcBorders>
            <w:vAlign w:val="bottom"/>
          </w:tcPr>
          <w:p w:rsidR="00882E85" w:rsidRDefault="005C4734">
            <w:pPr>
              <w:spacing w:line="306" w:lineRule="exact"/>
              <w:ind w:left="440"/>
              <w:rPr>
                <w:sz w:val="20"/>
                <w:szCs w:val="20"/>
              </w:rPr>
            </w:pPr>
            <w:r>
              <w:rPr>
                <w:rFonts w:eastAsia="Times New Roman"/>
                <w:sz w:val="28"/>
                <w:szCs w:val="28"/>
              </w:rPr>
              <w:t>неравенство,</w:t>
            </w:r>
          </w:p>
        </w:tc>
        <w:tc>
          <w:tcPr>
            <w:tcW w:w="340" w:type="dxa"/>
            <w:tcBorders>
              <w:bottom w:val="single" w:sz="8" w:space="0" w:color="auto"/>
            </w:tcBorders>
            <w:vAlign w:val="bottom"/>
          </w:tcPr>
          <w:p w:rsidR="00882E85" w:rsidRDefault="00882E85">
            <w:pPr>
              <w:rPr>
                <w:sz w:val="24"/>
                <w:szCs w:val="24"/>
              </w:rPr>
            </w:pPr>
          </w:p>
        </w:tc>
        <w:tc>
          <w:tcPr>
            <w:tcW w:w="2960" w:type="dxa"/>
            <w:tcBorders>
              <w:bottom w:val="single" w:sz="8" w:space="0" w:color="auto"/>
              <w:right w:val="single" w:sz="8" w:space="0" w:color="auto"/>
            </w:tcBorders>
            <w:vAlign w:val="bottom"/>
          </w:tcPr>
          <w:p w:rsidR="00882E85" w:rsidRDefault="005C4734">
            <w:pPr>
              <w:ind w:left="120"/>
              <w:rPr>
                <w:sz w:val="20"/>
                <w:szCs w:val="20"/>
              </w:rPr>
            </w:pPr>
            <w:r>
              <w:rPr>
                <w:rFonts w:eastAsia="Times New Roman"/>
                <w:i/>
                <w:iCs/>
                <w:sz w:val="28"/>
                <w:szCs w:val="28"/>
              </w:rPr>
              <w:t>тип и выбирать</w:t>
            </w:r>
          </w:p>
        </w:tc>
        <w:tc>
          <w:tcPr>
            <w:tcW w:w="0" w:type="dxa"/>
            <w:vAlign w:val="bottom"/>
          </w:tcPr>
          <w:p w:rsidR="00882E85" w:rsidRDefault="00882E85">
            <w:pPr>
              <w:rPr>
                <w:sz w:val="1"/>
                <w:szCs w:val="1"/>
              </w:rPr>
            </w:pPr>
          </w:p>
        </w:tc>
      </w:tr>
      <w:tr w:rsidR="00882E85">
        <w:trPr>
          <w:trHeight w:val="414"/>
        </w:trPr>
        <w:tc>
          <w:tcPr>
            <w:tcW w:w="1540" w:type="dxa"/>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vAlign w:val="bottom"/>
          </w:tcPr>
          <w:p w:rsidR="00882E85" w:rsidRDefault="00882E85">
            <w:pPr>
              <w:rPr>
                <w:sz w:val="24"/>
                <w:szCs w:val="24"/>
              </w:rPr>
            </w:pPr>
          </w:p>
        </w:tc>
        <w:tc>
          <w:tcPr>
            <w:tcW w:w="3620" w:type="dxa"/>
            <w:vAlign w:val="bottom"/>
          </w:tcPr>
          <w:p w:rsidR="00882E85" w:rsidRDefault="005C4734">
            <w:pPr>
              <w:ind w:left="2580"/>
              <w:rPr>
                <w:sz w:val="20"/>
                <w:szCs w:val="20"/>
              </w:rPr>
            </w:pPr>
            <w:r>
              <w:rPr>
                <w:rFonts w:eastAsia="Times New Roman"/>
              </w:rPr>
              <w:t>101</w:t>
            </w:r>
          </w:p>
        </w:tc>
        <w:tc>
          <w:tcPr>
            <w:tcW w:w="3280" w:type="dxa"/>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vAlign w:val="bottom"/>
          </w:tcPr>
          <w:p w:rsidR="00882E85" w:rsidRDefault="00882E85">
            <w:pPr>
              <w:rPr>
                <w:sz w:val="24"/>
                <w:szCs w:val="24"/>
              </w:rPr>
            </w:pPr>
          </w:p>
        </w:tc>
        <w:tc>
          <w:tcPr>
            <w:tcW w:w="0" w:type="dxa"/>
            <w:vAlign w:val="bottom"/>
          </w:tcPr>
          <w:p w:rsidR="00882E85" w:rsidRDefault="00882E85">
            <w:pPr>
              <w:rPr>
                <w:sz w:val="1"/>
                <w:szCs w:val="1"/>
              </w:rPr>
            </w:pPr>
          </w:p>
        </w:tc>
      </w:tr>
    </w:tbl>
    <w:p w:rsidR="00882E85" w:rsidRDefault="00882E85">
      <w:pPr>
        <w:sectPr w:rsidR="00882E85">
          <w:pgSz w:w="16840" w:h="11904" w:orient="landscape"/>
          <w:pgMar w:top="1440" w:right="978" w:bottom="734" w:left="1020" w:header="0" w:footer="0" w:gutter="0"/>
          <w:cols w:space="720" w:equalWidth="0">
            <w:col w:w="14840"/>
          </w:cols>
        </w:sectPr>
      </w:pPr>
    </w:p>
    <w:bookmarkStart w:id="102" w:name="page203"/>
    <w:bookmarkEnd w:id="102"/>
    <w:p w:rsidR="00882E85" w:rsidRDefault="005C4734">
      <w:pPr>
        <w:spacing w:line="260" w:lineRule="exact"/>
        <w:rPr>
          <w:sz w:val="20"/>
          <w:szCs w:val="20"/>
        </w:rPr>
      </w:pPr>
      <w:r>
        <w:rPr>
          <w:noProof/>
          <w:sz w:val="20"/>
          <w:szCs w:val="20"/>
        </w:rPr>
        <w:lastRenderedPageBreak/>
        <mc:AlternateContent>
          <mc:Choice Requires="wps">
            <w:drawing>
              <wp:anchor distT="0" distB="0" distL="114300" distR="114300" simplePos="0" relativeHeight="251521024" behindDoc="1" locked="0" layoutInCell="0" allowOverlap="1">
                <wp:simplePos x="0" y="0"/>
                <wp:positionH relativeFrom="page">
                  <wp:posOffset>646430</wp:posOffset>
                </wp:positionH>
                <wp:positionV relativeFrom="page">
                  <wp:posOffset>1082040</wp:posOffset>
                </wp:positionV>
                <wp:extent cx="942340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3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6F21C8E" id="Shape 50" o:spid="_x0000_s1026" style="position:absolute;z-index:-251795456;visibility:visible;mso-wrap-style:square;mso-wrap-distance-left:9pt;mso-wrap-distance-top:0;mso-wrap-distance-right:9pt;mso-wrap-distance-bottom:0;mso-position-horizontal:absolute;mso-position-horizontal-relative:page;mso-position-vertical:absolute;mso-position-vertical-relative:page" from="50.9pt,85.2pt" to="792.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22048" behindDoc="1" locked="0" layoutInCell="0" allowOverlap="1">
                <wp:simplePos x="0" y="0"/>
                <wp:positionH relativeFrom="page">
                  <wp:posOffset>648970</wp:posOffset>
                </wp:positionH>
                <wp:positionV relativeFrom="page">
                  <wp:posOffset>1078865</wp:posOffset>
                </wp:positionV>
                <wp:extent cx="0" cy="538226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22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8FB845B" id="Shape 51" o:spid="_x0000_s1026" style="position:absolute;z-index:-251794432;visibility:visible;mso-wrap-style:square;mso-wrap-distance-left:9pt;mso-wrap-distance-top:0;mso-wrap-distance-right:9pt;mso-wrap-distance-bottom:0;mso-position-horizontal:absolute;mso-position-horizontal-relative:page;mso-position-vertical:absolute;mso-position-vertical-relative:page" from="51.1pt,84.95pt" to="51.1pt,5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23072" behindDoc="1" locked="0" layoutInCell="0" allowOverlap="1">
                <wp:simplePos x="0" y="0"/>
                <wp:positionH relativeFrom="page">
                  <wp:posOffset>1618615</wp:posOffset>
                </wp:positionH>
                <wp:positionV relativeFrom="page">
                  <wp:posOffset>1078865</wp:posOffset>
                </wp:positionV>
                <wp:extent cx="0" cy="538226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22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0CAD06E" id="Shape 52" o:spid="_x0000_s1026" style="position:absolute;z-index:-251793408;visibility:visible;mso-wrap-style:square;mso-wrap-distance-left:9pt;mso-wrap-distance-top:0;mso-wrap-distance-right:9pt;mso-wrap-distance-bottom:0;mso-position-horizontal:absolute;mso-position-horizontal-relative:page;mso-position-vertical:absolute;mso-position-vertical-relative:page" from="127.45pt,84.95pt" to="127.45pt,5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" o:allowincell="f" filled="t" strokeweight=".48pt">
                <v:stroke joinstyle="miter"/>
                <o:lock v:ext="edit" shapetype="f"/>
                <w10:wrap anchorx="page" anchory="page"/>
              </v:line>
            </w:pict>
          </mc:Fallback>
        </mc:AlternateContent>
      </w:r>
    </w:p>
    <w:p w:rsidR="00882E85" w:rsidRDefault="005C4734" w:rsidP="005C4734">
      <w:pPr>
        <w:numPr>
          <w:ilvl w:val="0"/>
          <w:numId w:val="91"/>
        </w:numPr>
        <w:tabs>
          <w:tab w:val="left" w:pos="1580"/>
        </w:tabs>
        <w:ind w:left="1580" w:hanging="360"/>
        <w:rPr>
          <w:rFonts w:ascii="Symbol" w:eastAsia="Symbol" w:hAnsi="Symbol" w:cs="Symbol"/>
          <w:sz w:val="28"/>
          <w:szCs w:val="28"/>
        </w:rPr>
      </w:pPr>
      <w:r>
        <w:rPr>
          <w:rFonts w:eastAsia="Times New Roman"/>
          <w:sz w:val="28"/>
          <w:szCs w:val="28"/>
        </w:rPr>
        <w:t>решать</w:t>
      </w:r>
    </w:p>
    <w:p w:rsidR="00882E85" w:rsidRDefault="00882E85">
      <w:pPr>
        <w:spacing w:line="20" w:lineRule="exact"/>
        <w:rPr>
          <w:rFonts w:ascii="Symbol" w:eastAsia="Symbol" w:hAnsi="Symbol" w:cs="Symbol"/>
          <w:sz w:val="28"/>
          <w:szCs w:val="28"/>
        </w:rPr>
      </w:pPr>
    </w:p>
    <w:p w:rsidR="00882E85" w:rsidRDefault="005C4734">
      <w:pPr>
        <w:spacing w:line="235" w:lineRule="auto"/>
        <w:ind w:left="1580" w:right="100"/>
        <w:rPr>
          <w:rFonts w:ascii="Symbol" w:eastAsia="Symbol" w:hAnsi="Symbol" w:cs="Symbol"/>
          <w:sz w:val="28"/>
          <w:szCs w:val="28"/>
        </w:rPr>
      </w:pPr>
      <w:r>
        <w:rPr>
          <w:rFonts w:eastAsia="Times New Roman"/>
          <w:sz w:val="28"/>
          <w:szCs w:val="28"/>
        </w:rPr>
        <w:t>логарифмические уравнения вида log</w:t>
      </w:r>
      <w:r>
        <w:rPr>
          <w:rFonts w:eastAsia="Times New Roman"/>
          <w:sz w:val="18"/>
          <w:szCs w:val="18"/>
        </w:rPr>
        <w:t xml:space="preserve"> </w:t>
      </w:r>
      <w:r>
        <w:rPr>
          <w:rFonts w:eastAsia="Times New Roman"/>
          <w:i/>
          <w:iCs/>
          <w:sz w:val="18"/>
          <w:szCs w:val="18"/>
        </w:rPr>
        <w:t>a</w:t>
      </w:r>
      <w:r>
        <w:rPr>
          <w:rFonts w:eastAsia="Times New Roman"/>
          <w:sz w:val="28"/>
          <w:szCs w:val="28"/>
        </w:rPr>
        <w:t xml:space="preserve"> (</w:t>
      </w:r>
      <w:r>
        <w:rPr>
          <w:rFonts w:eastAsia="Times New Roman"/>
          <w:i/>
          <w:iCs/>
          <w:sz w:val="28"/>
          <w:szCs w:val="28"/>
        </w:rPr>
        <w:t>bx</w:t>
      </w:r>
      <w:r>
        <w:rPr>
          <w:rFonts w:eastAsia="Times New Roman"/>
          <w:sz w:val="28"/>
          <w:szCs w:val="28"/>
        </w:rPr>
        <w:t xml:space="preserve"> + </w:t>
      </w:r>
      <w:r>
        <w:rPr>
          <w:rFonts w:eastAsia="Times New Roman"/>
          <w:i/>
          <w:iCs/>
          <w:sz w:val="28"/>
          <w:szCs w:val="28"/>
        </w:rPr>
        <w:t>c</w:t>
      </w:r>
      <w:r>
        <w:rPr>
          <w:rFonts w:eastAsia="Times New Roman"/>
          <w:sz w:val="28"/>
          <w:szCs w:val="28"/>
        </w:rPr>
        <w:t xml:space="preserve">) = </w:t>
      </w:r>
      <w:r>
        <w:rPr>
          <w:rFonts w:eastAsia="Times New Roman"/>
          <w:i/>
          <w:iCs/>
          <w:sz w:val="28"/>
          <w:szCs w:val="28"/>
        </w:rPr>
        <w:t>d</w:t>
      </w:r>
      <w:r>
        <w:rPr>
          <w:rFonts w:eastAsia="Times New Roman"/>
          <w:sz w:val="28"/>
          <w:szCs w:val="28"/>
        </w:rPr>
        <w:t xml:space="preserve"> и</w:t>
      </w:r>
    </w:p>
    <w:p w:rsidR="00882E85" w:rsidRDefault="00882E85">
      <w:pPr>
        <w:spacing w:line="19" w:lineRule="exact"/>
        <w:rPr>
          <w:rFonts w:ascii="Symbol" w:eastAsia="Symbol" w:hAnsi="Symbol" w:cs="Symbol"/>
          <w:sz w:val="28"/>
          <w:szCs w:val="28"/>
        </w:rPr>
      </w:pPr>
    </w:p>
    <w:p w:rsidR="00882E85" w:rsidRDefault="005C4734">
      <w:pPr>
        <w:spacing w:line="237" w:lineRule="auto"/>
        <w:ind w:left="1580" w:right="60"/>
        <w:rPr>
          <w:rFonts w:ascii="Symbol" w:eastAsia="Symbol" w:hAnsi="Symbol" w:cs="Symbol"/>
          <w:sz w:val="28"/>
          <w:szCs w:val="28"/>
        </w:rPr>
      </w:pPr>
      <w:r>
        <w:rPr>
          <w:rFonts w:eastAsia="Times New Roman"/>
          <w:sz w:val="28"/>
          <w:szCs w:val="28"/>
        </w:rPr>
        <w:t>простейшие неравенства вида log</w:t>
      </w:r>
      <w:r>
        <w:rPr>
          <w:rFonts w:eastAsia="Times New Roman"/>
          <w:i/>
          <w:iCs/>
          <w:sz w:val="18"/>
          <w:szCs w:val="18"/>
        </w:rPr>
        <w:t xml:space="preserve"> a</w:t>
      </w:r>
      <w:r>
        <w:rPr>
          <w:rFonts w:eastAsia="Times New Roman"/>
          <w:i/>
          <w:iCs/>
          <w:sz w:val="27"/>
          <w:szCs w:val="27"/>
        </w:rPr>
        <w:t xml:space="preserve"> x</w:t>
      </w:r>
      <w:r>
        <w:rPr>
          <w:rFonts w:eastAsia="Times New Roman"/>
          <w:sz w:val="27"/>
          <w:szCs w:val="27"/>
        </w:rPr>
        <w:t xml:space="preserve"> &lt; </w:t>
      </w:r>
      <w:r>
        <w:rPr>
          <w:rFonts w:eastAsia="Times New Roman"/>
          <w:i/>
          <w:iCs/>
          <w:sz w:val="27"/>
          <w:szCs w:val="27"/>
        </w:rPr>
        <w:t>d</w:t>
      </w:r>
      <w:r>
        <w:rPr>
          <w:rFonts w:eastAsia="Times New Roman"/>
          <w:sz w:val="27"/>
          <w:szCs w:val="27"/>
        </w:rPr>
        <w:t>;</w:t>
      </w:r>
    </w:p>
    <w:p w:rsidR="00882E85" w:rsidRDefault="00882E85">
      <w:pPr>
        <w:spacing w:line="2" w:lineRule="exact"/>
        <w:rPr>
          <w:rFonts w:ascii="Symbol" w:eastAsia="Symbol" w:hAnsi="Symbol" w:cs="Symbol"/>
          <w:sz w:val="28"/>
          <w:szCs w:val="28"/>
        </w:rPr>
      </w:pPr>
    </w:p>
    <w:p w:rsidR="00882E85" w:rsidRDefault="005C4734" w:rsidP="005C4734">
      <w:pPr>
        <w:numPr>
          <w:ilvl w:val="0"/>
          <w:numId w:val="91"/>
        </w:numPr>
        <w:tabs>
          <w:tab w:val="left" w:pos="1580"/>
        </w:tabs>
        <w:spacing w:line="233" w:lineRule="auto"/>
        <w:ind w:left="1580" w:hanging="360"/>
        <w:rPr>
          <w:rFonts w:ascii="Symbol" w:eastAsia="Symbol" w:hAnsi="Symbol" w:cs="Symbol"/>
          <w:sz w:val="28"/>
          <w:szCs w:val="28"/>
        </w:rPr>
      </w:pPr>
      <w:r>
        <w:rPr>
          <w:rFonts w:eastAsia="Times New Roman"/>
          <w:sz w:val="28"/>
          <w:szCs w:val="28"/>
        </w:rPr>
        <w:t>решать</w:t>
      </w:r>
    </w:p>
    <w:p w:rsidR="00882E85" w:rsidRDefault="00882E85">
      <w:pPr>
        <w:spacing w:line="16" w:lineRule="exact"/>
        <w:rPr>
          <w:rFonts w:ascii="Symbol" w:eastAsia="Symbol" w:hAnsi="Symbol" w:cs="Symbol"/>
          <w:sz w:val="28"/>
          <w:szCs w:val="28"/>
        </w:rPr>
      </w:pPr>
    </w:p>
    <w:p w:rsidR="00882E85" w:rsidRDefault="005C4734">
      <w:pPr>
        <w:spacing w:line="229" w:lineRule="auto"/>
        <w:ind w:left="1580" w:right="620"/>
        <w:rPr>
          <w:rFonts w:ascii="Symbol" w:eastAsia="Symbol" w:hAnsi="Symbol" w:cs="Symbol"/>
          <w:sz w:val="28"/>
          <w:szCs w:val="28"/>
        </w:rPr>
      </w:pPr>
      <w:r>
        <w:rPr>
          <w:rFonts w:eastAsia="Times New Roman"/>
          <w:sz w:val="27"/>
          <w:szCs w:val="27"/>
        </w:rPr>
        <w:t xml:space="preserve">показательные уравнения, вида </w:t>
      </w:r>
      <w:r>
        <w:rPr>
          <w:rFonts w:eastAsia="Times New Roman"/>
          <w:i/>
          <w:iCs/>
          <w:sz w:val="27"/>
          <w:szCs w:val="27"/>
        </w:rPr>
        <w:t>a</w:t>
      </w:r>
      <w:r>
        <w:rPr>
          <w:rFonts w:eastAsia="Times New Roman"/>
          <w:i/>
          <w:iCs/>
          <w:sz w:val="35"/>
          <w:szCs w:val="35"/>
          <w:vertAlign w:val="superscript"/>
        </w:rPr>
        <w:t>bx+c</w:t>
      </w:r>
      <w:r>
        <w:rPr>
          <w:rFonts w:eastAsia="Times New Roman"/>
          <w:i/>
          <w:iCs/>
          <w:sz w:val="27"/>
          <w:szCs w:val="27"/>
        </w:rPr>
        <w:t>= d</w:t>
      </w:r>
      <w:r>
        <w:rPr>
          <w:rFonts w:eastAsia="Times New Roman"/>
          <w:sz w:val="27"/>
          <w:szCs w:val="27"/>
        </w:rPr>
        <w:t xml:space="preserve"> (где </w:t>
      </w:r>
      <w:r>
        <w:rPr>
          <w:rFonts w:eastAsia="Times New Roman"/>
          <w:i/>
          <w:iCs/>
          <w:sz w:val="27"/>
          <w:szCs w:val="27"/>
        </w:rPr>
        <w:t>d</w:t>
      </w:r>
    </w:p>
    <w:p w:rsidR="00882E85" w:rsidRDefault="00882E85">
      <w:pPr>
        <w:spacing w:line="3" w:lineRule="exact"/>
        <w:rPr>
          <w:rFonts w:ascii="Symbol" w:eastAsia="Symbol" w:hAnsi="Symbol" w:cs="Symbol"/>
          <w:sz w:val="28"/>
          <w:szCs w:val="28"/>
        </w:rPr>
      </w:pPr>
    </w:p>
    <w:p w:rsidR="00882E85" w:rsidRDefault="005C4734">
      <w:pPr>
        <w:spacing w:line="230" w:lineRule="auto"/>
        <w:ind w:left="1580" w:right="20"/>
        <w:rPr>
          <w:rFonts w:ascii="Symbol" w:eastAsia="Symbol" w:hAnsi="Symbol" w:cs="Symbol"/>
          <w:sz w:val="28"/>
          <w:szCs w:val="28"/>
        </w:rPr>
      </w:pPr>
      <w:r>
        <w:rPr>
          <w:rFonts w:eastAsia="Times New Roman"/>
          <w:sz w:val="28"/>
          <w:szCs w:val="28"/>
        </w:rPr>
        <w:t xml:space="preserve">можно представить в виде степени с основанием </w:t>
      </w:r>
      <w:r>
        <w:rPr>
          <w:rFonts w:eastAsia="Times New Roman"/>
          <w:i/>
          <w:iCs/>
          <w:sz w:val="28"/>
          <w:szCs w:val="28"/>
        </w:rPr>
        <w:t>a</w:t>
      </w:r>
      <w:r>
        <w:rPr>
          <w:rFonts w:eastAsia="Times New Roman"/>
          <w:sz w:val="28"/>
          <w:szCs w:val="28"/>
        </w:rPr>
        <w:t xml:space="preserve">) и простейшие неравенства вида </w:t>
      </w:r>
      <w:r>
        <w:rPr>
          <w:rFonts w:eastAsia="Times New Roman"/>
          <w:i/>
          <w:iCs/>
          <w:sz w:val="28"/>
          <w:szCs w:val="28"/>
        </w:rPr>
        <w:t>a</w:t>
      </w:r>
      <w:r>
        <w:rPr>
          <w:rFonts w:eastAsia="Times New Roman"/>
          <w:i/>
          <w:iCs/>
          <w:sz w:val="36"/>
          <w:szCs w:val="36"/>
          <w:vertAlign w:val="superscript"/>
        </w:rPr>
        <w:t>x</w:t>
      </w:r>
      <w:r>
        <w:rPr>
          <w:rFonts w:eastAsia="Times New Roman"/>
          <w:i/>
          <w:iCs/>
          <w:sz w:val="28"/>
          <w:szCs w:val="28"/>
        </w:rPr>
        <w:t xml:space="preserve"> &lt; d</w:t>
      </w:r>
      <w:r>
        <w:rPr>
          <w:rFonts w:eastAsia="Times New Roman"/>
          <w:sz w:val="28"/>
          <w:szCs w:val="28"/>
        </w:rPr>
        <w:t xml:space="preserve"> (где </w:t>
      </w:r>
      <w:r>
        <w:rPr>
          <w:rFonts w:eastAsia="Times New Roman"/>
          <w:i/>
          <w:iCs/>
          <w:sz w:val="28"/>
          <w:szCs w:val="28"/>
        </w:rPr>
        <w:t>d</w:t>
      </w:r>
      <w:r>
        <w:rPr>
          <w:rFonts w:eastAsia="Times New Roman"/>
          <w:sz w:val="28"/>
          <w:szCs w:val="28"/>
        </w:rPr>
        <w:t xml:space="preserve"> можно</w:t>
      </w:r>
      <w:r>
        <w:rPr>
          <w:rFonts w:eastAsia="Times New Roman"/>
          <w:i/>
          <w:iCs/>
          <w:sz w:val="28"/>
          <w:szCs w:val="28"/>
        </w:rPr>
        <w:t xml:space="preserve"> </w:t>
      </w:r>
      <w:r>
        <w:rPr>
          <w:rFonts w:eastAsia="Times New Roman"/>
          <w:sz w:val="28"/>
          <w:szCs w:val="28"/>
        </w:rPr>
        <w:t xml:space="preserve">представить в виде степени с основанием </w:t>
      </w:r>
      <w:r>
        <w:rPr>
          <w:rFonts w:eastAsia="Times New Roman"/>
          <w:i/>
          <w:iCs/>
          <w:sz w:val="28"/>
          <w:szCs w:val="28"/>
        </w:rPr>
        <w:t>a</w:t>
      </w:r>
      <w:r>
        <w:rPr>
          <w:rFonts w:eastAsia="Times New Roman"/>
          <w:sz w:val="28"/>
          <w:szCs w:val="28"/>
        </w:rPr>
        <w:t>)</w:t>
      </w:r>
      <w:r>
        <w:rPr>
          <w:rFonts w:eastAsia="Times New Roman"/>
          <w:color w:val="FF0000"/>
          <w:sz w:val="28"/>
          <w:szCs w:val="28"/>
        </w:rPr>
        <w:t>;</w:t>
      </w:r>
      <w:r>
        <w:rPr>
          <w:rFonts w:eastAsia="Times New Roman"/>
          <w:sz w:val="28"/>
          <w:szCs w:val="28"/>
        </w:rPr>
        <w:t>.</w:t>
      </w:r>
    </w:p>
    <w:p w:rsidR="00882E85" w:rsidRDefault="00882E85">
      <w:pPr>
        <w:spacing w:line="39" w:lineRule="exact"/>
        <w:rPr>
          <w:rFonts w:ascii="Symbol" w:eastAsia="Symbol" w:hAnsi="Symbol" w:cs="Symbol"/>
          <w:sz w:val="28"/>
          <w:szCs w:val="28"/>
        </w:rPr>
      </w:pPr>
    </w:p>
    <w:p w:rsidR="00882E85" w:rsidRDefault="005C4734" w:rsidP="005C4734">
      <w:pPr>
        <w:numPr>
          <w:ilvl w:val="0"/>
          <w:numId w:val="91"/>
        </w:numPr>
        <w:tabs>
          <w:tab w:val="left" w:pos="1580"/>
        </w:tabs>
        <w:spacing w:line="245" w:lineRule="auto"/>
        <w:ind w:left="1580" w:hanging="360"/>
        <w:rPr>
          <w:rFonts w:ascii="Symbol" w:eastAsia="Symbol" w:hAnsi="Symbol" w:cs="Symbol"/>
          <w:sz w:val="27"/>
          <w:szCs w:val="27"/>
        </w:rPr>
      </w:pPr>
      <w:r>
        <w:rPr>
          <w:rFonts w:eastAsia="Times New Roman"/>
          <w:sz w:val="27"/>
          <w:szCs w:val="27"/>
        </w:rPr>
        <w:t>приводить несколько примеров корней простейшего тригонометрическог о уравнения вида: sin</w:t>
      </w:r>
      <w:r>
        <w:rPr>
          <w:rFonts w:eastAsia="Times New Roman"/>
          <w:i/>
          <w:iCs/>
          <w:sz w:val="27"/>
          <w:szCs w:val="27"/>
        </w:rPr>
        <w:t xml:space="preserve"> x</w:t>
      </w:r>
      <w:r>
        <w:rPr>
          <w:rFonts w:eastAsia="Times New Roman"/>
          <w:sz w:val="27"/>
          <w:szCs w:val="27"/>
        </w:rPr>
        <w:t xml:space="preserve"> = </w:t>
      </w:r>
      <w:r>
        <w:rPr>
          <w:rFonts w:eastAsia="Times New Roman"/>
          <w:i/>
          <w:iCs/>
          <w:sz w:val="27"/>
          <w:szCs w:val="27"/>
        </w:rPr>
        <w:t>a,</w:t>
      </w:r>
      <w:r>
        <w:rPr>
          <w:rFonts w:eastAsia="Times New Roman"/>
          <w:sz w:val="27"/>
          <w:szCs w:val="27"/>
        </w:rPr>
        <w:t xml:space="preserve"> cos </w:t>
      </w:r>
      <w:r>
        <w:rPr>
          <w:rFonts w:eastAsia="Times New Roman"/>
          <w:i/>
          <w:iCs/>
          <w:sz w:val="27"/>
          <w:szCs w:val="27"/>
        </w:rPr>
        <w:t>x</w:t>
      </w:r>
      <w:r>
        <w:rPr>
          <w:rFonts w:eastAsia="Times New Roman"/>
          <w:sz w:val="27"/>
          <w:szCs w:val="27"/>
        </w:rPr>
        <w:t xml:space="preserve"> = </w:t>
      </w:r>
      <w:r>
        <w:rPr>
          <w:rFonts w:eastAsia="Times New Roman"/>
          <w:i/>
          <w:iCs/>
          <w:sz w:val="27"/>
          <w:szCs w:val="27"/>
        </w:rPr>
        <w:t>a,</w:t>
      </w:r>
      <w:r>
        <w:rPr>
          <w:rFonts w:eastAsia="Times New Roman"/>
          <w:sz w:val="27"/>
          <w:szCs w:val="27"/>
        </w:rPr>
        <w:t xml:space="preserve"> tg </w:t>
      </w:r>
      <w:r>
        <w:rPr>
          <w:rFonts w:eastAsia="Times New Roman"/>
          <w:i/>
          <w:iCs/>
          <w:sz w:val="27"/>
          <w:szCs w:val="27"/>
        </w:rPr>
        <w:t>x</w:t>
      </w:r>
    </w:p>
    <w:p w:rsidR="00882E85" w:rsidRDefault="005C4734">
      <w:pPr>
        <w:spacing w:line="20" w:lineRule="exact"/>
        <w:rPr>
          <w:sz w:val="20"/>
          <w:szCs w:val="20"/>
        </w:rPr>
      </w:pPr>
      <w:r>
        <w:rPr>
          <w:sz w:val="20"/>
          <w:szCs w:val="20"/>
        </w:rPr>
        <w:br w:type="column"/>
      </w:r>
    </w:p>
    <w:p w:rsidR="00882E85" w:rsidRDefault="00882E85">
      <w:pPr>
        <w:spacing w:line="258" w:lineRule="exact"/>
        <w:rPr>
          <w:sz w:val="20"/>
          <w:szCs w:val="20"/>
        </w:rPr>
      </w:pPr>
    </w:p>
    <w:p w:rsidR="00882E85" w:rsidRDefault="005C4734">
      <w:pPr>
        <w:spacing w:line="248" w:lineRule="auto"/>
        <w:ind w:left="359" w:right="100"/>
        <w:rPr>
          <w:sz w:val="20"/>
          <w:szCs w:val="20"/>
        </w:rPr>
      </w:pPr>
      <w:r>
        <w:rPr>
          <w:rFonts w:eastAsia="Times New Roman"/>
          <w:i/>
          <w:iCs/>
          <w:sz w:val="27"/>
          <w:szCs w:val="27"/>
        </w:rPr>
        <w:t>простейшие иррациональные и тригонометрические уравнения, неравенства</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524096" behindDoc="1" locked="0" layoutInCell="0" allowOverlap="1">
                <wp:simplePos x="0" y="0"/>
                <wp:positionH relativeFrom="column">
                  <wp:posOffset>-69850</wp:posOffset>
                </wp:positionH>
                <wp:positionV relativeFrom="paragraph">
                  <wp:posOffset>-826135</wp:posOffset>
                </wp:positionV>
                <wp:extent cx="0" cy="538099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09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CA2C607" id="Shape 53"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5.5pt,-65.05pt" to="-5.5pt,3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" o:allowincell="f" filled="t" strokeweight=".48pt">
                <v:stroke joinstyle="miter"/>
                <o:lock v:ext="edit" shapetype="f"/>
              </v:line>
            </w:pict>
          </mc:Fallback>
        </mc:AlternateContent>
      </w:r>
    </w:p>
    <w:p w:rsidR="00882E85" w:rsidRDefault="005C4734">
      <w:pPr>
        <w:spacing w:line="234" w:lineRule="auto"/>
        <w:ind w:left="359"/>
        <w:rPr>
          <w:sz w:val="20"/>
          <w:szCs w:val="20"/>
        </w:rPr>
      </w:pPr>
      <w:r>
        <w:rPr>
          <w:rFonts w:eastAsia="Times New Roman"/>
          <w:i/>
          <w:iCs/>
          <w:sz w:val="28"/>
          <w:szCs w:val="28"/>
        </w:rPr>
        <w:t>и их системы;</w:t>
      </w:r>
    </w:p>
    <w:p w:rsidR="00882E85" w:rsidRDefault="00882E85">
      <w:pPr>
        <w:spacing w:line="35" w:lineRule="exact"/>
        <w:rPr>
          <w:sz w:val="20"/>
          <w:szCs w:val="20"/>
        </w:rPr>
      </w:pPr>
    </w:p>
    <w:p w:rsidR="00882E85" w:rsidRDefault="005C4734" w:rsidP="005C4734">
      <w:pPr>
        <w:numPr>
          <w:ilvl w:val="0"/>
          <w:numId w:val="92"/>
        </w:numPr>
        <w:tabs>
          <w:tab w:val="left" w:pos="359"/>
        </w:tabs>
        <w:spacing w:line="245" w:lineRule="auto"/>
        <w:ind w:left="359" w:right="280" w:hanging="359"/>
        <w:rPr>
          <w:rFonts w:ascii="Symbol" w:eastAsia="Symbol" w:hAnsi="Symbol" w:cs="Symbol"/>
          <w:sz w:val="27"/>
          <w:szCs w:val="27"/>
        </w:rPr>
      </w:pPr>
      <w:r>
        <w:rPr>
          <w:rFonts w:eastAsia="Times New Roman"/>
          <w:i/>
          <w:iCs/>
          <w:sz w:val="27"/>
          <w:szCs w:val="27"/>
        </w:rPr>
        <w:t>использовать методы решения уравнений: приведение к виду «произведение равно нулю» или «частное равно нулю», замена переменных;</w:t>
      </w:r>
    </w:p>
    <w:p w:rsidR="00882E85" w:rsidRDefault="00882E85">
      <w:pPr>
        <w:spacing w:line="36" w:lineRule="exact"/>
        <w:rPr>
          <w:rFonts w:ascii="Symbol" w:eastAsia="Symbol" w:hAnsi="Symbol" w:cs="Symbol"/>
          <w:sz w:val="27"/>
          <w:szCs w:val="27"/>
        </w:rPr>
      </w:pPr>
    </w:p>
    <w:p w:rsidR="00882E85" w:rsidRDefault="005C4734" w:rsidP="005C4734">
      <w:pPr>
        <w:numPr>
          <w:ilvl w:val="0"/>
          <w:numId w:val="92"/>
        </w:numPr>
        <w:tabs>
          <w:tab w:val="left" w:pos="359"/>
        </w:tabs>
        <w:spacing w:line="230" w:lineRule="auto"/>
        <w:ind w:left="359" w:right="20" w:hanging="359"/>
        <w:rPr>
          <w:rFonts w:ascii="Symbol" w:eastAsia="Symbol" w:hAnsi="Symbol" w:cs="Symbol"/>
          <w:sz w:val="28"/>
          <w:szCs w:val="28"/>
        </w:rPr>
      </w:pPr>
      <w:r>
        <w:rPr>
          <w:rFonts w:eastAsia="Times New Roman"/>
          <w:i/>
          <w:iCs/>
          <w:sz w:val="28"/>
          <w:szCs w:val="28"/>
        </w:rPr>
        <w:t>использовать метод интервалов для решения неравенств;</w:t>
      </w:r>
    </w:p>
    <w:p w:rsidR="00882E85" w:rsidRDefault="00882E85">
      <w:pPr>
        <w:spacing w:line="38" w:lineRule="exact"/>
        <w:rPr>
          <w:rFonts w:ascii="Symbol" w:eastAsia="Symbol" w:hAnsi="Symbol" w:cs="Symbol"/>
          <w:sz w:val="28"/>
          <w:szCs w:val="28"/>
        </w:rPr>
      </w:pPr>
    </w:p>
    <w:p w:rsidR="00882E85" w:rsidRDefault="005C4734" w:rsidP="005C4734">
      <w:pPr>
        <w:numPr>
          <w:ilvl w:val="0"/>
          <w:numId w:val="92"/>
        </w:numPr>
        <w:tabs>
          <w:tab w:val="left" w:pos="359"/>
        </w:tabs>
        <w:spacing w:line="242" w:lineRule="auto"/>
        <w:ind w:left="359" w:hanging="359"/>
        <w:rPr>
          <w:rFonts w:ascii="Symbol" w:eastAsia="Symbol" w:hAnsi="Symbol" w:cs="Symbol"/>
          <w:color w:val="404040"/>
          <w:sz w:val="27"/>
          <w:szCs w:val="27"/>
        </w:rPr>
      </w:pPr>
      <w:r>
        <w:rPr>
          <w:rFonts w:eastAsia="Times New Roman"/>
          <w:i/>
          <w:iCs/>
          <w:sz w:val="27"/>
          <w:szCs w:val="27"/>
        </w:rPr>
        <w:t>использовать графический метод для приближенного решения уравнений и неравенств;</w:t>
      </w:r>
    </w:p>
    <w:p w:rsidR="00882E85" w:rsidRDefault="00882E85">
      <w:pPr>
        <w:spacing w:line="33" w:lineRule="exact"/>
        <w:rPr>
          <w:rFonts w:ascii="Symbol" w:eastAsia="Symbol" w:hAnsi="Symbol" w:cs="Symbol"/>
          <w:color w:val="404040"/>
          <w:sz w:val="27"/>
          <w:szCs w:val="27"/>
        </w:rPr>
      </w:pPr>
    </w:p>
    <w:p w:rsidR="00882E85" w:rsidRDefault="005C4734" w:rsidP="005C4734">
      <w:pPr>
        <w:numPr>
          <w:ilvl w:val="0"/>
          <w:numId w:val="92"/>
        </w:numPr>
        <w:tabs>
          <w:tab w:val="left" w:pos="359"/>
        </w:tabs>
        <w:spacing w:line="245" w:lineRule="auto"/>
        <w:ind w:left="359" w:hanging="359"/>
        <w:rPr>
          <w:rFonts w:ascii="Symbol" w:eastAsia="Symbol" w:hAnsi="Symbol" w:cs="Symbol"/>
          <w:color w:val="404040"/>
          <w:sz w:val="27"/>
          <w:szCs w:val="27"/>
        </w:rPr>
      </w:pPr>
      <w:r>
        <w:rPr>
          <w:rFonts w:eastAsia="Times New Roman"/>
          <w:i/>
          <w:iCs/>
          <w:sz w:val="27"/>
          <w:szCs w:val="27"/>
        </w:rPr>
        <w:t>изображать на тригонометрической окружности множество решений простейших тригонометрических уравнений и неравенств;</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525120" behindDoc="1" locked="0" layoutInCell="0" allowOverlap="1">
                <wp:simplePos x="0" y="0"/>
                <wp:positionH relativeFrom="column">
                  <wp:posOffset>2219325</wp:posOffset>
                </wp:positionH>
                <wp:positionV relativeFrom="paragraph">
                  <wp:posOffset>-5168265</wp:posOffset>
                </wp:positionV>
                <wp:extent cx="0" cy="538099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09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A0A051E" id="Shape 54"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74.75pt,-406.95pt" to="174.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26144" behindDoc="1" locked="0" layoutInCell="0" allowOverlap="1">
                <wp:simplePos x="0" y="0"/>
                <wp:positionH relativeFrom="column">
                  <wp:posOffset>4307840</wp:posOffset>
                </wp:positionH>
                <wp:positionV relativeFrom="paragraph">
                  <wp:posOffset>-5168265</wp:posOffset>
                </wp:positionV>
                <wp:extent cx="0" cy="538099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09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1710D1C" id="Shape 55"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339.2pt,-406.95pt" to="339.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&#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27168" behindDoc="1" locked="0" layoutInCell="0" allowOverlap="1">
                <wp:simplePos x="0" y="0"/>
                <wp:positionH relativeFrom="column">
                  <wp:posOffset>6396355</wp:posOffset>
                </wp:positionH>
                <wp:positionV relativeFrom="paragraph">
                  <wp:posOffset>-5168265</wp:posOffset>
                </wp:positionV>
                <wp:extent cx="0" cy="538099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09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FA763D4" id="Shape 56"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503.65pt,-406.95pt" to="503.6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28192" behindDoc="1" locked="0" layoutInCell="0" allowOverlap="1">
                <wp:simplePos x="0" y="0"/>
                <wp:positionH relativeFrom="column">
                  <wp:posOffset>-3023870</wp:posOffset>
                </wp:positionH>
                <wp:positionV relativeFrom="paragraph">
                  <wp:posOffset>209550</wp:posOffset>
                </wp:positionV>
                <wp:extent cx="942340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3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BBB7C07" id="Shape 57"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238.1pt,16.5pt" to="503.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" o:allowincell="f" filled="t" strokeweight=".48pt">
                <v:stroke joinstyle="miter"/>
                <o:lock v:ext="edit" shapetype="f"/>
              </v:line>
            </w:pict>
          </mc:Fallback>
        </mc:AlternateContent>
      </w:r>
    </w:p>
    <w:p w:rsidR="00882E85" w:rsidRDefault="005C4734">
      <w:pPr>
        <w:spacing w:line="20" w:lineRule="exact"/>
        <w:rPr>
          <w:sz w:val="20"/>
          <w:szCs w:val="20"/>
        </w:rPr>
      </w:pPr>
      <w:r>
        <w:rPr>
          <w:sz w:val="20"/>
          <w:szCs w:val="20"/>
        </w:rPr>
        <w:br w:type="column"/>
      </w:r>
    </w:p>
    <w:p w:rsidR="00882E85" w:rsidRDefault="00882E85">
      <w:pPr>
        <w:spacing w:line="242" w:lineRule="exact"/>
        <w:rPr>
          <w:sz w:val="20"/>
          <w:szCs w:val="20"/>
        </w:rPr>
      </w:pPr>
    </w:p>
    <w:p w:rsidR="00882E85" w:rsidRDefault="005C4734">
      <w:pPr>
        <w:ind w:left="353"/>
        <w:rPr>
          <w:sz w:val="20"/>
          <w:szCs w:val="20"/>
        </w:rPr>
      </w:pPr>
      <w:r>
        <w:rPr>
          <w:rFonts w:eastAsia="Times New Roman"/>
          <w:sz w:val="28"/>
          <w:szCs w:val="28"/>
        </w:rPr>
        <w:t>равносильные</w:t>
      </w:r>
    </w:p>
    <w:p w:rsidR="00882E85" w:rsidRDefault="00882E85">
      <w:pPr>
        <w:spacing w:line="4" w:lineRule="exact"/>
        <w:rPr>
          <w:sz w:val="20"/>
          <w:szCs w:val="20"/>
        </w:rPr>
      </w:pPr>
    </w:p>
    <w:p w:rsidR="00882E85" w:rsidRDefault="005C4734">
      <w:pPr>
        <w:ind w:left="353"/>
        <w:rPr>
          <w:sz w:val="20"/>
          <w:szCs w:val="20"/>
        </w:rPr>
      </w:pPr>
      <w:r>
        <w:rPr>
          <w:rFonts w:eastAsia="Times New Roman"/>
          <w:sz w:val="28"/>
          <w:szCs w:val="28"/>
        </w:rPr>
        <w:t>уравнения и</w:t>
      </w:r>
    </w:p>
    <w:p w:rsidR="00882E85" w:rsidRDefault="005C4734">
      <w:pPr>
        <w:ind w:left="353"/>
        <w:rPr>
          <w:sz w:val="20"/>
          <w:szCs w:val="20"/>
        </w:rPr>
      </w:pPr>
      <w:r>
        <w:rPr>
          <w:rFonts w:eastAsia="Times New Roman"/>
          <w:sz w:val="28"/>
          <w:szCs w:val="28"/>
        </w:rPr>
        <w:t>неравенства,</w:t>
      </w:r>
    </w:p>
    <w:p w:rsidR="00882E85" w:rsidRDefault="005C4734">
      <w:pPr>
        <w:ind w:left="353"/>
        <w:rPr>
          <w:sz w:val="20"/>
          <w:szCs w:val="20"/>
        </w:rPr>
      </w:pPr>
      <w:r>
        <w:rPr>
          <w:rFonts w:eastAsia="Times New Roman"/>
          <w:sz w:val="28"/>
          <w:szCs w:val="28"/>
        </w:rPr>
        <w:t>уравнение,</w:t>
      </w:r>
    </w:p>
    <w:p w:rsidR="00882E85" w:rsidRDefault="005C4734">
      <w:pPr>
        <w:ind w:left="353"/>
        <w:rPr>
          <w:sz w:val="20"/>
          <w:szCs w:val="20"/>
        </w:rPr>
      </w:pPr>
      <w:r>
        <w:rPr>
          <w:rFonts w:eastAsia="Times New Roman"/>
          <w:sz w:val="28"/>
          <w:szCs w:val="28"/>
        </w:rPr>
        <w:t>являющееся</w:t>
      </w:r>
    </w:p>
    <w:p w:rsidR="00882E85" w:rsidRDefault="005C4734">
      <w:pPr>
        <w:spacing w:line="239" w:lineRule="auto"/>
        <w:ind w:left="353"/>
        <w:rPr>
          <w:sz w:val="20"/>
          <w:szCs w:val="20"/>
        </w:rPr>
      </w:pPr>
      <w:r>
        <w:rPr>
          <w:rFonts w:eastAsia="Times New Roman"/>
          <w:sz w:val="28"/>
          <w:szCs w:val="28"/>
        </w:rPr>
        <w:t>следствием другого</w:t>
      </w:r>
    </w:p>
    <w:p w:rsidR="00882E85" w:rsidRDefault="00882E85">
      <w:pPr>
        <w:spacing w:line="11" w:lineRule="exact"/>
        <w:rPr>
          <w:sz w:val="20"/>
          <w:szCs w:val="20"/>
        </w:rPr>
      </w:pPr>
    </w:p>
    <w:p w:rsidR="00882E85" w:rsidRDefault="005C4734">
      <w:pPr>
        <w:ind w:left="353"/>
        <w:rPr>
          <w:sz w:val="20"/>
          <w:szCs w:val="20"/>
        </w:rPr>
      </w:pPr>
      <w:r>
        <w:rPr>
          <w:rFonts w:eastAsia="Times New Roman"/>
          <w:sz w:val="27"/>
          <w:szCs w:val="27"/>
        </w:rPr>
        <w:t>уравнения, уравнения,</w:t>
      </w:r>
    </w:p>
    <w:p w:rsidR="00882E85" w:rsidRDefault="005C4734">
      <w:pPr>
        <w:ind w:left="353"/>
        <w:rPr>
          <w:sz w:val="20"/>
          <w:szCs w:val="20"/>
        </w:rPr>
      </w:pPr>
      <w:r>
        <w:rPr>
          <w:rFonts w:eastAsia="Times New Roman"/>
          <w:sz w:val="28"/>
          <w:szCs w:val="28"/>
        </w:rPr>
        <w:t>равносильные на</w:t>
      </w:r>
    </w:p>
    <w:p w:rsidR="00882E85" w:rsidRDefault="005C4734">
      <w:pPr>
        <w:ind w:left="353"/>
        <w:rPr>
          <w:sz w:val="20"/>
          <w:szCs w:val="20"/>
        </w:rPr>
      </w:pPr>
      <w:r>
        <w:rPr>
          <w:rFonts w:eastAsia="Times New Roman"/>
          <w:sz w:val="28"/>
          <w:szCs w:val="28"/>
        </w:rPr>
        <w:t>множестве,</w:t>
      </w:r>
    </w:p>
    <w:p w:rsidR="00882E85" w:rsidRDefault="005C4734">
      <w:pPr>
        <w:ind w:left="353"/>
        <w:rPr>
          <w:sz w:val="20"/>
          <w:szCs w:val="20"/>
        </w:rPr>
      </w:pPr>
      <w:r>
        <w:rPr>
          <w:rFonts w:eastAsia="Times New Roman"/>
          <w:sz w:val="28"/>
          <w:szCs w:val="28"/>
        </w:rPr>
        <w:t>равносильные</w:t>
      </w:r>
    </w:p>
    <w:p w:rsidR="00882E85" w:rsidRDefault="005C4734">
      <w:pPr>
        <w:ind w:left="353"/>
        <w:rPr>
          <w:sz w:val="20"/>
          <w:szCs w:val="20"/>
        </w:rPr>
      </w:pPr>
      <w:r>
        <w:rPr>
          <w:rFonts w:eastAsia="Times New Roman"/>
          <w:sz w:val="28"/>
          <w:szCs w:val="28"/>
        </w:rPr>
        <w:t>преобразования</w:t>
      </w:r>
    </w:p>
    <w:p w:rsidR="00882E85" w:rsidRDefault="005C4734">
      <w:pPr>
        <w:spacing w:line="239" w:lineRule="auto"/>
        <w:ind w:left="353"/>
        <w:rPr>
          <w:sz w:val="20"/>
          <w:szCs w:val="20"/>
        </w:rPr>
      </w:pPr>
      <w:r>
        <w:rPr>
          <w:rFonts w:eastAsia="Times New Roman"/>
          <w:sz w:val="28"/>
          <w:szCs w:val="28"/>
        </w:rPr>
        <w:t>уравнений;</w:t>
      </w:r>
    </w:p>
    <w:p w:rsidR="00882E85" w:rsidRDefault="00882E85">
      <w:pPr>
        <w:spacing w:line="35" w:lineRule="exact"/>
        <w:rPr>
          <w:sz w:val="20"/>
          <w:szCs w:val="20"/>
        </w:rPr>
      </w:pPr>
    </w:p>
    <w:p w:rsidR="00882E85" w:rsidRDefault="005C4734" w:rsidP="005C4734">
      <w:pPr>
        <w:numPr>
          <w:ilvl w:val="0"/>
          <w:numId w:val="93"/>
        </w:numPr>
        <w:tabs>
          <w:tab w:val="left" w:pos="353"/>
        </w:tabs>
        <w:spacing w:line="245" w:lineRule="auto"/>
        <w:ind w:left="353" w:right="40" w:hanging="353"/>
        <w:rPr>
          <w:rFonts w:ascii="Symbol" w:eastAsia="Symbol" w:hAnsi="Symbol" w:cs="Symbol"/>
          <w:color w:val="404040"/>
          <w:sz w:val="27"/>
          <w:szCs w:val="27"/>
        </w:rPr>
      </w:pPr>
      <w:r>
        <w:rPr>
          <w:rFonts w:eastAsia="Times New Roman"/>
          <w:sz w:val="27"/>
          <w:szCs w:val="27"/>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882E85" w:rsidRDefault="00882E85">
      <w:pPr>
        <w:spacing w:line="41" w:lineRule="exact"/>
        <w:rPr>
          <w:rFonts w:ascii="Symbol" w:eastAsia="Symbol" w:hAnsi="Symbol" w:cs="Symbol"/>
          <w:color w:val="404040"/>
          <w:sz w:val="27"/>
          <w:szCs w:val="27"/>
        </w:rPr>
      </w:pPr>
    </w:p>
    <w:p w:rsidR="00882E85" w:rsidRDefault="005C4734" w:rsidP="005C4734">
      <w:pPr>
        <w:numPr>
          <w:ilvl w:val="0"/>
          <w:numId w:val="93"/>
        </w:numPr>
        <w:tabs>
          <w:tab w:val="left" w:pos="353"/>
        </w:tabs>
        <w:spacing w:line="245" w:lineRule="auto"/>
        <w:ind w:left="353" w:right="80" w:hanging="353"/>
        <w:rPr>
          <w:rFonts w:ascii="Symbol" w:eastAsia="Symbol" w:hAnsi="Symbol" w:cs="Symbol"/>
          <w:color w:val="404040"/>
          <w:sz w:val="27"/>
          <w:szCs w:val="27"/>
        </w:rPr>
      </w:pPr>
      <w:r>
        <w:rPr>
          <w:rFonts w:eastAsia="Times New Roman"/>
          <w:sz w:val="27"/>
          <w:szCs w:val="27"/>
        </w:rPr>
        <w:t>овладеть основными типами показательных, логарифмических, иррациональных, степенных уравнений</w:t>
      </w:r>
    </w:p>
    <w:p w:rsidR="00882E85" w:rsidRDefault="005C4734">
      <w:pPr>
        <w:spacing w:line="20" w:lineRule="exact"/>
        <w:rPr>
          <w:sz w:val="20"/>
          <w:szCs w:val="20"/>
        </w:rPr>
      </w:pPr>
      <w:r>
        <w:rPr>
          <w:sz w:val="20"/>
          <w:szCs w:val="20"/>
        </w:rPr>
        <w:br w:type="column"/>
      </w:r>
    </w:p>
    <w:p w:rsidR="00882E85" w:rsidRDefault="00882E85">
      <w:pPr>
        <w:spacing w:line="258" w:lineRule="exact"/>
        <w:rPr>
          <w:sz w:val="20"/>
          <w:szCs w:val="20"/>
        </w:rPr>
      </w:pPr>
    </w:p>
    <w:p w:rsidR="00882E85" w:rsidRDefault="005C4734">
      <w:pPr>
        <w:spacing w:line="248" w:lineRule="auto"/>
        <w:ind w:left="364" w:right="40"/>
        <w:rPr>
          <w:sz w:val="20"/>
          <w:szCs w:val="20"/>
        </w:rPr>
      </w:pPr>
      <w:r>
        <w:rPr>
          <w:rFonts w:eastAsia="Times New Roman"/>
          <w:i/>
          <w:iCs/>
          <w:sz w:val="27"/>
          <w:szCs w:val="27"/>
        </w:rPr>
        <w:t>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882E85" w:rsidRDefault="00882E85">
      <w:pPr>
        <w:spacing w:line="35" w:lineRule="exact"/>
        <w:rPr>
          <w:sz w:val="20"/>
          <w:szCs w:val="20"/>
        </w:rPr>
      </w:pPr>
    </w:p>
    <w:p w:rsidR="00882E85" w:rsidRDefault="005C4734" w:rsidP="005C4734">
      <w:pPr>
        <w:numPr>
          <w:ilvl w:val="0"/>
          <w:numId w:val="94"/>
        </w:numPr>
        <w:tabs>
          <w:tab w:val="left" w:pos="364"/>
        </w:tabs>
        <w:ind w:left="364" w:right="340" w:hanging="364"/>
        <w:rPr>
          <w:rFonts w:ascii="Symbol" w:eastAsia="Symbol" w:hAnsi="Symbol" w:cs="Symbol"/>
          <w:color w:val="404040"/>
          <w:sz w:val="27"/>
          <w:szCs w:val="27"/>
        </w:rPr>
      </w:pPr>
      <w:r>
        <w:rPr>
          <w:rFonts w:eastAsia="Times New Roman"/>
          <w:i/>
          <w:iCs/>
          <w:sz w:val="27"/>
          <w:szCs w:val="27"/>
        </w:rPr>
        <w:t>свободно решать системы линейных уравнений;</w:t>
      </w:r>
    </w:p>
    <w:p w:rsidR="00882E85" w:rsidRDefault="00882E85">
      <w:pPr>
        <w:spacing w:line="37" w:lineRule="exact"/>
        <w:rPr>
          <w:rFonts w:ascii="Symbol" w:eastAsia="Symbol" w:hAnsi="Symbol" w:cs="Symbol"/>
          <w:color w:val="404040"/>
          <w:sz w:val="27"/>
          <w:szCs w:val="27"/>
        </w:rPr>
      </w:pPr>
    </w:p>
    <w:p w:rsidR="00882E85" w:rsidRDefault="005C4734" w:rsidP="005C4734">
      <w:pPr>
        <w:numPr>
          <w:ilvl w:val="0"/>
          <w:numId w:val="94"/>
        </w:numPr>
        <w:tabs>
          <w:tab w:val="left" w:pos="364"/>
        </w:tabs>
        <w:spacing w:line="233" w:lineRule="auto"/>
        <w:ind w:left="364" w:right="460" w:hanging="364"/>
        <w:rPr>
          <w:rFonts w:ascii="Symbol" w:eastAsia="Symbol" w:hAnsi="Symbol" w:cs="Symbol"/>
          <w:color w:val="404040"/>
          <w:sz w:val="28"/>
          <w:szCs w:val="28"/>
        </w:rPr>
      </w:pPr>
      <w:r>
        <w:rPr>
          <w:rFonts w:eastAsia="Times New Roman"/>
          <w:i/>
          <w:iCs/>
          <w:sz w:val="28"/>
          <w:szCs w:val="28"/>
        </w:rPr>
        <w:t>решать основные типы уравнений и неравенств с параметрами;</w:t>
      </w:r>
    </w:p>
    <w:p w:rsidR="00882E85" w:rsidRDefault="00882E85">
      <w:pPr>
        <w:spacing w:line="35" w:lineRule="exact"/>
        <w:rPr>
          <w:rFonts w:ascii="Symbol" w:eastAsia="Symbol" w:hAnsi="Symbol" w:cs="Symbol"/>
          <w:color w:val="404040"/>
          <w:sz w:val="28"/>
          <w:szCs w:val="28"/>
        </w:rPr>
      </w:pPr>
    </w:p>
    <w:p w:rsidR="00882E85" w:rsidRDefault="005C4734" w:rsidP="005C4734">
      <w:pPr>
        <w:numPr>
          <w:ilvl w:val="0"/>
          <w:numId w:val="94"/>
        </w:numPr>
        <w:tabs>
          <w:tab w:val="left" w:pos="364"/>
        </w:tabs>
        <w:spacing w:line="235" w:lineRule="auto"/>
        <w:ind w:left="364" w:right="20" w:hanging="364"/>
        <w:rPr>
          <w:rFonts w:ascii="Symbol" w:eastAsia="Symbol" w:hAnsi="Symbol" w:cs="Symbol"/>
          <w:color w:val="404040"/>
          <w:sz w:val="28"/>
          <w:szCs w:val="28"/>
        </w:rPr>
      </w:pPr>
      <w:r>
        <w:rPr>
          <w:rFonts w:eastAsia="Times New Roman"/>
          <w:i/>
          <w:iCs/>
          <w:sz w:val="28"/>
          <w:szCs w:val="28"/>
        </w:rPr>
        <w:t>применять при решении задач неравенства Коши — Буняковского, Бернулли;</w:t>
      </w:r>
    </w:p>
    <w:p w:rsidR="00882E85" w:rsidRDefault="00882E85">
      <w:pPr>
        <w:spacing w:line="36" w:lineRule="exact"/>
        <w:rPr>
          <w:rFonts w:ascii="Symbol" w:eastAsia="Symbol" w:hAnsi="Symbol" w:cs="Symbol"/>
          <w:color w:val="404040"/>
          <w:sz w:val="28"/>
          <w:szCs w:val="28"/>
        </w:rPr>
      </w:pPr>
    </w:p>
    <w:p w:rsidR="00882E85" w:rsidRDefault="005C4734" w:rsidP="005C4734">
      <w:pPr>
        <w:numPr>
          <w:ilvl w:val="0"/>
          <w:numId w:val="94"/>
        </w:numPr>
        <w:tabs>
          <w:tab w:val="left" w:pos="364"/>
        </w:tabs>
        <w:spacing w:line="235" w:lineRule="auto"/>
        <w:ind w:left="364" w:hanging="364"/>
        <w:rPr>
          <w:rFonts w:ascii="Symbol" w:eastAsia="Symbol" w:hAnsi="Symbol" w:cs="Symbol"/>
          <w:color w:val="404040"/>
          <w:sz w:val="27"/>
          <w:szCs w:val="27"/>
        </w:rPr>
      </w:pPr>
      <w:r>
        <w:rPr>
          <w:rFonts w:eastAsia="Times New Roman"/>
          <w:i/>
          <w:iCs/>
          <w:sz w:val="27"/>
          <w:szCs w:val="27"/>
        </w:rPr>
        <w:t>иметь представление о неравенствах</w:t>
      </w:r>
    </w:p>
    <w:p w:rsidR="00882E85" w:rsidRDefault="00882E85">
      <w:pPr>
        <w:spacing w:line="200" w:lineRule="exact"/>
        <w:rPr>
          <w:sz w:val="20"/>
          <w:szCs w:val="20"/>
        </w:rPr>
      </w:pPr>
    </w:p>
    <w:p w:rsidR="00882E85" w:rsidRDefault="00882E85">
      <w:pPr>
        <w:sectPr w:rsidR="00882E85">
          <w:pgSz w:w="16840" w:h="11904" w:orient="landscape"/>
          <w:pgMar w:top="1440" w:right="1198" w:bottom="734" w:left="1440" w:header="0" w:footer="0" w:gutter="0"/>
          <w:cols w:num="4" w:space="720" w:equalWidth="0">
            <w:col w:w="4120" w:space="221"/>
            <w:col w:w="3299" w:space="307"/>
            <w:col w:w="3033" w:space="256"/>
            <w:col w:w="2964"/>
          </w:cols>
        </w:sectPr>
      </w:pPr>
    </w:p>
    <w:p w:rsidR="00882E85" w:rsidRDefault="00882E85">
      <w:pPr>
        <w:spacing w:line="5" w:lineRule="exact"/>
        <w:rPr>
          <w:sz w:val="20"/>
          <w:szCs w:val="20"/>
        </w:rPr>
      </w:pPr>
    </w:p>
    <w:p w:rsidR="00882E85" w:rsidRDefault="005C4734">
      <w:pPr>
        <w:ind w:right="240"/>
        <w:jc w:val="center"/>
        <w:rPr>
          <w:sz w:val="20"/>
          <w:szCs w:val="20"/>
        </w:rPr>
      </w:pPr>
      <w:r>
        <w:rPr>
          <w:rFonts w:eastAsia="Times New Roman"/>
          <w:sz w:val="21"/>
          <w:szCs w:val="21"/>
        </w:rPr>
        <w:t>102</w:t>
      </w:r>
    </w:p>
    <w:p w:rsidR="00882E85" w:rsidRDefault="00882E85">
      <w:pPr>
        <w:sectPr w:rsidR="00882E85">
          <w:type w:val="continuous"/>
          <w:pgSz w:w="16840" w:h="11904" w:orient="landscape"/>
          <w:pgMar w:top="1440" w:right="1198" w:bottom="734" w:left="1440" w:header="0" w:footer="0" w:gutter="0"/>
          <w:cols w:space="720" w:equalWidth="0">
            <w:col w:w="14200"/>
          </w:cols>
        </w:sectPr>
      </w:pPr>
    </w:p>
    <w:bookmarkStart w:id="103" w:name="page205"/>
    <w:bookmarkEnd w:id="103"/>
    <w:p w:rsidR="00882E85" w:rsidRDefault="005C4734">
      <w:pPr>
        <w:spacing w:line="262" w:lineRule="exact"/>
        <w:rPr>
          <w:sz w:val="20"/>
          <w:szCs w:val="20"/>
        </w:rPr>
      </w:pPr>
      <w:r>
        <w:rPr>
          <w:noProof/>
          <w:sz w:val="20"/>
          <w:szCs w:val="20"/>
        </w:rPr>
        <w:lastRenderedPageBreak/>
        <mc:AlternateContent>
          <mc:Choice Requires="wps">
            <w:drawing>
              <wp:anchor distT="0" distB="0" distL="114300" distR="114300" simplePos="0" relativeHeight="251529216" behindDoc="1" locked="0" layoutInCell="0" allowOverlap="1">
                <wp:simplePos x="0" y="0"/>
                <wp:positionH relativeFrom="page">
                  <wp:posOffset>646430</wp:posOffset>
                </wp:positionH>
                <wp:positionV relativeFrom="page">
                  <wp:posOffset>1082040</wp:posOffset>
                </wp:positionV>
                <wp:extent cx="942340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3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4A102B8" id="Shape 58" o:spid="_x0000_s1026" style="position:absolute;z-index:-251787264;visibility:visible;mso-wrap-style:square;mso-wrap-distance-left:9pt;mso-wrap-distance-top:0;mso-wrap-distance-right:9pt;mso-wrap-distance-bottom:0;mso-position-horizontal:absolute;mso-position-horizontal-relative:page;mso-position-vertical:absolute;mso-position-vertical-relative:page" from="50.9pt,85.2pt" to="792.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30240" behindDoc="1" locked="0" layoutInCell="0" allowOverlap="1">
                <wp:simplePos x="0" y="0"/>
                <wp:positionH relativeFrom="page">
                  <wp:posOffset>648970</wp:posOffset>
                </wp:positionH>
                <wp:positionV relativeFrom="page">
                  <wp:posOffset>1078865</wp:posOffset>
                </wp:positionV>
                <wp:extent cx="0" cy="538226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22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B2BDE2C" id="Shape 59" o:spid="_x0000_s1026" style="position:absolute;z-index:-251786240;visibility:visible;mso-wrap-style:square;mso-wrap-distance-left:9pt;mso-wrap-distance-top:0;mso-wrap-distance-right:9pt;mso-wrap-distance-bottom:0;mso-position-horizontal:absolute;mso-position-horizontal-relative:page;mso-position-vertical:absolute;mso-position-vertical-relative:page" from="51.1pt,84.95pt" to="51.1pt,5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31264" behindDoc="1" locked="0" layoutInCell="0" allowOverlap="1">
                <wp:simplePos x="0" y="0"/>
                <wp:positionH relativeFrom="page">
                  <wp:posOffset>1618615</wp:posOffset>
                </wp:positionH>
                <wp:positionV relativeFrom="page">
                  <wp:posOffset>1078865</wp:posOffset>
                </wp:positionV>
                <wp:extent cx="0" cy="538226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22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B033C50" id="Shape 60" o:spid="_x0000_s1026" style="position:absolute;z-index:-251785216;visibility:visible;mso-wrap-style:square;mso-wrap-distance-left:9pt;mso-wrap-distance-top:0;mso-wrap-distance-right:9pt;mso-wrap-distance-bottom:0;mso-position-horizontal:absolute;mso-position-horizontal-relative:page;mso-position-vertical:absolute;mso-position-vertical-relative:page" from="127.45pt,84.95pt" to="127.45pt,5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" o:allowincell="f" filled="t" strokeweight=".48pt">
                <v:stroke joinstyle="miter"/>
                <o:lock v:ext="edit" shapetype="f"/>
                <w10:wrap anchorx="page" anchory="page"/>
              </v:line>
            </w:pict>
          </mc:Fallback>
        </mc:AlternateContent>
      </w:r>
    </w:p>
    <w:p w:rsidR="00882E85" w:rsidRPr="004703C9" w:rsidRDefault="005C4734">
      <w:pPr>
        <w:ind w:left="1580"/>
        <w:rPr>
          <w:sz w:val="20"/>
          <w:szCs w:val="20"/>
          <w:lang w:val="en-US"/>
        </w:rPr>
      </w:pPr>
      <w:r w:rsidRPr="004703C9">
        <w:rPr>
          <w:rFonts w:eastAsia="Times New Roman"/>
          <w:sz w:val="28"/>
          <w:szCs w:val="28"/>
          <w:lang w:val="en-US"/>
        </w:rPr>
        <w:t xml:space="preserve">= </w:t>
      </w:r>
      <w:r w:rsidRPr="004703C9">
        <w:rPr>
          <w:rFonts w:eastAsia="Times New Roman"/>
          <w:i/>
          <w:iCs/>
          <w:sz w:val="28"/>
          <w:szCs w:val="28"/>
          <w:lang w:val="en-US"/>
        </w:rPr>
        <w:t>a,</w:t>
      </w:r>
      <w:r w:rsidRPr="004703C9">
        <w:rPr>
          <w:rFonts w:eastAsia="Times New Roman"/>
          <w:sz w:val="28"/>
          <w:szCs w:val="28"/>
          <w:lang w:val="en-US"/>
        </w:rPr>
        <w:t xml:space="preserve"> </w:t>
      </w:r>
      <w:proofErr w:type="spellStart"/>
      <w:r w:rsidRPr="004703C9">
        <w:rPr>
          <w:rFonts w:eastAsia="Times New Roman"/>
          <w:sz w:val="28"/>
          <w:szCs w:val="28"/>
          <w:lang w:val="en-US"/>
        </w:rPr>
        <w:t>ctg</w:t>
      </w:r>
      <w:proofErr w:type="spellEnd"/>
      <w:r w:rsidRPr="004703C9">
        <w:rPr>
          <w:rFonts w:eastAsia="Times New Roman"/>
          <w:sz w:val="28"/>
          <w:szCs w:val="28"/>
          <w:lang w:val="en-US"/>
        </w:rPr>
        <w:t xml:space="preserve"> </w:t>
      </w:r>
      <w:r w:rsidRPr="004703C9">
        <w:rPr>
          <w:rFonts w:eastAsia="Times New Roman"/>
          <w:i/>
          <w:iCs/>
          <w:sz w:val="28"/>
          <w:szCs w:val="28"/>
          <w:lang w:val="en-US"/>
        </w:rPr>
        <w:t>x</w:t>
      </w:r>
      <w:r w:rsidRPr="004703C9">
        <w:rPr>
          <w:rFonts w:eastAsia="Times New Roman"/>
          <w:sz w:val="28"/>
          <w:szCs w:val="28"/>
          <w:lang w:val="en-US"/>
        </w:rPr>
        <w:t xml:space="preserve"> = </w:t>
      </w:r>
      <w:r w:rsidRPr="004703C9">
        <w:rPr>
          <w:rFonts w:eastAsia="Times New Roman"/>
          <w:i/>
          <w:iCs/>
          <w:sz w:val="28"/>
          <w:szCs w:val="28"/>
          <w:lang w:val="en-US"/>
        </w:rPr>
        <w:t>a,</w:t>
      </w:r>
      <w:r w:rsidRPr="004703C9">
        <w:rPr>
          <w:rFonts w:eastAsia="Times New Roman"/>
          <w:sz w:val="28"/>
          <w:szCs w:val="28"/>
          <w:lang w:val="en-US"/>
        </w:rPr>
        <w:t xml:space="preserve"> </w:t>
      </w:r>
      <w:r>
        <w:rPr>
          <w:rFonts w:eastAsia="Times New Roman"/>
          <w:sz w:val="28"/>
          <w:szCs w:val="28"/>
        </w:rPr>
        <w:t>где</w:t>
      </w:r>
      <w:r w:rsidRPr="004703C9">
        <w:rPr>
          <w:rFonts w:eastAsia="Times New Roman"/>
          <w:sz w:val="28"/>
          <w:szCs w:val="28"/>
          <w:lang w:val="en-US"/>
        </w:rPr>
        <w:t xml:space="preserve"> </w:t>
      </w:r>
      <w:r w:rsidRPr="004703C9">
        <w:rPr>
          <w:rFonts w:eastAsia="Times New Roman"/>
          <w:i/>
          <w:iCs/>
          <w:sz w:val="28"/>
          <w:szCs w:val="28"/>
          <w:lang w:val="en-US"/>
        </w:rPr>
        <w:t>a</w:t>
      </w:r>
      <w:r w:rsidRPr="004703C9">
        <w:rPr>
          <w:rFonts w:eastAsia="Times New Roman"/>
          <w:sz w:val="28"/>
          <w:szCs w:val="28"/>
          <w:lang w:val="en-US"/>
        </w:rPr>
        <w:t xml:space="preserve"> –</w:t>
      </w:r>
    </w:p>
    <w:p w:rsidR="00882E85" w:rsidRPr="004703C9" w:rsidRDefault="00882E85">
      <w:pPr>
        <w:spacing w:line="20" w:lineRule="exact"/>
        <w:rPr>
          <w:sz w:val="20"/>
          <w:szCs w:val="20"/>
          <w:lang w:val="en-US"/>
        </w:rPr>
      </w:pPr>
    </w:p>
    <w:p w:rsidR="00882E85" w:rsidRDefault="005C4734">
      <w:pPr>
        <w:spacing w:line="247" w:lineRule="auto"/>
        <w:ind w:left="1580" w:right="40"/>
        <w:rPr>
          <w:sz w:val="20"/>
          <w:szCs w:val="20"/>
        </w:rPr>
      </w:pPr>
      <w:r>
        <w:rPr>
          <w:rFonts w:eastAsia="Times New Roman"/>
          <w:sz w:val="27"/>
          <w:szCs w:val="27"/>
        </w:rPr>
        <w:t>табличное значение соответствующей тригонометрической функции.</w:t>
      </w:r>
    </w:p>
    <w:p w:rsidR="00882E85" w:rsidRDefault="00882E85">
      <w:pPr>
        <w:spacing w:line="330" w:lineRule="exact"/>
        <w:rPr>
          <w:sz w:val="20"/>
          <w:szCs w:val="20"/>
        </w:rPr>
      </w:pPr>
    </w:p>
    <w:p w:rsidR="00882E85" w:rsidRDefault="005C4734" w:rsidP="005C4734">
      <w:pPr>
        <w:numPr>
          <w:ilvl w:val="0"/>
          <w:numId w:val="95"/>
        </w:numPr>
        <w:tabs>
          <w:tab w:val="left" w:pos="1465"/>
        </w:tabs>
        <w:spacing w:line="236" w:lineRule="auto"/>
        <w:ind w:left="1580" w:right="180" w:hanging="360"/>
        <w:rPr>
          <w:rFonts w:eastAsia="Times New Roman"/>
          <w:i/>
          <w:iCs/>
          <w:sz w:val="28"/>
          <w:szCs w:val="28"/>
        </w:rPr>
      </w:pPr>
      <w:r>
        <w:rPr>
          <w:rFonts w:eastAsia="Times New Roman"/>
          <w:i/>
          <w:iCs/>
          <w:sz w:val="28"/>
          <w:szCs w:val="28"/>
        </w:rPr>
        <w:t>повседневной жизни и при изучении других предметов:</w:t>
      </w:r>
    </w:p>
    <w:p w:rsidR="00882E85" w:rsidRDefault="00882E85">
      <w:pPr>
        <w:spacing w:line="35" w:lineRule="exact"/>
        <w:rPr>
          <w:sz w:val="20"/>
          <w:szCs w:val="20"/>
        </w:rPr>
      </w:pPr>
    </w:p>
    <w:p w:rsidR="00882E85" w:rsidRDefault="005C4734" w:rsidP="005C4734">
      <w:pPr>
        <w:numPr>
          <w:ilvl w:val="0"/>
          <w:numId w:val="96"/>
        </w:numPr>
        <w:tabs>
          <w:tab w:val="left" w:pos="1580"/>
        </w:tabs>
        <w:spacing w:line="244" w:lineRule="auto"/>
        <w:ind w:left="1580" w:hanging="360"/>
        <w:rPr>
          <w:rFonts w:ascii="Symbol" w:eastAsia="Symbol" w:hAnsi="Symbol" w:cs="Symbol"/>
          <w:color w:val="404040"/>
          <w:sz w:val="27"/>
          <w:szCs w:val="27"/>
        </w:rPr>
      </w:pPr>
      <w:r>
        <w:rPr>
          <w:rFonts w:eastAsia="Times New Roman"/>
          <w:sz w:val="27"/>
          <w:szCs w:val="27"/>
        </w:rPr>
        <w:t>составлять и решать уравнения и системы уравнений при решении несложных практических задач</w:t>
      </w:r>
    </w:p>
    <w:p w:rsidR="00882E85" w:rsidRDefault="005C4734">
      <w:pPr>
        <w:spacing w:line="20" w:lineRule="exact"/>
        <w:rPr>
          <w:sz w:val="20"/>
          <w:szCs w:val="20"/>
        </w:rPr>
      </w:pPr>
      <w:r>
        <w:rPr>
          <w:sz w:val="20"/>
          <w:szCs w:val="20"/>
        </w:rPr>
        <w:br w:type="column"/>
      </w:r>
    </w:p>
    <w:p w:rsidR="00882E85" w:rsidRDefault="00882E85">
      <w:pPr>
        <w:spacing w:line="277" w:lineRule="exact"/>
        <w:rPr>
          <w:sz w:val="20"/>
          <w:szCs w:val="20"/>
        </w:rPr>
      </w:pPr>
    </w:p>
    <w:p w:rsidR="00882E85" w:rsidRDefault="005C4734" w:rsidP="005C4734">
      <w:pPr>
        <w:numPr>
          <w:ilvl w:val="0"/>
          <w:numId w:val="97"/>
        </w:numPr>
        <w:tabs>
          <w:tab w:val="left" w:pos="359"/>
        </w:tabs>
        <w:spacing w:line="236" w:lineRule="auto"/>
        <w:ind w:left="359" w:hanging="359"/>
        <w:rPr>
          <w:rFonts w:ascii="Symbol" w:eastAsia="Symbol" w:hAnsi="Symbol" w:cs="Symbol"/>
          <w:color w:val="404040"/>
          <w:sz w:val="28"/>
          <w:szCs w:val="28"/>
        </w:rPr>
      </w:pPr>
      <w:r>
        <w:rPr>
          <w:rFonts w:eastAsia="Times New Roman"/>
          <w:i/>
          <w:iCs/>
          <w:sz w:val="28"/>
          <w:szCs w:val="28"/>
        </w:rPr>
        <w:t>выполнять отбор корней уравнений или решений неравенств в соответствии с дополнительными условиями и ограничениями.</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532288" behindDoc="1" locked="0" layoutInCell="0" allowOverlap="1">
                <wp:simplePos x="0" y="0"/>
                <wp:positionH relativeFrom="column">
                  <wp:posOffset>-69850</wp:posOffset>
                </wp:positionH>
                <wp:positionV relativeFrom="paragraph">
                  <wp:posOffset>-1443990</wp:posOffset>
                </wp:positionV>
                <wp:extent cx="0" cy="5381625"/>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16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B80C61D" id="Shape 61"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5.5pt,-113.7pt" to="-5.5pt,3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" o:allowincell="f" filled="t" strokeweight=".48pt">
                <v:stroke joinstyle="miter"/>
                <o:lock v:ext="edit" shapetype="f"/>
              </v:line>
            </w:pict>
          </mc:Fallback>
        </mc:AlternateContent>
      </w:r>
    </w:p>
    <w:p w:rsidR="00882E85" w:rsidRDefault="00882E85">
      <w:pPr>
        <w:spacing w:line="322" w:lineRule="exact"/>
        <w:rPr>
          <w:sz w:val="20"/>
          <w:szCs w:val="20"/>
        </w:rPr>
      </w:pPr>
    </w:p>
    <w:p w:rsidR="00882E85" w:rsidRDefault="005C4734" w:rsidP="005C4734">
      <w:pPr>
        <w:numPr>
          <w:ilvl w:val="0"/>
          <w:numId w:val="98"/>
        </w:numPr>
        <w:tabs>
          <w:tab w:val="left" w:pos="243"/>
        </w:tabs>
        <w:spacing w:line="244" w:lineRule="auto"/>
        <w:ind w:left="359" w:right="480" w:hanging="359"/>
        <w:rPr>
          <w:rFonts w:eastAsia="Times New Roman"/>
          <w:i/>
          <w:iCs/>
          <w:sz w:val="27"/>
          <w:szCs w:val="27"/>
        </w:rPr>
      </w:pPr>
      <w:r>
        <w:rPr>
          <w:rFonts w:eastAsia="Times New Roman"/>
          <w:i/>
          <w:iCs/>
          <w:sz w:val="27"/>
          <w:szCs w:val="27"/>
        </w:rPr>
        <w:t>повседневной жизни и при изучении других учебных предметов:</w:t>
      </w:r>
    </w:p>
    <w:p w:rsidR="00882E85" w:rsidRDefault="00882E85">
      <w:pPr>
        <w:spacing w:line="37" w:lineRule="exact"/>
        <w:rPr>
          <w:sz w:val="20"/>
          <w:szCs w:val="20"/>
        </w:rPr>
      </w:pPr>
    </w:p>
    <w:p w:rsidR="00882E85" w:rsidRDefault="005C4734" w:rsidP="005C4734">
      <w:pPr>
        <w:numPr>
          <w:ilvl w:val="0"/>
          <w:numId w:val="99"/>
        </w:numPr>
        <w:tabs>
          <w:tab w:val="left" w:pos="359"/>
        </w:tabs>
        <w:spacing w:line="235" w:lineRule="auto"/>
        <w:ind w:left="359" w:right="20" w:hanging="359"/>
        <w:rPr>
          <w:rFonts w:ascii="Symbol" w:eastAsia="Symbol" w:hAnsi="Symbol" w:cs="Symbol"/>
          <w:color w:val="404040"/>
          <w:sz w:val="28"/>
          <w:szCs w:val="28"/>
        </w:rPr>
      </w:pPr>
      <w:r>
        <w:rPr>
          <w:rFonts w:eastAsia="Times New Roman"/>
          <w:i/>
          <w:iCs/>
          <w:sz w:val="28"/>
          <w:szCs w:val="28"/>
        </w:rPr>
        <w:t>составлять и решать уравнения, системы уравнений и неравенства при решении задач других учебных предметов;</w:t>
      </w:r>
    </w:p>
    <w:p w:rsidR="00882E85" w:rsidRDefault="00882E85">
      <w:pPr>
        <w:spacing w:line="42" w:lineRule="exact"/>
        <w:rPr>
          <w:rFonts w:ascii="Symbol" w:eastAsia="Symbol" w:hAnsi="Symbol" w:cs="Symbol"/>
          <w:color w:val="404040"/>
          <w:sz w:val="28"/>
          <w:szCs w:val="28"/>
        </w:rPr>
      </w:pPr>
    </w:p>
    <w:p w:rsidR="00882E85" w:rsidRDefault="005C4734" w:rsidP="005C4734">
      <w:pPr>
        <w:numPr>
          <w:ilvl w:val="0"/>
          <w:numId w:val="99"/>
        </w:numPr>
        <w:tabs>
          <w:tab w:val="left" w:pos="359"/>
        </w:tabs>
        <w:spacing w:line="246" w:lineRule="auto"/>
        <w:ind w:left="359" w:right="120" w:hanging="359"/>
        <w:rPr>
          <w:rFonts w:ascii="Symbol" w:eastAsia="Symbol" w:hAnsi="Symbol" w:cs="Symbol"/>
          <w:color w:val="404040"/>
          <w:sz w:val="27"/>
          <w:szCs w:val="27"/>
        </w:rPr>
      </w:pPr>
      <w:r>
        <w:rPr>
          <w:rFonts w:eastAsia="Times New Roman"/>
          <w:i/>
          <w:iCs/>
          <w:sz w:val="27"/>
          <w:szCs w:val="27"/>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533312" behindDoc="1" locked="0" layoutInCell="0" allowOverlap="1">
                <wp:simplePos x="0" y="0"/>
                <wp:positionH relativeFrom="column">
                  <wp:posOffset>2219325</wp:posOffset>
                </wp:positionH>
                <wp:positionV relativeFrom="paragraph">
                  <wp:posOffset>-5358765</wp:posOffset>
                </wp:positionV>
                <wp:extent cx="0" cy="538162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16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DBC6983" id="Shape 62"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174.75pt,-421.95pt" to="17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34336" behindDoc="1" locked="0" layoutInCell="0" allowOverlap="1">
                <wp:simplePos x="0" y="0"/>
                <wp:positionH relativeFrom="column">
                  <wp:posOffset>4307840</wp:posOffset>
                </wp:positionH>
                <wp:positionV relativeFrom="paragraph">
                  <wp:posOffset>-5358765</wp:posOffset>
                </wp:positionV>
                <wp:extent cx="0" cy="538162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16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3CCB06B" id="Shape 63"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339.2pt,-421.95pt" to="33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35360" behindDoc="1" locked="0" layoutInCell="0" allowOverlap="1">
                <wp:simplePos x="0" y="0"/>
                <wp:positionH relativeFrom="column">
                  <wp:posOffset>6396355</wp:posOffset>
                </wp:positionH>
                <wp:positionV relativeFrom="paragraph">
                  <wp:posOffset>-5358765</wp:posOffset>
                </wp:positionV>
                <wp:extent cx="0" cy="538162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16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892C078" id="Shape 64"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503.65pt,-421.95pt" to="503.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36384" behindDoc="1" locked="0" layoutInCell="0" allowOverlap="1">
                <wp:simplePos x="0" y="0"/>
                <wp:positionH relativeFrom="column">
                  <wp:posOffset>-3023870</wp:posOffset>
                </wp:positionH>
                <wp:positionV relativeFrom="paragraph">
                  <wp:posOffset>19685</wp:posOffset>
                </wp:positionV>
                <wp:extent cx="9423400"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3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ADE9738" id="Shape 65"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238.1pt,1.55pt" to="503.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" o:allowincell="f" filled="t" strokeweight=".48pt">
                <v:stroke joinstyle="miter"/>
                <o:lock v:ext="edit" shapetype="f"/>
              </v:line>
            </w:pict>
          </mc:Fallback>
        </mc:AlternateContent>
      </w:r>
    </w:p>
    <w:p w:rsidR="00882E85" w:rsidRDefault="005C4734">
      <w:pPr>
        <w:spacing w:line="20" w:lineRule="exact"/>
        <w:rPr>
          <w:sz w:val="20"/>
          <w:szCs w:val="20"/>
        </w:rPr>
      </w:pPr>
      <w:r>
        <w:rPr>
          <w:sz w:val="20"/>
          <w:szCs w:val="20"/>
        </w:rPr>
        <w:br w:type="column"/>
      </w:r>
    </w:p>
    <w:p w:rsidR="00882E85" w:rsidRDefault="00882E85">
      <w:pPr>
        <w:spacing w:line="258" w:lineRule="exact"/>
        <w:rPr>
          <w:sz w:val="20"/>
          <w:szCs w:val="20"/>
        </w:rPr>
      </w:pPr>
    </w:p>
    <w:p w:rsidR="00882E85" w:rsidRDefault="005C4734">
      <w:pPr>
        <w:spacing w:line="248" w:lineRule="auto"/>
        <w:ind w:left="353"/>
        <w:rPr>
          <w:sz w:val="20"/>
          <w:szCs w:val="20"/>
        </w:rPr>
      </w:pPr>
      <w:r>
        <w:rPr>
          <w:rFonts w:eastAsia="Times New Roman"/>
          <w:sz w:val="27"/>
          <w:szCs w:val="27"/>
        </w:rPr>
        <w:t>и неравенств и стандартными методами их решений</w:t>
      </w:r>
    </w:p>
    <w:p w:rsidR="00882E85" w:rsidRDefault="00882E85">
      <w:pPr>
        <w:spacing w:line="7" w:lineRule="exact"/>
        <w:rPr>
          <w:sz w:val="20"/>
          <w:szCs w:val="20"/>
        </w:rPr>
      </w:pPr>
    </w:p>
    <w:p w:rsidR="00882E85" w:rsidRDefault="005C4734">
      <w:pPr>
        <w:spacing w:line="234" w:lineRule="auto"/>
        <w:ind w:left="353" w:right="280"/>
        <w:rPr>
          <w:sz w:val="20"/>
          <w:szCs w:val="20"/>
        </w:rPr>
      </w:pPr>
      <w:r>
        <w:rPr>
          <w:rFonts w:eastAsia="Times New Roman"/>
          <w:sz w:val="28"/>
          <w:szCs w:val="28"/>
        </w:rPr>
        <w:t>и применять их при решении задач;</w:t>
      </w:r>
    </w:p>
    <w:p w:rsidR="00882E85" w:rsidRDefault="00882E85">
      <w:pPr>
        <w:spacing w:line="34" w:lineRule="exact"/>
        <w:rPr>
          <w:sz w:val="20"/>
          <w:szCs w:val="20"/>
        </w:rPr>
      </w:pPr>
    </w:p>
    <w:p w:rsidR="00882E85" w:rsidRDefault="005C4734" w:rsidP="005C4734">
      <w:pPr>
        <w:numPr>
          <w:ilvl w:val="0"/>
          <w:numId w:val="100"/>
        </w:numPr>
        <w:tabs>
          <w:tab w:val="left" w:pos="353"/>
        </w:tabs>
        <w:spacing w:line="239" w:lineRule="auto"/>
        <w:ind w:left="353" w:right="340" w:hanging="353"/>
        <w:rPr>
          <w:rFonts w:ascii="Symbol" w:eastAsia="Symbol" w:hAnsi="Symbol" w:cs="Symbol"/>
          <w:color w:val="404040"/>
          <w:sz w:val="27"/>
          <w:szCs w:val="27"/>
        </w:rPr>
      </w:pPr>
      <w:r>
        <w:rPr>
          <w:rFonts w:eastAsia="Times New Roman"/>
          <w:sz w:val="27"/>
          <w:szCs w:val="27"/>
        </w:rPr>
        <w:t>применять теорему Безу к решению уравнений;</w:t>
      </w:r>
    </w:p>
    <w:p w:rsidR="00882E85" w:rsidRDefault="00882E85">
      <w:pPr>
        <w:spacing w:line="36" w:lineRule="exact"/>
        <w:rPr>
          <w:rFonts w:ascii="Symbol" w:eastAsia="Symbol" w:hAnsi="Symbol" w:cs="Symbol"/>
          <w:color w:val="404040"/>
          <w:sz w:val="27"/>
          <w:szCs w:val="27"/>
        </w:rPr>
      </w:pPr>
    </w:p>
    <w:p w:rsidR="00882E85" w:rsidRDefault="005C4734" w:rsidP="005C4734">
      <w:pPr>
        <w:numPr>
          <w:ilvl w:val="0"/>
          <w:numId w:val="100"/>
        </w:numPr>
        <w:tabs>
          <w:tab w:val="left" w:pos="353"/>
        </w:tabs>
        <w:spacing w:line="242" w:lineRule="auto"/>
        <w:ind w:left="353" w:hanging="353"/>
        <w:rPr>
          <w:rFonts w:ascii="Symbol" w:eastAsia="Symbol" w:hAnsi="Symbol" w:cs="Symbol"/>
          <w:color w:val="404040"/>
          <w:sz w:val="27"/>
          <w:szCs w:val="27"/>
        </w:rPr>
      </w:pPr>
      <w:r>
        <w:rPr>
          <w:rFonts w:eastAsia="Times New Roman"/>
          <w:sz w:val="27"/>
          <w:szCs w:val="27"/>
        </w:rPr>
        <w:t>применять теорему Виета для решения некоторых уравнений степени выше второй;</w:t>
      </w:r>
    </w:p>
    <w:p w:rsidR="00882E85" w:rsidRDefault="00882E85">
      <w:pPr>
        <w:spacing w:line="38" w:lineRule="exact"/>
        <w:rPr>
          <w:rFonts w:ascii="Symbol" w:eastAsia="Symbol" w:hAnsi="Symbol" w:cs="Symbol"/>
          <w:color w:val="404040"/>
          <w:sz w:val="27"/>
          <w:szCs w:val="27"/>
        </w:rPr>
      </w:pPr>
    </w:p>
    <w:p w:rsidR="00882E85" w:rsidRDefault="005C4734" w:rsidP="005C4734">
      <w:pPr>
        <w:numPr>
          <w:ilvl w:val="0"/>
          <w:numId w:val="100"/>
        </w:numPr>
        <w:tabs>
          <w:tab w:val="left" w:pos="353"/>
        </w:tabs>
        <w:spacing w:line="235" w:lineRule="auto"/>
        <w:ind w:left="353" w:right="40" w:hanging="353"/>
        <w:rPr>
          <w:rFonts w:ascii="Symbol" w:eastAsia="Symbol" w:hAnsi="Symbol" w:cs="Symbol"/>
          <w:color w:val="404040"/>
          <w:sz w:val="28"/>
          <w:szCs w:val="28"/>
        </w:rPr>
      </w:pPr>
      <w:r>
        <w:rPr>
          <w:rFonts w:eastAsia="Times New Roman"/>
          <w:sz w:val="28"/>
          <w:szCs w:val="28"/>
        </w:rPr>
        <w:t>понимать смысл теорем о равносильных и неравносильных преобразованиях уравнений и уметь их доказывать;</w:t>
      </w:r>
    </w:p>
    <w:p w:rsidR="00882E85" w:rsidRDefault="00882E85">
      <w:pPr>
        <w:spacing w:line="43" w:lineRule="exact"/>
        <w:rPr>
          <w:rFonts w:ascii="Symbol" w:eastAsia="Symbol" w:hAnsi="Symbol" w:cs="Symbol"/>
          <w:color w:val="404040"/>
          <w:sz w:val="28"/>
          <w:szCs w:val="28"/>
        </w:rPr>
      </w:pPr>
    </w:p>
    <w:p w:rsidR="00882E85" w:rsidRDefault="005C4734" w:rsidP="005C4734">
      <w:pPr>
        <w:numPr>
          <w:ilvl w:val="0"/>
          <w:numId w:val="100"/>
        </w:numPr>
        <w:tabs>
          <w:tab w:val="left" w:pos="353"/>
        </w:tabs>
        <w:spacing w:line="246" w:lineRule="auto"/>
        <w:ind w:left="353" w:right="220" w:hanging="353"/>
        <w:rPr>
          <w:rFonts w:ascii="Symbol" w:eastAsia="Symbol" w:hAnsi="Symbol" w:cs="Symbol"/>
          <w:color w:val="404040"/>
          <w:sz w:val="27"/>
          <w:szCs w:val="27"/>
        </w:rPr>
      </w:pPr>
      <w:r>
        <w:rPr>
          <w:rFonts w:eastAsia="Times New Roman"/>
          <w:sz w:val="27"/>
          <w:szCs w:val="27"/>
        </w:rPr>
        <w:t>владеть методами решения уравнений, неравенств и их систем, уметь выбирать метод решения и обосновывать свой</w:t>
      </w:r>
    </w:p>
    <w:p w:rsidR="00882E85" w:rsidRDefault="005C4734">
      <w:pPr>
        <w:spacing w:line="20" w:lineRule="exact"/>
        <w:rPr>
          <w:sz w:val="20"/>
          <w:szCs w:val="20"/>
        </w:rPr>
      </w:pPr>
      <w:r>
        <w:rPr>
          <w:sz w:val="20"/>
          <w:szCs w:val="20"/>
        </w:rPr>
        <w:br w:type="column"/>
      </w:r>
    </w:p>
    <w:p w:rsidR="00882E85" w:rsidRDefault="00882E85">
      <w:pPr>
        <w:spacing w:line="258" w:lineRule="exact"/>
        <w:rPr>
          <w:sz w:val="20"/>
          <w:szCs w:val="20"/>
        </w:rPr>
      </w:pPr>
    </w:p>
    <w:p w:rsidR="00882E85" w:rsidRDefault="005C4734">
      <w:pPr>
        <w:spacing w:line="249" w:lineRule="auto"/>
        <w:ind w:right="338"/>
        <w:rPr>
          <w:sz w:val="20"/>
          <w:szCs w:val="20"/>
        </w:rPr>
      </w:pPr>
      <w:r>
        <w:rPr>
          <w:rFonts w:eastAsia="Times New Roman"/>
          <w:i/>
          <w:iCs/>
          <w:sz w:val="27"/>
          <w:szCs w:val="27"/>
        </w:rPr>
        <w:t>между средними степенными</w:t>
      </w:r>
    </w:p>
    <w:p w:rsidR="00882E85" w:rsidRDefault="00882E85">
      <w:pPr>
        <w:spacing w:line="8001" w:lineRule="exact"/>
        <w:rPr>
          <w:sz w:val="20"/>
          <w:szCs w:val="20"/>
        </w:rPr>
      </w:pPr>
    </w:p>
    <w:p w:rsidR="00882E85" w:rsidRDefault="00882E85">
      <w:pPr>
        <w:sectPr w:rsidR="00882E85">
          <w:pgSz w:w="16840" w:h="11904" w:orient="landscape"/>
          <w:pgMar w:top="1440" w:right="1440" w:bottom="734" w:left="1440" w:header="0" w:footer="0" w:gutter="0"/>
          <w:cols w:num="4" w:space="720" w:equalWidth="0">
            <w:col w:w="4100" w:space="241"/>
            <w:col w:w="3379" w:space="227"/>
            <w:col w:w="2993" w:space="660"/>
            <w:col w:w="2358"/>
          </w:cols>
        </w:sectPr>
      </w:pPr>
    </w:p>
    <w:p w:rsidR="00882E85" w:rsidRDefault="005C4734">
      <w:pPr>
        <w:ind w:right="-1"/>
        <w:jc w:val="center"/>
        <w:rPr>
          <w:sz w:val="20"/>
          <w:szCs w:val="20"/>
        </w:rPr>
      </w:pPr>
      <w:r>
        <w:rPr>
          <w:rFonts w:eastAsia="Times New Roman"/>
          <w:sz w:val="21"/>
          <w:szCs w:val="21"/>
        </w:rPr>
        <w:lastRenderedPageBreak/>
        <w:t>103</w:t>
      </w:r>
    </w:p>
    <w:p w:rsidR="00882E85" w:rsidRDefault="00882E85">
      <w:pPr>
        <w:sectPr w:rsidR="00882E85">
          <w:type w:val="continuous"/>
          <w:pgSz w:w="16840" w:h="11904" w:orient="landscape"/>
          <w:pgMar w:top="1440" w:right="1440" w:bottom="734" w:left="1440" w:header="0" w:footer="0" w:gutter="0"/>
          <w:cols w:space="720" w:equalWidth="0">
            <w:col w:w="13958"/>
          </w:cols>
        </w:sectPr>
      </w:pPr>
    </w:p>
    <w:bookmarkStart w:id="104" w:name="page207"/>
    <w:bookmarkEnd w:id="104"/>
    <w:p w:rsidR="00882E85" w:rsidRDefault="005C4734">
      <w:pPr>
        <w:spacing w:line="260" w:lineRule="exact"/>
        <w:rPr>
          <w:sz w:val="20"/>
          <w:szCs w:val="20"/>
        </w:rPr>
      </w:pPr>
      <w:r>
        <w:rPr>
          <w:noProof/>
          <w:sz w:val="20"/>
          <w:szCs w:val="20"/>
        </w:rPr>
        <w:lastRenderedPageBreak/>
        <mc:AlternateContent>
          <mc:Choice Requires="wps">
            <w:drawing>
              <wp:anchor distT="0" distB="0" distL="114300" distR="114300" simplePos="0" relativeHeight="251537408" behindDoc="1" locked="0" layoutInCell="0" allowOverlap="1">
                <wp:simplePos x="0" y="0"/>
                <wp:positionH relativeFrom="page">
                  <wp:posOffset>646430</wp:posOffset>
                </wp:positionH>
                <wp:positionV relativeFrom="page">
                  <wp:posOffset>1082040</wp:posOffset>
                </wp:positionV>
                <wp:extent cx="9423400"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3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EB89C80" id="Shape 66" o:spid="_x0000_s1026" style="position:absolute;z-index:-251779072;visibility:visible;mso-wrap-style:square;mso-wrap-distance-left:9pt;mso-wrap-distance-top:0;mso-wrap-distance-right:9pt;mso-wrap-distance-bottom:0;mso-position-horizontal:absolute;mso-position-horizontal-relative:page;mso-position-vertical:absolute;mso-position-vertical-relative:page" from="50.9pt,85.2pt" to="792.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38432" behindDoc="1" locked="0" layoutInCell="0" allowOverlap="1">
                <wp:simplePos x="0" y="0"/>
                <wp:positionH relativeFrom="page">
                  <wp:posOffset>648970</wp:posOffset>
                </wp:positionH>
                <wp:positionV relativeFrom="page">
                  <wp:posOffset>1078865</wp:posOffset>
                </wp:positionV>
                <wp:extent cx="0" cy="5394325"/>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D68AD3" id="Shape 67" o:spid="_x0000_s1026" style="position:absolute;z-index:-251778048;visibility:visible;mso-wrap-style:square;mso-wrap-distance-left:9pt;mso-wrap-distance-top:0;mso-wrap-distance-right:9pt;mso-wrap-distance-bottom:0;mso-position-horizontal:absolute;mso-position-horizontal-relative:page;mso-position-vertical:absolute;mso-position-vertical-relative:page" from="51.1pt,84.95pt" to="51.1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39456" behindDoc="1" locked="0" layoutInCell="0" allowOverlap="1">
                <wp:simplePos x="0" y="0"/>
                <wp:positionH relativeFrom="page">
                  <wp:posOffset>1618615</wp:posOffset>
                </wp:positionH>
                <wp:positionV relativeFrom="page">
                  <wp:posOffset>1078865</wp:posOffset>
                </wp:positionV>
                <wp:extent cx="0" cy="539432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7718650" id="Shape 68" o:spid="_x0000_s1026" style="position:absolute;z-index:-251777024;visibility:visible;mso-wrap-style:square;mso-wrap-distance-left:9pt;mso-wrap-distance-top:0;mso-wrap-distance-right:9pt;mso-wrap-distance-bottom:0;mso-position-horizontal:absolute;mso-position-horizontal-relative:page;mso-position-vertical:absolute;mso-position-vertical-relative:page" from="127.45pt,84.95pt" to="127.45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40480" behindDoc="1" locked="0" layoutInCell="0" allowOverlap="1">
                <wp:simplePos x="0" y="0"/>
                <wp:positionH relativeFrom="page">
                  <wp:posOffset>3600450</wp:posOffset>
                </wp:positionH>
                <wp:positionV relativeFrom="page">
                  <wp:posOffset>1078865</wp:posOffset>
                </wp:positionV>
                <wp:extent cx="0" cy="5394325"/>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9D6EA5F" id="Shape 69" o:spid="_x0000_s1026" style="position:absolute;z-index:-251776000;visibility:visible;mso-wrap-style:square;mso-wrap-distance-left:9pt;mso-wrap-distance-top:0;mso-wrap-distance-right:9pt;mso-wrap-distance-bottom:0;mso-position-horizontal:absolute;mso-position-horizontal-relative:page;mso-position-vertical:absolute;mso-position-vertical-relative:page" from="283.5pt,84.95pt" to="283.5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" o:allowincell="f" filled="t" strokeweight=".48pt">
                <v:stroke joinstyle="miter"/>
                <o:lock v:ext="edit" shapetype="f"/>
                <w10:wrap anchorx="page" anchory="page"/>
              </v:line>
            </w:pict>
          </mc:Fallback>
        </mc:AlternateContent>
      </w:r>
    </w:p>
    <w:p w:rsidR="00882E85" w:rsidRDefault="005C4734" w:rsidP="005C4734">
      <w:pPr>
        <w:numPr>
          <w:ilvl w:val="0"/>
          <w:numId w:val="101"/>
        </w:numPr>
        <w:tabs>
          <w:tab w:val="left" w:pos="4700"/>
        </w:tabs>
        <w:ind w:left="4700" w:hanging="359"/>
        <w:rPr>
          <w:rFonts w:ascii="Symbol" w:eastAsia="Symbol" w:hAnsi="Symbol" w:cs="Symbol"/>
          <w:color w:val="404040"/>
          <w:sz w:val="28"/>
          <w:szCs w:val="28"/>
        </w:rPr>
      </w:pPr>
      <w:r>
        <w:rPr>
          <w:rFonts w:eastAsia="Times New Roman"/>
          <w:i/>
          <w:iCs/>
          <w:sz w:val="28"/>
          <w:szCs w:val="28"/>
        </w:rPr>
        <w:t>уметь</w:t>
      </w:r>
    </w:p>
    <w:p w:rsidR="00882E85" w:rsidRDefault="00882E85">
      <w:pPr>
        <w:spacing w:line="20" w:lineRule="exact"/>
        <w:rPr>
          <w:rFonts w:ascii="Symbol" w:eastAsia="Symbol" w:hAnsi="Symbol" w:cs="Symbol"/>
          <w:color w:val="404040"/>
          <w:sz w:val="28"/>
          <w:szCs w:val="28"/>
        </w:rPr>
      </w:pPr>
    </w:p>
    <w:p w:rsidR="00882E85" w:rsidRDefault="005C4734">
      <w:pPr>
        <w:spacing w:line="238" w:lineRule="auto"/>
        <w:ind w:left="4700"/>
        <w:rPr>
          <w:rFonts w:ascii="Symbol" w:eastAsia="Symbol" w:hAnsi="Symbol" w:cs="Symbol"/>
          <w:color w:val="404040"/>
          <w:sz w:val="28"/>
          <w:szCs w:val="28"/>
        </w:rPr>
      </w:pPr>
      <w:r>
        <w:rPr>
          <w:rFonts w:eastAsia="Times New Roman"/>
          <w:i/>
          <w:iCs/>
          <w:sz w:val="28"/>
          <w:szCs w:val="28"/>
        </w:rPr>
        <w:t>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541504" behindDoc="1" locked="0" layoutInCell="0" allowOverlap="1">
                <wp:simplePos x="0" y="0"/>
                <wp:positionH relativeFrom="column">
                  <wp:posOffset>4975860</wp:posOffset>
                </wp:positionH>
                <wp:positionV relativeFrom="paragraph">
                  <wp:posOffset>-2055495</wp:posOffset>
                </wp:positionV>
                <wp:extent cx="0" cy="539369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6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799D5AE" id="Shape 7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391.8pt,-161.85pt" to="391.8pt,2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42528" behindDoc="1" locked="0" layoutInCell="0" allowOverlap="1">
                <wp:simplePos x="0" y="0"/>
                <wp:positionH relativeFrom="column">
                  <wp:posOffset>7064375</wp:posOffset>
                </wp:positionH>
                <wp:positionV relativeFrom="paragraph">
                  <wp:posOffset>-2055495</wp:posOffset>
                </wp:positionV>
                <wp:extent cx="0" cy="539369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6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14D8F23" id="Shape 71"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556.25pt,-161.85pt" to="556.25pt,2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43552" behindDoc="1" locked="0" layoutInCell="0" allowOverlap="1">
                <wp:simplePos x="0" y="0"/>
                <wp:positionH relativeFrom="column">
                  <wp:posOffset>9152890</wp:posOffset>
                </wp:positionH>
                <wp:positionV relativeFrom="paragraph">
                  <wp:posOffset>-2055495</wp:posOffset>
                </wp:positionV>
                <wp:extent cx="0" cy="539369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6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1D171CE" id="Shape 72"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720.7pt,-161.85pt" to="720.7pt,2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44576" behindDoc="1" locked="0" layoutInCell="0" allowOverlap="1">
                <wp:simplePos x="0" y="0"/>
                <wp:positionH relativeFrom="column">
                  <wp:posOffset>-267335</wp:posOffset>
                </wp:positionH>
                <wp:positionV relativeFrom="paragraph">
                  <wp:posOffset>3335020</wp:posOffset>
                </wp:positionV>
                <wp:extent cx="9422765"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27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8C27407" id="Shape 73"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21.05pt,262.6pt" to="720.9pt,2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" o:allowincell="f" filled="t" strokeweight=".48pt">
                <v:stroke joinstyle="miter"/>
                <o:lock v:ext="edit" shapetype="f"/>
              </v:line>
            </w:pict>
          </mc:Fallback>
        </mc:AlternateContent>
      </w:r>
    </w:p>
    <w:p w:rsidR="00882E85" w:rsidRDefault="005C4734">
      <w:pPr>
        <w:spacing w:line="20" w:lineRule="exact"/>
        <w:rPr>
          <w:sz w:val="20"/>
          <w:szCs w:val="20"/>
        </w:rPr>
      </w:pPr>
      <w:r>
        <w:rPr>
          <w:sz w:val="20"/>
          <w:szCs w:val="20"/>
        </w:rPr>
        <w:br w:type="column"/>
      </w:r>
    </w:p>
    <w:p w:rsidR="00882E85" w:rsidRDefault="00882E85">
      <w:pPr>
        <w:spacing w:line="242" w:lineRule="exact"/>
        <w:rPr>
          <w:sz w:val="20"/>
          <w:szCs w:val="20"/>
        </w:rPr>
      </w:pPr>
    </w:p>
    <w:p w:rsidR="00882E85" w:rsidRDefault="005C4734">
      <w:pPr>
        <w:ind w:left="353"/>
        <w:rPr>
          <w:sz w:val="20"/>
          <w:szCs w:val="20"/>
        </w:rPr>
      </w:pPr>
      <w:r>
        <w:rPr>
          <w:rFonts w:eastAsia="Times New Roman"/>
          <w:sz w:val="28"/>
          <w:szCs w:val="28"/>
        </w:rPr>
        <w:t>выбор;</w:t>
      </w:r>
    </w:p>
    <w:p w:rsidR="00882E85" w:rsidRDefault="00882E85">
      <w:pPr>
        <w:spacing w:line="39" w:lineRule="exact"/>
        <w:rPr>
          <w:sz w:val="20"/>
          <w:szCs w:val="20"/>
        </w:rPr>
      </w:pPr>
    </w:p>
    <w:p w:rsidR="00882E85" w:rsidRDefault="005C4734" w:rsidP="005C4734">
      <w:pPr>
        <w:numPr>
          <w:ilvl w:val="0"/>
          <w:numId w:val="102"/>
        </w:numPr>
        <w:tabs>
          <w:tab w:val="left" w:pos="353"/>
        </w:tabs>
        <w:spacing w:line="236" w:lineRule="auto"/>
        <w:ind w:left="353" w:right="2958" w:hanging="353"/>
        <w:rPr>
          <w:rFonts w:ascii="Symbol" w:eastAsia="Symbol" w:hAnsi="Symbol" w:cs="Symbol"/>
          <w:color w:val="404040"/>
          <w:sz w:val="28"/>
          <w:szCs w:val="28"/>
        </w:rPr>
      </w:pPr>
      <w:r>
        <w:rPr>
          <w:rFonts w:eastAsia="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882E85" w:rsidRDefault="00882E85">
      <w:pPr>
        <w:spacing w:line="5" w:lineRule="exact"/>
        <w:rPr>
          <w:rFonts w:ascii="Symbol" w:eastAsia="Symbol" w:hAnsi="Symbol" w:cs="Symbol"/>
          <w:color w:val="404040"/>
          <w:sz w:val="28"/>
          <w:szCs w:val="28"/>
        </w:rPr>
      </w:pPr>
    </w:p>
    <w:p w:rsidR="00882E85" w:rsidRDefault="005C4734" w:rsidP="005C4734">
      <w:pPr>
        <w:numPr>
          <w:ilvl w:val="0"/>
          <w:numId w:val="102"/>
        </w:numPr>
        <w:tabs>
          <w:tab w:val="left" w:pos="353"/>
        </w:tabs>
        <w:spacing w:line="238" w:lineRule="auto"/>
        <w:ind w:left="353" w:hanging="353"/>
        <w:rPr>
          <w:rFonts w:ascii="Symbol" w:eastAsia="Symbol" w:hAnsi="Symbol" w:cs="Symbol"/>
          <w:color w:val="404040"/>
          <w:sz w:val="28"/>
          <w:szCs w:val="28"/>
        </w:rPr>
      </w:pPr>
      <w:r>
        <w:rPr>
          <w:rFonts w:eastAsia="Times New Roman"/>
          <w:sz w:val="28"/>
          <w:szCs w:val="28"/>
        </w:rPr>
        <w:t>решать</w:t>
      </w:r>
    </w:p>
    <w:p w:rsidR="00882E85" w:rsidRDefault="00882E85">
      <w:pPr>
        <w:spacing w:line="20" w:lineRule="exact"/>
        <w:rPr>
          <w:rFonts w:ascii="Symbol" w:eastAsia="Symbol" w:hAnsi="Symbol" w:cs="Symbol"/>
          <w:color w:val="404040"/>
          <w:sz w:val="28"/>
          <w:szCs w:val="28"/>
        </w:rPr>
      </w:pPr>
    </w:p>
    <w:p w:rsidR="00882E85" w:rsidRDefault="005C4734">
      <w:pPr>
        <w:spacing w:line="238" w:lineRule="auto"/>
        <w:ind w:left="353" w:right="3518"/>
        <w:rPr>
          <w:rFonts w:ascii="Symbol" w:eastAsia="Symbol" w:hAnsi="Symbol" w:cs="Symbol"/>
          <w:color w:val="404040"/>
          <w:sz w:val="28"/>
          <w:szCs w:val="28"/>
        </w:rPr>
      </w:pPr>
      <w:r>
        <w:rPr>
          <w:rFonts w:eastAsia="Times New Roman"/>
          <w:sz w:val="28"/>
          <w:szCs w:val="28"/>
        </w:rPr>
        <w:t>алгебраические уравнения и неравенства и их системы с параметрами алгебраическим и графическим методами;</w:t>
      </w:r>
    </w:p>
    <w:p w:rsidR="00882E85" w:rsidRDefault="00882E85">
      <w:pPr>
        <w:spacing w:line="38" w:lineRule="exact"/>
        <w:rPr>
          <w:rFonts w:ascii="Symbol" w:eastAsia="Symbol" w:hAnsi="Symbol" w:cs="Symbol"/>
          <w:color w:val="404040"/>
          <w:sz w:val="28"/>
          <w:szCs w:val="28"/>
        </w:rPr>
      </w:pPr>
    </w:p>
    <w:p w:rsidR="00882E85" w:rsidRDefault="005C4734" w:rsidP="005C4734">
      <w:pPr>
        <w:numPr>
          <w:ilvl w:val="0"/>
          <w:numId w:val="102"/>
        </w:numPr>
        <w:tabs>
          <w:tab w:val="left" w:pos="353"/>
        </w:tabs>
        <w:spacing w:line="242" w:lineRule="auto"/>
        <w:ind w:left="353" w:right="3638" w:hanging="353"/>
        <w:rPr>
          <w:rFonts w:ascii="Symbol" w:eastAsia="Symbol" w:hAnsi="Symbol" w:cs="Symbol"/>
          <w:color w:val="404040"/>
          <w:sz w:val="27"/>
          <w:szCs w:val="27"/>
        </w:rPr>
      </w:pPr>
      <w:r>
        <w:rPr>
          <w:rFonts w:eastAsia="Times New Roman"/>
          <w:sz w:val="27"/>
          <w:szCs w:val="27"/>
        </w:rPr>
        <w:t>владеть разными методами доказательства неравенств;</w:t>
      </w:r>
    </w:p>
    <w:p w:rsidR="00882E85" w:rsidRDefault="00882E85">
      <w:pPr>
        <w:spacing w:line="38" w:lineRule="exact"/>
        <w:rPr>
          <w:rFonts w:ascii="Symbol" w:eastAsia="Symbol" w:hAnsi="Symbol" w:cs="Symbol"/>
          <w:color w:val="404040"/>
          <w:sz w:val="27"/>
          <w:szCs w:val="27"/>
        </w:rPr>
      </w:pPr>
    </w:p>
    <w:p w:rsidR="00882E85" w:rsidRDefault="005C4734" w:rsidP="005C4734">
      <w:pPr>
        <w:numPr>
          <w:ilvl w:val="0"/>
          <w:numId w:val="102"/>
        </w:numPr>
        <w:tabs>
          <w:tab w:val="left" w:pos="353"/>
        </w:tabs>
        <w:spacing w:line="226" w:lineRule="auto"/>
        <w:ind w:left="353" w:right="3298" w:hanging="353"/>
        <w:rPr>
          <w:rFonts w:ascii="Symbol" w:eastAsia="Symbol" w:hAnsi="Symbol" w:cs="Symbol"/>
          <w:color w:val="404040"/>
          <w:sz w:val="28"/>
          <w:szCs w:val="28"/>
        </w:rPr>
      </w:pPr>
      <w:r>
        <w:rPr>
          <w:rFonts w:eastAsia="Times New Roman"/>
          <w:sz w:val="28"/>
          <w:szCs w:val="28"/>
        </w:rPr>
        <w:t>решать уравнения в целых числах;</w:t>
      </w:r>
    </w:p>
    <w:p w:rsidR="00882E85" w:rsidRDefault="00882E85">
      <w:pPr>
        <w:spacing w:line="36" w:lineRule="exact"/>
        <w:rPr>
          <w:rFonts w:ascii="Symbol" w:eastAsia="Symbol" w:hAnsi="Symbol" w:cs="Symbol"/>
          <w:color w:val="404040"/>
          <w:sz w:val="28"/>
          <w:szCs w:val="28"/>
        </w:rPr>
      </w:pPr>
    </w:p>
    <w:p w:rsidR="00882E85" w:rsidRDefault="005C4734" w:rsidP="005C4734">
      <w:pPr>
        <w:numPr>
          <w:ilvl w:val="0"/>
          <w:numId w:val="102"/>
        </w:numPr>
        <w:tabs>
          <w:tab w:val="left" w:pos="353"/>
        </w:tabs>
        <w:spacing w:line="235" w:lineRule="auto"/>
        <w:ind w:left="353" w:right="4038" w:hanging="353"/>
        <w:rPr>
          <w:rFonts w:ascii="Symbol" w:eastAsia="Symbol" w:hAnsi="Symbol" w:cs="Symbol"/>
          <w:color w:val="404040"/>
          <w:sz w:val="27"/>
          <w:szCs w:val="27"/>
        </w:rPr>
      </w:pPr>
      <w:r>
        <w:rPr>
          <w:rFonts w:eastAsia="Times New Roman"/>
          <w:sz w:val="27"/>
          <w:szCs w:val="27"/>
        </w:rPr>
        <w:t>изображать множества на</w:t>
      </w:r>
    </w:p>
    <w:p w:rsidR="00882E85" w:rsidRDefault="00882E85">
      <w:pPr>
        <w:spacing w:line="186" w:lineRule="exact"/>
        <w:rPr>
          <w:sz w:val="20"/>
          <w:szCs w:val="20"/>
        </w:rPr>
      </w:pPr>
    </w:p>
    <w:p w:rsidR="00882E85" w:rsidRDefault="00882E85">
      <w:pPr>
        <w:sectPr w:rsidR="00882E85">
          <w:pgSz w:w="16840" w:h="11904" w:orient="landscape"/>
          <w:pgMar w:top="1440" w:right="1440" w:bottom="734" w:left="1440" w:header="0" w:footer="0" w:gutter="0"/>
          <w:cols w:num="2" w:space="720" w:equalWidth="0">
            <w:col w:w="7680" w:space="267"/>
            <w:col w:w="6012"/>
          </w:cols>
        </w:sectPr>
      </w:pPr>
    </w:p>
    <w:p w:rsidR="00882E85" w:rsidRDefault="005C4734">
      <w:pPr>
        <w:ind w:right="-1"/>
        <w:jc w:val="center"/>
        <w:rPr>
          <w:sz w:val="20"/>
          <w:szCs w:val="20"/>
        </w:rPr>
      </w:pPr>
      <w:r>
        <w:rPr>
          <w:rFonts w:eastAsia="Times New Roman"/>
          <w:sz w:val="21"/>
          <w:szCs w:val="21"/>
        </w:rPr>
        <w:lastRenderedPageBreak/>
        <w:t>104</w:t>
      </w:r>
    </w:p>
    <w:p w:rsidR="00882E85" w:rsidRDefault="00882E85">
      <w:pPr>
        <w:sectPr w:rsidR="00882E85">
          <w:type w:val="continuous"/>
          <w:pgSz w:w="16840" w:h="11904" w:orient="landscape"/>
          <w:pgMar w:top="1440" w:right="1440" w:bottom="734" w:left="1440" w:header="0" w:footer="0" w:gutter="0"/>
          <w:cols w:space="720" w:equalWidth="0">
            <w:col w:w="13958"/>
          </w:cols>
        </w:sectPr>
      </w:pPr>
    </w:p>
    <w:bookmarkStart w:id="105" w:name="page209"/>
    <w:bookmarkEnd w:id="105"/>
    <w:p w:rsidR="00882E85" w:rsidRDefault="005C4734">
      <w:pPr>
        <w:spacing w:line="262" w:lineRule="exact"/>
        <w:rPr>
          <w:sz w:val="20"/>
          <w:szCs w:val="20"/>
        </w:rPr>
      </w:pPr>
      <w:r>
        <w:rPr>
          <w:noProof/>
          <w:sz w:val="20"/>
          <w:szCs w:val="20"/>
        </w:rPr>
        <w:lastRenderedPageBreak/>
        <mc:AlternateContent>
          <mc:Choice Requires="wps">
            <w:drawing>
              <wp:anchor distT="0" distB="0" distL="114300" distR="114300" simplePos="0" relativeHeight="251545600" behindDoc="1" locked="0" layoutInCell="0" allowOverlap="1">
                <wp:simplePos x="0" y="0"/>
                <wp:positionH relativeFrom="page">
                  <wp:posOffset>646430</wp:posOffset>
                </wp:positionH>
                <wp:positionV relativeFrom="page">
                  <wp:posOffset>1082040</wp:posOffset>
                </wp:positionV>
                <wp:extent cx="9423400"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3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B17B5F8" id="Shape 74" o:spid="_x0000_s1026" style="position:absolute;z-index:-251770880;visibility:visible;mso-wrap-style:square;mso-wrap-distance-left:9pt;mso-wrap-distance-top:0;mso-wrap-distance-right:9pt;mso-wrap-distance-bottom:0;mso-position-horizontal:absolute;mso-position-horizontal-relative:page;mso-position-vertical:absolute;mso-position-vertical-relative:page" from="50.9pt,85.2pt" to="792.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46624" behindDoc="1" locked="0" layoutInCell="0" allowOverlap="1">
                <wp:simplePos x="0" y="0"/>
                <wp:positionH relativeFrom="page">
                  <wp:posOffset>648970</wp:posOffset>
                </wp:positionH>
                <wp:positionV relativeFrom="page">
                  <wp:posOffset>1078865</wp:posOffset>
                </wp:positionV>
                <wp:extent cx="0" cy="536956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695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9E2172" id="Shape 75" o:spid="_x0000_s1026" style="position:absolute;z-index:-251769856;visibility:visible;mso-wrap-style:square;mso-wrap-distance-left:9pt;mso-wrap-distance-top:0;mso-wrap-distance-right:9pt;mso-wrap-distance-bottom:0;mso-position-horizontal:absolute;mso-position-horizontal-relative:page;mso-position-vertical:absolute;mso-position-vertical-relative:page" from="51.1pt,84.95pt" to="51.1pt,5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47648" behindDoc="1" locked="0" layoutInCell="0" allowOverlap="1">
                <wp:simplePos x="0" y="0"/>
                <wp:positionH relativeFrom="page">
                  <wp:posOffset>1618615</wp:posOffset>
                </wp:positionH>
                <wp:positionV relativeFrom="page">
                  <wp:posOffset>1078865</wp:posOffset>
                </wp:positionV>
                <wp:extent cx="0" cy="536956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695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34C9C31" id="Shape 76" o:spid="_x0000_s1026" style="position:absolute;z-index:-251768832;visibility:visible;mso-wrap-style:square;mso-wrap-distance-left:9pt;mso-wrap-distance-top:0;mso-wrap-distance-right:9pt;mso-wrap-distance-bottom:0;mso-position-horizontal:absolute;mso-position-horizontal-relative:page;mso-position-vertical:absolute;mso-position-vertical-relative:page" from="127.45pt,84.95pt" to="127.45pt,5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48672" behindDoc="1" locked="0" layoutInCell="0" allowOverlap="1">
                <wp:simplePos x="0" y="0"/>
                <wp:positionH relativeFrom="page">
                  <wp:posOffset>3600450</wp:posOffset>
                </wp:positionH>
                <wp:positionV relativeFrom="page">
                  <wp:posOffset>1078865</wp:posOffset>
                </wp:positionV>
                <wp:extent cx="0" cy="536956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695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5ADC9D2" id="Shape 77" o:spid="_x0000_s1026" style="position:absolute;z-index:-251767808;visibility:visible;mso-wrap-style:square;mso-wrap-distance-left:9pt;mso-wrap-distance-top:0;mso-wrap-distance-right:9pt;mso-wrap-distance-bottom:0;mso-position-horizontal:absolute;mso-position-horizontal-relative:page;mso-position-vertical:absolute;mso-position-vertical-relative:page" from="283.5pt,84.95pt" to="283.5pt,5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49696" behindDoc="1" locked="0" layoutInCell="0" allowOverlap="1">
                <wp:simplePos x="0" y="0"/>
                <wp:positionH relativeFrom="page">
                  <wp:posOffset>5890260</wp:posOffset>
                </wp:positionH>
                <wp:positionV relativeFrom="page">
                  <wp:posOffset>1078865</wp:posOffset>
                </wp:positionV>
                <wp:extent cx="0" cy="536956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695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5B37BF0" id="Shape 78" o:spid="_x0000_s1026" style="position:absolute;z-index:-251766784;visibility:visible;mso-wrap-style:square;mso-wrap-distance-left:9pt;mso-wrap-distance-top:0;mso-wrap-distance-right:9pt;mso-wrap-distance-bottom:0;mso-position-horizontal:absolute;mso-position-horizontal-relative:page;mso-position-vertical:absolute;mso-position-vertical-relative:page" from="463.8pt,84.95pt" to="463.8pt,5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50720" behindDoc="1" locked="0" layoutInCell="0" allowOverlap="1">
                <wp:simplePos x="0" y="0"/>
                <wp:positionH relativeFrom="page">
                  <wp:posOffset>7978775</wp:posOffset>
                </wp:positionH>
                <wp:positionV relativeFrom="page">
                  <wp:posOffset>1078865</wp:posOffset>
                </wp:positionV>
                <wp:extent cx="0" cy="536956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695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7054958" id="Shape 79" o:spid="_x0000_s1026" style="position:absolute;z-index:-251765760;visibility:visible;mso-wrap-style:square;mso-wrap-distance-left:9pt;mso-wrap-distance-top:0;mso-wrap-distance-right:9pt;mso-wrap-distance-bottom:0;mso-position-horizontal:absolute;mso-position-horizontal-relative:page;mso-position-vertical:absolute;mso-position-vertical-relative:page" from="628.25pt,84.95pt" to="628.25pt,5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51744" behindDoc="1" locked="0" layoutInCell="0" allowOverlap="1">
                <wp:simplePos x="0" y="0"/>
                <wp:positionH relativeFrom="page">
                  <wp:posOffset>10067290</wp:posOffset>
                </wp:positionH>
                <wp:positionV relativeFrom="page">
                  <wp:posOffset>1078865</wp:posOffset>
                </wp:positionV>
                <wp:extent cx="0" cy="536956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695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361E49A" id="Shape 80" o:spid="_x0000_s1026" style="position:absolute;z-index:-251764736;visibility:visible;mso-wrap-style:square;mso-wrap-distance-left:9pt;mso-wrap-distance-top:0;mso-wrap-distance-right:9pt;mso-wrap-distance-bottom:0;mso-position-horizontal:absolute;mso-position-horizontal-relative:page;mso-position-vertical:absolute;mso-position-vertical-relative:page" from="792.7pt,84.95pt" to="792.7pt,5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" o:allowincell="f" filled="t" strokeweight=".48pt">
                <v:stroke joinstyle="miter"/>
                <o:lock v:ext="edit" shapetype="f"/>
                <w10:wrap anchorx="page" anchory="page"/>
              </v:line>
            </w:pict>
          </mc:Fallback>
        </mc:AlternateContent>
      </w:r>
    </w:p>
    <w:p w:rsidR="00882E85" w:rsidRDefault="005C4734">
      <w:pPr>
        <w:ind w:left="8300"/>
        <w:rPr>
          <w:sz w:val="20"/>
          <w:szCs w:val="20"/>
        </w:rPr>
      </w:pPr>
      <w:r>
        <w:rPr>
          <w:rFonts w:eastAsia="Times New Roman"/>
          <w:sz w:val="28"/>
          <w:szCs w:val="28"/>
        </w:rPr>
        <w:t>плоскости,</w:t>
      </w:r>
    </w:p>
    <w:p w:rsidR="00882E85" w:rsidRDefault="00882E85">
      <w:pPr>
        <w:spacing w:line="4" w:lineRule="exact"/>
        <w:rPr>
          <w:sz w:val="20"/>
          <w:szCs w:val="20"/>
        </w:rPr>
      </w:pPr>
    </w:p>
    <w:p w:rsidR="00882E85" w:rsidRDefault="005C4734">
      <w:pPr>
        <w:ind w:left="8300"/>
        <w:rPr>
          <w:sz w:val="20"/>
          <w:szCs w:val="20"/>
        </w:rPr>
      </w:pPr>
      <w:r>
        <w:rPr>
          <w:rFonts w:eastAsia="Times New Roman"/>
          <w:sz w:val="28"/>
          <w:szCs w:val="28"/>
        </w:rPr>
        <w:t>задаваемые</w:t>
      </w:r>
    </w:p>
    <w:p w:rsidR="00882E85" w:rsidRDefault="005C4734">
      <w:pPr>
        <w:ind w:left="8300"/>
        <w:rPr>
          <w:sz w:val="20"/>
          <w:szCs w:val="20"/>
        </w:rPr>
      </w:pPr>
      <w:r>
        <w:rPr>
          <w:rFonts w:eastAsia="Times New Roman"/>
          <w:sz w:val="28"/>
          <w:szCs w:val="28"/>
        </w:rPr>
        <w:t>уравнениями,</w:t>
      </w:r>
    </w:p>
    <w:p w:rsidR="00882E85" w:rsidRDefault="005C4734">
      <w:pPr>
        <w:ind w:left="8300"/>
        <w:rPr>
          <w:sz w:val="20"/>
          <w:szCs w:val="20"/>
        </w:rPr>
      </w:pPr>
      <w:r>
        <w:rPr>
          <w:rFonts w:eastAsia="Times New Roman"/>
          <w:sz w:val="28"/>
          <w:szCs w:val="28"/>
        </w:rPr>
        <w:t>неравенствами и их</w:t>
      </w:r>
    </w:p>
    <w:p w:rsidR="00882E85" w:rsidRDefault="005C4734">
      <w:pPr>
        <w:ind w:left="8300"/>
        <w:rPr>
          <w:sz w:val="20"/>
          <w:szCs w:val="20"/>
        </w:rPr>
      </w:pPr>
      <w:r>
        <w:rPr>
          <w:rFonts w:eastAsia="Times New Roman"/>
          <w:sz w:val="28"/>
          <w:szCs w:val="28"/>
        </w:rPr>
        <w:t>системами;</w:t>
      </w:r>
    </w:p>
    <w:p w:rsidR="00882E85" w:rsidRDefault="005C4734" w:rsidP="005C4734">
      <w:pPr>
        <w:numPr>
          <w:ilvl w:val="0"/>
          <w:numId w:val="103"/>
        </w:numPr>
        <w:tabs>
          <w:tab w:val="left" w:pos="8300"/>
        </w:tabs>
        <w:spacing w:line="237" w:lineRule="auto"/>
        <w:ind w:left="8300" w:hanging="353"/>
        <w:rPr>
          <w:rFonts w:ascii="Symbol" w:eastAsia="Symbol" w:hAnsi="Symbol" w:cs="Symbol"/>
          <w:color w:val="404040"/>
          <w:sz w:val="28"/>
          <w:szCs w:val="28"/>
        </w:rPr>
      </w:pPr>
      <w:r>
        <w:rPr>
          <w:rFonts w:eastAsia="Times New Roman"/>
          <w:sz w:val="28"/>
          <w:szCs w:val="28"/>
        </w:rPr>
        <w:t>свободно</w:t>
      </w:r>
    </w:p>
    <w:p w:rsidR="00882E85" w:rsidRDefault="00882E85">
      <w:pPr>
        <w:spacing w:line="1" w:lineRule="exact"/>
        <w:rPr>
          <w:rFonts w:ascii="Symbol" w:eastAsia="Symbol" w:hAnsi="Symbol" w:cs="Symbol"/>
          <w:color w:val="404040"/>
          <w:sz w:val="28"/>
          <w:szCs w:val="28"/>
        </w:rPr>
      </w:pPr>
    </w:p>
    <w:p w:rsidR="00882E85" w:rsidRDefault="005C4734">
      <w:pPr>
        <w:ind w:left="8300"/>
        <w:rPr>
          <w:rFonts w:ascii="Symbol" w:eastAsia="Symbol" w:hAnsi="Symbol" w:cs="Symbol"/>
          <w:color w:val="404040"/>
          <w:sz w:val="28"/>
          <w:szCs w:val="28"/>
        </w:rPr>
      </w:pPr>
      <w:r>
        <w:rPr>
          <w:rFonts w:eastAsia="Times New Roman"/>
          <w:sz w:val="28"/>
          <w:szCs w:val="28"/>
        </w:rPr>
        <w:t>использовать</w:t>
      </w:r>
    </w:p>
    <w:p w:rsidR="00882E85" w:rsidRDefault="00882E85">
      <w:pPr>
        <w:spacing w:line="14" w:lineRule="exact"/>
        <w:rPr>
          <w:rFonts w:ascii="Symbol" w:eastAsia="Symbol" w:hAnsi="Symbol" w:cs="Symbol"/>
          <w:color w:val="404040"/>
          <w:sz w:val="28"/>
          <w:szCs w:val="28"/>
        </w:rPr>
      </w:pPr>
    </w:p>
    <w:p w:rsidR="00882E85" w:rsidRDefault="005C4734">
      <w:pPr>
        <w:spacing w:line="236" w:lineRule="auto"/>
        <w:ind w:left="8300" w:right="3058"/>
        <w:rPr>
          <w:rFonts w:ascii="Symbol" w:eastAsia="Symbol" w:hAnsi="Symbol" w:cs="Symbol"/>
          <w:color w:val="404040"/>
          <w:sz w:val="28"/>
          <w:szCs w:val="28"/>
        </w:rPr>
      </w:pPr>
      <w:r>
        <w:rPr>
          <w:rFonts w:eastAsia="Times New Roman"/>
          <w:sz w:val="28"/>
          <w:szCs w:val="28"/>
        </w:rPr>
        <w:t>тождественные преобразования при решении уравнений и систем уравнений</w:t>
      </w:r>
    </w:p>
    <w:p w:rsidR="00882E85" w:rsidRDefault="00882E85">
      <w:pPr>
        <w:spacing w:line="347" w:lineRule="exact"/>
        <w:rPr>
          <w:sz w:val="20"/>
          <w:szCs w:val="20"/>
        </w:rPr>
      </w:pPr>
    </w:p>
    <w:p w:rsidR="00882E85" w:rsidRDefault="005C4734" w:rsidP="005C4734">
      <w:pPr>
        <w:numPr>
          <w:ilvl w:val="0"/>
          <w:numId w:val="104"/>
        </w:numPr>
        <w:tabs>
          <w:tab w:val="left" w:pos="8185"/>
        </w:tabs>
        <w:spacing w:line="235" w:lineRule="auto"/>
        <w:ind w:left="8300" w:right="3118" w:hanging="353"/>
        <w:rPr>
          <w:rFonts w:eastAsia="Times New Roman"/>
          <w:i/>
          <w:iCs/>
          <w:sz w:val="28"/>
          <w:szCs w:val="28"/>
        </w:rPr>
      </w:pPr>
      <w:r>
        <w:rPr>
          <w:rFonts w:eastAsia="Times New Roman"/>
          <w:i/>
          <w:iCs/>
          <w:sz w:val="28"/>
          <w:szCs w:val="28"/>
        </w:rPr>
        <w:t>повседневной жизни и при изучении других предметов:</w:t>
      </w:r>
    </w:p>
    <w:p w:rsidR="00882E85" w:rsidRDefault="00882E85">
      <w:pPr>
        <w:spacing w:line="38" w:lineRule="exact"/>
        <w:rPr>
          <w:sz w:val="20"/>
          <w:szCs w:val="20"/>
        </w:rPr>
      </w:pPr>
    </w:p>
    <w:p w:rsidR="00882E85" w:rsidRDefault="005C4734" w:rsidP="005C4734">
      <w:pPr>
        <w:numPr>
          <w:ilvl w:val="0"/>
          <w:numId w:val="105"/>
        </w:numPr>
        <w:tabs>
          <w:tab w:val="left" w:pos="8300"/>
        </w:tabs>
        <w:spacing w:line="244" w:lineRule="auto"/>
        <w:ind w:left="8300" w:right="3018" w:hanging="353"/>
        <w:rPr>
          <w:rFonts w:ascii="Symbol" w:eastAsia="Symbol" w:hAnsi="Symbol" w:cs="Symbol"/>
          <w:color w:val="404040"/>
          <w:sz w:val="27"/>
          <w:szCs w:val="27"/>
        </w:rPr>
      </w:pPr>
      <w:r>
        <w:rPr>
          <w:rFonts w:eastAsia="Times New Roman"/>
          <w:sz w:val="27"/>
          <w:szCs w:val="27"/>
        </w:rPr>
        <w:t>составлять и решать уравнения, неравенства, их системы при решении задач других учебных предметов;</w:t>
      </w:r>
    </w:p>
    <w:p w:rsidR="00882E85" w:rsidRDefault="00882E85">
      <w:pPr>
        <w:spacing w:line="35" w:lineRule="exact"/>
        <w:rPr>
          <w:rFonts w:ascii="Symbol" w:eastAsia="Symbol" w:hAnsi="Symbol" w:cs="Symbol"/>
          <w:color w:val="404040"/>
          <w:sz w:val="27"/>
          <w:szCs w:val="27"/>
        </w:rPr>
      </w:pPr>
    </w:p>
    <w:p w:rsidR="00882E85" w:rsidRDefault="005C4734" w:rsidP="005C4734">
      <w:pPr>
        <w:numPr>
          <w:ilvl w:val="0"/>
          <w:numId w:val="105"/>
        </w:numPr>
        <w:tabs>
          <w:tab w:val="left" w:pos="8300"/>
        </w:tabs>
        <w:spacing w:line="244" w:lineRule="auto"/>
        <w:ind w:left="8300" w:right="3258" w:hanging="353"/>
        <w:rPr>
          <w:rFonts w:ascii="Symbol" w:eastAsia="Symbol" w:hAnsi="Symbol" w:cs="Symbol"/>
          <w:color w:val="404040"/>
          <w:sz w:val="27"/>
          <w:szCs w:val="27"/>
        </w:rPr>
      </w:pPr>
      <w:r>
        <w:rPr>
          <w:rFonts w:eastAsia="Times New Roman"/>
          <w:sz w:val="27"/>
          <w:szCs w:val="27"/>
        </w:rPr>
        <w:t>выполнять оценку правдоподобия результатов, получаемых при решении различных</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552768" behindDoc="1" locked="0" layoutInCell="0" allowOverlap="1">
                <wp:simplePos x="0" y="0"/>
                <wp:positionH relativeFrom="column">
                  <wp:posOffset>-267335</wp:posOffset>
                </wp:positionH>
                <wp:positionV relativeFrom="paragraph">
                  <wp:posOffset>6985</wp:posOffset>
                </wp:positionV>
                <wp:extent cx="9422765"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27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6B2FCAE" id="Shape 81"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21.05pt,.55pt" to="720.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" o:allowincell="f" filled="t" strokeweight=".16931mm">
                <v:stroke joinstyle="miter"/>
                <o:lock v:ext="edit" shapetype="f"/>
              </v:line>
            </w:pict>
          </mc:Fallback>
        </mc:AlternateContent>
      </w:r>
    </w:p>
    <w:p w:rsidR="00882E85" w:rsidRDefault="00882E85">
      <w:pPr>
        <w:spacing w:line="204" w:lineRule="exact"/>
        <w:rPr>
          <w:sz w:val="20"/>
          <w:szCs w:val="20"/>
        </w:rPr>
      </w:pPr>
    </w:p>
    <w:p w:rsidR="00882E85" w:rsidRDefault="005C4734">
      <w:pPr>
        <w:ind w:right="-1"/>
        <w:jc w:val="center"/>
        <w:rPr>
          <w:sz w:val="20"/>
          <w:szCs w:val="20"/>
        </w:rPr>
      </w:pPr>
      <w:r>
        <w:rPr>
          <w:rFonts w:eastAsia="Times New Roman"/>
          <w:sz w:val="21"/>
          <w:szCs w:val="21"/>
        </w:rPr>
        <w:t>105</w:t>
      </w:r>
    </w:p>
    <w:p w:rsidR="00882E85" w:rsidRDefault="00882E85">
      <w:pPr>
        <w:sectPr w:rsidR="00882E85">
          <w:pgSz w:w="16840" w:h="11904" w:orient="landscape"/>
          <w:pgMar w:top="1440" w:right="1440" w:bottom="734" w:left="1440" w:header="0" w:footer="0" w:gutter="0"/>
          <w:cols w:space="720" w:equalWidth="0">
            <w:col w:w="13958"/>
          </w:cols>
        </w:sectPr>
      </w:pPr>
    </w:p>
    <w:bookmarkStart w:id="106" w:name="page211"/>
    <w:bookmarkEnd w:id="106"/>
    <w:p w:rsidR="00882E85" w:rsidRDefault="005C4734">
      <w:pPr>
        <w:spacing w:line="262" w:lineRule="exact"/>
        <w:rPr>
          <w:sz w:val="20"/>
          <w:szCs w:val="20"/>
        </w:rPr>
      </w:pPr>
      <w:r>
        <w:rPr>
          <w:noProof/>
          <w:sz w:val="20"/>
          <w:szCs w:val="20"/>
        </w:rPr>
        <w:lastRenderedPageBreak/>
        <mc:AlternateContent>
          <mc:Choice Requires="wps">
            <w:drawing>
              <wp:anchor distT="0" distB="0" distL="114300" distR="114300" simplePos="0" relativeHeight="251553792" behindDoc="1" locked="0" layoutInCell="0" allowOverlap="1">
                <wp:simplePos x="0" y="0"/>
                <wp:positionH relativeFrom="page">
                  <wp:posOffset>646430</wp:posOffset>
                </wp:positionH>
                <wp:positionV relativeFrom="page">
                  <wp:posOffset>1082040</wp:posOffset>
                </wp:positionV>
                <wp:extent cx="9423400"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3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EC7A77D" id="Shape 82" o:spid="_x0000_s1026" style="position:absolute;z-index:-251762688;visibility:visible;mso-wrap-style:square;mso-wrap-distance-left:9pt;mso-wrap-distance-top:0;mso-wrap-distance-right:9pt;mso-wrap-distance-bottom:0;mso-position-horizontal:absolute;mso-position-horizontal-relative:page;mso-position-vertical:absolute;mso-position-vertical-relative:page" from="50.9pt,85.2pt" to="792.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54816" behindDoc="1" locked="0" layoutInCell="0" allowOverlap="1">
                <wp:simplePos x="0" y="0"/>
                <wp:positionH relativeFrom="page">
                  <wp:posOffset>648970</wp:posOffset>
                </wp:positionH>
                <wp:positionV relativeFrom="page">
                  <wp:posOffset>1078865</wp:posOffset>
                </wp:positionV>
                <wp:extent cx="0" cy="536956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695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8BDCB6A" id="Shape 83" o:spid="_x0000_s1026" style="position:absolute;z-index:-251761664;visibility:visible;mso-wrap-style:square;mso-wrap-distance-left:9pt;mso-wrap-distance-top:0;mso-wrap-distance-right:9pt;mso-wrap-distance-bottom:0;mso-position-horizontal:absolute;mso-position-horizontal-relative:page;mso-position-vertical:absolute;mso-position-vertical-relative:page" from="51.1pt,84.95pt" to="51.1pt,5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55840" behindDoc="1" locked="0" layoutInCell="0" allowOverlap="1">
                <wp:simplePos x="0" y="0"/>
                <wp:positionH relativeFrom="page">
                  <wp:posOffset>1618615</wp:posOffset>
                </wp:positionH>
                <wp:positionV relativeFrom="page">
                  <wp:posOffset>1078865</wp:posOffset>
                </wp:positionV>
                <wp:extent cx="0" cy="536956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695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142B438" id="Shape 84" o:spid="_x0000_s1026" style="position:absolute;z-index:-251760640;visibility:visible;mso-wrap-style:square;mso-wrap-distance-left:9pt;mso-wrap-distance-top:0;mso-wrap-distance-right:9pt;mso-wrap-distance-bottom:0;mso-position-horizontal:absolute;mso-position-horizontal-relative:page;mso-position-vertical:absolute;mso-position-vertical-relative:page" from="127.45pt,84.95pt" to="127.45pt,5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56864" behindDoc="1" locked="0" layoutInCell="0" allowOverlap="1">
                <wp:simplePos x="0" y="0"/>
                <wp:positionH relativeFrom="page">
                  <wp:posOffset>3600450</wp:posOffset>
                </wp:positionH>
                <wp:positionV relativeFrom="page">
                  <wp:posOffset>1078865</wp:posOffset>
                </wp:positionV>
                <wp:extent cx="0" cy="536956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695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E926E52" id="Shape 85" o:spid="_x0000_s1026" style="position:absolute;z-index:-251759616;visibility:visible;mso-wrap-style:square;mso-wrap-distance-left:9pt;mso-wrap-distance-top:0;mso-wrap-distance-right:9pt;mso-wrap-distance-bottom:0;mso-position-horizontal:absolute;mso-position-horizontal-relative:page;mso-position-vertical:absolute;mso-position-vertical-relative:page" from="283.5pt,84.95pt" to="283.5pt,5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57888" behindDoc="1" locked="0" layoutInCell="0" allowOverlap="1">
                <wp:simplePos x="0" y="0"/>
                <wp:positionH relativeFrom="page">
                  <wp:posOffset>5890260</wp:posOffset>
                </wp:positionH>
                <wp:positionV relativeFrom="page">
                  <wp:posOffset>1078865</wp:posOffset>
                </wp:positionV>
                <wp:extent cx="0" cy="536956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695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15D3980" id="Shape 86" o:spid="_x0000_s1026" style="position:absolute;z-index:-251758592;visibility:visible;mso-wrap-style:square;mso-wrap-distance-left:9pt;mso-wrap-distance-top:0;mso-wrap-distance-right:9pt;mso-wrap-distance-bottom:0;mso-position-horizontal:absolute;mso-position-horizontal-relative:page;mso-position-vertical:absolute;mso-position-vertical-relative:page" from="463.8pt,84.95pt" to="463.8pt,5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58912" behindDoc="1" locked="0" layoutInCell="0" allowOverlap="1">
                <wp:simplePos x="0" y="0"/>
                <wp:positionH relativeFrom="page">
                  <wp:posOffset>7978775</wp:posOffset>
                </wp:positionH>
                <wp:positionV relativeFrom="page">
                  <wp:posOffset>1078865</wp:posOffset>
                </wp:positionV>
                <wp:extent cx="0" cy="536956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695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FFD42BB" id="Shape 87" o:spid="_x0000_s1026" style="position:absolute;z-index:-251757568;visibility:visible;mso-wrap-style:square;mso-wrap-distance-left:9pt;mso-wrap-distance-top:0;mso-wrap-distance-right:9pt;mso-wrap-distance-bottom:0;mso-position-horizontal:absolute;mso-position-horizontal-relative:page;mso-position-vertical:absolute;mso-position-vertical-relative:page" from="628.25pt,84.95pt" to="628.25pt,5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59936" behindDoc="1" locked="0" layoutInCell="0" allowOverlap="1">
                <wp:simplePos x="0" y="0"/>
                <wp:positionH relativeFrom="page">
                  <wp:posOffset>10067290</wp:posOffset>
                </wp:positionH>
                <wp:positionV relativeFrom="page">
                  <wp:posOffset>1078865</wp:posOffset>
                </wp:positionV>
                <wp:extent cx="0" cy="536956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695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9658DAB" id="Shape 88" o:spid="_x0000_s1026" style="position:absolute;z-index:-251756544;visibility:visible;mso-wrap-style:square;mso-wrap-distance-left:9pt;mso-wrap-distance-top:0;mso-wrap-distance-right:9pt;mso-wrap-distance-bottom:0;mso-position-horizontal:absolute;mso-position-horizontal-relative:page;mso-position-vertical:absolute;mso-position-vertical-relative:page" from="792.7pt,84.95pt" to="792.7pt,5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" o:allowincell="f" filled="t" strokeweight=".48pt">
                <v:stroke joinstyle="miter"/>
                <o:lock v:ext="edit" shapetype="f"/>
                <w10:wrap anchorx="page" anchory="page"/>
              </v:line>
            </w:pict>
          </mc:Fallback>
        </mc:AlternateContent>
      </w:r>
    </w:p>
    <w:p w:rsidR="00882E85" w:rsidRDefault="005C4734">
      <w:pPr>
        <w:ind w:left="8300"/>
        <w:rPr>
          <w:sz w:val="20"/>
          <w:szCs w:val="20"/>
        </w:rPr>
      </w:pPr>
      <w:r>
        <w:rPr>
          <w:rFonts w:eastAsia="Times New Roman"/>
          <w:sz w:val="28"/>
          <w:szCs w:val="28"/>
        </w:rPr>
        <w:t>уравнений,</w:t>
      </w:r>
    </w:p>
    <w:p w:rsidR="00882E85" w:rsidRDefault="00882E85">
      <w:pPr>
        <w:spacing w:line="4" w:lineRule="exact"/>
        <w:rPr>
          <w:sz w:val="20"/>
          <w:szCs w:val="20"/>
        </w:rPr>
      </w:pPr>
    </w:p>
    <w:p w:rsidR="00882E85" w:rsidRDefault="005C4734">
      <w:pPr>
        <w:ind w:left="8300"/>
        <w:rPr>
          <w:sz w:val="20"/>
          <w:szCs w:val="20"/>
        </w:rPr>
      </w:pPr>
      <w:r>
        <w:rPr>
          <w:rFonts w:eastAsia="Times New Roman"/>
          <w:sz w:val="28"/>
          <w:szCs w:val="28"/>
        </w:rPr>
        <w:t>неравенств и их</w:t>
      </w:r>
    </w:p>
    <w:p w:rsidR="00882E85" w:rsidRDefault="005C4734">
      <w:pPr>
        <w:ind w:left="8300"/>
        <w:rPr>
          <w:sz w:val="20"/>
          <w:szCs w:val="20"/>
        </w:rPr>
      </w:pPr>
      <w:r>
        <w:rPr>
          <w:rFonts w:eastAsia="Times New Roman"/>
          <w:sz w:val="28"/>
          <w:szCs w:val="28"/>
        </w:rPr>
        <w:t>систем при решении</w:t>
      </w:r>
    </w:p>
    <w:p w:rsidR="00882E85" w:rsidRDefault="005C4734">
      <w:pPr>
        <w:ind w:left="8300"/>
        <w:rPr>
          <w:sz w:val="20"/>
          <w:szCs w:val="20"/>
        </w:rPr>
      </w:pPr>
      <w:r>
        <w:rPr>
          <w:rFonts w:eastAsia="Times New Roman"/>
          <w:sz w:val="28"/>
          <w:szCs w:val="28"/>
        </w:rPr>
        <w:t>задач других учебных</w:t>
      </w:r>
    </w:p>
    <w:p w:rsidR="00882E85" w:rsidRDefault="005C4734">
      <w:pPr>
        <w:ind w:left="8300"/>
        <w:rPr>
          <w:sz w:val="20"/>
          <w:szCs w:val="20"/>
        </w:rPr>
      </w:pPr>
      <w:r>
        <w:rPr>
          <w:rFonts w:eastAsia="Times New Roman"/>
          <w:sz w:val="28"/>
          <w:szCs w:val="28"/>
        </w:rPr>
        <w:t>предметов;</w:t>
      </w:r>
    </w:p>
    <w:p w:rsidR="00882E85" w:rsidRDefault="00882E85">
      <w:pPr>
        <w:spacing w:line="34" w:lineRule="exact"/>
        <w:rPr>
          <w:sz w:val="20"/>
          <w:szCs w:val="20"/>
        </w:rPr>
      </w:pPr>
    </w:p>
    <w:p w:rsidR="00882E85" w:rsidRDefault="005C4734" w:rsidP="005C4734">
      <w:pPr>
        <w:numPr>
          <w:ilvl w:val="0"/>
          <w:numId w:val="106"/>
        </w:numPr>
        <w:tabs>
          <w:tab w:val="left" w:pos="8300"/>
        </w:tabs>
        <w:spacing w:line="244" w:lineRule="auto"/>
        <w:ind w:left="8300" w:right="2998" w:hanging="353"/>
        <w:rPr>
          <w:rFonts w:ascii="Symbol" w:eastAsia="Symbol" w:hAnsi="Symbol" w:cs="Symbol"/>
          <w:color w:val="404040"/>
          <w:sz w:val="27"/>
          <w:szCs w:val="27"/>
        </w:rPr>
      </w:pPr>
      <w:r>
        <w:rPr>
          <w:rFonts w:eastAsia="Times New Roman"/>
          <w:sz w:val="27"/>
          <w:szCs w:val="27"/>
        </w:rPr>
        <w:t>составлять и решать уравнения и неравенства с параметрами при решении задач других учебных предметов;</w:t>
      </w:r>
    </w:p>
    <w:p w:rsidR="00882E85" w:rsidRDefault="00882E85">
      <w:pPr>
        <w:spacing w:line="34" w:lineRule="exact"/>
        <w:rPr>
          <w:rFonts w:ascii="Symbol" w:eastAsia="Symbol" w:hAnsi="Symbol" w:cs="Symbol"/>
          <w:color w:val="404040"/>
          <w:sz w:val="27"/>
          <w:szCs w:val="27"/>
        </w:rPr>
      </w:pPr>
    </w:p>
    <w:p w:rsidR="00882E85" w:rsidRDefault="005C4734" w:rsidP="005C4734">
      <w:pPr>
        <w:numPr>
          <w:ilvl w:val="0"/>
          <w:numId w:val="106"/>
        </w:numPr>
        <w:tabs>
          <w:tab w:val="left" w:pos="8300"/>
        </w:tabs>
        <w:spacing w:line="246" w:lineRule="auto"/>
        <w:ind w:left="8300" w:right="2998" w:hanging="353"/>
        <w:rPr>
          <w:rFonts w:ascii="Symbol" w:eastAsia="Symbol" w:hAnsi="Symbol" w:cs="Symbol"/>
          <w:color w:val="404040"/>
          <w:sz w:val="27"/>
          <w:szCs w:val="27"/>
        </w:rPr>
      </w:pPr>
      <w:r>
        <w:rPr>
          <w:rFonts w:eastAsia="Times New Roman"/>
          <w:sz w:val="27"/>
          <w:szCs w:val="27"/>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882E85" w:rsidRDefault="00882E85">
      <w:pPr>
        <w:spacing w:line="3" w:lineRule="exact"/>
        <w:rPr>
          <w:rFonts w:ascii="Symbol" w:eastAsia="Symbol" w:hAnsi="Symbol" w:cs="Symbol"/>
          <w:color w:val="404040"/>
          <w:sz w:val="27"/>
          <w:szCs w:val="27"/>
        </w:rPr>
      </w:pPr>
    </w:p>
    <w:p w:rsidR="00882E85" w:rsidRDefault="005C4734" w:rsidP="005C4734">
      <w:pPr>
        <w:numPr>
          <w:ilvl w:val="0"/>
          <w:numId w:val="106"/>
        </w:numPr>
        <w:tabs>
          <w:tab w:val="left" w:pos="8380"/>
        </w:tabs>
        <w:spacing w:line="238" w:lineRule="auto"/>
        <w:ind w:left="8380" w:hanging="433"/>
        <w:rPr>
          <w:rFonts w:ascii="Symbol" w:eastAsia="Symbol" w:hAnsi="Symbol" w:cs="Symbol"/>
          <w:color w:val="404040"/>
          <w:sz w:val="28"/>
          <w:szCs w:val="28"/>
        </w:rPr>
      </w:pPr>
      <w:r>
        <w:rPr>
          <w:rFonts w:eastAsia="Times New Roman"/>
          <w:sz w:val="28"/>
          <w:szCs w:val="28"/>
        </w:rPr>
        <w:t>использовать</w:t>
      </w:r>
    </w:p>
    <w:p w:rsidR="00882E85" w:rsidRDefault="00882E85">
      <w:pPr>
        <w:spacing w:line="20" w:lineRule="exact"/>
        <w:rPr>
          <w:rFonts w:ascii="Symbol" w:eastAsia="Symbol" w:hAnsi="Symbol" w:cs="Symbol"/>
          <w:color w:val="404040"/>
          <w:sz w:val="28"/>
          <w:szCs w:val="28"/>
        </w:rPr>
      </w:pPr>
    </w:p>
    <w:p w:rsidR="00882E85" w:rsidRDefault="005C4734">
      <w:pPr>
        <w:spacing w:line="236" w:lineRule="auto"/>
        <w:ind w:left="8300" w:right="2998"/>
        <w:rPr>
          <w:rFonts w:ascii="Symbol" w:eastAsia="Symbol" w:hAnsi="Symbol" w:cs="Symbol"/>
          <w:color w:val="404040"/>
          <w:sz w:val="28"/>
          <w:szCs w:val="28"/>
        </w:rPr>
      </w:pPr>
      <w:r>
        <w:rPr>
          <w:rFonts w:eastAsia="Times New Roman"/>
          <w:sz w:val="28"/>
          <w:szCs w:val="28"/>
        </w:rPr>
        <w:t>программные средства при решении отдельных классов уравнений и</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560960" behindDoc="1" locked="0" layoutInCell="0" allowOverlap="1">
                <wp:simplePos x="0" y="0"/>
                <wp:positionH relativeFrom="column">
                  <wp:posOffset>-267335</wp:posOffset>
                </wp:positionH>
                <wp:positionV relativeFrom="paragraph">
                  <wp:posOffset>10795</wp:posOffset>
                </wp:positionV>
                <wp:extent cx="9422765"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27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ACDC1B5" id="Shape 89"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21.05pt,.85pt" to="720.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" o:allowincell="f" filled="t" strokeweight=".16931mm">
                <v:stroke joinstyle="miter"/>
                <o:lock v:ext="edit" shapetype="f"/>
              </v:line>
            </w:pict>
          </mc:Fallback>
        </mc:AlternateContent>
      </w:r>
    </w:p>
    <w:p w:rsidR="00882E85" w:rsidRDefault="00882E85">
      <w:pPr>
        <w:spacing w:line="210" w:lineRule="exact"/>
        <w:rPr>
          <w:sz w:val="20"/>
          <w:szCs w:val="20"/>
        </w:rPr>
      </w:pPr>
    </w:p>
    <w:p w:rsidR="00882E85" w:rsidRDefault="005C4734">
      <w:pPr>
        <w:ind w:right="-1"/>
        <w:jc w:val="center"/>
        <w:rPr>
          <w:sz w:val="20"/>
          <w:szCs w:val="20"/>
        </w:rPr>
      </w:pPr>
      <w:r>
        <w:rPr>
          <w:rFonts w:eastAsia="Times New Roman"/>
          <w:sz w:val="21"/>
          <w:szCs w:val="21"/>
        </w:rPr>
        <w:t>106</w:t>
      </w:r>
    </w:p>
    <w:p w:rsidR="00882E85" w:rsidRDefault="00882E85">
      <w:pPr>
        <w:sectPr w:rsidR="00882E85">
          <w:pgSz w:w="16840" w:h="11904" w:orient="landscape"/>
          <w:pgMar w:top="1440" w:right="1440" w:bottom="734" w:left="1440" w:header="0" w:footer="0" w:gutter="0"/>
          <w:cols w:space="720" w:equalWidth="0">
            <w:col w:w="13958"/>
          </w:cols>
        </w:sectPr>
      </w:pPr>
    </w:p>
    <w:p w:rsidR="00882E85" w:rsidRDefault="00882E85">
      <w:pPr>
        <w:spacing w:line="240" w:lineRule="exact"/>
        <w:rPr>
          <w:sz w:val="20"/>
          <w:szCs w:val="20"/>
        </w:rPr>
      </w:pPr>
      <w:bookmarkStart w:id="107" w:name="page213"/>
      <w:bookmarkEnd w:id="107"/>
    </w:p>
    <w:tbl>
      <w:tblPr>
        <w:tblW w:w="0" w:type="auto"/>
        <w:tblInd w:w="10" w:type="dxa"/>
        <w:tblLayout w:type="fixed"/>
        <w:tblCellMar>
          <w:left w:w="0" w:type="dxa"/>
          <w:right w:w="0" w:type="dxa"/>
        </w:tblCellMar>
        <w:tblLook w:val="04A0" w:firstRow="1" w:lastRow="0" w:firstColumn="1" w:lastColumn="0" w:noHBand="0" w:noVBand="1"/>
      </w:tblPr>
      <w:tblGrid>
        <w:gridCol w:w="1540"/>
        <w:gridCol w:w="3120"/>
        <w:gridCol w:w="360"/>
        <w:gridCol w:w="3260"/>
        <w:gridCol w:w="3280"/>
        <w:gridCol w:w="340"/>
        <w:gridCol w:w="2960"/>
      </w:tblGrid>
      <w:tr w:rsidR="00882E85">
        <w:trPr>
          <w:trHeight w:val="331"/>
        </w:trPr>
        <w:tc>
          <w:tcPr>
            <w:tcW w:w="1540" w:type="dxa"/>
            <w:tcBorders>
              <w:top w:val="single" w:sz="8" w:space="0" w:color="auto"/>
              <w:left w:val="single" w:sz="8" w:space="0" w:color="auto"/>
              <w:bottom w:val="single" w:sz="8" w:space="0" w:color="auto"/>
              <w:right w:val="single" w:sz="8" w:space="0" w:color="auto"/>
            </w:tcBorders>
            <w:vAlign w:val="bottom"/>
          </w:tcPr>
          <w:p w:rsidR="00882E85" w:rsidRDefault="00882E85">
            <w:pPr>
              <w:rPr>
                <w:sz w:val="24"/>
                <w:szCs w:val="24"/>
              </w:rPr>
            </w:pPr>
          </w:p>
        </w:tc>
        <w:tc>
          <w:tcPr>
            <w:tcW w:w="3120" w:type="dxa"/>
            <w:tcBorders>
              <w:top w:val="single" w:sz="8" w:space="0" w:color="auto"/>
              <w:bottom w:val="single" w:sz="8" w:space="0" w:color="auto"/>
              <w:right w:val="single" w:sz="8" w:space="0" w:color="auto"/>
            </w:tcBorders>
            <w:vAlign w:val="bottom"/>
          </w:tcPr>
          <w:p w:rsidR="00882E85" w:rsidRDefault="00882E85">
            <w:pPr>
              <w:rPr>
                <w:sz w:val="24"/>
                <w:szCs w:val="24"/>
              </w:rPr>
            </w:pPr>
          </w:p>
        </w:tc>
        <w:tc>
          <w:tcPr>
            <w:tcW w:w="360" w:type="dxa"/>
            <w:tcBorders>
              <w:top w:val="single" w:sz="8" w:space="0" w:color="auto"/>
              <w:bottom w:val="single" w:sz="8" w:space="0" w:color="auto"/>
            </w:tcBorders>
            <w:vAlign w:val="bottom"/>
          </w:tcPr>
          <w:p w:rsidR="00882E85" w:rsidRDefault="00882E85">
            <w:pPr>
              <w:rPr>
                <w:sz w:val="24"/>
                <w:szCs w:val="24"/>
              </w:rPr>
            </w:pPr>
          </w:p>
        </w:tc>
        <w:tc>
          <w:tcPr>
            <w:tcW w:w="3260" w:type="dxa"/>
            <w:tcBorders>
              <w:top w:val="single" w:sz="8" w:space="0" w:color="auto"/>
              <w:bottom w:val="single" w:sz="8" w:space="0" w:color="auto"/>
              <w:right w:val="single" w:sz="8" w:space="0" w:color="auto"/>
            </w:tcBorders>
            <w:vAlign w:val="bottom"/>
          </w:tcPr>
          <w:p w:rsidR="00882E85" w:rsidRDefault="00882E85">
            <w:pPr>
              <w:rPr>
                <w:sz w:val="24"/>
                <w:szCs w:val="24"/>
              </w:rPr>
            </w:pPr>
          </w:p>
        </w:tc>
        <w:tc>
          <w:tcPr>
            <w:tcW w:w="3280" w:type="dxa"/>
            <w:tcBorders>
              <w:top w:val="single" w:sz="8" w:space="0" w:color="auto"/>
              <w:bottom w:val="single" w:sz="8" w:space="0" w:color="auto"/>
              <w:right w:val="single" w:sz="8" w:space="0" w:color="auto"/>
            </w:tcBorders>
            <w:vAlign w:val="bottom"/>
          </w:tcPr>
          <w:p w:rsidR="00882E85" w:rsidRDefault="005C4734">
            <w:pPr>
              <w:ind w:left="440"/>
              <w:rPr>
                <w:sz w:val="20"/>
                <w:szCs w:val="20"/>
              </w:rPr>
            </w:pPr>
            <w:r>
              <w:rPr>
                <w:rFonts w:eastAsia="Times New Roman"/>
                <w:sz w:val="28"/>
                <w:szCs w:val="28"/>
              </w:rPr>
              <w:t>неравенств</w:t>
            </w:r>
          </w:p>
        </w:tc>
        <w:tc>
          <w:tcPr>
            <w:tcW w:w="340" w:type="dxa"/>
            <w:tcBorders>
              <w:top w:val="single" w:sz="8" w:space="0" w:color="auto"/>
              <w:bottom w:val="single" w:sz="8" w:space="0" w:color="auto"/>
            </w:tcBorders>
            <w:vAlign w:val="bottom"/>
          </w:tcPr>
          <w:p w:rsidR="00882E85" w:rsidRDefault="00882E85">
            <w:pPr>
              <w:rPr>
                <w:sz w:val="24"/>
                <w:szCs w:val="24"/>
              </w:rPr>
            </w:pPr>
          </w:p>
        </w:tc>
        <w:tc>
          <w:tcPr>
            <w:tcW w:w="2960" w:type="dxa"/>
            <w:tcBorders>
              <w:top w:val="single" w:sz="8" w:space="0" w:color="auto"/>
              <w:bottom w:val="single" w:sz="8" w:space="0" w:color="auto"/>
              <w:right w:val="single" w:sz="8" w:space="0" w:color="auto"/>
            </w:tcBorders>
            <w:vAlign w:val="bottom"/>
          </w:tcPr>
          <w:p w:rsidR="00882E85" w:rsidRDefault="00882E85">
            <w:pPr>
              <w:rPr>
                <w:sz w:val="24"/>
                <w:szCs w:val="24"/>
              </w:rPr>
            </w:pPr>
          </w:p>
        </w:tc>
      </w:tr>
      <w:tr w:rsidR="00882E85">
        <w:trPr>
          <w:trHeight w:val="335"/>
        </w:trPr>
        <w:tc>
          <w:tcPr>
            <w:tcW w:w="1540" w:type="dxa"/>
            <w:tcBorders>
              <w:left w:val="single" w:sz="8" w:space="0" w:color="auto"/>
              <w:right w:val="single" w:sz="8" w:space="0" w:color="auto"/>
            </w:tcBorders>
            <w:vAlign w:val="bottom"/>
          </w:tcPr>
          <w:p w:rsidR="00882E85" w:rsidRDefault="005C4734">
            <w:pPr>
              <w:spacing w:line="266" w:lineRule="exact"/>
              <w:ind w:left="120"/>
              <w:rPr>
                <w:sz w:val="20"/>
                <w:szCs w:val="20"/>
              </w:rPr>
            </w:pPr>
            <w:r>
              <w:rPr>
                <w:rFonts w:eastAsia="Times New Roman"/>
                <w:b/>
                <w:bCs/>
                <w:i/>
                <w:iCs/>
                <w:sz w:val="24"/>
                <w:szCs w:val="24"/>
              </w:rPr>
              <w:t>Функции</w:t>
            </w:r>
          </w:p>
        </w:tc>
        <w:tc>
          <w:tcPr>
            <w:tcW w:w="3120" w:type="dxa"/>
            <w:tcBorders>
              <w:right w:val="single" w:sz="8" w:space="0" w:color="auto"/>
            </w:tcBorders>
            <w:vAlign w:val="bottom"/>
          </w:tcPr>
          <w:p w:rsidR="00882E85" w:rsidRDefault="005C4734">
            <w:pPr>
              <w:spacing w:line="335" w:lineRule="exact"/>
              <w:ind w:left="100"/>
              <w:rPr>
                <w:sz w:val="20"/>
                <w:szCs w:val="20"/>
              </w:rPr>
            </w:pPr>
            <w:r>
              <w:rPr>
                <w:rFonts w:ascii="Symbol" w:eastAsia="Symbol" w:hAnsi="Symbol" w:cs="Symbol"/>
                <w:sz w:val="28"/>
                <w:szCs w:val="28"/>
              </w:rPr>
              <w:t></w:t>
            </w:r>
            <w:r>
              <w:rPr>
                <w:rFonts w:eastAsia="Times New Roman"/>
                <w:sz w:val="28"/>
                <w:szCs w:val="28"/>
              </w:rPr>
              <w:t xml:space="preserve"> Оперировать на</w:t>
            </w:r>
          </w:p>
        </w:tc>
        <w:tc>
          <w:tcPr>
            <w:tcW w:w="360" w:type="dxa"/>
            <w:vAlign w:val="bottom"/>
          </w:tcPr>
          <w:p w:rsidR="00882E85" w:rsidRDefault="005C4734">
            <w:pPr>
              <w:spacing w:line="335" w:lineRule="exact"/>
              <w:ind w:left="100"/>
              <w:rPr>
                <w:sz w:val="20"/>
                <w:szCs w:val="20"/>
              </w:rPr>
            </w:pPr>
            <w:r>
              <w:rPr>
                <w:rFonts w:ascii="Symbol" w:eastAsia="Symbol" w:hAnsi="Symbol" w:cs="Symbol"/>
                <w:sz w:val="28"/>
                <w:szCs w:val="28"/>
              </w:rPr>
              <w:t></w:t>
            </w: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Оперировать</w:t>
            </w:r>
          </w:p>
        </w:tc>
        <w:tc>
          <w:tcPr>
            <w:tcW w:w="3280" w:type="dxa"/>
            <w:tcBorders>
              <w:right w:val="single" w:sz="8" w:space="0" w:color="auto"/>
            </w:tcBorders>
            <w:vAlign w:val="bottom"/>
          </w:tcPr>
          <w:p w:rsidR="00882E85" w:rsidRDefault="005C4734">
            <w:pPr>
              <w:spacing w:line="335" w:lineRule="exact"/>
              <w:ind w:left="80"/>
              <w:rPr>
                <w:sz w:val="20"/>
                <w:szCs w:val="20"/>
              </w:rPr>
            </w:pPr>
            <w:r>
              <w:rPr>
                <w:rFonts w:ascii="Symbol" w:eastAsia="Symbol" w:hAnsi="Symbol" w:cs="Symbol"/>
                <w:sz w:val="28"/>
                <w:szCs w:val="28"/>
              </w:rPr>
              <w:t></w:t>
            </w:r>
            <w:r>
              <w:rPr>
                <w:rFonts w:eastAsia="Times New Roman"/>
                <w:sz w:val="28"/>
                <w:szCs w:val="28"/>
              </w:rPr>
              <w:t xml:space="preserve"> Владеть понятиями:</w:t>
            </w:r>
          </w:p>
        </w:tc>
        <w:tc>
          <w:tcPr>
            <w:tcW w:w="340" w:type="dxa"/>
            <w:vAlign w:val="bottom"/>
          </w:tcPr>
          <w:p w:rsidR="00882E85" w:rsidRDefault="005C4734">
            <w:pPr>
              <w:spacing w:line="335" w:lineRule="exact"/>
              <w:ind w:left="100"/>
              <w:rPr>
                <w:sz w:val="20"/>
                <w:szCs w:val="20"/>
              </w:rPr>
            </w:pPr>
            <w:r>
              <w:rPr>
                <w:rFonts w:ascii="Symbol" w:eastAsia="Symbol" w:hAnsi="Symbol" w:cs="Symbol"/>
                <w:sz w:val="28"/>
                <w:szCs w:val="28"/>
              </w:rPr>
              <w:t></w:t>
            </w: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Достижение</w:t>
            </w:r>
          </w:p>
        </w:tc>
      </w:tr>
      <w:tr w:rsidR="00882E85">
        <w:trPr>
          <w:trHeight w:val="316"/>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5C4734">
            <w:pPr>
              <w:spacing w:line="316" w:lineRule="exact"/>
              <w:ind w:left="460"/>
              <w:rPr>
                <w:sz w:val="20"/>
                <w:szCs w:val="20"/>
              </w:rPr>
            </w:pPr>
            <w:r>
              <w:rPr>
                <w:rFonts w:eastAsia="Times New Roman"/>
                <w:sz w:val="28"/>
                <w:szCs w:val="28"/>
              </w:rPr>
              <w:t>базовом уровне</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16" w:lineRule="exact"/>
              <w:ind w:left="100"/>
              <w:rPr>
                <w:sz w:val="20"/>
                <w:szCs w:val="20"/>
              </w:rPr>
            </w:pPr>
            <w:r>
              <w:rPr>
                <w:rFonts w:eastAsia="Times New Roman"/>
                <w:i/>
                <w:iCs/>
                <w:sz w:val="28"/>
                <w:szCs w:val="28"/>
              </w:rPr>
              <w:t>понятиями:</w:t>
            </w:r>
          </w:p>
        </w:tc>
        <w:tc>
          <w:tcPr>
            <w:tcW w:w="3280" w:type="dxa"/>
            <w:tcBorders>
              <w:right w:val="single" w:sz="8" w:space="0" w:color="auto"/>
            </w:tcBorders>
            <w:vAlign w:val="bottom"/>
          </w:tcPr>
          <w:p w:rsidR="00882E85" w:rsidRDefault="005C4734">
            <w:pPr>
              <w:spacing w:line="316" w:lineRule="exact"/>
              <w:ind w:left="440"/>
              <w:rPr>
                <w:sz w:val="20"/>
                <w:szCs w:val="20"/>
              </w:rPr>
            </w:pPr>
            <w:r>
              <w:rPr>
                <w:rFonts w:eastAsia="Times New Roman"/>
                <w:sz w:val="28"/>
                <w:szCs w:val="28"/>
              </w:rPr>
              <w:t>зависимость величин,</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spacing w:line="316" w:lineRule="exact"/>
              <w:ind w:left="120"/>
              <w:rPr>
                <w:sz w:val="20"/>
                <w:szCs w:val="20"/>
              </w:rPr>
            </w:pPr>
            <w:r>
              <w:rPr>
                <w:rFonts w:eastAsia="Times New Roman"/>
                <w:i/>
                <w:iCs/>
                <w:sz w:val="28"/>
                <w:szCs w:val="28"/>
              </w:rPr>
              <w:t>результатов раздела</w:t>
            </w: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5C4734">
            <w:pPr>
              <w:ind w:left="460"/>
              <w:rPr>
                <w:sz w:val="20"/>
                <w:szCs w:val="20"/>
              </w:rPr>
            </w:pPr>
            <w:r>
              <w:rPr>
                <w:rFonts w:eastAsia="Times New Roman"/>
                <w:sz w:val="28"/>
                <w:szCs w:val="28"/>
              </w:rPr>
              <w:t>понятиями:</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зависимость величин,</w:t>
            </w:r>
          </w:p>
        </w:tc>
        <w:tc>
          <w:tcPr>
            <w:tcW w:w="3280" w:type="dxa"/>
            <w:tcBorders>
              <w:right w:val="single" w:sz="8" w:space="0" w:color="auto"/>
            </w:tcBorders>
            <w:vAlign w:val="bottom"/>
          </w:tcPr>
          <w:p w:rsidR="00882E85" w:rsidRDefault="005C4734">
            <w:pPr>
              <w:ind w:left="440"/>
              <w:rPr>
                <w:sz w:val="20"/>
                <w:szCs w:val="20"/>
              </w:rPr>
            </w:pPr>
            <w:r>
              <w:rPr>
                <w:rFonts w:eastAsia="Times New Roman"/>
                <w:sz w:val="28"/>
                <w:szCs w:val="28"/>
              </w:rPr>
              <w:t>функция, аргумент и</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II;</w:t>
            </w:r>
          </w:p>
        </w:tc>
      </w:tr>
      <w:tr w:rsidR="00882E85">
        <w:trPr>
          <w:trHeight w:val="337"/>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5C4734">
            <w:pPr>
              <w:ind w:left="460"/>
              <w:rPr>
                <w:sz w:val="20"/>
                <w:szCs w:val="20"/>
              </w:rPr>
            </w:pPr>
            <w:r>
              <w:rPr>
                <w:rFonts w:eastAsia="Times New Roman"/>
                <w:sz w:val="28"/>
                <w:szCs w:val="28"/>
              </w:rPr>
              <w:t>зависимость</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функция, аргумент и</w:t>
            </w:r>
          </w:p>
        </w:tc>
        <w:tc>
          <w:tcPr>
            <w:tcW w:w="3280" w:type="dxa"/>
            <w:tcBorders>
              <w:right w:val="single" w:sz="8" w:space="0" w:color="auto"/>
            </w:tcBorders>
            <w:vAlign w:val="bottom"/>
          </w:tcPr>
          <w:p w:rsidR="00882E85" w:rsidRDefault="005C4734">
            <w:pPr>
              <w:ind w:left="440"/>
              <w:rPr>
                <w:sz w:val="20"/>
                <w:szCs w:val="20"/>
              </w:rPr>
            </w:pPr>
            <w:r>
              <w:rPr>
                <w:rFonts w:eastAsia="Times New Roman"/>
                <w:sz w:val="28"/>
                <w:szCs w:val="28"/>
              </w:rPr>
              <w:t>значение функции,</w:t>
            </w:r>
          </w:p>
        </w:tc>
        <w:tc>
          <w:tcPr>
            <w:tcW w:w="340" w:type="dxa"/>
            <w:vAlign w:val="bottom"/>
          </w:tcPr>
          <w:p w:rsidR="00882E85" w:rsidRDefault="005C4734">
            <w:pPr>
              <w:spacing w:line="336" w:lineRule="exact"/>
              <w:ind w:left="100"/>
              <w:rPr>
                <w:sz w:val="20"/>
                <w:szCs w:val="20"/>
              </w:rPr>
            </w:pPr>
            <w:r>
              <w:rPr>
                <w:rFonts w:ascii="Symbol" w:eastAsia="Symbol" w:hAnsi="Symbol" w:cs="Symbol"/>
                <w:sz w:val="28"/>
                <w:szCs w:val="28"/>
              </w:rPr>
              <w:t></w:t>
            </w: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владеть понятием</w:t>
            </w: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5C4734">
            <w:pPr>
              <w:spacing w:line="306" w:lineRule="exact"/>
              <w:ind w:left="460"/>
              <w:rPr>
                <w:sz w:val="20"/>
                <w:szCs w:val="20"/>
              </w:rPr>
            </w:pPr>
            <w:r>
              <w:rPr>
                <w:rFonts w:eastAsia="Times New Roman"/>
                <w:sz w:val="28"/>
                <w:szCs w:val="28"/>
              </w:rPr>
              <w:t>величин, функция,</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значение функции,</w:t>
            </w:r>
          </w:p>
        </w:tc>
        <w:tc>
          <w:tcPr>
            <w:tcW w:w="3280" w:type="dxa"/>
            <w:tcBorders>
              <w:right w:val="single" w:sz="8" w:space="0" w:color="auto"/>
            </w:tcBorders>
            <w:vAlign w:val="bottom"/>
          </w:tcPr>
          <w:p w:rsidR="00882E85" w:rsidRDefault="005C4734">
            <w:pPr>
              <w:spacing w:line="306" w:lineRule="exact"/>
              <w:ind w:left="440"/>
              <w:rPr>
                <w:sz w:val="20"/>
                <w:szCs w:val="20"/>
              </w:rPr>
            </w:pPr>
            <w:r>
              <w:rPr>
                <w:rFonts w:eastAsia="Times New Roman"/>
                <w:sz w:val="28"/>
                <w:szCs w:val="28"/>
              </w:rPr>
              <w:t>область определения</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асимптоты и уметь</w:t>
            </w: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5C4734">
            <w:pPr>
              <w:spacing w:line="306" w:lineRule="exact"/>
              <w:ind w:left="460"/>
              <w:rPr>
                <w:sz w:val="20"/>
                <w:szCs w:val="20"/>
              </w:rPr>
            </w:pPr>
            <w:r>
              <w:rPr>
                <w:rFonts w:eastAsia="Times New Roman"/>
                <w:sz w:val="28"/>
                <w:szCs w:val="28"/>
              </w:rPr>
              <w:t>аргумент и значение</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область определения и</w:t>
            </w:r>
          </w:p>
        </w:tc>
        <w:tc>
          <w:tcPr>
            <w:tcW w:w="3280" w:type="dxa"/>
            <w:tcBorders>
              <w:right w:val="single" w:sz="8" w:space="0" w:color="auto"/>
            </w:tcBorders>
            <w:vAlign w:val="bottom"/>
          </w:tcPr>
          <w:p w:rsidR="00882E85" w:rsidRDefault="005C4734">
            <w:pPr>
              <w:spacing w:line="306" w:lineRule="exact"/>
              <w:ind w:left="440"/>
              <w:rPr>
                <w:sz w:val="20"/>
                <w:szCs w:val="20"/>
              </w:rPr>
            </w:pPr>
            <w:r>
              <w:rPr>
                <w:rFonts w:eastAsia="Times New Roman"/>
                <w:sz w:val="28"/>
                <w:szCs w:val="28"/>
              </w:rPr>
              <w:t>и множество значений</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его применять при</w:t>
            </w: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5C4734">
            <w:pPr>
              <w:spacing w:line="306" w:lineRule="exact"/>
              <w:ind w:left="460"/>
              <w:rPr>
                <w:sz w:val="20"/>
                <w:szCs w:val="20"/>
              </w:rPr>
            </w:pPr>
            <w:r>
              <w:rPr>
                <w:rFonts w:eastAsia="Times New Roman"/>
                <w:sz w:val="28"/>
                <w:szCs w:val="28"/>
              </w:rPr>
              <w:t>функции, область</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множество значений</w:t>
            </w:r>
          </w:p>
        </w:tc>
        <w:tc>
          <w:tcPr>
            <w:tcW w:w="3280" w:type="dxa"/>
            <w:tcBorders>
              <w:right w:val="single" w:sz="8" w:space="0" w:color="auto"/>
            </w:tcBorders>
            <w:vAlign w:val="bottom"/>
          </w:tcPr>
          <w:p w:rsidR="00882E85" w:rsidRDefault="005C4734">
            <w:pPr>
              <w:spacing w:line="306" w:lineRule="exact"/>
              <w:ind w:left="440"/>
              <w:rPr>
                <w:sz w:val="20"/>
                <w:szCs w:val="20"/>
              </w:rPr>
            </w:pPr>
            <w:r>
              <w:rPr>
                <w:rFonts w:eastAsia="Times New Roman"/>
                <w:sz w:val="28"/>
                <w:szCs w:val="28"/>
              </w:rPr>
              <w:t>функции, график</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решении задач;</w:t>
            </w: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5C4734">
            <w:pPr>
              <w:spacing w:line="306" w:lineRule="exact"/>
              <w:ind w:left="460"/>
              <w:rPr>
                <w:sz w:val="20"/>
                <w:szCs w:val="20"/>
              </w:rPr>
            </w:pPr>
            <w:r>
              <w:rPr>
                <w:rFonts w:eastAsia="Times New Roman"/>
                <w:sz w:val="28"/>
                <w:szCs w:val="28"/>
              </w:rPr>
              <w:t>определения и</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функции, график</w:t>
            </w:r>
          </w:p>
        </w:tc>
        <w:tc>
          <w:tcPr>
            <w:tcW w:w="3280" w:type="dxa"/>
            <w:tcBorders>
              <w:right w:val="single" w:sz="8" w:space="0" w:color="auto"/>
            </w:tcBorders>
            <w:vAlign w:val="bottom"/>
          </w:tcPr>
          <w:p w:rsidR="00882E85" w:rsidRDefault="005C4734">
            <w:pPr>
              <w:spacing w:line="306" w:lineRule="exact"/>
              <w:ind w:left="440"/>
              <w:rPr>
                <w:sz w:val="20"/>
                <w:szCs w:val="20"/>
              </w:rPr>
            </w:pPr>
            <w:r>
              <w:rPr>
                <w:rFonts w:eastAsia="Times New Roman"/>
                <w:sz w:val="28"/>
                <w:szCs w:val="28"/>
              </w:rPr>
              <w:t>зависимости, график</w:t>
            </w:r>
          </w:p>
        </w:tc>
        <w:tc>
          <w:tcPr>
            <w:tcW w:w="340" w:type="dxa"/>
            <w:vAlign w:val="bottom"/>
          </w:tcPr>
          <w:p w:rsidR="00882E85" w:rsidRDefault="005C4734">
            <w:pPr>
              <w:ind w:left="100"/>
              <w:rPr>
                <w:sz w:val="20"/>
                <w:szCs w:val="20"/>
              </w:rPr>
            </w:pPr>
            <w:r>
              <w:rPr>
                <w:rFonts w:ascii="Symbol" w:eastAsia="Symbol" w:hAnsi="Symbol" w:cs="Symbol"/>
                <w:sz w:val="20"/>
                <w:szCs w:val="20"/>
              </w:rPr>
              <w:t></w:t>
            </w: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применять методы</w:t>
            </w:r>
          </w:p>
        </w:tc>
      </w:tr>
      <w:tr w:rsidR="00882E85">
        <w:trPr>
          <w:trHeight w:val="326"/>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5C4734">
            <w:pPr>
              <w:spacing w:line="306" w:lineRule="exact"/>
              <w:ind w:left="460"/>
              <w:rPr>
                <w:sz w:val="20"/>
                <w:szCs w:val="20"/>
              </w:rPr>
            </w:pPr>
            <w:r>
              <w:rPr>
                <w:rFonts w:eastAsia="Times New Roman"/>
                <w:sz w:val="28"/>
                <w:szCs w:val="28"/>
              </w:rPr>
              <w:t>множество значений</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зависимости, график</w:t>
            </w:r>
          </w:p>
        </w:tc>
        <w:tc>
          <w:tcPr>
            <w:tcW w:w="3280" w:type="dxa"/>
            <w:tcBorders>
              <w:right w:val="single" w:sz="8" w:space="0" w:color="auto"/>
            </w:tcBorders>
            <w:vAlign w:val="bottom"/>
          </w:tcPr>
          <w:p w:rsidR="00882E85" w:rsidRDefault="005C4734">
            <w:pPr>
              <w:spacing w:line="306" w:lineRule="exact"/>
              <w:ind w:left="440"/>
              <w:rPr>
                <w:sz w:val="20"/>
                <w:szCs w:val="20"/>
              </w:rPr>
            </w:pPr>
            <w:r>
              <w:rPr>
                <w:rFonts w:eastAsia="Times New Roman"/>
                <w:sz w:val="28"/>
                <w:szCs w:val="28"/>
              </w:rPr>
              <w:t>функции, нули</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решения простейших</w:t>
            </w: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5C4734">
            <w:pPr>
              <w:spacing w:line="306" w:lineRule="exact"/>
              <w:ind w:left="460"/>
              <w:rPr>
                <w:sz w:val="20"/>
                <w:szCs w:val="20"/>
              </w:rPr>
            </w:pPr>
            <w:r>
              <w:rPr>
                <w:rFonts w:eastAsia="Times New Roman"/>
                <w:sz w:val="28"/>
                <w:szCs w:val="28"/>
              </w:rPr>
              <w:t>функции, график</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функции, нули функции,</w:t>
            </w:r>
          </w:p>
        </w:tc>
        <w:tc>
          <w:tcPr>
            <w:tcW w:w="3280" w:type="dxa"/>
            <w:tcBorders>
              <w:right w:val="single" w:sz="8" w:space="0" w:color="auto"/>
            </w:tcBorders>
            <w:vAlign w:val="bottom"/>
          </w:tcPr>
          <w:p w:rsidR="00882E85" w:rsidRDefault="005C4734">
            <w:pPr>
              <w:spacing w:line="306" w:lineRule="exact"/>
              <w:ind w:left="440"/>
              <w:rPr>
                <w:sz w:val="20"/>
                <w:szCs w:val="20"/>
              </w:rPr>
            </w:pPr>
            <w:r>
              <w:rPr>
                <w:rFonts w:eastAsia="Times New Roman"/>
                <w:sz w:val="28"/>
                <w:szCs w:val="28"/>
              </w:rPr>
              <w:t>функции, промежутки</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дифференциальных</w:t>
            </w: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5C4734">
            <w:pPr>
              <w:spacing w:line="306" w:lineRule="exact"/>
              <w:ind w:left="460"/>
              <w:rPr>
                <w:sz w:val="20"/>
                <w:szCs w:val="20"/>
              </w:rPr>
            </w:pPr>
            <w:r>
              <w:rPr>
                <w:rFonts w:eastAsia="Times New Roman"/>
                <w:sz w:val="28"/>
                <w:szCs w:val="28"/>
              </w:rPr>
              <w:t>зависимости, график</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промежутки</w:t>
            </w:r>
          </w:p>
        </w:tc>
        <w:tc>
          <w:tcPr>
            <w:tcW w:w="3280" w:type="dxa"/>
            <w:tcBorders>
              <w:right w:val="single" w:sz="8" w:space="0" w:color="auto"/>
            </w:tcBorders>
            <w:vAlign w:val="bottom"/>
          </w:tcPr>
          <w:p w:rsidR="00882E85" w:rsidRDefault="005C4734">
            <w:pPr>
              <w:spacing w:line="306" w:lineRule="exact"/>
              <w:ind w:left="440"/>
              <w:rPr>
                <w:sz w:val="20"/>
                <w:szCs w:val="20"/>
              </w:rPr>
            </w:pPr>
            <w:r>
              <w:rPr>
                <w:rFonts w:eastAsia="Times New Roman"/>
                <w:sz w:val="28"/>
                <w:szCs w:val="28"/>
              </w:rPr>
              <w:t>знакопостоянства,</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уравнений первого и</w:t>
            </w: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5C4734">
            <w:pPr>
              <w:spacing w:line="306" w:lineRule="exact"/>
              <w:ind w:left="460"/>
              <w:rPr>
                <w:sz w:val="20"/>
                <w:szCs w:val="20"/>
              </w:rPr>
            </w:pPr>
            <w:r>
              <w:rPr>
                <w:rFonts w:eastAsia="Times New Roman"/>
                <w:sz w:val="28"/>
                <w:szCs w:val="28"/>
              </w:rPr>
              <w:t>функции, нули</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знакопостоянства,</w:t>
            </w:r>
          </w:p>
        </w:tc>
        <w:tc>
          <w:tcPr>
            <w:tcW w:w="3280" w:type="dxa"/>
            <w:tcBorders>
              <w:right w:val="single" w:sz="8" w:space="0" w:color="auto"/>
            </w:tcBorders>
            <w:vAlign w:val="bottom"/>
          </w:tcPr>
          <w:p w:rsidR="00882E85" w:rsidRDefault="005C4734">
            <w:pPr>
              <w:spacing w:line="306" w:lineRule="exact"/>
              <w:ind w:left="440"/>
              <w:rPr>
                <w:sz w:val="20"/>
                <w:szCs w:val="20"/>
              </w:rPr>
            </w:pPr>
            <w:r>
              <w:rPr>
                <w:rFonts w:eastAsia="Times New Roman"/>
                <w:sz w:val="28"/>
                <w:szCs w:val="28"/>
              </w:rPr>
              <w:t>возрастание на</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второго порядков</w:t>
            </w:r>
          </w:p>
        </w:tc>
      </w:tr>
      <w:tr w:rsidR="00882E85">
        <w:trPr>
          <w:trHeight w:val="306"/>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5C4734">
            <w:pPr>
              <w:spacing w:line="306" w:lineRule="exact"/>
              <w:ind w:left="460"/>
              <w:rPr>
                <w:sz w:val="20"/>
                <w:szCs w:val="20"/>
              </w:rPr>
            </w:pPr>
            <w:r>
              <w:rPr>
                <w:rFonts w:eastAsia="Times New Roman"/>
                <w:sz w:val="28"/>
                <w:szCs w:val="28"/>
              </w:rPr>
              <w:t>функции,</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возрастание на</w:t>
            </w:r>
          </w:p>
        </w:tc>
        <w:tc>
          <w:tcPr>
            <w:tcW w:w="3280" w:type="dxa"/>
            <w:tcBorders>
              <w:right w:val="single" w:sz="8" w:space="0" w:color="auto"/>
            </w:tcBorders>
            <w:vAlign w:val="bottom"/>
          </w:tcPr>
          <w:p w:rsidR="00882E85" w:rsidRDefault="005C4734">
            <w:pPr>
              <w:spacing w:line="306" w:lineRule="exact"/>
              <w:ind w:left="440"/>
              <w:rPr>
                <w:sz w:val="20"/>
                <w:szCs w:val="20"/>
              </w:rPr>
            </w:pPr>
            <w:r>
              <w:rPr>
                <w:rFonts w:eastAsia="Times New Roman"/>
                <w:sz w:val="28"/>
                <w:szCs w:val="28"/>
              </w:rPr>
              <w:t>числовом</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5C4734">
            <w:pPr>
              <w:ind w:left="460"/>
              <w:rPr>
                <w:sz w:val="20"/>
                <w:szCs w:val="20"/>
              </w:rPr>
            </w:pPr>
            <w:r>
              <w:rPr>
                <w:rFonts w:eastAsia="Times New Roman"/>
                <w:sz w:val="28"/>
                <w:szCs w:val="28"/>
              </w:rPr>
              <w:t>промежутки</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числовом промежутке,</w:t>
            </w:r>
          </w:p>
        </w:tc>
        <w:tc>
          <w:tcPr>
            <w:tcW w:w="3280" w:type="dxa"/>
            <w:tcBorders>
              <w:right w:val="single" w:sz="8" w:space="0" w:color="auto"/>
            </w:tcBorders>
            <w:vAlign w:val="bottom"/>
          </w:tcPr>
          <w:p w:rsidR="00882E85" w:rsidRDefault="005C4734">
            <w:pPr>
              <w:ind w:left="440"/>
              <w:rPr>
                <w:sz w:val="20"/>
                <w:szCs w:val="20"/>
              </w:rPr>
            </w:pPr>
            <w:r>
              <w:rPr>
                <w:rFonts w:eastAsia="Times New Roman"/>
                <w:sz w:val="28"/>
                <w:szCs w:val="28"/>
              </w:rPr>
              <w:t>промежутке,</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5C4734">
            <w:pPr>
              <w:ind w:left="460"/>
              <w:rPr>
                <w:sz w:val="20"/>
                <w:szCs w:val="20"/>
              </w:rPr>
            </w:pPr>
            <w:r>
              <w:rPr>
                <w:rFonts w:eastAsia="Times New Roman"/>
                <w:sz w:val="28"/>
                <w:szCs w:val="28"/>
              </w:rPr>
              <w:t>знакопостоянства,</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убывание на числовом</w:t>
            </w:r>
          </w:p>
        </w:tc>
        <w:tc>
          <w:tcPr>
            <w:tcW w:w="3280" w:type="dxa"/>
            <w:tcBorders>
              <w:right w:val="single" w:sz="8" w:space="0" w:color="auto"/>
            </w:tcBorders>
            <w:vAlign w:val="bottom"/>
          </w:tcPr>
          <w:p w:rsidR="00882E85" w:rsidRDefault="005C4734">
            <w:pPr>
              <w:ind w:left="440"/>
              <w:rPr>
                <w:sz w:val="20"/>
                <w:szCs w:val="20"/>
              </w:rPr>
            </w:pPr>
            <w:r>
              <w:rPr>
                <w:rFonts w:eastAsia="Times New Roman"/>
                <w:sz w:val="28"/>
                <w:szCs w:val="28"/>
              </w:rPr>
              <w:t>убывание на числовом</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5C4734">
            <w:pPr>
              <w:ind w:left="460"/>
              <w:rPr>
                <w:sz w:val="20"/>
                <w:szCs w:val="20"/>
              </w:rPr>
            </w:pPr>
            <w:r>
              <w:rPr>
                <w:rFonts w:eastAsia="Times New Roman"/>
                <w:sz w:val="28"/>
                <w:szCs w:val="28"/>
              </w:rPr>
              <w:t>возрастание на</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промежутке,</w:t>
            </w:r>
          </w:p>
        </w:tc>
        <w:tc>
          <w:tcPr>
            <w:tcW w:w="3280" w:type="dxa"/>
            <w:tcBorders>
              <w:right w:val="single" w:sz="8" w:space="0" w:color="auto"/>
            </w:tcBorders>
            <w:vAlign w:val="bottom"/>
          </w:tcPr>
          <w:p w:rsidR="00882E85" w:rsidRDefault="005C4734">
            <w:pPr>
              <w:ind w:left="440"/>
              <w:rPr>
                <w:sz w:val="20"/>
                <w:szCs w:val="20"/>
              </w:rPr>
            </w:pPr>
            <w:r>
              <w:rPr>
                <w:rFonts w:eastAsia="Times New Roman"/>
                <w:sz w:val="28"/>
                <w:szCs w:val="28"/>
              </w:rPr>
              <w:t>промежутке,</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5C4734">
            <w:pPr>
              <w:ind w:left="460"/>
              <w:rPr>
                <w:sz w:val="20"/>
                <w:szCs w:val="20"/>
              </w:rPr>
            </w:pPr>
            <w:r>
              <w:rPr>
                <w:rFonts w:eastAsia="Times New Roman"/>
                <w:sz w:val="28"/>
                <w:szCs w:val="28"/>
              </w:rPr>
              <w:t>числовом</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наибольшее и</w:t>
            </w:r>
          </w:p>
        </w:tc>
        <w:tc>
          <w:tcPr>
            <w:tcW w:w="3280" w:type="dxa"/>
            <w:tcBorders>
              <w:right w:val="single" w:sz="8" w:space="0" w:color="auto"/>
            </w:tcBorders>
            <w:vAlign w:val="bottom"/>
          </w:tcPr>
          <w:p w:rsidR="00882E85" w:rsidRDefault="005C4734">
            <w:pPr>
              <w:ind w:left="440"/>
              <w:rPr>
                <w:sz w:val="20"/>
                <w:szCs w:val="20"/>
              </w:rPr>
            </w:pPr>
            <w:r>
              <w:rPr>
                <w:rFonts w:eastAsia="Times New Roman"/>
                <w:sz w:val="28"/>
                <w:szCs w:val="28"/>
              </w:rPr>
              <w:t>наибольшее и</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5C4734">
            <w:pPr>
              <w:ind w:left="460"/>
              <w:rPr>
                <w:sz w:val="20"/>
                <w:szCs w:val="20"/>
              </w:rPr>
            </w:pPr>
            <w:r>
              <w:rPr>
                <w:rFonts w:eastAsia="Times New Roman"/>
                <w:sz w:val="28"/>
                <w:szCs w:val="28"/>
              </w:rPr>
              <w:t>промежутке,</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наименьшее значение</w:t>
            </w:r>
          </w:p>
        </w:tc>
        <w:tc>
          <w:tcPr>
            <w:tcW w:w="3280" w:type="dxa"/>
            <w:tcBorders>
              <w:right w:val="single" w:sz="8" w:space="0" w:color="auto"/>
            </w:tcBorders>
            <w:vAlign w:val="bottom"/>
          </w:tcPr>
          <w:p w:rsidR="00882E85" w:rsidRDefault="005C4734">
            <w:pPr>
              <w:ind w:left="440"/>
              <w:rPr>
                <w:sz w:val="20"/>
                <w:szCs w:val="20"/>
              </w:rPr>
            </w:pPr>
            <w:r>
              <w:rPr>
                <w:rFonts w:eastAsia="Times New Roman"/>
                <w:sz w:val="28"/>
                <w:szCs w:val="28"/>
              </w:rPr>
              <w:t>наименьшее значение</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5C4734">
            <w:pPr>
              <w:ind w:left="460"/>
              <w:rPr>
                <w:sz w:val="20"/>
                <w:szCs w:val="20"/>
              </w:rPr>
            </w:pPr>
            <w:r>
              <w:rPr>
                <w:rFonts w:eastAsia="Times New Roman"/>
                <w:sz w:val="28"/>
                <w:szCs w:val="28"/>
              </w:rPr>
              <w:t>убывание на</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функции на числовом</w:t>
            </w:r>
          </w:p>
        </w:tc>
        <w:tc>
          <w:tcPr>
            <w:tcW w:w="3280" w:type="dxa"/>
            <w:tcBorders>
              <w:right w:val="single" w:sz="8" w:space="0" w:color="auto"/>
            </w:tcBorders>
            <w:vAlign w:val="bottom"/>
          </w:tcPr>
          <w:p w:rsidR="00882E85" w:rsidRDefault="005C4734">
            <w:pPr>
              <w:ind w:left="440"/>
              <w:rPr>
                <w:sz w:val="20"/>
                <w:szCs w:val="20"/>
              </w:rPr>
            </w:pPr>
            <w:r>
              <w:rPr>
                <w:rFonts w:eastAsia="Times New Roman"/>
                <w:sz w:val="28"/>
                <w:szCs w:val="28"/>
              </w:rPr>
              <w:t>функции на числовом</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5C4734">
            <w:pPr>
              <w:ind w:left="460"/>
              <w:rPr>
                <w:sz w:val="20"/>
                <w:szCs w:val="20"/>
              </w:rPr>
            </w:pPr>
            <w:r>
              <w:rPr>
                <w:rFonts w:eastAsia="Times New Roman"/>
                <w:sz w:val="28"/>
                <w:szCs w:val="28"/>
              </w:rPr>
              <w:t>числовом</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промежутке,</w:t>
            </w:r>
          </w:p>
        </w:tc>
        <w:tc>
          <w:tcPr>
            <w:tcW w:w="3280" w:type="dxa"/>
            <w:tcBorders>
              <w:right w:val="single" w:sz="8" w:space="0" w:color="auto"/>
            </w:tcBorders>
            <w:vAlign w:val="bottom"/>
          </w:tcPr>
          <w:p w:rsidR="00882E85" w:rsidRDefault="005C4734">
            <w:pPr>
              <w:ind w:left="440"/>
              <w:rPr>
                <w:sz w:val="20"/>
                <w:szCs w:val="20"/>
              </w:rPr>
            </w:pPr>
            <w:r>
              <w:rPr>
                <w:rFonts w:eastAsia="Times New Roman"/>
                <w:sz w:val="28"/>
                <w:szCs w:val="28"/>
              </w:rPr>
              <w:t>промежутке,</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5C4734">
            <w:pPr>
              <w:ind w:left="460"/>
              <w:rPr>
                <w:sz w:val="20"/>
                <w:szCs w:val="20"/>
              </w:rPr>
            </w:pPr>
            <w:r>
              <w:rPr>
                <w:rFonts w:eastAsia="Times New Roman"/>
                <w:sz w:val="28"/>
                <w:szCs w:val="28"/>
              </w:rPr>
              <w:t>промежутке,</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периодическая функция,</w:t>
            </w:r>
          </w:p>
        </w:tc>
        <w:tc>
          <w:tcPr>
            <w:tcW w:w="3280" w:type="dxa"/>
            <w:tcBorders>
              <w:right w:val="single" w:sz="8" w:space="0" w:color="auto"/>
            </w:tcBorders>
            <w:vAlign w:val="bottom"/>
          </w:tcPr>
          <w:p w:rsidR="00882E85" w:rsidRDefault="005C4734">
            <w:pPr>
              <w:ind w:left="440"/>
              <w:rPr>
                <w:sz w:val="20"/>
                <w:szCs w:val="20"/>
              </w:rPr>
            </w:pPr>
            <w:r>
              <w:rPr>
                <w:rFonts w:eastAsia="Times New Roman"/>
                <w:sz w:val="28"/>
                <w:szCs w:val="28"/>
              </w:rPr>
              <w:t>периодическая</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5C4734">
            <w:pPr>
              <w:ind w:left="460"/>
              <w:rPr>
                <w:sz w:val="20"/>
                <w:szCs w:val="20"/>
              </w:rPr>
            </w:pPr>
            <w:r>
              <w:rPr>
                <w:rFonts w:eastAsia="Times New Roman"/>
                <w:sz w:val="28"/>
                <w:szCs w:val="28"/>
              </w:rPr>
              <w:t>наибольшее и</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период, четная и</w:t>
            </w:r>
          </w:p>
        </w:tc>
        <w:tc>
          <w:tcPr>
            <w:tcW w:w="3280" w:type="dxa"/>
            <w:tcBorders>
              <w:right w:val="single" w:sz="8" w:space="0" w:color="auto"/>
            </w:tcBorders>
            <w:vAlign w:val="bottom"/>
          </w:tcPr>
          <w:p w:rsidR="00882E85" w:rsidRDefault="005C4734">
            <w:pPr>
              <w:ind w:left="440"/>
              <w:rPr>
                <w:sz w:val="20"/>
                <w:szCs w:val="20"/>
              </w:rPr>
            </w:pPr>
            <w:r>
              <w:rPr>
                <w:rFonts w:eastAsia="Times New Roman"/>
                <w:sz w:val="28"/>
                <w:szCs w:val="28"/>
              </w:rPr>
              <w:t>функция, период,</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r>
      <w:tr w:rsidR="00882E85">
        <w:trPr>
          <w:trHeight w:val="326"/>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5C4734">
            <w:pPr>
              <w:ind w:left="460"/>
              <w:rPr>
                <w:sz w:val="20"/>
                <w:szCs w:val="20"/>
              </w:rPr>
            </w:pPr>
            <w:r>
              <w:rPr>
                <w:rFonts w:eastAsia="Times New Roman"/>
                <w:sz w:val="28"/>
                <w:szCs w:val="28"/>
              </w:rPr>
              <w:t>наименьшее</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нечетная функции;</w:t>
            </w:r>
          </w:p>
        </w:tc>
        <w:tc>
          <w:tcPr>
            <w:tcW w:w="3280" w:type="dxa"/>
            <w:tcBorders>
              <w:right w:val="single" w:sz="8" w:space="0" w:color="auto"/>
            </w:tcBorders>
            <w:vAlign w:val="bottom"/>
          </w:tcPr>
          <w:p w:rsidR="00882E85" w:rsidRDefault="005C4734">
            <w:pPr>
              <w:ind w:left="440"/>
              <w:rPr>
                <w:sz w:val="20"/>
                <w:szCs w:val="20"/>
              </w:rPr>
            </w:pPr>
            <w:r>
              <w:rPr>
                <w:rFonts w:eastAsia="Times New Roman"/>
                <w:sz w:val="28"/>
                <w:szCs w:val="28"/>
              </w:rPr>
              <w:t>четная и нечетная</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r>
      <w:tr w:rsidR="00882E85">
        <w:trPr>
          <w:trHeight w:val="337"/>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5C4734">
            <w:pPr>
              <w:ind w:left="460"/>
              <w:rPr>
                <w:sz w:val="20"/>
                <w:szCs w:val="20"/>
              </w:rPr>
            </w:pPr>
            <w:r>
              <w:rPr>
                <w:rFonts w:eastAsia="Times New Roman"/>
                <w:sz w:val="28"/>
                <w:szCs w:val="28"/>
              </w:rPr>
              <w:t>значение функции на</w:t>
            </w:r>
          </w:p>
        </w:tc>
        <w:tc>
          <w:tcPr>
            <w:tcW w:w="360" w:type="dxa"/>
            <w:vAlign w:val="bottom"/>
          </w:tcPr>
          <w:p w:rsidR="00882E85" w:rsidRDefault="005C4734">
            <w:pPr>
              <w:spacing w:line="336" w:lineRule="exact"/>
              <w:ind w:left="100"/>
              <w:rPr>
                <w:sz w:val="20"/>
                <w:szCs w:val="20"/>
              </w:rPr>
            </w:pPr>
            <w:r>
              <w:rPr>
                <w:rFonts w:ascii="Symbol" w:eastAsia="Symbol" w:hAnsi="Symbol" w:cs="Symbol"/>
                <w:sz w:val="28"/>
                <w:szCs w:val="28"/>
              </w:rPr>
              <w:t></w:t>
            </w: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оперировать</w:t>
            </w:r>
          </w:p>
        </w:tc>
        <w:tc>
          <w:tcPr>
            <w:tcW w:w="3280" w:type="dxa"/>
            <w:tcBorders>
              <w:right w:val="single" w:sz="8" w:space="0" w:color="auto"/>
            </w:tcBorders>
            <w:vAlign w:val="bottom"/>
          </w:tcPr>
          <w:p w:rsidR="00882E85" w:rsidRDefault="005C4734">
            <w:pPr>
              <w:ind w:left="440"/>
              <w:rPr>
                <w:sz w:val="20"/>
                <w:szCs w:val="20"/>
              </w:rPr>
            </w:pPr>
            <w:r>
              <w:rPr>
                <w:rFonts w:eastAsia="Times New Roman"/>
                <w:sz w:val="28"/>
                <w:szCs w:val="28"/>
              </w:rPr>
              <w:t>функции; уметь</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r>
      <w:tr w:rsidR="00882E85">
        <w:trPr>
          <w:trHeight w:val="329"/>
        </w:trPr>
        <w:tc>
          <w:tcPr>
            <w:tcW w:w="1540" w:type="dxa"/>
            <w:tcBorders>
              <w:left w:val="single" w:sz="8" w:space="0" w:color="auto"/>
              <w:bottom w:val="single" w:sz="8" w:space="0" w:color="auto"/>
              <w:right w:val="single" w:sz="8" w:space="0" w:color="auto"/>
            </w:tcBorders>
            <w:vAlign w:val="bottom"/>
          </w:tcPr>
          <w:p w:rsidR="00882E85" w:rsidRDefault="00882E85">
            <w:pPr>
              <w:rPr>
                <w:sz w:val="24"/>
                <w:szCs w:val="24"/>
              </w:rPr>
            </w:pPr>
          </w:p>
        </w:tc>
        <w:tc>
          <w:tcPr>
            <w:tcW w:w="3120" w:type="dxa"/>
            <w:tcBorders>
              <w:bottom w:val="single" w:sz="8" w:space="0" w:color="auto"/>
              <w:right w:val="single" w:sz="8" w:space="0" w:color="auto"/>
            </w:tcBorders>
            <w:vAlign w:val="bottom"/>
          </w:tcPr>
          <w:p w:rsidR="00882E85" w:rsidRDefault="005C4734">
            <w:pPr>
              <w:spacing w:line="306" w:lineRule="exact"/>
              <w:ind w:left="460"/>
              <w:rPr>
                <w:sz w:val="20"/>
                <w:szCs w:val="20"/>
              </w:rPr>
            </w:pPr>
            <w:r>
              <w:rPr>
                <w:rFonts w:eastAsia="Times New Roman"/>
                <w:sz w:val="28"/>
                <w:szCs w:val="28"/>
              </w:rPr>
              <w:t>числовом</w:t>
            </w:r>
          </w:p>
        </w:tc>
        <w:tc>
          <w:tcPr>
            <w:tcW w:w="360" w:type="dxa"/>
            <w:tcBorders>
              <w:bottom w:val="single" w:sz="8" w:space="0" w:color="auto"/>
            </w:tcBorders>
            <w:vAlign w:val="bottom"/>
          </w:tcPr>
          <w:p w:rsidR="00882E85" w:rsidRDefault="00882E85">
            <w:pPr>
              <w:rPr>
                <w:sz w:val="24"/>
                <w:szCs w:val="24"/>
              </w:rPr>
            </w:pPr>
          </w:p>
        </w:tc>
        <w:tc>
          <w:tcPr>
            <w:tcW w:w="3260" w:type="dxa"/>
            <w:tcBorders>
              <w:bottom w:val="single" w:sz="8" w:space="0" w:color="auto"/>
              <w:right w:val="single" w:sz="8" w:space="0" w:color="auto"/>
            </w:tcBorders>
            <w:vAlign w:val="bottom"/>
          </w:tcPr>
          <w:p w:rsidR="00882E85" w:rsidRDefault="005C4734">
            <w:pPr>
              <w:ind w:left="100"/>
              <w:rPr>
                <w:sz w:val="20"/>
                <w:szCs w:val="20"/>
              </w:rPr>
            </w:pPr>
            <w:r>
              <w:rPr>
                <w:rFonts w:eastAsia="Times New Roman"/>
                <w:i/>
                <w:iCs/>
                <w:sz w:val="28"/>
                <w:szCs w:val="28"/>
              </w:rPr>
              <w:t>понятиями: прямая и</w:t>
            </w:r>
          </w:p>
        </w:tc>
        <w:tc>
          <w:tcPr>
            <w:tcW w:w="3280" w:type="dxa"/>
            <w:tcBorders>
              <w:bottom w:val="single" w:sz="8" w:space="0" w:color="auto"/>
              <w:right w:val="single" w:sz="8" w:space="0" w:color="auto"/>
            </w:tcBorders>
            <w:vAlign w:val="bottom"/>
          </w:tcPr>
          <w:p w:rsidR="00882E85" w:rsidRDefault="005C4734">
            <w:pPr>
              <w:spacing w:line="306" w:lineRule="exact"/>
              <w:ind w:left="440"/>
              <w:rPr>
                <w:sz w:val="20"/>
                <w:szCs w:val="20"/>
              </w:rPr>
            </w:pPr>
            <w:r>
              <w:rPr>
                <w:rFonts w:eastAsia="Times New Roman"/>
                <w:sz w:val="28"/>
                <w:szCs w:val="28"/>
              </w:rPr>
              <w:t>применять эти</w:t>
            </w:r>
          </w:p>
        </w:tc>
        <w:tc>
          <w:tcPr>
            <w:tcW w:w="340" w:type="dxa"/>
            <w:tcBorders>
              <w:bottom w:val="single" w:sz="8" w:space="0" w:color="auto"/>
            </w:tcBorders>
            <w:vAlign w:val="bottom"/>
          </w:tcPr>
          <w:p w:rsidR="00882E85" w:rsidRDefault="00882E85">
            <w:pPr>
              <w:rPr>
                <w:sz w:val="24"/>
                <w:szCs w:val="24"/>
              </w:rPr>
            </w:pPr>
          </w:p>
        </w:tc>
        <w:tc>
          <w:tcPr>
            <w:tcW w:w="2960" w:type="dxa"/>
            <w:tcBorders>
              <w:bottom w:val="single" w:sz="8" w:space="0" w:color="auto"/>
              <w:right w:val="single" w:sz="8" w:space="0" w:color="auto"/>
            </w:tcBorders>
            <w:vAlign w:val="bottom"/>
          </w:tcPr>
          <w:p w:rsidR="00882E85" w:rsidRDefault="00882E85">
            <w:pPr>
              <w:rPr>
                <w:sz w:val="24"/>
                <w:szCs w:val="24"/>
              </w:rPr>
            </w:pPr>
          </w:p>
        </w:tc>
      </w:tr>
      <w:tr w:rsidR="00882E85">
        <w:trPr>
          <w:trHeight w:val="452"/>
        </w:trPr>
        <w:tc>
          <w:tcPr>
            <w:tcW w:w="1540" w:type="dxa"/>
            <w:vAlign w:val="bottom"/>
          </w:tcPr>
          <w:p w:rsidR="00882E85" w:rsidRDefault="00882E85">
            <w:pPr>
              <w:rPr>
                <w:sz w:val="24"/>
                <w:szCs w:val="24"/>
              </w:rPr>
            </w:pPr>
          </w:p>
        </w:tc>
        <w:tc>
          <w:tcPr>
            <w:tcW w:w="3120" w:type="dxa"/>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vAlign w:val="bottom"/>
          </w:tcPr>
          <w:p w:rsidR="00882E85" w:rsidRDefault="005C4734">
            <w:pPr>
              <w:ind w:left="2220"/>
              <w:rPr>
                <w:sz w:val="20"/>
                <w:szCs w:val="20"/>
              </w:rPr>
            </w:pPr>
            <w:r>
              <w:rPr>
                <w:rFonts w:eastAsia="Times New Roman"/>
              </w:rPr>
              <w:t>107</w:t>
            </w:r>
          </w:p>
        </w:tc>
        <w:tc>
          <w:tcPr>
            <w:tcW w:w="3280" w:type="dxa"/>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vAlign w:val="bottom"/>
          </w:tcPr>
          <w:p w:rsidR="00882E85" w:rsidRDefault="00882E85">
            <w:pPr>
              <w:rPr>
                <w:sz w:val="24"/>
                <w:szCs w:val="24"/>
              </w:rPr>
            </w:pPr>
          </w:p>
        </w:tc>
      </w:tr>
    </w:tbl>
    <w:p w:rsidR="00882E85" w:rsidRDefault="00882E85">
      <w:pPr>
        <w:sectPr w:rsidR="00882E85">
          <w:pgSz w:w="16840" w:h="11904" w:orient="landscape"/>
          <w:pgMar w:top="1440" w:right="978" w:bottom="734" w:left="1020" w:header="0" w:footer="0" w:gutter="0"/>
          <w:cols w:space="720" w:equalWidth="0">
            <w:col w:w="14840"/>
          </w:cols>
        </w:sectPr>
      </w:pPr>
    </w:p>
    <w:bookmarkStart w:id="108" w:name="page215"/>
    <w:bookmarkEnd w:id="108"/>
    <w:p w:rsidR="00882E85" w:rsidRDefault="005C4734">
      <w:pPr>
        <w:spacing w:line="262" w:lineRule="exact"/>
        <w:rPr>
          <w:sz w:val="20"/>
          <w:szCs w:val="20"/>
        </w:rPr>
      </w:pPr>
      <w:r>
        <w:rPr>
          <w:noProof/>
          <w:sz w:val="20"/>
          <w:szCs w:val="20"/>
        </w:rPr>
        <w:lastRenderedPageBreak/>
        <mc:AlternateContent>
          <mc:Choice Requires="wps">
            <w:drawing>
              <wp:anchor distT="0" distB="0" distL="114300" distR="114300" simplePos="0" relativeHeight="251561984" behindDoc="1" locked="0" layoutInCell="0" allowOverlap="1">
                <wp:simplePos x="0" y="0"/>
                <wp:positionH relativeFrom="page">
                  <wp:posOffset>652145</wp:posOffset>
                </wp:positionH>
                <wp:positionV relativeFrom="page">
                  <wp:posOffset>1082040</wp:posOffset>
                </wp:positionV>
                <wp:extent cx="9417685"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6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34D9ABB" id="Shape 90" o:spid="_x0000_s1026" style="position:absolute;z-index:-251754496;visibility:visible;mso-wrap-style:square;mso-wrap-distance-left:9pt;mso-wrap-distance-top:0;mso-wrap-distance-right:9pt;mso-wrap-distance-bottom:0;mso-position-horizontal:absolute;mso-position-horizontal-relative:page;mso-position-vertical:absolute;mso-position-vertical-relative:page" from="51.35pt,85.2pt" to="792.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63008" behindDoc="1" locked="0" layoutInCell="0" allowOverlap="1">
                <wp:simplePos x="0" y="0"/>
                <wp:positionH relativeFrom="page">
                  <wp:posOffset>655320</wp:posOffset>
                </wp:positionH>
                <wp:positionV relativeFrom="page">
                  <wp:posOffset>1078865</wp:posOffset>
                </wp:positionV>
                <wp:extent cx="0" cy="538226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22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CA5F450" id="Shape 91" o:spid="_x0000_s1026" style="position:absolute;z-index:-251753472;visibility:visible;mso-wrap-style:square;mso-wrap-distance-left:9pt;mso-wrap-distance-top:0;mso-wrap-distance-right:9pt;mso-wrap-distance-bottom:0;mso-position-horizontal:absolute;mso-position-horizontal-relative:page;mso-position-vertical:absolute;mso-position-vertical-relative:page" from="51.6pt,84.95pt" to="51.6pt,5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64032" behindDoc="1" locked="0" layoutInCell="0" allowOverlap="1">
                <wp:simplePos x="0" y="0"/>
                <wp:positionH relativeFrom="page">
                  <wp:posOffset>1618615</wp:posOffset>
                </wp:positionH>
                <wp:positionV relativeFrom="page">
                  <wp:posOffset>1078865</wp:posOffset>
                </wp:positionV>
                <wp:extent cx="0" cy="538226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22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E188158" id="Shape 92" o:spid="_x0000_s1026" style="position:absolute;z-index:-251752448;visibility:visible;mso-wrap-style:square;mso-wrap-distance-left:9pt;mso-wrap-distance-top:0;mso-wrap-distance-right:9pt;mso-wrap-distance-bottom:0;mso-position-horizontal:absolute;mso-position-horizontal-relative:page;mso-position-vertical:absolute;mso-position-vertical-relative:page" from="127.45pt,84.95pt" to="127.45pt,5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" o:allowincell="f" filled="t" strokeweight=".48pt">
                <v:stroke joinstyle="miter"/>
                <o:lock v:ext="edit" shapetype="f"/>
                <w10:wrap anchorx="page" anchory="page"/>
              </v:line>
            </w:pict>
          </mc:Fallback>
        </mc:AlternateContent>
      </w:r>
    </w:p>
    <w:p w:rsidR="00882E85" w:rsidRDefault="005C4734">
      <w:pPr>
        <w:ind w:left="1580"/>
        <w:rPr>
          <w:sz w:val="20"/>
          <w:szCs w:val="20"/>
        </w:rPr>
      </w:pPr>
      <w:r>
        <w:rPr>
          <w:rFonts w:eastAsia="Times New Roman"/>
          <w:sz w:val="28"/>
          <w:szCs w:val="28"/>
        </w:rPr>
        <w:t>промежутке,</w:t>
      </w:r>
    </w:p>
    <w:p w:rsidR="00882E85" w:rsidRDefault="00882E85">
      <w:pPr>
        <w:spacing w:line="4" w:lineRule="exact"/>
        <w:rPr>
          <w:sz w:val="20"/>
          <w:szCs w:val="20"/>
        </w:rPr>
      </w:pPr>
    </w:p>
    <w:p w:rsidR="00882E85" w:rsidRDefault="005C4734">
      <w:pPr>
        <w:ind w:left="1580"/>
        <w:rPr>
          <w:sz w:val="20"/>
          <w:szCs w:val="20"/>
        </w:rPr>
      </w:pPr>
      <w:r>
        <w:rPr>
          <w:rFonts w:eastAsia="Times New Roman"/>
          <w:sz w:val="28"/>
          <w:szCs w:val="28"/>
        </w:rPr>
        <w:t>периодическая</w:t>
      </w:r>
    </w:p>
    <w:p w:rsidR="00882E85" w:rsidRDefault="005C4734">
      <w:pPr>
        <w:ind w:left="1580"/>
        <w:rPr>
          <w:sz w:val="20"/>
          <w:szCs w:val="20"/>
        </w:rPr>
      </w:pPr>
      <w:r>
        <w:rPr>
          <w:rFonts w:eastAsia="Times New Roman"/>
          <w:sz w:val="28"/>
          <w:szCs w:val="28"/>
        </w:rPr>
        <w:t>функция, период;</w:t>
      </w:r>
    </w:p>
    <w:p w:rsidR="00882E85" w:rsidRDefault="00882E85">
      <w:pPr>
        <w:spacing w:line="34" w:lineRule="exact"/>
        <w:rPr>
          <w:sz w:val="20"/>
          <w:szCs w:val="20"/>
        </w:rPr>
      </w:pPr>
    </w:p>
    <w:p w:rsidR="00882E85" w:rsidRDefault="005C4734" w:rsidP="005C4734">
      <w:pPr>
        <w:numPr>
          <w:ilvl w:val="0"/>
          <w:numId w:val="107"/>
        </w:numPr>
        <w:tabs>
          <w:tab w:val="left" w:pos="1580"/>
        </w:tabs>
        <w:spacing w:line="246" w:lineRule="auto"/>
        <w:ind w:left="1580" w:right="20" w:hanging="360"/>
        <w:rPr>
          <w:rFonts w:ascii="Symbol" w:eastAsia="Symbol" w:hAnsi="Symbol" w:cs="Symbol"/>
          <w:sz w:val="27"/>
          <w:szCs w:val="27"/>
        </w:rPr>
      </w:pPr>
      <w:r>
        <w:rPr>
          <w:rFonts w:eastAsia="Times New Roman"/>
          <w:sz w:val="27"/>
          <w:szCs w:val="27"/>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882E85" w:rsidRDefault="00882E85">
      <w:pPr>
        <w:spacing w:line="10" w:lineRule="exact"/>
        <w:rPr>
          <w:rFonts w:ascii="Symbol" w:eastAsia="Symbol" w:hAnsi="Symbol" w:cs="Symbol"/>
          <w:sz w:val="27"/>
          <w:szCs w:val="27"/>
        </w:rPr>
      </w:pPr>
    </w:p>
    <w:p w:rsidR="00882E85" w:rsidRDefault="005C4734" w:rsidP="005C4734">
      <w:pPr>
        <w:numPr>
          <w:ilvl w:val="0"/>
          <w:numId w:val="107"/>
        </w:numPr>
        <w:tabs>
          <w:tab w:val="left" w:pos="1580"/>
        </w:tabs>
        <w:spacing w:line="238" w:lineRule="auto"/>
        <w:ind w:left="1580" w:hanging="360"/>
        <w:rPr>
          <w:rFonts w:ascii="Symbol" w:eastAsia="Symbol" w:hAnsi="Symbol" w:cs="Symbol"/>
          <w:sz w:val="28"/>
          <w:szCs w:val="28"/>
        </w:rPr>
      </w:pPr>
      <w:r>
        <w:rPr>
          <w:rFonts w:eastAsia="Times New Roman"/>
          <w:sz w:val="28"/>
          <w:szCs w:val="28"/>
        </w:rPr>
        <w:t>распознавать</w:t>
      </w:r>
    </w:p>
    <w:p w:rsidR="00882E85" w:rsidRDefault="005C4734">
      <w:pPr>
        <w:ind w:left="1580"/>
        <w:rPr>
          <w:rFonts w:ascii="Symbol" w:eastAsia="Symbol" w:hAnsi="Symbol" w:cs="Symbol"/>
          <w:sz w:val="28"/>
          <w:szCs w:val="28"/>
        </w:rPr>
      </w:pPr>
      <w:r>
        <w:rPr>
          <w:rFonts w:eastAsia="Times New Roman"/>
          <w:sz w:val="28"/>
          <w:szCs w:val="28"/>
        </w:rPr>
        <w:t>графики</w:t>
      </w:r>
    </w:p>
    <w:p w:rsidR="00882E85" w:rsidRDefault="00882E85">
      <w:pPr>
        <w:spacing w:line="15" w:lineRule="exact"/>
        <w:rPr>
          <w:rFonts w:ascii="Symbol" w:eastAsia="Symbol" w:hAnsi="Symbol" w:cs="Symbol"/>
          <w:sz w:val="28"/>
          <w:szCs w:val="28"/>
        </w:rPr>
      </w:pPr>
    </w:p>
    <w:p w:rsidR="00882E85" w:rsidRDefault="005C4734">
      <w:pPr>
        <w:spacing w:line="259" w:lineRule="auto"/>
        <w:ind w:left="1580"/>
        <w:rPr>
          <w:rFonts w:ascii="Symbol" w:eastAsia="Symbol" w:hAnsi="Symbol" w:cs="Symbol"/>
          <w:sz w:val="28"/>
          <w:szCs w:val="28"/>
        </w:rPr>
      </w:pPr>
      <w:r>
        <w:rPr>
          <w:rFonts w:eastAsia="Times New Roman"/>
          <w:sz w:val="26"/>
          <w:szCs w:val="26"/>
        </w:rPr>
        <w:t>элементарных функций: прямой и обратной пропорциональности , линейной, квадратичной, логарифмической и показательной функций,</w:t>
      </w:r>
    </w:p>
    <w:p w:rsidR="00882E85" w:rsidRDefault="005C4734">
      <w:pPr>
        <w:spacing w:line="20" w:lineRule="exact"/>
        <w:rPr>
          <w:sz w:val="20"/>
          <w:szCs w:val="20"/>
        </w:rPr>
      </w:pPr>
      <w:r>
        <w:rPr>
          <w:sz w:val="20"/>
          <w:szCs w:val="20"/>
        </w:rPr>
        <w:br w:type="column"/>
      </w:r>
    </w:p>
    <w:p w:rsidR="00882E85" w:rsidRDefault="00882E85">
      <w:pPr>
        <w:spacing w:line="242" w:lineRule="exact"/>
        <w:rPr>
          <w:sz w:val="20"/>
          <w:szCs w:val="20"/>
        </w:rPr>
      </w:pPr>
    </w:p>
    <w:p w:rsidR="00882E85" w:rsidRDefault="005C4734">
      <w:pPr>
        <w:ind w:left="359"/>
        <w:rPr>
          <w:sz w:val="20"/>
          <w:szCs w:val="20"/>
        </w:rPr>
      </w:pPr>
      <w:r>
        <w:rPr>
          <w:rFonts w:eastAsia="Times New Roman"/>
          <w:i/>
          <w:iCs/>
          <w:sz w:val="28"/>
          <w:szCs w:val="28"/>
        </w:rPr>
        <w:t>обратная</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565056" behindDoc="1" locked="0" layoutInCell="0" allowOverlap="1">
                <wp:simplePos x="0" y="0"/>
                <wp:positionH relativeFrom="column">
                  <wp:posOffset>-69850</wp:posOffset>
                </wp:positionH>
                <wp:positionV relativeFrom="paragraph">
                  <wp:posOffset>-205740</wp:posOffset>
                </wp:positionV>
                <wp:extent cx="0" cy="538099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09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FE13DAC" id="Shape 93"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5.5pt,-16.2pt" to="-5.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" o:allowincell="f" filled="t" strokeweight=".48pt">
                <v:stroke joinstyle="miter"/>
                <o:lock v:ext="edit" shapetype="f"/>
              </v:line>
            </w:pict>
          </mc:Fallback>
        </mc:AlternateContent>
      </w:r>
    </w:p>
    <w:p w:rsidR="00882E85" w:rsidRDefault="005C4734">
      <w:pPr>
        <w:ind w:left="359"/>
        <w:rPr>
          <w:sz w:val="20"/>
          <w:szCs w:val="20"/>
        </w:rPr>
      </w:pPr>
      <w:r>
        <w:rPr>
          <w:rFonts w:eastAsia="Times New Roman"/>
          <w:i/>
          <w:iCs/>
          <w:sz w:val="28"/>
          <w:szCs w:val="28"/>
        </w:rPr>
        <w:t>пропорциональность,</w:t>
      </w:r>
    </w:p>
    <w:p w:rsidR="00882E85" w:rsidRDefault="00882E85">
      <w:pPr>
        <w:spacing w:line="11" w:lineRule="exact"/>
        <w:rPr>
          <w:sz w:val="20"/>
          <w:szCs w:val="20"/>
        </w:rPr>
      </w:pPr>
    </w:p>
    <w:p w:rsidR="00882E85" w:rsidRDefault="005C4734">
      <w:pPr>
        <w:ind w:left="359"/>
        <w:rPr>
          <w:sz w:val="20"/>
          <w:szCs w:val="20"/>
        </w:rPr>
      </w:pPr>
      <w:r>
        <w:rPr>
          <w:rFonts w:eastAsia="Times New Roman"/>
          <w:i/>
          <w:iCs/>
          <w:sz w:val="27"/>
          <w:szCs w:val="27"/>
        </w:rPr>
        <w:t>линейная, квадратичная,</w:t>
      </w:r>
    </w:p>
    <w:p w:rsidR="00882E85" w:rsidRDefault="005C4734">
      <w:pPr>
        <w:ind w:left="359"/>
        <w:rPr>
          <w:sz w:val="20"/>
          <w:szCs w:val="20"/>
        </w:rPr>
      </w:pPr>
      <w:r>
        <w:rPr>
          <w:rFonts w:eastAsia="Times New Roman"/>
          <w:i/>
          <w:iCs/>
          <w:sz w:val="28"/>
          <w:szCs w:val="28"/>
        </w:rPr>
        <w:t>логарифмическая и</w:t>
      </w:r>
    </w:p>
    <w:p w:rsidR="00882E85" w:rsidRDefault="005C4734">
      <w:pPr>
        <w:ind w:left="359"/>
        <w:rPr>
          <w:sz w:val="20"/>
          <w:szCs w:val="20"/>
        </w:rPr>
      </w:pPr>
      <w:r>
        <w:rPr>
          <w:rFonts w:eastAsia="Times New Roman"/>
          <w:i/>
          <w:iCs/>
          <w:sz w:val="28"/>
          <w:szCs w:val="28"/>
        </w:rPr>
        <w:t>показательная функции,</w:t>
      </w:r>
    </w:p>
    <w:p w:rsidR="00882E85" w:rsidRDefault="005C4734">
      <w:pPr>
        <w:ind w:left="359"/>
        <w:rPr>
          <w:sz w:val="20"/>
          <w:szCs w:val="20"/>
        </w:rPr>
      </w:pPr>
      <w:r>
        <w:rPr>
          <w:rFonts w:eastAsia="Times New Roman"/>
          <w:i/>
          <w:iCs/>
          <w:sz w:val="28"/>
          <w:szCs w:val="28"/>
        </w:rPr>
        <w:t>тригонометрические</w:t>
      </w:r>
    </w:p>
    <w:p w:rsidR="00882E85" w:rsidRDefault="005C4734">
      <w:pPr>
        <w:spacing w:line="239" w:lineRule="auto"/>
        <w:ind w:left="359"/>
        <w:rPr>
          <w:sz w:val="20"/>
          <w:szCs w:val="20"/>
        </w:rPr>
      </w:pPr>
      <w:r>
        <w:rPr>
          <w:rFonts w:eastAsia="Times New Roman"/>
          <w:i/>
          <w:iCs/>
          <w:sz w:val="28"/>
          <w:szCs w:val="28"/>
        </w:rPr>
        <w:t>функции;</w:t>
      </w:r>
    </w:p>
    <w:p w:rsidR="00882E85" w:rsidRDefault="00882E85">
      <w:pPr>
        <w:spacing w:line="35" w:lineRule="exact"/>
        <w:rPr>
          <w:sz w:val="20"/>
          <w:szCs w:val="20"/>
        </w:rPr>
      </w:pPr>
    </w:p>
    <w:p w:rsidR="00882E85" w:rsidRDefault="005C4734" w:rsidP="005C4734">
      <w:pPr>
        <w:numPr>
          <w:ilvl w:val="0"/>
          <w:numId w:val="108"/>
        </w:numPr>
        <w:tabs>
          <w:tab w:val="left" w:pos="359"/>
        </w:tabs>
        <w:spacing w:line="243" w:lineRule="auto"/>
        <w:ind w:left="359" w:right="440" w:hanging="359"/>
        <w:rPr>
          <w:rFonts w:ascii="Symbol" w:eastAsia="Symbol" w:hAnsi="Symbol" w:cs="Symbol"/>
          <w:color w:val="404040"/>
          <w:sz w:val="27"/>
          <w:szCs w:val="27"/>
        </w:rPr>
      </w:pPr>
      <w:r>
        <w:rPr>
          <w:rFonts w:eastAsia="Times New Roman"/>
          <w:i/>
          <w:iCs/>
          <w:sz w:val="27"/>
          <w:szCs w:val="27"/>
        </w:rPr>
        <w:t>определять значение функции по значению аргумента при различных способах задания функции;</w:t>
      </w:r>
    </w:p>
    <w:p w:rsidR="00882E85" w:rsidRDefault="00882E85">
      <w:pPr>
        <w:spacing w:line="40" w:lineRule="exact"/>
        <w:rPr>
          <w:rFonts w:ascii="Symbol" w:eastAsia="Symbol" w:hAnsi="Symbol" w:cs="Symbol"/>
          <w:color w:val="404040"/>
          <w:sz w:val="27"/>
          <w:szCs w:val="27"/>
        </w:rPr>
      </w:pPr>
    </w:p>
    <w:p w:rsidR="00882E85" w:rsidRDefault="005C4734" w:rsidP="005C4734">
      <w:pPr>
        <w:numPr>
          <w:ilvl w:val="0"/>
          <w:numId w:val="108"/>
        </w:numPr>
        <w:tabs>
          <w:tab w:val="left" w:pos="359"/>
        </w:tabs>
        <w:spacing w:line="226" w:lineRule="auto"/>
        <w:ind w:left="359" w:right="580" w:hanging="359"/>
        <w:rPr>
          <w:rFonts w:ascii="Symbol" w:eastAsia="Symbol" w:hAnsi="Symbol" w:cs="Symbol"/>
          <w:color w:val="404040"/>
          <w:sz w:val="28"/>
          <w:szCs w:val="28"/>
        </w:rPr>
      </w:pPr>
      <w:r>
        <w:rPr>
          <w:rFonts w:eastAsia="Times New Roman"/>
          <w:i/>
          <w:iCs/>
          <w:sz w:val="28"/>
          <w:szCs w:val="28"/>
        </w:rPr>
        <w:t>строить графики изученных функций;</w:t>
      </w:r>
    </w:p>
    <w:p w:rsidR="00882E85" w:rsidRDefault="00882E85">
      <w:pPr>
        <w:spacing w:line="36" w:lineRule="exact"/>
        <w:rPr>
          <w:rFonts w:ascii="Symbol" w:eastAsia="Symbol" w:hAnsi="Symbol" w:cs="Symbol"/>
          <w:color w:val="404040"/>
          <w:sz w:val="28"/>
          <w:szCs w:val="28"/>
        </w:rPr>
      </w:pPr>
    </w:p>
    <w:p w:rsidR="00882E85" w:rsidRDefault="005C4734" w:rsidP="005C4734">
      <w:pPr>
        <w:numPr>
          <w:ilvl w:val="0"/>
          <w:numId w:val="108"/>
        </w:numPr>
        <w:tabs>
          <w:tab w:val="left" w:pos="359"/>
        </w:tabs>
        <w:spacing w:line="236" w:lineRule="auto"/>
        <w:ind w:left="359" w:hanging="359"/>
        <w:rPr>
          <w:rFonts w:ascii="Symbol" w:eastAsia="Symbol" w:hAnsi="Symbol" w:cs="Symbol"/>
          <w:sz w:val="28"/>
          <w:szCs w:val="28"/>
        </w:rPr>
      </w:pPr>
      <w:r>
        <w:rPr>
          <w:rFonts w:eastAsia="Times New Roman"/>
          <w:i/>
          <w:iCs/>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882E85" w:rsidRDefault="00882E85">
      <w:pPr>
        <w:spacing w:line="39" w:lineRule="exact"/>
        <w:rPr>
          <w:rFonts w:ascii="Symbol" w:eastAsia="Symbol" w:hAnsi="Symbol" w:cs="Symbol"/>
          <w:sz w:val="28"/>
          <w:szCs w:val="28"/>
        </w:rPr>
      </w:pPr>
    </w:p>
    <w:p w:rsidR="00882E85" w:rsidRDefault="005C4734" w:rsidP="005C4734">
      <w:pPr>
        <w:numPr>
          <w:ilvl w:val="0"/>
          <w:numId w:val="108"/>
        </w:numPr>
        <w:tabs>
          <w:tab w:val="left" w:pos="359"/>
        </w:tabs>
        <w:spacing w:line="234" w:lineRule="auto"/>
        <w:ind w:left="359" w:right="140" w:hanging="359"/>
        <w:rPr>
          <w:rFonts w:ascii="Symbol" w:eastAsia="Symbol" w:hAnsi="Symbol" w:cs="Symbol"/>
          <w:sz w:val="28"/>
          <w:szCs w:val="28"/>
        </w:rPr>
      </w:pPr>
      <w:r>
        <w:rPr>
          <w:rFonts w:eastAsia="Times New Roman"/>
          <w:i/>
          <w:iCs/>
          <w:sz w:val="28"/>
          <w:szCs w:val="28"/>
        </w:rPr>
        <w:t>строить эскиз графика функции, удовлетворяющей приведенному набору условий (промежутки</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566080" behindDoc="1" locked="0" layoutInCell="0" allowOverlap="1">
                <wp:simplePos x="0" y="0"/>
                <wp:positionH relativeFrom="column">
                  <wp:posOffset>2219325</wp:posOffset>
                </wp:positionH>
                <wp:positionV relativeFrom="paragraph">
                  <wp:posOffset>-5368925</wp:posOffset>
                </wp:positionV>
                <wp:extent cx="0" cy="538099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09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CF31218" id="Shape 94"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174.75pt,-422.75pt" to="174.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67104" behindDoc="1" locked="0" layoutInCell="0" allowOverlap="1">
                <wp:simplePos x="0" y="0"/>
                <wp:positionH relativeFrom="column">
                  <wp:posOffset>4307840</wp:posOffset>
                </wp:positionH>
                <wp:positionV relativeFrom="paragraph">
                  <wp:posOffset>-5368925</wp:posOffset>
                </wp:positionV>
                <wp:extent cx="0" cy="538099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09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B02471E" id="Shape 95"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339.2pt,-422.75pt" to="339.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68128" behindDoc="1" locked="0" layoutInCell="0" allowOverlap="1">
                <wp:simplePos x="0" y="0"/>
                <wp:positionH relativeFrom="column">
                  <wp:posOffset>6396355</wp:posOffset>
                </wp:positionH>
                <wp:positionV relativeFrom="paragraph">
                  <wp:posOffset>-5368925</wp:posOffset>
                </wp:positionV>
                <wp:extent cx="0" cy="538099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09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6C2BD6D" id="Shape 96"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503.65pt,-422.75pt" to="503.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69152" behindDoc="1" locked="0" layoutInCell="0" allowOverlap="1">
                <wp:simplePos x="0" y="0"/>
                <wp:positionH relativeFrom="column">
                  <wp:posOffset>-3017520</wp:posOffset>
                </wp:positionH>
                <wp:positionV relativeFrom="paragraph">
                  <wp:posOffset>9525</wp:posOffset>
                </wp:positionV>
                <wp:extent cx="9417050" cy="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0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33181D1" id="Shape 97"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237.6pt,.75pt" to="503.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" o:allowincell="f" filled="t" strokeweight=".48pt">
                <v:stroke joinstyle="miter"/>
                <o:lock v:ext="edit" shapetype="f"/>
              </v:line>
            </w:pict>
          </mc:Fallback>
        </mc:AlternateContent>
      </w:r>
    </w:p>
    <w:p w:rsidR="00882E85" w:rsidRDefault="005C4734">
      <w:pPr>
        <w:spacing w:line="20" w:lineRule="exact"/>
        <w:rPr>
          <w:sz w:val="20"/>
          <w:szCs w:val="20"/>
        </w:rPr>
      </w:pPr>
      <w:r>
        <w:rPr>
          <w:sz w:val="20"/>
          <w:szCs w:val="20"/>
        </w:rPr>
        <w:br w:type="column"/>
      </w:r>
    </w:p>
    <w:p w:rsidR="00882E85" w:rsidRDefault="00882E85">
      <w:pPr>
        <w:spacing w:line="242" w:lineRule="exact"/>
        <w:rPr>
          <w:sz w:val="20"/>
          <w:szCs w:val="20"/>
        </w:rPr>
      </w:pPr>
    </w:p>
    <w:p w:rsidR="00882E85" w:rsidRDefault="005C4734">
      <w:pPr>
        <w:ind w:left="353"/>
        <w:rPr>
          <w:sz w:val="20"/>
          <w:szCs w:val="20"/>
        </w:rPr>
      </w:pPr>
      <w:r>
        <w:rPr>
          <w:rFonts w:eastAsia="Times New Roman"/>
          <w:sz w:val="28"/>
          <w:szCs w:val="28"/>
        </w:rPr>
        <w:t>понятия при решении</w:t>
      </w:r>
    </w:p>
    <w:p w:rsidR="00882E85" w:rsidRDefault="00882E85">
      <w:pPr>
        <w:spacing w:line="4" w:lineRule="exact"/>
        <w:rPr>
          <w:sz w:val="20"/>
          <w:szCs w:val="20"/>
        </w:rPr>
      </w:pPr>
    </w:p>
    <w:p w:rsidR="00882E85" w:rsidRDefault="005C4734">
      <w:pPr>
        <w:ind w:left="353"/>
        <w:rPr>
          <w:sz w:val="20"/>
          <w:szCs w:val="20"/>
        </w:rPr>
      </w:pPr>
      <w:r>
        <w:rPr>
          <w:rFonts w:eastAsia="Times New Roman"/>
          <w:sz w:val="28"/>
          <w:szCs w:val="28"/>
        </w:rPr>
        <w:t>задач;</w:t>
      </w:r>
    </w:p>
    <w:p w:rsidR="00882E85" w:rsidRDefault="00882E85">
      <w:pPr>
        <w:spacing w:line="34" w:lineRule="exact"/>
        <w:rPr>
          <w:sz w:val="20"/>
          <w:szCs w:val="20"/>
        </w:rPr>
      </w:pPr>
    </w:p>
    <w:p w:rsidR="00882E85" w:rsidRDefault="005C4734" w:rsidP="005C4734">
      <w:pPr>
        <w:numPr>
          <w:ilvl w:val="0"/>
          <w:numId w:val="109"/>
        </w:numPr>
        <w:tabs>
          <w:tab w:val="left" w:pos="353"/>
        </w:tabs>
        <w:spacing w:line="236" w:lineRule="auto"/>
        <w:ind w:left="353" w:right="2978" w:hanging="353"/>
        <w:rPr>
          <w:rFonts w:ascii="Symbol" w:eastAsia="Symbol" w:hAnsi="Symbol" w:cs="Symbol"/>
          <w:sz w:val="28"/>
          <w:szCs w:val="28"/>
        </w:rPr>
      </w:pPr>
      <w:r>
        <w:rPr>
          <w:rFonts w:eastAsia="Times New Roman"/>
          <w:sz w:val="28"/>
          <w:szCs w:val="28"/>
        </w:rPr>
        <w:t>владеть понятием степенная функция; строить ее график и уметь применять свойства степенной функции при решении задач;</w:t>
      </w:r>
    </w:p>
    <w:p w:rsidR="00882E85" w:rsidRDefault="00882E85">
      <w:pPr>
        <w:spacing w:line="34" w:lineRule="exact"/>
        <w:rPr>
          <w:rFonts w:ascii="Symbol" w:eastAsia="Symbol" w:hAnsi="Symbol" w:cs="Symbol"/>
          <w:sz w:val="28"/>
          <w:szCs w:val="28"/>
        </w:rPr>
      </w:pPr>
    </w:p>
    <w:p w:rsidR="00882E85" w:rsidRDefault="005C4734" w:rsidP="005C4734">
      <w:pPr>
        <w:numPr>
          <w:ilvl w:val="0"/>
          <w:numId w:val="109"/>
        </w:numPr>
        <w:tabs>
          <w:tab w:val="left" w:pos="353"/>
        </w:tabs>
        <w:spacing w:line="237" w:lineRule="auto"/>
        <w:ind w:left="353" w:right="2978" w:hanging="353"/>
        <w:rPr>
          <w:rFonts w:ascii="Symbol" w:eastAsia="Symbol" w:hAnsi="Symbol" w:cs="Symbol"/>
          <w:sz w:val="28"/>
          <w:szCs w:val="28"/>
        </w:rPr>
      </w:pPr>
      <w:r>
        <w:rPr>
          <w:rFonts w:eastAsia="Times New Roman"/>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882E85" w:rsidRDefault="00882E85">
      <w:pPr>
        <w:spacing w:line="36" w:lineRule="exact"/>
        <w:rPr>
          <w:rFonts w:ascii="Symbol" w:eastAsia="Symbol" w:hAnsi="Symbol" w:cs="Symbol"/>
          <w:sz w:val="28"/>
          <w:szCs w:val="28"/>
        </w:rPr>
      </w:pPr>
    </w:p>
    <w:p w:rsidR="00882E85" w:rsidRDefault="005C4734" w:rsidP="005C4734">
      <w:pPr>
        <w:numPr>
          <w:ilvl w:val="0"/>
          <w:numId w:val="109"/>
        </w:numPr>
        <w:tabs>
          <w:tab w:val="left" w:pos="353"/>
        </w:tabs>
        <w:spacing w:line="236" w:lineRule="auto"/>
        <w:ind w:left="353" w:right="2978" w:hanging="353"/>
        <w:rPr>
          <w:rFonts w:ascii="Symbol" w:eastAsia="Symbol" w:hAnsi="Symbol" w:cs="Symbol"/>
          <w:sz w:val="28"/>
          <w:szCs w:val="28"/>
        </w:rPr>
      </w:pPr>
      <w:r>
        <w:rPr>
          <w:rFonts w:eastAsia="Times New Roman"/>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882E85" w:rsidRDefault="00882E85">
      <w:pPr>
        <w:spacing w:line="225" w:lineRule="exact"/>
        <w:rPr>
          <w:sz w:val="20"/>
          <w:szCs w:val="20"/>
        </w:rPr>
      </w:pPr>
    </w:p>
    <w:p w:rsidR="00882E85" w:rsidRDefault="00882E85">
      <w:pPr>
        <w:sectPr w:rsidR="00882E85">
          <w:pgSz w:w="16840" w:h="11904" w:orient="landscape"/>
          <w:pgMar w:top="1440" w:right="1440" w:bottom="734" w:left="1440" w:header="0" w:footer="0" w:gutter="0"/>
          <w:cols w:num="3" w:space="720" w:equalWidth="0">
            <w:col w:w="4100" w:space="241"/>
            <w:col w:w="3339" w:space="267"/>
            <w:col w:w="6012"/>
          </w:cols>
        </w:sectPr>
      </w:pPr>
    </w:p>
    <w:p w:rsidR="00882E85" w:rsidRDefault="00882E85">
      <w:pPr>
        <w:spacing w:line="8" w:lineRule="exact"/>
        <w:rPr>
          <w:sz w:val="20"/>
          <w:szCs w:val="20"/>
        </w:rPr>
      </w:pPr>
    </w:p>
    <w:p w:rsidR="00882E85" w:rsidRDefault="005C4734">
      <w:pPr>
        <w:ind w:right="-1"/>
        <w:jc w:val="center"/>
        <w:rPr>
          <w:sz w:val="20"/>
          <w:szCs w:val="20"/>
        </w:rPr>
      </w:pPr>
      <w:r>
        <w:rPr>
          <w:rFonts w:eastAsia="Times New Roman"/>
          <w:sz w:val="21"/>
          <w:szCs w:val="21"/>
        </w:rPr>
        <w:t>108</w:t>
      </w:r>
    </w:p>
    <w:p w:rsidR="00882E85" w:rsidRDefault="00882E85">
      <w:pPr>
        <w:sectPr w:rsidR="00882E85">
          <w:type w:val="continuous"/>
          <w:pgSz w:w="16840" w:h="11904" w:orient="landscape"/>
          <w:pgMar w:top="1440" w:right="1440" w:bottom="734" w:left="1440" w:header="0" w:footer="0" w:gutter="0"/>
          <w:cols w:space="720" w:equalWidth="0">
            <w:col w:w="13958"/>
          </w:cols>
        </w:sectPr>
      </w:pPr>
    </w:p>
    <w:bookmarkStart w:id="109" w:name="page217"/>
    <w:bookmarkEnd w:id="109"/>
    <w:p w:rsidR="00882E85" w:rsidRDefault="005C4734">
      <w:pPr>
        <w:spacing w:line="278" w:lineRule="exact"/>
        <w:rPr>
          <w:sz w:val="20"/>
          <w:szCs w:val="20"/>
        </w:rPr>
      </w:pPr>
      <w:r>
        <w:rPr>
          <w:noProof/>
          <w:sz w:val="20"/>
          <w:szCs w:val="20"/>
        </w:rPr>
        <w:lastRenderedPageBreak/>
        <mc:AlternateContent>
          <mc:Choice Requires="wps">
            <w:drawing>
              <wp:anchor distT="0" distB="0" distL="114300" distR="114300" simplePos="0" relativeHeight="251570176" behindDoc="1" locked="0" layoutInCell="0" allowOverlap="1">
                <wp:simplePos x="0" y="0"/>
                <wp:positionH relativeFrom="page">
                  <wp:posOffset>652145</wp:posOffset>
                </wp:positionH>
                <wp:positionV relativeFrom="page">
                  <wp:posOffset>1082040</wp:posOffset>
                </wp:positionV>
                <wp:extent cx="9417685"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6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5E92EF2" id="Shape 98" o:spid="_x0000_s1026" style="position:absolute;z-index:-251746304;visibility:visible;mso-wrap-style:square;mso-wrap-distance-left:9pt;mso-wrap-distance-top:0;mso-wrap-distance-right:9pt;mso-wrap-distance-bottom:0;mso-position-horizontal:absolute;mso-position-horizontal-relative:page;mso-position-vertical:absolute;mso-position-vertical-relative:page" from="51.35pt,85.2pt" to="792.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71200" behindDoc="1" locked="0" layoutInCell="0" allowOverlap="1">
                <wp:simplePos x="0" y="0"/>
                <wp:positionH relativeFrom="page">
                  <wp:posOffset>655320</wp:posOffset>
                </wp:positionH>
                <wp:positionV relativeFrom="page">
                  <wp:posOffset>1078865</wp:posOffset>
                </wp:positionV>
                <wp:extent cx="0" cy="5394325"/>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4A56BEA" id="Shape 99" o:spid="_x0000_s1026" style="position:absolute;z-index:-251745280;visibility:visible;mso-wrap-style:square;mso-wrap-distance-left:9pt;mso-wrap-distance-top:0;mso-wrap-distance-right:9pt;mso-wrap-distance-bottom:0;mso-position-horizontal:absolute;mso-position-horizontal-relative:page;mso-position-vertical:absolute;mso-position-vertical-relative:page" from="51.6pt,84.95pt" to="51.6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72224" behindDoc="1" locked="0" layoutInCell="0" allowOverlap="1">
                <wp:simplePos x="0" y="0"/>
                <wp:positionH relativeFrom="page">
                  <wp:posOffset>1618615</wp:posOffset>
                </wp:positionH>
                <wp:positionV relativeFrom="page">
                  <wp:posOffset>1078865</wp:posOffset>
                </wp:positionV>
                <wp:extent cx="0" cy="539432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B04CBA2" id="Shape 100" o:spid="_x0000_s1026" style="position:absolute;z-index:-251744256;visibility:visible;mso-wrap-style:square;mso-wrap-distance-left:9pt;mso-wrap-distance-top:0;mso-wrap-distance-right:9pt;mso-wrap-distance-bottom:0;mso-position-horizontal:absolute;mso-position-horizontal-relative:page;mso-position-vertical:absolute;mso-position-vertical-relative:page" from="127.45pt,84.95pt" to="127.45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" o:allowincell="f" filled="t" strokeweight=".48pt">
                <v:stroke joinstyle="miter"/>
                <o:lock v:ext="edit" shapetype="f"/>
                <w10:wrap anchorx="page" anchory="page"/>
              </v:line>
            </w:pict>
          </mc:Fallback>
        </mc:AlternateContent>
      </w:r>
    </w:p>
    <w:p w:rsidR="00882E85" w:rsidRDefault="005C4734">
      <w:pPr>
        <w:spacing w:line="244" w:lineRule="auto"/>
        <w:ind w:left="1580" w:right="40"/>
        <w:rPr>
          <w:sz w:val="20"/>
          <w:szCs w:val="20"/>
        </w:rPr>
      </w:pPr>
      <w:r>
        <w:rPr>
          <w:rFonts w:eastAsia="Times New Roman"/>
          <w:sz w:val="27"/>
          <w:szCs w:val="27"/>
        </w:rPr>
        <w:t>тригонометрических функций;</w:t>
      </w:r>
    </w:p>
    <w:p w:rsidR="00882E85" w:rsidRDefault="00882E85">
      <w:pPr>
        <w:spacing w:line="36" w:lineRule="exact"/>
        <w:rPr>
          <w:sz w:val="20"/>
          <w:szCs w:val="20"/>
        </w:rPr>
      </w:pPr>
    </w:p>
    <w:p w:rsidR="00882E85" w:rsidRDefault="005C4734" w:rsidP="005C4734">
      <w:pPr>
        <w:numPr>
          <w:ilvl w:val="0"/>
          <w:numId w:val="110"/>
        </w:numPr>
        <w:tabs>
          <w:tab w:val="left" w:pos="1580"/>
        </w:tabs>
        <w:spacing w:line="257" w:lineRule="auto"/>
        <w:ind w:left="1580" w:hanging="360"/>
        <w:rPr>
          <w:rFonts w:ascii="Symbol" w:eastAsia="Symbol" w:hAnsi="Symbol" w:cs="Symbol"/>
          <w:sz w:val="26"/>
          <w:szCs w:val="26"/>
        </w:rPr>
      </w:pPr>
      <w:r>
        <w:rPr>
          <w:rFonts w:eastAsia="Times New Roman"/>
          <w:sz w:val="26"/>
          <w:szCs w:val="26"/>
        </w:rPr>
        <w:t>соотносить графики элементарных функций: прямой и обратной пропорциональности , линейной, квадратичной, логарифмической и показательной функций, тригонометрических функций с формулами, которыми они заданы;</w:t>
      </w:r>
    </w:p>
    <w:p w:rsidR="00882E85" w:rsidRDefault="00882E85">
      <w:pPr>
        <w:spacing w:line="346" w:lineRule="exact"/>
        <w:rPr>
          <w:rFonts w:ascii="Symbol" w:eastAsia="Symbol" w:hAnsi="Symbol" w:cs="Symbol"/>
          <w:sz w:val="26"/>
          <w:szCs w:val="26"/>
        </w:rPr>
      </w:pPr>
    </w:p>
    <w:p w:rsidR="00882E85" w:rsidRDefault="005C4734" w:rsidP="005C4734">
      <w:pPr>
        <w:numPr>
          <w:ilvl w:val="0"/>
          <w:numId w:val="110"/>
        </w:numPr>
        <w:tabs>
          <w:tab w:val="left" w:pos="1580"/>
        </w:tabs>
        <w:spacing w:line="242" w:lineRule="auto"/>
        <w:ind w:left="1580" w:right="20" w:hanging="360"/>
        <w:rPr>
          <w:rFonts w:ascii="Symbol" w:eastAsia="Symbol" w:hAnsi="Symbol" w:cs="Symbol"/>
          <w:sz w:val="27"/>
          <w:szCs w:val="27"/>
        </w:rPr>
      </w:pPr>
      <w:r>
        <w:rPr>
          <w:rFonts w:eastAsia="Times New Roman"/>
          <w:sz w:val="27"/>
          <w:szCs w:val="27"/>
        </w:rPr>
        <w:t>находить по графику приближённо значения функции в заданных точках;</w:t>
      </w:r>
    </w:p>
    <w:p w:rsidR="00882E85" w:rsidRDefault="00882E85">
      <w:pPr>
        <w:spacing w:line="33" w:lineRule="exact"/>
        <w:rPr>
          <w:rFonts w:ascii="Symbol" w:eastAsia="Symbol" w:hAnsi="Symbol" w:cs="Symbol"/>
          <w:sz w:val="27"/>
          <w:szCs w:val="27"/>
        </w:rPr>
      </w:pPr>
    </w:p>
    <w:p w:rsidR="00882E85" w:rsidRDefault="005C4734" w:rsidP="005C4734">
      <w:pPr>
        <w:numPr>
          <w:ilvl w:val="0"/>
          <w:numId w:val="110"/>
        </w:numPr>
        <w:tabs>
          <w:tab w:val="left" w:pos="1580"/>
        </w:tabs>
        <w:spacing w:line="244" w:lineRule="auto"/>
        <w:ind w:left="1580" w:right="340" w:hanging="360"/>
        <w:rPr>
          <w:rFonts w:ascii="Symbol" w:eastAsia="Symbol" w:hAnsi="Symbol" w:cs="Symbol"/>
          <w:sz w:val="27"/>
          <w:szCs w:val="27"/>
        </w:rPr>
      </w:pPr>
      <w:r>
        <w:rPr>
          <w:rFonts w:eastAsia="Times New Roman"/>
          <w:sz w:val="27"/>
          <w:szCs w:val="27"/>
        </w:rPr>
        <w:t>определять по графику свойства функции (нули, промежутки знакопостоянства,</w:t>
      </w:r>
    </w:p>
    <w:p w:rsidR="00882E85" w:rsidRDefault="005C4734">
      <w:pPr>
        <w:spacing w:line="20" w:lineRule="exact"/>
        <w:rPr>
          <w:sz w:val="20"/>
          <w:szCs w:val="20"/>
        </w:rPr>
      </w:pPr>
      <w:r>
        <w:rPr>
          <w:sz w:val="20"/>
          <w:szCs w:val="20"/>
        </w:rPr>
        <w:br w:type="column"/>
      </w:r>
    </w:p>
    <w:p w:rsidR="00882E85" w:rsidRDefault="00882E85">
      <w:pPr>
        <w:spacing w:line="258" w:lineRule="exact"/>
        <w:rPr>
          <w:sz w:val="20"/>
          <w:szCs w:val="20"/>
        </w:rPr>
      </w:pPr>
    </w:p>
    <w:p w:rsidR="00882E85" w:rsidRDefault="005C4734">
      <w:pPr>
        <w:spacing w:line="238" w:lineRule="auto"/>
        <w:ind w:left="359" w:right="220"/>
        <w:rPr>
          <w:sz w:val="20"/>
          <w:szCs w:val="20"/>
        </w:rPr>
      </w:pPr>
      <w:r>
        <w:rPr>
          <w:rFonts w:eastAsia="Times New Roman"/>
          <w:i/>
          <w:iCs/>
          <w:sz w:val="28"/>
          <w:szCs w:val="28"/>
        </w:rPr>
        <w:t>возрастания/убывания, значение функции в заданной точке, точки экстремумов, асимптоты, нули функции и т.д.);</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573248" behindDoc="1" locked="0" layoutInCell="0" allowOverlap="1">
                <wp:simplePos x="0" y="0"/>
                <wp:positionH relativeFrom="column">
                  <wp:posOffset>-69850</wp:posOffset>
                </wp:positionH>
                <wp:positionV relativeFrom="paragraph">
                  <wp:posOffset>-1227455</wp:posOffset>
                </wp:positionV>
                <wp:extent cx="0" cy="5393055"/>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0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1370CF7" id="Shape 101"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5.5pt,-96.65pt" to="-5.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" o:allowincell="f" filled="t" strokeweight=".48pt">
                <v:stroke joinstyle="miter"/>
                <o:lock v:ext="edit" shapetype="f"/>
              </v:line>
            </w:pict>
          </mc:Fallback>
        </mc:AlternateContent>
      </w:r>
    </w:p>
    <w:p w:rsidR="00882E85" w:rsidRDefault="00882E85">
      <w:pPr>
        <w:spacing w:line="18" w:lineRule="exact"/>
        <w:rPr>
          <w:sz w:val="20"/>
          <w:szCs w:val="20"/>
        </w:rPr>
      </w:pPr>
    </w:p>
    <w:p w:rsidR="00882E85" w:rsidRDefault="005C4734" w:rsidP="005C4734">
      <w:pPr>
        <w:numPr>
          <w:ilvl w:val="0"/>
          <w:numId w:val="111"/>
        </w:numPr>
        <w:tabs>
          <w:tab w:val="left" w:pos="359"/>
        </w:tabs>
        <w:spacing w:line="234" w:lineRule="auto"/>
        <w:ind w:left="359" w:right="280" w:hanging="359"/>
        <w:rPr>
          <w:rFonts w:ascii="Symbol" w:eastAsia="Symbol" w:hAnsi="Symbol" w:cs="Symbol"/>
          <w:sz w:val="28"/>
          <w:szCs w:val="28"/>
        </w:rPr>
      </w:pPr>
      <w:r>
        <w:rPr>
          <w:rFonts w:eastAsia="Times New Roman"/>
          <w:i/>
          <w:iCs/>
          <w:sz w:val="28"/>
          <w:szCs w:val="28"/>
        </w:rPr>
        <w:t>решать уравнения, простейшие системы уравнений, используя свойства функций и их графиков.</w:t>
      </w:r>
    </w:p>
    <w:p w:rsidR="00882E85" w:rsidRDefault="00882E85">
      <w:pPr>
        <w:spacing w:line="345" w:lineRule="exact"/>
        <w:rPr>
          <w:sz w:val="20"/>
          <w:szCs w:val="20"/>
        </w:rPr>
      </w:pPr>
    </w:p>
    <w:p w:rsidR="00882E85" w:rsidRDefault="005C4734" w:rsidP="005C4734">
      <w:pPr>
        <w:numPr>
          <w:ilvl w:val="0"/>
          <w:numId w:val="112"/>
        </w:numPr>
        <w:tabs>
          <w:tab w:val="left" w:pos="243"/>
        </w:tabs>
        <w:spacing w:line="244" w:lineRule="auto"/>
        <w:ind w:left="359" w:right="480" w:hanging="359"/>
        <w:rPr>
          <w:rFonts w:eastAsia="Times New Roman"/>
          <w:i/>
          <w:iCs/>
          <w:sz w:val="27"/>
          <w:szCs w:val="27"/>
        </w:rPr>
      </w:pPr>
      <w:r>
        <w:rPr>
          <w:rFonts w:eastAsia="Times New Roman"/>
          <w:i/>
          <w:iCs/>
          <w:sz w:val="27"/>
          <w:szCs w:val="27"/>
        </w:rPr>
        <w:t>повседневной жизни и при изучении других учебных предметов:</w:t>
      </w:r>
    </w:p>
    <w:p w:rsidR="00882E85" w:rsidRDefault="00882E85">
      <w:pPr>
        <w:spacing w:line="37" w:lineRule="exact"/>
        <w:rPr>
          <w:sz w:val="20"/>
          <w:szCs w:val="20"/>
        </w:rPr>
      </w:pPr>
    </w:p>
    <w:p w:rsidR="00882E85" w:rsidRDefault="005C4734" w:rsidP="005C4734">
      <w:pPr>
        <w:numPr>
          <w:ilvl w:val="0"/>
          <w:numId w:val="113"/>
        </w:numPr>
        <w:tabs>
          <w:tab w:val="left" w:pos="359"/>
        </w:tabs>
        <w:spacing w:line="237" w:lineRule="auto"/>
        <w:ind w:left="359" w:hanging="359"/>
        <w:rPr>
          <w:rFonts w:ascii="Symbol" w:eastAsia="Symbol" w:hAnsi="Symbol" w:cs="Symbol"/>
          <w:color w:val="404040"/>
          <w:sz w:val="28"/>
          <w:szCs w:val="28"/>
        </w:rPr>
      </w:pPr>
      <w:r>
        <w:rPr>
          <w:rFonts w:eastAsia="Times New Roman"/>
          <w:i/>
          <w:iCs/>
          <w:sz w:val="28"/>
          <w:szCs w:val="28"/>
        </w:rPr>
        <w:t>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574272" behindDoc="1" locked="0" layoutInCell="0" allowOverlap="1">
                <wp:simplePos x="0" y="0"/>
                <wp:positionH relativeFrom="column">
                  <wp:posOffset>2219325</wp:posOffset>
                </wp:positionH>
                <wp:positionV relativeFrom="paragraph">
                  <wp:posOffset>-5339715</wp:posOffset>
                </wp:positionV>
                <wp:extent cx="0" cy="5393055"/>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0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41D8B6F" id="Shape 102"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174.75pt,-420.45pt" to="174.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75296" behindDoc="1" locked="0" layoutInCell="0" allowOverlap="1">
                <wp:simplePos x="0" y="0"/>
                <wp:positionH relativeFrom="column">
                  <wp:posOffset>4307840</wp:posOffset>
                </wp:positionH>
                <wp:positionV relativeFrom="paragraph">
                  <wp:posOffset>-5339715</wp:posOffset>
                </wp:positionV>
                <wp:extent cx="0" cy="5393055"/>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0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CD41EEB" id="Shape 103"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339.2pt,-420.45pt" to="339.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76320" behindDoc="1" locked="0" layoutInCell="0" allowOverlap="1">
                <wp:simplePos x="0" y="0"/>
                <wp:positionH relativeFrom="column">
                  <wp:posOffset>6396355</wp:posOffset>
                </wp:positionH>
                <wp:positionV relativeFrom="paragraph">
                  <wp:posOffset>-5339715</wp:posOffset>
                </wp:positionV>
                <wp:extent cx="0" cy="5393055"/>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0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E8CA699" id="Shape 104"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503.65pt,-420.45pt" to="503.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&#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77344" behindDoc="1" locked="0" layoutInCell="0" allowOverlap="1">
                <wp:simplePos x="0" y="0"/>
                <wp:positionH relativeFrom="column">
                  <wp:posOffset>-3017520</wp:posOffset>
                </wp:positionH>
                <wp:positionV relativeFrom="paragraph">
                  <wp:posOffset>50165</wp:posOffset>
                </wp:positionV>
                <wp:extent cx="9417050" cy="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0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BA74970" id="Shape 105"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237.6pt,3.95pt" to="503.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" o:allowincell="f" filled="t" strokeweight=".48pt">
                <v:stroke joinstyle="miter"/>
                <o:lock v:ext="edit" shapetype="f"/>
              </v:line>
            </w:pict>
          </mc:Fallback>
        </mc:AlternateContent>
      </w:r>
    </w:p>
    <w:p w:rsidR="00882E85" w:rsidRDefault="005C4734">
      <w:pPr>
        <w:spacing w:line="20" w:lineRule="exact"/>
        <w:rPr>
          <w:sz w:val="20"/>
          <w:szCs w:val="20"/>
        </w:rPr>
      </w:pPr>
      <w:r>
        <w:rPr>
          <w:sz w:val="20"/>
          <w:szCs w:val="20"/>
        </w:rPr>
        <w:br w:type="column"/>
      </w:r>
    </w:p>
    <w:p w:rsidR="00882E85" w:rsidRDefault="00882E85">
      <w:pPr>
        <w:spacing w:line="277" w:lineRule="exact"/>
        <w:rPr>
          <w:sz w:val="20"/>
          <w:szCs w:val="20"/>
        </w:rPr>
      </w:pPr>
    </w:p>
    <w:p w:rsidR="00882E85" w:rsidRDefault="005C4734" w:rsidP="005C4734">
      <w:pPr>
        <w:numPr>
          <w:ilvl w:val="0"/>
          <w:numId w:val="114"/>
        </w:numPr>
        <w:tabs>
          <w:tab w:val="left" w:pos="353"/>
        </w:tabs>
        <w:spacing w:line="236" w:lineRule="auto"/>
        <w:ind w:left="353" w:right="2978" w:hanging="353"/>
        <w:rPr>
          <w:rFonts w:ascii="Symbol" w:eastAsia="Symbol" w:hAnsi="Symbol" w:cs="Symbol"/>
          <w:sz w:val="28"/>
          <w:szCs w:val="28"/>
        </w:rPr>
      </w:pPr>
      <w:r>
        <w:rPr>
          <w:rFonts w:eastAsia="Times New Roman"/>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882E85" w:rsidRDefault="00882E85">
      <w:pPr>
        <w:spacing w:line="44" w:lineRule="exact"/>
        <w:rPr>
          <w:rFonts w:ascii="Symbol" w:eastAsia="Symbol" w:hAnsi="Symbol" w:cs="Symbol"/>
          <w:sz w:val="28"/>
          <w:szCs w:val="28"/>
        </w:rPr>
      </w:pPr>
    </w:p>
    <w:p w:rsidR="00882E85" w:rsidRDefault="005C4734" w:rsidP="005C4734">
      <w:pPr>
        <w:numPr>
          <w:ilvl w:val="0"/>
          <w:numId w:val="114"/>
        </w:numPr>
        <w:tabs>
          <w:tab w:val="left" w:pos="353"/>
        </w:tabs>
        <w:spacing w:line="235" w:lineRule="auto"/>
        <w:ind w:left="353" w:right="3058" w:hanging="353"/>
        <w:rPr>
          <w:rFonts w:ascii="Symbol" w:eastAsia="Symbol" w:hAnsi="Symbol" w:cs="Symbol"/>
          <w:sz w:val="28"/>
          <w:szCs w:val="28"/>
        </w:rPr>
      </w:pPr>
      <w:r>
        <w:rPr>
          <w:rFonts w:eastAsia="Times New Roman"/>
          <w:sz w:val="28"/>
          <w:szCs w:val="28"/>
        </w:rPr>
        <w:t>владеть понятием обратная функция; применять это понятие при решении задач;</w:t>
      </w:r>
    </w:p>
    <w:p w:rsidR="00882E85" w:rsidRDefault="00882E85">
      <w:pPr>
        <w:spacing w:line="35" w:lineRule="exact"/>
        <w:rPr>
          <w:rFonts w:ascii="Symbol" w:eastAsia="Symbol" w:hAnsi="Symbol" w:cs="Symbol"/>
          <w:sz w:val="28"/>
          <w:szCs w:val="28"/>
        </w:rPr>
      </w:pPr>
    </w:p>
    <w:p w:rsidR="00882E85" w:rsidRDefault="005C4734" w:rsidP="005C4734">
      <w:pPr>
        <w:numPr>
          <w:ilvl w:val="0"/>
          <w:numId w:val="114"/>
        </w:numPr>
        <w:tabs>
          <w:tab w:val="left" w:pos="353"/>
        </w:tabs>
        <w:spacing w:line="235" w:lineRule="auto"/>
        <w:ind w:left="353" w:right="3398" w:hanging="353"/>
        <w:rPr>
          <w:rFonts w:ascii="Symbol" w:eastAsia="Symbol" w:hAnsi="Symbol" w:cs="Symbol"/>
          <w:sz w:val="28"/>
          <w:szCs w:val="28"/>
        </w:rPr>
      </w:pPr>
      <w:r>
        <w:rPr>
          <w:rFonts w:eastAsia="Times New Roman"/>
          <w:sz w:val="28"/>
          <w:szCs w:val="28"/>
        </w:rPr>
        <w:t>применять при решении задач свойства функций: четность, периодичность, ограниченность;</w:t>
      </w:r>
    </w:p>
    <w:p w:rsidR="00882E85" w:rsidRDefault="00882E85">
      <w:pPr>
        <w:spacing w:line="37" w:lineRule="exact"/>
        <w:rPr>
          <w:rFonts w:ascii="Symbol" w:eastAsia="Symbol" w:hAnsi="Symbol" w:cs="Symbol"/>
          <w:sz w:val="28"/>
          <w:szCs w:val="28"/>
        </w:rPr>
      </w:pPr>
    </w:p>
    <w:p w:rsidR="00882E85" w:rsidRDefault="005C4734" w:rsidP="005C4734">
      <w:pPr>
        <w:numPr>
          <w:ilvl w:val="0"/>
          <w:numId w:val="114"/>
        </w:numPr>
        <w:tabs>
          <w:tab w:val="left" w:pos="353"/>
        </w:tabs>
        <w:spacing w:line="242" w:lineRule="auto"/>
        <w:ind w:left="353" w:right="3338" w:hanging="353"/>
        <w:rPr>
          <w:rFonts w:ascii="Symbol" w:eastAsia="Symbol" w:hAnsi="Symbol" w:cs="Symbol"/>
          <w:sz w:val="27"/>
          <w:szCs w:val="27"/>
        </w:rPr>
      </w:pPr>
      <w:r>
        <w:rPr>
          <w:rFonts w:eastAsia="Times New Roman"/>
          <w:sz w:val="27"/>
          <w:szCs w:val="27"/>
        </w:rPr>
        <w:t>применять при решении задач преобразования графиков функций;</w:t>
      </w:r>
    </w:p>
    <w:p w:rsidR="00882E85" w:rsidRDefault="00882E85">
      <w:pPr>
        <w:spacing w:line="38" w:lineRule="exact"/>
        <w:rPr>
          <w:rFonts w:ascii="Symbol" w:eastAsia="Symbol" w:hAnsi="Symbol" w:cs="Symbol"/>
          <w:sz w:val="27"/>
          <w:szCs w:val="27"/>
        </w:rPr>
      </w:pPr>
    </w:p>
    <w:p w:rsidR="00882E85" w:rsidRDefault="005C4734" w:rsidP="005C4734">
      <w:pPr>
        <w:numPr>
          <w:ilvl w:val="0"/>
          <w:numId w:val="114"/>
        </w:numPr>
        <w:tabs>
          <w:tab w:val="left" w:pos="353"/>
        </w:tabs>
        <w:spacing w:line="239" w:lineRule="auto"/>
        <w:ind w:left="353" w:right="3198" w:hanging="353"/>
        <w:rPr>
          <w:rFonts w:ascii="Symbol" w:eastAsia="Symbol" w:hAnsi="Symbol" w:cs="Symbol"/>
          <w:sz w:val="27"/>
          <w:szCs w:val="27"/>
        </w:rPr>
      </w:pPr>
      <w:r>
        <w:rPr>
          <w:rFonts w:eastAsia="Times New Roman"/>
          <w:sz w:val="27"/>
          <w:szCs w:val="27"/>
        </w:rPr>
        <w:t>владеть понятиями числовая последовательность,</w:t>
      </w:r>
    </w:p>
    <w:p w:rsidR="00882E85" w:rsidRDefault="00882E85">
      <w:pPr>
        <w:spacing w:line="188" w:lineRule="exact"/>
        <w:rPr>
          <w:sz w:val="20"/>
          <w:szCs w:val="20"/>
        </w:rPr>
      </w:pPr>
    </w:p>
    <w:p w:rsidR="00882E85" w:rsidRDefault="00882E85">
      <w:pPr>
        <w:sectPr w:rsidR="00882E85">
          <w:pgSz w:w="16840" w:h="11904" w:orient="landscape"/>
          <w:pgMar w:top="1440" w:right="1440" w:bottom="734" w:left="1440" w:header="0" w:footer="0" w:gutter="0"/>
          <w:cols w:num="3" w:space="720" w:equalWidth="0">
            <w:col w:w="4100" w:space="241"/>
            <w:col w:w="3379" w:space="227"/>
            <w:col w:w="6012"/>
          </w:cols>
        </w:sectPr>
      </w:pPr>
    </w:p>
    <w:p w:rsidR="00882E85" w:rsidRDefault="005C4734">
      <w:pPr>
        <w:ind w:right="-1"/>
        <w:jc w:val="center"/>
        <w:rPr>
          <w:sz w:val="20"/>
          <w:szCs w:val="20"/>
        </w:rPr>
      </w:pPr>
      <w:r>
        <w:rPr>
          <w:rFonts w:eastAsia="Times New Roman"/>
          <w:sz w:val="21"/>
          <w:szCs w:val="21"/>
        </w:rPr>
        <w:lastRenderedPageBreak/>
        <w:t>109</w:t>
      </w:r>
    </w:p>
    <w:p w:rsidR="00882E85" w:rsidRDefault="00882E85">
      <w:pPr>
        <w:sectPr w:rsidR="00882E85">
          <w:type w:val="continuous"/>
          <w:pgSz w:w="16840" w:h="11904" w:orient="landscape"/>
          <w:pgMar w:top="1440" w:right="1440" w:bottom="734" w:left="1440" w:header="0" w:footer="0" w:gutter="0"/>
          <w:cols w:space="720" w:equalWidth="0">
            <w:col w:w="13958"/>
          </w:cols>
        </w:sectPr>
      </w:pPr>
    </w:p>
    <w:bookmarkStart w:id="110" w:name="page219"/>
    <w:bookmarkEnd w:id="110"/>
    <w:p w:rsidR="00882E85" w:rsidRDefault="005C4734">
      <w:pPr>
        <w:spacing w:line="262" w:lineRule="exact"/>
        <w:rPr>
          <w:sz w:val="20"/>
          <w:szCs w:val="20"/>
        </w:rPr>
      </w:pPr>
      <w:r>
        <w:rPr>
          <w:noProof/>
          <w:sz w:val="20"/>
          <w:szCs w:val="20"/>
        </w:rPr>
        <w:lastRenderedPageBreak/>
        <mc:AlternateContent>
          <mc:Choice Requires="wps">
            <w:drawing>
              <wp:anchor distT="0" distB="0" distL="114300" distR="114300" simplePos="0" relativeHeight="251578368" behindDoc="1" locked="0" layoutInCell="0" allowOverlap="1">
                <wp:simplePos x="0" y="0"/>
                <wp:positionH relativeFrom="page">
                  <wp:posOffset>652145</wp:posOffset>
                </wp:positionH>
                <wp:positionV relativeFrom="page">
                  <wp:posOffset>1082040</wp:posOffset>
                </wp:positionV>
                <wp:extent cx="9417685" cy="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6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9A52107" id="Shape 106" o:spid="_x0000_s1026" style="position:absolute;z-index:-251738112;visibility:visible;mso-wrap-style:square;mso-wrap-distance-left:9pt;mso-wrap-distance-top:0;mso-wrap-distance-right:9pt;mso-wrap-distance-bottom:0;mso-position-horizontal:absolute;mso-position-horizontal-relative:page;mso-position-vertical:absolute;mso-position-vertical-relative:page" from="51.35pt,85.2pt" to="792.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79392" behindDoc="1" locked="0" layoutInCell="0" allowOverlap="1">
                <wp:simplePos x="0" y="0"/>
                <wp:positionH relativeFrom="page">
                  <wp:posOffset>655320</wp:posOffset>
                </wp:positionH>
                <wp:positionV relativeFrom="page">
                  <wp:posOffset>1078865</wp:posOffset>
                </wp:positionV>
                <wp:extent cx="0" cy="5357495"/>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574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1650903" id="Shape 107" o:spid="_x0000_s1026" style="position:absolute;z-index:-251737088;visibility:visible;mso-wrap-style:square;mso-wrap-distance-left:9pt;mso-wrap-distance-top:0;mso-wrap-distance-right:9pt;mso-wrap-distance-bottom:0;mso-position-horizontal:absolute;mso-position-horizontal-relative:page;mso-position-vertical:absolute;mso-position-vertical-relative:page" from="51.6pt,84.95pt" to="51.6pt,5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80416" behindDoc="1" locked="0" layoutInCell="0" allowOverlap="1">
                <wp:simplePos x="0" y="0"/>
                <wp:positionH relativeFrom="page">
                  <wp:posOffset>1618615</wp:posOffset>
                </wp:positionH>
                <wp:positionV relativeFrom="page">
                  <wp:posOffset>1078865</wp:posOffset>
                </wp:positionV>
                <wp:extent cx="0" cy="5357495"/>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574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359CD02" id="Shape 108" o:spid="_x0000_s1026" style="position:absolute;z-index:-251736064;visibility:visible;mso-wrap-style:square;mso-wrap-distance-left:9pt;mso-wrap-distance-top:0;mso-wrap-distance-right:9pt;mso-wrap-distance-bottom:0;mso-position-horizontal:absolute;mso-position-horizontal-relative:page;mso-position-vertical:absolute;mso-position-vertical-relative:page" from="127.45pt,84.95pt" to="127.45pt,5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" o:allowincell="f" filled="t" strokeweight=".48pt">
                <v:stroke joinstyle="miter"/>
                <o:lock v:ext="edit" shapetype="f"/>
                <w10:wrap anchorx="page" anchory="page"/>
              </v:line>
            </w:pict>
          </mc:Fallback>
        </mc:AlternateContent>
      </w:r>
    </w:p>
    <w:p w:rsidR="00882E85" w:rsidRDefault="005C4734">
      <w:pPr>
        <w:ind w:left="1580"/>
        <w:rPr>
          <w:sz w:val="20"/>
          <w:szCs w:val="20"/>
        </w:rPr>
      </w:pPr>
      <w:r>
        <w:rPr>
          <w:rFonts w:eastAsia="Times New Roman"/>
          <w:sz w:val="28"/>
          <w:szCs w:val="28"/>
        </w:rPr>
        <w:t>промежутки</w:t>
      </w:r>
    </w:p>
    <w:p w:rsidR="00882E85" w:rsidRDefault="00882E85">
      <w:pPr>
        <w:spacing w:line="4" w:lineRule="exact"/>
        <w:rPr>
          <w:sz w:val="20"/>
          <w:szCs w:val="20"/>
        </w:rPr>
      </w:pPr>
    </w:p>
    <w:p w:rsidR="00882E85" w:rsidRDefault="005C4734">
      <w:pPr>
        <w:ind w:left="1580"/>
        <w:rPr>
          <w:sz w:val="20"/>
          <w:szCs w:val="20"/>
        </w:rPr>
      </w:pPr>
      <w:r>
        <w:rPr>
          <w:rFonts w:eastAsia="Times New Roman"/>
          <w:sz w:val="28"/>
          <w:szCs w:val="28"/>
        </w:rPr>
        <w:t>монотонности,</w:t>
      </w:r>
    </w:p>
    <w:p w:rsidR="00882E85" w:rsidRDefault="005C4734">
      <w:pPr>
        <w:ind w:left="1580"/>
        <w:rPr>
          <w:sz w:val="20"/>
          <w:szCs w:val="20"/>
        </w:rPr>
      </w:pPr>
      <w:r>
        <w:rPr>
          <w:rFonts w:eastAsia="Times New Roman"/>
          <w:sz w:val="28"/>
          <w:szCs w:val="28"/>
        </w:rPr>
        <w:t>наибольшие и</w:t>
      </w:r>
    </w:p>
    <w:p w:rsidR="00882E85" w:rsidRDefault="005C4734">
      <w:pPr>
        <w:ind w:left="1580"/>
        <w:rPr>
          <w:sz w:val="20"/>
          <w:szCs w:val="20"/>
        </w:rPr>
      </w:pPr>
      <w:r>
        <w:rPr>
          <w:rFonts w:eastAsia="Times New Roman"/>
          <w:sz w:val="28"/>
          <w:szCs w:val="28"/>
        </w:rPr>
        <w:t>наименьшие</w:t>
      </w:r>
    </w:p>
    <w:p w:rsidR="00882E85" w:rsidRDefault="005C4734">
      <w:pPr>
        <w:ind w:left="1580"/>
        <w:rPr>
          <w:sz w:val="20"/>
          <w:szCs w:val="20"/>
        </w:rPr>
      </w:pPr>
      <w:r>
        <w:rPr>
          <w:rFonts w:eastAsia="Times New Roman"/>
          <w:sz w:val="28"/>
          <w:szCs w:val="28"/>
        </w:rPr>
        <w:t>значения и т.п.);</w:t>
      </w:r>
    </w:p>
    <w:p w:rsidR="00882E85" w:rsidRDefault="00882E85">
      <w:pPr>
        <w:spacing w:line="34" w:lineRule="exact"/>
        <w:rPr>
          <w:sz w:val="20"/>
          <w:szCs w:val="20"/>
        </w:rPr>
      </w:pPr>
    </w:p>
    <w:p w:rsidR="00882E85" w:rsidRDefault="005C4734" w:rsidP="005C4734">
      <w:pPr>
        <w:numPr>
          <w:ilvl w:val="0"/>
          <w:numId w:val="115"/>
        </w:numPr>
        <w:tabs>
          <w:tab w:val="left" w:pos="1580"/>
        </w:tabs>
        <w:spacing w:line="247" w:lineRule="auto"/>
        <w:ind w:left="1580" w:right="20" w:hanging="360"/>
        <w:rPr>
          <w:rFonts w:ascii="Symbol" w:eastAsia="Symbol" w:hAnsi="Symbol" w:cs="Symbol"/>
          <w:sz w:val="27"/>
          <w:szCs w:val="27"/>
        </w:rPr>
      </w:pPr>
      <w:r>
        <w:rPr>
          <w:rFonts w:eastAsia="Times New Roman"/>
          <w:sz w:val="27"/>
          <w:szCs w:val="27"/>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882E85" w:rsidRDefault="00882E85">
      <w:pPr>
        <w:spacing w:line="314" w:lineRule="exact"/>
        <w:rPr>
          <w:sz w:val="20"/>
          <w:szCs w:val="20"/>
        </w:rPr>
      </w:pPr>
    </w:p>
    <w:p w:rsidR="00882E85" w:rsidRDefault="005C4734" w:rsidP="005C4734">
      <w:pPr>
        <w:numPr>
          <w:ilvl w:val="0"/>
          <w:numId w:val="116"/>
        </w:numPr>
        <w:tabs>
          <w:tab w:val="left" w:pos="1460"/>
        </w:tabs>
        <w:ind w:left="1460" w:hanging="240"/>
        <w:rPr>
          <w:rFonts w:eastAsia="Times New Roman"/>
          <w:i/>
          <w:iCs/>
          <w:sz w:val="28"/>
          <w:szCs w:val="28"/>
        </w:rPr>
      </w:pPr>
      <w:r>
        <w:rPr>
          <w:rFonts w:eastAsia="Times New Roman"/>
          <w:i/>
          <w:iCs/>
          <w:sz w:val="28"/>
          <w:szCs w:val="28"/>
        </w:rPr>
        <w:t>повседневной жизни</w:t>
      </w:r>
    </w:p>
    <w:p w:rsidR="00882E85" w:rsidRDefault="00882E85">
      <w:pPr>
        <w:spacing w:line="15" w:lineRule="exact"/>
        <w:rPr>
          <w:rFonts w:eastAsia="Times New Roman"/>
          <w:i/>
          <w:iCs/>
          <w:sz w:val="28"/>
          <w:szCs w:val="28"/>
        </w:rPr>
      </w:pPr>
    </w:p>
    <w:p w:rsidR="00882E85" w:rsidRDefault="005C4734" w:rsidP="005C4734">
      <w:pPr>
        <w:numPr>
          <w:ilvl w:val="1"/>
          <w:numId w:val="116"/>
        </w:numPr>
        <w:tabs>
          <w:tab w:val="left" w:pos="1791"/>
        </w:tabs>
        <w:spacing w:line="243" w:lineRule="auto"/>
        <w:ind w:left="1580" w:right="180" w:hanging="5"/>
        <w:rPr>
          <w:rFonts w:eastAsia="Times New Roman"/>
          <w:i/>
          <w:iCs/>
          <w:sz w:val="27"/>
          <w:szCs w:val="27"/>
        </w:rPr>
      </w:pPr>
      <w:r>
        <w:rPr>
          <w:rFonts w:eastAsia="Times New Roman"/>
          <w:i/>
          <w:iCs/>
          <w:sz w:val="27"/>
          <w:szCs w:val="27"/>
        </w:rPr>
        <w:t>при изучении других предметов:</w:t>
      </w:r>
    </w:p>
    <w:p w:rsidR="00882E85" w:rsidRDefault="00882E85">
      <w:pPr>
        <w:spacing w:line="34" w:lineRule="exact"/>
        <w:rPr>
          <w:sz w:val="20"/>
          <w:szCs w:val="20"/>
        </w:rPr>
      </w:pPr>
    </w:p>
    <w:p w:rsidR="00882E85" w:rsidRDefault="005C4734" w:rsidP="005C4734">
      <w:pPr>
        <w:numPr>
          <w:ilvl w:val="0"/>
          <w:numId w:val="117"/>
        </w:numPr>
        <w:tabs>
          <w:tab w:val="left" w:pos="1580"/>
        </w:tabs>
        <w:ind w:left="1580" w:hanging="360"/>
        <w:rPr>
          <w:rFonts w:ascii="Symbol" w:eastAsia="Symbol" w:hAnsi="Symbol" w:cs="Symbol"/>
          <w:sz w:val="27"/>
          <w:szCs w:val="27"/>
        </w:rPr>
      </w:pPr>
      <w:r>
        <w:rPr>
          <w:rFonts w:eastAsia="Times New Roman"/>
          <w:sz w:val="27"/>
          <w:szCs w:val="27"/>
        </w:rPr>
        <w:t>определять по графикам свойства реальных процессов</w:t>
      </w:r>
    </w:p>
    <w:p w:rsidR="00882E85" w:rsidRDefault="00882E85">
      <w:pPr>
        <w:spacing w:line="18" w:lineRule="exact"/>
        <w:rPr>
          <w:sz w:val="20"/>
          <w:szCs w:val="20"/>
        </w:rPr>
      </w:pPr>
    </w:p>
    <w:p w:rsidR="00882E85" w:rsidRDefault="005C4734" w:rsidP="005C4734">
      <w:pPr>
        <w:numPr>
          <w:ilvl w:val="0"/>
          <w:numId w:val="118"/>
        </w:numPr>
        <w:tabs>
          <w:tab w:val="left" w:pos="1800"/>
        </w:tabs>
        <w:spacing w:line="247" w:lineRule="auto"/>
        <w:ind w:left="1580" w:right="580" w:hanging="5"/>
        <w:jc w:val="both"/>
        <w:rPr>
          <w:rFonts w:eastAsia="Times New Roman"/>
          <w:sz w:val="27"/>
          <w:szCs w:val="27"/>
        </w:rPr>
      </w:pPr>
      <w:r>
        <w:rPr>
          <w:rFonts w:eastAsia="Times New Roman"/>
          <w:sz w:val="27"/>
          <w:szCs w:val="27"/>
        </w:rPr>
        <w:t>зависимостей (наибольшие и наименьшие</w:t>
      </w:r>
    </w:p>
    <w:p w:rsidR="00882E85" w:rsidRDefault="005C4734">
      <w:pPr>
        <w:spacing w:line="20" w:lineRule="exact"/>
        <w:rPr>
          <w:sz w:val="20"/>
          <w:szCs w:val="20"/>
        </w:rPr>
      </w:pPr>
      <w:r>
        <w:rPr>
          <w:sz w:val="20"/>
          <w:szCs w:val="20"/>
        </w:rPr>
        <w:br w:type="column"/>
      </w:r>
    </w:p>
    <w:p w:rsidR="00882E85" w:rsidRDefault="00882E85">
      <w:pPr>
        <w:spacing w:line="258" w:lineRule="exact"/>
        <w:rPr>
          <w:sz w:val="20"/>
          <w:szCs w:val="20"/>
        </w:rPr>
      </w:pPr>
    </w:p>
    <w:p w:rsidR="00882E85" w:rsidRDefault="005C4734">
      <w:pPr>
        <w:spacing w:line="237" w:lineRule="auto"/>
        <w:ind w:left="359" w:right="380"/>
        <w:rPr>
          <w:sz w:val="20"/>
          <w:szCs w:val="20"/>
        </w:rPr>
      </w:pPr>
      <w:r>
        <w:rPr>
          <w:rFonts w:eastAsia="Times New Roman"/>
          <w:i/>
          <w:iCs/>
          <w:sz w:val="28"/>
          <w:szCs w:val="28"/>
        </w:rPr>
        <w:t>знакопостоянства, асимптоты, период и т.п.);</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581440" behindDoc="1" locked="0" layoutInCell="0" allowOverlap="1">
                <wp:simplePos x="0" y="0"/>
                <wp:positionH relativeFrom="column">
                  <wp:posOffset>-69850</wp:posOffset>
                </wp:positionH>
                <wp:positionV relativeFrom="paragraph">
                  <wp:posOffset>-617220</wp:posOffset>
                </wp:positionV>
                <wp:extent cx="0" cy="535686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568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E93CEEF" id="Shape 109"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5.5pt,-48.6pt" to="-5.5pt,3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" o:allowincell="f" filled="t" strokeweight=".48pt">
                <v:stroke joinstyle="miter"/>
                <o:lock v:ext="edit" shapetype="f"/>
              </v:line>
            </w:pict>
          </mc:Fallback>
        </mc:AlternateContent>
      </w:r>
    </w:p>
    <w:p w:rsidR="00882E85" w:rsidRDefault="00882E85">
      <w:pPr>
        <w:spacing w:line="15" w:lineRule="exact"/>
        <w:rPr>
          <w:sz w:val="20"/>
          <w:szCs w:val="20"/>
        </w:rPr>
      </w:pPr>
    </w:p>
    <w:p w:rsidR="00882E85" w:rsidRDefault="005C4734" w:rsidP="005C4734">
      <w:pPr>
        <w:numPr>
          <w:ilvl w:val="0"/>
          <w:numId w:val="119"/>
        </w:numPr>
        <w:tabs>
          <w:tab w:val="left" w:pos="359"/>
        </w:tabs>
        <w:spacing w:line="241" w:lineRule="auto"/>
        <w:ind w:left="359" w:hanging="359"/>
        <w:rPr>
          <w:rFonts w:ascii="Symbol" w:eastAsia="Symbol" w:hAnsi="Symbol" w:cs="Symbol"/>
          <w:color w:val="404040"/>
          <w:sz w:val="27"/>
          <w:szCs w:val="27"/>
        </w:rPr>
      </w:pPr>
      <w:r>
        <w:rPr>
          <w:rFonts w:eastAsia="Times New Roman"/>
          <w:i/>
          <w:iCs/>
          <w:sz w:val="27"/>
          <w:szCs w:val="27"/>
        </w:rPr>
        <w:t>интерпретировать свойства в контексте конкретной практической ситуации;</w:t>
      </w:r>
    </w:p>
    <w:p w:rsidR="00882E85" w:rsidRDefault="00882E85">
      <w:pPr>
        <w:spacing w:line="38" w:lineRule="exact"/>
        <w:rPr>
          <w:rFonts w:ascii="Symbol" w:eastAsia="Symbol" w:hAnsi="Symbol" w:cs="Symbol"/>
          <w:color w:val="404040"/>
          <w:sz w:val="27"/>
          <w:szCs w:val="27"/>
        </w:rPr>
      </w:pPr>
    </w:p>
    <w:p w:rsidR="00882E85" w:rsidRDefault="005C4734" w:rsidP="005C4734">
      <w:pPr>
        <w:numPr>
          <w:ilvl w:val="0"/>
          <w:numId w:val="119"/>
        </w:numPr>
        <w:tabs>
          <w:tab w:val="left" w:pos="359"/>
        </w:tabs>
        <w:spacing w:line="246" w:lineRule="auto"/>
        <w:ind w:left="359" w:hanging="359"/>
        <w:rPr>
          <w:rFonts w:ascii="Symbol" w:eastAsia="Symbol" w:hAnsi="Symbol" w:cs="Symbol"/>
          <w:color w:val="404040"/>
          <w:sz w:val="27"/>
          <w:szCs w:val="27"/>
        </w:rPr>
      </w:pPr>
      <w:r>
        <w:rPr>
          <w:rFonts w:eastAsia="Times New Roman"/>
          <w:i/>
          <w:iCs/>
          <w:sz w:val="27"/>
          <w:szCs w:val="27"/>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582464" behindDoc="1" locked="0" layoutInCell="0" allowOverlap="1">
                <wp:simplePos x="0" y="0"/>
                <wp:positionH relativeFrom="column">
                  <wp:posOffset>2219325</wp:posOffset>
                </wp:positionH>
                <wp:positionV relativeFrom="paragraph">
                  <wp:posOffset>-3098165</wp:posOffset>
                </wp:positionV>
                <wp:extent cx="0" cy="535686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568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CCDB8CB" id="Shape 11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74.75pt,-243.95pt" to="174.75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83488" behindDoc="1" locked="0" layoutInCell="0" allowOverlap="1">
                <wp:simplePos x="0" y="0"/>
                <wp:positionH relativeFrom="column">
                  <wp:posOffset>4307840</wp:posOffset>
                </wp:positionH>
                <wp:positionV relativeFrom="paragraph">
                  <wp:posOffset>-3098165</wp:posOffset>
                </wp:positionV>
                <wp:extent cx="0" cy="535686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568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FE97121" id="Shape 111"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339.2pt,-243.95pt" to="339.2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84512" behindDoc="1" locked="0" layoutInCell="0" allowOverlap="1">
                <wp:simplePos x="0" y="0"/>
                <wp:positionH relativeFrom="column">
                  <wp:posOffset>6396355</wp:posOffset>
                </wp:positionH>
                <wp:positionV relativeFrom="paragraph">
                  <wp:posOffset>-3098165</wp:posOffset>
                </wp:positionV>
                <wp:extent cx="0" cy="535686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568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5E7EF5A" id="Shape 112"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503.65pt,-243.95pt" to="503.65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85536" behindDoc="1" locked="0" layoutInCell="0" allowOverlap="1">
                <wp:simplePos x="0" y="0"/>
                <wp:positionH relativeFrom="column">
                  <wp:posOffset>-3017520</wp:posOffset>
                </wp:positionH>
                <wp:positionV relativeFrom="paragraph">
                  <wp:posOffset>2255520</wp:posOffset>
                </wp:positionV>
                <wp:extent cx="9417050" cy="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0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5094934" id="Shape 113"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237.6pt,177.6pt" to="503.9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" o:allowincell="f" filled="t" strokeweight=".48pt">
                <v:stroke joinstyle="miter"/>
                <o:lock v:ext="edit" shapetype="f"/>
              </v:line>
            </w:pict>
          </mc:Fallback>
        </mc:AlternateContent>
      </w:r>
    </w:p>
    <w:p w:rsidR="00882E85" w:rsidRDefault="005C4734">
      <w:pPr>
        <w:spacing w:line="20" w:lineRule="exact"/>
        <w:rPr>
          <w:sz w:val="20"/>
          <w:szCs w:val="20"/>
        </w:rPr>
      </w:pPr>
      <w:r>
        <w:rPr>
          <w:sz w:val="20"/>
          <w:szCs w:val="20"/>
        </w:rPr>
        <w:br w:type="column"/>
      </w:r>
    </w:p>
    <w:p w:rsidR="00882E85" w:rsidRDefault="00882E85">
      <w:pPr>
        <w:spacing w:line="242" w:lineRule="exact"/>
        <w:rPr>
          <w:sz w:val="20"/>
          <w:szCs w:val="20"/>
        </w:rPr>
      </w:pPr>
    </w:p>
    <w:p w:rsidR="00882E85" w:rsidRDefault="005C4734">
      <w:pPr>
        <w:ind w:left="353"/>
        <w:rPr>
          <w:sz w:val="20"/>
          <w:szCs w:val="20"/>
        </w:rPr>
      </w:pPr>
      <w:r>
        <w:rPr>
          <w:rFonts w:eastAsia="Times New Roman"/>
          <w:sz w:val="28"/>
          <w:szCs w:val="28"/>
        </w:rPr>
        <w:t>арифметическая и</w:t>
      </w:r>
    </w:p>
    <w:p w:rsidR="00882E85" w:rsidRDefault="00882E85">
      <w:pPr>
        <w:spacing w:line="4" w:lineRule="exact"/>
        <w:rPr>
          <w:sz w:val="20"/>
          <w:szCs w:val="20"/>
        </w:rPr>
      </w:pPr>
    </w:p>
    <w:p w:rsidR="00882E85" w:rsidRDefault="005C4734">
      <w:pPr>
        <w:ind w:left="353"/>
        <w:rPr>
          <w:sz w:val="20"/>
          <w:szCs w:val="20"/>
        </w:rPr>
      </w:pPr>
      <w:r>
        <w:rPr>
          <w:rFonts w:eastAsia="Times New Roman"/>
          <w:sz w:val="28"/>
          <w:szCs w:val="28"/>
        </w:rPr>
        <w:t>геометрическая</w:t>
      </w:r>
    </w:p>
    <w:p w:rsidR="00882E85" w:rsidRDefault="005C4734">
      <w:pPr>
        <w:ind w:left="353"/>
        <w:rPr>
          <w:sz w:val="20"/>
          <w:szCs w:val="20"/>
        </w:rPr>
      </w:pPr>
      <w:r>
        <w:rPr>
          <w:rFonts w:eastAsia="Times New Roman"/>
          <w:sz w:val="28"/>
          <w:szCs w:val="28"/>
        </w:rPr>
        <w:t>прогрессия;</w:t>
      </w:r>
    </w:p>
    <w:p w:rsidR="00882E85" w:rsidRDefault="00882E85">
      <w:pPr>
        <w:spacing w:line="34" w:lineRule="exact"/>
        <w:rPr>
          <w:sz w:val="20"/>
          <w:szCs w:val="20"/>
        </w:rPr>
      </w:pPr>
    </w:p>
    <w:p w:rsidR="00882E85" w:rsidRDefault="005C4734" w:rsidP="005C4734">
      <w:pPr>
        <w:numPr>
          <w:ilvl w:val="0"/>
          <w:numId w:val="120"/>
        </w:numPr>
        <w:tabs>
          <w:tab w:val="left" w:pos="353"/>
        </w:tabs>
        <w:spacing w:line="243" w:lineRule="auto"/>
        <w:ind w:left="353" w:right="3218" w:hanging="353"/>
        <w:rPr>
          <w:rFonts w:ascii="Symbol" w:eastAsia="Symbol" w:hAnsi="Symbol" w:cs="Symbol"/>
          <w:sz w:val="27"/>
          <w:szCs w:val="27"/>
        </w:rPr>
      </w:pPr>
      <w:r>
        <w:rPr>
          <w:rFonts w:eastAsia="Times New Roman"/>
          <w:sz w:val="27"/>
          <w:szCs w:val="27"/>
        </w:rPr>
        <w:t>применять при решении задач свойства и признаки арифметической и геометрической</w:t>
      </w:r>
    </w:p>
    <w:p w:rsidR="00882E85" w:rsidRDefault="00882E85">
      <w:pPr>
        <w:spacing w:line="1" w:lineRule="exact"/>
        <w:rPr>
          <w:sz w:val="20"/>
          <w:szCs w:val="20"/>
        </w:rPr>
      </w:pPr>
    </w:p>
    <w:p w:rsidR="00882E85" w:rsidRDefault="005C4734">
      <w:pPr>
        <w:ind w:left="353"/>
        <w:rPr>
          <w:sz w:val="20"/>
          <w:szCs w:val="20"/>
        </w:rPr>
      </w:pPr>
      <w:r>
        <w:rPr>
          <w:rFonts w:eastAsia="Times New Roman"/>
          <w:sz w:val="28"/>
          <w:szCs w:val="28"/>
        </w:rPr>
        <w:t>прогрессий.</w:t>
      </w:r>
    </w:p>
    <w:p w:rsidR="00882E85" w:rsidRDefault="00882E85">
      <w:pPr>
        <w:spacing w:line="15" w:lineRule="exact"/>
        <w:rPr>
          <w:sz w:val="20"/>
          <w:szCs w:val="20"/>
        </w:rPr>
      </w:pPr>
    </w:p>
    <w:p w:rsidR="00882E85" w:rsidRDefault="005C4734" w:rsidP="005C4734">
      <w:pPr>
        <w:numPr>
          <w:ilvl w:val="0"/>
          <w:numId w:val="121"/>
        </w:numPr>
        <w:tabs>
          <w:tab w:val="left" w:pos="238"/>
        </w:tabs>
        <w:spacing w:line="235" w:lineRule="auto"/>
        <w:ind w:left="353" w:right="3098" w:hanging="353"/>
        <w:rPr>
          <w:rFonts w:eastAsia="Times New Roman"/>
          <w:i/>
          <w:iCs/>
          <w:sz w:val="28"/>
          <w:szCs w:val="28"/>
        </w:rPr>
      </w:pPr>
      <w:r>
        <w:rPr>
          <w:rFonts w:eastAsia="Times New Roman"/>
          <w:i/>
          <w:iCs/>
          <w:sz w:val="28"/>
          <w:szCs w:val="28"/>
        </w:rPr>
        <w:t>повседневной жизни и при изучении других учебных предметов:</w:t>
      </w:r>
    </w:p>
    <w:p w:rsidR="00882E85" w:rsidRDefault="00882E85">
      <w:pPr>
        <w:spacing w:line="43" w:lineRule="exact"/>
        <w:rPr>
          <w:sz w:val="20"/>
          <w:szCs w:val="20"/>
        </w:rPr>
      </w:pPr>
    </w:p>
    <w:p w:rsidR="00882E85" w:rsidRDefault="005C4734" w:rsidP="005C4734">
      <w:pPr>
        <w:numPr>
          <w:ilvl w:val="0"/>
          <w:numId w:val="122"/>
        </w:numPr>
        <w:tabs>
          <w:tab w:val="left" w:pos="353"/>
        </w:tabs>
        <w:spacing w:line="238" w:lineRule="auto"/>
        <w:ind w:left="353" w:right="2958" w:hanging="353"/>
        <w:rPr>
          <w:rFonts w:ascii="Symbol" w:eastAsia="Symbol" w:hAnsi="Symbol" w:cs="Symbol"/>
          <w:color w:val="404040"/>
          <w:sz w:val="28"/>
          <w:szCs w:val="28"/>
        </w:rPr>
      </w:pPr>
      <w:r>
        <w:rPr>
          <w:rFonts w:eastAsia="Times New Roman"/>
          <w:sz w:val="28"/>
          <w:szCs w:val="28"/>
        </w:rPr>
        <w:t>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w:t>
      </w:r>
    </w:p>
    <w:p w:rsidR="00882E85" w:rsidRDefault="00882E85">
      <w:pPr>
        <w:spacing w:line="211" w:lineRule="exact"/>
        <w:rPr>
          <w:sz w:val="20"/>
          <w:szCs w:val="20"/>
        </w:rPr>
      </w:pPr>
    </w:p>
    <w:p w:rsidR="00882E85" w:rsidRDefault="00882E85">
      <w:pPr>
        <w:sectPr w:rsidR="00882E85">
          <w:pgSz w:w="16840" w:h="11904" w:orient="landscape"/>
          <w:pgMar w:top="1440" w:right="1440" w:bottom="734" w:left="1440" w:header="0" w:footer="0" w:gutter="0"/>
          <w:cols w:num="3" w:space="720" w:equalWidth="0">
            <w:col w:w="4000" w:space="341"/>
            <w:col w:w="3359" w:space="247"/>
            <w:col w:w="6012"/>
          </w:cols>
        </w:sectPr>
      </w:pPr>
    </w:p>
    <w:p w:rsidR="00882E85" w:rsidRDefault="00882E85">
      <w:pPr>
        <w:spacing w:line="35" w:lineRule="exact"/>
        <w:rPr>
          <w:sz w:val="20"/>
          <w:szCs w:val="20"/>
        </w:rPr>
      </w:pPr>
    </w:p>
    <w:p w:rsidR="00882E85" w:rsidRDefault="005C4734">
      <w:pPr>
        <w:ind w:right="-1"/>
        <w:jc w:val="center"/>
        <w:rPr>
          <w:sz w:val="20"/>
          <w:szCs w:val="20"/>
        </w:rPr>
      </w:pPr>
      <w:r>
        <w:rPr>
          <w:rFonts w:eastAsia="Times New Roman"/>
          <w:sz w:val="21"/>
          <w:szCs w:val="21"/>
        </w:rPr>
        <w:t>110</w:t>
      </w:r>
    </w:p>
    <w:p w:rsidR="00882E85" w:rsidRDefault="00882E85">
      <w:pPr>
        <w:sectPr w:rsidR="00882E85">
          <w:type w:val="continuous"/>
          <w:pgSz w:w="16840" w:h="11904" w:orient="landscape"/>
          <w:pgMar w:top="1440" w:right="1440" w:bottom="734" w:left="1440" w:header="0" w:footer="0" w:gutter="0"/>
          <w:cols w:space="720" w:equalWidth="0">
            <w:col w:w="13958"/>
          </w:cols>
        </w:sectPr>
      </w:pPr>
    </w:p>
    <w:p w:rsidR="00882E85" w:rsidRDefault="00882E85">
      <w:pPr>
        <w:spacing w:line="240" w:lineRule="exact"/>
        <w:rPr>
          <w:sz w:val="20"/>
          <w:szCs w:val="20"/>
        </w:rPr>
      </w:pPr>
      <w:bookmarkStart w:id="111" w:name="page221"/>
      <w:bookmarkEnd w:id="111"/>
    </w:p>
    <w:tbl>
      <w:tblPr>
        <w:tblW w:w="0" w:type="auto"/>
        <w:tblInd w:w="10" w:type="dxa"/>
        <w:tblLayout w:type="fixed"/>
        <w:tblCellMar>
          <w:left w:w="0" w:type="dxa"/>
          <w:right w:w="0" w:type="dxa"/>
        </w:tblCellMar>
        <w:tblLook w:val="04A0" w:firstRow="1" w:lastRow="0" w:firstColumn="1" w:lastColumn="0" w:noHBand="0" w:noVBand="1"/>
      </w:tblPr>
      <w:tblGrid>
        <w:gridCol w:w="1540"/>
        <w:gridCol w:w="360"/>
        <w:gridCol w:w="2760"/>
        <w:gridCol w:w="360"/>
        <w:gridCol w:w="3260"/>
        <w:gridCol w:w="340"/>
        <w:gridCol w:w="2940"/>
        <w:gridCol w:w="340"/>
        <w:gridCol w:w="2960"/>
        <w:gridCol w:w="30"/>
      </w:tblGrid>
      <w:tr w:rsidR="00882E85">
        <w:trPr>
          <w:trHeight w:val="325"/>
        </w:trPr>
        <w:tc>
          <w:tcPr>
            <w:tcW w:w="1540" w:type="dxa"/>
            <w:tcBorders>
              <w:top w:val="single" w:sz="8" w:space="0" w:color="auto"/>
              <w:left w:val="single" w:sz="8" w:space="0" w:color="auto"/>
              <w:right w:val="single" w:sz="8" w:space="0" w:color="auto"/>
            </w:tcBorders>
            <w:vAlign w:val="bottom"/>
          </w:tcPr>
          <w:p w:rsidR="00882E85" w:rsidRDefault="00882E85">
            <w:pPr>
              <w:rPr>
                <w:sz w:val="24"/>
                <w:szCs w:val="24"/>
              </w:rPr>
            </w:pPr>
          </w:p>
        </w:tc>
        <w:tc>
          <w:tcPr>
            <w:tcW w:w="360" w:type="dxa"/>
            <w:tcBorders>
              <w:top w:val="single" w:sz="8" w:space="0" w:color="auto"/>
            </w:tcBorders>
            <w:vAlign w:val="bottom"/>
          </w:tcPr>
          <w:p w:rsidR="00882E85" w:rsidRDefault="00882E85">
            <w:pPr>
              <w:rPr>
                <w:sz w:val="24"/>
                <w:szCs w:val="24"/>
              </w:rPr>
            </w:pPr>
          </w:p>
        </w:tc>
        <w:tc>
          <w:tcPr>
            <w:tcW w:w="2760" w:type="dxa"/>
            <w:tcBorders>
              <w:top w:val="single" w:sz="8" w:space="0" w:color="auto"/>
              <w:right w:val="single" w:sz="8" w:space="0" w:color="auto"/>
            </w:tcBorders>
            <w:vAlign w:val="bottom"/>
          </w:tcPr>
          <w:p w:rsidR="00882E85" w:rsidRDefault="005C4734">
            <w:pPr>
              <w:ind w:left="100"/>
              <w:rPr>
                <w:sz w:val="20"/>
                <w:szCs w:val="20"/>
              </w:rPr>
            </w:pPr>
            <w:r>
              <w:rPr>
                <w:rFonts w:eastAsia="Times New Roman"/>
                <w:sz w:val="28"/>
                <w:szCs w:val="28"/>
              </w:rPr>
              <w:t>значения,</w:t>
            </w:r>
          </w:p>
        </w:tc>
        <w:tc>
          <w:tcPr>
            <w:tcW w:w="360" w:type="dxa"/>
            <w:tcBorders>
              <w:top w:val="single" w:sz="8" w:space="0" w:color="auto"/>
            </w:tcBorders>
            <w:vAlign w:val="bottom"/>
          </w:tcPr>
          <w:p w:rsidR="00882E85" w:rsidRDefault="00882E85">
            <w:pPr>
              <w:rPr>
                <w:sz w:val="24"/>
                <w:szCs w:val="24"/>
              </w:rPr>
            </w:pPr>
          </w:p>
        </w:tc>
        <w:tc>
          <w:tcPr>
            <w:tcW w:w="3260" w:type="dxa"/>
            <w:tcBorders>
              <w:top w:val="single" w:sz="8" w:space="0" w:color="auto"/>
              <w:right w:val="single" w:sz="8" w:space="0" w:color="auto"/>
            </w:tcBorders>
            <w:vAlign w:val="bottom"/>
          </w:tcPr>
          <w:p w:rsidR="00882E85" w:rsidRDefault="00882E85">
            <w:pPr>
              <w:rPr>
                <w:sz w:val="24"/>
                <w:szCs w:val="24"/>
              </w:rPr>
            </w:pPr>
          </w:p>
        </w:tc>
        <w:tc>
          <w:tcPr>
            <w:tcW w:w="340" w:type="dxa"/>
            <w:tcBorders>
              <w:top w:val="single" w:sz="8" w:space="0" w:color="auto"/>
            </w:tcBorders>
            <w:vAlign w:val="bottom"/>
          </w:tcPr>
          <w:p w:rsidR="00882E85" w:rsidRDefault="00882E85">
            <w:pPr>
              <w:rPr>
                <w:sz w:val="24"/>
                <w:szCs w:val="24"/>
              </w:rPr>
            </w:pPr>
          </w:p>
        </w:tc>
        <w:tc>
          <w:tcPr>
            <w:tcW w:w="2940" w:type="dxa"/>
            <w:tcBorders>
              <w:top w:val="single" w:sz="8" w:space="0" w:color="auto"/>
              <w:right w:val="single" w:sz="8" w:space="0" w:color="auto"/>
            </w:tcBorders>
            <w:vAlign w:val="bottom"/>
          </w:tcPr>
          <w:p w:rsidR="00882E85" w:rsidRDefault="005C4734">
            <w:pPr>
              <w:ind w:left="100"/>
              <w:rPr>
                <w:sz w:val="20"/>
                <w:szCs w:val="20"/>
              </w:rPr>
            </w:pPr>
            <w:r>
              <w:rPr>
                <w:rFonts w:eastAsia="Times New Roman"/>
                <w:sz w:val="28"/>
                <w:szCs w:val="28"/>
              </w:rPr>
              <w:t>асимптоты, точки</w:t>
            </w:r>
          </w:p>
        </w:tc>
        <w:tc>
          <w:tcPr>
            <w:tcW w:w="340" w:type="dxa"/>
            <w:tcBorders>
              <w:top w:val="single" w:sz="8" w:space="0" w:color="auto"/>
            </w:tcBorders>
            <w:vAlign w:val="bottom"/>
          </w:tcPr>
          <w:p w:rsidR="00882E85" w:rsidRDefault="00882E85">
            <w:pPr>
              <w:rPr>
                <w:sz w:val="24"/>
                <w:szCs w:val="24"/>
              </w:rPr>
            </w:pPr>
          </w:p>
        </w:tc>
        <w:tc>
          <w:tcPr>
            <w:tcW w:w="2960" w:type="dxa"/>
            <w:tcBorders>
              <w:top w:val="single" w:sz="8" w:space="0" w:color="auto"/>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6"/>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промежутки</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перегиба, период и</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возрастания и</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т.п.);</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37"/>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убывания,</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5C4734">
            <w:pPr>
              <w:spacing w:line="336" w:lineRule="exact"/>
              <w:ind w:left="80"/>
              <w:rPr>
                <w:sz w:val="20"/>
                <w:szCs w:val="20"/>
              </w:rPr>
            </w:pPr>
            <w:r>
              <w:rPr>
                <w:rFonts w:ascii="Symbol" w:eastAsia="Symbol" w:hAnsi="Symbol" w:cs="Symbol"/>
                <w:color w:val="404040"/>
                <w:sz w:val="28"/>
                <w:szCs w:val="28"/>
              </w:rPr>
              <w:t></w:t>
            </w: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интерпретировать</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промежутки</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свойства в контексте</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знакопостоянства и</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конкретной</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6"/>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Merge w:val="restart"/>
            <w:vAlign w:val="bottom"/>
          </w:tcPr>
          <w:p w:rsidR="00882E85" w:rsidRDefault="005C4734">
            <w:pPr>
              <w:ind w:left="100"/>
              <w:rPr>
                <w:sz w:val="20"/>
                <w:szCs w:val="20"/>
              </w:rPr>
            </w:pPr>
            <w:r>
              <w:rPr>
                <w:rFonts w:ascii="Symbol" w:eastAsia="Symbol" w:hAnsi="Symbol" w:cs="Symbol"/>
                <w:sz w:val="28"/>
                <w:szCs w:val="28"/>
              </w:rPr>
              <w:t></w:t>
            </w: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т.п.);</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практической</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Merge/>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интерпретировать</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ситуации;.</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37"/>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свойства в контексте</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5C4734">
            <w:pPr>
              <w:spacing w:line="338" w:lineRule="exact"/>
              <w:ind w:left="80"/>
              <w:rPr>
                <w:sz w:val="20"/>
                <w:szCs w:val="20"/>
              </w:rPr>
            </w:pPr>
            <w:r>
              <w:rPr>
                <w:rFonts w:ascii="Symbol" w:eastAsia="Symbol" w:hAnsi="Symbol" w:cs="Symbol"/>
                <w:sz w:val="28"/>
                <w:szCs w:val="28"/>
              </w:rPr>
              <w:t></w:t>
            </w: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определять по</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конкретной</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графикам простейшие</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практической</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характеристики</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30"/>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ситуации</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периодических</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процессов в биологии,</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экономике, музыке,</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радиосвязи и др.</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(амплитуда, период и</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6"/>
        </w:trPr>
        <w:tc>
          <w:tcPr>
            <w:tcW w:w="1540" w:type="dxa"/>
            <w:tcBorders>
              <w:left w:val="single" w:sz="8" w:space="0" w:color="auto"/>
              <w:bottom w:val="single" w:sz="8" w:space="0" w:color="auto"/>
              <w:right w:val="single" w:sz="8" w:space="0" w:color="auto"/>
            </w:tcBorders>
            <w:vAlign w:val="bottom"/>
          </w:tcPr>
          <w:p w:rsidR="00882E85" w:rsidRDefault="00882E85">
            <w:pPr>
              <w:rPr>
                <w:sz w:val="24"/>
                <w:szCs w:val="24"/>
              </w:rPr>
            </w:pPr>
          </w:p>
        </w:tc>
        <w:tc>
          <w:tcPr>
            <w:tcW w:w="360" w:type="dxa"/>
            <w:tcBorders>
              <w:bottom w:val="single" w:sz="8" w:space="0" w:color="auto"/>
            </w:tcBorders>
            <w:vAlign w:val="bottom"/>
          </w:tcPr>
          <w:p w:rsidR="00882E85" w:rsidRDefault="00882E85">
            <w:pPr>
              <w:rPr>
                <w:sz w:val="24"/>
                <w:szCs w:val="24"/>
              </w:rPr>
            </w:pPr>
          </w:p>
        </w:tc>
        <w:tc>
          <w:tcPr>
            <w:tcW w:w="2760" w:type="dxa"/>
            <w:tcBorders>
              <w:bottom w:val="single" w:sz="8" w:space="0" w:color="auto"/>
              <w:right w:val="single" w:sz="8" w:space="0" w:color="auto"/>
            </w:tcBorders>
            <w:vAlign w:val="bottom"/>
          </w:tcPr>
          <w:p w:rsidR="00882E85" w:rsidRDefault="00882E85">
            <w:pPr>
              <w:rPr>
                <w:sz w:val="24"/>
                <w:szCs w:val="24"/>
              </w:rPr>
            </w:pPr>
          </w:p>
        </w:tc>
        <w:tc>
          <w:tcPr>
            <w:tcW w:w="360" w:type="dxa"/>
            <w:tcBorders>
              <w:bottom w:val="single" w:sz="8" w:space="0" w:color="auto"/>
            </w:tcBorders>
            <w:vAlign w:val="bottom"/>
          </w:tcPr>
          <w:p w:rsidR="00882E85" w:rsidRDefault="00882E85">
            <w:pPr>
              <w:rPr>
                <w:sz w:val="24"/>
                <w:szCs w:val="24"/>
              </w:rPr>
            </w:pPr>
          </w:p>
        </w:tc>
        <w:tc>
          <w:tcPr>
            <w:tcW w:w="3260" w:type="dxa"/>
            <w:tcBorders>
              <w:bottom w:val="single" w:sz="8" w:space="0" w:color="auto"/>
              <w:right w:val="single" w:sz="8" w:space="0" w:color="auto"/>
            </w:tcBorders>
            <w:vAlign w:val="bottom"/>
          </w:tcPr>
          <w:p w:rsidR="00882E85" w:rsidRDefault="00882E85">
            <w:pPr>
              <w:rPr>
                <w:sz w:val="24"/>
                <w:szCs w:val="24"/>
              </w:rPr>
            </w:pPr>
          </w:p>
        </w:tc>
        <w:tc>
          <w:tcPr>
            <w:tcW w:w="340" w:type="dxa"/>
            <w:tcBorders>
              <w:bottom w:val="single" w:sz="8" w:space="0" w:color="auto"/>
            </w:tcBorders>
            <w:vAlign w:val="bottom"/>
          </w:tcPr>
          <w:p w:rsidR="00882E85" w:rsidRDefault="00882E85">
            <w:pPr>
              <w:rPr>
                <w:sz w:val="24"/>
                <w:szCs w:val="24"/>
              </w:rPr>
            </w:pPr>
          </w:p>
        </w:tc>
        <w:tc>
          <w:tcPr>
            <w:tcW w:w="2940" w:type="dxa"/>
            <w:tcBorders>
              <w:bottom w:val="single" w:sz="8" w:space="0" w:color="auto"/>
              <w:right w:val="single" w:sz="8" w:space="0" w:color="auto"/>
            </w:tcBorders>
            <w:vAlign w:val="bottom"/>
          </w:tcPr>
          <w:p w:rsidR="00882E85" w:rsidRDefault="005C4734">
            <w:pPr>
              <w:ind w:left="100"/>
              <w:rPr>
                <w:sz w:val="20"/>
                <w:szCs w:val="20"/>
              </w:rPr>
            </w:pPr>
            <w:r>
              <w:rPr>
                <w:rFonts w:eastAsia="Times New Roman"/>
                <w:sz w:val="28"/>
                <w:szCs w:val="28"/>
              </w:rPr>
              <w:t>т.п.)</w:t>
            </w:r>
          </w:p>
        </w:tc>
        <w:tc>
          <w:tcPr>
            <w:tcW w:w="340" w:type="dxa"/>
            <w:tcBorders>
              <w:bottom w:val="single" w:sz="8" w:space="0" w:color="auto"/>
            </w:tcBorders>
            <w:vAlign w:val="bottom"/>
          </w:tcPr>
          <w:p w:rsidR="00882E85" w:rsidRDefault="00882E85">
            <w:pPr>
              <w:rPr>
                <w:sz w:val="24"/>
                <w:szCs w:val="24"/>
              </w:rPr>
            </w:pPr>
          </w:p>
        </w:tc>
        <w:tc>
          <w:tcPr>
            <w:tcW w:w="2960" w:type="dxa"/>
            <w:tcBorders>
              <w:bottom w:val="single" w:sz="8" w:space="0" w:color="auto"/>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79"/>
        </w:trPr>
        <w:tc>
          <w:tcPr>
            <w:tcW w:w="1540" w:type="dxa"/>
            <w:tcBorders>
              <w:left w:val="single" w:sz="8" w:space="0" w:color="auto"/>
              <w:right w:val="single" w:sz="8" w:space="0" w:color="auto"/>
            </w:tcBorders>
            <w:vAlign w:val="bottom"/>
          </w:tcPr>
          <w:p w:rsidR="00882E85" w:rsidRDefault="005C4734">
            <w:pPr>
              <w:spacing w:line="264" w:lineRule="exact"/>
              <w:ind w:left="120"/>
              <w:rPr>
                <w:sz w:val="20"/>
                <w:szCs w:val="20"/>
              </w:rPr>
            </w:pPr>
            <w:r>
              <w:rPr>
                <w:rFonts w:eastAsia="Times New Roman"/>
                <w:b/>
                <w:bCs/>
                <w:i/>
                <w:iCs/>
                <w:sz w:val="24"/>
                <w:szCs w:val="24"/>
              </w:rPr>
              <w:t>Элементы</w:t>
            </w:r>
          </w:p>
        </w:tc>
        <w:tc>
          <w:tcPr>
            <w:tcW w:w="360" w:type="dxa"/>
            <w:vAlign w:val="bottom"/>
          </w:tcPr>
          <w:p w:rsidR="00882E85" w:rsidRDefault="005C4734">
            <w:pPr>
              <w:spacing w:line="278" w:lineRule="exact"/>
              <w:ind w:left="100"/>
              <w:rPr>
                <w:sz w:val="20"/>
                <w:szCs w:val="20"/>
              </w:rPr>
            </w:pPr>
            <w:r>
              <w:rPr>
                <w:rFonts w:ascii="Symbol" w:eastAsia="Symbol" w:hAnsi="Symbol" w:cs="Symbol"/>
                <w:sz w:val="28"/>
                <w:szCs w:val="28"/>
              </w:rPr>
              <w:t></w:t>
            </w:r>
          </w:p>
        </w:tc>
        <w:tc>
          <w:tcPr>
            <w:tcW w:w="2760" w:type="dxa"/>
            <w:tcBorders>
              <w:right w:val="single" w:sz="8" w:space="0" w:color="auto"/>
            </w:tcBorders>
            <w:vAlign w:val="bottom"/>
          </w:tcPr>
          <w:p w:rsidR="00882E85" w:rsidRDefault="005C4734">
            <w:pPr>
              <w:spacing w:line="278" w:lineRule="exact"/>
              <w:ind w:left="100"/>
              <w:rPr>
                <w:sz w:val="20"/>
                <w:szCs w:val="20"/>
              </w:rPr>
            </w:pPr>
            <w:r>
              <w:rPr>
                <w:rFonts w:eastAsia="Times New Roman"/>
                <w:sz w:val="28"/>
                <w:szCs w:val="28"/>
              </w:rPr>
              <w:t>Оперировать на</w:t>
            </w:r>
          </w:p>
        </w:tc>
        <w:tc>
          <w:tcPr>
            <w:tcW w:w="360" w:type="dxa"/>
            <w:vAlign w:val="bottom"/>
          </w:tcPr>
          <w:p w:rsidR="00882E85" w:rsidRDefault="005C4734">
            <w:pPr>
              <w:spacing w:line="278" w:lineRule="exact"/>
              <w:ind w:left="100"/>
              <w:rPr>
                <w:sz w:val="20"/>
                <w:szCs w:val="20"/>
              </w:rPr>
            </w:pPr>
            <w:r>
              <w:rPr>
                <w:rFonts w:ascii="Symbol" w:eastAsia="Symbol" w:hAnsi="Symbol" w:cs="Symbol"/>
                <w:sz w:val="28"/>
                <w:szCs w:val="28"/>
              </w:rPr>
              <w:t></w:t>
            </w:r>
          </w:p>
        </w:tc>
        <w:tc>
          <w:tcPr>
            <w:tcW w:w="3260" w:type="dxa"/>
            <w:tcBorders>
              <w:right w:val="single" w:sz="8" w:space="0" w:color="auto"/>
            </w:tcBorders>
            <w:vAlign w:val="bottom"/>
          </w:tcPr>
          <w:p w:rsidR="00882E85" w:rsidRDefault="005C4734">
            <w:pPr>
              <w:spacing w:line="278" w:lineRule="exact"/>
              <w:ind w:left="100"/>
              <w:rPr>
                <w:sz w:val="20"/>
                <w:szCs w:val="20"/>
              </w:rPr>
            </w:pPr>
            <w:r>
              <w:rPr>
                <w:rFonts w:eastAsia="Times New Roman"/>
                <w:i/>
                <w:iCs/>
                <w:sz w:val="28"/>
                <w:szCs w:val="28"/>
              </w:rPr>
              <w:t>Оперировать</w:t>
            </w:r>
          </w:p>
        </w:tc>
        <w:tc>
          <w:tcPr>
            <w:tcW w:w="340" w:type="dxa"/>
            <w:vAlign w:val="bottom"/>
          </w:tcPr>
          <w:p w:rsidR="00882E85" w:rsidRDefault="005C4734">
            <w:pPr>
              <w:spacing w:line="278" w:lineRule="exact"/>
              <w:ind w:left="80"/>
              <w:rPr>
                <w:sz w:val="20"/>
                <w:szCs w:val="20"/>
              </w:rPr>
            </w:pPr>
            <w:r>
              <w:rPr>
                <w:rFonts w:ascii="Symbol" w:eastAsia="Symbol" w:hAnsi="Symbol" w:cs="Symbol"/>
                <w:sz w:val="28"/>
                <w:szCs w:val="28"/>
              </w:rPr>
              <w:t></w:t>
            </w:r>
          </w:p>
        </w:tc>
        <w:tc>
          <w:tcPr>
            <w:tcW w:w="2940" w:type="dxa"/>
            <w:tcBorders>
              <w:right w:val="single" w:sz="8" w:space="0" w:color="auto"/>
            </w:tcBorders>
            <w:vAlign w:val="bottom"/>
          </w:tcPr>
          <w:p w:rsidR="00882E85" w:rsidRDefault="005C4734">
            <w:pPr>
              <w:spacing w:line="278" w:lineRule="exact"/>
              <w:ind w:left="100"/>
              <w:rPr>
                <w:sz w:val="20"/>
                <w:szCs w:val="20"/>
              </w:rPr>
            </w:pPr>
            <w:r>
              <w:rPr>
                <w:rFonts w:eastAsia="Times New Roman"/>
                <w:sz w:val="28"/>
                <w:szCs w:val="28"/>
              </w:rPr>
              <w:t>Владеть понятием</w:t>
            </w:r>
          </w:p>
        </w:tc>
        <w:tc>
          <w:tcPr>
            <w:tcW w:w="340" w:type="dxa"/>
            <w:vAlign w:val="bottom"/>
          </w:tcPr>
          <w:p w:rsidR="00882E85" w:rsidRDefault="005C4734">
            <w:pPr>
              <w:spacing w:line="278" w:lineRule="exact"/>
              <w:ind w:left="100"/>
              <w:rPr>
                <w:sz w:val="20"/>
                <w:szCs w:val="20"/>
              </w:rPr>
            </w:pPr>
            <w:r>
              <w:rPr>
                <w:rFonts w:ascii="Symbol" w:eastAsia="Symbol" w:hAnsi="Symbol" w:cs="Symbol"/>
                <w:color w:val="404040"/>
                <w:sz w:val="28"/>
                <w:szCs w:val="28"/>
              </w:rPr>
              <w:t></w:t>
            </w:r>
          </w:p>
        </w:tc>
        <w:tc>
          <w:tcPr>
            <w:tcW w:w="2960" w:type="dxa"/>
            <w:tcBorders>
              <w:right w:val="single" w:sz="8" w:space="0" w:color="auto"/>
            </w:tcBorders>
            <w:vAlign w:val="bottom"/>
          </w:tcPr>
          <w:p w:rsidR="00882E85" w:rsidRDefault="005C4734">
            <w:pPr>
              <w:spacing w:line="278" w:lineRule="exact"/>
              <w:ind w:left="120"/>
              <w:rPr>
                <w:sz w:val="20"/>
                <w:szCs w:val="20"/>
              </w:rPr>
            </w:pPr>
            <w:r>
              <w:rPr>
                <w:rFonts w:eastAsia="Times New Roman"/>
                <w:i/>
                <w:iCs/>
                <w:sz w:val="28"/>
                <w:szCs w:val="28"/>
              </w:rPr>
              <w:t>Достижение</w:t>
            </w:r>
          </w:p>
        </w:tc>
        <w:tc>
          <w:tcPr>
            <w:tcW w:w="0" w:type="dxa"/>
            <w:vAlign w:val="bottom"/>
          </w:tcPr>
          <w:p w:rsidR="00882E85" w:rsidRDefault="00882E85">
            <w:pPr>
              <w:rPr>
                <w:sz w:val="1"/>
                <w:szCs w:val="1"/>
              </w:rPr>
            </w:pPr>
          </w:p>
        </w:tc>
      </w:tr>
      <w:tr w:rsidR="00882E85">
        <w:trPr>
          <w:trHeight w:val="264"/>
        </w:trPr>
        <w:tc>
          <w:tcPr>
            <w:tcW w:w="1540" w:type="dxa"/>
            <w:tcBorders>
              <w:left w:val="single" w:sz="8" w:space="0" w:color="auto"/>
              <w:right w:val="single" w:sz="8" w:space="0" w:color="auto"/>
            </w:tcBorders>
            <w:vAlign w:val="bottom"/>
          </w:tcPr>
          <w:p w:rsidR="00882E85" w:rsidRDefault="005C4734">
            <w:pPr>
              <w:spacing w:line="264" w:lineRule="exact"/>
              <w:ind w:left="120"/>
              <w:rPr>
                <w:sz w:val="20"/>
                <w:szCs w:val="20"/>
              </w:rPr>
            </w:pPr>
            <w:r>
              <w:rPr>
                <w:rFonts w:eastAsia="Times New Roman"/>
                <w:b/>
                <w:bCs/>
                <w:i/>
                <w:iCs/>
                <w:sz w:val="24"/>
                <w:szCs w:val="24"/>
              </w:rPr>
              <w:t>математи</w:t>
            </w:r>
          </w:p>
        </w:tc>
        <w:tc>
          <w:tcPr>
            <w:tcW w:w="360" w:type="dxa"/>
            <w:vAlign w:val="bottom"/>
          </w:tcPr>
          <w:p w:rsidR="00882E85" w:rsidRDefault="00882E85"/>
        </w:tc>
        <w:tc>
          <w:tcPr>
            <w:tcW w:w="2760" w:type="dxa"/>
            <w:vMerge w:val="restart"/>
            <w:tcBorders>
              <w:right w:val="single" w:sz="8" w:space="0" w:color="auto"/>
            </w:tcBorders>
            <w:vAlign w:val="bottom"/>
          </w:tcPr>
          <w:p w:rsidR="00882E85" w:rsidRDefault="005C4734">
            <w:pPr>
              <w:ind w:left="100"/>
              <w:rPr>
                <w:sz w:val="20"/>
                <w:szCs w:val="20"/>
              </w:rPr>
            </w:pPr>
            <w:r>
              <w:rPr>
                <w:rFonts w:eastAsia="Times New Roman"/>
                <w:sz w:val="28"/>
                <w:szCs w:val="28"/>
              </w:rPr>
              <w:t>базовом уровне</w:t>
            </w:r>
          </w:p>
        </w:tc>
        <w:tc>
          <w:tcPr>
            <w:tcW w:w="360" w:type="dxa"/>
            <w:vAlign w:val="bottom"/>
          </w:tcPr>
          <w:p w:rsidR="00882E85" w:rsidRDefault="00882E85"/>
        </w:tc>
        <w:tc>
          <w:tcPr>
            <w:tcW w:w="3260" w:type="dxa"/>
            <w:vMerge w:val="restart"/>
            <w:tcBorders>
              <w:right w:val="single" w:sz="8" w:space="0" w:color="auto"/>
            </w:tcBorders>
            <w:vAlign w:val="bottom"/>
          </w:tcPr>
          <w:p w:rsidR="00882E85" w:rsidRDefault="005C4734">
            <w:pPr>
              <w:ind w:left="100"/>
              <w:rPr>
                <w:sz w:val="20"/>
                <w:szCs w:val="20"/>
              </w:rPr>
            </w:pPr>
            <w:r>
              <w:rPr>
                <w:rFonts w:eastAsia="Times New Roman"/>
                <w:i/>
                <w:iCs/>
                <w:sz w:val="28"/>
                <w:szCs w:val="28"/>
              </w:rPr>
              <w:t>понятиями: производная</w:t>
            </w:r>
          </w:p>
        </w:tc>
        <w:tc>
          <w:tcPr>
            <w:tcW w:w="340" w:type="dxa"/>
            <w:vAlign w:val="bottom"/>
          </w:tcPr>
          <w:p w:rsidR="00882E85" w:rsidRDefault="00882E85"/>
        </w:tc>
        <w:tc>
          <w:tcPr>
            <w:tcW w:w="2940" w:type="dxa"/>
            <w:vMerge w:val="restart"/>
            <w:tcBorders>
              <w:right w:val="single" w:sz="8" w:space="0" w:color="auto"/>
            </w:tcBorders>
            <w:vAlign w:val="bottom"/>
          </w:tcPr>
          <w:p w:rsidR="00882E85" w:rsidRDefault="005C4734">
            <w:pPr>
              <w:ind w:left="100"/>
              <w:rPr>
                <w:sz w:val="20"/>
                <w:szCs w:val="20"/>
              </w:rPr>
            </w:pPr>
            <w:r>
              <w:rPr>
                <w:rFonts w:eastAsia="Times New Roman"/>
                <w:sz w:val="28"/>
                <w:szCs w:val="28"/>
              </w:rPr>
              <w:t>бесконечно</w:t>
            </w:r>
          </w:p>
        </w:tc>
        <w:tc>
          <w:tcPr>
            <w:tcW w:w="340" w:type="dxa"/>
            <w:vAlign w:val="bottom"/>
          </w:tcPr>
          <w:p w:rsidR="00882E85" w:rsidRDefault="00882E85"/>
        </w:tc>
        <w:tc>
          <w:tcPr>
            <w:tcW w:w="2960" w:type="dxa"/>
            <w:vMerge w:val="restart"/>
            <w:tcBorders>
              <w:right w:val="single" w:sz="8" w:space="0" w:color="auto"/>
            </w:tcBorders>
            <w:vAlign w:val="bottom"/>
          </w:tcPr>
          <w:p w:rsidR="00882E85" w:rsidRDefault="005C4734">
            <w:pPr>
              <w:ind w:left="120"/>
              <w:rPr>
                <w:sz w:val="20"/>
                <w:szCs w:val="20"/>
              </w:rPr>
            </w:pPr>
            <w:r>
              <w:rPr>
                <w:rFonts w:eastAsia="Times New Roman"/>
                <w:i/>
                <w:iCs/>
                <w:sz w:val="28"/>
                <w:szCs w:val="28"/>
              </w:rPr>
              <w:t>результатов раздела</w:t>
            </w:r>
          </w:p>
        </w:tc>
        <w:tc>
          <w:tcPr>
            <w:tcW w:w="0" w:type="dxa"/>
            <w:vAlign w:val="bottom"/>
          </w:tcPr>
          <w:p w:rsidR="00882E85" w:rsidRDefault="00882E85">
            <w:pPr>
              <w:rPr>
                <w:sz w:val="1"/>
                <w:szCs w:val="1"/>
              </w:rPr>
            </w:pPr>
          </w:p>
        </w:tc>
      </w:tr>
      <w:tr w:rsidR="00882E85">
        <w:trPr>
          <w:trHeight w:val="111"/>
        </w:trPr>
        <w:tc>
          <w:tcPr>
            <w:tcW w:w="1540" w:type="dxa"/>
            <w:vMerge w:val="restart"/>
            <w:tcBorders>
              <w:left w:val="single" w:sz="8" w:space="0" w:color="auto"/>
              <w:right w:val="single" w:sz="8" w:space="0" w:color="auto"/>
            </w:tcBorders>
            <w:vAlign w:val="bottom"/>
          </w:tcPr>
          <w:p w:rsidR="00882E85" w:rsidRDefault="005C4734">
            <w:pPr>
              <w:spacing w:line="273" w:lineRule="exact"/>
              <w:ind w:left="120"/>
              <w:rPr>
                <w:sz w:val="20"/>
                <w:szCs w:val="20"/>
              </w:rPr>
            </w:pPr>
            <w:r>
              <w:rPr>
                <w:rFonts w:eastAsia="Times New Roman"/>
                <w:b/>
                <w:bCs/>
                <w:i/>
                <w:iCs/>
                <w:sz w:val="24"/>
                <w:szCs w:val="24"/>
              </w:rPr>
              <w:t>ческого</w:t>
            </w:r>
          </w:p>
        </w:tc>
        <w:tc>
          <w:tcPr>
            <w:tcW w:w="360" w:type="dxa"/>
            <w:vAlign w:val="bottom"/>
          </w:tcPr>
          <w:p w:rsidR="00882E85" w:rsidRDefault="00882E85">
            <w:pPr>
              <w:rPr>
                <w:sz w:val="9"/>
                <w:szCs w:val="9"/>
              </w:rPr>
            </w:pPr>
          </w:p>
        </w:tc>
        <w:tc>
          <w:tcPr>
            <w:tcW w:w="2760" w:type="dxa"/>
            <w:vMerge/>
            <w:tcBorders>
              <w:right w:val="single" w:sz="8" w:space="0" w:color="auto"/>
            </w:tcBorders>
            <w:vAlign w:val="bottom"/>
          </w:tcPr>
          <w:p w:rsidR="00882E85" w:rsidRDefault="00882E85">
            <w:pPr>
              <w:rPr>
                <w:sz w:val="9"/>
                <w:szCs w:val="9"/>
              </w:rPr>
            </w:pPr>
          </w:p>
        </w:tc>
        <w:tc>
          <w:tcPr>
            <w:tcW w:w="360" w:type="dxa"/>
            <w:vAlign w:val="bottom"/>
          </w:tcPr>
          <w:p w:rsidR="00882E85" w:rsidRDefault="00882E85">
            <w:pPr>
              <w:rPr>
                <w:sz w:val="9"/>
                <w:szCs w:val="9"/>
              </w:rPr>
            </w:pPr>
          </w:p>
        </w:tc>
        <w:tc>
          <w:tcPr>
            <w:tcW w:w="3260" w:type="dxa"/>
            <w:vMerge/>
            <w:tcBorders>
              <w:right w:val="single" w:sz="8" w:space="0" w:color="auto"/>
            </w:tcBorders>
            <w:vAlign w:val="bottom"/>
          </w:tcPr>
          <w:p w:rsidR="00882E85" w:rsidRDefault="00882E85">
            <w:pPr>
              <w:rPr>
                <w:sz w:val="9"/>
                <w:szCs w:val="9"/>
              </w:rPr>
            </w:pPr>
          </w:p>
        </w:tc>
        <w:tc>
          <w:tcPr>
            <w:tcW w:w="340" w:type="dxa"/>
            <w:vAlign w:val="bottom"/>
          </w:tcPr>
          <w:p w:rsidR="00882E85" w:rsidRDefault="00882E85">
            <w:pPr>
              <w:rPr>
                <w:sz w:val="9"/>
                <w:szCs w:val="9"/>
              </w:rPr>
            </w:pPr>
          </w:p>
        </w:tc>
        <w:tc>
          <w:tcPr>
            <w:tcW w:w="2940" w:type="dxa"/>
            <w:vMerge/>
            <w:tcBorders>
              <w:right w:val="single" w:sz="8" w:space="0" w:color="auto"/>
            </w:tcBorders>
            <w:vAlign w:val="bottom"/>
          </w:tcPr>
          <w:p w:rsidR="00882E85" w:rsidRDefault="00882E85">
            <w:pPr>
              <w:rPr>
                <w:sz w:val="9"/>
                <w:szCs w:val="9"/>
              </w:rPr>
            </w:pPr>
          </w:p>
        </w:tc>
        <w:tc>
          <w:tcPr>
            <w:tcW w:w="340" w:type="dxa"/>
            <w:vAlign w:val="bottom"/>
          </w:tcPr>
          <w:p w:rsidR="00882E85" w:rsidRDefault="00882E85">
            <w:pPr>
              <w:rPr>
                <w:sz w:val="9"/>
                <w:szCs w:val="9"/>
              </w:rPr>
            </w:pPr>
          </w:p>
        </w:tc>
        <w:tc>
          <w:tcPr>
            <w:tcW w:w="2960" w:type="dxa"/>
            <w:vMerge/>
            <w:tcBorders>
              <w:right w:val="single" w:sz="8" w:space="0" w:color="auto"/>
            </w:tcBorders>
            <w:vAlign w:val="bottom"/>
          </w:tcPr>
          <w:p w:rsidR="00882E85" w:rsidRDefault="00882E85">
            <w:pPr>
              <w:rPr>
                <w:sz w:val="9"/>
                <w:szCs w:val="9"/>
              </w:rPr>
            </w:pPr>
          </w:p>
        </w:tc>
        <w:tc>
          <w:tcPr>
            <w:tcW w:w="0" w:type="dxa"/>
            <w:vAlign w:val="bottom"/>
          </w:tcPr>
          <w:p w:rsidR="00882E85" w:rsidRDefault="00882E85">
            <w:pPr>
              <w:rPr>
                <w:sz w:val="1"/>
                <w:szCs w:val="1"/>
              </w:rPr>
            </w:pPr>
          </w:p>
        </w:tc>
      </w:tr>
      <w:tr w:rsidR="00882E85">
        <w:trPr>
          <w:trHeight w:val="163"/>
        </w:trPr>
        <w:tc>
          <w:tcPr>
            <w:tcW w:w="1540" w:type="dxa"/>
            <w:vMerge/>
            <w:tcBorders>
              <w:left w:val="single" w:sz="8" w:space="0" w:color="auto"/>
              <w:right w:val="single" w:sz="8" w:space="0" w:color="auto"/>
            </w:tcBorders>
            <w:vAlign w:val="bottom"/>
          </w:tcPr>
          <w:p w:rsidR="00882E85" w:rsidRDefault="00882E85">
            <w:pPr>
              <w:rPr>
                <w:sz w:val="14"/>
                <w:szCs w:val="14"/>
              </w:rPr>
            </w:pPr>
          </w:p>
        </w:tc>
        <w:tc>
          <w:tcPr>
            <w:tcW w:w="360" w:type="dxa"/>
            <w:vAlign w:val="bottom"/>
          </w:tcPr>
          <w:p w:rsidR="00882E85" w:rsidRDefault="00882E85">
            <w:pPr>
              <w:rPr>
                <w:sz w:val="14"/>
                <w:szCs w:val="14"/>
              </w:rPr>
            </w:pPr>
          </w:p>
        </w:tc>
        <w:tc>
          <w:tcPr>
            <w:tcW w:w="2760" w:type="dxa"/>
            <w:vMerge w:val="restart"/>
            <w:tcBorders>
              <w:right w:val="single" w:sz="8" w:space="0" w:color="auto"/>
            </w:tcBorders>
            <w:vAlign w:val="bottom"/>
          </w:tcPr>
          <w:p w:rsidR="00882E85" w:rsidRDefault="005C4734">
            <w:pPr>
              <w:ind w:left="100"/>
              <w:rPr>
                <w:sz w:val="20"/>
                <w:szCs w:val="20"/>
              </w:rPr>
            </w:pPr>
            <w:r>
              <w:rPr>
                <w:rFonts w:eastAsia="Times New Roman"/>
                <w:sz w:val="28"/>
                <w:szCs w:val="28"/>
              </w:rPr>
              <w:t>понятиями:</w:t>
            </w:r>
          </w:p>
        </w:tc>
        <w:tc>
          <w:tcPr>
            <w:tcW w:w="360" w:type="dxa"/>
            <w:vAlign w:val="bottom"/>
          </w:tcPr>
          <w:p w:rsidR="00882E85" w:rsidRDefault="00882E85">
            <w:pPr>
              <w:rPr>
                <w:sz w:val="14"/>
                <w:szCs w:val="14"/>
              </w:rPr>
            </w:pPr>
          </w:p>
        </w:tc>
        <w:tc>
          <w:tcPr>
            <w:tcW w:w="3260" w:type="dxa"/>
            <w:vMerge w:val="restart"/>
            <w:tcBorders>
              <w:right w:val="single" w:sz="8" w:space="0" w:color="auto"/>
            </w:tcBorders>
            <w:vAlign w:val="bottom"/>
          </w:tcPr>
          <w:p w:rsidR="00882E85" w:rsidRDefault="005C4734">
            <w:pPr>
              <w:ind w:left="100"/>
              <w:rPr>
                <w:sz w:val="20"/>
                <w:szCs w:val="20"/>
              </w:rPr>
            </w:pPr>
            <w:r>
              <w:rPr>
                <w:rFonts w:eastAsia="Times New Roman"/>
                <w:i/>
                <w:iCs/>
                <w:sz w:val="28"/>
                <w:szCs w:val="28"/>
              </w:rPr>
              <w:t>функции в точке,</w:t>
            </w:r>
          </w:p>
        </w:tc>
        <w:tc>
          <w:tcPr>
            <w:tcW w:w="340" w:type="dxa"/>
            <w:vAlign w:val="bottom"/>
          </w:tcPr>
          <w:p w:rsidR="00882E85" w:rsidRDefault="00882E85">
            <w:pPr>
              <w:rPr>
                <w:sz w:val="14"/>
                <w:szCs w:val="14"/>
              </w:rPr>
            </w:pPr>
          </w:p>
        </w:tc>
        <w:tc>
          <w:tcPr>
            <w:tcW w:w="2940" w:type="dxa"/>
            <w:vMerge w:val="restart"/>
            <w:tcBorders>
              <w:right w:val="single" w:sz="8" w:space="0" w:color="auto"/>
            </w:tcBorders>
            <w:vAlign w:val="bottom"/>
          </w:tcPr>
          <w:p w:rsidR="00882E85" w:rsidRDefault="005C4734">
            <w:pPr>
              <w:ind w:left="100"/>
              <w:rPr>
                <w:sz w:val="20"/>
                <w:szCs w:val="20"/>
              </w:rPr>
            </w:pPr>
            <w:r>
              <w:rPr>
                <w:rFonts w:eastAsia="Times New Roman"/>
                <w:sz w:val="28"/>
                <w:szCs w:val="28"/>
              </w:rPr>
              <w:t>убывающая</w:t>
            </w:r>
          </w:p>
        </w:tc>
        <w:tc>
          <w:tcPr>
            <w:tcW w:w="340" w:type="dxa"/>
            <w:vAlign w:val="bottom"/>
          </w:tcPr>
          <w:p w:rsidR="00882E85" w:rsidRDefault="00882E85">
            <w:pPr>
              <w:rPr>
                <w:sz w:val="14"/>
                <w:szCs w:val="14"/>
              </w:rPr>
            </w:pPr>
          </w:p>
        </w:tc>
        <w:tc>
          <w:tcPr>
            <w:tcW w:w="2960" w:type="dxa"/>
            <w:vMerge w:val="restart"/>
            <w:tcBorders>
              <w:right w:val="single" w:sz="8" w:space="0" w:color="auto"/>
            </w:tcBorders>
            <w:vAlign w:val="bottom"/>
          </w:tcPr>
          <w:p w:rsidR="00882E85" w:rsidRDefault="005C4734">
            <w:pPr>
              <w:ind w:left="120"/>
              <w:rPr>
                <w:sz w:val="20"/>
                <w:szCs w:val="20"/>
              </w:rPr>
            </w:pPr>
            <w:r>
              <w:rPr>
                <w:rFonts w:eastAsia="Times New Roman"/>
                <w:i/>
                <w:iCs/>
                <w:sz w:val="28"/>
                <w:szCs w:val="28"/>
              </w:rPr>
              <w:t>II;</w:t>
            </w:r>
          </w:p>
        </w:tc>
        <w:tc>
          <w:tcPr>
            <w:tcW w:w="0" w:type="dxa"/>
            <w:vAlign w:val="bottom"/>
          </w:tcPr>
          <w:p w:rsidR="00882E85" w:rsidRDefault="00882E85">
            <w:pPr>
              <w:rPr>
                <w:sz w:val="1"/>
                <w:szCs w:val="1"/>
              </w:rPr>
            </w:pPr>
          </w:p>
        </w:tc>
      </w:tr>
      <w:tr w:rsidR="00882E85">
        <w:trPr>
          <w:trHeight w:val="159"/>
        </w:trPr>
        <w:tc>
          <w:tcPr>
            <w:tcW w:w="1540" w:type="dxa"/>
            <w:vMerge w:val="restart"/>
            <w:tcBorders>
              <w:left w:val="single" w:sz="8" w:space="0" w:color="auto"/>
              <w:right w:val="single" w:sz="8" w:space="0" w:color="auto"/>
            </w:tcBorders>
            <w:vAlign w:val="bottom"/>
          </w:tcPr>
          <w:p w:rsidR="00882E85" w:rsidRDefault="005C4734">
            <w:pPr>
              <w:ind w:left="120"/>
              <w:rPr>
                <w:sz w:val="20"/>
                <w:szCs w:val="20"/>
              </w:rPr>
            </w:pPr>
            <w:r>
              <w:rPr>
                <w:rFonts w:eastAsia="Times New Roman"/>
                <w:b/>
                <w:bCs/>
                <w:i/>
                <w:iCs/>
                <w:sz w:val="24"/>
                <w:szCs w:val="24"/>
              </w:rPr>
              <w:t>анализа</w:t>
            </w:r>
          </w:p>
        </w:tc>
        <w:tc>
          <w:tcPr>
            <w:tcW w:w="360" w:type="dxa"/>
            <w:vAlign w:val="bottom"/>
          </w:tcPr>
          <w:p w:rsidR="00882E85" w:rsidRDefault="00882E85">
            <w:pPr>
              <w:rPr>
                <w:sz w:val="13"/>
                <w:szCs w:val="13"/>
              </w:rPr>
            </w:pPr>
          </w:p>
        </w:tc>
        <w:tc>
          <w:tcPr>
            <w:tcW w:w="2760" w:type="dxa"/>
            <w:vMerge/>
            <w:tcBorders>
              <w:right w:val="single" w:sz="8" w:space="0" w:color="auto"/>
            </w:tcBorders>
            <w:vAlign w:val="bottom"/>
          </w:tcPr>
          <w:p w:rsidR="00882E85" w:rsidRDefault="00882E85">
            <w:pPr>
              <w:rPr>
                <w:sz w:val="13"/>
                <w:szCs w:val="13"/>
              </w:rPr>
            </w:pPr>
          </w:p>
        </w:tc>
        <w:tc>
          <w:tcPr>
            <w:tcW w:w="360" w:type="dxa"/>
            <w:vAlign w:val="bottom"/>
          </w:tcPr>
          <w:p w:rsidR="00882E85" w:rsidRDefault="00882E85">
            <w:pPr>
              <w:rPr>
                <w:sz w:val="13"/>
                <w:szCs w:val="13"/>
              </w:rPr>
            </w:pPr>
          </w:p>
        </w:tc>
        <w:tc>
          <w:tcPr>
            <w:tcW w:w="3260" w:type="dxa"/>
            <w:vMerge/>
            <w:tcBorders>
              <w:right w:val="single" w:sz="8" w:space="0" w:color="auto"/>
            </w:tcBorders>
            <w:vAlign w:val="bottom"/>
          </w:tcPr>
          <w:p w:rsidR="00882E85" w:rsidRDefault="00882E85">
            <w:pPr>
              <w:rPr>
                <w:sz w:val="13"/>
                <w:szCs w:val="13"/>
              </w:rPr>
            </w:pPr>
          </w:p>
        </w:tc>
        <w:tc>
          <w:tcPr>
            <w:tcW w:w="340" w:type="dxa"/>
            <w:vAlign w:val="bottom"/>
          </w:tcPr>
          <w:p w:rsidR="00882E85" w:rsidRDefault="00882E85">
            <w:pPr>
              <w:rPr>
                <w:sz w:val="13"/>
                <w:szCs w:val="13"/>
              </w:rPr>
            </w:pPr>
          </w:p>
        </w:tc>
        <w:tc>
          <w:tcPr>
            <w:tcW w:w="2940" w:type="dxa"/>
            <w:vMerge/>
            <w:tcBorders>
              <w:right w:val="single" w:sz="8" w:space="0" w:color="auto"/>
            </w:tcBorders>
            <w:vAlign w:val="bottom"/>
          </w:tcPr>
          <w:p w:rsidR="00882E85" w:rsidRDefault="00882E85">
            <w:pPr>
              <w:rPr>
                <w:sz w:val="13"/>
                <w:szCs w:val="13"/>
              </w:rPr>
            </w:pPr>
          </w:p>
        </w:tc>
        <w:tc>
          <w:tcPr>
            <w:tcW w:w="340" w:type="dxa"/>
            <w:vAlign w:val="bottom"/>
          </w:tcPr>
          <w:p w:rsidR="00882E85" w:rsidRDefault="00882E85">
            <w:pPr>
              <w:rPr>
                <w:sz w:val="13"/>
                <w:szCs w:val="13"/>
              </w:rPr>
            </w:pPr>
          </w:p>
        </w:tc>
        <w:tc>
          <w:tcPr>
            <w:tcW w:w="2960" w:type="dxa"/>
            <w:vMerge/>
            <w:tcBorders>
              <w:right w:val="single" w:sz="8" w:space="0" w:color="auto"/>
            </w:tcBorders>
            <w:vAlign w:val="bottom"/>
          </w:tcPr>
          <w:p w:rsidR="00882E85" w:rsidRDefault="00882E85">
            <w:pPr>
              <w:rPr>
                <w:sz w:val="13"/>
                <w:szCs w:val="13"/>
              </w:rPr>
            </w:pPr>
          </w:p>
        </w:tc>
        <w:tc>
          <w:tcPr>
            <w:tcW w:w="0" w:type="dxa"/>
            <w:vAlign w:val="bottom"/>
          </w:tcPr>
          <w:p w:rsidR="00882E85" w:rsidRDefault="00882E85">
            <w:pPr>
              <w:rPr>
                <w:sz w:val="1"/>
                <w:szCs w:val="1"/>
              </w:rPr>
            </w:pPr>
          </w:p>
        </w:tc>
      </w:tr>
      <w:tr w:rsidR="00882E85">
        <w:trPr>
          <w:trHeight w:val="120"/>
        </w:trPr>
        <w:tc>
          <w:tcPr>
            <w:tcW w:w="1540" w:type="dxa"/>
            <w:vMerge/>
            <w:tcBorders>
              <w:left w:val="single" w:sz="8" w:space="0" w:color="auto"/>
              <w:right w:val="single" w:sz="8" w:space="0" w:color="auto"/>
            </w:tcBorders>
            <w:vAlign w:val="bottom"/>
          </w:tcPr>
          <w:p w:rsidR="00882E85" w:rsidRDefault="00882E85">
            <w:pPr>
              <w:rPr>
                <w:sz w:val="10"/>
                <w:szCs w:val="10"/>
              </w:rPr>
            </w:pPr>
          </w:p>
        </w:tc>
        <w:tc>
          <w:tcPr>
            <w:tcW w:w="360" w:type="dxa"/>
            <w:vAlign w:val="bottom"/>
          </w:tcPr>
          <w:p w:rsidR="00882E85" w:rsidRDefault="00882E85">
            <w:pPr>
              <w:rPr>
                <w:sz w:val="10"/>
                <w:szCs w:val="10"/>
              </w:rPr>
            </w:pPr>
          </w:p>
        </w:tc>
        <w:tc>
          <w:tcPr>
            <w:tcW w:w="2760" w:type="dxa"/>
            <w:vMerge w:val="restart"/>
            <w:tcBorders>
              <w:right w:val="single" w:sz="8" w:space="0" w:color="auto"/>
            </w:tcBorders>
            <w:vAlign w:val="bottom"/>
          </w:tcPr>
          <w:p w:rsidR="00882E85" w:rsidRDefault="005C4734">
            <w:pPr>
              <w:ind w:left="100"/>
              <w:rPr>
                <w:sz w:val="20"/>
                <w:szCs w:val="20"/>
              </w:rPr>
            </w:pPr>
            <w:r>
              <w:rPr>
                <w:rFonts w:eastAsia="Times New Roman"/>
                <w:sz w:val="28"/>
                <w:szCs w:val="28"/>
              </w:rPr>
              <w:t>производная</w:t>
            </w:r>
          </w:p>
        </w:tc>
        <w:tc>
          <w:tcPr>
            <w:tcW w:w="360" w:type="dxa"/>
            <w:vAlign w:val="bottom"/>
          </w:tcPr>
          <w:p w:rsidR="00882E85" w:rsidRDefault="00882E85">
            <w:pPr>
              <w:rPr>
                <w:sz w:val="10"/>
                <w:szCs w:val="10"/>
              </w:rPr>
            </w:pPr>
          </w:p>
        </w:tc>
        <w:tc>
          <w:tcPr>
            <w:tcW w:w="3260" w:type="dxa"/>
            <w:vMerge w:val="restart"/>
            <w:tcBorders>
              <w:right w:val="single" w:sz="8" w:space="0" w:color="auto"/>
            </w:tcBorders>
            <w:vAlign w:val="bottom"/>
          </w:tcPr>
          <w:p w:rsidR="00882E85" w:rsidRDefault="005C4734">
            <w:pPr>
              <w:ind w:left="100"/>
              <w:rPr>
                <w:sz w:val="20"/>
                <w:szCs w:val="20"/>
              </w:rPr>
            </w:pPr>
            <w:r>
              <w:rPr>
                <w:rFonts w:eastAsia="Times New Roman"/>
                <w:i/>
                <w:iCs/>
                <w:sz w:val="28"/>
                <w:szCs w:val="28"/>
              </w:rPr>
              <w:t>касательная к графику</w:t>
            </w:r>
          </w:p>
        </w:tc>
        <w:tc>
          <w:tcPr>
            <w:tcW w:w="340" w:type="dxa"/>
            <w:vAlign w:val="bottom"/>
          </w:tcPr>
          <w:p w:rsidR="00882E85" w:rsidRDefault="00882E85">
            <w:pPr>
              <w:rPr>
                <w:sz w:val="10"/>
                <w:szCs w:val="10"/>
              </w:rPr>
            </w:pPr>
          </w:p>
        </w:tc>
        <w:tc>
          <w:tcPr>
            <w:tcW w:w="2940" w:type="dxa"/>
            <w:vMerge w:val="restart"/>
            <w:tcBorders>
              <w:right w:val="single" w:sz="8" w:space="0" w:color="auto"/>
            </w:tcBorders>
            <w:vAlign w:val="bottom"/>
          </w:tcPr>
          <w:p w:rsidR="00882E85" w:rsidRDefault="005C4734">
            <w:pPr>
              <w:ind w:left="100"/>
              <w:rPr>
                <w:sz w:val="20"/>
                <w:szCs w:val="20"/>
              </w:rPr>
            </w:pPr>
            <w:r>
              <w:rPr>
                <w:rFonts w:eastAsia="Times New Roman"/>
                <w:sz w:val="28"/>
                <w:szCs w:val="28"/>
              </w:rPr>
              <w:t>геометрическая</w:t>
            </w:r>
          </w:p>
        </w:tc>
        <w:tc>
          <w:tcPr>
            <w:tcW w:w="340" w:type="dxa"/>
            <w:vMerge w:val="restart"/>
            <w:vAlign w:val="bottom"/>
          </w:tcPr>
          <w:p w:rsidR="00882E85" w:rsidRDefault="005C4734">
            <w:pPr>
              <w:spacing w:line="336" w:lineRule="exact"/>
              <w:ind w:left="100"/>
              <w:rPr>
                <w:sz w:val="20"/>
                <w:szCs w:val="20"/>
              </w:rPr>
            </w:pPr>
            <w:r>
              <w:rPr>
                <w:rFonts w:ascii="Symbol" w:eastAsia="Symbol" w:hAnsi="Symbol" w:cs="Symbol"/>
                <w:color w:val="404040"/>
                <w:sz w:val="28"/>
                <w:szCs w:val="28"/>
              </w:rPr>
              <w:t></w:t>
            </w:r>
          </w:p>
        </w:tc>
        <w:tc>
          <w:tcPr>
            <w:tcW w:w="2960" w:type="dxa"/>
            <w:vMerge w:val="restart"/>
            <w:tcBorders>
              <w:right w:val="single" w:sz="8" w:space="0" w:color="auto"/>
            </w:tcBorders>
            <w:vAlign w:val="bottom"/>
          </w:tcPr>
          <w:p w:rsidR="00882E85" w:rsidRDefault="005C4734">
            <w:pPr>
              <w:ind w:left="120"/>
              <w:rPr>
                <w:sz w:val="20"/>
                <w:szCs w:val="20"/>
              </w:rPr>
            </w:pPr>
            <w:r>
              <w:rPr>
                <w:rFonts w:eastAsia="Times New Roman"/>
                <w:i/>
                <w:iCs/>
                <w:sz w:val="28"/>
                <w:szCs w:val="28"/>
              </w:rPr>
              <w:t>свободно владеть</w:t>
            </w:r>
          </w:p>
        </w:tc>
        <w:tc>
          <w:tcPr>
            <w:tcW w:w="0" w:type="dxa"/>
            <w:vAlign w:val="bottom"/>
          </w:tcPr>
          <w:p w:rsidR="00882E85" w:rsidRDefault="00882E85">
            <w:pPr>
              <w:rPr>
                <w:sz w:val="1"/>
                <w:szCs w:val="1"/>
              </w:rPr>
            </w:pPr>
          </w:p>
        </w:tc>
      </w:tr>
      <w:tr w:rsidR="00882E85">
        <w:trPr>
          <w:trHeight w:val="217"/>
        </w:trPr>
        <w:tc>
          <w:tcPr>
            <w:tcW w:w="1540" w:type="dxa"/>
            <w:tcBorders>
              <w:left w:val="single" w:sz="8" w:space="0" w:color="auto"/>
              <w:right w:val="single" w:sz="8" w:space="0" w:color="auto"/>
            </w:tcBorders>
            <w:vAlign w:val="bottom"/>
          </w:tcPr>
          <w:p w:rsidR="00882E85" w:rsidRDefault="00882E85">
            <w:pPr>
              <w:rPr>
                <w:sz w:val="18"/>
                <w:szCs w:val="18"/>
              </w:rPr>
            </w:pPr>
          </w:p>
        </w:tc>
        <w:tc>
          <w:tcPr>
            <w:tcW w:w="360" w:type="dxa"/>
            <w:vAlign w:val="bottom"/>
          </w:tcPr>
          <w:p w:rsidR="00882E85" w:rsidRDefault="00882E85">
            <w:pPr>
              <w:rPr>
                <w:sz w:val="18"/>
                <w:szCs w:val="18"/>
              </w:rPr>
            </w:pPr>
          </w:p>
        </w:tc>
        <w:tc>
          <w:tcPr>
            <w:tcW w:w="2760" w:type="dxa"/>
            <w:vMerge/>
            <w:tcBorders>
              <w:right w:val="single" w:sz="8" w:space="0" w:color="auto"/>
            </w:tcBorders>
            <w:vAlign w:val="bottom"/>
          </w:tcPr>
          <w:p w:rsidR="00882E85" w:rsidRDefault="00882E85">
            <w:pPr>
              <w:rPr>
                <w:sz w:val="18"/>
                <w:szCs w:val="18"/>
              </w:rPr>
            </w:pPr>
          </w:p>
        </w:tc>
        <w:tc>
          <w:tcPr>
            <w:tcW w:w="360" w:type="dxa"/>
            <w:vAlign w:val="bottom"/>
          </w:tcPr>
          <w:p w:rsidR="00882E85" w:rsidRDefault="00882E85">
            <w:pPr>
              <w:rPr>
                <w:sz w:val="18"/>
                <w:szCs w:val="18"/>
              </w:rPr>
            </w:pPr>
          </w:p>
        </w:tc>
        <w:tc>
          <w:tcPr>
            <w:tcW w:w="3260" w:type="dxa"/>
            <w:vMerge/>
            <w:tcBorders>
              <w:right w:val="single" w:sz="8" w:space="0" w:color="auto"/>
            </w:tcBorders>
            <w:vAlign w:val="bottom"/>
          </w:tcPr>
          <w:p w:rsidR="00882E85" w:rsidRDefault="00882E85">
            <w:pPr>
              <w:rPr>
                <w:sz w:val="18"/>
                <w:szCs w:val="18"/>
              </w:rPr>
            </w:pPr>
          </w:p>
        </w:tc>
        <w:tc>
          <w:tcPr>
            <w:tcW w:w="340" w:type="dxa"/>
            <w:vAlign w:val="bottom"/>
          </w:tcPr>
          <w:p w:rsidR="00882E85" w:rsidRDefault="00882E85">
            <w:pPr>
              <w:rPr>
                <w:sz w:val="18"/>
                <w:szCs w:val="18"/>
              </w:rPr>
            </w:pPr>
          </w:p>
        </w:tc>
        <w:tc>
          <w:tcPr>
            <w:tcW w:w="2940" w:type="dxa"/>
            <w:vMerge/>
            <w:tcBorders>
              <w:right w:val="single" w:sz="8" w:space="0" w:color="auto"/>
            </w:tcBorders>
            <w:vAlign w:val="bottom"/>
          </w:tcPr>
          <w:p w:rsidR="00882E85" w:rsidRDefault="00882E85">
            <w:pPr>
              <w:rPr>
                <w:sz w:val="18"/>
                <w:szCs w:val="18"/>
              </w:rPr>
            </w:pPr>
          </w:p>
        </w:tc>
        <w:tc>
          <w:tcPr>
            <w:tcW w:w="340" w:type="dxa"/>
            <w:vMerge/>
            <w:vAlign w:val="bottom"/>
          </w:tcPr>
          <w:p w:rsidR="00882E85" w:rsidRDefault="00882E85">
            <w:pPr>
              <w:rPr>
                <w:sz w:val="18"/>
                <w:szCs w:val="18"/>
              </w:rPr>
            </w:pPr>
          </w:p>
        </w:tc>
        <w:tc>
          <w:tcPr>
            <w:tcW w:w="2960" w:type="dxa"/>
            <w:vMerge/>
            <w:tcBorders>
              <w:right w:val="single" w:sz="8" w:space="0" w:color="auto"/>
            </w:tcBorders>
            <w:vAlign w:val="bottom"/>
          </w:tcPr>
          <w:p w:rsidR="00882E85" w:rsidRDefault="00882E85">
            <w:pPr>
              <w:rPr>
                <w:sz w:val="18"/>
                <w:szCs w:val="18"/>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функции в точке,</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функции, производная</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прогрессия и уметь</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стандартным</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касательная к</w:t>
            </w:r>
          </w:p>
        </w:tc>
        <w:tc>
          <w:tcPr>
            <w:tcW w:w="360" w:type="dxa"/>
            <w:vMerge w:val="restart"/>
            <w:vAlign w:val="bottom"/>
          </w:tcPr>
          <w:p w:rsidR="00882E85" w:rsidRDefault="005C4734">
            <w:pPr>
              <w:ind w:left="100"/>
              <w:rPr>
                <w:sz w:val="20"/>
                <w:szCs w:val="20"/>
              </w:rPr>
            </w:pPr>
            <w:r>
              <w:rPr>
                <w:rFonts w:ascii="Symbol" w:eastAsia="Symbol" w:hAnsi="Symbol" w:cs="Symbol"/>
                <w:sz w:val="28"/>
                <w:szCs w:val="28"/>
              </w:rPr>
              <w:t></w:t>
            </w: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функции;</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применять его при</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аппаратом</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графику функции,</w:t>
            </w:r>
          </w:p>
        </w:tc>
        <w:tc>
          <w:tcPr>
            <w:tcW w:w="360" w:type="dxa"/>
            <w:vMerge/>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вычислять производную</w:t>
            </w:r>
          </w:p>
        </w:tc>
        <w:tc>
          <w:tcPr>
            <w:tcW w:w="340" w:type="dxa"/>
            <w:vMerge w:val="restart"/>
            <w:vAlign w:val="bottom"/>
          </w:tcPr>
          <w:p w:rsidR="00882E85" w:rsidRDefault="005C4734">
            <w:pPr>
              <w:ind w:left="80"/>
              <w:rPr>
                <w:sz w:val="20"/>
                <w:szCs w:val="20"/>
              </w:rPr>
            </w:pPr>
            <w:r>
              <w:rPr>
                <w:rFonts w:ascii="Symbol" w:eastAsia="Symbol" w:hAnsi="Symbol" w:cs="Symbol"/>
                <w:sz w:val="28"/>
                <w:szCs w:val="28"/>
              </w:rPr>
              <w:t></w:t>
            </w:r>
          </w:p>
        </w:tc>
        <w:tc>
          <w:tcPr>
            <w:tcW w:w="294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решении задач;</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математического</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производная</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одночлена, многочлена,</w:t>
            </w:r>
          </w:p>
        </w:tc>
        <w:tc>
          <w:tcPr>
            <w:tcW w:w="340" w:type="dxa"/>
            <w:vMerge/>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применять для</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анализа для</w:t>
            </w:r>
          </w:p>
        </w:tc>
        <w:tc>
          <w:tcPr>
            <w:tcW w:w="0" w:type="dxa"/>
            <w:vAlign w:val="bottom"/>
          </w:tcPr>
          <w:p w:rsidR="00882E85" w:rsidRDefault="00882E85">
            <w:pPr>
              <w:rPr>
                <w:sz w:val="1"/>
                <w:szCs w:val="1"/>
              </w:rPr>
            </w:pPr>
          </w:p>
        </w:tc>
      </w:tr>
      <w:tr w:rsidR="00882E85">
        <w:trPr>
          <w:trHeight w:val="329"/>
        </w:trPr>
        <w:tc>
          <w:tcPr>
            <w:tcW w:w="1540" w:type="dxa"/>
            <w:tcBorders>
              <w:left w:val="single" w:sz="8" w:space="0" w:color="auto"/>
              <w:bottom w:val="single" w:sz="8" w:space="0" w:color="auto"/>
              <w:right w:val="single" w:sz="8" w:space="0" w:color="auto"/>
            </w:tcBorders>
            <w:vAlign w:val="bottom"/>
          </w:tcPr>
          <w:p w:rsidR="00882E85" w:rsidRDefault="00882E85">
            <w:pPr>
              <w:rPr>
                <w:sz w:val="24"/>
                <w:szCs w:val="24"/>
              </w:rPr>
            </w:pPr>
          </w:p>
        </w:tc>
        <w:tc>
          <w:tcPr>
            <w:tcW w:w="360" w:type="dxa"/>
            <w:tcBorders>
              <w:bottom w:val="single" w:sz="8" w:space="0" w:color="auto"/>
            </w:tcBorders>
            <w:vAlign w:val="bottom"/>
          </w:tcPr>
          <w:p w:rsidR="00882E85" w:rsidRDefault="00882E85">
            <w:pPr>
              <w:rPr>
                <w:sz w:val="24"/>
                <w:szCs w:val="24"/>
              </w:rPr>
            </w:pPr>
          </w:p>
        </w:tc>
        <w:tc>
          <w:tcPr>
            <w:tcW w:w="2760" w:type="dxa"/>
            <w:tcBorders>
              <w:bottom w:val="single" w:sz="8" w:space="0" w:color="auto"/>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функции;</w:t>
            </w:r>
          </w:p>
        </w:tc>
        <w:tc>
          <w:tcPr>
            <w:tcW w:w="360" w:type="dxa"/>
            <w:tcBorders>
              <w:bottom w:val="single" w:sz="8" w:space="0" w:color="auto"/>
            </w:tcBorders>
            <w:vAlign w:val="bottom"/>
          </w:tcPr>
          <w:p w:rsidR="00882E85" w:rsidRDefault="00882E85">
            <w:pPr>
              <w:rPr>
                <w:sz w:val="24"/>
                <w:szCs w:val="24"/>
              </w:rPr>
            </w:pPr>
          </w:p>
        </w:tc>
        <w:tc>
          <w:tcPr>
            <w:tcW w:w="3260" w:type="dxa"/>
            <w:tcBorders>
              <w:bottom w:val="single" w:sz="8" w:space="0" w:color="auto"/>
              <w:right w:val="single" w:sz="8" w:space="0" w:color="auto"/>
            </w:tcBorders>
            <w:vAlign w:val="bottom"/>
          </w:tcPr>
          <w:p w:rsidR="00882E85" w:rsidRDefault="005C4734">
            <w:pPr>
              <w:ind w:left="100"/>
              <w:rPr>
                <w:sz w:val="20"/>
                <w:szCs w:val="20"/>
              </w:rPr>
            </w:pPr>
            <w:r>
              <w:rPr>
                <w:rFonts w:eastAsia="Times New Roman"/>
                <w:i/>
                <w:iCs/>
                <w:sz w:val="28"/>
                <w:szCs w:val="28"/>
              </w:rPr>
              <w:t>квадратного корня,</w:t>
            </w:r>
          </w:p>
        </w:tc>
        <w:tc>
          <w:tcPr>
            <w:tcW w:w="340" w:type="dxa"/>
            <w:tcBorders>
              <w:bottom w:val="single" w:sz="8" w:space="0" w:color="auto"/>
            </w:tcBorders>
            <w:vAlign w:val="bottom"/>
          </w:tcPr>
          <w:p w:rsidR="00882E85" w:rsidRDefault="00882E85">
            <w:pPr>
              <w:rPr>
                <w:sz w:val="24"/>
                <w:szCs w:val="24"/>
              </w:rPr>
            </w:pPr>
          </w:p>
        </w:tc>
        <w:tc>
          <w:tcPr>
            <w:tcW w:w="2940" w:type="dxa"/>
            <w:tcBorders>
              <w:bottom w:val="single" w:sz="8" w:space="0" w:color="auto"/>
              <w:right w:val="single" w:sz="8" w:space="0" w:color="auto"/>
            </w:tcBorders>
            <w:vAlign w:val="bottom"/>
          </w:tcPr>
          <w:p w:rsidR="00882E85" w:rsidRDefault="005C4734">
            <w:pPr>
              <w:ind w:left="100"/>
              <w:rPr>
                <w:sz w:val="20"/>
                <w:szCs w:val="20"/>
              </w:rPr>
            </w:pPr>
            <w:r>
              <w:rPr>
                <w:rFonts w:eastAsia="Times New Roman"/>
                <w:sz w:val="28"/>
                <w:szCs w:val="28"/>
              </w:rPr>
              <w:t>решения задач теорию</w:t>
            </w:r>
          </w:p>
        </w:tc>
        <w:tc>
          <w:tcPr>
            <w:tcW w:w="340" w:type="dxa"/>
            <w:tcBorders>
              <w:bottom w:val="single" w:sz="8" w:space="0" w:color="auto"/>
            </w:tcBorders>
            <w:vAlign w:val="bottom"/>
          </w:tcPr>
          <w:p w:rsidR="00882E85" w:rsidRDefault="00882E85">
            <w:pPr>
              <w:rPr>
                <w:sz w:val="24"/>
                <w:szCs w:val="24"/>
              </w:rPr>
            </w:pPr>
          </w:p>
        </w:tc>
        <w:tc>
          <w:tcPr>
            <w:tcW w:w="2960" w:type="dxa"/>
            <w:tcBorders>
              <w:bottom w:val="single" w:sz="8" w:space="0" w:color="auto"/>
              <w:right w:val="single" w:sz="8" w:space="0" w:color="auto"/>
            </w:tcBorders>
            <w:vAlign w:val="bottom"/>
          </w:tcPr>
          <w:p w:rsidR="00882E85" w:rsidRDefault="005C4734">
            <w:pPr>
              <w:ind w:left="120"/>
              <w:rPr>
                <w:sz w:val="20"/>
                <w:szCs w:val="20"/>
              </w:rPr>
            </w:pPr>
            <w:r>
              <w:rPr>
                <w:rFonts w:eastAsia="Times New Roman"/>
                <w:i/>
                <w:iCs/>
                <w:sz w:val="28"/>
                <w:szCs w:val="28"/>
              </w:rPr>
              <w:t>вычисления</w:t>
            </w:r>
          </w:p>
        </w:tc>
        <w:tc>
          <w:tcPr>
            <w:tcW w:w="0" w:type="dxa"/>
            <w:vAlign w:val="bottom"/>
          </w:tcPr>
          <w:p w:rsidR="00882E85" w:rsidRDefault="00882E85">
            <w:pPr>
              <w:rPr>
                <w:sz w:val="1"/>
                <w:szCs w:val="1"/>
              </w:rPr>
            </w:pPr>
          </w:p>
        </w:tc>
      </w:tr>
      <w:tr w:rsidR="00882E85">
        <w:trPr>
          <w:trHeight w:val="414"/>
        </w:trPr>
        <w:tc>
          <w:tcPr>
            <w:tcW w:w="1540" w:type="dxa"/>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vAlign w:val="bottom"/>
          </w:tcPr>
          <w:p w:rsidR="00882E85" w:rsidRDefault="005C4734">
            <w:pPr>
              <w:ind w:left="2220"/>
              <w:rPr>
                <w:sz w:val="20"/>
                <w:szCs w:val="20"/>
              </w:rPr>
            </w:pPr>
            <w:r>
              <w:rPr>
                <w:rFonts w:eastAsia="Times New Roman"/>
              </w:rPr>
              <w:t>111</w:t>
            </w:r>
          </w:p>
        </w:tc>
        <w:tc>
          <w:tcPr>
            <w:tcW w:w="340" w:type="dxa"/>
            <w:vAlign w:val="bottom"/>
          </w:tcPr>
          <w:p w:rsidR="00882E85" w:rsidRDefault="00882E85">
            <w:pPr>
              <w:rPr>
                <w:sz w:val="24"/>
                <w:szCs w:val="24"/>
              </w:rPr>
            </w:pPr>
          </w:p>
        </w:tc>
        <w:tc>
          <w:tcPr>
            <w:tcW w:w="2940" w:type="dxa"/>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vAlign w:val="bottom"/>
          </w:tcPr>
          <w:p w:rsidR="00882E85" w:rsidRDefault="00882E85">
            <w:pPr>
              <w:rPr>
                <w:sz w:val="24"/>
                <w:szCs w:val="24"/>
              </w:rPr>
            </w:pPr>
          </w:p>
        </w:tc>
        <w:tc>
          <w:tcPr>
            <w:tcW w:w="0" w:type="dxa"/>
            <w:vAlign w:val="bottom"/>
          </w:tcPr>
          <w:p w:rsidR="00882E85" w:rsidRDefault="00882E85">
            <w:pPr>
              <w:rPr>
                <w:sz w:val="1"/>
                <w:szCs w:val="1"/>
              </w:rPr>
            </w:pPr>
          </w:p>
        </w:tc>
      </w:tr>
    </w:tbl>
    <w:p w:rsidR="00882E85" w:rsidRDefault="00882E85">
      <w:pPr>
        <w:sectPr w:rsidR="00882E85">
          <w:pgSz w:w="16840" w:h="11904" w:orient="landscape"/>
          <w:pgMar w:top="1440" w:right="978" w:bottom="734" w:left="1020" w:header="0" w:footer="0" w:gutter="0"/>
          <w:cols w:space="720" w:equalWidth="0">
            <w:col w:w="14840"/>
          </w:cols>
        </w:sectPr>
      </w:pPr>
    </w:p>
    <w:bookmarkStart w:id="112" w:name="page223"/>
    <w:bookmarkEnd w:id="112"/>
    <w:p w:rsidR="00882E85" w:rsidRDefault="005C4734">
      <w:pPr>
        <w:spacing w:line="297" w:lineRule="exact"/>
        <w:rPr>
          <w:sz w:val="20"/>
          <w:szCs w:val="20"/>
        </w:rPr>
      </w:pPr>
      <w:r>
        <w:rPr>
          <w:noProof/>
          <w:sz w:val="20"/>
          <w:szCs w:val="20"/>
        </w:rPr>
        <w:lastRenderedPageBreak/>
        <mc:AlternateContent>
          <mc:Choice Requires="wps">
            <w:drawing>
              <wp:anchor distT="0" distB="0" distL="114300" distR="114300" simplePos="0" relativeHeight="251586560" behindDoc="1" locked="0" layoutInCell="0" allowOverlap="1">
                <wp:simplePos x="0" y="0"/>
                <wp:positionH relativeFrom="page">
                  <wp:posOffset>652145</wp:posOffset>
                </wp:positionH>
                <wp:positionV relativeFrom="page">
                  <wp:posOffset>1082040</wp:posOffset>
                </wp:positionV>
                <wp:extent cx="9417685" cy="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6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EA97ABC" id="Shape 114" o:spid="_x0000_s1026" style="position:absolute;z-index:-251729920;visibility:visible;mso-wrap-style:square;mso-wrap-distance-left:9pt;mso-wrap-distance-top:0;mso-wrap-distance-right:9pt;mso-wrap-distance-bottom:0;mso-position-horizontal:absolute;mso-position-horizontal-relative:page;mso-position-vertical:absolute;mso-position-vertical-relative:page" from="51.35pt,85.2pt" to="792.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87584" behindDoc="1" locked="0" layoutInCell="0" allowOverlap="1">
                <wp:simplePos x="0" y="0"/>
                <wp:positionH relativeFrom="page">
                  <wp:posOffset>655320</wp:posOffset>
                </wp:positionH>
                <wp:positionV relativeFrom="page">
                  <wp:posOffset>1078865</wp:posOffset>
                </wp:positionV>
                <wp:extent cx="0" cy="5394325"/>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6D13C36" id="Shape 115" o:spid="_x0000_s1026" style="position:absolute;z-index:-251728896;visibility:visible;mso-wrap-style:square;mso-wrap-distance-left:9pt;mso-wrap-distance-top:0;mso-wrap-distance-right:9pt;mso-wrap-distance-bottom:0;mso-position-horizontal:absolute;mso-position-horizontal-relative:page;mso-position-vertical:absolute;mso-position-vertical-relative:page" from="51.6pt,84.95pt" to="51.6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88608" behindDoc="1" locked="0" layoutInCell="0" allowOverlap="1">
                <wp:simplePos x="0" y="0"/>
                <wp:positionH relativeFrom="page">
                  <wp:posOffset>1618615</wp:posOffset>
                </wp:positionH>
                <wp:positionV relativeFrom="page">
                  <wp:posOffset>1078865</wp:posOffset>
                </wp:positionV>
                <wp:extent cx="0" cy="5394325"/>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11B808C" id="Shape 116" o:spid="_x0000_s1026" style="position:absolute;z-index:-251727872;visibility:visible;mso-wrap-style:square;mso-wrap-distance-left:9pt;mso-wrap-distance-top:0;mso-wrap-distance-right:9pt;mso-wrap-distance-bottom:0;mso-position-horizontal:absolute;mso-position-horizontal-relative:page;mso-position-vertical:absolute;mso-position-vertical-relative:page" from="127.45pt,84.95pt" to="127.45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" o:allowincell="f" filled="t" strokeweight=".48pt">
                <v:stroke joinstyle="miter"/>
                <o:lock v:ext="edit" shapetype="f"/>
                <w10:wrap anchorx="page" anchory="page"/>
              </v:line>
            </w:pict>
          </mc:Fallback>
        </mc:AlternateContent>
      </w:r>
    </w:p>
    <w:p w:rsidR="00882E85" w:rsidRDefault="005C4734" w:rsidP="005C4734">
      <w:pPr>
        <w:numPr>
          <w:ilvl w:val="0"/>
          <w:numId w:val="123"/>
        </w:numPr>
        <w:tabs>
          <w:tab w:val="left" w:pos="1580"/>
        </w:tabs>
        <w:spacing w:line="245" w:lineRule="auto"/>
        <w:ind w:left="1580" w:right="40" w:hanging="360"/>
        <w:rPr>
          <w:rFonts w:ascii="Symbol" w:eastAsia="Symbol" w:hAnsi="Symbol" w:cs="Symbol"/>
          <w:sz w:val="27"/>
          <w:szCs w:val="27"/>
        </w:rPr>
      </w:pPr>
      <w:r>
        <w:rPr>
          <w:rFonts w:eastAsia="Times New Roman"/>
          <w:sz w:val="27"/>
          <w:szCs w:val="27"/>
        </w:rPr>
        <w:t>определять значение производной функции в точке по изображению касательной к графику, проведенной в этой точке;</w:t>
      </w:r>
    </w:p>
    <w:p w:rsidR="00882E85" w:rsidRDefault="00882E85">
      <w:pPr>
        <w:spacing w:line="41" w:lineRule="exact"/>
        <w:rPr>
          <w:rFonts w:ascii="Symbol" w:eastAsia="Symbol" w:hAnsi="Symbol" w:cs="Symbol"/>
          <w:sz w:val="27"/>
          <w:szCs w:val="27"/>
        </w:rPr>
      </w:pPr>
    </w:p>
    <w:p w:rsidR="00882E85" w:rsidRDefault="005C4734" w:rsidP="005C4734">
      <w:pPr>
        <w:numPr>
          <w:ilvl w:val="0"/>
          <w:numId w:val="123"/>
        </w:numPr>
        <w:tabs>
          <w:tab w:val="left" w:pos="1580"/>
        </w:tabs>
        <w:spacing w:line="238" w:lineRule="auto"/>
        <w:ind w:left="1580" w:hanging="360"/>
        <w:rPr>
          <w:rFonts w:ascii="Symbol" w:eastAsia="Symbol" w:hAnsi="Symbol" w:cs="Symbol"/>
          <w:sz w:val="28"/>
          <w:szCs w:val="28"/>
        </w:rPr>
      </w:pPr>
      <w:r>
        <w:rPr>
          <w:rFonts w:eastAsia="Times New Roman"/>
          <w:sz w:val="28"/>
          <w:szCs w:val="28"/>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882E85" w:rsidRDefault="00882E85">
      <w:pPr>
        <w:spacing w:line="329" w:lineRule="exact"/>
        <w:rPr>
          <w:sz w:val="20"/>
          <w:szCs w:val="20"/>
        </w:rPr>
      </w:pPr>
    </w:p>
    <w:p w:rsidR="00882E85" w:rsidRDefault="005C4734" w:rsidP="005C4734">
      <w:pPr>
        <w:numPr>
          <w:ilvl w:val="0"/>
          <w:numId w:val="124"/>
        </w:numPr>
        <w:tabs>
          <w:tab w:val="left" w:pos="1460"/>
        </w:tabs>
        <w:ind w:left="1460" w:hanging="240"/>
        <w:rPr>
          <w:rFonts w:eastAsia="Times New Roman"/>
          <w:i/>
          <w:iCs/>
          <w:sz w:val="28"/>
          <w:szCs w:val="28"/>
        </w:rPr>
      </w:pPr>
      <w:r>
        <w:rPr>
          <w:rFonts w:eastAsia="Times New Roman"/>
          <w:i/>
          <w:iCs/>
          <w:sz w:val="28"/>
          <w:szCs w:val="28"/>
        </w:rPr>
        <w:t>повседневной жизни</w:t>
      </w:r>
    </w:p>
    <w:p w:rsidR="00882E85" w:rsidRDefault="00882E85">
      <w:pPr>
        <w:spacing w:line="15" w:lineRule="exact"/>
        <w:rPr>
          <w:rFonts w:eastAsia="Times New Roman"/>
          <w:i/>
          <w:iCs/>
          <w:sz w:val="28"/>
          <w:szCs w:val="28"/>
        </w:rPr>
      </w:pPr>
    </w:p>
    <w:p w:rsidR="00882E85" w:rsidRDefault="005C4734" w:rsidP="005C4734">
      <w:pPr>
        <w:numPr>
          <w:ilvl w:val="1"/>
          <w:numId w:val="124"/>
        </w:numPr>
        <w:tabs>
          <w:tab w:val="left" w:pos="1791"/>
        </w:tabs>
        <w:spacing w:line="245" w:lineRule="auto"/>
        <w:ind w:left="1580" w:right="260" w:hanging="5"/>
        <w:rPr>
          <w:rFonts w:eastAsia="Times New Roman"/>
          <w:i/>
          <w:iCs/>
          <w:sz w:val="27"/>
          <w:szCs w:val="27"/>
        </w:rPr>
      </w:pPr>
      <w:r>
        <w:rPr>
          <w:rFonts w:eastAsia="Times New Roman"/>
          <w:i/>
          <w:iCs/>
          <w:sz w:val="27"/>
          <w:szCs w:val="27"/>
        </w:rPr>
        <w:t>при изучении других предметов:</w:t>
      </w:r>
    </w:p>
    <w:p w:rsidR="00882E85" w:rsidRDefault="005C4734">
      <w:pPr>
        <w:spacing w:line="20" w:lineRule="exact"/>
        <w:rPr>
          <w:sz w:val="20"/>
          <w:szCs w:val="20"/>
        </w:rPr>
      </w:pPr>
      <w:r>
        <w:rPr>
          <w:sz w:val="20"/>
          <w:szCs w:val="20"/>
        </w:rPr>
        <w:br w:type="column"/>
      </w:r>
    </w:p>
    <w:p w:rsidR="00882E85" w:rsidRDefault="00882E85">
      <w:pPr>
        <w:spacing w:line="258" w:lineRule="exact"/>
        <w:rPr>
          <w:sz w:val="20"/>
          <w:szCs w:val="20"/>
        </w:rPr>
      </w:pPr>
    </w:p>
    <w:p w:rsidR="00882E85" w:rsidRDefault="005C4734">
      <w:pPr>
        <w:spacing w:line="235" w:lineRule="auto"/>
        <w:ind w:left="359" w:right="540"/>
        <w:rPr>
          <w:sz w:val="20"/>
          <w:szCs w:val="20"/>
        </w:rPr>
      </w:pPr>
      <w:r>
        <w:rPr>
          <w:rFonts w:eastAsia="Times New Roman"/>
          <w:i/>
          <w:iCs/>
          <w:sz w:val="28"/>
          <w:szCs w:val="28"/>
        </w:rPr>
        <w:t>производную суммы функций;</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589632" behindDoc="1" locked="0" layoutInCell="0" allowOverlap="1">
                <wp:simplePos x="0" y="0"/>
                <wp:positionH relativeFrom="column">
                  <wp:posOffset>-69850</wp:posOffset>
                </wp:positionH>
                <wp:positionV relativeFrom="paragraph">
                  <wp:posOffset>-411480</wp:posOffset>
                </wp:positionV>
                <wp:extent cx="0" cy="5393055"/>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0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5C10D45" id="Shape 117"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5.5pt,-32.4pt" to="-5.5pt,3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" o:allowincell="f" filled="t" strokeweight=".48pt">
                <v:stroke joinstyle="miter"/>
                <o:lock v:ext="edit" shapetype="f"/>
              </v:line>
            </w:pict>
          </mc:Fallback>
        </mc:AlternateContent>
      </w:r>
    </w:p>
    <w:p w:rsidR="00882E85" w:rsidRDefault="00882E85">
      <w:pPr>
        <w:spacing w:line="17" w:lineRule="exact"/>
        <w:rPr>
          <w:sz w:val="20"/>
          <w:szCs w:val="20"/>
        </w:rPr>
      </w:pPr>
    </w:p>
    <w:p w:rsidR="00882E85" w:rsidRDefault="005C4734" w:rsidP="005C4734">
      <w:pPr>
        <w:numPr>
          <w:ilvl w:val="0"/>
          <w:numId w:val="125"/>
        </w:numPr>
        <w:tabs>
          <w:tab w:val="left" w:pos="359"/>
        </w:tabs>
        <w:spacing w:line="243" w:lineRule="auto"/>
        <w:ind w:left="359" w:right="60" w:hanging="359"/>
        <w:rPr>
          <w:rFonts w:ascii="Symbol" w:eastAsia="Symbol" w:hAnsi="Symbol" w:cs="Symbol"/>
          <w:color w:val="404040"/>
          <w:sz w:val="27"/>
          <w:szCs w:val="27"/>
        </w:rPr>
      </w:pPr>
      <w:r>
        <w:rPr>
          <w:rFonts w:eastAsia="Times New Roman"/>
          <w:i/>
          <w:iCs/>
          <w:sz w:val="27"/>
          <w:szCs w:val="27"/>
        </w:rPr>
        <w:t>вычислять производные элементарных функций и их комбинаций, используя справочные материалы;</w:t>
      </w:r>
    </w:p>
    <w:p w:rsidR="00882E85" w:rsidRDefault="00882E85">
      <w:pPr>
        <w:spacing w:line="35" w:lineRule="exact"/>
        <w:rPr>
          <w:rFonts w:ascii="Symbol" w:eastAsia="Symbol" w:hAnsi="Symbol" w:cs="Symbol"/>
          <w:color w:val="404040"/>
          <w:sz w:val="27"/>
          <w:szCs w:val="27"/>
        </w:rPr>
      </w:pPr>
    </w:p>
    <w:p w:rsidR="00882E85" w:rsidRDefault="005C4734" w:rsidP="005C4734">
      <w:pPr>
        <w:numPr>
          <w:ilvl w:val="0"/>
          <w:numId w:val="125"/>
        </w:numPr>
        <w:tabs>
          <w:tab w:val="left" w:pos="359"/>
        </w:tabs>
        <w:spacing w:line="238" w:lineRule="auto"/>
        <w:ind w:left="359" w:hanging="359"/>
        <w:rPr>
          <w:rFonts w:ascii="Symbol" w:eastAsia="Symbol" w:hAnsi="Symbol" w:cs="Symbol"/>
          <w:color w:val="404040"/>
          <w:sz w:val="28"/>
          <w:szCs w:val="28"/>
        </w:rPr>
      </w:pPr>
      <w:r>
        <w:rPr>
          <w:rFonts w:eastAsia="Times New Roman"/>
          <w:i/>
          <w:iCs/>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882E85" w:rsidRDefault="00882E85">
      <w:pPr>
        <w:spacing w:line="345" w:lineRule="exact"/>
        <w:rPr>
          <w:sz w:val="20"/>
          <w:szCs w:val="20"/>
        </w:rPr>
      </w:pPr>
    </w:p>
    <w:p w:rsidR="00882E85" w:rsidRDefault="005C4734" w:rsidP="005C4734">
      <w:pPr>
        <w:numPr>
          <w:ilvl w:val="0"/>
          <w:numId w:val="126"/>
        </w:numPr>
        <w:tabs>
          <w:tab w:val="left" w:pos="243"/>
        </w:tabs>
        <w:spacing w:line="245" w:lineRule="auto"/>
        <w:ind w:left="359" w:right="400" w:hanging="359"/>
        <w:rPr>
          <w:rFonts w:eastAsia="Times New Roman"/>
          <w:i/>
          <w:iCs/>
          <w:sz w:val="27"/>
          <w:szCs w:val="27"/>
        </w:rPr>
      </w:pPr>
      <w:r>
        <w:rPr>
          <w:rFonts w:eastAsia="Times New Roman"/>
          <w:i/>
          <w:iCs/>
          <w:sz w:val="27"/>
          <w:szCs w:val="27"/>
        </w:rPr>
        <w:t>повседневной жизни и при изучении других учебных предметов:</w:t>
      </w:r>
    </w:p>
    <w:p w:rsidR="00882E85" w:rsidRDefault="005C4734" w:rsidP="005C4734">
      <w:pPr>
        <w:numPr>
          <w:ilvl w:val="0"/>
          <w:numId w:val="127"/>
        </w:numPr>
        <w:tabs>
          <w:tab w:val="left" w:pos="359"/>
        </w:tabs>
        <w:spacing w:line="237" w:lineRule="auto"/>
        <w:ind w:left="359" w:hanging="359"/>
        <w:rPr>
          <w:rFonts w:ascii="Symbol" w:eastAsia="Symbol" w:hAnsi="Symbol" w:cs="Symbol"/>
          <w:sz w:val="28"/>
          <w:szCs w:val="28"/>
        </w:rPr>
      </w:pPr>
      <w:r>
        <w:rPr>
          <w:rFonts w:eastAsia="Times New Roman"/>
          <w:i/>
          <w:iCs/>
          <w:sz w:val="28"/>
          <w:szCs w:val="28"/>
        </w:rPr>
        <w:t>решать прикладные</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590656" behindDoc="1" locked="0" layoutInCell="0" allowOverlap="1">
                <wp:simplePos x="0" y="0"/>
                <wp:positionH relativeFrom="column">
                  <wp:posOffset>2219325</wp:posOffset>
                </wp:positionH>
                <wp:positionV relativeFrom="paragraph">
                  <wp:posOffset>-5358130</wp:posOffset>
                </wp:positionV>
                <wp:extent cx="0" cy="539369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6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9AC6306" id="Shape 118"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174.75pt,-421.9pt" to="174.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91680" behindDoc="1" locked="0" layoutInCell="0" allowOverlap="1">
                <wp:simplePos x="0" y="0"/>
                <wp:positionH relativeFrom="column">
                  <wp:posOffset>4307840</wp:posOffset>
                </wp:positionH>
                <wp:positionV relativeFrom="paragraph">
                  <wp:posOffset>-5358130</wp:posOffset>
                </wp:positionV>
                <wp:extent cx="0" cy="539369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6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A204B06" id="Shape 119"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39.2pt,-421.9pt" to="339.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92704" behindDoc="1" locked="0" layoutInCell="0" allowOverlap="1">
                <wp:simplePos x="0" y="0"/>
                <wp:positionH relativeFrom="column">
                  <wp:posOffset>6396355</wp:posOffset>
                </wp:positionH>
                <wp:positionV relativeFrom="paragraph">
                  <wp:posOffset>-5358130</wp:posOffset>
                </wp:positionV>
                <wp:extent cx="0" cy="539369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6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8B0A567" id="Shape 120"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503.65pt,-421.9pt" to="503.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&#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93728" behindDoc="1" locked="0" layoutInCell="0" allowOverlap="1">
                <wp:simplePos x="0" y="0"/>
                <wp:positionH relativeFrom="column">
                  <wp:posOffset>-3017520</wp:posOffset>
                </wp:positionH>
                <wp:positionV relativeFrom="paragraph">
                  <wp:posOffset>32385</wp:posOffset>
                </wp:positionV>
                <wp:extent cx="9417050" cy="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0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EA97FF2" id="Shape 121"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37.6pt,2.55pt" to="503.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" o:allowincell="f" filled="t" strokeweight=".48pt">
                <v:stroke joinstyle="miter"/>
                <o:lock v:ext="edit" shapetype="f"/>
              </v:line>
            </w:pict>
          </mc:Fallback>
        </mc:AlternateContent>
      </w:r>
    </w:p>
    <w:p w:rsidR="00882E85" w:rsidRDefault="005C4734">
      <w:pPr>
        <w:spacing w:line="20" w:lineRule="exact"/>
        <w:rPr>
          <w:sz w:val="20"/>
          <w:szCs w:val="20"/>
        </w:rPr>
      </w:pPr>
      <w:r>
        <w:rPr>
          <w:sz w:val="20"/>
          <w:szCs w:val="20"/>
        </w:rPr>
        <w:br w:type="column"/>
      </w:r>
    </w:p>
    <w:p w:rsidR="00882E85" w:rsidRDefault="00882E85">
      <w:pPr>
        <w:spacing w:line="242" w:lineRule="exact"/>
        <w:rPr>
          <w:sz w:val="20"/>
          <w:szCs w:val="20"/>
        </w:rPr>
      </w:pPr>
    </w:p>
    <w:p w:rsidR="00882E85" w:rsidRDefault="005C4734">
      <w:pPr>
        <w:ind w:left="353"/>
        <w:rPr>
          <w:sz w:val="20"/>
          <w:szCs w:val="20"/>
        </w:rPr>
      </w:pPr>
      <w:r>
        <w:rPr>
          <w:rFonts w:eastAsia="Times New Roman"/>
          <w:sz w:val="28"/>
          <w:szCs w:val="28"/>
        </w:rPr>
        <w:t>пределов;</w:t>
      </w:r>
    </w:p>
    <w:p w:rsidR="00882E85" w:rsidRDefault="00882E85">
      <w:pPr>
        <w:spacing w:line="39" w:lineRule="exact"/>
        <w:rPr>
          <w:sz w:val="20"/>
          <w:szCs w:val="20"/>
        </w:rPr>
      </w:pPr>
    </w:p>
    <w:p w:rsidR="00882E85" w:rsidRDefault="005C4734" w:rsidP="005C4734">
      <w:pPr>
        <w:numPr>
          <w:ilvl w:val="0"/>
          <w:numId w:val="128"/>
        </w:numPr>
        <w:tabs>
          <w:tab w:val="left" w:pos="353"/>
        </w:tabs>
        <w:spacing w:line="236" w:lineRule="auto"/>
        <w:ind w:left="353" w:hanging="353"/>
        <w:rPr>
          <w:rFonts w:ascii="Symbol" w:eastAsia="Symbol" w:hAnsi="Symbol" w:cs="Symbol"/>
          <w:sz w:val="28"/>
          <w:szCs w:val="28"/>
        </w:rPr>
      </w:pPr>
      <w:r>
        <w:rPr>
          <w:rFonts w:eastAsia="Times New Roman"/>
          <w:sz w:val="28"/>
          <w:szCs w:val="28"/>
        </w:rPr>
        <w:t>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w:t>
      </w:r>
    </w:p>
    <w:p w:rsidR="00882E85" w:rsidRDefault="00882E85">
      <w:pPr>
        <w:spacing w:line="44" w:lineRule="exact"/>
        <w:rPr>
          <w:rFonts w:ascii="Symbol" w:eastAsia="Symbol" w:hAnsi="Symbol" w:cs="Symbol"/>
          <w:sz w:val="28"/>
          <w:szCs w:val="28"/>
        </w:rPr>
      </w:pPr>
    </w:p>
    <w:p w:rsidR="00882E85" w:rsidRDefault="005C4734" w:rsidP="005C4734">
      <w:pPr>
        <w:numPr>
          <w:ilvl w:val="0"/>
          <w:numId w:val="128"/>
        </w:numPr>
        <w:tabs>
          <w:tab w:val="left" w:pos="353"/>
        </w:tabs>
        <w:spacing w:line="234" w:lineRule="auto"/>
        <w:ind w:left="353" w:right="60" w:hanging="353"/>
        <w:rPr>
          <w:rFonts w:ascii="Symbol" w:eastAsia="Symbol" w:hAnsi="Symbol" w:cs="Symbol"/>
          <w:sz w:val="28"/>
          <w:szCs w:val="28"/>
        </w:rPr>
      </w:pPr>
      <w:r>
        <w:rPr>
          <w:rFonts w:eastAsia="Times New Roman"/>
          <w:sz w:val="28"/>
          <w:szCs w:val="28"/>
        </w:rPr>
        <w:t>владеть понятиями: производная функции в точке, производная функции;</w:t>
      </w:r>
    </w:p>
    <w:p w:rsidR="00882E85" w:rsidRDefault="005C4734" w:rsidP="005C4734">
      <w:pPr>
        <w:numPr>
          <w:ilvl w:val="0"/>
          <w:numId w:val="128"/>
        </w:numPr>
        <w:tabs>
          <w:tab w:val="left" w:pos="353"/>
        </w:tabs>
        <w:spacing w:line="238" w:lineRule="auto"/>
        <w:ind w:left="353" w:hanging="353"/>
        <w:rPr>
          <w:rFonts w:ascii="Symbol" w:eastAsia="Symbol" w:hAnsi="Symbol" w:cs="Symbol"/>
          <w:color w:val="404040"/>
          <w:sz w:val="28"/>
          <w:szCs w:val="28"/>
        </w:rPr>
      </w:pPr>
      <w:r>
        <w:rPr>
          <w:rFonts w:eastAsia="Times New Roman"/>
          <w:sz w:val="28"/>
          <w:szCs w:val="28"/>
        </w:rPr>
        <w:t>вычислять</w:t>
      </w:r>
    </w:p>
    <w:p w:rsidR="00882E85" w:rsidRDefault="005C4734">
      <w:pPr>
        <w:ind w:left="353"/>
        <w:rPr>
          <w:rFonts w:ascii="Symbol" w:eastAsia="Symbol" w:hAnsi="Symbol" w:cs="Symbol"/>
          <w:color w:val="404040"/>
          <w:sz w:val="28"/>
          <w:szCs w:val="28"/>
        </w:rPr>
      </w:pPr>
      <w:r>
        <w:rPr>
          <w:rFonts w:eastAsia="Times New Roman"/>
          <w:sz w:val="28"/>
          <w:szCs w:val="28"/>
        </w:rPr>
        <w:t>производные</w:t>
      </w:r>
    </w:p>
    <w:p w:rsidR="00882E85" w:rsidRDefault="00882E85">
      <w:pPr>
        <w:spacing w:line="15" w:lineRule="exact"/>
        <w:rPr>
          <w:rFonts w:ascii="Symbol" w:eastAsia="Symbol" w:hAnsi="Symbol" w:cs="Symbol"/>
          <w:color w:val="404040"/>
          <w:sz w:val="28"/>
          <w:szCs w:val="28"/>
        </w:rPr>
      </w:pPr>
    </w:p>
    <w:p w:rsidR="00882E85" w:rsidRDefault="005C4734">
      <w:pPr>
        <w:spacing w:line="245" w:lineRule="auto"/>
        <w:ind w:left="353" w:right="1000"/>
        <w:jc w:val="both"/>
        <w:rPr>
          <w:rFonts w:ascii="Symbol" w:eastAsia="Symbol" w:hAnsi="Symbol" w:cs="Symbol"/>
          <w:color w:val="404040"/>
          <w:sz w:val="28"/>
          <w:szCs w:val="28"/>
        </w:rPr>
      </w:pPr>
      <w:r>
        <w:rPr>
          <w:rFonts w:eastAsia="Times New Roman"/>
          <w:sz w:val="27"/>
          <w:szCs w:val="27"/>
        </w:rPr>
        <w:t>элементарных функций и их комбинаций;</w:t>
      </w:r>
    </w:p>
    <w:p w:rsidR="00882E85" w:rsidRDefault="00882E85">
      <w:pPr>
        <w:spacing w:line="33" w:lineRule="exact"/>
        <w:rPr>
          <w:rFonts w:ascii="Symbol" w:eastAsia="Symbol" w:hAnsi="Symbol" w:cs="Symbol"/>
          <w:color w:val="404040"/>
          <w:sz w:val="28"/>
          <w:szCs w:val="28"/>
        </w:rPr>
      </w:pPr>
    </w:p>
    <w:p w:rsidR="00882E85" w:rsidRDefault="005C4734" w:rsidP="005C4734">
      <w:pPr>
        <w:numPr>
          <w:ilvl w:val="0"/>
          <w:numId w:val="128"/>
        </w:numPr>
        <w:tabs>
          <w:tab w:val="left" w:pos="353"/>
        </w:tabs>
        <w:spacing w:line="232" w:lineRule="auto"/>
        <w:ind w:left="353" w:right="120" w:hanging="353"/>
        <w:rPr>
          <w:rFonts w:ascii="Symbol" w:eastAsia="Symbol" w:hAnsi="Symbol" w:cs="Symbol"/>
          <w:color w:val="404040"/>
          <w:sz w:val="28"/>
          <w:szCs w:val="28"/>
        </w:rPr>
      </w:pPr>
      <w:r>
        <w:rPr>
          <w:rFonts w:eastAsia="Times New Roman"/>
          <w:sz w:val="28"/>
          <w:szCs w:val="28"/>
        </w:rPr>
        <w:t>исследовать функции на монотонность и экстремумы;</w:t>
      </w:r>
    </w:p>
    <w:p w:rsidR="00882E85" w:rsidRDefault="00882E85">
      <w:pPr>
        <w:spacing w:line="34" w:lineRule="exact"/>
        <w:rPr>
          <w:rFonts w:ascii="Symbol" w:eastAsia="Symbol" w:hAnsi="Symbol" w:cs="Symbol"/>
          <w:color w:val="404040"/>
          <w:sz w:val="28"/>
          <w:szCs w:val="28"/>
        </w:rPr>
      </w:pPr>
    </w:p>
    <w:p w:rsidR="00882E85" w:rsidRDefault="005C4734" w:rsidP="005C4734">
      <w:pPr>
        <w:numPr>
          <w:ilvl w:val="0"/>
          <w:numId w:val="128"/>
        </w:numPr>
        <w:tabs>
          <w:tab w:val="left" w:pos="353"/>
        </w:tabs>
        <w:spacing w:line="233" w:lineRule="auto"/>
        <w:ind w:left="353" w:right="40" w:hanging="353"/>
        <w:rPr>
          <w:rFonts w:ascii="Symbol" w:eastAsia="Symbol" w:hAnsi="Symbol" w:cs="Symbol"/>
          <w:color w:val="404040"/>
          <w:sz w:val="28"/>
          <w:szCs w:val="28"/>
        </w:rPr>
      </w:pPr>
      <w:r>
        <w:rPr>
          <w:rFonts w:eastAsia="Times New Roman"/>
          <w:sz w:val="28"/>
          <w:szCs w:val="28"/>
        </w:rPr>
        <w:t>строить графики и применять к решению задач, в том числе с параметром;</w:t>
      </w:r>
    </w:p>
    <w:p w:rsidR="00882E85" w:rsidRDefault="005C4734">
      <w:pPr>
        <w:spacing w:line="20" w:lineRule="exact"/>
        <w:rPr>
          <w:sz w:val="20"/>
          <w:szCs w:val="20"/>
        </w:rPr>
      </w:pPr>
      <w:r>
        <w:rPr>
          <w:sz w:val="20"/>
          <w:szCs w:val="20"/>
        </w:rPr>
        <w:br w:type="column"/>
      </w:r>
    </w:p>
    <w:p w:rsidR="00882E85" w:rsidRDefault="00882E85">
      <w:pPr>
        <w:spacing w:line="258" w:lineRule="exact"/>
        <w:rPr>
          <w:sz w:val="20"/>
          <w:szCs w:val="20"/>
        </w:rPr>
      </w:pPr>
    </w:p>
    <w:p w:rsidR="00882E85" w:rsidRDefault="005C4734">
      <w:pPr>
        <w:spacing w:line="244" w:lineRule="auto"/>
        <w:ind w:left="364" w:right="80"/>
        <w:rPr>
          <w:sz w:val="20"/>
          <w:szCs w:val="20"/>
        </w:rPr>
      </w:pPr>
      <w:r>
        <w:rPr>
          <w:rFonts w:eastAsia="Times New Roman"/>
          <w:i/>
          <w:iCs/>
          <w:sz w:val="27"/>
          <w:szCs w:val="27"/>
        </w:rPr>
        <w:t>производных функции одной переменной;</w:t>
      </w:r>
    </w:p>
    <w:p w:rsidR="00882E85" w:rsidRDefault="00882E85">
      <w:pPr>
        <w:spacing w:line="36" w:lineRule="exact"/>
        <w:rPr>
          <w:sz w:val="20"/>
          <w:szCs w:val="20"/>
        </w:rPr>
      </w:pPr>
    </w:p>
    <w:p w:rsidR="00882E85" w:rsidRDefault="005C4734" w:rsidP="005C4734">
      <w:pPr>
        <w:numPr>
          <w:ilvl w:val="0"/>
          <w:numId w:val="129"/>
        </w:numPr>
        <w:tabs>
          <w:tab w:val="left" w:pos="364"/>
        </w:tabs>
        <w:spacing w:line="236" w:lineRule="auto"/>
        <w:ind w:left="364" w:hanging="364"/>
        <w:rPr>
          <w:rFonts w:ascii="Symbol" w:eastAsia="Symbol" w:hAnsi="Symbol" w:cs="Symbol"/>
          <w:color w:val="404040"/>
          <w:sz w:val="28"/>
          <w:szCs w:val="28"/>
        </w:rPr>
      </w:pPr>
      <w:r>
        <w:rPr>
          <w:rFonts w:eastAsia="Times New Roman"/>
          <w:i/>
          <w:iCs/>
          <w:sz w:val="28"/>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882E85" w:rsidRDefault="00882E85">
      <w:pPr>
        <w:spacing w:line="10" w:lineRule="exact"/>
        <w:rPr>
          <w:rFonts w:ascii="Symbol" w:eastAsia="Symbol" w:hAnsi="Symbol" w:cs="Symbol"/>
          <w:color w:val="404040"/>
          <w:sz w:val="28"/>
          <w:szCs w:val="28"/>
        </w:rPr>
      </w:pPr>
    </w:p>
    <w:p w:rsidR="00882E85" w:rsidRDefault="005C4734" w:rsidP="005C4734">
      <w:pPr>
        <w:numPr>
          <w:ilvl w:val="0"/>
          <w:numId w:val="129"/>
        </w:numPr>
        <w:tabs>
          <w:tab w:val="left" w:pos="364"/>
        </w:tabs>
        <w:spacing w:line="238" w:lineRule="auto"/>
        <w:ind w:left="364" w:hanging="364"/>
        <w:rPr>
          <w:rFonts w:ascii="Symbol" w:eastAsia="Symbol" w:hAnsi="Symbol" w:cs="Symbol"/>
          <w:color w:val="404040"/>
          <w:sz w:val="28"/>
          <w:szCs w:val="28"/>
        </w:rPr>
      </w:pPr>
      <w:r>
        <w:rPr>
          <w:rFonts w:eastAsia="Times New Roman"/>
          <w:i/>
          <w:iCs/>
          <w:sz w:val="28"/>
          <w:szCs w:val="28"/>
        </w:rPr>
        <w:t>оперировать</w:t>
      </w:r>
    </w:p>
    <w:p w:rsidR="00882E85" w:rsidRDefault="00882E85">
      <w:pPr>
        <w:spacing w:line="5" w:lineRule="exact"/>
        <w:rPr>
          <w:rFonts w:ascii="Symbol" w:eastAsia="Symbol" w:hAnsi="Symbol" w:cs="Symbol"/>
          <w:color w:val="404040"/>
          <w:sz w:val="28"/>
          <w:szCs w:val="28"/>
        </w:rPr>
      </w:pPr>
    </w:p>
    <w:p w:rsidR="00882E85" w:rsidRDefault="005C4734">
      <w:pPr>
        <w:ind w:left="364"/>
        <w:rPr>
          <w:rFonts w:ascii="Symbol" w:eastAsia="Symbol" w:hAnsi="Symbol" w:cs="Symbol"/>
          <w:color w:val="404040"/>
          <w:sz w:val="28"/>
          <w:szCs w:val="28"/>
        </w:rPr>
      </w:pPr>
      <w:r>
        <w:rPr>
          <w:rFonts w:eastAsia="Times New Roman"/>
          <w:i/>
          <w:iCs/>
          <w:sz w:val="28"/>
          <w:szCs w:val="28"/>
        </w:rPr>
        <w:t>понятием</w:t>
      </w:r>
    </w:p>
    <w:p w:rsidR="00882E85" w:rsidRDefault="00882E85">
      <w:pPr>
        <w:spacing w:line="15" w:lineRule="exact"/>
        <w:rPr>
          <w:rFonts w:ascii="Symbol" w:eastAsia="Symbol" w:hAnsi="Symbol" w:cs="Symbol"/>
          <w:color w:val="404040"/>
          <w:sz w:val="28"/>
          <w:szCs w:val="28"/>
        </w:rPr>
      </w:pPr>
    </w:p>
    <w:p w:rsidR="00882E85" w:rsidRDefault="005C4734">
      <w:pPr>
        <w:spacing w:line="235" w:lineRule="auto"/>
        <w:ind w:left="364" w:right="140"/>
        <w:rPr>
          <w:rFonts w:ascii="Symbol" w:eastAsia="Symbol" w:hAnsi="Symbol" w:cs="Symbol"/>
          <w:color w:val="404040"/>
          <w:sz w:val="28"/>
          <w:szCs w:val="28"/>
        </w:rPr>
      </w:pPr>
      <w:r>
        <w:rPr>
          <w:rFonts w:eastAsia="Times New Roman"/>
          <w:i/>
          <w:iCs/>
          <w:sz w:val="28"/>
          <w:szCs w:val="28"/>
        </w:rPr>
        <w:t>первообразной функции для решения задач;</w:t>
      </w:r>
    </w:p>
    <w:p w:rsidR="00882E85" w:rsidRDefault="00882E85">
      <w:pPr>
        <w:spacing w:line="38" w:lineRule="exact"/>
        <w:rPr>
          <w:rFonts w:ascii="Symbol" w:eastAsia="Symbol" w:hAnsi="Symbol" w:cs="Symbol"/>
          <w:color w:val="404040"/>
          <w:sz w:val="28"/>
          <w:szCs w:val="28"/>
        </w:rPr>
      </w:pPr>
    </w:p>
    <w:p w:rsidR="00882E85" w:rsidRDefault="005C4734" w:rsidP="005C4734">
      <w:pPr>
        <w:numPr>
          <w:ilvl w:val="0"/>
          <w:numId w:val="129"/>
        </w:numPr>
        <w:tabs>
          <w:tab w:val="left" w:pos="364"/>
        </w:tabs>
        <w:spacing w:line="235" w:lineRule="auto"/>
        <w:ind w:left="364" w:right="100" w:hanging="364"/>
        <w:rPr>
          <w:rFonts w:ascii="Symbol" w:eastAsia="Symbol" w:hAnsi="Symbol" w:cs="Symbol"/>
          <w:color w:val="404040"/>
          <w:sz w:val="28"/>
          <w:szCs w:val="28"/>
        </w:rPr>
      </w:pPr>
      <w:r>
        <w:rPr>
          <w:rFonts w:eastAsia="Times New Roman"/>
          <w:i/>
          <w:iCs/>
          <w:sz w:val="28"/>
          <w:szCs w:val="28"/>
        </w:rPr>
        <w:t>овладеть основными сведениями об интеграле Ньютона– Лейбница и его простейших применениях;</w:t>
      </w:r>
    </w:p>
    <w:p w:rsidR="00882E85" w:rsidRDefault="00882E85">
      <w:pPr>
        <w:spacing w:line="42" w:lineRule="exact"/>
        <w:rPr>
          <w:rFonts w:ascii="Symbol" w:eastAsia="Symbol" w:hAnsi="Symbol" w:cs="Symbol"/>
          <w:color w:val="404040"/>
          <w:sz w:val="28"/>
          <w:szCs w:val="28"/>
        </w:rPr>
      </w:pPr>
    </w:p>
    <w:p w:rsidR="00882E85" w:rsidRDefault="005C4734" w:rsidP="005C4734">
      <w:pPr>
        <w:numPr>
          <w:ilvl w:val="0"/>
          <w:numId w:val="129"/>
        </w:numPr>
        <w:tabs>
          <w:tab w:val="left" w:pos="364"/>
        </w:tabs>
        <w:spacing w:line="242" w:lineRule="auto"/>
        <w:ind w:left="364" w:hanging="364"/>
        <w:rPr>
          <w:rFonts w:ascii="Symbol" w:eastAsia="Symbol" w:hAnsi="Symbol" w:cs="Symbol"/>
          <w:color w:val="404040"/>
          <w:sz w:val="27"/>
          <w:szCs w:val="27"/>
        </w:rPr>
      </w:pPr>
      <w:r>
        <w:rPr>
          <w:rFonts w:eastAsia="Times New Roman"/>
          <w:i/>
          <w:iCs/>
          <w:sz w:val="27"/>
          <w:szCs w:val="27"/>
        </w:rPr>
        <w:t>оперировать в стандартных ситуациях производными высших</w:t>
      </w:r>
    </w:p>
    <w:p w:rsidR="00882E85" w:rsidRDefault="00882E85">
      <w:pPr>
        <w:spacing w:line="204" w:lineRule="exact"/>
        <w:rPr>
          <w:sz w:val="20"/>
          <w:szCs w:val="20"/>
        </w:rPr>
      </w:pPr>
    </w:p>
    <w:p w:rsidR="00882E85" w:rsidRDefault="00882E85">
      <w:pPr>
        <w:sectPr w:rsidR="00882E85">
          <w:pgSz w:w="16840" w:h="11904" w:orient="landscape"/>
          <w:pgMar w:top="1440" w:right="1118" w:bottom="734" w:left="1440" w:header="0" w:footer="0" w:gutter="0"/>
          <w:cols w:num="4" w:space="720" w:equalWidth="0">
            <w:col w:w="4080" w:space="261"/>
            <w:col w:w="3299" w:space="307"/>
            <w:col w:w="3053" w:space="236"/>
            <w:col w:w="3044"/>
          </w:cols>
        </w:sectPr>
      </w:pPr>
    </w:p>
    <w:p w:rsidR="00882E85" w:rsidRDefault="005C4734">
      <w:pPr>
        <w:ind w:right="320"/>
        <w:jc w:val="center"/>
        <w:rPr>
          <w:sz w:val="20"/>
          <w:szCs w:val="20"/>
        </w:rPr>
      </w:pPr>
      <w:r>
        <w:rPr>
          <w:rFonts w:eastAsia="Times New Roman"/>
          <w:sz w:val="21"/>
          <w:szCs w:val="21"/>
        </w:rPr>
        <w:lastRenderedPageBreak/>
        <w:t>112</w:t>
      </w:r>
    </w:p>
    <w:p w:rsidR="00882E85" w:rsidRDefault="00882E85">
      <w:pPr>
        <w:sectPr w:rsidR="00882E85">
          <w:type w:val="continuous"/>
          <w:pgSz w:w="16840" w:h="11904" w:orient="landscape"/>
          <w:pgMar w:top="1440" w:right="1118" w:bottom="734" w:left="1440" w:header="0" w:footer="0" w:gutter="0"/>
          <w:cols w:space="720" w:equalWidth="0">
            <w:col w:w="14280"/>
          </w:cols>
        </w:sectPr>
      </w:pPr>
    </w:p>
    <w:bookmarkStart w:id="113" w:name="page225"/>
    <w:bookmarkEnd w:id="113"/>
    <w:p w:rsidR="00882E85" w:rsidRDefault="005C4734">
      <w:pPr>
        <w:spacing w:line="297" w:lineRule="exact"/>
        <w:rPr>
          <w:sz w:val="20"/>
          <w:szCs w:val="20"/>
        </w:rPr>
      </w:pPr>
      <w:r>
        <w:rPr>
          <w:noProof/>
          <w:sz w:val="20"/>
          <w:szCs w:val="20"/>
        </w:rPr>
        <w:lastRenderedPageBreak/>
        <mc:AlternateContent>
          <mc:Choice Requires="wps">
            <w:drawing>
              <wp:anchor distT="0" distB="0" distL="114300" distR="114300" simplePos="0" relativeHeight="251594752" behindDoc="1" locked="0" layoutInCell="0" allowOverlap="1">
                <wp:simplePos x="0" y="0"/>
                <wp:positionH relativeFrom="page">
                  <wp:posOffset>652145</wp:posOffset>
                </wp:positionH>
                <wp:positionV relativeFrom="page">
                  <wp:posOffset>1082040</wp:posOffset>
                </wp:positionV>
                <wp:extent cx="9417685" cy="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6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91915D7" id="Shape 122" o:spid="_x0000_s1026" style="position:absolute;z-index:-251721728;visibility:visible;mso-wrap-style:square;mso-wrap-distance-left:9pt;mso-wrap-distance-top:0;mso-wrap-distance-right:9pt;mso-wrap-distance-bottom:0;mso-position-horizontal:absolute;mso-position-horizontal-relative:page;mso-position-vertical:absolute;mso-position-vertical-relative:page" from="51.35pt,85.2pt" to="792.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95776" behindDoc="1" locked="0" layoutInCell="0" allowOverlap="1">
                <wp:simplePos x="0" y="0"/>
                <wp:positionH relativeFrom="page">
                  <wp:posOffset>655320</wp:posOffset>
                </wp:positionH>
                <wp:positionV relativeFrom="page">
                  <wp:posOffset>1078865</wp:posOffset>
                </wp:positionV>
                <wp:extent cx="0" cy="5394325"/>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87BCCE0" id="Shape 123" o:spid="_x0000_s1026" style="position:absolute;z-index:-251720704;visibility:visible;mso-wrap-style:square;mso-wrap-distance-left:9pt;mso-wrap-distance-top:0;mso-wrap-distance-right:9pt;mso-wrap-distance-bottom:0;mso-position-horizontal:absolute;mso-position-horizontal-relative:page;mso-position-vertical:absolute;mso-position-vertical-relative:page" from="51.6pt,84.95pt" to="51.6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96800" behindDoc="1" locked="0" layoutInCell="0" allowOverlap="1">
                <wp:simplePos x="0" y="0"/>
                <wp:positionH relativeFrom="page">
                  <wp:posOffset>1618615</wp:posOffset>
                </wp:positionH>
                <wp:positionV relativeFrom="page">
                  <wp:posOffset>1078865</wp:posOffset>
                </wp:positionV>
                <wp:extent cx="0" cy="5394325"/>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9169C46" id="Shape 124" o:spid="_x0000_s1026" style="position:absolute;z-index:-251719680;visibility:visible;mso-wrap-style:square;mso-wrap-distance-left:9pt;mso-wrap-distance-top:0;mso-wrap-distance-right:9pt;mso-wrap-distance-bottom:0;mso-position-horizontal:absolute;mso-position-horizontal-relative:page;mso-position-vertical:absolute;mso-position-vertical-relative:page" from="127.45pt,84.95pt" to="127.45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" o:allowincell="f" filled="t" strokeweight=".48pt">
                <v:stroke joinstyle="miter"/>
                <o:lock v:ext="edit" shapetype="f"/>
                <w10:wrap anchorx="page" anchory="page"/>
              </v:line>
            </w:pict>
          </mc:Fallback>
        </mc:AlternateContent>
      </w:r>
    </w:p>
    <w:p w:rsidR="00882E85" w:rsidRDefault="005C4734" w:rsidP="005C4734">
      <w:pPr>
        <w:numPr>
          <w:ilvl w:val="0"/>
          <w:numId w:val="130"/>
        </w:numPr>
        <w:tabs>
          <w:tab w:val="left" w:pos="1580"/>
        </w:tabs>
        <w:spacing w:line="247" w:lineRule="auto"/>
        <w:ind w:left="1580" w:hanging="360"/>
        <w:rPr>
          <w:rFonts w:ascii="Symbol" w:eastAsia="Symbol" w:hAnsi="Symbol" w:cs="Symbol"/>
          <w:sz w:val="27"/>
          <w:szCs w:val="27"/>
        </w:rPr>
      </w:pPr>
      <w:r>
        <w:rPr>
          <w:rFonts w:eastAsia="Times New Roman"/>
          <w:sz w:val="27"/>
          <w:szCs w:val="27"/>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882E85" w:rsidRDefault="00882E85">
      <w:pPr>
        <w:spacing w:line="34" w:lineRule="exact"/>
        <w:rPr>
          <w:rFonts w:ascii="Symbol" w:eastAsia="Symbol" w:hAnsi="Symbol" w:cs="Symbol"/>
          <w:sz w:val="27"/>
          <w:szCs w:val="27"/>
        </w:rPr>
      </w:pPr>
    </w:p>
    <w:p w:rsidR="00882E85" w:rsidRDefault="005C4734" w:rsidP="005C4734">
      <w:pPr>
        <w:numPr>
          <w:ilvl w:val="0"/>
          <w:numId w:val="130"/>
        </w:numPr>
        <w:tabs>
          <w:tab w:val="left" w:pos="1580"/>
        </w:tabs>
        <w:spacing w:line="235" w:lineRule="auto"/>
        <w:ind w:left="1580" w:right="40" w:hanging="360"/>
        <w:jc w:val="both"/>
        <w:rPr>
          <w:rFonts w:ascii="Symbol" w:eastAsia="Symbol" w:hAnsi="Symbol" w:cs="Symbol"/>
          <w:sz w:val="27"/>
          <w:szCs w:val="27"/>
        </w:rPr>
      </w:pPr>
      <w:r>
        <w:rPr>
          <w:rFonts w:eastAsia="Times New Roman"/>
          <w:sz w:val="27"/>
          <w:szCs w:val="27"/>
        </w:rPr>
        <w:t>соотносить графики реальных процессов</w:t>
      </w:r>
    </w:p>
    <w:p w:rsidR="00882E85" w:rsidRDefault="00882E85">
      <w:pPr>
        <w:spacing w:line="15" w:lineRule="exact"/>
        <w:rPr>
          <w:rFonts w:ascii="Symbol" w:eastAsia="Symbol" w:hAnsi="Symbol" w:cs="Symbol"/>
          <w:sz w:val="27"/>
          <w:szCs w:val="27"/>
        </w:rPr>
      </w:pPr>
    </w:p>
    <w:p w:rsidR="00882E85" w:rsidRDefault="005C4734" w:rsidP="005C4734">
      <w:pPr>
        <w:numPr>
          <w:ilvl w:val="1"/>
          <w:numId w:val="130"/>
        </w:numPr>
        <w:tabs>
          <w:tab w:val="left" w:pos="1800"/>
        </w:tabs>
        <w:spacing w:line="248" w:lineRule="auto"/>
        <w:ind w:left="1580" w:right="60" w:hanging="5"/>
        <w:rPr>
          <w:rFonts w:eastAsia="Times New Roman"/>
          <w:sz w:val="27"/>
          <w:szCs w:val="27"/>
        </w:rPr>
      </w:pPr>
      <w:r>
        <w:rPr>
          <w:rFonts w:eastAsia="Times New Roman"/>
          <w:sz w:val="27"/>
          <w:szCs w:val="27"/>
        </w:rPr>
        <w:t>зависимостей с их описаниями, включающими характеристики скорости изменения (быстрый рост, плавное понижение</w:t>
      </w:r>
    </w:p>
    <w:p w:rsidR="00882E85" w:rsidRDefault="005C4734" w:rsidP="005C4734">
      <w:pPr>
        <w:numPr>
          <w:ilvl w:val="1"/>
          <w:numId w:val="130"/>
        </w:numPr>
        <w:tabs>
          <w:tab w:val="left" w:pos="1800"/>
        </w:tabs>
        <w:ind w:left="1800" w:hanging="225"/>
        <w:rPr>
          <w:rFonts w:eastAsia="Times New Roman"/>
          <w:sz w:val="28"/>
          <w:szCs w:val="28"/>
        </w:rPr>
      </w:pPr>
      <w:r>
        <w:rPr>
          <w:rFonts w:eastAsia="Times New Roman"/>
          <w:sz w:val="28"/>
          <w:szCs w:val="28"/>
        </w:rPr>
        <w:t>т.п.);</w:t>
      </w:r>
    </w:p>
    <w:p w:rsidR="00882E85" w:rsidRDefault="00882E85">
      <w:pPr>
        <w:spacing w:line="38" w:lineRule="exact"/>
        <w:rPr>
          <w:rFonts w:eastAsia="Times New Roman"/>
          <w:sz w:val="28"/>
          <w:szCs w:val="28"/>
        </w:rPr>
      </w:pPr>
    </w:p>
    <w:p w:rsidR="00882E85" w:rsidRDefault="005C4734" w:rsidP="005C4734">
      <w:pPr>
        <w:numPr>
          <w:ilvl w:val="0"/>
          <w:numId w:val="130"/>
        </w:numPr>
        <w:tabs>
          <w:tab w:val="left" w:pos="1580"/>
        </w:tabs>
        <w:spacing w:line="242" w:lineRule="auto"/>
        <w:ind w:left="1580" w:right="20" w:hanging="360"/>
        <w:rPr>
          <w:rFonts w:ascii="Symbol" w:eastAsia="Symbol" w:hAnsi="Symbol" w:cs="Symbol"/>
          <w:sz w:val="27"/>
          <w:szCs w:val="27"/>
        </w:rPr>
      </w:pPr>
      <w:r>
        <w:rPr>
          <w:rFonts w:eastAsia="Times New Roman"/>
          <w:sz w:val="27"/>
          <w:szCs w:val="27"/>
        </w:rPr>
        <w:t>использовать графики реальных процессов для решения несложных</w:t>
      </w:r>
    </w:p>
    <w:p w:rsidR="00882E85" w:rsidRDefault="005C4734">
      <w:pPr>
        <w:spacing w:line="20" w:lineRule="exact"/>
        <w:rPr>
          <w:sz w:val="20"/>
          <w:szCs w:val="20"/>
        </w:rPr>
      </w:pPr>
      <w:r>
        <w:rPr>
          <w:sz w:val="20"/>
          <w:szCs w:val="20"/>
        </w:rPr>
        <w:br w:type="column"/>
      </w:r>
    </w:p>
    <w:p w:rsidR="00882E85" w:rsidRDefault="00882E85">
      <w:pPr>
        <w:spacing w:line="258" w:lineRule="exact"/>
        <w:rPr>
          <w:sz w:val="20"/>
          <w:szCs w:val="20"/>
        </w:rPr>
      </w:pPr>
    </w:p>
    <w:p w:rsidR="00882E85" w:rsidRDefault="005C4734">
      <w:pPr>
        <w:spacing w:line="239" w:lineRule="auto"/>
        <w:ind w:left="359" w:right="60"/>
        <w:rPr>
          <w:sz w:val="20"/>
          <w:szCs w:val="20"/>
        </w:rPr>
      </w:pPr>
      <w:r>
        <w:rPr>
          <w:rFonts w:eastAsia="Times New Roman"/>
          <w:i/>
          <w:iCs/>
          <w:sz w:val="28"/>
          <w:szCs w:val="28"/>
        </w:rPr>
        <w:t>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597824" behindDoc="1" locked="0" layoutInCell="0" allowOverlap="1">
                <wp:simplePos x="0" y="0"/>
                <wp:positionH relativeFrom="column">
                  <wp:posOffset>-69850</wp:posOffset>
                </wp:positionH>
                <wp:positionV relativeFrom="paragraph">
                  <wp:posOffset>-2454275</wp:posOffset>
                </wp:positionV>
                <wp:extent cx="0" cy="5393055"/>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0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8B5263F" id="Shape 125"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5.5pt,-193.25pt" to="-5.5pt,2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" o:allowincell="f" filled="t" strokeweight=".48pt">
                <v:stroke joinstyle="miter"/>
                <o:lock v:ext="edit" shapetype="f"/>
              </v:line>
            </w:pict>
          </mc:Fallback>
        </mc:AlternateContent>
      </w:r>
    </w:p>
    <w:p w:rsidR="00882E85" w:rsidRDefault="00882E85">
      <w:pPr>
        <w:spacing w:line="17" w:lineRule="exact"/>
        <w:rPr>
          <w:sz w:val="20"/>
          <w:szCs w:val="20"/>
        </w:rPr>
      </w:pPr>
    </w:p>
    <w:p w:rsidR="00882E85" w:rsidRDefault="005C4734" w:rsidP="005C4734">
      <w:pPr>
        <w:numPr>
          <w:ilvl w:val="0"/>
          <w:numId w:val="131"/>
        </w:numPr>
        <w:tabs>
          <w:tab w:val="left" w:pos="431"/>
        </w:tabs>
        <w:spacing w:line="236" w:lineRule="auto"/>
        <w:ind w:left="359" w:hanging="359"/>
        <w:rPr>
          <w:rFonts w:ascii="Symbol" w:eastAsia="Symbol" w:hAnsi="Symbol" w:cs="Symbol"/>
          <w:sz w:val="27"/>
          <w:szCs w:val="27"/>
        </w:rPr>
      </w:pPr>
      <w:r>
        <w:rPr>
          <w:rFonts w:eastAsia="Times New Roman"/>
          <w:i/>
          <w:iCs/>
          <w:sz w:val="27"/>
          <w:szCs w:val="27"/>
        </w:rPr>
        <w:t>интерпретировать полученные результаты</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598848" behindDoc="1" locked="0" layoutInCell="0" allowOverlap="1">
                <wp:simplePos x="0" y="0"/>
                <wp:positionH relativeFrom="column">
                  <wp:posOffset>2219325</wp:posOffset>
                </wp:positionH>
                <wp:positionV relativeFrom="paragraph">
                  <wp:posOffset>-2878455</wp:posOffset>
                </wp:positionV>
                <wp:extent cx="0" cy="539369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6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79F7B4F" id="Shape 126"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74.75pt,-226.65pt" to="174.75pt,1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99872" behindDoc="1" locked="0" layoutInCell="0" allowOverlap="1">
                <wp:simplePos x="0" y="0"/>
                <wp:positionH relativeFrom="column">
                  <wp:posOffset>4307840</wp:posOffset>
                </wp:positionH>
                <wp:positionV relativeFrom="paragraph">
                  <wp:posOffset>-2878455</wp:posOffset>
                </wp:positionV>
                <wp:extent cx="0" cy="539369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6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F05DA12" id="Shape 127"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39.2pt,-226.65pt" to="339.2pt,1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00896" behindDoc="1" locked="0" layoutInCell="0" allowOverlap="1">
                <wp:simplePos x="0" y="0"/>
                <wp:positionH relativeFrom="column">
                  <wp:posOffset>6396355</wp:posOffset>
                </wp:positionH>
                <wp:positionV relativeFrom="paragraph">
                  <wp:posOffset>-2878455</wp:posOffset>
                </wp:positionV>
                <wp:extent cx="0" cy="539369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6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8D41F2A" id="Shape 128"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503.65pt,-226.65pt" to="503.65pt,1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01920" behindDoc="1" locked="0" layoutInCell="0" allowOverlap="1">
                <wp:simplePos x="0" y="0"/>
                <wp:positionH relativeFrom="column">
                  <wp:posOffset>-3017520</wp:posOffset>
                </wp:positionH>
                <wp:positionV relativeFrom="paragraph">
                  <wp:posOffset>2512060</wp:posOffset>
                </wp:positionV>
                <wp:extent cx="9417050" cy="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0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B2CA925" id="Shape 129"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37.6pt,197.8pt" to="503.9pt,1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" o:allowincell="f" filled="t" strokeweight=".48pt">
                <v:stroke joinstyle="miter"/>
                <o:lock v:ext="edit" shapetype="f"/>
              </v:line>
            </w:pict>
          </mc:Fallback>
        </mc:AlternateContent>
      </w:r>
    </w:p>
    <w:p w:rsidR="00882E85" w:rsidRDefault="005C4734">
      <w:pPr>
        <w:spacing w:line="20" w:lineRule="exact"/>
        <w:rPr>
          <w:sz w:val="20"/>
          <w:szCs w:val="20"/>
        </w:rPr>
      </w:pPr>
      <w:r>
        <w:rPr>
          <w:sz w:val="20"/>
          <w:szCs w:val="20"/>
        </w:rPr>
        <w:br w:type="column"/>
      </w:r>
    </w:p>
    <w:p w:rsidR="00882E85" w:rsidRDefault="00882E85">
      <w:pPr>
        <w:spacing w:line="277" w:lineRule="exact"/>
        <w:rPr>
          <w:sz w:val="20"/>
          <w:szCs w:val="20"/>
        </w:rPr>
      </w:pPr>
    </w:p>
    <w:p w:rsidR="00882E85" w:rsidRDefault="005C4734" w:rsidP="005C4734">
      <w:pPr>
        <w:numPr>
          <w:ilvl w:val="0"/>
          <w:numId w:val="132"/>
        </w:numPr>
        <w:tabs>
          <w:tab w:val="left" w:pos="353"/>
        </w:tabs>
        <w:spacing w:line="235" w:lineRule="auto"/>
        <w:ind w:left="353" w:hanging="353"/>
        <w:rPr>
          <w:rFonts w:ascii="Symbol" w:eastAsia="Symbol" w:hAnsi="Symbol" w:cs="Symbol"/>
          <w:color w:val="404040"/>
          <w:sz w:val="28"/>
          <w:szCs w:val="28"/>
        </w:rPr>
      </w:pPr>
      <w:r>
        <w:rPr>
          <w:rFonts w:eastAsia="Times New Roman"/>
          <w:sz w:val="28"/>
          <w:szCs w:val="28"/>
        </w:rPr>
        <w:t>владеть понятием касательная к графику функции и уметь применять его при решении задач;</w:t>
      </w:r>
    </w:p>
    <w:p w:rsidR="00882E85" w:rsidRDefault="00882E85">
      <w:pPr>
        <w:spacing w:line="35" w:lineRule="exact"/>
        <w:rPr>
          <w:rFonts w:ascii="Symbol" w:eastAsia="Symbol" w:hAnsi="Symbol" w:cs="Symbol"/>
          <w:color w:val="404040"/>
          <w:sz w:val="28"/>
          <w:szCs w:val="28"/>
        </w:rPr>
      </w:pPr>
    </w:p>
    <w:p w:rsidR="00882E85" w:rsidRDefault="005C4734" w:rsidP="005C4734">
      <w:pPr>
        <w:numPr>
          <w:ilvl w:val="0"/>
          <w:numId w:val="132"/>
        </w:numPr>
        <w:tabs>
          <w:tab w:val="left" w:pos="353"/>
        </w:tabs>
        <w:spacing w:line="235" w:lineRule="auto"/>
        <w:ind w:left="353" w:right="400" w:hanging="353"/>
        <w:rPr>
          <w:rFonts w:ascii="Symbol" w:eastAsia="Symbol" w:hAnsi="Symbol" w:cs="Symbol"/>
          <w:color w:val="404040"/>
          <w:sz w:val="28"/>
          <w:szCs w:val="28"/>
        </w:rPr>
      </w:pPr>
      <w:r>
        <w:rPr>
          <w:rFonts w:eastAsia="Times New Roman"/>
          <w:sz w:val="28"/>
          <w:szCs w:val="28"/>
        </w:rPr>
        <w:t>владеть понятиями первообразная функция, определенный интеграл;</w:t>
      </w:r>
    </w:p>
    <w:p w:rsidR="00882E85" w:rsidRDefault="00882E85">
      <w:pPr>
        <w:spacing w:line="35" w:lineRule="exact"/>
        <w:rPr>
          <w:rFonts w:ascii="Symbol" w:eastAsia="Symbol" w:hAnsi="Symbol" w:cs="Symbol"/>
          <w:color w:val="404040"/>
          <w:sz w:val="28"/>
          <w:szCs w:val="28"/>
        </w:rPr>
      </w:pPr>
    </w:p>
    <w:p w:rsidR="00882E85" w:rsidRDefault="005C4734" w:rsidP="005C4734">
      <w:pPr>
        <w:numPr>
          <w:ilvl w:val="0"/>
          <w:numId w:val="132"/>
        </w:numPr>
        <w:tabs>
          <w:tab w:val="left" w:pos="353"/>
        </w:tabs>
        <w:spacing w:line="233" w:lineRule="auto"/>
        <w:ind w:left="353" w:right="60" w:hanging="353"/>
        <w:rPr>
          <w:rFonts w:ascii="Symbol" w:eastAsia="Symbol" w:hAnsi="Symbol" w:cs="Symbol"/>
          <w:color w:val="404040"/>
          <w:sz w:val="28"/>
          <w:szCs w:val="28"/>
        </w:rPr>
      </w:pPr>
      <w:r>
        <w:rPr>
          <w:rFonts w:eastAsia="Times New Roman"/>
          <w:sz w:val="28"/>
          <w:szCs w:val="28"/>
        </w:rPr>
        <w:t>применять теорему Ньютона–Лейбница и ее следствия для решения задач.</w:t>
      </w:r>
    </w:p>
    <w:p w:rsidR="00882E85" w:rsidRDefault="00882E85">
      <w:pPr>
        <w:spacing w:line="338" w:lineRule="exact"/>
        <w:rPr>
          <w:sz w:val="20"/>
          <w:szCs w:val="20"/>
        </w:rPr>
      </w:pPr>
    </w:p>
    <w:p w:rsidR="00882E85" w:rsidRDefault="005C4734" w:rsidP="005C4734">
      <w:pPr>
        <w:numPr>
          <w:ilvl w:val="0"/>
          <w:numId w:val="133"/>
        </w:numPr>
        <w:tabs>
          <w:tab w:val="left" w:pos="238"/>
        </w:tabs>
        <w:spacing w:line="245" w:lineRule="auto"/>
        <w:ind w:left="353" w:right="140" w:hanging="353"/>
        <w:rPr>
          <w:rFonts w:eastAsia="Times New Roman"/>
          <w:i/>
          <w:iCs/>
          <w:sz w:val="27"/>
          <w:szCs w:val="27"/>
        </w:rPr>
      </w:pPr>
      <w:r>
        <w:rPr>
          <w:rFonts w:eastAsia="Times New Roman"/>
          <w:i/>
          <w:iCs/>
          <w:sz w:val="27"/>
          <w:szCs w:val="27"/>
        </w:rPr>
        <w:t>повседневной жизни и при изучении других учебных предметов:</w:t>
      </w:r>
    </w:p>
    <w:p w:rsidR="00882E85" w:rsidRDefault="00882E85">
      <w:pPr>
        <w:spacing w:line="34" w:lineRule="exact"/>
        <w:rPr>
          <w:sz w:val="20"/>
          <w:szCs w:val="20"/>
        </w:rPr>
      </w:pPr>
    </w:p>
    <w:p w:rsidR="00882E85" w:rsidRDefault="005C4734" w:rsidP="005C4734">
      <w:pPr>
        <w:numPr>
          <w:ilvl w:val="0"/>
          <w:numId w:val="134"/>
        </w:numPr>
        <w:tabs>
          <w:tab w:val="left" w:pos="353"/>
        </w:tabs>
        <w:spacing w:line="246" w:lineRule="auto"/>
        <w:ind w:left="353" w:right="60" w:hanging="353"/>
        <w:rPr>
          <w:rFonts w:ascii="Symbol" w:eastAsia="Symbol" w:hAnsi="Symbol" w:cs="Symbol"/>
          <w:color w:val="404040"/>
          <w:sz w:val="27"/>
          <w:szCs w:val="27"/>
        </w:rPr>
      </w:pPr>
      <w:r>
        <w:rPr>
          <w:rFonts w:eastAsia="Times New Roman"/>
          <w:sz w:val="27"/>
          <w:szCs w:val="27"/>
        </w:rPr>
        <w:t>решать прикладные задачи из биологии, физики, химии, экономики и других предметов, связанные с исследованием характеристик процессов;</w:t>
      </w:r>
    </w:p>
    <w:p w:rsidR="00882E85" w:rsidRDefault="005C4734">
      <w:pPr>
        <w:spacing w:line="20" w:lineRule="exact"/>
        <w:rPr>
          <w:sz w:val="20"/>
          <w:szCs w:val="20"/>
        </w:rPr>
      </w:pPr>
      <w:r>
        <w:rPr>
          <w:sz w:val="20"/>
          <w:szCs w:val="20"/>
        </w:rPr>
        <w:br w:type="column"/>
      </w:r>
    </w:p>
    <w:p w:rsidR="00882E85" w:rsidRDefault="00882E85">
      <w:pPr>
        <w:spacing w:line="242" w:lineRule="exact"/>
        <w:rPr>
          <w:sz w:val="20"/>
          <w:szCs w:val="20"/>
        </w:rPr>
      </w:pPr>
    </w:p>
    <w:p w:rsidR="00882E85" w:rsidRDefault="005C4734">
      <w:pPr>
        <w:ind w:left="364"/>
        <w:rPr>
          <w:sz w:val="20"/>
          <w:szCs w:val="20"/>
        </w:rPr>
      </w:pPr>
      <w:r>
        <w:rPr>
          <w:rFonts w:eastAsia="Times New Roman"/>
          <w:i/>
          <w:iCs/>
          <w:sz w:val="28"/>
          <w:szCs w:val="28"/>
        </w:rPr>
        <w:t>порядков;</w:t>
      </w:r>
    </w:p>
    <w:p w:rsidR="00882E85" w:rsidRDefault="00882E85">
      <w:pPr>
        <w:spacing w:line="39" w:lineRule="exact"/>
        <w:rPr>
          <w:sz w:val="20"/>
          <w:szCs w:val="20"/>
        </w:rPr>
      </w:pPr>
    </w:p>
    <w:p w:rsidR="00882E85" w:rsidRDefault="005C4734" w:rsidP="005C4734">
      <w:pPr>
        <w:numPr>
          <w:ilvl w:val="0"/>
          <w:numId w:val="135"/>
        </w:numPr>
        <w:tabs>
          <w:tab w:val="left" w:pos="364"/>
        </w:tabs>
        <w:spacing w:line="234" w:lineRule="auto"/>
        <w:ind w:left="364" w:hanging="364"/>
        <w:rPr>
          <w:rFonts w:ascii="Symbol" w:eastAsia="Symbol" w:hAnsi="Symbol" w:cs="Symbol"/>
          <w:color w:val="404040"/>
          <w:sz w:val="28"/>
          <w:szCs w:val="28"/>
        </w:rPr>
      </w:pPr>
      <w:r>
        <w:rPr>
          <w:rFonts w:eastAsia="Times New Roman"/>
          <w:i/>
          <w:iCs/>
          <w:sz w:val="28"/>
          <w:szCs w:val="28"/>
        </w:rPr>
        <w:t>уметь применять при решении задач свойства непрерывных функций;</w:t>
      </w:r>
    </w:p>
    <w:p w:rsidR="00882E85" w:rsidRDefault="00882E85">
      <w:pPr>
        <w:spacing w:line="37" w:lineRule="exact"/>
        <w:rPr>
          <w:rFonts w:ascii="Symbol" w:eastAsia="Symbol" w:hAnsi="Symbol" w:cs="Symbol"/>
          <w:color w:val="404040"/>
          <w:sz w:val="28"/>
          <w:szCs w:val="28"/>
        </w:rPr>
      </w:pPr>
    </w:p>
    <w:p w:rsidR="00882E85" w:rsidRDefault="005C4734" w:rsidP="005C4734">
      <w:pPr>
        <w:numPr>
          <w:ilvl w:val="0"/>
          <w:numId w:val="135"/>
        </w:numPr>
        <w:tabs>
          <w:tab w:val="left" w:pos="364"/>
        </w:tabs>
        <w:spacing w:line="234" w:lineRule="auto"/>
        <w:ind w:left="364" w:hanging="364"/>
        <w:rPr>
          <w:rFonts w:ascii="Symbol" w:eastAsia="Symbol" w:hAnsi="Symbol" w:cs="Symbol"/>
          <w:color w:val="404040"/>
          <w:sz w:val="28"/>
          <w:szCs w:val="28"/>
        </w:rPr>
      </w:pPr>
      <w:r>
        <w:rPr>
          <w:rFonts w:eastAsia="Times New Roman"/>
          <w:i/>
          <w:iCs/>
          <w:sz w:val="28"/>
          <w:szCs w:val="28"/>
        </w:rPr>
        <w:t>уметь применять при решении задач теоремы Вейерштрасса;</w:t>
      </w:r>
    </w:p>
    <w:p w:rsidR="00882E85" w:rsidRDefault="00882E85">
      <w:pPr>
        <w:spacing w:line="34" w:lineRule="exact"/>
        <w:rPr>
          <w:rFonts w:ascii="Symbol" w:eastAsia="Symbol" w:hAnsi="Symbol" w:cs="Symbol"/>
          <w:color w:val="404040"/>
          <w:sz w:val="28"/>
          <w:szCs w:val="28"/>
        </w:rPr>
      </w:pPr>
    </w:p>
    <w:p w:rsidR="00882E85" w:rsidRDefault="005C4734" w:rsidP="005C4734">
      <w:pPr>
        <w:numPr>
          <w:ilvl w:val="0"/>
          <w:numId w:val="135"/>
        </w:numPr>
        <w:tabs>
          <w:tab w:val="left" w:pos="364"/>
        </w:tabs>
        <w:spacing w:line="244" w:lineRule="auto"/>
        <w:ind w:left="364" w:right="120" w:hanging="364"/>
        <w:rPr>
          <w:rFonts w:ascii="Symbol" w:eastAsia="Symbol" w:hAnsi="Symbol" w:cs="Symbol"/>
          <w:color w:val="404040"/>
          <w:sz w:val="27"/>
          <w:szCs w:val="27"/>
        </w:rPr>
      </w:pPr>
      <w:r>
        <w:rPr>
          <w:rFonts w:eastAsia="Times New Roman"/>
          <w:i/>
          <w:iCs/>
          <w:sz w:val="27"/>
          <w:szCs w:val="27"/>
        </w:rPr>
        <w:t>уметь выполнять приближенные вычисления (методы решения уравнений, вычисления определенного интеграла);</w:t>
      </w:r>
    </w:p>
    <w:p w:rsidR="00882E85" w:rsidRDefault="00882E85">
      <w:pPr>
        <w:spacing w:line="41" w:lineRule="exact"/>
        <w:rPr>
          <w:rFonts w:ascii="Symbol" w:eastAsia="Symbol" w:hAnsi="Symbol" w:cs="Symbol"/>
          <w:color w:val="404040"/>
          <w:sz w:val="27"/>
          <w:szCs w:val="27"/>
        </w:rPr>
      </w:pPr>
    </w:p>
    <w:p w:rsidR="00882E85" w:rsidRDefault="005C4734" w:rsidP="005C4734">
      <w:pPr>
        <w:numPr>
          <w:ilvl w:val="0"/>
          <w:numId w:val="135"/>
        </w:numPr>
        <w:tabs>
          <w:tab w:val="left" w:pos="364"/>
        </w:tabs>
        <w:spacing w:line="236" w:lineRule="auto"/>
        <w:ind w:left="364" w:right="40" w:hanging="364"/>
        <w:rPr>
          <w:rFonts w:ascii="Symbol" w:eastAsia="Symbol" w:hAnsi="Symbol" w:cs="Symbol"/>
          <w:color w:val="404040"/>
          <w:sz w:val="28"/>
          <w:szCs w:val="28"/>
        </w:rPr>
      </w:pPr>
      <w:r>
        <w:rPr>
          <w:rFonts w:eastAsia="Times New Roman"/>
          <w:i/>
          <w:iCs/>
          <w:sz w:val="28"/>
          <w:szCs w:val="28"/>
        </w:rPr>
        <w:t>уметь применять приложение производной и определенного интеграла к решению задач естествознания;</w:t>
      </w:r>
    </w:p>
    <w:p w:rsidR="00882E85" w:rsidRDefault="00882E85">
      <w:pPr>
        <w:spacing w:line="39" w:lineRule="exact"/>
        <w:rPr>
          <w:rFonts w:ascii="Symbol" w:eastAsia="Symbol" w:hAnsi="Symbol" w:cs="Symbol"/>
          <w:color w:val="404040"/>
          <w:sz w:val="28"/>
          <w:szCs w:val="28"/>
        </w:rPr>
      </w:pPr>
    </w:p>
    <w:p w:rsidR="00882E85" w:rsidRDefault="005C4734" w:rsidP="005C4734">
      <w:pPr>
        <w:numPr>
          <w:ilvl w:val="0"/>
          <w:numId w:val="135"/>
        </w:numPr>
        <w:tabs>
          <w:tab w:val="left" w:pos="364"/>
        </w:tabs>
        <w:spacing w:line="235" w:lineRule="auto"/>
        <w:ind w:left="364" w:right="140" w:hanging="364"/>
        <w:rPr>
          <w:rFonts w:ascii="Symbol" w:eastAsia="Symbol" w:hAnsi="Symbol" w:cs="Symbol"/>
          <w:color w:val="404040"/>
          <w:sz w:val="27"/>
          <w:szCs w:val="27"/>
        </w:rPr>
      </w:pPr>
      <w:r>
        <w:rPr>
          <w:rFonts w:eastAsia="Times New Roman"/>
          <w:i/>
          <w:iCs/>
          <w:sz w:val="27"/>
          <w:szCs w:val="27"/>
        </w:rPr>
        <w:t>владеть понятиями вторая производная,</w:t>
      </w:r>
    </w:p>
    <w:p w:rsidR="00882E85" w:rsidRDefault="00882E85">
      <w:pPr>
        <w:spacing w:line="186" w:lineRule="exact"/>
        <w:rPr>
          <w:sz w:val="20"/>
          <w:szCs w:val="20"/>
        </w:rPr>
      </w:pPr>
    </w:p>
    <w:p w:rsidR="00882E85" w:rsidRDefault="00882E85">
      <w:pPr>
        <w:sectPr w:rsidR="00882E85">
          <w:pgSz w:w="16840" w:h="11904" w:orient="landscape"/>
          <w:pgMar w:top="1440" w:right="1178" w:bottom="734" w:left="1440" w:header="0" w:footer="0" w:gutter="0"/>
          <w:cols w:num="4" w:space="720" w:equalWidth="0">
            <w:col w:w="4040" w:space="301"/>
            <w:col w:w="3279" w:space="327"/>
            <w:col w:w="3033" w:space="256"/>
            <w:col w:w="2984"/>
          </w:cols>
        </w:sectPr>
      </w:pPr>
    </w:p>
    <w:p w:rsidR="00882E85" w:rsidRDefault="005C4734">
      <w:pPr>
        <w:ind w:right="260"/>
        <w:jc w:val="center"/>
        <w:rPr>
          <w:sz w:val="20"/>
          <w:szCs w:val="20"/>
        </w:rPr>
      </w:pPr>
      <w:r>
        <w:rPr>
          <w:rFonts w:eastAsia="Times New Roman"/>
          <w:sz w:val="21"/>
          <w:szCs w:val="21"/>
        </w:rPr>
        <w:lastRenderedPageBreak/>
        <w:t>113</w:t>
      </w:r>
    </w:p>
    <w:p w:rsidR="00882E85" w:rsidRDefault="00882E85">
      <w:pPr>
        <w:sectPr w:rsidR="00882E85">
          <w:type w:val="continuous"/>
          <w:pgSz w:w="16840" w:h="11904" w:orient="landscape"/>
          <w:pgMar w:top="1440" w:right="1178" w:bottom="734" w:left="1440" w:header="0" w:footer="0" w:gutter="0"/>
          <w:cols w:space="720" w:equalWidth="0">
            <w:col w:w="14220"/>
          </w:cols>
        </w:sectPr>
      </w:pPr>
    </w:p>
    <w:p w:rsidR="00882E85" w:rsidRDefault="00882E85">
      <w:pPr>
        <w:spacing w:line="240" w:lineRule="exact"/>
        <w:rPr>
          <w:sz w:val="20"/>
          <w:szCs w:val="20"/>
        </w:rPr>
      </w:pPr>
      <w:bookmarkStart w:id="114" w:name="page227"/>
      <w:bookmarkEnd w:id="114"/>
    </w:p>
    <w:tbl>
      <w:tblPr>
        <w:tblW w:w="0" w:type="auto"/>
        <w:tblInd w:w="10" w:type="dxa"/>
        <w:tblLayout w:type="fixed"/>
        <w:tblCellMar>
          <w:left w:w="0" w:type="dxa"/>
          <w:right w:w="0" w:type="dxa"/>
        </w:tblCellMar>
        <w:tblLook w:val="04A0" w:firstRow="1" w:lastRow="0" w:firstColumn="1" w:lastColumn="0" w:noHBand="0" w:noVBand="1"/>
      </w:tblPr>
      <w:tblGrid>
        <w:gridCol w:w="1540"/>
        <w:gridCol w:w="360"/>
        <w:gridCol w:w="2760"/>
        <w:gridCol w:w="360"/>
        <w:gridCol w:w="3260"/>
        <w:gridCol w:w="340"/>
        <w:gridCol w:w="2940"/>
        <w:gridCol w:w="340"/>
        <w:gridCol w:w="2960"/>
        <w:gridCol w:w="30"/>
      </w:tblGrid>
      <w:tr w:rsidR="00882E85">
        <w:trPr>
          <w:trHeight w:val="345"/>
        </w:trPr>
        <w:tc>
          <w:tcPr>
            <w:tcW w:w="1540" w:type="dxa"/>
            <w:tcBorders>
              <w:top w:val="single" w:sz="8" w:space="0" w:color="auto"/>
              <w:left w:val="single" w:sz="8" w:space="0" w:color="auto"/>
              <w:right w:val="single" w:sz="8" w:space="0" w:color="auto"/>
            </w:tcBorders>
            <w:vAlign w:val="bottom"/>
          </w:tcPr>
          <w:p w:rsidR="00882E85" w:rsidRDefault="00882E85">
            <w:pPr>
              <w:rPr>
                <w:sz w:val="24"/>
                <w:szCs w:val="24"/>
              </w:rPr>
            </w:pPr>
          </w:p>
        </w:tc>
        <w:tc>
          <w:tcPr>
            <w:tcW w:w="360" w:type="dxa"/>
            <w:tcBorders>
              <w:top w:val="single" w:sz="8" w:space="0" w:color="auto"/>
            </w:tcBorders>
            <w:vAlign w:val="bottom"/>
          </w:tcPr>
          <w:p w:rsidR="00882E85" w:rsidRDefault="00882E85">
            <w:pPr>
              <w:rPr>
                <w:sz w:val="24"/>
                <w:szCs w:val="24"/>
              </w:rPr>
            </w:pPr>
          </w:p>
        </w:tc>
        <w:tc>
          <w:tcPr>
            <w:tcW w:w="2760" w:type="dxa"/>
            <w:tcBorders>
              <w:top w:val="single" w:sz="8" w:space="0" w:color="auto"/>
              <w:right w:val="single" w:sz="8" w:space="0" w:color="auto"/>
            </w:tcBorders>
            <w:vAlign w:val="bottom"/>
          </w:tcPr>
          <w:p w:rsidR="00882E85" w:rsidRDefault="005C4734">
            <w:pPr>
              <w:ind w:left="100"/>
              <w:rPr>
                <w:sz w:val="20"/>
                <w:szCs w:val="20"/>
              </w:rPr>
            </w:pPr>
            <w:r>
              <w:rPr>
                <w:rFonts w:eastAsia="Times New Roman"/>
                <w:sz w:val="28"/>
                <w:szCs w:val="28"/>
              </w:rPr>
              <w:t>прикладных задач, в</w:t>
            </w:r>
          </w:p>
        </w:tc>
        <w:tc>
          <w:tcPr>
            <w:tcW w:w="360" w:type="dxa"/>
            <w:tcBorders>
              <w:top w:val="single" w:sz="8" w:space="0" w:color="auto"/>
            </w:tcBorders>
            <w:vAlign w:val="bottom"/>
          </w:tcPr>
          <w:p w:rsidR="00882E85" w:rsidRDefault="00882E85">
            <w:pPr>
              <w:rPr>
                <w:sz w:val="24"/>
                <w:szCs w:val="24"/>
              </w:rPr>
            </w:pPr>
          </w:p>
        </w:tc>
        <w:tc>
          <w:tcPr>
            <w:tcW w:w="3260" w:type="dxa"/>
            <w:tcBorders>
              <w:top w:val="single" w:sz="8" w:space="0" w:color="auto"/>
              <w:right w:val="single" w:sz="8" w:space="0" w:color="auto"/>
            </w:tcBorders>
            <w:vAlign w:val="bottom"/>
          </w:tcPr>
          <w:p w:rsidR="00882E85" w:rsidRDefault="00882E85">
            <w:pPr>
              <w:rPr>
                <w:sz w:val="24"/>
                <w:szCs w:val="24"/>
              </w:rPr>
            </w:pPr>
          </w:p>
        </w:tc>
        <w:tc>
          <w:tcPr>
            <w:tcW w:w="340" w:type="dxa"/>
            <w:tcBorders>
              <w:top w:val="single" w:sz="8" w:space="0" w:color="auto"/>
            </w:tcBorders>
            <w:vAlign w:val="bottom"/>
          </w:tcPr>
          <w:p w:rsidR="00882E85" w:rsidRDefault="005C4734">
            <w:pPr>
              <w:ind w:left="80"/>
              <w:rPr>
                <w:sz w:val="20"/>
                <w:szCs w:val="20"/>
              </w:rPr>
            </w:pPr>
            <w:r>
              <w:rPr>
                <w:rFonts w:ascii="Symbol" w:eastAsia="Symbol" w:hAnsi="Symbol" w:cs="Symbol"/>
                <w:color w:val="404040"/>
                <w:sz w:val="28"/>
                <w:szCs w:val="28"/>
              </w:rPr>
              <w:t></w:t>
            </w:r>
          </w:p>
        </w:tc>
        <w:tc>
          <w:tcPr>
            <w:tcW w:w="2940" w:type="dxa"/>
            <w:tcBorders>
              <w:top w:val="single" w:sz="8" w:space="0" w:color="auto"/>
              <w:right w:val="single" w:sz="8" w:space="0" w:color="auto"/>
            </w:tcBorders>
            <w:vAlign w:val="bottom"/>
          </w:tcPr>
          <w:p w:rsidR="00882E85" w:rsidRDefault="005C4734">
            <w:pPr>
              <w:ind w:left="180"/>
              <w:rPr>
                <w:sz w:val="20"/>
                <w:szCs w:val="20"/>
              </w:rPr>
            </w:pPr>
            <w:r>
              <w:rPr>
                <w:rFonts w:eastAsia="Times New Roman"/>
                <w:sz w:val="28"/>
                <w:szCs w:val="28"/>
              </w:rPr>
              <w:t>интерпретировать</w:t>
            </w:r>
          </w:p>
        </w:tc>
        <w:tc>
          <w:tcPr>
            <w:tcW w:w="340" w:type="dxa"/>
            <w:tcBorders>
              <w:top w:val="single" w:sz="8" w:space="0" w:color="auto"/>
            </w:tcBorders>
            <w:vAlign w:val="bottom"/>
          </w:tcPr>
          <w:p w:rsidR="00882E85" w:rsidRDefault="00882E85">
            <w:pPr>
              <w:rPr>
                <w:sz w:val="24"/>
                <w:szCs w:val="24"/>
              </w:rPr>
            </w:pPr>
          </w:p>
        </w:tc>
        <w:tc>
          <w:tcPr>
            <w:tcW w:w="2960" w:type="dxa"/>
            <w:tcBorders>
              <w:top w:val="single" w:sz="8" w:space="0" w:color="auto"/>
              <w:right w:val="single" w:sz="8" w:space="0" w:color="auto"/>
            </w:tcBorders>
            <w:vAlign w:val="bottom"/>
          </w:tcPr>
          <w:p w:rsidR="00882E85" w:rsidRDefault="005C4734">
            <w:pPr>
              <w:ind w:left="120"/>
              <w:rPr>
                <w:sz w:val="20"/>
                <w:szCs w:val="20"/>
              </w:rPr>
            </w:pPr>
            <w:r>
              <w:rPr>
                <w:rFonts w:eastAsia="Times New Roman"/>
                <w:i/>
                <w:iCs/>
                <w:sz w:val="28"/>
                <w:szCs w:val="28"/>
              </w:rPr>
              <w:t>выпуклость графика</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том числе определяя</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полученные</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spacing w:line="306" w:lineRule="exact"/>
              <w:ind w:left="120"/>
              <w:rPr>
                <w:sz w:val="20"/>
                <w:szCs w:val="20"/>
              </w:rPr>
            </w:pPr>
            <w:r>
              <w:rPr>
                <w:rFonts w:eastAsia="Times New Roman"/>
                <w:i/>
                <w:iCs/>
                <w:sz w:val="28"/>
                <w:szCs w:val="28"/>
              </w:rPr>
              <w:t>функции и уметь</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по графику скорость</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результаты</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spacing w:line="306" w:lineRule="exact"/>
              <w:ind w:left="120"/>
              <w:rPr>
                <w:sz w:val="20"/>
                <w:szCs w:val="20"/>
              </w:rPr>
            </w:pPr>
            <w:r>
              <w:rPr>
                <w:rFonts w:eastAsia="Times New Roman"/>
                <w:i/>
                <w:iCs/>
                <w:sz w:val="28"/>
                <w:szCs w:val="28"/>
              </w:rPr>
              <w:t>исследовать функцию</w:t>
            </w:r>
          </w:p>
        </w:tc>
        <w:tc>
          <w:tcPr>
            <w:tcW w:w="0" w:type="dxa"/>
            <w:vAlign w:val="bottom"/>
          </w:tcPr>
          <w:p w:rsidR="00882E85" w:rsidRDefault="00882E85">
            <w:pPr>
              <w:rPr>
                <w:sz w:val="1"/>
                <w:szCs w:val="1"/>
              </w:rPr>
            </w:pPr>
          </w:p>
        </w:tc>
      </w:tr>
      <w:tr w:rsidR="00882E85">
        <w:trPr>
          <w:trHeight w:val="310"/>
        </w:trPr>
        <w:tc>
          <w:tcPr>
            <w:tcW w:w="1540" w:type="dxa"/>
            <w:tcBorders>
              <w:left w:val="single" w:sz="8" w:space="0" w:color="auto"/>
              <w:bottom w:val="single" w:sz="8" w:space="0" w:color="auto"/>
              <w:right w:val="single" w:sz="8" w:space="0" w:color="auto"/>
            </w:tcBorders>
            <w:vAlign w:val="bottom"/>
          </w:tcPr>
          <w:p w:rsidR="00882E85" w:rsidRDefault="00882E85">
            <w:pPr>
              <w:rPr>
                <w:sz w:val="24"/>
                <w:szCs w:val="24"/>
              </w:rPr>
            </w:pPr>
          </w:p>
        </w:tc>
        <w:tc>
          <w:tcPr>
            <w:tcW w:w="360" w:type="dxa"/>
            <w:tcBorders>
              <w:bottom w:val="single" w:sz="8" w:space="0" w:color="auto"/>
            </w:tcBorders>
            <w:vAlign w:val="bottom"/>
          </w:tcPr>
          <w:p w:rsidR="00882E85" w:rsidRDefault="00882E85">
            <w:pPr>
              <w:rPr>
                <w:sz w:val="24"/>
                <w:szCs w:val="24"/>
              </w:rPr>
            </w:pPr>
          </w:p>
        </w:tc>
        <w:tc>
          <w:tcPr>
            <w:tcW w:w="2760" w:type="dxa"/>
            <w:tcBorders>
              <w:bottom w:val="single" w:sz="8" w:space="0" w:color="auto"/>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хода процесса</w:t>
            </w:r>
          </w:p>
        </w:tc>
        <w:tc>
          <w:tcPr>
            <w:tcW w:w="360" w:type="dxa"/>
            <w:tcBorders>
              <w:bottom w:val="single" w:sz="8" w:space="0" w:color="auto"/>
            </w:tcBorders>
            <w:vAlign w:val="bottom"/>
          </w:tcPr>
          <w:p w:rsidR="00882E85" w:rsidRDefault="00882E85">
            <w:pPr>
              <w:rPr>
                <w:sz w:val="24"/>
                <w:szCs w:val="24"/>
              </w:rPr>
            </w:pPr>
          </w:p>
        </w:tc>
        <w:tc>
          <w:tcPr>
            <w:tcW w:w="3260" w:type="dxa"/>
            <w:tcBorders>
              <w:bottom w:val="single" w:sz="8" w:space="0" w:color="auto"/>
              <w:right w:val="single" w:sz="8" w:space="0" w:color="auto"/>
            </w:tcBorders>
            <w:vAlign w:val="bottom"/>
          </w:tcPr>
          <w:p w:rsidR="00882E85" w:rsidRDefault="00882E85">
            <w:pPr>
              <w:rPr>
                <w:sz w:val="24"/>
                <w:szCs w:val="24"/>
              </w:rPr>
            </w:pPr>
          </w:p>
        </w:tc>
        <w:tc>
          <w:tcPr>
            <w:tcW w:w="340" w:type="dxa"/>
            <w:tcBorders>
              <w:bottom w:val="single" w:sz="8" w:space="0" w:color="auto"/>
            </w:tcBorders>
            <w:vAlign w:val="bottom"/>
          </w:tcPr>
          <w:p w:rsidR="00882E85" w:rsidRDefault="00882E85">
            <w:pPr>
              <w:rPr>
                <w:sz w:val="24"/>
                <w:szCs w:val="24"/>
              </w:rPr>
            </w:pPr>
          </w:p>
        </w:tc>
        <w:tc>
          <w:tcPr>
            <w:tcW w:w="2940" w:type="dxa"/>
            <w:tcBorders>
              <w:bottom w:val="single" w:sz="8" w:space="0" w:color="auto"/>
              <w:right w:val="single" w:sz="8" w:space="0" w:color="auto"/>
            </w:tcBorders>
            <w:vAlign w:val="bottom"/>
          </w:tcPr>
          <w:p w:rsidR="00882E85" w:rsidRDefault="00882E85">
            <w:pPr>
              <w:rPr>
                <w:sz w:val="24"/>
                <w:szCs w:val="24"/>
              </w:rPr>
            </w:pPr>
          </w:p>
        </w:tc>
        <w:tc>
          <w:tcPr>
            <w:tcW w:w="340" w:type="dxa"/>
            <w:tcBorders>
              <w:bottom w:val="single" w:sz="8" w:space="0" w:color="auto"/>
            </w:tcBorders>
            <w:vAlign w:val="bottom"/>
          </w:tcPr>
          <w:p w:rsidR="00882E85" w:rsidRDefault="00882E85">
            <w:pPr>
              <w:rPr>
                <w:sz w:val="24"/>
                <w:szCs w:val="24"/>
              </w:rPr>
            </w:pPr>
          </w:p>
        </w:tc>
        <w:tc>
          <w:tcPr>
            <w:tcW w:w="2960" w:type="dxa"/>
            <w:tcBorders>
              <w:bottom w:val="single" w:sz="8" w:space="0" w:color="auto"/>
              <w:right w:val="single" w:sz="8" w:space="0" w:color="auto"/>
            </w:tcBorders>
            <w:vAlign w:val="bottom"/>
          </w:tcPr>
          <w:p w:rsidR="00882E85" w:rsidRDefault="005C4734">
            <w:pPr>
              <w:spacing w:line="306" w:lineRule="exact"/>
              <w:ind w:left="120"/>
              <w:rPr>
                <w:sz w:val="20"/>
                <w:szCs w:val="20"/>
              </w:rPr>
            </w:pPr>
            <w:r>
              <w:rPr>
                <w:rFonts w:eastAsia="Times New Roman"/>
                <w:i/>
                <w:iCs/>
                <w:sz w:val="28"/>
                <w:szCs w:val="28"/>
              </w:rPr>
              <w:t>на выпуклость</w:t>
            </w:r>
          </w:p>
        </w:tc>
        <w:tc>
          <w:tcPr>
            <w:tcW w:w="0" w:type="dxa"/>
            <w:vAlign w:val="bottom"/>
          </w:tcPr>
          <w:p w:rsidR="00882E85" w:rsidRDefault="00882E85">
            <w:pPr>
              <w:rPr>
                <w:sz w:val="1"/>
                <w:szCs w:val="1"/>
              </w:rPr>
            </w:pPr>
          </w:p>
        </w:tc>
      </w:tr>
      <w:tr w:rsidR="00882E85">
        <w:trPr>
          <w:trHeight w:val="274"/>
        </w:trPr>
        <w:tc>
          <w:tcPr>
            <w:tcW w:w="1540" w:type="dxa"/>
            <w:tcBorders>
              <w:left w:val="single" w:sz="8" w:space="0" w:color="auto"/>
              <w:right w:val="single" w:sz="8" w:space="0" w:color="auto"/>
            </w:tcBorders>
            <w:vAlign w:val="bottom"/>
          </w:tcPr>
          <w:p w:rsidR="00882E85" w:rsidRDefault="005C4734">
            <w:pPr>
              <w:spacing w:line="264" w:lineRule="exact"/>
              <w:ind w:left="120"/>
              <w:rPr>
                <w:sz w:val="20"/>
                <w:szCs w:val="20"/>
              </w:rPr>
            </w:pPr>
            <w:r>
              <w:rPr>
                <w:rFonts w:eastAsia="Times New Roman"/>
                <w:b/>
                <w:bCs/>
                <w:i/>
                <w:iCs/>
                <w:sz w:val="24"/>
                <w:szCs w:val="24"/>
              </w:rPr>
              <w:t>Статисти</w:t>
            </w:r>
          </w:p>
        </w:tc>
        <w:tc>
          <w:tcPr>
            <w:tcW w:w="360" w:type="dxa"/>
            <w:vAlign w:val="bottom"/>
          </w:tcPr>
          <w:p w:rsidR="00882E85" w:rsidRDefault="005C4734">
            <w:pPr>
              <w:spacing w:line="273" w:lineRule="exact"/>
              <w:ind w:left="100"/>
              <w:rPr>
                <w:sz w:val="20"/>
                <w:szCs w:val="20"/>
              </w:rPr>
            </w:pPr>
            <w:r>
              <w:rPr>
                <w:rFonts w:ascii="Symbol" w:eastAsia="Symbol" w:hAnsi="Symbol" w:cs="Symbol"/>
                <w:sz w:val="28"/>
                <w:szCs w:val="28"/>
              </w:rPr>
              <w:t></w:t>
            </w:r>
          </w:p>
        </w:tc>
        <w:tc>
          <w:tcPr>
            <w:tcW w:w="2760" w:type="dxa"/>
            <w:tcBorders>
              <w:right w:val="single" w:sz="8" w:space="0" w:color="auto"/>
            </w:tcBorders>
            <w:vAlign w:val="bottom"/>
          </w:tcPr>
          <w:p w:rsidR="00882E85" w:rsidRDefault="005C4734">
            <w:pPr>
              <w:spacing w:line="274" w:lineRule="exact"/>
              <w:ind w:left="100"/>
              <w:rPr>
                <w:sz w:val="20"/>
                <w:szCs w:val="20"/>
              </w:rPr>
            </w:pPr>
            <w:r>
              <w:rPr>
                <w:rFonts w:eastAsia="Times New Roman"/>
                <w:sz w:val="28"/>
                <w:szCs w:val="28"/>
              </w:rPr>
              <w:t>Оперировать на</w:t>
            </w:r>
          </w:p>
        </w:tc>
        <w:tc>
          <w:tcPr>
            <w:tcW w:w="360" w:type="dxa"/>
            <w:vAlign w:val="bottom"/>
          </w:tcPr>
          <w:p w:rsidR="00882E85" w:rsidRDefault="005C4734">
            <w:pPr>
              <w:spacing w:line="273" w:lineRule="exact"/>
              <w:ind w:left="100"/>
              <w:rPr>
                <w:sz w:val="20"/>
                <w:szCs w:val="20"/>
              </w:rPr>
            </w:pPr>
            <w:r>
              <w:rPr>
                <w:rFonts w:ascii="Symbol" w:eastAsia="Symbol" w:hAnsi="Symbol" w:cs="Symbol"/>
                <w:sz w:val="28"/>
                <w:szCs w:val="28"/>
              </w:rPr>
              <w:t></w:t>
            </w:r>
          </w:p>
        </w:tc>
        <w:tc>
          <w:tcPr>
            <w:tcW w:w="3260" w:type="dxa"/>
            <w:tcBorders>
              <w:right w:val="single" w:sz="8" w:space="0" w:color="auto"/>
            </w:tcBorders>
            <w:vAlign w:val="bottom"/>
          </w:tcPr>
          <w:p w:rsidR="00882E85" w:rsidRDefault="005C4734">
            <w:pPr>
              <w:spacing w:line="274" w:lineRule="exact"/>
              <w:ind w:left="100"/>
              <w:rPr>
                <w:sz w:val="20"/>
                <w:szCs w:val="20"/>
              </w:rPr>
            </w:pPr>
            <w:r>
              <w:rPr>
                <w:rFonts w:eastAsia="Times New Roman"/>
                <w:i/>
                <w:iCs/>
                <w:sz w:val="28"/>
                <w:szCs w:val="28"/>
              </w:rPr>
              <w:t>Иметь представление о</w:t>
            </w:r>
          </w:p>
        </w:tc>
        <w:tc>
          <w:tcPr>
            <w:tcW w:w="340" w:type="dxa"/>
            <w:vAlign w:val="bottom"/>
          </w:tcPr>
          <w:p w:rsidR="00882E85" w:rsidRDefault="005C4734">
            <w:pPr>
              <w:spacing w:line="273" w:lineRule="exact"/>
              <w:ind w:left="80"/>
              <w:rPr>
                <w:sz w:val="20"/>
                <w:szCs w:val="20"/>
              </w:rPr>
            </w:pPr>
            <w:r>
              <w:rPr>
                <w:rFonts w:ascii="Symbol" w:eastAsia="Symbol" w:hAnsi="Symbol" w:cs="Symbol"/>
                <w:sz w:val="28"/>
                <w:szCs w:val="28"/>
              </w:rPr>
              <w:t></w:t>
            </w:r>
          </w:p>
        </w:tc>
        <w:tc>
          <w:tcPr>
            <w:tcW w:w="2940" w:type="dxa"/>
            <w:tcBorders>
              <w:right w:val="single" w:sz="8" w:space="0" w:color="auto"/>
            </w:tcBorders>
            <w:vAlign w:val="bottom"/>
          </w:tcPr>
          <w:p w:rsidR="00882E85" w:rsidRDefault="005C4734">
            <w:pPr>
              <w:spacing w:line="274" w:lineRule="exact"/>
              <w:ind w:left="100"/>
              <w:rPr>
                <w:sz w:val="20"/>
                <w:szCs w:val="20"/>
              </w:rPr>
            </w:pPr>
            <w:r>
              <w:rPr>
                <w:rFonts w:eastAsia="Times New Roman"/>
                <w:sz w:val="28"/>
                <w:szCs w:val="28"/>
              </w:rPr>
              <w:t>Оперировать</w:t>
            </w:r>
          </w:p>
        </w:tc>
        <w:tc>
          <w:tcPr>
            <w:tcW w:w="340" w:type="dxa"/>
            <w:vAlign w:val="bottom"/>
          </w:tcPr>
          <w:p w:rsidR="00882E85" w:rsidRDefault="005C4734">
            <w:pPr>
              <w:spacing w:line="273" w:lineRule="exact"/>
              <w:ind w:left="100"/>
              <w:rPr>
                <w:sz w:val="20"/>
                <w:szCs w:val="20"/>
              </w:rPr>
            </w:pPr>
            <w:r>
              <w:rPr>
                <w:rFonts w:ascii="Symbol" w:eastAsia="Symbol" w:hAnsi="Symbol" w:cs="Symbol"/>
                <w:sz w:val="28"/>
                <w:szCs w:val="28"/>
              </w:rPr>
              <w:t></w:t>
            </w:r>
          </w:p>
        </w:tc>
        <w:tc>
          <w:tcPr>
            <w:tcW w:w="2960" w:type="dxa"/>
            <w:tcBorders>
              <w:right w:val="single" w:sz="8" w:space="0" w:color="auto"/>
            </w:tcBorders>
            <w:vAlign w:val="bottom"/>
          </w:tcPr>
          <w:p w:rsidR="00882E85" w:rsidRDefault="005C4734">
            <w:pPr>
              <w:spacing w:line="274" w:lineRule="exact"/>
              <w:ind w:left="120"/>
              <w:rPr>
                <w:sz w:val="20"/>
                <w:szCs w:val="20"/>
              </w:rPr>
            </w:pPr>
            <w:r>
              <w:rPr>
                <w:rFonts w:eastAsia="Times New Roman"/>
                <w:i/>
                <w:iCs/>
                <w:sz w:val="28"/>
                <w:szCs w:val="28"/>
              </w:rPr>
              <w:t>Достижение</w:t>
            </w:r>
          </w:p>
        </w:tc>
        <w:tc>
          <w:tcPr>
            <w:tcW w:w="0" w:type="dxa"/>
            <w:vAlign w:val="bottom"/>
          </w:tcPr>
          <w:p w:rsidR="00882E85" w:rsidRDefault="00882E85">
            <w:pPr>
              <w:rPr>
                <w:sz w:val="1"/>
                <w:szCs w:val="1"/>
              </w:rPr>
            </w:pPr>
          </w:p>
        </w:tc>
      </w:tr>
      <w:tr w:rsidR="00882E85">
        <w:trPr>
          <w:trHeight w:val="264"/>
        </w:trPr>
        <w:tc>
          <w:tcPr>
            <w:tcW w:w="1540" w:type="dxa"/>
            <w:tcBorders>
              <w:left w:val="single" w:sz="8" w:space="0" w:color="auto"/>
              <w:right w:val="single" w:sz="8" w:space="0" w:color="auto"/>
            </w:tcBorders>
            <w:vAlign w:val="bottom"/>
          </w:tcPr>
          <w:p w:rsidR="00882E85" w:rsidRDefault="005C4734">
            <w:pPr>
              <w:spacing w:line="264" w:lineRule="exact"/>
              <w:ind w:left="120"/>
              <w:rPr>
                <w:sz w:val="20"/>
                <w:szCs w:val="20"/>
              </w:rPr>
            </w:pPr>
            <w:r>
              <w:rPr>
                <w:rFonts w:eastAsia="Times New Roman"/>
                <w:b/>
                <w:bCs/>
                <w:i/>
                <w:iCs/>
                <w:sz w:val="24"/>
                <w:szCs w:val="24"/>
              </w:rPr>
              <w:t>ка и теория</w:t>
            </w:r>
          </w:p>
        </w:tc>
        <w:tc>
          <w:tcPr>
            <w:tcW w:w="360" w:type="dxa"/>
            <w:vAlign w:val="bottom"/>
          </w:tcPr>
          <w:p w:rsidR="00882E85" w:rsidRDefault="00882E85"/>
        </w:tc>
        <w:tc>
          <w:tcPr>
            <w:tcW w:w="2760" w:type="dxa"/>
            <w:vMerge w:val="restart"/>
            <w:tcBorders>
              <w:right w:val="single" w:sz="8" w:space="0" w:color="auto"/>
            </w:tcBorders>
            <w:vAlign w:val="bottom"/>
          </w:tcPr>
          <w:p w:rsidR="00882E85" w:rsidRDefault="005C4734">
            <w:pPr>
              <w:ind w:left="100"/>
              <w:rPr>
                <w:sz w:val="20"/>
                <w:szCs w:val="20"/>
              </w:rPr>
            </w:pPr>
            <w:r>
              <w:rPr>
                <w:rFonts w:eastAsia="Times New Roman"/>
                <w:sz w:val="28"/>
                <w:szCs w:val="28"/>
              </w:rPr>
              <w:t>базовом уровне</w:t>
            </w:r>
          </w:p>
        </w:tc>
        <w:tc>
          <w:tcPr>
            <w:tcW w:w="360" w:type="dxa"/>
            <w:vAlign w:val="bottom"/>
          </w:tcPr>
          <w:p w:rsidR="00882E85" w:rsidRDefault="00882E85"/>
        </w:tc>
        <w:tc>
          <w:tcPr>
            <w:tcW w:w="3260" w:type="dxa"/>
            <w:vMerge w:val="restart"/>
            <w:tcBorders>
              <w:right w:val="single" w:sz="8" w:space="0" w:color="auto"/>
            </w:tcBorders>
            <w:vAlign w:val="bottom"/>
          </w:tcPr>
          <w:p w:rsidR="00882E85" w:rsidRDefault="005C4734">
            <w:pPr>
              <w:ind w:left="100"/>
              <w:rPr>
                <w:sz w:val="20"/>
                <w:szCs w:val="20"/>
              </w:rPr>
            </w:pPr>
            <w:r>
              <w:rPr>
                <w:rFonts w:eastAsia="Times New Roman"/>
                <w:i/>
                <w:iCs/>
                <w:sz w:val="28"/>
                <w:szCs w:val="28"/>
              </w:rPr>
              <w:t>дискретных и</w:t>
            </w:r>
          </w:p>
        </w:tc>
        <w:tc>
          <w:tcPr>
            <w:tcW w:w="340" w:type="dxa"/>
            <w:vAlign w:val="bottom"/>
          </w:tcPr>
          <w:p w:rsidR="00882E85" w:rsidRDefault="00882E85"/>
        </w:tc>
        <w:tc>
          <w:tcPr>
            <w:tcW w:w="2940" w:type="dxa"/>
            <w:vMerge w:val="restart"/>
            <w:tcBorders>
              <w:right w:val="single" w:sz="8" w:space="0" w:color="auto"/>
            </w:tcBorders>
            <w:vAlign w:val="bottom"/>
          </w:tcPr>
          <w:p w:rsidR="00882E85" w:rsidRDefault="005C4734">
            <w:pPr>
              <w:ind w:left="100"/>
              <w:rPr>
                <w:sz w:val="20"/>
                <w:szCs w:val="20"/>
              </w:rPr>
            </w:pPr>
            <w:r>
              <w:rPr>
                <w:rFonts w:eastAsia="Times New Roman"/>
                <w:sz w:val="28"/>
                <w:szCs w:val="28"/>
              </w:rPr>
              <w:t>основными</w:t>
            </w:r>
          </w:p>
        </w:tc>
        <w:tc>
          <w:tcPr>
            <w:tcW w:w="340" w:type="dxa"/>
            <w:vAlign w:val="bottom"/>
          </w:tcPr>
          <w:p w:rsidR="00882E85" w:rsidRDefault="00882E85"/>
        </w:tc>
        <w:tc>
          <w:tcPr>
            <w:tcW w:w="2960" w:type="dxa"/>
            <w:vMerge w:val="restart"/>
            <w:tcBorders>
              <w:right w:val="single" w:sz="8" w:space="0" w:color="auto"/>
            </w:tcBorders>
            <w:vAlign w:val="bottom"/>
          </w:tcPr>
          <w:p w:rsidR="00882E85" w:rsidRDefault="005C4734">
            <w:pPr>
              <w:ind w:left="120"/>
              <w:rPr>
                <w:sz w:val="20"/>
                <w:szCs w:val="20"/>
              </w:rPr>
            </w:pPr>
            <w:r>
              <w:rPr>
                <w:rFonts w:eastAsia="Times New Roman"/>
                <w:i/>
                <w:iCs/>
                <w:sz w:val="28"/>
                <w:szCs w:val="28"/>
              </w:rPr>
              <w:t>результатов раздела</w:t>
            </w:r>
          </w:p>
        </w:tc>
        <w:tc>
          <w:tcPr>
            <w:tcW w:w="0" w:type="dxa"/>
            <w:vAlign w:val="bottom"/>
          </w:tcPr>
          <w:p w:rsidR="00882E85" w:rsidRDefault="00882E85">
            <w:pPr>
              <w:rPr>
                <w:sz w:val="1"/>
                <w:szCs w:val="1"/>
              </w:rPr>
            </w:pPr>
          </w:p>
        </w:tc>
      </w:tr>
      <w:tr w:rsidR="00882E85">
        <w:trPr>
          <w:trHeight w:val="111"/>
        </w:trPr>
        <w:tc>
          <w:tcPr>
            <w:tcW w:w="1540" w:type="dxa"/>
            <w:vMerge w:val="restart"/>
            <w:tcBorders>
              <w:left w:val="single" w:sz="8" w:space="0" w:color="auto"/>
              <w:right w:val="single" w:sz="8" w:space="0" w:color="auto"/>
            </w:tcBorders>
            <w:vAlign w:val="bottom"/>
          </w:tcPr>
          <w:p w:rsidR="00882E85" w:rsidRDefault="005C4734">
            <w:pPr>
              <w:ind w:left="120"/>
              <w:rPr>
                <w:sz w:val="20"/>
                <w:szCs w:val="20"/>
              </w:rPr>
            </w:pPr>
            <w:r>
              <w:rPr>
                <w:rFonts w:eastAsia="Times New Roman"/>
                <w:b/>
                <w:bCs/>
                <w:i/>
                <w:iCs/>
                <w:sz w:val="24"/>
                <w:szCs w:val="24"/>
              </w:rPr>
              <w:t>вероятнос</w:t>
            </w:r>
          </w:p>
        </w:tc>
        <w:tc>
          <w:tcPr>
            <w:tcW w:w="360" w:type="dxa"/>
            <w:vAlign w:val="bottom"/>
          </w:tcPr>
          <w:p w:rsidR="00882E85" w:rsidRDefault="00882E85">
            <w:pPr>
              <w:rPr>
                <w:sz w:val="9"/>
                <w:szCs w:val="9"/>
              </w:rPr>
            </w:pPr>
          </w:p>
        </w:tc>
        <w:tc>
          <w:tcPr>
            <w:tcW w:w="2760" w:type="dxa"/>
            <w:vMerge/>
            <w:tcBorders>
              <w:right w:val="single" w:sz="8" w:space="0" w:color="auto"/>
            </w:tcBorders>
            <w:vAlign w:val="bottom"/>
          </w:tcPr>
          <w:p w:rsidR="00882E85" w:rsidRDefault="00882E85">
            <w:pPr>
              <w:rPr>
                <w:sz w:val="9"/>
                <w:szCs w:val="9"/>
              </w:rPr>
            </w:pPr>
          </w:p>
        </w:tc>
        <w:tc>
          <w:tcPr>
            <w:tcW w:w="360" w:type="dxa"/>
            <w:vAlign w:val="bottom"/>
          </w:tcPr>
          <w:p w:rsidR="00882E85" w:rsidRDefault="00882E85">
            <w:pPr>
              <w:rPr>
                <w:sz w:val="9"/>
                <w:szCs w:val="9"/>
              </w:rPr>
            </w:pPr>
          </w:p>
        </w:tc>
        <w:tc>
          <w:tcPr>
            <w:tcW w:w="3260" w:type="dxa"/>
            <w:vMerge/>
            <w:tcBorders>
              <w:right w:val="single" w:sz="8" w:space="0" w:color="auto"/>
            </w:tcBorders>
            <w:vAlign w:val="bottom"/>
          </w:tcPr>
          <w:p w:rsidR="00882E85" w:rsidRDefault="00882E85">
            <w:pPr>
              <w:rPr>
                <w:sz w:val="9"/>
                <w:szCs w:val="9"/>
              </w:rPr>
            </w:pPr>
          </w:p>
        </w:tc>
        <w:tc>
          <w:tcPr>
            <w:tcW w:w="340" w:type="dxa"/>
            <w:vAlign w:val="bottom"/>
          </w:tcPr>
          <w:p w:rsidR="00882E85" w:rsidRDefault="00882E85">
            <w:pPr>
              <w:rPr>
                <w:sz w:val="9"/>
                <w:szCs w:val="9"/>
              </w:rPr>
            </w:pPr>
          </w:p>
        </w:tc>
        <w:tc>
          <w:tcPr>
            <w:tcW w:w="2940" w:type="dxa"/>
            <w:vMerge/>
            <w:tcBorders>
              <w:right w:val="single" w:sz="8" w:space="0" w:color="auto"/>
            </w:tcBorders>
            <w:vAlign w:val="bottom"/>
          </w:tcPr>
          <w:p w:rsidR="00882E85" w:rsidRDefault="00882E85">
            <w:pPr>
              <w:rPr>
                <w:sz w:val="9"/>
                <w:szCs w:val="9"/>
              </w:rPr>
            </w:pPr>
          </w:p>
        </w:tc>
        <w:tc>
          <w:tcPr>
            <w:tcW w:w="340" w:type="dxa"/>
            <w:vAlign w:val="bottom"/>
          </w:tcPr>
          <w:p w:rsidR="00882E85" w:rsidRDefault="00882E85">
            <w:pPr>
              <w:rPr>
                <w:sz w:val="9"/>
                <w:szCs w:val="9"/>
              </w:rPr>
            </w:pPr>
          </w:p>
        </w:tc>
        <w:tc>
          <w:tcPr>
            <w:tcW w:w="2960" w:type="dxa"/>
            <w:vMerge/>
            <w:tcBorders>
              <w:right w:val="single" w:sz="8" w:space="0" w:color="auto"/>
            </w:tcBorders>
            <w:vAlign w:val="bottom"/>
          </w:tcPr>
          <w:p w:rsidR="00882E85" w:rsidRDefault="00882E85">
            <w:pPr>
              <w:rPr>
                <w:sz w:val="9"/>
                <w:szCs w:val="9"/>
              </w:rPr>
            </w:pPr>
          </w:p>
        </w:tc>
        <w:tc>
          <w:tcPr>
            <w:tcW w:w="0" w:type="dxa"/>
            <w:vAlign w:val="bottom"/>
          </w:tcPr>
          <w:p w:rsidR="00882E85" w:rsidRDefault="00882E85">
            <w:pPr>
              <w:rPr>
                <w:sz w:val="1"/>
                <w:szCs w:val="1"/>
              </w:rPr>
            </w:pPr>
          </w:p>
        </w:tc>
      </w:tr>
      <w:tr w:rsidR="00882E85">
        <w:trPr>
          <w:trHeight w:val="168"/>
        </w:trPr>
        <w:tc>
          <w:tcPr>
            <w:tcW w:w="1540" w:type="dxa"/>
            <w:vMerge/>
            <w:tcBorders>
              <w:left w:val="single" w:sz="8" w:space="0" w:color="auto"/>
              <w:right w:val="single" w:sz="8" w:space="0" w:color="auto"/>
            </w:tcBorders>
            <w:vAlign w:val="bottom"/>
          </w:tcPr>
          <w:p w:rsidR="00882E85" w:rsidRDefault="00882E85">
            <w:pPr>
              <w:rPr>
                <w:sz w:val="14"/>
                <w:szCs w:val="14"/>
              </w:rPr>
            </w:pPr>
          </w:p>
        </w:tc>
        <w:tc>
          <w:tcPr>
            <w:tcW w:w="360" w:type="dxa"/>
            <w:vAlign w:val="bottom"/>
          </w:tcPr>
          <w:p w:rsidR="00882E85" w:rsidRDefault="00882E85">
            <w:pPr>
              <w:rPr>
                <w:sz w:val="14"/>
                <w:szCs w:val="14"/>
              </w:rPr>
            </w:pPr>
          </w:p>
        </w:tc>
        <w:tc>
          <w:tcPr>
            <w:tcW w:w="2760" w:type="dxa"/>
            <w:vMerge w:val="restart"/>
            <w:tcBorders>
              <w:right w:val="single" w:sz="8" w:space="0" w:color="auto"/>
            </w:tcBorders>
            <w:vAlign w:val="bottom"/>
          </w:tcPr>
          <w:p w:rsidR="00882E85" w:rsidRDefault="005C4734">
            <w:pPr>
              <w:ind w:left="100"/>
              <w:rPr>
                <w:sz w:val="20"/>
                <w:szCs w:val="20"/>
              </w:rPr>
            </w:pPr>
            <w:r>
              <w:rPr>
                <w:rFonts w:eastAsia="Times New Roman"/>
                <w:sz w:val="28"/>
                <w:szCs w:val="28"/>
              </w:rPr>
              <w:t>основными</w:t>
            </w:r>
          </w:p>
        </w:tc>
        <w:tc>
          <w:tcPr>
            <w:tcW w:w="360" w:type="dxa"/>
            <w:vAlign w:val="bottom"/>
          </w:tcPr>
          <w:p w:rsidR="00882E85" w:rsidRDefault="00882E85">
            <w:pPr>
              <w:rPr>
                <w:sz w:val="14"/>
                <w:szCs w:val="14"/>
              </w:rPr>
            </w:pPr>
          </w:p>
        </w:tc>
        <w:tc>
          <w:tcPr>
            <w:tcW w:w="3260" w:type="dxa"/>
            <w:vMerge w:val="restart"/>
            <w:tcBorders>
              <w:right w:val="single" w:sz="8" w:space="0" w:color="auto"/>
            </w:tcBorders>
            <w:vAlign w:val="bottom"/>
          </w:tcPr>
          <w:p w:rsidR="00882E85" w:rsidRDefault="005C4734">
            <w:pPr>
              <w:ind w:left="100"/>
              <w:rPr>
                <w:sz w:val="20"/>
                <w:szCs w:val="20"/>
              </w:rPr>
            </w:pPr>
            <w:r>
              <w:rPr>
                <w:rFonts w:eastAsia="Times New Roman"/>
                <w:i/>
                <w:iCs/>
                <w:sz w:val="28"/>
                <w:szCs w:val="28"/>
              </w:rPr>
              <w:t>непрерывных случайных</w:t>
            </w:r>
          </w:p>
        </w:tc>
        <w:tc>
          <w:tcPr>
            <w:tcW w:w="340" w:type="dxa"/>
            <w:vAlign w:val="bottom"/>
          </w:tcPr>
          <w:p w:rsidR="00882E85" w:rsidRDefault="00882E85">
            <w:pPr>
              <w:rPr>
                <w:sz w:val="14"/>
                <w:szCs w:val="14"/>
              </w:rPr>
            </w:pPr>
          </w:p>
        </w:tc>
        <w:tc>
          <w:tcPr>
            <w:tcW w:w="2940" w:type="dxa"/>
            <w:vMerge w:val="restart"/>
            <w:tcBorders>
              <w:right w:val="single" w:sz="8" w:space="0" w:color="auto"/>
            </w:tcBorders>
            <w:vAlign w:val="bottom"/>
          </w:tcPr>
          <w:p w:rsidR="00882E85" w:rsidRDefault="005C4734">
            <w:pPr>
              <w:ind w:left="100"/>
              <w:rPr>
                <w:sz w:val="20"/>
                <w:szCs w:val="20"/>
              </w:rPr>
            </w:pPr>
            <w:r>
              <w:rPr>
                <w:rFonts w:eastAsia="Times New Roman"/>
                <w:sz w:val="28"/>
                <w:szCs w:val="28"/>
              </w:rPr>
              <w:t>описательными</w:t>
            </w:r>
          </w:p>
        </w:tc>
        <w:tc>
          <w:tcPr>
            <w:tcW w:w="340" w:type="dxa"/>
            <w:vAlign w:val="bottom"/>
          </w:tcPr>
          <w:p w:rsidR="00882E85" w:rsidRDefault="00882E85">
            <w:pPr>
              <w:rPr>
                <w:sz w:val="14"/>
                <w:szCs w:val="14"/>
              </w:rPr>
            </w:pPr>
          </w:p>
        </w:tc>
        <w:tc>
          <w:tcPr>
            <w:tcW w:w="2960" w:type="dxa"/>
            <w:vMerge w:val="restart"/>
            <w:tcBorders>
              <w:right w:val="single" w:sz="8" w:space="0" w:color="auto"/>
            </w:tcBorders>
            <w:vAlign w:val="bottom"/>
          </w:tcPr>
          <w:p w:rsidR="00882E85" w:rsidRDefault="005C4734">
            <w:pPr>
              <w:ind w:left="120"/>
              <w:rPr>
                <w:sz w:val="20"/>
                <w:szCs w:val="20"/>
              </w:rPr>
            </w:pPr>
            <w:r>
              <w:rPr>
                <w:rFonts w:eastAsia="Times New Roman"/>
                <w:i/>
                <w:iCs/>
                <w:sz w:val="28"/>
                <w:szCs w:val="28"/>
              </w:rPr>
              <w:t>II;</w:t>
            </w:r>
          </w:p>
        </w:tc>
        <w:tc>
          <w:tcPr>
            <w:tcW w:w="0" w:type="dxa"/>
            <w:vAlign w:val="bottom"/>
          </w:tcPr>
          <w:p w:rsidR="00882E85" w:rsidRDefault="00882E85">
            <w:pPr>
              <w:rPr>
                <w:sz w:val="1"/>
                <w:szCs w:val="1"/>
              </w:rPr>
            </w:pPr>
          </w:p>
        </w:tc>
      </w:tr>
      <w:tr w:rsidR="00882E85">
        <w:trPr>
          <w:trHeight w:val="154"/>
        </w:trPr>
        <w:tc>
          <w:tcPr>
            <w:tcW w:w="1540" w:type="dxa"/>
            <w:vMerge w:val="restart"/>
            <w:tcBorders>
              <w:left w:val="single" w:sz="8" w:space="0" w:color="auto"/>
              <w:right w:val="single" w:sz="8" w:space="0" w:color="auto"/>
            </w:tcBorders>
            <w:vAlign w:val="bottom"/>
          </w:tcPr>
          <w:p w:rsidR="00882E85" w:rsidRDefault="005C4734">
            <w:pPr>
              <w:spacing w:line="273" w:lineRule="exact"/>
              <w:ind w:left="120"/>
              <w:rPr>
                <w:sz w:val="20"/>
                <w:szCs w:val="20"/>
              </w:rPr>
            </w:pPr>
            <w:r>
              <w:rPr>
                <w:rFonts w:eastAsia="Times New Roman"/>
                <w:b/>
                <w:bCs/>
                <w:i/>
                <w:iCs/>
                <w:sz w:val="24"/>
                <w:szCs w:val="24"/>
              </w:rPr>
              <w:t>тей, логика</w:t>
            </w:r>
          </w:p>
        </w:tc>
        <w:tc>
          <w:tcPr>
            <w:tcW w:w="360" w:type="dxa"/>
            <w:vAlign w:val="bottom"/>
          </w:tcPr>
          <w:p w:rsidR="00882E85" w:rsidRDefault="00882E85">
            <w:pPr>
              <w:rPr>
                <w:sz w:val="13"/>
                <w:szCs w:val="13"/>
              </w:rPr>
            </w:pPr>
          </w:p>
        </w:tc>
        <w:tc>
          <w:tcPr>
            <w:tcW w:w="2760" w:type="dxa"/>
            <w:vMerge/>
            <w:tcBorders>
              <w:right w:val="single" w:sz="8" w:space="0" w:color="auto"/>
            </w:tcBorders>
            <w:vAlign w:val="bottom"/>
          </w:tcPr>
          <w:p w:rsidR="00882E85" w:rsidRDefault="00882E85">
            <w:pPr>
              <w:rPr>
                <w:sz w:val="13"/>
                <w:szCs w:val="13"/>
              </w:rPr>
            </w:pPr>
          </w:p>
        </w:tc>
        <w:tc>
          <w:tcPr>
            <w:tcW w:w="360" w:type="dxa"/>
            <w:vAlign w:val="bottom"/>
          </w:tcPr>
          <w:p w:rsidR="00882E85" w:rsidRDefault="00882E85">
            <w:pPr>
              <w:rPr>
                <w:sz w:val="13"/>
                <w:szCs w:val="13"/>
              </w:rPr>
            </w:pPr>
          </w:p>
        </w:tc>
        <w:tc>
          <w:tcPr>
            <w:tcW w:w="3260" w:type="dxa"/>
            <w:vMerge/>
            <w:tcBorders>
              <w:right w:val="single" w:sz="8" w:space="0" w:color="auto"/>
            </w:tcBorders>
            <w:vAlign w:val="bottom"/>
          </w:tcPr>
          <w:p w:rsidR="00882E85" w:rsidRDefault="00882E85">
            <w:pPr>
              <w:rPr>
                <w:sz w:val="13"/>
                <w:szCs w:val="13"/>
              </w:rPr>
            </w:pPr>
          </w:p>
        </w:tc>
        <w:tc>
          <w:tcPr>
            <w:tcW w:w="340" w:type="dxa"/>
            <w:vAlign w:val="bottom"/>
          </w:tcPr>
          <w:p w:rsidR="00882E85" w:rsidRDefault="00882E85">
            <w:pPr>
              <w:rPr>
                <w:sz w:val="13"/>
                <w:szCs w:val="13"/>
              </w:rPr>
            </w:pPr>
          </w:p>
        </w:tc>
        <w:tc>
          <w:tcPr>
            <w:tcW w:w="2940" w:type="dxa"/>
            <w:vMerge/>
            <w:tcBorders>
              <w:right w:val="single" w:sz="8" w:space="0" w:color="auto"/>
            </w:tcBorders>
            <w:vAlign w:val="bottom"/>
          </w:tcPr>
          <w:p w:rsidR="00882E85" w:rsidRDefault="00882E85">
            <w:pPr>
              <w:rPr>
                <w:sz w:val="13"/>
                <w:szCs w:val="13"/>
              </w:rPr>
            </w:pPr>
          </w:p>
        </w:tc>
        <w:tc>
          <w:tcPr>
            <w:tcW w:w="340" w:type="dxa"/>
            <w:vAlign w:val="bottom"/>
          </w:tcPr>
          <w:p w:rsidR="00882E85" w:rsidRDefault="00882E85">
            <w:pPr>
              <w:rPr>
                <w:sz w:val="13"/>
                <w:szCs w:val="13"/>
              </w:rPr>
            </w:pPr>
          </w:p>
        </w:tc>
        <w:tc>
          <w:tcPr>
            <w:tcW w:w="2960" w:type="dxa"/>
            <w:vMerge/>
            <w:tcBorders>
              <w:right w:val="single" w:sz="8" w:space="0" w:color="auto"/>
            </w:tcBorders>
            <w:vAlign w:val="bottom"/>
          </w:tcPr>
          <w:p w:rsidR="00882E85" w:rsidRDefault="00882E85">
            <w:pPr>
              <w:rPr>
                <w:sz w:val="13"/>
                <w:szCs w:val="13"/>
              </w:rPr>
            </w:pPr>
          </w:p>
        </w:tc>
        <w:tc>
          <w:tcPr>
            <w:tcW w:w="0" w:type="dxa"/>
            <w:vAlign w:val="bottom"/>
          </w:tcPr>
          <w:p w:rsidR="00882E85" w:rsidRDefault="00882E85">
            <w:pPr>
              <w:rPr>
                <w:sz w:val="1"/>
                <w:szCs w:val="1"/>
              </w:rPr>
            </w:pPr>
          </w:p>
        </w:tc>
      </w:tr>
      <w:tr w:rsidR="00882E85">
        <w:trPr>
          <w:trHeight w:val="120"/>
        </w:trPr>
        <w:tc>
          <w:tcPr>
            <w:tcW w:w="1540" w:type="dxa"/>
            <w:vMerge/>
            <w:tcBorders>
              <w:left w:val="single" w:sz="8" w:space="0" w:color="auto"/>
              <w:right w:val="single" w:sz="8" w:space="0" w:color="auto"/>
            </w:tcBorders>
            <w:vAlign w:val="bottom"/>
          </w:tcPr>
          <w:p w:rsidR="00882E85" w:rsidRDefault="00882E85">
            <w:pPr>
              <w:rPr>
                <w:sz w:val="10"/>
                <w:szCs w:val="10"/>
              </w:rPr>
            </w:pPr>
          </w:p>
        </w:tc>
        <w:tc>
          <w:tcPr>
            <w:tcW w:w="360" w:type="dxa"/>
            <w:vAlign w:val="bottom"/>
          </w:tcPr>
          <w:p w:rsidR="00882E85" w:rsidRDefault="00882E85">
            <w:pPr>
              <w:rPr>
                <w:sz w:val="10"/>
                <w:szCs w:val="10"/>
              </w:rPr>
            </w:pPr>
          </w:p>
        </w:tc>
        <w:tc>
          <w:tcPr>
            <w:tcW w:w="2760" w:type="dxa"/>
            <w:vMerge w:val="restart"/>
            <w:tcBorders>
              <w:right w:val="single" w:sz="8" w:space="0" w:color="auto"/>
            </w:tcBorders>
            <w:vAlign w:val="bottom"/>
          </w:tcPr>
          <w:p w:rsidR="00882E85" w:rsidRDefault="005C4734">
            <w:pPr>
              <w:ind w:left="100"/>
              <w:rPr>
                <w:sz w:val="20"/>
                <w:szCs w:val="20"/>
              </w:rPr>
            </w:pPr>
            <w:r>
              <w:rPr>
                <w:rFonts w:eastAsia="Times New Roman"/>
                <w:sz w:val="28"/>
                <w:szCs w:val="28"/>
              </w:rPr>
              <w:t>описательными</w:t>
            </w:r>
          </w:p>
        </w:tc>
        <w:tc>
          <w:tcPr>
            <w:tcW w:w="360" w:type="dxa"/>
            <w:vAlign w:val="bottom"/>
          </w:tcPr>
          <w:p w:rsidR="00882E85" w:rsidRDefault="00882E85">
            <w:pPr>
              <w:rPr>
                <w:sz w:val="10"/>
                <w:szCs w:val="10"/>
              </w:rPr>
            </w:pPr>
          </w:p>
        </w:tc>
        <w:tc>
          <w:tcPr>
            <w:tcW w:w="3260" w:type="dxa"/>
            <w:vMerge w:val="restart"/>
            <w:tcBorders>
              <w:right w:val="single" w:sz="8" w:space="0" w:color="auto"/>
            </w:tcBorders>
            <w:vAlign w:val="bottom"/>
          </w:tcPr>
          <w:p w:rsidR="00882E85" w:rsidRDefault="005C4734">
            <w:pPr>
              <w:ind w:left="100"/>
              <w:rPr>
                <w:sz w:val="20"/>
                <w:szCs w:val="20"/>
              </w:rPr>
            </w:pPr>
            <w:r>
              <w:rPr>
                <w:rFonts w:eastAsia="Times New Roman"/>
                <w:i/>
                <w:iCs/>
                <w:sz w:val="28"/>
                <w:szCs w:val="28"/>
              </w:rPr>
              <w:t>величинах и</w:t>
            </w:r>
          </w:p>
        </w:tc>
        <w:tc>
          <w:tcPr>
            <w:tcW w:w="340" w:type="dxa"/>
            <w:vAlign w:val="bottom"/>
          </w:tcPr>
          <w:p w:rsidR="00882E85" w:rsidRDefault="00882E85">
            <w:pPr>
              <w:rPr>
                <w:sz w:val="10"/>
                <w:szCs w:val="10"/>
              </w:rPr>
            </w:pPr>
          </w:p>
        </w:tc>
        <w:tc>
          <w:tcPr>
            <w:tcW w:w="2940" w:type="dxa"/>
            <w:vMerge w:val="restart"/>
            <w:tcBorders>
              <w:right w:val="single" w:sz="8" w:space="0" w:color="auto"/>
            </w:tcBorders>
            <w:vAlign w:val="bottom"/>
          </w:tcPr>
          <w:p w:rsidR="00882E85" w:rsidRDefault="005C4734">
            <w:pPr>
              <w:ind w:left="100"/>
              <w:rPr>
                <w:sz w:val="20"/>
                <w:szCs w:val="20"/>
              </w:rPr>
            </w:pPr>
            <w:r>
              <w:rPr>
                <w:rFonts w:eastAsia="Times New Roman"/>
                <w:sz w:val="28"/>
                <w:szCs w:val="28"/>
              </w:rPr>
              <w:t>характеристиками</w:t>
            </w:r>
          </w:p>
        </w:tc>
        <w:tc>
          <w:tcPr>
            <w:tcW w:w="340" w:type="dxa"/>
            <w:vMerge w:val="restart"/>
            <w:vAlign w:val="bottom"/>
          </w:tcPr>
          <w:p w:rsidR="00882E85" w:rsidRDefault="005C4734">
            <w:pPr>
              <w:spacing w:line="341" w:lineRule="exact"/>
              <w:ind w:left="100"/>
              <w:rPr>
                <w:sz w:val="20"/>
                <w:szCs w:val="20"/>
              </w:rPr>
            </w:pPr>
            <w:r>
              <w:rPr>
                <w:rFonts w:ascii="Symbol" w:eastAsia="Symbol" w:hAnsi="Symbol" w:cs="Symbol"/>
                <w:sz w:val="28"/>
                <w:szCs w:val="28"/>
              </w:rPr>
              <w:t></w:t>
            </w:r>
          </w:p>
        </w:tc>
        <w:tc>
          <w:tcPr>
            <w:tcW w:w="2960" w:type="dxa"/>
            <w:vMerge w:val="restart"/>
            <w:tcBorders>
              <w:right w:val="single" w:sz="8" w:space="0" w:color="auto"/>
            </w:tcBorders>
            <w:vAlign w:val="bottom"/>
          </w:tcPr>
          <w:p w:rsidR="00882E85" w:rsidRDefault="005C4734">
            <w:pPr>
              <w:ind w:left="120"/>
              <w:rPr>
                <w:sz w:val="20"/>
                <w:szCs w:val="20"/>
              </w:rPr>
            </w:pPr>
            <w:r>
              <w:rPr>
                <w:rFonts w:eastAsia="Times New Roman"/>
                <w:i/>
                <w:iCs/>
                <w:sz w:val="28"/>
                <w:szCs w:val="28"/>
              </w:rPr>
              <w:t>иметь представление</w:t>
            </w:r>
          </w:p>
        </w:tc>
        <w:tc>
          <w:tcPr>
            <w:tcW w:w="0" w:type="dxa"/>
            <w:vAlign w:val="bottom"/>
          </w:tcPr>
          <w:p w:rsidR="00882E85" w:rsidRDefault="00882E85">
            <w:pPr>
              <w:rPr>
                <w:sz w:val="1"/>
                <w:szCs w:val="1"/>
              </w:rPr>
            </w:pPr>
          </w:p>
        </w:tc>
      </w:tr>
      <w:tr w:rsidR="00882E85">
        <w:trPr>
          <w:trHeight w:val="228"/>
        </w:trPr>
        <w:tc>
          <w:tcPr>
            <w:tcW w:w="1540" w:type="dxa"/>
            <w:tcBorders>
              <w:left w:val="single" w:sz="8" w:space="0" w:color="auto"/>
              <w:right w:val="single" w:sz="8" w:space="0" w:color="auto"/>
            </w:tcBorders>
            <w:vAlign w:val="bottom"/>
          </w:tcPr>
          <w:p w:rsidR="00882E85" w:rsidRDefault="005C4734">
            <w:pPr>
              <w:spacing w:line="228" w:lineRule="exact"/>
              <w:ind w:left="120"/>
              <w:rPr>
                <w:sz w:val="20"/>
                <w:szCs w:val="20"/>
              </w:rPr>
            </w:pPr>
            <w:r>
              <w:rPr>
                <w:rFonts w:eastAsia="Times New Roman"/>
                <w:b/>
                <w:bCs/>
                <w:i/>
                <w:iCs/>
                <w:sz w:val="24"/>
                <w:szCs w:val="24"/>
              </w:rPr>
              <w:t>и</w:t>
            </w:r>
          </w:p>
        </w:tc>
        <w:tc>
          <w:tcPr>
            <w:tcW w:w="360" w:type="dxa"/>
            <w:vAlign w:val="bottom"/>
          </w:tcPr>
          <w:p w:rsidR="00882E85" w:rsidRDefault="00882E85">
            <w:pPr>
              <w:rPr>
                <w:sz w:val="19"/>
                <w:szCs w:val="19"/>
              </w:rPr>
            </w:pPr>
          </w:p>
        </w:tc>
        <w:tc>
          <w:tcPr>
            <w:tcW w:w="2760" w:type="dxa"/>
            <w:vMerge/>
            <w:tcBorders>
              <w:right w:val="single" w:sz="8" w:space="0" w:color="auto"/>
            </w:tcBorders>
            <w:vAlign w:val="bottom"/>
          </w:tcPr>
          <w:p w:rsidR="00882E85" w:rsidRDefault="00882E85">
            <w:pPr>
              <w:rPr>
                <w:sz w:val="19"/>
                <w:szCs w:val="19"/>
              </w:rPr>
            </w:pPr>
          </w:p>
        </w:tc>
        <w:tc>
          <w:tcPr>
            <w:tcW w:w="360" w:type="dxa"/>
            <w:vAlign w:val="bottom"/>
          </w:tcPr>
          <w:p w:rsidR="00882E85" w:rsidRDefault="00882E85">
            <w:pPr>
              <w:rPr>
                <w:sz w:val="19"/>
                <w:szCs w:val="19"/>
              </w:rPr>
            </w:pPr>
          </w:p>
        </w:tc>
        <w:tc>
          <w:tcPr>
            <w:tcW w:w="3260" w:type="dxa"/>
            <w:vMerge/>
            <w:tcBorders>
              <w:right w:val="single" w:sz="8" w:space="0" w:color="auto"/>
            </w:tcBorders>
            <w:vAlign w:val="bottom"/>
          </w:tcPr>
          <w:p w:rsidR="00882E85" w:rsidRDefault="00882E85">
            <w:pPr>
              <w:rPr>
                <w:sz w:val="19"/>
                <w:szCs w:val="19"/>
              </w:rPr>
            </w:pPr>
          </w:p>
        </w:tc>
        <w:tc>
          <w:tcPr>
            <w:tcW w:w="340" w:type="dxa"/>
            <w:vAlign w:val="bottom"/>
          </w:tcPr>
          <w:p w:rsidR="00882E85" w:rsidRDefault="00882E85">
            <w:pPr>
              <w:rPr>
                <w:sz w:val="19"/>
                <w:szCs w:val="19"/>
              </w:rPr>
            </w:pPr>
          </w:p>
        </w:tc>
        <w:tc>
          <w:tcPr>
            <w:tcW w:w="2940" w:type="dxa"/>
            <w:vMerge/>
            <w:tcBorders>
              <w:right w:val="single" w:sz="8" w:space="0" w:color="auto"/>
            </w:tcBorders>
            <w:vAlign w:val="bottom"/>
          </w:tcPr>
          <w:p w:rsidR="00882E85" w:rsidRDefault="00882E85">
            <w:pPr>
              <w:rPr>
                <w:sz w:val="19"/>
                <w:szCs w:val="19"/>
              </w:rPr>
            </w:pPr>
          </w:p>
        </w:tc>
        <w:tc>
          <w:tcPr>
            <w:tcW w:w="340" w:type="dxa"/>
            <w:vMerge/>
            <w:vAlign w:val="bottom"/>
          </w:tcPr>
          <w:p w:rsidR="00882E85" w:rsidRDefault="00882E85">
            <w:pPr>
              <w:rPr>
                <w:sz w:val="19"/>
                <w:szCs w:val="19"/>
              </w:rPr>
            </w:pPr>
          </w:p>
        </w:tc>
        <w:tc>
          <w:tcPr>
            <w:tcW w:w="2960" w:type="dxa"/>
            <w:vMerge/>
            <w:tcBorders>
              <w:right w:val="single" w:sz="8" w:space="0" w:color="auto"/>
            </w:tcBorders>
            <w:vAlign w:val="bottom"/>
          </w:tcPr>
          <w:p w:rsidR="00882E85" w:rsidRDefault="00882E85">
            <w:pPr>
              <w:rPr>
                <w:sz w:val="19"/>
                <w:szCs w:val="19"/>
              </w:rPr>
            </w:pPr>
          </w:p>
        </w:tc>
        <w:tc>
          <w:tcPr>
            <w:tcW w:w="0" w:type="dxa"/>
            <w:vAlign w:val="bottom"/>
          </w:tcPr>
          <w:p w:rsidR="00882E85" w:rsidRDefault="00882E85">
            <w:pPr>
              <w:rPr>
                <w:sz w:val="1"/>
                <w:szCs w:val="1"/>
              </w:rPr>
            </w:pPr>
          </w:p>
        </w:tc>
      </w:tr>
      <w:tr w:rsidR="00882E85">
        <w:trPr>
          <w:trHeight w:val="312"/>
        </w:trPr>
        <w:tc>
          <w:tcPr>
            <w:tcW w:w="1540" w:type="dxa"/>
            <w:tcBorders>
              <w:left w:val="single" w:sz="8" w:space="0" w:color="auto"/>
              <w:right w:val="single" w:sz="8" w:space="0" w:color="auto"/>
            </w:tcBorders>
            <w:vAlign w:val="bottom"/>
          </w:tcPr>
          <w:p w:rsidR="00882E85" w:rsidRDefault="005C4734">
            <w:pPr>
              <w:ind w:left="120"/>
              <w:rPr>
                <w:sz w:val="20"/>
                <w:szCs w:val="20"/>
              </w:rPr>
            </w:pPr>
            <w:r>
              <w:rPr>
                <w:rFonts w:eastAsia="Times New Roman"/>
                <w:b/>
                <w:bCs/>
                <w:i/>
                <w:iCs/>
                <w:sz w:val="24"/>
                <w:szCs w:val="24"/>
              </w:rPr>
              <w:t>комбинато</w:t>
            </w: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характеристиками</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распределениях, о</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числового набора,</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spacing w:line="312" w:lineRule="exact"/>
              <w:ind w:left="120"/>
              <w:rPr>
                <w:sz w:val="20"/>
                <w:szCs w:val="20"/>
              </w:rPr>
            </w:pPr>
            <w:r>
              <w:rPr>
                <w:rFonts w:eastAsia="Times New Roman"/>
                <w:i/>
                <w:iCs/>
                <w:sz w:val="28"/>
                <w:szCs w:val="28"/>
              </w:rPr>
              <w:t>о центральной</w:t>
            </w:r>
          </w:p>
        </w:tc>
        <w:tc>
          <w:tcPr>
            <w:tcW w:w="0" w:type="dxa"/>
            <w:vAlign w:val="bottom"/>
          </w:tcPr>
          <w:p w:rsidR="00882E85" w:rsidRDefault="00882E85">
            <w:pPr>
              <w:rPr>
                <w:sz w:val="1"/>
                <w:szCs w:val="1"/>
              </w:rPr>
            </w:pPr>
          </w:p>
        </w:tc>
      </w:tr>
      <w:tr w:rsidR="00882E85">
        <w:trPr>
          <w:trHeight w:val="326"/>
        </w:trPr>
        <w:tc>
          <w:tcPr>
            <w:tcW w:w="1540" w:type="dxa"/>
            <w:tcBorders>
              <w:left w:val="single" w:sz="8" w:space="0" w:color="auto"/>
              <w:right w:val="single" w:sz="8" w:space="0" w:color="auto"/>
            </w:tcBorders>
            <w:vAlign w:val="bottom"/>
          </w:tcPr>
          <w:p w:rsidR="00882E85" w:rsidRDefault="005C4734">
            <w:pPr>
              <w:ind w:left="120"/>
              <w:rPr>
                <w:sz w:val="20"/>
                <w:szCs w:val="20"/>
              </w:rPr>
            </w:pPr>
            <w:r>
              <w:rPr>
                <w:rFonts w:eastAsia="Times New Roman"/>
                <w:b/>
                <w:bCs/>
                <w:i/>
                <w:iCs/>
                <w:sz w:val="24"/>
                <w:szCs w:val="24"/>
              </w:rPr>
              <w:t>рика</w:t>
            </w: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числового набора:</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независимости</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понятием генеральная</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предельной теореме;</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среднее</w:t>
            </w:r>
          </w:p>
        </w:tc>
        <w:tc>
          <w:tcPr>
            <w:tcW w:w="360" w:type="dxa"/>
            <w:vMerge w:val="restart"/>
            <w:vAlign w:val="bottom"/>
          </w:tcPr>
          <w:p w:rsidR="00882E85" w:rsidRDefault="005C4734">
            <w:pPr>
              <w:ind w:left="100"/>
              <w:rPr>
                <w:sz w:val="20"/>
                <w:szCs w:val="20"/>
              </w:rPr>
            </w:pPr>
            <w:r>
              <w:rPr>
                <w:rFonts w:ascii="Symbol" w:eastAsia="Symbol" w:hAnsi="Symbol" w:cs="Symbol"/>
                <w:sz w:val="28"/>
                <w:szCs w:val="28"/>
              </w:rPr>
              <w:t></w:t>
            </w: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случайных величин;</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совокупность и</w:t>
            </w:r>
          </w:p>
        </w:tc>
        <w:tc>
          <w:tcPr>
            <w:tcW w:w="340" w:type="dxa"/>
            <w:vAlign w:val="bottom"/>
          </w:tcPr>
          <w:p w:rsidR="00882E85" w:rsidRDefault="005C4734">
            <w:pPr>
              <w:spacing w:line="322" w:lineRule="exact"/>
              <w:ind w:left="100"/>
              <w:rPr>
                <w:sz w:val="20"/>
                <w:szCs w:val="20"/>
              </w:rPr>
            </w:pPr>
            <w:r>
              <w:rPr>
                <w:rFonts w:ascii="Symbol" w:eastAsia="Symbol" w:hAnsi="Symbol" w:cs="Symbol"/>
                <w:sz w:val="28"/>
                <w:szCs w:val="28"/>
              </w:rPr>
              <w:t></w:t>
            </w: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иметь представление</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арифметическое,</w:t>
            </w:r>
          </w:p>
        </w:tc>
        <w:tc>
          <w:tcPr>
            <w:tcW w:w="360" w:type="dxa"/>
            <w:vMerge/>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иметь представление о</w:t>
            </w:r>
          </w:p>
        </w:tc>
        <w:tc>
          <w:tcPr>
            <w:tcW w:w="340" w:type="dxa"/>
            <w:vMerge w:val="restart"/>
            <w:vAlign w:val="bottom"/>
          </w:tcPr>
          <w:p w:rsidR="00882E85" w:rsidRDefault="005C4734">
            <w:pPr>
              <w:ind w:left="80"/>
              <w:rPr>
                <w:sz w:val="20"/>
                <w:szCs w:val="20"/>
              </w:rPr>
            </w:pPr>
            <w:r>
              <w:rPr>
                <w:rFonts w:ascii="Symbol" w:eastAsia="Symbol" w:hAnsi="Symbol" w:cs="Symbol"/>
                <w:color w:val="404040"/>
                <w:sz w:val="28"/>
                <w:szCs w:val="28"/>
              </w:rPr>
              <w:t></w:t>
            </w:r>
          </w:p>
        </w:tc>
        <w:tc>
          <w:tcPr>
            <w:tcW w:w="294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выборкой из нее;</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о выборочном</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медиана,</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математическом</w:t>
            </w:r>
          </w:p>
        </w:tc>
        <w:tc>
          <w:tcPr>
            <w:tcW w:w="340" w:type="dxa"/>
            <w:vMerge/>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оперировать</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коэффициенте</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наибольшее и</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ожидании и дисперсии</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понятиями: частота и</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корреляции и линейной</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наименьшее</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случайных величин;</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вероятность события,</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регрессии;</w:t>
            </w:r>
          </w:p>
        </w:tc>
        <w:tc>
          <w:tcPr>
            <w:tcW w:w="0" w:type="dxa"/>
            <w:vAlign w:val="bottom"/>
          </w:tcPr>
          <w:p w:rsidR="00882E85" w:rsidRDefault="00882E85">
            <w:pPr>
              <w:rPr>
                <w:sz w:val="1"/>
                <w:szCs w:val="1"/>
              </w:rPr>
            </w:pPr>
          </w:p>
        </w:tc>
      </w:tr>
      <w:tr w:rsidR="00882E85">
        <w:trPr>
          <w:trHeight w:val="341"/>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Merge w:val="restart"/>
            <w:vAlign w:val="bottom"/>
          </w:tcPr>
          <w:p w:rsidR="00882E85" w:rsidRDefault="005C4734">
            <w:pPr>
              <w:ind w:left="100"/>
              <w:rPr>
                <w:sz w:val="20"/>
                <w:szCs w:val="20"/>
              </w:rPr>
            </w:pPr>
            <w:r>
              <w:rPr>
                <w:rFonts w:ascii="Symbol" w:eastAsia="Symbol" w:hAnsi="Symbol" w:cs="Symbol"/>
                <w:sz w:val="28"/>
                <w:szCs w:val="28"/>
              </w:rPr>
              <w:t></w:t>
            </w: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значения;</w:t>
            </w:r>
          </w:p>
        </w:tc>
        <w:tc>
          <w:tcPr>
            <w:tcW w:w="360" w:type="dxa"/>
            <w:vAlign w:val="bottom"/>
          </w:tcPr>
          <w:p w:rsidR="00882E85" w:rsidRDefault="005C4734">
            <w:pPr>
              <w:spacing w:line="341" w:lineRule="exact"/>
              <w:ind w:left="100"/>
              <w:rPr>
                <w:sz w:val="20"/>
                <w:szCs w:val="20"/>
              </w:rPr>
            </w:pPr>
            <w:r>
              <w:rPr>
                <w:rFonts w:ascii="Symbol" w:eastAsia="Symbol" w:hAnsi="Symbol" w:cs="Symbol"/>
                <w:sz w:val="28"/>
                <w:szCs w:val="28"/>
              </w:rPr>
              <w:t></w:t>
            </w: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иметь представление о</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сумма и произведение</w:t>
            </w:r>
          </w:p>
        </w:tc>
        <w:tc>
          <w:tcPr>
            <w:tcW w:w="340" w:type="dxa"/>
            <w:vAlign w:val="bottom"/>
          </w:tcPr>
          <w:p w:rsidR="00882E85" w:rsidRDefault="005C4734">
            <w:pPr>
              <w:spacing w:line="341" w:lineRule="exact"/>
              <w:ind w:left="100"/>
              <w:rPr>
                <w:sz w:val="20"/>
                <w:szCs w:val="20"/>
              </w:rPr>
            </w:pPr>
            <w:r>
              <w:rPr>
                <w:rFonts w:ascii="Symbol" w:eastAsia="Symbol" w:hAnsi="Symbol" w:cs="Symbol"/>
                <w:sz w:val="28"/>
                <w:szCs w:val="28"/>
              </w:rPr>
              <w:t></w:t>
            </w: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иметь представление</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Merge/>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оперировать на</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нормальном</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вероятностей,</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о статистических</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базовом уровне</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распределении и</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вычислять</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гипотезах и проверке</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понятиями: частота</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примерах нормально</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вероятности событий</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статистической</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и вероятность</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распределенных</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на основе подсчета</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гипотезы, о</w:t>
            </w:r>
          </w:p>
        </w:tc>
        <w:tc>
          <w:tcPr>
            <w:tcW w:w="0" w:type="dxa"/>
            <w:vAlign w:val="bottom"/>
          </w:tcPr>
          <w:p w:rsidR="00882E85" w:rsidRDefault="00882E85">
            <w:pPr>
              <w:rPr>
                <w:sz w:val="1"/>
                <w:szCs w:val="1"/>
              </w:rPr>
            </w:pPr>
          </w:p>
        </w:tc>
      </w:tr>
      <w:tr w:rsidR="00882E85">
        <w:trPr>
          <w:trHeight w:val="326"/>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события, случайный</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случайных величин;</w:t>
            </w:r>
          </w:p>
        </w:tc>
        <w:tc>
          <w:tcPr>
            <w:tcW w:w="340" w:type="dxa"/>
            <w:vMerge w:val="restart"/>
            <w:vAlign w:val="bottom"/>
          </w:tcPr>
          <w:p w:rsidR="00882E85" w:rsidRDefault="005C4734">
            <w:pPr>
              <w:ind w:left="80"/>
              <w:rPr>
                <w:sz w:val="20"/>
                <w:szCs w:val="20"/>
              </w:rPr>
            </w:pPr>
            <w:r>
              <w:rPr>
                <w:rFonts w:ascii="Symbol" w:eastAsia="Symbol" w:hAnsi="Symbol" w:cs="Symbol"/>
                <w:color w:val="404040"/>
                <w:sz w:val="28"/>
                <w:szCs w:val="28"/>
              </w:rPr>
              <w:t></w:t>
            </w:r>
          </w:p>
        </w:tc>
        <w:tc>
          <w:tcPr>
            <w:tcW w:w="294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числа исходов;</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статистике</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выбор, опыты с</w:t>
            </w:r>
          </w:p>
        </w:tc>
        <w:tc>
          <w:tcPr>
            <w:tcW w:w="360" w:type="dxa"/>
            <w:vAlign w:val="bottom"/>
          </w:tcPr>
          <w:p w:rsidR="00882E85" w:rsidRDefault="005C4734">
            <w:pPr>
              <w:spacing w:line="322" w:lineRule="exact"/>
              <w:ind w:left="100"/>
              <w:rPr>
                <w:sz w:val="20"/>
                <w:szCs w:val="20"/>
              </w:rPr>
            </w:pPr>
            <w:r>
              <w:rPr>
                <w:rFonts w:ascii="Symbol" w:eastAsia="Symbol" w:hAnsi="Symbol" w:cs="Symbol"/>
                <w:sz w:val="28"/>
                <w:szCs w:val="28"/>
              </w:rPr>
              <w:t></w:t>
            </w: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понимать суть закона</w:t>
            </w:r>
          </w:p>
        </w:tc>
        <w:tc>
          <w:tcPr>
            <w:tcW w:w="340" w:type="dxa"/>
            <w:vMerge/>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владеть основными</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критерия и ее уровне</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равновозможными</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больших чисел и</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понятиями</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значимости;</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элементарными</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выборочного метода</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комбинаторики и</w:t>
            </w:r>
          </w:p>
        </w:tc>
        <w:tc>
          <w:tcPr>
            <w:tcW w:w="340" w:type="dxa"/>
            <w:vAlign w:val="bottom"/>
          </w:tcPr>
          <w:p w:rsidR="00882E85" w:rsidRDefault="005C4734">
            <w:pPr>
              <w:spacing w:line="322" w:lineRule="exact"/>
              <w:ind w:left="100"/>
              <w:rPr>
                <w:sz w:val="20"/>
                <w:szCs w:val="20"/>
              </w:rPr>
            </w:pPr>
            <w:r>
              <w:rPr>
                <w:rFonts w:ascii="Symbol" w:eastAsia="Symbol" w:hAnsi="Symbol" w:cs="Symbol"/>
                <w:sz w:val="28"/>
                <w:szCs w:val="28"/>
              </w:rPr>
              <w:t></w:t>
            </w: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иметь представление</w:t>
            </w:r>
          </w:p>
        </w:tc>
        <w:tc>
          <w:tcPr>
            <w:tcW w:w="0" w:type="dxa"/>
            <w:vAlign w:val="bottom"/>
          </w:tcPr>
          <w:p w:rsidR="00882E85" w:rsidRDefault="00882E85">
            <w:pPr>
              <w:rPr>
                <w:sz w:val="1"/>
                <w:szCs w:val="1"/>
              </w:rPr>
            </w:pPr>
          </w:p>
        </w:tc>
      </w:tr>
      <w:tr w:rsidR="00882E85">
        <w:trPr>
          <w:trHeight w:val="341"/>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Merge w:val="restart"/>
            <w:vAlign w:val="bottom"/>
          </w:tcPr>
          <w:p w:rsidR="00882E85" w:rsidRDefault="005C4734">
            <w:pPr>
              <w:ind w:left="100"/>
              <w:rPr>
                <w:sz w:val="20"/>
                <w:szCs w:val="20"/>
              </w:rPr>
            </w:pPr>
            <w:r>
              <w:rPr>
                <w:rFonts w:ascii="Symbol" w:eastAsia="Symbol" w:hAnsi="Symbol" w:cs="Symbol"/>
                <w:color w:val="404040"/>
                <w:sz w:val="28"/>
                <w:szCs w:val="28"/>
              </w:rPr>
              <w:t></w:t>
            </w: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событиями;</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измерения</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уметь их применять</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о связи эмпирических</w:t>
            </w:r>
          </w:p>
        </w:tc>
        <w:tc>
          <w:tcPr>
            <w:tcW w:w="0" w:type="dxa"/>
            <w:vAlign w:val="bottom"/>
          </w:tcPr>
          <w:p w:rsidR="00882E85" w:rsidRDefault="00882E85">
            <w:pPr>
              <w:rPr>
                <w:sz w:val="1"/>
                <w:szCs w:val="1"/>
              </w:rPr>
            </w:pPr>
          </w:p>
        </w:tc>
      </w:tr>
      <w:tr w:rsidR="00882E85">
        <w:trPr>
          <w:trHeight w:val="351"/>
        </w:trPr>
        <w:tc>
          <w:tcPr>
            <w:tcW w:w="1540" w:type="dxa"/>
            <w:tcBorders>
              <w:left w:val="single" w:sz="8" w:space="0" w:color="auto"/>
              <w:bottom w:val="single" w:sz="8" w:space="0" w:color="auto"/>
              <w:right w:val="single" w:sz="8" w:space="0" w:color="auto"/>
            </w:tcBorders>
            <w:vAlign w:val="bottom"/>
          </w:tcPr>
          <w:p w:rsidR="00882E85" w:rsidRDefault="00882E85">
            <w:pPr>
              <w:rPr>
                <w:sz w:val="24"/>
                <w:szCs w:val="24"/>
              </w:rPr>
            </w:pPr>
          </w:p>
        </w:tc>
        <w:tc>
          <w:tcPr>
            <w:tcW w:w="360" w:type="dxa"/>
            <w:vMerge/>
            <w:tcBorders>
              <w:bottom w:val="single" w:sz="8" w:space="0" w:color="auto"/>
            </w:tcBorders>
            <w:vAlign w:val="bottom"/>
          </w:tcPr>
          <w:p w:rsidR="00882E85" w:rsidRDefault="00882E85">
            <w:pPr>
              <w:rPr>
                <w:sz w:val="24"/>
                <w:szCs w:val="24"/>
              </w:rPr>
            </w:pPr>
          </w:p>
        </w:tc>
        <w:tc>
          <w:tcPr>
            <w:tcW w:w="2760" w:type="dxa"/>
            <w:tcBorders>
              <w:bottom w:val="single" w:sz="8" w:space="0" w:color="auto"/>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вычислять</w:t>
            </w:r>
          </w:p>
        </w:tc>
        <w:tc>
          <w:tcPr>
            <w:tcW w:w="360" w:type="dxa"/>
            <w:tcBorders>
              <w:bottom w:val="single" w:sz="8" w:space="0" w:color="auto"/>
            </w:tcBorders>
            <w:vAlign w:val="bottom"/>
          </w:tcPr>
          <w:p w:rsidR="00882E85" w:rsidRDefault="00882E85">
            <w:pPr>
              <w:rPr>
                <w:sz w:val="24"/>
                <w:szCs w:val="24"/>
              </w:rPr>
            </w:pPr>
          </w:p>
        </w:tc>
        <w:tc>
          <w:tcPr>
            <w:tcW w:w="3260" w:type="dxa"/>
            <w:tcBorders>
              <w:bottom w:val="single" w:sz="8" w:space="0" w:color="auto"/>
              <w:right w:val="single" w:sz="8" w:space="0" w:color="auto"/>
            </w:tcBorders>
            <w:vAlign w:val="bottom"/>
          </w:tcPr>
          <w:p w:rsidR="00882E85" w:rsidRDefault="005C4734">
            <w:pPr>
              <w:ind w:left="100"/>
              <w:rPr>
                <w:sz w:val="20"/>
                <w:szCs w:val="20"/>
              </w:rPr>
            </w:pPr>
            <w:r>
              <w:rPr>
                <w:rFonts w:eastAsia="Times New Roman"/>
                <w:i/>
                <w:iCs/>
                <w:sz w:val="28"/>
                <w:szCs w:val="28"/>
              </w:rPr>
              <w:t>вероятностей;</w:t>
            </w:r>
          </w:p>
        </w:tc>
        <w:tc>
          <w:tcPr>
            <w:tcW w:w="340" w:type="dxa"/>
            <w:tcBorders>
              <w:bottom w:val="single" w:sz="8" w:space="0" w:color="auto"/>
            </w:tcBorders>
            <w:vAlign w:val="bottom"/>
          </w:tcPr>
          <w:p w:rsidR="00882E85" w:rsidRDefault="00882E85">
            <w:pPr>
              <w:rPr>
                <w:sz w:val="24"/>
                <w:szCs w:val="24"/>
              </w:rPr>
            </w:pPr>
          </w:p>
        </w:tc>
        <w:tc>
          <w:tcPr>
            <w:tcW w:w="2940" w:type="dxa"/>
            <w:tcBorders>
              <w:bottom w:val="single" w:sz="8" w:space="0" w:color="auto"/>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при решении задач;</w:t>
            </w:r>
          </w:p>
        </w:tc>
        <w:tc>
          <w:tcPr>
            <w:tcW w:w="340" w:type="dxa"/>
            <w:tcBorders>
              <w:bottom w:val="single" w:sz="8" w:space="0" w:color="auto"/>
            </w:tcBorders>
            <w:vAlign w:val="bottom"/>
          </w:tcPr>
          <w:p w:rsidR="00882E85" w:rsidRDefault="00882E85">
            <w:pPr>
              <w:rPr>
                <w:sz w:val="24"/>
                <w:szCs w:val="24"/>
              </w:rPr>
            </w:pPr>
          </w:p>
        </w:tc>
        <w:tc>
          <w:tcPr>
            <w:tcW w:w="2960" w:type="dxa"/>
            <w:tcBorders>
              <w:bottom w:val="single" w:sz="8" w:space="0" w:color="auto"/>
              <w:right w:val="single" w:sz="8" w:space="0" w:color="auto"/>
            </w:tcBorders>
            <w:vAlign w:val="bottom"/>
          </w:tcPr>
          <w:p w:rsidR="00882E85" w:rsidRDefault="005C4734">
            <w:pPr>
              <w:ind w:left="120"/>
              <w:rPr>
                <w:sz w:val="20"/>
                <w:szCs w:val="20"/>
              </w:rPr>
            </w:pPr>
            <w:r>
              <w:rPr>
                <w:rFonts w:eastAsia="Times New Roman"/>
                <w:i/>
                <w:iCs/>
                <w:sz w:val="28"/>
                <w:szCs w:val="28"/>
              </w:rPr>
              <w:t>и теоретических</w:t>
            </w:r>
          </w:p>
        </w:tc>
        <w:tc>
          <w:tcPr>
            <w:tcW w:w="0" w:type="dxa"/>
            <w:vAlign w:val="bottom"/>
          </w:tcPr>
          <w:p w:rsidR="00882E85" w:rsidRDefault="00882E85">
            <w:pPr>
              <w:rPr>
                <w:sz w:val="1"/>
                <w:szCs w:val="1"/>
              </w:rPr>
            </w:pPr>
          </w:p>
        </w:tc>
      </w:tr>
      <w:tr w:rsidR="00882E85">
        <w:trPr>
          <w:trHeight w:val="392"/>
        </w:trPr>
        <w:tc>
          <w:tcPr>
            <w:tcW w:w="1540" w:type="dxa"/>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vAlign w:val="bottom"/>
          </w:tcPr>
          <w:p w:rsidR="00882E85" w:rsidRDefault="005C4734">
            <w:pPr>
              <w:ind w:left="2220"/>
              <w:rPr>
                <w:sz w:val="20"/>
                <w:szCs w:val="20"/>
              </w:rPr>
            </w:pPr>
            <w:r>
              <w:rPr>
                <w:rFonts w:eastAsia="Times New Roman"/>
              </w:rPr>
              <w:t>114</w:t>
            </w:r>
          </w:p>
        </w:tc>
        <w:tc>
          <w:tcPr>
            <w:tcW w:w="340" w:type="dxa"/>
            <w:vAlign w:val="bottom"/>
          </w:tcPr>
          <w:p w:rsidR="00882E85" w:rsidRDefault="00882E85">
            <w:pPr>
              <w:rPr>
                <w:sz w:val="24"/>
                <w:szCs w:val="24"/>
              </w:rPr>
            </w:pPr>
          </w:p>
        </w:tc>
        <w:tc>
          <w:tcPr>
            <w:tcW w:w="2940" w:type="dxa"/>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vAlign w:val="bottom"/>
          </w:tcPr>
          <w:p w:rsidR="00882E85" w:rsidRDefault="00882E85">
            <w:pPr>
              <w:rPr>
                <w:sz w:val="24"/>
                <w:szCs w:val="24"/>
              </w:rPr>
            </w:pPr>
          </w:p>
        </w:tc>
        <w:tc>
          <w:tcPr>
            <w:tcW w:w="0" w:type="dxa"/>
            <w:vAlign w:val="bottom"/>
          </w:tcPr>
          <w:p w:rsidR="00882E85" w:rsidRDefault="00882E85">
            <w:pPr>
              <w:rPr>
                <w:sz w:val="1"/>
                <w:szCs w:val="1"/>
              </w:rPr>
            </w:pPr>
          </w:p>
        </w:tc>
      </w:tr>
    </w:tbl>
    <w:p w:rsidR="00882E85" w:rsidRDefault="00882E85">
      <w:pPr>
        <w:sectPr w:rsidR="00882E85">
          <w:pgSz w:w="16840" w:h="11904" w:orient="landscape"/>
          <w:pgMar w:top="1440" w:right="978" w:bottom="734" w:left="1020" w:header="0" w:footer="0" w:gutter="0"/>
          <w:cols w:space="720" w:equalWidth="0">
            <w:col w:w="14840"/>
          </w:cols>
        </w:sectPr>
      </w:pPr>
    </w:p>
    <w:bookmarkStart w:id="115" w:name="page229"/>
    <w:bookmarkEnd w:id="115"/>
    <w:p w:rsidR="00882E85" w:rsidRDefault="005C4734">
      <w:pPr>
        <w:spacing w:line="278" w:lineRule="exact"/>
        <w:rPr>
          <w:sz w:val="20"/>
          <w:szCs w:val="20"/>
        </w:rPr>
      </w:pPr>
      <w:r>
        <w:rPr>
          <w:noProof/>
          <w:sz w:val="20"/>
          <w:szCs w:val="20"/>
        </w:rPr>
        <w:lastRenderedPageBreak/>
        <mc:AlternateContent>
          <mc:Choice Requires="wps">
            <w:drawing>
              <wp:anchor distT="0" distB="0" distL="114300" distR="114300" simplePos="0" relativeHeight="251602944" behindDoc="1" locked="0" layoutInCell="0" allowOverlap="1">
                <wp:simplePos x="0" y="0"/>
                <wp:positionH relativeFrom="page">
                  <wp:posOffset>652145</wp:posOffset>
                </wp:positionH>
                <wp:positionV relativeFrom="page">
                  <wp:posOffset>1082040</wp:posOffset>
                </wp:positionV>
                <wp:extent cx="9417685" cy="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6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9A93BBC" id="Shape 130" o:spid="_x0000_s1026" style="position:absolute;z-index:-251713536;visibility:visible;mso-wrap-style:square;mso-wrap-distance-left:9pt;mso-wrap-distance-top:0;mso-wrap-distance-right:9pt;mso-wrap-distance-bottom:0;mso-position-horizontal:absolute;mso-position-horizontal-relative:page;mso-position-vertical:absolute;mso-position-vertical-relative:page" from="51.35pt,85.2pt" to="792.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03968" behindDoc="1" locked="0" layoutInCell="0" allowOverlap="1">
                <wp:simplePos x="0" y="0"/>
                <wp:positionH relativeFrom="page">
                  <wp:posOffset>655320</wp:posOffset>
                </wp:positionH>
                <wp:positionV relativeFrom="page">
                  <wp:posOffset>1078865</wp:posOffset>
                </wp:positionV>
                <wp:extent cx="0" cy="5409565"/>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095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6CA77FA" id="Shape 131" o:spid="_x0000_s1026" style="position:absolute;z-index:-251712512;visibility:visible;mso-wrap-style:square;mso-wrap-distance-left:9pt;mso-wrap-distance-top:0;mso-wrap-distance-right:9pt;mso-wrap-distance-bottom:0;mso-position-horizontal:absolute;mso-position-horizontal-relative:page;mso-position-vertical:absolute;mso-position-vertical-relative:page" from="51.6pt,84.95pt" to="51.6pt,5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04992" behindDoc="1" locked="0" layoutInCell="0" allowOverlap="1">
                <wp:simplePos x="0" y="0"/>
                <wp:positionH relativeFrom="page">
                  <wp:posOffset>1618615</wp:posOffset>
                </wp:positionH>
                <wp:positionV relativeFrom="page">
                  <wp:posOffset>1078865</wp:posOffset>
                </wp:positionV>
                <wp:extent cx="0" cy="5409565"/>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095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9984B40" id="Shape 132" o:spid="_x0000_s1026" style="position:absolute;z-index:-251711488;visibility:visible;mso-wrap-style:square;mso-wrap-distance-left:9pt;mso-wrap-distance-top:0;mso-wrap-distance-right:9pt;mso-wrap-distance-bottom:0;mso-position-horizontal:absolute;mso-position-horizontal-relative:page;mso-position-vertical:absolute;mso-position-vertical-relative:page" from="127.45pt,84.95pt" to="127.45pt,5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" o:allowincell="f" filled="t" strokeweight=".48pt">
                <v:stroke joinstyle="miter"/>
                <o:lock v:ext="edit" shapetype="f"/>
                <w10:wrap anchorx="page" anchory="page"/>
              </v:line>
            </w:pict>
          </mc:Fallback>
        </mc:AlternateContent>
      </w:r>
    </w:p>
    <w:p w:rsidR="00882E85" w:rsidRDefault="005C4734">
      <w:pPr>
        <w:spacing w:line="237" w:lineRule="auto"/>
        <w:ind w:left="1580" w:right="180"/>
        <w:rPr>
          <w:sz w:val="20"/>
          <w:szCs w:val="20"/>
        </w:rPr>
      </w:pPr>
      <w:r>
        <w:rPr>
          <w:rFonts w:eastAsia="Times New Roman"/>
          <w:sz w:val="28"/>
          <w:szCs w:val="28"/>
        </w:rPr>
        <w:t>вероятности событий на основе подсчета числа исходов.</w:t>
      </w:r>
    </w:p>
    <w:p w:rsidR="00882E85" w:rsidRDefault="00882E85">
      <w:pPr>
        <w:spacing w:line="326" w:lineRule="exact"/>
        <w:rPr>
          <w:sz w:val="20"/>
          <w:szCs w:val="20"/>
        </w:rPr>
      </w:pPr>
    </w:p>
    <w:p w:rsidR="00882E85" w:rsidRDefault="005C4734" w:rsidP="005C4734">
      <w:pPr>
        <w:numPr>
          <w:ilvl w:val="0"/>
          <w:numId w:val="136"/>
        </w:numPr>
        <w:tabs>
          <w:tab w:val="left" w:pos="1460"/>
        </w:tabs>
        <w:ind w:left="1460" w:hanging="240"/>
        <w:rPr>
          <w:rFonts w:eastAsia="Times New Roman"/>
          <w:i/>
          <w:iCs/>
          <w:sz w:val="28"/>
          <w:szCs w:val="28"/>
        </w:rPr>
      </w:pPr>
      <w:r>
        <w:rPr>
          <w:rFonts w:eastAsia="Times New Roman"/>
          <w:i/>
          <w:iCs/>
          <w:sz w:val="28"/>
          <w:szCs w:val="28"/>
        </w:rPr>
        <w:t>повседневной жизни</w:t>
      </w:r>
    </w:p>
    <w:p w:rsidR="00882E85" w:rsidRDefault="00882E85">
      <w:pPr>
        <w:spacing w:line="15" w:lineRule="exact"/>
        <w:rPr>
          <w:rFonts w:eastAsia="Times New Roman"/>
          <w:i/>
          <w:iCs/>
          <w:sz w:val="28"/>
          <w:szCs w:val="28"/>
        </w:rPr>
      </w:pPr>
    </w:p>
    <w:p w:rsidR="00882E85" w:rsidRDefault="005C4734" w:rsidP="005C4734">
      <w:pPr>
        <w:numPr>
          <w:ilvl w:val="1"/>
          <w:numId w:val="136"/>
        </w:numPr>
        <w:tabs>
          <w:tab w:val="left" w:pos="1791"/>
        </w:tabs>
        <w:spacing w:line="243" w:lineRule="auto"/>
        <w:ind w:left="1580" w:right="160" w:hanging="5"/>
        <w:rPr>
          <w:rFonts w:eastAsia="Times New Roman"/>
          <w:i/>
          <w:iCs/>
          <w:sz w:val="27"/>
          <w:szCs w:val="27"/>
        </w:rPr>
      </w:pPr>
      <w:r>
        <w:rPr>
          <w:rFonts w:eastAsia="Times New Roman"/>
          <w:i/>
          <w:iCs/>
          <w:sz w:val="27"/>
          <w:szCs w:val="27"/>
        </w:rPr>
        <w:t>при изучении других предметов:</w:t>
      </w:r>
    </w:p>
    <w:p w:rsidR="00882E85" w:rsidRDefault="00882E85">
      <w:pPr>
        <w:spacing w:line="34" w:lineRule="exact"/>
        <w:rPr>
          <w:sz w:val="20"/>
          <w:szCs w:val="20"/>
        </w:rPr>
      </w:pPr>
    </w:p>
    <w:p w:rsidR="00882E85" w:rsidRDefault="005C4734" w:rsidP="005C4734">
      <w:pPr>
        <w:numPr>
          <w:ilvl w:val="0"/>
          <w:numId w:val="137"/>
        </w:numPr>
        <w:tabs>
          <w:tab w:val="left" w:pos="1580"/>
        </w:tabs>
        <w:spacing w:line="235" w:lineRule="auto"/>
        <w:ind w:left="1580" w:right="20" w:hanging="360"/>
        <w:rPr>
          <w:rFonts w:ascii="Symbol" w:eastAsia="Symbol" w:hAnsi="Symbol" w:cs="Symbol"/>
          <w:sz w:val="28"/>
          <w:szCs w:val="28"/>
        </w:rPr>
      </w:pPr>
      <w:r>
        <w:rPr>
          <w:rFonts w:eastAsia="Times New Roman"/>
          <w:sz w:val="28"/>
          <w:szCs w:val="28"/>
        </w:rPr>
        <w:t>оценивать и сравнивать в простых случаях вероятности событий в реальной жизни;</w:t>
      </w:r>
    </w:p>
    <w:p w:rsidR="00882E85" w:rsidRDefault="00882E85">
      <w:pPr>
        <w:spacing w:line="41" w:lineRule="exact"/>
        <w:rPr>
          <w:rFonts w:ascii="Symbol" w:eastAsia="Symbol" w:hAnsi="Symbol" w:cs="Symbol"/>
          <w:sz w:val="28"/>
          <w:szCs w:val="28"/>
        </w:rPr>
      </w:pPr>
    </w:p>
    <w:p w:rsidR="00882E85" w:rsidRDefault="005C4734" w:rsidP="005C4734">
      <w:pPr>
        <w:numPr>
          <w:ilvl w:val="0"/>
          <w:numId w:val="137"/>
        </w:numPr>
        <w:tabs>
          <w:tab w:val="left" w:pos="1580"/>
        </w:tabs>
        <w:spacing w:line="246" w:lineRule="auto"/>
        <w:ind w:left="1580" w:hanging="360"/>
        <w:rPr>
          <w:rFonts w:ascii="Symbol" w:eastAsia="Symbol" w:hAnsi="Symbol" w:cs="Symbol"/>
          <w:sz w:val="27"/>
          <w:szCs w:val="27"/>
        </w:rPr>
      </w:pPr>
      <w:r>
        <w:rPr>
          <w:rFonts w:eastAsia="Times New Roman"/>
          <w:sz w:val="27"/>
          <w:szCs w:val="27"/>
        </w:rPr>
        <w:t>читать, сопоставлять, сравнивать, интерпретировать в простых случаях реальные данные, представленные в виде таблиц, диаграмм, графиков</w:t>
      </w:r>
    </w:p>
    <w:p w:rsidR="00882E85" w:rsidRDefault="005C4734">
      <w:pPr>
        <w:spacing w:line="20" w:lineRule="exact"/>
        <w:rPr>
          <w:sz w:val="20"/>
          <w:szCs w:val="20"/>
        </w:rPr>
      </w:pPr>
      <w:r>
        <w:rPr>
          <w:sz w:val="20"/>
          <w:szCs w:val="20"/>
        </w:rPr>
        <w:br w:type="column"/>
      </w:r>
    </w:p>
    <w:p w:rsidR="00882E85" w:rsidRDefault="00882E85">
      <w:pPr>
        <w:spacing w:line="277" w:lineRule="exact"/>
        <w:rPr>
          <w:sz w:val="20"/>
          <w:szCs w:val="20"/>
        </w:rPr>
      </w:pPr>
    </w:p>
    <w:p w:rsidR="00882E85" w:rsidRDefault="005C4734" w:rsidP="005C4734">
      <w:pPr>
        <w:numPr>
          <w:ilvl w:val="0"/>
          <w:numId w:val="138"/>
        </w:numPr>
        <w:tabs>
          <w:tab w:val="left" w:pos="359"/>
        </w:tabs>
        <w:spacing w:line="244" w:lineRule="auto"/>
        <w:ind w:left="359" w:hanging="359"/>
        <w:rPr>
          <w:rFonts w:ascii="Symbol" w:eastAsia="Symbol" w:hAnsi="Symbol" w:cs="Symbol"/>
          <w:sz w:val="27"/>
          <w:szCs w:val="27"/>
        </w:rPr>
      </w:pPr>
      <w:r>
        <w:rPr>
          <w:rFonts w:eastAsia="Times New Roman"/>
          <w:i/>
          <w:iCs/>
          <w:sz w:val="27"/>
          <w:szCs w:val="27"/>
        </w:rPr>
        <w:t>иметь представление об условной вероятности и о полной вероятности, применять их в решении задач;</w:t>
      </w:r>
    </w:p>
    <w:p w:rsidR="00882E85" w:rsidRDefault="00882E85">
      <w:pPr>
        <w:spacing w:line="33" w:lineRule="exact"/>
        <w:rPr>
          <w:rFonts w:ascii="Symbol" w:eastAsia="Symbol" w:hAnsi="Symbol" w:cs="Symbol"/>
          <w:sz w:val="27"/>
          <w:szCs w:val="27"/>
        </w:rPr>
      </w:pPr>
    </w:p>
    <w:p w:rsidR="00882E85" w:rsidRDefault="005C4734" w:rsidP="005C4734">
      <w:pPr>
        <w:numPr>
          <w:ilvl w:val="0"/>
          <w:numId w:val="138"/>
        </w:numPr>
        <w:tabs>
          <w:tab w:val="left" w:pos="359"/>
        </w:tabs>
        <w:spacing w:line="235" w:lineRule="auto"/>
        <w:ind w:left="359" w:right="40" w:hanging="359"/>
        <w:rPr>
          <w:rFonts w:ascii="Symbol" w:eastAsia="Symbol" w:hAnsi="Symbol" w:cs="Symbol"/>
          <w:sz w:val="28"/>
          <w:szCs w:val="28"/>
        </w:rPr>
      </w:pPr>
      <w:r>
        <w:rPr>
          <w:rFonts w:eastAsia="Times New Roman"/>
          <w:i/>
          <w:iCs/>
          <w:sz w:val="28"/>
          <w:szCs w:val="28"/>
        </w:rPr>
        <w:t>иметь представление о важных частных видах распределений и применять их в решении задач;</w:t>
      </w:r>
    </w:p>
    <w:p w:rsidR="00882E85" w:rsidRDefault="00882E85">
      <w:pPr>
        <w:spacing w:line="35" w:lineRule="exact"/>
        <w:rPr>
          <w:rFonts w:ascii="Symbol" w:eastAsia="Symbol" w:hAnsi="Symbol" w:cs="Symbol"/>
          <w:sz w:val="28"/>
          <w:szCs w:val="28"/>
        </w:rPr>
      </w:pPr>
    </w:p>
    <w:p w:rsidR="00882E85" w:rsidRDefault="005C4734" w:rsidP="005C4734">
      <w:pPr>
        <w:numPr>
          <w:ilvl w:val="0"/>
          <w:numId w:val="138"/>
        </w:numPr>
        <w:tabs>
          <w:tab w:val="left" w:pos="359"/>
        </w:tabs>
        <w:spacing w:line="233" w:lineRule="auto"/>
        <w:ind w:left="359" w:right="140" w:hanging="359"/>
        <w:rPr>
          <w:rFonts w:ascii="Symbol" w:eastAsia="Symbol" w:hAnsi="Symbol" w:cs="Symbol"/>
          <w:color w:val="404040"/>
          <w:sz w:val="28"/>
          <w:szCs w:val="28"/>
        </w:rPr>
      </w:pPr>
      <w:r>
        <w:rPr>
          <w:rFonts w:eastAsia="Times New Roman"/>
          <w:i/>
          <w:iCs/>
          <w:sz w:val="28"/>
          <w:szCs w:val="28"/>
        </w:rPr>
        <w:t>иметь представление о корреляции случайных величин, о линейной регрессии.</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606016" behindDoc="1" locked="0" layoutInCell="0" allowOverlap="1">
                <wp:simplePos x="0" y="0"/>
                <wp:positionH relativeFrom="column">
                  <wp:posOffset>-69850</wp:posOffset>
                </wp:positionH>
                <wp:positionV relativeFrom="paragraph">
                  <wp:posOffset>-2903855</wp:posOffset>
                </wp:positionV>
                <wp:extent cx="0" cy="540893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089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3277D3E" id="Shape 133"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5.5pt,-228.65pt" to="-5.5pt,1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" o:allowincell="f" filled="t" strokeweight=".48pt">
                <v:stroke joinstyle="miter"/>
                <o:lock v:ext="edit" shapetype="f"/>
              </v:line>
            </w:pict>
          </mc:Fallback>
        </mc:AlternateContent>
      </w:r>
    </w:p>
    <w:p w:rsidR="00882E85" w:rsidRDefault="00882E85">
      <w:pPr>
        <w:spacing w:line="318" w:lineRule="exact"/>
        <w:rPr>
          <w:sz w:val="20"/>
          <w:szCs w:val="20"/>
        </w:rPr>
      </w:pPr>
    </w:p>
    <w:p w:rsidR="00882E85" w:rsidRDefault="005C4734" w:rsidP="005C4734">
      <w:pPr>
        <w:numPr>
          <w:ilvl w:val="0"/>
          <w:numId w:val="139"/>
        </w:numPr>
        <w:tabs>
          <w:tab w:val="left" w:pos="243"/>
        </w:tabs>
        <w:spacing w:line="236" w:lineRule="auto"/>
        <w:ind w:left="359" w:right="420" w:hanging="359"/>
        <w:rPr>
          <w:rFonts w:eastAsia="Times New Roman"/>
          <w:i/>
          <w:iCs/>
          <w:sz w:val="28"/>
          <w:szCs w:val="28"/>
        </w:rPr>
      </w:pPr>
      <w:r>
        <w:rPr>
          <w:rFonts w:eastAsia="Times New Roman"/>
          <w:i/>
          <w:iCs/>
          <w:sz w:val="28"/>
          <w:szCs w:val="28"/>
        </w:rPr>
        <w:t>повседневной жизни и при изучении других предметов:</w:t>
      </w:r>
    </w:p>
    <w:p w:rsidR="00882E85" w:rsidRDefault="00882E85">
      <w:pPr>
        <w:spacing w:line="35" w:lineRule="exact"/>
        <w:rPr>
          <w:sz w:val="20"/>
          <w:szCs w:val="20"/>
        </w:rPr>
      </w:pPr>
    </w:p>
    <w:p w:rsidR="00882E85" w:rsidRDefault="005C4734" w:rsidP="005C4734">
      <w:pPr>
        <w:numPr>
          <w:ilvl w:val="0"/>
          <w:numId w:val="140"/>
        </w:numPr>
        <w:tabs>
          <w:tab w:val="left" w:pos="359"/>
        </w:tabs>
        <w:spacing w:line="234" w:lineRule="auto"/>
        <w:ind w:left="359" w:right="20" w:hanging="359"/>
        <w:rPr>
          <w:rFonts w:ascii="Symbol" w:eastAsia="Symbol" w:hAnsi="Symbol" w:cs="Symbol"/>
          <w:color w:val="404040"/>
          <w:sz w:val="28"/>
          <w:szCs w:val="28"/>
        </w:rPr>
      </w:pPr>
      <w:r>
        <w:rPr>
          <w:rFonts w:eastAsia="Times New Roman"/>
          <w:i/>
          <w:iCs/>
          <w:sz w:val="28"/>
          <w:szCs w:val="28"/>
        </w:rPr>
        <w:t>вычислять или оценивать вероятности событий в реальной жизни;</w:t>
      </w:r>
    </w:p>
    <w:p w:rsidR="00882E85" w:rsidRDefault="00882E85">
      <w:pPr>
        <w:spacing w:line="34" w:lineRule="exact"/>
        <w:rPr>
          <w:rFonts w:ascii="Symbol" w:eastAsia="Symbol" w:hAnsi="Symbol" w:cs="Symbol"/>
          <w:color w:val="404040"/>
          <w:sz w:val="28"/>
          <w:szCs w:val="28"/>
        </w:rPr>
      </w:pPr>
    </w:p>
    <w:p w:rsidR="00882E85" w:rsidRDefault="005C4734" w:rsidP="005C4734">
      <w:pPr>
        <w:numPr>
          <w:ilvl w:val="0"/>
          <w:numId w:val="140"/>
        </w:numPr>
        <w:tabs>
          <w:tab w:val="left" w:pos="359"/>
        </w:tabs>
        <w:spacing w:line="239" w:lineRule="auto"/>
        <w:ind w:left="359" w:right="140" w:hanging="359"/>
        <w:rPr>
          <w:rFonts w:ascii="Symbol" w:eastAsia="Symbol" w:hAnsi="Symbol" w:cs="Symbol"/>
          <w:color w:val="404040"/>
          <w:sz w:val="27"/>
          <w:szCs w:val="27"/>
        </w:rPr>
      </w:pPr>
      <w:r>
        <w:rPr>
          <w:rFonts w:eastAsia="Times New Roman"/>
          <w:i/>
          <w:iCs/>
          <w:sz w:val="27"/>
          <w:szCs w:val="27"/>
        </w:rPr>
        <w:t>выбирать подходящие методы представления и обработки данных;</w:t>
      </w:r>
    </w:p>
    <w:p w:rsidR="00882E85" w:rsidRDefault="00882E85">
      <w:pPr>
        <w:spacing w:line="2" w:lineRule="exact"/>
        <w:rPr>
          <w:rFonts w:ascii="Symbol" w:eastAsia="Symbol" w:hAnsi="Symbol" w:cs="Symbol"/>
          <w:color w:val="404040"/>
          <w:sz w:val="27"/>
          <w:szCs w:val="27"/>
        </w:rPr>
      </w:pPr>
    </w:p>
    <w:p w:rsidR="00882E85" w:rsidRDefault="005C4734" w:rsidP="005C4734">
      <w:pPr>
        <w:numPr>
          <w:ilvl w:val="0"/>
          <w:numId w:val="140"/>
        </w:numPr>
        <w:tabs>
          <w:tab w:val="left" w:pos="359"/>
        </w:tabs>
        <w:spacing w:line="238" w:lineRule="auto"/>
        <w:ind w:left="359" w:hanging="359"/>
        <w:rPr>
          <w:rFonts w:ascii="Symbol" w:eastAsia="Symbol" w:hAnsi="Symbol" w:cs="Symbol"/>
          <w:color w:val="404040"/>
          <w:sz w:val="28"/>
          <w:szCs w:val="28"/>
        </w:rPr>
      </w:pPr>
      <w:r>
        <w:rPr>
          <w:rFonts w:eastAsia="Times New Roman"/>
          <w:i/>
          <w:iCs/>
          <w:sz w:val="28"/>
          <w:szCs w:val="28"/>
        </w:rPr>
        <w:t>уметь решать</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607040" behindDoc="1" locked="0" layoutInCell="0" allowOverlap="1">
                <wp:simplePos x="0" y="0"/>
                <wp:positionH relativeFrom="column">
                  <wp:posOffset>2219325</wp:posOffset>
                </wp:positionH>
                <wp:positionV relativeFrom="paragraph">
                  <wp:posOffset>-5394960</wp:posOffset>
                </wp:positionV>
                <wp:extent cx="0" cy="540893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089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BC38C6A" id="Shape 13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74.75pt,-424.8pt" to="174.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&#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08064" behindDoc="1" locked="0" layoutInCell="0" allowOverlap="1">
                <wp:simplePos x="0" y="0"/>
                <wp:positionH relativeFrom="column">
                  <wp:posOffset>4307840</wp:posOffset>
                </wp:positionH>
                <wp:positionV relativeFrom="paragraph">
                  <wp:posOffset>-5394960</wp:posOffset>
                </wp:positionV>
                <wp:extent cx="0" cy="540893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089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9888C0B" id="Shape 13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39.2pt,-424.8pt" to="339.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09088" behindDoc="1" locked="0" layoutInCell="0" allowOverlap="1">
                <wp:simplePos x="0" y="0"/>
                <wp:positionH relativeFrom="column">
                  <wp:posOffset>6396355</wp:posOffset>
                </wp:positionH>
                <wp:positionV relativeFrom="paragraph">
                  <wp:posOffset>-5394960</wp:posOffset>
                </wp:positionV>
                <wp:extent cx="0" cy="540893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089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71E8F83" id="Shape 136"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503.65pt,-424.8pt" to="50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&#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10112" behindDoc="1" locked="0" layoutInCell="0" allowOverlap="1">
                <wp:simplePos x="0" y="0"/>
                <wp:positionH relativeFrom="column">
                  <wp:posOffset>-3017520</wp:posOffset>
                </wp:positionH>
                <wp:positionV relativeFrom="paragraph">
                  <wp:posOffset>10795</wp:posOffset>
                </wp:positionV>
                <wp:extent cx="9417050" cy="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0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1E5EFA9" id="Shape 137"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37.6pt,.85pt" to="503.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" o:allowincell="f" filled="t" strokeweight=".48pt">
                <v:stroke joinstyle="miter"/>
                <o:lock v:ext="edit" shapetype="f"/>
              </v:line>
            </w:pict>
          </mc:Fallback>
        </mc:AlternateContent>
      </w:r>
    </w:p>
    <w:p w:rsidR="00882E85" w:rsidRDefault="005C4734">
      <w:pPr>
        <w:spacing w:line="20" w:lineRule="exact"/>
        <w:rPr>
          <w:sz w:val="20"/>
          <w:szCs w:val="20"/>
        </w:rPr>
      </w:pPr>
      <w:r>
        <w:rPr>
          <w:sz w:val="20"/>
          <w:szCs w:val="20"/>
        </w:rPr>
        <w:br w:type="column"/>
      </w:r>
    </w:p>
    <w:p w:rsidR="00882E85" w:rsidRDefault="00882E85">
      <w:pPr>
        <w:spacing w:line="277" w:lineRule="exact"/>
        <w:rPr>
          <w:sz w:val="20"/>
          <w:szCs w:val="20"/>
        </w:rPr>
      </w:pPr>
    </w:p>
    <w:p w:rsidR="00882E85" w:rsidRDefault="005C4734" w:rsidP="005C4734">
      <w:pPr>
        <w:numPr>
          <w:ilvl w:val="0"/>
          <w:numId w:val="141"/>
        </w:numPr>
        <w:tabs>
          <w:tab w:val="left" w:pos="353"/>
        </w:tabs>
        <w:spacing w:line="232" w:lineRule="auto"/>
        <w:ind w:left="353" w:right="100" w:hanging="353"/>
        <w:rPr>
          <w:rFonts w:ascii="Symbol" w:eastAsia="Symbol" w:hAnsi="Symbol" w:cs="Symbol"/>
          <w:color w:val="404040"/>
          <w:sz w:val="28"/>
          <w:szCs w:val="28"/>
        </w:rPr>
      </w:pPr>
      <w:r>
        <w:rPr>
          <w:rFonts w:eastAsia="Times New Roman"/>
          <w:sz w:val="28"/>
          <w:szCs w:val="28"/>
        </w:rPr>
        <w:t>иметь представление об основах теории вероятностей;</w:t>
      </w:r>
    </w:p>
    <w:p w:rsidR="00882E85" w:rsidRDefault="005C4734" w:rsidP="005C4734">
      <w:pPr>
        <w:numPr>
          <w:ilvl w:val="0"/>
          <w:numId w:val="141"/>
        </w:numPr>
        <w:tabs>
          <w:tab w:val="left" w:pos="353"/>
        </w:tabs>
        <w:spacing w:line="238" w:lineRule="auto"/>
        <w:ind w:left="353" w:hanging="353"/>
        <w:rPr>
          <w:rFonts w:ascii="Symbol" w:eastAsia="Symbol" w:hAnsi="Symbol" w:cs="Symbol"/>
          <w:color w:val="404040"/>
          <w:sz w:val="28"/>
          <w:szCs w:val="28"/>
        </w:rPr>
      </w:pPr>
      <w:r>
        <w:rPr>
          <w:rFonts w:eastAsia="Times New Roman"/>
          <w:sz w:val="28"/>
          <w:szCs w:val="28"/>
        </w:rPr>
        <w:t>иметь представление</w:t>
      </w:r>
    </w:p>
    <w:p w:rsidR="00882E85" w:rsidRDefault="00882E85">
      <w:pPr>
        <w:spacing w:line="16" w:lineRule="exact"/>
        <w:rPr>
          <w:rFonts w:ascii="Symbol" w:eastAsia="Symbol" w:hAnsi="Symbol" w:cs="Symbol"/>
          <w:color w:val="404040"/>
          <w:sz w:val="28"/>
          <w:szCs w:val="28"/>
        </w:rPr>
      </w:pPr>
    </w:p>
    <w:p w:rsidR="00882E85" w:rsidRDefault="005C4734" w:rsidP="005C4734">
      <w:pPr>
        <w:numPr>
          <w:ilvl w:val="1"/>
          <w:numId w:val="141"/>
        </w:numPr>
        <w:tabs>
          <w:tab w:val="left" w:pos="564"/>
        </w:tabs>
        <w:spacing w:line="238" w:lineRule="auto"/>
        <w:ind w:left="353" w:firstLine="2"/>
        <w:rPr>
          <w:rFonts w:eastAsia="Times New Roman"/>
          <w:sz w:val="28"/>
          <w:szCs w:val="28"/>
        </w:rPr>
      </w:pPr>
      <w:r>
        <w:rPr>
          <w:rFonts w:eastAsia="Times New Roman"/>
          <w:sz w:val="28"/>
          <w:szCs w:val="28"/>
        </w:rPr>
        <w:t>дискретных и непрерывных случайных величинах и распределениях, о независимости случайных величин;</w:t>
      </w:r>
    </w:p>
    <w:p w:rsidR="00882E85" w:rsidRDefault="00882E85">
      <w:pPr>
        <w:spacing w:line="4" w:lineRule="exact"/>
        <w:rPr>
          <w:rFonts w:eastAsia="Times New Roman"/>
          <w:sz w:val="28"/>
          <w:szCs w:val="28"/>
        </w:rPr>
      </w:pPr>
    </w:p>
    <w:p w:rsidR="00882E85" w:rsidRDefault="005C4734" w:rsidP="005C4734">
      <w:pPr>
        <w:numPr>
          <w:ilvl w:val="0"/>
          <w:numId w:val="141"/>
        </w:numPr>
        <w:tabs>
          <w:tab w:val="left" w:pos="353"/>
        </w:tabs>
        <w:spacing w:line="238" w:lineRule="auto"/>
        <w:ind w:left="353" w:hanging="353"/>
        <w:rPr>
          <w:rFonts w:ascii="Symbol" w:eastAsia="Symbol" w:hAnsi="Symbol" w:cs="Symbol"/>
          <w:color w:val="404040"/>
          <w:sz w:val="28"/>
          <w:szCs w:val="28"/>
        </w:rPr>
      </w:pPr>
      <w:r>
        <w:rPr>
          <w:rFonts w:eastAsia="Times New Roman"/>
          <w:sz w:val="28"/>
          <w:szCs w:val="28"/>
        </w:rPr>
        <w:t>иметь представление</w:t>
      </w:r>
    </w:p>
    <w:p w:rsidR="00882E85" w:rsidRDefault="00882E85">
      <w:pPr>
        <w:spacing w:line="15" w:lineRule="exact"/>
        <w:rPr>
          <w:rFonts w:ascii="Symbol" w:eastAsia="Symbol" w:hAnsi="Symbol" w:cs="Symbol"/>
          <w:color w:val="404040"/>
          <w:sz w:val="28"/>
          <w:szCs w:val="28"/>
        </w:rPr>
      </w:pPr>
    </w:p>
    <w:p w:rsidR="00882E85" w:rsidRDefault="005C4734" w:rsidP="005C4734">
      <w:pPr>
        <w:numPr>
          <w:ilvl w:val="1"/>
          <w:numId w:val="141"/>
        </w:numPr>
        <w:tabs>
          <w:tab w:val="left" w:pos="564"/>
        </w:tabs>
        <w:spacing w:line="236" w:lineRule="auto"/>
        <w:ind w:left="353" w:firstLine="2"/>
        <w:rPr>
          <w:rFonts w:eastAsia="Times New Roman"/>
          <w:sz w:val="28"/>
          <w:szCs w:val="28"/>
        </w:rPr>
      </w:pPr>
      <w:r>
        <w:rPr>
          <w:rFonts w:eastAsia="Times New Roman"/>
          <w:sz w:val="28"/>
          <w:szCs w:val="28"/>
        </w:rPr>
        <w:t>математическом ожидании и дисперсии случайных величин;</w:t>
      </w:r>
    </w:p>
    <w:p w:rsidR="00882E85" w:rsidRDefault="00882E85">
      <w:pPr>
        <w:spacing w:line="5" w:lineRule="exact"/>
        <w:rPr>
          <w:rFonts w:eastAsia="Times New Roman"/>
          <w:sz w:val="28"/>
          <w:szCs w:val="28"/>
        </w:rPr>
      </w:pPr>
    </w:p>
    <w:p w:rsidR="00882E85" w:rsidRDefault="005C4734" w:rsidP="005C4734">
      <w:pPr>
        <w:numPr>
          <w:ilvl w:val="0"/>
          <w:numId w:val="141"/>
        </w:numPr>
        <w:tabs>
          <w:tab w:val="left" w:pos="353"/>
        </w:tabs>
        <w:spacing w:line="238" w:lineRule="auto"/>
        <w:ind w:left="353" w:hanging="353"/>
        <w:rPr>
          <w:rFonts w:ascii="Symbol" w:eastAsia="Symbol" w:hAnsi="Symbol" w:cs="Symbol"/>
          <w:color w:val="404040"/>
          <w:sz w:val="28"/>
          <w:szCs w:val="28"/>
        </w:rPr>
      </w:pPr>
      <w:r>
        <w:rPr>
          <w:rFonts w:eastAsia="Times New Roman"/>
          <w:sz w:val="28"/>
          <w:szCs w:val="28"/>
        </w:rPr>
        <w:t>иметь представление</w:t>
      </w:r>
    </w:p>
    <w:p w:rsidR="00882E85" w:rsidRDefault="005C4734" w:rsidP="005C4734">
      <w:pPr>
        <w:numPr>
          <w:ilvl w:val="1"/>
          <w:numId w:val="141"/>
        </w:numPr>
        <w:tabs>
          <w:tab w:val="left" w:pos="573"/>
        </w:tabs>
        <w:ind w:left="573" w:hanging="218"/>
        <w:rPr>
          <w:rFonts w:eastAsia="Times New Roman"/>
          <w:sz w:val="28"/>
          <w:szCs w:val="28"/>
        </w:rPr>
      </w:pPr>
      <w:r>
        <w:rPr>
          <w:rFonts w:eastAsia="Times New Roman"/>
          <w:sz w:val="28"/>
          <w:szCs w:val="28"/>
        </w:rPr>
        <w:t>совместных</w:t>
      </w:r>
    </w:p>
    <w:p w:rsidR="00882E85" w:rsidRDefault="00882E85">
      <w:pPr>
        <w:spacing w:line="20" w:lineRule="exact"/>
        <w:rPr>
          <w:rFonts w:eastAsia="Times New Roman"/>
          <w:sz w:val="28"/>
          <w:szCs w:val="28"/>
        </w:rPr>
      </w:pPr>
    </w:p>
    <w:p w:rsidR="00882E85" w:rsidRDefault="005C4734">
      <w:pPr>
        <w:spacing w:line="243" w:lineRule="auto"/>
        <w:ind w:left="353" w:right="200"/>
        <w:rPr>
          <w:rFonts w:eastAsia="Times New Roman"/>
          <w:sz w:val="28"/>
          <w:szCs w:val="28"/>
        </w:rPr>
      </w:pPr>
      <w:r>
        <w:rPr>
          <w:rFonts w:eastAsia="Times New Roman"/>
          <w:sz w:val="27"/>
          <w:szCs w:val="27"/>
        </w:rPr>
        <w:t>распределениях случайных величин;</w:t>
      </w:r>
    </w:p>
    <w:p w:rsidR="00882E85" w:rsidRDefault="00882E85">
      <w:pPr>
        <w:spacing w:line="34" w:lineRule="exact"/>
        <w:rPr>
          <w:rFonts w:eastAsia="Times New Roman"/>
          <w:sz w:val="28"/>
          <w:szCs w:val="28"/>
        </w:rPr>
      </w:pPr>
    </w:p>
    <w:p w:rsidR="00882E85" w:rsidRDefault="005C4734" w:rsidP="005C4734">
      <w:pPr>
        <w:numPr>
          <w:ilvl w:val="0"/>
          <w:numId w:val="141"/>
        </w:numPr>
        <w:tabs>
          <w:tab w:val="left" w:pos="353"/>
        </w:tabs>
        <w:spacing w:line="234" w:lineRule="auto"/>
        <w:ind w:left="353" w:right="40" w:hanging="353"/>
        <w:rPr>
          <w:rFonts w:ascii="Symbol" w:eastAsia="Symbol" w:hAnsi="Symbol" w:cs="Symbol"/>
          <w:color w:val="404040"/>
          <w:sz w:val="28"/>
          <w:szCs w:val="28"/>
        </w:rPr>
      </w:pPr>
      <w:r>
        <w:rPr>
          <w:rFonts w:eastAsia="Times New Roman"/>
          <w:sz w:val="28"/>
          <w:szCs w:val="28"/>
        </w:rPr>
        <w:t>понимать суть закона больших чисел и выборочного метода измерения вероятностей;</w:t>
      </w:r>
    </w:p>
    <w:p w:rsidR="00882E85" w:rsidRDefault="00882E85">
      <w:pPr>
        <w:spacing w:line="3" w:lineRule="exact"/>
        <w:rPr>
          <w:rFonts w:ascii="Symbol" w:eastAsia="Symbol" w:hAnsi="Symbol" w:cs="Symbol"/>
          <w:color w:val="404040"/>
          <w:sz w:val="28"/>
          <w:szCs w:val="28"/>
        </w:rPr>
      </w:pPr>
    </w:p>
    <w:p w:rsidR="00882E85" w:rsidRDefault="005C4734" w:rsidP="005C4734">
      <w:pPr>
        <w:numPr>
          <w:ilvl w:val="0"/>
          <w:numId w:val="141"/>
        </w:numPr>
        <w:tabs>
          <w:tab w:val="left" w:pos="353"/>
        </w:tabs>
        <w:spacing w:line="238" w:lineRule="auto"/>
        <w:ind w:left="353" w:hanging="353"/>
        <w:rPr>
          <w:rFonts w:ascii="Symbol" w:eastAsia="Symbol" w:hAnsi="Symbol" w:cs="Symbol"/>
          <w:color w:val="404040"/>
          <w:sz w:val="28"/>
          <w:szCs w:val="28"/>
        </w:rPr>
      </w:pPr>
      <w:r>
        <w:rPr>
          <w:rFonts w:eastAsia="Times New Roman"/>
          <w:sz w:val="28"/>
          <w:szCs w:val="28"/>
        </w:rPr>
        <w:t>иметь представление</w:t>
      </w:r>
    </w:p>
    <w:p w:rsidR="00882E85" w:rsidRDefault="00882E85">
      <w:pPr>
        <w:spacing w:line="5" w:lineRule="exact"/>
        <w:rPr>
          <w:rFonts w:ascii="Symbol" w:eastAsia="Symbol" w:hAnsi="Symbol" w:cs="Symbol"/>
          <w:color w:val="404040"/>
          <w:sz w:val="28"/>
          <w:szCs w:val="28"/>
        </w:rPr>
      </w:pPr>
    </w:p>
    <w:p w:rsidR="00882E85" w:rsidRDefault="005C4734" w:rsidP="005C4734">
      <w:pPr>
        <w:numPr>
          <w:ilvl w:val="1"/>
          <w:numId w:val="141"/>
        </w:numPr>
        <w:tabs>
          <w:tab w:val="left" w:pos="573"/>
        </w:tabs>
        <w:ind w:left="573" w:hanging="218"/>
        <w:rPr>
          <w:rFonts w:eastAsia="Times New Roman"/>
          <w:sz w:val="28"/>
          <w:szCs w:val="28"/>
        </w:rPr>
      </w:pPr>
      <w:r>
        <w:rPr>
          <w:rFonts w:eastAsia="Times New Roman"/>
          <w:sz w:val="28"/>
          <w:szCs w:val="28"/>
        </w:rPr>
        <w:t>нормальном</w:t>
      </w:r>
    </w:p>
    <w:p w:rsidR="00882E85" w:rsidRDefault="005C4734">
      <w:pPr>
        <w:spacing w:line="20" w:lineRule="exact"/>
        <w:rPr>
          <w:sz w:val="20"/>
          <w:szCs w:val="20"/>
        </w:rPr>
      </w:pPr>
      <w:r>
        <w:rPr>
          <w:sz w:val="20"/>
          <w:szCs w:val="20"/>
        </w:rPr>
        <w:br w:type="column"/>
      </w:r>
    </w:p>
    <w:p w:rsidR="00882E85" w:rsidRDefault="00882E85">
      <w:pPr>
        <w:spacing w:line="242" w:lineRule="exact"/>
        <w:rPr>
          <w:sz w:val="20"/>
          <w:szCs w:val="20"/>
        </w:rPr>
      </w:pPr>
    </w:p>
    <w:p w:rsidR="00882E85" w:rsidRDefault="005C4734">
      <w:pPr>
        <w:ind w:left="364"/>
        <w:rPr>
          <w:sz w:val="20"/>
          <w:szCs w:val="20"/>
        </w:rPr>
      </w:pPr>
      <w:r>
        <w:rPr>
          <w:rFonts w:eastAsia="Times New Roman"/>
          <w:i/>
          <w:iCs/>
          <w:sz w:val="28"/>
          <w:szCs w:val="28"/>
        </w:rPr>
        <w:t>распределений;</w:t>
      </w:r>
    </w:p>
    <w:p w:rsidR="00882E85" w:rsidRDefault="00882E85">
      <w:pPr>
        <w:spacing w:line="3" w:lineRule="exact"/>
        <w:rPr>
          <w:sz w:val="20"/>
          <w:szCs w:val="20"/>
        </w:rPr>
      </w:pPr>
    </w:p>
    <w:p w:rsidR="00882E85" w:rsidRDefault="005C4734" w:rsidP="005C4734">
      <w:pPr>
        <w:numPr>
          <w:ilvl w:val="0"/>
          <w:numId w:val="142"/>
        </w:numPr>
        <w:tabs>
          <w:tab w:val="left" w:pos="364"/>
        </w:tabs>
        <w:ind w:left="364" w:hanging="364"/>
        <w:rPr>
          <w:rFonts w:ascii="Symbol" w:eastAsia="Symbol" w:hAnsi="Symbol" w:cs="Symbol"/>
          <w:sz w:val="28"/>
          <w:szCs w:val="28"/>
        </w:rPr>
      </w:pPr>
      <w:r>
        <w:rPr>
          <w:rFonts w:eastAsia="Times New Roman"/>
          <w:i/>
          <w:iCs/>
          <w:sz w:val="28"/>
          <w:szCs w:val="28"/>
        </w:rPr>
        <w:t>иметь представление</w:t>
      </w:r>
    </w:p>
    <w:p w:rsidR="00882E85" w:rsidRDefault="00882E85">
      <w:pPr>
        <w:spacing w:line="15" w:lineRule="exact"/>
        <w:rPr>
          <w:rFonts w:ascii="Symbol" w:eastAsia="Symbol" w:hAnsi="Symbol" w:cs="Symbol"/>
          <w:sz w:val="28"/>
          <w:szCs w:val="28"/>
        </w:rPr>
      </w:pPr>
    </w:p>
    <w:p w:rsidR="00882E85" w:rsidRDefault="005C4734" w:rsidP="005C4734">
      <w:pPr>
        <w:numPr>
          <w:ilvl w:val="1"/>
          <w:numId w:val="142"/>
        </w:numPr>
        <w:tabs>
          <w:tab w:val="left" w:pos="575"/>
        </w:tabs>
        <w:spacing w:line="245" w:lineRule="auto"/>
        <w:ind w:left="364" w:right="620" w:hanging="9"/>
        <w:jc w:val="center"/>
        <w:rPr>
          <w:rFonts w:eastAsia="Times New Roman"/>
          <w:i/>
          <w:iCs/>
          <w:sz w:val="27"/>
          <w:szCs w:val="27"/>
        </w:rPr>
      </w:pPr>
      <w:r>
        <w:rPr>
          <w:rFonts w:eastAsia="Times New Roman"/>
          <w:i/>
          <w:iCs/>
          <w:sz w:val="27"/>
          <w:szCs w:val="27"/>
        </w:rPr>
        <w:t>кодировании, двоичной записи, двоичном дереве;</w:t>
      </w:r>
    </w:p>
    <w:p w:rsidR="00882E85" w:rsidRDefault="00882E85">
      <w:pPr>
        <w:spacing w:line="33" w:lineRule="exact"/>
        <w:rPr>
          <w:rFonts w:eastAsia="Times New Roman"/>
          <w:i/>
          <w:iCs/>
          <w:sz w:val="27"/>
          <w:szCs w:val="27"/>
        </w:rPr>
      </w:pPr>
    </w:p>
    <w:p w:rsidR="00882E85" w:rsidRDefault="005C4734" w:rsidP="005C4734">
      <w:pPr>
        <w:numPr>
          <w:ilvl w:val="0"/>
          <w:numId w:val="142"/>
        </w:numPr>
        <w:tabs>
          <w:tab w:val="left" w:pos="364"/>
        </w:tabs>
        <w:spacing w:line="236" w:lineRule="auto"/>
        <w:ind w:left="364" w:hanging="364"/>
        <w:rPr>
          <w:rFonts w:ascii="Symbol" w:eastAsia="Symbol" w:hAnsi="Symbol" w:cs="Symbol"/>
          <w:sz w:val="28"/>
          <w:szCs w:val="28"/>
        </w:rPr>
      </w:pPr>
      <w:r>
        <w:rPr>
          <w:rFonts w:eastAsia="Times New Roman"/>
          <w:i/>
          <w:iCs/>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rsidR="00882E85" w:rsidRDefault="00882E85">
      <w:pPr>
        <w:spacing w:line="9" w:lineRule="exact"/>
        <w:rPr>
          <w:rFonts w:ascii="Symbol" w:eastAsia="Symbol" w:hAnsi="Symbol" w:cs="Symbol"/>
          <w:sz w:val="28"/>
          <w:szCs w:val="28"/>
        </w:rPr>
      </w:pPr>
    </w:p>
    <w:p w:rsidR="00882E85" w:rsidRDefault="005C4734" w:rsidP="005C4734">
      <w:pPr>
        <w:numPr>
          <w:ilvl w:val="0"/>
          <w:numId w:val="142"/>
        </w:numPr>
        <w:tabs>
          <w:tab w:val="left" w:pos="364"/>
        </w:tabs>
        <w:spacing w:line="238" w:lineRule="auto"/>
        <w:ind w:left="364" w:hanging="364"/>
        <w:rPr>
          <w:rFonts w:ascii="Symbol" w:eastAsia="Symbol" w:hAnsi="Symbol" w:cs="Symbol"/>
          <w:sz w:val="28"/>
          <w:szCs w:val="28"/>
        </w:rPr>
      </w:pPr>
      <w:r>
        <w:rPr>
          <w:rFonts w:eastAsia="Times New Roman"/>
          <w:i/>
          <w:iCs/>
          <w:sz w:val="28"/>
          <w:szCs w:val="28"/>
        </w:rPr>
        <w:t>иметь представление</w:t>
      </w:r>
    </w:p>
    <w:p w:rsidR="00882E85" w:rsidRDefault="00882E85">
      <w:pPr>
        <w:spacing w:line="15" w:lineRule="exact"/>
        <w:rPr>
          <w:rFonts w:ascii="Symbol" w:eastAsia="Symbol" w:hAnsi="Symbol" w:cs="Symbol"/>
          <w:sz w:val="28"/>
          <w:szCs w:val="28"/>
        </w:rPr>
      </w:pPr>
    </w:p>
    <w:p w:rsidR="00882E85" w:rsidRDefault="005C4734" w:rsidP="005C4734">
      <w:pPr>
        <w:numPr>
          <w:ilvl w:val="1"/>
          <w:numId w:val="142"/>
        </w:numPr>
        <w:tabs>
          <w:tab w:val="left" w:pos="575"/>
        </w:tabs>
        <w:spacing w:line="245" w:lineRule="auto"/>
        <w:ind w:left="364" w:right="420" w:hanging="9"/>
        <w:rPr>
          <w:rFonts w:eastAsia="Times New Roman"/>
          <w:i/>
          <w:iCs/>
          <w:sz w:val="27"/>
          <w:szCs w:val="27"/>
        </w:rPr>
      </w:pPr>
      <w:r>
        <w:rPr>
          <w:rFonts w:eastAsia="Times New Roman"/>
          <w:i/>
          <w:iCs/>
          <w:sz w:val="27"/>
          <w:szCs w:val="27"/>
        </w:rPr>
        <w:t>деревьях и уметь применять при решении задач;</w:t>
      </w:r>
    </w:p>
    <w:p w:rsidR="00882E85" w:rsidRDefault="00882E85">
      <w:pPr>
        <w:spacing w:line="33" w:lineRule="exact"/>
        <w:rPr>
          <w:rFonts w:eastAsia="Times New Roman"/>
          <w:i/>
          <w:iCs/>
          <w:sz w:val="27"/>
          <w:szCs w:val="27"/>
        </w:rPr>
      </w:pPr>
    </w:p>
    <w:p w:rsidR="00882E85" w:rsidRDefault="005C4734" w:rsidP="005C4734">
      <w:pPr>
        <w:numPr>
          <w:ilvl w:val="0"/>
          <w:numId w:val="142"/>
        </w:numPr>
        <w:tabs>
          <w:tab w:val="left" w:pos="364"/>
        </w:tabs>
        <w:spacing w:line="244" w:lineRule="auto"/>
        <w:ind w:left="364" w:right="440" w:hanging="364"/>
        <w:rPr>
          <w:rFonts w:ascii="Symbol" w:eastAsia="Symbol" w:hAnsi="Symbol" w:cs="Symbol"/>
          <w:sz w:val="27"/>
          <w:szCs w:val="27"/>
        </w:rPr>
      </w:pPr>
      <w:r>
        <w:rPr>
          <w:rFonts w:eastAsia="Times New Roman"/>
          <w:i/>
          <w:iCs/>
          <w:sz w:val="27"/>
          <w:szCs w:val="27"/>
        </w:rPr>
        <w:t>владеть понятием связность и уметь применять компоненты связности при решении задач;</w:t>
      </w:r>
    </w:p>
    <w:p w:rsidR="00882E85" w:rsidRDefault="00882E85">
      <w:pPr>
        <w:spacing w:line="40" w:lineRule="exact"/>
        <w:rPr>
          <w:rFonts w:ascii="Symbol" w:eastAsia="Symbol" w:hAnsi="Symbol" w:cs="Symbol"/>
          <w:sz w:val="27"/>
          <w:szCs w:val="27"/>
        </w:rPr>
      </w:pPr>
    </w:p>
    <w:p w:rsidR="00882E85" w:rsidRDefault="005C4734" w:rsidP="005C4734">
      <w:pPr>
        <w:numPr>
          <w:ilvl w:val="0"/>
          <w:numId w:val="142"/>
        </w:numPr>
        <w:tabs>
          <w:tab w:val="left" w:pos="364"/>
        </w:tabs>
        <w:spacing w:line="239" w:lineRule="auto"/>
        <w:ind w:left="364" w:right="120" w:hanging="364"/>
        <w:rPr>
          <w:rFonts w:ascii="Symbol" w:eastAsia="Symbol" w:hAnsi="Symbol" w:cs="Symbol"/>
          <w:sz w:val="27"/>
          <w:szCs w:val="27"/>
        </w:rPr>
      </w:pPr>
      <w:r>
        <w:rPr>
          <w:rFonts w:eastAsia="Times New Roman"/>
          <w:i/>
          <w:iCs/>
          <w:sz w:val="27"/>
          <w:szCs w:val="27"/>
        </w:rPr>
        <w:t>уметь осуществлять пути по ребрам, обходы ребер и</w:t>
      </w:r>
    </w:p>
    <w:p w:rsidR="00882E85" w:rsidRDefault="00882E85">
      <w:pPr>
        <w:spacing w:line="187" w:lineRule="exact"/>
        <w:rPr>
          <w:sz w:val="20"/>
          <w:szCs w:val="20"/>
        </w:rPr>
      </w:pPr>
    </w:p>
    <w:p w:rsidR="00882E85" w:rsidRDefault="00882E85">
      <w:pPr>
        <w:sectPr w:rsidR="00882E85">
          <w:pgSz w:w="16840" w:h="11904" w:orient="landscape"/>
          <w:pgMar w:top="1440" w:right="1118" w:bottom="734" w:left="1440" w:header="0" w:footer="0" w:gutter="0"/>
          <w:cols w:num="4" w:space="720" w:equalWidth="0">
            <w:col w:w="3980" w:space="361"/>
            <w:col w:w="3319" w:space="287"/>
            <w:col w:w="2973" w:space="316"/>
            <w:col w:w="3044"/>
          </w:cols>
        </w:sectPr>
      </w:pPr>
    </w:p>
    <w:p w:rsidR="00882E85" w:rsidRDefault="005C4734">
      <w:pPr>
        <w:ind w:right="320"/>
        <w:jc w:val="center"/>
        <w:rPr>
          <w:sz w:val="20"/>
          <w:szCs w:val="20"/>
        </w:rPr>
      </w:pPr>
      <w:r>
        <w:rPr>
          <w:rFonts w:eastAsia="Times New Roman"/>
          <w:sz w:val="21"/>
          <w:szCs w:val="21"/>
        </w:rPr>
        <w:lastRenderedPageBreak/>
        <w:t>115</w:t>
      </w:r>
    </w:p>
    <w:p w:rsidR="00882E85" w:rsidRDefault="00882E85">
      <w:pPr>
        <w:sectPr w:rsidR="00882E85">
          <w:type w:val="continuous"/>
          <w:pgSz w:w="16840" w:h="11904" w:orient="landscape"/>
          <w:pgMar w:top="1440" w:right="1118" w:bottom="734" w:left="1440" w:header="0" w:footer="0" w:gutter="0"/>
          <w:cols w:space="720" w:equalWidth="0">
            <w:col w:w="14280"/>
          </w:cols>
        </w:sectPr>
      </w:pPr>
    </w:p>
    <w:p w:rsidR="00882E85" w:rsidRDefault="00882E85">
      <w:pPr>
        <w:spacing w:line="240" w:lineRule="exact"/>
        <w:rPr>
          <w:sz w:val="20"/>
          <w:szCs w:val="20"/>
        </w:rPr>
      </w:pPr>
      <w:bookmarkStart w:id="116" w:name="page231"/>
      <w:bookmarkEnd w:id="116"/>
    </w:p>
    <w:tbl>
      <w:tblPr>
        <w:tblW w:w="0" w:type="auto"/>
        <w:tblInd w:w="10" w:type="dxa"/>
        <w:tblLayout w:type="fixed"/>
        <w:tblCellMar>
          <w:left w:w="0" w:type="dxa"/>
          <w:right w:w="0" w:type="dxa"/>
        </w:tblCellMar>
        <w:tblLook w:val="04A0" w:firstRow="1" w:lastRow="0" w:firstColumn="1" w:lastColumn="0" w:noHBand="0" w:noVBand="1"/>
      </w:tblPr>
      <w:tblGrid>
        <w:gridCol w:w="1540"/>
        <w:gridCol w:w="360"/>
        <w:gridCol w:w="2760"/>
        <w:gridCol w:w="360"/>
        <w:gridCol w:w="3260"/>
        <w:gridCol w:w="340"/>
        <w:gridCol w:w="2940"/>
        <w:gridCol w:w="340"/>
        <w:gridCol w:w="2960"/>
        <w:gridCol w:w="30"/>
      </w:tblGrid>
      <w:tr w:rsidR="00882E85">
        <w:trPr>
          <w:trHeight w:val="325"/>
        </w:trPr>
        <w:tc>
          <w:tcPr>
            <w:tcW w:w="1540" w:type="dxa"/>
            <w:tcBorders>
              <w:top w:val="single" w:sz="8" w:space="0" w:color="auto"/>
              <w:left w:val="single" w:sz="8" w:space="0" w:color="auto"/>
              <w:right w:val="single" w:sz="8" w:space="0" w:color="auto"/>
            </w:tcBorders>
            <w:vAlign w:val="bottom"/>
          </w:tcPr>
          <w:p w:rsidR="00882E85" w:rsidRDefault="00882E85">
            <w:pPr>
              <w:rPr>
                <w:sz w:val="24"/>
                <w:szCs w:val="24"/>
              </w:rPr>
            </w:pPr>
          </w:p>
        </w:tc>
        <w:tc>
          <w:tcPr>
            <w:tcW w:w="360" w:type="dxa"/>
            <w:tcBorders>
              <w:top w:val="single" w:sz="8" w:space="0" w:color="auto"/>
            </w:tcBorders>
            <w:vAlign w:val="bottom"/>
          </w:tcPr>
          <w:p w:rsidR="00882E85" w:rsidRDefault="00882E85">
            <w:pPr>
              <w:rPr>
                <w:sz w:val="24"/>
                <w:szCs w:val="24"/>
              </w:rPr>
            </w:pPr>
          </w:p>
        </w:tc>
        <w:tc>
          <w:tcPr>
            <w:tcW w:w="2760" w:type="dxa"/>
            <w:tcBorders>
              <w:top w:val="single" w:sz="8" w:space="0" w:color="auto"/>
              <w:right w:val="single" w:sz="8" w:space="0" w:color="auto"/>
            </w:tcBorders>
            <w:vAlign w:val="bottom"/>
          </w:tcPr>
          <w:p w:rsidR="00882E85" w:rsidRDefault="00882E85">
            <w:pPr>
              <w:rPr>
                <w:sz w:val="24"/>
                <w:szCs w:val="24"/>
              </w:rPr>
            </w:pPr>
          </w:p>
        </w:tc>
        <w:tc>
          <w:tcPr>
            <w:tcW w:w="360" w:type="dxa"/>
            <w:tcBorders>
              <w:top w:val="single" w:sz="8" w:space="0" w:color="auto"/>
            </w:tcBorders>
            <w:vAlign w:val="bottom"/>
          </w:tcPr>
          <w:p w:rsidR="00882E85" w:rsidRDefault="00882E85">
            <w:pPr>
              <w:rPr>
                <w:sz w:val="24"/>
                <w:szCs w:val="24"/>
              </w:rPr>
            </w:pPr>
          </w:p>
        </w:tc>
        <w:tc>
          <w:tcPr>
            <w:tcW w:w="3260" w:type="dxa"/>
            <w:tcBorders>
              <w:top w:val="single" w:sz="8" w:space="0" w:color="auto"/>
              <w:right w:val="single" w:sz="8" w:space="0" w:color="auto"/>
            </w:tcBorders>
            <w:vAlign w:val="bottom"/>
          </w:tcPr>
          <w:p w:rsidR="00882E85" w:rsidRDefault="005C4734">
            <w:pPr>
              <w:ind w:left="100"/>
              <w:rPr>
                <w:sz w:val="20"/>
                <w:szCs w:val="20"/>
              </w:rPr>
            </w:pPr>
            <w:r>
              <w:rPr>
                <w:rFonts w:eastAsia="Times New Roman"/>
                <w:i/>
                <w:iCs/>
                <w:sz w:val="28"/>
                <w:szCs w:val="28"/>
              </w:rPr>
              <w:t>несложные задачи на</w:t>
            </w:r>
          </w:p>
        </w:tc>
        <w:tc>
          <w:tcPr>
            <w:tcW w:w="340" w:type="dxa"/>
            <w:tcBorders>
              <w:top w:val="single" w:sz="8" w:space="0" w:color="auto"/>
            </w:tcBorders>
            <w:vAlign w:val="bottom"/>
          </w:tcPr>
          <w:p w:rsidR="00882E85" w:rsidRDefault="00882E85">
            <w:pPr>
              <w:rPr>
                <w:sz w:val="24"/>
                <w:szCs w:val="24"/>
              </w:rPr>
            </w:pPr>
          </w:p>
        </w:tc>
        <w:tc>
          <w:tcPr>
            <w:tcW w:w="2940" w:type="dxa"/>
            <w:tcBorders>
              <w:top w:val="single" w:sz="8" w:space="0" w:color="auto"/>
              <w:right w:val="single" w:sz="8" w:space="0" w:color="auto"/>
            </w:tcBorders>
            <w:vAlign w:val="bottom"/>
          </w:tcPr>
          <w:p w:rsidR="00882E85" w:rsidRDefault="005C4734">
            <w:pPr>
              <w:ind w:left="100"/>
              <w:rPr>
                <w:sz w:val="20"/>
                <w:szCs w:val="20"/>
              </w:rPr>
            </w:pPr>
            <w:r>
              <w:rPr>
                <w:rFonts w:eastAsia="Times New Roman"/>
                <w:sz w:val="28"/>
                <w:szCs w:val="28"/>
              </w:rPr>
              <w:t>распределении и</w:t>
            </w:r>
          </w:p>
        </w:tc>
        <w:tc>
          <w:tcPr>
            <w:tcW w:w="340" w:type="dxa"/>
            <w:tcBorders>
              <w:top w:val="single" w:sz="8" w:space="0" w:color="auto"/>
            </w:tcBorders>
            <w:vAlign w:val="bottom"/>
          </w:tcPr>
          <w:p w:rsidR="00882E85" w:rsidRDefault="00882E85">
            <w:pPr>
              <w:rPr>
                <w:sz w:val="24"/>
                <w:szCs w:val="24"/>
              </w:rPr>
            </w:pPr>
          </w:p>
        </w:tc>
        <w:tc>
          <w:tcPr>
            <w:tcW w:w="2960" w:type="dxa"/>
            <w:tcBorders>
              <w:top w:val="single" w:sz="8" w:space="0" w:color="auto"/>
              <w:right w:val="single" w:sz="8" w:space="0" w:color="auto"/>
            </w:tcBorders>
            <w:vAlign w:val="bottom"/>
          </w:tcPr>
          <w:p w:rsidR="00882E85" w:rsidRDefault="005C4734">
            <w:pPr>
              <w:ind w:left="120"/>
              <w:rPr>
                <w:sz w:val="20"/>
                <w:szCs w:val="20"/>
              </w:rPr>
            </w:pPr>
            <w:r>
              <w:rPr>
                <w:rFonts w:eastAsia="Times New Roman"/>
                <w:i/>
                <w:iCs/>
                <w:sz w:val="28"/>
                <w:szCs w:val="28"/>
              </w:rPr>
              <w:t>вершин графа;</w:t>
            </w:r>
          </w:p>
        </w:tc>
        <w:tc>
          <w:tcPr>
            <w:tcW w:w="0" w:type="dxa"/>
            <w:vAlign w:val="bottom"/>
          </w:tcPr>
          <w:p w:rsidR="00882E85" w:rsidRDefault="00882E85">
            <w:pPr>
              <w:rPr>
                <w:sz w:val="1"/>
                <w:szCs w:val="1"/>
              </w:rPr>
            </w:pPr>
          </w:p>
        </w:tc>
      </w:tr>
      <w:tr w:rsidR="00882E85">
        <w:trPr>
          <w:trHeight w:val="34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применение закона</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примерах нормально</w:t>
            </w:r>
          </w:p>
        </w:tc>
        <w:tc>
          <w:tcPr>
            <w:tcW w:w="340" w:type="dxa"/>
            <w:vAlign w:val="bottom"/>
          </w:tcPr>
          <w:p w:rsidR="00882E85" w:rsidRDefault="005C4734">
            <w:pPr>
              <w:spacing w:line="342" w:lineRule="exact"/>
              <w:ind w:left="100"/>
              <w:rPr>
                <w:sz w:val="20"/>
                <w:szCs w:val="20"/>
              </w:rPr>
            </w:pPr>
            <w:r>
              <w:rPr>
                <w:rFonts w:ascii="Symbol" w:eastAsia="Symbol" w:hAnsi="Symbol" w:cs="Symbol"/>
                <w:sz w:val="28"/>
                <w:szCs w:val="28"/>
              </w:rPr>
              <w:t></w:t>
            </w: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иметь представление</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больших чисел в</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распределенных</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об эйлеровом и</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социологии,</w:t>
            </w:r>
          </w:p>
        </w:tc>
        <w:tc>
          <w:tcPr>
            <w:tcW w:w="340" w:type="dxa"/>
            <w:vMerge w:val="restart"/>
            <w:vAlign w:val="bottom"/>
          </w:tcPr>
          <w:p w:rsidR="00882E85" w:rsidRDefault="005C4734">
            <w:pPr>
              <w:ind w:left="80"/>
              <w:rPr>
                <w:sz w:val="20"/>
                <w:szCs w:val="20"/>
              </w:rPr>
            </w:pPr>
            <w:r>
              <w:rPr>
                <w:rFonts w:ascii="Symbol" w:eastAsia="Symbol" w:hAnsi="Symbol" w:cs="Symbol"/>
                <w:color w:val="404040"/>
                <w:sz w:val="28"/>
                <w:szCs w:val="28"/>
              </w:rPr>
              <w:t></w:t>
            </w:r>
          </w:p>
        </w:tc>
        <w:tc>
          <w:tcPr>
            <w:tcW w:w="294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случайных величин;</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гамильтоновом пути,</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страховании,</w:t>
            </w:r>
          </w:p>
        </w:tc>
        <w:tc>
          <w:tcPr>
            <w:tcW w:w="340" w:type="dxa"/>
            <w:vMerge/>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иметь представление</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иметь представление</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здравоохранении,</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о корреляции</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о трудности задачи</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обеспечении</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случайных величин.</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нахождения</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безопасности населения</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гамильтонова пути;</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в чрезвычайных</w:t>
            </w:r>
          </w:p>
        </w:tc>
        <w:tc>
          <w:tcPr>
            <w:tcW w:w="3280" w:type="dxa"/>
            <w:gridSpan w:val="2"/>
            <w:tcBorders>
              <w:right w:val="single" w:sz="8" w:space="0" w:color="auto"/>
            </w:tcBorders>
            <w:vAlign w:val="bottom"/>
          </w:tcPr>
          <w:p w:rsidR="00882E85" w:rsidRDefault="005C4734">
            <w:pPr>
              <w:ind w:left="80"/>
              <w:rPr>
                <w:sz w:val="20"/>
                <w:szCs w:val="20"/>
              </w:rPr>
            </w:pPr>
            <w:r>
              <w:rPr>
                <w:rFonts w:eastAsia="Times New Roman"/>
                <w:i/>
                <w:iCs/>
                <w:sz w:val="28"/>
                <w:szCs w:val="28"/>
              </w:rPr>
              <w:t>В повседневной жизни и</w:t>
            </w:r>
          </w:p>
        </w:tc>
        <w:tc>
          <w:tcPr>
            <w:tcW w:w="340" w:type="dxa"/>
            <w:vAlign w:val="bottom"/>
          </w:tcPr>
          <w:p w:rsidR="00882E85" w:rsidRDefault="005C4734">
            <w:pPr>
              <w:spacing w:line="322" w:lineRule="exact"/>
              <w:ind w:left="100"/>
              <w:rPr>
                <w:sz w:val="20"/>
                <w:szCs w:val="20"/>
              </w:rPr>
            </w:pPr>
            <w:r>
              <w:rPr>
                <w:rFonts w:ascii="Symbol" w:eastAsia="Symbol" w:hAnsi="Symbol" w:cs="Symbol"/>
                <w:color w:val="404040"/>
                <w:sz w:val="28"/>
                <w:szCs w:val="28"/>
              </w:rPr>
              <w:t></w:t>
            </w: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владеть понятиями</w:t>
            </w:r>
          </w:p>
        </w:tc>
        <w:tc>
          <w:tcPr>
            <w:tcW w:w="0" w:type="dxa"/>
            <w:vAlign w:val="bottom"/>
          </w:tcPr>
          <w:p w:rsidR="00882E85" w:rsidRDefault="00882E85">
            <w:pPr>
              <w:rPr>
                <w:sz w:val="1"/>
                <w:szCs w:val="1"/>
              </w:rPr>
            </w:pPr>
          </w:p>
        </w:tc>
      </w:tr>
      <w:tr w:rsidR="00882E85">
        <w:trPr>
          <w:trHeight w:val="341"/>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ситуациях</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i/>
                <w:iCs/>
                <w:sz w:val="28"/>
                <w:szCs w:val="28"/>
              </w:rPr>
              <w:t>при изучении других</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конечные и счетные</w:t>
            </w:r>
          </w:p>
        </w:tc>
        <w:tc>
          <w:tcPr>
            <w:tcW w:w="0" w:type="dxa"/>
            <w:vAlign w:val="bottom"/>
          </w:tcPr>
          <w:p w:rsidR="00882E85" w:rsidRDefault="00882E85">
            <w:pPr>
              <w:rPr>
                <w:sz w:val="1"/>
                <w:szCs w:val="1"/>
              </w:rPr>
            </w:pPr>
          </w:p>
        </w:tc>
      </w:tr>
      <w:tr w:rsidR="00882E85">
        <w:trPr>
          <w:trHeight w:val="330"/>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Merge w:val="restart"/>
            <w:vAlign w:val="bottom"/>
          </w:tcPr>
          <w:p w:rsidR="00882E85" w:rsidRDefault="005C4734">
            <w:pPr>
              <w:ind w:left="80"/>
              <w:rPr>
                <w:sz w:val="20"/>
                <w:szCs w:val="20"/>
              </w:rPr>
            </w:pPr>
            <w:r>
              <w:rPr>
                <w:rFonts w:ascii="Symbol" w:eastAsia="Symbol" w:hAnsi="Symbol" w:cs="Symbol"/>
                <w:color w:val="404040"/>
                <w:sz w:val="28"/>
                <w:szCs w:val="28"/>
              </w:rPr>
              <w:t></w:t>
            </w:r>
          </w:p>
        </w:tc>
        <w:tc>
          <w:tcPr>
            <w:tcW w:w="294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предметов:</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множества и уметь</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Merge/>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spacing w:line="317" w:lineRule="exact"/>
              <w:ind w:left="100"/>
              <w:rPr>
                <w:sz w:val="20"/>
                <w:szCs w:val="20"/>
              </w:rPr>
            </w:pPr>
            <w:r>
              <w:rPr>
                <w:rFonts w:eastAsia="Times New Roman"/>
                <w:sz w:val="28"/>
                <w:szCs w:val="28"/>
              </w:rPr>
              <w:t>вычислять или</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их применять при</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оценивать</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решении задач;</w:t>
            </w:r>
          </w:p>
        </w:tc>
        <w:tc>
          <w:tcPr>
            <w:tcW w:w="0" w:type="dxa"/>
            <w:vAlign w:val="bottom"/>
          </w:tcPr>
          <w:p w:rsidR="00882E85" w:rsidRDefault="00882E85">
            <w:pPr>
              <w:rPr>
                <w:sz w:val="1"/>
                <w:szCs w:val="1"/>
              </w:rPr>
            </w:pPr>
          </w:p>
        </w:tc>
      </w:tr>
      <w:tr w:rsidR="00882E85">
        <w:trPr>
          <w:trHeight w:val="337"/>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вероятности событий</w:t>
            </w:r>
          </w:p>
        </w:tc>
        <w:tc>
          <w:tcPr>
            <w:tcW w:w="340" w:type="dxa"/>
            <w:vAlign w:val="bottom"/>
          </w:tcPr>
          <w:p w:rsidR="00882E85" w:rsidRDefault="005C4734">
            <w:pPr>
              <w:spacing w:line="336" w:lineRule="exact"/>
              <w:ind w:left="100"/>
              <w:rPr>
                <w:sz w:val="20"/>
                <w:szCs w:val="20"/>
              </w:rPr>
            </w:pPr>
            <w:r>
              <w:rPr>
                <w:rFonts w:ascii="Symbol" w:eastAsia="Symbol" w:hAnsi="Symbol" w:cs="Symbol"/>
                <w:color w:val="404040"/>
                <w:sz w:val="28"/>
                <w:szCs w:val="28"/>
              </w:rPr>
              <w:t></w:t>
            </w: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уметь применять</w:t>
            </w:r>
          </w:p>
        </w:tc>
        <w:tc>
          <w:tcPr>
            <w:tcW w:w="0" w:type="dxa"/>
            <w:vAlign w:val="bottom"/>
          </w:tcPr>
          <w:p w:rsidR="00882E85" w:rsidRDefault="00882E85">
            <w:pPr>
              <w:rPr>
                <w:sz w:val="1"/>
                <w:szCs w:val="1"/>
              </w:rPr>
            </w:pPr>
          </w:p>
        </w:tc>
      </w:tr>
      <w:tr w:rsidR="00882E85">
        <w:trPr>
          <w:trHeight w:val="326"/>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Merge w:val="restart"/>
            <w:vAlign w:val="bottom"/>
          </w:tcPr>
          <w:p w:rsidR="00882E85" w:rsidRDefault="005C4734">
            <w:pPr>
              <w:ind w:left="80"/>
              <w:rPr>
                <w:sz w:val="20"/>
                <w:szCs w:val="20"/>
              </w:rPr>
            </w:pPr>
            <w:r>
              <w:rPr>
                <w:rFonts w:ascii="Symbol" w:eastAsia="Symbol" w:hAnsi="Symbol" w:cs="Symbol"/>
                <w:color w:val="404040"/>
                <w:sz w:val="28"/>
                <w:szCs w:val="28"/>
              </w:rPr>
              <w:t></w:t>
            </w:r>
          </w:p>
        </w:tc>
        <w:tc>
          <w:tcPr>
            <w:tcW w:w="294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в реальной жизни;</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метод</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Merge/>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выбирать методы</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математической</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подходящего</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индукции;</w:t>
            </w:r>
          </w:p>
        </w:tc>
        <w:tc>
          <w:tcPr>
            <w:tcW w:w="0" w:type="dxa"/>
            <w:vAlign w:val="bottom"/>
          </w:tcPr>
          <w:p w:rsidR="00882E85" w:rsidRDefault="00882E85">
            <w:pPr>
              <w:rPr>
                <w:sz w:val="1"/>
                <w:szCs w:val="1"/>
              </w:rPr>
            </w:pPr>
          </w:p>
        </w:tc>
      </w:tr>
      <w:tr w:rsidR="00882E85">
        <w:trPr>
          <w:trHeight w:val="337"/>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представления и</w:t>
            </w:r>
          </w:p>
        </w:tc>
        <w:tc>
          <w:tcPr>
            <w:tcW w:w="340" w:type="dxa"/>
            <w:vAlign w:val="bottom"/>
          </w:tcPr>
          <w:p w:rsidR="00882E85" w:rsidRDefault="005C4734">
            <w:pPr>
              <w:spacing w:line="336" w:lineRule="exact"/>
              <w:ind w:left="100"/>
              <w:rPr>
                <w:sz w:val="20"/>
                <w:szCs w:val="20"/>
              </w:rPr>
            </w:pPr>
            <w:r>
              <w:rPr>
                <w:rFonts w:ascii="Symbol" w:eastAsia="Symbol" w:hAnsi="Symbol" w:cs="Symbol"/>
                <w:color w:val="404040"/>
                <w:sz w:val="28"/>
                <w:szCs w:val="28"/>
              </w:rPr>
              <w:t></w:t>
            </w: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уметь применять</w:t>
            </w:r>
          </w:p>
        </w:tc>
        <w:tc>
          <w:tcPr>
            <w:tcW w:w="0" w:type="dxa"/>
            <w:vAlign w:val="bottom"/>
          </w:tcPr>
          <w:p w:rsidR="00882E85" w:rsidRDefault="00882E85">
            <w:pPr>
              <w:rPr>
                <w:sz w:val="1"/>
                <w:szCs w:val="1"/>
              </w:rPr>
            </w:pPr>
          </w:p>
        </w:tc>
      </w:tr>
      <w:tr w:rsidR="00882E85">
        <w:trPr>
          <w:trHeight w:val="330"/>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обработки данных</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принцип Дирихле при</w:t>
            </w:r>
          </w:p>
        </w:tc>
        <w:tc>
          <w:tcPr>
            <w:tcW w:w="0" w:type="dxa"/>
            <w:vAlign w:val="bottom"/>
          </w:tcPr>
          <w:p w:rsidR="00882E85" w:rsidRDefault="00882E85">
            <w:pPr>
              <w:rPr>
                <w:sz w:val="1"/>
                <w:szCs w:val="1"/>
              </w:rPr>
            </w:pPr>
          </w:p>
        </w:tc>
      </w:tr>
      <w:tr w:rsidR="00882E85">
        <w:trPr>
          <w:trHeight w:val="326"/>
        </w:trPr>
        <w:tc>
          <w:tcPr>
            <w:tcW w:w="1540" w:type="dxa"/>
            <w:tcBorders>
              <w:left w:val="single" w:sz="8" w:space="0" w:color="auto"/>
              <w:bottom w:val="single" w:sz="8" w:space="0" w:color="auto"/>
              <w:right w:val="single" w:sz="8" w:space="0" w:color="auto"/>
            </w:tcBorders>
            <w:vAlign w:val="bottom"/>
          </w:tcPr>
          <w:p w:rsidR="00882E85" w:rsidRDefault="00882E85">
            <w:pPr>
              <w:rPr>
                <w:sz w:val="24"/>
                <w:szCs w:val="24"/>
              </w:rPr>
            </w:pPr>
          </w:p>
        </w:tc>
        <w:tc>
          <w:tcPr>
            <w:tcW w:w="360" w:type="dxa"/>
            <w:tcBorders>
              <w:bottom w:val="single" w:sz="8" w:space="0" w:color="auto"/>
            </w:tcBorders>
            <w:vAlign w:val="bottom"/>
          </w:tcPr>
          <w:p w:rsidR="00882E85" w:rsidRDefault="00882E85">
            <w:pPr>
              <w:rPr>
                <w:sz w:val="24"/>
                <w:szCs w:val="24"/>
              </w:rPr>
            </w:pPr>
          </w:p>
        </w:tc>
        <w:tc>
          <w:tcPr>
            <w:tcW w:w="2760" w:type="dxa"/>
            <w:tcBorders>
              <w:bottom w:val="single" w:sz="8" w:space="0" w:color="auto"/>
              <w:right w:val="single" w:sz="8" w:space="0" w:color="auto"/>
            </w:tcBorders>
            <w:vAlign w:val="bottom"/>
          </w:tcPr>
          <w:p w:rsidR="00882E85" w:rsidRDefault="00882E85">
            <w:pPr>
              <w:rPr>
                <w:sz w:val="24"/>
                <w:szCs w:val="24"/>
              </w:rPr>
            </w:pPr>
          </w:p>
        </w:tc>
        <w:tc>
          <w:tcPr>
            <w:tcW w:w="360" w:type="dxa"/>
            <w:tcBorders>
              <w:bottom w:val="single" w:sz="8" w:space="0" w:color="auto"/>
            </w:tcBorders>
            <w:vAlign w:val="bottom"/>
          </w:tcPr>
          <w:p w:rsidR="00882E85" w:rsidRDefault="00882E85">
            <w:pPr>
              <w:rPr>
                <w:sz w:val="24"/>
                <w:szCs w:val="24"/>
              </w:rPr>
            </w:pPr>
          </w:p>
        </w:tc>
        <w:tc>
          <w:tcPr>
            <w:tcW w:w="3260" w:type="dxa"/>
            <w:tcBorders>
              <w:bottom w:val="single" w:sz="8" w:space="0" w:color="auto"/>
              <w:right w:val="single" w:sz="8" w:space="0" w:color="auto"/>
            </w:tcBorders>
            <w:vAlign w:val="bottom"/>
          </w:tcPr>
          <w:p w:rsidR="00882E85" w:rsidRDefault="00882E85">
            <w:pPr>
              <w:rPr>
                <w:sz w:val="24"/>
                <w:szCs w:val="24"/>
              </w:rPr>
            </w:pPr>
          </w:p>
        </w:tc>
        <w:tc>
          <w:tcPr>
            <w:tcW w:w="340" w:type="dxa"/>
            <w:tcBorders>
              <w:bottom w:val="single" w:sz="8" w:space="0" w:color="auto"/>
            </w:tcBorders>
            <w:vAlign w:val="bottom"/>
          </w:tcPr>
          <w:p w:rsidR="00882E85" w:rsidRDefault="00882E85">
            <w:pPr>
              <w:rPr>
                <w:sz w:val="24"/>
                <w:szCs w:val="24"/>
              </w:rPr>
            </w:pPr>
          </w:p>
        </w:tc>
        <w:tc>
          <w:tcPr>
            <w:tcW w:w="2940" w:type="dxa"/>
            <w:tcBorders>
              <w:bottom w:val="single" w:sz="8" w:space="0" w:color="auto"/>
              <w:right w:val="single" w:sz="8" w:space="0" w:color="auto"/>
            </w:tcBorders>
            <w:vAlign w:val="bottom"/>
          </w:tcPr>
          <w:p w:rsidR="00882E85" w:rsidRDefault="00882E85">
            <w:pPr>
              <w:rPr>
                <w:sz w:val="24"/>
                <w:szCs w:val="24"/>
              </w:rPr>
            </w:pPr>
          </w:p>
        </w:tc>
        <w:tc>
          <w:tcPr>
            <w:tcW w:w="340" w:type="dxa"/>
            <w:tcBorders>
              <w:bottom w:val="single" w:sz="8" w:space="0" w:color="auto"/>
            </w:tcBorders>
            <w:vAlign w:val="bottom"/>
          </w:tcPr>
          <w:p w:rsidR="00882E85" w:rsidRDefault="00882E85">
            <w:pPr>
              <w:rPr>
                <w:sz w:val="24"/>
                <w:szCs w:val="24"/>
              </w:rPr>
            </w:pPr>
          </w:p>
        </w:tc>
        <w:tc>
          <w:tcPr>
            <w:tcW w:w="2960" w:type="dxa"/>
            <w:tcBorders>
              <w:bottom w:val="single" w:sz="8" w:space="0" w:color="auto"/>
              <w:right w:val="single" w:sz="8" w:space="0" w:color="auto"/>
            </w:tcBorders>
            <w:vAlign w:val="bottom"/>
          </w:tcPr>
          <w:p w:rsidR="00882E85" w:rsidRDefault="005C4734">
            <w:pPr>
              <w:ind w:left="120"/>
              <w:rPr>
                <w:sz w:val="20"/>
                <w:szCs w:val="20"/>
              </w:rPr>
            </w:pPr>
            <w:r>
              <w:rPr>
                <w:rFonts w:eastAsia="Times New Roman"/>
                <w:i/>
                <w:iCs/>
                <w:sz w:val="28"/>
                <w:szCs w:val="28"/>
              </w:rPr>
              <w:t>решении задач</w:t>
            </w:r>
          </w:p>
        </w:tc>
        <w:tc>
          <w:tcPr>
            <w:tcW w:w="0" w:type="dxa"/>
            <w:vAlign w:val="bottom"/>
          </w:tcPr>
          <w:p w:rsidR="00882E85" w:rsidRDefault="00882E85">
            <w:pPr>
              <w:rPr>
                <w:sz w:val="1"/>
                <w:szCs w:val="1"/>
              </w:rPr>
            </w:pPr>
          </w:p>
        </w:tc>
      </w:tr>
      <w:tr w:rsidR="00882E85">
        <w:trPr>
          <w:trHeight w:val="274"/>
        </w:trPr>
        <w:tc>
          <w:tcPr>
            <w:tcW w:w="1540" w:type="dxa"/>
            <w:tcBorders>
              <w:left w:val="single" w:sz="8" w:space="0" w:color="auto"/>
              <w:right w:val="single" w:sz="8" w:space="0" w:color="auto"/>
            </w:tcBorders>
            <w:vAlign w:val="bottom"/>
          </w:tcPr>
          <w:p w:rsidR="00882E85" w:rsidRDefault="005C4734">
            <w:pPr>
              <w:spacing w:line="264" w:lineRule="exact"/>
              <w:ind w:left="120"/>
              <w:rPr>
                <w:sz w:val="20"/>
                <w:szCs w:val="20"/>
              </w:rPr>
            </w:pPr>
            <w:r>
              <w:rPr>
                <w:rFonts w:eastAsia="Times New Roman"/>
                <w:b/>
                <w:bCs/>
                <w:i/>
                <w:iCs/>
                <w:sz w:val="24"/>
                <w:szCs w:val="24"/>
              </w:rPr>
              <w:t>Текстовые</w:t>
            </w:r>
          </w:p>
        </w:tc>
        <w:tc>
          <w:tcPr>
            <w:tcW w:w="360" w:type="dxa"/>
            <w:vAlign w:val="bottom"/>
          </w:tcPr>
          <w:p w:rsidR="00882E85" w:rsidRDefault="005C4734">
            <w:pPr>
              <w:spacing w:line="273" w:lineRule="exact"/>
              <w:ind w:left="100"/>
              <w:rPr>
                <w:sz w:val="20"/>
                <w:szCs w:val="20"/>
              </w:rPr>
            </w:pPr>
            <w:r>
              <w:rPr>
                <w:rFonts w:ascii="Symbol" w:eastAsia="Symbol" w:hAnsi="Symbol" w:cs="Symbol"/>
                <w:sz w:val="28"/>
                <w:szCs w:val="28"/>
              </w:rPr>
              <w:t></w:t>
            </w:r>
          </w:p>
        </w:tc>
        <w:tc>
          <w:tcPr>
            <w:tcW w:w="2760" w:type="dxa"/>
            <w:tcBorders>
              <w:right w:val="single" w:sz="8" w:space="0" w:color="auto"/>
            </w:tcBorders>
            <w:vAlign w:val="bottom"/>
          </w:tcPr>
          <w:p w:rsidR="00882E85" w:rsidRDefault="005C4734">
            <w:pPr>
              <w:spacing w:line="274" w:lineRule="exact"/>
              <w:ind w:left="100"/>
              <w:rPr>
                <w:sz w:val="20"/>
                <w:szCs w:val="20"/>
              </w:rPr>
            </w:pPr>
            <w:r>
              <w:rPr>
                <w:rFonts w:eastAsia="Times New Roman"/>
                <w:sz w:val="28"/>
                <w:szCs w:val="28"/>
              </w:rPr>
              <w:t>Решать несложные</w:t>
            </w:r>
          </w:p>
        </w:tc>
        <w:tc>
          <w:tcPr>
            <w:tcW w:w="360" w:type="dxa"/>
            <w:vAlign w:val="bottom"/>
          </w:tcPr>
          <w:p w:rsidR="00882E85" w:rsidRDefault="005C4734">
            <w:pPr>
              <w:spacing w:line="273" w:lineRule="exact"/>
              <w:ind w:left="100"/>
              <w:rPr>
                <w:sz w:val="20"/>
                <w:szCs w:val="20"/>
              </w:rPr>
            </w:pPr>
            <w:r>
              <w:rPr>
                <w:rFonts w:ascii="Symbol" w:eastAsia="Symbol" w:hAnsi="Symbol" w:cs="Symbol"/>
                <w:color w:val="404040"/>
                <w:sz w:val="28"/>
                <w:szCs w:val="28"/>
              </w:rPr>
              <w:t></w:t>
            </w:r>
          </w:p>
        </w:tc>
        <w:tc>
          <w:tcPr>
            <w:tcW w:w="3260" w:type="dxa"/>
            <w:tcBorders>
              <w:right w:val="single" w:sz="8" w:space="0" w:color="auto"/>
            </w:tcBorders>
            <w:vAlign w:val="bottom"/>
          </w:tcPr>
          <w:p w:rsidR="00882E85" w:rsidRDefault="005C4734">
            <w:pPr>
              <w:spacing w:line="274" w:lineRule="exact"/>
              <w:ind w:left="100"/>
              <w:rPr>
                <w:sz w:val="20"/>
                <w:szCs w:val="20"/>
              </w:rPr>
            </w:pPr>
            <w:r>
              <w:rPr>
                <w:rFonts w:eastAsia="Times New Roman"/>
                <w:i/>
                <w:iCs/>
                <w:sz w:val="28"/>
                <w:szCs w:val="28"/>
              </w:rPr>
              <w:t>Решать задачи разных</w:t>
            </w:r>
          </w:p>
        </w:tc>
        <w:tc>
          <w:tcPr>
            <w:tcW w:w="340" w:type="dxa"/>
            <w:vAlign w:val="bottom"/>
          </w:tcPr>
          <w:p w:rsidR="00882E85" w:rsidRDefault="005C4734">
            <w:pPr>
              <w:spacing w:line="273" w:lineRule="exact"/>
              <w:ind w:left="80"/>
              <w:rPr>
                <w:sz w:val="20"/>
                <w:szCs w:val="20"/>
              </w:rPr>
            </w:pPr>
            <w:r>
              <w:rPr>
                <w:rFonts w:ascii="Symbol" w:eastAsia="Symbol" w:hAnsi="Symbol" w:cs="Symbol"/>
                <w:color w:val="404040"/>
                <w:sz w:val="28"/>
                <w:szCs w:val="28"/>
              </w:rPr>
              <w:t></w:t>
            </w:r>
          </w:p>
        </w:tc>
        <w:tc>
          <w:tcPr>
            <w:tcW w:w="2940" w:type="dxa"/>
            <w:tcBorders>
              <w:right w:val="single" w:sz="8" w:space="0" w:color="auto"/>
            </w:tcBorders>
            <w:vAlign w:val="bottom"/>
          </w:tcPr>
          <w:p w:rsidR="00882E85" w:rsidRDefault="005C4734">
            <w:pPr>
              <w:spacing w:line="274" w:lineRule="exact"/>
              <w:ind w:left="100"/>
              <w:rPr>
                <w:sz w:val="20"/>
                <w:szCs w:val="20"/>
              </w:rPr>
            </w:pPr>
            <w:r>
              <w:rPr>
                <w:rFonts w:eastAsia="Times New Roman"/>
                <w:sz w:val="28"/>
                <w:szCs w:val="28"/>
              </w:rPr>
              <w:t>Решать разные задачи</w:t>
            </w:r>
          </w:p>
        </w:tc>
        <w:tc>
          <w:tcPr>
            <w:tcW w:w="340" w:type="dxa"/>
            <w:vAlign w:val="bottom"/>
          </w:tcPr>
          <w:p w:rsidR="00882E85" w:rsidRDefault="005C4734">
            <w:pPr>
              <w:spacing w:line="273" w:lineRule="exact"/>
              <w:ind w:left="100"/>
              <w:rPr>
                <w:sz w:val="20"/>
                <w:szCs w:val="20"/>
              </w:rPr>
            </w:pPr>
            <w:r>
              <w:rPr>
                <w:rFonts w:ascii="Symbol" w:eastAsia="Symbol" w:hAnsi="Symbol" w:cs="Symbol"/>
                <w:sz w:val="28"/>
                <w:szCs w:val="28"/>
              </w:rPr>
              <w:t></w:t>
            </w:r>
          </w:p>
        </w:tc>
        <w:tc>
          <w:tcPr>
            <w:tcW w:w="2960" w:type="dxa"/>
            <w:tcBorders>
              <w:right w:val="single" w:sz="8" w:space="0" w:color="auto"/>
            </w:tcBorders>
            <w:vAlign w:val="bottom"/>
          </w:tcPr>
          <w:p w:rsidR="00882E85" w:rsidRDefault="005C4734">
            <w:pPr>
              <w:spacing w:line="274" w:lineRule="exact"/>
              <w:ind w:left="120"/>
              <w:rPr>
                <w:sz w:val="20"/>
                <w:szCs w:val="20"/>
              </w:rPr>
            </w:pPr>
            <w:r>
              <w:rPr>
                <w:rFonts w:eastAsia="Times New Roman"/>
                <w:i/>
                <w:iCs/>
                <w:sz w:val="28"/>
                <w:szCs w:val="28"/>
              </w:rPr>
              <w:t>Достижение</w:t>
            </w:r>
          </w:p>
        </w:tc>
        <w:tc>
          <w:tcPr>
            <w:tcW w:w="0" w:type="dxa"/>
            <w:vAlign w:val="bottom"/>
          </w:tcPr>
          <w:p w:rsidR="00882E85" w:rsidRDefault="00882E85">
            <w:pPr>
              <w:rPr>
                <w:sz w:val="1"/>
                <w:szCs w:val="1"/>
              </w:rPr>
            </w:pPr>
          </w:p>
        </w:tc>
      </w:tr>
      <w:tr w:rsidR="00882E85">
        <w:trPr>
          <w:trHeight w:val="264"/>
        </w:trPr>
        <w:tc>
          <w:tcPr>
            <w:tcW w:w="1540" w:type="dxa"/>
            <w:tcBorders>
              <w:left w:val="single" w:sz="8" w:space="0" w:color="auto"/>
              <w:right w:val="single" w:sz="8" w:space="0" w:color="auto"/>
            </w:tcBorders>
            <w:vAlign w:val="bottom"/>
          </w:tcPr>
          <w:p w:rsidR="00882E85" w:rsidRDefault="005C4734">
            <w:pPr>
              <w:spacing w:line="264" w:lineRule="exact"/>
              <w:ind w:left="120"/>
              <w:rPr>
                <w:sz w:val="20"/>
                <w:szCs w:val="20"/>
              </w:rPr>
            </w:pPr>
            <w:r>
              <w:rPr>
                <w:rFonts w:eastAsia="Times New Roman"/>
                <w:b/>
                <w:bCs/>
                <w:i/>
                <w:iCs/>
                <w:sz w:val="24"/>
                <w:szCs w:val="24"/>
              </w:rPr>
              <w:t>задачи</w:t>
            </w:r>
          </w:p>
        </w:tc>
        <w:tc>
          <w:tcPr>
            <w:tcW w:w="360" w:type="dxa"/>
            <w:vAlign w:val="bottom"/>
          </w:tcPr>
          <w:p w:rsidR="00882E85" w:rsidRDefault="00882E85"/>
        </w:tc>
        <w:tc>
          <w:tcPr>
            <w:tcW w:w="2760" w:type="dxa"/>
            <w:vMerge w:val="restart"/>
            <w:tcBorders>
              <w:right w:val="single" w:sz="8" w:space="0" w:color="auto"/>
            </w:tcBorders>
            <w:vAlign w:val="bottom"/>
          </w:tcPr>
          <w:p w:rsidR="00882E85" w:rsidRDefault="005C4734">
            <w:pPr>
              <w:ind w:left="100"/>
              <w:rPr>
                <w:sz w:val="20"/>
                <w:szCs w:val="20"/>
              </w:rPr>
            </w:pPr>
            <w:r>
              <w:rPr>
                <w:rFonts w:eastAsia="Times New Roman"/>
                <w:sz w:val="28"/>
                <w:szCs w:val="28"/>
              </w:rPr>
              <w:t>текстовые задачи</w:t>
            </w:r>
          </w:p>
        </w:tc>
        <w:tc>
          <w:tcPr>
            <w:tcW w:w="360" w:type="dxa"/>
            <w:vAlign w:val="bottom"/>
          </w:tcPr>
          <w:p w:rsidR="00882E85" w:rsidRDefault="00882E85"/>
        </w:tc>
        <w:tc>
          <w:tcPr>
            <w:tcW w:w="3260" w:type="dxa"/>
            <w:vMerge w:val="restart"/>
            <w:tcBorders>
              <w:right w:val="single" w:sz="8" w:space="0" w:color="auto"/>
            </w:tcBorders>
            <w:vAlign w:val="bottom"/>
          </w:tcPr>
          <w:p w:rsidR="00882E85" w:rsidRDefault="005C4734">
            <w:pPr>
              <w:ind w:left="100"/>
              <w:rPr>
                <w:sz w:val="20"/>
                <w:szCs w:val="20"/>
              </w:rPr>
            </w:pPr>
            <w:r>
              <w:rPr>
                <w:rFonts w:eastAsia="Times New Roman"/>
                <w:i/>
                <w:iCs/>
                <w:sz w:val="28"/>
                <w:szCs w:val="28"/>
              </w:rPr>
              <w:t>типов, в том числе</w:t>
            </w:r>
          </w:p>
        </w:tc>
        <w:tc>
          <w:tcPr>
            <w:tcW w:w="340" w:type="dxa"/>
            <w:vAlign w:val="bottom"/>
          </w:tcPr>
          <w:p w:rsidR="00882E85" w:rsidRDefault="00882E85"/>
        </w:tc>
        <w:tc>
          <w:tcPr>
            <w:tcW w:w="2940" w:type="dxa"/>
            <w:vMerge w:val="restart"/>
            <w:tcBorders>
              <w:right w:val="single" w:sz="8" w:space="0" w:color="auto"/>
            </w:tcBorders>
            <w:vAlign w:val="bottom"/>
          </w:tcPr>
          <w:p w:rsidR="00882E85" w:rsidRDefault="005C4734">
            <w:pPr>
              <w:ind w:left="100"/>
              <w:rPr>
                <w:sz w:val="20"/>
                <w:szCs w:val="20"/>
              </w:rPr>
            </w:pPr>
            <w:r>
              <w:rPr>
                <w:rFonts w:eastAsia="Times New Roman"/>
                <w:sz w:val="28"/>
                <w:szCs w:val="28"/>
              </w:rPr>
              <w:t>повышенной</w:t>
            </w:r>
          </w:p>
        </w:tc>
        <w:tc>
          <w:tcPr>
            <w:tcW w:w="340" w:type="dxa"/>
            <w:vAlign w:val="bottom"/>
          </w:tcPr>
          <w:p w:rsidR="00882E85" w:rsidRDefault="00882E85"/>
        </w:tc>
        <w:tc>
          <w:tcPr>
            <w:tcW w:w="2960" w:type="dxa"/>
            <w:vMerge w:val="restart"/>
            <w:tcBorders>
              <w:right w:val="single" w:sz="8" w:space="0" w:color="auto"/>
            </w:tcBorders>
            <w:vAlign w:val="bottom"/>
          </w:tcPr>
          <w:p w:rsidR="00882E85" w:rsidRDefault="005C4734">
            <w:pPr>
              <w:ind w:left="120"/>
              <w:rPr>
                <w:sz w:val="20"/>
                <w:szCs w:val="20"/>
              </w:rPr>
            </w:pPr>
            <w:r>
              <w:rPr>
                <w:rFonts w:eastAsia="Times New Roman"/>
                <w:i/>
                <w:iCs/>
                <w:sz w:val="28"/>
                <w:szCs w:val="28"/>
              </w:rPr>
              <w:t>результатов раздела</w:t>
            </w:r>
          </w:p>
        </w:tc>
        <w:tc>
          <w:tcPr>
            <w:tcW w:w="0" w:type="dxa"/>
            <w:vAlign w:val="bottom"/>
          </w:tcPr>
          <w:p w:rsidR="00882E85" w:rsidRDefault="00882E85">
            <w:pPr>
              <w:rPr>
                <w:sz w:val="1"/>
                <w:szCs w:val="1"/>
              </w:rPr>
            </w:pPr>
          </w:p>
        </w:tc>
      </w:tr>
      <w:tr w:rsidR="00882E85">
        <w:trPr>
          <w:trHeight w:val="111"/>
        </w:trPr>
        <w:tc>
          <w:tcPr>
            <w:tcW w:w="1540" w:type="dxa"/>
            <w:tcBorders>
              <w:left w:val="single" w:sz="8" w:space="0" w:color="auto"/>
              <w:right w:val="single" w:sz="8" w:space="0" w:color="auto"/>
            </w:tcBorders>
            <w:vAlign w:val="bottom"/>
          </w:tcPr>
          <w:p w:rsidR="00882E85" w:rsidRDefault="00882E85">
            <w:pPr>
              <w:rPr>
                <w:sz w:val="9"/>
                <w:szCs w:val="9"/>
              </w:rPr>
            </w:pPr>
          </w:p>
        </w:tc>
        <w:tc>
          <w:tcPr>
            <w:tcW w:w="360" w:type="dxa"/>
            <w:vAlign w:val="bottom"/>
          </w:tcPr>
          <w:p w:rsidR="00882E85" w:rsidRDefault="00882E85">
            <w:pPr>
              <w:rPr>
                <w:sz w:val="9"/>
                <w:szCs w:val="9"/>
              </w:rPr>
            </w:pPr>
          </w:p>
        </w:tc>
        <w:tc>
          <w:tcPr>
            <w:tcW w:w="2760" w:type="dxa"/>
            <w:vMerge/>
            <w:tcBorders>
              <w:right w:val="single" w:sz="8" w:space="0" w:color="auto"/>
            </w:tcBorders>
            <w:vAlign w:val="bottom"/>
          </w:tcPr>
          <w:p w:rsidR="00882E85" w:rsidRDefault="00882E85">
            <w:pPr>
              <w:rPr>
                <w:sz w:val="9"/>
                <w:szCs w:val="9"/>
              </w:rPr>
            </w:pPr>
          </w:p>
        </w:tc>
        <w:tc>
          <w:tcPr>
            <w:tcW w:w="360" w:type="dxa"/>
            <w:vAlign w:val="bottom"/>
          </w:tcPr>
          <w:p w:rsidR="00882E85" w:rsidRDefault="00882E85">
            <w:pPr>
              <w:rPr>
                <w:sz w:val="9"/>
                <w:szCs w:val="9"/>
              </w:rPr>
            </w:pPr>
          </w:p>
        </w:tc>
        <w:tc>
          <w:tcPr>
            <w:tcW w:w="3260" w:type="dxa"/>
            <w:vMerge/>
            <w:tcBorders>
              <w:right w:val="single" w:sz="8" w:space="0" w:color="auto"/>
            </w:tcBorders>
            <w:vAlign w:val="bottom"/>
          </w:tcPr>
          <w:p w:rsidR="00882E85" w:rsidRDefault="00882E85">
            <w:pPr>
              <w:rPr>
                <w:sz w:val="9"/>
                <w:szCs w:val="9"/>
              </w:rPr>
            </w:pPr>
          </w:p>
        </w:tc>
        <w:tc>
          <w:tcPr>
            <w:tcW w:w="340" w:type="dxa"/>
            <w:vAlign w:val="bottom"/>
          </w:tcPr>
          <w:p w:rsidR="00882E85" w:rsidRDefault="00882E85">
            <w:pPr>
              <w:rPr>
                <w:sz w:val="9"/>
                <w:szCs w:val="9"/>
              </w:rPr>
            </w:pPr>
          </w:p>
        </w:tc>
        <w:tc>
          <w:tcPr>
            <w:tcW w:w="2940" w:type="dxa"/>
            <w:vMerge/>
            <w:tcBorders>
              <w:right w:val="single" w:sz="8" w:space="0" w:color="auto"/>
            </w:tcBorders>
            <w:vAlign w:val="bottom"/>
          </w:tcPr>
          <w:p w:rsidR="00882E85" w:rsidRDefault="00882E85">
            <w:pPr>
              <w:rPr>
                <w:sz w:val="9"/>
                <w:szCs w:val="9"/>
              </w:rPr>
            </w:pPr>
          </w:p>
        </w:tc>
        <w:tc>
          <w:tcPr>
            <w:tcW w:w="340" w:type="dxa"/>
            <w:vAlign w:val="bottom"/>
          </w:tcPr>
          <w:p w:rsidR="00882E85" w:rsidRDefault="00882E85">
            <w:pPr>
              <w:rPr>
                <w:sz w:val="9"/>
                <w:szCs w:val="9"/>
              </w:rPr>
            </w:pPr>
          </w:p>
        </w:tc>
        <w:tc>
          <w:tcPr>
            <w:tcW w:w="2960" w:type="dxa"/>
            <w:vMerge/>
            <w:tcBorders>
              <w:right w:val="single" w:sz="8" w:space="0" w:color="auto"/>
            </w:tcBorders>
            <w:vAlign w:val="bottom"/>
          </w:tcPr>
          <w:p w:rsidR="00882E85" w:rsidRDefault="00882E85">
            <w:pPr>
              <w:rPr>
                <w:sz w:val="9"/>
                <w:szCs w:val="9"/>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разных типов;</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задачи повышенной</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трудности;</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II</w:t>
            </w:r>
          </w:p>
        </w:tc>
        <w:tc>
          <w:tcPr>
            <w:tcW w:w="0" w:type="dxa"/>
            <w:vAlign w:val="bottom"/>
          </w:tcPr>
          <w:p w:rsidR="00882E85" w:rsidRDefault="00882E85">
            <w:pPr>
              <w:rPr>
                <w:sz w:val="1"/>
                <w:szCs w:val="1"/>
              </w:rPr>
            </w:pPr>
          </w:p>
        </w:tc>
      </w:tr>
      <w:tr w:rsidR="00882E85">
        <w:trPr>
          <w:trHeight w:val="341"/>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5C4734">
            <w:pPr>
              <w:spacing w:line="341" w:lineRule="exact"/>
              <w:ind w:left="100"/>
              <w:rPr>
                <w:sz w:val="20"/>
                <w:szCs w:val="20"/>
              </w:rPr>
            </w:pPr>
            <w:r>
              <w:rPr>
                <w:rFonts w:ascii="Symbol" w:eastAsia="Symbol" w:hAnsi="Symbol" w:cs="Symbol"/>
                <w:color w:val="404040"/>
                <w:sz w:val="28"/>
                <w:szCs w:val="28"/>
              </w:rPr>
              <w:t></w:t>
            </w: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анализировать</w:t>
            </w:r>
          </w:p>
        </w:tc>
        <w:tc>
          <w:tcPr>
            <w:tcW w:w="360" w:type="dxa"/>
            <w:vMerge w:val="restart"/>
            <w:vAlign w:val="bottom"/>
          </w:tcPr>
          <w:p w:rsidR="00882E85" w:rsidRDefault="005C4734">
            <w:pPr>
              <w:ind w:left="100"/>
              <w:rPr>
                <w:sz w:val="20"/>
                <w:szCs w:val="20"/>
              </w:rPr>
            </w:pPr>
            <w:r>
              <w:rPr>
                <w:rFonts w:ascii="Symbol" w:eastAsia="Symbol" w:hAnsi="Symbol" w:cs="Symbol"/>
                <w:color w:val="404040"/>
                <w:sz w:val="28"/>
                <w:szCs w:val="28"/>
              </w:rPr>
              <w:t></w:t>
            </w: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трудности;</w:t>
            </w:r>
          </w:p>
        </w:tc>
        <w:tc>
          <w:tcPr>
            <w:tcW w:w="340" w:type="dxa"/>
            <w:vAlign w:val="bottom"/>
          </w:tcPr>
          <w:p w:rsidR="00882E85" w:rsidRDefault="005C4734">
            <w:pPr>
              <w:spacing w:line="341" w:lineRule="exact"/>
              <w:ind w:left="80"/>
              <w:rPr>
                <w:sz w:val="20"/>
                <w:szCs w:val="20"/>
              </w:rPr>
            </w:pPr>
            <w:r>
              <w:rPr>
                <w:rFonts w:ascii="Symbol" w:eastAsia="Symbol" w:hAnsi="Symbol" w:cs="Symbol"/>
                <w:color w:val="404040"/>
                <w:sz w:val="28"/>
                <w:szCs w:val="28"/>
              </w:rPr>
              <w:t></w:t>
            </w: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анализировать</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6"/>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условие задачи, при</w:t>
            </w:r>
          </w:p>
        </w:tc>
        <w:tc>
          <w:tcPr>
            <w:tcW w:w="360" w:type="dxa"/>
            <w:vMerge/>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выбирать оптимальный</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условие задачи,</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5"/>
        </w:trPr>
        <w:tc>
          <w:tcPr>
            <w:tcW w:w="1540" w:type="dxa"/>
            <w:tcBorders>
              <w:left w:val="single" w:sz="8" w:space="0" w:color="auto"/>
              <w:bottom w:val="single" w:sz="8" w:space="0" w:color="auto"/>
              <w:right w:val="single" w:sz="8" w:space="0" w:color="auto"/>
            </w:tcBorders>
            <w:vAlign w:val="bottom"/>
          </w:tcPr>
          <w:p w:rsidR="00882E85" w:rsidRDefault="00882E85">
            <w:pPr>
              <w:rPr>
                <w:sz w:val="24"/>
                <w:szCs w:val="24"/>
              </w:rPr>
            </w:pPr>
          </w:p>
        </w:tc>
        <w:tc>
          <w:tcPr>
            <w:tcW w:w="360" w:type="dxa"/>
            <w:tcBorders>
              <w:bottom w:val="single" w:sz="8" w:space="0" w:color="auto"/>
            </w:tcBorders>
            <w:vAlign w:val="bottom"/>
          </w:tcPr>
          <w:p w:rsidR="00882E85" w:rsidRDefault="00882E85">
            <w:pPr>
              <w:rPr>
                <w:sz w:val="24"/>
                <w:szCs w:val="24"/>
              </w:rPr>
            </w:pPr>
          </w:p>
        </w:tc>
        <w:tc>
          <w:tcPr>
            <w:tcW w:w="2760" w:type="dxa"/>
            <w:tcBorders>
              <w:bottom w:val="single" w:sz="8" w:space="0" w:color="auto"/>
              <w:right w:val="single" w:sz="8" w:space="0" w:color="auto"/>
            </w:tcBorders>
            <w:vAlign w:val="bottom"/>
          </w:tcPr>
          <w:p w:rsidR="00882E85" w:rsidRDefault="005C4734">
            <w:pPr>
              <w:ind w:left="100"/>
              <w:rPr>
                <w:sz w:val="20"/>
                <w:szCs w:val="20"/>
              </w:rPr>
            </w:pPr>
            <w:r>
              <w:rPr>
                <w:rFonts w:eastAsia="Times New Roman"/>
                <w:sz w:val="28"/>
                <w:szCs w:val="28"/>
              </w:rPr>
              <w:t>необходимости</w:t>
            </w:r>
          </w:p>
        </w:tc>
        <w:tc>
          <w:tcPr>
            <w:tcW w:w="360" w:type="dxa"/>
            <w:tcBorders>
              <w:bottom w:val="single" w:sz="8" w:space="0" w:color="auto"/>
            </w:tcBorders>
            <w:vAlign w:val="bottom"/>
          </w:tcPr>
          <w:p w:rsidR="00882E85" w:rsidRDefault="00882E85">
            <w:pPr>
              <w:rPr>
                <w:sz w:val="24"/>
                <w:szCs w:val="24"/>
              </w:rPr>
            </w:pPr>
          </w:p>
        </w:tc>
        <w:tc>
          <w:tcPr>
            <w:tcW w:w="3260" w:type="dxa"/>
            <w:tcBorders>
              <w:bottom w:val="single" w:sz="8" w:space="0" w:color="auto"/>
              <w:right w:val="single" w:sz="8" w:space="0" w:color="auto"/>
            </w:tcBorders>
            <w:vAlign w:val="bottom"/>
          </w:tcPr>
          <w:p w:rsidR="00882E85" w:rsidRDefault="005C4734">
            <w:pPr>
              <w:ind w:left="100"/>
              <w:rPr>
                <w:sz w:val="20"/>
                <w:szCs w:val="20"/>
              </w:rPr>
            </w:pPr>
            <w:r>
              <w:rPr>
                <w:rFonts w:eastAsia="Times New Roman"/>
                <w:i/>
                <w:iCs/>
                <w:sz w:val="28"/>
                <w:szCs w:val="28"/>
              </w:rPr>
              <w:t>метод решения задачи,</w:t>
            </w:r>
          </w:p>
        </w:tc>
        <w:tc>
          <w:tcPr>
            <w:tcW w:w="340" w:type="dxa"/>
            <w:tcBorders>
              <w:bottom w:val="single" w:sz="8" w:space="0" w:color="auto"/>
            </w:tcBorders>
            <w:vAlign w:val="bottom"/>
          </w:tcPr>
          <w:p w:rsidR="00882E85" w:rsidRDefault="00882E85">
            <w:pPr>
              <w:rPr>
                <w:sz w:val="24"/>
                <w:szCs w:val="24"/>
              </w:rPr>
            </w:pPr>
          </w:p>
        </w:tc>
        <w:tc>
          <w:tcPr>
            <w:tcW w:w="2940" w:type="dxa"/>
            <w:tcBorders>
              <w:bottom w:val="single" w:sz="8" w:space="0" w:color="auto"/>
              <w:right w:val="single" w:sz="8" w:space="0" w:color="auto"/>
            </w:tcBorders>
            <w:vAlign w:val="bottom"/>
          </w:tcPr>
          <w:p w:rsidR="00882E85" w:rsidRDefault="005C4734">
            <w:pPr>
              <w:ind w:left="100"/>
              <w:rPr>
                <w:sz w:val="20"/>
                <w:szCs w:val="20"/>
              </w:rPr>
            </w:pPr>
            <w:r>
              <w:rPr>
                <w:rFonts w:eastAsia="Times New Roman"/>
                <w:sz w:val="28"/>
                <w:szCs w:val="28"/>
              </w:rPr>
              <w:t>выбирать</w:t>
            </w:r>
          </w:p>
        </w:tc>
        <w:tc>
          <w:tcPr>
            <w:tcW w:w="340" w:type="dxa"/>
            <w:tcBorders>
              <w:bottom w:val="single" w:sz="8" w:space="0" w:color="auto"/>
            </w:tcBorders>
            <w:vAlign w:val="bottom"/>
          </w:tcPr>
          <w:p w:rsidR="00882E85" w:rsidRDefault="00882E85">
            <w:pPr>
              <w:rPr>
                <w:sz w:val="24"/>
                <w:szCs w:val="24"/>
              </w:rPr>
            </w:pPr>
          </w:p>
        </w:tc>
        <w:tc>
          <w:tcPr>
            <w:tcW w:w="2960" w:type="dxa"/>
            <w:tcBorders>
              <w:bottom w:val="single" w:sz="8" w:space="0" w:color="auto"/>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70"/>
        </w:trPr>
        <w:tc>
          <w:tcPr>
            <w:tcW w:w="1540" w:type="dxa"/>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vAlign w:val="bottom"/>
          </w:tcPr>
          <w:p w:rsidR="00882E85" w:rsidRDefault="005C4734">
            <w:pPr>
              <w:ind w:left="2220"/>
              <w:rPr>
                <w:sz w:val="20"/>
                <w:szCs w:val="20"/>
              </w:rPr>
            </w:pPr>
            <w:r>
              <w:rPr>
                <w:rFonts w:eastAsia="Times New Roman"/>
              </w:rPr>
              <w:t>116</w:t>
            </w:r>
          </w:p>
        </w:tc>
        <w:tc>
          <w:tcPr>
            <w:tcW w:w="340" w:type="dxa"/>
            <w:vAlign w:val="bottom"/>
          </w:tcPr>
          <w:p w:rsidR="00882E85" w:rsidRDefault="00882E85">
            <w:pPr>
              <w:rPr>
                <w:sz w:val="24"/>
                <w:szCs w:val="24"/>
              </w:rPr>
            </w:pPr>
          </w:p>
        </w:tc>
        <w:tc>
          <w:tcPr>
            <w:tcW w:w="2940" w:type="dxa"/>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vAlign w:val="bottom"/>
          </w:tcPr>
          <w:p w:rsidR="00882E85" w:rsidRDefault="00882E85">
            <w:pPr>
              <w:rPr>
                <w:sz w:val="24"/>
                <w:szCs w:val="24"/>
              </w:rPr>
            </w:pPr>
          </w:p>
        </w:tc>
        <w:tc>
          <w:tcPr>
            <w:tcW w:w="0" w:type="dxa"/>
            <w:vAlign w:val="bottom"/>
          </w:tcPr>
          <w:p w:rsidR="00882E85" w:rsidRDefault="00882E85">
            <w:pPr>
              <w:rPr>
                <w:sz w:val="1"/>
                <w:szCs w:val="1"/>
              </w:rPr>
            </w:pPr>
          </w:p>
        </w:tc>
      </w:tr>
    </w:tbl>
    <w:p w:rsidR="00882E85" w:rsidRDefault="00882E85">
      <w:pPr>
        <w:sectPr w:rsidR="00882E85">
          <w:pgSz w:w="16840" w:h="11904" w:orient="landscape"/>
          <w:pgMar w:top="1440" w:right="978" w:bottom="734" w:left="1020" w:header="0" w:footer="0" w:gutter="0"/>
          <w:cols w:space="720" w:equalWidth="0">
            <w:col w:w="14840"/>
          </w:cols>
        </w:sectPr>
      </w:pPr>
    </w:p>
    <w:bookmarkStart w:id="117" w:name="page233"/>
    <w:bookmarkEnd w:id="117"/>
    <w:p w:rsidR="00882E85" w:rsidRDefault="005C4734">
      <w:pPr>
        <w:spacing w:line="262" w:lineRule="exact"/>
        <w:rPr>
          <w:sz w:val="20"/>
          <w:szCs w:val="20"/>
        </w:rPr>
      </w:pPr>
      <w:r>
        <w:rPr>
          <w:noProof/>
          <w:sz w:val="20"/>
          <w:szCs w:val="20"/>
        </w:rPr>
        <w:lastRenderedPageBreak/>
        <mc:AlternateContent>
          <mc:Choice Requires="wps">
            <w:drawing>
              <wp:anchor distT="0" distB="0" distL="114300" distR="114300" simplePos="0" relativeHeight="251611136" behindDoc="1" locked="0" layoutInCell="0" allowOverlap="1">
                <wp:simplePos x="0" y="0"/>
                <wp:positionH relativeFrom="page">
                  <wp:posOffset>652145</wp:posOffset>
                </wp:positionH>
                <wp:positionV relativeFrom="page">
                  <wp:posOffset>1082040</wp:posOffset>
                </wp:positionV>
                <wp:extent cx="9417685" cy="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6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C164EB6" id="Shape 138" o:spid="_x0000_s1026" style="position:absolute;z-index:-251705344;visibility:visible;mso-wrap-style:square;mso-wrap-distance-left:9pt;mso-wrap-distance-top:0;mso-wrap-distance-right:9pt;mso-wrap-distance-bottom:0;mso-position-horizontal:absolute;mso-position-horizontal-relative:page;mso-position-vertical:absolute;mso-position-vertical-relative:page" from="51.35pt,85.2pt" to="792.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12160" behindDoc="1" locked="0" layoutInCell="0" allowOverlap="1">
                <wp:simplePos x="0" y="0"/>
                <wp:positionH relativeFrom="page">
                  <wp:posOffset>655320</wp:posOffset>
                </wp:positionH>
                <wp:positionV relativeFrom="page">
                  <wp:posOffset>1078865</wp:posOffset>
                </wp:positionV>
                <wp:extent cx="0" cy="538226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22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97D6B8E" id="Shape 139" o:spid="_x0000_s1026" style="position:absolute;z-index:-251704320;visibility:visible;mso-wrap-style:square;mso-wrap-distance-left:9pt;mso-wrap-distance-top:0;mso-wrap-distance-right:9pt;mso-wrap-distance-bottom:0;mso-position-horizontal:absolute;mso-position-horizontal-relative:page;mso-position-vertical:absolute;mso-position-vertical-relative:page" from="51.6pt,84.95pt" to="51.6pt,5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13184" behindDoc="1" locked="0" layoutInCell="0" allowOverlap="1">
                <wp:simplePos x="0" y="0"/>
                <wp:positionH relativeFrom="page">
                  <wp:posOffset>1618615</wp:posOffset>
                </wp:positionH>
                <wp:positionV relativeFrom="page">
                  <wp:posOffset>1078865</wp:posOffset>
                </wp:positionV>
                <wp:extent cx="0" cy="538226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22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F45E53C" id="Shape 140" o:spid="_x0000_s1026" style="position:absolute;z-index:-251703296;visibility:visible;mso-wrap-style:square;mso-wrap-distance-left:9pt;mso-wrap-distance-top:0;mso-wrap-distance-right:9pt;mso-wrap-distance-bottom:0;mso-position-horizontal:absolute;mso-position-horizontal-relative:page;mso-position-vertical:absolute;mso-position-vertical-relative:page" from="127.45pt,84.95pt" to="127.45pt,5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" o:allowincell="f" filled="t" strokeweight=".48pt">
                <v:stroke joinstyle="miter"/>
                <o:lock v:ext="edit" shapetype="f"/>
                <w10:wrap anchorx="page" anchory="page"/>
              </v:line>
            </w:pict>
          </mc:Fallback>
        </mc:AlternateContent>
      </w:r>
    </w:p>
    <w:p w:rsidR="00882E85" w:rsidRDefault="005C4734">
      <w:pPr>
        <w:ind w:left="1580"/>
        <w:rPr>
          <w:sz w:val="20"/>
          <w:szCs w:val="20"/>
        </w:rPr>
      </w:pPr>
      <w:r>
        <w:rPr>
          <w:rFonts w:eastAsia="Times New Roman"/>
          <w:sz w:val="28"/>
          <w:szCs w:val="28"/>
        </w:rPr>
        <w:t>строить для ее</w:t>
      </w:r>
    </w:p>
    <w:p w:rsidR="00882E85" w:rsidRDefault="00882E85">
      <w:pPr>
        <w:spacing w:line="4" w:lineRule="exact"/>
        <w:rPr>
          <w:sz w:val="20"/>
          <w:szCs w:val="20"/>
        </w:rPr>
      </w:pPr>
    </w:p>
    <w:p w:rsidR="00882E85" w:rsidRDefault="005C4734">
      <w:pPr>
        <w:ind w:left="1580"/>
        <w:rPr>
          <w:sz w:val="20"/>
          <w:szCs w:val="20"/>
        </w:rPr>
      </w:pPr>
      <w:r>
        <w:rPr>
          <w:rFonts w:eastAsia="Times New Roman"/>
          <w:sz w:val="28"/>
          <w:szCs w:val="28"/>
        </w:rPr>
        <w:t>решения</w:t>
      </w:r>
    </w:p>
    <w:p w:rsidR="00882E85" w:rsidRDefault="005C4734">
      <w:pPr>
        <w:ind w:left="1580"/>
        <w:rPr>
          <w:sz w:val="20"/>
          <w:szCs w:val="20"/>
        </w:rPr>
      </w:pPr>
      <w:r>
        <w:rPr>
          <w:rFonts w:eastAsia="Times New Roman"/>
          <w:sz w:val="28"/>
          <w:szCs w:val="28"/>
        </w:rPr>
        <w:t>математическую</w:t>
      </w:r>
    </w:p>
    <w:p w:rsidR="00882E85" w:rsidRDefault="005C4734">
      <w:pPr>
        <w:ind w:left="1580"/>
        <w:rPr>
          <w:sz w:val="20"/>
          <w:szCs w:val="20"/>
        </w:rPr>
      </w:pPr>
      <w:r>
        <w:rPr>
          <w:rFonts w:eastAsia="Times New Roman"/>
          <w:sz w:val="28"/>
          <w:szCs w:val="28"/>
        </w:rPr>
        <w:t>модель;</w:t>
      </w:r>
    </w:p>
    <w:p w:rsidR="00882E85" w:rsidRDefault="00882E85">
      <w:pPr>
        <w:spacing w:line="34" w:lineRule="exact"/>
        <w:rPr>
          <w:sz w:val="20"/>
          <w:szCs w:val="20"/>
        </w:rPr>
      </w:pPr>
    </w:p>
    <w:p w:rsidR="00882E85" w:rsidRDefault="005C4734" w:rsidP="005C4734">
      <w:pPr>
        <w:numPr>
          <w:ilvl w:val="0"/>
          <w:numId w:val="143"/>
        </w:numPr>
        <w:tabs>
          <w:tab w:val="left" w:pos="1580"/>
        </w:tabs>
        <w:spacing w:line="237" w:lineRule="auto"/>
        <w:ind w:left="1580" w:right="40" w:hanging="360"/>
        <w:rPr>
          <w:rFonts w:ascii="Symbol" w:eastAsia="Symbol" w:hAnsi="Symbol" w:cs="Symbol"/>
          <w:color w:val="404040"/>
          <w:sz w:val="28"/>
          <w:szCs w:val="28"/>
        </w:rPr>
      </w:pPr>
      <w:r>
        <w:rPr>
          <w:rFonts w:eastAsia="Times New Roman"/>
          <w:sz w:val="28"/>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882E85" w:rsidRDefault="00882E85">
      <w:pPr>
        <w:spacing w:line="40" w:lineRule="exact"/>
        <w:rPr>
          <w:rFonts w:ascii="Symbol" w:eastAsia="Symbol" w:hAnsi="Symbol" w:cs="Symbol"/>
          <w:color w:val="404040"/>
          <w:sz w:val="28"/>
          <w:szCs w:val="28"/>
        </w:rPr>
      </w:pPr>
    </w:p>
    <w:p w:rsidR="00882E85" w:rsidRDefault="005C4734" w:rsidP="005C4734">
      <w:pPr>
        <w:numPr>
          <w:ilvl w:val="0"/>
          <w:numId w:val="143"/>
        </w:numPr>
        <w:tabs>
          <w:tab w:val="left" w:pos="1580"/>
        </w:tabs>
        <w:spacing w:line="241" w:lineRule="auto"/>
        <w:ind w:left="1580" w:right="400" w:hanging="360"/>
        <w:rPr>
          <w:rFonts w:ascii="Symbol" w:eastAsia="Symbol" w:hAnsi="Symbol" w:cs="Symbol"/>
          <w:color w:val="404040"/>
          <w:sz w:val="27"/>
          <w:szCs w:val="27"/>
        </w:rPr>
      </w:pPr>
      <w:r>
        <w:rPr>
          <w:rFonts w:eastAsia="Times New Roman"/>
          <w:sz w:val="27"/>
          <w:szCs w:val="27"/>
        </w:rPr>
        <w:t>действовать по алгоритму, содержащемуся в условии задачи;</w:t>
      </w:r>
    </w:p>
    <w:p w:rsidR="00882E85" w:rsidRDefault="00882E85">
      <w:pPr>
        <w:spacing w:line="4" w:lineRule="exact"/>
        <w:rPr>
          <w:rFonts w:ascii="Symbol" w:eastAsia="Symbol" w:hAnsi="Symbol" w:cs="Symbol"/>
          <w:color w:val="404040"/>
          <w:sz w:val="27"/>
          <w:szCs w:val="27"/>
        </w:rPr>
      </w:pPr>
    </w:p>
    <w:p w:rsidR="00882E85" w:rsidRDefault="005C4734" w:rsidP="005C4734">
      <w:pPr>
        <w:numPr>
          <w:ilvl w:val="0"/>
          <w:numId w:val="143"/>
        </w:numPr>
        <w:tabs>
          <w:tab w:val="left" w:pos="1580"/>
        </w:tabs>
        <w:spacing w:line="238" w:lineRule="auto"/>
        <w:ind w:left="1580" w:hanging="360"/>
        <w:rPr>
          <w:rFonts w:ascii="Symbol" w:eastAsia="Symbol" w:hAnsi="Symbol" w:cs="Symbol"/>
          <w:color w:val="404040"/>
          <w:sz w:val="28"/>
          <w:szCs w:val="28"/>
        </w:rPr>
      </w:pPr>
      <w:r>
        <w:rPr>
          <w:rFonts w:eastAsia="Times New Roman"/>
          <w:sz w:val="28"/>
          <w:szCs w:val="28"/>
        </w:rPr>
        <w:t>использовать</w:t>
      </w:r>
    </w:p>
    <w:p w:rsidR="00882E85" w:rsidRDefault="00882E85">
      <w:pPr>
        <w:spacing w:line="15" w:lineRule="exact"/>
        <w:rPr>
          <w:rFonts w:ascii="Symbol" w:eastAsia="Symbol" w:hAnsi="Symbol" w:cs="Symbol"/>
          <w:color w:val="404040"/>
          <w:sz w:val="28"/>
          <w:szCs w:val="28"/>
        </w:rPr>
      </w:pPr>
    </w:p>
    <w:p w:rsidR="00882E85" w:rsidRDefault="005C4734">
      <w:pPr>
        <w:spacing w:line="246" w:lineRule="auto"/>
        <w:ind w:left="1580" w:right="460"/>
        <w:rPr>
          <w:rFonts w:ascii="Symbol" w:eastAsia="Symbol" w:hAnsi="Symbol" w:cs="Symbol"/>
          <w:color w:val="404040"/>
          <w:sz w:val="28"/>
          <w:szCs w:val="28"/>
        </w:rPr>
      </w:pPr>
      <w:r>
        <w:rPr>
          <w:rFonts w:eastAsia="Times New Roman"/>
          <w:sz w:val="27"/>
          <w:szCs w:val="27"/>
        </w:rPr>
        <w:t>логические рассуждения при решении задачи;</w:t>
      </w:r>
    </w:p>
    <w:p w:rsidR="00882E85" w:rsidRDefault="00882E85">
      <w:pPr>
        <w:spacing w:line="34" w:lineRule="exact"/>
        <w:rPr>
          <w:rFonts w:ascii="Symbol" w:eastAsia="Symbol" w:hAnsi="Symbol" w:cs="Symbol"/>
          <w:color w:val="404040"/>
          <w:sz w:val="28"/>
          <w:szCs w:val="28"/>
        </w:rPr>
      </w:pPr>
    </w:p>
    <w:p w:rsidR="00882E85" w:rsidRDefault="005C4734" w:rsidP="005C4734">
      <w:pPr>
        <w:numPr>
          <w:ilvl w:val="0"/>
          <w:numId w:val="143"/>
        </w:numPr>
        <w:tabs>
          <w:tab w:val="left" w:pos="1580"/>
        </w:tabs>
        <w:spacing w:line="242" w:lineRule="auto"/>
        <w:ind w:left="1580" w:hanging="360"/>
        <w:rPr>
          <w:rFonts w:ascii="Symbol" w:eastAsia="Symbol" w:hAnsi="Symbol" w:cs="Symbol"/>
          <w:color w:val="404040"/>
          <w:sz w:val="27"/>
          <w:szCs w:val="27"/>
        </w:rPr>
      </w:pPr>
      <w:r>
        <w:rPr>
          <w:rFonts w:eastAsia="Times New Roman"/>
          <w:sz w:val="27"/>
          <w:szCs w:val="27"/>
        </w:rPr>
        <w:t>работать с избыточными условиями, выбирая из всей информации,</w:t>
      </w:r>
    </w:p>
    <w:p w:rsidR="00882E85" w:rsidRDefault="005C4734">
      <w:pPr>
        <w:spacing w:line="20" w:lineRule="exact"/>
        <w:rPr>
          <w:sz w:val="20"/>
          <w:szCs w:val="20"/>
        </w:rPr>
      </w:pPr>
      <w:r>
        <w:rPr>
          <w:sz w:val="20"/>
          <w:szCs w:val="20"/>
        </w:rPr>
        <w:br w:type="column"/>
      </w:r>
    </w:p>
    <w:p w:rsidR="00882E85" w:rsidRDefault="00882E85">
      <w:pPr>
        <w:spacing w:line="258" w:lineRule="exact"/>
        <w:rPr>
          <w:sz w:val="20"/>
          <w:szCs w:val="20"/>
        </w:rPr>
      </w:pPr>
    </w:p>
    <w:p w:rsidR="00882E85" w:rsidRDefault="005C4734">
      <w:pPr>
        <w:spacing w:line="235" w:lineRule="auto"/>
        <w:ind w:left="359"/>
        <w:rPr>
          <w:sz w:val="20"/>
          <w:szCs w:val="20"/>
        </w:rPr>
      </w:pPr>
      <w:r>
        <w:rPr>
          <w:rFonts w:eastAsia="Times New Roman"/>
          <w:i/>
          <w:iCs/>
          <w:sz w:val="28"/>
          <w:szCs w:val="28"/>
        </w:rPr>
        <w:t>рассматривая различные методы;</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614208" behindDoc="1" locked="0" layoutInCell="0" allowOverlap="1">
                <wp:simplePos x="0" y="0"/>
                <wp:positionH relativeFrom="column">
                  <wp:posOffset>-69850</wp:posOffset>
                </wp:positionH>
                <wp:positionV relativeFrom="paragraph">
                  <wp:posOffset>-411480</wp:posOffset>
                </wp:positionV>
                <wp:extent cx="0" cy="538099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09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8B5591B" id="Shape 14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5.5pt,-32.4pt" to="-5.5pt,3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" o:allowincell="f" filled="t" strokeweight=".48pt">
                <v:stroke joinstyle="miter"/>
                <o:lock v:ext="edit" shapetype="f"/>
              </v:line>
            </w:pict>
          </mc:Fallback>
        </mc:AlternateContent>
      </w:r>
    </w:p>
    <w:p w:rsidR="00882E85" w:rsidRDefault="00882E85">
      <w:pPr>
        <w:spacing w:line="17" w:lineRule="exact"/>
        <w:rPr>
          <w:sz w:val="20"/>
          <w:szCs w:val="20"/>
        </w:rPr>
      </w:pPr>
    </w:p>
    <w:p w:rsidR="00882E85" w:rsidRDefault="005C4734" w:rsidP="005C4734">
      <w:pPr>
        <w:numPr>
          <w:ilvl w:val="0"/>
          <w:numId w:val="144"/>
        </w:numPr>
        <w:tabs>
          <w:tab w:val="left" w:pos="359"/>
        </w:tabs>
        <w:spacing w:line="243" w:lineRule="auto"/>
        <w:ind w:left="359" w:right="1060" w:hanging="359"/>
        <w:rPr>
          <w:rFonts w:ascii="Symbol" w:eastAsia="Symbol" w:hAnsi="Symbol" w:cs="Symbol"/>
          <w:color w:val="404040"/>
          <w:sz w:val="27"/>
          <w:szCs w:val="27"/>
        </w:rPr>
      </w:pPr>
      <w:r>
        <w:rPr>
          <w:rFonts w:eastAsia="Times New Roman"/>
          <w:i/>
          <w:iCs/>
          <w:sz w:val="27"/>
          <w:szCs w:val="27"/>
        </w:rPr>
        <w:t>строить модель решения задачи, проводить доказательные рассуждения;</w:t>
      </w:r>
    </w:p>
    <w:p w:rsidR="00882E85" w:rsidRDefault="00882E85">
      <w:pPr>
        <w:spacing w:line="35" w:lineRule="exact"/>
        <w:rPr>
          <w:rFonts w:ascii="Symbol" w:eastAsia="Symbol" w:hAnsi="Symbol" w:cs="Symbol"/>
          <w:color w:val="404040"/>
          <w:sz w:val="27"/>
          <w:szCs w:val="27"/>
        </w:rPr>
      </w:pPr>
    </w:p>
    <w:p w:rsidR="00882E85" w:rsidRDefault="005C4734" w:rsidP="005C4734">
      <w:pPr>
        <w:numPr>
          <w:ilvl w:val="0"/>
          <w:numId w:val="144"/>
        </w:numPr>
        <w:tabs>
          <w:tab w:val="left" w:pos="359"/>
        </w:tabs>
        <w:spacing w:line="244" w:lineRule="auto"/>
        <w:ind w:left="359" w:right="460" w:hanging="359"/>
        <w:rPr>
          <w:rFonts w:ascii="Symbol" w:eastAsia="Symbol" w:hAnsi="Symbol" w:cs="Symbol"/>
          <w:color w:val="404040"/>
          <w:sz w:val="27"/>
          <w:szCs w:val="27"/>
        </w:rPr>
      </w:pPr>
      <w:r>
        <w:rPr>
          <w:rFonts w:eastAsia="Times New Roman"/>
          <w:i/>
          <w:iCs/>
          <w:sz w:val="27"/>
          <w:szCs w:val="27"/>
        </w:rPr>
        <w:t>решать задачи, требующие перебора вариантов, проверки условий, выбора оптимального результата;</w:t>
      </w:r>
    </w:p>
    <w:p w:rsidR="00882E85" w:rsidRDefault="00882E85">
      <w:pPr>
        <w:spacing w:line="40" w:lineRule="exact"/>
        <w:rPr>
          <w:rFonts w:ascii="Symbol" w:eastAsia="Symbol" w:hAnsi="Symbol" w:cs="Symbol"/>
          <w:color w:val="404040"/>
          <w:sz w:val="27"/>
          <w:szCs w:val="27"/>
        </w:rPr>
      </w:pPr>
    </w:p>
    <w:p w:rsidR="00882E85" w:rsidRDefault="005C4734" w:rsidP="005C4734">
      <w:pPr>
        <w:numPr>
          <w:ilvl w:val="0"/>
          <w:numId w:val="144"/>
        </w:numPr>
        <w:tabs>
          <w:tab w:val="left" w:pos="359"/>
        </w:tabs>
        <w:spacing w:line="245" w:lineRule="auto"/>
        <w:ind w:left="359" w:right="660" w:hanging="359"/>
        <w:rPr>
          <w:rFonts w:ascii="Symbol" w:eastAsia="Symbol" w:hAnsi="Symbol" w:cs="Symbol"/>
          <w:color w:val="404040"/>
          <w:sz w:val="27"/>
          <w:szCs w:val="27"/>
        </w:rPr>
      </w:pPr>
      <w:r>
        <w:rPr>
          <w:rFonts w:eastAsia="Times New Roman"/>
          <w:i/>
          <w:iCs/>
          <w:sz w:val="27"/>
          <w:szCs w:val="27"/>
        </w:rPr>
        <w:t>анализировать и интерпретировать результаты в контексте условия задачи, выбирать решения, не противоречащие контексту;</w:t>
      </w:r>
    </w:p>
    <w:p w:rsidR="00882E85" w:rsidRDefault="00882E85">
      <w:pPr>
        <w:spacing w:line="41" w:lineRule="exact"/>
        <w:rPr>
          <w:rFonts w:ascii="Symbol" w:eastAsia="Symbol" w:hAnsi="Symbol" w:cs="Symbol"/>
          <w:color w:val="404040"/>
          <w:sz w:val="27"/>
          <w:szCs w:val="27"/>
        </w:rPr>
      </w:pPr>
    </w:p>
    <w:p w:rsidR="00882E85" w:rsidRDefault="005C4734" w:rsidP="005C4734">
      <w:pPr>
        <w:numPr>
          <w:ilvl w:val="0"/>
          <w:numId w:val="144"/>
        </w:numPr>
        <w:tabs>
          <w:tab w:val="left" w:pos="359"/>
        </w:tabs>
        <w:spacing w:line="243" w:lineRule="auto"/>
        <w:ind w:left="359" w:right="60" w:hanging="359"/>
        <w:rPr>
          <w:rFonts w:ascii="Symbol" w:eastAsia="Symbol" w:hAnsi="Symbol" w:cs="Symbol"/>
          <w:color w:val="404040"/>
          <w:sz w:val="27"/>
          <w:szCs w:val="27"/>
        </w:rPr>
      </w:pPr>
      <w:r>
        <w:rPr>
          <w:rFonts w:eastAsia="Times New Roman"/>
          <w:i/>
          <w:iCs/>
          <w:sz w:val="27"/>
          <w:szCs w:val="27"/>
        </w:rPr>
        <w:t>переводить при решении задачи информацию из одной формы в другую, используя при необходимости схемы,</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615232" behindDoc="1" locked="0" layoutInCell="0" allowOverlap="1">
                <wp:simplePos x="0" y="0"/>
                <wp:positionH relativeFrom="column">
                  <wp:posOffset>2219325</wp:posOffset>
                </wp:positionH>
                <wp:positionV relativeFrom="paragraph">
                  <wp:posOffset>-5370195</wp:posOffset>
                </wp:positionV>
                <wp:extent cx="0" cy="538099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09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969D30F" id="Shape 14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74.75pt,-422.85pt" to="17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16256" behindDoc="1" locked="0" layoutInCell="0" allowOverlap="1">
                <wp:simplePos x="0" y="0"/>
                <wp:positionH relativeFrom="column">
                  <wp:posOffset>4307840</wp:posOffset>
                </wp:positionH>
                <wp:positionV relativeFrom="paragraph">
                  <wp:posOffset>-5370195</wp:posOffset>
                </wp:positionV>
                <wp:extent cx="0" cy="538099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09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7FBFCB9" id="Shape 143"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39.2pt,-422.85pt" to="339.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17280" behindDoc="1" locked="0" layoutInCell="0" allowOverlap="1">
                <wp:simplePos x="0" y="0"/>
                <wp:positionH relativeFrom="column">
                  <wp:posOffset>6396355</wp:posOffset>
                </wp:positionH>
                <wp:positionV relativeFrom="paragraph">
                  <wp:posOffset>-5370195</wp:posOffset>
                </wp:positionV>
                <wp:extent cx="0" cy="5380990"/>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09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9C03B75" id="Shape 14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503.65pt,-422.85pt" to="50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18304" behindDoc="1" locked="0" layoutInCell="0" allowOverlap="1">
                <wp:simplePos x="0" y="0"/>
                <wp:positionH relativeFrom="column">
                  <wp:posOffset>-3017520</wp:posOffset>
                </wp:positionH>
                <wp:positionV relativeFrom="paragraph">
                  <wp:posOffset>7620</wp:posOffset>
                </wp:positionV>
                <wp:extent cx="9417050" cy="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0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E69019B" id="Shape 145"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37.6pt,.6pt" to="503.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" o:allowincell="f" filled="t" strokeweight=".48pt">
                <v:stroke joinstyle="miter"/>
                <o:lock v:ext="edit" shapetype="f"/>
              </v:line>
            </w:pict>
          </mc:Fallback>
        </mc:AlternateContent>
      </w:r>
    </w:p>
    <w:p w:rsidR="00882E85" w:rsidRDefault="005C4734">
      <w:pPr>
        <w:spacing w:line="20" w:lineRule="exact"/>
        <w:rPr>
          <w:sz w:val="20"/>
          <w:szCs w:val="20"/>
        </w:rPr>
      </w:pPr>
      <w:r>
        <w:rPr>
          <w:sz w:val="20"/>
          <w:szCs w:val="20"/>
        </w:rPr>
        <w:br w:type="column"/>
      </w:r>
    </w:p>
    <w:p w:rsidR="00882E85" w:rsidRDefault="00882E85">
      <w:pPr>
        <w:spacing w:line="242" w:lineRule="exact"/>
        <w:rPr>
          <w:sz w:val="20"/>
          <w:szCs w:val="20"/>
        </w:rPr>
      </w:pPr>
    </w:p>
    <w:p w:rsidR="00882E85" w:rsidRDefault="005C4734">
      <w:pPr>
        <w:ind w:left="353"/>
        <w:rPr>
          <w:sz w:val="20"/>
          <w:szCs w:val="20"/>
        </w:rPr>
      </w:pPr>
      <w:r>
        <w:rPr>
          <w:rFonts w:eastAsia="Times New Roman"/>
          <w:sz w:val="28"/>
          <w:szCs w:val="28"/>
        </w:rPr>
        <w:t>оптимальный метод</w:t>
      </w:r>
    </w:p>
    <w:p w:rsidR="00882E85" w:rsidRDefault="00882E85">
      <w:pPr>
        <w:spacing w:line="4" w:lineRule="exact"/>
        <w:rPr>
          <w:sz w:val="20"/>
          <w:szCs w:val="20"/>
        </w:rPr>
      </w:pPr>
    </w:p>
    <w:p w:rsidR="00882E85" w:rsidRDefault="005C4734">
      <w:pPr>
        <w:ind w:left="353"/>
        <w:rPr>
          <w:sz w:val="20"/>
          <w:szCs w:val="20"/>
        </w:rPr>
      </w:pPr>
      <w:r>
        <w:rPr>
          <w:rFonts w:eastAsia="Times New Roman"/>
          <w:sz w:val="28"/>
          <w:szCs w:val="28"/>
        </w:rPr>
        <w:t>решения задачи,</w:t>
      </w:r>
    </w:p>
    <w:p w:rsidR="00882E85" w:rsidRDefault="005C4734">
      <w:pPr>
        <w:ind w:left="353"/>
        <w:rPr>
          <w:sz w:val="20"/>
          <w:szCs w:val="20"/>
        </w:rPr>
      </w:pPr>
      <w:r>
        <w:rPr>
          <w:rFonts w:eastAsia="Times New Roman"/>
          <w:sz w:val="28"/>
          <w:szCs w:val="28"/>
        </w:rPr>
        <w:t>рассматривая</w:t>
      </w:r>
    </w:p>
    <w:p w:rsidR="00882E85" w:rsidRDefault="005C4734">
      <w:pPr>
        <w:ind w:left="353"/>
        <w:rPr>
          <w:sz w:val="20"/>
          <w:szCs w:val="20"/>
        </w:rPr>
      </w:pPr>
      <w:r>
        <w:rPr>
          <w:rFonts w:eastAsia="Times New Roman"/>
          <w:sz w:val="28"/>
          <w:szCs w:val="28"/>
        </w:rPr>
        <w:t>различные методы;</w:t>
      </w:r>
    </w:p>
    <w:p w:rsidR="00882E85" w:rsidRDefault="00882E85">
      <w:pPr>
        <w:spacing w:line="34" w:lineRule="exact"/>
        <w:rPr>
          <w:sz w:val="20"/>
          <w:szCs w:val="20"/>
        </w:rPr>
      </w:pPr>
    </w:p>
    <w:p w:rsidR="00882E85" w:rsidRDefault="005C4734" w:rsidP="005C4734">
      <w:pPr>
        <w:numPr>
          <w:ilvl w:val="0"/>
          <w:numId w:val="145"/>
        </w:numPr>
        <w:tabs>
          <w:tab w:val="left" w:pos="353"/>
        </w:tabs>
        <w:spacing w:line="244" w:lineRule="auto"/>
        <w:ind w:left="353" w:right="3618" w:hanging="353"/>
        <w:rPr>
          <w:rFonts w:ascii="Symbol" w:eastAsia="Symbol" w:hAnsi="Symbol" w:cs="Symbol"/>
          <w:color w:val="404040"/>
          <w:sz w:val="27"/>
          <w:szCs w:val="27"/>
        </w:rPr>
      </w:pPr>
      <w:r>
        <w:rPr>
          <w:rFonts w:eastAsia="Times New Roman"/>
          <w:sz w:val="27"/>
          <w:szCs w:val="27"/>
        </w:rPr>
        <w:t>строить модель решения задачи, проводить доказательные рассуждения при решении задачи;</w:t>
      </w:r>
    </w:p>
    <w:p w:rsidR="00882E85" w:rsidRDefault="00882E85">
      <w:pPr>
        <w:spacing w:line="34" w:lineRule="exact"/>
        <w:rPr>
          <w:rFonts w:ascii="Symbol" w:eastAsia="Symbol" w:hAnsi="Symbol" w:cs="Symbol"/>
          <w:color w:val="404040"/>
          <w:sz w:val="27"/>
          <w:szCs w:val="27"/>
        </w:rPr>
      </w:pPr>
    </w:p>
    <w:p w:rsidR="00882E85" w:rsidRDefault="005C4734" w:rsidP="005C4734">
      <w:pPr>
        <w:numPr>
          <w:ilvl w:val="0"/>
          <w:numId w:val="145"/>
        </w:numPr>
        <w:tabs>
          <w:tab w:val="left" w:pos="353"/>
        </w:tabs>
        <w:spacing w:line="244" w:lineRule="auto"/>
        <w:ind w:left="353" w:right="3138" w:hanging="353"/>
        <w:rPr>
          <w:rFonts w:ascii="Symbol" w:eastAsia="Symbol" w:hAnsi="Symbol" w:cs="Symbol"/>
          <w:color w:val="404040"/>
          <w:sz w:val="27"/>
          <w:szCs w:val="27"/>
        </w:rPr>
      </w:pPr>
      <w:r>
        <w:rPr>
          <w:rFonts w:eastAsia="Times New Roman"/>
          <w:sz w:val="27"/>
          <w:szCs w:val="27"/>
        </w:rPr>
        <w:t>решать задачи, требующие перебора вариантов, проверки условий, выбора оптимального результата;</w:t>
      </w:r>
    </w:p>
    <w:p w:rsidR="00882E85" w:rsidRDefault="00882E85">
      <w:pPr>
        <w:spacing w:line="39" w:lineRule="exact"/>
        <w:rPr>
          <w:rFonts w:ascii="Symbol" w:eastAsia="Symbol" w:hAnsi="Symbol" w:cs="Symbol"/>
          <w:color w:val="404040"/>
          <w:sz w:val="27"/>
          <w:szCs w:val="27"/>
        </w:rPr>
      </w:pPr>
    </w:p>
    <w:p w:rsidR="00882E85" w:rsidRDefault="005C4734" w:rsidP="005C4734">
      <w:pPr>
        <w:numPr>
          <w:ilvl w:val="0"/>
          <w:numId w:val="145"/>
        </w:numPr>
        <w:tabs>
          <w:tab w:val="left" w:pos="353"/>
        </w:tabs>
        <w:spacing w:line="236" w:lineRule="auto"/>
        <w:ind w:left="353" w:right="3118" w:hanging="353"/>
        <w:rPr>
          <w:rFonts w:ascii="Symbol" w:eastAsia="Symbol" w:hAnsi="Symbol" w:cs="Symbol"/>
          <w:color w:val="404040"/>
          <w:sz w:val="28"/>
          <w:szCs w:val="28"/>
        </w:rPr>
      </w:pPr>
      <w:r>
        <w:rPr>
          <w:rFonts w:eastAsia="Times New Roman"/>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882E85" w:rsidRDefault="00882E85">
      <w:pPr>
        <w:spacing w:line="44" w:lineRule="exact"/>
        <w:rPr>
          <w:rFonts w:ascii="Symbol" w:eastAsia="Symbol" w:hAnsi="Symbol" w:cs="Symbol"/>
          <w:color w:val="404040"/>
          <w:sz w:val="28"/>
          <w:szCs w:val="28"/>
        </w:rPr>
      </w:pPr>
    </w:p>
    <w:p w:rsidR="00882E85" w:rsidRDefault="005C4734" w:rsidP="005C4734">
      <w:pPr>
        <w:numPr>
          <w:ilvl w:val="0"/>
          <w:numId w:val="145"/>
        </w:numPr>
        <w:tabs>
          <w:tab w:val="left" w:pos="353"/>
        </w:tabs>
        <w:spacing w:line="226" w:lineRule="auto"/>
        <w:ind w:left="353" w:right="3738" w:hanging="353"/>
        <w:jc w:val="both"/>
        <w:rPr>
          <w:rFonts w:ascii="Symbol" w:eastAsia="Symbol" w:hAnsi="Symbol" w:cs="Symbol"/>
          <w:color w:val="404040"/>
          <w:sz w:val="28"/>
          <w:szCs w:val="28"/>
        </w:rPr>
      </w:pPr>
      <w:r>
        <w:rPr>
          <w:rFonts w:eastAsia="Times New Roman"/>
          <w:sz w:val="28"/>
          <w:szCs w:val="28"/>
        </w:rPr>
        <w:t>переводить при решении задачи</w:t>
      </w:r>
    </w:p>
    <w:p w:rsidR="00882E85" w:rsidRDefault="00882E85">
      <w:pPr>
        <w:spacing w:line="202" w:lineRule="exact"/>
        <w:rPr>
          <w:sz w:val="20"/>
          <w:szCs w:val="20"/>
        </w:rPr>
      </w:pPr>
    </w:p>
    <w:p w:rsidR="00882E85" w:rsidRDefault="00882E85">
      <w:pPr>
        <w:sectPr w:rsidR="00882E85">
          <w:pgSz w:w="16840" w:h="11904" w:orient="landscape"/>
          <w:pgMar w:top="1440" w:right="1440" w:bottom="734" w:left="1440" w:header="0" w:footer="0" w:gutter="0"/>
          <w:cols w:num="3" w:space="720" w:equalWidth="0">
            <w:col w:w="4080" w:space="261"/>
            <w:col w:w="3379" w:space="227"/>
            <w:col w:w="6012"/>
          </w:cols>
        </w:sectPr>
      </w:pPr>
    </w:p>
    <w:p w:rsidR="00882E85" w:rsidRDefault="00882E85">
      <w:pPr>
        <w:spacing w:line="4" w:lineRule="exact"/>
        <w:rPr>
          <w:sz w:val="20"/>
          <w:szCs w:val="20"/>
        </w:rPr>
      </w:pPr>
    </w:p>
    <w:p w:rsidR="00882E85" w:rsidRDefault="005C4734">
      <w:pPr>
        <w:ind w:right="-1"/>
        <w:jc w:val="center"/>
        <w:rPr>
          <w:sz w:val="20"/>
          <w:szCs w:val="20"/>
        </w:rPr>
      </w:pPr>
      <w:r>
        <w:rPr>
          <w:rFonts w:eastAsia="Times New Roman"/>
          <w:sz w:val="21"/>
          <w:szCs w:val="21"/>
        </w:rPr>
        <w:t>117</w:t>
      </w:r>
    </w:p>
    <w:p w:rsidR="00882E85" w:rsidRDefault="00882E85">
      <w:pPr>
        <w:sectPr w:rsidR="00882E85">
          <w:type w:val="continuous"/>
          <w:pgSz w:w="16840" w:h="11904" w:orient="landscape"/>
          <w:pgMar w:top="1440" w:right="1440" w:bottom="734" w:left="1440" w:header="0" w:footer="0" w:gutter="0"/>
          <w:cols w:space="720" w:equalWidth="0">
            <w:col w:w="13958"/>
          </w:cols>
        </w:sectPr>
      </w:pPr>
    </w:p>
    <w:bookmarkStart w:id="118" w:name="page235"/>
    <w:bookmarkEnd w:id="118"/>
    <w:p w:rsidR="00882E85" w:rsidRDefault="005C4734">
      <w:pPr>
        <w:spacing w:line="262" w:lineRule="exact"/>
        <w:rPr>
          <w:sz w:val="20"/>
          <w:szCs w:val="20"/>
        </w:rPr>
      </w:pPr>
      <w:r>
        <w:rPr>
          <w:noProof/>
          <w:sz w:val="20"/>
          <w:szCs w:val="20"/>
        </w:rPr>
        <w:lastRenderedPageBreak/>
        <mc:AlternateContent>
          <mc:Choice Requires="wps">
            <w:drawing>
              <wp:anchor distT="0" distB="0" distL="114300" distR="114300" simplePos="0" relativeHeight="251619328" behindDoc="1" locked="0" layoutInCell="0" allowOverlap="1">
                <wp:simplePos x="0" y="0"/>
                <wp:positionH relativeFrom="page">
                  <wp:posOffset>652145</wp:posOffset>
                </wp:positionH>
                <wp:positionV relativeFrom="page">
                  <wp:posOffset>1082040</wp:posOffset>
                </wp:positionV>
                <wp:extent cx="9417685" cy="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6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C2B8927" id="Shape 146" o:spid="_x0000_s1026" style="position:absolute;z-index:-251697152;visibility:visible;mso-wrap-style:square;mso-wrap-distance-left:9pt;mso-wrap-distance-top:0;mso-wrap-distance-right:9pt;mso-wrap-distance-bottom:0;mso-position-horizontal:absolute;mso-position-horizontal-relative:page;mso-position-vertical:absolute;mso-position-vertical-relative:page" from="51.35pt,85.2pt" to="792.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0352" behindDoc="1" locked="0" layoutInCell="0" allowOverlap="1">
                <wp:simplePos x="0" y="0"/>
                <wp:positionH relativeFrom="page">
                  <wp:posOffset>655320</wp:posOffset>
                </wp:positionH>
                <wp:positionV relativeFrom="page">
                  <wp:posOffset>1078865</wp:posOffset>
                </wp:positionV>
                <wp:extent cx="0" cy="538226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22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18A270F" id="Shape 147" o:spid="_x0000_s1026" style="position:absolute;z-index:-251696128;visibility:visible;mso-wrap-style:square;mso-wrap-distance-left:9pt;mso-wrap-distance-top:0;mso-wrap-distance-right:9pt;mso-wrap-distance-bottom:0;mso-position-horizontal:absolute;mso-position-horizontal-relative:page;mso-position-vertical:absolute;mso-position-vertical-relative:page" from="51.6pt,84.95pt" to="51.6pt,5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1376" behindDoc="1" locked="0" layoutInCell="0" allowOverlap="1">
                <wp:simplePos x="0" y="0"/>
                <wp:positionH relativeFrom="page">
                  <wp:posOffset>1618615</wp:posOffset>
                </wp:positionH>
                <wp:positionV relativeFrom="page">
                  <wp:posOffset>1078865</wp:posOffset>
                </wp:positionV>
                <wp:extent cx="0" cy="538226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22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0910DD2" id="Shape 148" o:spid="_x0000_s1026" style="position:absolute;z-index:-251695104;visibility:visible;mso-wrap-style:square;mso-wrap-distance-left:9pt;mso-wrap-distance-top:0;mso-wrap-distance-right:9pt;mso-wrap-distance-bottom:0;mso-position-horizontal:absolute;mso-position-horizontal-relative:page;mso-position-vertical:absolute;mso-position-vertical-relative:page" from="127.45pt,84.95pt" to="127.45pt,5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" o:allowincell="f" filled="t" strokeweight=".48pt">
                <v:stroke joinstyle="miter"/>
                <o:lock v:ext="edit" shapetype="f"/>
                <w10:wrap anchorx="page" anchory="page"/>
              </v:line>
            </w:pict>
          </mc:Fallback>
        </mc:AlternateContent>
      </w:r>
    </w:p>
    <w:p w:rsidR="00882E85" w:rsidRDefault="005C4734">
      <w:pPr>
        <w:ind w:left="1580"/>
        <w:rPr>
          <w:sz w:val="20"/>
          <w:szCs w:val="20"/>
        </w:rPr>
      </w:pPr>
      <w:r>
        <w:rPr>
          <w:rFonts w:eastAsia="Times New Roman"/>
          <w:sz w:val="28"/>
          <w:szCs w:val="28"/>
        </w:rPr>
        <w:t>данные,</w:t>
      </w:r>
    </w:p>
    <w:p w:rsidR="00882E85" w:rsidRDefault="00882E85">
      <w:pPr>
        <w:spacing w:line="4" w:lineRule="exact"/>
        <w:rPr>
          <w:sz w:val="20"/>
          <w:szCs w:val="20"/>
        </w:rPr>
      </w:pPr>
    </w:p>
    <w:p w:rsidR="00882E85" w:rsidRDefault="005C4734">
      <w:pPr>
        <w:ind w:left="1580"/>
        <w:rPr>
          <w:sz w:val="20"/>
          <w:szCs w:val="20"/>
        </w:rPr>
      </w:pPr>
      <w:r>
        <w:rPr>
          <w:rFonts w:eastAsia="Times New Roman"/>
          <w:sz w:val="28"/>
          <w:szCs w:val="28"/>
        </w:rPr>
        <w:t>необходимые для</w:t>
      </w:r>
    </w:p>
    <w:p w:rsidR="00882E85" w:rsidRDefault="005C4734">
      <w:pPr>
        <w:ind w:left="1580"/>
        <w:rPr>
          <w:sz w:val="20"/>
          <w:szCs w:val="20"/>
        </w:rPr>
      </w:pPr>
      <w:r>
        <w:rPr>
          <w:rFonts w:eastAsia="Times New Roman"/>
          <w:sz w:val="28"/>
          <w:szCs w:val="28"/>
        </w:rPr>
        <w:t>решения задачи;</w:t>
      </w:r>
    </w:p>
    <w:p w:rsidR="00882E85" w:rsidRDefault="00882E85">
      <w:pPr>
        <w:spacing w:line="34" w:lineRule="exact"/>
        <w:rPr>
          <w:sz w:val="20"/>
          <w:szCs w:val="20"/>
        </w:rPr>
      </w:pPr>
    </w:p>
    <w:p w:rsidR="00882E85" w:rsidRDefault="005C4734" w:rsidP="005C4734">
      <w:pPr>
        <w:numPr>
          <w:ilvl w:val="0"/>
          <w:numId w:val="146"/>
        </w:numPr>
        <w:tabs>
          <w:tab w:val="left" w:pos="1580"/>
        </w:tabs>
        <w:spacing w:line="236" w:lineRule="auto"/>
        <w:ind w:left="1580" w:hanging="360"/>
        <w:rPr>
          <w:rFonts w:ascii="Symbol" w:eastAsia="Symbol" w:hAnsi="Symbol" w:cs="Symbol"/>
          <w:color w:val="404040"/>
          <w:sz w:val="28"/>
          <w:szCs w:val="28"/>
        </w:rPr>
      </w:pPr>
      <w:r>
        <w:rPr>
          <w:rFonts w:eastAsia="Times New Roman"/>
          <w:sz w:val="28"/>
          <w:szCs w:val="28"/>
        </w:rPr>
        <w:t>осуществлять несложный перебор возможных решений, выбирая из них оптимальное по критериям, сформулированным в условии;</w:t>
      </w:r>
    </w:p>
    <w:p w:rsidR="00882E85" w:rsidRDefault="00882E85">
      <w:pPr>
        <w:spacing w:line="39" w:lineRule="exact"/>
        <w:rPr>
          <w:rFonts w:ascii="Symbol" w:eastAsia="Symbol" w:hAnsi="Symbol" w:cs="Symbol"/>
          <w:color w:val="404040"/>
          <w:sz w:val="28"/>
          <w:szCs w:val="28"/>
        </w:rPr>
      </w:pPr>
    </w:p>
    <w:p w:rsidR="00882E85" w:rsidRDefault="005C4734" w:rsidP="005C4734">
      <w:pPr>
        <w:numPr>
          <w:ilvl w:val="0"/>
          <w:numId w:val="146"/>
        </w:numPr>
        <w:tabs>
          <w:tab w:val="left" w:pos="1580"/>
        </w:tabs>
        <w:spacing w:line="245" w:lineRule="auto"/>
        <w:ind w:left="1580" w:right="40" w:hanging="360"/>
        <w:rPr>
          <w:rFonts w:ascii="Symbol" w:eastAsia="Symbol" w:hAnsi="Symbol" w:cs="Symbol"/>
          <w:color w:val="404040"/>
          <w:sz w:val="27"/>
          <w:szCs w:val="27"/>
        </w:rPr>
      </w:pPr>
      <w:r>
        <w:rPr>
          <w:rFonts w:eastAsia="Times New Roman"/>
          <w:sz w:val="27"/>
          <w:szCs w:val="27"/>
        </w:rPr>
        <w:t>анализировать и интерпретировать полученные решения в контексте условия задачи, выбирать решения, не противоречащие контексту;</w:t>
      </w:r>
    </w:p>
    <w:p w:rsidR="00882E85" w:rsidRDefault="00882E85">
      <w:pPr>
        <w:spacing w:line="41" w:lineRule="exact"/>
        <w:rPr>
          <w:rFonts w:ascii="Symbol" w:eastAsia="Symbol" w:hAnsi="Symbol" w:cs="Symbol"/>
          <w:color w:val="404040"/>
          <w:sz w:val="27"/>
          <w:szCs w:val="27"/>
        </w:rPr>
      </w:pPr>
    </w:p>
    <w:p w:rsidR="00882E85" w:rsidRDefault="005C4734" w:rsidP="005C4734">
      <w:pPr>
        <w:numPr>
          <w:ilvl w:val="0"/>
          <w:numId w:val="146"/>
        </w:numPr>
        <w:tabs>
          <w:tab w:val="left" w:pos="1580"/>
        </w:tabs>
        <w:spacing w:line="242" w:lineRule="auto"/>
        <w:ind w:left="1580" w:right="440" w:hanging="360"/>
        <w:rPr>
          <w:rFonts w:ascii="Symbol" w:eastAsia="Symbol" w:hAnsi="Symbol" w:cs="Symbol"/>
          <w:sz w:val="27"/>
          <w:szCs w:val="27"/>
        </w:rPr>
      </w:pPr>
      <w:r>
        <w:rPr>
          <w:rFonts w:eastAsia="Times New Roman"/>
          <w:sz w:val="27"/>
          <w:szCs w:val="27"/>
        </w:rPr>
        <w:t>решать задачи на расчет стоимости покупок, услуг, поездок и т.п.;</w:t>
      </w:r>
    </w:p>
    <w:p w:rsidR="00882E85" w:rsidRDefault="00882E85">
      <w:pPr>
        <w:spacing w:line="38" w:lineRule="exact"/>
        <w:rPr>
          <w:rFonts w:ascii="Symbol" w:eastAsia="Symbol" w:hAnsi="Symbol" w:cs="Symbol"/>
          <w:sz w:val="27"/>
          <w:szCs w:val="27"/>
        </w:rPr>
      </w:pPr>
    </w:p>
    <w:p w:rsidR="00882E85" w:rsidRDefault="005C4734" w:rsidP="005C4734">
      <w:pPr>
        <w:numPr>
          <w:ilvl w:val="0"/>
          <w:numId w:val="146"/>
        </w:numPr>
        <w:tabs>
          <w:tab w:val="left" w:pos="1580"/>
        </w:tabs>
        <w:spacing w:line="230" w:lineRule="auto"/>
        <w:ind w:left="1580" w:right="160" w:hanging="360"/>
        <w:rPr>
          <w:rFonts w:ascii="Symbol" w:eastAsia="Symbol" w:hAnsi="Symbol" w:cs="Symbol"/>
          <w:sz w:val="28"/>
          <w:szCs w:val="28"/>
        </w:rPr>
      </w:pPr>
      <w:r>
        <w:rPr>
          <w:rFonts w:eastAsia="Times New Roman"/>
          <w:sz w:val="28"/>
          <w:szCs w:val="28"/>
        </w:rPr>
        <w:t>решать несложные задачи, связанные с долевым участием</w:t>
      </w:r>
    </w:p>
    <w:p w:rsidR="00882E85" w:rsidRDefault="005C4734">
      <w:pPr>
        <w:spacing w:line="20" w:lineRule="exact"/>
        <w:rPr>
          <w:sz w:val="20"/>
          <w:szCs w:val="20"/>
        </w:rPr>
      </w:pPr>
      <w:r>
        <w:rPr>
          <w:sz w:val="20"/>
          <w:szCs w:val="20"/>
        </w:rPr>
        <w:br w:type="column"/>
      </w:r>
    </w:p>
    <w:p w:rsidR="00882E85" w:rsidRDefault="00882E85">
      <w:pPr>
        <w:spacing w:line="258" w:lineRule="exact"/>
        <w:rPr>
          <w:sz w:val="20"/>
          <w:szCs w:val="20"/>
        </w:rPr>
      </w:pPr>
    </w:p>
    <w:p w:rsidR="00882E85" w:rsidRDefault="005C4734">
      <w:pPr>
        <w:spacing w:line="249" w:lineRule="auto"/>
        <w:ind w:left="359" w:right="400"/>
        <w:rPr>
          <w:sz w:val="20"/>
          <w:szCs w:val="20"/>
        </w:rPr>
      </w:pPr>
      <w:r>
        <w:rPr>
          <w:rFonts w:eastAsia="Times New Roman"/>
          <w:i/>
          <w:iCs/>
          <w:sz w:val="27"/>
          <w:szCs w:val="27"/>
        </w:rPr>
        <w:t>таблицы, графики, диаграммы;</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622400" behindDoc="1" locked="0" layoutInCell="0" allowOverlap="1">
                <wp:simplePos x="0" y="0"/>
                <wp:positionH relativeFrom="column">
                  <wp:posOffset>-69850</wp:posOffset>
                </wp:positionH>
                <wp:positionV relativeFrom="paragraph">
                  <wp:posOffset>-420370</wp:posOffset>
                </wp:positionV>
                <wp:extent cx="0" cy="538099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09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D5ADCCC" id="Shape 14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5.5pt,-33.1pt" to="-5.5pt,3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" o:allowincell="f" filled="t" strokeweight=".48pt">
                <v:stroke joinstyle="miter"/>
                <o:lock v:ext="edit" shapetype="f"/>
              </v:line>
            </w:pict>
          </mc:Fallback>
        </mc:AlternateContent>
      </w:r>
    </w:p>
    <w:p w:rsidR="00882E85" w:rsidRDefault="00882E85">
      <w:pPr>
        <w:spacing w:line="305" w:lineRule="exact"/>
        <w:rPr>
          <w:sz w:val="20"/>
          <w:szCs w:val="20"/>
        </w:rPr>
      </w:pPr>
    </w:p>
    <w:p w:rsidR="00882E85" w:rsidRDefault="005C4734" w:rsidP="005C4734">
      <w:pPr>
        <w:numPr>
          <w:ilvl w:val="0"/>
          <w:numId w:val="147"/>
        </w:numPr>
        <w:tabs>
          <w:tab w:val="left" w:pos="243"/>
        </w:tabs>
        <w:spacing w:line="236" w:lineRule="auto"/>
        <w:ind w:left="359" w:right="140" w:hanging="359"/>
        <w:rPr>
          <w:rFonts w:eastAsia="Times New Roman"/>
          <w:i/>
          <w:iCs/>
          <w:sz w:val="28"/>
          <w:szCs w:val="28"/>
        </w:rPr>
      </w:pPr>
      <w:r>
        <w:rPr>
          <w:rFonts w:eastAsia="Times New Roman"/>
          <w:i/>
          <w:iCs/>
          <w:sz w:val="28"/>
          <w:szCs w:val="28"/>
        </w:rPr>
        <w:t>повседневной жизни и при изучении других предметов:</w:t>
      </w:r>
    </w:p>
    <w:p w:rsidR="00882E85" w:rsidRDefault="00882E85">
      <w:pPr>
        <w:spacing w:line="35" w:lineRule="exact"/>
        <w:rPr>
          <w:sz w:val="20"/>
          <w:szCs w:val="20"/>
        </w:rPr>
      </w:pPr>
    </w:p>
    <w:p w:rsidR="00882E85" w:rsidRDefault="005C4734" w:rsidP="005C4734">
      <w:pPr>
        <w:numPr>
          <w:ilvl w:val="0"/>
          <w:numId w:val="148"/>
        </w:numPr>
        <w:tabs>
          <w:tab w:val="left" w:pos="359"/>
        </w:tabs>
        <w:spacing w:line="239" w:lineRule="auto"/>
        <w:ind w:left="359" w:hanging="359"/>
        <w:rPr>
          <w:rFonts w:ascii="Symbol" w:eastAsia="Symbol" w:hAnsi="Symbol" w:cs="Symbol"/>
          <w:color w:val="404040"/>
          <w:sz w:val="27"/>
          <w:szCs w:val="27"/>
        </w:rPr>
      </w:pPr>
      <w:r>
        <w:rPr>
          <w:rFonts w:eastAsia="Times New Roman"/>
          <w:i/>
          <w:iCs/>
          <w:sz w:val="27"/>
          <w:szCs w:val="27"/>
        </w:rPr>
        <w:t>решать практические задачи и задачи из других предметов</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623424" behindDoc="1" locked="0" layoutInCell="0" allowOverlap="1">
                <wp:simplePos x="0" y="0"/>
                <wp:positionH relativeFrom="column">
                  <wp:posOffset>2219325</wp:posOffset>
                </wp:positionH>
                <wp:positionV relativeFrom="paragraph">
                  <wp:posOffset>-1853565</wp:posOffset>
                </wp:positionV>
                <wp:extent cx="0" cy="538099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09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CACD013" id="Shape 15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74.75pt,-145.95pt" to="174.75pt,2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4448" behindDoc="1" locked="0" layoutInCell="0" allowOverlap="1">
                <wp:simplePos x="0" y="0"/>
                <wp:positionH relativeFrom="column">
                  <wp:posOffset>4307840</wp:posOffset>
                </wp:positionH>
                <wp:positionV relativeFrom="paragraph">
                  <wp:posOffset>-1853565</wp:posOffset>
                </wp:positionV>
                <wp:extent cx="0" cy="538099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09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CC101E4" id="Shape 15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39.2pt,-145.95pt" to="339.2pt,2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5472" behindDoc="1" locked="0" layoutInCell="0" allowOverlap="1">
                <wp:simplePos x="0" y="0"/>
                <wp:positionH relativeFrom="column">
                  <wp:posOffset>6396355</wp:posOffset>
                </wp:positionH>
                <wp:positionV relativeFrom="paragraph">
                  <wp:posOffset>-1853565</wp:posOffset>
                </wp:positionV>
                <wp:extent cx="0" cy="538099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09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17DEAFE" id="Shape 15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03.65pt,-145.95pt" to="503.65pt,2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26496" behindDoc="1" locked="0" layoutInCell="0" allowOverlap="1">
                <wp:simplePos x="0" y="0"/>
                <wp:positionH relativeFrom="column">
                  <wp:posOffset>-3017520</wp:posOffset>
                </wp:positionH>
                <wp:positionV relativeFrom="paragraph">
                  <wp:posOffset>3524250</wp:posOffset>
                </wp:positionV>
                <wp:extent cx="9417050" cy="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0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F097E9B" id="Shape 15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37.6pt,277.5pt" to="503.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" o:allowincell="f" filled="t" strokeweight=".48pt">
                <v:stroke joinstyle="miter"/>
                <o:lock v:ext="edit" shapetype="f"/>
              </v:line>
            </w:pict>
          </mc:Fallback>
        </mc:AlternateContent>
      </w:r>
    </w:p>
    <w:p w:rsidR="00882E85" w:rsidRDefault="005C4734">
      <w:pPr>
        <w:spacing w:line="20" w:lineRule="exact"/>
        <w:rPr>
          <w:sz w:val="20"/>
          <w:szCs w:val="20"/>
        </w:rPr>
      </w:pPr>
      <w:r>
        <w:rPr>
          <w:sz w:val="20"/>
          <w:szCs w:val="20"/>
        </w:rPr>
        <w:br w:type="column"/>
      </w:r>
    </w:p>
    <w:p w:rsidR="00882E85" w:rsidRDefault="00882E85">
      <w:pPr>
        <w:spacing w:line="242" w:lineRule="exact"/>
        <w:rPr>
          <w:sz w:val="20"/>
          <w:szCs w:val="20"/>
        </w:rPr>
      </w:pPr>
    </w:p>
    <w:p w:rsidR="00882E85" w:rsidRDefault="005C4734">
      <w:pPr>
        <w:ind w:left="353"/>
        <w:rPr>
          <w:sz w:val="20"/>
          <w:szCs w:val="20"/>
        </w:rPr>
      </w:pPr>
      <w:r>
        <w:rPr>
          <w:rFonts w:eastAsia="Times New Roman"/>
          <w:sz w:val="28"/>
          <w:szCs w:val="28"/>
        </w:rPr>
        <w:t>информацию из одной</w:t>
      </w:r>
    </w:p>
    <w:p w:rsidR="00882E85" w:rsidRDefault="00882E85">
      <w:pPr>
        <w:spacing w:line="4" w:lineRule="exact"/>
        <w:rPr>
          <w:sz w:val="20"/>
          <w:szCs w:val="20"/>
        </w:rPr>
      </w:pPr>
    </w:p>
    <w:p w:rsidR="00882E85" w:rsidRDefault="005C4734">
      <w:pPr>
        <w:ind w:left="353"/>
        <w:rPr>
          <w:sz w:val="20"/>
          <w:szCs w:val="20"/>
        </w:rPr>
      </w:pPr>
      <w:r>
        <w:rPr>
          <w:rFonts w:eastAsia="Times New Roman"/>
          <w:sz w:val="28"/>
          <w:szCs w:val="28"/>
        </w:rPr>
        <w:t>формы записи в</w:t>
      </w:r>
    </w:p>
    <w:p w:rsidR="00882E85" w:rsidRDefault="005C4734">
      <w:pPr>
        <w:ind w:left="353"/>
        <w:rPr>
          <w:sz w:val="20"/>
          <w:szCs w:val="20"/>
        </w:rPr>
      </w:pPr>
      <w:r>
        <w:rPr>
          <w:rFonts w:eastAsia="Times New Roman"/>
          <w:sz w:val="28"/>
          <w:szCs w:val="28"/>
        </w:rPr>
        <w:t>другую, используя</w:t>
      </w:r>
    </w:p>
    <w:p w:rsidR="00882E85" w:rsidRDefault="005C4734">
      <w:pPr>
        <w:ind w:left="353"/>
        <w:rPr>
          <w:sz w:val="20"/>
          <w:szCs w:val="20"/>
        </w:rPr>
      </w:pPr>
      <w:r>
        <w:rPr>
          <w:rFonts w:eastAsia="Times New Roman"/>
          <w:sz w:val="28"/>
          <w:szCs w:val="28"/>
        </w:rPr>
        <w:t>при необходимости</w:t>
      </w:r>
    </w:p>
    <w:p w:rsidR="00882E85" w:rsidRDefault="005C4734">
      <w:pPr>
        <w:ind w:left="353"/>
        <w:rPr>
          <w:sz w:val="20"/>
          <w:szCs w:val="20"/>
        </w:rPr>
      </w:pPr>
      <w:r>
        <w:rPr>
          <w:rFonts w:eastAsia="Times New Roman"/>
          <w:sz w:val="28"/>
          <w:szCs w:val="28"/>
        </w:rPr>
        <w:t>схемы, таблицы,</w:t>
      </w:r>
    </w:p>
    <w:p w:rsidR="00882E85" w:rsidRDefault="005C4734">
      <w:pPr>
        <w:spacing w:line="239" w:lineRule="auto"/>
        <w:ind w:left="353"/>
        <w:rPr>
          <w:sz w:val="20"/>
          <w:szCs w:val="20"/>
        </w:rPr>
      </w:pPr>
      <w:r>
        <w:rPr>
          <w:rFonts w:eastAsia="Times New Roman"/>
          <w:sz w:val="28"/>
          <w:szCs w:val="28"/>
        </w:rPr>
        <w:t>графики, диаграммы.</w:t>
      </w:r>
    </w:p>
    <w:p w:rsidR="00882E85" w:rsidRDefault="00882E85">
      <w:pPr>
        <w:spacing w:line="337" w:lineRule="exact"/>
        <w:rPr>
          <w:sz w:val="20"/>
          <w:szCs w:val="20"/>
        </w:rPr>
      </w:pPr>
    </w:p>
    <w:p w:rsidR="00882E85" w:rsidRDefault="005C4734" w:rsidP="005C4734">
      <w:pPr>
        <w:numPr>
          <w:ilvl w:val="0"/>
          <w:numId w:val="149"/>
        </w:numPr>
        <w:tabs>
          <w:tab w:val="left" w:pos="238"/>
        </w:tabs>
        <w:spacing w:line="236" w:lineRule="auto"/>
        <w:ind w:left="353" w:right="3118" w:hanging="353"/>
        <w:rPr>
          <w:rFonts w:eastAsia="Times New Roman"/>
          <w:i/>
          <w:iCs/>
          <w:sz w:val="28"/>
          <w:szCs w:val="28"/>
        </w:rPr>
      </w:pPr>
      <w:r>
        <w:rPr>
          <w:rFonts w:eastAsia="Times New Roman"/>
          <w:i/>
          <w:iCs/>
          <w:sz w:val="28"/>
          <w:szCs w:val="28"/>
        </w:rPr>
        <w:t>повседневной жизни и при изучении других предметов:</w:t>
      </w:r>
    </w:p>
    <w:p w:rsidR="00882E85" w:rsidRDefault="00882E85">
      <w:pPr>
        <w:spacing w:line="35" w:lineRule="exact"/>
        <w:rPr>
          <w:sz w:val="20"/>
          <w:szCs w:val="20"/>
        </w:rPr>
      </w:pPr>
    </w:p>
    <w:p w:rsidR="00882E85" w:rsidRDefault="005C4734" w:rsidP="005C4734">
      <w:pPr>
        <w:numPr>
          <w:ilvl w:val="0"/>
          <w:numId w:val="150"/>
        </w:numPr>
        <w:tabs>
          <w:tab w:val="left" w:pos="353"/>
        </w:tabs>
        <w:spacing w:line="241" w:lineRule="auto"/>
        <w:ind w:left="353" w:right="3118" w:hanging="353"/>
        <w:rPr>
          <w:rFonts w:ascii="Symbol" w:eastAsia="Symbol" w:hAnsi="Symbol" w:cs="Symbol"/>
          <w:color w:val="404040"/>
          <w:sz w:val="27"/>
          <w:szCs w:val="27"/>
        </w:rPr>
      </w:pPr>
      <w:r>
        <w:rPr>
          <w:rFonts w:eastAsia="Times New Roman"/>
          <w:sz w:val="27"/>
          <w:szCs w:val="27"/>
        </w:rPr>
        <w:t>решать практические задачи и задачи из других предметов</w:t>
      </w:r>
    </w:p>
    <w:p w:rsidR="00882E85" w:rsidRDefault="00882E85">
      <w:pPr>
        <w:spacing w:line="4439" w:lineRule="exact"/>
        <w:rPr>
          <w:sz w:val="20"/>
          <w:szCs w:val="20"/>
        </w:rPr>
      </w:pPr>
    </w:p>
    <w:p w:rsidR="00882E85" w:rsidRDefault="00882E85">
      <w:pPr>
        <w:sectPr w:rsidR="00882E85">
          <w:pgSz w:w="16840" w:h="11904" w:orient="landscape"/>
          <w:pgMar w:top="1440" w:right="1440" w:bottom="734" w:left="1440" w:header="0" w:footer="0" w:gutter="0"/>
          <w:cols w:num="3" w:space="720" w:equalWidth="0">
            <w:col w:w="4100" w:space="241"/>
            <w:col w:w="3039" w:space="567"/>
            <w:col w:w="6012"/>
          </w:cols>
        </w:sectPr>
      </w:pPr>
    </w:p>
    <w:p w:rsidR="00882E85" w:rsidRDefault="00882E85">
      <w:pPr>
        <w:spacing w:line="9" w:lineRule="exact"/>
        <w:rPr>
          <w:sz w:val="20"/>
          <w:szCs w:val="20"/>
        </w:rPr>
      </w:pPr>
    </w:p>
    <w:p w:rsidR="00882E85" w:rsidRDefault="005C4734">
      <w:pPr>
        <w:ind w:right="-1"/>
        <w:jc w:val="center"/>
        <w:rPr>
          <w:sz w:val="20"/>
          <w:szCs w:val="20"/>
        </w:rPr>
      </w:pPr>
      <w:r>
        <w:rPr>
          <w:rFonts w:eastAsia="Times New Roman"/>
          <w:sz w:val="21"/>
          <w:szCs w:val="21"/>
        </w:rPr>
        <w:t>118</w:t>
      </w:r>
    </w:p>
    <w:p w:rsidR="00882E85" w:rsidRDefault="00882E85">
      <w:pPr>
        <w:sectPr w:rsidR="00882E85">
          <w:type w:val="continuous"/>
          <w:pgSz w:w="16840" w:h="11904" w:orient="landscape"/>
          <w:pgMar w:top="1440" w:right="1440" w:bottom="734" w:left="1440" w:header="0" w:footer="0" w:gutter="0"/>
          <w:cols w:space="720" w:equalWidth="0">
            <w:col w:w="13958"/>
          </w:cols>
        </w:sectPr>
      </w:pPr>
    </w:p>
    <w:bookmarkStart w:id="119" w:name="page237"/>
    <w:bookmarkEnd w:id="119"/>
    <w:p w:rsidR="00882E85" w:rsidRDefault="005C4734">
      <w:pPr>
        <w:spacing w:line="262" w:lineRule="exact"/>
        <w:rPr>
          <w:sz w:val="20"/>
          <w:szCs w:val="20"/>
        </w:rPr>
      </w:pPr>
      <w:r>
        <w:rPr>
          <w:noProof/>
          <w:sz w:val="20"/>
          <w:szCs w:val="20"/>
        </w:rPr>
        <w:lastRenderedPageBreak/>
        <mc:AlternateContent>
          <mc:Choice Requires="wps">
            <w:drawing>
              <wp:anchor distT="0" distB="0" distL="114300" distR="114300" simplePos="0" relativeHeight="251627520" behindDoc="1" locked="0" layoutInCell="0" allowOverlap="1">
                <wp:simplePos x="0" y="0"/>
                <wp:positionH relativeFrom="page">
                  <wp:posOffset>652145</wp:posOffset>
                </wp:positionH>
                <wp:positionV relativeFrom="page">
                  <wp:posOffset>1082040</wp:posOffset>
                </wp:positionV>
                <wp:extent cx="9417685" cy="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6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970CF33" id="Shape 15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51.35pt,85.2pt" to="792.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8544" behindDoc="1" locked="0" layoutInCell="0" allowOverlap="1">
                <wp:simplePos x="0" y="0"/>
                <wp:positionH relativeFrom="page">
                  <wp:posOffset>655320</wp:posOffset>
                </wp:positionH>
                <wp:positionV relativeFrom="page">
                  <wp:posOffset>1078865</wp:posOffset>
                </wp:positionV>
                <wp:extent cx="0" cy="5357495"/>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574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8ED450" id="Shape 155" o:spid="_x0000_s1026" style="position:absolute;z-index:-251687936;visibility:visible;mso-wrap-style:square;mso-wrap-distance-left:9pt;mso-wrap-distance-top:0;mso-wrap-distance-right:9pt;mso-wrap-distance-bottom:0;mso-position-horizontal:absolute;mso-position-horizontal-relative:page;mso-position-vertical:absolute;mso-position-vertical-relative:page" from="51.6pt,84.95pt" to="51.6pt,5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9568" behindDoc="1" locked="0" layoutInCell="0" allowOverlap="1">
                <wp:simplePos x="0" y="0"/>
                <wp:positionH relativeFrom="page">
                  <wp:posOffset>1618615</wp:posOffset>
                </wp:positionH>
                <wp:positionV relativeFrom="page">
                  <wp:posOffset>1078865</wp:posOffset>
                </wp:positionV>
                <wp:extent cx="0" cy="5357495"/>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574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3C65CBA" id="Shape 156" o:spid="_x0000_s1026" style="position:absolute;z-index:-251686912;visibility:visible;mso-wrap-style:square;mso-wrap-distance-left:9pt;mso-wrap-distance-top:0;mso-wrap-distance-right:9pt;mso-wrap-distance-bottom:0;mso-position-horizontal:absolute;mso-position-horizontal-relative:page;mso-position-vertical:absolute;mso-position-vertical-relative:page" from="127.45pt,84.95pt" to="127.45pt,5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0592" behindDoc="1" locked="0" layoutInCell="0" allowOverlap="1">
                <wp:simplePos x="0" y="0"/>
                <wp:positionH relativeFrom="page">
                  <wp:posOffset>3600450</wp:posOffset>
                </wp:positionH>
                <wp:positionV relativeFrom="page">
                  <wp:posOffset>1078865</wp:posOffset>
                </wp:positionV>
                <wp:extent cx="0" cy="5357495"/>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574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184442C" id="Shape 157" o:spid="_x0000_s1026" style="position:absolute;z-index:-251685888;visibility:visible;mso-wrap-style:square;mso-wrap-distance-left:9pt;mso-wrap-distance-top:0;mso-wrap-distance-right:9pt;mso-wrap-distance-bottom:0;mso-position-horizontal:absolute;mso-position-horizontal-relative:page;mso-position-vertical:absolute;mso-position-vertical-relative:page" from="283.5pt,84.95pt" to="283.5pt,5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1616" behindDoc="1" locked="0" layoutInCell="0" allowOverlap="1">
                <wp:simplePos x="0" y="0"/>
                <wp:positionH relativeFrom="page">
                  <wp:posOffset>5890260</wp:posOffset>
                </wp:positionH>
                <wp:positionV relativeFrom="page">
                  <wp:posOffset>1078865</wp:posOffset>
                </wp:positionV>
                <wp:extent cx="0" cy="5357495"/>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574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D405AE5" id="Shape 158" o:spid="_x0000_s1026" style="position:absolute;z-index:-251684864;visibility:visible;mso-wrap-style:square;mso-wrap-distance-left:9pt;mso-wrap-distance-top:0;mso-wrap-distance-right:9pt;mso-wrap-distance-bottom:0;mso-position-horizontal:absolute;mso-position-horizontal-relative:page;mso-position-vertical:absolute;mso-position-vertical-relative:page" from="463.8pt,84.95pt" to="463.8pt,5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2640" behindDoc="1" locked="0" layoutInCell="0" allowOverlap="1">
                <wp:simplePos x="0" y="0"/>
                <wp:positionH relativeFrom="page">
                  <wp:posOffset>7978775</wp:posOffset>
                </wp:positionH>
                <wp:positionV relativeFrom="page">
                  <wp:posOffset>1078865</wp:posOffset>
                </wp:positionV>
                <wp:extent cx="0" cy="5357495"/>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574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E6995E0" id="Shape 159" o:spid="_x0000_s1026" style="position:absolute;z-index:-251683840;visibility:visible;mso-wrap-style:square;mso-wrap-distance-left:9pt;mso-wrap-distance-top:0;mso-wrap-distance-right:9pt;mso-wrap-distance-bottom:0;mso-position-horizontal:absolute;mso-position-horizontal-relative:page;mso-position-vertical:absolute;mso-position-vertical-relative:page" from="628.25pt,84.95pt" to="628.25pt,5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3664" behindDoc="1" locked="0" layoutInCell="0" allowOverlap="1">
                <wp:simplePos x="0" y="0"/>
                <wp:positionH relativeFrom="page">
                  <wp:posOffset>10067290</wp:posOffset>
                </wp:positionH>
                <wp:positionV relativeFrom="page">
                  <wp:posOffset>1078865</wp:posOffset>
                </wp:positionV>
                <wp:extent cx="0" cy="5357495"/>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574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69B2B9F" id="Shape 160" o:spid="_x0000_s1026" style="position:absolute;z-index:-251682816;visibility:visible;mso-wrap-style:square;mso-wrap-distance-left:9pt;mso-wrap-distance-top:0;mso-wrap-distance-right:9pt;mso-wrap-distance-bottom:0;mso-position-horizontal:absolute;mso-position-horizontal-relative:page;mso-position-vertical:absolute;mso-position-vertical-relative:page" from="792.7pt,84.95pt" to="792.7pt,5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" o:allowincell="f" filled="t" strokeweight=".48pt">
                <v:stroke joinstyle="miter"/>
                <o:lock v:ext="edit" shapetype="f"/>
                <w10:wrap anchorx="page" anchory="page"/>
              </v:line>
            </w:pict>
          </mc:Fallback>
        </mc:AlternateContent>
      </w:r>
    </w:p>
    <w:p w:rsidR="00882E85" w:rsidRDefault="005C4734">
      <w:pPr>
        <w:ind w:left="1580"/>
        <w:rPr>
          <w:sz w:val="20"/>
          <w:szCs w:val="20"/>
        </w:rPr>
      </w:pPr>
      <w:r>
        <w:rPr>
          <w:rFonts w:eastAsia="Times New Roman"/>
          <w:sz w:val="28"/>
          <w:szCs w:val="28"/>
        </w:rPr>
        <w:t>во владении фирмой,</w:t>
      </w:r>
    </w:p>
    <w:p w:rsidR="00882E85" w:rsidRDefault="00882E85">
      <w:pPr>
        <w:spacing w:line="4" w:lineRule="exact"/>
        <w:rPr>
          <w:sz w:val="20"/>
          <w:szCs w:val="20"/>
        </w:rPr>
      </w:pPr>
    </w:p>
    <w:p w:rsidR="00882E85" w:rsidRDefault="005C4734">
      <w:pPr>
        <w:ind w:left="1580"/>
        <w:rPr>
          <w:sz w:val="20"/>
          <w:szCs w:val="20"/>
        </w:rPr>
      </w:pPr>
      <w:r>
        <w:rPr>
          <w:rFonts w:eastAsia="Times New Roman"/>
          <w:sz w:val="28"/>
          <w:szCs w:val="28"/>
        </w:rPr>
        <w:t>предприятием,</w:t>
      </w:r>
    </w:p>
    <w:p w:rsidR="00882E85" w:rsidRDefault="005C4734">
      <w:pPr>
        <w:ind w:left="1580"/>
        <w:rPr>
          <w:sz w:val="20"/>
          <w:szCs w:val="20"/>
        </w:rPr>
      </w:pPr>
      <w:r>
        <w:rPr>
          <w:rFonts w:eastAsia="Times New Roman"/>
          <w:sz w:val="28"/>
          <w:szCs w:val="28"/>
        </w:rPr>
        <w:t>недвижимостью;</w:t>
      </w:r>
    </w:p>
    <w:p w:rsidR="00882E85" w:rsidRDefault="00882E85">
      <w:pPr>
        <w:spacing w:line="34" w:lineRule="exact"/>
        <w:rPr>
          <w:sz w:val="20"/>
          <w:szCs w:val="20"/>
        </w:rPr>
      </w:pPr>
    </w:p>
    <w:p w:rsidR="00882E85" w:rsidRDefault="005C4734" w:rsidP="005C4734">
      <w:pPr>
        <w:numPr>
          <w:ilvl w:val="0"/>
          <w:numId w:val="151"/>
        </w:numPr>
        <w:tabs>
          <w:tab w:val="left" w:pos="1580"/>
        </w:tabs>
        <w:spacing w:line="246" w:lineRule="auto"/>
        <w:ind w:left="1580" w:right="9998" w:hanging="360"/>
        <w:rPr>
          <w:rFonts w:ascii="Symbol" w:eastAsia="Symbol" w:hAnsi="Symbol" w:cs="Symbol"/>
          <w:sz w:val="27"/>
          <w:szCs w:val="27"/>
        </w:rPr>
      </w:pPr>
      <w:r>
        <w:rPr>
          <w:rFonts w:eastAsia="Times New Roman"/>
          <w:sz w:val="27"/>
          <w:szCs w:val="27"/>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882E85" w:rsidRDefault="005C4734" w:rsidP="005C4734">
      <w:pPr>
        <w:numPr>
          <w:ilvl w:val="0"/>
          <w:numId w:val="151"/>
        </w:numPr>
        <w:tabs>
          <w:tab w:val="left" w:pos="1580"/>
        </w:tabs>
        <w:ind w:left="1580" w:hanging="360"/>
        <w:rPr>
          <w:rFonts w:ascii="Symbol" w:eastAsia="Symbol" w:hAnsi="Symbol" w:cs="Symbol"/>
          <w:sz w:val="28"/>
          <w:szCs w:val="28"/>
        </w:rPr>
      </w:pPr>
      <w:r>
        <w:rPr>
          <w:rFonts w:eastAsia="Times New Roman"/>
          <w:sz w:val="28"/>
          <w:szCs w:val="28"/>
        </w:rPr>
        <w:t>решать</w:t>
      </w:r>
    </w:p>
    <w:p w:rsidR="00882E85" w:rsidRDefault="00882E85">
      <w:pPr>
        <w:spacing w:line="15" w:lineRule="exact"/>
        <w:rPr>
          <w:rFonts w:ascii="Symbol" w:eastAsia="Symbol" w:hAnsi="Symbol" w:cs="Symbol"/>
          <w:sz w:val="28"/>
          <w:szCs w:val="28"/>
        </w:rPr>
      </w:pPr>
    </w:p>
    <w:p w:rsidR="00882E85" w:rsidRDefault="005C4734">
      <w:pPr>
        <w:spacing w:line="248" w:lineRule="auto"/>
        <w:ind w:left="1580" w:right="9978"/>
        <w:rPr>
          <w:rFonts w:ascii="Symbol" w:eastAsia="Symbol" w:hAnsi="Symbol" w:cs="Symbol"/>
          <w:sz w:val="28"/>
          <w:szCs w:val="28"/>
        </w:rPr>
      </w:pPr>
      <w:r>
        <w:rPr>
          <w:rFonts w:eastAsia="Times New Roman"/>
          <w:sz w:val="27"/>
          <w:szCs w:val="27"/>
        </w:rPr>
        <w:t>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634688" behindDoc="1" locked="0" layoutInCell="0" allowOverlap="1">
                <wp:simplePos x="0" y="0"/>
                <wp:positionH relativeFrom="column">
                  <wp:posOffset>-261620</wp:posOffset>
                </wp:positionH>
                <wp:positionV relativeFrom="paragraph">
                  <wp:posOffset>8255</wp:posOffset>
                </wp:positionV>
                <wp:extent cx="9417050" cy="0"/>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0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7CFB341" id="Shape 16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0.6pt,.65pt" to="720.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" o:allowincell="f" filled="t" strokeweight=".48pt">
                <v:stroke joinstyle="miter"/>
                <o:lock v:ext="edit" shapetype="f"/>
              </v:line>
            </w:pict>
          </mc:Fallback>
        </mc:AlternateContent>
      </w:r>
    </w:p>
    <w:p w:rsidR="00882E85" w:rsidRDefault="00882E85">
      <w:pPr>
        <w:spacing w:line="225" w:lineRule="exact"/>
        <w:rPr>
          <w:sz w:val="20"/>
          <w:szCs w:val="20"/>
        </w:rPr>
      </w:pPr>
    </w:p>
    <w:p w:rsidR="00882E85" w:rsidRDefault="005C4734">
      <w:pPr>
        <w:ind w:right="-1"/>
        <w:jc w:val="center"/>
        <w:rPr>
          <w:sz w:val="20"/>
          <w:szCs w:val="20"/>
        </w:rPr>
      </w:pPr>
      <w:r>
        <w:rPr>
          <w:rFonts w:eastAsia="Times New Roman"/>
          <w:sz w:val="21"/>
          <w:szCs w:val="21"/>
        </w:rPr>
        <w:t>119</w:t>
      </w:r>
    </w:p>
    <w:p w:rsidR="00882E85" w:rsidRDefault="00882E85">
      <w:pPr>
        <w:sectPr w:rsidR="00882E85">
          <w:pgSz w:w="16840" w:h="11904" w:orient="landscape"/>
          <w:pgMar w:top="1440" w:right="1440" w:bottom="734" w:left="1440" w:header="0" w:footer="0" w:gutter="0"/>
          <w:cols w:space="720" w:equalWidth="0">
            <w:col w:w="13958"/>
          </w:cols>
        </w:sectPr>
      </w:pPr>
    </w:p>
    <w:bookmarkStart w:id="120" w:name="page239"/>
    <w:bookmarkEnd w:id="120"/>
    <w:p w:rsidR="00882E85" w:rsidRDefault="005C4734">
      <w:pPr>
        <w:spacing w:line="262" w:lineRule="exact"/>
        <w:rPr>
          <w:sz w:val="20"/>
          <w:szCs w:val="20"/>
        </w:rPr>
      </w:pPr>
      <w:r>
        <w:rPr>
          <w:noProof/>
          <w:sz w:val="20"/>
          <w:szCs w:val="20"/>
        </w:rPr>
        <w:lastRenderedPageBreak/>
        <mc:AlternateContent>
          <mc:Choice Requires="wps">
            <w:drawing>
              <wp:anchor distT="0" distB="0" distL="114300" distR="114300" simplePos="0" relativeHeight="251635712" behindDoc="1" locked="0" layoutInCell="0" allowOverlap="1">
                <wp:simplePos x="0" y="0"/>
                <wp:positionH relativeFrom="page">
                  <wp:posOffset>652145</wp:posOffset>
                </wp:positionH>
                <wp:positionV relativeFrom="page">
                  <wp:posOffset>1082040</wp:posOffset>
                </wp:positionV>
                <wp:extent cx="9417685" cy="0"/>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6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04AC4A7" id="Shape 162" o:spid="_x0000_s1026" style="position:absolute;z-index:-251680768;visibility:visible;mso-wrap-style:square;mso-wrap-distance-left:9pt;mso-wrap-distance-top:0;mso-wrap-distance-right:9pt;mso-wrap-distance-bottom:0;mso-position-horizontal:absolute;mso-position-horizontal-relative:page;mso-position-vertical:absolute;mso-position-vertical-relative:page" from="51.35pt,85.2pt" to="792.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6736" behindDoc="1" locked="0" layoutInCell="0" allowOverlap="1">
                <wp:simplePos x="0" y="0"/>
                <wp:positionH relativeFrom="page">
                  <wp:posOffset>655320</wp:posOffset>
                </wp:positionH>
                <wp:positionV relativeFrom="page">
                  <wp:posOffset>1078865</wp:posOffset>
                </wp:positionV>
                <wp:extent cx="0" cy="5375910"/>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759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EB76F0E" id="Shape 163" o:spid="_x0000_s1026" style="position:absolute;z-index:-251679744;visibility:visible;mso-wrap-style:square;mso-wrap-distance-left:9pt;mso-wrap-distance-top:0;mso-wrap-distance-right:9pt;mso-wrap-distance-bottom:0;mso-position-horizontal:absolute;mso-position-horizontal-relative:page;mso-position-vertical:absolute;mso-position-vertical-relative:page" from="51.6pt,84.95pt" to="51.6pt,5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7760" behindDoc="1" locked="0" layoutInCell="0" allowOverlap="1">
                <wp:simplePos x="0" y="0"/>
                <wp:positionH relativeFrom="page">
                  <wp:posOffset>1618615</wp:posOffset>
                </wp:positionH>
                <wp:positionV relativeFrom="page">
                  <wp:posOffset>1078865</wp:posOffset>
                </wp:positionV>
                <wp:extent cx="0" cy="5375910"/>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7591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2961330" id="Shape 164" o:spid="_x0000_s1026" style="position:absolute;z-index:-251678720;visibility:visible;mso-wrap-style:square;mso-wrap-distance-left:9pt;mso-wrap-distance-top:0;mso-wrap-distance-right:9pt;mso-wrap-distance-bottom:0;mso-position-horizontal:absolute;mso-position-horizontal-relative:page;mso-position-vertical:absolute;mso-position-vertical-relative:page" from="127.45pt,84.95pt" to="127.45pt,5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8784" behindDoc="1" locked="0" layoutInCell="0" allowOverlap="1">
                <wp:simplePos x="0" y="0"/>
                <wp:positionH relativeFrom="page">
                  <wp:posOffset>3600450</wp:posOffset>
                </wp:positionH>
                <wp:positionV relativeFrom="page">
                  <wp:posOffset>1078865</wp:posOffset>
                </wp:positionV>
                <wp:extent cx="0" cy="5375910"/>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7591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BF41A5A" id="Shape 165" o:spid="_x0000_s1026" style="position:absolute;z-index:-251677696;visibility:visible;mso-wrap-style:square;mso-wrap-distance-left:9pt;mso-wrap-distance-top:0;mso-wrap-distance-right:9pt;mso-wrap-distance-bottom:0;mso-position-horizontal:absolute;mso-position-horizontal-relative:page;mso-position-vertical:absolute;mso-position-vertical-relative:page" from="283.5pt,84.95pt" to="283.5pt,5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9808" behindDoc="1" locked="0" layoutInCell="0" allowOverlap="1">
                <wp:simplePos x="0" y="0"/>
                <wp:positionH relativeFrom="page">
                  <wp:posOffset>5890260</wp:posOffset>
                </wp:positionH>
                <wp:positionV relativeFrom="page">
                  <wp:posOffset>1078865</wp:posOffset>
                </wp:positionV>
                <wp:extent cx="0" cy="5375910"/>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759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0AB7FCF" id="Shape 166" o:spid="_x0000_s1026" style="position:absolute;z-index:-251676672;visibility:visible;mso-wrap-style:square;mso-wrap-distance-left:9pt;mso-wrap-distance-top:0;mso-wrap-distance-right:9pt;mso-wrap-distance-bottom:0;mso-position-horizontal:absolute;mso-position-horizontal-relative:page;mso-position-vertical:absolute;mso-position-vertical-relative:page" from="463.8pt,84.95pt" to="463.8pt,5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0832" behindDoc="1" locked="0" layoutInCell="0" allowOverlap="1">
                <wp:simplePos x="0" y="0"/>
                <wp:positionH relativeFrom="page">
                  <wp:posOffset>7978775</wp:posOffset>
                </wp:positionH>
                <wp:positionV relativeFrom="page">
                  <wp:posOffset>1078865</wp:posOffset>
                </wp:positionV>
                <wp:extent cx="0" cy="5375910"/>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759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B396865" id="Shape 167"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page" from="628.25pt,84.95pt" to="628.25pt,5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1856" behindDoc="1" locked="0" layoutInCell="0" allowOverlap="1">
                <wp:simplePos x="0" y="0"/>
                <wp:positionH relativeFrom="page">
                  <wp:posOffset>10067290</wp:posOffset>
                </wp:positionH>
                <wp:positionV relativeFrom="page">
                  <wp:posOffset>1078865</wp:posOffset>
                </wp:positionV>
                <wp:extent cx="0" cy="537591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7591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4893D1E" id="Shape 168" o:spid="_x0000_s1026" style="position:absolute;z-index:-251674624;visibility:visible;mso-wrap-style:square;mso-wrap-distance-left:9pt;mso-wrap-distance-top:0;mso-wrap-distance-right:9pt;mso-wrap-distance-bottom:0;mso-position-horizontal:absolute;mso-position-horizontal-relative:page;mso-position-vertical:absolute;mso-position-vertical-relative:page" from="792.7pt,84.95pt" to="792.7pt,5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" o:allowincell="f" filled="t" strokeweight=".48pt">
                <v:stroke joinstyle="miter"/>
                <o:lock v:ext="edit" shapetype="f"/>
                <w10:wrap anchorx="page" anchory="page"/>
              </v:line>
            </w:pict>
          </mc:Fallback>
        </mc:AlternateContent>
      </w:r>
    </w:p>
    <w:p w:rsidR="00882E85" w:rsidRDefault="005C4734">
      <w:pPr>
        <w:ind w:left="2000"/>
        <w:rPr>
          <w:sz w:val="20"/>
          <w:szCs w:val="20"/>
        </w:rPr>
      </w:pPr>
      <w:r>
        <w:rPr>
          <w:rFonts w:eastAsia="Times New Roman"/>
          <w:sz w:val="28"/>
          <w:szCs w:val="28"/>
        </w:rPr>
        <w:t>(приход/расход), на</w:t>
      </w:r>
    </w:p>
    <w:p w:rsidR="00882E85" w:rsidRDefault="00882E85">
      <w:pPr>
        <w:spacing w:line="4" w:lineRule="exact"/>
        <w:rPr>
          <w:sz w:val="20"/>
          <w:szCs w:val="20"/>
        </w:rPr>
      </w:pPr>
    </w:p>
    <w:p w:rsidR="00882E85" w:rsidRDefault="005C4734">
      <w:pPr>
        <w:ind w:left="2000"/>
        <w:rPr>
          <w:sz w:val="20"/>
          <w:szCs w:val="20"/>
        </w:rPr>
      </w:pPr>
      <w:r>
        <w:rPr>
          <w:rFonts w:eastAsia="Times New Roman"/>
          <w:sz w:val="28"/>
          <w:szCs w:val="28"/>
        </w:rPr>
        <w:t>определение</w:t>
      </w:r>
    </w:p>
    <w:p w:rsidR="00882E85" w:rsidRDefault="005C4734">
      <w:pPr>
        <w:ind w:left="2000"/>
        <w:rPr>
          <w:sz w:val="20"/>
          <w:szCs w:val="20"/>
        </w:rPr>
      </w:pPr>
      <w:r>
        <w:rPr>
          <w:rFonts w:eastAsia="Times New Roman"/>
          <w:sz w:val="28"/>
          <w:szCs w:val="28"/>
        </w:rPr>
        <w:t>глубины/высоты и</w:t>
      </w:r>
    </w:p>
    <w:p w:rsidR="00882E85" w:rsidRDefault="005C4734">
      <w:pPr>
        <w:ind w:left="2000"/>
        <w:rPr>
          <w:sz w:val="20"/>
          <w:szCs w:val="20"/>
        </w:rPr>
      </w:pPr>
      <w:r>
        <w:rPr>
          <w:rFonts w:eastAsia="Times New Roman"/>
          <w:sz w:val="28"/>
          <w:szCs w:val="28"/>
        </w:rPr>
        <w:t>т.п.;</w:t>
      </w:r>
    </w:p>
    <w:p w:rsidR="00882E85" w:rsidRDefault="00882E85">
      <w:pPr>
        <w:spacing w:line="34" w:lineRule="exact"/>
        <w:rPr>
          <w:sz w:val="20"/>
          <w:szCs w:val="20"/>
        </w:rPr>
      </w:pPr>
    </w:p>
    <w:p w:rsidR="00882E85" w:rsidRDefault="005C4734" w:rsidP="005C4734">
      <w:pPr>
        <w:numPr>
          <w:ilvl w:val="0"/>
          <w:numId w:val="152"/>
        </w:numPr>
        <w:tabs>
          <w:tab w:val="left" w:pos="2000"/>
        </w:tabs>
        <w:spacing w:line="245" w:lineRule="auto"/>
        <w:ind w:left="2000" w:right="10620" w:hanging="360"/>
        <w:rPr>
          <w:rFonts w:ascii="Symbol" w:eastAsia="Symbol" w:hAnsi="Symbol" w:cs="Symbol"/>
          <w:sz w:val="27"/>
          <w:szCs w:val="27"/>
        </w:rPr>
      </w:pPr>
      <w:r>
        <w:rPr>
          <w:rFonts w:eastAsia="Times New Roman"/>
          <w:sz w:val="27"/>
          <w:szCs w:val="27"/>
        </w:rPr>
        <w:t>использовать понятие масштаба для нахождения расстояний и длин на картах, планах местности, планах помещений, выкройках, при</w:t>
      </w:r>
    </w:p>
    <w:p w:rsidR="00882E85" w:rsidRDefault="00882E85">
      <w:pPr>
        <w:spacing w:line="7" w:lineRule="exact"/>
        <w:rPr>
          <w:sz w:val="20"/>
          <w:szCs w:val="20"/>
        </w:rPr>
      </w:pPr>
    </w:p>
    <w:p w:rsidR="00882E85" w:rsidRDefault="005C4734">
      <w:pPr>
        <w:ind w:left="2000"/>
        <w:rPr>
          <w:sz w:val="20"/>
          <w:szCs w:val="20"/>
        </w:rPr>
      </w:pPr>
      <w:r>
        <w:rPr>
          <w:rFonts w:eastAsia="Times New Roman"/>
          <w:sz w:val="28"/>
          <w:szCs w:val="28"/>
        </w:rPr>
        <w:t>работе на</w:t>
      </w:r>
    </w:p>
    <w:p w:rsidR="00882E85" w:rsidRDefault="005C4734">
      <w:pPr>
        <w:ind w:left="2000"/>
        <w:rPr>
          <w:sz w:val="20"/>
          <w:szCs w:val="20"/>
        </w:rPr>
      </w:pPr>
      <w:r>
        <w:rPr>
          <w:rFonts w:eastAsia="Times New Roman"/>
          <w:sz w:val="28"/>
          <w:szCs w:val="28"/>
        </w:rPr>
        <w:t>компьютере и т.п.</w:t>
      </w:r>
    </w:p>
    <w:p w:rsidR="00882E85" w:rsidRDefault="005C4734" w:rsidP="005C4734">
      <w:pPr>
        <w:numPr>
          <w:ilvl w:val="0"/>
          <w:numId w:val="153"/>
        </w:numPr>
        <w:tabs>
          <w:tab w:val="left" w:pos="1880"/>
        </w:tabs>
        <w:ind w:left="1880" w:hanging="240"/>
        <w:rPr>
          <w:rFonts w:eastAsia="Times New Roman"/>
          <w:i/>
          <w:iCs/>
          <w:sz w:val="28"/>
          <w:szCs w:val="28"/>
        </w:rPr>
      </w:pPr>
      <w:r>
        <w:rPr>
          <w:rFonts w:eastAsia="Times New Roman"/>
          <w:i/>
          <w:iCs/>
          <w:sz w:val="28"/>
          <w:szCs w:val="28"/>
        </w:rPr>
        <w:t>повседневной жизни</w:t>
      </w:r>
    </w:p>
    <w:p w:rsidR="00882E85" w:rsidRDefault="00882E85">
      <w:pPr>
        <w:spacing w:line="14" w:lineRule="exact"/>
        <w:rPr>
          <w:rFonts w:eastAsia="Times New Roman"/>
          <w:i/>
          <w:iCs/>
          <w:sz w:val="28"/>
          <w:szCs w:val="28"/>
        </w:rPr>
      </w:pPr>
    </w:p>
    <w:p w:rsidR="00882E85" w:rsidRDefault="005C4734" w:rsidP="005C4734">
      <w:pPr>
        <w:numPr>
          <w:ilvl w:val="1"/>
          <w:numId w:val="153"/>
        </w:numPr>
        <w:tabs>
          <w:tab w:val="left" w:pos="2211"/>
        </w:tabs>
        <w:spacing w:line="243" w:lineRule="auto"/>
        <w:ind w:left="2000" w:right="10600" w:hanging="5"/>
        <w:rPr>
          <w:rFonts w:eastAsia="Times New Roman"/>
          <w:i/>
          <w:iCs/>
          <w:sz w:val="27"/>
          <w:szCs w:val="27"/>
        </w:rPr>
      </w:pPr>
      <w:r>
        <w:rPr>
          <w:rFonts w:eastAsia="Times New Roman"/>
          <w:i/>
          <w:iCs/>
          <w:sz w:val="27"/>
          <w:szCs w:val="27"/>
        </w:rPr>
        <w:t>при изучении других предметов:</w:t>
      </w:r>
    </w:p>
    <w:tbl>
      <w:tblPr>
        <w:tblW w:w="0" w:type="auto"/>
        <w:tblLayout w:type="fixed"/>
        <w:tblCellMar>
          <w:left w:w="0" w:type="dxa"/>
          <w:right w:w="0" w:type="dxa"/>
        </w:tblCellMar>
        <w:tblLook w:val="04A0" w:firstRow="1" w:lastRow="0" w:firstColumn="1" w:lastColumn="0" w:noHBand="0" w:noVBand="1"/>
      </w:tblPr>
      <w:tblGrid>
        <w:gridCol w:w="1900"/>
        <w:gridCol w:w="2720"/>
        <w:gridCol w:w="3340"/>
        <w:gridCol w:w="3280"/>
        <w:gridCol w:w="3620"/>
      </w:tblGrid>
      <w:tr w:rsidR="00882E85">
        <w:trPr>
          <w:trHeight w:val="340"/>
        </w:trPr>
        <w:tc>
          <w:tcPr>
            <w:tcW w:w="1900" w:type="dxa"/>
            <w:vAlign w:val="bottom"/>
          </w:tcPr>
          <w:p w:rsidR="00882E85" w:rsidRDefault="005C4734">
            <w:pPr>
              <w:spacing w:line="341" w:lineRule="exact"/>
              <w:jc w:val="right"/>
              <w:rPr>
                <w:sz w:val="20"/>
                <w:szCs w:val="20"/>
              </w:rPr>
            </w:pPr>
            <w:r>
              <w:rPr>
                <w:rFonts w:ascii="Symbol" w:eastAsia="Symbol" w:hAnsi="Symbol" w:cs="Symbol"/>
                <w:color w:val="404040"/>
                <w:sz w:val="28"/>
                <w:szCs w:val="28"/>
              </w:rPr>
              <w:t></w:t>
            </w:r>
          </w:p>
        </w:tc>
        <w:tc>
          <w:tcPr>
            <w:tcW w:w="2720" w:type="dxa"/>
            <w:vAlign w:val="bottom"/>
          </w:tcPr>
          <w:p w:rsidR="00882E85" w:rsidRDefault="005C4734">
            <w:pPr>
              <w:ind w:left="100"/>
              <w:rPr>
                <w:sz w:val="20"/>
                <w:szCs w:val="20"/>
              </w:rPr>
            </w:pPr>
            <w:r>
              <w:rPr>
                <w:rFonts w:eastAsia="Times New Roman"/>
                <w:sz w:val="28"/>
                <w:szCs w:val="28"/>
              </w:rPr>
              <w:t>решать несложные</w:t>
            </w:r>
          </w:p>
        </w:tc>
        <w:tc>
          <w:tcPr>
            <w:tcW w:w="3340" w:type="dxa"/>
            <w:vAlign w:val="bottom"/>
          </w:tcPr>
          <w:p w:rsidR="00882E85" w:rsidRDefault="00882E85">
            <w:pPr>
              <w:rPr>
                <w:sz w:val="24"/>
                <w:szCs w:val="24"/>
              </w:rPr>
            </w:pPr>
          </w:p>
        </w:tc>
        <w:tc>
          <w:tcPr>
            <w:tcW w:w="3280" w:type="dxa"/>
            <w:vAlign w:val="bottom"/>
          </w:tcPr>
          <w:p w:rsidR="00882E85" w:rsidRDefault="00882E85">
            <w:pPr>
              <w:rPr>
                <w:sz w:val="24"/>
                <w:szCs w:val="24"/>
              </w:rPr>
            </w:pPr>
          </w:p>
        </w:tc>
        <w:tc>
          <w:tcPr>
            <w:tcW w:w="3620" w:type="dxa"/>
            <w:vAlign w:val="bottom"/>
          </w:tcPr>
          <w:p w:rsidR="00882E85" w:rsidRDefault="00882E85">
            <w:pPr>
              <w:rPr>
                <w:sz w:val="24"/>
                <w:szCs w:val="24"/>
              </w:rPr>
            </w:pPr>
          </w:p>
        </w:tc>
      </w:tr>
      <w:tr w:rsidR="00882E85">
        <w:trPr>
          <w:trHeight w:val="322"/>
        </w:trPr>
        <w:tc>
          <w:tcPr>
            <w:tcW w:w="1900" w:type="dxa"/>
            <w:vAlign w:val="bottom"/>
          </w:tcPr>
          <w:p w:rsidR="00882E85" w:rsidRDefault="00882E85">
            <w:pPr>
              <w:rPr>
                <w:sz w:val="24"/>
                <w:szCs w:val="24"/>
              </w:rPr>
            </w:pPr>
          </w:p>
        </w:tc>
        <w:tc>
          <w:tcPr>
            <w:tcW w:w="2720" w:type="dxa"/>
            <w:vAlign w:val="bottom"/>
          </w:tcPr>
          <w:p w:rsidR="00882E85" w:rsidRDefault="005C4734">
            <w:pPr>
              <w:ind w:left="100"/>
              <w:rPr>
                <w:sz w:val="20"/>
                <w:szCs w:val="20"/>
              </w:rPr>
            </w:pPr>
            <w:r>
              <w:rPr>
                <w:rFonts w:eastAsia="Times New Roman"/>
                <w:sz w:val="28"/>
                <w:szCs w:val="28"/>
              </w:rPr>
              <w:t>практические</w:t>
            </w:r>
          </w:p>
        </w:tc>
        <w:tc>
          <w:tcPr>
            <w:tcW w:w="3340" w:type="dxa"/>
            <w:vAlign w:val="bottom"/>
          </w:tcPr>
          <w:p w:rsidR="00882E85" w:rsidRDefault="00882E85">
            <w:pPr>
              <w:rPr>
                <w:sz w:val="24"/>
                <w:szCs w:val="24"/>
              </w:rPr>
            </w:pPr>
          </w:p>
        </w:tc>
        <w:tc>
          <w:tcPr>
            <w:tcW w:w="3280" w:type="dxa"/>
            <w:vAlign w:val="bottom"/>
          </w:tcPr>
          <w:p w:rsidR="00882E85" w:rsidRDefault="00882E85">
            <w:pPr>
              <w:rPr>
                <w:sz w:val="24"/>
                <w:szCs w:val="24"/>
              </w:rPr>
            </w:pPr>
          </w:p>
        </w:tc>
        <w:tc>
          <w:tcPr>
            <w:tcW w:w="3620" w:type="dxa"/>
            <w:vAlign w:val="bottom"/>
          </w:tcPr>
          <w:p w:rsidR="00882E85" w:rsidRDefault="00882E85">
            <w:pPr>
              <w:rPr>
                <w:sz w:val="24"/>
                <w:szCs w:val="24"/>
              </w:rPr>
            </w:pPr>
          </w:p>
        </w:tc>
      </w:tr>
      <w:tr w:rsidR="00882E85">
        <w:trPr>
          <w:trHeight w:val="322"/>
        </w:trPr>
        <w:tc>
          <w:tcPr>
            <w:tcW w:w="1900" w:type="dxa"/>
            <w:vAlign w:val="bottom"/>
          </w:tcPr>
          <w:p w:rsidR="00882E85" w:rsidRDefault="00882E85">
            <w:pPr>
              <w:rPr>
                <w:sz w:val="24"/>
                <w:szCs w:val="24"/>
              </w:rPr>
            </w:pPr>
          </w:p>
        </w:tc>
        <w:tc>
          <w:tcPr>
            <w:tcW w:w="2720" w:type="dxa"/>
            <w:vAlign w:val="bottom"/>
          </w:tcPr>
          <w:p w:rsidR="00882E85" w:rsidRDefault="005C4734">
            <w:pPr>
              <w:ind w:left="100"/>
              <w:rPr>
                <w:sz w:val="20"/>
                <w:szCs w:val="20"/>
              </w:rPr>
            </w:pPr>
            <w:r>
              <w:rPr>
                <w:rFonts w:eastAsia="Times New Roman"/>
                <w:sz w:val="28"/>
                <w:szCs w:val="28"/>
              </w:rPr>
              <w:t>задачи,</w:t>
            </w:r>
          </w:p>
        </w:tc>
        <w:tc>
          <w:tcPr>
            <w:tcW w:w="3340" w:type="dxa"/>
            <w:vAlign w:val="bottom"/>
          </w:tcPr>
          <w:p w:rsidR="00882E85" w:rsidRDefault="00882E85">
            <w:pPr>
              <w:rPr>
                <w:sz w:val="24"/>
                <w:szCs w:val="24"/>
              </w:rPr>
            </w:pPr>
          </w:p>
        </w:tc>
        <w:tc>
          <w:tcPr>
            <w:tcW w:w="3280" w:type="dxa"/>
            <w:vAlign w:val="bottom"/>
          </w:tcPr>
          <w:p w:rsidR="00882E85" w:rsidRDefault="00882E85">
            <w:pPr>
              <w:rPr>
                <w:sz w:val="24"/>
                <w:szCs w:val="24"/>
              </w:rPr>
            </w:pPr>
          </w:p>
        </w:tc>
        <w:tc>
          <w:tcPr>
            <w:tcW w:w="3620" w:type="dxa"/>
            <w:vAlign w:val="bottom"/>
          </w:tcPr>
          <w:p w:rsidR="00882E85" w:rsidRDefault="00882E85">
            <w:pPr>
              <w:rPr>
                <w:sz w:val="24"/>
                <w:szCs w:val="24"/>
              </w:rPr>
            </w:pPr>
          </w:p>
        </w:tc>
      </w:tr>
      <w:tr w:rsidR="00882E85">
        <w:trPr>
          <w:trHeight w:val="322"/>
        </w:trPr>
        <w:tc>
          <w:tcPr>
            <w:tcW w:w="1900" w:type="dxa"/>
            <w:vAlign w:val="bottom"/>
          </w:tcPr>
          <w:p w:rsidR="00882E85" w:rsidRDefault="00882E85">
            <w:pPr>
              <w:rPr>
                <w:sz w:val="24"/>
                <w:szCs w:val="24"/>
              </w:rPr>
            </w:pPr>
          </w:p>
        </w:tc>
        <w:tc>
          <w:tcPr>
            <w:tcW w:w="2720" w:type="dxa"/>
            <w:vAlign w:val="bottom"/>
          </w:tcPr>
          <w:p w:rsidR="00882E85" w:rsidRDefault="005C4734">
            <w:pPr>
              <w:ind w:left="100"/>
              <w:rPr>
                <w:sz w:val="20"/>
                <w:szCs w:val="20"/>
              </w:rPr>
            </w:pPr>
            <w:r>
              <w:rPr>
                <w:rFonts w:eastAsia="Times New Roman"/>
                <w:sz w:val="28"/>
                <w:szCs w:val="28"/>
              </w:rPr>
              <w:t>возникающие в</w:t>
            </w:r>
          </w:p>
        </w:tc>
        <w:tc>
          <w:tcPr>
            <w:tcW w:w="3340" w:type="dxa"/>
            <w:vAlign w:val="bottom"/>
          </w:tcPr>
          <w:p w:rsidR="00882E85" w:rsidRDefault="00882E85">
            <w:pPr>
              <w:rPr>
                <w:sz w:val="24"/>
                <w:szCs w:val="24"/>
              </w:rPr>
            </w:pPr>
          </w:p>
        </w:tc>
        <w:tc>
          <w:tcPr>
            <w:tcW w:w="3280" w:type="dxa"/>
            <w:vAlign w:val="bottom"/>
          </w:tcPr>
          <w:p w:rsidR="00882E85" w:rsidRDefault="00882E85">
            <w:pPr>
              <w:rPr>
                <w:sz w:val="24"/>
                <w:szCs w:val="24"/>
              </w:rPr>
            </w:pPr>
          </w:p>
        </w:tc>
        <w:tc>
          <w:tcPr>
            <w:tcW w:w="3620" w:type="dxa"/>
            <w:vAlign w:val="bottom"/>
          </w:tcPr>
          <w:p w:rsidR="00882E85" w:rsidRDefault="00882E85">
            <w:pPr>
              <w:rPr>
                <w:sz w:val="24"/>
                <w:szCs w:val="24"/>
              </w:rPr>
            </w:pPr>
          </w:p>
        </w:tc>
      </w:tr>
      <w:tr w:rsidR="00882E85">
        <w:trPr>
          <w:trHeight w:val="322"/>
        </w:trPr>
        <w:tc>
          <w:tcPr>
            <w:tcW w:w="1900" w:type="dxa"/>
            <w:vAlign w:val="bottom"/>
          </w:tcPr>
          <w:p w:rsidR="00882E85" w:rsidRDefault="00882E85">
            <w:pPr>
              <w:rPr>
                <w:sz w:val="24"/>
                <w:szCs w:val="24"/>
              </w:rPr>
            </w:pPr>
          </w:p>
        </w:tc>
        <w:tc>
          <w:tcPr>
            <w:tcW w:w="2720" w:type="dxa"/>
            <w:vAlign w:val="bottom"/>
          </w:tcPr>
          <w:p w:rsidR="00882E85" w:rsidRDefault="005C4734">
            <w:pPr>
              <w:ind w:left="100"/>
              <w:rPr>
                <w:sz w:val="20"/>
                <w:szCs w:val="20"/>
              </w:rPr>
            </w:pPr>
            <w:r>
              <w:rPr>
                <w:rFonts w:eastAsia="Times New Roman"/>
                <w:sz w:val="28"/>
                <w:szCs w:val="28"/>
              </w:rPr>
              <w:t>ситуациях</w:t>
            </w:r>
          </w:p>
        </w:tc>
        <w:tc>
          <w:tcPr>
            <w:tcW w:w="3340" w:type="dxa"/>
            <w:vAlign w:val="bottom"/>
          </w:tcPr>
          <w:p w:rsidR="00882E85" w:rsidRDefault="00882E85">
            <w:pPr>
              <w:rPr>
                <w:sz w:val="24"/>
                <w:szCs w:val="24"/>
              </w:rPr>
            </w:pPr>
          </w:p>
        </w:tc>
        <w:tc>
          <w:tcPr>
            <w:tcW w:w="3280" w:type="dxa"/>
            <w:vAlign w:val="bottom"/>
          </w:tcPr>
          <w:p w:rsidR="00882E85" w:rsidRDefault="00882E85">
            <w:pPr>
              <w:rPr>
                <w:sz w:val="24"/>
                <w:szCs w:val="24"/>
              </w:rPr>
            </w:pPr>
          </w:p>
        </w:tc>
        <w:tc>
          <w:tcPr>
            <w:tcW w:w="3620" w:type="dxa"/>
            <w:vAlign w:val="bottom"/>
          </w:tcPr>
          <w:p w:rsidR="00882E85" w:rsidRDefault="00882E85">
            <w:pPr>
              <w:rPr>
                <w:sz w:val="24"/>
                <w:szCs w:val="24"/>
              </w:rPr>
            </w:pPr>
          </w:p>
        </w:tc>
      </w:tr>
      <w:tr w:rsidR="00882E85">
        <w:trPr>
          <w:trHeight w:val="330"/>
        </w:trPr>
        <w:tc>
          <w:tcPr>
            <w:tcW w:w="1900" w:type="dxa"/>
            <w:tcBorders>
              <w:bottom w:val="single" w:sz="8" w:space="0" w:color="auto"/>
            </w:tcBorders>
            <w:vAlign w:val="bottom"/>
          </w:tcPr>
          <w:p w:rsidR="00882E85" w:rsidRDefault="00882E85">
            <w:pPr>
              <w:rPr>
                <w:sz w:val="24"/>
                <w:szCs w:val="24"/>
              </w:rPr>
            </w:pPr>
          </w:p>
        </w:tc>
        <w:tc>
          <w:tcPr>
            <w:tcW w:w="2720" w:type="dxa"/>
            <w:tcBorders>
              <w:bottom w:val="single" w:sz="8" w:space="0" w:color="auto"/>
            </w:tcBorders>
            <w:vAlign w:val="bottom"/>
          </w:tcPr>
          <w:p w:rsidR="00882E85" w:rsidRDefault="005C4734">
            <w:pPr>
              <w:ind w:left="100"/>
              <w:rPr>
                <w:sz w:val="20"/>
                <w:szCs w:val="20"/>
              </w:rPr>
            </w:pPr>
            <w:r>
              <w:rPr>
                <w:rFonts w:eastAsia="Times New Roman"/>
                <w:sz w:val="28"/>
                <w:szCs w:val="28"/>
              </w:rPr>
              <w:t>повседневной жизни</w:t>
            </w:r>
          </w:p>
        </w:tc>
        <w:tc>
          <w:tcPr>
            <w:tcW w:w="3340" w:type="dxa"/>
            <w:tcBorders>
              <w:bottom w:val="single" w:sz="8" w:space="0" w:color="auto"/>
            </w:tcBorders>
            <w:vAlign w:val="bottom"/>
          </w:tcPr>
          <w:p w:rsidR="00882E85" w:rsidRDefault="00882E85">
            <w:pPr>
              <w:rPr>
                <w:sz w:val="24"/>
                <w:szCs w:val="24"/>
              </w:rPr>
            </w:pPr>
          </w:p>
        </w:tc>
        <w:tc>
          <w:tcPr>
            <w:tcW w:w="3280" w:type="dxa"/>
            <w:tcBorders>
              <w:bottom w:val="single" w:sz="8" w:space="0" w:color="auto"/>
            </w:tcBorders>
            <w:vAlign w:val="bottom"/>
          </w:tcPr>
          <w:p w:rsidR="00882E85" w:rsidRDefault="00882E85">
            <w:pPr>
              <w:rPr>
                <w:sz w:val="24"/>
                <w:szCs w:val="24"/>
              </w:rPr>
            </w:pPr>
          </w:p>
        </w:tc>
        <w:tc>
          <w:tcPr>
            <w:tcW w:w="3620" w:type="dxa"/>
            <w:tcBorders>
              <w:bottom w:val="single" w:sz="8" w:space="0" w:color="auto"/>
            </w:tcBorders>
            <w:vAlign w:val="bottom"/>
          </w:tcPr>
          <w:p w:rsidR="00882E85" w:rsidRDefault="00882E85">
            <w:pPr>
              <w:rPr>
                <w:sz w:val="24"/>
                <w:szCs w:val="24"/>
              </w:rPr>
            </w:pPr>
          </w:p>
        </w:tc>
      </w:tr>
      <w:tr w:rsidR="00882E85">
        <w:trPr>
          <w:trHeight w:val="331"/>
        </w:trPr>
        <w:tc>
          <w:tcPr>
            <w:tcW w:w="1900" w:type="dxa"/>
            <w:vAlign w:val="bottom"/>
          </w:tcPr>
          <w:p w:rsidR="00882E85" w:rsidRDefault="005C4734">
            <w:pPr>
              <w:jc w:val="right"/>
              <w:rPr>
                <w:sz w:val="20"/>
                <w:szCs w:val="20"/>
              </w:rPr>
            </w:pPr>
            <w:r>
              <w:rPr>
                <w:rFonts w:eastAsia="Times New Roman"/>
                <w:b/>
                <w:bCs/>
                <w:i/>
                <w:iCs/>
                <w:sz w:val="24"/>
                <w:szCs w:val="24"/>
              </w:rPr>
              <w:t>Геометрия</w:t>
            </w:r>
            <w:r>
              <w:rPr>
                <w:rFonts w:ascii="Symbol" w:eastAsia="Symbol" w:hAnsi="Symbol" w:cs="Symbol"/>
                <w:sz w:val="27"/>
                <w:szCs w:val="27"/>
              </w:rPr>
              <w:t></w:t>
            </w:r>
            <w:r>
              <w:rPr>
                <w:rFonts w:ascii="Symbol" w:eastAsia="Symbol" w:hAnsi="Symbol" w:cs="Symbol"/>
                <w:sz w:val="27"/>
                <w:szCs w:val="27"/>
              </w:rPr>
              <w:t></w:t>
            </w:r>
            <w:r>
              <w:rPr>
                <w:rFonts w:ascii="Symbol" w:eastAsia="Symbol" w:hAnsi="Symbol" w:cs="Symbol"/>
                <w:sz w:val="27"/>
                <w:szCs w:val="27"/>
              </w:rPr>
              <w:t></w:t>
            </w:r>
            <w:r>
              <w:rPr>
                <w:rFonts w:ascii="Symbol" w:eastAsia="Symbol" w:hAnsi="Symbol" w:cs="Symbol"/>
                <w:sz w:val="27"/>
                <w:szCs w:val="27"/>
              </w:rPr>
              <w:t></w:t>
            </w:r>
          </w:p>
        </w:tc>
        <w:tc>
          <w:tcPr>
            <w:tcW w:w="2720" w:type="dxa"/>
            <w:vAlign w:val="bottom"/>
          </w:tcPr>
          <w:p w:rsidR="00882E85" w:rsidRDefault="005C4734">
            <w:pPr>
              <w:ind w:left="100"/>
              <w:rPr>
                <w:sz w:val="20"/>
                <w:szCs w:val="20"/>
              </w:rPr>
            </w:pPr>
            <w:r>
              <w:rPr>
                <w:rFonts w:eastAsia="Times New Roman"/>
                <w:sz w:val="28"/>
                <w:szCs w:val="28"/>
              </w:rPr>
              <w:t>Оперировать на</w:t>
            </w:r>
          </w:p>
        </w:tc>
        <w:tc>
          <w:tcPr>
            <w:tcW w:w="3340" w:type="dxa"/>
            <w:vAlign w:val="bottom"/>
          </w:tcPr>
          <w:p w:rsidR="00882E85" w:rsidRDefault="005C4734">
            <w:pPr>
              <w:spacing w:line="331" w:lineRule="exact"/>
              <w:ind w:left="140"/>
              <w:rPr>
                <w:sz w:val="20"/>
                <w:szCs w:val="20"/>
              </w:rPr>
            </w:pPr>
            <w:r>
              <w:rPr>
                <w:rFonts w:ascii="Symbol" w:eastAsia="Symbol" w:hAnsi="Symbol" w:cs="Symbol"/>
                <w:sz w:val="28"/>
                <w:szCs w:val="28"/>
              </w:rPr>
              <w:t></w:t>
            </w:r>
            <w:r>
              <w:rPr>
                <w:rFonts w:eastAsia="Times New Roman"/>
                <w:sz w:val="28"/>
                <w:szCs w:val="28"/>
              </w:rPr>
              <w:t xml:space="preserve"> </w:t>
            </w:r>
            <w:r>
              <w:rPr>
                <w:rFonts w:eastAsia="Times New Roman"/>
                <w:i/>
                <w:iCs/>
                <w:sz w:val="28"/>
                <w:szCs w:val="28"/>
              </w:rPr>
              <w:t>Оперировать</w:t>
            </w:r>
          </w:p>
        </w:tc>
        <w:tc>
          <w:tcPr>
            <w:tcW w:w="3280" w:type="dxa"/>
            <w:vAlign w:val="bottom"/>
          </w:tcPr>
          <w:p w:rsidR="00882E85" w:rsidRDefault="005C4734">
            <w:pPr>
              <w:spacing w:line="331" w:lineRule="exact"/>
              <w:ind w:left="400"/>
              <w:rPr>
                <w:sz w:val="20"/>
                <w:szCs w:val="20"/>
              </w:rPr>
            </w:pPr>
            <w:r>
              <w:rPr>
                <w:rFonts w:ascii="Symbol" w:eastAsia="Symbol" w:hAnsi="Symbol" w:cs="Symbol"/>
                <w:sz w:val="28"/>
                <w:szCs w:val="28"/>
              </w:rPr>
              <w:t></w:t>
            </w:r>
            <w:r>
              <w:rPr>
                <w:rFonts w:eastAsia="Times New Roman"/>
                <w:sz w:val="28"/>
                <w:szCs w:val="28"/>
              </w:rPr>
              <w:t xml:space="preserve"> Владеть</w:t>
            </w:r>
          </w:p>
        </w:tc>
        <w:tc>
          <w:tcPr>
            <w:tcW w:w="3620" w:type="dxa"/>
            <w:vAlign w:val="bottom"/>
          </w:tcPr>
          <w:p w:rsidR="00882E85" w:rsidRDefault="005C4734">
            <w:pPr>
              <w:spacing w:line="331" w:lineRule="exact"/>
              <w:ind w:left="420"/>
              <w:rPr>
                <w:sz w:val="20"/>
                <w:szCs w:val="20"/>
              </w:rPr>
            </w:pPr>
            <w:r>
              <w:rPr>
                <w:rFonts w:ascii="Symbol" w:eastAsia="Symbol" w:hAnsi="Symbol" w:cs="Symbol"/>
                <w:color w:val="404040"/>
                <w:sz w:val="28"/>
                <w:szCs w:val="28"/>
              </w:rPr>
              <w:t></w:t>
            </w:r>
            <w:r>
              <w:rPr>
                <w:rFonts w:eastAsia="Times New Roman"/>
                <w:color w:val="000000"/>
                <w:sz w:val="28"/>
                <w:szCs w:val="28"/>
              </w:rPr>
              <w:t xml:space="preserve"> </w:t>
            </w:r>
            <w:r>
              <w:rPr>
                <w:rFonts w:eastAsia="Times New Roman"/>
                <w:i/>
                <w:iCs/>
                <w:color w:val="000000"/>
                <w:sz w:val="28"/>
                <w:szCs w:val="28"/>
              </w:rPr>
              <w:t>Иметь представление</w:t>
            </w:r>
          </w:p>
        </w:tc>
      </w:tr>
      <w:tr w:rsidR="00882E85">
        <w:trPr>
          <w:trHeight w:val="318"/>
        </w:trPr>
        <w:tc>
          <w:tcPr>
            <w:tcW w:w="1900" w:type="dxa"/>
            <w:vAlign w:val="bottom"/>
          </w:tcPr>
          <w:p w:rsidR="00882E85" w:rsidRDefault="00882E85">
            <w:pPr>
              <w:rPr>
                <w:sz w:val="24"/>
                <w:szCs w:val="24"/>
              </w:rPr>
            </w:pPr>
          </w:p>
        </w:tc>
        <w:tc>
          <w:tcPr>
            <w:tcW w:w="2720" w:type="dxa"/>
            <w:vAlign w:val="bottom"/>
          </w:tcPr>
          <w:p w:rsidR="00882E85" w:rsidRDefault="005C4734">
            <w:pPr>
              <w:spacing w:line="317" w:lineRule="exact"/>
              <w:ind w:left="100"/>
              <w:rPr>
                <w:sz w:val="20"/>
                <w:szCs w:val="20"/>
              </w:rPr>
            </w:pPr>
            <w:r>
              <w:rPr>
                <w:rFonts w:eastAsia="Times New Roman"/>
                <w:sz w:val="28"/>
                <w:szCs w:val="28"/>
              </w:rPr>
              <w:t>базовом уровне</w:t>
            </w:r>
          </w:p>
        </w:tc>
        <w:tc>
          <w:tcPr>
            <w:tcW w:w="3340" w:type="dxa"/>
            <w:vAlign w:val="bottom"/>
          </w:tcPr>
          <w:p w:rsidR="00882E85" w:rsidRDefault="005C4734">
            <w:pPr>
              <w:spacing w:line="317" w:lineRule="exact"/>
              <w:ind w:left="500"/>
              <w:rPr>
                <w:sz w:val="20"/>
                <w:szCs w:val="20"/>
              </w:rPr>
            </w:pPr>
            <w:r>
              <w:rPr>
                <w:rFonts w:eastAsia="Times New Roman"/>
                <w:i/>
                <w:iCs/>
                <w:sz w:val="28"/>
                <w:szCs w:val="28"/>
              </w:rPr>
              <w:t>понятиями: точка,</w:t>
            </w:r>
          </w:p>
        </w:tc>
        <w:tc>
          <w:tcPr>
            <w:tcW w:w="3280" w:type="dxa"/>
            <w:vAlign w:val="bottom"/>
          </w:tcPr>
          <w:p w:rsidR="00882E85" w:rsidRDefault="005C4734">
            <w:pPr>
              <w:spacing w:line="317" w:lineRule="exact"/>
              <w:ind w:left="760"/>
              <w:rPr>
                <w:sz w:val="20"/>
                <w:szCs w:val="20"/>
              </w:rPr>
            </w:pPr>
            <w:r>
              <w:rPr>
                <w:rFonts w:eastAsia="Times New Roman"/>
                <w:sz w:val="28"/>
                <w:szCs w:val="28"/>
              </w:rPr>
              <w:t>геометрическими</w:t>
            </w:r>
          </w:p>
        </w:tc>
        <w:tc>
          <w:tcPr>
            <w:tcW w:w="3620" w:type="dxa"/>
            <w:vAlign w:val="bottom"/>
          </w:tcPr>
          <w:p w:rsidR="00882E85" w:rsidRDefault="005C4734">
            <w:pPr>
              <w:spacing w:line="317" w:lineRule="exact"/>
              <w:ind w:left="780"/>
              <w:rPr>
                <w:sz w:val="20"/>
                <w:szCs w:val="20"/>
              </w:rPr>
            </w:pPr>
            <w:r>
              <w:rPr>
                <w:rFonts w:eastAsia="Times New Roman"/>
                <w:i/>
                <w:iCs/>
                <w:sz w:val="28"/>
                <w:szCs w:val="28"/>
              </w:rPr>
              <w:t>об аксиоматическом</w:t>
            </w:r>
          </w:p>
        </w:tc>
      </w:tr>
      <w:tr w:rsidR="00882E85">
        <w:trPr>
          <w:trHeight w:val="325"/>
        </w:trPr>
        <w:tc>
          <w:tcPr>
            <w:tcW w:w="1900" w:type="dxa"/>
            <w:tcBorders>
              <w:bottom w:val="single" w:sz="8" w:space="0" w:color="auto"/>
            </w:tcBorders>
            <w:vAlign w:val="bottom"/>
          </w:tcPr>
          <w:p w:rsidR="00882E85" w:rsidRDefault="00882E85">
            <w:pPr>
              <w:rPr>
                <w:sz w:val="24"/>
                <w:szCs w:val="24"/>
              </w:rPr>
            </w:pPr>
          </w:p>
        </w:tc>
        <w:tc>
          <w:tcPr>
            <w:tcW w:w="2720" w:type="dxa"/>
            <w:tcBorders>
              <w:bottom w:val="single" w:sz="8" w:space="0" w:color="auto"/>
            </w:tcBorders>
            <w:vAlign w:val="bottom"/>
          </w:tcPr>
          <w:p w:rsidR="00882E85" w:rsidRDefault="005C4734">
            <w:pPr>
              <w:ind w:left="100"/>
              <w:rPr>
                <w:sz w:val="20"/>
                <w:szCs w:val="20"/>
              </w:rPr>
            </w:pPr>
            <w:r>
              <w:rPr>
                <w:rFonts w:eastAsia="Times New Roman"/>
                <w:sz w:val="28"/>
                <w:szCs w:val="28"/>
              </w:rPr>
              <w:t>понятиями: точка,</w:t>
            </w:r>
          </w:p>
        </w:tc>
        <w:tc>
          <w:tcPr>
            <w:tcW w:w="3340" w:type="dxa"/>
            <w:tcBorders>
              <w:bottom w:val="single" w:sz="8" w:space="0" w:color="auto"/>
            </w:tcBorders>
            <w:vAlign w:val="bottom"/>
          </w:tcPr>
          <w:p w:rsidR="00882E85" w:rsidRDefault="005C4734">
            <w:pPr>
              <w:ind w:left="500"/>
              <w:rPr>
                <w:sz w:val="20"/>
                <w:szCs w:val="20"/>
              </w:rPr>
            </w:pPr>
            <w:r>
              <w:rPr>
                <w:rFonts w:eastAsia="Times New Roman"/>
                <w:i/>
                <w:iCs/>
                <w:sz w:val="28"/>
                <w:szCs w:val="28"/>
              </w:rPr>
              <w:t>прямая, плоскость в</w:t>
            </w:r>
          </w:p>
        </w:tc>
        <w:tc>
          <w:tcPr>
            <w:tcW w:w="3280" w:type="dxa"/>
            <w:tcBorders>
              <w:bottom w:val="single" w:sz="8" w:space="0" w:color="auto"/>
            </w:tcBorders>
            <w:vAlign w:val="bottom"/>
          </w:tcPr>
          <w:p w:rsidR="00882E85" w:rsidRDefault="005C4734">
            <w:pPr>
              <w:ind w:left="760"/>
              <w:rPr>
                <w:sz w:val="20"/>
                <w:szCs w:val="20"/>
              </w:rPr>
            </w:pPr>
            <w:r>
              <w:rPr>
                <w:rFonts w:eastAsia="Times New Roman"/>
                <w:sz w:val="28"/>
                <w:szCs w:val="28"/>
              </w:rPr>
              <w:t>понятиями при</w:t>
            </w:r>
          </w:p>
        </w:tc>
        <w:tc>
          <w:tcPr>
            <w:tcW w:w="3620" w:type="dxa"/>
            <w:tcBorders>
              <w:bottom w:val="single" w:sz="8" w:space="0" w:color="auto"/>
            </w:tcBorders>
            <w:vAlign w:val="bottom"/>
          </w:tcPr>
          <w:p w:rsidR="00882E85" w:rsidRDefault="005C4734">
            <w:pPr>
              <w:ind w:left="780"/>
              <w:rPr>
                <w:sz w:val="20"/>
                <w:szCs w:val="20"/>
              </w:rPr>
            </w:pPr>
            <w:r>
              <w:rPr>
                <w:rFonts w:eastAsia="Times New Roman"/>
                <w:i/>
                <w:iCs/>
                <w:sz w:val="28"/>
                <w:szCs w:val="28"/>
              </w:rPr>
              <w:t>методе;</w:t>
            </w:r>
          </w:p>
        </w:tc>
      </w:tr>
      <w:tr w:rsidR="00882E85">
        <w:trPr>
          <w:trHeight w:val="433"/>
        </w:trPr>
        <w:tc>
          <w:tcPr>
            <w:tcW w:w="1900" w:type="dxa"/>
            <w:vAlign w:val="bottom"/>
          </w:tcPr>
          <w:p w:rsidR="00882E85" w:rsidRDefault="00882E85">
            <w:pPr>
              <w:rPr>
                <w:sz w:val="24"/>
                <w:szCs w:val="24"/>
              </w:rPr>
            </w:pPr>
          </w:p>
        </w:tc>
        <w:tc>
          <w:tcPr>
            <w:tcW w:w="2720" w:type="dxa"/>
            <w:vAlign w:val="bottom"/>
          </w:tcPr>
          <w:p w:rsidR="00882E85" w:rsidRDefault="00882E85">
            <w:pPr>
              <w:rPr>
                <w:sz w:val="24"/>
                <w:szCs w:val="24"/>
              </w:rPr>
            </w:pPr>
          </w:p>
        </w:tc>
        <w:tc>
          <w:tcPr>
            <w:tcW w:w="3340" w:type="dxa"/>
            <w:vAlign w:val="bottom"/>
          </w:tcPr>
          <w:p w:rsidR="00882E85" w:rsidRDefault="005C4734">
            <w:pPr>
              <w:ind w:right="268"/>
              <w:jc w:val="right"/>
              <w:rPr>
                <w:sz w:val="20"/>
                <w:szCs w:val="20"/>
              </w:rPr>
            </w:pPr>
            <w:r>
              <w:rPr>
                <w:rFonts w:eastAsia="Times New Roman"/>
              </w:rPr>
              <w:t>120</w:t>
            </w:r>
          </w:p>
        </w:tc>
        <w:tc>
          <w:tcPr>
            <w:tcW w:w="3280" w:type="dxa"/>
            <w:vAlign w:val="bottom"/>
          </w:tcPr>
          <w:p w:rsidR="00882E85" w:rsidRDefault="00882E85">
            <w:pPr>
              <w:rPr>
                <w:sz w:val="24"/>
                <w:szCs w:val="24"/>
              </w:rPr>
            </w:pPr>
          </w:p>
        </w:tc>
        <w:tc>
          <w:tcPr>
            <w:tcW w:w="3620" w:type="dxa"/>
            <w:vAlign w:val="bottom"/>
          </w:tcPr>
          <w:p w:rsidR="00882E85" w:rsidRDefault="00882E85">
            <w:pPr>
              <w:rPr>
                <w:sz w:val="24"/>
                <w:szCs w:val="24"/>
              </w:rPr>
            </w:pPr>
          </w:p>
        </w:tc>
      </w:tr>
    </w:tbl>
    <w:p w:rsidR="00882E85" w:rsidRDefault="00882E85">
      <w:pPr>
        <w:sectPr w:rsidR="00882E85">
          <w:pgSz w:w="16840" w:h="11904" w:orient="landscape"/>
          <w:pgMar w:top="1440" w:right="978" w:bottom="734" w:left="1020" w:header="0" w:footer="0" w:gutter="0"/>
          <w:cols w:space="720" w:equalWidth="0">
            <w:col w:w="14840"/>
          </w:cols>
        </w:sectPr>
      </w:pPr>
    </w:p>
    <w:bookmarkStart w:id="121" w:name="page241"/>
    <w:bookmarkEnd w:id="121"/>
    <w:p w:rsidR="00882E85" w:rsidRDefault="005C4734">
      <w:pPr>
        <w:spacing w:line="262" w:lineRule="exact"/>
        <w:rPr>
          <w:sz w:val="20"/>
          <w:szCs w:val="20"/>
        </w:rPr>
      </w:pPr>
      <w:r>
        <w:rPr>
          <w:noProof/>
          <w:sz w:val="20"/>
          <w:szCs w:val="20"/>
        </w:rPr>
        <w:lastRenderedPageBreak/>
        <mc:AlternateContent>
          <mc:Choice Requires="wps">
            <w:drawing>
              <wp:anchor distT="0" distB="0" distL="114300" distR="114300" simplePos="0" relativeHeight="251642880" behindDoc="1" locked="0" layoutInCell="0" allowOverlap="1">
                <wp:simplePos x="0" y="0"/>
                <wp:positionH relativeFrom="page">
                  <wp:posOffset>652145</wp:posOffset>
                </wp:positionH>
                <wp:positionV relativeFrom="page">
                  <wp:posOffset>1082040</wp:posOffset>
                </wp:positionV>
                <wp:extent cx="9417685" cy="0"/>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6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756F593" id="Shape 169" o:spid="_x0000_s1026" style="position:absolute;z-index:-251673600;visibility:visible;mso-wrap-style:square;mso-wrap-distance-left:9pt;mso-wrap-distance-top:0;mso-wrap-distance-right:9pt;mso-wrap-distance-bottom:0;mso-position-horizontal:absolute;mso-position-horizontal-relative:page;mso-position-vertical:absolute;mso-position-vertical-relative:page" from="51.35pt,85.2pt" to="792.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3904" behindDoc="1" locked="0" layoutInCell="0" allowOverlap="1">
                <wp:simplePos x="0" y="0"/>
                <wp:positionH relativeFrom="page">
                  <wp:posOffset>655320</wp:posOffset>
                </wp:positionH>
                <wp:positionV relativeFrom="page">
                  <wp:posOffset>1078865</wp:posOffset>
                </wp:positionV>
                <wp:extent cx="0" cy="5394325"/>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E5DF71E" id="Shape 170" o:spid="_x0000_s1026" style="position:absolute;z-index:-251672576;visibility:visible;mso-wrap-style:square;mso-wrap-distance-left:9pt;mso-wrap-distance-top:0;mso-wrap-distance-right:9pt;mso-wrap-distance-bottom:0;mso-position-horizontal:absolute;mso-position-horizontal-relative:page;mso-position-vertical:absolute;mso-position-vertical-relative:page" from="51.6pt,84.95pt" to="51.6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4928" behindDoc="1" locked="0" layoutInCell="0" allowOverlap="1">
                <wp:simplePos x="0" y="0"/>
                <wp:positionH relativeFrom="page">
                  <wp:posOffset>1618615</wp:posOffset>
                </wp:positionH>
                <wp:positionV relativeFrom="page">
                  <wp:posOffset>1078865</wp:posOffset>
                </wp:positionV>
                <wp:extent cx="0" cy="5394325"/>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C8282C7" id="Shape 171"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page" from="127.45pt,84.95pt" to="127.45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" o:allowincell="f" filled="t" strokeweight=".48pt">
                <v:stroke joinstyle="miter"/>
                <o:lock v:ext="edit" shapetype="f"/>
                <w10:wrap anchorx="page" anchory="page"/>
              </v:line>
            </w:pict>
          </mc:Fallback>
        </mc:AlternateContent>
      </w:r>
    </w:p>
    <w:p w:rsidR="00882E85" w:rsidRDefault="005C4734">
      <w:pPr>
        <w:ind w:left="1580"/>
        <w:rPr>
          <w:sz w:val="20"/>
          <w:szCs w:val="20"/>
        </w:rPr>
      </w:pPr>
      <w:r>
        <w:rPr>
          <w:rFonts w:eastAsia="Times New Roman"/>
          <w:sz w:val="28"/>
          <w:szCs w:val="28"/>
        </w:rPr>
        <w:t>прямая, плоскость в</w:t>
      </w:r>
    </w:p>
    <w:p w:rsidR="00882E85" w:rsidRDefault="00882E85">
      <w:pPr>
        <w:spacing w:line="4" w:lineRule="exact"/>
        <w:rPr>
          <w:sz w:val="20"/>
          <w:szCs w:val="20"/>
        </w:rPr>
      </w:pPr>
    </w:p>
    <w:p w:rsidR="00882E85" w:rsidRDefault="005C4734">
      <w:pPr>
        <w:ind w:left="1580"/>
        <w:rPr>
          <w:sz w:val="20"/>
          <w:szCs w:val="20"/>
        </w:rPr>
      </w:pPr>
      <w:r>
        <w:rPr>
          <w:rFonts w:eastAsia="Times New Roman"/>
          <w:sz w:val="28"/>
          <w:szCs w:val="28"/>
        </w:rPr>
        <w:t>пространстве,</w:t>
      </w:r>
    </w:p>
    <w:p w:rsidR="00882E85" w:rsidRDefault="005C4734">
      <w:pPr>
        <w:ind w:left="1580"/>
        <w:rPr>
          <w:sz w:val="20"/>
          <w:szCs w:val="20"/>
        </w:rPr>
      </w:pPr>
      <w:r>
        <w:rPr>
          <w:rFonts w:eastAsia="Times New Roman"/>
          <w:sz w:val="28"/>
          <w:szCs w:val="28"/>
        </w:rPr>
        <w:t>параллельность и</w:t>
      </w:r>
    </w:p>
    <w:p w:rsidR="00882E85" w:rsidRDefault="00882E85">
      <w:pPr>
        <w:spacing w:line="11" w:lineRule="exact"/>
        <w:rPr>
          <w:sz w:val="20"/>
          <w:szCs w:val="20"/>
        </w:rPr>
      </w:pPr>
    </w:p>
    <w:p w:rsidR="00882E85" w:rsidRDefault="005C4734">
      <w:pPr>
        <w:ind w:left="1580"/>
        <w:rPr>
          <w:sz w:val="20"/>
          <w:szCs w:val="20"/>
        </w:rPr>
      </w:pPr>
      <w:r>
        <w:rPr>
          <w:rFonts w:eastAsia="Times New Roman"/>
          <w:sz w:val="27"/>
          <w:szCs w:val="27"/>
        </w:rPr>
        <w:t>перпендикулярность</w:t>
      </w:r>
    </w:p>
    <w:p w:rsidR="00882E85" w:rsidRDefault="005C4734">
      <w:pPr>
        <w:ind w:left="1580"/>
        <w:rPr>
          <w:sz w:val="20"/>
          <w:szCs w:val="20"/>
        </w:rPr>
      </w:pPr>
      <w:r>
        <w:rPr>
          <w:rFonts w:eastAsia="Times New Roman"/>
          <w:sz w:val="28"/>
          <w:szCs w:val="28"/>
        </w:rPr>
        <w:t>прямых и</w:t>
      </w:r>
    </w:p>
    <w:p w:rsidR="00882E85" w:rsidRDefault="005C4734">
      <w:pPr>
        <w:ind w:left="1580"/>
        <w:rPr>
          <w:sz w:val="20"/>
          <w:szCs w:val="20"/>
        </w:rPr>
      </w:pPr>
      <w:r>
        <w:rPr>
          <w:rFonts w:eastAsia="Times New Roman"/>
          <w:sz w:val="28"/>
          <w:szCs w:val="28"/>
        </w:rPr>
        <w:t>плоскостей;</w:t>
      </w:r>
    </w:p>
    <w:p w:rsidR="00882E85" w:rsidRDefault="00882E85">
      <w:pPr>
        <w:spacing w:line="34" w:lineRule="exact"/>
        <w:rPr>
          <w:sz w:val="20"/>
          <w:szCs w:val="20"/>
        </w:rPr>
      </w:pPr>
    </w:p>
    <w:p w:rsidR="00882E85" w:rsidRDefault="005C4734" w:rsidP="005C4734">
      <w:pPr>
        <w:numPr>
          <w:ilvl w:val="0"/>
          <w:numId w:val="154"/>
        </w:numPr>
        <w:tabs>
          <w:tab w:val="left" w:pos="1580"/>
        </w:tabs>
        <w:spacing w:line="245" w:lineRule="auto"/>
        <w:ind w:left="1580" w:right="160" w:hanging="360"/>
        <w:rPr>
          <w:rFonts w:ascii="Symbol" w:eastAsia="Symbol" w:hAnsi="Symbol" w:cs="Symbol"/>
          <w:sz w:val="27"/>
          <w:szCs w:val="27"/>
        </w:rPr>
      </w:pPr>
      <w:r>
        <w:rPr>
          <w:rFonts w:eastAsia="Times New Roman"/>
          <w:sz w:val="27"/>
          <w:szCs w:val="27"/>
        </w:rPr>
        <w:t>распознавать основные виды многогранников (призма, пирамида, прямоугольный параллелепипед, куб);</w:t>
      </w:r>
    </w:p>
    <w:p w:rsidR="00882E85" w:rsidRDefault="00882E85">
      <w:pPr>
        <w:spacing w:line="36" w:lineRule="exact"/>
        <w:rPr>
          <w:rFonts w:ascii="Symbol" w:eastAsia="Symbol" w:hAnsi="Symbol" w:cs="Symbol"/>
          <w:sz w:val="27"/>
          <w:szCs w:val="27"/>
        </w:rPr>
      </w:pPr>
    </w:p>
    <w:p w:rsidR="00882E85" w:rsidRDefault="005C4734" w:rsidP="005C4734">
      <w:pPr>
        <w:numPr>
          <w:ilvl w:val="0"/>
          <w:numId w:val="154"/>
        </w:numPr>
        <w:tabs>
          <w:tab w:val="left" w:pos="1580"/>
        </w:tabs>
        <w:spacing w:line="244" w:lineRule="auto"/>
        <w:ind w:left="1580" w:right="80" w:hanging="360"/>
        <w:rPr>
          <w:rFonts w:ascii="Symbol" w:eastAsia="Symbol" w:hAnsi="Symbol" w:cs="Symbol"/>
          <w:sz w:val="27"/>
          <w:szCs w:val="27"/>
        </w:rPr>
      </w:pPr>
      <w:r>
        <w:rPr>
          <w:rFonts w:eastAsia="Times New Roman"/>
          <w:sz w:val="27"/>
          <w:szCs w:val="27"/>
        </w:rPr>
        <w:t>изображать изучаемые фигуры от руки и с применением простых чертежных инструментов;</w:t>
      </w:r>
    </w:p>
    <w:p w:rsidR="00882E85" w:rsidRDefault="00882E85">
      <w:pPr>
        <w:spacing w:line="34" w:lineRule="exact"/>
        <w:rPr>
          <w:rFonts w:ascii="Symbol" w:eastAsia="Symbol" w:hAnsi="Symbol" w:cs="Symbol"/>
          <w:sz w:val="27"/>
          <w:szCs w:val="27"/>
        </w:rPr>
      </w:pPr>
    </w:p>
    <w:p w:rsidR="00882E85" w:rsidRDefault="005C4734" w:rsidP="005C4734">
      <w:pPr>
        <w:numPr>
          <w:ilvl w:val="0"/>
          <w:numId w:val="154"/>
        </w:numPr>
        <w:tabs>
          <w:tab w:val="left" w:pos="1580"/>
        </w:tabs>
        <w:spacing w:line="235" w:lineRule="auto"/>
        <w:ind w:left="1580" w:right="100" w:hanging="360"/>
        <w:rPr>
          <w:rFonts w:ascii="Symbol" w:eastAsia="Symbol" w:hAnsi="Symbol" w:cs="Symbol"/>
          <w:sz w:val="28"/>
          <w:szCs w:val="28"/>
        </w:rPr>
      </w:pPr>
      <w:r>
        <w:rPr>
          <w:rFonts w:eastAsia="Times New Roman"/>
          <w:sz w:val="28"/>
          <w:szCs w:val="28"/>
        </w:rPr>
        <w:t>делать (выносные) плоские чертежи из рисунков простых объемных фигур: вид сверху, сбоку, снизу</w:t>
      </w:r>
      <w:r>
        <w:rPr>
          <w:rFonts w:eastAsia="Times New Roman"/>
          <w:i/>
          <w:iCs/>
          <w:sz w:val="28"/>
          <w:szCs w:val="28"/>
        </w:rPr>
        <w:t>;</w:t>
      </w:r>
    </w:p>
    <w:p w:rsidR="00882E85" w:rsidRDefault="00882E85">
      <w:pPr>
        <w:spacing w:line="7" w:lineRule="exact"/>
        <w:rPr>
          <w:rFonts w:ascii="Symbol" w:eastAsia="Symbol" w:hAnsi="Symbol" w:cs="Symbol"/>
          <w:sz w:val="28"/>
          <w:szCs w:val="28"/>
        </w:rPr>
      </w:pPr>
    </w:p>
    <w:p w:rsidR="00882E85" w:rsidRDefault="005C4734" w:rsidP="005C4734">
      <w:pPr>
        <w:numPr>
          <w:ilvl w:val="0"/>
          <w:numId w:val="154"/>
        </w:numPr>
        <w:tabs>
          <w:tab w:val="left" w:pos="1580"/>
        </w:tabs>
        <w:spacing w:line="238" w:lineRule="auto"/>
        <w:ind w:left="1580" w:hanging="360"/>
        <w:rPr>
          <w:rFonts w:ascii="Symbol" w:eastAsia="Symbol" w:hAnsi="Symbol" w:cs="Symbol"/>
          <w:sz w:val="28"/>
          <w:szCs w:val="28"/>
        </w:rPr>
      </w:pPr>
      <w:r>
        <w:rPr>
          <w:rFonts w:eastAsia="Times New Roman"/>
          <w:sz w:val="28"/>
          <w:szCs w:val="28"/>
        </w:rPr>
        <w:t>извлекать</w:t>
      </w:r>
    </w:p>
    <w:p w:rsidR="00882E85" w:rsidRDefault="005C4734">
      <w:pPr>
        <w:spacing w:line="20" w:lineRule="exact"/>
        <w:rPr>
          <w:sz w:val="20"/>
          <w:szCs w:val="20"/>
        </w:rPr>
      </w:pPr>
      <w:r>
        <w:rPr>
          <w:sz w:val="20"/>
          <w:szCs w:val="20"/>
        </w:rPr>
        <w:br w:type="column"/>
      </w:r>
    </w:p>
    <w:p w:rsidR="00882E85" w:rsidRDefault="00882E85">
      <w:pPr>
        <w:spacing w:line="258" w:lineRule="exact"/>
        <w:rPr>
          <w:sz w:val="20"/>
          <w:szCs w:val="20"/>
        </w:rPr>
      </w:pPr>
    </w:p>
    <w:p w:rsidR="00882E85" w:rsidRDefault="005C4734">
      <w:pPr>
        <w:spacing w:line="246" w:lineRule="auto"/>
        <w:ind w:left="359" w:right="260"/>
        <w:rPr>
          <w:sz w:val="20"/>
          <w:szCs w:val="20"/>
        </w:rPr>
      </w:pPr>
      <w:r>
        <w:rPr>
          <w:rFonts w:eastAsia="Times New Roman"/>
          <w:i/>
          <w:iCs/>
          <w:sz w:val="27"/>
          <w:szCs w:val="27"/>
        </w:rPr>
        <w:t>пространстве, параллельность и перпендикулярность прямых и плоскостей;</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-69850</wp:posOffset>
                </wp:positionH>
                <wp:positionV relativeFrom="paragraph">
                  <wp:posOffset>-819785</wp:posOffset>
                </wp:positionV>
                <wp:extent cx="0" cy="5393690"/>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6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10FB490" id="Shape 17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5pt,-64.55pt" to="-5.5pt,3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" o:allowincell="f" filled="t" strokeweight=".48pt">
                <v:stroke joinstyle="miter"/>
                <o:lock v:ext="edit" shapetype="f"/>
              </v:line>
            </w:pict>
          </mc:Fallback>
        </mc:AlternateContent>
      </w:r>
    </w:p>
    <w:p w:rsidR="00882E85" w:rsidRDefault="00882E85">
      <w:pPr>
        <w:spacing w:line="18" w:lineRule="exact"/>
        <w:rPr>
          <w:sz w:val="20"/>
          <w:szCs w:val="20"/>
        </w:rPr>
      </w:pPr>
    </w:p>
    <w:p w:rsidR="00882E85" w:rsidRDefault="005C4734" w:rsidP="005C4734">
      <w:pPr>
        <w:numPr>
          <w:ilvl w:val="0"/>
          <w:numId w:val="155"/>
        </w:numPr>
        <w:tabs>
          <w:tab w:val="left" w:pos="359"/>
        </w:tabs>
        <w:spacing w:line="243" w:lineRule="auto"/>
        <w:ind w:left="359" w:right="60" w:hanging="359"/>
        <w:rPr>
          <w:rFonts w:ascii="Symbol" w:eastAsia="Symbol" w:hAnsi="Symbol" w:cs="Symbol"/>
          <w:sz w:val="27"/>
          <w:szCs w:val="27"/>
        </w:rPr>
      </w:pPr>
      <w:r>
        <w:rPr>
          <w:rFonts w:eastAsia="Times New Roman"/>
          <w:i/>
          <w:iCs/>
          <w:sz w:val="27"/>
          <w:szCs w:val="27"/>
        </w:rPr>
        <w:t>применять для решения задач геометрические факты, если условия применения заданы в явной форме;</w:t>
      </w:r>
    </w:p>
    <w:p w:rsidR="00882E85" w:rsidRDefault="00882E85">
      <w:pPr>
        <w:spacing w:line="35" w:lineRule="exact"/>
        <w:rPr>
          <w:rFonts w:ascii="Symbol" w:eastAsia="Symbol" w:hAnsi="Symbol" w:cs="Symbol"/>
          <w:sz w:val="27"/>
          <w:szCs w:val="27"/>
        </w:rPr>
      </w:pPr>
    </w:p>
    <w:p w:rsidR="00882E85" w:rsidRDefault="005C4734" w:rsidP="005C4734">
      <w:pPr>
        <w:numPr>
          <w:ilvl w:val="0"/>
          <w:numId w:val="155"/>
        </w:numPr>
        <w:tabs>
          <w:tab w:val="left" w:pos="359"/>
        </w:tabs>
        <w:spacing w:line="235" w:lineRule="auto"/>
        <w:ind w:left="359" w:hanging="359"/>
        <w:rPr>
          <w:rFonts w:ascii="Symbol" w:eastAsia="Symbol" w:hAnsi="Symbol" w:cs="Symbol"/>
          <w:sz w:val="28"/>
          <w:szCs w:val="28"/>
        </w:rPr>
      </w:pPr>
      <w:r>
        <w:rPr>
          <w:rFonts w:eastAsia="Times New Roman"/>
          <w:i/>
          <w:iCs/>
          <w:sz w:val="28"/>
          <w:szCs w:val="28"/>
        </w:rPr>
        <w:t>решать задачи на нахождение геометрических величин по образцам или алгоритмам;</w:t>
      </w:r>
    </w:p>
    <w:p w:rsidR="00882E85" w:rsidRDefault="00882E85">
      <w:pPr>
        <w:spacing w:line="35" w:lineRule="exact"/>
        <w:rPr>
          <w:rFonts w:ascii="Symbol" w:eastAsia="Symbol" w:hAnsi="Symbol" w:cs="Symbol"/>
          <w:sz w:val="28"/>
          <w:szCs w:val="28"/>
        </w:rPr>
      </w:pPr>
    </w:p>
    <w:p w:rsidR="00882E85" w:rsidRDefault="005C4734" w:rsidP="005C4734">
      <w:pPr>
        <w:numPr>
          <w:ilvl w:val="0"/>
          <w:numId w:val="155"/>
        </w:numPr>
        <w:tabs>
          <w:tab w:val="left" w:pos="359"/>
        </w:tabs>
        <w:spacing w:line="245" w:lineRule="auto"/>
        <w:ind w:left="359" w:right="60" w:hanging="359"/>
        <w:rPr>
          <w:rFonts w:ascii="Symbol" w:eastAsia="Symbol" w:hAnsi="Symbol" w:cs="Symbol"/>
          <w:sz w:val="27"/>
          <w:szCs w:val="27"/>
        </w:rPr>
      </w:pPr>
      <w:r>
        <w:rPr>
          <w:rFonts w:eastAsia="Times New Roman"/>
          <w:i/>
          <w:iCs/>
          <w:sz w:val="27"/>
          <w:szCs w:val="27"/>
        </w:rPr>
        <w:t>делать (выносные) плоские чертежи из рисунков объемных фигур, в том числе рисовать вид сверху, сбоку, строить сечения многогранников;</w:t>
      </w:r>
    </w:p>
    <w:p w:rsidR="00882E85" w:rsidRDefault="00882E85">
      <w:pPr>
        <w:spacing w:line="36" w:lineRule="exact"/>
        <w:rPr>
          <w:rFonts w:ascii="Symbol" w:eastAsia="Symbol" w:hAnsi="Symbol" w:cs="Symbol"/>
          <w:sz w:val="27"/>
          <w:szCs w:val="27"/>
        </w:rPr>
      </w:pPr>
    </w:p>
    <w:p w:rsidR="00882E85" w:rsidRDefault="005C4734" w:rsidP="005C4734">
      <w:pPr>
        <w:numPr>
          <w:ilvl w:val="0"/>
          <w:numId w:val="155"/>
        </w:numPr>
        <w:tabs>
          <w:tab w:val="left" w:pos="359"/>
        </w:tabs>
        <w:spacing w:line="234" w:lineRule="auto"/>
        <w:ind w:left="359" w:right="360" w:hanging="359"/>
        <w:rPr>
          <w:rFonts w:ascii="Symbol" w:eastAsia="Symbol" w:hAnsi="Symbol" w:cs="Symbol"/>
          <w:sz w:val="28"/>
          <w:szCs w:val="28"/>
        </w:rPr>
      </w:pPr>
      <w:r>
        <w:rPr>
          <w:rFonts w:eastAsia="Times New Roman"/>
          <w:i/>
          <w:iCs/>
          <w:sz w:val="28"/>
          <w:szCs w:val="28"/>
        </w:rPr>
        <w:t>извлекать, интерпретировать и преобразовывать информацию о геометрических</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2219325</wp:posOffset>
                </wp:positionH>
                <wp:positionV relativeFrom="paragraph">
                  <wp:posOffset>-5368925</wp:posOffset>
                </wp:positionV>
                <wp:extent cx="0" cy="5393690"/>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6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BCBD517" id="Shape 17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4.75pt,-422.75pt" to="174.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4307840</wp:posOffset>
                </wp:positionH>
                <wp:positionV relativeFrom="paragraph">
                  <wp:posOffset>-5368925</wp:posOffset>
                </wp:positionV>
                <wp:extent cx="0" cy="5393690"/>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6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5FB0C88" id="Shape 17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39.2pt,-422.75pt" to="33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&#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6396355</wp:posOffset>
                </wp:positionH>
                <wp:positionV relativeFrom="paragraph">
                  <wp:posOffset>-5368925</wp:posOffset>
                </wp:positionV>
                <wp:extent cx="0" cy="5393690"/>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6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227734F" id="Shape 17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03.65pt,-422.75pt" to="503.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-3017520</wp:posOffset>
                </wp:positionH>
                <wp:positionV relativeFrom="paragraph">
                  <wp:posOffset>21590</wp:posOffset>
                </wp:positionV>
                <wp:extent cx="9417050" cy="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0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409C50C" id="Shape 17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37.6pt,1.7pt" to="503.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" o:allowincell="f" filled="t" strokeweight=".48pt">
                <v:stroke joinstyle="miter"/>
                <o:lock v:ext="edit" shapetype="f"/>
              </v:line>
            </w:pict>
          </mc:Fallback>
        </mc:AlternateContent>
      </w:r>
    </w:p>
    <w:p w:rsidR="00882E85" w:rsidRDefault="005C4734">
      <w:pPr>
        <w:spacing w:line="20" w:lineRule="exact"/>
        <w:rPr>
          <w:sz w:val="20"/>
          <w:szCs w:val="20"/>
        </w:rPr>
      </w:pPr>
      <w:r>
        <w:rPr>
          <w:sz w:val="20"/>
          <w:szCs w:val="20"/>
        </w:rPr>
        <w:br w:type="column"/>
      </w:r>
    </w:p>
    <w:p w:rsidR="00882E85" w:rsidRDefault="00882E85">
      <w:pPr>
        <w:spacing w:line="258" w:lineRule="exact"/>
        <w:rPr>
          <w:sz w:val="20"/>
          <w:szCs w:val="20"/>
        </w:rPr>
      </w:pPr>
    </w:p>
    <w:p w:rsidR="00882E85" w:rsidRDefault="005C4734">
      <w:pPr>
        <w:spacing w:line="237" w:lineRule="auto"/>
        <w:ind w:left="353" w:right="720"/>
        <w:rPr>
          <w:sz w:val="20"/>
          <w:szCs w:val="20"/>
        </w:rPr>
      </w:pPr>
      <w:r>
        <w:rPr>
          <w:rFonts w:eastAsia="Times New Roman"/>
          <w:sz w:val="28"/>
          <w:szCs w:val="28"/>
        </w:rPr>
        <w:t>решении задач и проведении математических рассуждений;</w:t>
      </w:r>
    </w:p>
    <w:p w:rsidR="00882E85" w:rsidRDefault="00882E85">
      <w:pPr>
        <w:spacing w:line="2" w:lineRule="exact"/>
        <w:rPr>
          <w:sz w:val="20"/>
          <w:szCs w:val="20"/>
        </w:rPr>
      </w:pPr>
    </w:p>
    <w:p w:rsidR="00882E85" w:rsidRDefault="005C4734" w:rsidP="005C4734">
      <w:pPr>
        <w:numPr>
          <w:ilvl w:val="0"/>
          <w:numId w:val="156"/>
        </w:numPr>
        <w:tabs>
          <w:tab w:val="left" w:pos="353"/>
        </w:tabs>
        <w:ind w:left="353" w:hanging="353"/>
        <w:rPr>
          <w:rFonts w:ascii="Symbol" w:eastAsia="Symbol" w:hAnsi="Symbol" w:cs="Symbol"/>
          <w:sz w:val="28"/>
          <w:szCs w:val="28"/>
        </w:rPr>
      </w:pPr>
      <w:r>
        <w:rPr>
          <w:rFonts w:eastAsia="Times New Roman"/>
          <w:sz w:val="28"/>
          <w:szCs w:val="28"/>
        </w:rPr>
        <w:t>самостоятельно</w:t>
      </w:r>
    </w:p>
    <w:p w:rsidR="00882E85" w:rsidRDefault="005C4734">
      <w:pPr>
        <w:ind w:left="353"/>
        <w:rPr>
          <w:rFonts w:ascii="Symbol" w:eastAsia="Symbol" w:hAnsi="Symbol" w:cs="Symbol"/>
          <w:sz w:val="28"/>
          <w:szCs w:val="28"/>
        </w:rPr>
      </w:pPr>
      <w:r>
        <w:rPr>
          <w:rFonts w:eastAsia="Times New Roman"/>
          <w:sz w:val="28"/>
          <w:szCs w:val="28"/>
        </w:rPr>
        <w:t>формулировать</w:t>
      </w:r>
    </w:p>
    <w:p w:rsidR="00882E85" w:rsidRDefault="005C4734">
      <w:pPr>
        <w:ind w:left="353"/>
        <w:rPr>
          <w:rFonts w:ascii="Symbol" w:eastAsia="Symbol" w:hAnsi="Symbol" w:cs="Symbol"/>
          <w:sz w:val="28"/>
          <w:szCs w:val="28"/>
        </w:rPr>
      </w:pPr>
      <w:r>
        <w:rPr>
          <w:rFonts w:eastAsia="Times New Roman"/>
          <w:sz w:val="28"/>
          <w:szCs w:val="28"/>
        </w:rPr>
        <w:t>определения</w:t>
      </w:r>
    </w:p>
    <w:p w:rsidR="00882E85" w:rsidRDefault="00882E85">
      <w:pPr>
        <w:spacing w:line="14" w:lineRule="exact"/>
        <w:rPr>
          <w:rFonts w:ascii="Symbol" w:eastAsia="Symbol" w:hAnsi="Symbol" w:cs="Symbol"/>
          <w:sz w:val="28"/>
          <w:szCs w:val="28"/>
        </w:rPr>
      </w:pPr>
    </w:p>
    <w:p w:rsidR="00882E85" w:rsidRDefault="005C4734">
      <w:pPr>
        <w:spacing w:line="248" w:lineRule="auto"/>
        <w:ind w:left="353"/>
        <w:rPr>
          <w:rFonts w:ascii="Symbol" w:eastAsia="Symbol" w:hAnsi="Symbol" w:cs="Symbol"/>
          <w:sz w:val="28"/>
          <w:szCs w:val="28"/>
        </w:rPr>
      </w:pPr>
      <w:r>
        <w:rPr>
          <w:rFonts w:eastAsia="Times New Roman"/>
          <w:sz w:val="27"/>
          <w:szCs w:val="27"/>
        </w:rPr>
        <w:t>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882E85" w:rsidRDefault="00882E85">
      <w:pPr>
        <w:spacing w:line="38" w:lineRule="exact"/>
        <w:rPr>
          <w:rFonts w:ascii="Symbol" w:eastAsia="Symbol" w:hAnsi="Symbol" w:cs="Symbol"/>
          <w:sz w:val="28"/>
          <w:szCs w:val="28"/>
        </w:rPr>
      </w:pPr>
    </w:p>
    <w:p w:rsidR="00882E85" w:rsidRDefault="005C4734" w:rsidP="005C4734">
      <w:pPr>
        <w:numPr>
          <w:ilvl w:val="0"/>
          <w:numId w:val="156"/>
        </w:numPr>
        <w:tabs>
          <w:tab w:val="left" w:pos="353"/>
        </w:tabs>
        <w:spacing w:line="241" w:lineRule="auto"/>
        <w:ind w:left="353" w:right="120" w:hanging="353"/>
        <w:jc w:val="both"/>
        <w:rPr>
          <w:rFonts w:ascii="Symbol" w:eastAsia="Symbol" w:hAnsi="Symbol" w:cs="Symbol"/>
          <w:sz w:val="27"/>
          <w:szCs w:val="27"/>
        </w:rPr>
      </w:pPr>
      <w:r>
        <w:rPr>
          <w:rFonts w:eastAsia="Times New Roman"/>
          <w:sz w:val="27"/>
          <w:szCs w:val="27"/>
        </w:rPr>
        <w:t>исследовать чертежи, включая комбинации фигур, извлекать,</w:t>
      </w:r>
    </w:p>
    <w:p w:rsidR="00882E85" w:rsidRDefault="005C4734">
      <w:pPr>
        <w:spacing w:line="20" w:lineRule="exact"/>
        <w:rPr>
          <w:sz w:val="20"/>
          <w:szCs w:val="20"/>
        </w:rPr>
      </w:pPr>
      <w:r>
        <w:rPr>
          <w:sz w:val="20"/>
          <w:szCs w:val="20"/>
        </w:rPr>
        <w:br w:type="column"/>
      </w:r>
    </w:p>
    <w:p w:rsidR="00882E85" w:rsidRDefault="00882E85">
      <w:pPr>
        <w:spacing w:line="277" w:lineRule="exact"/>
        <w:rPr>
          <w:sz w:val="20"/>
          <w:szCs w:val="20"/>
        </w:rPr>
      </w:pPr>
    </w:p>
    <w:p w:rsidR="00882E85" w:rsidRDefault="005C4734" w:rsidP="005C4734">
      <w:pPr>
        <w:numPr>
          <w:ilvl w:val="0"/>
          <w:numId w:val="157"/>
        </w:numPr>
        <w:tabs>
          <w:tab w:val="left" w:pos="364"/>
        </w:tabs>
        <w:spacing w:line="244" w:lineRule="auto"/>
        <w:ind w:left="364" w:right="140" w:hanging="364"/>
        <w:rPr>
          <w:rFonts w:ascii="Symbol" w:eastAsia="Symbol" w:hAnsi="Symbol" w:cs="Symbol"/>
          <w:color w:val="404040"/>
          <w:sz w:val="27"/>
          <w:szCs w:val="27"/>
        </w:rPr>
      </w:pPr>
      <w:r>
        <w:rPr>
          <w:rFonts w:eastAsia="Times New Roman"/>
          <w:i/>
          <w:iCs/>
          <w:sz w:val="27"/>
          <w:szCs w:val="27"/>
        </w:rPr>
        <w:t>владеть понятием геометрические места точек в пространстве и уметь применять их для решения задач;</w:t>
      </w:r>
    </w:p>
    <w:p w:rsidR="00882E85" w:rsidRDefault="00882E85">
      <w:pPr>
        <w:spacing w:line="39" w:lineRule="exact"/>
        <w:rPr>
          <w:rFonts w:ascii="Symbol" w:eastAsia="Symbol" w:hAnsi="Symbol" w:cs="Symbol"/>
          <w:color w:val="404040"/>
          <w:sz w:val="27"/>
          <w:szCs w:val="27"/>
        </w:rPr>
      </w:pPr>
    </w:p>
    <w:p w:rsidR="00882E85" w:rsidRDefault="005C4734" w:rsidP="005C4734">
      <w:pPr>
        <w:numPr>
          <w:ilvl w:val="0"/>
          <w:numId w:val="157"/>
        </w:numPr>
        <w:tabs>
          <w:tab w:val="left" w:pos="364"/>
        </w:tabs>
        <w:spacing w:line="236" w:lineRule="auto"/>
        <w:ind w:left="364" w:hanging="364"/>
        <w:rPr>
          <w:rFonts w:ascii="Symbol" w:eastAsia="Symbol" w:hAnsi="Symbol" w:cs="Symbol"/>
          <w:color w:val="404040"/>
          <w:sz w:val="28"/>
          <w:szCs w:val="28"/>
        </w:rPr>
      </w:pPr>
      <w:r>
        <w:rPr>
          <w:rFonts w:eastAsia="Times New Roman"/>
          <w:i/>
          <w:iCs/>
          <w:sz w:val="28"/>
          <w:szCs w:val="28"/>
        </w:rPr>
        <w:t>уметь применять для решения задач свойства плоских и двугранных углов, трехгранного угла, теоремы косинусов и синусов для трехгранного угла;</w:t>
      </w:r>
    </w:p>
    <w:p w:rsidR="00882E85" w:rsidRDefault="00882E85">
      <w:pPr>
        <w:spacing w:line="44" w:lineRule="exact"/>
        <w:rPr>
          <w:rFonts w:ascii="Symbol" w:eastAsia="Symbol" w:hAnsi="Symbol" w:cs="Symbol"/>
          <w:color w:val="404040"/>
          <w:sz w:val="28"/>
          <w:szCs w:val="28"/>
        </w:rPr>
      </w:pPr>
    </w:p>
    <w:p w:rsidR="00882E85" w:rsidRDefault="005C4734" w:rsidP="005C4734">
      <w:pPr>
        <w:numPr>
          <w:ilvl w:val="0"/>
          <w:numId w:val="157"/>
        </w:numPr>
        <w:tabs>
          <w:tab w:val="left" w:pos="364"/>
        </w:tabs>
        <w:spacing w:line="243" w:lineRule="auto"/>
        <w:ind w:left="364" w:right="20" w:hanging="364"/>
        <w:rPr>
          <w:rFonts w:ascii="Symbol" w:eastAsia="Symbol" w:hAnsi="Symbol" w:cs="Symbol"/>
          <w:color w:val="404040"/>
          <w:sz w:val="27"/>
          <w:szCs w:val="27"/>
        </w:rPr>
      </w:pPr>
      <w:r>
        <w:rPr>
          <w:rFonts w:eastAsia="Times New Roman"/>
          <w:i/>
          <w:iCs/>
          <w:sz w:val="27"/>
          <w:szCs w:val="27"/>
        </w:rPr>
        <w:t>владеть понятием перпендикулярное сечение призмы и уметь применять его при решении задач;</w:t>
      </w:r>
    </w:p>
    <w:p w:rsidR="00882E85" w:rsidRDefault="00882E85">
      <w:pPr>
        <w:spacing w:line="35" w:lineRule="exact"/>
        <w:rPr>
          <w:rFonts w:ascii="Symbol" w:eastAsia="Symbol" w:hAnsi="Symbol" w:cs="Symbol"/>
          <w:color w:val="404040"/>
          <w:sz w:val="27"/>
          <w:szCs w:val="27"/>
        </w:rPr>
      </w:pPr>
    </w:p>
    <w:p w:rsidR="00882E85" w:rsidRDefault="005C4734" w:rsidP="005C4734">
      <w:pPr>
        <w:numPr>
          <w:ilvl w:val="0"/>
          <w:numId w:val="157"/>
        </w:numPr>
        <w:tabs>
          <w:tab w:val="left" w:pos="364"/>
        </w:tabs>
        <w:spacing w:line="242" w:lineRule="auto"/>
        <w:ind w:left="364" w:hanging="364"/>
        <w:rPr>
          <w:rFonts w:ascii="Symbol" w:eastAsia="Symbol" w:hAnsi="Symbol" w:cs="Symbol"/>
          <w:color w:val="BFBFBF"/>
          <w:sz w:val="27"/>
          <w:szCs w:val="27"/>
        </w:rPr>
      </w:pPr>
      <w:r>
        <w:rPr>
          <w:rFonts w:eastAsia="Times New Roman"/>
          <w:i/>
          <w:iCs/>
          <w:sz w:val="27"/>
          <w:szCs w:val="27"/>
        </w:rPr>
        <w:t>иметь представление о двойственности правильных многогранников;</w:t>
      </w:r>
    </w:p>
    <w:p w:rsidR="00882E85" w:rsidRDefault="00882E85">
      <w:pPr>
        <w:spacing w:line="38" w:lineRule="exact"/>
        <w:rPr>
          <w:rFonts w:ascii="Symbol" w:eastAsia="Symbol" w:hAnsi="Symbol" w:cs="Symbol"/>
          <w:color w:val="BFBFBF"/>
          <w:sz w:val="27"/>
          <w:szCs w:val="27"/>
        </w:rPr>
      </w:pPr>
    </w:p>
    <w:p w:rsidR="00882E85" w:rsidRDefault="005C4734" w:rsidP="005C4734">
      <w:pPr>
        <w:numPr>
          <w:ilvl w:val="0"/>
          <w:numId w:val="157"/>
        </w:numPr>
        <w:tabs>
          <w:tab w:val="left" w:pos="364"/>
        </w:tabs>
        <w:spacing w:line="239" w:lineRule="auto"/>
        <w:ind w:left="364" w:right="220" w:hanging="364"/>
        <w:rPr>
          <w:rFonts w:ascii="Symbol" w:eastAsia="Symbol" w:hAnsi="Symbol" w:cs="Symbol"/>
          <w:color w:val="BFBFBF"/>
          <w:sz w:val="27"/>
          <w:szCs w:val="27"/>
        </w:rPr>
      </w:pPr>
      <w:r>
        <w:rPr>
          <w:rFonts w:eastAsia="Times New Roman"/>
          <w:i/>
          <w:iCs/>
          <w:sz w:val="27"/>
          <w:szCs w:val="27"/>
        </w:rPr>
        <w:t>владеть понятиями центральное и параллельное</w:t>
      </w:r>
    </w:p>
    <w:p w:rsidR="00882E85" w:rsidRDefault="00882E85">
      <w:pPr>
        <w:spacing w:line="188" w:lineRule="exact"/>
        <w:rPr>
          <w:sz w:val="20"/>
          <w:szCs w:val="20"/>
        </w:rPr>
      </w:pPr>
    </w:p>
    <w:p w:rsidR="00882E85" w:rsidRDefault="00882E85">
      <w:pPr>
        <w:sectPr w:rsidR="00882E85">
          <w:pgSz w:w="16840" w:h="11904" w:orient="landscape"/>
          <w:pgMar w:top="1440" w:right="1198" w:bottom="734" w:left="1440" w:header="0" w:footer="0" w:gutter="0"/>
          <w:cols w:num="4" w:space="720" w:equalWidth="0">
            <w:col w:w="4040" w:space="301"/>
            <w:col w:w="3279" w:space="327"/>
            <w:col w:w="3053" w:space="236"/>
            <w:col w:w="2964"/>
          </w:cols>
        </w:sectPr>
      </w:pPr>
    </w:p>
    <w:p w:rsidR="00882E85" w:rsidRDefault="005C4734">
      <w:pPr>
        <w:ind w:right="240"/>
        <w:jc w:val="center"/>
        <w:rPr>
          <w:sz w:val="20"/>
          <w:szCs w:val="20"/>
        </w:rPr>
      </w:pPr>
      <w:r>
        <w:rPr>
          <w:rFonts w:eastAsia="Times New Roman"/>
          <w:sz w:val="21"/>
          <w:szCs w:val="21"/>
        </w:rPr>
        <w:lastRenderedPageBreak/>
        <w:t>121</w:t>
      </w:r>
    </w:p>
    <w:p w:rsidR="00882E85" w:rsidRDefault="00882E85">
      <w:pPr>
        <w:sectPr w:rsidR="00882E85">
          <w:type w:val="continuous"/>
          <w:pgSz w:w="16840" w:h="11904" w:orient="landscape"/>
          <w:pgMar w:top="1440" w:right="1198" w:bottom="734" w:left="1440" w:header="0" w:footer="0" w:gutter="0"/>
          <w:cols w:space="720" w:equalWidth="0">
            <w:col w:w="14200"/>
          </w:cols>
        </w:sectPr>
      </w:pPr>
    </w:p>
    <w:bookmarkStart w:id="122" w:name="page243"/>
    <w:bookmarkEnd w:id="122"/>
    <w:p w:rsidR="00882E85" w:rsidRDefault="005C4734">
      <w:pPr>
        <w:spacing w:line="262" w:lineRule="exact"/>
        <w:rPr>
          <w:sz w:val="20"/>
          <w:szCs w:val="20"/>
        </w:rPr>
      </w:pPr>
      <w:r>
        <w:rPr>
          <w:noProof/>
          <w:sz w:val="20"/>
          <w:szCs w:val="20"/>
        </w:rPr>
        <w:lastRenderedPageBreak/>
        <mc:AlternateContent>
          <mc:Choice Requires="wps">
            <w:drawing>
              <wp:anchor distT="0" distB="0" distL="114300" distR="114300" simplePos="0" relativeHeight="251651072" behindDoc="1" locked="0" layoutInCell="0" allowOverlap="1">
                <wp:simplePos x="0" y="0"/>
                <wp:positionH relativeFrom="page">
                  <wp:posOffset>652145</wp:posOffset>
                </wp:positionH>
                <wp:positionV relativeFrom="page">
                  <wp:posOffset>1082040</wp:posOffset>
                </wp:positionV>
                <wp:extent cx="9417685" cy="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6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828D3E4" id="Shape 177" o:spid="_x0000_s1026" style="position:absolute;z-index:-251665408;visibility:visible;mso-wrap-style:square;mso-wrap-distance-left:9pt;mso-wrap-distance-top:0;mso-wrap-distance-right:9pt;mso-wrap-distance-bottom:0;mso-position-horizontal:absolute;mso-position-horizontal-relative:page;mso-position-vertical:absolute;mso-position-vertical-relative:page" from="51.35pt,85.2pt" to="792.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page">
                  <wp:posOffset>655320</wp:posOffset>
                </wp:positionH>
                <wp:positionV relativeFrom="page">
                  <wp:posOffset>1078865</wp:posOffset>
                </wp:positionV>
                <wp:extent cx="0" cy="5394325"/>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A043F6F" id="Shape 178"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page" from="51.6pt,84.95pt" to="51.6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page">
                  <wp:posOffset>1618615</wp:posOffset>
                </wp:positionH>
                <wp:positionV relativeFrom="page">
                  <wp:posOffset>1078865</wp:posOffset>
                </wp:positionV>
                <wp:extent cx="0" cy="5394325"/>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BAAD984" id="Shape 179"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127.45pt,84.95pt" to="127.45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" o:allowincell="f" filled="t" strokeweight=".48pt">
                <v:stroke joinstyle="miter"/>
                <o:lock v:ext="edit" shapetype="f"/>
                <w10:wrap anchorx="page" anchory="page"/>
              </v:line>
            </w:pict>
          </mc:Fallback>
        </mc:AlternateContent>
      </w:r>
    </w:p>
    <w:p w:rsidR="00882E85" w:rsidRDefault="005C4734">
      <w:pPr>
        <w:ind w:left="1580"/>
        <w:rPr>
          <w:sz w:val="20"/>
          <w:szCs w:val="20"/>
        </w:rPr>
      </w:pPr>
      <w:r>
        <w:rPr>
          <w:rFonts w:eastAsia="Times New Roman"/>
          <w:sz w:val="28"/>
          <w:szCs w:val="28"/>
        </w:rPr>
        <w:t>информацию о</w:t>
      </w:r>
    </w:p>
    <w:p w:rsidR="00882E85" w:rsidRDefault="00882E85">
      <w:pPr>
        <w:spacing w:line="4" w:lineRule="exact"/>
        <w:rPr>
          <w:sz w:val="20"/>
          <w:szCs w:val="20"/>
        </w:rPr>
      </w:pPr>
    </w:p>
    <w:p w:rsidR="00882E85" w:rsidRDefault="005C4734">
      <w:pPr>
        <w:ind w:left="1580"/>
        <w:rPr>
          <w:sz w:val="20"/>
          <w:szCs w:val="20"/>
        </w:rPr>
      </w:pPr>
      <w:r>
        <w:rPr>
          <w:rFonts w:eastAsia="Times New Roman"/>
          <w:sz w:val="28"/>
          <w:szCs w:val="28"/>
        </w:rPr>
        <w:t>пространственных</w:t>
      </w:r>
    </w:p>
    <w:p w:rsidR="00882E85" w:rsidRDefault="005C4734">
      <w:pPr>
        <w:ind w:left="1580"/>
        <w:rPr>
          <w:sz w:val="20"/>
          <w:szCs w:val="20"/>
        </w:rPr>
      </w:pPr>
      <w:r>
        <w:rPr>
          <w:rFonts w:eastAsia="Times New Roman"/>
          <w:sz w:val="28"/>
          <w:szCs w:val="28"/>
        </w:rPr>
        <w:t>геометрических</w:t>
      </w:r>
    </w:p>
    <w:p w:rsidR="00882E85" w:rsidRDefault="005C4734">
      <w:pPr>
        <w:ind w:left="1580"/>
        <w:rPr>
          <w:sz w:val="20"/>
          <w:szCs w:val="20"/>
        </w:rPr>
      </w:pPr>
      <w:r>
        <w:rPr>
          <w:rFonts w:eastAsia="Times New Roman"/>
          <w:sz w:val="28"/>
          <w:szCs w:val="28"/>
        </w:rPr>
        <w:t>фигурах,</w:t>
      </w:r>
    </w:p>
    <w:p w:rsidR="00882E85" w:rsidRDefault="00882E85">
      <w:pPr>
        <w:spacing w:line="11" w:lineRule="exact"/>
        <w:rPr>
          <w:sz w:val="20"/>
          <w:szCs w:val="20"/>
        </w:rPr>
      </w:pPr>
    </w:p>
    <w:p w:rsidR="00882E85" w:rsidRDefault="005C4734">
      <w:pPr>
        <w:ind w:left="1580"/>
        <w:rPr>
          <w:sz w:val="20"/>
          <w:szCs w:val="20"/>
        </w:rPr>
      </w:pPr>
      <w:r>
        <w:rPr>
          <w:rFonts w:eastAsia="Times New Roman"/>
          <w:sz w:val="27"/>
          <w:szCs w:val="27"/>
        </w:rPr>
        <w:t>представленную на</w:t>
      </w:r>
    </w:p>
    <w:p w:rsidR="00882E85" w:rsidRDefault="005C4734">
      <w:pPr>
        <w:ind w:left="1580"/>
        <w:rPr>
          <w:sz w:val="20"/>
          <w:szCs w:val="20"/>
        </w:rPr>
      </w:pPr>
      <w:r>
        <w:rPr>
          <w:rFonts w:eastAsia="Times New Roman"/>
          <w:sz w:val="28"/>
          <w:szCs w:val="28"/>
        </w:rPr>
        <w:t>чертежах и</w:t>
      </w:r>
    </w:p>
    <w:p w:rsidR="00882E85" w:rsidRDefault="005C4734">
      <w:pPr>
        <w:ind w:left="1580"/>
        <w:rPr>
          <w:sz w:val="20"/>
          <w:szCs w:val="20"/>
        </w:rPr>
      </w:pPr>
      <w:r>
        <w:rPr>
          <w:rFonts w:eastAsia="Times New Roman"/>
          <w:sz w:val="28"/>
          <w:szCs w:val="28"/>
        </w:rPr>
        <w:t>рисунках;</w:t>
      </w:r>
    </w:p>
    <w:p w:rsidR="00882E85" w:rsidRDefault="00882E85">
      <w:pPr>
        <w:spacing w:line="34" w:lineRule="exact"/>
        <w:rPr>
          <w:sz w:val="20"/>
          <w:szCs w:val="20"/>
        </w:rPr>
      </w:pPr>
    </w:p>
    <w:p w:rsidR="00882E85" w:rsidRDefault="005C4734" w:rsidP="005C4734">
      <w:pPr>
        <w:numPr>
          <w:ilvl w:val="0"/>
          <w:numId w:val="158"/>
        </w:numPr>
        <w:tabs>
          <w:tab w:val="left" w:pos="1580"/>
        </w:tabs>
        <w:spacing w:line="244" w:lineRule="auto"/>
        <w:ind w:left="1580" w:hanging="360"/>
        <w:rPr>
          <w:rFonts w:ascii="Symbol" w:eastAsia="Symbol" w:hAnsi="Symbol" w:cs="Symbol"/>
          <w:sz w:val="27"/>
          <w:szCs w:val="27"/>
        </w:rPr>
      </w:pPr>
      <w:r>
        <w:rPr>
          <w:rFonts w:eastAsia="Times New Roman"/>
          <w:sz w:val="27"/>
          <w:szCs w:val="27"/>
        </w:rPr>
        <w:t>применять теорему Пифагора при вычислении элементов стереометрических фигур;</w:t>
      </w:r>
    </w:p>
    <w:p w:rsidR="00882E85" w:rsidRDefault="00882E85">
      <w:pPr>
        <w:spacing w:line="40" w:lineRule="exact"/>
        <w:rPr>
          <w:rFonts w:ascii="Symbol" w:eastAsia="Symbol" w:hAnsi="Symbol" w:cs="Symbol"/>
          <w:sz w:val="27"/>
          <w:szCs w:val="27"/>
        </w:rPr>
      </w:pPr>
    </w:p>
    <w:p w:rsidR="00882E85" w:rsidRDefault="005C4734" w:rsidP="005C4734">
      <w:pPr>
        <w:numPr>
          <w:ilvl w:val="0"/>
          <w:numId w:val="158"/>
        </w:numPr>
        <w:tabs>
          <w:tab w:val="left" w:pos="1580"/>
        </w:tabs>
        <w:spacing w:line="235" w:lineRule="auto"/>
        <w:ind w:left="1580" w:hanging="360"/>
        <w:rPr>
          <w:rFonts w:ascii="Symbol" w:eastAsia="Symbol" w:hAnsi="Symbol" w:cs="Symbol"/>
          <w:sz w:val="28"/>
          <w:szCs w:val="28"/>
        </w:rPr>
      </w:pPr>
      <w:r>
        <w:rPr>
          <w:rFonts w:eastAsia="Times New Roman"/>
          <w:sz w:val="28"/>
          <w:szCs w:val="28"/>
        </w:rPr>
        <w:t>находить объемы и площади поверхностей простейших многогранников с применением формул;</w:t>
      </w:r>
    </w:p>
    <w:p w:rsidR="00882E85" w:rsidRDefault="00882E85">
      <w:pPr>
        <w:spacing w:line="43" w:lineRule="exact"/>
        <w:rPr>
          <w:rFonts w:ascii="Symbol" w:eastAsia="Symbol" w:hAnsi="Symbol" w:cs="Symbol"/>
          <w:sz w:val="28"/>
          <w:szCs w:val="28"/>
        </w:rPr>
      </w:pPr>
    </w:p>
    <w:p w:rsidR="00882E85" w:rsidRDefault="005C4734" w:rsidP="005C4734">
      <w:pPr>
        <w:numPr>
          <w:ilvl w:val="0"/>
          <w:numId w:val="158"/>
        </w:numPr>
        <w:tabs>
          <w:tab w:val="left" w:pos="1580"/>
        </w:tabs>
        <w:spacing w:line="235" w:lineRule="auto"/>
        <w:ind w:left="1580" w:right="20" w:hanging="360"/>
        <w:rPr>
          <w:rFonts w:ascii="Symbol" w:eastAsia="Symbol" w:hAnsi="Symbol" w:cs="Symbol"/>
          <w:sz w:val="28"/>
          <w:szCs w:val="28"/>
        </w:rPr>
      </w:pPr>
      <w:r>
        <w:rPr>
          <w:rFonts w:eastAsia="Times New Roman"/>
          <w:sz w:val="28"/>
          <w:szCs w:val="28"/>
        </w:rPr>
        <w:t>распознавать основные виды тел вращения (конус, цилиндр, сфера и шар);</w:t>
      </w:r>
    </w:p>
    <w:p w:rsidR="00882E85" w:rsidRDefault="00882E85">
      <w:pPr>
        <w:spacing w:line="11" w:lineRule="exact"/>
        <w:rPr>
          <w:rFonts w:ascii="Symbol" w:eastAsia="Symbol" w:hAnsi="Symbol" w:cs="Symbol"/>
          <w:sz w:val="28"/>
          <w:szCs w:val="28"/>
        </w:rPr>
      </w:pPr>
    </w:p>
    <w:p w:rsidR="00882E85" w:rsidRDefault="005C4734" w:rsidP="005C4734">
      <w:pPr>
        <w:numPr>
          <w:ilvl w:val="0"/>
          <w:numId w:val="158"/>
        </w:numPr>
        <w:tabs>
          <w:tab w:val="left" w:pos="1580"/>
        </w:tabs>
        <w:ind w:left="1580" w:hanging="360"/>
        <w:rPr>
          <w:rFonts w:ascii="Symbol" w:eastAsia="Symbol" w:hAnsi="Symbol" w:cs="Symbol"/>
          <w:sz w:val="27"/>
          <w:szCs w:val="27"/>
        </w:rPr>
      </w:pPr>
      <w:r>
        <w:rPr>
          <w:rFonts w:eastAsia="Times New Roman"/>
          <w:sz w:val="27"/>
          <w:szCs w:val="27"/>
        </w:rPr>
        <w:t>находить объемы и</w:t>
      </w:r>
    </w:p>
    <w:p w:rsidR="00882E85" w:rsidRDefault="005C4734">
      <w:pPr>
        <w:spacing w:line="20" w:lineRule="exact"/>
        <w:rPr>
          <w:sz w:val="20"/>
          <w:szCs w:val="20"/>
        </w:rPr>
      </w:pPr>
      <w:r>
        <w:rPr>
          <w:sz w:val="20"/>
          <w:szCs w:val="20"/>
        </w:rPr>
        <w:br w:type="column"/>
      </w:r>
    </w:p>
    <w:p w:rsidR="00882E85" w:rsidRDefault="00882E85">
      <w:pPr>
        <w:spacing w:line="242" w:lineRule="exact"/>
        <w:rPr>
          <w:sz w:val="20"/>
          <w:szCs w:val="20"/>
        </w:rPr>
      </w:pPr>
    </w:p>
    <w:p w:rsidR="00882E85" w:rsidRDefault="005C4734">
      <w:pPr>
        <w:ind w:left="359"/>
        <w:rPr>
          <w:sz w:val="20"/>
          <w:szCs w:val="20"/>
        </w:rPr>
      </w:pPr>
      <w:r>
        <w:rPr>
          <w:rFonts w:eastAsia="Times New Roman"/>
          <w:i/>
          <w:iCs/>
          <w:sz w:val="28"/>
          <w:szCs w:val="28"/>
        </w:rPr>
        <w:t>фигурах,</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-69850</wp:posOffset>
                </wp:positionH>
                <wp:positionV relativeFrom="paragraph">
                  <wp:posOffset>-205740</wp:posOffset>
                </wp:positionV>
                <wp:extent cx="0" cy="5393690"/>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6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B85A914" id="Shape 18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5pt,-16.2pt" to="-5.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" o:allowincell="f" filled="t" strokeweight=".48pt">
                <v:stroke joinstyle="miter"/>
                <o:lock v:ext="edit" shapetype="f"/>
              </v:line>
            </w:pict>
          </mc:Fallback>
        </mc:AlternateContent>
      </w:r>
    </w:p>
    <w:p w:rsidR="00882E85" w:rsidRDefault="005C4734">
      <w:pPr>
        <w:ind w:left="359"/>
        <w:rPr>
          <w:sz w:val="20"/>
          <w:szCs w:val="20"/>
        </w:rPr>
      </w:pPr>
      <w:r>
        <w:rPr>
          <w:rFonts w:eastAsia="Times New Roman"/>
          <w:i/>
          <w:iCs/>
          <w:sz w:val="28"/>
          <w:szCs w:val="28"/>
        </w:rPr>
        <w:t>представленную на</w:t>
      </w:r>
    </w:p>
    <w:p w:rsidR="00882E85" w:rsidRDefault="005C4734">
      <w:pPr>
        <w:ind w:left="359"/>
        <w:rPr>
          <w:sz w:val="20"/>
          <w:szCs w:val="20"/>
        </w:rPr>
      </w:pPr>
      <w:r>
        <w:rPr>
          <w:rFonts w:eastAsia="Times New Roman"/>
          <w:i/>
          <w:iCs/>
          <w:sz w:val="28"/>
          <w:szCs w:val="28"/>
        </w:rPr>
        <w:t>чертежах;</w:t>
      </w:r>
    </w:p>
    <w:p w:rsidR="00882E85" w:rsidRDefault="00882E85">
      <w:pPr>
        <w:spacing w:line="34" w:lineRule="exact"/>
        <w:rPr>
          <w:sz w:val="20"/>
          <w:szCs w:val="20"/>
        </w:rPr>
      </w:pPr>
    </w:p>
    <w:p w:rsidR="00882E85" w:rsidRDefault="005C4734" w:rsidP="005C4734">
      <w:pPr>
        <w:numPr>
          <w:ilvl w:val="0"/>
          <w:numId w:val="159"/>
        </w:numPr>
        <w:tabs>
          <w:tab w:val="left" w:pos="359"/>
        </w:tabs>
        <w:spacing w:line="236" w:lineRule="auto"/>
        <w:ind w:left="359" w:right="40" w:hanging="359"/>
        <w:rPr>
          <w:rFonts w:ascii="Symbol" w:eastAsia="Symbol" w:hAnsi="Symbol" w:cs="Symbol"/>
          <w:sz w:val="28"/>
          <w:szCs w:val="28"/>
        </w:rPr>
      </w:pPr>
      <w:r>
        <w:rPr>
          <w:rFonts w:eastAsia="Times New Roman"/>
          <w:i/>
          <w:iCs/>
          <w:sz w:val="28"/>
          <w:szCs w:val="28"/>
        </w:rPr>
        <w:t>применять геометрические факты для решения задач, в том числе предполагающих несколько шагов решения;</w:t>
      </w:r>
    </w:p>
    <w:p w:rsidR="00882E85" w:rsidRDefault="00882E85">
      <w:pPr>
        <w:spacing w:line="34" w:lineRule="exact"/>
        <w:rPr>
          <w:rFonts w:ascii="Symbol" w:eastAsia="Symbol" w:hAnsi="Symbol" w:cs="Symbol"/>
          <w:sz w:val="28"/>
          <w:szCs w:val="28"/>
        </w:rPr>
      </w:pPr>
    </w:p>
    <w:p w:rsidR="00882E85" w:rsidRDefault="005C4734" w:rsidP="005C4734">
      <w:pPr>
        <w:numPr>
          <w:ilvl w:val="0"/>
          <w:numId w:val="159"/>
        </w:numPr>
        <w:tabs>
          <w:tab w:val="left" w:pos="359"/>
        </w:tabs>
        <w:spacing w:line="234" w:lineRule="auto"/>
        <w:ind w:left="359" w:hanging="359"/>
        <w:rPr>
          <w:rFonts w:ascii="Symbol" w:eastAsia="Symbol" w:hAnsi="Symbol" w:cs="Symbol"/>
          <w:sz w:val="28"/>
          <w:szCs w:val="28"/>
        </w:rPr>
      </w:pPr>
      <w:r>
        <w:rPr>
          <w:rFonts w:eastAsia="Times New Roman"/>
          <w:i/>
          <w:iCs/>
          <w:sz w:val="28"/>
          <w:szCs w:val="28"/>
        </w:rPr>
        <w:t>описывать взаимное расположение прямых и плоскостей в пространстве;</w:t>
      </w:r>
    </w:p>
    <w:p w:rsidR="00882E85" w:rsidRDefault="00882E85">
      <w:pPr>
        <w:spacing w:line="34" w:lineRule="exact"/>
        <w:rPr>
          <w:rFonts w:ascii="Symbol" w:eastAsia="Symbol" w:hAnsi="Symbol" w:cs="Symbol"/>
          <w:sz w:val="28"/>
          <w:szCs w:val="28"/>
        </w:rPr>
      </w:pPr>
    </w:p>
    <w:p w:rsidR="00882E85" w:rsidRDefault="005C4734" w:rsidP="005C4734">
      <w:pPr>
        <w:numPr>
          <w:ilvl w:val="0"/>
          <w:numId w:val="159"/>
        </w:numPr>
        <w:tabs>
          <w:tab w:val="left" w:pos="359"/>
        </w:tabs>
        <w:spacing w:line="231" w:lineRule="auto"/>
        <w:ind w:left="359" w:right="440" w:hanging="359"/>
        <w:rPr>
          <w:rFonts w:ascii="Symbol" w:eastAsia="Symbol" w:hAnsi="Symbol" w:cs="Symbol"/>
          <w:sz w:val="28"/>
          <w:szCs w:val="28"/>
        </w:rPr>
      </w:pPr>
      <w:r>
        <w:rPr>
          <w:rFonts w:eastAsia="Times New Roman"/>
          <w:i/>
          <w:iCs/>
          <w:sz w:val="28"/>
          <w:szCs w:val="28"/>
        </w:rPr>
        <w:t>формулировать свойства и признаки фигур;</w:t>
      </w:r>
    </w:p>
    <w:p w:rsidR="00882E85" w:rsidRDefault="005C4734" w:rsidP="005C4734">
      <w:pPr>
        <w:numPr>
          <w:ilvl w:val="0"/>
          <w:numId w:val="159"/>
        </w:numPr>
        <w:tabs>
          <w:tab w:val="left" w:pos="359"/>
        </w:tabs>
        <w:spacing w:line="238" w:lineRule="auto"/>
        <w:ind w:left="359" w:hanging="359"/>
        <w:rPr>
          <w:rFonts w:ascii="Symbol" w:eastAsia="Symbol" w:hAnsi="Symbol" w:cs="Symbol"/>
          <w:sz w:val="28"/>
          <w:szCs w:val="28"/>
        </w:rPr>
      </w:pPr>
      <w:r>
        <w:rPr>
          <w:rFonts w:eastAsia="Times New Roman"/>
          <w:i/>
          <w:iCs/>
          <w:sz w:val="28"/>
          <w:szCs w:val="28"/>
        </w:rPr>
        <w:t>доказывать</w:t>
      </w:r>
    </w:p>
    <w:p w:rsidR="00882E85" w:rsidRDefault="00882E85">
      <w:pPr>
        <w:spacing w:line="20" w:lineRule="exact"/>
        <w:rPr>
          <w:rFonts w:ascii="Symbol" w:eastAsia="Symbol" w:hAnsi="Symbol" w:cs="Symbol"/>
          <w:sz w:val="28"/>
          <w:szCs w:val="28"/>
        </w:rPr>
      </w:pPr>
    </w:p>
    <w:p w:rsidR="00882E85" w:rsidRDefault="005C4734">
      <w:pPr>
        <w:spacing w:line="243" w:lineRule="auto"/>
        <w:ind w:left="359" w:right="980"/>
        <w:rPr>
          <w:rFonts w:ascii="Symbol" w:eastAsia="Symbol" w:hAnsi="Symbol" w:cs="Symbol"/>
          <w:sz w:val="28"/>
          <w:szCs w:val="28"/>
        </w:rPr>
      </w:pPr>
      <w:r>
        <w:rPr>
          <w:rFonts w:eastAsia="Times New Roman"/>
          <w:i/>
          <w:iCs/>
          <w:sz w:val="27"/>
          <w:szCs w:val="27"/>
        </w:rPr>
        <w:t>геометрические утверждения</w:t>
      </w:r>
      <w:r>
        <w:rPr>
          <w:rFonts w:eastAsia="Times New Roman"/>
          <w:i/>
          <w:iCs/>
          <w:color w:val="FF0000"/>
          <w:sz w:val="27"/>
          <w:szCs w:val="27"/>
        </w:rPr>
        <w:t>;</w:t>
      </w:r>
    </w:p>
    <w:p w:rsidR="00882E85" w:rsidRDefault="00882E85">
      <w:pPr>
        <w:spacing w:line="34" w:lineRule="exact"/>
        <w:rPr>
          <w:rFonts w:ascii="Symbol" w:eastAsia="Symbol" w:hAnsi="Symbol" w:cs="Symbol"/>
          <w:sz w:val="28"/>
          <w:szCs w:val="28"/>
        </w:rPr>
      </w:pPr>
    </w:p>
    <w:p w:rsidR="00882E85" w:rsidRDefault="005C4734" w:rsidP="005C4734">
      <w:pPr>
        <w:numPr>
          <w:ilvl w:val="0"/>
          <w:numId w:val="159"/>
        </w:numPr>
        <w:tabs>
          <w:tab w:val="left" w:pos="359"/>
        </w:tabs>
        <w:spacing w:line="244" w:lineRule="auto"/>
        <w:ind w:left="359" w:right="220" w:hanging="359"/>
        <w:rPr>
          <w:rFonts w:ascii="Symbol" w:eastAsia="Symbol" w:hAnsi="Symbol" w:cs="Symbol"/>
          <w:sz w:val="27"/>
          <w:szCs w:val="27"/>
        </w:rPr>
      </w:pPr>
      <w:r>
        <w:rPr>
          <w:rFonts w:eastAsia="Times New Roman"/>
          <w:i/>
          <w:iCs/>
          <w:sz w:val="27"/>
          <w:szCs w:val="27"/>
        </w:rPr>
        <w:t>владеть стандартной классификацией пространственных фигур (пирамиды, призмы, параллелепипеды);</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2219325</wp:posOffset>
                </wp:positionH>
                <wp:positionV relativeFrom="paragraph">
                  <wp:posOffset>-5382895</wp:posOffset>
                </wp:positionV>
                <wp:extent cx="0" cy="5393690"/>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6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E7EDEF2" id="Shape 18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4.75pt,-423.85pt" to="17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4307840</wp:posOffset>
                </wp:positionH>
                <wp:positionV relativeFrom="paragraph">
                  <wp:posOffset>-5382895</wp:posOffset>
                </wp:positionV>
                <wp:extent cx="0" cy="5393690"/>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6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052DC09" id="Shape 18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9.2pt,-423.85pt" to="339.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6396355</wp:posOffset>
                </wp:positionH>
                <wp:positionV relativeFrom="paragraph">
                  <wp:posOffset>-5382895</wp:posOffset>
                </wp:positionV>
                <wp:extent cx="0" cy="5393690"/>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6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32939B5" id="Shape 18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3.65pt,-423.85pt" to="50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&#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-3017520</wp:posOffset>
                </wp:positionH>
                <wp:positionV relativeFrom="paragraph">
                  <wp:posOffset>7620</wp:posOffset>
                </wp:positionV>
                <wp:extent cx="9417050" cy="0"/>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0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6BCAE33" id="Shape 18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37.6pt,.6pt" to="503.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" o:allowincell="f" filled="t" strokeweight=".48pt">
                <v:stroke joinstyle="miter"/>
                <o:lock v:ext="edit" shapetype="f"/>
              </v:line>
            </w:pict>
          </mc:Fallback>
        </mc:AlternateContent>
      </w:r>
    </w:p>
    <w:p w:rsidR="00882E85" w:rsidRDefault="005C4734">
      <w:pPr>
        <w:spacing w:line="20" w:lineRule="exact"/>
        <w:rPr>
          <w:sz w:val="20"/>
          <w:szCs w:val="20"/>
        </w:rPr>
      </w:pPr>
      <w:r>
        <w:rPr>
          <w:sz w:val="20"/>
          <w:szCs w:val="20"/>
        </w:rPr>
        <w:br w:type="column"/>
      </w:r>
    </w:p>
    <w:p w:rsidR="00882E85" w:rsidRDefault="00882E85">
      <w:pPr>
        <w:spacing w:line="258" w:lineRule="exact"/>
        <w:rPr>
          <w:sz w:val="20"/>
          <w:szCs w:val="20"/>
        </w:rPr>
      </w:pPr>
    </w:p>
    <w:p w:rsidR="00882E85" w:rsidRDefault="005C4734">
      <w:pPr>
        <w:spacing w:line="238" w:lineRule="auto"/>
        <w:ind w:left="353" w:right="240"/>
        <w:rPr>
          <w:sz w:val="20"/>
          <w:szCs w:val="20"/>
        </w:rPr>
      </w:pPr>
      <w:r>
        <w:rPr>
          <w:rFonts w:eastAsia="Times New Roman"/>
          <w:sz w:val="28"/>
          <w:szCs w:val="28"/>
        </w:rPr>
        <w:t>интерпретировать и преобразовывать информацию, представленную на чертежах;</w:t>
      </w:r>
    </w:p>
    <w:p w:rsidR="00882E85" w:rsidRDefault="00882E85">
      <w:pPr>
        <w:spacing w:line="36" w:lineRule="exact"/>
        <w:rPr>
          <w:sz w:val="20"/>
          <w:szCs w:val="20"/>
        </w:rPr>
      </w:pPr>
    </w:p>
    <w:p w:rsidR="00882E85" w:rsidRDefault="005C4734" w:rsidP="005C4734">
      <w:pPr>
        <w:numPr>
          <w:ilvl w:val="0"/>
          <w:numId w:val="160"/>
        </w:numPr>
        <w:tabs>
          <w:tab w:val="left" w:pos="353"/>
        </w:tabs>
        <w:spacing w:line="238" w:lineRule="auto"/>
        <w:ind w:left="353" w:right="60" w:hanging="353"/>
        <w:rPr>
          <w:rFonts w:ascii="Symbol" w:eastAsia="Symbol" w:hAnsi="Symbol" w:cs="Symbol"/>
          <w:sz w:val="28"/>
          <w:szCs w:val="28"/>
        </w:rPr>
      </w:pPr>
      <w:r>
        <w:rPr>
          <w:rFonts w:eastAsia="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882E85" w:rsidRDefault="00882E85">
      <w:pPr>
        <w:spacing w:line="44" w:lineRule="exact"/>
        <w:rPr>
          <w:rFonts w:ascii="Symbol" w:eastAsia="Symbol" w:hAnsi="Symbol" w:cs="Symbol"/>
          <w:sz w:val="28"/>
          <w:szCs w:val="28"/>
        </w:rPr>
      </w:pPr>
    </w:p>
    <w:p w:rsidR="00882E85" w:rsidRDefault="005C4734" w:rsidP="005C4734">
      <w:pPr>
        <w:numPr>
          <w:ilvl w:val="0"/>
          <w:numId w:val="160"/>
        </w:numPr>
        <w:tabs>
          <w:tab w:val="left" w:pos="353"/>
        </w:tabs>
        <w:spacing w:line="234" w:lineRule="auto"/>
        <w:ind w:left="353" w:hanging="353"/>
        <w:rPr>
          <w:rFonts w:ascii="Symbol" w:eastAsia="Symbol" w:hAnsi="Symbol" w:cs="Symbol"/>
          <w:sz w:val="28"/>
          <w:szCs w:val="28"/>
        </w:rPr>
      </w:pPr>
      <w:r>
        <w:rPr>
          <w:rFonts w:eastAsia="Times New Roman"/>
          <w:sz w:val="28"/>
          <w:szCs w:val="28"/>
        </w:rPr>
        <w:t>уметь формулировать и доказывать геометрические утверждения;</w:t>
      </w:r>
    </w:p>
    <w:p w:rsidR="00882E85" w:rsidRDefault="005C4734">
      <w:pPr>
        <w:spacing w:line="20" w:lineRule="exact"/>
        <w:rPr>
          <w:sz w:val="20"/>
          <w:szCs w:val="20"/>
        </w:rPr>
      </w:pPr>
      <w:r>
        <w:rPr>
          <w:sz w:val="20"/>
          <w:szCs w:val="20"/>
        </w:rPr>
        <w:br w:type="column"/>
      </w:r>
    </w:p>
    <w:p w:rsidR="00882E85" w:rsidRDefault="00882E85">
      <w:pPr>
        <w:spacing w:line="258" w:lineRule="exact"/>
        <w:rPr>
          <w:sz w:val="20"/>
          <w:szCs w:val="20"/>
        </w:rPr>
      </w:pPr>
    </w:p>
    <w:p w:rsidR="00882E85" w:rsidRDefault="005C4734">
      <w:pPr>
        <w:spacing w:line="247" w:lineRule="auto"/>
        <w:ind w:left="364" w:right="200"/>
        <w:rPr>
          <w:sz w:val="20"/>
          <w:szCs w:val="20"/>
        </w:rPr>
      </w:pPr>
      <w:r>
        <w:rPr>
          <w:rFonts w:eastAsia="Times New Roman"/>
          <w:i/>
          <w:iCs/>
          <w:sz w:val="27"/>
          <w:szCs w:val="27"/>
        </w:rPr>
        <w:t>проектирование и применять их при построении сечений многогранников методом проекций;</w:t>
      </w:r>
    </w:p>
    <w:p w:rsidR="00882E85" w:rsidRDefault="00882E85">
      <w:pPr>
        <w:spacing w:line="10" w:lineRule="exact"/>
        <w:rPr>
          <w:sz w:val="20"/>
          <w:szCs w:val="20"/>
        </w:rPr>
      </w:pPr>
    </w:p>
    <w:p w:rsidR="00882E85" w:rsidRDefault="005C4734" w:rsidP="005C4734">
      <w:pPr>
        <w:numPr>
          <w:ilvl w:val="0"/>
          <w:numId w:val="161"/>
        </w:numPr>
        <w:tabs>
          <w:tab w:val="left" w:pos="364"/>
        </w:tabs>
        <w:ind w:left="364" w:hanging="364"/>
        <w:rPr>
          <w:rFonts w:ascii="Symbol" w:eastAsia="Symbol" w:hAnsi="Symbol" w:cs="Symbol"/>
          <w:color w:val="404040"/>
          <w:sz w:val="27"/>
          <w:szCs w:val="27"/>
        </w:rPr>
      </w:pPr>
      <w:r>
        <w:rPr>
          <w:rFonts w:eastAsia="Times New Roman"/>
          <w:i/>
          <w:iCs/>
          <w:sz w:val="27"/>
          <w:szCs w:val="27"/>
        </w:rPr>
        <w:t>иметь представление</w:t>
      </w:r>
    </w:p>
    <w:p w:rsidR="00882E85" w:rsidRDefault="00882E85">
      <w:pPr>
        <w:spacing w:line="15" w:lineRule="exact"/>
        <w:rPr>
          <w:rFonts w:ascii="Symbol" w:eastAsia="Symbol" w:hAnsi="Symbol" w:cs="Symbol"/>
          <w:color w:val="404040"/>
          <w:sz w:val="27"/>
          <w:szCs w:val="27"/>
        </w:rPr>
      </w:pPr>
    </w:p>
    <w:p w:rsidR="00882E85" w:rsidRDefault="005C4734" w:rsidP="005C4734">
      <w:pPr>
        <w:numPr>
          <w:ilvl w:val="1"/>
          <w:numId w:val="161"/>
        </w:numPr>
        <w:tabs>
          <w:tab w:val="left" w:pos="575"/>
        </w:tabs>
        <w:spacing w:line="237" w:lineRule="auto"/>
        <w:ind w:left="364" w:right="60" w:hanging="9"/>
        <w:rPr>
          <w:rFonts w:eastAsia="Times New Roman"/>
          <w:i/>
          <w:iCs/>
          <w:sz w:val="28"/>
          <w:szCs w:val="28"/>
        </w:rPr>
      </w:pPr>
      <w:r>
        <w:rPr>
          <w:rFonts w:eastAsia="Times New Roman"/>
          <w:i/>
          <w:iCs/>
          <w:sz w:val="28"/>
          <w:szCs w:val="28"/>
        </w:rPr>
        <w:t>развертке многогранника и кратчайшем пути на поверхности многогранника;</w:t>
      </w:r>
    </w:p>
    <w:p w:rsidR="00882E85" w:rsidRDefault="00882E85">
      <w:pPr>
        <w:spacing w:line="13" w:lineRule="exact"/>
        <w:rPr>
          <w:rFonts w:eastAsia="Times New Roman"/>
          <w:i/>
          <w:iCs/>
          <w:sz w:val="28"/>
          <w:szCs w:val="28"/>
        </w:rPr>
      </w:pPr>
    </w:p>
    <w:p w:rsidR="00882E85" w:rsidRDefault="005C4734" w:rsidP="005C4734">
      <w:pPr>
        <w:numPr>
          <w:ilvl w:val="0"/>
          <w:numId w:val="161"/>
        </w:numPr>
        <w:tabs>
          <w:tab w:val="left" w:pos="364"/>
        </w:tabs>
        <w:ind w:left="364" w:hanging="364"/>
        <w:rPr>
          <w:rFonts w:ascii="Symbol" w:eastAsia="Symbol" w:hAnsi="Symbol" w:cs="Symbol"/>
          <w:color w:val="404040"/>
          <w:sz w:val="27"/>
          <w:szCs w:val="27"/>
        </w:rPr>
      </w:pPr>
      <w:r>
        <w:rPr>
          <w:rFonts w:eastAsia="Times New Roman"/>
          <w:i/>
          <w:iCs/>
          <w:sz w:val="27"/>
          <w:szCs w:val="27"/>
        </w:rPr>
        <w:t>иметь представление</w:t>
      </w:r>
    </w:p>
    <w:p w:rsidR="00882E85" w:rsidRDefault="00882E85">
      <w:pPr>
        <w:spacing w:line="20" w:lineRule="exact"/>
        <w:rPr>
          <w:rFonts w:ascii="Symbol" w:eastAsia="Symbol" w:hAnsi="Symbol" w:cs="Symbol"/>
          <w:color w:val="404040"/>
          <w:sz w:val="27"/>
          <w:szCs w:val="27"/>
        </w:rPr>
      </w:pPr>
    </w:p>
    <w:p w:rsidR="00882E85" w:rsidRDefault="005C4734" w:rsidP="005C4734">
      <w:pPr>
        <w:numPr>
          <w:ilvl w:val="1"/>
          <w:numId w:val="161"/>
        </w:numPr>
        <w:tabs>
          <w:tab w:val="left" w:pos="575"/>
        </w:tabs>
        <w:spacing w:line="243" w:lineRule="auto"/>
        <w:ind w:left="364" w:right="1100" w:hanging="9"/>
        <w:rPr>
          <w:rFonts w:eastAsia="Times New Roman"/>
          <w:i/>
          <w:iCs/>
          <w:sz w:val="27"/>
          <w:szCs w:val="27"/>
        </w:rPr>
      </w:pPr>
      <w:r>
        <w:rPr>
          <w:rFonts w:eastAsia="Times New Roman"/>
          <w:i/>
          <w:iCs/>
          <w:sz w:val="27"/>
          <w:szCs w:val="27"/>
        </w:rPr>
        <w:t>конических сечениях;</w:t>
      </w:r>
    </w:p>
    <w:p w:rsidR="00882E85" w:rsidRDefault="00882E85">
      <w:pPr>
        <w:spacing w:line="9" w:lineRule="exact"/>
        <w:rPr>
          <w:rFonts w:eastAsia="Times New Roman"/>
          <w:i/>
          <w:iCs/>
          <w:sz w:val="27"/>
          <w:szCs w:val="27"/>
        </w:rPr>
      </w:pPr>
    </w:p>
    <w:p w:rsidR="00882E85" w:rsidRDefault="005C4734" w:rsidP="005C4734">
      <w:pPr>
        <w:numPr>
          <w:ilvl w:val="0"/>
          <w:numId w:val="161"/>
        </w:numPr>
        <w:tabs>
          <w:tab w:val="left" w:pos="364"/>
        </w:tabs>
        <w:ind w:left="364" w:hanging="364"/>
        <w:rPr>
          <w:rFonts w:ascii="Symbol" w:eastAsia="Symbol" w:hAnsi="Symbol" w:cs="Symbol"/>
          <w:color w:val="404040"/>
          <w:sz w:val="27"/>
          <w:szCs w:val="27"/>
        </w:rPr>
      </w:pPr>
      <w:r>
        <w:rPr>
          <w:rFonts w:eastAsia="Times New Roman"/>
          <w:i/>
          <w:iCs/>
          <w:sz w:val="27"/>
          <w:szCs w:val="27"/>
        </w:rPr>
        <w:t>иметь представление</w:t>
      </w:r>
    </w:p>
    <w:p w:rsidR="00882E85" w:rsidRDefault="00882E85">
      <w:pPr>
        <w:spacing w:line="15" w:lineRule="exact"/>
        <w:rPr>
          <w:rFonts w:ascii="Symbol" w:eastAsia="Symbol" w:hAnsi="Symbol" w:cs="Symbol"/>
          <w:color w:val="404040"/>
          <w:sz w:val="27"/>
          <w:szCs w:val="27"/>
        </w:rPr>
      </w:pPr>
    </w:p>
    <w:p w:rsidR="00882E85" w:rsidRDefault="005C4734" w:rsidP="005C4734">
      <w:pPr>
        <w:numPr>
          <w:ilvl w:val="1"/>
          <w:numId w:val="161"/>
        </w:numPr>
        <w:tabs>
          <w:tab w:val="left" w:pos="575"/>
        </w:tabs>
        <w:spacing w:line="237" w:lineRule="auto"/>
        <w:ind w:left="364" w:right="40" w:hanging="9"/>
        <w:rPr>
          <w:rFonts w:eastAsia="Times New Roman"/>
          <w:i/>
          <w:iCs/>
          <w:sz w:val="28"/>
          <w:szCs w:val="28"/>
        </w:rPr>
      </w:pPr>
      <w:r>
        <w:rPr>
          <w:rFonts w:eastAsia="Times New Roman"/>
          <w:i/>
          <w:iCs/>
          <w:sz w:val="28"/>
          <w:szCs w:val="28"/>
        </w:rPr>
        <w:t>касающихся сферах и комбинации тел вращения и уметь применять их при решении задач;</w:t>
      </w:r>
    </w:p>
    <w:p w:rsidR="00882E85" w:rsidRDefault="00882E85">
      <w:pPr>
        <w:spacing w:line="43" w:lineRule="exact"/>
        <w:rPr>
          <w:rFonts w:eastAsia="Times New Roman"/>
          <w:i/>
          <w:iCs/>
          <w:sz w:val="28"/>
          <w:szCs w:val="28"/>
        </w:rPr>
      </w:pPr>
    </w:p>
    <w:p w:rsidR="00882E85" w:rsidRDefault="005C4734" w:rsidP="005C4734">
      <w:pPr>
        <w:numPr>
          <w:ilvl w:val="0"/>
          <w:numId w:val="161"/>
        </w:numPr>
        <w:tabs>
          <w:tab w:val="left" w:pos="364"/>
        </w:tabs>
        <w:spacing w:line="243" w:lineRule="auto"/>
        <w:ind w:left="364" w:right="120" w:hanging="364"/>
        <w:rPr>
          <w:rFonts w:ascii="Symbol" w:eastAsia="Symbol" w:hAnsi="Symbol" w:cs="Symbol"/>
          <w:color w:val="404040"/>
          <w:sz w:val="27"/>
          <w:szCs w:val="27"/>
        </w:rPr>
      </w:pPr>
      <w:r>
        <w:rPr>
          <w:rFonts w:eastAsia="Times New Roman"/>
          <w:i/>
          <w:iCs/>
          <w:sz w:val="27"/>
          <w:szCs w:val="27"/>
        </w:rPr>
        <w:t>применять при решении задач формулу расстояния от точки до плоскости;</w:t>
      </w:r>
    </w:p>
    <w:p w:rsidR="00882E85" w:rsidRDefault="005C4734" w:rsidP="005C4734">
      <w:pPr>
        <w:numPr>
          <w:ilvl w:val="0"/>
          <w:numId w:val="161"/>
        </w:numPr>
        <w:tabs>
          <w:tab w:val="left" w:pos="364"/>
        </w:tabs>
        <w:spacing w:line="238" w:lineRule="auto"/>
        <w:ind w:left="364" w:hanging="364"/>
        <w:rPr>
          <w:rFonts w:ascii="Symbol" w:eastAsia="Symbol" w:hAnsi="Symbol" w:cs="Symbol"/>
          <w:color w:val="404040"/>
          <w:sz w:val="28"/>
          <w:szCs w:val="28"/>
        </w:rPr>
      </w:pPr>
      <w:r>
        <w:rPr>
          <w:rFonts w:eastAsia="Times New Roman"/>
          <w:i/>
          <w:iCs/>
          <w:sz w:val="28"/>
          <w:szCs w:val="28"/>
        </w:rPr>
        <w:t>владеть разными</w:t>
      </w:r>
    </w:p>
    <w:p w:rsidR="00882E85" w:rsidRDefault="00882E85">
      <w:pPr>
        <w:spacing w:line="186" w:lineRule="exact"/>
        <w:rPr>
          <w:sz w:val="20"/>
          <w:szCs w:val="20"/>
        </w:rPr>
      </w:pPr>
    </w:p>
    <w:p w:rsidR="00882E85" w:rsidRDefault="00882E85">
      <w:pPr>
        <w:sectPr w:rsidR="00882E85">
          <w:pgSz w:w="16840" w:h="11904" w:orient="landscape"/>
          <w:pgMar w:top="1440" w:right="1178" w:bottom="734" w:left="1440" w:header="0" w:footer="0" w:gutter="0"/>
          <w:cols w:num="4" w:space="720" w:equalWidth="0">
            <w:col w:w="3880" w:space="461"/>
            <w:col w:w="3259" w:space="347"/>
            <w:col w:w="2973" w:space="316"/>
            <w:col w:w="2984"/>
          </w:cols>
        </w:sectPr>
      </w:pPr>
    </w:p>
    <w:p w:rsidR="00882E85" w:rsidRDefault="005C4734">
      <w:pPr>
        <w:ind w:right="260"/>
        <w:jc w:val="center"/>
        <w:rPr>
          <w:sz w:val="20"/>
          <w:szCs w:val="20"/>
        </w:rPr>
      </w:pPr>
      <w:r>
        <w:rPr>
          <w:rFonts w:eastAsia="Times New Roman"/>
          <w:sz w:val="21"/>
          <w:szCs w:val="21"/>
        </w:rPr>
        <w:lastRenderedPageBreak/>
        <w:t>122</w:t>
      </w:r>
    </w:p>
    <w:p w:rsidR="00882E85" w:rsidRDefault="00882E85">
      <w:pPr>
        <w:sectPr w:rsidR="00882E85">
          <w:type w:val="continuous"/>
          <w:pgSz w:w="16840" w:h="11904" w:orient="landscape"/>
          <w:pgMar w:top="1440" w:right="1178" w:bottom="734" w:left="1440" w:header="0" w:footer="0" w:gutter="0"/>
          <w:cols w:space="720" w:equalWidth="0">
            <w:col w:w="14220"/>
          </w:cols>
        </w:sectPr>
      </w:pPr>
    </w:p>
    <w:bookmarkStart w:id="123" w:name="page245"/>
    <w:bookmarkEnd w:id="123"/>
    <w:p w:rsidR="00882E85" w:rsidRDefault="005C4734">
      <w:pPr>
        <w:spacing w:line="262" w:lineRule="exact"/>
        <w:rPr>
          <w:sz w:val="20"/>
          <w:szCs w:val="20"/>
        </w:rPr>
      </w:pPr>
      <w:r>
        <w:rPr>
          <w:noProof/>
          <w:sz w:val="20"/>
          <w:szCs w:val="20"/>
        </w:rPr>
        <w:lastRenderedPageBreak/>
        <mc:AlternateContent>
          <mc:Choice Requires="wps">
            <w:drawing>
              <wp:anchor distT="0" distB="0" distL="114300" distR="114300" simplePos="0" relativeHeight="251659264" behindDoc="1" locked="0" layoutInCell="0" allowOverlap="1">
                <wp:simplePos x="0" y="0"/>
                <wp:positionH relativeFrom="page">
                  <wp:posOffset>652145</wp:posOffset>
                </wp:positionH>
                <wp:positionV relativeFrom="page">
                  <wp:posOffset>1082040</wp:posOffset>
                </wp:positionV>
                <wp:extent cx="9417685" cy="0"/>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6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42FFC92" id="Shape 185"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51.35pt,85.2pt" to="792.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page">
                  <wp:posOffset>655320</wp:posOffset>
                </wp:positionH>
                <wp:positionV relativeFrom="page">
                  <wp:posOffset>1078865</wp:posOffset>
                </wp:positionV>
                <wp:extent cx="0" cy="5394325"/>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089E6B6" id="Shape 186"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51.6pt,84.95pt" to="51.6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page">
                  <wp:posOffset>1618615</wp:posOffset>
                </wp:positionH>
                <wp:positionV relativeFrom="page">
                  <wp:posOffset>1078865</wp:posOffset>
                </wp:positionV>
                <wp:extent cx="0" cy="5394325"/>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576AD97" id="Shape 187"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127.45pt,84.95pt" to="127.45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" o:allowincell="f" filled="t" strokeweight=".48pt">
                <v:stroke joinstyle="miter"/>
                <o:lock v:ext="edit" shapetype="f"/>
                <w10:wrap anchorx="page" anchory="page"/>
              </v:line>
            </w:pict>
          </mc:Fallback>
        </mc:AlternateContent>
      </w:r>
    </w:p>
    <w:p w:rsidR="00882E85" w:rsidRDefault="005C4734">
      <w:pPr>
        <w:ind w:left="1580"/>
        <w:rPr>
          <w:sz w:val="20"/>
          <w:szCs w:val="20"/>
        </w:rPr>
      </w:pPr>
      <w:r>
        <w:rPr>
          <w:rFonts w:eastAsia="Times New Roman"/>
          <w:sz w:val="28"/>
          <w:szCs w:val="28"/>
        </w:rPr>
        <w:t>площади</w:t>
      </w:r>
    </w:p>
    <w:p w:rsidR="00882E85" w:rsidRDefault="00882E85">
      <w:pPr>
        <w:spacing w:line="20" w:lineRule="exact"/>
        <w:rPr>
          <w:sz w:val="20"/>
          <w:szCs w:val="20"/>
        </w:rPr>
      </w:pPr>
    </w:p>
    <w:p w:rsidR="00882E85" w:rsidRDefault="005C4734">
      <w:pPr>
        <w:spacing w:line="237" w:lineRule="auto"/>
        <w:ind w:left="1580" w:right="180"/>
        <w:rPr>
          <w:sz w:val="20"/>
          <w:szCs w:val="20"/>
        </w:rPr>
      </w:pPr>
      <w:r>
        <w:rPr>
          <w:rFonts w:eastAsia="Times New Roman"/>
          <w:sz w:val="28"/>
          <w:szCs w:val="28"/>
        </w:rPr>
        <w:t>поверхностей простейших многогранников и тел вращения с применением формул.</w:t>
      </w:r>
    </w:p>
    <w:p w:rsidR="00882E85" w:rsidRDefault="00882E85">
      <w:pPr>
        <w:spacing w:line="329" w:lineRule="exact"/>
        <w:rPr>
          <w:sz w:val="20"/>
          <w:szCs w:val="20"/>
        </w:rPr>
      </w:pPr>
    </w:p>
    <w:p w:rsidR="00882E85" w:rsidRDefault="005C4734" w:rsidP="005C4734">
      <w:pPr>
        <w:numPr>
          <w:ilvl w:val="0"/>
          <w:numId w:val="162"/>
        </w:numPr>
        <w:tabs>
          <w:tab w:val="left" w:pos="1460"/>
        </w:tabs>
        <w:ind w:left="1460" w:hanging="240"/>
        <w:rPr>
          <w:rFonts w:eastAsia="Times New Roman"/>
          <w:i/>
          <w:iCs/>
          <w:sz w:val="28"/>
          <w:szCs w:val="28"/>
        </w:rPr>
      </w:pPr>
      <w:r>
        <w:rPr>
          <w:rFonts w:eastAsia="Times New Roman"/>
          <w:i/>
          <w:iCs/>
          <w:sz w:val="28"/>
          <w:szCs w:val="28"/>
        </w:rPr>
        <w:t>повседневной жизни</w:t>
      </w:r>
    </w:p>
    <w:p w:rsidR="00882E85" w:rsidRDefault="00882E85">
      <w:pPr>
        <w:spacing w:line="15" w:lineRule="exact"/>
        <w:rPr>
          <w:rFonts w:eastAsia="Times New Roman"/>
          <w:i/>
          <w:iCs/>
          <w:sz w:val="28"/>
          <w:szCs w:val="28"/>
        </w:rPr>
      </w:pPr>
    </w:p>
    <w:p w:rsidR="00882E85" w:rsidRDefault="005C4734" w:rsidP="005C4734">
      <w:pPr>
        <w:numPr>
          <w:ilvl w:val="1"/>
          <w:numId w:val="162"/>
        </w:numPr>
        <w:tabs>
          <w:tab w:val="left" w:pos="1791"/>
        </w:tabs>
        <w:spacing w:line="243" w:lineRule="auto"/>
        <w:ind w:left="1580" w:right="100" w:hanging="5"/>
        <w:rPr>
          <w:rFonts w:eastAsia="Times New Roman"/>
          <w:i/>
          <w:iCs/>
          <w:sz w:val="27"/>
          <w:szCs w:val="27"/>
        </w:rPr>
      </w:pPr>
      <w:r>
        <w:rPr>
          <w:rFonts w:eastAsia="Times New Roman"/>
          <w:i/>
          <w:iCs/>
          <w:sz w:val="27"/>
          <w:szCs w:val="27"/>
        </w:rPr>
        <w:t>при изучении других предметов:</w:t>
      </w:r>
    </w:p>
    <w:p w:rsidR="00882E85" w:rsidRDefault="005C4734" w:rsidP="005C4734">
      <w:pPr>
        <w:numPr>
          <w:ilvl w:val="0"/>
          <w:numId w:val="163"/>
        </w:numPr>
        <w:tabs>
          <w:tab w:val="left" w:pos="1580"/>
        </w:tabs>
        <w:spacing w:line="237" w:lineRule="auto"/>
        <w:ind w:left="1580" w:hanging="360"/>
        <w:rPr>
          <w:rFonts w:ascii="Symbol" w:eastAsia="Symbol" w:hAnsi="Symbol" w:cs="Symbol"/>
          <w:sz w:val="28"/>
          <w:szCs w:val="28"/>
        </w:rPr>
      </w:pPr>
      <w:r>
        <w:rPr>
          <w:rFonts w:eastAsia="Times New Roman"/>
          <w:sz w:val="28"/>
          <w:szCs w:val="28"/>
        </w:rPr>
        <w:t>соотносить</w:t>
      </w:r>
    </w:p>
    <w:p w:rsidR="00882E85" w:rsidRDefault="00882E85">
      <w:pPr>
        <w:spacing w:line="6" w:lineRule="exact"/>
        <w:rPr>
          <w:rFonts w:ascii="Symbol" w:eastAsia="Symbol" w:hAnsi="Symbol" w:cs="Symbol"/>
          <w:sz w:val="28"/>
          <w:szCs w:val="28"/>
        </w:rPr>
      </w:pPr>
    </w:p>
    <w:p w:rsidR="00882E85" w:rsidRDefault="005C4734">
      <w:pPr>
        <w:ind w:left="1580"/>
        <w:rPr>
          <w:rFonts w:ascii="Symbol" w:eastAsia="Symbol" w:hAnsi="Symbol" w:cs="Symbol"/>
          <w:sz w:val="28"/>
          <w:szCs w:val="28"/>
        </w:rPr>
      </w:pPr>
      <w:r>
        <w:rPr>
          <w:rFonts w:eastAsia="Times New Roman"/>
          <w:sz w:val="28"/>
          <w:szCs w:val="28"/>
        </w:rPr>
        <w:t>абстрактные</w:t>
      </w:r>
    </w:p>
    <w:p w:rsidR="00882E85" w:rsidRDefault="00882E85">
      <w:pPr>
        <w:spacing w:line="15" w:lineRule="exact"/>
        <w:rPr>
          <w:rFonts w:ascii="Symbol" w:eastAsia="Symbol" w:hAnsi="Symbol" w:cs="Symbol"/>
          <w:sz w:val="28"/>
          <w:szCs w:val="28"/>
        </w:rPr>
      </w:pPr>
    </w:p>
    <w:p w:rsidR="00882E85" w:rsidRDefault="005C4734">
      <w:pPr>
        <w:spacing w:line="237" w:lineRule="auto"/>
        <w:ind w:left="1580" w:right="140"/>
        <w:rPr>
          <w:rFonts w:ascii="Symbol" w:eastAsia="Symbol" w:hAnsi="Symbol" w:cs="Symbol"/>
          <w:sz w:val="28"/>
          <w:szCs w:val="28"/>
        </w:rPr>
      </w:pPr>
      <w:r>
        <w:rPr>
          <w:rFonts w:eastAsia="Times New Roman"/>
          <w:sz w:val="28"/>
          <w:szCs w:val="28"/>
        </w:rPr>
        <w:t>геометрические понятия и факты с реальными жизненными объектами и ситуациями;</w:t>
      </w:r>
    </w:p>
    <w:p w:rsidR="00882E85" w:rsidRDefault="00882E85">
      <w:pPr>
        <w:spacing w:line="7" w:lineRule="exact"/>
        <w:rPr>
          <w:rFonts w:ascii="Symbol" w:eastAsia="Symbol" w:hAnsi="Symbol" w:cs="Symbol"/>
          <w:sz w:val="28"/>
          <w:szCs w:val="28"/>
        </w:rPr>
      </w:pPr>
    </w:p>
    <w:p w:rsidR="00882E85" w:rsidRDefault="005C4734" w:rsidP="005C4734">
      <w:pPr>
        <w:numPr>
          <w:ilvl w:val="0"/>
          <w:numId w:val="163"/>
        </w:numPr>
        <w:tabs>
          <w:tab w:val="left" w:pos="1580"/>
        </w:tabs>
        <w:spacing w:line="238" w:lineRule="auto"/>
        <w:ind w:left="1580" w:hanging="360"/>
        <w:rPr>
          <w:rFonts w:ascii="Symbol" w:eastAsia="Symbol" w:hAnsi="Symbol" w:cs="Symbol"/>
          <w:sz w:val="28"/>
          <w:szCs w:val="28"/>
        </w:rPr>
      </w:pPr>
      <w:r>
        <w:rPr>
          <w:rFonts w:eastAsia="Times New Roman"/>
          <w:sz w:val="28"/>
          <w:szCs w:val="28"/>
        </w:rPr>
        <w:t>использовать</w:t>
      </w:r>
    </w:p>
    <w:p w:rsidR="00882E85" w:rsidRDefault="005C4734">
      <w:pPr>
        <w:ind w:left="1580"/>
        <w:rPr>
          <w:rFonts w:ascii="Symbol" w:eastAsia="Symbol" w:hAnsi="Symbol" w:cs="Symbol"/>
          <w:sz w:val="28"/>
          <w:szCs w:val="28"/>
        </w:rPr>
      </w:pPr>
      <w:r>
        <w:rPr>
          <w:rFonts w:eastAsia="Times New Roman"/>
          <w:sz w:val="28"/>
          <w:szCs w:val="28"/>
        </w:rPr>
        <w:t>свойства</w:t>
      </w:r>
    </w:p>
    <w:p w:rsidR="00882E85" w:rsidRDefault="005C4734">
      <w:pPr>
        <w:ind w:left="1580"/>
        <w:rPr>
          <w:rFonts w:ascii="Symbol" w:eastAsia="Symbol" w:hAnsi="Symbol" w:cs="Symbol"/>
          <w:sz w:val="28"/>
          <w:szCs w:val="28"/>
        </w:rPr>
      </w:pPr>
      <w:r>
        <w:rPr>
          <w:rFonts w:eastAsia="Times New Roman"/>
          <w:sz w:val="28"/>
          <w:szCs w:val="28"/>
        </w:rPr>
        <w:t>пространственных</w:t>
      </w:r>
    </w:p>
    <w:p w:rsidR="00882E85" w:rsidRDefault="00882E85">
      <w:pPr>
        <w:spacing w:line="19" w:lineRule="exact"/>
        <w:rPr>
          <w:rFonts w:ascii="Symbol" w:eastAsia="Symbol" w:hAnsi="Symbol" w:cs="Symbol"/>
          <w:sz w:val="28"/>
          <w:szCs w:val="28"/>
        </w:rPr>
      </w:pPr>
    </w:p>
    <w:p w:rsidR="00882E85" w:rsidRDefault="005C4734">
      <w:pPr>
        <w:spacing w:line="247" w:lineRule="auto"/>
        <w:ind w:left="1580" w:right="40"/>
        <w:rPr>
          <w:rFonts w:ascii="Symbol" w:eastAsia="Symbol" w:hAnsi="Symbol" w:cs="Symbol"/>
          <w:sz w:val="28"/>
          <w:szCs w:val="28"/>
        </w:rPr>
      </w:pPr>
      <w:r>
        <w:rPr>
          <w:rFonts w:eastAsia="Times New Roman"/>
          <w:sz w:val="27"/>
          <w:szCs w:val="27"/>
        </w:rPr>
        <w:t>геометрических фигур для решения типовых задач практического</w:t>
      </w:r>
    </w:p>
    <w:p w:rsidR="00882E85" w:rsidRDefault="005C4734">
      <w:pPr>
        <w:spacing w:line="20" w:lineRule="exact"/>
        <w:rPr>
          <w:sz w:val="20"/>
          <w:szCs w:val="20"/>
        </w:rPr>
      </w:pPr>
      <w:r>
        <w:rPr>
          <w:sz w:val="20"/>
          <w:szCs w:val="20"/>
        </w:rPr>
        <w:br w:type="column"/>
      </w:r>
    </w:p>
    <w:p w:rsidR="00882E85" w:rsidRDefault="00882E85">
      <w:pPr>
        <w:spacing w:line="277" w:lineRule="exact"/>
        <w:rPr>
          <w:sz w:val="20"/>
          <w:szCs w:val="20"/>
        </w:rPr>
      </w:pPr>
    </w:p>
    <w:p w:rsidR="00882E85" w:rsidRDefault="005C4734" w:rsidP="005C4734">
      <w:pPr>
        <w:numPr>
          <w:ilvl w:val="0"/>
          <w:numId w:val="164"/>
        </w:numPr>
        <w:tabs>
          <w:tab w:val="left" w:pos="359"/>
        </w:tabs>
        <w:spacing w:line="242" w:lineRule="auto"/>
        <w:ind w:left="359" w:right="220" w:hanging="359"/>
        <w:rPr>
          <w:rFonts w:ascii="Symbol" w:eastAsia="Symbol" w:hAnsi="Symbol" w:cs="Symbol"/>
          <w:sz w:val="27"/>
          <w:szCs w:val="27"/>
        </w:rPr>
      </w:pPr>
      <w:r>
        <w:rPr>
          <w:rFonts w:eastAsia="Times New Roman"/>
          <w:i/>
          <w:iCs/>
          <w:sz w:val="27"/>
          <w:szCs w:val="27"/>
        </w:rPr>
        <w:t>находить объемы и площади поверхностей геометрических тел с применением формул;</w:t>
      </w:r>
    </w:p>
    <w:p w:rsidR="00882E85" w:rsidRDefault="00882E85">
      <w:pPr>
        <w:spacing w:line="38" w:lineRule="exact"/>
        <w:rPr>
          <w:rFonts w:ascii="Symbol" w:eastAsia="Symbol" w:hAnsi="Symbol" w:cs="Symbol"/>
          <w:sz w:val="27"/>
          <w:szCs w:val="27"/>
        </w:rPr>
      </w:pPr>
    </w:p>
    <w:p w:rsidR="00882E85" w:rsidRDefault="005C4734" w:rsidP="005C4734">
      <w:pPr>
        <w:numPr>
          <w:ilvl w:val="0"/>
          <w:numId w:val="164"/>
        </w:numPr>
        <w:tabs>
          <w:tab w:val="left" w:pos="359"/>
        </w:tabs>
        <w:spacing w:line="226" w:lineRule="auto"/>
        <w:ind w:left="359" w:hanging="359"/>
        <w:rPr>
          <w:rFonts w:ascii="Symbol" w:eastAsia="Symbol" w:hAnsi="Symbol" w:cs="Symbol"/>
          <w:sz w:val="28"/>
          <w:szCs w:val="28"/>
        </w:rPr>
      </w:pPr>
      <w:r>
        <w:rPr>
          <w:rFonts w:eastAsia="Times New Roman"/>
          <w:i/>
          <w:iCs/>
          <w:sz w:val="28"/>
          <w:szCs w:val="28"/>
        </w:rPr>
        <w:t>вычислять расстояния и углы в пространстве</w:t>
      </w:r>
      <w:r>
        <w:rPr>
          <w:rFonts w:eastAsia="Times New Roman"/>
          <w:i/>
          <w:iCs/>
          <w:color w:val="FF0000"/>
          <w:sz w:val="28"/>
          <w:szCs w:val="28"/>
        </w:rPr>
        <w:t>.</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-69850</wp:posOffset>
                </wp:positionH>
                <wp:positionV relativeFrom="paragraph">
                  <wp:posOffset>-1253490</wp:posOffset>
                </wp:positionV>
                <wp:extent cx="0" cy="5393690"/>
                <wp:effectExtent l="0" t="0" r="0" b="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6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AB3B4AE" id="Shape 188"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5pt,-98.7pt" to="-5.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" o:allowincell="f" filled="t" strokeweight=".48pt">
                <v:stroke joinstyle="miter"/>
                <o:lock v:ext="edit" shapetype="f"/>
              </v:line>
            </w:pict>
          </mc:Fallback>
        </mc:AlternateContent>
      </w:r>
    </w:p>
    <w:p w:rsidR="00882E85" w:rsidRDefault="00882E85">
      <w:pPr>
        <w:spacing w:line="319" w:lineRule="exact"/>
        <w:rPr>
          <w:sz w:val="20"/>
          <w:szCs w:val="20"/>
        </w:rPr>
      </w:pPr>
    </w:p>
    <w:p w:rsidR="00882E85" w:rsidRDefault="005C4734" w:rsidP="005C4734">
      <w:pPr>
        <w:numPr>
          <w:ilvl w:val="0"/>
          <w:numId w:val="165"/>
        </w:numPr>
        <w:tabs>
          <w:tab w:val="left" w:pos="243"/>
        </w:tabs>
        <w:spacing w:line="237" w:lineRule="auto"/>
        <w:ind w:left="359" w:right="440" w:hanging="359"/>
        <w:rPr>
          <w:rFonts w:eastAsia="Times New Roman"/>
          <w:i/>
          <w:iCs/>
          <w:sz w:val="28"/>
          <w:szCs w:val="28"/>
        </w:rPr>
      </w:pPr>
      <w:r>
        <w:rPr>
          <w:rFonts w:eastAsia="Times New Roman"/>
          <w:i/>
          <w:iCs/>
          <w:sz w:val="28"/>
          <w:szCs w:val="28"/>
        </w:rPr>
        <w:t>повседневной жизни и при изучении других предметов:</w:t>
      </w:r>
    </w:p>
    <w:p w:rsidR="00882E85" w:rsidRDefault="00882E85">
      <w:pPr>
        <w:spacing w:line="36" w:lineRule="exact"/>
        <w:rPr>
          <w:sz w:val="20"/>
          <w:szCs w:val="20"/>
        </w:rPr>
      </w:pPr>
    </w:p>
    <w:p w:rsidR="00882E85" w:rsidRDefault="005C4734" w:rsidP="005C4734">
      <w:pPr>
        <w:numPr>
          <w:ilvl w:val="0"/>
          <w:numId w:val="166"/>
        </w:numPr>
        <w:tabs>
          <w:tab w:val="left" w:pos="359"/>
        </w:tabs>
        <w:spacing w:line="244" w:lineRule="auto"/>
        <w:ind w:left="359" w:right="140" w:hanging="359"/>
        <w:rPr>
          <w:rFonts w:ascii="Symbol" w:eastAsia="Symbol" w:hAnsi="Symbol" w:cs="Symbol"/>
          <w:sz w:val="27"/>
          <w:szCs w:val="27"/>
        </w:rPr>
      </w:pPr>
      <w:r>
        <w:rPr>
          <w:rFonts w:eastAsia="Times New Roman"/>
          <w:i/>
          <w:iCs/>
          <w:sz w:val="27"/>
          <w:szCs w:val="27"/>
        </w:rPr>
        <w:t>использовать свойства геометрических фигур для решения задач практического характера и задач из других областей знаний</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2219325</wp:posOffset>
                </wp:positionH>
                <wp:positionV relativeFrom="paragraph">
                  <wp:posOffset>-3312160</wp:posOffset>
                </wp:positionV>
                <wp:extent cx="0" cy="5393055"/>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0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873DDFD" id="Shape 189"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74.75pt,-260.8pt" to="174.75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4307840</wp:posOffset>
                </wp:positionH>
                <wp:positionV relativeFrom="paragraph">
                  <wp:posOffset>-3312160</wp:posOffset>
                </wp:positionV>
                <wp:extent cx="0" cy="5393055"/>
                <wp:effectExtent l="0" t="0" r="0" b="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0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0149450" id="Shape 19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339.2pt,-260.8pt" to="339.2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&#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6396355</wp:posOffset>
                </wp:positionH>
                <wp:positionV relativeFrom="paragraph">
                  <wp:posOffset>-3312160</wp:posOffset>
                </wp:positionV>
                <wp:extent cx="0" cy="5393055"/>
                <wp:effectExtent l="0" t="0" r="0" b="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0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7E0C01A" id="Shape 191"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503.65pt,-260.8pt" to="503.65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-3017520</wp:posOffset>
                </wp:positionH>
                <wp:positionV relativeFrom="paragraph">
                  <wp:posOffset>2077720</wp:posOffset>
                </wp:positionV>
                <wp:extent cx="9417050" cy="0"/>
                <wp:effectExtent l="0" t="0" r="0" b="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0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6395493" id="Shape 192"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37.6pt,163.6pt" to="503.9pt,1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" o:allowincell="f" filled="t" strokeweight=".48pt">
                <v:stroke joinstyle="miter"/>
                <o:lock v:ext="edit" shapetype="f"/>
              </v:line>
            </w:pict>
          </mc:Fallback>
        </mc:AlternateContent>
      </w:r>
    </w:p>
    <w:p w:rsidR="00882E85" w:rsidRDefault="005C4734">
      <w:pPr>
        <w:spacing w:line="20" w:lineRule="exact"/>
        <w:rPr>
          <w:sz w:val="20"/>
          <w:szCs w:val="20"/>
        </w:rPr>
      </w:pPr>
      <w:r>
        <w:rPr>
          <w:sz w:val="20"/>
          <w:szCs w:val="20"/>
        </w:rPr>
        <w:br w:type="column"/>
      </w:r>
    </w:p>
    <w:p w:rsidR="00882E85" w:rsidRDefault="00882E85">
      <w:pPr>
        <w:spacing w:line="277" w:lineRule="exact"/>
        <w:rPr>
          <w:sz w:val="20"/>
          <w:szCs w:val="20"/>
        </w:rPr>
      </w:pPr>
    </w:p>
    <w:p w:rsidR="00882E85" w:rsidRDefault="005C4734" w:rsidP="005C4734">
      <w:pPr>
        <w:numPr>
          <w:ilvl w:val="0"/>
          <w:numId w:val="167"/>
        </w:numPr>
        <w:tabs>
          <w:tab w:val="left" w:pos="353"/>
        </w:tabs>
        <w:spacing w:line="242" w:lineRule="auto"/>
        <w:ind w:left="353" w:hanging="353"/>
        <w:rPr>
          <w:rFonts w:ascii="Symbol" w:eastAsia="Symbol" w:hAnsi="Symbol" w:cs="Symbol"/>
          <w:sz w:val="27"/>
          <w:szCs w:val="27"/>
        </w:rPr>
      </w:pPr>
      <w:r>
        <w:rPr>
          <w:rFonts w:eastAsia="Times New Roman"/>
          <w:sz w:val="27"/>
          <w:szCs w:val="27"/>
        </w:rPr>
        <w:t>владеть понятиями стереометрии: призма, параллелепипед, пирамида, тетраэдр;</w:t>
      </w:r>
    </w:p>
    <w:p w:rsidR="00882E85" w:rsidRDefault="00882E85">
      <w:pPr>
        <w:spacing w:line="38" w:lineRule="exact"/>
        <w:rPr>
          <w:rFonts w:ascii="Symbol" w:eastAsia="Symbol" w:hAnsi="Symbol" w:cs="Symbol"/>
          <w:sz w:val="27"/>
          <w:szCs w:val="27"/>
        </w:rPr>
      </w:pPr>
    </w:p>
    <w:p w:rsidR="00882E85" w:rsidRDefault="005C4734" w:rsidP="005C4734">
      <w:pPr>
        <w:numPr>
          <w:ilvl w:val="0"/>
          <w:numId w:val="167"/>
        </w:numPr>
        <w:tabs>
          <w:tab w:val="left" w:pos="353"/>
        </w:tabs>
        <w:spacing w:line="244" w:lineRule="auto"/>
        <w:ind w:left="353" w:right="180" w:hanging="353"/>
        <w:rPr>
          <w:rFonts w:ascii="Symbol" w:eastAsia="Symbol" w:hAnsi="Symbol" w:cs="Symbol"/>
          <w:sz w:val="27"/>
          <w:szCs w:val="27"/>
        </w:rPr>
      </w:pPr>
      <w:r>
        <w:rPr>
          <w:rFonts w:eastAsia="Times New Roman"/>
          <w:sz w:val="27"/>
          <w:szCs w:val="27"/>
        </w:rPr>
        <w:t>иметь представления об аксиомах стереометрии и следствиях из них и уметь применять их при решении задач;</w:t>
      </w:r>
    </w:p>
    <w:p w:rsidR="00882E85" w:rsidRDefault="00882E85">
      <w:pPr>
        <w:spacing w:line="39" w:lineRule="exact"/>
        <w:rPr>
          <w:rFonts w:ascii="Symbol" w:eastAsia="Symbol" w:hAnsi="Symbol" w:cs="Symbol"/>
          <w:sz w:val="27"/>
          <w:szCs w:val="27"/>
        </w:rPr>
      </w:pPr>
    </w:p>
    <w:p w:rsidR="00882E85" w:rsidRDefault="005C4734" w:rsidP="005C4734">
      <w:pPr>
        <w:numPr>
          <w:ilvl w:val="0"/>
          <w:numId w:val="167"/>
        </w:numPr>
        <w:tabs>
          <w:tab w:val="left" w:pos="353"/>
        </w:tabs>
        <w:spacing w:line="244" w:lineRule="auto"/>
        <w:ind w:left="353" w:hanging="353"/>
        <w:rPr>
          <w:rFonts w:ascii="Symbol" w:eastAsia="Symbol" w:hAnsi="Symbol" w:cs="Symbol"/>
          <w:sz w:val="27"/>
          <w:szCs w:val="27"/>
        </w:rPr>
      </w:pPr>
      <w:r>
        <w:rPr>
          <w:rFonts w:eastAsia="Times New Roman"/>
          <w:sz w:val="27"/>
          <w:szCs w:val="27"/>
        </w:rPr>
        <w:t>уметь строить сечения многогранников с использованием различных методов, в том числе и метода следов;</w:t>
      </w:r>
    </w:p>
    <w:p w:rsidR="00882E85" w:rsidRDefault="00882E85">
      <w:pPr>
        <w:spacing w:line="35" w:lineRule="exact"/>
        <w:rPr>
          <w:rFonts w:ascii="Symbol" w:eastAsia="Symbol" w:hAnsi="Symbol" w:cs="Symbol"/>
          <w:sz w:val="27"/>
          <w:szCs w:val="27"/>
        </w:rPr>
      </w:pPr>
    </w:p>
    <w:p w:rsidR="00882E85" w:rsidRDefault="005C4734" w:rsidP="005C4734">
      <w:pPr>
        <w:numPr>
          <w:ilvl w:val="0"/>
          <w:numId w:val="167"/>
        </w:numPr>
        <w:tabs>
          <w:tab w:val="left" w:pos="353"/>
        </w:tabs>
        <w:spacing w:line="236" w:lineRule="auto"/>
        <w:ind w:left="353" w:right="120" w:hanging="353"/>
        <w:rPr>
          <w:rFonts w:ascii="Symbol" w:eastAsia="Symbol" w:hAnsi="Symbol" w:cs="Symbol"/>
          <w:sz w:val="28"/>
          <w:szCs w:val="28"/>
        </w:rPr>
      </w:pPr>
      <w:r>
        <w:rPr>
          <w:rFonts w:eastAsia="Times New Roman"/>
          <w:sz w:val="28"/>
          <w:szCs w:val="28"/>
        </w:rPr>
        <w:t>иметь представление о скрещивающихся прямых в пространстве и уметь находить угол и расстояние между ними;</w:t>
      </w:r>
    </w:p>
    <w:p w:rsidR="00882E85" w:rsidRDefault="00882E85">
      <w:pPr>
        <w:spacing w:line="39" w:lineRule="exact"/>
        <w:rPr>
          <w:rFonts w:ascii="Symbol" w:eastAsia="Symbol" w:hAnsi="Symbol" w:cs="Symbol"/>
          <w:sz w:val="28"/>
          <w:szCs w:val="28"/>
        </w:rPr>
      </w:pPr>
    </w:p>
    <w:p w:rsidR="00882E85" w:rsidRDefault="005C4734" w:rsidP="005C4734">
      <w:pPr>
        <w:numPr>
          <w:ilvl w:val="0"/>
          <w:numId w:val="167"/>
        </w:numPr>
        <w:tabs>
          <w:tab w:val="left" w:pos="353"/>
        </w:tabs>
        <w:spacing w:line="239" w:lineRule="auto"/>
        <w:ind w:left="353" w:right="140" w:hanging="353"/>
        <w:rPr>
          <w:rFonts w:ascii="Symbol" w:eastAsia="Symbol" w:hAnsi="Symbol" w:cs="Symbol"/>
          <w:sz w:val="27"/>
          <w:szCs w:val="27"/>
        </w:rPr>
      </w:pPr>
      <w:r>
        <w:rPr>
          <w:rFonts w:eastAsia="Times New Roman"/>
          <w:sz w:val="27"/>
          <w:szCs w:val="27"/>
        </w:rPr>
        <w:t>применять теоремы о параллельности прямых и плоскостей</w:t>
      </w:r>
    </w:p>
    <w:p w:rsidR="00882E85" w:rsidRDefault="005C4734">
      <w:pPr>
        <w:spacing w:line="20" w:lineRule="exact"/>
        <w:rPr>
          <w:sz w:val="20"/>
          <w:szCs w:val="20"/>
        </w:rPr>
      </w:pPr>
      <w:r>
        <w:rPr>
          <w:sz w:val="20"/>
          <w:szCs w:val="20"/>
        </w:rPr>
        <w:br w:type="column"/>
      </w:r>
    </w:p>
    <w:p w:rsidR="00882E85" w:rsidRDefault="00882E85">
      <w:pPr>
        <w:spacing w:line="258" w:lineRule="exact"/>
        <w:rPr>
          <w:sz w:val="20"/>
          <w:szCs w:val="20"/>
        </w:rPr>
      </w:pPr>
    </w:p>
    <w:p w:rsidR="00882E85" w:rsidRDefault="005C4734">
      <w:pPr>
        <w:spacing w:line="237" w:lineRule="auto"/>
        <w:ind w:left="364"/>
        <w:rPr>
          <w:sz w:val="20"/>
          <w:szCs w:val="20"/>
        </w:rPr>
      </w:pPr>
      <w:r>
        <w:rPr>
          <w:rFonts w:eastAsia="Times New Roman"/>
          <w:i/>
          <w:iCs/>
          <w:sz w:val="28"/>
          <w:szCs w:val="28"/>
        </w:rPr>
        <w:t>способами задания прямой уравнениями и уметь применять при решении задач;</w:t>
      </w:r>
    </w:p>
    <w:p w:rsidR="00882E85" w:rsidRDefault="00882E85">
      <w:pPr>
        <w:spacing w:line="39" w:lineRule="exact"/>
        <w:rPr>
          <w:sz w:val="20"/>
          <w:szCs w:val="20"/>
        </w:rPr>
      </w:pPr>
    </w:p>
    <w:p w:rsidR="00882E85" w:rsidRDefault="005C4734" w:rsidP="005C4734">
      <w:pPr>
        <w:numPr>
          <w:ilvl w:val="0"/>
          <w:numId w:val="168"/>
        </w:numPr>
        <w:tabs>
          <w:tab w:val="left" w:pos="364"/>
        </w:tabs>
        <w:spacing w:line="244" w:lineRule="auto"/>
        <w:ind w:left="364" w:right="360" w:hanging="364"/>
        <w:rPr>
          <w:rFonts w:ascii="Symbol" w:eastAsia="Symbol" w:hAnsi="Symbol" w:cs="Symbol"/>
          <w:sz w:val="27"/>
          <w:szCs w:val="27"/>
        </w:rPr>
      </w:pPr>
      <w:r>
        <w:rPr>
          <w:rFonts w:eastAsia="Times New Roman"/>
          <w:i/>
          <w:iCs/>
          <w:sz w:val="27"/>
          <w:szCs w:val="27"/>
        </w:rPr>
        <w:t>применять при решении задач и доказательстве теорем векторный метод и метод координат;</w:t>
      </w:r>
    </w:p>
    <w:p w:rsidR="00882E85" w:rsidRDefault="00882E85">
      <w:pPr>
        <w:spacing w:line="34" w:lineRule="exact"/>
        <w:rPr>
          <w:rFonts w:ascii="Symbol" w:eastAsia="Symbol" w:hAnsi="Symbol" w:cs="Symbol"/>
          <w:sz w:val="27"/>
          <w:szCs w:val="27"/>
        </w:rPr>
      </w:pPr>
    </w:p>
    <w:p w:rsidR="00882E85" w:rsidRDefault="005C4734" w:rsidP="005C4734">
      <w:pPr>
        <w:numPr>
          <w:ilvl w:val="0"/>
          <w:numId w:val="168"/>
        </w:numPr>
        <w:tabs>
          <w:tab w:val="left" w:pos="364"/>
        </w:tabs>
        <w:spacing w:line="246" w:lineRule="auto"/>
        <w:ind w:left="364" w:right="60" w:hanging="364"/>
        <w:rPr>
          <w:rFonts w:ascii="Symbol" w:eastAsia="Symbol" w:hAnsi="Symbol" w:cs="Symbol"/>
          <w:sz w:val="27"/>
          <w:szCs w:val="27"/>
        </w:rPr>
      </w:pPr>
      <w:r>
        <w:rPr>
          <w:rFonts w:eastAsia="Times New Roman"/>
          <w:i/>
          <w:iCs/>
          <w:sz w:val="27"/>
          <w:szCs w:val="27"/>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882E85" w:rsidRDefault="00882E85">
      <w:pPr>
        <w:spacing w:line="34" w:lineRule="exact"/>
        <w:rPr>
          <w:rFonts w:ascii="Symbol" w:eastAsia="Symbol" w:hAnsi="Symbol" w:cs="Symbol"/>
          <w:sz w:val="27"/>
          <w:szCs w:val="27"/>
        </w:rPr>
      </w:pPr>
    </w:p>
    <w:p w:rsidR="00882E85" w:rsidRDefault="005C4734" w:rsidP="005C4734">
      <w:pPr>
        <w:numPr>
          <w:ilvl w:val="0"/>
          <w:numId w:val="168"/>
        </w:numPr>
        <w:tabs>
          <w:tab w:val="left" w:pos="364"/>
        </w:tabs>
        <w:spacing w:line="234" w:lineRule="auto"/>
        <w:ind w:left="364" w:right="100" w:hanging="364"/>
        <w:rPr>
          <w:rFonts w:ascii="Symbol" w:eastAsia="Symbol" w:hAnsi="Symbol" w:cs="Symbol"/>
          <w:sz w:val="28"/>
          <w:szCs w:val="28"/>
        </w:rPr>
      </w:pPr>
      <w:r>
        <w:rPr>
          <w:rFonts w:eastAsia="Times New Roman"/>
          <w:i/>
          <w:iCs/>
          <w:sz w:val="28"/>
          <w:szCs w:val="28"/>
        </w:rPr>
        <w:t>применять теоремы об отношениях объемов при решении задач;</w:t>
      </w:r>
    </w:p>
    <w:p w:rsidR="00882E85" w:rsidRDefault="00882E85">
      <w:pPr>
        <w:spacing w:line="35" w:lineRule="exact"/>
        <w:rPr>
          <w:rFonts w:ascii="Symbol" w:eastAsia="Symbol" w:hAnsi="Symbol" w:cs="Symbol"/>
          <w:sz w:val="28"/>
          <w:szCs w:val="28"/>
        </w:rPr>
      </w:pPr>
    </w:p>
    <w:p w:rsidR="00882E85" w:rsidRDefault="005C4734" w:rsidP="005C4734">
      <w:pPr>
        <w:numPr>
          <w:ilvl w:val="0"/>
          <w:numId w:val="168"/>
        </w:numPr>
        <w:tabs>
          <w:tab w:val="left" w:pos="364"/>
        </w:tabs>
        <w:spacing w:line="239" w:lineRule="auto"/>
        <w:ind w:left="364" w:right="160" w:hanging="364"/>
        <w:rPr>
          <w:rFonts w:ascii="Symbol" w:eastAsia="Symbol" w:hAnsi="Symbol" w:cs="Symbol"/>
          <w:sz w:val="27"/>
          <w:szCs w:val="27"/>
        </w:rPr>
      </w:pPr>
      <w:r>
        <w:rPr>
          <w:rFonts w:eastAsia="Times New Roman"/>
          <w:i/>
          <w:iCs/>
          <w:sz w:val="27"/>
          <w:szCs w:val="27"/>
        </w:rPr>
        <w:t>применять интеграл для вычисления объемов и</w:t>
      </w:r>
    </w:p>
    <w:p w:rsidR="00882E85" w:rsidRDefault="00882E85">
      <w:pPr>
        <w:spacing w:line="207" w:lineRule="exact"/>
        <w:rPr>
          <w:sz w:val="20"/>
          <w:szCs w:val="20"/>
        </w:rPr>
      </w:pPr>
    </w:p>
    <w:p w:rsidR="00882E85" w:rsidRDefault="00882E85">
      <w:pPr>
        <w:sectPr w:rsidR="00882E85">
          <w:pgSz w:w="16840" w:h="11904" w:orient="landscape"/>
          <w:pgMar w:top="1440" w:right="1138" w:bottom="734" w:left="1440" w:header="0" w:footer="0" w:gutter="0"/>
          <w:cols w:num="4" w:space="720" w:equalWidth="0">
            <w:col w:w="3920" w:space="421"/>
            <w:col w:w="3339" w:space="267"/>
            <w:col w:w="3053" w:space="236"/>
            <w:col w:w="3024"/>
          </w:cols>
        </w:sectPr>
      </w:pPr>
    </w:p>
    <w:p w:rsidR="00882E85" w:rsidRDefault="005C4734">
      <w:pPr>
        <w:ind w:right="300"/>
        <w:jc w:val="center"/>
        <w:rPr>
          <w:sz w:val="20"/>
          <w:szCs w:val="20"/>
        </w:rPr>
      </w:pPr>
      <w:r>
        <w:rPr>
          <w:rFonts w:eastAsia="Times New Roman"/>
          <w:sz w:val="21"/>
          <w:szCs w:val="21"/>
        </w:rPr>
        <w:lastRenderedPageBreak/>
        <w:t>123</w:t>
      </w:r>
    </w:p>
    <w:p w:rsidR="00882E85" w:rsidRDefault="00882E85">
      <w:pPr>
        <w:sectPr w:rsidR="00882E85">
          <w:type w:val="continuous"/>
          <w:pgSz w:w="16840" w:h="11904" w:orient="landscape"/>
          <w:pgMar w:top="1440" w:right="1138" w:bottom="734" w:left="1440" w:header="0" w:footer="0" w:gutter="0"/>
          <w:cols w:space="720" w:equalWidth="0">
            <w:col w:w="14260"/>
          </w:cols>
        </w:sectPr>
      </w:pPr>
    </w:p>
    <w:bookmarkStart w:id="124" w:name="page247"/>
    <w:bookmarkEnd w:id="124"/>
    <w:p w:rsidR="00882E85" w:rsidRDefault="005C4734">
      <w:pPr>
        <w:spacing w:line="262" w:lineRule="exact"/>
        <w:rPr>
          <w:sz w:val="20"/>
          <w:szCs w:val="20"/>
        </w:rPr>
      </w:pPr>
      <w:r>
        <w:rPr>
          <w:noProof/>
          <w:sz w:val="20"/>
          <w:szCs w:val="20"/>
        </w:rPr>
        <w:lastRenderedPageBreak/>
        <mc:AlternateContent>
          <mc:Choice Requires="wps">
            <w:drawing>
              <wp:anchor distT="0" distB="0" distL="114300" distR="114300" simplePos="0" relativeHeight="251667456" behindDoc="1" locked="0" layoutInCell="0" allowOverlap="1">
                <wp:simplePos x="0" y="0"/>
                <wp:positionH relativeFrom="page">
                  <wp:posOffset>652145</wp:posOffset>
                </wp:positionH>
                <wp:positionV relativeFrom="page">
                  <wp:posOffset>1082040</wp:posOffset>
                </wp:positionV>
                <wp:extent cx="9417685" cy="0"/>
                <wp:effectExtent l="0" t="0" r="0" b="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6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F22FF72" id="Shape 193" o:spid="_x0000_s1026" style="position:absolute;z-index:-251649024;visibility:visible;mso-wrap-style:square;mso-wrap-distance-left:9pt;mso-wrap-distance-top:0;mso-wrap-distance-right:9pt;mso-wrap-distance-bottom:0;mso-position-horizontal:absolute;mso-position-horizontal-relative:page;mso-position-vertical:absolute;mso-position-vertical-relative:page" from="51.35pt,85.2pt" to="792.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&#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page">
                  <wp:posOffset>655320</wp:posOffset>
                </wp:positionH>
                <wp:positionV relativeFrom="page">
                  <wp:posOffset>1078865</wp:posOffset>
                </wp:positionV>
                <wp:extent cx="0" cy="5382260"/>
                <wp:effectExtent l="0" t="0" r="0" b="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22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63C5ED" id="Shape 194" o:spid="_x0000_s1026" style="position:absolute;z-index:-251648000;visibility:visible;mso-wrap-style:square;mso-wrap-distance-left:9pt;mso-wrap-distance-top:0;mso-wrap-distance-right:9pt;mso-wrap-distance-bottom:0;mso-position-horizontal:absolute;mso-position-horizontal-relative:page;mso-position-vertical:absolute;mso-position-vertical-relative:page" from="51.6pt,84.95pt" to="51.6pt,5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9504" behindDoc="1" locked="0" layoutInCell="0" allowOverlap="1">
                <wp:simplePos x="0" y="0"/>
                <wp:positionH relativeFrom="page">
                  <wp:posOffset>1618615</wp:posOffset>
                </wp:positionH>
                <wp:positionV relativeFrom="page">
                  <wp:posOffset>1078865</wp:posOffset>
                </wp:positionV>
                <wp:extent cx="0" cy="5382260"/>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22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F917CEC" id="Shape 195" o:spid="_x0000_s1026" style="position:absolute;z-index:-251646976;visibility:visible;mso-wrap-style:square;mso-wrap-distance-left:9pt;mso-wrap-distance-top:0;mso-wrap-distance-right:9pt;mso-wrap-distance-bottom:0;mso-position-horizontal:absolute;mso-position-horizontal-relative:page;mso-position-vertical:absolute;mso-position-vertical-relative:page" from="127.45pt,84.95pt" to="127.45pt,5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page">
                  <wp:posOffset>3600450</wp:posOffset>
                </wp:positionH>
                <wp:positionV relativeFrom="page">
                  <wp:posOffset>1078865</wp:posOffset>
                </wp:positionV>
                <wp:extent cx="0" cy="5382260"/>
                <wp:effectExtent l="0" t="0" r="0" b="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22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C9B6C20" id="Shape 196" o:spid="_x0000_s1026" style="position:absolute;z-index:-251645952;visibility:visible;mso-wrap-style:square;mso-wrap-distance-left:9pt;mso-wrap-distance-top:0;mso-wrap-distance-right:9pt;mso-wrap-distance-bottom:0;mso-position-horizontal:absolute;mso-position-horizontal-relative:page;mso-position-vertical:absolute;mso-position-vertical-relative:page" from="283.5pt,84.95pt" to="283.5pt,5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" o:allowincell="f" filled="t" strokeweight=".48pt">
                <v:stroke joinstyle="miter"/>
                <o:lock v:ext="edit" shapetype="f"/>
                <w10:wrap anchorx="page" anchory="page"/>
              </v:line>
            </w:pict>
          </mc:Fallback>
        </mc:AlternateContent>
      </w:r>
    </w:p>
    <w:p w:rsidR="00882E85" w:rsidRDefault="005C4734">
      <w:pPr>
        <w:ind w:left="1580"/>
        <w:rPr>
          <w:sz w:val="20"/>
          <w:szCs w:val="20"/>
        </w:rPr>
      </w:pPr>
      <w:r>
        <w:rPr>
          <w:rFonts w:eastAsia="Times New Roman"/>
          <w:sz w:val="28"/>
          <w:szCs w:val="28"/>
        </w:rPr>
        <w:t>содержания;</w:t>
      </w:r>
    </w:p>
    <w:p w:rsidR="00882E85" w:rsidRDefault="00882E85">
      <w:pPr>
        <w:spacing w:line="39" w:lineRule="exact"/>
        <w:rPr>
          <w:sz w:val="20"/>
          <w:szCs w:val="20"/>
        </w:rPr>
      </w:pPr>
    </w:p>
    <w:p w:rsidR="00882E85" w:rsidRDefault="005C4734" w:rsidP="005C4734">
      <w:pPr>
        <w:numPr>
          <w:ilvl w:val="0"/>
          <w:numId w:val="169"/>
        </w:numPr>
        <w:tabs>
          <w:tab w:val="left" w:pos="1580"/>
        </w:tabs>
        <w:spacing w:line="241" w:lineRule="auto"/>
        <w:ind w:left="1580" w:right="3187" w:hanging="360"/>
        <w:rPr>
          <w:rFonts w:ascii="Symbol" w:eastAsia="Symbol" w:hAnsi="Symbol" w:cs="Symbol"/>
          <w:sz w:val="27"/>
          <w:szCs w:val="27"/>
        </w:rPr>
      </w:pPr>
      <w:r>
        <w:rPr>
          <w:rFonts w:eastAsia="Times New Roman"/>
          <w:sz w:val="27"/>
          <w:szCs w:val="27"/>
        </w:rPr>
        <w:t>соотносить площади поверхностей тел одинаковой формы различного размера;</w:t>
      </w:r>
    </w:p>
    <w:p w:rsidR="00882E85" w:rsidRDefault="00882E85">
      <w:pPr>
        <w:spacing w:line="38" w:lineRule="exact"/>
        <w:rPr>
          <w:rFonts w:ascii="Symbol" w:eastAsia="Symbol" w:hAnsi="Symbol" w:cs="Symbol"/>
          <w:sz w:val="27"/>
          <w:szCs w:val="27"/>
        </w:rPr>
      </w:pPr>
    </w:p>
    <w:p w:rsidR="00882E85" w:rsidRDefault="005C4734" w:rsidP="005C4734">
      <w:pPr>
        <w:numPr>
          <w:ilvl w:val="0"/>
          <w:numId w:val="169"/>
        </w:numPr>
        <w:tabs>
          <w:tab w:val="left" w:pos="1580"/>
        </w:tabs>
        <w:spacing w:line="242" w:lineRule="auto"/>
        <w:ind w:left="1580" w:right="3247" w:hanging="360"/>
        <w:rPr>
          <w:rFonts w:ascii="Symbol" w:eastAsia="Symbol" w:hAnsi="Symbol" w:cs="Symbol"/>
          <w:sz w:val="27"/>
          <w:szCs w:val="27"/>
        </w:rPr>
      </w:pPr>
      <w:r>
        <w:rPr>
          <w:rFonts w:eastAsia="Times New Roman"/>
          <w:sz w:val="27"/>
          <w:szCs w:val="27"/>
        </w:rPr>
        <w:t>соотносить объемы сосудов одинаковой формы различного размера;</w:t>
      </w:r>
    </w:p>
    <w:p w:rsidR="00882E85" w:rsidRDefault="00882E85">
      <w:pPr>
        <w:spacing w:line="38" w:lineRule="exact"/>
        <w:rPr>
          <w:rFonts w:ascii="Symbol" w:eastAsia="Symbol" w:hAnsi="Symbol" w:cs="Symbol"/>
          <w:sz w:val="27"/>
          <w:szCs w:val="27"/>
        </w:rPr>
      </w:pPr>
    </w:p>
    <w:p w:rsidR="00882E85" w:rsidRDefault="005C4734" w:rsidP="005C4734">
      <w:pPr>
        <w:numPr>
          <w:ilvl w:val="0"/>
          <w:numId w:val="169"/>
        </w:numPr>
        <w:tabs>
          <w:tab w:val="left" w:pos="1580"/>
        </w:tabs>
        <w:spacing w:line="246" w:lineRule="auto"/>
        <w:ind w:left="1580" w:right="3167" w:hanging="360"/>
        <w:rPr>
          <w:rFonts w:ascii="Symbol" w:eastAsia="Symbol" w:hAnsi="Symbol" w:cs="Symbol"/>
          <w:sz w:val="27"/>
          <w:szCs w:val="27"/>
        </w:rPr>
      </w:pPr>
      <w:r>
        <w:rPr>
          <w:rFonts w:eastAsia="Times New Roman"/>
          <w:sz w:val="27"/>
          <w:szCs w:val="27"/>
        </w:rPr>
        <w:t>оценивать форму правильного многогранника после спилов, срезов и т.п. (определять количество вершин, ребер и граней полученных многогранников)</w:t>
      </w:r>
    </w:p>
    <w:p w:rsidR="00882E85" w:rsidRDefault="005C4734">
      <w:pPr>
        <w:spacing w:line="20" w:lineRule="exact"/>
        <w:rPr>
          <w:sz w:val="20"/>
          <w:szCs w:val="20"/>
        </w:rPr>
      </w:pPr>
      <w:r>
        <w:rPr>
          <w:sz w:val="20"/>
          <w:szCs w:val="20"/>
        </w:rPr>
        <w:br w:type="column"/>
      </w:r>
    </w:p>
    <w:p w:rsidR="00882E85" w:rsidRDefault="00882E85">
      <w:pPr>
        <w:spacing w:line="258" w:lineRule="exact"/>
        <w:rPr>
          <w:sz w:val="20"/>
          <w:szCs w:val="20"/>
        </w:rPr>
      </w:pPr>
    </w:p>
    <w:p w:rsidR="00882E85" w:rsidRDefault="005C4734">
      <w:pPr>
        <w:spacing w:line="244" w:lineRule="auto"/>
        <w:ind w:left="353" w:right="380"/>
        <w:rPr>
          <w:sz w:val="20"/>
          <w:szCs w:val="20"/>
        </w:rPr>
      </w:pPr>
      <w:r>
        <w:rPr>
          <w:rFonts w:eastAsia="Times New Roman"/>
          <w:sz w:val="27"/>
          <w:szCs w:val="27"/>
        </w:rPr>
        <w:t>в пространстве при решении задач;</w:t>
      </w:r>
    </w:p>
    <w:p w:rsidR="00882E85" w:rsidRDefault="00882E85">
      <w:pPr>
        <w:spacing w:line="35" w:lineRule="exact"/>
        <w:rPr>
          <w:sz w:val="20"/>
          <w:szCs w:val="20"/>
        </w:rPr>
      </w:pPr>
    </w:p>
    <w:p w:rsidR="00882E85" w:rsidRDefault="005C4734" w:rsidP="005C4734">
      <w:pPr>
        <w:numPr>
          <w:ilvl w:val="0"/>
          <w:numId w:val="170"/>
        </w:numPr>
        <w:tabs>
          <w:tab w:val="left" w:pos="353"/>
        </w:tabs>
        <w:spacing w:line="241" w:lineRule="auto"/>
        <w:ind w:left="353" w:right="260" w:hanging="353"/>
        <w:rPr>
          <w:rFonts w:ascii="Symbol" w:eastAsia="Symbol" w:hAnsi="Symbol" w:cs="Symbol"/>
          <w:sz w:val="27"/>
          <w:szCs w:val="27"/>
        </w:rPr>
      </w:pPr>
      <w:r>
        <w:rPr>
          <w:rFonts w:eastAsia="Times New Roman"/>
          <w:sz w:val="27"/>
          <w:szCs w:val="27"/>
        </w:rPr>
        <w:t>уметь применять параллельное проектирование для изображения фигур;</w:t>
      </w:r>
    </w:p>
    <w:p w:rsidR="00882E85" w:rsidRDefault="00882E85">
      <w:pPr>
        <w:spacing w:line="38" w:lineRule="exact"/>
        <w:rPr>
          <w:rFonts w:ascii="Symbol" w:eastAsia="Symbol" w:hAnsi="Symbol" w:cs="Symbol"/>
          <w:sz w:val="27"/>
          <w:szCs w:val="27"/>
        </w:rPr>
      </w:pPr>
    </w:p>
    <w:p w:rsidR="00882E85" w:rsidRDefault="005C4734" w:rsidP="005C4734">
      <w:pPr>
        <w:numPr>
          <w:ilvl w:val="0"/>
          <w:numId w:val="170"/>
        </w:numPr>
        <w:tabs>
          <w:tab w:val="left" w:pos="353"/>
        </w:tabs>
        <w:spacing w:line="242" w:lineRule="auto"/>
        <w:ind w:left="353" w:right="180" w:hanging="353"/>
        <w:rPr>
          <w:rFonts w:ascii="Symbol" w:eastAsia="Symbol" w:hAnsi="Symbol" w:cs="Symbol"/>
          <w:sz w:val="27"/>
          <w:szCs w:val="27"/>
        </w:rPr>
      </w:pPr>
      <w:r>
        <w:rPr>
          <w:rFonts w:eastAsia="Times New Roman"/>
          <w:sz w:val="27"/>
          <w:szCs w:val="27"/>
        </w:rPr>
        <w:t>уметь применять перпендикулярности прямой и плоскости при решении задач;</w:t>
      </w:r>
    </w:p>
    <w:p w:rsidR="00882E85" w:rsidRDefault="00882E85">
      <w:pPr>
        <w:spacing w:line="38" w:lineRule="exact"/>
        <w:rPr>
          <w:rFonts w:ascii="Symbol" w:eastAsia="Symbol" w:hAnsi="Symbol" w:cs="Symbol"/>
          <w:sz w:val="27"/>
          <w:szCs w:val="27"/>
        </w:rPr>
      </w:pPr>
    </w:p>
    <w:p w:rsidR="00882E85" w:rsidRDefault="005C4734" w:rsidP="005C4734">
      <w:pPr>
        <w:numPr>
          <w:ilvl w:val="0"/>
          <w:numId w:val="170"/>
        </w:numPr>
        <w:tabs>
          <w:tab w:val="left" w:pos="353"/>
        </w:tabs>
        <w:spacing w:line="236" w:lineRule="auto"/>
        <w:ind w:left="353" w:hanging="353"/>
        <w:rPr>
          <w:rFonts w:ascii="Symbol" w:eastAsia="Symbol" w:hAnsi="Symbol" w:cs="Symbol"/>
          <w:sz w:val="28"/>
          <w:szCs w:val="28"/>
        </w:rPr>
      </w:pPr>
      <w:r>
        <w:rPr>
          <w:rFonts w:eastAsia="Times New Roman"/>
          <w:sz w:val="28"/>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882E85" w:rsidRDefault="00882E85">
      <w:pPr>
        <w:spacing w:line="39" w:lineRule="exact"/>
        <w:rPr>
          <w:rFonts w:ascii="Symbol" w:eastAsia="Symbol" w:hAnsi="Symbol" w:cs="Symbol"/>
          <w:sz w:val="28"/>
          <w:szCs w:val="28"/>
        </w:rPr>
      </w:pPr>
    </w:p>
    <w:p w:rsidR="00882E85" w:rsidRDefault="005C4734" w:rsidP="005C4734">
      <w:pPr>
        <w:numPr>
          <w:ilvl w:val="0"/>
          <w:numId w:val="170"/>
        </w:numPr>
        <w:tabs>
          <w:tab w:val="left" w:pos="353"/>
        </w:tabs>
        <w:spacing w:line="246" w:lineRule="auto"/>
        <w:ind w:left="353" w:right="160" w:hanging="353"/>
        <w:rPr>
          <w:rFonts w:ascii="Symbol" w:eastAsia="Symbol" w:hAnsi="Symbol" w:cs="Symbol"/>
          <w:sz w:val="27"/>
          <w:szCs w:val="27"/>
        </w:rPr>
      </w:pPr>
      <w:r>
        <w:rPr>
          <w:rFonts w:eastAsia="Times New Roman"/>
          <w:sz w:val="27"/>
          <w:szCs w:val="27"/>
        </w:rPr>
        <w:t>владеть понятиями расстояние между фигурами в пространстве, общий перпендикуляр двух скрещивающихся прямых и уметь применять их при</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-69850</wp:posOffset>
                </wp:positionH>
                <wp:positionV relativeFrom="paragraph">
                  <wp:posOffset>-5372735</wp:posOffset>
                </wp:positionV>
                <wp:extent cx="0" cy="5380990"/>
                <wp:effectExtent l="0" t="0" r="0" b="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09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D90A231" id="Shape 197"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5.5pt,-423.05pt" to="-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2018030</wp:posOffset>
                </wp:positionH>
                <wp:positionV relativeFrom="paragraph">
                  <wp:posOffset>-5372735</wp:posOffset>
                </wp:positionV>
                <wp:extent cx="0" cy="5380990"/>
                <wp:effectExtent l="0" t="0" r="0" b="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09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5E82BE5" id="Shape 19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158.9pt,-423.05pt" to="15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4106545</wp:posOffset>
                </wp:positionH>
                <wp:positionV relativeFrom="paragraph">
                  <wp:posOffset>-5372735</wp:posOffset>
                </wp:positionV>
                <wp:extent cx="0" cy="5380990"/>
                <wp:effectExtent l="0" t="0" r="0" b="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09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759C38B" id="Shape 199"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323.35pt,-423.05pt" to="323.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-5307965</wp:posOffset>
                </wp:positionH>
                <wp:positionV relativeFrom="paragraph">
                  <wp:posOffset>5080</wp:posOffset>
                </wp:positionV>
                <wp:extent cx="9417685" cy="0"/>
                <wp:effectExtent l="0" t="0" r="0" b="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6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3DDCBA0" id="Shape 200"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417.95pt,.4pt" to="323.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" o:allowincell="f" filled="t" strokeweight=".48pt">
                <v:stroke joinstyle="miter"/>
                <o:lock v:ext="edit" shapetype="f"/>
              </v:line>
            </w:pict>
          </mc:Fallback>
        </mc:AlternateContent>
      </w:r>
    </w:p>
    <w:p w:rsidR="00882E85" w:rsidRDefault="005C4734">
      <w:pPr>
        <w:spacing w:line="20" w:lineRule="exact"/>
        <w:rPr>
          <w:sz w:val="20"/>
          <w:szCs w:val="20"/>
        </w:rPr>
      </w:pPr>
      <w:r>
        <w:rPr>
          <w:sz w:val="20"/>
          <w:szCs w:val="20"/>
        </w:rPr>
        <w:br w:type="column"/>
      </w:r>
    </w:p>
    <w:p w:rsidR="00882E85" w:rsidRDefault="00882E85">
      <w:pPr>
        <w:spacing w:line="242" w:lineRule="exact"/>
        <w:rPr>
          <w:sz w:val="20"/>
          <w:szCs w:val="20"/>
        </w:rPr>
      </w:pPr>
    </w:p>
    <w:p w:rsidR="00882E85" w:rsidRDefault="005C4734">
      <w:pPr>
        <w:ind w:left="364"/>
        <w:rPr>
          <w:sz w:val="20"/>
          <w:szCs w:val="20"/>
        </w:rPr>
      </w:pPr>
      <w:r>
        <w:rPr>
          <w:rFonts w:eastAsia="Times New Roman"/>
          <w:i/>
          <w:iCs/>
          <w:sz w:val="28"/>
          <w:szCs w:val="28"/>
        </w:rPr>
        <w:t>поверхностей тел</w:t>
      </w:r>
    </w:p>
    <w:p w:rsidR="00882E85" w:rsidRDefault="00882E85">
      <w:pPr>
        <w:spacing w:line="16" w:lineRule="exact"/>
        <w:rPr>
          <w:sz w:val="20"/>
          <w:szCs w:val="20"/>
        </w:rPr>
      </w:pPr>
    </w:p>
    <w:p w:rsidR="00882E85" w:rsidRDefault="005C4734">
      <w:pPr>
        <w:ind w:left="364"/>
        <w:rPr>
          <w:sz w:val="20"/>
          <w:szCs w:val="20"/>
        </w:rPr>
      </w:pPr>
      <w:r>
        <w:rPr>
          <w:rFonts w:eastAsia="Times New Roman"/>
          <w:i/>
          <w:iCs/>
          <w:sz w:val="27"/>
          <w:szCs w:val="27"/>
        </w:rPr>
        <w:t>вращения, вычисления</w:t>
      </w:r>
    </w:p>
    <w:p w:rsidR="00882E85" w:rsidRDefault="005C4734">
      <w:pPr>
        <w:ind w:left="364"/>
        <w:rPr>
          <w:sz w:val="20"/>
          <w:szCs w:val="20"/>
        </w:rPr>
      </w:pPr>
      <w:r>
        <w:rPr>
          <w:rFonts w:eastAsia="Times New Roman"/>
          <w:i/>
          <w:iCs/>
          <w:sz w:val="28"/>
          <w:szCs w:val="28"/>
        </w:rPr>
        <w:t>площади</w:t>
      </w:r>
    </w:p>
    <w:p w:rsidR="00882E85" w:rsidRDefault="005C4734">
      <w:pPr>
        <w:ind w:left="364"/>
        <w:rPr>
          <w:sz w:val="20"/>
          <w:szCs w:val="20"/>
        </w:rPr>
      </w:pPr>
      <w:r>
        <w:rPr>
          <w:rFonts w:eastAsia="Times New Roman"/>
          <w:i/>
          <w:iCs/>
          <w:sz w:val="28"/>
          <w:szCs w:val="28"/>
        </w:rPr>
        <w:t>сферического пояса и</w:t>
      </w:r>
    </w:p>
    <w:p w:rsidR="00882E85" w:rsidRDefault="005C4734">
      <w:pPr>
        <w:ind w:left="364"/>
        <w:rPr>
          <w:sz w:val="20"/>
          <w:szCs w:val="20"/>
        </w:rPr>
      </w:pPr>
      <w:r>
        <w:rPr>
          <w:rFonts w:eastAsia="Times New Roman"/>
          <w:i/>
          <w:iCs/>
          <w:sz w:val="28"/>
          <w:szCs w:val="28"/>
        </w:rPr>
        <w:t>объема шарового</w:t>
      </w:r>
    </w:p>
    <w:p w:rsidR="00882E85" w:rsidRDefault="005C4734">
      <w:pPr>
        <w:spacing w:line="239" w:lineRule="auto"/>
        <w:ind w:left="364"/>
        <w:rPr>
          <w:sz w:val="20"/>
          <w:szCs w:val="20"/>
        </w:rPr>
      </w:pPr>
      <w:r>
        <w:rPr>
          <w:rFonts w:eastAsia="Times New Roman"/>
          <w:i/>
          <w:iCs/>
          <w:sz w:val="28"/>
          <w:szCs w:val="28"/>
        </w:rPr>
        <w:t>слоя;</w:t>
      </w:r>
    </w:p>
    <w:p w:rsidR="00882E85" w:rsidRDefault="005C4734" w:rsidP="005C4734">
      <w:pPr>
        <w:numPr>
          <w:ilvl w:val="0"/>
          <w:numId w:val="171"/>
        </w:numPr>
        <w:tabs>
          <w:tab w:val="left" w:pos="364"/>
        </w:tabs>
        <w:spacing w:line="238" w:lineRule="auto"/>
        <w:ind w:left="364" w:hanging="364"/>
        <w:rPr>
          <w:rFonts w:ascii="Symbol" w:eastAsia="Symbol" w:hAnsi="Symbol" w:cs="Symbol"/>
          <w:sz w:val="28"/>
          <w:szCs w:val="28"/>
        </w:rPr>
      </w:pPr>
      <w:r>
        <w:rPr>
          <w:rFonts w:eastAsia="Times New Roman"/>
          <w:i/>
          <w:iCs/>
          <w:sz w:val="28"/>
          <w:szCs w:val="28"/>
        </w:rPr>
        <w:t>иметь представление</w:t>
      </w:r>
    </w:p>
    <w:p w:rsidR="00882E85" w:rsidRDefault="00882E85">
      <w:pPr>
        <w:spacing w:line="16" w:lineRule="exact"/>
        <w:rPr>
          <w:rFonts w:ascii="Symbol" w:eastAsia="Symbol" w:hAnsi="Symbol" w:cs="Symbol"/>
          <w:sz w:val="28"/>
          <w:szCs w:val="28"/>
        </w:rPr>
      </w:pPr>
    </w:p>
    <w:p w:rsidR="00882E85" w:rsidRDefault="005C4734" w:rsidP="005C4734">
      <w:pPr>
        <w:numPr>
          <w:ilvl w:val="1"/>
          <w:numId w:val="171"/>
        </w:numPr>
        <w:tabs>
          <w:tab w:val="left" w:pos="575"/>
        </w:tabs>
        <w:spacing w:line="248" w:lineRule="auto"/>
        <w:ind w:left="364" w:hanging="9"/>
        <w:rPr>
          <w:rFonts w:eastAsia="Times New Roman"/>
          <w:i/>
          <w:iCs/>
          <w:sz w:val="27"/>
          <w:szCs w:val="27"/>
        </w:rPr>
      </w:pPr>
      <w:r>
        <w:rPr>
          <w:rFonts w:eastAsia="Times New Roman"/>
          <w:i/>
          <w:iCs/>
          <w:sz w:val="27"/>
          <w:szCs w:val="27"/>
        </w:rPr>
        <w:t>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882E85" w:rsidRDefault="00882E85">
      <w:pPr>
        <w:spacing w:line="1" w:lineRule="exact"/>
        <w:rPr>
          <w:rFonts w:eastAsia="Times New Roman"/>
          <w:i/>
          <w:iCs/>
          <w:sz w:val="27"/>
          <w:szCs w:val="27"/>
        </w:rPr>
      </w:pPr>
    </w:p>
    <w:p w:rsidR="00882E85" w:rsidRDefault="005C4734" w:rsidP="005C4734">
      <w:pPr>
        <w:numPr>
          <w:ilvl w:val="0"/>
          <w:numId w:val="171"/>
        </w:numPr>
        <w:tabs>
          <w:tab w:val="left" w:pos="364"/>
        </w:tabs>
        <w:spacing w:line="238" w:lineRule="auto"/>
        <w:ind w:left="364" w:hanging="364"/>
        <w:rPr>
          <w:rFonts w:ascii="Symbol" w:eastAsia="Symbol" w:hAnsi="Symbol" w:cs="Symbol"/>
          <w:sz w:val="28"/>
          <w:szCs w:val="28"/>
        </w:rPr>
      </w:pPr>
      <w:r>
        <w:rPr>
          <w:rFonts w:eastAsia="Times New Roman"/>
          <w:i/>
          <w:iCs/>
          <w:sz w:val="28"/>
          <w:szCs w:val="28"/>
        </w:rPr>
        <w:t>иметь представление</w:t>
      </w:r>
    </w:p>
    <w:p w:rsidR="00882E85" w:rsidRDefault="00882E85">
      <w:pPr>
        <w:spacing w:line="1" w:lineRule="exact"/>
        <w:rPr>
          <w:rFonts w:ascii="Symbol" w:eastAsia="Symbol" w:hAnsi="Symbol" w:cs="Symbol"/>
          <w:sz w:val="28"/>
          <w:szCs w:val="28"/>
        </w:rPr>
      </w:pPr>
    </w:p>
    <w:p w:rsidR="00882E85" w:rsidRDefault="005C4734" w:rsidP="005C4734">
      <w:pPr>
        <w:numPr>
          <w:ilvl w:val="1"/>
          <w:numId w:val="171"/>
        </w:numPr>
        <w:tabs>
          <w:tab w:val="left" w:pos="564"/>
        </w:tabs>
        <w:ind w:left="564" w:hanging="209"/>
        <w:rPr>
          <w:rFonts w:eastAsia="Times New Roman"/>
          <w:i/>
          <w:iCs/>
          <w:sz w:val="28"/>
          <w:szCs w:val="28"/>
        </w:rPr>
      </w:pPr>
      <w:r>
        <w:rPr>
          <w:rFonts w:eastAsia="Times New Roman"/>
          <w:i/>
          <w:iCs/>
          <w:sz w:val="28"/>
          <w:szCs w:val="28"/>
        </w:rPr>
        <w:t>площади</w:t>
      </w:r>
    </w:p>
    <w:p w:rsidR="00882E85" w:rsidRDefault="00882E85">
      <w:pPr>
        <w:spacing w:line="19" w:lineRule="exact"/>
        <w:rPr>
          <w:rFonts w:eastAsia="Times New Roman"/>
          <w:i/>
          <w:iCs/>
          <w:sz w:val="28"/>
          <w:szCs w:val="28"/>
        </w:rPr>
      </w:pPr>
    </w:p>
    <w:p w:rsidR="00882E85" w:rsidRDefault="005C4734">
      <w:pPr>
        <w:spacing w:line="243" w:lineRule="auto"/>
        <w:ind w:left="364" w:right="840"/>
        <w:rPr>
          <w:rFonts w:eastAsia="Times New Roman"/>
          <w:i/>
          <w:iCs/>
          <w:sz w:val="28"/>
          <w:szCs w:val="28"/>
        </w:rPr>
      </w:pPr>
      <w:r>
        <w:rPr>
          <w:rFonts w:eastAsia="Times New Roman"/>
          <w:i/>
          <w:iCs/>
          <w:sz w:val="27"/>
          <w:szCs w:val="27"/>
        </w:rPr>
        <w:t>ортогональной проекции;</w:t>
      </w:r>
    </w:p>
    <w:p w:rsidR="00882E85" w:rsidRDefault="005C4734" w:rsidP="005C4734">
      <w:pPr>
        <w:numPr>
          <w:ilvl w:val="0"/>
          <w:numId w:val="171"/>
        </w:numPr>
        <w:tabs>
          <w:tab w:val="left" w:pos="364"/>
        </w:tabs>
        <w:spacing w:line="238" w:lineRule="auto"/>
        <w:ind w:left="364" w:hanging="364"/>
        <w:rPr>
          <w:rFonts w:ascii="Symbol" w:eastAsia="Symbol" w:hAnsi="Symbol" w:cs="Symbol"/>
          <w:sz w:val="28"/>
          <w:szCs w:val="28"/>
        </w:rPr>
      </w:pPr>
      <w:r>
        <w:rPr>
          <w:rFonts w:eastAsia="Times New Roman"/>
          <w:i/>
          <w:iCs/>
          <w:sz w:val="28"/>
          <w:szCs w:val="28"/>
        </w:rPr>
        <w:t>иметь представление</w:t>
      </w:r>
    </w:p>
    <w:p w:rsidR="00882E85" w:rsidRDefault="005C4734" w:rsidP="005C4734">
      <w:pPr>
        <w:numPr>
          <w:ilvl w:val="1"/>
          <w:numId w:val="171"/>
        </w:numPr>
        <w:tabs>
          <w:tab w:val="left" w:pos="564"/>
        </w:tabs>
        <w:ind w:left="564" w:hanging="209"/>
        <w:rPr>
          <w:rFonts w:eastAsia="Times New Roman"/>
          <w:i/>
          <w:iCs/>
          <w:sz w:val="28"/>
          <w:szCs w:val="28"/>
        </w:rPr>
      </w:pPr>
      <w:r>
        <w:rPr>
          <w:rFonts w:eastAsia="Times New Roman"/>
          <w:i/>
          <w:iCs/>
          <w:sz w:val="28"/>
          <w:szCs w:val="28"/>
        </w:rPr>
        <w:t>трехгранном и</w:t>
      </w:r>
    </w:p>
    <w:p w:rsidR="00882E85" w:rsidRDefault="00882E85">
      <w:pPr>
        <w:spacing w:line="222" w:lineRule="exact"/>
        <w:rPr>
          <w:sz w:val="20"/>
          <w:szCs w:val="20"/>
        </w:rPr>
      </w:pPr>
    </w:p>
    <w:p w:rsidR="00882E85" w:rsidRDefault="00882E85">
      <w:pPr>
        <w:sectPr w:rsidR="00882E85">
          <w:pgSz w:w="16840" w:h="11904" w:orient="landscape"/>
          <w:pgMar w:top="1440" w:right="1158" w:bottom="734" w:left="1440" w:header="0" w:footer="0" w:gutter="0"/>
          <w:cols w:num="3" w:space="720" w:equalWidth="0">
            <w:col w:w="7227" w:space="720"/>
            <w:col w:w="3033" w:space="256"/>
            <w:col w:w="3004"/>
          </w:cols>
        </w:sectPr>
      </w:pPr>
    </w:p>
    <w:p w:rsidR="00882E85" w:rsidRDefault="00882E85">
      <w:pPr>
        <w:spacing w:line="2" w:lineRule="exact"/>
        <w:rPr>
          <w:sz w:val="20"/>
          <w:szCs w:val="20"/>
        </w:rPr>
      </w:pPr>
    </w:p>
    <w:p w:rsidR="00882E85" w:rsidRDefault="005C4734">
      <w:pPr>
        <w:ind w:right="280"/>
        <w:jc w:val="center"/>
        <w:rPr>
          <w:sz w:val="20"/>
          <w:szCs w:val="20"/>
        </w:rPr>
      </w:pPr>
      <w:r>
        <w:rPr>
          <w:rFonts w:eastAsia="Times New Roman"/>
          <w:sz w:val="21"/>
          <w:szCs w:val="21"/>
        </w:rPr>
        <w:t>124</w:t>
      </w:r>
    </w:p>
    <w:p w:rsidR="00882E85" w:rsidRDefault="00882E85">
      <w:pPr>
        <w:sectPr w:rsidR="00882E85">
          <w:type w:val="continuous"/>
          <w:pgSz w:w="16840" w:h="11904" w:orient="landscape"/>
          <w:pgMar w:top="1440" w:right="1158" w:bottom="734" w:left="1440" w:header="0" w:footer="0" w:gutter="0"/>
          <w:cols w:space="720" w:equalWidth="0">
            <w:col w:w="14240"/>
          </w:cols>
        </w:sectPr>
      </w:pPr>
    </w:p>
    <w:bookmarkStart w:id="125" w:name="page249"/>
    <w:bookmarkEnd w:id="125"/>
    <w:p w:rsidR="00882E85" w:rsidRDefault="005C4734">
      <w:pPr>
        <w:spacing w:line="262" w:lineRule="exact"/>
        <w:rPr>
          <w:sz w:val="20"/>
          <w:szCs w:val="20"/>
        </w:rPr>
      </w:pPr>
      <w:r>
        <w:rPr>
          <w:noProof/>
          <w:sz w:val="20"/>
          <w:szCs w:val="20"/>
        </w:rPr>
        <w:lastRenderedPageBreak/>
        <mc:AlternateContent>
          <mc:Choice Requires="wps">
            <w:drawing>
              <wp:anchor distT="0" distB="0" distL="114300" distR="114300" simplePos="0" relativeHeight="251675648" behindDoc="1" locked="0" layoutInCell="0" allowOverlap="1">
                <wp:simplePos x="0" y="0"/>
                <wp:positionH relativeFrom="page">
                  <wp:posOffset>652145</wp:posOffset>
                </wp:positionH>
                <wp:positionV relativeFrom="page">
                  <wp:posOffset>1082040</wp:posOffset>
                </wp:positionV>
                <wp:extent cx="9417685" cy="0"/>
                <wp:effectExtent l="0" t="0" r="0" b="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6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3D9CB13" id="Shape 201" o:spid="_x0000_s1026" style="position:absolute;z-index:-251640832;visibility:visible;mso-wrap-style:square;mso-wrap-distance-left:9pt;mso-wrap-distance-top:0;mso-wrap-distance-right:9pt;mso-wrap-distance-bottom:0;mso-position-horizontal:absolute;mso-position-horizontal-relative:page;mso-position-vertical:absolute;mso-position-vertical-relative:page" from="51.35pt,85.2pt" to="792.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6672" behindDoc="1" locked="0" layoutInCell="0" allowOverlap="1">
                <wp:simplePos x="0" y="0"/>
                <wp:positionH relativeFrom="page">
                  <wp:posOffset>655320</wp:posOffset>
                </wp:positionH>
                <wp:positionV relativeFrom="page">
                  <wp:posOffset>1078865</wp:posOffset>
                </wp:positionV>
                <wp:extent cx="0" cy="5394325"/>
                <wp:effectExtent l="0" t="0" r="0" b="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3E099C8" id="Shape 202" o:spid="_x0000_s1026" style="position:absolute;z-index:-251639808;visibility:visible;mso-wrap-style:square;mso-wrap-distance-left:9pt;mso-wrap-distance-top:0;mso-wrap-distance-right:9pt;mso-wrap-distance-bottom:0;mso-position-horizontal:absolute;mso-position-horizontal-relative:page;mso-position-vertical:absolute;mso-position-vertical-relative:page" from="51.6pt,84.95pt" to="51.6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7696" behindDoc="1" locked="0" layoutInCell="0" allowOverlap="1">
                <wp:simplePos x="0" y="0"/>
                <wp:positionH relativeFrom="page">
                  <wp:posOffset>1618615</wp:posOffset>
                </wp:positionH>
                <wp:positionV relativeFrom="page">
                  <wp:posOffset>1078865</wp:posOffset>
                </wp:positionV>
                <wp:extent cx="0" cy="5394325"/>
                <wp:effectExtent l="0" t="0" r="0" b="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AECFD9C" id="Shape 203" o:spid="_x0000_s1026" style="position:absolute;z-index:-251638784;visibility:visible;mso-wrap-style:square;mso-wrap-distance-left:9pt;mso-wrap-distance-top:0;mso-wrap-distance-right:9pt;mso-wrap-distance-bottom:0;mso-position-horizontal:absolute;mso-position-horizontal-relative:page;mso-position-vertical:absolute;mso-position-vertical-relative:page" from="127.45pt,84.95pt" to="127.45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8720" behindDoc="1" locked="0" layoutInCell="0" allowOverlap="1">
                <wp:simplePos x="0" y="0"/>
                <wp:positionH relativeFrom="page">
                  <wp:posOffset>3600450</wp:posOffset>
                </wp:positionH>
                <wp:positionV relativeFrom="page">
                  <wp:posOffset>1078865</wp:posOffset>
                </wp:positionV>
                <wp:extent cx="0" cy="5394325"/>
                <wp:effectExtent l="0" t="0" r="0" b="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EEEDA02" id="Shape 204" o:spid="_x0000_s1026" style="position:absolute;z-index:-251637760;visibility:visible;mso-wrap-style:square;mso-wrap-distance-left:9pt;mso-wrap-distance-top:0;mso-wrap-distance-right:9pt;mso-wrap-distance-bottom:0;mso-position-horizontal:absolute;mso-position-horizontal-relative:page;mso-position-vertical:absolute;mso-position-vertical-relative:page" from="283.5pt,84.95pt" to="283.5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9744" behindDoc="1" locked="0" layoutInCell="0" allowOverlap="1">
                <wp:simplePos x="0" y="0"/>
                <wp:positionH relativeFrom="page">
                  <wp:posOffset>5890260</wp:posOffset>
                </wp:positionH>
                <wp:positionV relativeFrom="page">
                  <wp:posOffset>1078865</wp:posOffset>
                </wp:positionV>
                <wp:extent cx="0" cy="5394325"/>
                <wp:effectExtent l="0" t="0" r="0" b="0"/>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FB9B720" id="Shape 205" o:spid="_x0000_s1026" style="position:absolute;z-index:-251636736;visibility:visible;mso-wrap-style:square;mso-wrap-distance-left:9pt;mso-wrap-distance-top:0;mso-wrap-distance-right:9pt;mso-wrap-distance-bottom:0;mso-position-horizontal:absolute;mso-position-horizontal-relative:page;mso-position-vertical:absolute;mso-position-vertical-relative:page" from="463.8pt,84.95pt" to="463.8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" o:allowincell="f" filled="t" strokeweight=".16931mm">
                <v:stroke joinstyle="miter"/>
                <o:lock v:ext="edit" shapetype="f"/>
                <w10:wrap anchorx="page" anchory="page"/>
              </v:line>
            </w:pict>
          </mc:Fallback>
        </mc:AlternateContent>
      </w:r>
    </w:p>
    <w:p w:rsidR="00882E85" w:rsidRDefault="005C4734">
      <w:pPr>
        <w:ind w:left="8300"/>
        <w:rPr>
          <w:sz w:val="20"/>
          <w:szCs w:val="20"/>
        </w:rPr>
      </w:pPr>
      <w:r>
        <w:rPr>
          <w:rFonts w:eastAsia="Times New Roman"/>
          <w:sz w:val="28"/>
          <w:szCs w:val="28"/>
        </w:rPr>
        <w:t>решении задач;</w:t>
      </w:r>
    </w:p>
    <w:p w:rsidR="00882E85" w:rsidRDefault="00882E85">
      <w:pPr>
        <w:spacing w:line="39" w:lineRule="exact"/>
        <w:rPr>
          <w:sz w:val="20"/>
          <w:szCs w:val="20"/>
        </w:rPr>
      </w:pPr>
    </w:p>
    <w:p w:rsidR="00882E85" w:rsidRDefault="005C4734" w:rsidP="005C4734">
      <w:pPr>
        <w:numPr>
          <w:ilvl w:val="0"/>
          <w:numId w:val="172"/>
        </w:numPr>
        <w:tabs>
          <w:tab w:val="left" w:pos="8300"/>
        </w:tabs>
        <w:spacing w:line="234" w:lineRule="auto"/>
        <w:ind w:left="8300" w:right="140" w:hanging="353"/>
        <w:rPr>
          <w:rFonts w:ascii="Symbol" w:eastAsia="Symbol" w:hAnsi="Symbol" w:cs="Symbol"/>
          <w:sz w:val="28"/>
          <w:szCs w:val="28"/>
        </w:rPr>
      </w:pPr>
      <w:r>
        <w:rPr>
          <w:rFonts w:eastAsia="Times New Roman"/>
          <w:sz w:val="28"/>
          <w:szCs w:val="28"/>
        </w:rPr>
        <w:t>владеть понятием угол между прямой и плоскостью и уметь применять его при решении задач;</w:t>
      </w:r>
    </w:p>
    <w:p w:rsidR="00882E85" w:rsidRDefault="00882E85">
      <w:pPr>
        <w:spacing w:line="37" w:lineRule="exact"/>
        <w:rPr>
          <w:rFonts w:ascii="Symbol" w:eastAsia="Symbol" w:hAnsi="Symbol" w:cs="Symbol"/>
          <w:sz w:val="28"/>
          <w:szCs w:val="28"/>
        </w:rPr>
      </w:pPr>
    </w:p>
    <w:p w:rsidR="00882E85" w:rsidRDefault="005C4734" w:rsidP="005C4734">
      <w:pPr>
        <w:numPr>
          <w:ilvl w:val="0"/>
          <w:numId w:val="172"/>
        </w:numPr>
        <w:tabs>
          <w:tab w:val="left" w:pos="8300"/>
        </w:tabs>
        <w:spacing w:line="245" w:lineRule="auto"/>
        <w:ind w:left="8300" w:hanging="353"/>
        <w:rPr>
          <w:rFonts w:ascii="Symbol" w:eastAsia="Symbol" w:hAnsi="Symbol" w:cs="Symbol"/>
          <w:sz w:val="27"/>
          <w:szCs w:val="27"/>
        </w:rPr>
      </w:pPr>
      <w:r>
        <w:rPr>
          <w:rFonts w:eastAsia="Times New Roman"/>
          <w:sz w:val="27"/>
          <w:szCs w:val="27"/>
        </w:rPr>
        <w:t>владеть понятиями двугранный угол, угол между плоскостями, перпендикулярные плоскости и уметь применять их при решении задач;</w:t>
      </w:r>
    </w:p>
    <w:p w:rsidR="00882E85" w:rsidRDefault="00882E85">
      <w:pPr>
        <w:spacing w:line="36" w:lineRule="exact"/>
        <w:rPr>
          <w:rFonts w:ascii="Symbol" w:eastAsia="Symbol" w:hAnsi="Symbol" w:cs="Symbol"/>
          <w:sz w:val="27"/>
          <w:szCs w:val="27"/>
        </w:rPr>
      </w:pPr>
    </w:p>
    <w:p w:rsidR="00882E85" w:rsidRDefault="005C4734" w:rsidP="005C4734">
      <w:pPr>
        <w:numPr>
          <w:ilvl w:val="0"/>
          <w:numId w:val="172"/>
        </w:numPr>
        <w:tabs>
          <w:tab w:val="left" w:pos="8300"/>
        </w:tabs>
        <w:spacing w:line="235" w:lineRule="auto"/>
        <w:ind w:left="8300" w:right="140" w:hanging="353"/>
        <w:rPr>
          <w:rFonts w:ascii="Symbol" w:eastAsia="Symbol" w:hAnsi="Symbol" w:cs="Symbol"/>
          <w:sz w:val="28"/>
          <w:szCs w:val="28"/>
        </w:rPr>
      </w:pPr>
      <w:r>
        <w:rPr>
          <w:rFonts w:eastAsia="Times New Roman"/>
          <w:sz w:val="28"/>
          <w:szCs w:val="28"/>
        </w:rPr>
        <w:t>владеть понятиями призма, параллелепипед и применять свойства параллелепипеда при решении задач;</w:t>
      </w:r>
    </w:p>
    <w:p w:rsidR="00882E85" w:rsidRDefault="00882E85">
      <w:pPr>
        <w:spacing w:line="37" w:lineRule="exact"/>
        <w:rPr>
          <w:rFonts w:ascii="Symbol" w:eastAsia="Symbol" w:hAnsi="Symbol" w:cs="Symbol"/>
          <w:sz w:val="28"/>
          <w:szCs w:val="28"/>
        </w:rPr>
      </w:pPr>
    </w:p>
    <w:p w:rsidR="00882E85" w:rsidRDefault="005C4734" w:rsidP="005C4734">
      <w:pPr>
        <w:numPr>
          <w:ilvl w:val="0"/>
          <w:numId w:val="172"/>
        </w:numPr>
        <w:tabs>
          <w:tab w:val="left" w:pos="8300"/>
        </w:tabs>
        <w:spacing w:line="244" w:lineRule="auto"/>
        <w:ind w:left="8300" w:right="480" w:hanging="353"/>
        <w:rPr>
          <w:rFonts w:ascii="Symbol" w:eastAsia="Symbol" w:hAnsi="Symbol" w:cs="Symbol"/>
          <w:sz w:val="27"/>
          <w:szCs w:val="27"/>
        </w:rPr>
      </w:pPr>
      <w:r>
        <w:rPr>
          <w:rFonts w:eastAsia="Times New Roman"/>
          <w:sz w:val="27"/>
          <w:szCs w:val="27"/>
        </w:rPr>
        <w:t>владеть понятием прямоугольный параллелепипед и применять его при решении задач;</w:t>
      </w:r>
    </w:p>
    <w:p w:rsidR="00882E85" w:rsidRDefault="00882E85">
      <w:pPr>
        <w:spacing w:line="33" w:lineRule="exact"/>
        <w:rPr>
          <w:rFonts w:ascii="Symbol" w:eastAsia="Symbol" w:hAnsi="Symbol" w:cs="Symbol"/>
          <w:sz w:val="27"/>
          <w:szCs w:val="27"/>
        </w:rPr>
      </w:pPr>
    </w:p>
    <w:p w:rsidR="00882E85" w:rsidRDefault="005C4734" w:rsidP="005C4734">
      <w:pPr>
        <w:numPr>
          <w:ilvl w:val="0"/>
          <w:numId w:val="172"/>
        </w:numPr>
        <w:tabs>
          <w:tab w:val="left" w:pos="8300"/>
        </w:tabs>
        <w:spacing w:line="226" w:lineRule="auto"/>
        <w:ind w:left="8300" w:right="420" w:hanging="353"/>
        <w:rPr>
          <w:rFonts w:ascii="Symbol" w:eastAsia="Symbol" w:hAnsi="Symbol" w:cs="Symbol"/>
          <w:sz w:val="28"/>
          <w:szCs w:val="28"/>
        </w:rPr>
      </w:pPr>
      <w:r>
        <w:rPr>
          <w:rFonts w:eastAsia="Times New Roman"/>
          <w:sz w:val="28"/>
          <w:szCs w:val="28"/>
        </w:rPr>
        <w:t>владеть понятиями пирамида, виды</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680768" behindDoc="1" locked="0" layoutInCell="0" allowOverlap="1">
                <wp:simplePos x="0" y="0"/>
                <wp:positionH relativeFrom="column">
                  <wp:posOffset>7064375</wp:posOffset>
                </wp:positionH>
                <wp:positionV relativeFrom="paragraph">
                  <wp:posOffset>-5382260</wp:posOffset>
                </wp:positionV>
                <wp:extent cx="0" cy="5393690"/>
                <wp:effectExtent l="0" t="0" r="0" b="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6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45D3C1D" id="Shape 206"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556.25pt,-423.8pt" to="556.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&#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1792" behindDoc="1" locked="0" layoutInCell="0" allowOverlap="1">
                <wp:simplePos x="0" y="0"/>
                <wp:positionH relativeFrom="column">
                  <wp:posOffset>9152890</wp:posOffset>
                </wp:positionH>
                <wp:positionV relativeFrom="paragraph">
                  <wp:posOffset>-5382260</wp:posOffset>
                </wp:positionV>
                <wp:extent cx="0" cy="5393690"/>
                <wp:effectExtent l="0" t="0" r="0" b="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36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5D1D5EB" id="Shape 207"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720.7pt,-423.8pt" to="7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2816" behindDoc="1" locked="0" layoutInCell="0" allowOverlap="1">
                <wp:simplePos x="0" y="0"/>
                <wp:positionH relativeFrom="column">
                  <wp:posOffset>-261620</wp:posOffset>
                </wp:positionH>
                <wp:positionV relativeFrom="paragraph">
                  <wp:posOffset>8255</wp:posOffset>
                </wp:positionV>
                <wp:extent cx="9417050" cy="0"/>
                <wp:effectExtent l="0" t="0" r="0" b="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0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80D89F0" id="Shape 208"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20.6pt,.65pt" to="720.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" o:allowincell="f" filled="t" strokeweight=".48pt">
                <v:stroke joinstyle="miter"/>
                <o:lock v:ext="edit" shapetype="f"/>
              </v:line>
            </w:pict>
          </mc:Fallback>
        </mc:AlternateContent>
      </w:r>
    </w:p>
    <w:p w:rsidR="00882E85" w:rsidRDefault="005C4734">
      <w:pPr>
        <w:spacing w:line="20" w:lineRule="exact"/>
        <w:rPr>
          <w:sz w:val="20"/>
          <w:szCs w:val="20"/>
        </w:rPr>
      </w:pPr>
      <w:r>
        <w:rPr>
          <w:sz w:val="20"/>
          <w:szCs w:val="20"/>
        </w:rPr>
        <w:br w:type="column"/>
      </w:r>
    </w:p>
    <w:p w:rsidR="00882E85" w:rsidRDefault="00882E85">
      <w:pPr>
        <w:spacing w:line="258" w:lineRule="exact"/>
        <w:rPr>
          <w:sz w:val="20"/>
          <w:szCs w:val="20"/>
        </w:rPr>
      </w:pPr>
    </w:p>
    <w:p w:rsidR="00882E85" w:rsidRDefault="005C4734">
      <w:pPr>
        <w:spacing w:line="247" w:lineRule="auto"/>
        <w:ind w:left="364" w:right="180"/>
        <w:rPr>
          <w:sz w:val="20"/>
          <w:szCs w:val="20"/>
        </w:rPr>
      </w:pPr>
      <w:r>
        <w:rPr>
          <w:rFonts w:eastAsia="Times New Roman"/>
          <w:i/>
          <w:iCs/>
          <w:sz w:val="27"/>
          <w:szCs w:val="27"/>
        </w:rPr>
        <w:t>многогранном угле и применять свойства плоских углов многогранного угла при решении задач;</w:t>
      </w:r>
    </w:p>
    <w:p w:rsidR="00882E85" w:rsidRDefault="00882E85">
      <w:pPr>
        <w:spacing w:line="35" w:lineRule="exact"/>
        <w:rPr>
          <w:sz w:val="20"/>
          <w:szCs w:val="20"/>
        </w:rPr>
      </w:pPr>
    </w:p>
    <w:p w:rsidR="00882E85" w:rsidRDefault="005C4734" w:rsidP="005C4734">
      <w:pPr>
        <w:numPr>
          <w:ilvl w:val="0"/>
          <w:numId w:val="173"/>
        </w:numPr>
        <w:tabs>
          <w:tab w:val="left" w:pos="364"/>
        </w:tabs>
        <w:spacing w:line="234" w:lineRule="auto"/>
        <w:ind w:left="364" w:hanging="364"/>
        <w:rPr>
          <w:rFonts w:ascii="Symbol" w:eastAsia="Symbol" w:hAnsi="Symbol" w:cs="Symbol"/>
          <w:sz w:val="28"/>
          <w:szCs w:val="28"/>
        </w:rPr>
      </w:pPr>
      <w:r>
        <w:rPr>
          <w:rFonts w:eastAsia="Times New Roman"/>
          <w:i/>
          <w:iCs/>
          <w:sz w:val="28"/>
          <w:szCs w:val="28"/>
        </w:rPr>
        <w:t>иметь представления о преобразовании подобия, гомотетии и уметь применять их при решении задач;</w:t>
      </w:r>
    </w:p>
    <w:p w:rsidR="00882E85" w:rsidRDefault="00882E85">
      <w:pPr>
        <w:spacing w:line="37" w:lineRule="exact"/>
        <w:rPr>
          <w:rFonts w:ascii="Symbol" w:eastAsia="Symbol" w:hAnsi="Symbol" w:cs="Symbol"/>
          <w:sz w:val="28"/>
          <w:szCs w:val="28"/>
        </w:rPr>
      </w:pPr>
    </w:p>
    <w:p w:rsidR="00882E85" w:rsidRDefault="005C4734" w:rsidP="005C4734">
      <w:pPr>
        <w:numPr>
          <w:ilvl w:val="0"/>
          <w:numId w:val="173"/>
        </w:numPr>
        <w:tabs>
          <w:tab w:val="left" w:pos="436"/>
        </w:tabs>
        <w:spacing w:line="242" w:lineRule="auto"/>
        <w:ind w:left="364" w:right="200" w:hanging="364"/>
        <w:rPr>
          <w:rFonts w:ascii="Symbol" w:eastAsia="Symbol" w:hAnsi="Symbol" w:cs="Symbol"/>
          <w:sz w:val="27"/>
          <w:szCs w:val="27"/>
        </w:rPr>
      </w:pPr>
      <w:r>
        <w:rPr>
          <w:rFonts w:eastAsia="Times New Roman"/>
          <w:i/>
          <w:iCs/>
          <w:sz w:val="27"/>
          <w:szCs w:val="27"/>
        </w:rPr>
        <w:t>уметь решать задачи на плоскости методами стереометрии;</w:t>
      </w:r>
    </w:p>
    <w:p w:rsidR="00882E85" w:rsidRDefault="00882E85">
      <w:pPr>
        <w:spacing w:line="38" w:lineRule="exact"/>
        <w:rPr>
          <w:rFonts w:ascii="Symbol" w:eastAsia="Symbol" w:hAnsi="Symbol" w:cs="Symbol"/>
          <w:sz w:val="27"/>
          <w:szCs w:val="27"/>
        </w:rPr>
      </w:pPr>
    </w:p>
    <w:p w:rsidR="00882E85" w:rsidRDefault="005C4734" w:rsidP="005C4734">
      <w:pPr>
        <w:numPr>
          <w:ilvl w:val="0"/>
          <w:numId w:val="173"/>
        </w:numPr>
        <w:tabs>
          <w:tab w:val="left" w:pos="364"/>
        </w:tabs>
        <w:spacing w:line="231" w:lineRule="auto"/>
        <w:ind w:left="364" w:right="60" w:hanging="364"/>
        <w:rPr>
          <w:rFonts w:ascii="Symbol" w:eastAsia="Symbol" w:hAnsi="Symbol" w:cs="Symbol"/>
          <w:sz w:val="28"/>
          <w:szCs w:val="28"/>
        </w:rPr>
      </w:pPr>
      <w:r>
        <w:rPr>
          <w:rFonts w:eastAsia="Times New Roman"/>
          <w:i/>
          <w:iCs/>
          <w:sz w:val="28"/>
          <w:szCs w:val="28"/>
        </w:rPr>
        <w:t>уметь применять формулы объемов при решении задач</w:t>
      </w:r>
    </w:p>
    <w:p w:rsidR="00882E85" w:rsidRDefault="00882E85">
      <w:pPr>
        <w:spacing w:line="3124" w:lineRule="exact"/>
        <w:rPr>
          <w:sz w:val="20"/>
          <w:szCs w:val="20"/>
        </w:rPr>
      </w:pPr>
    </w:p>
    <w:p w:rsidR="00882E85" w:rsidRDefault="00882E85">
      <w:pPr>
        <w:sectPr w:rsidR="00882E85">
          <w:pgSz w:w="16840" w:h="11904" w:orient="landscape"/>
          <w:pgMar w:top="1440" w:right="1118" w:bottom="734" w:left="1440" w:header="0" w:footer="0" w:gutter="0"/>
          <w:cols w:num="2" w:space="720" w:equalWidth="0">
            <w:col w:w="11000" w:space="236"/>
            <w:col w:w="3044"/>
          </w:cols>
        </w:sectPr>
      </w:pPr>
    </w:p>
    <w:p w:rsidR="00882E85" w:rsidRDefault="005C4734">
      <w:pPr>
        <w:ind w:right="320"/>
        <w:jc w:val="center"/>
        <w:rPr>
          <w:sz w:val="20"/>
          <w:szCs w:val="20"/>
        </w:rPr>
      </w:pPr>
      <w:r>
        <w:rPr>
          <w:rFonts w:eastAsia="Times New Roman"/>
          <w:sz w:val="21"/>
          <w:szCs w:val="21"/>
        </w:rPr>
        <w:lastRenderedPageBreak/>
        <w:t>125</w:t>
      </w:r>
    </w:p>
    <w:p w:rsidR="00882E85" w:rsidRDefault="00882E85">
      <w:pPr>
        <w:sectPr w:rsidR="00882E85">
          <w:type w:val="continuous"/>
          <w:pgSz w:w="16840" w:h="11904" w:orient="landscape"/>
          <w:pgMar w:top="1440" w:right="1118" w:bottom="734" w:left="1440" w:header="0" w:footer="0" w:gutter="0"/>
          <w:cols w:space="720" w:equalWidth="0">
            <w:col w:w="14280"/>
          </w:cols>
        </w:sectPr>
      </w:pPr>
    </w:p>
    <w:bookmarkStart w:id="126" w:name="page251"/>
    <w:bookmarkEnd w:id="126"/>
    <w:p w:rsidR="00882E85" w:rsidRDefault="005C4734">
      <w:pPr>
        <w:spacing w:line="262" w:lineRule="exact"/>
        <w:rPr>
          <w:sz w:val="20"/>
          <w:szCs w:val="20"/>
        </w:rPr>
      </w:pPr>
      <w:r>
        <w:rPr>
          <w:noProof/>
          <w:sz w:val="20"/>
          <w:szCs w:val="20"/>
        </w:rPr>
        <w:lastRenderedPageBreak/>
        <mc:AlternateContent>
          <mc:Choice Requires="wps">
            <w:drawing>
              <wp:anchor distT="0" distB="0" distL="114300" distR="114300" simplePos="0" relativeHeight="251683840" behindDoc="1" locked="0" layoutInCell="0" allowOverlap="1">
                <wp:simplePos x="0" y="0"/>
                <wp:positionH relativeFrom="page">
                  <wp:posOffset>652145</wp:posOffset>
                </wp:positionH>
                <wp:positionV relativeFrom="page">
                  <wp:posOffset>1082040</wp:posOffset>
                </wp:positionV>
                <wp:extent cx="9417685" cy="0"/>
                <wp:effectExtent l="0" t="0" r="0" b="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6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2D1D62B" id="Shape 209" o:spid="_x0000_s1026" style="position:absolute;z-index:-251632640;visibility:visible;mso-wrap-style:square;mso-wrap-distance-left:9pt;mso-wrap-distance-top:0;mso-wrap-distance-right:9pt;mso-wrap-distance-bottom:0;mso-position-horizontal:absolute;mso-position-horizontal-relative:page;mso-position-vertical:absolute;mso-position-vertical-relative:page" from="51.35pt,85.2pt" to="792.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4864" behindDoc="1" locked="0" layoutInCell="0" allowOverlap="1">
                <wp:simplePos x="0" y="0"/>
                <wp:positionH relativeFrom="page">
                  <wp:posOffset>655320</wp:posOffset>
                </wp:positionH>
                <wp:positionV relativeFrom="page">
                  <wp:posOffset>1078865</wp:posOffset>
                </wp:positionV>
                <wp:extent cx="0" cy="5394325"/>
                <wp:effectExtent l="0" t="0" r="0" b="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D946BFC" id="Shape 210" o:spid="_x0000_s1026" style="position:absolute;z-index:-251631616;visibility:visible;mso-wrap-style:square;mso-wrap-distance-left:9pt;mso-wrap-distance-top:0;mso-wrap-distance-right:9pt;mso-wrap-distance-bottom:0;mso-position-horizontal:absolute;mso-position-horizontal-relative:page;mso-position-vertical:absolute;mso-position-vertical-relative:page" from="51.6pt,84.95pt" to="51.6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5888" behindDoc="1" locked="0" layoutInCell="0" allowOverlap="1">
                <wp:simplePos x="0" y="0"/>
                <wp:positionH relativeFrom="page">
                  <wp:posOffset>1618615</wp:posOffset>
                </wp:positionH>
                <wp:positionV relativeFrom="page">
                  <wp:posOffset>1078865</wp:posOffset>
                </wp:positionV>
                <wp:extent cx="0" cy="5394325"/>
                <wp:effectExtent l="0" t="0" r="0" b="0"/>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2398402" id="Shape 211" o:spid="_x0000_s1026" style="position:absolute;z-index:-251630592;visibility:visible;mso-wrap-style:square;mso-wrap-distance-left:9pt;mso-wrap-distance-top:0;mso-wrap-distance-right:9pt;mso-wrap-distance-bottom:0;mso-position-horizontal:absolute;mso-position-horizontal-relative:page;mso-position-vertical:absolute;mso-position-vertical-relative:page" from="127.45pt,84.95pt" to="127.45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6912" behindDoc="1" locked="0" layoutInCell="0" allowOverlap="1">
                <wp:simplePos x="0" y="0"/>
                <wp:positionH relativeFrom="page">
                  <wp:posOffset>3600450</wp:posOffset>
                </wp:positionH>
                <wp:positionV relativeFrom="page">
                  <wp:posOffset>1078865</wp:posOffset>
                </wp:positionV>
                <wp:extent cx="0" cy="5394325"/>
                <wp:effectExtent l="0" t="0" r="0" b="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FCDA729" id="Shape 212" o:spid="_x0000_s1026" style="position:absolute;z-index:-251629568;visibility:visible;mso-wrap-style:square;mso-wrap-distance-left:9pt;mso-wrap-distance-top:0;mso-wrap-distance-right:9pt;mso-wrap-distance-bottom:0;mso-position-horizontal:absolute;mso-position-horizontal-relative:page;mso-position-vertical:absolute;mso-position-vertical-relative:page" from="283.5pt,84.95pt" to="283.5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7936" behindDoc="1" locked="0" layoutInCell="0" allowOverlap="1">
                <wp:simplePos x="0" y="0"/>
                <wp:positionH relativeFrom="page">
                  <wp:posOffset>5890260</wp:posOffset>
                </wp:positionH>
                <wp:positionV relativeFrom="page">
                  <wp:posOffset>1078865</wp:posOffset>
                </wp:positionV>
                <wp:extent cx="0" cy="5394325"/>
                <wp:effectExtent l="0" t="0" r="0" b="0"/>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8187A1D" id="Shape 213" o:spid="_x0000_s1026" style="position:absolute;z-index:-251628544;visibility:visible;mso-wrap-style:square;mso-wrap-distance-left:9pt;mso-wrap-distance-top:0;mso-wrap-distance-right:9pt;mso-wrap-distance-bottom:0;mso-position-horizontal:absolute;mso-position-horizontal-relative:page;mso-position-vertical:absolute;mso-position-vertical-relative:page" from="463.8pt,84.95pt" to="463.8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8960" behindDoc="1" locked="0" layoutInCell="0" allowOverlap="1">
                <wp:simplePos x="0" y="0"/>
                <wp:positionH relativeFrom="page">
                  <wp:posOffset>7978775</wp:posOffset>
                </wp:positionH>
                <wp:positionV relativeFrom="page">
                  <wp:posOffset>1078865</wp:posOffset>
                </wp:positionV>
                <wp:extent cx="0" cy="5394325"/>
                <wp:effectExtent l="0" t="0" r="0" b="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DDC3879" id="Shape 214" o:spid="_x0000_s1026" style="position:absolute;z-index:-251627520;visibility:visible;mso-wrap-style:square;mso-wrap-distance-left:9pt;mso-wrap-distance-top:0;mso-wrap-distance-right:9pt;mso-wrap-distance-bottom:0;mso-position-horizontal:absolute;mso-position-horizontal-relative:page;mso-position-vertical:absolute;mso-position-vertical-relative:page" from="628.25pt,84.95pt" to="628.25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9984" behindDoc="1" locked="0" layoutInCell="0" allowOverlap="1">
                <wp:simplePos x="0" y="0"/>
                <wp:positionH relativeFrom="page">
                  <wp:posOffset>10067290</wp:posOffset>
                </wp:positionH>
                <wp:positionV relativeFrom="page">
                  <wp:posOffset>1078865</wp:posOffset>
                </wp:positionV>
                <wp:extent cx="0" cy="5394325"/>
                <wp:effectExtent l="0" t="0" r="0" b="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1A1D1A5" id="Shape 215" o:spid="_x0000_s1026" style="position:absolute;z-index:-251626496;visibility:visible;mso-wrap-style:square;mso-wrap-distance-left:9pt;mso-wrap-distance-top:0;mso-wrap-distance-right:9pt;mso-wrap-distance-bottom:0;mso-position-horizontal:absolute;mso-position-horizontal-relative:page;mso-position-vertical:absolute;mso-position-vertical-relative:page" from="792.7pt,84.95pt" to="792.7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" o:allowincell="f" filled="t" strokeweight=".48pt">
                <v:stroke joinstyle="miter"/>
                <o:lock v:ext="edit" shapetype="f"/>
                <w10:wrap anchorx="page" anchory="page"/>
              </v:line>
            </w:pict>
          </mc:Fallback>
        </mc:AlternateContent>
      </w:r>
    </w:p>
    <w:p w:rsidR="00882E85" w:rsidRDefault="005C4734">
      <w:pPr>
        <w:ind w:left="8300"/>
        <w:rPr>
          <w:sz w:val="20"/>
          <w:szCs w:val="20"/>
        </w:rPr>
      </w:pPr>
      <w:r>
        <w:rPr>
          <w:rFonts w:eastAsia="Times New Roman"/>
          <w:sz w:val="28"/>
          <w:szCs w:val="28"/>
        </w:rPr>
        <w:t>пирамид, элементы</w:t>
      </w:r>
    </w:p>
    <w:p w:rsidR="00882E85" w:rsidRDefault="00882E85">
      <w:pPr>
        <w:spacing w:line="16" w:lineRule="exact"/>
        <w:rPr>
          <w:sz w:val="20"/>
          <w:szCs w:val="20"/>
        </w:rPr>
      </w:pPr>
    </w:p>
    <w:p w:rsidR="00882E85" w:rsidRDefault="005C4734">
      <w:pPr>
        <w:ind w:left="8300"/>
        <w:rPr>
          <w:sz w:val="20"/>
          <w:szCs w:val="20"/>
        </w:rPr>
      </w:pPr>
      <w:r>
        <w:rPr>
          <w:rFonts w:eastAsia="Times New Roman"/>
          <w:sz w:val="27"/>
          <w:szCs w:val="27"/>
        </w:rPr>
        <w:t>правильной пирамиды</w:t>
      </w:r>
    </w:p>
    <w:p w:rsidR="00882E85" w:rsidRDefault="00882E85">
      <w:pPr>
        <w:spacing w:line="15" w:lineRule="exact"/>
        <w:rPr>
          <w:sz w:val="20"/>
          <w:szCs w:val="20"/>
        </w:rPr>
      </w:pPr>
    </w:p>
    <w:p w:rsidR="00882E85" w:rsidRDefault="005C4734" w:rsidP="005C4734">
      <w:pPr>
        <w:numPr>
          <w:ilvl w:val="1"/>
          <w:numId w:val="174"/>
        </w:numPr>
        <w:tabs>
          <w:tab w:val="left" w:pos="8520"/>
        </w:tabs>
        <w:spacing w:line="234" w:lineRule="auto"/>
        <w:ind w:left="8300" w:right="3038" w:firstLine="2"/>
        <w:rPr>
          <w:rFonts w:eastAsia="Times New Roman"/>
          <w:sz w:val="28"/>
          <w:szCs w:val="28"/>
        </w:rPr>
      </w:pPr>
      <w:r>
        <w:rPr>
          <w:rFonts w:eastAsia="Times New Roman"/>
          <w:sz w:val="28"/>
          <w:szCs w:val="28"/>
        </w:rPr>
        <w:t>уметь применять их при решении задач;</w:t>
      </w:r>
    </w:p>
    <w:p w:rsidR="00882E85" w:rsidRDefault="00882E85">
      <w:pPr>
        <w:spacing w:line="34" w:lineRule="exact"/>
        <w:rPr>
          <w:rFonts w:eastAsia="Times New Roman"/>
          <w:sz w:val="28"/>
          <w:szCs w:val="28"/>
        </w:rPr>
      </w:pPr>
    </w:p>
    <w:p w:rsidR="00882E85" w:rsidRDefault="005C4734" w:rsidP="005C4734">
      <w:pPr>
        <w:numPr>
          <w:ilvl w:val="0"/>
          <w:numId w:val="174"/>
        </w:numPr>
        <w:tabs>
          <w:tab w:val="left" w:pos="8300"/>
        </w:tabs>
        <w:spacing w:line="233" w:lineRule="auto"/>
        <w:ind w:left="8300" w:right="3138" w:hanging="353"/>
        <w:rPr>
          <w:rFonts w:ascii="Symbol" w:eastAsia="Symbol" w:hAnsi="Symbol" w:cs="Symbol"/>
          <w:sz w:val="28"/>
          <w:szCs w:val="28"/>
        </w:rPr>
      </w:pPr>
      <w:r>
        <w:rPr>
          <w:rFonts w:eastAsia="Times New Roman"/>
          <w:sz w:val="28"/>
          <w:szCs w:val="28"/>
        </w:rPr>
        <w:t>иметь представление о теореме Эйлера, правильных многогранниках;</w:t>
      </w:r>
    </w:p>
    <w:p w:rsidR="00882E85" w:rsidRDefault="00882E85">
      <w:pPr>
        <w:spacing w:line="35" w:lineRule="exact"/>
        <w:rPr>
          <w:rFonts w:ascii="Symbol" w:eastAsia="Symbol" w:hAnsi="Symbol" w:cs="Symbol"/>
          <w:sz w:val="28"/>
          <w:szCs w:val="28"/>
        </w:rPr>
      </w:pPr>
    </w:p>
    <w:p w:rsidR="00882E85" w:rsidRDefault="005C4734" w:rsidP="005C4734">
      <w:pPr>
        <w:numPr>
          <w:ilvl w:val="0"/>
          <w:numId w:val="174"/>
        </w:numPr>
        <w:tabs>
          <w:tab w:val="left" w:pos="8300"/>
        </w:tabs>
        <w:spacing w:line="244" w:lineRule="auto"/>
        <w:ind w:left="8300" w:right="3178" w:hanging="353"/>
        <w:rPr>
          <w:rFonts w:ascii="Symbol" w:eastAsia="Symbol" w:hAnsi="Symbol" w:cs="Symbol"/>
          <w:sz w:val="27"/>
          <w:szCs w:val="27"/>
        </w:rPr>
      </w:pPr>
      <w:r>
        <w:rPr>
          <w:rFonts w:eastAsia="Times New Roman"/>
          <w:sz w:val="27"/>
          <w:szCs w:val="27"/>
        </w:rPr>
        <w:t>владеть понятием площади поверхностей многогранников и уметь применять его при решении задач;</w:t>
      </w:r>
    </w:p>
    <w:p w:rsidR="00882E85" w:rsidRDefault="00882E85">
      <w:pPr>
        <w:spacing w:line="39" w:lineRule="exact"/>
        <w:rPr>
          <w:rFonts w:ascii="Symbol" w:eastAsia="Symbol" w:hAnsi="Symbol" w:cs="Symbol"/>
          <w:sz w:val="27"/>
          <w:szCs w:val="27"/>
        </w:rPr>
      </w:pPr>
    </w:p>
    <w:p w:rsidR="00882E85" w:rsidRDefault="005C4734" w:rsidP="005C4734">
      <w:pPr>
        <w:numPr>
          <w:ilvl w:val="0"/>
          <w:numId w:val="174"/>
        </w:numPr>
        <w:tabs>
          <w:tab w:val="left" w:pos="8300"/>
        </w:tabs>
        <w:spacing w:line="239" w:lineRule="auto"/>
        <w:ind w:left="8300" w:right="3098" w:hanging="353"/>
        <w:rPr>
          <w:rFonts w:ascii="Symbol" w:eastAsia="Symbol" w:hAnsi="Symbol" w:cs="Symbol"/>
          <w:sz w:val="27"/>
          <w:szCs w:val="27"/>
        </w:rPr>
      </w:pPr>
      <w:r>
        <w:rPr>
          <w:rFonts w:eastAsia="Times New Roman"/>
          <w:sz w:val="27"/>
          <w:szCs w:val="27"/>
        </w:rPr>
        <w:t>владеть понятиями тела вращения (цилиндр, конус, шар</w:t>
      </w:r>
    </w:p>
    <w:p w:rsidR="00882E85" w:rsidRDefault="00882E85">
      <w:pPr>
        <w:spacing w:line="17" w:lineRule="exact"/>
        <w:rPr>
          <w:rFonts w:ascii="Symbol" w:eastAsia="Symbol" w:hAnsi="Symbol" w:cs="Symbol"/>
          <w:sz w:val="27"/>
          <w:szCs w:val="27"/>
        </w:rPr>
      </w:pPr>
    </w:p>
    <w:p w:rsidR="00882E85" w:rsidRDefault="005C4734" w:rsidP="005C4734">
      <w:pPr>
        <w:numPr>
          <w:ilvl w:val="1"/>
          <w:numId w:val="174"/>
        </w:numPr>
        <w:tabs>
          <w:tab w:val="left" w:pos="8520"/>
        </w:tabs>
        <w:spacing w:line="235" w:lineRule="auto"/>
        <w:ind w:left="8300" w:right="2998" w:firstLine="2"/>
        <w:rPr>
          <w:rFonts w:eastAsia="Times New Roman"/>
          <w:sz w:val="28"/>
          <w:szCs w:val="28"/>
        </w:rPr>
      </w:pPr>
      <w:r>
        <w:rPr>
          <w:rFonts w:eastAsia="Times New Roman"/>
          <w:sz w:val="28"/>
          <w:szCs w:val="28"/>
        </w:rPr>
        <w:t>сфера), их сечения и уметь применять их при решении задач;</w:t>
      </w:r>
    </w:p>
    <w:p w:rsidR="00882E85" w:rsidRDefault="00882E85">
      <w:pPr>
        <w:spacing w:line="43" w:lineRule="exact"/>
        <w:rPr>
          <w:rFonts w:eastAsia="Times New Roman"/>
          <w:sz w:val="28"/>
          <w:szCs w:val="28"/>
        </w:rPr>
      </w:pPr>
    </w:p>
    <w:p w:rsidR="00882E85" w:rsidRDefault="005C4734" w:rsidP="005C4734">
      <w:pPr>
        <w:numPr>
          <w:ilvl w:val="0"/>
          <w:numId w:val="174"/>
        </w:numPr>
        <w:tabs>
          <w:tab w:val="left" w:pos="8300"/>
        </w:tabs>
        <w:spacing w:line="234" w:lineRule="auto"/>
        <w:ind w:left="8300" w:right="2978" w:hanging="353"/>
        <w:rPr>
          <w:rFonts w:ascii="Symbol" w:eastAsia="Symbol" w:hAnsi="Symbol" w:cs="Symbol"/>
          <w:sz w:val="28"/>
          <w:szCs w:val="28"/>
        </w:rPr>
      </w:pPr>
      <w:r>
        <w:rPr>
          <w:rFonts w:eastAsia="Times New Roman"/>
          <w:sz w:val="28"/>
          <w:szCs w:val="28"/>
        </w:rPr>
        <w:t>владеть понятиями касательные прямые и плоскости и уметь применять из при решении задач;</w:t>
      </w:r>
    </w:p>
    <w:p w:rsidR="00882E85" w:rsidRDefault="00882E85">
      <w:pPr>
        <w:spacing w:line="3" w:lineRule="exact"/>
        <w:rPr>
          <w:rFonts w:ascii="Symbol" w:eastAsia="Symbol" w:hAnsi="Symbol" w:cs="Symbol"/>
          <w:sz w:val="28"/>
          <w:szCs w:val="28"/>
        </w:rPr>
      </w:pPr>
    </w:p>
    <w:p w:rsidR="00882E85" w:rsidRDefault="005C4734" w:rsidP="005C4734">
      <w:pPr>
        <w:numPr>
          <w:ilvl w:val="0"/>
          <w:numId w:val="174"/>
        </w:numPr>
        <w:tabs>
          <w:tab w:val="left" w:pos="8300"/>
        </w:tabs>
        <w:spacing w:line="238" w:lineRule="auto"/>
        <w:ind w:left="8300" w:hanging="353"/>
        <w:rPr>
          <w:rFonts w:ascii="Symbol" w:eastAsia="Symbol" w:hAnsi="Symbol" w:cs="Symbol"/>
          <w:sz w:val="28"/>
          <w:szCs w:val="28"/>
        </w:rPr>
      </w:pPr>
      <w:r>
        <w:rPr>
          <w:rFonts w:eastAsia="Times New Roman"/>
          <w:sz w:val="28"/>
          <w:szCs w:val="28"/>
        </w:rPr>
        <w:t>иметь представления</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691008" behindDoc="1" locked="0" layoutInCell="0" allowOverlap="1">
                <wp:simplePos x="0" y="0"/>
                <wp:positionH relativeFrom="column">
                  <wp:posOffset>-261620</wp:posOffset>
                </wp:positionH>
                <wp:positionV relativeFrom="paragraph">
                  <wp:posOffset>7620</wp:posOffset>
                </wp:positionV>
                <wp:extent cx="9417050" cy="0"/>
                <wp:effectExtent l="0" t="0" r="0" b="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0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DEA5299" id="Shape 216"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20.6pt,.6pt" to="720.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" o:allowincell="f" filled="t" strokeweight=".48pt">
                <v:stroke joinstyle="miter"/>
                <o:lock v:ext="edit" shapetype="f"/>
              </v:line>
            </w:pict>
          </mc:Fallback>
        </mc:AlternateContent>
      </w:r>
    </w:p>
    <w:p w:rsidR="00882E85" w:rsidRDefault="00882E85">
      <w:pPr>
        <w:spacing w:line="167" w:lineRule="exact"/>
        <w:rPr>
          <w:sz w:val="20"/>
          <w:szCs w:val="20"/>
        </w:rPr>
      </w:pPr>
    </w:p>
    <w:p w:rsidR="00882E85" w:rsidRDefault="005C4734">
      <w:pPr>
        <w:ind w:right="-1"/>
        <w:jc w:val="center"/>
        <w:rPr>
          <w:sz w:val="20"/>
          <w:szCs w:val="20"/>
        </w:rPr>
      </w:pPr>
      <w:r>
        <w:rPr>
          <w:rFonts w:eastAsia="Times New Roman"/>
          <w:sz w:val="21"/>
          <w:szCs w:val="21"/>
        </w:rPr>
        <w:t>126</w:t>
      </w:r>
    </w:p>
    <w:p w:rsidR="00882E85" w:rsidRDefault="00882E85">
      <w:pPr>
        <w:sectPr w:rsidR="00882E85">
          <w:pgSz w:w="16840" w:h="11904" w:orient="landscape"/>
          <w:pgMar w:top="1440" w:right="1440" w:bottom="734" w:left="1440" w:header="0" w:footer="0" w:gutter="0"/>
          <w:cols w:space="720" w:equalWidth="0">
            <w:col w:w="13958"/>
          </w:cols>
        </w:sectPr>
      </w:pPr>
    </w:p>
    <w:bookmarkStart w:id="127" w:name="page253"/>
    <w:bookmarkEnd w:id="127"/>
    <w:p w:rsidR="00882E85" w:rsidRDefault="005C4734">
      <w:pPr>
        <w:spacing w:line="278" w:lineRule="exact"/>
        <w:rPr>
          <w:sz w:val="20"/>
          <w:szCs w:val="20"/>
        </w:rPr>
      </w:pPr>
      <w:r>
        <w:rPr>
          <w:noProof/>
          <w:sz w:val="20"/>
          <w:szCs w:val="20"/>
        </w:rPr>
        <w:lastRenderedPageBreak/>
        <mc:AlternateContent>
          <mc:Choice Requires="wps">
            <w:drawing>
              <wp:anchor distT="0" distB="0" distL="114300" distR="114300" simplePos="0" relativeHeight="251692032" behindDoc="1" locked="0" layoutInCell="0" allowOverlap="1">
                <wp:simplePos x="0" y="0"/>
                <wp:positionH relativeFrom="page">
                  <wp:posOffset>652145</wp:posOffset>
                </wp:positionH>
                <wp:positionV relativeFrom="page">
                  <wp:posOffset>1082040</wp:posOffset>
                </wp:positionV>
                <wp:extent cx="9417685" cy="0"/>
                <wp:effectExtent l="0" t="0" r="0" b="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6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9A57C27" id="Shape 217" o:spid="_x0000_s1026" style="position:absolute;z-index:-251624448;visibility:visible;mso-wrap-style:square;mso-wrap-distance-left:9pt;mso-wrap-distance-top:0;mso-wrap-distance-right:9pt;mso-wrap-distance-bottom:0;mso-position-horizontal:absolute;mso-position-horizontal-relative:page;mso-position-vertical:absolute;mso-position-vertical-relative:page" from="51.35pt,85.2pt" to="792.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3056" behindDoc="1" locked="0" layoutInCell="0" allowOverlap="1">
                <wp:simplePos x="0" y="0"/>
                <wp:positionH relativeFrom="page">
                  <wp:posOffset>655320</wp:posOffset>
                </wp:positionH>
                <wp:positionV relativeFrom="page">
                  <wp:posOffset>1078865</wp:posOffset>
                </wp:positionV>
                <wp:extent cx="0" cy="5394325"/>
                <wp:effectExtent l="0" t="0" r="0" b="0"/>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FC23CBC" id="Shape 218" o:spid="_x0000_s1026" style="position:absolute;z-index:-251623424;visibility:visible;mso-wrap-style:square;mso-wrap-distance-left:9pt;mso-wrap-distance-top:0;mso-wrap-distance-right:9pt;mso-wrap-distance-bottom:0;mso-position-horizontal:absolute;mso-position-horizontal-relative:page;mso-position-vertical:absolute;mso-position-vertical-relative:page" from="51.6pt,84.95pt" to="51.6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4080" behindDoc="1" locked="0" layoutInCell="0" allowOverlap="1">
                <wp:simplePos x="0" y="0"/>
                <wp:positionH relativeFrom="page">
                  <wp:posOffset>1618615</wp:posOffset>
                </wp:positionH>
                <wp:positionV relativeFrom="page">
                  <wp:posOffset>1078865</wp:posOffset>
                </wp:positionV>
                <wp:extent cx="0" cy="5394325"/>
                <wp:effectExtent l="0" t="0" r="0" b="0"/>
                <wp:wrapNone/>
                <wp:docPr id="219" name="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5CC20B3" id="Shape 219" o:spid="_x0000_s1026" style="position:absolute;z-index:-251622400;visibility:visible;mso-wrap-style:square;mso-wrap-distance-left:9pt;mso-wrap-distance-top:0;mso-wrap-distance-right:9pt;mso-wrap-distance-bottom:0;mso-position-horizontal:absolute;mso-position-horizontal-relative:page;mso-position-vertical:absolute;mso-position-vertical-relative:page" from="127.45pt,84.95pt" to="127.45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5104" behindDoc="1" locked="0" layoutInCell="0" allowOverlap="1">
                <wp:simplePos x="0" y="0"/>
                <wp:positionH relativeFrom="page">
                  <wp:posOffset>3600450</wp:posOffset>
                </wp:positionH>
                <wp:positionV relativeFrom="page">
                  <wp:posOffset>1078865</wp:posOffset>
                </wp:positionV>
                <wp:extent cx="0" cy="5394325"/>
                <wp:effectExtent l="0" t="0" r="0" b="0"/>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53438A4" id="Shape 220" o:spid="_x0000_s1026" style="position:absolute;z-index:-251621376;visibility:visible;mso-wrap-style:square;mso-wrap-distance-left:9pt;mso-wrap-distance-top:0;mso-wrap-distance-right:9pt;mso-wrap-distance-bottom:0;mso-position-horizontal:absolute;mso-position-horizontal-relative:page;mso-position-vertical:absolute;mso-position-vertical-relative:page" from="283.5pt,84.95pt" to="283.5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6128" behindDoc="1" locked="0" layoutInCell="0" allowOverlap="1">
                <wp:simplePos x="0" y="0"/>
                <wp:positionH relativeFrom="page">
                  <wp:posOffset>5890260</wp:posOffset>
                </wp:positionH>
                <wp:positionV relativeFrom="page">
                  <wp:posOffset>1078865</wp:posOffset>
                </wp:positionV>
                <wp:extent cx="0" cy="5394325"/>
                <wp:effectExtent l="0" t="0" r="0" b="0"/>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95C1021" id="Shape 221" o:spid="_x0000_s1026" style="position:absolute;z-index:-251620352;visibility:visible;mso-wrap-style:square;mso-wrap-distance-left:9pt;mso-wrap-distance-top:0;mso-wrap-distance-right:9pt;mso-wrap-distance-bottom:0;mso-position-horizontal:absolute;mso-position-horizontal-relative:page;mso-position-vertical:absolute;mso-position-vertical-relative:page" from="463.8pt,84.95pt" to="463.8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7152" behindDoc="1" locked="0" layoutInCell="0" allowOverlap="1">
                <wp:simplePos x="0" y="0"/>
                <wp:positionH relativeFrom="page">
                  <wp:posOffset>7978775</wp:posOffset>
                </wp:positionH>
                <wp:positionV relativeFrom="page">
                  <wp:posOffset>1078865</wp:posOffset>
                </wp:positionV>
                <wp:extent cx="0" cy="5394325"/>
                <wp:effectExtent l="0" t="0" r="0" b="0"/>
                <wp:wrapNone/>
                <wp:docPr id="222" name="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444FEBE" id="Shape 222" o:spid="_x0000_s1026" style="position:absolute;z-index:-251619328;visibility:visible;mso-wrap-style:square;mso-wrap-distance-left:9pt;mso-wrap-distance-top:0;mso-wrap-distance-right:9pt;mso-wrap-distance-bottom:0;mso-position-horizontal:absolute;mso-position-horizontal-relative:page;mso-position-vertical:absolute;mso-position-vertical-relative:page" from="628.25pt,84.95pt" to="628.25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8176" behindDoc="1" locked="0" layoutInCell="0" allowOverlap="1">
                <wp:simplePos x="0" y="0"/>
                <wp:positionH relativeFrom="page">
                  <wp:posOffset>10067290</wp:posOffset>
                </wp:positionH>
                <wp:positionV relativeFrom="page">
                  <wp:posOffset>1078865</wp:posOffset>
                </wp:positionV>
                <wp:extent cx="0" cy="5394325"/>
                <wp:effectExtent l="0" t="0" r="0" b="0"/>
                <wp:wrapNone/>
                <wp:docPr id="223" name="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43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F15A5F1" id="Shape 223" o:spid="_x0000_s1026" style="position:absolute;z-index:-251618304;visibility:visible;mso-wrap-style:square;mso-wrap-distance-left:9pt;mso-wrap-distance-top:0;mso-wrap-distance-right:9pt;mso-wrap-distance-bottom:0;mso-position-horizontal:absolute;mso-position-horizontal-relative:page;mso-position-vertical:absolute;mso-position-vertical-relative:page" from="792.7pt,84.95pt" to="792.7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" o:allowincell="f" filled="t" strokeweight=".48pt">
                <v:stroke joinstyle="miter"/>
                <o:lock v:ext="edit" shapetype="f"/>
                <w10:wrap anchorx="page" anchory="page"/>
              </v:line>
            </w:pict>
          </mc:Fallback>
        </mc:AlternateContent>
      </w:r>
    </w:p>
    <w:p w:rsidR="00882E85" w:rsidRDefault="005C4734" w:rsidP="005C4734">
      <w:pPr>
        <w:numPr>
          <w:ilvl w:val="1"/>
          <w:numId w:val="175"/>
        </w:numPr>
        <w:tabs>
          <w:tab w:val="left" w:pos="8511"/>
        </w:tabs>
        <w:spacing w:line="246" w:lineRule="auto"/>
        <w:ind w:left="8300" w:right="3218" w:firstLine="2"/>
        <w:rPr>
          <w:rFonts w:eastAsia="Times New Roman"/>
          <w:sz w:val="27"/>
          <w:szCs w:val="27"/>
        </w:rPr>
      </w:pPr>
      <w:r>
        <w:rPr>
          <w:rFonts w:eastAsia="Times New Roman"/>
          <w:sz w:val="27"/>
          <w:szCs w:val="27"/>
        </w:rPr>
        <w:t>вписанных и описанных сферах и уметь применять их при решении задач;</w:t>
      </w:r>
    </w:p>
    <w:p w:rsidR="00882E85" w:rsidRDefault="00882E85">
      <w:pPr>
        <w:spacing w:line="37" w:lineRule="exact"/>
        <w:rPr>
          <w:rFonts w:eastAsia="Times New Roman"/>
          <w:sz w:val="27"/>
          <w:szCs w:val="27"/>
        </w:rPr>
      </w:pPr>
    </w:p>
    <w:p w:rsidR="00882E85" w:rsidRDefault="005C4734" w:rsidP="005C4734">
      <w:pPr>
        <w:numPr>
          <w:ilvl w:val="0"/>
          <w:numId w:val="175"/>
        </w:numPr>
        <w:tabs>
          <w:tab w:val="left" w:pos="8300"/>
        </w:tabs>
        <w:spacing w:line="235" w:lineRule="auto"/>
        <w:ind w:left="8300" w:right="3178" w:hanging="353"/>
        <w:rPr>
          <w:rFonts w:ascii="Symbol" w:eastAsia="Symbol" w:hAnsi="Symbol" w:cs="Symbol"/>
          <w:sz w:val="28"/>
          <w:szCs w:val="28"/>
        </w:rPr>
      </w:pPr>
      <w:r>
        <w:rPr>
          <w:rFonts w:eastAsia="Times New Roman"/>
          <w:sz w:val="28"/>
          <w:szCs w:val="28"/>
        </w:rPr>
        <w:t>владеть понятиями объем, объемы многогранников, тел вращения и применять их при решении задач;</w:t>
      </w:r>
    </w:p>
    <w:p w:rsidR="00882E85" w:rsidRDefault="00882E85">
      <w:pPr>
        <w:spacing w:line="2" w:lineRule="exact"/>
        <w:rPr>
          <w:rFonts w:ascii="Symbol" w:eastAsia="Symbol" w:hAnsi="Symbol" w:cs="Symbol"/>
          <w:sz w:val="28"/>
          <w:szCs w:val="28"/>
        </w:rPr>
      </w:pPr>
    </w:p>
    <w:p w:rsidR="00882E85" w:rsidRDefault="005C4734" w:rsidP="005C4734">
      <w:pPr>
        <w:numPr>
          <w:ilvl w:val="0"/>
          <w:numId w:val="175"/>
        </w:numPr>
        <w:tabs>
          <w:tab w:val="left" w:pos="8300"/>
        </w:tabs>
        <w:spacing w:line="238" w:lineRule="auto"/>
        <w:ind w:left="8300" w:hanging="353"/>
        <w:rPr>
          <w:rFonts w:ascii="Symbol" w:eastAsia="Symbol" w:hAnsi="Symbol" w:cs="Symbol"/>
          <w:sz w:val="28"/>
          <w:szCs w:val="28"/>
        </w:rPr>
      </w:pPr>
      <w:r>
        <w:rPr>
          <w:rFonts w:eastAsia="Times New Roman"/>
          <w:sz w:val="28"/>
          <w:szCs w:val="28"/>
        </w:rPr>
        <w:t>иметь представление</w:t>
      </w:r>
    </w:p>
    <w:p w:rsidR="00882E85" w:rsidRDefault="00882E85">
      <w:pPr>
        <w:spacing w:line="20" w:lineRule="exact"/>
        <w:rPr>
          <w:rFonts w:ascii="Symbol" w:eastAsia="Symbol" w:hAnsi="Symbol" w:cs="Symbol"/>
          <w:sz w:val="28"/>
          <w:szCs w:val="28"/>
        </w:rPr>
      </w:pPr>
    </w:p>
    <w:p w:rsidR="00882E85" w:rsidRDefault="005C4734" w:rsidP="005C4734">
      <w:pPr>
        <w:numPr>
          <w:ilvl w:val="1"/>
          <w:numId w:val="175"/>
        </w:numPr>
        <w:tabs>
          <w:tab w:val="left" w:pos="8511"/>
        </w:tabs>
        <w:spacing w:line="246" w:lineRule="auto"/>
        <w:ind w:left="8300" w:right="3078" w:firstLine="2"/>
        <w:rPr>
          <w:rFonts w:eastAsia="Times New Roman"/>
          <w:sz w:val="27"/>
          <w:szCs w:val="27"/>
        </w:rPr>
      </w:pPr>
      <w:r>
        <w:rPr>
          <w:rFonts w:eastAsia="Times New Roman"/>
          <w:sz w:val="27"/>
          <w:szCs w:val="27"/>
        </w:rPr>
        <w:t>развертке цилиндра и конуса, площади поверхности цилиндра и конуса, уметь применять их при решении задач;</w:t>
      </w:r>
    </w:p>
    <w:p w:rsidR="00882E85" w:rsidRDefault="00882E85">
      <w:pPr>
        <w:spacing w:line="5" w:lineRule="exact"/>
        <w:rPr>
          <w:rFonts w:eastAsia="Times New Roman"/>
          <w:sz w:val="27"/>
          <w:szCs w:val="27"/>
        </w:rPr>
      </w:pPr>
    </w:p>
    <w:p w:rsidR="00882E85" w:rsidRDefault="005C4734" w:rsidP="005C4734">
      <w:pPr>
        <w:numPr>
          <w:ilvl w:val="0"/>
          <w:numId w:val="175"/>
        </w:numPr>
        <w:tabs>
          <w:tab w:val="left" w:pos="8300"/>
        </w:tabs>
        <w:spacing w:line="238" w:lineRule="auto"/>
        <w:ind w:left="8300" w:hanging="353"/>
        <w:rPr>
          <w:rFonts w:ascii="Symbol" w:eastAsia="Symbol" w:hAnsi="Symbol" w:cs="Symbol"/>
          <w:sz w:val="28"/>
          <w:szCs w:val="28"/>
        </w:rPr>
      </w:pPr>
      <w:r>
        <w:rPr>
          <w:rFonts w:eastAsia="Times New Roman"/>
          <w:sz w:val="28"/>
          <w:szCs w:val="28"/>
        </w:rPr>
        <w:t>иметь представление</w:t>
      </w:r>
    </w:p>
    <w:p w:rsidR="00882E85" w:rsidRDefault="00882E85">
      <w:pPr>
        <w:spacing w:line="15" w:lineRule="exact"/>
        <w:rPr>
          <w:rFonts w:ascii="Symbol" w:eastAsia="Symbol" w:hAnsi="Symbol" w:cs="Symbol"/>
          <w:sz w:val="28"/>
          <w:szCs w:val="28"/>
        </w:rPr>
      </w:pPr>
    </w:p>
    <w:p w:rsidR="00882E85" w:rsidRDefault="005C4734" w:rsidP="005C4734">
      <w:pPr>
        <w:numPr>
          <w:ilvl w:val="1"/>
          <w:numId w:val="175"/>
        </w:numPr>
        <w:tabs>
          <w:tab w:val="left" w:pos="8511"/>
        </w:tabs>
        <w:spacing w:line="246" w:lineRule="auto"/>
        <w:ind w:left="8300" w:right="3178" w:firstLine="2"/>
        <w:rPr>
          <w:rFonts w:eastAsia="Times New Roman"/>
          <w:sz w:val="27"/>
          <w:szCs w:val="27"/>
        </w:rPr>
      </w:pPr>
      <w:r>
        <w:rPr>
          <w:rFonts w:eastAsia="Times New Roman"/>
          <w:sz w:val="27"/>
          <w:szCs w:val="27"/>
        </w:rPr>
        <w:t>площади сферы и уметь применять его при решении задач;</w:t>
      </w:r>
    </w:p>
    <w:p w:rsidR="00882E85" w:rsidRDefault="00882E85">
      <w:pPr>
        <w:spacing w:line="34" w:lineRule="exact"/>
        <w:rPr>
          <w:rFonts w:eastAsia="Times New Roman"/>
          <w:sz w:val="27"/>
          <w:szCs w:val="27"/>
        </w:rPr>
      </w:pPr>
    </w:p>
    <w:p w:rsidR="00882E85" w:rsidRDefault="005C4734" w:rsidP="005C4734">
      <w:pPr>
        <w:numPr>
          <w:ilvl w:val="0"/>
          <w:numId w:val="175"/>
        </w:numPr>
        <w:tabs>
          <w:tab w:val="left" w:pos="8300"/>
        </w:tabs>
        <w:spacing w:line="233" w:lineRule="auto"/>
        <w:ind w:left="8300" w:right="3038" w:hanging="353"/>
        <w:rPr>
          <w:rFonts w:ascii="Symbol" w:eastAsia="Symbol" w:hAnsi="Symbol" w:cs="Symbol"/>
          <w:sz w:val="28"/>
          <w:szCs w:val="28"/>
        </w:rPr>
      </w:pPr>
      <w:r>
        <w:rPr>
          <w:rFonts w:eastAsia="Times New Roman"/>
          <w:sz w:val="28"/>
          <w:szCs w:val="28"/>
        </w:rPr>
        <w:t>уметь решать задачи на комбинации многогранников и тел вращения;</w:t>
      </w:r>
    </w:p>
    <w:p w:rsidR="00882E85" w:rsidRDefault="005C4734" w:rsidP="005C4734">
      <w:pPr>
        <w:numPr>
          <w:ilvl w:val="0"/>
          <w:numId w:val="175"/>
        </w:numPr>
        <w:tabs>
          <w:tab w:val="left" w:pos="8300"/>
        </w:tabs>
        <w:spacing w:line="238" w:lineRule="auto"/>
        <w:ind w:left="8300" w:hanging="353"/>
        <w:rPr>
          <w:rFonts w:ascii="Symbol" w:eastAsia="Symbol" w:hAnsi="Symbol" w:cs="Symbol"/>
          <w:sz w:val="28"/>
          <w:szCs w:val="28"/>
        </w:rPr>
      </w:pPr>
      <w:r>
        <w:rPr>
          <w:rFonts w:eastAsia="Times New Roman"/>
          <w:sz w:val="28"/>
          <w:szCs w:val="28"/>
        </w:rPr>
        <w:t>иметь представление</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699200" behindDoc="1" locked="0" layoutInCell="0" allowOverlap="1">
                <wp:simplePos x="0" y="0"/>
                <wp:positionH relativeFrom="column">
                  <wp:posOffset>-261620</wp:posOffset>
                </wp:positionH>
                <wp:positionV relativeFrom="paragraph">
                  <wp:posOffset>7620</wp:posOffset>
                </wp:positionV>
                <wp:extent cx="9417050" cy="0"/>
                <wp:effectExtent l="0" t="0" r="0" b="0"/>
                <wp:wrapNone/>
                <wp:docPr id="224" name="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0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AECB990" id="Shape 224"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20.6pt,.6pt" to="720.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" o:allowincell="f" filled="t" strokeweight=".48pt">
                <v:stroke joinstyle="miter"/>
                <o:lock v:ext="edit" shapetype="f"/>
              </v:line>
            </w:pict>
          </mc:Fallback>
        </mc:AlternateContent>
      </w:r>
    </w:p>
    <w:p w:rsidR="00882E85" w:rsidRDefault="00882E85">
      <w:pPr>
        <w:spacing w:line="167" w:lineRule="exact"/>
        <w:rPr>
          <w:sz w:val="20"/>
          <w:szCs w:val="20"/>
        </w:rPr>
      </w:pPr>
    </w:p>
    <w:p w:rsidR="00882E85" w:rsidRDefault="005C4734">
      <w:pPr>
        <w:ind w:right="-1"/>
        <w:jc w:val="center"/>
        <w:rPr>
          <w:sz w:val="20"/>
          <w:szCs w:val="20"/>
        </w:rPr>
      </w:pPr>
      <w:r>
        <w:rPr>
          <w:rFonts w:eastAsia="Times New Roman"/>
          <w:sz w:val="21"/>
          <w:szCs w:val="21"/>
        </w:rPr>
        <w:t>127</w:t>
      </w:r>
    </w:p>
    <w:p w:rsidR="00882E85" w:rsidRDefault="00882E85">
      <w:pPr>
        <w:sectPr w:rsidR="00882E85">
          <w:pgSz w:w="16840" w:h="11904" w:orient="landscape"/>
          <w:pgMar w:top="1440" w:right="1440" w:bottom="734" w:left="1440" w:header="0" w:footer="0" w:gutter="0"/>
          <w:cols w:space="720" w:equalWidth="0">
            <w:col w:w="13958"/>
          </w:cols>
        </w:sectPr>
      </w:pPr>
    </w:p>
    <w:p w:rsidR="00882E85" w:rsidRDefault="00882E85">
      <w:pPr>
        <w:spacing w:line="240" w:lineRule="exact"/>
        <w:rPr>
          <w:sz w:val="20"/>
          <w:szCs w:val="20"/>
        </w:rPr>
      </w:pPr>
      <w:bookmarkStart w:id="128" w:name="page255"/>
      <w:bookmarkEnd w:id="128"/>
    </w:p>
    <w:tbl>
      <w:tblPr>
        <w:tblW w:w="0" w:type="auto"/>
        <w:tblInd w:w="10" w:type="dxa"/>
        <w:tblLayout w:type="fixed"/>
        <w:tblCellMar>
          <w:left w:w="0" w:type="dxa"/>
          <w:right w:w="0" w:type="dxa"/>
        </w:tblCellMar>
        <w:tblLook w:val="04A0" w:firstRow="1" w:lastRow="0" w:firstColumn="1" w:lastColumn="0" w:noHBand="0" w:noVBand="1"/>
      </w:tblPr>
      <w:tblGrid>
        <w:gridCol w:w="1540"/>
        <w:gridCol w:w="3120"/>
        <w:gridCol w:w="3620"/>
        <w:gridCol w:w="340"/>
        <w:gridCol w:w="2940"/>
        <w:gridCol w:w="3300"/>
        <w:gridCol w:w="30"/>
      </w:tblGrid>
      <w:tr w:rsidR="00882E85">
        <w:trPr>
          <w:trHeight w:val="325"/>
        </w:trPr>
        <w:tc>
          <w:tcPr>
            <w:tcW w:w="1540" w:type="dxa"/>
            <w:tcBorders>
              <w:top w:val="single" w:sz="8" w:space="0" w:color="auto"/>
              <w:left w:val="single" w:sz="8" w:space="0" w:color="auto"/>
              <w:right w:val="single" w:sz="8" w:space="0" w:color="auto"/>
            </w:tcBorders>
            <w:vAlign w:val="bottom"/>
          </w:tcPr>
          <w:p w:rsidR="00882E85" w:rsidRDefault="00882E85">
            <w:pPr>
              <w:rPr>
                <w:sz w:val="24"/>
                <w:szCs w:val="24"/>
              </w:rPr>
            </w:pPr>
          </w:p>
        </w:tc>
        <w:tc>
          <w:tcPr>
            <w:tcW w:w="3120" w:type="dxa"/>
            <w:tcBorders>
              <w:top w:val="single" w:sz="8" w:space="0" w:color="auto"/>
              <w:right w:val="single" w:sz="8" w:space="0" w:color="auto"/>
            </w:tcBorders>
            <w:vAlign w:val="bottom"/>
          </w:tcPr>
          <w:p w:rsidR="00882E85" w:rsidRDefault="00882E85">
            <w:pPr>
              <w:rPr>
                <w:sz w:val="24"/>
                <w:szCs w:val="24"/>
              </w:rPr>
            </w:pPr>
          </w:p>
        </w:tc>
        <w:tc>
          <w:tcPr>
            <w:tcW w:w="3620" w:type="dxa"/>
            <w:tcBorders>
              <w:top w:val="single" w:sz="8" w:space="0" w:color="auto"/>
              <w:right w:val="single" w:sz="8" w:space="0" w:color="auto"/>
            </w:tcBorders>
            <w:vAlign w:val="bottom"/>
          </w:tcPr>
          <w:p w:rsidR="00882E85" w:rsidRDefault="00882E85">
            <w:pPr>
              <w:rPr>
                <w:sz w:val="24"/>
                <w:szCs w:val="24"/>
              </w:rPr>
            </w:pPr>
          </w:p>
        </w:tc>
        <w:tc>
          <w:tcPr>
            <w:tcW w:w="340" w:type="dxa"/>
            <w:tcBorders>
              <w:top w:val="single" w:sz="8" w:space="0" w:color="auto"/>
            </w:tcBorders>
            <w:vAlign w:val="bottom"/>
          </w:tcPr>
          <w:p w:rsidR="00882E85" w:rsidRDefault="00882E85">
            <w:pPr>
              <w:rPr>
                <w:sz w:val="24"/>
                <w:szCs w:val="24"/>
              </w:rPr>
            </w:pPr>
          </w:p>
        </w:tc>
        <w:tc>
          <w:tcPr>
            <w:tcW w:w="2940" w:type="dxa"/>
            <w:tcBorders>
              <w:top w:val="single" w:sz="8" w:space="0" w:color="auto"/>
              <w:right w:val="single" w:sz="8" w:space="0" w:color="auto"/>
            </w:tcBorders>
            <w:vAlign w:val="bottom"/>
          </w:tcPr>
          <w:p w:rsidR="00882E85" w:rsidRDefault="005C4734">
            <w:pPr>
              <w:ind w:left="100"/>
              <w:rPr>
                <w:sz w:val="20"/>
                <w:szCs w:val="20"/>
              </w:rPr>
            </w:pPr>
            <w:r>
              <w:rPr>
                <w:rFonts w:eastAsia="Times New Roman"/>
                <w:sz w:val="28"/>
                <w:szCs w:val="28"/>
              </w:rPr>
              <w:t>о подобии в</w:t>
            </w:r>
          </w:p>
        </w:tc>
        <w:tc>
          <w:tcPr>
            <w:tcW w:w="3300" w:type="dxa"/>
            <w:tcBorders>
              <w:top w:val="single" w:sz="8" w:space="0" w:color="auto"/>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6"/>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882E85">
            <w:pPr>
              <w:rPr>
                <w:sz w:val="24"/>
                <w:szCs w:val="24"/>
              </w:rPr>
            </w:pPr>
          </w:p>
        </w:tc>
        <w:tc>
          <w:tcPr>
            <w:tcW w:w="362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пространстве и уметь</w:t>
            </w:r>
          </w:p>
        </w:tc>
        <w:tc>
          <w:tcPr>
            <w:tcW w:w="3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882E85">
            <w:pPr>
              <w:rPr>
                <w:sz w:val="24"/>
                <w:szCs w:val="24"/>
              </w:rPr>
            </w:pPr>
          </w:p>
        </w:tc>
        <w:tc>
          <w:tcPr>
            <w:tcW w:w="362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решать задачи на</w:t>
            </w:r>
          </w:p>
        </w:tc>
        <w:tc>
          <w:tcPr>
            <w:tcW w:w="3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882E85">
            <w:pPr>
              <w:rPr>
                <w:sz w:val="24"/>
                <w:szCs w:val="24"/>
              </w:rPr>
            </w:pPr>
          </w:p>
        </w:tc>
        <w:tc>
          <w:tcPr>
            <w:tcW w:w="362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отношение объемов и</w:t>
            </w:r>
          </w:p>
        </w:tc>
        <w:tc>
          <w:tcPr>
            <w:tcW w:w="3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882E85">
            <w:pPr>
              <w:rPr>
                <w:sz w:val="24"/>
                <w:szCs w:val="24"/>
              </w:rPr>
            </w:pPr>
          </w:p>
        </w:tc>
        <w:tc>
          <w:tcPr>
            <w:tcW w:w="362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площадей</w:t>
            </w:r>
          </w:p>
        </w:tc>
        <w:tc>
          <w:tcPr>
            <w:tcW w:w="3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882E85">
            <w:pPr>
              <w:rPr>
                <w:sz w:val="24"/>
                <w:szCs w:val="24"/>
              </w:rPr>
            </w:pPr>
          </w:p>
        </w:tc>
        <w:tc>
          <w:tcPr>
            <w:tcW w:w="362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поверхностей</w:t>
            </w:r>
          </w:p>
        </w:tc>
        <w:tc>
          <w:tcPr>
            <w:tcW w:w="3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882E85">
            <w:pPr>
              <w:rPr>
                <w:sz w:val="24"/>
                <w:szCs w:val="24"/>
              </w:rPr>
            </w:pPr>
          </w:p>
        </w:tc>
        <w:tc>
          <w:tcPr>
            <w:tcW w:w="362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подобных фигур.</w:t>
            </w:r>
          </w:p>
        </w:tc>
        <w:tc>
          <w:tcPr>
            <w:tcW w:w="3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882E85">
            <w:pPr>
              <w:rPr>
                <w:sz w:val="24"/>
                <w:szCs w:val="24"/>
              </w:rPr>
            </w:pPr>
          </w:p>
        </w:tc>
        <w:tc>
          <w:tcPr>
            <w:tcW w:w="3620" w:type="dxa"/>
            <w:tcBorders>
              <w:right w:val="single" w:sz="8" w:space="0" w:color="auto"/>
            </w:tcBorders>
            <w:vAlign w:val="bottom"/>
          </w:tcPr>
          <w:p w:rsidR="00882E85" w:rsidRDefault="00882E85">
            <w:pPr>
              <w:rPr>
                <w:sz w:val="24"/>
                <w:szCs w:val="24"/>
              </w:rPr>
            </w:pPr>
          </w:p>
        </w:tc>
        <w:tc>
          <w:tcPr>
            <w:tcW w:w="3280" w:type="dxa"/>
            <w:gridSpan w:val="2"/>
            <w:tcBorders>
              <w:right w:val="single" w:sz="8" w:space="0" w:color="auto"/>
            </w:tcBorders>
            <w:vAlign w:val="bottom"/>
          </w:tcPr>
          <w:p w:rsidR="00882E85" w:rsidRDefault="005C4734">
            <w:pPr>
              <w:ind w:left="80"/>
              <w:rPr>
                <w:sz w:val="20"/>
                <w:szCs w:val="20"/>
              </w:rPr>
            </w:pPr>
            <w:r>
              <w:rPr>
                <w:rFonts w:eastAsia="Times New Roman"/>
                <w:i/>
                <w:iCs/>
                <w:sz w:val="28"/>
                <w:szCs w:val="28"/>
              </w:rPr>
              <w:t>В повседневной жизни и</w:t>
            </w:r>
          </w:p>
        </w:tc>
        <w:tc>
          <w:tcPr>
            <w:tcW w:w="3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882E85">
            <w:pPr>
              <w:rPr>
                <w:sz w:val="24"/>
                <w:szCs w:val="24"/>
              </w:rPr>
            </w:pPr>
          </w:p>
        </w:tc>
        <w:tc>
          <w:tcPr>
            <w:tcW w:w="362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i/>
                <w:iCs/>
                <w:sz w:val="28"/>
                <w:szCs w:val="28"/>
              </w:rPr>
              <w:t>при изучении других</w:t>
            </w:r>
          </w:p>
        </w:tc>
        <w:tc>
          <w:tcPr>
            <w:tcW w:w="3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882E85">
            <w:pPr>
              <w:rPr>
                <w:sz w:val="24"/>
                <w:szCs w:val="24"/>
              </w:rPr>
            </w:pPr>
          </w:p>
        </w:tc>
        <w:tc>
          <w:tcPr>
            <w:tcW w:w="362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i/>
                <w:iCs/>
                <w:sz w:val="28"/>
                <w:szCs w:val="28"/>
              </w:rPr>
              <w:t>предметов:</w:t>
            </w:r>
          </w:p>
        </w:tc>
        <w:tc>
          <w:tcPr>
            <w:tcW w:w="3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41"/>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882E85">
            <w:pPr>
              <w:rPr>
                <w:sz w:val="24"/>
                <w:szCs w:val="24"/>
              </w:rPr>
            </w:pPr>
          </w:p>
        </w:tc>
        <w:tc>
          <w:tcPr>
            <w:tcW w:w="3620" w:type="dxa"/>
            <w:tcBorders>
              <w:right w:val="single" w:sz="8" w:space="0" w:color="auto"/>
            </w:tcBorders>
            <w:vAlign w:val="bottom"/>
          </w:tcPr>
          <w:p w:rsidR="00882E85" w:rsidRDefault="00882E85">
            <w:pPr>
              <w:rPr>
                <w:sz w:val="24"/>
                <w:szCs w:val="24"/>
              </w:rPr>
            </w:pPr>
          </w:p>
        </w:tc>
        <w:tc>
          <w:tcPr>
            <w:tcW w:w="340" w:type="dxa"/>
            <w:vAlign w:val="bottom"/>
          </w:tcPr>
          <w:p w:rsidR="00882E85" w:rsidRDefault="005C4734">
            <w:pPr>
              <w:spacing w:line="341" w:lineRule="exact"/>
              <w:ind w:left="80"/>
              <w:rPr>
                <w:sz w:val="20"/>
                <w:szCs w:val="20"/>
              </w:rPr>
            </w:pPr>
            <w:r>
              <w:rPr>
                <w:rFonts w:ascii="Symbol" w:eastAsia="Symbol" w:hAnsi="Symbol" w:cs="Symbol"/>
                <w:sz w:val="28"/>
                <w:szCs w:val="28"/>
              </w:rPr>
              <w:t></w:t>
            </w: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составлять с</w:t>
            </w:r>
          </w:p>
        </w:tc>
        <w:tc>
          <w:tcPr>
            <w:tcW w:w="3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882E85">
            <w:pPr>
              <w:rPr>
                <w:sz w:val="24"/>
                <w:szCs w:val="24"/>
              </w:rPr>
            </w:pPr>
          </w:p>
        </w:tc>
        <w:tc>
          <w:tcPr>
            <w:tcW w:w="362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использованием</w:t>
            </w:r>
          </w:p>
        </w:tc>
        <w:tc>
          <w:tcPr>
            <w:tcW w:w="3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7"/>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882E85">
            <w:pPr>
              <w:rPr>
                <w:sz w:val="24"/>
                <w:szCs w:val="24"/>
              </w:rPr>
            </w:pPr>
          </w:p>
        </w:tc>
        <w:tc>
          <w:tcPr>
            <w:tcW w:w="362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свойств</w:t>
            </w:r>
          </w:p>
        </w:tc>
        <w:tc>
          <w:tcPr>
            <w:tcW w:w="3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882E85">
            <w:pPr>
              <w:rPr>
                <w:sz w:val="24"/>
                <w:szCs w:val="24"/>
              </w:rPr>
            </w:pPr>
          </w:p>
        </w:tc>
        <w:tc>
          <w:tcPr>
            <w:tcW w:w="362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геометрических фигур</w:t>
            </w:r>
          </w:p>
        </w:tc>
        <w:tc>
          <w:tcPr>
            <w:tcW w:w="3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882E85">
            <w:pPr>
              <w:rPr>
                <w:sz w:val="24"/>
                <w:szCs w:val="24"/>
              </w:rPr>
            </w:pPr>
          </w:p>
        </w:tc>
        <w:tc>
          <w:tcPr>
            <w:tcW w:w="362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математические</w:t>
            </w:r>
          </w:p>
        </w:tc>
        <w:tc>
          <w:tcPr>
            <w:tcW w:w="3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882E85">
            <w:pPr>
              <w:rPr>
                <w:sz w:val="24"/>
                <w:szCs w:val="24"/>
              </w:rPr>
            </w:pPr>
          </w:p>
        </w:tc>
        <w:tc>
          <w:tcPr>
            <w:tcW w:w="362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модели для решения</w:t>
            </w:r>
          </w:p>
        </w:tc>
        <w:tc>
          <w:tcPr>
            <w:tcW w:w="3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882E85">
            <w:pPr>
              <w:rPr>
                <w:sz w:val="24"/>
                <w:szCs w:val="24"/>
              </w:rPr>
            </w:pPr>
          </w:p>
        </w:tc>
        <w:tc>
          <w:tcPr>
            <w:tcW w:w="362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задач практического</w:t>
            </w:r>
          </w:p>
        </w:tc>
        <w:tc>
          <w:tcPr>
            <w:tcW w:w="3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882E85">
            <w:pPr>
              <w:rPr>
                <w:sz w:val="24"/>
                <w:szCs w:val="24"/>
              </w:rPr>
            </w:pPr>
          </w:p>
        </w:tc>
        <w:tc>
          <w:tcPr>
            <w:tcW w:w="362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характера и задач из</w:t>
            </w:r>
          </w:p>
        </w:tc>
        <w:tc>
          <w:tcPr>
            <w:tcW w:w="3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882E85">
            <w:pPr>
              <w:rPr>
                <w:sz w:val="24"/>
                <w:szCs w:val="24"/>
              </w:rPr>
            </w:pPr>
          </w:p>
        </w:tc>
        <w:tc>
          <w:tcPr>
            <w:tcW w:w="362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смежных дисциплин,</w:t>
            </w:r>
          </w:p>
        </w:tc>
        <w:tc>
          <w:tcPr>
            <w:tcW w:w="3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882E85">
            <w:pPr>
              <w:rPr>
                <w:sz w:val="24"/>
                <w:szCs w:val="24"/>
              </w:rPr>
            </w:pPr>
          </w:p>
        </w:tc>
        <w:tc>
          <w:tcPr>
            <w:tcW w:w="362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исследовать</w:t>
            </w:r>
          </w:p>
        </w:tc>
        <w:tc>
          <w:tcPr>
            <w:tcW w:w="3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882E85">
            <w:pPr>
              <w:rPr>
                <w:sz w:val="24"/>
                <w:szCs w:val="24"/>
              </w:rPr>
            </w:pPr>
          </w:p>
        </w:tc>
        <w:tc>
          <w:tcPr>
            <w:tcW w:w="362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полученные модели и</w:t>
            </w:r>
          </w:p>
        </w:tc>
        <w:tc>
          <w:tcPr>
            <w:tcW w:w="3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120" w:type="dxa"/>
            <w:tcBorders>
              <w:right w:val="single" w:sz="8" w:space="0" w:color="auto"/>
            </w:tcBorders>
            <w:vAlign w:val="bottom"/>
          </w:tcPr>
          <w:p w:rsidR="00882E85" w:rsidRDefault="00882E85">
            <w:pPr>
              <w:rPr>
                <w:sz w:val="24"/>
                <w:szCs w:val="24"/>
              </w:rPr>
            </w:pPr>
          </w:p>
        </w:tc>
        <w:tc>
          <w:tcPr>
            <w:tcW w:w="362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интерпретировать</w:t>
            </w:r>
          </w:p>
        </w:tc>
        <w:tc>
          <w:tcPr>
            <w:tcW w:w="3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5"/>
        </w:trPr>
        <w:tc>
          <w:tcPr>
            <w:tcW w:w="1540" w:type="dxa"/>
            <w:tcBorders>
              <w:left w:val="single" w:sz="8" w:space="0" w:color="auto"/>
              <w:bottom w:val="single" w:sz="8" w:space="0" w:color="auto"/>
              <w:right w:val="single" w:sz="8" w:space="0" w:color="auto"/>
            </w:tcBorders>
            <w:vAlign w:val="bottom"/>
          </w:tcPr>
          <w:p w:rsidR="00882E85" w:rsidRDefault="00882E85">
            <w:pPr>
              <w:rPr>
                <w:sz w:val="24"/>
                <w:szCs w:val="24"/>
              </w:rPr>
            </w:pPr>
          </w:p>
        </w:tc>
        <w:tc>
          <w:tcPr>
            <w:tcW w:w="3120" w:type="dxa"/>
            <w:tcBorders>
              <w:bottom w:val="single" w:sz="8" w:space="0" w:color="auto"/>
              <w:right w:val="single" w:sz="8" w:space="0" w:color="auto"/>
            </w:tcBorders>
            <w:vAlign w:val="bottom"/>
          </w:tcPr>
          <w:p w:rsidR="00882E85" w:rsidRDefault="00882E85">
            <w:pPr>
              <w:rPr>
                <w:sz w:val="24"/>
                <w:szCs w:val="24"/>
              </w:rPr>
            </w:pPr>
          </w:p>
        </w:tc>
        <w:tc>
          <w:tcPr>
            <w:tcW w:w="3620" w:type="dxa"/>
            <w:tcBorders>
              <w:bottom w:val="single" w:sz="8" w:space="0" w:color="auto"/>
              <w:right w:val="single" w:sz="8" w:space="0" w:color="auto"/>
            </w:tcBorders>
            <w:vAlign w:val="bottom"/>
          </w:tcPr>
          <w:p w:rsidR="00882E85" w:rsidRDefault="00882E85">
            <w:pPr>
              <w:rPr>
                <w:sz w:val="24"/>
                <w:szCs w:val="24"/>
              </w:rPr>
            </w:pPr>
          </w:p>
        </w:tc>
        <w:tc>
          <w:tcPr>
            <w:tcW w:w="340" w:type="dxa"/>
            <w:tcBorders>
              <w:bottom w:val="single" w:sz="8" w:space="0" w:color="auto"/>
            </w:tcBorders>
            <w:vAlign w:val="bottom"/>
          </w:tcPr>
          <w:p w:rsidR="00882E85" w:rsidRDefault="00882E85">
            <w:pPr>
              <w:rPr>
                <w:sz w:val="24"/>
                <w:szCs w:val="24"/>
              </w:rPr>
            </w:pPr>
          </w:p>
        </w:tc>
        <w:tc>
          <w:tcPr>
            <w:tcW w:w="2940" w:type="dxa"/>
            <w:tcBorders>
              <w:bottom w:val="single" w:sz="8" w:space="0" w:color="auto"/>
              <w:right w:val="single" w:sz="8" w:space="0" w:color="auto"/>
            </w:tcBorders>
            <w:vAlign w:val="bottom"/>
          </w:tcPr>
          <w:p w:rsidR="00882E85" w:rsidRDefault="005C4734">
            <w:pPr>
              <w:ind w:left="100"/>
              <w:rPr>
                <w:sz w:val="20"/>
                <w:szCs w:val="20"/>
              </w:rPr>
            </w:pPr>
            <w:r>
              <w:rPr>
                <w:rFonts w:eastAsia="Times New Roman"/>
                <w:sz w:val="28"/>
                <w:szCs w:val="28"/>
              </w:rPr>
              <w:t>результат</w:t>
            </w:r>
          </w:p>
        </w:tc>
        <w:tc>
          <w:tcPr>
            <w:tcW w:w="3300" w:type="dxa"/>
            <w:tcBorders>
              <w:bottom w:val="single" w:sz="8" w:space="0" w:color="auto"/>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79"/>
        </w:trPr>
        <w:tc>
          <w:tcPr>
            <w:tcW w:w="1540" w:type="dxa"/>
            <w:tcBorders>
              <w:left w:val="single" w:sz="8" w:space="0" w:color="auto"/>
              <w:right w:val="single" w:sz="8" w:space="0" w:color="auto"/>
            </w:tcBorders>
            <w:vAlign w:val="bottom"/>
          </w:tcPr>
          <w:p w:rsidR="00882E85" w:rsidRDefault="005C4734">
            <w:pPr>
              <w:spacing w:line="268" w:lineRule="exact"/>
              <w:ind w:left="120"/>
              <w:rPr>
                <w:sz w:val="20"/>
                <w:szCs w:val="20"/>
              </w:rPr>
            </w:pPr>
            <w:r>
              <w:rPr>
                <w:rFonts w:eastAsia="Times New Roman"/>
                <w:b/>
                <w:bCs/>
                <w:i/>
                <w:iCs/>
                <w:sz w:val="24"/>
                <w:szCs w:val="24"/>
              </w:rPr>
              <w:t>Векторы и</w:t>
            </w:r>
          </w:p>
        </w:tc>
        <w:tc>
          <w:tcPr>
            <w:tcW w:w="3120" w:type="dxa"/>
            <w:tcBorders>
              <w:right w:val="single" w:sz="8" w:space="0" w:color="auto"/>
            </w:tcBorders>
            <w:vAlign w:val="bottom"/>
          </w:tcPr>
          <w:p w:rsidR="00882E85" w:rsidRDefault="005C4734">
            <w:pPr>
              <w:spacing w:line="279" w:lineRule="exact"/>
              <w:ind w:left="100"/>
              <w:rPr>
                <w:sz w:val="20"/>
                <w:szCs w:val="20"/>
              </w:rPr>
            </w:pPr>
            <w:r>
              <w:rPr>
                <w:rFonts w:ascii="Symbol" w:eastAsia="Symbol" w:hAnsi="Symbol" w:cs="Symbol"/>
                <w:color w:val="404040"/>
                <w:sz w:val="28"/>
                <w:szCs w:val="28"/>
              </w:rPr>
              <w:t></w:t>
            </w:r>
            <w:r>
              <w:rPr>
                <w:rFonts w:eastAsia="Times New Roman"/>
                <w:color w:val="000000"/>
                <w:sz w:val="28"/>
                <w:szCs w:val="28"/>
              </w:rPr>
              <w:t xml:space="preserve"> Оперировать на</w:t>
            </w:r>
          </w:p>
        </w:tc>
        <w:tc>
          <w:tcPr>
            <w:tcW w:w="3620" w:type="dxa"/>
            <w:tcBorders>
              <w:right w:val="single" w:sz="8" w:space="0" w:color="auto"/>
            </w:tcBorders>
            <w:vAlign w:val="bottom"/>
          </w:tcPr>
          <w:p w:rsidR="00882E85" w:rsidRDefault="005C4734">
            <w:pPr>
              <w:spacing w:line="279" w:lineRule="exact"/>
              <w:ind w:left="100"/>
              <w:rPr>
                <w:sz w:val="20"/>
                <w:szCs w:val="20"/>
              </w:rPr>
            </w:pPr>
            <w:r>
              <w:rPr>
                <w:rFonts w:ascii="Symbol" w:eastAsia="Symbol" w:hAnsi="Symbol" w:cs="Symbol"/>
                <w:color w:val="404040"/>
                <w:sz w:val="28"/>
                <w:szCs w:val="28"/>
              </w:rPr>
              <w:t></w:t>
            </w:r>
            <w:r>
              <w:rPr>
                <w:rFonts w:eastAsia="Times New Roman"/>
                <w:color w:val="000000"/>
                <w:sz w:val="28"/>
                <w:szCs w:val="28"/>
              </w:rPr>
              <w:t xml:space="preserve"> </w:t>
            </w:r>
            <w:r>
              <w:rPr>
                <w:rFonts w:eastAsia="Times New Roman"/>
                <w:i/>
                <w:iCs/>
                <w:color w:val="000000"/>
                <w:sz w:val="28"/>
                <w:szCs w:val="28"/>
              </w:rPr>
              <w:t>Оперировать понятиями</w:t>
            </w:r>
          </w:p>
        </w:tc>
        <w:tc>
          <w:tcPr>
            <w:tcW w:w="340" w:type="dxa"/>
            <w:vAlign w:val="bottom"/>
          </w:tcPr>
          <w:p w:rsidR="00882E85" w:rsidRDefault="005C4734">
            <w:pPr>
              <w:spacing w:line="279" w:lineRule="exact"/>
              <w:ind w:left="80"/>
              <w:rPr>
                <w:sz w:val="20"/>
                <w:szCs w:val="20"/>
              </w:rPr>
            </w:pPr>
            <w:r>
              <w:rPr>
                <w:rFonts w:ascii="Symbol" w:eastAsia="Symbol" w:hAnsi="Symbol" w:cs="Symbol"/>
                <w:color w:val="404040"/>
                <w:sz w:val="28"/>
                <w:szCs w:val="28"/>
              </w:rPr>
              <w:t></w:t>
            </w:r>
          </w:p>
        </w:tc>
        <w:tc>
          <w:tcPr>
            <w:tcW w:w="2940" w:type="dxa"/>
            <w:tcBorders>
              <w:right w:val="single" w:sz="8" w:space="0" w:color="auto"/>
            </w:tcBorders>
            <w:vAlign w:val="bottom"/>
          </w:tcPr>
          <w:p w:rsidR="00882E85" w:rsidRDefault="005C4734">
            <w:pPr>
              <w:spacing w:line="278" w:lineRule="exact"/>
              <w:ind w:left="100"/>
              <w:rPr>
                <w:sz w:val="20"/>
                <w:szCs w:val="20"/>
              </w:rPr>
            </w:pPr>
            <w:r>
              <w:rPr>
                <w:rFonts w:eastAsia="Times New Roman"/>
                <w:sz w:val="28"/>
                <w:szCs w:val="28"/>
              </w:rPr>
              <w:t>Владеть понятиями</w:t>
            </w:r>
          </w:p>
        </w:tc>
        <w:tc>
          <w:tcPr>
            <w:tcW w:w="3300" w:type="dxa"/>
            <w:tcBorders>
              <w:right w:val="single" w:sz="8" w:space="0" w:color="auto"/>
            </w:tcBorders>
            <w:vAlign w:val="bottom"/>
          </w:tcPr>
          <w:p w:rsidR="00882E85" w:rsidRDefault="005C4734">
            <w:pPr>
              <w:spacing w:line="279" w:lineRule="exact"/>
              <w:ind w:left="100"/>
              <w:rPr>
                <w:sz w:val="20"/>
                <w:szCs w:val="20"/>
              </w:rPr>
            </w:pPr>
            <w:r>
              <w:rPr>
                <w:rFonts w:ascii="Symbol" w:eastAsia="Symbol" w:hAnsi="Symbol" w:cs="Symbol"/>
                <w:sz w:val="28"/>
                <w:szCs w:val="28"/>
              </w:rPr>
              <w:t></w:t>
            </w:r>
            <w:r>
              <w:rPr>
                <w:rFonts w:eastAsia="Times New Roman"/>
                <w:sz w:val="28"/>
                <w:szCs w:val="28"/>
              </w:rPr>
              <w:t xml:space="preserve"> </w:t>
            </w:r>
            <w:r>
              <w:rPr>
                <w:rFonts w:eastAsia="Times New Roman"/>
                <w:i/>
                <w:iCs/>
                <w:sz w:val="28"/>
                <w:szCs w:val="28"/>
              </w:rPr>
              <w:t>Достижение</w:t>
            </w:r>
          </w:p>
        </w:tc>
        <w:tc>
          <w:tcPr>
            <w:tcW w:w="0" w:type="dxa"/>
            <w:vAlign w:val="bottom"/>
          </w:tcPr>
          <w:p w:rsidR="00882E85" w:rsidRDefault="00882E85">
            <w:pPr>
              <w:rPr>
                <w:sz w:val="1"/>
                <w:szCs w:val="1"/>
              </w:rPr>
            </w:pPr>
          </w:p>
        </w:tc>
      </w:tr>
      <w:tr w:rsidR="00882E85">
        <w:trPr>
          <w:trHeight w:val="264"/>
        </w:trPr>
        <w:tc>
          <w:tcPr>
            <w:tcW w:w="1540" w:type="dxa"/>
            <w:tcBorders>
              <w:left w:val="single" w:sz="8" w:space="0" w:color="auto"/>
              <w:right w:val="single" w:sz="8" w:space="0" w:color="auto"/>
            </w:tcBorders>
            <w:vAlign w:val="bottom"/>
          </w:tcPr>
          <w:p w:rsidR="00882E85" w:rsidRDefault="005C4734">
            <w:pPr>
              <w:spacing w:line="264" w:lineRule="exact"/>
              <w:ind w:left="120"/>
              <w:rPr>
                <w:sz w:val="20"/>
                <w:szCs w:val="20"/>
              </w:rPr>
            </w:pPr>
            <w:r>
              <w:rPr>
                <w:rFonts w:eastAsia="Times New Roman"/>
                <w:b/>
                <w:bCs/>
                <w:i/>
                <w:iCs/>
                <w:sz w:val="24"/>
                <w:szCs w:val="24"/>
              </w:rPr>
              <w:t>координат</w:t>
            </w:r>
          </w:p>
        </w:tc>
        <w:tc>
          <w:tcPr>
            <w:tcW w:w="3120" w:type="dxa"/>
            <w:vMerge w:val="restart"/>
            <w:tcBorders>
              <w:right w:val="single" w:sz="8" w:space="0" w:color="auto"/>
            </w:tcBorders>
            <w:vAlign w:val="bottom"/>
          </w:tcPr>
          <w:p w:rsidR="00882E85" w:rsidRDefault="005C4734">
            <w:pPr>
              <w:ind w:left="460"/>
              <w:rPr>
                <w:sz w:val="20"/>
                <w:szCs w:val="20"/>
              </w:rPr>
            </w:pPr>
            <w:r>
              <w:rPr>
                <w:rFonts w:eastAsia="Times New Roman"/>
                <w:sz w:val="28"/>
                <w:szCs w:val="28"/>
              </w:rPr>
              <w:t>базовом уровне</w:t>
            </w:r>
          </w:p>
        </w:tc>
        <w:tc>
          <w:tcPr>
            <w:tcW w:w="3620" w:type="dxa"/>
            <w:vMerge w:val="restart"/>
            <w:tcBorders>
              <w:right w:val="single" w:sz="8" w:space="0" w:color="auto"/>
            </w:tcBorders>
            <w:vAlign w:val="bottom"/>
          </w:tcPr>
          <w:p w:rsidR="00882E85" w:rsidRDefault="005C4734">
            <w:pPr>
              <w:ind w:left="460"/>
              <w:rPr>
                <w:sz w:val="20"/>
                <w:szCs w:val="20"/>
              </w:rPr>
            </w:pPr>
            <w:r>
              <w:rPr>
                <w:rFonts w:eastAsia="Times New Roman"/>
                <w:i/>
                <w:iCs/>
                <w:sz w:val="28"/>
                <w:szCs w:val="28"/>
              </w:rPr>
              <w:t>декартовы координаты</w:t>
            </w:r>
          </w:p>
        </w:tc>
        <w:tc>
          <w:tcPr>
            <w:tcW w:w="340" w:type="dxa"/>
            <w:vAlign w:val="bottom"/>
          </w:tcPr>
          <w:p w:rsidR="00882E85" w:rsidRDefault="00882E85"/>
        </w:tc>
        <w:tc>
          <w:tcPr>
            <w:tcW w:w="2940" w:type="dxa"/>
            <w:vMerge w:val="restart"/>
            <w:tcBorders>
              <w:right w:val="single" w:sz="8" w:space="0" w:color="auto"/>
            </w:tcBorders>
            <w:vAlign w:val="bottom"/>
          </w:tcPr>
          <w:p w:rsidR="00882E85" w:rsidRDefault="005C4734">
            <w:pPr>
              <w:ind w:left="100"/>
              <w:rPr>
                <w:sz w:val="20"/>
                <w:szCs w:val="20"/>
              </w:rPr>
            </w:pPr>
            <w:r>
              <w:rPr>
                <w:rFonts w:eastAsia="Times New Roman"/>
                <w:sz w:val="28"/>
                <w:szCs w:val="28"/>
              </w:rPr>
              <w:t>векторы и их</w:t>
            </w:r>
          </w:p>
        </w:tc>
        <w:tc>
          <w:tcPr>
            <w:tcW w:w="3300" w:type="dxa"/>
            <w:vMerge w:val="restart"/>
            <w:tcBorders>
              <w:right w:val="single" w:sz="8" w:space="0" w:color="auto"/>
            </w:tcBorders>
            <w:vAlign w:val="bottom"/>
          </w:tcPr>
          <w:p w:rsidR="00882E85" w:rsidRDefault="005C4734">
            <w:pPr>
              <w:ind w:left="460"/>
              <w:rPr>
                <w:sz w:val="20"/>
                <w:szCs w:val="20"/>
              </w:rPr>
            </w:pPr>
            <w:r>
              <w:rPr>
                <w:rFonts w:eastAsia="Times New Roman"/>
                <w:i/>
                <w:iCs/>
                <w:sz w:val="28"/>
                <w:szCs w:val="28"/>
              </w:rPr>
              <w:t>результатов раздела</w:t>
            </w:r>
          </w:p>
        </w:tc>
        <w:tc>
          <w:tcPr>
            <w:tcW w:w="0" w:type="dxa"/>
            <w:vAlign w:val="bottom"/>
          </w:tcPr>
          <w:p w:rsidR="00882E85" w:rsidRDefault="00882E85">
            <w:pPr>
              <w:rPr>
                <w:sz w:val="1"/>
                <w:szCs w:val="1"/>
              </w:rPr>
            </w:pPr>
          </w:p>
        </w:tc>
      </w:tr>
      <w:tr w:rsidR="00882E85">
        <w:trPr>
          <w:trHeight w:val="111"/>
        </w:trPr>
        <w:tc>
          <w:tcPr>
            <w:tcW w:w="1540" w:type="dxa"/>
            <w:vMerge w:val="restart"/>
            <w:tcBorders>
              <w:left w:val="single" w:sz="8" w:space="0" w:color="auto"/>
              <w:right w:val="single" w:sz="8" w:space="0" w:color="auto"/>
            </w:tcBorders>
            <w:vAlign w:val="bottom"/>
          </w:tcPr>
          <w:p w:rsidR="00882E85" w:rsidRDefault="005C4734">
            <w:pPr>
              <w:ind w:left="120"/>
              <w:rPr>
                <w:sz w:val="20"/>
                <w:szCs w:val="20"/>
              </w:rPr>
            </w:pPr>
            <w:r>
              <w:rPr>
                <w:rFonts w:eastAsia="Times New Roman"/>
                <w:b/>
                <w:bCs/>
                <w:i/>
                <w:iCs/>
                <w:sz w:val="24"/>
                <w:szCs w:val="24"/>
              </w:rPr>
              <w:t>ы в</w:t>
            </w:r>
          </w:p>
        </w:tc>
        <w:tc>
          <w:tcPr>
            <w:tcW w:w="3120" w:type="dxa"/>
            <w:vMerge/>
            <w:tcBorders>
              <w:right w:val="single" w:sz="8" w:space="0" w:color="auto"/>
            </w:tcBorders>
            <w:vAlign w:val="bottom"/>
          </w:tcPr>
          <w:p w:rsidR="00882E85" w:rsidRDefault="00882E85">
            <w:pPr>
              <w:rPr>
                <w:sz w:val="9"/>
                <w:szCs w:val="9"/>
              </w:rPr>
            </w:pPr>
          </w:p>
        </w:tc>
        <w:tc>
          <w:tcPr>
            <w:tcW w:w="3620" w:type="dxa"/>
            <w:vMerge/>
            <w:tcBorders>
              <w:right w:val="single" w:sz="8" w:space="0" w:color="auto"/>
            </w:tcBorders>
            <w:vAlign w:val="bottom"/>
          </w:tcPr>
          <w:p w:rsidR="00882E85" w:rsidRDefault="00882E85">
            <w:pPr>
              <w:rPr>
                <w:sz w:val="9"/>
                <w:szCs w:val="9"/>
              </w:rPr>
            </w:pPr>
          </w:p>
        </w:tc>
        <w:tc>
          <w:tcPr>
            <w:tcW w:w="340" w:type="dxa"/>
            <w:vAlign w:val="bottom"/>
          </w:tcPr>
          <w:p w:rsidR="00882E85" w:rsidRDefault="00882E85">
            <w:pPr>
              <w:rPr>
                <w:sz w:val="9"/>
                <w:szCs w:val="9"/>
              </w:rPr>
            </w:pPr>
          </w:p>
        </w:tc>
        <w:tc>
          <w:tcPr>
            <w:tcW w:w="2940" w:type="dxa"/>
            <w:vMerge/>
            <w:tcBorders>
              <w:right w:val="single" w:sz="8" w:space="0" w:color="auto"/>
            </w:tcBorders>
            <w:vAlign w:val="bottom"/>
          </w:tcPr>
          <w:p w:rsidR="00882E85" w:rsidRDefault="00882E85">
            <w:pPr>
              <w:rPr>
                <w:sz w:val="9"/>
                <w:szCs w:val="9"/>
              </w:rPr>
            </w:pPr>
          </w:p>
        </w:tc>
        <w:tc>
          <w:tcPr>
            <w:tcW w:w="3300" w:type="dxa"/>
            <w:vMerge/>
            <w:tcBorders>
              <w:right w:val="single" w:sz="8" w:space="0" w:color="auto"/>
            </w:tcBorders>
            <w:vAlign w:val="bottom"/>
          </w:tcPr>
          <w:p w:rsidR="00882E85" w:rsidRDefault="00882E85">
            <w:pPr>
              <w:rPr>
                <w:sz w:val="9"/>
                <w:szCs w:val="9"/>
              </w:rPr>
            </w:pPr>
          </w:p>
        </w:tc>
        <w:tc>
          <w:tcPr>
            <w:tcW w:w="0" w:type="dxa"/>
            <w:vAlign w:val="bottom"/>
          </w:tcPr>
          <w:p w:rsidR="00882E85" w:rsidRDefault="00882E85">
            <w:pPr>
              <w:rPr>
                <w:sz w:val="1"/>
                <w:szCs w:val="1"/>
              </w:rPr>
            </w:pPr>
          </w:p>
        </w:tc>
      </w:tr>
      <w:tr w:rsidR="00882E85">
        <w:trPr>
          <w:trHeight w:val="168"/>
        </w:trPr>
        <w:tc>
          <w:tcPr>
            <w:tcW w:w="1540" w:type="dxa"/>
            <w:vMerge/>
            <w:tcBorders>
              <w:left w:val="single" w:sz="8" w:space="0" w:color="auto"/>
              <w:right w:val="single" w:sz="8" w:space="0" w:color="auto"/>
            </w:tcBorders>
            <w:vAlign w:val="bottom"/>
          </w:tcPr>
          <w:p w:rsidR="00882E85" w:rsidRDefault="00882E85">
            <w:pPr>
              <w:rPr>
                <w:sz w:val="14"/>
                <w:szCs w:val="14"/>
              </w:rPr>
            </w:pPr>
          </w:p>
        </w:tc>
        <w:tc>
          <w:tcPr>
            <w:tcW w:w="3120" w:type="dxa"/>
            <w:vMerge w:val="restart"/>
            <w:tcBorders>
              <w:right w:val="single" w:sz="8" w:space="0" w:color="auto"/>
            </w:tcBorders>
            <w:vAlign w:val="bottom"/>
          </w:tcPr>
          <w:p w:rsidR="00882E85" w:rsidRDefault="005C4734">
            <w:pPr>
              <w:ind w:left="460"/>
              <w:rPr>
                <w:sz w:val="20"/>
                <w:szCs w:val="20"/>
              </w:rPr>
            </w:pPr>
            <w:r>
              <w:rPr>
                <w:rFonts w:eastAsia="Times New Roman"/>
                <w:sz w:val="28"/>
                <w:szCs w:val="28"/>
              </w:rPr>
              <w:t>понятием декартовы</w:t>
            </w:r>
          </w:p>
        </w:tc>
        <w:tc>
          <w:tcPr>
            <w:tcW w:w="3620" w:type="dxa"/>
            <w:vMerge w:val="restart"/>
            <w:tcBorders>
              <w:right w:val="single" w:sz="8" w:space="0" w:color="auto"/>
            </w:tcBorders>
            <w:vAlign w:val="bottom"/>
          </w:tcPr>
          <w:p w:rsidR="00882E85" w:rsidRDefault="005C4734">
            <w:pPr>
              <w:ind w:left="460"/>
              <w:rPr>
                <w:sz w:val="20"/>
                <w:szCs w:val="20"/>
              </w:rPr>
            </w:pPr>
            <w:r>
              <w:rPr>
                <w:rFonts w:eastAsia="Times New Roman"/>
                <w:i/>
                <w:iCs/>
                <w:sz w:val="28"/>
                <w:szCs w:val="28"/>
              </w:rPr>
              <w:t>в пространстве, вектор,</w:t>
            </w:r>
          </w:p>
        </w:tc>
        <w:tc>
          <w:tcPr>
            <w:tcW w:w="340" w:type="dxa"/>
            <w:vAlign w:val="bottom"/>
          </w:tcPr>
          <w:p w:rsidR="00882E85" w:rsidRDefault="00882E85">
            <w:pPr>
              <w:rPr>
                <w:sz w:val="14"/>
                <w:szCs w:val="14"/>
              </w:rPr>
            </w:pPr>
          </w:p>
        </w:tc>
        <w:tc>
          <w:tcPr>
            <w:tcW w:w="2940" w:type="dxa"/>
            <w:vMerge w:val="restart"/>
            <w:tcBorders>
              <w:right w:val="single" w:sz="8" w:space="0" w:color="auto"/>
            </w:tcBorders>
            <w:vAlign w:val="bottom"/>
          </w:tcPr>
          <w:p w:rsidR="00882E85" w:rsidRDefault="005C4734">
            <w:pPr>
              <w:ind w:left="100"/>
              <w:rPr>
                <w:sz w:val="20"/>
                <w:szCs w:val="20"/>
              </w:rPr>
            </w:pPr>
            <w:r>
              <w:rPr>
                <w:rFonts w:eastAsia="Times New Roman"/>
                <w:sz w:val="28"/>
                <w:szCs w:val="28"/>
              </w:rPr>
              <w:t>координаты;</w:t>
            </w:r>
          </w:p>
        </w:tc>
        <w:tc>
          <w:tcPr>
            <w:tcW w:w="3300" w:type="dxa"/>
            <w:vMerge w:val="restart"/>
            <w:tcBorders>
              <w:right w:val="single" w:sz="8" w:space="0" w:color="auto"/>
            </w:tcBorders>
            <w:vAlign w:val="bottom"/>
          </w:tcPr>
          <w:p w:rsidR="00882E85" w:rsidRDefault="005C4734">
            <w:pPr>
              <w:ind w:left="460"/>
              <w:rPr>
                <w:sz w:val="20"/>
                <w:szCs w:val="20"/>
              </w:rPr>
            </w:pPr>
            <w:r>
              <w:rPr>
                <w:rFonts w:eastAsia="Times New Roman"/>
                <w:i/>
                <w:iCs/>
                <w:sz w:val="28"/>
                <w:szCs w:val="28"/>
              </w:rPr>
              <w:t>II;</w:t>
            </w:r>
          </w:p>
        </w:tc>
        <w:tc>
          <w:tcPr>
            <w:tcW w:w="0" w:type="dxa"/>
            <w:vAlign w:val="bottom"/>
          </w:tcPr>
          <w:p w:rsidR="00882E85" w:rsidRDefault="00882E85">
            <w:pPr>
              <w:rPr>
                <w:sz w:val="1"/>
                <w:szCs w:val="1"/>
              </w:rPr>
            </w:pPr>
          </w:p>
        </w:tc>
      </w:tr>
      <w:tr w:rsidR="00882E85">
        <w:trPr>
          <w:trHeight w:val="154"/>
        </w:trPr>
        <w:tc>
          <w:tcPr>
            <w:tcW w:w="1540" w:type="dxa"/>
            <w:vMerge w:val="restart"/>
            <w:tcBorders>
              <w:left w:val="single" w:sz="8" w:space="0" w:color="auto"/>
              <w:right w:val="single" w:sz="8" w:space="0" w:color="auto"/>
            </w:tcBorders>
            <w:vAlign w:val="bottom"/>
          </w:tcPr>
          <w:p w:rsidR="00882E85" w:rsidRDefault="005C4734">
            <w:pPr>
              <w:spacing w:line="273" w:lineRule="exact"/>
              <w:ind w:left="120"/>
              <w:rPr>
                <w:sz w:val="20"/>
                <w:szCs w:val="20"/>
              </w:rPr>
            </w:pPr>
            <w:r>
              <w:rPr>
                <w:rFonts w:eastAsia="Times New Roman"/>
                <w:b/>
                <w:bCs/>
                <w:i/>
                <w:iCs/>
                <w:sz w:val="24"/>
                <w:szCs w:val="24"/>
              </w:rPr>
              <w:t>пространс</w:t>
            </w:r>
          </w:p>
        </w:tc>
        <w:tc>
          <w:tcPr>
            <w:tcW w:w="3120" w:type="dxa"/>
            <w:vMerge/>
            <w:tcBorders>
              <w:right w:val="single" w:sz="8" w:space="0" w:color="auto"/>
            </w:tcBorders>
            <w:vAlign w:val="bottom"/>
          </w:tcPr>
          <w:p w:rsidR="00882E85" w:rsidRDefault="00882E85">
            <w:pPr>
              <w:rPr>
                <w:sz w:val="13"/>
                <w:szCs w:val="13"/>
              </w:rPr>
            </w:pPr>
          </w:p>
        </w:tc>
        <w:tc>
          <w:tcPr>
            <w:tcW w:w="3620" w:type="dxa"/>
            <w:vMerge/>
            <w:tcBorders>
              <w:right w:val="single" w:sz="8" w:space="0" w:color="auto"/>
            </w:tcBorders>
            <w:vAlign w:val="bottom"/>
          </w:tcPr>
          <w:p w:rsidR="00882E85" w:rsidRDefault="00882E85">
            <w:pPr>
              <w:rPr>
                <w:sz w:val="13"/>
                <w:szCs w:val="13"/>
              </w:rPr>
            </w:pPr>
          </w:p>
        </w:tc>
        <w:tc>
          <w:tcPr>
            <w:tcW w:w="340" w:type="dxa"/>
            <w:vAlign w:val="bottom"/>
          </w:tcPr>
          <w:p w:rsidR="00882E85" w:rsidRDefault="00882E85">
            <w:pPr>
              <w:rPr>
                <w:sz w:val="13"/>
                <w:szCs w:val="13"/>
              </w:rPr>
            </w:pPr>
          </w:p>
        </w:tc>
        <w:tc>
          <w:tcPr>
            <w:tcW w:w="2940" w:type="dxa"/>
            <w:vMerge/>
            <w:tcBorders>
              <w:right w:val="single" w:sz="8" w:space="0" w:color="auto"/>
            </w:tcBorders>
            <w:vAlign w:val="bottom"/>
          </w:tcPr>
          <w:p w:rsidR="00882E85" w:rsidRDefault="00882E85">
            <w:pPr>
              <w:rPr>
                <w:sz w:val="13"/>
                <w:szCs w:val="13"/>
              </w:rPr>
            </w:pPr>
          </w:p>
        </w:tc>
        <w:tc>
          <w:tcPr>
            <w:tcW w:w="3300" w:type="dxa"/>
            <w:vMerge/>
            <w:tcBorders>
              <w:right w:val="single" w:sz="8" w:space="0" w:color="auto"/>
            </w:tcBorders>
            <w:vAlign w:val="bottom"/>
          </w:tcPr>
          <w:p w:rsidR="00882E85" w:rsidRDefault="00882E85">
            <w:pPr>
              <w:rPr>
                <w:sz w:val="13"/>
                <w:szCs w:val="13"/>
              </w:rPr>
            </w:pPr>
          </w:p>
        </w:tc>
        <w:tc>
          <w:tcPr>
            <w:tcW w:w="0" w:type="dxa"/>
            <w:vAlign w:val="bottom"/>
          </w:tcPr>
          <w:p w:rsidR="00882E85" w:rsidRDefault="00882E85">
            <w:pPr>
              <w:rPr>
                <w:sz w:val="1"/>
                <w:szCs w:val="1"/>
              </w:rPr>
            </w:pPr>
          </w:p>
        </w:tc>
      </w:tr>
      <w:tr w:rsidR="00882E85">
        <w:trPr>
          <w:trHeight w:val="123"/>
        </w:trPr>
        <w:tc>
          <w:tcPr>
            <w:tcW w:w="1540" w:type="dxa"/>
            <w:vMerge/>
            <w:tcBorders>
              <w:left w:val="single" w:sz="8" w:space="0" w:color="auto"/>
              <w:bottom w:val="single" w:sz="8" w:space="0" w:color="auto"/>
              <w:right w:val="single" w:sz="8" w:space="0" w:color="auto"/>
            </w:tcBorders>
            <w:vAlign w:val="bottom"/>
          </w:tcPr>
          <w:p w:rsidR="00882E85" w:rsidRDefault="00882E85">
            <w:pPr>
              <w:rPr>
                <w:sz w:val="10"/>
                <w:szCs w:val="10"/>
              </w:rPr>
            </w:pPr>
          </w:p>
        </w:tc>
        <w:tc>
          <w:tcPr>
            <w:tcW w:w="3120" w:type="dxa"/>
            <w:tcBorders>
              <w:bottom w:val="single" w:sz="8" w:space="0" w:color="auto"/>
              <w:right w:val="single" w:sz="8" w:space="0" w:color="auto"/>
            </w:tcBorders>
            <w:vAlign w:val="bottom"/>
          </w:tcPr>
          <w:p w:rsidR="00882E85" w:rsidRDefault="00882E85">
            <w:pPr>
              <w:rPr>
                <w:sz w:val="10"/>
                <w:szCs w:val="10"/>
              </w:rPr>
            </w:pPr>
          </w:p>
        </w:tc>
        <w:tc>
          <w:tcPr>
            <w:tcW w:w="3620" w:type="dxa"/>
            <w:tcBorders>
              <w:bottom w:val="single" w:sz="8" w:space="0" w:color="auto"/>
              <w:right w:val="single" w:sz="8" w:space="0" w:color="auto"/>
            </w:tcBorders>
            <w:vAlign w:val="bottom"/>
          </w:tcPr>
          <w:p w:rsidR="00882E85" w:rsidRDefault="00882E85">
            <w:pPr>
              <w:rPr>
                <w:sz w:val="10"/>
                <w:szCs w:val="10"/>
              </w:rPr>
            </w:pPr>
          </w:p>
        </w:tc>
        <w:tc>
          <w:tcPr>
            <w:tcW w:w="340" w:type="dxa"/>
            <w:tcBorders>
              <w:bottom w:val="single" w:sz="8" w:space="0" w:color="auto"/>
            </w:tcBorders>
            <w:vAlign w:val="bottom"/>
          </w:tcPr>
          <w:p w:rsidR="00882E85" w:rsidRDefault="00882E85">
            <w:pPr>
              <w:rPr>
                <w:sz w:val="10"/>
                <w:szCs w:val="10"/>
              </w:rPr>
            </w:pPr>
          </w:p>
        </w:tc>
        <w:tc>
          <w:tcPr>
            <w:tcW w:w="2940" w:type="dxa"/>
            <w:tcBorders>
              <w:bottom w:val="single" w:sz="8" w:space="0" w:color="auto"/>
              <w:right w:val="single" w:sz="8" w:space="0" w:color="auto"/>
            </w:tcBorders>
            <w:vAlign w:val="bottom"/>
          </w:tcPr>
          <w:p w:rsidR="00882E85" w:rsidRDefault="00882E85">
            <w:pPr>
              <w:rPr>
                <w:sz w:val="10"/>
                <w:szCs w:val="10"/>
              </w:rPr>
            </w:pPr>
          </w:p>
        </w:tc>
        <w:tc>
          <w:tcPr>
            <w:tcW w:w="3300" w:type="dxa"/>
            <w:tcBorders>
              <w:bottom w:val="single" w:sz="8" w:space="0" w:color="auto"/>
              <w:right w:val="single" w:sz="8" w:space="0" w:color="auto"/>
            </w:tcBorders>
            <w:vAlign w:val="bottom"/>
          </w:tcPr>
          <w:p w:rsidR="00882E85" w:rsidRDefault="00882E85">
            <w:pPr>
              <w:rPr>
                <w:sz w:val="10"/>
                <w:szCs w:val="10"/>
              </w:rPr>
            </w:pPr>
          </w:p>
        </w:tc>
        <w:tc>
          <w:tcPr>
            <w:tcW w:w="0" w:type="dxa"/>
            <w:vAlign w:val="bottom"/>
          </w:tcPr>
          <w:p w:rsidR="00882E85" w:rsidRDefault="00882E85">
            <w:pPr>
              <w:rPr>
                <w:sz w:val="1"/>
                <w:szCs w:val="1"/>
              </w:rPr>
            </w:pPr>
          </w:p>
        </w:tc>
      </w:tr>
      <w:tr w:rsidR="00882E85">
        <w:trPr>
          <w:trHeight w:val="332"/>
        </w:trPr>
        <w:tc>
          <w:tcPr>
            <w:tcW w:w="1540" w:type="dxa"/>
            <w:vAlign w:val="bottom"/>
          </w:tcPr>
          <w:p w:rsidR="00882E85" w:rsidRDefault="00882E85">
            <w:pPr>
              <w:rPr>
                <w:sz w:val="24"/>
                <w:szCs w:val="24"/>
              </w:rPr>
            </w:pPr>
          </w:p>
        </w:tc>
        <w:tc>
          <w:tcPr>
            <w:tcW w:w="3120" w:type="dxa"/>
            <w:vAlign w:val="bottom"/>
          </w:tcPr>
          <w:p w:rsidR="00882E85" w:rsidRDefault="00882E85">
            <w:pPr>
              <w:rPr>
                <w:sz w:val="24"/>
                <w:szCs w:val="24"/>
              </w:rPr>
            </w:pPr>
          </w:p>
        </w:tc>
        <w:tc>
          <w:tcPr>
            <w:tcW w:w="3620" w:type="dxa"/>
            <w:vAlign w:val="bottom"/>
          </w:tcPr>
          <w:p w:rsidR="00882E85" w:rsidRDefault="005C4734">
            <w:pPr>
              <w:ind w:right="588"/>
              <w:jc w:val="right"/>
              <w:rPr>
                <w:sz w:val="20"/>
                <w:szCs w:val="20"/>
              </w:rPr>
            </w:pPr>
            <w:r>
              <w:rPr>
                <w:rFonts w:eastAsia="Times New Roman"/>
              </w:rPr>
              <w:t>128</w:t>
            </w:r>
          </w:p>
        </w:tc>
        <w:tc>
          <w:tcPr>
            <w:tcW w:w="340" w:type="dxa"/>
            <w:vAlign w:val="bottom"/>
          </w:tcPr>
          <w:p w:rsidR="00882E85" w:rsidRDefault="00882E85">
            <w:pPr>
              <w:rPr>
                <w:sz w:val="24"/>
                <w:szCs w:val="24"/>
              </w:rPr>
            </w:pPr>
          </w:p>
        </w:tc>
        <w:tc>
          <w:tcPr>
            <w:tcW w:w="2940" w:type="dxa"/>
            <w:vAlign w:val="bottom"/>
          </w:tcPr>
          <w:p w:rsidR="00882E85" w:rsidRDefault="00882E85">
            <w:pPr>
              <w:rPr>
                <w:sz w:val="24"/>
                <w:szCs w:val="24"/>
              </w:rPr>
            </w:pPr>
          </w:p>
        </w:tc>
        <w:tc>
          <w:tcPr>
            <w:tcW w:w="3300" w:type="dxa"/>
            <w:vAlign w:val="bottom"/>
          </w:tcPr>
          <w:p w:rsidR="00882E85" w:rsidRDefault="00882E85">
            <w:pPr>
              <w:rPr>
                <w:sz w:val="24"/>
                <w:szCs w:val="24"/>
              </w:rPr>
            </w:pPr>
          </w:p>
        </w:tc>
        <w:tc>
          <w:tcPr>
            <w:tcW w:w="0" w:type="dxa"/>
            <w:vAlign w:val="bottom"/>
          </w:tcPr>
          <w:p w:rsidR="00882E85" w:rsidRDefault="00882E85">
            <w:pPr>
              <w:rPr>
                <w:sz w:val="1"/>
                <w:szCs w:val="1"/>
              </w:rPr>
            </w:pPr>
          </w:p>
        </w:tc>
      </w:tr>
    </w:tbl>
    <w:p w:rsidR="00882E85" w:rsidRDefault="00882E85">
      <w:pPr>
        <w:sectPr w:rsidR="00882E85">
          <w:pgSz w:w="16840" w:h="11904" w:orient="landscape"/>
          <w:pgMar w:top="1440" w:right="978" w:bottom="734" w:left="1020" w:header="0" w:footer="0" w:gutter="0"/>
          <w:cols w:space="720" w:equalWidth="0">
            <w:col w:w="14840"/>
          </w:cols>
        </w:sectPr>
      </w:pPr>
    </w:p>
    <w:p w:rsidR="00882E85" w:rsidRDefault="00882E85">
      <w:pPr>
        <w:spacing w:line="240" w:lineRule="exact"/>
        <w:rPr>
          <w:sz w:val="20"/>
          <w:szCs w:val="20"/>
        </w:rPr>
      </w:pPr>
      <w:bookmarkStart w:id="129" w:name="page257"/>
      <w:bookmarkEnd w:id="129"/>
    </w:p>
    <w:tbl>
      <w:tblPr>
        <w:tblW w:w="0" w:type="auto"/>
        <w:tblInd w:w="10" w:type="dxa"/>
        <w:tblLayout w:type="fixed"/>
        <w:tblCellMar>
          <w:left w:w="0" w:type="dxa"/>
          <w:right w:w="0" w:type="dxa"/>
        </w:tblCellMar>
        <w:tblLook w:val="04A0" w:firstRow="1" w:lastRow="0" w:firstColumn="1" w:lastColumn="0" w:noHBand="0" w:noVBand="1"/>
      </w:tblPr>
      <w:tblGrid>
        <w:gridCol w:w="1540"/>
        <w:gridCol w:w="360"/>
        <w:gridCol w:w="2760"/>
        <w:gridCol w:w="360"/>
        <w:gridCol w:w="3260"/>
        <w:gridCol w:w="340"/>
        <w:gridCol w:w="2940"/>
        <w:gridCol w:w="340"/>
        <w:gridCol w:w="2960"/>
        <w:gridCol w:w="30"/>
      </w:tblGrid>
      <w:tr w:rsidR="00882E85">
        <w:trPr>
          <w:trHeight w:val="345"/>
        </w:trPr>
        <w:tc>
          <w:tcPr>
            <w:tcW w:w="1540" w:type="dxa"/>
            <w:tcBorders>
              <w:top w:val="single" w:sz="8" w:space="0" w:color="auto"/>
              <w:left w:val="single" w:sz="8" w:space="0" w:color="auto"/>
              <w:right w:val="single" w:sz="8" w:space="0" w:color="auto"/>
            </w:tcBorders>
            <w:vAlign w:val="bottom"/>
          </w:tcPr>
          <w:p w:rsidR="00882E85" w:rsidRDefault="005C4734">
            <w:pPr>
              <w:ind w:left="120"/>
              <w:rPr>
                <w:sz w:val="20"/>
                <w:szCs w:val="20"/>
              </w:rPr>
            </w:pPr>
            <w:r>
              <w:rPr>
                <w:rFonts w:eastAsia="Times New Roman"/>
                <w:b/>
                <w:bCs/>
                <w:i/>
                <w:iCs/>
                <w:sz w:val="24"/>
                <w:szCs w:val="24"/>
              </w:rPr>
              <w:t>тве</w:t>
            </w:r>
          </w:p>
        </w:tc>
        <w:tc>
          <w:tcPr>
            <w:tcW w:w="360" w:type="dxa"/>
            <w:tcBorders>
              <w:top w:val="single" w:sz="8" w:space="0" w:color="auto"/>
            </w:tcBorders>
            <w:vAlign w:val="bottom"/>
          </w:tcPr>
          <w:p w:rsidR="00882E85" w:rsidRDefault="00882E85">
            <w:pPr>
              <w:rPr>
                <w:sz w:val="24"/>
                <w:szCs w:val="24"/>
              </w:rPr>
            </w:pPr>
          </w:p>
        </w:tc>
        <w:tc>
          <w:tcPr>
            <w:tcW w:w="2760" w:type="dxa"/>
            <w:tcBorders>
              <w:top w:val="single" w:sz="8" w:space="0" w:color="auto"/>
              <w:right w:val="single" w:sz="8" w:space="0" w:color="auto"/>
            </w:tcBorders>
            <w:vAlign w:val="bottom"/>
          </w:tcPr>
          <w:p w:rsidR="00882E85" w:rsidRDefault="005C4734">
            <w:pPr>
              <w:ind w:left="100"/>
              <w:rPr>
                <w:sz w:val="20"/>
                <w:szCs w:val="20"/>
              </w:rPr>
            </w:pPr>
            <w:r>
              <w:rPr>
                <w:rFonts w:eastAsia="Times New Roman"/>
                <w:sz w:val="28"/>
                <w:szCs w:val="28"/>
              </w:rPr>
              <w:t>координаты в</w:t>
            </w:r>
          </w:p>
        </w:tc>
        <w:tc>
          <w:tcPr>
            <w:tcW w:w="360" w:type="dxa"/>
            <w:tcBorders>
              <w:top w:val="single" w:sz="8" w:space="0" w:color="auto"/>
            </w:tcBorders>
            <w:vAlign w:val="bottom"/>
          </w:tcPr>
          <w:p w:rsidR="00882E85" w:rsidRDefault="00882E85">
            <w:pPr>
              <w:rPr>
                <w:sz w:val="24"/>
                <w:szCs w:val="24"/>
              </w:rPr>
            </w:pPr>
          </w:p>
        </w:tc>
        <w:tc>
          <w:tcPr>
            <w:tcW w:w="3260" w:type="dxa"/>
            <w:tcBorders>
              <w:top w:val="single" w:sz="8" w:space="0" w:color="auto"/>
              <w:right w:val="single" w:sz="8" w:space="0" w:color="auto"/>
            </w:tcBorders>
            <w:vAlign w:val="bottom"/>
          </w:tcPr>
          <w:p w:rsidR="00882E85" w:rsidRDefault="005C4734">
            <w:pPr>
              <w:ind w:left="100"/>
              <w:rPr>
                <w:sz w:val="20"/>
                <w:szCs w:val="20"/>
              </w:rPr>
            </w:pPr>
            <w:r>
              <w:rPr>
                <w:rFonts w:eastAsia="Times New Roman"/>
                <w:i/>
                <w:iCs/>
                <w:sz w:val="28"/>
                <w:szCs w:val="28"/>
              </w:rPr>
              <w:t>модуль вектора,</w:t>
            </w:r>
          </w:p>
        </w:tc>
        <w:tc>
          <w:tcPr>
            <w:tcW w:w="340" w:type="dxa"/>
            <w:tcBorders>
              <w:top w:val="single" w:sz="8" w:space="0" w:color="auto"/>
            </w:tcBorders>
            <w:vAlign w:val="bottom"/>
          </w:tcPr>
          <w:p w:rsidR="00882E85" w:rsidRDefault="005C4734">
            <w:pPr>
              <w:ind w:left="80"/>
              <w:rPr>
                <w:sz w:val="20"/>
                <w:szCs w:val="20"/>
              </w:rPr>
            </w:pPr>
            <w:r>
              <w:rPr>
                <w:rFonts w:ascii="Symbol" w:eastAsia="Symbol" w:hAnsi="Symbol" w:cs="Symbol"/>
                <w:color w:val="404040"/>
                <w:sz w:val="28"/>
                <w:szCs w:val="28"/>
              </w:rPr>
              <w:t></w:t>
            </w:r>
          </w:p>
        </w:tc>
        <w:tc>
          <w:tcPr>
            <w:tcW w:w="2940" w:type="dxa"/>
            <w:tcBorders>
              <w:top w:val="single" w:sz="8" w:space="0" w:color="auto"/>
              <w:right w:val="single" w:sz="8" w:space="0" w:color="auto"/>
            </w:tcBorders>
            <w:vAlign w:val="bottom"/>
          </w:tcPr>
          <w:p w:rsidR="00882E85" w:rsidRDefault="005C4734">
            <w:pPr>
              <w:ind w:left="100"/>
              <w:rPr>
                <w:sz w:val="20"/>
                <w:szCs w:val="20"/>
              </w:rPr>
            </w:pPr>
            <w:r>
              <w:rPr>
                <w:rFonts w:eastAsia="Times New Roman"/>
                <w:sz w:val="28"/>
                <w:szCs w:val="28"/>
              </w:rPr>
              <w:t>уметь выполнять</w:t>
            </w:r>
          </w:p>
        </w:tc>
        <w:tc>
          <w:tcPr>
            <w:tcW w:w="340" w:type="dxa"/>
            <w:tcBorders>
              <w:top w:val="single" w:sz="8" w:space="0" w:color="auto"/>
            </w:tcBorders>
            <w:vAlign w:val="bottom"/>
          </w:tcPr>
          <w:p w:rsidR="00882E85" w:rsidRDefault="005C4734">
            <w:pPr>
              <w:ind w:left="100"/>
              <w:rPr>
                <w:sz w:val="20"/>
                <w:szCs w:val="20"/>
              </w:rPr>
            </w:pPr>
            <w:r>
              <w:rPr>
                <w:rFonts w:ascii="Symbol" w:eastAsia="Symbol" w:hAnsi="Symbol" w:cs="Symbol"/>
                <w:color w:val="404040"/>
                <w:sz w:val="28"/>
                <w:szCs w:val="28"/>
              </w:rPr>
              <w:t></w:t>
            </w:r>
          </w:p>
        </w:tc>
        <w:tc>
          <w:tcPr>
            <w:tcW w:w="2960" w:type="dxa"/>
            <w:tcBorders>
              <w:top w:val="single" w:sz="8" w:space="0" w:color="auto"/>
              <w:right w:val="single" w:sz="8" w:space="0" w:color="auto"/>
            </w:tcBorders>
            <w:vAlign w:val="bottom"/>
          </w:tcPr>
          <w:p w:rsidR="00882E85" w:rsidRDefault="005C4734">
            <w:pPr>
              <w:ind w:left="120"/>
              <w:rPr>
                <w:sz w:val="20"/>
                <w:szCs w:val="20"/>
              </w:rPr>
            </w:pPr>
            <w:r>
              <w:rPr>
                <w:rFonts w:eastAsia="Times New Roman"/>
                <w:i/>
                <w:iCs/>
                <w:sz w:val="28"/>
                <w:szCs w:val="28"/>
              </w:rPr>
              <w:t>находить объем</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Merge w:val="restart"/>
            <w:vAlign w:val="bottom"/>
          </w:tcPr>
          <w:p w:rsidR="00882E85" w:rsidRDefault="005C4734">
            <w:pPr>
              <w:ind w:left="100"/>
              <w:rPr>
                <w:sz w:val="20"/>
                <w:szCs w:val="20"/>
              </w:rPr>
            </w:pPr>
            <w:r>
              <w:rPr>
                <w:rFonts w:ascii="Symbol" w:eastAsia="Symbol" w:hAnsi="Symbol" w:cs="Symbol"/>
                <w:color w:val="404040"/>
                <w:sz w:val="28"/>
                <w:szCs w:val="28"/>
              </w:rPr>
              <w:t></w:t>
            </w: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пространстве</w:t>
            </w:r>
            <w:r>
              <w:rPr>
                <w:rFonts w:eastAsia="Times New Roman"/>
                <w:color w:val="FF0000"/>
                <w:sz w:val="28"/>
                <w:szCs w:val="28"/>
              </w:rPr>
              <w:t>;</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равенство векторов,</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операции над</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параллелепипеда и</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Merge/>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находить</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координаты вектора,</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векторами;</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тетраэдра, заданных</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координаты вершин</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угол между векторами,</w:t>
            </w:r>
          </w:p>
        </w:tc>
        <w:tc>
          <w:tcPr>
            <w:tcW w:w="340" w:type="dxa"/>
            <w:vAlign w:val="bottom"/>
          </w:tcPr>
          <w:p w:rsidR="00882E85" w:rsidRDefault="005C4734">
            <w:pPr>
              <w:spacing w:line="322" w:lineRule="exact"/>
              <w:ind w:left="80"/>
              <w:rPr>
                <w:sz w:val="20"/>
                <w:szCs w:val="20"/>
              </w:rPr>
            </w:pPr>
            <w:r>
              <w:rPr>
                <w:rFonts w:ascii="Symbol" w:eastAsia="Symbol" w:hAnsi="Symbol" w:cs="Symbol"/>
                <w:color w:val="404040"/>
                <w:sz w:val="28"/>
                <w:szCs w:val="28"/>
              </w:rPr>
              <w:t></w:t>
            </w: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использовать</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координатами своих</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куба и</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скалярное произведение</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скалярное</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вершин;</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прямоугольного</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векторов, коллинеарные</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произведение</w:t>
            </w:r>
          </w:p>
        </w:tc>
        <w:tc>
          <w:tcPr>
            <w:tcW w:w="340" w:type="dxa"/>
            <w:vAlign w:val="bottom"/>
          </w:tcPr>
          <w:p w:rsidR="00882E85" w:rsidRDefault="005C4734">
            <w:pPr>
              <w:spacing w:line="322" w:lineRule="exact"/>
              <w:ind w:left="100"/>
              <w:rPr>
                <w:sz w:val="20"/>
                <w:szCs w:val="20"/>
              </w:rPr>
            </w:pPr>
            <w:r>
              <w:rPr>
                <w:rFonts w:ascii="Symbol" w:eastAsia="Symbol" w:hAnsi="Symbol" w:cs="Symbol"/>
                <w:color w:val="404040"/>
                <w:sz w:val="28"/>
                <w:szCs w:val="28"/>
              </w:rPr>
              <w:t></w:t>
            </w: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задавать прямую в</w:t>
            </w:r>
          </w:p>
        </w:tc>
        <w:tc>
          <w:tcPr>
            <w:tcW w:w="0" w:type="dxa"/>
            <w:vAlign w:val="bottom"/>
          </w:tcPr>
          <w:p w:rsidR="00882E85" w:rsidRDefault="00882E85">
            <w:pPr>
              <w:rPr>
                <w:sz w:val="1"/>
                <w:szCs w:val="1"/>
              </w:rPr>
            </w:pPr>
          </w:p>
        </w:tc>
      </w:tr>
      <w:tr w:rsidR="00882E85">
        <w:trPr>
          <w:trHeight w:val="341"/>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параллелепипеда</w:t>
            </w:r>
          </w:p>
        </w:tc>
        <w:tc>
          <w:tcPr>
            <w:tcW w:w="360" w:type="dxa"/>
            <w:vMerge w:val="restart"/>
            <w:vAlign w:val="bottom"/>
          </w:tcPr>
          <w:p w:rsidR="00882E85" w:rsidRDefault="005C4734">
            <w:pPr>
              <w:ind w:left="100"/>
              <w:rPr>
                <w:sz w:val="20"/>
                <w:szCs w:val="20"/>
              </w:rPr>
            </w:pPr>
            <w:r>
              <w:rPr>
                <w:rFonts w:ascii="Symbol" w:eastAsia="Symbol" w:hAnsi="Symbol" w:cs="Symbol"/>
                <w:color w:val="404040"/>
                <w:sz w:val="28"/>
                <w:szCs w:val="28"/>
              </w:rPr>
              <w:t></w:t>
            </w: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векторы;</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векторов при решении</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пространстве;</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Merge/>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находить расстояние</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задач;</w:t>
            </w:r>
          </w:p>
        </w:tc>
        <w:tc>
          <w:tcPr>
            <w:tcW w:w="340" w:type="dxa"/>
            <w:vAlign w:val="bottom"/>
          </w:tcPr>
          <w:p w:rsidR="00882E85" w:rsidRDefault="005C4734">
            <w:pPr>
              <w:spacing w:line="322" w:lineRule="exact"/>
              <w:ind w:left="100"/>
              <w:rPr>
                <w:sz w:val="20"/>
                <w:szCs w:val="20"/>
              </w:rPr>
            </w:pPr>
            <w:r>
              <w:rPr>
                <w:rFonts w:ascii="Symbol" w:eastAsia="Symbol" w:hAnsi="Symbol" w:cs="Symbol"/>
                <w:color w:val="404040"/>
                <w:sz w:val="28"/>
                <w:szCs w:val="28"/>
              </w:rPr>
              <w:t></w:t>
            </w: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находить расстояние</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между двумя точками,</w:t>
            </w:r>
          </w:p>
        </w:tc>
        <w:tc>
          <w:tcPr>
            <w:tcW w:w="340" w:type="dxa"/>
            <w:vAlign w:val="bottom"/>
          </w:tcPr>
          <w:p w:rsidR="00882E85" w:rsidRDefault="005C4734">
            <w:pPr>
              <w:spacing w:line="322" w:lineRule="exact"/>
              <w:ind w:left="80"/>
              <w:rPr>
                <w:sz w:val="20"/>
                <w:szCs w:val="20"/>
              </w:rPr>
            </w:pPr>
            <w:r>
              <w:rPr>
                <w:rFonts w:ascii="Symbol" w:eastAsia="Symbol" w:hAnsi="Symbol" w:cs="Symbol"/>
                <w:color w:val="404040"/>
                <w:sz w:val="28"/>
                <w:szCs w:val="28"/>
              </w:rPr>
              <w:t></w:t>
            </w: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применять уравнение</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от точки до</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сумму векторов и</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плоскости, формулу</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плоскости в системе</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произведение вектора на</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расстояния между</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координат;</w:t>
            </w:r>
          </w:p>
        </w:tc>
        <w:tc>
          <w:tcPr>
            <w:tcW w:w="0" w:type="dxa"/>
            <w:vAlign w:val="bottom"/>
          </w:tcPr>
          <w:p w:rsidR="00882E85" w:rsidRDefault="00882E85">
            <w:pPr>
              <w:rPr>
                <w:sz w:val="1"/>
                <w:szCs w:val="1"/>
              </w:rPr>
            </w:pPr>
          </w:p>
        </w:tc>
      </w:tr>
      <w:tr w:rsidR="00882E85">
        <w:trPr>
          <w:trHeight w:val="327"/>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число, угол между</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точками, уравнение</w:t>
            </w:r>
          </w:p>
        </w:tc>
        <w:tc>
          <w:tcPr>
            <w:tcW w:w="340" w:type="dxa"/>
            <w:vAlign w:val="bottom"/>
          </w:tcPr>
          <w:p w:rsidR="00882E85" w:rsidRDefault="005C4734">
            <w:pPr>
              <w:spacing w:line="326" w:lineRule="exact"/>
              <w:ind w:left="100"/>
              <w:rPr>
                <w:sz w:val="20"/>
                <w:szCs w:val="20"/>
              </w:rPr>
            </w:pPr>
            <w:r>
              <w:rPr>
                <w:rFonts w:ascii="Symbol" w:eastAsia="Symbol" w:hAnsi="Symbol" w:cs="Symbol"/>
                <w:color w:val="404040"/>
                <w:sz w:val="28"/>
                <w:szCs w:val="28"/>
              </w:rPr>
              <w:t></w:t>
            </w: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находить расстояние</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векторами, скалярное</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сферы при решении</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между</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произведение,</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задач;</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скрещивающимися</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раскладывать вектор по</w:t>
            </w:r>
          </w:p>
        </w:tc>
        <w:tc>
          <w:tcPr>
            <w:tcW w:w="340" w:type="dxa"/>
            <w:vAlign w:val="bottom"/>
          </w:tcPr>
          <w:p w:rsidR="00882E85" w:rsidRDefault="005C4734">
            <w:pPr>
              <w:spacing w:line="322" w:lineRule="exact"/>
              <w:ind w:left="80"/>
              <w:rPr>
                <w:sz w:val="20"/>
                <w:szCs w:val="20"/>
              </w:rPr>
            </w:pPr>
            <w:r>
              <w:rPr>
                <w:rFonts w:ascii="Symbol" w:eastAsia="Symbol" w:hAnsi="Symbol" w:cs="Symbol"/>
                <w:color w:val="404040"/>
                <w:sz w:val="28"/>
                <w:szCs w:val="28"/>
              </w:rPr>
              <w:t></w:t>
            </w: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применять векторы и</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прямыми, заданными</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двум неколлинеарным</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метод координат в</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в системе координат</w:t>
            </w:r>
          </w:p>
        </w:tc>
        <w:tc>
          <w:tcPr>
            <w:tcW w:w="0" w:type="dxa"/>
            <w:vAlign w:val="bottom"/>
          </w:tcPr>
          <w:p w:rsidR="00882E85" w:rsidRDefault="00882E85">
            <w:pPr>
              <w:rPr>
                <w:sz w:val="1"/>
                <w:szCs w:val="1"/>
              </w:rPr>
            </w:pPr>
          </w:p>
        </w:tc>
      </w:tr>
      <w:tr w:rsidR="00882E85">
        <w:trPr>
          <w:trHeight w:val="341"/>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Merge w:val="restart"/>
            <w:vAlign w:val="bottom"/>
          </w:tcPr>
          <w:p w:rsidR="00882E85" w:rsidRDefault="005C4734">
            <w:pPr>
              <w:ind w:left="100"/>
              <w:rPr>
                <w:sz w:val="20"/>
                <w:szCs w:val="20"/>
              </w:rPr>
            </w:pPr>
            <w:r>
              <w:rPr>
                <w:rFonts w:ascii="Symbol" w:eastAsia="Symbol" w:hAnsi="Symbol" w:cs="Symbol"/>
                <w:color w:val="404040"/>
                <w:sz w:val="28"/>
                <w:szCs w:val="28"/>
              </w:rPr>
              <w:t></w:t>
            </w: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векторам;</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пространстве при</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Merge/>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задавать плоскость</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решении задач</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06"/>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уравнением в</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декартовой системе</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координат;</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41"/>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5C4734">
            <w:pPr>
              <w:spacing w:line="341" w:lineRule="exact"/>
              <w:ind w:left="100"/>
              <w:rPr>
                <w:sz w:val="20"/>
                <w:szCs w:val="20"/>
              </w:rPr>
            </w:pPr>
            <w:r>
              <w:rPr>
                <w:rFonts w:ascii="Symbol" w:eastAsia="Symbol" w:hAnsi="Symbol" w:cs="Symbol"/>
                <w:color w:val="404040"/>
                <w:sz w:val="28"/>
                <w:szCs w:val="28"/>
              </w:rPr>
              <w:t></w:t>
            </w: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решать простейшие</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6"/>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задачи введением</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6"/>
        </w:trPr>
        <w:tc>
          <w:tcPr>
            <w:tcW w:w="1540" w:type="dxa"/>
            <w:tcBorders>
              <w:left w:val="single" w:sz="8" w:space="0" w:color="auto"/>
              <w:bottom w:val="single" w:sz="8" w:space="0" w:color="auto"/>
              <w:right w:val="single" w:sz="8" w:space="0" w:color="auto"/>
            </w:tcBorders>
            <w:vAlign w:val="bottom"/>
          </w:tcPr>
          <w:p w:rsidR="00882E85" w:rsidRDefault="00882E85">
            <w:pPr>
              <w:rPr>
                <w:sz w:val="24"/>
                <w:szCs w:val="24"/>
              </w:rPr>
            </w:pPr>
          </w:p>
        </w:tc>
        <w:tc>
          <w:tcPr>
            <w:tcW w:w="360" w:type="dxa"/>
            <w:tcBorders>
              <w:bottom w:val="single" w:sz="8" w:space="0" w:color="auto"/>
            </w:tcBorders>
            <w:vAlign w:val="bottom"/>
          </w:tcPr>
          <w:p w:rsidR="00882E85" w:rsidRDefault="00882E85">
            <w:pPr>
              <w:rPr>
                <w:sz w:val="24"/>
                <w:szCs w:val="24"/>
              </w:rPr>
            </w:pPr>
          </w:p>
        </w:tc>
        <w:tc>
          <w:tcPr>
            <w:tcW w:w="2760" w:type="dxa"/>
            <w:tcBorders>
              <w:bottom w:val="single" w:sz="8" w:space="0" w:color="auto"/>
              <w:right w:val="single" w:sz="8" w:space="0" w:color="auto"/>
            </w:tcBorders>
            <w:vAlign w:val="bottom"/>
          </w:tcPr>
          <w:p w:rsidR="00882E85" w:rsidRDefault="00882E85">
            <w:pPr>
              <w:rPr>
                <w:sz w:val="24"/>
                <w:szCs w:val="24"/>
              </w:rPr>
            </w:pPr>
          </w:p>
        </w:tc>
        <w:tc>
          <w:tcPr>
            <w:tcW w:w="360" w:type="dxa"/>
            <w:tcBorders>
              <w:bottom w:val="single" w:sz="8" w:space="0" w:color="auto"/>
            </w:tcBorders>
            <w:vAlign w:val="bottom"/>
          </w:tcPr>
          <w:p w:rsidR="00882E85" w:rsidRDefault="00882E85">
            <w:pPr>
              <w:rPr>
                <w:sz w:val="24"/>
                <w:szCs w:val="24"/>
              </w:rPr>
            </w:pPr>
          </w:p>
        </w:tc>
        <w:tc>
          <w:tcPr>
            <w:tcW w:w="3260" w:type="dxa"/>
            <w:tcBorders>
              <w:bottom w:val="single" w:sz="8" w:space="0" w:color="auto"/>
              <w:right w:val="single" w:sz="8" w:space="0" w:color="auto"/>
            </w:tcBorders>
            <w:vAlign w:val="bottom"/>
          </w:tcPr>
          <w:p w:rsidR="00882E85" w:rsidRDefault="005C4734">
            <w:pPr>
              <w:ind w:left="100"/>
              <w:rPr>
                <w:sz w:val="20"/>
                <w:szCs w:val="20"/>
              </w:rPr>
            </w:pPr>
            <w:r>
              <w:rPr>
                <w:rFonts w:eastAsia="Times New Roman"/>
                <w:i/>
                <w:iCs/>
                <w:sz w:val="28"/>
                <w:szCs w:val="28"/>
              </w:rPr>
              <w:t>векторного базиса</w:t>
            </w:r>
          </w:p>
        </w:tc>
        <w:tc>
          <w:tcPr>
            <w:tcW w:w="340" w:type="dxa"/>
            <w:tcBorders>
              <w:bottom w:val="single" w:sz="8" w:space="0" w:color="auto"/>
            </w:tcBorders>
            <w:vAlign w:val="bottom"/>
          </w:tcPr>
          <w:p w:rsidR="00882E85" w:rsidRDefault="00882E85">
            <w:pPr>
              <w:rPr>
                <w:sz w:val="24"/>
                <w:szCs w:val="24"/>
              </w:rPr>
            </w:pPr>
          </w:p>
        </w:tc>
        <w:tc>
          <w:tcPr>
            <w:tcW w:w="2940" w:type="dxa"/>
            <w:tcBorders>
              <w:bottom w:val="single" w:sz="8" w:space="0" w:color="auto"/>
              <w:right w:val="single" w:sz="8" w:space="0" w:color="auto"/>
            </w:tcBorders>
            <w:vAlign w:val="bottom"/>
          </w:tcPr>
          <w:p w:rsidR="00882E85" w:rsidRDefault="00882E85">
            <w:pPr>
              <w:rPr>
                <w:sz w:val="24"/>
                <w:szCs w:val="24"/>
              </w:rPr>
            </w:pPr>
          </w:p>
        </w:tc>
        <w:tc>
          <w:tcPr>
            <w:tcW w:w="340" w:type="dxa"/>
            <w:tcBorders>
              <w:bottom w:val="single" w:sz="8" w:space="0" w:color="auto"/>
            </w:tcBorders>
            <w:vAlign w:val="bottom"/>
          </w:tcPr>
          <w:p w:rsidR="00882E85" w:rsidRDefault="00882E85">
            <w:pPr>
              <w:rPr>
                <w:sz w:val="24"/>
                <w:szCs w:val="24"/>
              </w:rPr>
            </w:pPr>
          </w:p>
        </w:tc>
        <w:tc>
          <w:tcPr>
            <w:tcW w:w="2960" w:type="dxa"/>
            <w:tcBorders>
              <w:bottom w:val="single" w:sz="8" w:space="0" w:color="auto"/>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74"/>
        </w:trPr>
        <w:tc>
          <w:tcPr>
            <w:tcW w:w="1540" w:type="dxa"/>
            <w:tcBorders>
              <w:left w:val="single" w:sz="8" w:space="0" w:color="auto"/>
              <w:right w:val="single" w:sz="8" w:space="0" w:color="auto"/>
            </w:tcBorders>
            <w:vAlign w:val="bottom"/>
          </w:tcPr>
          <w:p w:rsidR="00882E85" w:rsidRDefault="005C4734">
            <w:pPr>
              <w:spacing w:line="264" w:lineRule="exact"/>
              <w:ind w:left="120"/>
              <w:rPr>
                <w:sz w:val="20"/>
                <w:szCs w:val="20"/>
              </w:rPr>
            </w:pPr>
            <w:r>
              <w:rPr>
                <w:rFonts w:eastAsia="Times New Roman"/>
                <w:b/>
                <w:bCs/>
                <w:i/>
                <w:iCs/>
                <w:sz w:val="24"/>
                <w:szCs w:val="24"/>
              </w:rPr>
              <w:t>История</w:t>
            </w:r>
          </w:p>
        </w:tc>
        <w:tc>
          <w:tcPr>
            <w:tcW w:w="360" w:type="dxa"/>
            <w:vAlign w:val="bottom"/>
          </w:tcPr>
          <w:p w:rsidR="00882E85" w:rsidRDefault="005C4734">
            <w:pPr>
              <w:spacing w:line="273" w:lineRule="exact"/>
              <w:ind w:left="100"/>
              <w:rPr>
                <w:sz w:val="20"/>
                <w:szCs w:val="20"/>
              </w:rPr>
            </w:pPr>
            <w:r>
              <w:rPr>
                <w:rFonts w:ascii="Symbol" w:eastAsia="Symbol" w:hAnsi="Symbol" w:cs="Symbol"/>
                <w:color w:val="404040"/>
                <w:sz w:val="28"/>
                <w:szCs w:val="28"/>
              </w:rPr>
              <w:t></w:t>
            </w:r>
          </w:p>
        </w:tc>
        <w:tc>
          <w:tcPr>
            <w:tcW w:w="2760" w:type="dxa"/>
            <w:tcBorders>
              <w:right w:val="single" w:sz="8" w:space="0" w:color="auto"/>
            </w:tcBorders>
            <w:vAlign w:val="bottom"/>
          </w:tcPr>
          <w:p w:rsidR="00882E85" w:rsidRDefault="005C4734">
            <w:pPr>
              <w:spacing w:line="274" w:lineRule="exact"/>
              <w:ind w:left="100"/>
              <w:rPr>
                <w:sz w:val="20"/>
                <w:szCs w:val="20"/>
              </w:rPr>
            </w:pPr>
            <w:r>
              <w:rPr>
                <w:rFonts w:eastAsia="Times New Roman"/>
                <w:sz w:val="28"/>
                <w:szCs w:val="28"/>
              </w:rPr>
              <w:t>Описывать</w:t>
            </w:r>
          </w:p>
        </w:tc>
        <w:tc>
          <w:tcPr>
            <w:tcW w:w="360" w:type="dxa"/>
            <w:vAlign w:val="bottom"/>
          </w:tcPr>
          <w:p w:rsidR="00882E85" w:rsidRDefault="005C4734">
            <w:pPr>
              <w:spacing w:line="273" w:lineRule="exact"/>
              <w:ind w:left="100"/>
              <w:rPr>
                <w:sz w:val="20"/>
                <w:szCs w:val="20"/>
              </w:rPr>
            </w:pPr>
            <w:r>
              <w:rPr>
                <w:rFonts w:ascii="Symbol" w:eastAsia="Symbol" w:hAnsi="Symbol" w:cs="Symbol"/>
                <w:color w:val="404040"/>
                <w:sz w:val="28"/>
                <w:szCs w:val="28"/>
              </w:rPr>
              <w:t></w:t>
            </w:r>
          </w:p>
        </w:tc>
        <w:tc>
          <w:tcPr>
            <w:tcW w:w="3260" w:type="dxa"/>
            <w:tcBorders>
              <w:right w:val="single" w:sz="8" w:space="0" w:color="auto"/>
            </w:tcBorders>
            <w:vAlign w:val="bottom"/>
          </w:tcPr>
          <w:p w:rsidR="00882E85" w:rsidRDefault="005C4734">
            <w:pPr>
              <w:spacing w:line="274" w:lineRule="exact"/>
              <w:ind w:left="100"/>
              <w:rPr>
                <w:sz w:val="20"/>
                <w:szCs w:val="20"/>
              </w:rPr>
            </w:pPr>
            <w:r>
              <w:rPr>
                <w:rFonts w:eastAsia="Times New Roman"/>
                <w:i/>
                <w:iCs/>
                <w:sz w:val="28"/>
                <w:szCs w:val="28"/>
              </w:rPr>
              <w:t>Представлять вклад</w:t>
            </w:r>
          </w:p>
        </w:tc>
        <w:tc>
          <w:tcPr>
            <w:tcW w:w="340" w:type="dxa"/>
            <w:vAlign w:val="bottom"/>
          </w:tcPr>
          <w:p w:rsidR="00882E85" w:rsidRDefault="005C4734">
            <w:pPr>
              <w:spacing w:line="273" w:lineRule="exact"/>
              <w:ind w:left="80"/>
              <w:rPr>
                <w:sz w:val="20"/>
                <w:szCs w:val="20"/>
              </w:rPr>
            </w:pPr>
            <w:r>
              <w:rPr>
                <w:rFonts w:ascii="Symbol" w:eastAsia="Symbol" w:hAnsi="Symbol" w:cs="Symbol"/>
                <w:color w:val="404040"/>
                <w:sz w:val="28"/>
                <w:szCs w:val="28"/>
              </w:rPr>
              <w:t></w:t>
            </w:r>
          </w:p>
        </w:tc>
        <w:tc>
          <w:tcPr>
            <w:tcW w:w="2940" w:type="dxa"/>
            <w:tcBorders>
              <w:right w:val="single" w:sz="8" w:space="0" w:color="auto"/>
            </w:tcBorders>
            <w:vAlign w:val="bottom"/>
          </w:tcPr>
          <w:p w:rsidR="00882E85" w:rsidRDefault="005C4734">
            <w:pPr>
              <w:spacing w:line="274" w:lineRule="exact"/>
              <w:ind w:left="100"/>
              <w:rPr>
                <w:sz w:val="20"/>
                <w:szCs w:val="20"/>
              </w:rPr>
            </w:pPr>
            <w:r>
              <w:rPr>
                <w:rFonts w:eastAsia="Times New Roman"/>
                <w:sz w:val="28"/>
                <w:szCs w:val="28"/>
              </w:rPr>
              <w:t>Иметь представление</w:t>
            </w:r>
          </w:p>
        </w:tc>
        <w:tc>
          <w:tcPr>
            <w:tcW w:w="3280" w:type="dxa"/>
            <w:gridSpan w:val="2"/>
            <w:tcBorders>
              <w:right w:val="single" w:sz="8" w:space="0" w:color="auto"/>
            </w:tcBorders>
            <w:vAlign w:val="bottom"/>
          </w:tcPr>
          <w:p w:rsidR="00882E85" w:rsidRDefault="005C4734">
            <w:pPr>
              <w:spacing w:line="274" w:lineRule="exact"/>
              <w:ind w:left="100"/>
              <w:rPr>
                <w:sz w:val="20"/>
                <w:szCs w:val="20"/>
              </w:rPr>
            </w:pPr>
            <w:r>
              <w:rPr>
                <w:rFonts w:eastAsia="Times New Roman"/>
                <w:i/>
                <w:iCs/>
                <w:sz w:val="28"/>
                <w:szCs w:val="28"/>
              </w:rPr>
              <w:t>Достижение</w:t>
            </w:r>
          </w:p>
        </w:tc>
        <w:tc>
          <w:tcPr>
            <w:tcW w:w="0" w:type="dxa"/>
            <w:vAlign w:val="bottom"/>
          </w:tcPr>
          <w:p w:rsidR="00882E85" w:rsidRDefault="00882E85">
            <w:pPr>
              <w:rPr>
                <w:sz w:val="1"/>
                <w:szCs w:val="1"/>
              </w:rPr>
            </w:pPr>
          </w:p>
        </w:tc>
      </w:tr>
      <w:tr w:rsidR="00882E85">
        <w:trPr>
          <w:trHeight w:val="315"/>
        </w:trPr>
        <w:tc>
          <w:tcPr>
            <w:tcW w:w="1540" w:type="dxa"/>
            <w:tcBorders>
              <w:left w:val="single" w:sz="8" w:space="0" w:color="auto"/>
              <w:right w:val="single" w:sz="8" w:space="0" w:color="auto"/>
            </w:tcBorders>
            <w:vAlign w:val="bottom"/>
          </w:tcPr>
          <w:p w:rsidR="00882E85" w:rsidRDefault="005C4734">
            <w:pPr>
              <w:spacing w:line="264" w:lineRule="exact"/>
              <w:ind w:left="120"/>
              <w:rPr>
                <w:sz w:val="20"/>
                <w:szCs w:val="20"/>
              </w:rPr>
            </w:pPr>
            <w:r>
              <w:rPr>
                <w:rFonts w:eastAsia="Times New Roman"/>
                <w:b/>
                <w:bCs/>
                <w:i/>
                <w:iCs/>
                <w:sz w:val="24"/>
                <w:szCs w:val="24"/>
              </w:rPr>
              <w:t>математик</w:t>
            </w: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14" w:lineRule="exact"/>
              <w:ind w:left="100"/>
              <w:rPr>
                <w:sz w:val="20"/>
                <w:szCs w:val="20"/>
              </w:rPr>
            </w:pPr>
            <w:r>
              <w:rPr>
                <w:rFonts w:eastAsia="Times New Roman"/>
                <w:sz w:val="28"/>
                <w:szCs w:val="28"/>
              </w:rPr>
              <w:t>отдельные</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14" w:lineRule="exact"/>
              <w:ind w:left="100"/>
              <w:rPr>
                <w:sz w:val="20"/>
                <w:szCs w:val="20"/>
              </w:rPr>
            </w:pPr>
            <w:r>
              <w:rPr>
                <w:rFonts w:eastAsia="Times New Roman"/>
                <w:i/>
                <w:iCs/>
                <w:sz w:val="28"/>
                <w:szCs w:val="28"/>
              </w:rPr>
              <w:t>выдающихся</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spacing w:line="314" w:lineRule="exact"/>
              <w:ind w:left="100"/>
              <w:rPr>
                <w:sz w:val="20"/>
                <w:szCs w:val="20"/>
              </w:rPr>
            </w:pPr>
            <w:r>
              <w:rPr>
                <w:rFonts w:eastAsia="Times New Roman"/>
                <w:sz w:val="28"/>
                <w:szCs w:val="28"/>
              </w:rPr>
              <w:t>о вкладе выдающихся</w:t>
            </w:r>
          </w:p>
        </w:tc>
        <w:tc>
          <w:tcPr>
            <w:tcW w:w="3280" w:type="dxa"/>
            <w:gridSpan w:val="2"/>
            <w:tcBorders>
              <w:right w:val="single" w:sz="8" w:space="0" w:color="auto"/>
            </w:tcBorders>
            <w:vAlign w:val="bottom"/>
          </w:tcPr>
          <w:p w:rsidR="00882E85" w:rsidRDefault="005C4734">
            <w:pPr>
              <w:spacing w:line="314" w:lineRule="exact"/>
              <w:ind w:left="100"/>
              <w:rPr>
                <w:sz w:val="20"/>
                <w:szCs w:val="20"/>
              </w:rPr>
            </w:pPr>
            <w:r>
              <w:rPr>
                <w:rFonts w:eastAsia="Times New Roman"/>
                <w:i/>
                <w:iCs/>
                <w:sz w:val="28"/>
                <w:szCs w:val="28"/>
              </w:rPr>
              <w:t>результатов раздела II</w:t>
            </w:r>
          </w:p>
        </w:tc>
        <w:tc>
          <w:tcPr>
            <w:tcW w:w="0" w:type="dxa"/>
            <w:vAlign w:val="bottom"/>
          </w:tcPr>
          <w:p w:rsidR="00882E85" w:rsidRDefault="00882E85">
            <w:pPr>
              <w:rPr>
                <w:sz w:val="1"/>
                <w:szCs w:val="1"/>
              </w:rPr>
            </w:pPr>
          </w:p>
        </w:tc>
      </w:tr>
      <w:tr w:rsidR="00882E85">
        <w:trPr>
          <w:trHeight w:val="235"/>
        </w:trPr>
        <w:tc>
          <w:tcPr>
            <w:tcW w:w="1540" w:type="dxa"/>
            <w:tcBorders>
              <w:left w:val="single" w:sz="8" w:space="0" w:color="auto"/>
              <w:bottom w:val="single" w:sz="8" w:space="0" w:color="auto"/>
              <w:right w:val="single" w:sz="8" w:space="0" w:color="auto"/>
            </w:tcBorders>
            <w:vAlign w:val="bottom"/>
          </w:tcPr>
          <w:p w:rsidR="00882E85" w:rsidRDefault="005C4734">
            <w:pPr>
              <w:spacing w:line="235" w:lineRule="exact"/>
              <w:ind w:left="120"/>
              <w:rPr>
                <w:sz w:val="20"/>
                <w:szCs w:val="20"/>
              </w:rPr>
            </w:pPr>
            <w:r>
              <w:rPr>
                <w:rFonts w:eastAsia="Times New Roman"/>
                <w:b/>
                <w:bCs/>
                <w:i/>
                <w:iCs/>
                <w:sz w:val="24"/>
                <w:szCs w:val="24"/>
              </w:rPr>
              <w:t>и</w:t>
            </w:r>
          </w:p>
        </w:tc>
        <w:tc>
          <w:tcPr>
            <w:tcW w:w="360" w:type="dxa"/>
            <w:tcBorders>
              <w:bottom w:val="single" w:sz="8" w:space="0" w:color="auto"/>
            </w:tcBorders>
            <w:vAlign w:val="bottom"/>
          </w:tcPr>
          <w:p w:rsidR="00882E85" w:rsidRDefault="00882E85">
            <w:pPr>
              <w:rPr>
                <w:sz w:val="20"/>
                <w:szCs w:val="20"/>
              </w:rPr>
            </w:pPr>
          </w:p>
        </w:tc>
        <w:tc>
          <w:tcPr>
            <w:tcW w:w="2760" w:type="dxa"/>
            <w:tcBorders>
              <w:bottom w:val="single" w:sz="8" w:space="0" w:color="auto"/>
              <w:right w:val="single" w:sz="8" w:space="0" w:color="auto"/>
            </w:tcBorders>
            <w:vAlign w:val="bottom"/>
          </w:tcPr>
          <w:p w:rsidR="00882E85" w:rsidRDefault="00882E85">
            <w:pPr>
              <w:rPr>
                <w:sz w:val="20"/>
                <w:szCs w:val="20"/>
              </w:rPr>
            </w:pPr>
          </w:p>
        </w:tc>
        <w:tc>
          <w:tcPr>
            <w:tcW w:w="360" w:type="dxa"/>
            <w:tcBorders>
              <w:bottom w:val="single" w:sz="8" w:space="0" w:color="auto"/>
            </w:tcBorders>
            <w:vAlign w:val="bottom"/>
          </w:tcPr>
          <w:p w:rsidR="00882E85" w:rsidRDefault="00882E85">
            <w:pPr>
              <w:rPr>
                <w:sz w:val="20"/>
                <w:szCs w:val="20"/>
              </w:rPr>
            </w:pPr>
          </w:p>
        </w:tc>
        <w:tc>
          <w:tcPr>
            <w:tcW w:w="3260" w:type="dxa"/>
            <w:tcBorders>
              <w:bottom w:val="single" w:sz="8" w:space="0" w:color="auto"/>
              <w:right w:val="single" w:sz="8" w:space="0" w:color="auto"/>
            </w:tcBorders>
            <w:vAlign w:val="bottom"/>
          </w:tcPr>
          <w:p w:rsidR="00882E85" w:rsidRDefault="00882E85">
            <w:pPr>
              <w:rPr>
                <w:sz w:val="20"/>
                <w:szCs w:val="20"/>
              </w:rPr>
            </w:pPr>
          </w:p>
        </w:tc>
        <w:tc>
          <w:tcPr>
            <w:tcW w:w="340" w:type="dxa"/>
            <w:tcBorders>
              <w:bottom w:val="single" w:sz="8" w:space="0" w:color="auto"/>
            </w:tcBorders>
            <w:vAlign w:val="bottom"/>
          </w:tcPr>
          <w:p w:rsidR="00882E85" w:rsidRDefault="00882E85">
            <w:pPr>
              <w:rPr>
                <w:sz w:val="20"/>
                <w:szCs w:val="20"/>
              </w:rPr>
            </w:pPr>
          </w:p>
        </w:tc>
        <w:tc>
          <w:tcPr>
            <w:tcW w:w="2940" w:type="dxa"/>
            <w:tcBorders>
              <w:bottom w:val="single" w:sz="8" w:space="0" w:color="auto"/>
              <w:right w:val="single" w:sz="8" w:space="0" w:color="auto"/>
            </w:tcBorders>
            <w:vAlign w:val="bottom"/>
          </w:tcPr>
          <w:p w:rsidR="00882E85" w:rsidRDefault="00882E85">
            <w:pPr>
              <w:rPr>
                <w:sz w:val="20"/>
                <w:szCs w:val="20"/>
              </w:rPr>
            </w:pPr>
          </w:p>
        </w:tc>
        <w:tc>
          <w:tcPr>
            <w:tcW w:w="340" w:type="dxa"/>
            <w:tcBorders>
              <w:bottom w:val="single" w:sz="8" w:space="0" w:color="auto"/>
            </w:tcBorders>
            <w:vAlign w:val="bottom"/>
          </w:tcPr>
          <w:p w:rsidR="00882E85" w:rsidRDefault="00882E85">
            <w:pPr>
              <w:rPr>
                <w:sz w:val="20"/>
                <w:szCs w:val="20"/>
              </w:rPr>
            </w:pPr>
          </w:p>
        </w:tc>
        <w:tc>
          <w:tcPr>
            <w:tcW w:w="2960" w:type="dxa"/>
            <w:tcBorders>
              <w:bottom w:val="single" w:sz="8" w:space="0" w:color="auto"/>
              <w:right w:val="single" w:sz="8" w:space="0" w:color="auto"/>
            </w:tcBorders>
            <w:vAlign w:val="bottom"/>
          </w:tcPr>
          <w:p w:rsidR="00882E85" w:rsidRDefault="00882E85">
            <w:pPr>
              <w:rPr>
                <w:sz w:val="20"/>
                <w:szCs w:val="20"/>
              </w:rPr>
            </w:pPr>
          </w:p>
        </w:tc>
        <w:tc>
          <w:tcPr>
            <w:tcW w:w="0" w:type="dxa"/>
            <w:vAlign w:val="bottom"/>
          </w:tcPr>
          <w:p w:rsidR="00882E85" w:rsidRDefault="00882E85">
            <w:pPr>
              <w:rPr>
                <w:sz w:val="1"/>
                <w:szCs w:val="1"/>
              </w:rPr>
            </w:pPr>
          </w:p>
        </w:tc>
      </w:tr>
      <w:tr w:rsidR="00882E85">
        <w:trPr>
          <w:trHeight w:val="242"/>
        </w:trPr>
        <w:tc>
          <w:tcPr>
            <w:tcW w:w="1540" w:type="dxa"/>
            <w:vAlign w:val="bottom"/>
          </w:tcPr>
          <w:p w:rsidR="00882E85" w:rsidRDefault="00882E85">
            <w:pPr>
              <w:rPr>
                <w:sz w:val="21"/>
                <w:szCs w:val="21"/>
              </w:rPr>
            </w:pPr>
          </w:p>
        </w:tc>
        <w:tc>
          <w:tcPr>
            <w:tcW w:w="360" w:type="dxa"/>
            <w:vAlign w:val="bottom"/>
          </w:tcPr>
          <w:p w:rsidR="00882E85" w:rsidRDefault="00882E85">
            <w:pPr>
              <w:rPr>
                <w:sz w:val="21"/>
                <w:szCs w:val="21"/>
              </w:rPr>
            </w:pPr>
          </w:p>
        </w:tc>
        <w:tc>
          <w:tcPr>
            <w:tcW w:w="2760" w:type="dxa"/>
            <w:vAlign w:val="bottom"/>
          </w:tcPr>
          <w:p w:rsidR="00882E85" w:rsidRDefault="00882E85">
            <w:pPr>
              <w:rPr>
                <w:sz w:val="21"/>
                <w:szCs w:val="21"/>
              </w:rPr>
            </w:pPr>
          </w:p>
        </w:tc>
        <w:tc>
          <w:tcPr>
            <w:tcW w:w="360" w:type="dxa"/>
            <w:vAlign w:val="bottom"/>
          </w:tcPr>
          <w:p w:rsidR="00882E85" w:rsidRDefault="00882E85">
            <w:pPr>
              <w:rPr>
                <w:sz w:val="21"/>
                <w:szCs w:val="21"/>
              </w:rPr>
            </w:pPr>
          </w:p>
        </w:tc>
        <w:tc>
          <w:tcPr>
            <w:tcW w:w="3260" w:type="dxa"/>
            <w:vAlign w:val="bottom"/>
          </w:tcPr>
          <w:p w:rsidR="00882E85" w:rsidRDefault="005C4734">
            <w:pPr>
              <w:spacing w:line="242" w:lineRule="exact"/>
              <w:ind w:left="2220"/>
              <w:rPr>
                <w:sz w:val="20"/>
                <w:szCs w:val="20"/>
              </w:rPr>
            </w:pPr>
            <w:r>
              <w:rPr>
                <w:rFonts w:eastAsia="Times New Roman"/>
              </w:rPr>
              <w:t>129</w:t>
            </w:r>
          </w:p>
        </w:tc>
        <w:tc>
          <w:tcPr>
            <w:tcW w:w="340" w:type="dxa"/>
            <w:vAlign w:val="bottom"/>
          </w:tcPr>
          <w:p w:rsidR="00882E85" w:rsidRDefault="00882E85">
            <w:pPr>
              <w:rPr>
                <w:sz w:val="21"/>
                <w:szCs w:val="21"/>
              </w:rPr>
            </w:pPr>
          </w:p>
        </w:tc>
        <w:tc>
          <w:tcPr>
            <w:tcW w:w="2940" w:type="dxa"/>
            <w:vAlign w:val="bottom"/>
          </w:tcPr>
          <w:p w:rsidR="00882E85" w:rsidRDefault="00882E85">
            <w:pPr>
              <w:rPr>
                <w:sz w:val="21"/>
                <w:szCs w:val="21"/>
              </w:rPr>
            </w:pPr>
          </w:p>
        </w:tc>
        <w:tc>
          <w:tcPr>
            <w:tcW w:w="340" w:type="dxa"/>
            <w:vAlign w:val="bottom"/>
          </w:tcPr>
          <w:p w:rsidR="00882E85" w:rsidRDefault="00882E85">
            <w:pPr>
              <w:rPr>
                <w:sz w:val="21"/>
                <w:szCs w:val="21"/>
              </w:rPr>
            </w:pPr>
          </w:p>
        </w:tc>
        <w:tc>
          <w:tcPr>
            <w:tcW w:w="2960" w:type="dxa"/>
            <w:vAlign w:val="bottom"/>
          </w:tcPr>
          <w:p w:rsidR="00882E85" w:rsidRDefault="00882E85">
            <w:pPr>
              <w:rPr>
                <w:sz w:val="21"/>
                <w:szCs w:val="21"/>
              </w:rPr>
            </w:pPr>
          </w:p>
        </w:tc>
        <w:tc>
          <w:tcPr>
            <w:tcW w:w="0" w:type="dxa"/>
            <w:vAlign w:val="bottom"/>
          </w:tcPr>
          <w:p w:rsidR="00882E85" w:rsidRDefault="00882E85">
            <w:pPr>
              <w:rPr>
                <w:sz w:val="1"/>
                <w:szCs w:val="1"/>
              </w:rPr>
            </w:pPr>
          </w:p>
        </w:tc>
      </w:tr>
    </w:tbl>
    <w:p w:rsidR="00882E85" w:rsidRDefault="00882E85">
      <w:pPr>
        <w:sectPr w:rsidR="00882E85">
          <w:pgSz w:w="16840" w:h="11904" w:orient="landscape"/>
          <w:pgMar w:top="1440" w:right="978" w:bottom="734" w:left="1020" w:header="0" w:footer="0" w:gutter="0"/>
          <w:cols w:space="720" w:equalWidth="0">
            <w:col w:w="14840"/>
          </w:cols>
        </w:sectPr>
      </w:pPr>
    </w:p>
    <w:p w:rsidR="00882E85" w:rsidRDefault="00882E85">
      <w:pPr>
        <w:spacing w:line="240" w:lineRule="exact"/>
        <w:rPr>
          <w:sz w:val="20"/>
          <w:szCs w:val="20"/>
        </w:rPr>
      </w:pPr>
      <w:bookmarkStart w:id="130" w:name="page259"/>
      <w:bookmarkEnd w:id="130"/>
    </w:p>
    <w:tbl>
      <w:tblPr>
        <w:tblW w:w="0" w:type="auto"/>
        <w:tblInd w:w="10" w:type="dxa"/>
        <w:tblLayout w:type="fixed"/>
        <w:tblCellMar>
          <w:left w:w="0" w:type="dxa"/>
          <w:right w:w="0" w:type="dxa"/>
        </w:tblCellMar>
        <w:tblLook w:val="04A0" w:firstRow="1" w:lastRow="0" w:firstColumn="1" w:lastColumn="0" w:noHBand="0" w:noVBand="1"/>
      </w:tblPr>
      <w:tblGrid>
        <w:gridCol w:w="1540"/>
        <w:gridCol w:w="360"/>
        <w:gridCol w:w="2760"/>
        <w:gridCol w:w="360"/>
        <w:gridCol w:w="3260"/>
        <w:gridCol w:w="340"/>
        <w:gridCol w:w="2940"/>
        <w:gridCol w:w="340"/>
        <w:gridCol w:w="2960"/>
        <w:gridCol w:w="30"/>
      </w:tblGrid>
      <w:tr w:rsidR="00882E85">
        <w:trPr>
          <w:trHeight w:val="325"/>
        </w:trPr>
        <w:tc>
          <w:tcPr>
            <w:tcW w:w="1540" w:type="dxa"/>
            <w:tcBorders>
              <w:top w:val="single" w:sz="8" w:space="0" w:color="auto"/>
              <w:left w:val="single" w:sz="8" w:space="0" w:color="auto"/>
              <w:right w:val="single" w:sz="8" w:space="0" w:color="auto"/>
            </w:tcBorders>
            <w:vAlign w:val="bottom"/>
          </w:tcPr>
          <w:p w:rsidR="00882E85" w:rsidRDefault="00882E85">
            <w:pPr>
              <w:rPr>
                <w:sz w:val="24"/>
                <w:szCs w:val="24"/>
              </w:rPr>
            </w:pPr>
          </w:p>
        </w:tc>
        <w:tc>
          <w:tcPr>
            <w:tcW w:w="360" w:type="dxa"/>
            <w:tcBorders>
              <w:top w:val="single" w:sz="8" w:space="0" w:color="auto"/>
            </w:tcBorders>
            <w:vAlign w:val="bottom"/>
          </w:tcPr>
          <w:p w:rsidR="00882E85" w:rsidRDefault="00882E85">
            <w:pPr>
              <w:rPr>
                <w:sz w:val="24"/>
                <w:szCs w:val="24"/>
              </w:rPr>
            </w:pPr>
          </w:p>
        </w:tc>
        <w:tc>
          <w:tcPr>
            <w:tcW w:w="2760" w:type="dxa"/>
            <w:tcBorders>
              <w:top w:val="single" w:sz="8" w:space="0" w:color="auto"/>
              <w:right w:val="single" w:sz="8" w:space="0" w:color="auto"/>
            </w:tcBorders>
            <w:vAlign w:val="bottom"/>
          </w:tcPr>
          <w:p w:rsidR="00882E85" w:rsidRDefault="005C4734">
            <w:pPr>
              <w:ind w:left="100"/>
              <w:rPr>
                <w:sz w:val="20"/>
                <w:szCs w:val="20"/>
              </w:rPr>
            </w:pPr>
            <w:r>
              <w:rPr>
                <w:rFonts w:eastAsia="Times New Roman"/>
                <w:sz w:val="28"/>
                <w:szCs w:val="28"/>
              </w:rPr>
              <w:t>выдающиеся</w:t>
            </w:r>
          </w:p>
        </w:tc>
        <w:tc>
          <w:tcPr>
            <w:tcW w:w="360" w:type="dxa"/>
            <w:tcBorders>
              <w:top w:val="single" w:sz="8" w:space="0" w:color="auto"/>
            </w:tcBorders>
            <w:vAlign w:val="bottom"/>
          </w:tcPr>
          <w:p w:rsidR="00882E85" w:rsidRDefault="00882E85">
            <w:pPr>
              <w:rPr>
                <w:sz w:val="24"/>
                <w:szCs w:val="24"/>
              </w:rPr>
            </w:pPr>
          </w:p>
        </w:tc>
        <w:tc>
          <w:tcPr>
            <w:tcW w:w="3260" w:type="dxa"/>
            <w:tcBorders>
              <w:top w:val="single" w:sz="8" w:space="0" w:color="auto"/>
              <w:right w:val="single" w:sz="8" w:space="0" w:color="auto"/>
            </w:tcBorders>
            <w:vAlign w:val="bottom"/>
          </w:tcPr>
          <w:p w:rsidR="00882E85" w:rsidRDefault="005C4734">
            <w:pPr>
              <w:ind w:left="100"/>
              <w:rPr>
                <w:sz w:val="20"/>
                <w:szCs w:val="20"/>
              </w:rPr>
            </w:pPr>
            <w:r>
              <w:rPr>
                <w:rFonts w:eastAsia="Times New Roman"/>
                <w:i/>
                <w:iCs/>
                <w:sz w:val="28"/>
                <w:szCs w:val="28"/>
              </w:rPr>
              <w:t>математиков в</w:t>
            </w:r>
          </w:p>
        </w:tc>
        <w:tc>
          <w:tcPr>
            <w:tcW w:w="340" w:type="dxa"/>
            <w:tcBorders>
              <w:top w:val="single" w:sz="8" w:space="0" w:color="auto"/>
            </w:tcBorders>
            <w:vAlign w:val="bottom"/>
          </w:tcPr>
          <w:p w:rsidR="00882E85" w:rsidRDefault="00882E85">
            <w:pPr>
              <w:rPr>
                <w:sz w:val="24"/>
                <w:szCs w:val="24"/>
              </w:rPr>
            </w:pPr>
          </w:p>
        </w:tc>
        <w:tc>
          <w:tcPr>
            <w:tcW w:w="2940" w:type="dxa"/>
            <w:tcBorders>
              <w:top w:val="single" w:sz="8" w:space="0" w:color="auto"/>
              <w:right w:val="single" w:sz="8" w:space="0" w:color="auto"/>
            </w:tcBorders>
            <w:vAlign w:val="bottom"/>
          </w:tcPr>
          <w:p w:rsidR="00882E85" w:rsidRDefault="005C4734">
            <w:pPr>
              <w:ind w:left="100"/>
              <w:rPr>
                <w:sz w:val="20"/>
                <w:szCs w:val="20"/>
              </w:rPr>
            </w:pPr>
            <w:r>
              <w:rPr>
                <w:rFonts w:eastAsia="Times New Roman"/>
                <w:sz w:val="28"/>
                <w:szCs w:val="28"/>
              </w:rPr>
              <w:t>математиков в</w:t>
            </w:r>
          </w:p>
        </w:tc>
        <w:tc>
          <w:tcPr>
            <w:tcW w:w="340" w:type="dxa"/>
            <w:tcBorders>
              <w:top w:val="single" w:sz="8" w:space="0" w:color="auto"/>
            </w:tcBorders>
            <w:vAlign w:val="bottom"/>
          </w:tcPr>
          <w:p w:rsidR="00882E85" w:rsidRDefault="00882E85">
            <w:pPr>
              <w:rPr>
                <w:sz w:val="24"/>
                <w:szCs w:val="24"/>
              </w:rPr>
            </w:pPr>
          </w:p>
        </w:tc>
        <w:tc>
          <w:tcPr>
            <w:tcW w:w="2960" w:type="dxa"/>
            <w:tcBorders>
              <w:top w:val="single" w:sz="8" w:space="0" w:color="auto"/>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6"/>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результаты,</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развитие математики и</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развитие науки;</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37"/>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полученные в ходе</w:t>
            </w:r>
          </w:p>
        </w:tc>
        <w:tc>
          <w:tcPr>
            <w:tcW w:w="360" w:type="dxa"/>
            <w:vMerge w:val="restart"/>
            <w:vAlign w:val="bottom"/>
          </w:tcPr>
          <w:p w:rsidR="00882E85" w:rsidRDefault="005C4734">
            <w:pPr>
              <w:ind w:left="100"/>
              <w:rPr>
                <w:sz w:val="20"/>
                <w:szCs w:val="20"/>
              </w:rPr>
            </w:pPr>
            <w:r>
              <w:rPr>
                <w:rFonts w:ascii="Symbol" w:eastAsia="Symbol" w:hAnsi="Symbol" w:cs="Symbol"/>
                <w:color w:val="404040"/>
                <w:sz w:val="28"/>
                <w:szCs w:val="28"/>
              </w:rPr>
              <w:t></w:t>
            </w: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иных научных областей;</w:t>
            </w:r>
          </w:p>
        </w:tc>
        <w:tc>
          <w:tcPr>
            <w:tcW w:w="340" w:type="dxa"/>
            <w:vAlign w:val="bottom"/>
          </w:tcPr>
          <w:p w:rsidR="00882E85" w:rsidRDefault="005C4734">
            <w:pPr>
              <w:spacing w:line="336" w:lineRule="exact"/>
              <w:ind w:left="80"/>
              <w:rPr>
                <w:sz w:val="20"/>
                <w:szCs w:val="20"/>
              </w:rPr>
            </w:pPr>
            <w:r>
              <w:rPr>
                <w:rFonts w:ascii="Symbol" w:eastAsia="Symbol" w:hAnsi="Symbol" w:cs="Symbol"/>
                <w:color w:val="404040"/>
                <w:sz w:val="28"/>
                <w:szCs w:val="28"/>
              </w:rPr>
              <w:t></w:t>
            </w: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понимать роль</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развития математики</w:t>
            </w:r>
          </w:p>
        </w:tc>
        <w:tc>
          <w:tcPr>
            <w:tcW w:w="360" w:type="dxa"/>
            <w:vMerge/>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понимать роль</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математики в</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6"/>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Merge w:val="restart"/>
            <w:vAlign w:val="bottom"/>
          </w:tcPr>
          <w:p w:rsidR="00882E85" w:rsidRDefault="005C4734">
            <w:pPr>
              <w:ind w:left="100"/>
              <w:rPr>
                <w:sz w:val="20"/>
                <w:szCs w:val="20"/>
              </w:rPr>
            </w:pPr>
            <w:r>
              <w:rPr>
                <w:rFonts w:ascii="Symbol" w:eastAsia="Symbol" w:hAnsi="Symbol" w:cs="Symbol"/>
                <w:color w:val="404040"/>
                <w:sz w:val="28"/>
                <w:szCs w:val="28"/>
              </w:rPr>
              <w:t></w:t>
            </w: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как науки;</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математики в развитии</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развитии России</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Merge/>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знать примеры</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России</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математических</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открытий и их</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авторов в связи с</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отечественной и</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всемирной историей;</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41"/>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5C4734">
            <w:pPr>
              <w:spacing w:line="341" w:lineRule="exact"/>
              <w:ind w:left="100"/>
              <w:rPr>
                <w:sz w:val="20"/>
                <w:szCs w:val="20"/>
              </w:rPr>
            </w:pPr>
            <w:r>
              <w:rPr>
                <w:rFonts w:ascii="Symbol" w:eastAsia="Symbol" w:hAnsi="Symbol" w:cs="Symbol"/>
                <w:color w:val="404040"/>
                <w:sz w:val="28"/>
                <w:szCs w:val="28"/>
              </w:rPr>
              <w:t></w:t>
            </w: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понимать роль</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7"/>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математики в</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5"/>
        </w:trPr>
        <w:tc>
          <w:tcPr>
            <w:tcW w:w="1540" w:type="dxa"/>
            <w:tcBorders>
              <w:left w:val="single" w:sz="8" w:space="0" w:color="auto"/>
              <w:bottom w:val="single" w:sz="8" w:space="0" w:color="auto"/>
              <w:right w:val="single" w:sz="8" w:space="0" w:color="auto"/>
            </w:tcBorders>
            <w:vAlign w:val="bottom"/>
          </w:tcPr>
          <w:p w:rsidR="00882E85" w:rsidRDefault="00882E85">
            <w:pPr>
              <w:rPr>
                <w:sz w:val="24"/>
                <w:szCs w:val="24"/>
              </w:rPr>
            </w:pPr>
          </w:p>
        </w:tc>
        <w:tc>
          <w:tcPr>
            <w:tcW w:w="360" w:type="dxa"/>
            <w:tcBorders>
              <w:bottom w:val="single" w:sz="8" w:space="0" w:color="auto"/>
            </w:tcBorders>
            <w:vAlign w:val="bottom"/>
          </w:tcPr>
          <w:p w:rsidR="00882E85" w:rsidRDefault="00882E85">
            <w:pPr>
              <w:rPr>
                <w:sz w:val="24"/>
                <w:szCs w:val="24"/>
              </w:rPr>
            </w:pPr>
          </w:p>
        </w:tc>
        <w:tc>
          <w:tcPr>
            <w:tcW w:w="2760" w:type="dxa"/>
            <w:tcBorders>
              <w:bottom w:val="single" w:sz="8" w:space="0" w:color="auto"/>
              <w:right w:val="single" w:sz="8" w:space="0" w:color="auto"/>
            </w:tcBorders>
            <w:vAlign w:val="bottom"/>
          </w:tcPr>
          <w:p w:rsidR="00882E85" w:rsidRDefault="005C4734">
            <w:pPr>
              <w:ind w:left="100"/>
              <w:rPr>
                <w:sz w:val="20"/>
                <w:szCs w:val="20"/>
              </w:rPr>
            </w:pPr>
            <w:r>
              <w:rPr>
                <w:rFonts w:eastAsia="Times New Roman"/>
                <w:sz w:val="28"/>
                <w:szCs w:val="28"/>
              </w:rPr>
              <w:t>развитии России</w:t>
            </w:r>
          </w:p>
        </w:tc>
        <w:tc>
          <w:tcPr>
            <w:tcW w:w="360" w:type="dxa"/>
            <w:tcBorders>
              <w:bottom w:val="single" w:sz="8" w:space="0" w:color="auto"/>
            </w:tcBorders>
            <w:vAlign w:val="bottom"/>
          </w:tcPr>
          <w:p w:rsidR="00882E85" w:rsidRDefault="00882E85">
            <w:pPr>
              <w:rPr>
                <w:sz w:val="24"/>
                <w:szCs w:val="24"/>
              </w:rPr>
            </w:pPr>
          </w:p>
        </w:tc>
        <w:tc>
          <w:tcPr>
            <w:tcW w:w="3260" w:type="dxa"/>
            <w:tcBorders>
              <w:bottom w:val="single" w:sz="8" w:space="0" w:color="auto"/>
              <w:right w:val="single" w:sz="8" w:space="0" w:color="auto"/>
            </w:tcBorders>
            <w:vAlign w:val="bottom"/>
          </w:tcPr>
          <w:p w:rsidR="00882E85" w:rsidRDefault="00882E85">
            <w:pPr>
              <w:rPr>
                <w:sz w:val="24"/>
                <w:szCs w:val="24"/>
              </w:rPr>
            </w:pPr>
          </w:p>
        </w:tc>
        <w:tc>
          <w:tcPr>
            <w:tcW w:w="340" w:type="dxa"/>
            <w:tcBorders>
              <w:bottom w:val="single" w:sz="8" w:space="0" w:color="auto"/>
            </w:tcBorders>
            <w:vAlign w:val="bottom"/>
          </w:tcPr>
          <w:p w:rsidR="00882E85" w:rsidRDefault="00882E85">
            <w:pPr>
              <w:rPr>
                <w:sz w:val="24"/>
                <w:szCs w:val="24"/>
              </w:rPr>
            </w:pPr>
          </w:p>
        </w:tc>
        <w:tc>
          <w:tcPr>
            <w:tcW w:w="2940" w:type="dxa"/>
            <w:tcBorders>
              <w:bottom w:val="single" w:sz="8" w:space="0" w:color="auto"/>
              <w:right w:val="single" w:sz="8" w:space="0" w:color="auto"/>
            </w:tcBorders>
            <w:vAlign w:val="bottom"/>
          </w:tcPr>
          <w:p w:rsidR="00882E85" w:rsidRDefault="00882E85">
            <w:pPr>
              <w:rPr>
                <w:sz w:val="24"/>
                <w:szCs w:val="24"/>
              </w:rPr>
            </w:pPr>
          </w:p>
        </w:tc>
        <w:tc>
          <w:tcPr>
            <w:tcW w:w="340" w:type="dxa"/>
            <w:tcBorders>
              <w:bottom w:val="single" w:sz="8" w:space="0" w:color="auto"/>
            </w:tcBorders>
            <w:vAlign w:val="bottom"/>
          </w:tcPr>
          <w:p w:rsidR="00882E85" w:rsidRDefault="00882E85">
            <w:pPr>
              <w:rPr>
                <w:sz w:val="24"/>
                <w:szCs w:val="24"/>
              </w:rPr>
            </w:pPr>
          </w:p>
        </w:tc>
        <w:tc>
          <w:tcPr>
            <w:tcW w:w="2960" w:type="dxa"/>
            <w:tcBorders>
              <w:bottom w:val="single" w:sz="8" w:space="0" w:color="auto"/>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74"/>
        </w:trPr>
        <w:tc>
          <w:tcPr>
            <w:tcW w:w="1540" w:type="dxa"/>
            <w:tcBorders>
              <w:left w:val="single" w:sz="8" w:space="0" w:color="auto"/>
              <w:right w:val="single" w:sz="8" w:space="0" w:color="auto"/>
            </w:tcBorders>
            <w:vAlign w:val="bottom"/>
          </w:tcPr>
          <w:p w:rsidR="00882E85" w:rsidRDefault="005C4734">
            <w:pPr>
              <w:spacing w:line="264" w:lineRule="exact"/>
              <w:ind w:left="120"/>
              <w:rPr>
                <w:sz w:val="20"/>
                <w:szCs w:val="20"/>
              </w:rPr>
            </w:pPr>
            <w:r>
              <w:rPr>
                <w:rFonts w:eastAsia="Times New Roman"/>
                <w:b/>
                <w:bCs/>
                <w:i/>
                <w:iCs/>
                <w:sz w:val="24"/>
                <w:szCs w:val="24"/>
              </w:rPr>
              <w:t>Методы</w:t>
            </w:r>
          </w:p>
        </w:tc>
        <w:tc>
          <w:tcPr>
            <w:tcW w:w="360" w:type="dxa"/>
            <w:vAlign w:val="bottom"/>
          </w:tcPr>
          <w:p w:rsidR="00882E85" w:rsidRDefault="005C4734">
            <w:pPr>
              <w:spacing w:line="273" w:lineRule="exact"/>
              <w:ind w:left="100"/>
              <w:rPr>
                <w:sz w:val="20"/>
                <w:szCs w:val="20"/>
              </w:rPr>
            </w:pPr>
            <w:r>
              <w:rPr>
                <w:rFonts w:ascii="Symbol" w:eastAsia="Symbol" w:hAnsi="Symbol" w:cs="Symbol"/>
                <w:color w:val="404040"/>
                <w:sz w:val="28"/>
                <w:szCs w:val="28"/>
              </w:rPr>
              <w:t></w:t>
            </w:r>
          </w:p>
        </w:tc>
        <w:tc>
          <w:tcPr>
            <w:tcW w:w="2760" w:type="dxa"/>
            <w:tcBorders>
              <w:right w:val="single" w:sz="8" w:space="0" w:color="auto"/>
            </w:tcBorders>
            <w:vAlign w:val="bottom"/>
          </w:tcPr>
          <w:p w:rsidR="00882E85" w:rsidRDefault="005C4734">
            <w:pPr>
              <w:spacing w:line="274" w:lineRule="exact"/>
              <w:ind w:left="100"/>
              <w:rPr>
                <w:sz w:val="20"/>
                <w:szCs w:val="20"/>
              </w:rPr>
            </w:pPr>
            <w:r>
              <w:rPr>
                <w:rFonts w:eastAsia="Times New Roman"/>
                <w:sz w:val="28"/>
                <w:szCs w:val="28"/>
              </w:rPr>
              <w:t>Применять</w:t>
            </w:r>
          </w:p>
        </w:tc>
        <w:tc>
          <w:tcPr>
            <w:tcW w:w="360" w:type="dxa"/>
            <w:vAlign w:val="bottom"/>
          </w:tcPr>
          <w:p w:rsidR="00882E85" w:rsidRDefault="005C4734">
            <w:pPr>
              <w:spacing w:line="273" w:lineRule="exact"/>
              <w:ind w:left="100"/>
              <w:rPr>
                <w:sz w:val="20"/>
                <w:szCs w:val="20"/>
              </w:rPr>
            </w:pPr>
            <w:r>
              <w:rPr>
                <w:rFonts w:ascii="Symbol" w:eastAsia="Symbol" w:hAnsi="Symbol" w:cs="Symbol"/>
                <w:color w:val="404040"/>
                <w:sz w:val="28"/>
                <w:szCs w:val="28"/>
              </w:rPr>
              <w:t></w:t>
            </w:r>
          </w:p>
        </w:tc>
        <w:tc>
          <w:tcPr>
            <w:tcW w:w="3260" w:type="dxa"/>
            <w:tcBorders>
              <w:right w:val="single" w:sz="8" w:space="0" w:color="auto"/>
            </w:tcBorders>
            <w:vAlign w:val="bottom"/>
          </w:tcPr>
          <w:p w:rsidR="00882E85" w:rsidRDefault="005C4734">
            <w:pPr>
              <w:spacing w:line="274" w:lineRule="exact"/>
              <w:ind w:left="100"/>
              <w:rPr>
                <w:sz w:val="20"/>
                <w:szCs w:val="20"/>
              </w:rPr>
            </w:pPr>
            <w:r>
              <w:rPr>
                <w:rFonts w:eastAsia="Times New Roman"/>
                <w:i/>
                <w:iCs/>
                <w:sz w:val="28"/>
                <w:szCs w:val="28"/>
              </w:rPr>
              <w:t>Использовать основные</w:t>
            </w:r>
          </w:p>
        </w:tc>
        <w:tc>
          <w:tcPr>
            <w:tcW w:w="340" w:type="dxa"/>
            <w:vAlign w:val="bottom"/>
          </w:tcPr>
          <w:p w:rsidR="00882E85" w:rsidRDefault="005C4734">
            <w:pPr>
              <w:spacing w:line="273" w:lineRule="exact"/>
              <w:ind w:left="80"/>
              <w:rPr>
                <w:sz w:val="20"/>
                <w:szCs w:val="20"/>
              </w:rPr>
            </w:pPr>
            <w:r>
              <w:rPr>
                <w:rFonts w:ascii="Symbol" w:eastAsia="Symbol" w:hAnsi="Symbol" w:cs="Symbol"/>
                <w:color w:val="404040"/>
                <w:sz w:val="28"/>
                <w:szCs w:val="28"/>
              </w:rPr>
              <w:t></w:t>
            </w:r>
          </w:p>
        </w:tc>
        <w:tc>
          <w:tcPr>
            <w:tcW w:w="2940" w:type="dxa"/>
            <w:tcBorders>
              <w:right w:val="single" w:sz="8" w:space="0" w:color="auto"/>
            </w:tcBorders>
            <w:vAlign w:val="bottom"/>
          </w:tcPr>
          <w:p w:rsidR="00882E85" w:rsidRDefault="005C4734">
            <w:pPr>
              <w:spacing w:line="274" w:lineRule="exact"/>
              <w:ind w:left="100"/>
              <w:rPr>
                <w:sz w:val="20"/>
                <w:szCs w:val="20"/>
              </w:rPr>
            </w:pPr>
            <w:r>
              <w:rPr>
                <w:rFonts w:eastAsia="Times New Roman"/>
                <w:sz w:val="28"/>
                <w:szCs w:val="28"/>
              </w:rPr>
              <w:t>Использовать</w:t>
            </w:r>
          </w:p>
        </w:tc>
        <w:tc>
          <w:tcPr>
            <w:tcW w:w="340" w:type="dxa"/>
            <w:vAlign w:val="bottom"/>
          </w:tcPr>
          <w:p w:rsidR="00882E85" w:rsidRDefault="005C4734">
            <w:pPr>
              <w:spacing w:line="273" w:lineRule="exact"/>
              <w:ind w:left="100"/>
              <w:rPr>
                <w:sz w:val="20"/>
                <w:szCs w:val="20"/>
              </w:rPr>
            </w:pPr>
            <w:r>
              <w:rPr>
                <w:rFonts w:ascii="Symbol" w:eastAsia="Symbol" w:hAnsi="Symbol" w:cs="Symbol"/>
                <w:sz w:val="28"/>
                <w:szCs w:val="28"/>
              </w:rPr>
              <w:t></w:t>
            </w:r>
          </w:p>
        </w:tc>
        <w:tc>
          <w:tcPr>
            <w:tcW w:w="2960" w:type="dxa"/>
            <w:tcBorders>
              <w:right w:val="single" w:sz="8" w:space="0" w:color="auto"/>
            </w:tcBorders>
            <w:vAlign w:val="bottom"/>
          </w:tcPr>
          <w:p w:rsidR="00882E85" w:rsidRDefault="005C4734">
            <w:pPr>
              <w:spacing w:line="274" w:lineRule="exact"/>
              <w:ind w:left="120"/>
              <w:rPr>
                <w:sz w:val="20"/>
                <w:szCs w:val="20"/>
              </w:rPr>
            </w:pPr>
            <w:r>
              <w:rPr>
                <w:rFonts w:eastAsia="Times New Roman"/>
                <w:i/>
                <w:iCs/>
                <w:sz w:val="28"/>
                <w:szCs w:val="28"/>
              </w:rPr>
              <w:t>Достижение</w:t>
            </w:r>
          </w:p>
        </w:tc>
        <w:tc>
          <w:tcPr>
            <w:tcW w:w="0" w:type="dxa"/>
            <w:vAlign w:val="bottom"/>
          </w:tcPr>
          <w:p w:rsidR="00882E85" w:rsidRDefault="00882E85">
            <w:pPr>
              <w:rPr>
                <w:sz w:val="1"/>
                <w:szCs w:val="1"/>
              </w:rPr>
            </w:pPr>
          </w:p>
        </w:tc>
      </w:tr>
      <w:tr w:rsidR="00882E85">
        <w:trPr>
          <w:trHeight w:val="264"/>
        </w:trPr>
        <w:tc>
          <w:tcPr>
            <w:tcW w:w="1540" w:type="dxa"/>
            <w:tcBorders>
              <w:left w:val="single" w:sz="8" w:space="0" w:color="auto"/>
              <w:right w:val="single" w:sz="8" w:space="0" w:color="auto"/>
            </w:tcBorders>
            <w:vAlign w:val="bottom"/>
          </w:tcPr>
          <w:p w:rsidR="00882E85" w:rsidRDefault="005C4734">
            <w:pPr>
              <w:spacing w:line="264" w:lineRule="exact"/>
              <w:ind w:left="120"/>
              <w:rPr>
                <w:sz w:val="20"/>
                <w:szCs w:val="20"/>
              </w:rPr>
            </w:pPr>
            <w:r>
              <w:rPr>
                <w:rFonts w:eastAsia="Times New Roman"/>
                <w:b/>
                <w:bCs/>
                <w:i/>
                <w:iCs/>
                <w:sz w:val="24"/>
                <w:szCs w:val="24"/>
              </w:rPr>
              <w:t>математик</w:t>
            </w:r>
          </w:p>
        </w:tc>
        <w:tc>
          <w:tcPr>
            <w:tcW w:w="360" w:type="dxa"/>
            <w:vAlign w:val="bottom"/>
          </w:tcPr>
          <w:p w:rsidR="00882E85" w:rsidRDefault="00882E85"/>
        </w:tc>
        <w:tc>
          <w:tcPr>
            <w:tcW w:w="2760" w:type="dxa"/>
            <w:vMerge w:val="restart"/>
            <w:tcBorders>
              <w:right w:val="single" w:sz="8" w:space="0" w:color="auto"/>
            </w:tcBorders>
            <w:vAlign w:val="bottom"/>
          </w:tcPr>
          <w:p w:rsidR="00882E85" w:rsidRDefault="005C4734">
            <w:pPr>
              <w:ind w:left="100"/>
              <w:rPr>
                <w:sz w:val="20"/>
                <w:szCs w:val="20"/>
              </w:rPr>
            </w:pPr>
            <w:r>
              <w:rPr>
                <w:rFonts w:eastAsia="Times New Roman"/>
                <w:sz w:val="28"/>
                <w:szCs w:val="28"/>
              </w:rPr>
              <w:t>известные методы</w:t>
            </w:r>
          </w:p>
        </w:tc>
        <w:tc>
          <w:tcPr>
            <w:tcW w:w="360" w:type="dxa"/>
            <w:vAlign w:val="bottom"/>
          </w:tcPr>
          <w:p w:rsidR="00882E85" w:rsidRDefault="00882E85"/>
        </w:tc>
        <w:tc>
          <w:tcPr>
            <w:tcW w:w="3260" w:type="dxa"/>
            <w:vMerge w:val="restart"/>
            <w:tcBorders>
              <w:right w:val="single" w:sz="8" w:space="0" w:color="auto"/>
            </w:tcBorders>
            <w:vAlign w:val="bottom"/>
          </w:tcPr>
          <w:p w:rsidR="00882E85" w:rsidRDefault="005C4734">
            <w:pPr>
              <w:ind w:left="100"/>
              <w:rPr>
                <w:sz w:val="20"/>
                <w:szCs w:val="20"/>
              </w:rPr>
            </w:pPr>
            <w:r>
              <w:rPr>
                <w:rFonts w:eastAsia="Times New Roman"/>
                <w:i/>
                <w:iCs/>
                <w:sz w:val="28"/>
                <w:szCs w:val="28"/>
              </w:rPr>
              <w:t>методы</w:t>
            </w:r>
          </w:p>
        </w:tc>
        <w:tc>
          <w:tcPr>
            <w:tcW w:w="340" w:type="dxa"/>
            <w:vAlign w:val="bottom"/>
          </w:tcPr>
          <w:p w:rsidR="00882E85" w:rsidRDefault="00882E85"/>
        </w:tc>
        <w:tc>
          <w:tcPr>
            <w:tcW w:w="2940" w:type="dxa"/>
            <w:vMerge w:val="restart"/>
            <w:tcBorders>
              <w:right w:val="single" w:sz="8" w:space="0" w:color="auto"/>
            </w:tcBorders>
            <w:vAlign w:val="bottom"/>
          </w:tcPr>
          <w:p w:rsidR="00882E85" w:rsidRDefault="005C4734">
            <w:pPr>
              <w:ind w:left="100"/>
              <w:rPr>
                <w:sz w:val="20"/>
                <w:szCs w:val="20"/>
              </w:rPr>
            </w:pPr>
            <w:r>
              <w:rPr>
                <w:rFonts w:eastAsia="Times New Roman"/>
                <w:sz w:val="28"/>
                <w:szCs w:val="28"/>
              </w:rPr>
              <w:t>основные методы</w:t>
            </w:r>
          </w:p>
        </w:tc>
        <w:tc>
          <w:tcPr>
            <w:tcW w:w="340" w:type="dxa"/>
            <w:vAlign w:val="bottom"/>
          </w:tcPr>
          <w:p w:rsidR="00882E85" w:rsidRDefault="00882E85"/>
        </w:tc>
        <w:tc>
          <w:tcPr>
            <w:tcW w:w="2960" w:type="dxa"/>
            <w:vMerge w:val="restart"/>
            <w:tcBorders>
              <w:right w:val="single" w:sz="8" w:space="0" w:color="auto"/>
            </w:tcBorders>
            <w:vAlign w:val="bottom"/>
          </w:tcPr>
          <w:p w:rsidR="00882E85" w:rsidRDefault="005C4734">
            <w:pPr>
              <w:ind w:left="120"/>
              <w:rPr>
                <w:sz w:val="20"/>
                <w:szCs w:val="20"/>
              </w:rPr>
            </w:pPr>
            <w:r>
              <w:rPr>
                <w:rFonts w:eastAsia="Times New Roman"/>
                <w:i/>
                <w:iCs/>
                <w:sz w:val="28"/>
                <w:szCs w:val="28"/>
              </w:rPr>
              <w:t>результатов раздела</w:t>
            </w:r>
          </w:p>
        </w:tc>
        <w:tc>
          <w:tcPr>
            <w:tcW w:w="0" w:type="dxa"/>
            <w:vAlign w:val="bottom"/>
          </w:tcPr>
          <w:p w:rsidR="00882E85" w:rsidRDefault="00882E85">
            <w:pPr>
              <w:rPr>
                <w:sz w:val="1"/>
                <w:szCs w:val="1"/>
              </w:rPr>
            </w:pPr>
          </w:p>
        </w:tc>
      </w:tr>
      <w:tr w:rsidR="00882E85">
        <w:trPr>
          <w:trHeight w:val="111"/>
        </w:trPr>
        <w:tc>
          <w:tcPr>
            <w:tcW w:w="1540" w:type="dxa"/>
            <w:vMerge w:val="restart"/>
            <w:tcBorders>
              <w:left w:val="single" w:sz="8" w:space="0" w:color="auto"/>
              <w:right w:val="single" w:sz="8" w:space="0" w:color="auto"/>
            </w:tcBorders>
            <w:vAlign w:val="bottom"/>
          </w:tcPr>
          <w:p w:rsidR="00882E85" w:rsidRDefault="005C4734">
            <w:pPr>
              <w:ind w:left="120"/>
              <w:rPr>
                <w:sz w:val="20"/>
                <w:szCs w:val="20"/>
              </w:rPr>
            </w:pPr>
            <w:r>
              <w:rPr>
                <w:rFonts w:eastAsia="Times New Roman"/>
                <w:b/>
                <w:bCs/>
                <w:i/>
                <w:iCs/>
                <w:sz w:val="24"/>
                <w:szCs w:val="24"/>
              </w:rPr>
              <w:t>и</w:t>
            </w:r>
          </w:p>
        </w:tc>
        <w:tc>
          <w:tcPr>
            <w:tcW w:w="360" w:type="dxa"/>
            <w:vAlign w:val="bottom"/>
          </w:tcPr>
          <w:p w:rsidR="00882E85" w:rsidRDefault="00882E85">
            <w:pPr>
              <w:rPr>
                <w:sz w:val="9"/>
                <w:szCs w:val="9"/>
              </w:rPr>
            </w:pPr>
          </w:p>
        </w:tc>
        <w:tc>
          <w:tcPr>
            <w:tcW w:w="2760" w:type="dxa"/>
            <w:vMerge/>
            <w:tcBorders>
              <w:right w:val="single" w:sz="8" w:space="0" w:color="auto"/>
            </w:tcBorders>
            <w:vAlign w:val="bottom"/>
          </w:tcPr>
          <w:p w:rsidR="00882E85" w:rsidRDefault="00882E85">
            <w:pPr>
              <w:rPr>
                <w:sz w:val="9"/>
                <w:szCs w:val="9"/>
              </w:rPr>
            </w:pPr>
          </w:p>
        </w:tc>
        <w:tc>
          <w:tcPr>
            <w:tcW w:w="360" w:type="dxa"/>
            <w:vAlign w:val="bottom"/>
          </w:tcPr>
          <w:p w:rsidR="00882E85" w:rsidRDefault="00882E85">
            <w:pPr>
              <w:rPr>
                <w:sz w:val="9"/>
                <w:szCs w:val="9"/>
              </w:rPr>
            </w:pPr>
          </w:p>
        </w:tc>
        <w:tc>
          <w:tcPr>
            <w:tcW w:w="3260" w:type="dxa"/>
            <w:vMerge/>
            <w:tcBorders>
              <w:right w:val="single" w:sz="8" w:space="0" w:color="auto"/>
            </w:tcBorders>
            <w:vAlign w:val="bottom"/>
          </w:tcPr>
          <w:p w:rsidR="00882E85" w:rsidRDefault="00882E85">
            <w:pPr>
              <w:rPr>
                <w:sz w:val="9"/>
                <w:szCs w:val="9"/>
              </w:rPr>
            </w:pPr>
          </w:p>
        </w:tc>
        <w:tc>
          <w:tcPr>
            <w:tcW w:w="340" w:type="dxa"/>
            <w:vAlign w:val="bottom"/>
          </w:tcPr>
          <w:p w:rsidR="00882E85" w:rsidRDefault="00882E85">
            <w:pPr>
              <w:rPr>
                <w:sz w:val="9"/>
                <w:szCs w:val="9"/>
              </w:rPr>
            </w:pPr>
          </w:p>
        </w:tc>
        <w:tc>
          <w:tcPr>
            <w:tcW w:w="2940" w:type="dxa"/>
            <w:vMerge/>
            <w:tcBorders>
              <w:right w:val="single" w:sz="8" w:space="0" w:color="auto"/>
            </w:tcBorders>
            <w:vAlign w:val="bottom"/>
          </w:tcPr>
          <w:p w:rsidR="00882E85" w:rsidRDefault="00882E85">
            <w:pPr>
              <w:rPr>
                <w:sz w:val="9"/>
                <w:szCs w:val="9"/>
              </w:rPr>
            </w:pPr>
          </w:p>
        </w:tc>
        <w:tc>
          <w:tcPr>
            <w:tcW w:w="340" w:type="dxa"/>
            <w:vAlign w:val="bottom"/>
          </w:tcPr>
          <w:p w:rsidR="00882E85" w:rsidRDefault="00882E85">
            <w:pPr>
              <w:rPr>
                <w:sz w:val="9"/>
                <w:szCs w:val="9"/>
              </w:rPr>
            </w:pPr>
          </w:p>
        </w:tc>
        <w:tc>
          <w:tcPr>
            <w:tcW w:w="2960" w:type="dxa"/>
            <w:vMerge/>
            <w:tcBorders>
              <w:right w:val="single" w:sz="8" w:space="0" w:color="auto"/>
            </w:tcBorders>
            <w:vAlign w:val="bottom"/>
          </w:tcPr>
          <w:p w:rsidR="00882E85" w:rsidRDefault="00882E85">
            <w:pPr>
              <w:rPr>
                <w:sz w:val="9"/>
                <w:szCs w:val="9"/>
              </w:rPr>
            </w:pPr>
          </w:p>
        </w:tc>
        <w:tc>
          <w:tcPr>
            <w:tcW w:w="0" w:type="dxa"/>
            <w:vAlign w:val="bottom"/>
          </w:tcPr>
          <w:p w:rsidR="00882E85" w:rsidRDefault="00882E85">
            <w:pPr>
              <w:rPr>
                <w:sz w:val="1"/>
                <w:szCs w:val="1"/>
              </w:rPr>
            </w:pPr>
          </w:p>
        </w:tc>
      </w:tr>
      <w:tr w:rsidR="00882E85">
        <w:trPr>
          <w:trHeight w:val="168"/>
        </w:trPr>
        <w:tc>
          <w:tcPr>
            <w:tcW w:w="1540" w:type="dxa"/>
            <w:vMerge/>
            <w:tcBorders>
              <w:left w:val="single" w:sz="8" w:space="0" w:color="auto"/>
              <w:right w:val="single" w:sz="8" w:space="0" w:color="auto"/>
            </w:tcBorders>
            <w:vAlign w:val="bottom"/>
          </w:tcPr>
          <w:p w:rsidR="00882E85" w:rsidRDefault="00882E85">
            <w:pPr>
              <w:rPr>
                <w:sz w:val="14"/>
                <w:szCs w:val="14"/>
              </w:rPr>
            </w:pPr>
          </w:p>
        </w:tc>
        <w:tc>
          <w:tcPr>
            <w:tcW w:w="360" w:type="dxa"/>
            <w:vAlign w:val="bottom"/>
          </w:tcPr>
          <w:p w:rsidR="00882E85" w:rsidRDefault="00882E85">
            <w:pPr>
              <w:rPr>
                <w:sz w:val="14"/>
                <w:szCs w:val="14"/>
              </w:rPr>
            </w:pPr>
          </w:p>
        </w:tc>
        <w:tc>
          <w:tcPr>
            <w:tcW w:w="2760" w:type="dxa"/>
            <w:vMerge w:val="restart"/>
            <w:tcBorders>
              <w:right w:val="single" w:sz="8" w:space="0" w:color="auto"/>
            </w:tcBorders>
            <w:vAlign w:val="bottom"/>
          </w:tcPr>
          <w:p w:rsidR="00882E85" w:rsidRDefault="005C4734">
            <w:pPr>
              <w:ind w:left="100"/>
              <w:rPr>
                <w:sz w:val="20"/>
                <w:szCs w:val="20"/>
              </w:rPr>
            </w:pPr>
            <w:r>
              <w:rPr>
                <w:rFonts w:eastAsia="Times New Roman"/>
                <w:sz w:val="28"/>
                <w:szCs w:val="28"/>
              </w:rPr>
              <w:t>при решении</w:t>
            </w:r>
          </w:p>
        </w:tc>
        <w:tc>
          <w:tcPr>
            <w:tcW w:w="360" w:type="dxa"/>
            <w:vAlign w:val="bottom"/>
          </w:tcPr>
          <w:p w:rsidR="00882E85" w:rsidRDefault="00882E85">
            <w:pPr>
              <w:rPr>
                <w:sz w:val="14"/>
                <w:szCs w:val="14"/>
              </w:rPr>
            </w:pPr>
          </w:p>
        </w:tc>
        <w:tc>
          <w:tcPr>
            <w:tcW w:w="3260" w:type="dxa"/>
            <w:vMerge w:val="restart"/>
            <w:tcBorders>
              <w:right w:val="single" w:sz="8" w:space="0" w:color="auto"/>
            </w:tcBorders>
            <w:vAlign w:val="bottom"/>
          </w:tcPr>
          <w:p w:rsidR="00882E85" w:rsidRDefault="005C4734">
            <w:pPr>
              <w:ind w:left="100"/>
              <w:rPr>
                <w:sz w:val="20"/>
                <w:szCs w:val="20"/>
              </w:rPr>
            </w:pPr>
            <w:r>
              <w:rPr>
                <w:rFonts w:eastAsia="Times New Roman"/>
                <w:i/>
                <w:iCs/>
                <w:sz w:val="28"/>
                <w:szCs w:val="28"/>
              </w:rPr>
              <w:t>доказательства,</w:t>
            </w:r>
          </w:p>
        </w:tc>
        <w:tc>
          <w:tcPr>
            <w:tcW w:w="340" w:type="dxa"/>
            <w:vAlign w:val="bottom"/>
          </w:tcPr>
          <w:p w:rsidR="00882E85" w:rsidRDefault="00882E85">
            <w:pPr>
              <w:rPr>
                <w:sz w:val="14"/>
                <w:szCs w:val="14"/>
              </w:rPr>
            </w:pPr>
          </w:p>
        </w:tc>
        <w:tc>
          <w:tcPr>
            <w:tcW w:w="2940" w:type="dxa"/>
            <w:vMerge w:val="restart"/>
            <w:tcBorders>
              <w:right w:val="single" w:sz="8" w:space="0" w:color="auto"/>
            </w:tcBorders>
            <w:vAlign w:val="bottom"/>
          </w:tcPr>
          <w:p w:rsidR="00882E85" w:rsidRDefault="005C4734">
            <w:pPr>
              <w:ind w:left="100"/>
              <w:rPr>
                <w:sz w:val="20"/>
                <w:szCs w:val="20"/>
              </w:rPr>
            </w:pPr>
            <w:r>
              <w:rPr>
                <w:rFonts w:eastAsia="Times New Roman"/>
                <w:sz w:val="28"/>
                <w:szCs w:val="28"/>
              </w:rPr>
              <w:t>доказательства,</w:t>
            </w:r>
          </w:p>
        </w:tc>
        <w:tc>
          <w:tcPr>
            <w:tcW w:w="340" w:type="dxa"/>
            <w:vAlign w:val="bottom"/>
          </w:tcPr>
          <w:p w:rsidR="00882E85" w:rsidRDefault="00882E85">
            <w:pPr>
              <w:rPr>
                <w:sz w:val="14"/>
                <w:szCs w:val="14"/>
              </w:rPr>
            </w:pPr>
          </w:p>
        </w:tc>
        <w:tc>
          <w:tcPr>
            <w:tcW w:w="2960" w:type="dxa"/>
            <w:vMerge w:val="restart"/>
            <w:tcBorders>
              <w:right w:val="single" w:sz="8" w:space="0" w:color="auto"/>
            </w:tcBorders>
            <w:vAlign w:val="bottom"/>
          </w:tcPr>
          <w:p w:rsidR="00882E85" w:rsidRDefault="005C4734">
            <w:pPr>
              <w:ind w:left="120"/>
              <w:rPr>
                <w:sz w:val="20"/>
                <w:szCs w:val="20"/>
              </w:rPr>
            </w:pPr>
            <w:r>
              <w:rPr>
                <w:rFonts w:eastAsia="Times New Roman"/>
                <w:i/>
                <w:iCs/>
                <w:sz w:val="28"/>
                <w:szCs w:val="28"/>
              </w:rPr>
              <w:t>II;</w:t>
            </w:r>
          </w:p>
        </w:tc>
        <w:tc>
          <w:tcPr>
            <w:tcW w:w="0" w:type="dxa"/>
            <w:vAlign w:val="bottom"/>
          </w:tcPr>
          <w:p w:rsidR="00882E85" w:rsidRDefault="00882E85">
            <w:pPr>
              <w:rPr>
                <w:sz w:val="1"/>
                <w:szCs w:val="1"/>
              </w:rPr>
            </w:pPr>
          </w:p>
        </w:tc>
      </w:tr>
      <w:tr w:rsidR="00882E85">
        <w:trPr>
          <w:trHeight w:val="154"/>
        </w:trPr>
        <w:tc>
          <w:tcPr>
            <w:tcW w:w="1540" w:type="dxa"/>
            <w:tcBorders>
              <w:left w:val="single" w:sz="8" w:space="0" w:color="auto"/>
              <w:right w:val="single" w:sz="8" w:space="0" w:color="auto"/>
            </w:tcBorders>
            <w:vAlign w:val="bottom"/>
          </w:tcPr>
          <w:p w:rsidR="00882E85" w:rsidRDefault="00882E85">
            <w:pPr>
              <w:rPr>
                <w:sz w:val="13"/>
                <w:szCs w:val="13"/>
              </w:rPr>
            </w:pPr>
          </w:p>
        </w:tc>
        <w:tc>
          <w:tcPr>
            <w:tcW w:w="360" w:type="dxa"/>
            <w:vAlign w:val="bottom"/>
          </w:tcPr>
          <w:p w:rsidR="00882E85" w:rsidRDefault="00882E85">
            <w:pPr>
              <w:rPr>
                <w:sz w:val="13"/>
                <w:szCs w:val="13"/>
              </w:rPr>
            </w:pPr>
          </w:p>
        </w:tc>
        <w:tc>
          <w:tcPr>
            <w:tcW w:w="2760" w:type="dxa"/>
            <w:vMerge/>
            <w:tcBorders>
              <w:right w:val="single" w:sz="8" w:space="0" w:color="auto"/>
            </w:tcBorders>
            <w:vAlign w:val="bottom"/>
          </w:tcPr>
          <w:p w:rsidR="00882E85" w:rsidRDefault="00882E85">
            <w:pPr>
              <w:rPr>
                <w:sz w:val="13"/>
                <w:szCs w:val="13"/>
              </w:rPr>
            </w:pPr>
          </w:p>
        </w:tc>
        <w:tc>
          <w:tcPr>
            <w:tcW w:w="360" w:type="dxa"/>
            <w:vAlign w:val="bottom"/>
          </w:tcPr>
          <w:p w:rsidR="00882E85" w:rsidRDefault="00882E85">
            <w:pPr>
              <w:rPr>
                <w:sz w:val="13"/>
                <w:szCs w:val="13"/>
              </w:rPr>
            </w:pPr>
          </w:p>
        </w:tc>
        <w:tc>
          <w:tcPr>
            <w:tcW w:w="3260" w:type="dxa"/>
            <w:vMerge/>
            <w:tcBorders>
              <w:right w:val="single" w:sz="8" w:space="0" w:color="auto"/>
            </w:tcBorders>
            <w:vAlign w:val="bottom"/>
          </w:tcPr>
          <w:p w:rsidR="00882E85" w:rsidRDefault="00882E85">
            <w:pPr>
              <w:rPr>
                <w:sz w:val="13"/>
                <w:szCs w:val="13"/>
              </w:rPr>
            </w:pPr>
          </w:p>
        </w:tc>
        <w:tc>
          <w:tcPr>
            <w:tcW w:w="340" w:type="dxa"/>
            <w:vAlign w:val="bottom"/>
          </w:tcPr>
          <w:p w:rsidR="00882E85" w:rsidRDefault="00882E85">
            <w:pPr>
              <w:rPr>
                <w:sz w:val="13"/>
                <w:szCs w:val="13"/>
              </w:rPr>
            </w:pPr>
          </w:p>
        </w:tc>
        <w:tc>
          <w:tcPr>
            <w:tcW w:w="2940" w:type="dxa"/>
            <w:vMerge/>
            <w:tcBorders>
              <w:right w:val="single" w:sz="8" w:space="0" w:color="auto"/>
            </w:tcBorders>
            <w:vAlign w:val="bottom"/>
          </w:tcPr>
          <w:p w:rsidR="00882E85" w:rsidRDefault="00882E85">
            <w:pPr>
              <w:rPr>
                <w:sz w:val="13"/>
                <w:szCs w:val="13"/>
              </w:rPr>
            </w:pPr>
          </w:p>
        </w:tc>
        <w:tc>
          <w:tcPr>
            <w:tcW w:w="340" w:type="dxa"/>
            <w:vAlign w:val="bottom"/>
          </w:tcPr>
          <w:p w:rsidR="00882E85" w:rsidRDefault="00882E85">
            <w:pPr>
              <w:rPr>
                <w:sz w:val="13"/>
                <w:szCs w:val="13"/>
              </w:rPr>
            </w:pPr>
          </w:p>
        </w:tc>
        <w:tc>
          <w:tcPr>
            <w:tcW w:w="2960" w:type="dxa"/>
            <w:vMerge/>
            <w:tcBorders>
              <w:right w:val="single" w:sz="8" w:space="0" w:color="auto"/>
            </w:tcBorders>
            <w:vAlign w:val="bottom"/>
          </w:tcPr>
          <w:p w:rsidR="00882E85" w:rsidRDefault="00882E85">
            <w:pPr>
              <w:rPr>
                <w:sz w:val="13"/>
                <w:szCs w:val="13"/>
              </w:rPr>
            </w:pPr>
          </w:p>
        </w:tc>
        <w:tc>
          <w:tcPr>
            <w:tcW w:w="0" w:type="dxa"/>
            <w:vAlign w:val="bottom"/>
          </w:tcPr>
          <w:p w:rsidR="00882E85" w:rsidRDefault="00882E85">
            <w:pPr>
              <w:rPr>
                <w:sz w:val="1"/>
                <w:szCs w:val="1"/>
              </w:rPr>
            </w:pPr>
          </w:p>
        </w:tc>
      </w:tr>
      <w:tr w:rsidR="00882E85">
        <w:trPr>
          <w:trHeight w:val="341"/>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стандартных</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проводить</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проводить</w:t>
            </w:r>
          </w:p>
        </w:tc>
        <w:tc>
          <w:tcPr>
            <w:tcW w:w="340" w:type="dxa"/>
            <w:vAlign w:val="bottom"/>
          </w:tcPr>
          <w:p w:rsidR="00882E85" w:rsidRDefault="005C4734">
            <w:pPr>
              <w:spacing w:line="341" w:lineRule="exact"/>
              <w:ind w:left="100"/>
              <w:rPr>
                <w:sz w:val="20"/>
                <w:szCs w:val="20"/>
              </w:rPr>
            </w:pPr>
            <w:r>
              <w:rPr>
                <w:rFonts w:ascii="Symbol" w:eastAsia="Symbol" w:hAnsi="Symbol" w:cs="Symbol"/>
                <w:sz w:val="28"/>
                <w:szCs w:val="28"/>
              </w:rPr>
              <w:t></w:t>
            </w: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применять</w:t>
            </w:r>
          </w:p>
        </w:tc>
        <w:tc>
          <w:tcPr>
            <w:tcW w:w="0" w:type="dxa"/>
            <w:vAlign w:val="bottom"/>
          </w:tcPr>
          <w:p w:rsidR="00882E85" w:rsidRDefault="00882E85">
            <w:pPr>
              <w:rPr>
                <w:sz w:val="1"/>
                <w:szCs w:val="1"/>
              </w:rPr>
            </w:pPr>
          </w:p>
        </w:tc>
      </w:tr>
      <w:tr w:rsidR="00882E85">
        <w:trPr>
          <w:trHeight w:val="323"/>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математических</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доказательство и</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доказательство и</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математические</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Merge w:val="restart"/>
            <w:vAlign w:val="bottom"/>
          </w:tcPr>
          <w:p w:rsidR="00882E85" w:rsidRDefault="005C4734">
            <w:pPr>
              <w:ind w:left="100"/>
              <w:rPr>
                <w:sz w:val="20"/>
                <w:szCs w:val="20"/>
              </w:rPr>
            </w:pPr>
            <w:r>
              <w:rPr>
                <w:rFonts w:ascii="Symbol" w:eastAsia="Symbol" w:hAnsi="Symbol" w:cs="Symbol"/>
                <w:color w:val="404040"/>
                <w:sz w:val="28"/>
                <w:szCs w:val="28"/>
              </w:rPr>
              <w:t></w:t>
            </w:r>
          </w:p>
        </w:tc>
        <w:tc>
          <w:tcPr>
            <w:tcW w:w="276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задач;</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выполнять</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выполнять</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знания к</w:t>
            </w:r>
          </w:p>
        </w:tc>
        <w:tc>
          <w:tcPr>
            <w:tcW w:w="0" w:type="dxa"/>
            <w:vAlign w:val="bottom"/>
          </w:tcPr>
          <w:p w:rsidR="00882E85" w:rsidRDefault="00882E85">
            <w:pPr>
              <w:rPr>
                <w:sz w:val="1"/>
                <w:szCs w:val="1"/>
              </w:rPr>
            </w:pPr>
          </w:p>
        </w:tc>
      </w:tr>
      <w:tr w:rsidR="00882E85">
        <w:trPr>
          <w:trHeight w:val="326"/>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Merge/>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замечать и</w:t>
            </w:r>
          </w:p>
        </w:tc>
        <w:tc>
          <w:tcPr>
            <w:tcW w:w="360" w:type="dxa"/>
            <w:vMerge w:val="restart"/>
            <w:vAlign w:val="bottom"/>
          </w:tcPr>
          <w:p w:rsidR="00882E85" w:rsidRDefault="005C4734">
            <w:pPr>
              <w:ind w:left="100"/>
              <w:rPr>
                <w:sz w:val="20"/>
                <w:szCs w:val="20"/>
              </w:rPr>
            </w:pPr>
            <w:r>
              <w:rPr>
                <w:rFonts w:ascii="Symbol" w:eastAsia="Symbol" w:hAnsi="Symbol" w:cs="Symbol"/>
                <w:color w:val="404040"/>
                <w:sz w:val="28"/>
                <w:szCs w:val="28"/>
              </w:rPr>
              <w:t></w:t>
            </w:r>
          </w:p>
        </w:tc>
        <w:tc>
          <w:tcPr>
            <w:tcW w:w="3260" w:type="dxa"/>
            <w:tcBorders>
              <w:right w:val="single" w:sz="8" w:space="0" w:color="auto"/>
            </w:tcBorders>
            <w:vAlign w:val="bottom"/>
          </w:tcPr>
          <w:p w:rsidR="00882E85" w:rsidRDefault="005C4734">
            <w:pPr>
              <w:spacing w:line="306" w:lineRule="exact"/>
              <w:ind w:left="100"/>
              <w:rPr>
                <w:sz w:val="20"/>
                <w:szCs w:val="20"/>
              </w:rPr>
            </w:pPr>
            <w:r>
              <w:rPr>
                <w:rFonts w:eastAsia="Times New Roman"/>
                <w:i/>
                <w:iCs/>
                <w:sz w:val="28"/>
                <w:szCs w:val="28"/>
              </w:rPr>
              <w:t>опровержение;</w:t>
            </w:r>
          </w:p>
        </w:tc>
        <w:tc>
          <w:tcPr>
            <w:tcW w:w="340" w:type="dxa"/>
            <w:vMerge w:val="restart"/>
            <w:vAlign w:val="bottom"/>
          </w:tcPr>
          <w:p w:rsidR="00882E85" w:rsidRDefault="005C4734">
            <w:pPr>
              <w:ind w:left="80"/>
              <w:rPr>
                <w:sz w:val="20"/>
                <w:szCs w:val="20"/>
              </w:rPr>
            </w:pPr>
            <w:r>
              <w:rPr>
                <w:rFonts w:ascii="Symbol" w:eastAsia="Symbol" w:hAnsi="Symbol" w:cs="Symbol"/>
                <w:color w:val="404040"/>
                <w:sz w:val="28"/>
                <w:szCs w:val="28"/>
              </w:rPr>
              <w:t></w:t>
            </w:r>
          </w:p>
        </w:tc>
        <w:tc>
          <w:tcPr>
            <w:tcW w:w="2940" w:type="dxa"/>
            <w:tcBorders>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опровержение;</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исследованию</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характеризовать</w:t>
            </w:r>
          </w:p>
        </w:tc>
        <w:tc>
          <w:tcPr>
            <w:tcW w:w="360" w:type="dxa"/>
            <w:vMerge/>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применять основные</w:t>
            </w:r>
          </w:p>
        </w:tc>
        <w:tc>
          <w:tcPr>
            <w:tcW w:w="340" w:type="dxa"/>
            <w:vMerge/>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применять основные</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окружающего мира</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математические</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методы решения</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методы решения</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(моделирование</w:t>
            </w:r>
          </w:p>
        </w:tc>
        <w:tc>
          <w:tcPr>
            <w:tcW w:w="0" w:type="dxa"/>
            <w:vAlign w:val="bottom"/>
          </w:tcPr>
          <w:p w:rsidR="00882E85" w:rsidRDefault="00882E85">
            <w:pPr>
              <w:rPr>
                <w:sz w:val="1"/>
                <w:szCs w:val="1"/>
              </w:rPr>
            </w:pPr>
          </w:p>
        </w:tc>
      </w:tr>
      <w:tr w:rsidR="00882E85">
        <w:trPr>
          <w:trHeight w:val="322"/>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закономерности в</w:t>
            </w:r>
          </w:p>
        </w:tc>
        <w:tc>
          <w:tcPr>
            <w:tcW w:w="360" w:type="dxa"/>
            <w:vAlign w:val="bottom"/>
          </w:tcPr>
          <w:p w:rsidR="00882E85" w:rsidRDefault="00882E85">
            <w:pPr>
              <w:rPr>
                <w:sz w:val="24"/>
                <w:szCs w:val="24"/>
              </w:rPr>
            </w:pP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математических задач;</w:t>
            </w:r>
          </w:p>
        </w:tc>
        <w:tc>
          <w:tcPr>
            <w:tcW w:w="340" w:type="dxa"/>
            <w:vAlign w:val="bottom"/>
          </w:tcPr>
          <w:p w:rsidR="00882E85" w:rsidRDefault="00882E85">
            <w:pPr>
              <w:rPr>
                <w:sz w:val="24"/>
                <w:szCs w:val="24"/>
              </w:rPr>
            </w:pP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математических задач;</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физических процессов,</w:t>
            </w:r>
          </w:p>
        </w:tc>
        <w:tc>
          <w:tcPr>
            <w:tcW w:w="0" w:type="dxa"/>
            <w:vAlign w:val="bottom"/>
          </w:tcPr>
          <w:p w:rsidR="00882E85" w:rsidRDefault="00882E85">
            <w:pPr>
              <w:rPr>
                <w:sz w:val="1"/>
                <w:szCs w:val="1"/>
              </w:rPr>
            </w:pPr>
          </w:p>
        </w:tc>
      </w:tr>
      <w:tr w:rsidR="00882E85">
        <w:trPr>
          <w:trHeight w:val="337"/>
        </w:trPr>
        <w:tc>
          <w:tcPr>
            <w:tcW w:w="1540" w:type="dxa"/>
            <w:tcBorders>
              <w:left w:val="single" w:sz="8" w:space="0" w:color="auto"/>
              <w:right w:val="single" w:sz="8" w:space="0" w:color="auto"/>
            </w:tcBorders>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tcBorders>
              <w:right w:val="single" w:sz="8" w:space="0" w:color="auto"/>
            </w:tcBorders>
            <w:vAlign w:val="bottom"/>
          </w:tcPr>
          <w:p w:rsidR="00882E85" w:rsidRDefault="005C4734">
            <w:pPr>
              <w:ind w:left="100"/>
              <w:rPr>
                <w:sz w:val="20"/>
                <w:szCs w:val="20"/>
              </w:rPr>
            </w:pPr>
            <w:r>
              <w:rPr>
                <w:rFonts w:eastAsia="Times New Roman"/>
                <w:sz w:val="28"/>
                <w:szCs w:val="28"/>
              </w:rPr>
              <w:t>окружающей</w:t>
            </w:r>
          </w:p>
        </w:tc>
        <w:tc>
          <w:tcPr>
            <w:tcW w:w="360" w:type="dxa"/>
            <w:vAlign w:val="bottom"/>
          </w:tcPr>
          <w:p w:rsidR="00882E85" w:rsidRDefault="005C4734">
            <w:pPr>
              <w:spacing w:line="336" w:lineRule="exact"/>
              <w:ind w:left="100"/>
              <w:rPr>
                <w:sz w:val="20"/>
                <w:szCs w:val="20"/>
              </w:rPr>
            </w:pPr>
            <w:r>
              <w:rPr>
                <w:rFonts w:ascii="Symbol" w:eastAsia="Symbol" w:hAnsi="Symbol" w:cs="Symbol"/>
                <w:color w:val="404040"/>
                <w:sz w:val="28"/>
                <w:szCs w:val="28"/>
              </w:rPr>
              <w:t></w:t>
            </w:r>
          </w:p>
        </w:tc>
        <w:tc>
          <w:tcPr>
            <w:tcW w:w="3260" w:type="dxa"/>
            <w:tcBorders>
              <w:right w:val="single" w:sz="8" w:space="0" w:color="auto"/>
            </w:tcBorders>
            <w:vAlign w:val="bottom"/>
          </w:tcPr>
          <w:p w:rsidR="00882E85" w:rsidRDefault="005C4734">
            <w:pPr>
              <w:ind w:left="100"/>
              <w:rPr>
                <w:sz w:val="20"/>
                <w:szCs w:val="20"/>
              </w:rPr>
            </w:pPr>
            <w:r>
              <w:rPr>
                <w:rFonts w:eastAsia="Times New Roman"/>
                <w:i/>
                <w:iCs/>
                <w:sz w:val="28"/>
                <w:szCs w:val="28"/>
              </w:rPr>
              <w:t>на основе</w:t>
            </w:r>
          </w:p>
        </w:tc>
        <w:tc>
          <w:tcPr>
            <w:tcW w:w="340" w:type="dxa"/>
            <w:vAlign w:val="bottom"/>
          </w:tcPr>
          <w:p w:rsidR="00882E85" w:rsidRDefault="005C4734">
            <w:pPr>
              <w:spacing w:line="336" w:lineRule="exact"/>
              <w:ind w:left="80"/>
              <w:rPr>
                <w:sz w:val="20"/>
                <w:szCs w:val="20"/>
              </w:rPr>
            </w:pPr>
            <w:r>
              <w:rPr>
                <w:rFonts w:ascii="Symbol" w:eastAsia="Symbol" w:hAnsi="Symbol" w:cs="Symbol"/>
                <w:color w:val="404040"/>
                <w:sz w:val="28"/>
                <w:szCs w:val="28"/>
              </w:rPr>
              <w:t></w:t>
            </w:r>
          </w:p>
        </w:tc>
        <w:tc>
          <w:tcPr>
            <w:tcW w:w="2940" w:type="dxa"/>
            <w:tcBorders>
              <w:right w:val="single" w:sz="8" w:space="0" w:color="auto"/>
            </w:tcBorders>
            <w:vAlign w:val="bottom"/>
          </w:tcPr>
          <w:p w:rsidR="00882E85" w:rsidRDefault="005C4734">
            <w:pPr>
              <w:ind w:left="100"/>
              <w:rPr>
                <w:sz w:val="20"/>
                <w:szCs w:val="20"/>
              </w:rPr>
            </w:pPr>
            <w:r>
              <w:rPr>
                <w:rFonts w:eastAsia="Times New Roman"/>
                <w:sz w:val="28"/>
                <w:szCs w:val="28"/>
              </w:rPr>
              <w:t>на основе</w:t>
            </w:r>
          </w:p>
        </w:tc>
        <w:tc>
          <w:tcPr>
            <w:tcW w:w="340" w:type="dxa"/>
            <w:vAlign w:val="bottom"/>
          </w:tcPr>
          <w:p w:rsidR="00882E85" w:rsidRDefault="00882E85">
            <w:pPr>
              <w:rPr>
                <w:sz w:val="24"/>
                <w:szCs w:val="24"/>
              </w:rPr>
            </w:pPr>
          </w:p>
        </w:tc>
        <w:tc>
          <w:tcPr>
            <w:tcW w:w="2960" w:type="dxa"/>
            <w:tcBorders>
              <w:right w:val="single" w:sz="8" w:space="0" w:color="auto"/>
            </w:tcBorders>
            <w:vAlign w:val="bottom"/>
          </w:tcPr>
          <w:p w:rsidR="00882E85" w:rsidRDefault="005C4734">
            <w:pPr>
              <w:ind w:left="120"/>
              <w:rPr>
                <w:sz w:val="20"/>
                <w:szCs w:val="20"/>
              </w:rPr>
            </w:pPr>
            <w:r>
              <w:rPr>
                <w:rFonts w:eastAsia="Times New Roman"/>
                <w:i/>
                <w:iCs/>
                <w:sz w:val="28"/>
                <w:szCs w:val="28"/>
              </w:rPr>
              <w:t>задачи экономики)</w:t>
            </w:r>
          </w:p>
        </w:tc>
        <w:tc>
          <w:tcPr>
            <w:tcW w:w="0" w:type="dxa"/>
            <w:vAlign w:val="bottom"/>
          </w:tcPr>
          <w:p w:rsidR="00882E85" w:rsidRDefault="00882E85">
            <w:pPr>
              <w:rPr>
                <w:sz w:val="1"/>
                <w:szCs w:val="1"/>
              </w:rPr>
            </w:pPr>
          </w:p>
        </w:tc>
      </w:tr>
      <w:tr w:rsidR="00882E85">
        <w:trPr>
          <w:trHeight w:val="332"/>
        </w:trPr>
        <w:tc>
          <w:tcPr>
            <w:tcW w:w="1540" w:type="dxa"/>
            <w:tcBorders>
              <w:left w:val="single" w:sz="8" w:space="0" w:color="auto"/>
              <w:bottom w:val="single" w:sz="8" w:space="0" w:color="auto"/>
              <w:right w:val="single" w:sz="8" w:space="0" w:color="auto"/>
            </w:tcBorders>
            <w:vAlign w:val="bottom"/>
          </w:tcPr>
          <w:p w:rsidR="00882E85" w:rsidRDefault="00882E85">
            <w:pPr>
              <w:rPr>
                <w:sz w:val="24"/>
                <w:szCs w:val="24"/>
              </w:rPr>
            </w:pPr>
          </w:p>
        </w:tc>
        <w:tc>
          <w:tcPr>
            <w:tcW w:w="360" w:type="dxa"/>
            <w:tcBorders>
              <w:bottom w:val="single" w:sz="8" w:space="0" w:color="auto"/>
            </w:tcBorders>
            <w:vAlign w:val="bottom"/>
          </w:tcPr>
          <w:p w:rsidR="00882E85" w:rsidRDefault="00882E85">
            <w:pPr>
              <w:rPr>
                <w:sz w:val="24"/>
                <w:szCs w:val="24"/>
              </w:rPr>
            </w:pPr>
          </w:p>
        </w:tc>
        <w:tc>
          <w:tcPr>
            <w:tcW w:w="2760" w:type="dxa"/>
            <w:tcBorders>
              <w:bottom w:val="single" w:sz="8" w:space="0" w:color="auto"/>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действительности;</w:t>
            </w:r>
          </w:p>
        </w:tc>
        <w:tc>
          <w:tcPr>
            <w:tcW w:w="360" w:type="dxa"/>
            <w:tcBorders>
              <w:bottom w:val="single" w:sz="8" w:space="0" w:color="auto"/>
            </w:tcBorders>
            <w:vAlign w:val="bottom"/>
          </w:tcPr>
          <w:p w:rsidR="00882E85" w:rsidRDefault="00882E85">
            <w:pPr>
              <w:rPr>
                <w:sz w:val="24"/>
                <w:szCs w:val="24"/>
              </w:rPr>
            </w:pPr>
          </w:p>
        </w:tc>
        <w:tc>
          <w:tcPr>
            <w:tcW w:w="3260" w:type="dxa"/>
            <w:tcBorders>
              <w:bottom w:val="single" w:sz="8" w:space="0" w:color="auto"/>
              <w:right w:val="single" w:sz="8" w:space="0" w:color="auto"/>
            </w:tcBorders>
            <w:vAlign w:val="bottom"/>
          </w:tcPr>
          <w:p w:rsidR="00882E85" w:rsidRDefault="005C4734">
            <w:pPr>
              <w:ind w:left="100"/>
              <w:rPr>
                <w:sz w:val="20"/>
                <w:szCs w:val="20"/>
              </w:rPr>
            </w:pPr>
            <w:r>
              <w:rPr>
                <w:rFonts w:eastAsia="Times New Roman"/>
                <w:i/>
                <w:iCs/>
                <w:sz w:val="28"/>
                <w:szCs w:val="28"/>
              </w:rPr>
              <w:t>математических</w:t>
            </w:r>
          </w:p>
        </w:tc>
        <w:tc>
          <w:tcPr>
            <w:tcW w:w="340" w:type="dxa"/>
            <w:tcBorders>
              <w:bottom w:val="single" w:sz="8" w:space="0" w:color="auto"/>
            </w:tcBorders>
            <w:vAlign w:val="bottom"/>
          </w:tcPr>
          <w:p w:rsidR="00882E85" w:rsidRDefault="00882E85">
            <w:pPr>
              <w:rPr>
                <w:sz w:val="24"/>
                <w:szCs w:val="24"/>
              </w:rPr>
            </w:pPr>
          </w:p>
        </w:tc>
        <w:tc>
          <w:tcPr>
            <w:tcW w:w="2940" w:type="dxa"/>
            <w:tcBorders>
              <w:bottom w:val="single" w:sz="8" w:space="0" w:color="auto"/>
              <w:right w:val="single" w:sz="8" w:space="0" w:color="auto"/>
            </w:tcBorders>
            <w:vAlign w:val="bottom"/>
          </w:tcPr>
          <w:p w:rsidR="00882E85" w:rsidRDefault="005C4734">
            <w:pPr>
              <w:ind w:left="100"/>
              <w:rPr>
                <w:sz w:val="20"/>
                <w:szCs w:val="20"/>
              </w:rPr>
            </w:pPr>
            <w:r>
              <w:rPr>
                <w:rFonts w:eastAsia="Times New Roman"/>
                <w:sz w:val="28"/>
                <w:szCs w:val="28"/>
              </w:rPr>
              <w:t>математических</w:t>
            </w:r>
          </w:p>
        </w:tc>
        <w:tc>
          <w:tcPr>
            <w:tcW w:w="340" w:type="dxa"/>
            <w:tcBorders>
              <w:bottom w:val="single" w:sz="8" w:space="0" w:color="auto"/>
            </w:tcBorders>
            <w:vAlign w:val="bottom"/>
          </w:tcPr>
          <w:p w:rsidR="00882E85" w:rsidRDefault="00882E85">
            <w:pPr>
              <w:rPr>
                <w:sz w:val="24"/>
                <w:szCs w:val="24"/>
              </w:rPr>
            </w:pPr>
          </w:p>
        </w:tc>
        <w:tc>
          <w:tcPr>
            <w:tcW w:w="2960" w:type="dxa"/>
            <w:tcBorders>
              <w:bottom w:val="single" w:sz="8" w:space="0" w:color="auto"/>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92"/>
        </w:trPr>
        <w:tc>
          <w:tcPr>
            <w:tcW w:w="1540" w:type="dxa"/>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2760" w:type="dxa"/>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vAlign w:val="bottom"/>
          </w:tcPr>
          <w:p w:rsidR="00882E85" w:rsidRDefault="005C4734">
            <w:pPr>
              <w:ind w:left="2220"/>
              <w:rPr>
                <w:sz w:val="20"/>
                <w:szCs w:val="20"/>
              </w:rPr>
            </w:pPr>
            <w:r>
              <w:rPr>
                <w:rFonts w:eastAsia="Times New Roman"/>
              </w:rPr>
              <w:t>130</w:t>
            </w:r>
          </w:p>
        </w:tc>
        <w:tc>
          <w:tcPr>
            <w:tcW w:w="340" w:type="dxa"/>
            <w:vAlign w:val="bottom"/>
          </w:tcPr>
          <w:p w:rsidR="00882E85" w:rsidRDefault="00882E85">
            <w:pPr>
              <w:rPr>
                <w:sz w:val="24"/>
                <w:szCs w:val="24"/>
              </w:rPr>
            </w:pPr>
          </w:p>
        </w:tc>
        <w:tc>
          <w:tcPr>
            <w:tcW w:w="2940" w:type="dxa"/>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2960" w:type="dxa"/>
            <w:vAlign w:val="bottom"/>
          </w:tcPr>
          <w:p w:rsidR="00882E85" w:rsidRDefault="00882E85">
            <w:pPr>
              <w:rPr>
                <w:sz w:val="24"/>
                <w:szCs w:val="24"/>
              </w:rPr>
            </w:pPr>
          </w:p>
        </w:tc>
        <w:tc>
          <w:tcPr>
            <w:tcW w:w="0" w:type="dxa"/>
            <w:vAlign w:val="bottom"/>
          </w:tcPr>
          <w:p w:rsidR="00882E85" w:rsidRDefault="00882E85">
            <w:pPr>
              <w:rPr>
                <w:sz w:val="1"/>
                <w:szCs w:val="1"/>
              </w:rPr>
            </w:pPr>
          </w:p>
        </w:tc>
      </w:tr>
    </w:tbl>
    <w:p w:rsidR="00882E85" w:rsidRDefault="00882E85">
      <w:pPr>
        <w:sectPr w:rsidR="00882E85">
          <w:pgSz w:w="16840" w:h="11904" w:orient="landscape"/>
          <w:pgMar w:top="1440" w:right="978" w:bottom="734" w:left="1020" w:header="0" w:footer="0" w:gutter="0"/>
          <w:cols w:space="720" w:equalWidth="0">
            <w:col w:w="14840"/>
          </w:cols>
        </w:sectPr>
      </w:pPr>
    </w:p>
    <w:bookmarkStart w:id="131" w:name="page261"/>
    <w:bookmarkEnd w:id="131"/>
    <w:p w:rsidR="00882E85" w:rsidRDefault="005C4734">
      <w:pPr>
        <w:spacing w:line="297" w:lineRule="exact"/>
        <w:rPr>
          <w:sz w:val="20"/>
          <w:szCs w:val="20"/>
        </w:rPr>
      </w:pPr>
      <w:r>
        <w:rPr>
          <w:noProof/>
          <w:sz w:val="20"/>
          <w:szCs w:val="20"/>
        </w:rPr>
        <w:lastRenderedPageBreak/>
        <mc:AlternateContent>
          <mc:Choice Requires="wps">
            <w:drawing>
              <wp:anchor distT="0" distB="0" distL="114300" distR="114300" simplePos="0" relativeHeight="251700224" behindDoc="1" locked="0" layoutInCell="0" allowOverlap="1">
                <wp:simplePos x="0" y="0"/>
                <wp:positionH relativeFrom="page">
                  <wp:posOffset>652145</wp:posOffset>
                </wp:positionH>
                <wp:positionV relativeFrom="page">
                  <wp:posOffset>1082040</wp:posOffset>
                </wp:positionV>
                <wp:extent cx="9417685" cy="0"/>
                <wp:effectExtent l="0" t="0" r="0" b="0"/>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6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027A593" id="Shape 225" o:spid="_x0000_s1026" style="position:absolute;z-index:-251616256;visibility:visible;mso-wrap-style:square;mso-wrap-distance-left:9pt;mso-wrap-distance-top:0;mso-wrap-distance-right:9pt;mso-wrap-distance-bottom:0;mso-position-horizontal:absolute;mso-position-horizontal-relative:page;mso-position-vertical:absolute;mso-position-vertical-relative:page" from="51.35pt,85.2pt" to="792.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01248" behindDoc="1" locked="0" layoutInCell="0" allowOverlap="1">
                <wp:simplePos x="0" y="0"/>
                <wp:positionH relativeFrom="page">
                  <wp:posOffset>655320</wp:posOffset>
                </wp:positionH>
                <wp:positionV relativeFrom="page">
                  <wp:posOffset>1078865</wp:posOffset>
                </wp:positionV>
                <wp:extent cx="0" cy="4949190"/>
                <wp:effectExtent l="0" t="0" r="0" b="0"/>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491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2891531" id="Shape 226" o:spid="_x0000_s1026" style="position:absolute;z-index:-251615232;visibility:visible;mso-wrap-style:square;mso-wrap-distance-left:9pt;mso-wrap-distance-top:0;mso-wrap-distance-right:9pt;mso-wrap-distance-bottom:0;mso-position-horizontal:absolute;mso-position-horizontal-relative:page;mso-position-vertical:absolute;mso-position-vertical-relative:page" from="51.6pt,84.95pt" to="51.6pt,4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02272" behindDoc="1" locked="0" layoutInCell="0" allowOverlap="1">
                <wp:simplePos x="0" y="0"/>
                <wp:positionH relativeFrom="page">
                  <wp:posOffset>1618615</wp:posOffset>
                </wp:positionH>
                <wp:positionV relativeFrom="page">
                  <wp:posOffset>1078865</wp:posOffset>
                </wp:positionV>
                <wp:extent cx="0" cy="4949190"/>
                <wp:effectExtent l="0" t="0" r="0" b="0"/>
                <wp:wrapNone/>
                <wp:docPr id="227" name="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491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27558A7" id="Shape 227" o:spid="_x0000_s1026" style="position:absolute;z-index:-251614208;visibility:visible;mso-wrap-style:square;mso-wrap-distance-left:9pt;mso-wrap-distance-top:0;mso-wrap-distance-right:9pt;mso-wrap-distance-bottom:0;mso-position-horizontal:absolute;mso-position-horizontal-relative:page;mso-position-vertical:absolute;mso-position-vertical-relative:page" from="127.45pt,84.95pt" to="127.45pt,4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" o:allowincell="f" filled="t" strokeweight=".48pt">
                <v:stroke joinstyle="miter"/>
                <o:lock v:ext="edit" shapetype="f"/>
                <w10:wrap anchorx="page" anchory="page"/>
              </v:line>
            </w:pict>
          </mc:Fallback>
        </mc:AlternateContent>
      </w:r>
    </w:p>
    <w:p w:rsidR="00882E85" w:rsidRDefault="005C4734" w:rsidP="005C4734">
      <w:pPr>
        <w:numPr>
          <w:ilvl w:val="0"/>
          <w:numId w:val="176"/>
        </w:numPr>
        <w:tabs>
          <w:tab w:val="left" w:pos="1580"/>
        </w:tabs>
        <w:spacing w:line="246" w:lineRule="auto"/>
        <w:ind w:left="1580" w:hanging="360"/>
        <w:rPr>
          <w:rFonts w:ascii="Symbol" w:eastAsia="Symbol" w:hAnsi="Symbol" w:cs="Symbol"/>
          <w:color w:val="404040"/>
          <w:sz w:val="27"/>
          <w:szCs w:val="27"/>
        </w:rPr>
      </w:pPr>
      <w:r>
        <w:rPr>
          <w:rFonts w:eastAsia="Times New Roman"/>
          <w:sz w:val="27"/>
          <w:szCs w:val="27"/>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p w:rsidR="00882E85" w:rsidRDefault="005C4734">
      <w:pPr>
        <w:spacing w:line="20" w:lineRule="exact"/>
        <w:rPr>
          <w:sz w:val="20"/>
          <w:szCs w:val="20"/>
        </w:rPr>
      </w:pPr>
      <w:r>
        <w:rPr>
          <w:sz w:val="20"/>
          <w:szCs w:val="20"/>
        </w:rPr>
        <w:br w:type="column"/>
      </w:r>
    </w:p>
    <w:p w:rsidR="00882E85" w:rsidRDefault="00882E85">
      <w:pPr>
        <w:spacing w:line="242" w:lineRule="exact"/>
        <w:rPr>
          <w:sz w:val="20"/>
          <w:szCs w:val="20"/>
        </w:rPr>
      </w:pPr>
    </w:p>
    <w:p w:rsidR="00882E85" w:rsidRDefault="005C4734">
      <w:pPr>
        <w:ind w:left="359"/>
        <w:rPr>
          <w:sz w:val="20"/>
          <w:szCs w:val="20"/>
        </w:rPr>
      </w:pPr>
      <w:r>
        <w:rPr>
          <w:rFonts w:eastAsia="Times New Roman"/>
          <w:i/>
          <w:iCs/>
          <w:sz w:val="28"/>
          <w:szCs w:val="28"/>
        </w:rPr>
        <w:t>закономерностей в</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703296" behindDoc="1" locked="0" layoutInCell="0" allowOverlap="1">
                <wp:simplePos x="0" y="0"/>
                <wp:positionH relativeFrom="column">
                  <wp:posOffset>-69850</wp:posOffset>
                </wp:positionH>
                <wp:positionV relativeFrom="paragraph">
                  <wp:posOffset>-205740</wp:posOffset>
                </wp:positionV>
                <wp:extent cx="0" cy="4948555"/>
                <wp:effectExtent l="0" t="0" r="0" b="0"/>
                <wp:wrapNone/>
                <wp:docPr id="228" name="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485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18872DA" id="Shape 228"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5.5pt,-16.2pt" to="-5.5pt,3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" o:allowincell="f" filled="t" strokeweight=".48pt">
                <v:stroke joinstyle="miter"/>
                <o:lock v:ext="edit" shapetype="f"/>
              </v:line>
            </w:pict>
          </mc:Fallback>
        </mc:AlternateContent>
      </w:r>
    </w:p>
    <w:p w:rsidR="00882E85" w:rsidRDefault="005C4734">
      <w:pPr>
        <w:ind w:left="359"/>
        <w:rPr>
          <w:sz w:val="20"/>
          <w:szCs w:val="20"/>
        </w:rPr>
      </w:pPr>
      <w:r>
        <w:rPr>
          <w:rFonts w:eastAsia="Times New Roman"/>
          <w:i/>
          <w:iCs/>
          <w:sz w:val="28"/>
          <w:szCs w:val="28"/>
        </w:rPr>
        <w:t>природе</w:t>
      </w:r>
    </w:p>
    <w:p w:rsidR="00882E85" w:rsidRDefault="005C4734">
      <w:pPr>
        <w:ind w:left="359"/>
        <w:rPr>
          <w:sz w:val="20"/>
          <w:szCs w:val="20"/>
        </w:rPr>
      </w:pPr>
      <w:r>
        <w:rPr>
          <w:rFonts w:eastAsia="Times New Roman"/>
          <w:i/>
          <w:iCs/>
          <w:sz w:val="28"/>
          <w:szCs w:val="28"/>
        </w:rPr>
        <w:t>характеризовать</w:t>
      </w:r>
    </w:p>
    <w:p w:rsidR="00882E85" w:rsidRDefault="005C4734">
      <w:pPr>
        <w:ind w:left="359"/>
        <w:rPr>
          <w:sz w:val="20"/>
          <w:szCs w:val="20"/>
        </w:rPr>
      </w:pPr>
      <w:r>
        <w:rPr>
          <w:rFonts w:eastAsia="Times New Roman"/>
          <w:i/>
          <w:iCs/>
          <w:sz w:val="28"/>
          <w:szCs w:val="28"/>
        </w:rPr>
        <w:t>красоту и совершенство</w:t>
      </w:r>
    </w:p>
    <w:p w:rsidR="00882E85" w:rsidRDefault="005C4734">
      <w:pPr>
        <w:ind w:left="359"/>
        <w:rPr>
          <w:sz w:val="20"/>
          <w:szCs w:val="20"/>
        </w:rPr>
      </w:pPr>
      <w:r>
        <w:rPr>
          <w:rFonts w:eastAsia="Times New Roman"/>
          <w:i/>
          <w:iCs/>
          <w:sz w:val="28"/>
          <w:szCs w:val="28"/>
        </w:rPr>
        <w:t>окружающего мира и</w:t>
      </w:r>
    </w:p>
    <w:p w:rsidR="00882E85" w:rsidRDefault="005C4734">
      <w:pPr>
        <w:spacing w:line="239" w:lineRule="auto"/>
        <w:ind w:left="359"/>
        <w:rPr>
          <w:sz w:val="20"/>
          <w:szCs w:val="20"/>
        </w:rPr>
      </w:pPr>
      <w:r>
        <w:rPr>
          <w:rFonts w:eastAsia="Times New Roman"/>
          <w:i/>
          <w:iCs/>
          <w:sz w:val="28"/>
          <w:szCs w:val="28"/>
        </w:rPr>
        <w:t>произведений искусства;</w:t>
      </w:r>
    </w:p>
    <w:p w:rsidR="00882E85" w:rsidRDefault="00882E85">
      <w:pPr>
        <w:spacing w:line="35" w:lineRule="exact"/>
        <w:rPr>
          <w:sz w:val="20"/>
          <w:szCs w:val="20"/>
        </w:rPr>
      </w:pPr>
    </w:p>
    <w:p w:rsidR="00882E85" w:rsidRDefault="005C4734" w:rsidP="005C4734">
      <w:pPr>
        <w:numPr>
          <w:ilvl w:val="0"/>
          <w:numId w:val="177"/>
        </w:numPr>
        <w:tabs>
          <w:tab w:val="left" w:pos="359"/>
        </w:tabs>
        <w:spacing w:line="235" w:lineRule="auto"/>
        <w:ind w:left="359" w:hanging="359"/>
        <w:rPr>
          <w:rFonts w:ascii="Symbol" w:eastAsia="Symbol" w:hAnsi="Symbol" w:cs="Symbol"/>
          <w:color w:val="404040"/>
          <w:sz w:val="28"/>
          <w:szCs w:val="28"/>
        </w:rPr>
      </w:pPr>
      <w:r>
        <w:rPr>
          <w:rFonts w:eastAsia="Times New Roman"/>
          <w:i/>
          <w:iCs/>
          <w:sz w:val="28"/>
          <w:szCs w:val="28"/>
        </w:rPr>
        <w:t>применять простейшие программные средства и электронно-коммуникационные системы при решении математических задач</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704320" behindDoc="1" locked="0" layoutInCell="0" allowOverlap="1">
                <wp:simplePos x="0" y="0"/>
                <wp:positionH relativeFrom="column">
                  <wp:posOffset>2219325</wp:posOffset>
                </wp:positionH>
                <wp:positionV relativeFrom="paragraph">
                  <wp:posOffset>-2466340</wp:posOffset>
                </wp:positionV>
                <wp:extent cx="0" cy="4948555"/>
                <wp:effectExtent l="0" t="0" r="0" b="0"/>
                <wp:wrapNone/>
                <wp:docPr id="229" name="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485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464A03D" id="Shape 229"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174.75pt,-194.2pt" to="174.75pt,1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5344" behindDoc="1" locked="0" layoutInCell="0" allowOverlap="1">
                <wp:simplePos x="0" y="0"/>
                <wp:positionH relativeFrom="column">
                  <wp:posOffset>4307840</wp:posOffset>
                </wp:positionH>
                <wp:positionV relativeFrom="paragraph">
                  <wp:posOffset>-2466340</wp:posOffset>
                </wp:positionV>
                <wp:extent cx="0" cy="4948555"/>
                <wp:effectExtent l="0" t="0" r="0" b="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485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18F62B4" id="Shape 230"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339.2pt,-194.2pt" to="339.2pt,1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6368" behindDoc="1" locked="0" layoutInCell="0" allowOverlap="1">
                <wp:simplePos x="0" y="0"/>
                <wp:positionH relativeFrom="column">
                  <wp:posOffset>6396355</wp:posOffset>
                </wp:positionH>
                <wp:positionV relativeFrom="paragraph">
                  <wp:posOffset>-2466340</wp:posOffset>
                </wp:positionV>
                <wp:extent cx="0" cy="4948555"/>
                <wp:effectExtent l="0" t="0" r="0" b="0"/>
                <wp:wrapNone/>
                <wp:docPr id="231" name="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485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CA59131" id="Shape 231"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503.65pt,-194.2pt" to="503.65pt,1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7392" behindDoc="1" locked="0" layoutInCell="0" allowOverlap="1">
                <wp:simplePos x="0" y="0"/>
                <wp:positionH relativeFrom="column">
                  <wp:posOffset>-3017520</wp:posOffset>
                </wp:positionH>
                <wp:positionV relativeFrom="paragraph">
                  <wp:posOffset>2479040</wp:posOffset>
                </wp:positionV>
                <wp:extent cx="9417050" cy="0"/>
                <wp:effectExtent l="0" t="0" r="0" b="0"/>
                <wp:wrapNone/>
                <wp:docPr id="232" name="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170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A6BB7BC" id="Shape 232"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237.6pt,195.2pt" to="503.9pt,1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" o:allowincell="f" filled="t" strokeweight=".16931mm">
                <v:stroke joinstyle="miter"/>
                <o:lock v:ext="edit" shapetype="f"/>
              </v:line>
            </w:pict>
          </mc:Fallback>
        </mc:AlternateContent>
      </w:r>
    </w:p>
    <w:p w:rsidR="00882E85" w:rsidRDefault="005C4734">
      <w:pPr>
        <w:spacing w:line="20" w:lineRule="exact"/>
        <w:rPr>
          <w:sz w:val="20"/>
          <w:szCs w:val="20"/>
        </w:rPr>
      </w:pPr>
      <w:r>
        <w:rPr>
          <w:sz w:val="20"/>
          <w:szCs w:val="20"/>
        </w:rPr>
        <w:br w:type="column"/>
      </w:r>
    </w:p>
    <w:p w:rsidR="00882E85" w:rsidRDefault="00882E85">
      <w:pPr>
        <w:spacing w:line="242" w:lineRule="exact"/>
        <w:rPr>
          <w:sz w:val="20"/>
          <w:szCs w:val="20"/>
        </w:rPr>
      </w:pPr>
    </w:p>
    <w:p w:rsidR="00882E85" w:rsidRDefault="005C4734">
      <w:pPr>
        <w:ind w:left="353"/>
        <w:rPr>
          <w:sz w:val="20"/>
          <w:szCs w:val="20"/>
        </w:rPr>
      </w:pPr>
      <w:r>
        <w:rPr>
          <w:rFonts w:eastAsia="Times New Roman"/>
          <w:sz w:val="28"/>
          <w:szCs w:val="28"/>
        </w:rPr>
        <w:t>закономерностей в</w:t>
      </w:r>
    </w:p>
    <w:p w:rsidR="00882E85" w:rsidRDefault="00882E85">
      <w:pPr>
        <w:spacing w:line="4" w:lineRule="exact"/>
        <w:rPr>
          <w:sz w:val="20"/>
          <w:szCs w:val="20"/>
        </w:rPr>
      </w:pPr>
    </w:p>
    <w:p w:rsidR="00882E85" w:rsidRDefault="005C4734">
      <w:pPr>
        <w:ind w:left="353"/>
        <w:rPr>
          <w:sz w:val="20"/>
          <w:szCs w:val="20"/>
        </w:rPr>
      </w:pPr>
      <w:r>
        <w:rPr>
          <w:rFonts w:eastAsia="Times New Roman"/>
          <w:sz w:val="28"/>
          <w:szCs w:val="28"/>
        </w:rPr>
        <w:t>природе</w:t>
      </w:r>
    </w:p>
    <w:p w:rsidR="00882E85" w:rsidRDefault="005C4734">
      <w:pPr>
        <w:ind w:left="353"/>
        <w:rPr>
          <w:sz w:val="20"/>
          <w:szCs w:val="20"/>
        </w:rPr>
      </w:pPr>
      <w:r>
        <w:rPr>
          <w:rFonts w:eastAsia="Times New Roman"/>
          <w:sz w:val="28"/>
          <w:szCs w:val="28"/>
        </w:rPr>
        <w:t>характеризовать</w:t>
      </w:r>
    </w:p>
    <w:p w:rsidR="00882E85" w:rsidRDefault="005C4734">
      <w:pPr>
        <w:ind w:left="353"/>
        <w:rPr>
          <w:sz w:val="20"/>
          <w:szCs w:val="20"/>
        </w:rPr>
      </w:pPr>
      <w:r>
        <w:rPr>
          <w:rFonts w:eastAsia="Times New Roman"/>
          <w:sz w:val="28"/>
          <w:szCs w:val="28"/>
        </w:rPr>
        <w:t>красоту и</w:t>
      </w:r>
    </w:p>
    <w:p w:rsidR="00882E85" w:rsidRDefault="005C4734">
      <w:pPr>
        <w:ind w:left="353"/>
        <w:rPr>
          <w:sz w:val="20"/>
          <w:szCs w:val="20"/>
        </w:rPr>
      </w:pPr>
      <w:r>
        <w:rPr>
          <w:rFonts w:eastAsia="Times New Roman"/>
          <w:sz w:val="28"/>
          <w:szCs w:val="28"/>
        </w:rPr>
        <w:t>совершенство</w:t>
      </w:r>
    </w:p>
    <w:p w:rsidR="00882E85" w:rsidRDefault="005C4734">
      <w:pPr>
        <w:spacing w:line="239" w:lineRule="auto"/>
        <w:ind w:left="353"/>
        <w:rPr>
          <w:sz w:val="20"/>
          <w:szCs w:val="20"/>
        </w:rPr>
      </w:pPr>
      <w:r>
        <w:rPr>
          <w:rFonts w:eastAsia="Times New Roman"/>
          <w:sz w:val="28"/>
          <w:szCs w:val="28"/>
        </w:rPr>
        <w:t>окружающего мира и</w:t>
      </w:r>
    </w:p>
    <w:p w:rsidR="00882E85" w:rsidRDefault="005C4734">
      <w:pPr>
        <w:ind w:left="353"/>
        <w:rPr>
          <w:sz w:val="20"/>
          <w:szCs w:val="20"/>
        </w:rPr>
      </w:pPr>
      <w:r>
        <w:rPr>
          <w:rFonts w:eastAsia="Times New Roman"/>
          <w:sz w:val="28"/>
          <w:szCs w:val="28"/>
        </w:rPr>
        <w:t>произведений</w:t>
      </w:r>
    </w:p>
    <w:p w:rsidR="00882E85" w:rsidRDefault="005C4734">
      <w:pPr>
        <w:ind w:left="353"/>
        <w:rPr>
          <w:sz w:val="20"/>
          <w:szCs w:val="20"/>
        </w:rPr>
      </w:pPr>
      <w:r>
        <w:rPr>
          <w:rFonts w:eastAsia="Times New Roman"/>
          <w:sz w:val="28"/>
          <w:szCs w:val="28"/>
        </w:rPr>
        <w:t>искусства;</w:t>
      </w:r>
    </w:p>
    <w:p w:rsidR="00882E85" w:rsidRDefault="005C4734" w:rsidP="005C4734">
      <w:pPr>
        <w:numPr>
          <w:ilvl w:val="0"/>
          <w:numId w:val="178"/>
        </w:numPr>
        <w:tabs>
          <w:tab w:val="left" w:pos="353"/>
        </w:tabs>
        <w:spacing w:line="238" w:lineRule="auto"/>
        <w:ind w:left="353" w:hanging="353"/>
        <w:rPr>
          <w:rFonts w:ascii="Symbol" w:eastAsia="Symbol" w:hAnsi="Symbol" w:cs="Symbol"/>
          <w:color w:val="404040"/>
          <w:sz w:val="28"/>
          <w:szCs w:val="28"/>
        </w:rPr>
      </w:pPr>
      <w:r>
        <w:rPr>
          <w:rFonts w:eastAsia="Times New Roman"/>
          <w:sz w:val="28"/>
          <w:szCs w:val="28"/>
        </w:rPr>
        <w:t>применять</w:t>
      </w:r>
    </w:p>
    <w:p w:rsidR="00882E85" w:rsidRDefault="00882E85">
      <w:pPr>
        <w:spacing w:line="15" w:lineRule="exact"/>
        <w:rPr>
          <w:rFonts w:ascii="Symbol" w:eastAsia="Symbol" w:hAnsi="Symbol" w:cs="Symbol"/>
          <w:color w:val="404040"/>
          <w:sz w:val="28"/>
          <w:szCs w:val="28"/>
        </w:rPr>
      </w:pPr>
    </w:p>
    <w:p w:rsidR="00882E85" w:rsidRDefault="005C4734">
      <w:pPr>
        <w:spacing w:line="247" w:lineRule="auto"/>
        <w:ind w:left="353" w:right="2958"/>
        <w:rPr>
          <w:rFonts w:ascii="Symbol" w:eastAsia="Symbol" w:hAnsi="Symbol" w:cs="Symbol"/>
          <w:color w:val="404040"/>
          <w:sz w:val="28"/>
          <w:szCs w:val="28"/>
        </w:rPr>
      </w:pPr>
      <w:r>
        <w:rPr>
          <w:rFonts w:eastAsia="Times New Roman"/>
          <w:sz w:val="27"/>
          <w:szCs w:val="27"/>
        </w:rPr>
        <w:t>простейшие программные средства и электронно-коммуникационные системы при решении математических задач;</w:t>
      </w:r>
    </w:p>
    <w:p w:rsidR="00882E85" w:rsidRDefault="00882E85">
      <w:pPr>
        <w:spacing w:line="2" w:lineRule="exact"/>
        <w:rPr>
          <w:rFonts w:ascii="Symbol" w:eastAsia="Symbol" w:hAnsi="Symbol" w:cs="Symbol"/>
          <w:color w:val="404040"/>
          <w:sz w:val="28"/>
          <w:szCs w:val="28"/>
        </w:rPr>
      </w:pPr>
    </w:p>
    <w:p w:rsidR="00882E85" w:rsidRDefault="005C4734" w:rsidP="005C4734">
      <w:pPr>
        <w:numPr>
          <w:ilvl w:val="0"/>
          <w:numId w:val="178"/>
        </w:numPr>
        <w:tabs>
          <w:tab w:val="left" w:pos="353"/>
        </w:tabs>
        <w:spacing w:line="238" w:lineRule="auto"/>
        <w:ind w:left="353" w:hanging="353"/>
        <w:rPr>
          <w:rFonts w:ascii="Symbol" w:eastAsia="Symbol" w:hAnsi="Symbol" w:cs="Symbol"/>
          <w:color w:val="404040"/>
          <w:sz w:val="28"/>
          <w:szCs w:val="28"/>
        </w:rPr>
      </w:pPr>
      <w:r>
        <w:rPr>
          <w:rFonts w:eastAsia="Times New Roman"/>
          <w:sz w:val="28"/>
          <w:szCs w:val="28"/>
        </w:rPr>
        <w:t>пользоваться</w:t>
      </w:r>
    </w:p>
    <w:p w:rsidR="00882E85" w:rsidRDefault="00882E85">
      <w:pPr>
        <w:spacing w:line="16" w:lineRule="exact"/>
        <w:rPr>
          <w:rFonts w:ascii="Symbol" w:eastAsia="Symbol" w:hAnsi="Symbol" w:cs="Symbol"/>
          <w:color w:val="404040"/>
          <w:sz w:val="28"/>
          <w:szCs w:val="28"/>
        </w:rPr>
      </w:pPr>
    </w:p>
    <w:p w:rsidR="00882E85" w:rsidRDefault="005C4734">
      <w:pPr>
        <w:spacing w:line="248" w:lineRule="auto"/>
        <w:ind w:left="353" w:right="3738"/>
        <w:rPr>
          <w:rFonts w:ascii="Symbol" w:eastAsia="Symbol" w:hAnsi="Symbol" w:cs="Symbol"/>
          <w:color w:val="404040"/>
          <w:sz w:val="28"/>
          <w:szCs w:val="28"/>
        </w:rPr>
      </w:pPr>
      <w:r>
        <w:rPr>
          <w:rFonts w:eastAsia="Times New Roman"/>
          <w:sz w:val="27"/>
          <w:szCs w:val="27"/>
        </w:rPr>
        <w:t>прикладными программами и программами символьных вычислений для исследования математических объектов</w:t>
      </w:r>
    </w:p>
    <w:p w:rsidR="00882E85" w:rsidRDefault="00882E85">
      <w:pPr>
        <w:spacing w:line="200" w:lineRule="exact"/>
        <w:rPr>
          <w:sz w:val="20"/>
          <w:szCs w:val="20"/>
        </w:rPr>
      </w:pPr>
    </w:p>
    <w:p w:rsidR="00882E85" w:rsidRDefault="00882E85">
      <w:pPr>
        <w:sectPr w:rsidR="00882E85">
          <w:pgSz w:w="16840" w:h="11904" w:orient="landscape"/>
          <w:pgMar w:top="1440" w:right="1440" w:bottom="734" w:left="1440" w:header="0" w:footer="0" w:gutter="0"/>
          <w:cols w:num="3" w:space="720" w:equalWidth="0">
            <w:col w:w="4080" w:space="261"/>
            <w:col w:w="3359" w:space="247"/>
            <w:col w:w="6012"/>
          </w:cols>
        </w:sect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84" w:lineRule="exact"/>
        <w:rPr>
          <w:sz w:val="20"/>
          <w:szCs w:val="20"/>
        </w:rPr>
      </w:pPr>
    </w:p>
    <w:p w:rsidR="00882E85" w:rsidRDefault="005C4734">
      <w:pPr>
        <w:ind w:right="-1"/>
        <w:jc w:val="center"/>
        <w:rPr>
          <w:sz w:val="20"/>
          <w:szCs w:val="20"/>
        </w:rPr>
      </w:pPr>
      <w:r>
        <w:rPr>
          <w:rFonts w:eastAsia="Times New Roman"/>
          <w:sz w:val="21"/>
          <w:szCs w:val="21"/>
        </w:rPr>
        <w:t>131</w:t>
      </w:r>
    </w:p>
    <w:p w:rsidR="00882E85" w:rsidRDefault="00882E85">
      <w:pPr>
        <w:sectPr w:rsidR="00882E85">
          <w:type w:val="continuous"/>
          <w:pgSz w:w="16840" w:h="11904" w:orient="landscape"/>
          <w:pgMar w:top="1440" w:right="1440" w:bottom="734" w:left="1440" w:header="0" w:footer="0" w:gutter="0"/>
          <w:cols w:space="720" w:equalWidth="0">
            <w:col w:w="13958"/>
          </w:cols>
        </w:sectPr>
      </w:pPr>
    </w:p>
    <w:p w:rsidR="00882E85" w:rsidRDefault="005C4734">
      <w:pPr>
        <w:ind w:left="980"/>
        <w:rPr>
          <w:sz w:val="20"/>
          <w:szCs w:val="20"/>
        </w:rPr>
      </w:pPr>
      <w:bookmarkStart w:id="132" w:name="page263"/>
      <w:bookmarkEnd w:id="132"/>
      <w:r>
        <w:rPr>
          <w:rFonts w:eastAsia="Times New Roman"/>
          <w:b/>
          <w:bCs/>
          <w:sz w:val="28"/>
          <w:szCs w:val="28"/>
        </w:rPr>
        <w:lastRenderedPageBreak/>
        <w:t>Информатика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8" w:lineRule="exact"/>
        <w:rPr>
          <w:sz w:val="20"/>
          <w:szCs w:val="20"/>
        </w:rPr>
      </w:pPr>
    </w:p>
    <w:p w:rsidR="00882E85" w:rsidRDefault="005C4734" w:rsidP="005C4734">
      <w:pPr>
        <w:numPr>
          <w:ilvl w:val="0"/>
          <w:numId w:val="179"/>
        </w:numPr>
        <w:tabs>
          <w:tab w:val="left" w:pos="1249"/>
        </w:tabs>
        <w:spacing w:line="350" w:lineRule="auto"/>
        <w:ind w:left="260" w:firstLine="711"/>
        <w:rPr>
          <w:rFonts w:eastAsia="Times New Roman"/>
          <w:b/>
          <w:bCs/>
          <w:sz w:val="28"/>
          <w:szCs w:val="28"/>
        </w:rPr>
      </w:pPr>
      <w:r>
        <w:rPr>
          <w:rFonts w:eastAsia="Times New Roman"/>
          <w:b/>
          <w:bCs/>
          <w:sz w:val="28"/>
          <w:szCs w:val="28"/>
        </w:rPr>
        <w:t>результате изучения учебного предмета «Информатика» на уровне среднего общего образования:</w:t>
      </w:r>
    </w:p>
    <w:p w:rsidR="00882E85" w:rsidRDefault="00882E85">
      <w:pPr>
        <w:spacing w:line="16" w:lineRule="exact"/>
        <w:rPr>
          <w:sz w:val="20"/>
          <w:szCs w:val="20"/>
        </w:rPr>
      </w:pPr>
    </w:p>
    <w:p w:rsidR="00882E85" w:rsidRDefault="005C4734">
      <w:pPr>
        <w:ind w:left="980"/>
        <w:rPr>
          <w:sz w:val="20"/>
          <w:szCs w:val="20"/>
        </w:rPr>
      </w:pPr>
      <w:r>
        <w:rPr>
          <w:rFonts w:eastAsia="Times New Roman"/>
          <w:b/>
          <w:bCs/>
          <w:sz w:val="28"/>
          <w:szCs w:val="28"/>
        </w:rPr>
        <w:t>Выпускник на базовом уровне научится:</w:t>
      </w:r>
    </w:p>
    <w:p w:rsidR="00882E85" w:rsidRDefault="00882E85">
      <w:pPr>
        <w:spacing w:line="169" w:lineRule="exact"/>
        <w:rPr>
          <w:sz w:val="20"/>
          <w:szCs w:val="20"/>
        </w:rPr>
      </w:pPr>
    </w:p>
    <w:p w:rsidR="00882E85" w:rsidRDefault="005C4734">
      <w:pPr>
        <w:spacing w:line="350" w:lineRule="auto"/>
        <w:ind w:left="260" w:firstLine="284"/>
        <w:rPr>
          <w:sz w:val="20"/>
          <w:szCs w:val="20"/>
        </w:rPr>
      </w:pPr>
      <w:r>
        <w:rPr>
          <w:rFonts w:eastAsia="Times New Roman"/>
          <w:sz w:val="28"/>
          <w:szCs w:val="28"/>
        </w:rPr>
        <w:t>– определять информационный объем графических и звуковых данных при заданных условиях дискретизации;</w:t>
      </w:r>
    </w:p>
    <w:p w:rsidR="00882E85" w:rsidRDefault="00882E85">
      <w:pPr>
        <w:spacing w:line="30" w:lineRule="exact"/>
        <w:rPr>
          <w:sz w:val="20"/>
          <w:szCs w:val="20"/>
        </w:rPr>
      </w:pPr>
    </w:p>
    <w:p w:rsidR="00882E85" w:rsidRDefault="005C4734">
      <w:pPr>
        <w:spacing w:line="346" w:lineRule="auto"/>
        <w:ind w:left="260" w:firstLine="284"/>
        <w:rPr>
          <w:sz w:val="20"/>
          <w:szCs w:val="20"/>
        </w:rPr>
      </w:pPr>
      <w:r>
        <w:rPr>
          <w:rFonts w:eastAsia="Times New Roman"/>
          <w:sz w:val="28"/>
          <w:szCs w:val="28"/>
        </w:rPr>
        <w:t>– строить логическое выражение по заданной таблице истинности; решать несложные логические уравнения;</w:t>
      </w:r>
    </w:p>
    <w:p w:rsidR="00882E85" w:rsidRDefault="00882E85">
      <w:pPr>
        <w:spacing w:line="20" w:lineRule="exact"/>
        <w:rPr>
          <w:sz w:val="20"/>
          <w:szCs w:val="20"/>
        </w:rPr>
      </w:pPr>
    </w:p>
    <w:p w:rsidR="00882E85" w:rsidRDefault="005C4734">
      <w:pPr>
        <w:ind w:left="540"/>
        <w:rPr>
          <w:sz w:val="20"/>
          <w:szCs w:val="20"/>
        </w:rPr>
      </w:pPr>
      <w:r>
        <w:rPr>
          <w:rFonts w:eastAsia="Times New Roman"/>
          <w:sz w:val="28"/>
          <w:szCs w:val="28"/>
        </w:rPr>
        <w:t>–   находить оптимальный путь во взвешенном графе;</w:t>
      </w:r>
    </w:p>
    <w:p w:rsidR="00882E85" w:rsidRDefault="00882E85">
      <w:pPr>
        <w:spacing w:line="174" w:lineRule="exact"/>
        <w:rPr>
          <w:sz w:val="20"/>
          <w:szCs w:val="20"/>
        </w:rPr>
      </w:pPr>
    </w:p>
    <w:p w:rsidR="00882E85" w:rsidRDefault="005C4734">
      <w:pPr>
        <w:spacing w:line="357" w:lineRule="auto"/>
        <w:ind w:left="260" w:firstLine="284"/>
        <w:jc w:val="both"/>
        <w:rPr>
          <w:sz w:val="20"/>
          <w:szCs w:val="20"/>
        </w:rPr>
      </w:pPr>
      <w:r>
        <w:rPr>
          <w:rFonts w:eastAsia="Times New Roman"/>
          <w:sz w:val="28"/>
          <w:szCs w:val="28"/>
        </w:rPr>
        <w:t>–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882E85" w:rsidRDefault="00882E85">
      <w:pPr>
        <w:spacing w:line="4" w:lineRule="exact"/>
        <w:rPr>
          <w:sz w:val="20"/>
          <w:szCs w:val="20"/>
        </w:rPr>
      </w:pPr>
    </w:p>
    <w:p w:rsidR="00882E85" w:rsidRDefault="005C4734">
      <w:pPr>
        <w:ind w:left="540"/>
        <w:rPr>
          <w:sz w:val="20"/>
          <w:szCs w:val="20"/>
        </w:rPr>
      </w:pPr>
      <w:r>
        <w:rPr>
          <w:rFonts w:eastAsia="Times New Roman"/>
          <w:sz w:val="28"/>
          <w:szCs w:val="28"/>
        </w:rPr>
        <w:t>–   выполнять  пошагово  (с  использованием  компьютера  или  вручную)</w:t>
      </w:r>
    </w:p>
    <w:p w:rsidR="00882E85" w:rsidRDefault="00882E85">
      <w:pPr>
        <w:spacing w:line="178" w:lineRule="exact"/>
        <w:rPr>
          <w:sz w:val="20"/>
          <w:szCs w:val="20"/>
        </w:rPr>
      </w:pPr>
    </w:p>
    <w:p w:rsidR="00882E85" w:rsidRDefault="005C4734">
      <w:pPr>
        <w:spacing w:line="350" w:lineRule="auto"/>
        <w:ind w:left="260"/>
        <w:rPr>
          <w:sz w:val="20"/>
          <w:szCs w:val="20"/>
        </w:rPr>
      </w:pPr>
      <w:r>
        <w:rPr>
          <w:rFonts w:eastAsia="Times New Roman"/>
          <w:sz w:val="28"/>
          <w:szCs w:val="28"/>
        </w:rPr>
        <w:t>несложные алгоритмы управления исполнителями и анализа числовых и текстовых данных;</w:t>
      </w:r>
    </w:p>
    <w:p w:rsidR="00882E85" w:rsidRDefault="00882E85">
      <w:pPr>
        <w:spacing w:line="26"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882E85" w:rsidRDefault="00882E85">
      <w:pPr>
        <w:spacing w:line="21" w:lineRule="exact"/>
        <w:rPr>
          <w:sz w:val="20"/>
          <w:szCs w:val="20"/>
        </w:rPr>
      </w:pPr>
    </w:p>
    <w:p w:rsidR="00882E85" w:rsidRDefault="005C4734">
      <w:pPr>
        <w:spacing w:line="349" w:lineRule="auto"/>
        <w:ind w:left="260" w:firstLine="284"/>
        <w:rPr>
          <w:sz w:val="20"/>
          <w:szCs w:val="20"/>
        </w:rPr>
      </w:pPr>
      <w:r>
        <w:rPr>
          <w:rFonts w:eastAsia="Times New Roman"/>
          <w:sz w:val="28"/>
          <w:szCs w:val="28"/>
        </w:rPr>
        <w:t>– использовать готовые прикладные компьютерные программы в соответствии с типом решаемых задач и по выбранной специализации;</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понимать и использовать основные понятия, связанные со сложностью вычислений (время работы, размер используемой памяти);</w:t>
      </w:r>
    </w:p>
    <w:p w:rsidR="00882E85" w:rsidRDefault="00882E85">
      <w:pPr>
        <w:spacing w:line="30"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w:t>
      </w:r>
    </w:p>
    <w:p w:rsidR="00882E85" w:rsidRDefault="00882E85">
      <w:pPr>
        <w:sectPr w:rsidR="00882E85">
          <w:pgSz w:w="11900" w:h="16838"/>
          <w:pgMar w:top="1130" w:right="564" w:bottom="1142" w:left="1440" w:header="0" w:footer="0" w:gutter="0"/>
          <w:cols w:space="720" w:equalWidth="0">
            <w:col w:w="9900"/>
          </w:cols>
        </w:sectPr>
      </w:pPr>
    </w:p>
    <w:p w:rsidR="00882E85" w:rsidRDefault="005C4734">
      <w:pPr>
        <w:spacing w:line="349" w:lineRule="auto"/>
        <w:ind w:left="260"/>
        <w:rPr>
          <w:sz w:val="20"/>
          <w:szCs w:val="20"/>
        </w:rPr>
      </w:pPr>
      <w:bookmarkStart w:id="133" w:name="page265"/>
      <w:bookmarkEnd w:id="133"/>
      <w:r>
        <w:rPr>
          <w:rFonts w:eastAsia="Times New Roman"/>
          <w:sz w:val="28"/>
          <w:szCs w:val="28"/>
        </w:rPr>
        <w:lastRenderedPageBreak/>
        <w:t>представлять результаты математического моделирования в наглядном виде, готовить полученные данные для публикации;</w:t>
      </w:r>
    </w:p>
    <w:p w:rsidR="00882E85" w:rsidRDefault="00882E85">
      <w:pPr>
        <w:spacing w:line="28"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882E85" w:rsidRDefault="00882E85">
      <w:pPr>
        <w:spacing w:line="25" w:lineRule="exact"/>
        <w:rPr>
          <w:sz w:val="20"/>
          <w:szCs w:val="20"/>
        </w:rPr>
      </w:pPr>
    </w:p>
    <w:p w:rsidR="00882E85" w:rsidRDefault="005C4734">
      <w:pPr>
        <w:spacing w:line="349" w:lineRule="auto"/>
        <w:ind w:left="260" w:firstLine="356"/>
        <w:rPr>
          <w:sz w:val="20"/>
          <w:szCs w:val="20"/>
        </w:rPr>
      </w:pPr>
      <w:r>
        <w:rPr>
          <w:rFonts w:eastAsia="Times New Roman"/>
          <w:sz w:val="28"/>
          <w:szCs w:val="28"/>
        </w:rPr>
        <w:t>– использовать электронные таблицы для выполнения учебных заданий из различных предметных областей;</w:t>
      </w:r>
    </w:p>
    <w:p w:rsidR="00882E85" w:rsidRDefault="00882E85">
      <w:pPr>
        <w:spacing w:line="28"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использовать табличные (реляционные) базы данных, в частности составлять запросы в базах данных (в том числе вычисляемые запросы),</w:t>
      </w:r>
    </w:p>
    <w:p w:rsidR="00882E85" w:rsidRDefault="00882E85">
      <w:pPr>
        <w:spacing w:line="29" w:lineRule="exact"/>
        <w:rPr>
          <w:sz w:val="20"/>
          <w:szCs w:val="20"/>
        </w:rPr>
      </w:pPr>
    </w:p>
    <w:p w:rsidR="00882E85" w:rsidRDefault="005C4734">
      <w:pPr>
        <w:spacing w:line="349" w:lineRule="auto"/>
        <w:ind w:left="260"/>
        <w:rPr>
          <w:sz w:val="20"/>
          <w:szCs w:val="20"/>
        </w:rPr>
      </w:pPr>
      <w:r>
        <w:rPr>
          <w:rFonts w:eastAsia="Times New Roman"/>
          <w:sz w:val="28"/>
          <w:szCs w:val="28"/>
        </w:rPr>
        <w:t>выполнять сортировку и поиск записей в БД; описывать базы данных и средства доступа к ним; наполнять разработанную базу данных;</w:t>
      </w:r>
    </w:p>
    <w:p w:rsidR="00882E85" w:rsidRDefault="00882E85">
      <w:pPr>
        <w:spacing w:line="33"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882E85" w:rsidRDefault="00882E85">
      <w:pPr>
        <w:spacing w:line="24" w:lineRule="exact"/>
        <w:rPr>
          <w:sz w:val="20"/>
          <w:szCs w:val="20"/>
        </w:rPr>
      </w:pPr>
    </w:p>
    <w:p w:rsidR="00882E85" w:rsidRDefault="005C4734">
      <w:pPr>
        <w:spacing w:line="349" w:lineRule="auto"/>
        <w:ind w:left="260" w:firstLine="284"/>
        <w:rPr>
          <w:sz w:val="20"/>
          <w:szCs w:val="20"/>
        </w:rPr>
      </w:pPr>
      <w:r>
        <w:rPr>
          <w:rFonts w:eastAsia="Times New Roman"/>
          <w:sz w:val="28"/>
          <w:szCs w:val="28"/>
        </w:rPr>
        <w:t>– применять антивирусные программы для обеспечения стабильной работы технических средств ИКТ;</w:t>
      </w:r>
    </w:p>
    <w:p w:rsidR="00882E85" w:rsidRDefault="00882E85">
      <w:pPr>
        <w:spacing w:line="33" w:lineRule="exact"/>
        <w:rPr>
          <w:sz w:val="20"/>
          <w:szCs w:val="20"/>
        </w:rPr>
      </w:pPr>
    </w:p>
    <w:p w:rsidR="00882E85" w:rsidRDefault="005C4734">
      <w:pPr>
        <w:spacing w:line="346" w:lineRule="auto"/>
        <w:ind w:left="260" w:firstLine="284"/>
        <w:rPr>
          <w:sz w:val="20"/>
          <w:szCs w:val="20"/>
        </w:rPr>
      </w:pPr>
      <w:r>
        <w:rPr>
          <w:rFonts w:eastAsia="Times New Roman"/>
          <w:sz w:val="28"/>
          <w:szCs w:val="28"/>
        </w:rPr>
        <w:t>– соблюдать санитарно-гигиенические требования при работе за персональным компьютером в соответствии с нормами действующих СанПиН.</w:t>
      </w:r>
    </w:p>
    <w:p w:rsidR="00882E85" w:rsidRDefault="00882E85">
      <w:pPr>
        <w:spacing w:line="200" w:lineRule="exact"/>
        <w:rPr>
          <w:sz w:val="20"/>
          <w:szCs w:val="20"/>
        </w:rPr>
      </w:pPr>
    </w:p>
    <w:p w:rsidR="00882E85" w:rsidRDefault="00882E85">
      <w:pPr>
        <w:spacing w:line="311" w:lineRule="exact"/>
        <w:rPr>
          <w:sz w:val="20"/>
          <w:szCs w:val="20"/>
        </w:rPr>
      </w:pPr>
    </w:p>
    <w:p w:rsidR="00882E85" w:rsidRDefault="005C4734">
      <w:pPr>
        <w:ind w:left="980"/>
        <w:rPr>
          <w:sz w:val="20"/>
          <w:szCs w:val="20"/>
        </w:rPr>
      </w:pPr>
      <w:r>
        <w:rPr>
          <w:rFonts w:eastAsia="Times New Roman"/>
          <w:b/>
          <w:bCs/>
          <w:sz w:val="28"/>
          <w:szCs w:val="28"/>
        </w:rPr>
        <w:t>Выпускник на базовом уровне получит возможность научиться:</w:t>
      </w:r>
    </w:p>
    <w:p w:rsidR="00882E85" w:rsidRDefault="00882E85">
      <w:pPr>
        <w:spacing w:line="153"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выполнять   эквивалентные   преобразования   логических   выражений,</w:t>
      </w:r>
    </w:p>
    <w:p w:rsidR="00882E85" w:rsidRDefault="00882E85">
      <w:pPr>
        <w:spacing w:line="178" w:lineRule="exact"/>
        <w:rPr>
          <w:sz w:val="20"/>
          <w:szCs w:val="20"/>
        </w:rPr>
      </w:pPr>
    </w:p>
    <w:p w:rsidR="00882E85" w:rsidRDefault="005C4734">
      <w:pPr>
        <w:spacing w:line="346" w:lineRule="auto"/>
        <w:ind w:left="260"/>
        <w:rPr>
          <w:sz w:val="20"/>
          <w:szCs w:val="20"/>
        </w:rPr>
      </w:pPr>
      <w:r>
        <w:rPr>
          <w:rFonts w:eastAsia="Times New Roman"/>
          <w:i/>
          <w:iCs/>
          <w:sz w:val="28"/>
          <w:szCs w:val="28"/>
        </w:rPr>
        <w:t>используя законы алгебры логики, в том числе и при составлении поисковых запросов;</w:t>
      </w:r>
    </w:p>
    <w:p w:rsidR="00882E85" w:rsidRDefault="00882E85">
      <w:pPr>
        <w:spacing w:line="37"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xml:space="preserve">– </w:t>
      </w:r>
      <w:r>
        <w:rPr>
          <w:rFonts w:eastAsia="Times New Roman"/>
          <w:i/>
          <w:iCs/>
          <w:sz w:val="28"/>
          <w:szCs w:val="28"/>
        </w:rPr>
        <w:t>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0" w:lineRule="exact"/>
        <w:rPr>
          <w:sz w:val="20"/>
          <w:szCs w:val="20"/>
        </w:rPr>
      </w:pPr>
    </w:p>
    <w:p w:rsidR="00882E85" w:rsidRDefault="005C4734">
      <w:pPr>
        <w:ind w:right="-259"/>
        <w:jc w:val="center"/>
        <w:rPr>
          <w:sz w:val="20"/>
          <w:szCs w:val="20"/>
        </w:rPr>
      </w:pPr>
      <w:r>
        <w:rPr>
          <w:rFonts w:eastAsia="Times New Roman"/>
        </w:rPr>
        <w:t>133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134" w:name="page267"/>
      <w:bookmarkEnd w:id="134"/>
      <w:r>
        <w:rPr>
          <w:rFonts w:eastAsia="Times New Roman"/>
          <w:sz w:val="28"/>
          <w:szCs w:val="28"/>
        </w:rPr>
        <w:lastRenderedPageBreak/>
        <w:t xml:space="preserve">– </w:t>
      </w:r>
      <w:r>
        <w:rPr>
          <w:rFonts w:eastAsia="Times New Roman"/>
          <w:i/>
          <w:iCs/>
          <w:sz w:val="28"/>
          <w:szCs w:val="28"/>
        </w:rPr>
        <w:t>использовать знания о графах, деревьях и списках при описании реальных объектов и процессов;</w:t>
      </w:r>
    </w:p>
    <w:p w:rsidR="00882E85" w:rsidRDefault="00882E85">
      <w:pPr>
        <w:spacing w:line="28"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xml:space="preserve">– </w:t>
      </w:r>
      <w:r>
        <w:rPr>
          <w:rFonts w:eastAsia="Times New Roman"/>
          <w:i/>
          <w:iCs/>
          <w:sz w:val="28"/>
          <w:szCs w:val="28"/>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882E85" w:rsidRDefault="00882E85">
      <w:pPr>
        <w:spacing w:line="25"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882E85" w:rsidRDefault="00882E85">
      <w:pPr>
        <w:spacing w:line="28"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xml:space="preserve">– </w:t>
      </w:r>
      <w:r>
        <w:rPr>
          <w:rFonts w:eastAsia="Times New Roman"/>
          <w:i/>
          <w:iCs/>
          <w:sz w:val="28"/>
          <w:szCs w:val="28"/>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882E85" w:rsidRDefault="00882E85">
      <w:pPr>
        <w:spacing w:line="4"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разрабатывать и использовать компьютерно-математические модели;</w:t>
      </w:r>
    </w:p>
    <w:p w:rsidR="00882E85" w:rsidRDefault="00882E85">
      <w:pPr>
        <w:spacing w:line="178" w:lineRule="exact"/>
        <w:rPr>
          <w:sz w:val="20"/>
          <w:szCs w:val="20"/>
        </w:rPr>
      </w:pPr>
    </w:p>
    <w:p w:rsidR="00882E85" w:rsidRDefault="005C4734">
      <w:pPr>
        <w:spacing w:line="356" w:lineRule="auto"/>
        <w:ind w:left="260"/>
        <w:jc w:val="both"/>
        <w:rPr>
          <w:sz w:val="20"/>
          <w:szCs w:val="20"/>
        </w:rPr>
      </w:pPr>
      <w:r>
        <w:rPr>
          <w:rFonts w:eastAsia="Times New Roman"/>
          <w:i/>
          <w:iCs/>
          <w:sz w:val="28"/>
          <w:szCs w:val="28"/>
        </w:rPr>
        <w:t>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882E85" w:rsidRDefault="00882E85">
      <w:pPr>
        <w:spacing w:line="4"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применять  базы  данных  и  справочные  системы  при  решении  задач,</w:t>
      </w:r>
    </w:p>
    <w:p w:rsidR="00882E85" w:rsidRDefault="00882E85">
      <w:pPr>
        <w:spacing w:line="178" w:lineRule="exact"/>
        <w:rPr>
          <w:sz w:val="20"/>
          <w:szCs w:val="20"/>
        </w:rPr>
      </w:pPr>
    </w:p>
    <w:p w:rsidR="00882E85" w:rsidRDefault="005C4734">
      <w:pPr>
        <w:spacing w:line="350" w:lineRule="auto"/>
        <w:ind w:left="260"/>
        <w:rPr>
          <w:sz w:val="20"/>
          <w:szCs w:val="20"/>
        </w:rPr>
      </w:pPr>
      <w:r>
        <w:rPr>
          <w:rFonts w:eastAsia="Times New Roman"/>
          <w:i/>
          <w:iCs/>
          <w:sz w:val="28"/>
          <w:szCs w:val="28"/>
        </w:rPr>
        <w:t>возникающих в ходе учебной деятельности и вне ее; создавать учебные многотабличные базы данных;</w:t>
      </w:r>
    </w:p>
    <w:p w:rsidR="00882E85" w:rsidRDefault="00882E85">
      <w:pPr>
        <w:spacing w:line="26"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классифицировать программное обеспечение в соответствии с кругом выполняемых задач;</w:t>
      </w:r>
    </w:p>
    <w:p w:rsidR="00882E85" w:rsidRDefault="00882E85">
      <w:pPr>
        <w:spacing w:line="28"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xml:space="preserve">– </w:t>
      </w:r>
      <w:r>
        <w:rPr>
          <w:rFonts w:eastAsia="Times New Roman"/>
          <w:i/>
          <w:iCs/>
          <w:sz w:val="28"/>
          <w:szCs w:val="28"/>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882E85" w:rsidRDefault="00882E85">
      <w:pPr>
        <w:spacing w:line="5"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понимать общие принципы разработки и функционирования интернет-</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приложений;  создавать  веб-страницы;  использовать  принципы  обеспечения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94" w:lineRule="exact"/>
        <w:rPr>
          <w:sz w:val="20"/>
          <w:szCs w:val="20"/>
        </w:rPr>
      </w:pPr>
    </w:p>
    <w:p w:rsidR="00882E85" w:rsidRDefault="005C4734">
      <w:pPr>
        <w:ind w:right="-259"/>
        <w:jc w:val="center"/>
        <w:rPr>
          <w:sz w:val="20"/>
          <w:szCs w:val="20"/>
        </w:rPr>
      </w:pPr>
      <w:r>
        <w:rPr>
          <w:rFonts w:eastAsia="Times New Roman"/>
        </w:rPr>
        <w:t>134</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Pr>
          <w:sz w:val="20"/>
          <w:szCs w:val="20"/>
        </w:rPr>
      </w:pPr>
      <w:bookmarkStart w:id="135" w:name="page269"/>
      <w:bookmarkEnd w:id="135"/>
      <w:r>
        <w:rPr>
          <w:rFonts w:eastAsia="Times New Roman"/>
          <w:i/>
          <w:iCs/>
          <w:sz w:val="28"/>
          <w:szCs w:val="28"/>
        </w:rPr>
        <w:lastRenderedPageBreak/>
        <w:t>информационной безопасности, способы и средства обеспечения надежного функционирования средств ИКТ;</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критически оценивать информацию, полученную из сети Интернет.</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3" w:lineRule="exact"/>
        <w:rPr>
          <w:sz w:val="20"/>
          <w:szCs w:val="20"/>
        </w:rPr>
      </w:pPr>
    </w:p>
    <w:p w:rsidR="00882E85" w:rsidRDefault="005C4734">
      <w:pPr>
        <w:ind w:left="980"/>
        <w:rPr>
          <w:sz w:val="20"/>
          <w:szCs w:val="20"/>
        </w:rPr>
      </w:pPr>
      <w:r>
        <w:rPr>
          <w:rFonts w:eastAsia="Times New Roman"/>
          <w:b/>
          <w:bCs/>
          <w:sz w:val="28"/>
          <w:szCs w:val="28"/>
        </w:rPr>
        <w:t>Выпускник на углубленном уровне научится:</w:t>
      </w:r>
    </w:p>
    <w:p w:rsidR="00882E85" w:rsidRDefault="00882E85">
      <w:pPr>
        <w:spacing w:line="168" w:lineRule="exact"/>
        <w:rPr>
          <w:sz w:val="20"/>
          <w:szCs w:val="20"/>
        </w:rPr>
      </w:pPr>
    </w:p>
    <w:p w:rsidR="00882E85" w:rsidRDefault="005C4734">
      <w:pPr>
        <w:spacing w:line="350" w:lineRule="auto"/>
        <w:ind w:left="260" w:firstLine="284"/>
        <w:jc w:val="both"/>
        <w:rPr>
          <w:sz w:val="20"/>
          <w:szCs w:val="20"/>
        </w:rPr>
      </w:pPr>
      <w:r>
        <w:rPr>
          <w:rFonts w:eastAsia="Times New Roman"/>
          <w:sz w:val="28"/>
          <w:szCs w:val="28"/>
        </w:rPr>
        <w:t>– кодировать и декодировать тексты по заданной кодовой таблице; строить неравномерные коды, допускающие однозначное декодирование сообщений,</w:t>
      </w:r>
    </w:p>
    <w:p w:rsidR="00882E85" w:rsidRDefault="00882E85">
      <w:pPr>
        <w:spacing w:line="31" w:lineRule="exact"/>
        <w:rPr>
          <w:sz w:val="20"/>
          <w:szCs w:val="20"/>
        </w:rPr>
      </w:pPr>
    </w:p>
    <w:p w:rsidR="00882E85" w:rsidRDefault="005C4734">
      <w:pPr>
        <w:spacing w:line="353" w:lineRule="auto"/>
        <w:ind w:left="260"/>
        <w:jc w:val="both"/>
        <w:rPr>
          <w:sz w:val="20"/>
          <w:szCs w:val="20"/>
        </w:rPr>
      </w:pPr>
      <w:r>
        <w:rPr>
          <w:rFonts w:eastAsia="Times New Roman"/>
          <w:sz w:val="28"/>
          <w:szCs w:val="28"/>
        </w:rPr>
        <w:t>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882E85" w:rsidRDefault="00882E85">
      <w:pPr>
        <w:spacing w:line="9" w:lineRule="exact"/>
        <w:rPr>
          <w:sz w:val="20"/>
          <w:szCs w:val="20"/>
        </w:rPr>
      </w:pPr>
    </w:p>
    <w:p w:rsidR="00882E85" w:rsidRDefault="005C4734">
      <w:pPr>
        <w:ind w:left="540"/>
        <w:rPr>
          <w:sz w:val="20"/>
          <w:szCs w:val="20"/>
        </w:rPr>
      </w:pPr>
      <w:r>
        <w:rPr>
          <w:rFonts w:eastAsia="Times New Roman"/>
          <w:sz w:val="28"/>
          <w:szCs w:val="28"/>
        </w:rPr>
        <w:t>–   строить  логические  выражения  с  помощью  операций  дизъюнкции,</w:t>
      </w:r>
    </w:p>
    <w:p w:rsidR="00882E85" w:rsidRDefault="00882E85">
      <w:pPr>
        <w:spacing w:line="178" w:lineRule="exact"/>
        <w:rPr>
          <w:sz w:val="20"/>
          <w:szCs w:val="20"/>
        </w:rPr>
      </w:pPr>
    </w:p>
    <w:p w:rsidR="00882E85" w:rsidRDefault="005C4734">
      <w:pPr>
        <w:spacing w:line="356" w:lineRule="auto"/>
        <w:ind w:left="260"/>
        <w:jc w:val="both"/>
        <w:rPr>
          <w:sz w:val="20"/>
          <w:szCs w:val="20"/>
        </w:rPr>
      </w:pPr>
      <w:r>
        <w:rPr>
          <w:rFonts w:eastAsia="Times New Roman"/>
          <w:sz w:val="28"/>
          <w:szCs w:val="28"/>
        </w:rPr>
        <w:t>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882E85" w:rsidRDefault="00882E85">
      <w:pPr>
        <w:spacing w:line="20" w:lineRule="exact"/>
        <w:rPr>
          <w:sz w:val="20"/>
          <w:szCs w:val="20"/>
        </w:rPr>
      </w:pPr>
    </w:p>
    <w:p w:rsidR="00882E85" w:rsidRDefault="005C4734">
      <w:pPr>
        <w:spacing w:line="358" w:lineRule="auto"/>
        <w:ind w:left="260" w:firstLine="284"/>
        <w:jc w:val="both"/>
        <w:rPr>
          <w:sz w:val="20"/>
          <w:szCs w:val="20"/>
        </w:rPr>
      </w:pPr>
      <w:r>
        <w:rPr>
          <w:rFonts w:eastAsia="Times New Roman"/>
          <w:sz w:val="28"/>
          <w:szCs w:val="28"/>
        </w:rPr>
        <w:t>– 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882E85" w:rsidRDefault="00882E85">
      <w:pPr>
        <w:spacing w:line="23" w:lineRule="exact"/>
        <w:rPr>
          <w:sz w:val="20"/>
          <w:szCs w:val="20"/>
        </w:rPr>
      </w:pPr>
    </w:p>
    <w:p w:rsidR="00882E85" w:rsidRDefault="005C4734">
      <w:pPr>
        <w:spacing w:line="346" w:lineRule="auto"/>
        <w:ind w:left="260" w:firstLine="284"/>
        <w:rPr>
          <w:sz w:val="20"/>
          <w:szCs w:val="20"/>
        </w:rPr>
      </w:pPr>
      <w:r>
        <w:rPr>
          <w:rFonts w:eastAsia="Times New Roman"/>
          <w:sz w:val="28"/>
          <w:szCs w:val="28"/>
        </w:rPr>
        <w:t>– строить дерево игры по заданному алгоритму; строить и обосновывать выигрышную стратегию игры;</w:t>
      </w:r>
    </w:p>
    <w:p w:rsidR="00882E85" w:rsidRDefault="00882E85">
      <w:pPr>
        <w:spacing w:line="3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882E85" w:rsidRDefault="00882E85">
      <w:pPr>
        <w:spacing w:line="29" w:lineRule="exact"/>
        <w:rPr>
          <w:sz w:val="20"/>
          <w:szCs w:val="20"/>
        </w:rPr>
      </w:pPr>
    </w:p>
    <w:p w:rsidR="00882E85" w:rsidRDefault="005C4734">
      <w:pPr>
        <w:spacing w:line="349" w:lineRule="auto"/>
        <w:ind w:left="260" w:firstLine="284"/>
        <w:rPr>
          <w:sz w:val="20"/>
          <w:szCs w:val="20"/>
        </w:rPr>
      </w:pPr>
      <w:r>
        <w:rPr>
          <w:rFonts w:eastAsia="Times New Roman"/>
          <w:sz w:val="28"/>
          <w:szCs w:val="28"/>
        </w:rPr>
        <w:t>– записывать действительные числа в экспоненциальной форме; применять знания о представлении чисел в памяти компьютера;</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135</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540"/>
        <w:rPr>
          <w:sz w:val="20"/>
          <w:szCs w:val="20"/>
        </w:rPr>
      </w:pPr>
      <w:bookmarkStart w:id="136" w:name="page271"/>
      <w:bookmarkEnd w:id="136"/>
      <w:r>
        <w:rPr>
          <w:rFonts w:eastAsia="Times New Roman"/>
          <w:sz w:val="28"/>
          <w:szCs w:val="28"/>
        </w:rPr>
        <w:lastRenderedPageBreak/>
        <w:t>–   описывать графы с помощью матриц смежности с указанием длин ребер</w:t>
      </w:r>
    </w:p>
    <w:p w:rsidR="00882E85" w:rsidRDefault="00882E85">
      <w:pPr>
        <w:spacing w:line="178" w:lineRule="exact"/>
        <w:rPr>
          <w:sz w:val="20"/>
          <w:szCs w:val="20"/>
        </w:rPr>
      </w:pPr>
    </w:p>
    <w:p w:rsidR="00882E85" w:rsidRDefault="005C4734">
      <w:pPr>
        <w:spacing w:line="356" w:lineRule="auto"/>
        <w:ind w:left="260"/>
        <w:jc w:val="both"/>
        <w:rPr>
          <w:sz w:val="20"/>
          <w:szCs w:val="20"/>
        </w:rPr>
      </w:pPr>
      <w:r>
        <w:rPr>
          <w:rFonts w:eastAsia="Times New Roman"/>
          <w:sz w:val="28"/>
          <w:szCs w:val="28"/>
        </w:rPr>
        <w:t>(весовых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882E85" w:rsidRDefault="00882E85">
      <w:pPr>
        <w:spacing w:line="20"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882E85" w:rsidRDefault="00882E85">
      <w:pPr>
        <w:spacing w:line="21" w:lineRule="exact"/>
        <w:rPr>
          <w:sz w:val="20"/>
          <w:szCs w:val="20"/>
        </w:rPr>
      </w:pPr>
    </w:p>
    <w:p w:rsidR="00882E85" w:rsidRDefault="005C4734">
      <w:pPr>
        <w:spacing w:line="357" w:lineRule="auto"/>
        <w:ind w:left="260" w:firstLine="284"/>
        <w:jc w:val="both"/>
        <w:rPr>
          <w:sz w:val="20"/>
          <w:szCs w:val="20"/>
        </w:rPr>
      </w:pPr>
      <w:r>
        <w:rPr>
          <w:rFonts w:eastAsia="Times New Roman"/>
          <w:sz w:val="28"/>
          <w:szCs w:val="28"/>
        </w:rPr>
        <w:t>– 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882E85" w:rsidRDefault="00882E85">
      <w:pPr>
        <w:spacing w:line="20"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882E85" w:rsidRDefault="00882E85">
      <w:pPr>
        <w:spacing w:line="28"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w:t>
      </w:r>
    </w:p>
    <w:p w:rsidR="00882E85" w:rsidRDefault="00882E85">
      <w:pPr>
        <w:spacing w:line="29" w:lineRule="exact"/>
        <w:rPr>
          <w:sz w:val="20"/>
          <w:szCs w:val="20"/>
        </w:rPr>
      </w:pPr>
    </w:p>
    <w:p w:rsidR="00882E85" w:rsidRDefault="005C4734">
      <w:pPr>
        <w:spacing w:line="353" w:lineRule="auto"/>
        <w:ind w:left="260"/>
        <w:jc w:val="both"/>
        <w:rPr>
          <w:sz w:val="20"/>
          <w:szCs w:val="20"/>
        </w:rPr>
      </w:pPr>
      <w:r>
        <w:rPr>
          <w:rFonts w:eastAsia="Times New Roman"/>
          <w:sz w:val="28"/>
          <w:szCs w:val="28"/>
        </w:rPr>
        <w:t>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w:t>
      </w:r>
    </w:p>
    <w:p w:rsidR="00882E85" w:rsidRDefault="00882E85">
      <w:pPr>
        <w:spacing w:line="30"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882E85" w:rsidRDefault="00882E85">
      <w:pPr>
        <w:spacing w:line="27" w:lineRule="exact"/>
        <w:rPr>
          <w:sz w:val="20"/>
          <w:szCs w:val="20"/>
        </w:rPr>
      </w:pPr>
    </w:p>
    <w:p w:rsidR="00882E85" w:rsidRDefault="005C4734">
      <w:pPr>
        <w:spacing w:line="349" w:lineRule="auto"/>
        <w:ind w:left="260" w:firstLine="284"/>
        <w:rPr>
          <w:sz w:val="20"/>
          <w:szCs w:val="20"/>
        </w:rPr>
      </w:pPr>
      <w:r>
        <w:rPr>
          <w:rFonts w:eastAsia="Times New Roman"/>
          <w:sz w:val="28"/>
          <w:szCs w:val="28"/>
        </w:rPr>
        <w:t>– создавать собственные алгоритмы для решения прикладных задач на основе изученных алгоритмов и методов;</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136</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ind w:left="540"/>
        <w:rPr>
          <w:sz w:val="20"/>
          <w:szCs w:val="20"/>
        </w:rPr>
      </w:pPr>
      <w:bookmarkStart w:id="137" w:name="page273"/>
      <w:bookmarkEnd w:id="137"/>
      <w:r>
        <w:rPr>
          <w:rFonts w:eastAsia="Times New Roman"/>
          <w:sz w:val="28"/>
          <w:szCs w:val="28"/>
        </w:rPr>
        <w:lastRenderedPageBreak/>
        <w:t>–   применять  при  решении  задач  структуры  данных:  списки,  словари,</w:t>
      </w:r>
    </w:p>
    <w:p w:rsidR="00882E85" w:rsidRDefault="00882E85">
      <w:pPr>
        <w:spacing w:line="178" w:lineRule="exact"/>
        <w:rPr>
          <w:sz w:val="20"/>
          <w:szCs w:val="20"/>
        </w:rPr>
      </w:pPr>
    </w:p>
    <w:p w:rsidR="00882E85" w:rsidRDefault="005C4734">
      <w:pPr>
        <w:spacing w:line="346" w:lineRule="auto"/>
        <w:ind w:left="260"/>
        <w:rPr>
          <w:sz w:val="20"/>
          <w:szCs w:val="20"/>
        </w:rPr>
      </w:pPr>
      <w:r>
        <w:rPr>
          <w:rFonts w:eastAsia="Times New Roman"/>
          <w:sz w:val="28"/>
          <w:szCs w:val="28"/>
        </w:rPr>
        <w:t>деревья, очереди; применять при составлении алгоритмов базовые операции со структурами данных;</w:t>
      </w:r>
    </w:p>
    <w:p w:rsidR="00882E85" w:rsidRDefault="00882E85">
      <w:pPr>
        <w:spacing w:line="37"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882E85" w:rsidRDefault="00882E85">
      <w:pPr>
        <w:spacing w:line="29"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использовать в программах данные различных типов; применять стандартные и собственные подпрограммы для обработки символьных строк;</w:t>
      </w:r>
    </w:p>
    <w:p w:rsidR="00882E85" w:rsidRDefault="00882E85">
      <w:pPr>
        <w:spacing w:line="28" w:lineRule="exact"/>
        <w:rPr>
          <w:sz w:val="20"/>
          <w:szCs w:val="20"/>
        </w:rPr>
      </w:pPr>
    </w:p>
    <w:p w:rsidR="00882E85" w:rsidRDefault="005C4734">
      <w:pPr>
        <w:spacing w:line="358" w:lineRule="auto"/>
        <w:ind w:left="260"/>
        <w:jc w:val="both"/>
        <w:rPr>
          <w:sz w:val="20"/>
          <w:szCs w:val="20"/>
        </w:rPr>
      </w:pPr>
      <w:r>
        <w:rPr>
          <w:rFonts w:eastAsia="Times New Roman"/>
          <w:sz w:val="28"/>
          <w:szCs w:val="28"/>
        </w:rPr>
        <w:t>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применять алгоритмы поиска и сортировки при решении типовых задач;</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выполнять объектно-ориентированный анализ задачи: выделять объекты,</w:t>
      </w:r>
    </w:p>
    <w:p w:rsidR="00882E85" w:rsidRDefault="00882E85">
      <w:pPr>
        <w:spacing w:line="178" w:lineRule="exact"/>
        <w:rPr>
          <w:sz w:val="20"/>
          <w:szCs w:val="20"/>
        </w:rPr>
      </w:pPr>
    </w:p>
    <w:p w:rsidR="00882E85" w:rsidRDefault="005C4734">
      <w:pPr>
        <w:spacing w:line="353" w:lineRule="auto"/>
        <w:ind w:left="260"/>
        <w:jc w:val="both"/>
        <w:rPr>
          <w:sz w:val="20"/>
          <w:szCs w:val="20"/>
        </w:rPr>
      </w:pPr>
      <w:r>
        <w:rPr>
          <w:rFonts w:eastAsia="Times New Roman"/>
          <w:sz w:val="28"/>
          <w:szCs w:val="28"/>
        </w:rPr>
        <w:t>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882E85" w:rsidRDefault="00882E85">
      <w:pPr>
        <w:spacing w:line="30"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w:t>
      </w:r>
    </w:p>
    <w:p w:rsidR="00882E85" w:rsidRDefault="00882E85">
      <w:pPr>
        <w:spacing w:line="29" w:lineRule="exact"/>
        <w:rPr>
          <w:sz w:val="20"/>
          <w:szCs w:val="20"/>
        </w:rPr>
      </w:pPr>
    </w:p>
    <w:p w:rsidR="00882E85" w:rsidRDefault="005C4734">
      <w:pPr>
        <w:spacing w:line="346" w:lineRule="auto"/>
        <w:ind w:left="260"/>
        <w:rPr>
          <w:sz w:val="20"/>
          <w:szCs w:val="20"/>
        </w:rPr>
      </w:pPr>
      <w:r>
        <w:rPr>
          <w:rFonts w:eastAsia="Times New Roman"/>
          <w:sz w:val="28"/>
          <w:szCs w:val="28"/>
        </w:rPr>
        <w:t>создавать многокомпонентные программные продукты в среде программирования;</w:t>
      </w:r>
    </w:p>
    <w:p w:rsidR="00882E85" w:rsidRDefault="00882E85">
      <w:pPr>
        <w:spacing w:line="37" w:lineRule="exact"/>
        <w:rPr>
          <w:sz w:val="20"/>
          <w:szCs w:val="20"/>
        </w:rPr>
      </w:pPr>
    </w:p>
    <w:p w:rsidR="00882E85" w:rsidRDefault="005C4734">
      <w:pPr>
        <w:spacing w:line="349" w:lineRule="auto"/>
        <w:ind w:left="260" w:firstLine="284"/>
        <w:rPr>
          <w:sz w:val="20"/>
          <w:szCs w:val="20"/>
        </w:rPr>
      </w:pPr>
      <w:r>
        <w:rPr>
          <w:rFonts w:eastAsia="Times New Roman"/>
          <w:sz w:val="28"/>
          <w:szCs w:val="28"/>
        </w:rPr>
        <w:t>– инсталлировать и деинсталлировать программные средства, необходимые для решения учебных задач по выбранной специализации;</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137</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53" w:lineRule="auto"/>
        <w:ind w:left="260" w:firstLine="284"/>
        <w:jc w:val="both"/>
        <w:rPr>
          <w:sz w:val="20"/>
          <w:szCs w:val="20"/>
        </w:rPr>
      </w:pPr>
      <w:bookmarkStart w:id="138" w:name="page275"/>
      <w:bookmarkEnd w:id="138"/>
      <w:r>
        <w:rPr>
          <w:rFonts w:eastAsia="Times New Roman"/>
          <w:sz w:val="28"/>
          <w:szCs w:val="28"/>
        </w:rPr>
        <w:lastRenderedPageBreak/>
        <w:t>– пользоваться навыками формализации задачи; создавать описания программ, инструкции по их использованию и отчеты по выполненным проектным работам;</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разрабатывать  и  использовать  компьютерно-математические  модели;</w:t>
      </w:r>
    </w:p>
    <w:p w:rsidR="00882E85" w:rsidRDefault="00882E85">
      <w:pPr>
        <w:spacing w:line="178" w:lineRule="exact"/>
        <w:rPr>
          <w:sz w:val="20"/>
          <w:szCs w:val="20"/>
        </w:rPr>
      </w:pPr>
    </w:p>
    <w:p w:rsidR="00882E85" w:rsidRDefault="005C4734">
      <w:pPr>
        <w:spacing w:line="356" w:lineRule="auto"/>
        <w:ind w:left="260"/>
        <w:jc w:val="both"/>
        <w:rPr>
          <w:sz w:val="20"/>
          <w:szCs w:val="20"/>
        </w:rPr>
      </w:pPr>
      <w:r>
        <w:rPr>
          <w:rFonts w:eastAsia="Times New Roman"/>
          <w:sz w:val="28"/>
          <w:szCs w:val="28"/>
        </w:rPr>
        <w:t>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882E85" w:rsidRDefault="00882E85">
      <w:pPr>
        <w:spacing w:line="27"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882E85" w:rsidRDefault="00882E85">
      <w:pPr>
        <w:spacing w:line="29"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882E85" w:rsidRDefault="00882E85">
      <w:pPr>
        <w:spacing w:line="24" w:lineRule="exact"/>
        <w:rPr>
          <w:sz w:val="20"/>
          <w:szCs w:val="20"/>
        </w:rPr>
      </w:pPr>
    </w:p>
    <w:p w:rsidR="00882E85" w:rsidRDefault="005C4734">
      <w:pPr>
        <w:spacing w:line="349" w:lineRule="auto"/>
        <w:ind w:left="260" w:firstLine="284"/>
        <w:rPr>
          <w:sz w:val="20"/>
          <w:szCs w:val="20"/>
        </w:rPr>
      </w:pPr>
      <w:r>
        <w:rPr>
          <w:rFonts w:eastAsia="Times New Roman"/>
          <w:sz w:val="28"/>
          <w:szCs w:val="28"/>
        </w:rPr>
        <w:t>– владеть принципами организации иерархических файловых систем и именования файлов; использовать шаблоны для описания группы файлов;</w:t>
      </w:r>
    </w:p>
    <w:p w:rsidR="00882E85" w:rsidRDefault="00882E85">
      <w:pPr>
        <w:spacing w:line="33"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w:t>
      </w:r>
    </w:p>
    <w:p w:rsidR="00882E85" w:rsidRDefault="00882E85">
      <w:pPr>
        <w:spacing w:line="30" w:lineRule="exact"/>
        <w:rPr>
          <w:sz w:val="20"/>
          <w:szCs w:val="20"/>
        </w:rPr>
      </w:pPr>
    </w:p>
    <w:p w:rsidR="00882E85" w:rsidRDefault="005C4734">
      <w:pPr>
        <w:spacing w:line="346" w:lineRule="auto"/>
        <w:ind w:left="260"/>
        <w:rPr>
          <w:sz w:val="20"/>
          <w:szCs w:val="20"/>
        </w:rPr>
      </w:pPr>
      <w:r>
        <w:rPr>
          <w:rFonts w:eastAsia="Times New Roman"/>
          <w:sz w:val="28"/>
          <w:szCs w:val="28"/>
        </w:rPr>
        <w:t>подготовка отчета); планировать и выполнять небольшие исследовательские проекты;</w:t>
      </w:r>
    </w:p>
    <w:p w:rsidR="00882E85" w:rsidRDefault="00882E85">
      <w:pPr>
        <w:spacing w:line="36"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w:t>
      </w:r>
    </w:p>
    <w:p w:rsidR="00882E85" w:rsidRDefault="00882E85">
      <w:pPr>
        <w:spacing w:line="19" w:lineRule="exact"/>
        <w:rPr>
          <w:sz w:val="20"/>
          <w:szCs w:val="20"/>
        </w:rPr>
      </w:pPr>
    </w:p>
    <w:p w:rsidR="00882E85" w:rsidRDefault="005C4734">
      <w:pPr>
        <w:spacing w:line="350" w:lineRule="auto"/>
        <w:ind w:left="260" w:firstLine="284"/>
        <w:jc w:val="both"/>
        <w:rPr>
          <w:sz w:val="20"/>
          <w:szCs w:val="20"/>
        </w:rPr>
      </w:pPr>
      <w:r>
        <w:rPr>
          <w:rFonts w:eastAsia="Times New Roman"/>
          <w:sz w:val="28"/>
          <w:szCs w:val="28"/>
        </w:rPr>
        <w:t>– владеть основными сведениями о табличных (реляционных) базах данных, их структуре, средствах создания и работы, в том числе выполнять</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138</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Pr>
          <w:sz w:val="20"/>
          <w:szCs w:val="20"/>
        </w:rPr>
      </w:pPr>
      <w:bookmarkStart w:id="139" w:name="page277"/>
      <w:bookmarkEnd w:id="139"/>
      <w:r>
        <w:rPr>
          <w:rFonts w:eastAsia="Times New Roman"/>
          <w:sz w:val="28"/>
          <w:szCs w:val="28"/>
        </w:rPr>
        <w:lastRenderedPageBreak/>
        <w:t>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использовать компьютерные сети для обмена данными при решении прикладных задач;</w:t>
      </w:r>
    </w:p>
    <w:p w:rsidR="00882E85" w:rsidRDefault="00882E85">
      <w:pPr>
        <w:spacing w:line="31" w:lineRule="exact"/>
        <w:rPr>
          <w:sz w:val="20"/>
          <w:szCs w:val="20"/>
        </w:rPr>
      </w:pPr>
    </w:p>
    <w:p w:rsidR="00882E85" w:rsidRDefault="005C4734">
      <w:pPr>
        <w:spacing w:line="346" w:lineRule="auto"/>
        <w:ind w:left="260" w:firstLine="284"/>
        <w:rPr>
          <w:sz w:val="20"/>
          <w:szCs w:val="20"/>
        </w:rPr>
      </w:pPr>
      <w:r>
        <w:rPr>
          <w:rFonts w:eastAsia="Times New Roman"/>
          <w:sz w:val="28"/>
          <w:szCs w:val="28"/>
        </w:rPr>
        <w:t>– организовывать на базовом уровне сетевое взаимодействие (настраивать работу протоколов сети TCP/IP и определять маску сети);</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понимать структуру доменных имен; принципы IP-адресации узлов сети;</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представлять общие принципы разработки и функционирования интернет-приложений (сайты, блоги и др.);</w:t>
      </w:r>
    </w:p>
    <w:p w:rsidR="00882E85" w:rsidRDefault="00882E85">
      <w:pPr>
        <w:spacing w:line="36"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882E85" w:rsidRDefault="00882E85">
      <w:pPr>
        <w:spacing w:line="20"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882E85" w:rsidRDefault="00882E85">
      <w:pPr>
        <w:spacing w:line="200" w:lineRule="exact"/>
        <w:rPr>
          <w:sz w:val="20"/>
          <w:szCs w:val="20"/>
        </w:rPr>
      </w:pPr>
    </w:p>
    <w:p w:rsidR="00882E85" w:rsidRDefault="00882E85">
      <w:pPr>
        <w:spacing w:line="294" w:lineRule="exact"/>
        <w:rPr>
          <w:sz w:val="20"/>
          <w:szCs w:val="20"/>
        </w:rPr>
      </w:pPr>
    </w:p>
    <w:p w:rsidR="00882E85" w:rsidRDefault="005C4734">
      <w:pPr>
        <w:ind w:left="980"/>
        <w:rPr>
          <w:sz w:val="20"/>
          <w:szCs w:val="20"/>
        </w:rPr>
      </w:pPr>
      <w:r>
        <w:rPr>
          <w:rFonts w:eastAsia="Times New Roman"/>
          <w:b/>
          <w:bCs/>
          <w:sz w:val="28"/>
          <w:szCs w:val="28"/>
        </w:rPr>
        <w:t>Выпускник на углубленном уровне получит возможность научиться:</w:t>
      </w:r>
    </w:p>
    <w:p w:rsidR="00882E85" w:rsidRDefault="00882E85">
      <w:pPr>
        <w:spacing w:line="174"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xml:space="preserve">– </w:t>
      </w:r>
      <w:r>
        <w:rPr>
          <w:rFonts w:eastAsia="Times New Roman"/>
          <w:i/>
          <w:iCs/>
          <w:sz w:val="28"/>
          <w:szCs w:val="28"/>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882E85" w:rsidRDefault="00882E85">
      <w:pPr>
        <w:spacing w:line="19"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xml:space="preserve">– </w:t>
      </w:r>
      <w:r>
        <w:rPr>
          <w:rFonts w:eastAsia="Times New Roman"/>
          <w:i/>
          <w:iCs/>
          <w:sz w:val="28"/>
          <w:szCs w:val="28"/>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882E85" w:rsidRDefault="00882E85">
      <w:pPr>
        <w:spacing w:line="5"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использовать знания о методе «разделяй и властвуй»;</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79" w:lineRule="exact"/>
        <w:rPr>
          <w:sz w:val="20"/>
          <w:szCs w:val="20"/>
        </w:rPr>
      </w:pPr>
    </w:p>
    <w:p w:rsidR="00882E85" w:rsidRDefault="005C4734">
      <w:pPr>
        <w:ind w:right="-259"/>
        <w:jc w:val="center"/>
        <w:rPr>
          <w:sz w:val="20"/>
          <w:szCs w:val="20"/>
        </w:rPr>
      </w:pPr>
      <w:r>
        <w:rPr>
          <w:rFonts w:eastAsia="Times New Roman"/>
        </w:rPr>
        <w:t>139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540"/>
        <w:rPr>
          <w:sz w:val="20"/>
          <w:szCs w:val="20"/>
        </w:rPr>
      </w:pPr>
      <w:bookmarkStart w:id="140" w:name="page279"/>
      <w:bookmarkEnd w:id="140"/>
      <w:r>
        <w:rPr>
          <w:rFonts w:eastAsia="Times New Roman"/>
          <w:sz w:val="28"/>
          <w:szCs w:val="28"/>
        </w:rPr>
        <w:lastRenderedPageBreak/>
        <w:t xml:space="preserve">–   </w:t>
      </w:r>
      <w:r>
        <w:rPr>
          <w:rFonts w:eastAsia="Times New Roman"/>
          <w:i/>
          <w:iCs/>
          <w:sz w:val="28"/>
          <w:szCs w:val="28"/>
        </w:rPr>
        <w:t>приводить  примеры  различных  алгоритмов  решения  одной  задачи,</w:t>
      </w:r>
    </w:p>
    <w:p w:rsidR="00882E85" w:rsidRDefault="00882E85">
      <w:pPr>
        <w:spacing w:line="178" w:lineRule="exact"/>
        <w:rPr>
          <w:sz w:val="20"/>
          <w:szCs w:val="20"/>
        </w:rPr>
      </w:pPr>
    </w:p>
    <w:p w:rsidR="00882E85" w:rsidRDefault="005C4734">
      <w:pPr>
        <w:spacing w:line="346" w:lineRule="auto"/>
        <w:ind w:left="260"/>
        <w:rPr>
          <w:sz w:val="20"/>
          <w:szCs w:val="20"/>
        </w:rPr>
      </w:pPr>
      <w:r>
        <w:rPr>
          <w:rFonts w:eastAsia="Times New Roman"/>
          <w:i/>
          <w:iCs/>
          <w:sz w:val="28"/>
          <w:szCs w:val="28"/>
        </w:rPr>
        <w:t>которые имеют различную сложность; использовать понятие переборного алгоритма;</w:t>
      </w:r>
    </w:p>
    <w:p w:rsidR="00882E85" w:rsidRDefault="00882E85">
      <w:pPr>
        <w:spacing w:line="37"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понятие универсального алгоритма и приводить примеры алгоритмически неразрешимых проблем;</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второй язык программирования; сравнивать преимущества и недостатки двух языков программирования;</w:t>
      </w:r>
    </w:p>
    <w:p w:rsidR="00882E85" w:rsidRDefault="00882E85">
      <w:pPr>
        <w:spacing w:line="30"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создавать программы для учебных или проектных задач средней сложности;</w:t>
      </w:r>
    </w:p>
    <w:p w:rsidR="00882E85" w:rsidRDefault="00882E85">
      <w:pPr>
        <w:spacing w:line="3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использовать информационно-коммуникационные технологии при моделировании и анализе процессов и явлений в соответствии с выбранным профилем;</w:t>
      </w:r>
    </w:p>
    <w:p w:rsidR="00882E85" w:rsidRDefault="00882E85">
      <w:pPr>
        <w:spacing w:line="29" w:lineRule="exact"/>
        <w:rPr>
          <w:sz w:val="20"/>
          <w:szCs w:val="20"/>
        </w:rPr>
      </w:pPr>
    </w:p>
    <w:p w:rsidR="00882E85" w:rsidRDefault="005C4734">
      <w:pPr>
        <w:spacing w:line="353" w:lineRule="auto"/>
        <w:ind w:left="260" w:firstLine="356"/>
        <w:jc w:val="both"/>
        <w:rPr>
          <w:sz w:val="20"/>
          <w:szCs w:val="20"/>
        </w:rPr>
      </w:pPr>
      <w:r>
        <w:rPr>
          <w:rFonts w:eastAsia="Times New Roman"/>
          <w:sz w:val="28"/>
          <w:szCs w:val="28"/>
        </w:rPr>
        <w:t xml:space="preserve">– </w:t>
      </w:r>
      <w:r>
        <w:rPr>
          <w:rFonts w:eastAsia="Times New Roman"/>
          <w:i/>
          <w:iCs/>
          <w:sz w:val="28"/>
          <w:szCs w:val="28"/>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882E85" w:rsidRDefault="00882E85">
      <w:pPr>
        <w:spacing w:line="24"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xml:space="preserve">– </w:t>
      </w:r>
      <w:r>
        <w:rPr>
          <w:rFonts w:eastAsia="Times New Roman"/>
          <w:i/>
          <w:iCs/>
          <w:sz w:val="28"/>
          <w:szCs w:val="28"/>
        </w:rPr>
        <w:t>проводить (в несложных случаях) верификацию (проверку надежности и согласованности) исходных данных и валидацию (проверку достоверности)</w:t>
      </w:r>
    </w:p>
    <w:p w:rsidR="00882E85" w:rsidRDefault="00882E85">
      <w:pPr>
        <w:spacing w:line="18" w:lineRule="exact"/>
        <w:rPr>
          <w:sz w:val="20"/>
          <w:szCs w:val="20"/>
        </w:rPr>
      </w:pPr>
    </w:p>
    <w:p w:rsidR="00882E85" w:rsidRDefault="005C4734">
      <w:pPr>
        <w:ind w:left="260"/>
        <w:rPr>
          <w:sz w:val="20"/>
          <w:szCs w:val="20"/>
        </w:rPr>
      </w:pPr>
      <w:r>
        <w:rPr>
          <w:rFonts w:eastAsia="Times New Roman"/>
          <w:i/>
          <w:iCs/>
          <w:sz w:val="28"/>
          <w:szCs w:val="28"/>
        </w:rPr>
        <w:t>результатов натурных и компьютерных экспериментов;</w:t>
      </w:r>
    </w:p>
    <w:p w:rsidR="00882E85" w:rsidRDefault="00882E85">
      <w:pPr>
        <w:spacing w:line="174"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пакеты программ и сервисы обработки и представления данных, в том числе – статистической обработки;</w:t>
      </w:r>
    </w:p>
    <w:p w:rsidR="00882E85" w:rsidRDefault="00882E85">
      <w:pPr>
        <w:spacing w:line="18"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использовать   методы   машинного   обучения   при   анализе   данных;</w:t>
      </w:r>
    </w:p>
    <w:p w:rsidR="00882E85" w:rsidRDefault="00882E85">
      <w:pPr>
        <w:spacing w:line="174" w:lineRule="exact"/>
        <w:rPr>
          <w:sz w:val="20"/>
          <w:szCs w:val="20"/>
        </w:rPr>
      </w:pPr>
    </w:p>
    <w:p w:rsidR="00882E85" w:rsidRDefault="005C4734">
      <w:pPr>
        <w:spacing w:line="349" w:lineRule="auto"/>
        <w:ind w:left="260"/>
        <w:rPr>
          <w:sz w:val="20"/>
          <w:szCs w:val="20"/>
        </w:rPr>
      </w:pPr>
      <w:r>
        <w:rPr>
          <w:rFonts w:eastAsia="Times New Roman"/>
          <w:i/>
          <w:iCs/>
          <w:sz w:val="28"/>
          <w:szCs w:val="28"/>
        </w:rPr>
        <w:t>использовать представление о проблеме хранения и обработки больших данных;</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создавать многотабличные базы данных; работе с базами данных и справочными системами с помощью веб-интерфейса.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96" w:lineRule="exact"/>
        <w:rPr>
          <w:sz w:val="20"/>
          <w:szCs w:val="20"/>
        </w:rPr>
      </w:pPr>
    </w:p>
    <w:p w:rsidR="00882E85" w:rsidRDefault="005C4734">
      <w:pPr>
        <w:ind w:right="-259"/>
        <w:jc w:val="center"/>
        <w:rPr>
          <w:sz w:val="20"/>
          <w:szCs w:val="20"/>
        </w:rPr>
      </w:pPr>
      <w:r>
        <w:rPr>
          <w:rFonts w:eastAsia="Times New Roman"/>
        </w:rPr>
        <w:t>140</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ind w:left="260"/>
        <w:rPr>
          <w:sz w:val="20"/>
          <w:szCs w:val="20"/>
        </w:rPr>
      </w:pPr>
      <w:bookmarkStart w:id="141" w:name="page281"/>
      <w:bookmarkEnd w:id="141"/>
      <w:r>
        <w:rPr>
          <w:rFonts w:eastAsia="Times New Roman"/>
          <w:b/>
          <w:bCs/>
          <w:sz w:val="28"/>
          <w:szCs w:val="28"/>
        </w:rPr>
        <w:lastRenderedPageBreak/>
        <w:t>Физика</w:t>
      </w:r>
    </w:p>
    <w:p w:rsidR="00882E85" w:rsidRDefault="00882E85">
      <w:pPr>
        <w:spacing w:line="178" w:lineRule="exact"/>
        <w:rPr>
          <w:sz w:val="20"/>
          <w:szCs w:val="20"/>
        </w:rPr>
      </w:pPr>
    </w:p>
    <w:p w:rsidR="00882E85" w:rsidRDefault="005C4734" w:rsidP="005C4734">
      <w:pPr>
        <w:numPr>
          <w:ilvl w:val="0"/>
          <w:numId w:val="180"/>
        </w:numPr>
        <w:tabs>
          <w:tab w:val="left" w:pos="1369"/>
        </w:tabs>
        <w:spacing w:line="346" w:lineRule="auto"/>
        <w:ind w:left="260" w:firstLine="711"/>
        <w:rPr>
          <w:rFonts w:eastAsia="Times New Roman"/>
          <w:b/>
          <w:bCs/>
          <w:sz w:val="28"/>
          <w:szCs w:val="28"/>
        </w:rPr>
      </w:pPr>
      <w:r>
        <w:rPr>
          <w:rFonts w:eastAsia="Times New Roman"/>
          <w:b/>
          <w:bCs/>
          <w:sz w:val="28"/>
          <w:szCs w:val="28"/>
        </w:rPr>
        <w:t>результате изучения учебного предмета «Физика» на уровне среднего общего образования:</w:t>
      </w:r>
    </w:p>
    <w:p w:rsidR="00882E85" w:rsidRDefault="00882E85">
      <w:pPr>
        <w:spacing w:line="21" w:lineRule="exact"/>
        <w:rPr>
          <w:sz w:val="20"/>
          <w:szCs w:val="20"/>
        </w:rPr>
      </w:pPr>
    </w:p>
    <w:p w:rsidR="00882E85" w:rsidRDefault="005C4734">
      <w:pPr>
        <w:ind w:left="980"/>
        <w:rPr>
          <w:sz w:val="20"/>
          <w:szCs w:val="20"/>
        </w:rPr>
      </w:pPr>
      <w:r>
        <w:rPr>
          <w:rFonts w:eastAsia="Times New Roman"/>
          <w:b/>
          <w:bCs/>
          <w:sz w:val="28"/>
          <w:szCs w:val="28"/>
        </w:rPr>
        <w:t>Выпускник на базовом уровне научится:</w:t>
      </w:r>
    </w:p>
    <w:p w:rsidR="00882E85" w:rsidRDefault="00882E85">
      <w:pPr>
        <w:spacing w:line="174"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82E85" w:rsidRDefault="00882E85">
      <w:pPr>
        <w:spacing w:line="29" w:lineRule="exact"/>
        <w:rPr>
          <w:sz w:val="20"/>
          <w:szCs w:val="20"/>
        </w:rPr>
      </w:pPr>
    </w:p>
    <w:p w:rsidR="00882E85" w:rsidRDefault="005C4734">
      <w:pPr>
        <w:spacing w:line="346" w:lineRule="auto"/>
        <w:ind w:left="260" w:firstLine="284"/>
        <w:rPr>
          <w:sz w:val="20"/>
          <w:szCs w:val="20"/>
        </w:rPr>
      </w:pPr>
      <w:r>
        <w:rPr>
          <w:rFonts w:eastAsia="Times New Roman"/>
          <w:sz w:val="28"/>
          <w:szCs w:val="28"/>
        </w:rPr>
        <w:t>– демонстрировать на примерах взаимосвязь между физикой и другими естественными науками;</w:t>
      </w:r>
    </w:p>
    <w:p w:rsidR="00882E85" w:rsidRDefault="00882E85">
      <w:pPr>
        <w:spacing w:line="36" w:lineRule="exact"/>
        <w:rPr>
          <w:sz w:val="20"/>
          <w:szCs w:val="20"/>
        </w:rPr>
      </w:pPr>
    </w:p>
    <w:p w:rsidR="00882E85" w:rsidRDefault="005C4734">
      <w:pPr>
        <w:spacing w:line="346" w:lineRule="auto"/>
        <w:ind w:left="260" w:firstLine="284"/>
        <w:rPr>
          <w:sz w:val="20"/>
          <w:szCs w:val="20"/>
        </w:rPr>
      </w:pPr>
      <w:r>
        <w:rPr>
          <w:rFonts w:eastAsia="Times New Roman"/>
          <w:sz w:val="28"/>
          <w:szCs w:val="28"/>
        </w:rPr>
        <w:t>– устанавливать взаимосвязь естественно-научных явлений и применять основные физические модели для их описания и объяснения;</w:t>
      </w:r>
    </w:p>
    <w:p w:rsidR="00882E85" w:rsidRDefault="00882E85">
      <w:pPr>
        <w:spacing w:line="37"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882E85" w:rsidRDefault="00882E85">
      <w:pPr>
        <w:spacing w:line="29" w:lineRule="exact"/>
        <w:rPr>
          <w:sz w:val="20"/>
          <w:szCs w:val="20"/>
        </w:rPr>
      </w:pPr>
    </w:p>
    <w:p w:rsidR="00882E85" w:rsidRDefault="005C4734">
      <w:pPr>
        <w:spacing w:line="346" w:lineRule="auto"/>
        <w:ind w:left="260" w:firstLine="284"/>
        <w:jc w:val="both"/>
        <w:rPr>
          <w:sz w:val="20"/>
          <w:szCs w:val="20"/>
        </w:rPr>
      </w:pPr>
      <w:r>
        <w:rPr>
          <w:rFonts w:eastAsia="Times New Roman"/>
          <w:sz w:val="28"/>
          <w:szCs w:val="28"/>
        </w:rPr>
        <w:t>– различать и уметь использовать в учебно-исследовательской деятельности методы научного познания (наблюдение, описание, измерение,</w:t>
      </w:r>
    </w:p>
    <w:p w:rsidR="00882E85" w:rsidRDefault="00882E85">
      <w:pPr>
        <w:spacing w:line="36" w:lineRule="exact"/>
        <w:rPr>
          <w:sz w:val="20"/>
          <w:szCs w:val="20"/>
        </w:rPr>
      </w:pPr>
    </w:p>
    <w:p w:rsidR="00882E85" w:rsidRDefault="005C4734">
      <w:pPr>
        <w:spacing w:line="353" w:lineRule="auto"/>
        <w:ind w:left="260"/>
        <w:jc w:val="both"/>
        <w:rPr>
          <w:sz w:val="20"/>
          <w:szCs w:val="20"/>
        </w:rPr>
      </w:pPr>
      <w:r>
        <w:rPr>
          <w:rFonts w:eastAsia="Times New Roman"/>
          <w:sz w:val="28"/>
          <w:szCs w:val="28"/>
        </w:rPr>
        <w:t>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882E85" w:rsidRDefault="00882E85">
      <w:pPr>
        <w:spacing w:line="29" w:lineRule="exact"/>
        <w:rPr>
          <w:sz w:val="20"/>
          <w:szCs w:val="20"/>
        </w:rPr>
      </w:pPr>
    </w:p>
    <w:p w:rsidR="00882E85" w:rsidRDefault="005C4734">
      <w:pPr>
        <w:spacing w:line="350" w:lineRule="auto"/>
        <w:ind w:left="260" w:firstLine="284"/>
        <w:jc w:val="both"/>
        <w:rPr>
          <w:sz w:val="20"/>
          <w:szCs w:val="20"/>
        </w:rPr>
      </w:pPr>
      <w:r>
        <w:rPr>
          <w:rFonts w:eastAsia="Times New Roman"/>
          <w:sz w:val="28"/>
          <w:szCs w:val="28"/>
        </w:rPr>
        <w:t>– проводить прямые и косвенные изменения физических величин, выбирая измерительные приборы с учетом необходимой точности измерений,</w:t>
      </w:r>
    </w:p>
    <w:p w:rsidR="00882E85" w:rsidRDefault="00882E85">
      <w:pPr>
        <w:spacing w:line="26" w:lineRule="exact"/>
        <w:rPr>
          <w:sz w:val="20"/>
          <w:szCs w:val="20"/>
        </w:rPr>
      </w:pPr>
    </w:p>
    <w:p w:rsidR="00882E85" w:rsidRDefault="005C4734">
      <w:pPr>
        <w:spacing w:line="349" w:lineRule="auto"/>
        <w:ind w:left="260"/>
        <w:rPr>
          <w:sz w:val="20"/>
          <w:szCs w:val="20"/>
        </w:rPr>
      </w:pPr>
      <w:r>
        <w:rPr>
          <w:rFonts w:eastAsia="Times New Roman"/>
          <w:sz w:val="28"/>
          <w:szCs w:val="28"/>
        </w:rPr>
        <w:t>планировать ход измерений, получать значение измеряемой величины и оценивать относительную погрешность по заданным формулам;</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проводить исследования зависимостей между физическими величинами:</w:t>
      </w:r>
    </w:p>
    <w:p w:rsidR="00882E85" w:rsidRDefault="00882E85">
      <w:pPr>
        <w:spacing w:line="179" w:lineRule="exact"/>
        <w:rPr>
          <w:sz w:val="20"/>
          <w:szCs w:val="20"/>
        </w:rPr>
      </w:pPr>
    </w:p>
    <w:p w:rsidR="00882E85" w:rsidRDefault="005C4734">
      <w:pPr>
        <w:spacing w:line="353" w:lineRule="auto"/>
        <w:ind w:left="260"/>
        <w:jc w:val="both"/>
        <w:rPr>
          <w:sz w:val="20"/>
          <w:szCs w:val="20"/>
        </w:rPr>
      </w:pPr>
      <w:r>
        <w:rPr>
          <w:rFonts w:eastAsia="Times New Roman"/>
          <w:sz w:val="28"/>
          <w:szCs w:val="28"/>
        </w:rPr>
        <w:t>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882E85" w:rsidRDefault="00882E85">
      <w:pPr>
        <w:spacing w:line="30" w:lineRule="exact"/>
        <w:rPr>
          <w:sz w:val="20"/>
          <w:szCs w:val="20"/>
        </w:rPr>
      </w:pPr>
    </w:p>
    <w:p w:rsidR="00882E85" w:rsidRDefault="005C4734">
      <w:pPr>
        <w:spacing w:line="349" w:lineRule="auto"/>
        <w:ind w:left="260" w:firstLine="284"/>
        <w:rPr>
          <w:sz w:val="20"/>
          <w:szCs w:val="20"/>
        </w:rPr>
      </w:pPr>
      <w:r>
        <w:rPr>
          <w:rFonts w:eastAsia="Times New Roman"/>
          <w:sz w:val="28"/>
          <w:szCs w:val="28"/>
        </w:rPr>
        <w:t>– использовать для описания характера протекания физических процессов физические величины и демонстрировать взаимосвязь между ними;</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141</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142" w:name="page283"/>
      <w:bookmarkEnd w:id="142"/>
      <w:r>
        <w:rPr>
          <w:rFonts w:eastAsia="Times New Roman"/>
          <w:sz w:val="28"/>
          <w:szCs w:val="28"/>
        </w:rPr>
        <w:lastRenderedPageBreak/>
        <w:t>– использовать для описания характера протекания физических процессов физические законы с учетом границ их применимости;</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решать качественные задачи (в том числе и межпредметного характера):</w:t>
      </w:r>
    </w:p>
    <w:p w:rsidR="00882E85" w:rsidRDefault="00882E85">
      <w:pPr>
        <w:spacing w:line="179" w:lineRule="exact"/>
        <w:rPr>
          <w:sz w:val="20"/>
          <w:szCs w:val="20"/>
        </w:rPr>
      </w:pPr>
    </w:p>
    <w:p w:rsidR="00882E85" w:rsidRDefault="005C4734">
      <w:pPr>
        <w:spacing w:line="353" w:lineRule="auto"/>
        <w:ind w:left="260"/>
        <w:jc w:val="both"/>
        <w:rPr>
          <w:sz w:val="20"/>
          <w:szCs w:val="20"/>
        </w:rPr>
      </w:pPr>
      <w:r>
        <w:rPr>
          <w:rFonts w:eastAsia="Times New Roman"/>
          <w:sz w:val="28"/>
          <w:szCs w:val="28"/>
        </w:rPr>
        <w:t>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882E85" w:rsidRDefault="00882E85">
      <w:pPr>
        <w:spacing w:line="29"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882E85" w:rsidRDefault="00882E85">
      <w:pPr>
        <w:spacing w:line="19" w:lineRule="exact"/>
        <w:rPr>
          <w:sz w:val="20"/>
          <w:szCs w:val="20"/>
        </w:rPr>
      </w:pPr>
    </w:p>
    <w:p w:rsidR="00882E85" w:rsidRDefault="005C4734">
      <w:pPr>
        <w:spacing w:line="349" w:lineRule="auto"/>
        <w:ind w:left="260" w:firstLine="284"/>
        <w:rPr>
          <w:sz w:val="20"/>
          <w:szCs w:val="20"/>
        </w:rPr>
      </w:pPr>
      <w:r>
        <w:rPr>
          <w:rFonts w:eastAsia="Times New Roman"/>
          <w:sz w:val="28"/>
          <w:szCs w:val="28"/>
        </w:rPr>
        <w:t>– учитывать границы применения изученных физических моделей при решении физических и межпредметных задач;</w:t>
      </w:r>
    </w:p>
    <w:p w:rsidR="00882E85" w:rsidRDefault="00882E85">
      <w:pPr>
        <w:spacing w:line="33"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882E85" w:rsidRDefault="00882E85">
      <w:pPr>
        <w:spacing w:line="25" w:lineRule="exact"/>
        <w:rPr>
          <w:sz w:val="20"/>
          <w:szCs w:val="20"/>
        </w:rPr>
      </w:pPr>
    </w:p>
    <w:p w:rsidR="00882E85" w:rsidRDefault="005C4734">
      <w:pPr>
        <w:spacing w:line="357" w:lineRule="auto"/>
        <w:ind w:left="260" w:firstLine="284"/>
        <w:jc w:val="both"/>
        <w:rPr>
          <w:sz w:val="20"/>
          <w:szCs w:val="20"/>
        </w:rPr>
      </w:pPr>
      <w:r>
        <w:rPr>
          <w:rFonts w:eastAsia="Times New Roman"/>
          <w:sz w:val="28"/>
          <w:szCs w:val="28"/>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882E85" w:rsidRDefault="00882E85">
      <w:pPr>
        <w:spacing w:line="200" w:lineRule="exact"/>
        <w:rPr>
          <w:sz w:val="20"/>
          <w:szCs w:val="20"/>
        </w:rPr>
      </w:pPr>
    </w:p>
    <w:p w:rsidR="00882E85" w:rsidRDefault="00882E85">
      <w:pPr>
        <w:spacing w:line="295" w:lineRule="exact"/>
        <w:rPr>
          <w:sz w:val="20"/>
          <w:szCs w:val="20"/>
        </w:rPr>
      </w:pPr>
    </w:p>
    <w:p w:rsidR="00882E85" w:rsidRDefault="005C4734">
      <w:pPr>
        <w:ind w:left="980"/>
        <w:rPr>
          <w:sz w:val="20"/>
          <w:szCs w:val="20"/>
        </w:rPr>
      </w:pPr>
      <w:r>
        <w:rPr>
          <w:rFonts w:eastAsia="Times New Roman"/>
          <w:b/>
          <w:bCs/>
          <w:sz w:val="28"/>
          <w:szCs w:val="28"/>
        </w:rPr>
        <w:t>Выпускник на базовом уровне получит возможность научиться:</w:t>
      </w:r>
    </w:p>
    <w:p w:rsidR="00882E85" w:rsidRDefault="00882E85">
      <w:pPr>
        <w:spacing w:line="169"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понимать и объяснять целостность физической теории, различать границы ее применимости и место в ряду других физических теорий;</w:t>
      </w:r>
    </w:p>
    <w:p w:rsidR="00882E85" w:rsidRDefault="00882E85">
      <w:pPr>
        <w:spacing w:line="30"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5" w:lineRule="exact"/>
        <w:rPr>
          <w:sz w:val="20"/>
          <w:szCs w:val="20"/>
        </w:rPr>
      </w:pPr>
    </w:p>
    <w:p w:rsidR="00882E85" w:rsidRDefault="005C4734">
      <w:pPr>
        <w:ind w:right="-259"/>
        <w:jc w:val="center"/>
        <w:rPr>
          <w:sz w:val="20"/>
          <w:szCs w:val="20"/>
        </w:rPr>
      </w:pPr>
      <w:r>
        <w:rPr>
          <w:rFonts w:eastAsia="Times New Roman"/>
        </w:rPr>
        <w:t>142</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284"/>
        <w:jc w:val="both"/>
        <w:rPr>
          <w:sz w:val="20"/>
          <w:szCs w:val="20"/>
        </w:rPr>
      </w:pPr>
      <w:bookmarkStart w:id="143" w:name="page285"/>
      <w:bookmarkEnd w:id="143"/>
      <w:r>
        <w:rPr>
          <w:rFonts w:eastAsia="Times New Roman"/>
          <w:sz w:val="28"/>
          <w:szCs w:val="28"/>
        </w:rPr>
        <w:lastRenderedPageBreak/>
        <w:t xml:space="preserve">– </w:t>
      </w:r>
      <w:r>
        <w:rPr>
          <w:rFonts w:eastAsia="Times New Roman"/>
          <w:i/>
          <w:iCs/>
          <w:sz w:val="28"/>
          <w:szCs w:val="28"/>
        </w:rPr>
        <w:t>характеризовать системную связь между основополагающими научными понятиями: пространство, время, материя (вещество, поле), движение, сила,</w:t>
      </w:r>
    </w:p>
    <w:p w:rsidR="00882E85" w:rsidRDefault="00882E85">
      <w:pPr>
        <w:spacing w:line="13" w:lineRule="exact"/>
        <w:rPr>
          <w:sz w:val="20"/>
          <w:szCs w:val="20"/>
        </w:rPr>
      </w:pPr>
    </w:p>
    <w:p w:rsidR="00882E85" w:rsidRDefault="005C4734">
      <w:pPr>
        <w:ind w:left="260"/>
        <w:rPr>
          <w:sz w:val="20"/>
          <w:szCs w:val="20"/>
        </w:rPr>
      </w:pPr>
      <w:r>
        <w:rPr>
          <w:rFonts w:eastAsia="Times New Roman"/>
          <w:i/>
          <w:iCs/>
          <w:sz w:val="28"/>
          <w:szCs w:val="28"/>
        </w:rPr>
        <w:t>энергия;</w:t>
      </w:r>
    </w:p>
    <w:p w:rsidR="00882E85" w:rsidRDefault="00882E85">
      <w:pPr>
        <w:spacing w:line="179"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выдвигать гипотезы на основе знания основополагающих физических закономерностей и законов;</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самостоятельно планировать и проводить физические эксперименты;</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характеризовать глобальные проблемы, стоящие перед человечеством:</w:t>
      </w:r>
    </w:p>
    <w:p w:rsidR="00882E85" w:rsidRDefault="00882E85">
      <w:pPr>
        <w:spacing w:line="178" w:lineRule="exact"/>
        <w:rPr>
          <w:sz w:val="20"/>
          <w:szCs w:val="20"/>
        </w:rPr>
      </w:pPr>
    </w:p>
    <w:p w:rsidR="00882E85" w:rsidRDefault="005C4734">
      <w:pPr>
        <w:spacing w:line="346" w:lineRule="auto"/>
        <w:ind w:left="260"/>
        <w:rPr>
          <w:sz w:val="20"/>
          <w:szCs w:val="20"/>
        </w:rPr>
      </w:pPr>
      <w:r>
        <w:rPr>
          <w:rFonts w:eastAsia="Times New Roman"/>
          <w:i/>
          <w:iCs/>
          <w:sz w:val="28"/>
          <w:szCs w:val="28"/>
        </w:rPr>
        <w:t>энергетические, сырьевые, экологические, – и роль физики в решении этих проблем;</w:t>
      </w:r>
    </w:p>
    <w:p w:rsidR="00882E85" w:rsidRDefault="00882E85">
      <w:pPr>
        <w:spacing w:line="3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w:t>
      </w:r>
    </w:p>
    <w:p w:rsidR="00882E85" w:rsidRDefault="00882E85">
      <w:pPr>
        <w:spacing w:line="13" w:lineRule="exact"/>
        <w:rPr>
          <w:sz w:val="20"/>
          <w:szCs w:val="20"/>
        </w:rPr>
      </w:pPr>
    </w:p>
    <w:p w:rsidR="00882E85" w:rsidRDefault="005C4734" w:rsidP="005C4734">
      <w:pPr>
        <w:numPr>
          <w:ilvl w:val="0"/>
          <w:numId w:val="181"/>
        </w:numPr>
        <w:tabs>
          <w:tab w:val="left" w:pos="460"/>
        </w:tabs>
        <w:ind w:left="460" w:hanging="200"/>
        <w:rPr>
          <w:rFonts w:eastAsia="Times New Roman"/>
          <w:i/>
          <w:iCs/>
          <w:sz w:val="28"/>
          <w:szCs w:val="28"/>
        </w:rPr>
      </w:pPr>
      <w:r>
        <w:rPr>
          <w:rFonts w:eastAsia="Times New Roman"/>
          <w:i/>
          <w:iCs/>
          <w:sz w:val="28"/>
          <w:szCs w:val="28"/>
        </w:rPr>
        <w:t>контексте межпредметных связей;</w:t>
      </w:r>
    </w:p>
    <w:p w:rsidR="00882E85" w:rsidRDefault="00882E85">
      <w:pPr>
        <w:spacing w:line="158" w:lineRule="exact"/>
        <w:rPr>
          <w:rFonts w:eastAsia="Times New Roman"/>
          <w:i/>
          <w:iCs/>
          <w:sz w:val="28"/>
          <w:szCs w:val="28"/>
        </w:rPr>
      </w:pPr>
    </w:p>
    <w:p w:rsidR="00882E85" w:rsidRDefault="005C4734">
      <w:pPr>
        <w:ind w:left="540"/>
        <w:rPr>
          <w:rFonts w:eastAsia="Times New Roman"/>
          <w:i/>
          <w:iCs/>
          <w:sz w:val="28"/>
          <w:szCs w:val="28"/>
        </w:rPr>
      </w:pPr>
      <w:r>
        <w:rPr>
          <w:rFonts w:eastAsia="Times New Roman"/>
          <w:sz w:val="28"/>
          <w:szCs w:val="28"/>
        </w:rPr>
        <w:t xml:space="preserve">–   </w:t>
      </w:r>
      <w:r>
        <w:rPr>
          <w:rFonts w:eastAsia="Times New Roman"/>
          <w:i/>
          <w:iCs/>
          <w:sz w:val="28"/>
          <w:szCs w:val="28"/>
        </w:rPr>
        <w:t>объяснять  принципы  работы  и  характеристики  изученных  машин,</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приборов и технических устройств;</w:t>
      </w:r>
    </w:p>
    <w:p w:rsidR="00882E85" w:rsidRDefault="00882E85">
      <w:pPr>
        <w:spacing w:line="174"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xml:space="preserve">– </w:t>
      </w:r>
      <w:r>
        <w:rPr>
          <w:rFonts w:eastAsia="Times New Roman"/>
          <w:i/>
          <w:iCs/>
          <w:sz w:val="28"/>
          <w:szCs w:val="28"/>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82E85" w:rsidRDefault="00882E85">
      <w:pPr>
        <w:spacing w:line="200" w:lineRule="exact"/>
        <w:rPr>
          <w:sz w:val="20"/>
          <w:szCs w:val="20"/>
        </w:rPr>
      </w:pPr>
    </w:p>
    <w:p w:rsidR="00882E85" w:rsidRDefault="00882E85">
      <w:pPr>
        <w:spacing w:line="299" w:lineRule="exact"/>
        <w:rPr>
          <w:sz w:val="20"/>
          <w:szCs w:val="20"/>
        </w:rPr>
      </w:pPr>
    </w:p>
    <w:p w:rsidR="00882E85" w:rsidRDefault="005C4734">
      <w:pPr>
        <w:ind w:left="980"/>
        <w:rPr>
          <w:sz w:val="20"/>
          <w:szCs w:val="20"/>
        </w:rPr>
      </w:pPr>
      <w:r>
        <w:rPr>
          <w:rFonts w:eastAsia="Times New Roman"/>
          <w:b/>
          <w:bCs/>
          <w:sz w:val="28"/>
          <w:szCs w:val="28"/>
        </w:rPr>
        <w:t>Выпускник на углубленном уровне научится:</w:t>
      </w:r>
    </w:p>
    <w:p w:rsidR="00882E85" w:rsidRDefault="00882E85">
      <w:pPr>
        <w:spacing w:line="169"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82E85" w:rsidRDefault="00882E85">
      <w:pPr>
        <w:spacing w:line="29" w:lineRule="exact"/>
        <w:rPr>
          <w:sz w:val="20"/>
          <w:szCs w:val="20"/>
        </w:rPr>
      </w:pPr>
    </w:p>
    <w:p w:rsidR="00882E85" w:rsidRDefault="005C4734">
      <w:pPr>
        <w:spacing w:line="349" w:lineRule="auto"/>
        <w:ind w:left="260" w:firstLine="284"/>
        <w:rPr>
          <w:sz w:val="20"/>
          <w:szCs w:val="20"/>
        </w:rPr>
      </w:pPr>
      <w:r>
        <w:rPr>
          <w:rFonts w:eastAsia="Times New Roman"/>
          <w:sz w:val="28"/>
          <w:szCs w:val="28"/>
        </w:rPr>
        <w:t>– характеризовать взаимосвязь между физикой и другими естественными науками;</w:t>
      </w:r>
    </w:p>
    <w:p w:rsidR="00882E85" w:rsidRDefault="00882E85">
      <w:pPr>
        <w:spacing w:line="28" w:lineRule="exact"/>
        <w:rPr>
          <w:sz w:val="20"/>
          <w:szCs w:val="20"/>
        </w:rPr>
      </w:pPr>
    </w:p>
    <w:p w:rsidR="00882E85" w:rsidRDefault="005C4734">
      <w:pPr>
        <w:spacing w:line="350" w:lineRule="auto"/>
        <w:ind w:left="260" w:firstLine="284"/>
        <w:jc w:val="both"/>
        <w:rPr>
          <w:sz w:val="20"/>
          <w:szCs w:val="20"/>
        </w:rPr>
      </w:pPr>
      <w:r>
        <w:rPr>
          <w:rFonts w:eastAsia="Times New Roman"/>
          <w:sz w:val="28"/>
          <w:szCs w:val="28"/>
        </w:rPr>
        <w:t>– характеризовать системную связь между основополагающими научными понятиями: пространство, время, материя (вещество, поле), движение, сила,</w:t>
      </w:r>
    </w:p>
    <w:p w:rsidR="00882E85" w:rsidRDefault="00882E85">
      <w:pPr>
        <w:spacing w:line="15" w:lineRule="exact"/>
        <w:rPr>
          <w:sz w:val="20"/>
          <w:szCs w:val="20"/>
        </w:rPr>
      </w:pPr>
    </w:p>
    <w:p w:rsidR="00882E85" w:rsidRDefault="005C4734">
      <w:pPr>
        <w:ind w:left="260"/>
        <w:rPr>
          <w:sz w:val="20"/>
          <w:szCs w:val="20"/>
        </w:rPr>
      </w:pPr>
      <w:r>
        <w:rPr>
          <w:rFonts w:eastAsia="Times New Roman"/>
          <w:sz w:val="28"/>
          <w:szCs w:val="28"/>
        </w:rPr>
        <w:t>энергия;</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143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144" w:name="page287"/>
      <w:bookmarkEnd w:id="144"/>
      <w:r>
        <w:rPr>
          <w:rFonts w:eastAsia="Times New Roman"/>
          <w:sz w:val="28"/>
          <w:szCs w:val="28"/>
        </w:rPr>
        <w:lastRenderedPageBreak/>
        <w:t>– понимать и объяснять целостность физической теории, различать границы ее применимости и место в ряду других физических теорий;</w:t>
      </w:r>
    </w:p>
    <w:p w:rsidR="00882E85" w:rsidRDefault="00882E85">
      <w:pPr>
        <w:spacing w:line="28"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882E85" w:rsidRDefault="00882E85">
      <w:pPr>
        <w:spacing w:line="21"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882E85" w:rsidRDefault="00882E85">
      <w:pPr>
        <w:spacing w:line="5" w:lineRule="exact"/>
        <w:rPr>
          <w:sz w:val="20"/>
          <w:szCs w:val="20"/>
        </w:rPr>
      </w:pPr>
    </w:p>
    <w:p w:rsidR="00882E85" w:rsidRDefault="005C4734">
      <w:pPr>
        <w:ind w:left="540"/>
        <w:rPr>
          <w:sz w:val="20"/>
          <w:szCs w:val="20"/>
        </w:rPr>
      </w:pPr>
      <w:r>
        <w:rPr>
          <w:rFonts w:eastAsia="Times New Roman"/>
          <w:sz w:val="28"/>
          <w:szCs w:val="28"/>
        </w:rPr>
        <w:t>–   самостоятельно планировать и проводить физические эксперименты;</w:t>
      </w:r>
    </w:p>
    <w:p w:rsidR="00882E85" w:rsidRDefault="00882E85">
      <w:pPr>
        <w:spacing w:line="178" w:lineRule="exact"/>
        <w:rPr>
          <w:sz w:val="20"/>
          <w:szCs w:val="20"/>
        </w:rPr>
      </w:pPr>
    </w:p>
    <w:p w:rsidR="00882E85" w:rsidRDefault="005C4734">
      <w:pPr>
        <w:spacing w:line="346" w:lineRule="auto"/>
        <w:ind w:left="260" w:firstLine="284"/>
        <w:jc w:val="both"/>
        <w:rPr>
          <w:sz w:val="20"/>
          <w:szCs w:val="20"/>
        </w:rPr>
      </w:pPr>
      <w:r>
        <w:rPr>
          <w:rFonts w:eastAsia="Times New Roman"/>
          <w:sz w:val="28"/>
          <w:szCs w:val="28"/>
        </w:rPr>
        <w:t>– решать практико-ориентированные качественные и расчетные физические задачи с опорой как на известные физические законы,</w:t>
      </w:r>
    </w:p>
    <w:p w:rsidR="00882E85" w:rsidRDefault="00882E85">
      <w:pPr>
        <w:spacing w:line="21" w:lineRule="exact"/>
        <w:rPr>
          <w:sz w:val="20"/>
          <w:szCs w:val="20"/>
        </w:rPr>
      </w:pPr>
    </w:p>
    <w:p w:rsidR="00882E85" w:rsidRDefault="005C4734">
      <w:pPr>
        <w:ind w:left="260"/>
        <w:rPr>
          <w:sz w:val="20"/>
          <w:szCs w:val="20"/>
        </w:rPr>
      </w:pPr>
      <w:r>
        <w:rPr>
          <w:rFonts w:eastAsia="Times New Roman"/>
          <w:sz w:val="28"/>
          <w:szCs w:val="28"/>
        </w:rPr>
        <w:t>закономерности и модели, так и на тексты с избыточной информацией;</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объяснять границы применения изученных физических моделей при решении физических и межпредметных задач;</w:t>
      </w:r>
    </w:p>
    <w:p w:rsidR="00882E85" w:rsidRDefault="00882E85">
      <w:pPr>
        <w:spacing w:line="36" w:lineRule="exact"/>
        <w:rPr>
          <w:sz w:val="20"/>
          <w:szCs w:val="20"/>
        </w:rPr>
      </w:pPr>
    </w:p>
    <w:p w:rsidR="00882E85" w:rsidRDefault="005C4734">
      <w:pPr>
        <w:spacing w:line="346" w:lineRule="auto"/>
        <w:ind w:left="260" w:firstLine="284"/>
        <w:rPr>
          <w:sz w:val="20"/>
          <w:szCs w:val="20"/>
        </w:rPr>
      </w:pPr>
      <w:r>
        <w:rPr>
          <w:rFonts w:eastAsia="Times New Roman"/>
          <w:sz w:val="28"/>
          <w:szCs w:val="28"/>
        </w:rPr>
        <w:t>– выдвигать гипотезы на основе знания основополагающих физических закономерностей и законов;</w:t>
      </w:r>
    </w:p>
    <w:p w:rsidR="00882E85" w:rsidRDefault="00882E85">
      <w:pPr>
        <w:spacing w:line="20" w:lineRule="exact"/>
        <w:rPr>
          <w:sz w:val="20"/>
          <w:szCs w:val="20"/>
        </w:rPr>
      </w:pPr>
    </w:p>
    <w:p w:rsidR="00882E85" w:rsidRDefault="005C4734">
      <w:pPr>
        <w:ind w:left="540"/>
        <w:rPr>
          <w:sz w:val="20"/>
          <w:szCs w:val="20"/>
        </w:rPr>
      </w:pPr>
      <w:r>
        <w:rPr>
          <w:rFonts w:eastAsia="Times New Roman"/>
          <w:sz w:val="28"/>
          <w:szCs w:val="28"/>
        </w:rPr>
        <w:t>–   характеризовать  глобальные  проблемы,  стоящие  перед  человечеством:</w:t>
      </w:r>
    </w:p>
    <w:p w:rsidR="00882E85" w:rsidRDefault="00882E85">
      <w:pPr>
        <w:spacing w:line="179" w:lineRule="exact"/>
        <w:rPr>
          <w:sz w:val="20"/>
          <w:szCs w:val="20"/>
        </w:rPr>
      </w:pPr>
    </w:p>
    <w:p w:rsidR="00882E85" w:rsidRDefault="005C4734">
      <w:pPr>
        <w:spacing w:line="346" w:lineRule="auto"/>
        <w:ind w:left="260"/>
        <w:rPr>
          <w:sz w:val="20"/>
          <w:szCs w:val="20"/>
        </w:rPr>
      </w:pPr>
      <w:r>
        <w:rPr>
          <w:rFonts w:eastAsia="Times New Roman"/>
          <w:sz w:val="28"/>
          <w:szCs w:val="28"/>
        </w:rPr>
        <w:t>энергетические, сырьевые, экологические, и роль физики в решении этих проблем;</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объяснять  принципы  работы  и  характеристики  изученных  машин,</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приборов и технических устройств;</w:t>
      </w:r>
    </w:p>
    <w:p w:rsidR="00882E85" w:rsidRDefault="00882E85">
      <w:pPr>
        <w:spacing w:line="174"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90" w:lineRule="exact"/>
        <w:rPr>
          <w:sz w:val="20"/>
          <w:szCs w:val="20"/>
        </w:rPr>
      </w:pPr>
    </w:p>
    <w:p w:rsidR="00882E85" w:rsidRDefault="005C4734">
      <w:pPr>
        <w:ind w:right="-259"/>
        <w:jc w:val="center"/>
        <w:rPr>
          <w:sz w:val="20"/>
          <w:szCs w:val="20"/>
        </w:rPr>
      </w:pPr>
      <w:r>
        <w:rPr>
          <w:rFonts w:eastAsia="Times New Roman"/>
        </w:rPr>
        <w:t>144</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145" w:name="page289"/>
      <w:bookmarkEnd w:id="145"/>
      <w:r>
        <w:rPr>
          <w:rFonts w:eastAsia="Times New Roman"/>
          <w:b/>
          <w:bCs/>
          <w:sz w:val="28"/>
          <w:szCs w:val="28"/>
        </w:rPr>
        <w:lastRenderedPageBreak/>
        <w:t>Выпускник на углубленном уровне получит возможность научиться:</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проверять  экспериментальными  средствами  выдвинутые  гипотезы,</w:t>
      </w:r>
    </w:p>
    <w:p w:rsidR="00882E85" w:rsidRDefault="00882E85">
      <w:pPr>
        <w:spacing w:line="174" w:lineRule="exact"/>
        <w:rPr>
          <w:sz w:val="20"/>
          <w:szCs w:val="20"/>
        </w:rPr>
      </w:pPr>
    </w:p>
    <w:p w:rsidR="00882E85" w:rsidRDefault="005C4734">
      <w:pPr>
        <w:spacing w:line="350" w:lineRule="auto"/>
        <w:ind w:left="260"/>
        <w:rPr>
          <w:sz w:val="20"/>
          <w:szCs w:val="20"/>
        </w:rPr>
      </w:pPr>
      <w:r>
        <w:rPr>
          <w:rFonts w:eastAsia="Times New Roman"/>
          <w:i/>
          <w:iCs/>
          <w:sz w:val="28"/>
          <w:szCs w:val="28"/>
        </w:rPr>
        <w:t>формулируя цель исследования, на основе знания основополагающих физических закономерностей и законов;</w:t>
      </w:r>
    </w:p>
    <w:p w:rsidR="00882E85" w:rsidRDefault="00882E85">
      <w:pPr>
        <w:spacing w:line="31"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описывать и анализировать полученную в результате проведенных физических экспериментов информацию, определять ее достоверность;</w:t>
      </w:r>
    </w:p>
    <w:p w:rsidR="00882E85" w:rsidRDefault="00882E85">
      <w:pPr>
        <w:spacing w:line="36"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xml:space="preserve">– </w:t>
      </w:r>
      <w:r>
        <w:rPr>
          <w:rFonts w:eastAsia="Times New Roman"/>
          <w:i/>
          <w:iCs/>
          <w:sz w:val="28"/>
          <w:szCs w:val="28"/>
        </w:rPr>
        <w:t>понимать и объяснять системную связь между основополагающими научными понятиями: пространство, время, материя (вещество, поле),</w:t>
      </w:r>
    </w:p>
    <w:p w:rsidR="00882E85" w:rsidRDefault="00882E85">
      <w:pPr>
        <w:spacing w:line="13" w:lineRule="exact"/>
        <w:rPr>
          <w:sz w:val="20"/>
          <w:szCs w:val="20"/>
        </w:rPr>
      </w:pPr>
    </w:p>
    <w:p w:rsidR="00882E85" w:rsidRDefault="005C4734">
      <w:pPr>
        <w:ind w:left="260"/>
        <w:rPr>
          <w:sz w:val="20"/>
          <w:szCs w:val="20"/>
        </w:rPr>
      </w:pPr>
      <w:r>
        <w:rPr>
          <w:rFonts w:eastAsia="Times New Roman"/>
          <w:i/>
          <w:iCs/>
          <w:sz w:val="28"/>
          <w:szCs w:val="28"/>
        </w:rPr>
        <w:t>движение, сила, энергия;</w:t>
      </w:r>
    </w:p>
    <w:p w:rsidR="00882E85" w:rsidRDefault="00882E85">
      <w:pPr>
        <w:spacing w:line="178"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решать экспериментальные</w:t>
      </w:r>
      <w:r>
        <w:rPr>
          <w:rFonts w:eastAsia="Times New Roman"/>
          <w:i/>
          <w:iCs/>
          <w:color w:val="20124D"/>
          <w:sz w:val="28"/>
          <w:szCs w:val="28"/>
        </w:rPr>
        <w:t>,</w:t>
      </w:r>
      <w:r>
        <w:rPr>
          <w:rFonts w:eastAsia="Times New Roman"/>
          <w:i/>
          <w:iCs/>
          <w:sz w:val="28"/>
          <w:szCs w:val="28"/>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882E85" w:rsidRDefault="00882E85">
      <w:pPr>
        <w:spacing w:line="29"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882E85" w:rsidRDefault="00882E85">
      <w:pPr>
        <w:spacing w:line="8"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формулировать  и  решать  новые  задачи,  возникающие  в  ходе  учебно-</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исследовательской и проектной деятельности;</w:t>
      </w:r>
    </w:p>
    <w:p w:rsidR="00882E85" w:rsidRDefault="00882E85">
      <w:pPr>
        <w:spacing w:line="179"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усовершенствовать приборы и методы исследования в соответствии с поставленной задачей;</w:t>
      </w:r>
    </w:p>
    <w:p w:rsidR="00882E85" w:rsidRDefault="00882E85">
      <w:pPr>
        <w:spacing w:line="3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45" w:lineRule="exact"/>
        <w:rPr>
          <w:sz w:val="20"/>
          <w:szCs w:val="20"/>
        </w:rPr>
      </w:pPr>
    </w:p>
    <w:p w:rsidR="00882E85" w:rsidRDefault="005C4734">
      <w:pPr>
        <w:ind w:right="-259"/>
        <w:jc w:val="center"/>
        <w:rPr>
          <w:sz w:val="20"/>
          <w:szCs w:val="20"/>
        </w:rPr>
      </w:pPr>
      <w:r>
        <w:rPr>
          <w:rFonts w:eastAsia="Times New Roman"/>
        </w:rPr>
        <w:t>145</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ind w:left="960"/>
        <w:rPr>
          <w:sz w:val="20"/>
          <w:szCs w:val="20"/>
        </w:rPr>
      </w:pPr>
      <w:bookmarkStart w:id="146" w:name="page291"/>
      <w:bookmarkEnd w:id="146"/>
      <w:r>
        <w:rPr>
          <w:rFonts w:eastAsia="Times New Roman"/>
          <w:b/>
          <w:bCs/>
          <w:sz w:val="28"/>
          <w:szCs w:val="28"/>
        </w:rPr>
        <w:lastRenderedPageBreak/>
        <w:t>Химия</w:t>
      </w:r>
    </w:p>
    <w:p w:rsidR="00882E85" w:rsidRDefault="00882E85">
      <w:pPr>
        <w:spacing w:line="178" w:lineRule="exact"/>
        <w:rPr>
          <w:sz w:val="20"/>
          <w:szCs w:val="20"/>
        </w:rPr>
      </w:pPr>
    </w:p>
    <w:p w:rsidR="00882E85" w:rsidRDefault="005C4734" w:rsidP="005C4734">
      <w:pPr>
        <w:numPr>
          <w:ilvl w:val="0"/>
          <w:numId w:val="182"/>
        </w:numPr>
        <w:tabs>
          <w:tab w:val="left" w:pos="1383"/>
        </w:tabs>
        <w:spacing w:line="346" w:lineRule="auto"/>
        <w:ind w:left="260" w:firstLine="711"/>
        <w:rPr>
          <w:rFonts w:eastAsia="Times New Roman"/>
          <w:b/>
          <w:bCs/>
          <w:sz w:val="28"/>
          <w:szCs w:val="28"/>
        </w:rPr>
      </w:pPr>
      <w:r>
        <w:rPr>
          <w:rFonts w:eastAsia="Times New Roman"/>
          <w:b/>
          <w:bCs/>
          <w:sz w:val="28"/>
          <w:szCs w:val="28"/>
        </w:rPr>
        <w:t>результате изучения учебного предмета «Химия» на уровне среднего общего образования:</w:t>
      </w:r>
    </w:p>
    <w:p w:rsidR="00882E85" w:rsidRDefault="00882E85">
      <w:pPr>
        <w:spacing w:line="21" w:lineRule="exact"/>
        <w:rPr>
          <w:sz w:val="20"/>
          <w:szCs w:val="20"/>
        </w:rPr>
      </w:pPr>
    </w:p>
    <w:p w:rsidR="00882E85" w:rsidRDefault="005C4734">
      <w:pPr>
        <w:ind w:left="980"/>
        <w:rPr>
          <w:sz w:val="20"/>
          <w:szCs w:val="20"/>
        </w:rPr>
      </w:pPr>
      <w:r>
        <w:rPr>
          <w:rFonts w:eastAsia="Times New Roman"/>
          <w:b/>
          <w:bCs/>
          <w:sz w:val="28"/>
          <w:szCs w:val="28"/>
        </w:rPr>
        <w:t>Выпускник на базовом уровне научится:</w:t>
      </w:r>
    </w:p>
    <w:p w:rsidR="00882E85" w:rsidRDefault="00882E85">
      <w:pPr>
        <w:spacing w:line="174" w:lineRule="exact"/>
        <w:rPr>
          <w:sz w:val="20"/>
          <w:szCs w:val="20"/>
        </w:rPr>
      </w:pPr>
    </w:p>
    <w:p w:rsidR="00882E85" w:rsidRDefault="005C4734">
      <w:pPr>
        <w:spacing w:line="346" w:lineRule="auto"/>
        <w:ind w:left="260" w:firstLine="284"/>
        <w:rPr>
          <w:sz w:val="20"/>
          <w:szCs w:val="20"/>
        </w:rPr>
      </w:pPr>
      <w:r>
        <w:rPr>
          <w:rFonts w:eastAsia="Times New Roman"/>
          <w:sz w:val="28"/>
          <w:szCs w:val="28"/>
        </w:rPr>
        <w:t>– раскрывать на примерах роль химии в формировании современной научной картины мира и в практической деятельности человека;</w:t>
      </w:r>
    </w:p>
    <w:p w:rsidR="00882E85" w:rsidRDefault="00882E85">
      <w:pPr>
        <w:spacing w:line="36" w:lineRule="exact"/>
        <w:rPr>
          <w:sz w:val="20"/>
          <w:szCs w:val="20"/>
        </w:rPr>
      </w:pPr>
    </w:p>
    <w:p w:rsidR="00882E85" w:rsidRDefault="005C4734">
      <w:pPr>
        <w:spacing w:line="349" w:lineRule="auto"/>
        <w:ind w:left="260" w:firstLine="284"/>
        <w:rPr>
          <w:sz w:val="20"/>
          <w:szCs w:val="20"/>
        </w:rPr>
      </w:pPr>
      <w:r>
        <w:rPr>
          <w:rFonts w:eastAsia="Times New Roman"/>
          <w:sz w:val="28"/>
          <w:szCs w:val="28"/>
        </w:rPr>
        <w:t>– демонстрировать на примерах взаимосвязь между химией и другими естественными науками;</w:t>
      </w:r>
    </w:p>
    <w:p w:rsidR="00882E85" w:rsidRDefault="00882E85">
      <w:pPr>
        <w:spacing w:line="28" w:lineRule="exact"/>
        <w:rPr>
          <w:sz w:val="20"/>
          <w:szCs w:val="20"/>
        </w:rPr>
      </w:pPr>
    </w:p>
    <w:p w:rsidR="00882E85" w:rsidRDefault="005C4734">
      <w:pPr>
        <w:spacing w:line="349" w:lineRule="auto"/>
        <w:ind w:left="260" w:firstLine="284"/>
        <w:rPr>
          <w:sz w:val="20"/>
          <w:szCs w:val="20"/>
        </w:rPr>
      </w:pPr>
      <w:r>
        <w:rPr>
          <w:rFonts w:eastAsia="Times New Roman"/>
          <w:sz w:val="28"/>
          <w:szCs w:val="28"/>
        </w:rPr>
        <w:t>– раскрывать на примерах положения теории химического строения А.М. Бутлерова;</w:t>
      </w:r>
    </w:p>
    <w:p w:rsidR="00882E85" w:rsidRDefault="00882E85">
      <w:pPr>
        <w:spacing w:line="29"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882E85" w:rsidRDefault="00882E85">
      <w:pPr>
        <w:spacing w:line="21" w:lineRule="exact"/>
        <w:rPr>
          <w:sz w:val="20"/>
          <w:szCs w:val="20"/>
        </w:rPr>
      </w:pPr>
    </w:p>
    <w:p w:rsidR="00882E85" w:rsidRDefault="005C4734">
      <w:pPr>
        <w:spacing w:line="349" w:lineRule="auto"/>
        <w:ind w:left="260" w:firstLine="284"/>
        <w:rPr>
          <w:sz w:val="20"/>
          <w:szCs w:val="20"/>
        </w:rPr>
      </w:pPr>
      <w:r>
        <w:rPr>
          <w:rFonts w:eastAsia="Times New Roman"/>
          <w:sz w:val="28"/>
          <w:szCs w:val="28"/>
        </w:rPr>
        <w:t>– объяснять причины многообразия веществ на основе общих представлений об их составе и строении;</w:t>
      </w:r>
    </w:p>
    <w:p w:rsidR="00882E85" w:rsidRDefault="00882E85">
      <w:pPr>
        <w:spacing w:line="28" w:lineRule="exact"/>
        <w:rPr>
          <w:sz w:val="20"/>
          <w:szCs w:val="20"/>
        </w:rPr>
      </w:pPr>
    </w:p>
    <w:p w:rsidR="00882E85" w:rsidRDefault="005C4734">
      <w:pPr>
        <w:spacing w:line="349" w:lineRule="auto"/>
        <w:ind w:left="260" w:firstLine="284"/>
        <w:rPr>
          <w:sz w:val="20"/>
          <w:szCs w:val="20"/>
        </w:rPr>
      </w:pPr>
      <w:r>
        <w:rPr>
          <w:rFonts w:eastAsia="Times New Roman"/>
          <w:sz w:val="28"/>
          <w:szCs w:val="28"/>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882E85" w:rsidRDefault="00882E85">
      <w:pPr>
        <w:spacing w:line="33"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882E85" w:rsidRDefault="00882E85">
      <w:pPr>
        <w:spacing w:line="29"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882E85" w:rsidRDefault="00882E85">
      <w:pPr>
        <w:spacing w:line="24"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882E85" w:rsidRDefault="00882E85">
      <w:pPr>
        <w:spacing w:line="21"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882E85" w:rsidRDefault="00882E85">
      <w:pPr>
        <w:spacing w:line="157" w:lineRule="exact"/>
        <w:rPr>
          <w:sz w:val="20"/>
          <w:szCs w:val="20"/>
        </w:rPr>
      </w:pPr>
    </w:p>
    <w:p w:rsidR="00882E85" w:rsidRDefault="005C4734">
      <w:pPr>
        <w:ind w:right="-259"/>
        <w:jc w:val="center"/>
        <w:rPr>
          <w:sz w:val="20"/>
          <w:szCs w:val="20"/>
        </w:rPr>
      </w:pPr>
      <w:r>
        <w:rPr>
          <w:rFonts w:eastAsia="Times New Roman"/>
        </w:rPr>
        <w:t>146</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147" w:name="page293"/>
      <w:bookmarkEnd w:id="147"/>
      <w:r>
        <w:rPr>
          <w:rFonts w:eastAsia="Times New Roman"/>
          <w:sz w:val="28"/>
          <w:szCs w:val="28"/>
        </w:rPr>
        <w:lastRenderedPageBreak/>
        <w:t>– использовать знания о составе, строении и химических свойствах веществ для безопасного применения в практической деятельности;</w:t>
      </w:r>
    </w:p>
    <w:p w:rsidR="00882E85" w:rsidRDefault="00882E85">
      <w:pPr>
        <w:spacing w:line="28" w:lineRule="exact"/>
        <w:rPr>
          <w:sz w:val="20"/>
          <w:szCs w:val="20"/>
        </w:rPr>
      </w:pPr>
    </w:p>
    <w:p w:rsidR="00882E85" w:rsidRDefault="005C4734">
      <w:pPr>
        <w:spacing w:line="350" w:lineRule="auto"/>
        <w:ind w:left="260" w:firstLine="284"/>
        <w:jc w:val="both"/>
        <w:rPr>
          <w:sz w:val="20"/>
          <w:szCs w:val="20"/>
        </w:rPr>
      </w:pPr>
      <w:r>
        <w:rPr>
          <w:rFonts w:eastAsia="Times New Roman"/>
          <w:sz w:val="28"/>
          <w:szCs w:val="28"/>
        </w:rPr>
        <w:t>– приводить примеры практического использования продуктов переработки нефти и природного газа, высокомолекулярных соединений (полиэтилена,</w:t>
      </w:r>
    </w:p>
    <w:p w:rsidR="00882E85" w:rsidRDefault="00882E85">
      <w:pPr>
        <w:spacing w:line="16" w:lineRule="exact"/>
        <w:rPr>
          <w:sz w:val="20"/>
          <w:szCs w:val="20"/>
        </w:rPr>
      </w:pPr>
    </w:p>
    <w:p w:rsidR="00882E85" w:rsidRDefault="005C4734">
      <w:pPr>
        <w:ind w:left="260"/>
        <w:rPr>
          <w:sz w:val="20"/>
          <w:szCs w:val="20"/>
        </w:rPr>
      </w:pPr>
      <w:r>
        <w:rPr>
          <w:rFonts w:eastAsia="Times New Roman"/>
          <w:sz w:val="28"/>
          <w:szCs w:val="28"/>
        </w:rPr>
        <w:t>синтетического каучука, ацетатного волокна);</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проводить опыты по распознаванию органических веществ: глицерина,</w:t>
      </w:r>
    </w:p>
    <w:p w:rsidR="00882E85" w:rsidRDefault="00882E85">
      <w:pPr>
        <w:spacing w:line="179" w:lineRule="exact"/>
        <w:rPr>
          <w:sz w:val="20"/>
          <w:szCs w:val="20"/>
        </w:rPr>
      </w:pPr>
    </w:p>
    <w:p w:rsidR="00882E85" w:rsidRDefault="005C4734">
      <w:pPr>
        <w:spacing w:line="349" w:lineRule="auto"/>
        <w:ind w:left="260"/>
        <w:rPr>
          <w:sz w:val="20"/>
          <w:szCs w:val="20"/>
        </w:rPr>
      </w:pPr>
      <w:r>
        <w:rPr>
          <w:rFonts w:eastAsia="Times New Roman"/>
          <w:sz w:val="28"/>
          <w:szCs w:val="28"/>
        </w:rPr>
        <w:t>уксусной кислоты, непредельных жиров, глюкозы, крахмала, белков – в составе пищевых продуктов и косметических средств;</w:t>
      </w:r>
    </w:p>
    <w:p w:rsidR="00882E85" w:rsidRDefault="00882E85">
      <w:pPr>
        <w:spacing w:line="28" w:lineRule="exact"/>
        <w:rPr>
          <w:sz w:val="20"/>
          <w:szCs w:val="20"/>
        </w:rPr>
      </w:pPr>
    </w:p>
    <w:p w:rsidR="00882E85" w:rsidRDefault="005C4734">
      <w:pPr>
        <w:spacing w:line="349" w:lineRule="auto"/>
        <w:ind w:left="260" w:firstLine="284"/>
        <w:rPr>
          <w:sz w:val="20"/>
          <w:szCs w:val="20"/>
        </w:rPr>
      </w:pPr>
      <w:r>
        <w:rPr>
          <w:rFonts w:eastAsia="Times New Roman"/>
          <w:sz w:val="28"/>
          <w:szCs w:val="28"/>
        </w:rPr>
        <w:t>– владеть правилами и приемами безопасной работы с химическими веществами и лабораторным оборудованием;</w:t>
      </w:r>
    </w:p>
    <w:p w:rsidR="00882E85" w:rsidRDefault="00882E85">
      <w:pPr>
        <w:spacing w:line="29"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82E85" w:rsidRDefault="00882E85">
      <w:pPr>
        <w:spacing w:line="5" w:lineRule="exact"/>
        <w:rPr>
          <w:sz w:val="20"/>
          <w:szCs w:val="20"/>
        </w:rPr>
      </w:pPr>
    </w:p>
    <w:p w:rsidR="00882E85" w:rsidRDefault="005C4734">
      <w:pPr>
        <w:ind w:left="540"/>
        <w:rPr>
          <w:sz w:val="20"/>
          <w:szCs w:val="20"/>
        </w:rPr>
      </w:pPr>
      <w:r>
        <w:rPr>
          <w:rFonts w:eastAsia="Times New Roman"/>
          <w:sz w:val="28"/>
          <w:szCs w:val="28"/>
        </w:rPr>
        <w:t>–   приводить примеры гидролиза солей в повседневной жизни человека;</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приводить примеры окислительно-восстановительных реакций в природе,</w:t>
      </w:r>
    </w:p>
    <w:p w:rsidR="00882E85" w:rsidRDefault="00882E85">
      <w:pPr>
        <w:spacing w:line="158" w:lineRule="exact"/>
        <w:rPr>
          <w:sz w:val="20"/>
          <w:szCs w:val="20"/>
        </w:rPr>
      </w:pPr>
    </w:p>
    <w:p w:rsidR="00882E85" w:rsidRDefault="005C4734">
      <w:pPr>
        <w:ind w:left="260"/>
        <w:rPr>
          <w:sz w:val="20"/>
          <w:szCs w:val="20"/>
        </w:rPr>
      </w:pPr>
      <w:r>
        <w:rPr>
          <w:rFonts w:eastAsia="Times New Roman"/>
          <w:sz w:val="28"/>
          <w:szCs w:val="28"/>
        </w:rPr>
        <w:t>производственных процессах и жизнедеятельности организмов;</w:t>
      </w:r>
    </w:p>
    <w:p w:rsidR="00882E85" w:rsidRDefault="00882E85">
      <w:pPr>
        <w:spacing w:line="178" w:lineRule="exact"/>
        <w:rPr>
          <w:sz w:val="20"/>
          <w:szCs w:val="20"/>
        </w:rPr>
      </w:pPr>
    </w:p>
    <w:p w:rsidR="00882E85" w:rsidRDefault="005C4734">
      <w:pPr>
        <w:spacing w:line="350" w:lineRule="auto"/>
        <w:ind w:left="260" w:firstLine="284"/>
        <w:rPr>
          <w:sz w:val="20"/>
          <w:szCs w:val="20"/>
        </w:rPr>
      </w:pPr>
      <w:r>
        <w:rPr>
          <w:rFonts w:eastAsia="Times New Roman"/>
          <w:sz w:val="28"/>
          <w:szCs w:val="28"/>
        </w:rPr>
        <w:t>– приводить примеры химических реакций, раскрывающих общие химические свойства простых веществ – металлов и неметаллов;</w:t>
      </w:r>
    </w:p>
    <w:p w:rsidR="00882E85" w:rsidRDefault="00882E85">
      <w:pPr>
        <w:spacing w:line="26"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882E85" w:rsidRDefault="00882E85">
      <w:pPr>
        <w:spacing w:line="21" w:lineRule="exact"/>
        <w:rPr>
          <w:sz w:val="20"/>
          <w:szCs w:val="20"/>
        </w:rPr>
      </w:pPr>
    </w:p>
    <w:p w:rsidR="00882E85" w:rsidRDefault="005C4734">
      <w:pPr>
        <w:spacing w:line="349" w:lineRule="auto"/>
        <w:ind w:left="260" w:firstLine="284"/>
        <w:rPr>
          <w:sz w:val="20"/>
          <w:szCs w:val="20"/>
        </w:rPr>
      </w:pPr>
      <w:r>
        <w:rPr>
          <w:rFonts w:eastAsia="Times New Roman"/>
          <w:sz w:val="28"/>
          <w:szCs w:val="28"/>
        </w:rPr>
        <w:t>– владеть правилами безопасного обращения с едкими, горючими и токсичными веществами, средствами бытовой химии;</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осуществлятьпоискхимическойинформациипоназваниям,</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идентификаторам, структурным формулам веществ;</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критически  оценивать  и  интерпретировать  химическую  информацию,</w:t>
      </w:r>
    </w:p>
    <w:p w:rsidR="00882E85" w:rsidRDefault="00882E85">
      <w:pPr>
        <w:spacing w:line="174" w:lineRule="exact"/>
        <w:rPr>
          <w:sz w:val="20"/>
          <w:szCs w:val="20"/>
        </w:rPr>
      </w:pPr>
    </w:p>
    <w:p w:rsidR="00882E85" w:rsidRDefault="005C4734">
      <w:pPr>
        <w:spacing w:line="350" w:lineRule="auto"/>
        <w:ind w:left="260"/>
        <w:rPr>
          <w:sz w:val="20"/>
          <w:szCs w:val="20"/>
        </w:rPr>
      </w:pPr>
      <w:r>
        <w:rPr>
          <w:rFonts w:eastAsia="Times New Roman"/>
          <w:sz w:val="28"/>
          <w:szCs w:val="28"/>
        </w:rPr>
        <w:t>содержащуюся в сообщениях средств массовой информации, ресурсах Интернета, научно-популярных статьях с точки зрения естественно-научной</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147</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Pr>
          <w:sz w:val="20"/>
          <w:szCs w:val="20"/>
        </w:rPr>
      </w:pPr>
      <w:bookmarkStart w:id="148" w:name="page295"/>
      <w:bookmarkEnd w:id="148"/>
      <w:r>
        <w:rPr>
          <w:rFonts w:eastAsia="Times New Roman"/>
          <w:sz w:val="28"/>
          <w:szCs w:val="28"/>
        </w:rPr>
        <w:lastRenderedPageBreak/>
        <w:t>корректности в целях выявления ошибочных суждений и формирования собственной позиции;</w:t>
      </w:r>
    </w:p>
    <w:p w:rsidR="00882E85" w:rsidRDefault="00882E85">
      <w:pPr>
        <w:spacing w:line="28"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882E85" w:rsidRDefault="00882E85">
      <w:pPr>
        <w:spacing w:line="200" w:lineRule="exact"/>
        <w:rPr>
          <w:sz w:val="20"/>
          <w:szCs w:val="20"/>
        </w:rPr>
      </w:pPr>
    </w:p>
    <w:p w:rsidR="00882E85" w:rsidRDefault="00882E85">
      <w:pPr>
        <w:spacing w:line="296" w:lineRule="exact"/>
        <w:rPr>
          <w:sz w:val="20"/>
          <w:szCs w:val="20"/>
        </w:rPr>
      </w:pPr>
    </w:p>
    <w:p w:rsidR="00882E85" w:rsidRDefault="005C4734">
      <w:pPr>
        <w:ind w:left="980"/>
        <w:rPr>
          <w:sz w:val="20"/>
          <w:szCs w:val="20"/>
        </w:rPr>
      </w:pPr>
      <w:r>
        <w:rPr>
          <w:rFonts w:eastAsia="Times New Roman"/>
          <w:b/>
          <w:bCs/>
          <w:sz w:val="28"/>
          <w:szCs w:val="28"/>
        </w:rPr>
        <w:t>Выпускник на базовом уровне получит возможность научиться:</w:t>
      </w:r>
    </w:p>
    <w:p w:rsidR="00882E85" w:rsidRDefault="00882E85">
      <w:pPr>
        <w:spacing w:line="174"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иллюстрировать на примерах становление и эволюцию органической химии как науки на различных исторических этапах ее развития;</w:t>
      </w:r>
    </w:p>
    <w:p w:rsidR="00882E85" w:rsidRDefault="00882E85">
      <w:pPr>
        <w:spacing w:line="3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объяснять   природу   и   способы   образования   химической   связи:</w:t>
      </w:r>
    </w:p>
    <w:p w:rsidR="00882E85" w:rsidRDefault="00882E85">
      <w:pPr>
        <w:spacing w:line="174" w:lineRule="exact"/>
        <w:rPr>
          <w:sz w:val="20"/>
          <w:szCs w:val="20"/>
        </w:rPr>
      </w:pPr>
    </w:p>
    <w:p w:rsidR="00882E85" w:rsidRDefault="005C4734">
      <w:pPr>
        <w:spacing w:line="349" w:lineRule="auto"/>
        <w:ind w:left="260"/>
        <w:rPr>
          <w:sz w:val="20"/>
          <w:szCs w:val="20"/>
        </w:rPr>
      </w:pPr>
      <w:r>
        <w:rPr>
          <w:rFonts w:eastAsia="Times New Roman"/>
          <w:i/>
          <w:iCs/>
          <w:sz w:val="28"/>
          <w:szCs w:val="28"/>
        </w:rPr>
        <w:t>ковалентной (полярной, неполярной), ионной, металлической, водородной – с целью определения химической активности веществ;</w:t>
      </w:r>
    </w:p>
    <w:p w:rsidR="00882E85" w:rsidRDefault="00882E85">
      <w:pPr>
        <w:spacing w:line="28"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xml:space="preserve">– </w:t>
      </w:r>
      <w:r>
        <w:rPr>
          <w:rFonts w:eastAsia="Times New Roman"/>
          <w:i/>
          <w:iCs/>
          <w:sz w:val="28"/>
          <w:szCs w:val="28"/>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882E85" w:rsidRDefault="00882E85">
      <w:pPr>
        <w:spacing w:line="21"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xml:space="preserve">– </w:t>
      </w:r>
      <w:r>
        <w:rPr>
          <w:rFonts w:eastAsia="Times New Roman"/>
          <w:i/>
          <w:iCs/>
          <w:sz w:val="28"/>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882E85" w:rsidRDefault="00882E85">
      <w:pPr>
        <w:spacing w:line="200" w:lineRule="exact"/>
        <w:rPr>
          <w:sz w:val="20"/>
          <w:szCs w:val="20"/>
        </w:rPr>
      </w:pPr>
    </w:p>
    <w:p w:rsidR="00882E85" w:rsidRDefault="00882E85">
      <w:pPr>
        <w:spacing w:line="295" w:lineRule="exact"/>
        <w:rPr>
          <w:sz w:val="20"/>
          <w:szCs w:val="20"/>
        </w:rPr>
      </w:pPr>
    </w:p>
    <w:p w:rsidR="00882E85" w:rsidRDefault="005C4734">
      <w:pPr>
        <w:ind w:left="980"/>
        <w:rPr>
          <w:sz w:val="20"/>
          <w:szCs w:val="20"/>
        </w:rPr>
      </w:pPr>
      <w:r>
        <w:rPr>
          <w:rFonts w:eastAsia="Times New Roman"/>
          <w:b/>
          <w:bCs/>
          <w:sz w:val="28"/>
          <w:szCs w:val="28"/>
        </w:rPr>
        <w:t>Выпускник на углубленном уровне научится:</w:t>
      </w:r>
    </w:p>
    <w:p w:rsidR="00882E85" w:rsidRDefault="00882E85">
      <w:pPr>
        <w:spacing w:line="169"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882E85" w:rsidRDefault="00882E85">
      <w:pPr>
        <w:spacing w:line="21" w:lineRule="exact"/>
        <w:rPr>
          <w:sz w:val="20"/>
          <w:szCs w:val="20"/>
        </w:rPr>
      </w:pPr>
    </w:p>
    <w:p w:rsidR="00882E85" w:rsidRDefault="005C4734">
      <w:pPr>
        <w:spacing w:line="350" w:lineRule="auto"/>
        <w:ind w:left="260" w:firstLine="284"/>
        <w:rPr>
          <w:sz w:val="20"/>
          <w:szCs w:val="20"/>
        </w:rPr>
      </w:pPr>
      <w:r>
        <w:rPr>
          <w:rFonts w:eastAsia="Times New Roman"/>
          <w:sz w:val="28"/>
          <w:szCs w:val="28"/>
        </w:rPr>
        <w:t>– иллюстрировать на примерах становление и эволюцию органической химии как науки на различных исторических этапах ее развития;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148</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6" w:lineRule="auto"/>
        <w:ind w:left="260" w:firstLine="284"/>
        <w:jc w:val="both"/>
        <w:rPr>
          <w:sz w:val="20"/>
          <w:szCs w:val="20"/>
        </w:rPr>
      </w:pPr>
      <w:bookmarkStart w:id="149" w:name="page297"/>
      <w:bookmarkEnd w:id="149"/>
      <w:r>
        <w:rPr>
          <w:rFonts w:eastAsia="Times New Roman"/>
          <w:sz w:val="28"/>
          <w:szCs w:val="28"/>
        </w:rPr>
        <w:lastRenderedPageBreak/>
        <w:t>– 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882E85" w:rsidRDefault="00882E85">
      <w:pPr>
        <w:spacing w:line="24"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882E85" w:rsidRDefault="00882E85">
      <w:pPr>
        <w:spacing w:line="26" w:lineRule="exact"/>
        <w:rPr>
          <w:sz w:val="20"/>
          <w:szCs w:val="20"/>
        </w:rPr>
      </w:pPr>
    </w:p>
    <w:p w:rsidR="00882E85" w:rsidRDefault="005C4734">
      <w:pPr>
        <w:spacing w:line="346" w:lineRule="auto"/>
        <w:ind w:left="260" w:firstLine="284"/>
        <w:rPr>
          <w:sz w:val="20"/>
          <w:szCs w:val="20"/>
        </w:rPr>
      </w:pPr>
      <w:r>
        <w:rPr>
          <w:rFonts w:eastAsia="Times New Roman"/>
          <w:sz w:val="28"/>
          <w:szCs w:val="28"/>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882E85" w:rsidRDefault="00882E85">
      <w:pPr>
        <w:spacing w:line="37"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объяснять   природу   и   способы   образования   химической   связи:</w:t>
      </w:r>
    </w:p>
    <w:p w:rsidR="00882E85" w:rsidRDefault="00882E85">
      <w:pPr>
        <w:spacing w:line="174" w:lineRule="exact"/>
        <w:rPr>
          <w:sz w:val="20"/>
          <w:szCs w:val="20"/>
        </w:rPr>
      </w:pPr>
    </w:p>
    <w:p w:rsidR="00882E85" w:rsidRDefault="005C4734">
      <w:pPr>
        <w:spacing w:line="349" w:lineRule="auto"/>
        <w:ind w:left="260"/>
        <w:rPr>
          <w:sz w:val="20"/>
          <w:szCs w:val="20"/>
        </w:rPr>
      </w:pPr>
      <w:r>
        <w:rPr>
          <w:rFonts w:eastAsia="Times New Roman"/>
          <w:sz w:val="28"/>
          <w:szCs w:val="28"/>
        </w:rPr>
        <w:t>ковалентной (полярной, неполярной), ионной, металлической, водородной – с целью определения химической активности веществ;</w:t>
      </w:r>
    </w:p>
    <w:p w:rsidR="00882E85" w:rsidRDefault="00882E85">
      <w:pPr>
        <w:spacing w:line="34"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882E85" w:rsidRDefault="00882E85">
      <w:pPr>
        <w:spacing w:line="29" w:lineRule="exact"/>
        <w:rPr>
          <w:sz w:val="20"/>
          <w:szCs w:val="20"/>
        </w:rPr>
      </w:pPr>
    </w:p>
    <w:p w:rsidR="00882E85" w:rsidRDefault="005C4734">
      <w:pPr>
        <w:spacing w:line="346" w:lineRule="auto"/>
        <w:ind w:left="260" w:firstLine="284"/>
        <w:rPr>
          <w:sz w:val="20"/>
          <w:szCs w:val="20"/>
        </w:rPr>
      </w:pPr>
      <w:r>
        <w:rPr>
          <w:rFonts w:eastAsia="Times New Roman"/>
          <w:sz w:val="28"/>
          <w:szCs w:val="28"/>
        </w:rPr>
        <w:t>– характеризовать закономерности в изменении химических свойств простых веществ, водородных соединений, высших оксидов и гидроксидов;</w:t>
      </w:r>
    </w:p>
    <w:p w:rsidR="00882E85" w:rsidRDefault="00882E85">
      <w:pPr>
        <w:spacing w:line="3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882E85" w:rsidRDefault="00882E85">
      <w:pPr>
        <w:spacing w:line="29"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5" w:lineRule="exact"/>
        <w:rPr>
          <w:sz w:val="20"/>
          <w:szCs w:val="20"/>
        </w:rPr>
      </w:pPr>
    </w:p>
    <w:p w:rsidR="00882E85" w:rsidRDefault="005C4734">
      <w:pPr>
        <w:ind w:right="-259"/>
        <w:jc w:val="center"/>
        <w:rPr>
          <w:sz w:val="20"/>
          <w:szCs w:val="20"/>
        </w:rPr>
      </w:pPr>
      <w:r>
        <w:rPr>
          <w:rFonts w:eastAsia="Times New Roman"/>
        </w:rPr>
        <w:t>149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firstLine="284"/>
        <w:jc w:val="both"/>
        <w:rPr>
          <w:sz w:val="20"/>
          <w:szCs w:val="20"/>
        </w:rPr>
      </w:pPr>
      <w:bookmarkStart w:id="150" w:name="page299"/>
      <w:bookmarkEnd w:id="150"/>
      <w:r>
        <w:rPr>
          <w:rFonts w:eastAsia="Times New Roman"/>
          <w:sz w:val="28"/>
          <w:szCs w:val="28"/>
        </w:rPr>
        <w:lastRenderedPageBreak/>
        <w:t>–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882E85" w:rsidRDefault="00882E85">
      <w:pPr>
        <w:spacing w:line="29"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82E85" w:rsidRDefault="00882E85">
      <w:pPr>
        <w:spacing w:line="29"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882E85" w:rsidRDefault="00882E85">
      <w:pPr>
        <w:spacing w:line="4" w:lineRule="exact"/>
        <w:rPr>
          <w:sz w:val="20"/>
          <w:szCs w:val="20"/>
        </w:rPr>
      </w:pPr>
    </w:p>
    <w:p w:rsidR="00882E85" w:rsidRDefault="005C4734">
      <w:pPr>
        <w:ind w:left="540"/>
        <w:rPr>
          <w:sz w:val="20"/>
          <w:szCs w:val="20"/>
        </w:rPr>
      </w:pPr>
      <w:r>
        <w:rPr>
          <w:rFonts w:eastAsia="Times New Roman"/>
          <w:sz w:val="28"/>
          <w:szCs w:val="28"/>
        </w:rPr>
        <w:t>–   подбирать   реагенты,   условия   и   определять   продукты   реакций,</w:t>
      </w:r>
    </w:p>
    <w:p w:rsidR="00882E85" w:rsidRDefault="00882E85">
      <w:pPr>
        <w:spacing w:line="178" w:lineRule="exact"/>
        <w:rPr>
          <w:sz w:val="20"/>
          <w:szCs w:val="20"/>
        </w:rPr>
      </w:pPr>
    </w:p>
    <w:p w:rsidR="00882E85" w:rsidRDefault="005C4734">
      <w:pPr>
        <w:spacing w:line="349" w:lineRule="auto"/>
        <w:ind w:left="260"/>
        <w:rPr>
          <w:sz w:val="20"/>
          <w:szCs w:val="20"/>
        </w:rPr>
      </w:pPr>
      <w:r>
        <w:rPr>
          <w:rFonts w:eastAsia="Times New Roman"/>
          <w:sz w:val="28"/>
          <w:szCs w:val="28"/>
        </w:rPr>
        <w:t>позволяющих реализовать лабораторные и промышленные способы получения важнейших неорганических и органических веществ;</w:t>
      </w:r>
    </w:p>
    <w:p w:rsidR="00882E85" w:rsidRDefault="00882E85">
      <w:pPr>
        <w:spacing w:line="29"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приводить примеры окислительно-восстановительных реакций в природе,</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производственных процессах и жизнедеятельности организмов;</w:t>
      </w:r>
    </w:p>
    <w:p w:rsidR="00882E85" w:rsidRDefault="00882E85">
      <w:pPr>
        <w:spacing w:line="174" w:lineRule="exact"/>
        <w:rPr>
          <w:sz w:val="20"/>
          <w:szCs w:val="20"/>
        </w:rPr>
      </w:pPr>
    </w:p>
    <w:p w:rsidR="00882E85" w:rsidRDefault="005C4734">
      <w:pPr>
        <w:spacing w:line="349" w:lineRule="auto"/>
        <w:ind w:left="260" w:firstLine="284"/>
        <w:rPr>
          <w:sz w:val="20"/>
          <w:szCs w:val="20"/>
        </w:rPr>
      </w:pPr>
      <w:r>
        <w:rPr>
          <w:rFonts w:eastAsia="Times New Roman"/>
          <w:sz w:val="28"/>
          <w:szCs w:val="28"/>
        </w:rPr>
        <w:t>– обосновывать практическое использование неорганических и органических веществ и их реакций в промышленности и быту;</w:t>
      </w:r>
    </w:p>
    <w:p w:rsidR="00882E85" w:rsidRDefault="00882E85">
      <w:pPr>
        <w:spacing w:line="34"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882E85" w:rsidRDefault="00882E85">
      <w:pPr>
        <w:spacing w:line="9" w:lineRule="exact"/>
        <w:rPr>
          <w:sz w:val="20"/>
          <w:szCs w:val="20"/>
        </w:rPr>
      </w:pPr>
    </w:p>
    <w:p w:rsidR="00882E85" w:rsidRDefault="005C4734">
      <w:pPr>
        <w:ind w:left="540"/>
        <w:rPr>
          <w:sz w:val="20"/>
          <w:szCs w:val="20"/>
        </w:rPr>
      </w:pPr>
      <w:r>
        <w:rPr>
          <w:rFonts w:eastAsia="Times New Roman"/>
          <w:sz w:val="28"/>
          <w:szCs w:val="28"/>
        </w:rPr>
        <w:t>–   проводить расчеты на основе химических формул и уравнений реакций:</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нахождение молекулярной формулы органического вещества по его плотности</w:t>
      </w:r>
    </w:p>
    <w:p w:rsidR="00882E85" w:rsidRDefault="00882E85">
      <w:pPr>
        <w:spacing w:line="174" w:lineRule="exact"/>
        <w:rPr>
          <w:sz w:val="20"/>
          <w:szCs w:val="20"/>
        </w:rPr>
      </w:pPr>
    </w:p>
    <w:p w:rsidR="00882E85" w:rsidRDefault="005C4734" w:rsidP="005C4734">
      <w:pPr>
        <w:numPr>
          <w:ilvl w:val="0"/>
          <w:numId w:val="183"/>
        </w:numPr>
        <w:tabs>
          <w:tab w:val="left" w:pos="587"/>
        </w:tabs>
        <w:spacing w:line="350" w:lineRule="auto"/>
        <w:ind w:left="260"/>
        <w:jc w:val="both"/>
        <w:rPr>
          <w:rFonts w:eastAsia="Times New Roman"/>
          <w:sz w:val="28"/>
          <w:szCs w:val="28"/>
        </w:rPr>
      </w:pPr>
      <w:r>
        <w:rPr>
          <w:rFonts w:eastAsia="Times New Roman"/>
          <w:sz w:val="28"/>
          <w:szCs w:val="28"/>
        </w:rPr>
        <w:t>массовым долям элементов, входящих в его состав, или по продуктам сгорания; расчеты массовой доли (массы) химического соединения в смеси;</w:t>
      </w:r>
    </w:p>
    <w:p w:rsidR="00882E85" w:rsidRDefault="00882E85">
      <w:pPr>
        <w:spacing w:line="15" w:lineRule="exact"/>
        <w:rPr>
          <w:sz w:val="20"/>
          <w:szCs w:val="20"/>
        </w:rPr>
      </w:pPr>
    </w:p>
    <w:p w:rsidR="00882E85" w:rsidRDefault="005C4734">
      <w:pPr>
        <w:ind w:left="260"/>
        <w:rPr>
          <w:sz w:val="20"/>
          <w:szCs w:val="20"/>
        </w:rPr>
      </w:pPr>
      <w:r>
        <w:rPr>
          <w:rFonts w:eastAsia="Times New Roman"/>
          <w:sz w:val="28"/>
          <w:szCs w:val="28"/>
        </w:rPr>
        <w:t>расчеты массы (объема, количества вещества) продуктов реакции, если одно из</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150</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7" w:lineRule="auto"/>
        <w:ind w:left="260"/>
        <w:jc w:val="both"/>
        <w:rPr>
          <w:sz w:val="20"/>
          <w:szCs w:val="20"/>
        </w:rPr>
      </w:pPr>
      <w:bookmarkStart w:id="151" w:name="page301"/>
      <w:bookmarkEnd w:id="151"/>
      <w:r>
        <w:rPr>
          <w:rFonts w:eastAsia="Times New Roman"/>
          <w:sz w:val="28"/>
          <w:szCs w:val="28"/>
        </w:rPr>
        <w:lastRenderedPageBreak/>
        <w:t>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882E85" w:rsidRDefault="00882E85">
      <w:pPr>
        <w:spacing w:line="27"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882E85" w:rsidRDefault="00882E85">
      <w:pPr>
        <w:spacing w:line="19" w:lineRule="exact"/>
        <w:rPr>
          <w:sz w:val="20"/>
          <w:szCs w:val="20"/>
        </w:rPr>
      </w:pPr>
    </w:p>
    <w:p w:rsidR="00882E85" w:rsidRDefault="005C4734">
      <w:pPr>
        <w:spacing w:line="349" w:lineRule="auto"/>
        <w:ind w:left="260" w:firstLine="284"/>
        <w:rPr>
          <w:sz w:val="20"/>
          <w:szCs w:val="20"/>
        </w:rPr>
      </w:pPr>
      <w:r>
        <w:rPr>
          <w:rFonts w:eastAsia="Times New Roman"/>
          <w:sz w:val="28"/>
          <w:szCs w:val="28"/>
        </w:rPr>
        <w:t>– владеть правилами безопасного обращения с едкими, горючими и токсичными веществами, средствами бытовой химии;</w:t>
      </w:r>
    </w:p>
    <w:p w:rsidR="00882E85" w:rsidRDefault="00882E85">
      <w:pPr>
        <w:spacing w:line="17" w:lineRule="exact"/>
        <w:rPr>
          <w:sz w:val="20"/>
          <w:szCs w:val="20"/>
        </w:rPr>
      </w:pPr>
    </w:p>
    <w:p w:rsidR="00882E85" w:rsidRDefault="005C4734">
      <w:pPr>
        <w:ind w:left="540"/>
        <w:rPr>
          <w:sz w:val="20"/>
          <w:szCs w:val="20"/>
        </w:rPr>
      </w:pPr>
      <w:r>
        <w:rPr>
          <w:rFonts w:eastAsia="Times New Roman"/>
          <w:sz w:val="28"/>
          <w:szCs w:val="28"/>
        </w:rPr>
        <w:t>–   осуществлятьпоискхимическойинформациипоназваниям,</w:t>
      </w:r>
    </w:p>
    <w:p w:rsidR="00882E85" w:rsidRDefault="00882E85">
      <w:pPr>
        <w:spacing w:line="158" w:lineRule="exact"/>
        <w:rPr>
          <w:sz w:val="20"/>
          <w:szCs w:val="20"/>
        </w:rPr>
      </w:pPr>
    </w:p>
    <w:p w:rsidR="00882E85" w:rsidRDefault="005C4734">
      <w:pPr>
        <w:ind w:left="260"/>
        <w:rPr>
          <w:sz w:val="20"/>
          <w:szCs w:val="20"/>
        </w:rPr>
      </w:pPr>
      <w:r>
        <w:rPr>
          <w:rFonts w:eastAsia="Times New Roman"/>
          <w:sz w:val="28"/>
          <w:szCs w:val="28"/>
        </w:rPr>
        <w:t>идентификаторам, структурным формулам веществ;</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критически  оценивать  и  интерпретировать  химическую  информацию,</w:t>
      </w:r>
    </w:p>
    <w:p w:rsidR="00882E85" w:rsidRDefault="00882E85">
      <w:pPr>
        <w:spacing w:line="174" w:lineRule="exact"/>
        <w:rPr>
          <w:sz w:val="20"/>
          <w:szCs w:val="20"/>
        </w:rPr>
      </w:pPr>
    </w:p>
    <w:p w:rsidR="00882E85" w:rsidRDefault="005C4734">
      <w:pPr>
        <w:spacing w:line="356" w:lineRule="auto"/>
        <w:ind w:left="260"/>
        <w:jc w:val="both"/>
        <w:rPr>
          <w:sz w:val="20"/>
          <w:szCs w:val="20"/>
        </w:rPr>
      </w:pPr>
      <w:r>
        <w:rPr>
          <w:rFonts w:eastAsia="Times New Roman"/>
          <w:sz w:val="28"/>
          <w:szCs w:val="28"/>
        </w:rPr>
        <w:t>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882E85" w:rsidRDefault="00882E85">
      <w:pPr>
        <w:spacing w:line="24"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882E85" w:rsidRDefault="00882E85">
      <w:pPr>
        <w:spacing w:line="29"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28" w:lineRule="exact"/>
        <w:rPr>
          <w:sz w:val="20"/>
          <w:szCs w:val="20"/>
        </w:rPr>
      </w:pPr>
    </w:p>
    <w:p w:rsidR="00882E85" w:rsidRDefault="005C4734">
      <w:pPr>
        <w:ind w:right="-259"/>
        <w:jc w:val="center"/>
        <w:rPr>
          <w:sz w:val="20"/>
          <w:szCs w:val="20"/>
        </w:rPr>
      </w:pPr>
      <w:r>
        <w:rPr>
          <w:rFonts w:eastAsia="Times New Roman"/>
        </w:rPr>
        <w:t>151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152" w:name="page303"/>
      <w:bookmarkEnd w:id="152"/>
      <w:r>
        <w:rPr>
          <w:rFonts w:eastAsia="Times New Roman"/>
          <w:b/>
          <w:bCs/>
          <w:sz w:val="28"/>
          <w:szCs w:val="28"/>
        </w:rPr>
        <w:lastRenderedPageBreak/>
        <w:t>Выпускник на углубленном уровне получит возможность научиться:</w:t>
      </w:r>
    </w:p>
    <w:p w:rsidR="00882E85" w:rsidRDefault="00882E85">
      <w:pPr>
        <w:spacing w:line="174"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xml:space="preserve">– </w:t>
      </w:r>
      <w:r>
        <w:rPr>
          <w:rFonts w:eastAsia="Times New Roman"/>
          <w:i/>
          <w:iCs/>
          <w:sz w:val="28"/>
          <w:szCs w:val="28"/>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882E85" w:rsidRDefault="00882E85">
      <w:pPr>
        <w:spacing w:line="20"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xml:space="preserve">– </w:t>
      </w:r>
      <w:r>
        <w:rPr>
          <w:rFonts w:eastAsia="Times New Roman"/>
          <w:i/>
          <w:iCs/>
          <w:sz w:val="28"/>
          <w:szCs w:val="28"/>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882E85" w:rsidRDefault="00882E85">
      <w:pPr>
        <w:spacing w:line="21"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интерпретировать данные о составе и строении веществ, полученные с помощью современных физико-химических методов;</w:t>
      </w:r>
    </w:p>
    <w:p w:rsidR="00882E85" w:rsidRDefault="00882E85">
      <w:pPr>
        <w:spacing w:line="29"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xml:space="preserve">– </w:t>
      </w:r>
      <w:r>
        <w:rPr>
          <w:rFonts w:eastAsia="Times New Roman"/>
          <w:i/>
          <w:iCs/>
          <w:sz w:val="28"/>
          <w:szCs w:val="28"/>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882E85" w:rsidRDefault="00882E85">
      <w:pPr>
        <w:spacing w:line="5"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характеризовать роль азотосодержащих гетероциклических соединений</w:t>
      </w:r>
    </w:p>
    <w:p w:rsidR="00882E85" w:rsidRDefault="00882E85">
      <w:pPr>
        <w:spacing w:line="162" w:lineRule="exact"/>
        <w:rPr>
          <w:sz w:val="20"/>
          <w:szCs w:val="20"/>
        </w:rPr>
      </w:pPr>
    </w:p>
    <w:p w:rsidR="00882E85" w:rsidRDefault="005C4734" w:rsidP="005C4734">
      <w:pPr>
        <w:numPr>
          <w:ilvl w:val="0"/>
          <w:numId w:val="184"/>
        </w:numPr>
        <w:tabs>
          <w:tab w:val="left" w:pos="480"/>
        </w:tabs>
        <w:ind w:left="480" w:hanging="220"/>
        <w:rPr>
          <w:rFonts w:eastAsia="Times New Roman"/>
          <w:i/>
          <w:iCs/>
          <w:sz w:val="28"/>
          <w:szCs w:val="28"/>
        </w:rPr>
      </w:pPr>
      <w:r>
        <w:rPr>
          <w:rFonts w:eastAsia="Times New Roman"/>
          <w:i/>
          <w:iCs/>
          <w:sz w:val="28"/>
          <w:szCs w:val="28"/>
        </w:rPr>
        <w:t>нуклеиновых кислот как важнейших биологически активных веществ;</w:t>
      </w:r>
    </w:p>
    <w:p w:rsidR="00882E85" w:rsidRDefault="00882E85">
      <w:pPr>
        <w:spacing w:line="158" w:lineRule="exact"/>
        <w:rPr>
          <w:rFonts w:eastAsia="Times New Roman"/>
          <w:i/>
          <w:iCs/>
          <w:sz w:val="28"/>
          <w:szCs w:val="28"/>
        </w:rPr>
      </w:pPr>
    </w:p>
    <w:p w:rsidR="00882E85" w:rsidRDefault="005C4734">
      <w:pPr>
        <w:ind w:left="540"/>
        <w:rPr>
          <w:rFonts w:eastAsia="Times New Roman"/>
          <w:i/>
          <w:iCs/>
          <w:sz w:val="28"/>
          <w:szCs w:val="28"/>
        </w:rPr>
      </w:pPr>
      <w:r>
        <w:rPr>
          <w:rFonts w:eastAsia="Times New Roman"/>
          <w:sz w:val="28"/>
          <w:szCs w:val="28"/>
        </w:rPr>
        <w:t xml:space="preserve">–   </w:t>
      </w:r>
      <w:r>
        <w:rPr>
          <w:rFonts w:eastAsia="Times New Roman"/>
          <w:i/>
          <w:iCs/>
          <w:sz w:val="28"/>
          <w:szCs w:val="28"/>
        </w:rPr>
        <w:t>прогнозироватьвозможностьпротеканияокислительно-</w:t>
      </w:r>
    </w:p>
    <w:p w:rsidR="00882E85" w:rsidRDefault="00882E85">
      <w:pPr>
        <w:spacing w:line="178" w:lineRule="exact"/>
        <w:rPr>
          <w:sz w:val="20"/>
          <w:szCs w:val="20"/>
        </w:rPr>
      </w:pPr>
    </w:p>
    <w:p w:rsidR="00882E85" w:rsidRDefault="005C4734">
      <w:pPr>
        <w:spacing w:line="350" w:lineRule="auto"/>
        <w:ind w:left="260"/>
        <w:rPr>
          <w:sz w:val="20"/>
          <w:szCs w:val="20"/>
        </w:rPr>
      </w:pPr>
      <w:r>
        <w:rPr>
          <w:rFonts w:eastAsia="Times New Roman"/>
          <w:i/>
          <w:iCs/>
          <w:sz w:val="28"/>
          <w:szCs w:val="28"/>
        </w:rPr>
        <w:t>восстановительных реакций, лежащих в основе природных и производственных процессов.</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86" w:lineRule="exact"/>
        <w:rPr>
          <w:sz w:val="20"/>
          <w:szCs w:val="20"/>
        </w:rPr>
      </w:pPr>
    </w:p>
    <w:p w:rsidR="00882E85" w:rsidRDefault="005C4734">
      <w:pPr>
        <w:ind w:left="980"/>
        <w:rPr>
          <w:sz w:val="20"/>
          <w:szCs w:val="20"/>
        </w:rPr>
      </w:pPr>
      <w:r>
        <w:rPr>
          <w:rFonts w:eastAsia="Times New Roman"/>
          <w:b/>
          <w:bCs/>
          <w:sz w:val="28"/>
          <w:szCs w:val="28"/>
        </w:rPr>
        <w:t>Биология</w:t>
      </w:r>
    </w:p>
    <w:p w:rsidR="00882E85" w:rsidRDefault="00882E85">
      <w:pPr>
        <w:spacing w:line="174" w:lineRule="exact"/>
        <w:rPr>
          <w:sz w:val="20"/>
          <w:szCs w:val="20"/>
        </w:rPr>
      </w:pPr>
    </w:p>
    <w:p w:rsidR="00882E85" w:rsidRDefault="005C4734" w:rsidP="005C4734">
      <w:pPr>
        <w:numPr>
          <w:ilvl w:val="0"/>
          <w:numId w:val="185"/>
        </w:numPr>
        <w:tabs>
          <w:tab w:val="left" w:pos="1330"/>
        </w:tabs>
        <w:spacing w:line="349" w:lineRule="auto"/>
        <w:ind w:left="260" w:firstLine="711"/>
        <w:rPr>
          <w:rFonts w:eastAsia="Times New Roman"/>
          <w:b/>
          <w:bCs/>
          <w:sz w:val="28"/>
          <w:szCs w:val="28"/>
        </w:rPr>
      </w:pPr>
      <w:r>
        <w:rPr>
          <w:rFonts w:eastAsia="Times New Roman"/>
          <w:b/>
          <w:bCs/>
          <w:sz w:val="28"/>
          <w:szCs w:val="28"/>
        </w:rPr>
        <w:t>результате изучения учебного предмета «Биология» на уровне среднего общего образования:</w:t>
      </w:r>
    </w:p>
    <w:p w:rsidR="00882E85" w:rsidRDefault="00882E85">
      <w:pPr>
        <w:spacing w:line="13" w:lineRule="exact"/>
        <w:rPr>
          <w:sz w:val="20"/>
          <w:szCs w:val="20"/>
        </w:rPr>
      </w:pPr>
    </w:p>
    <w:p w:rsidR="00882E85" w:rsidRDefault="005C4734">
      <w:pPr>
        <w:ind w:left="980"/>
        <w:rPr>
          <w:sz w:val="20"/>
          <w:szCs w:val="20"/>
        </w:rPr>
      </w:pPr>
      <w:r>
        <w:rPr>
          <w:rFonts w:eastAsia="Times New Roman"/>
          <w:b/>
          <w:bCs/>
          <w:sz w:val="28"/>
          <w:szCs w:val="28"/>
        </w:rPr>
        <w:t>Выпускник на базовом уровне научится:</w:t>
      </w:r>
    </w:p>
    <w:p w:rsidR="00882E85" w:rsidRDefault="00882E85">
      <w:pPr>
        <w:spacing w:line="174" w:lineRule="exact"/>
        <w:rPr>
          <w:sz w:val="20"/>
          <w:szCs w:val="20"/>
        </w:rPr>
      </w:pPr>
    </w:p>
    <w:p w:rsidR="00882E85" w:rsidRDefault="005C4734">
      <w:pPr>
        <w:spacing w:line="349" w:lineRule="auto"/>
        <w:ind w:left="260" w:firstLine="284"/>
        <w:rPr>
          <w:sz w:val="20"/>
          <w:szCs w:val="20"/>
        </w:rPr>
      </w:pPr>
      <w:r>
        <w:rPr>
          <w:rFonts w:eastAsia="Times New Roman"/>
          <w:sz w:val="28"/>
          <w:szCs w:val="28"/>
        </w:rPr>
        <w:t>– раскрывать на примерах роль биологии в формировании современной научной картины мира и в практической деятельности людей;</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понимать  и  описывать  взаимосвязь  между  естественными  науками:</w:t>
      </w:r>
    </w:p>
    <w:p w:rsidR="00882E85" w:rsidRDefault="00882E85">
      <w:pPr>
        <w:spacing w:line="175" w:lineRule="exact"/>
        <w:rPr>
          <w:sz w:val="20"/>
          <w:szCs w:val="20"/>
        </w:rPr>
      </w:pPr>
    </w:p>
    <w:p w:rsidR="00882E85" w:rsidRDefault="005C4734">
      <w:pPr>
        <w:ind w:right="20"/>
        <w:jc w:val="center"/>
        <w:rPr>
          <w:sz w:val="20"/>
          <w:szCs w:val="20"/>
        </w:rPr>
      </w:pPr>
      <w:r>
        <w:rPr>
          <w:rFonts w:eastAsia="Times New Roman"/>
          <w:sz w:val="27"/>
          <w:szCs w:val="27"/>
        </w:rPr>
        <w:t>биологией, физикой, химией; устанавливать взаимосвязь природных явлений;</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94" w:lineRule="exact"/>
        <w:rPr>
          <w:sz w:val="20"/>
          <w:szCs w:val="20"/>
        </w:rPr>
      </w:pPr>
    </w:p>
    <w:p w:rsidR="00882E85" w:rsidRDefault="005C4734">
      <w:pPr>
        <w:ind w:right="-259"/>
        <w:jc w:val="center"/>
        <w:rPr>
          <w:sz w:val="20"/>
          <w:szCs w:val="20"/>
        </w:rPr>
      </w:pPr>
      <w:r>
        <w:rPr>
          <w:rFonts w:eastAsia="Times New Roman"/>
        </w:rPr>
        <w:t>152</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49" w:lineRule="auto"/>
        <w:ind w:left="260" w:firstLine="284"/>
        <w:jc w:val="both"/>
        <w:rPr>
          <w:sz w:val="20"/>
          <w:szCs w:val="20"/>
        </w:rPr>
      </w:pPr>
      <w:bookmarkStart w:id="153" w:name="page305"/>
      <w:bookmarkEnd w:id="153"/>
      <w:r>
        <w:rPr>
          <w:rFonts w:eastAsia="Times New Roman"/>
          <w:sz w:val="28"/>
          <w:szCs w:val="28"/>
        </w:rPr>
        <w:lastRenderedPageBreak/>
        <w:t>– понимать смысл, различать и описывать системную связь между основополагающими биологическими понятиями: клетка, организм, вид,</w:t>
      </w:r>
    </w:p>
    <w:p w:rsidR="00882E85" w:rsidRDefault="00882E85">
      <w:pPr>
        <w:spacing w:line="13" w:lineRule="exact"/>
        <w:rPr>
          <w:sz w:val="20"/>
          <w:szCs w:val="20"/>
        </w:rPr>
      </w:pPr>
    </w:p>
    <w:p w:rsidR="00882E85" w:rsidRDefault="005C4734">
      <w:pPr>
        <w:ind w:left="260"/>
        <w:rPr>
          <w:sz w:val="20"/>
          <w:szCs w:val="20"/>
        </w:rPr>
      </w:pPr>
      <w:r>
        <w:rPr>
          <w:rFonts w:eastAsia="Times New Roman"/>
          <w:sz w:val="28"/>
          <w:szCs w:val="28"/>
        </w:rPr>
        <w:t>экосистема, биосфера;</w:t>
      </w:r>
    </w:p>
    <w:p w:rsidR="00882E85" w:rsidRDefault="00882E85">
      <w:pPr>
        <w:spacing w:line="179"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w:t>
      </w:r>
    </w:p>
    <w:p w:rsidR="00882E85" w:rsidRDefault="00882E85">
      <w:pPr>
        <w:spacing w:line="14" w:lineRule="exact"/>
        <w:rPr>
          <w:sz w:val="20"/>
          <w:szCs w:val="20"/>
        </w:rPr>
      </w:pPr>
    </w:p>
    <w:p w:rsidR="00882E85" w:rsidRDefault="005C4734">
      <w:pPr>
        <w:ind w:left="260"/>
        <w:rPr>
          <w:sz w:val="20"/>
          <w:szCs w:val="20"/>
        </w:rPr>
      </w:pPr>
      <w:r>
        <w:rPr>
          <w:rFonts w:eastAsia="Times New Roman"/>
          <w:sz w:val="28"/>
          <w:szCs w:val="28"/>
        </w:rPr>
        <w:t>анализировать их, формулировать выводы;</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формулировать гипотезы на основании предложенной биологической информации и предлагать варианты проверки гипотез;</w:t>
      </w:r>
    </w:p>
    <w:p w:rsidR="00882E85" w:rsidRDefault="00882E85">
      <w:pPr>
        <w:spacing w:line="20" w:lineRule="exact"/>
        <w:rPr>
          <w:sz w:val="20"/>
          <w:szCs w:val="20"/>
        </w:rPr>
      </w:pPr>
    </w:p>
    <w:p w:rsidR="00882E85" w:rsidRDefault="005C4734">
      <w:pPr>
        <w:ind w:left="540"/>
        <w:rPr>
          <w:sz w:val="20"/>
          <w:szCs w:val="20"/>
        </w:rPr>
      </w:pPr>
      <w:r>
        <w:rPr>
          <w:rFonts w:eastAsia="Times New Roman"/>
          <w:sz w:val="28"/>
          <w:szCs w:val="28"/>
        </w:rPr>
        <w:t>–   сравнивать биологические объекты между собой по заданным критериям,</w:t>
      </w:r>
    </w:p>
    <w:p w:rsidR="00882E85" w:rsidRDefault="00882E85">
      <w:pPr>
        <w:spacing w:line="159" w:lineRule="exact"/>
        <w:rPr>
          <w:sz w:val="20"/>
          <w:szCs w:val="20"/>
        </w:rPr>
      </w:pPr>
    </w:p>
    <w:p w:rsidR="00882E85" w:rsidRDefault="005C4734">
      <w:pPr>
        <w:ind w:left="260"/>
        <w:rPr>
          <w:sz w:val="20"/>
          <w:szCs w:val="20"/>
        </w:rPr>
      </w:pPr>
      <w:r>
        <w:rPr>
          <w:rFonts w:eastAsia="Times New Roman"/>
          <w:sz w:val="28"/>
          <w:szCs w:val="28"/>
        </w:rPr>
        <w:t>делать выводы и умозаключения на основе сравнения;</w:t>
      </w:r>
    </w:p>
    <w:p w:rsidR="00882E85" w:rsidRDefault="00882E85">
      <w:pPr>
        <w:spacing w:line="178"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882E85" w:rsidRDefault="00882E85">
      <w:pPr>
        <w:spacing w:line="29" w:lineRule="exact"/>
        <w:rPr>
          <w:sz w:val="20"/>
          <w:szCs w:val="20"/>
        </w:rPr>
      </w:pPr>
    </w:p>
    <w:p w:rsidR="00882E85" w:rsidRDefault="005C4734">
      <w:pPr>
        <w:spacing w:line="346" w:lineRule="auto"/>
        <w:ind w:left="260" w:firstLine="284"/>
        <w:rPr>
          <w:sz w:val="20"/>
          <w:szCs w:val="20"/>
        </w:rPr>
      </w:pPr>
      <w:r>
        <w:rPr>
          <w:rFonts w:eastAsia="Times New Roman"/>
          <w:sz w:val="28"/>
          <w:szCs w:val="28"/>
        </w:rPr>
        <w:t>– приводить примеры веществ основных групп органических соединений клетки (белков, жиров, углеводов, нуклеиновых кислот);</w:t>
      </w:r>
    </w:p>
    <w:p w:rsidR="00882E85" w:rsidRDefault="00882E85">
      <w:pPr>
        <w:spacing w:line="3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распознавать популяцию и биологический вид по основным признакам;</w:t>
      </w:r>
    </w:p>
    <w:p w:rsidR="00882E85" w:rsidRDefault="00882E85">
      <w:pPr>
        <w:spacing w:line="179" w:lineRule="exact"/>
        <w:rPr>
          <w:sz w:val="20"/>
          <w:szCs w:val="20"/>
        </w:rPr>
      </w:pPr>
    </w:p>
    <w:p w:rsidR="00882E85" w:rsidRDefault="005C4734">
      <w:pPr>
        <w:spacing w:line="346" w:lineRule="auto"/>
        <w:ind w:left="260" w:firstLine="284"/>
        <w:rPr>
          <w:sz w:val="20"/>
          <w:szCs w:val="20"/>
        </w:rPr>
      </w:pPr>
      <w:r>
        <w:rPr>
          <w:rFonts w:eastAsia="Times New Roman"/>
          <w:sz w:val="28"/>
          <w:szCs w:val="28"/>
        </w:rPr>
        <w:t>– описывать фенотип многоклеточных растений и животных по морфологическому критерию;</w:t>
      </w:r>
    </w:p>
    <w:p w:rsidR="00882E85" w:rsidRDefault="00882E85">
      <w:pPr>
        <w:spacing w:line="20" w:lineRule="exact"/>
        <w:rPr>
          <w:sz w:val="20"/>
          <w:szCs w:val="20"/>
        </w:rPr>
      </w:pPr>
    </w:p>
    <w:p w:rsidR="00882E85" w:rsidRDefault="005C4734">
      <w:pPr>
        <w:ind w:left="540"/>
        <w:rPr>
          <w:sz w:val="20"/>
          <w:szCs w:val="20"/>
        </w:rPr>
      </w:pPr>
      <w:r>
        <w:rPr>
          <w:rFonts w:eastAsia="Times New Roman"/>
          <w:sz w:val="28"/>
          <w:szCs w:val="28"/>
        </w:rPr>
        <w:t>–   объяснять многообразие организмов, применяя эволюционную теорию;</w:t>
      </w:r>
    </w:p>
    <w:p w:rsidR="00882E85" w:rsidRDefault="00882E85">
      <w:pPr>
        <w:spacing w:line="173"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882E85" w:rsidRDefault="00882E85">
      <w:pPr>
        <w:spacing w:line="5" w:lineRule="exact"/>
        <w:rPr>
          <w:sz w:val="20"/>
          <w:szCs w:val="20"/>
        </w:rPr>
      </w:pPr>
    </w:p>
    <w:p w:rsidR="00882E85" w:rsidRDefault="005C4734">
      <w:pPr>
        <w:ind w:left="540"/>
        <w:rPr>
          <w:sz w:val="20"/>
          <w:szCs w:val="20"/>
        </w:rPr>
      </w:pPr>
      <w:r>
        <w:rPr>
          <w:rFonts w:eastAsia="Times New Roman"/>
          <w:sz w:val="28"/>
          <w:szCs w:val="28"/>
        </w:rPr>
        <w:t>–   объяснять причины наследственных заболеваний;</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79" w:lineRule="exact"/>
        <w:rPr>
          <w:sz w:val="20"/>
          <w:szCs w:val="20"/>
        </w:rPr>
      </w:pPr>
    </w:p>
    <w:p w:rsidR="00882E85" w:rsidRDefault="005C4734">
      <w:pPr>
        <w:ind w:right="-259"/>
        <w:jc w:val="center"/>
        <w:rPr>
          <w:sz w:val="20"/>
          <w:szCs w:val="20"/>
        </w:rPr>
      </w:pPr>
      <w:r>
        <w:rPr>
          <w:rFonts w:eastAsia="Times New Roman"/>
        </w:rPr>
        <w:t>153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firstLine="284"/>
        <w:jc w:val="both"/>
        <w:rPr>
          <w:sz w:val="20"/>
          <w:szCs w:val="20"/>
        </w:rPr>
      </w:pPr>
      <w:bookmarkStart w:id="154" w:name="page307"/>
      <w:bookmarkEnd w:id="154"/>
      <w:r>
        <w:rPr>
          <w:rFonts w:eastAsia="Times New Roman"/>
          <w:sz w:val="28"/>
          <w:szCs w:val="28"/>
        </w:rPr>
        <w:lastRenderedPageBreak/>
        <w:t>–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882E85" w:rsidRDefault="00882E85">
      <w:pPr>
        <w:spacing w:line="29" w:lineRule="exact"/>
        <w:rPr>
          <w:sz w:val="20"/>
          <w:szCs w:val="20"/>
        </w:rPr>
      </w:pPr>
    </w:p>
    <w:p w:rsidR="00882E85" w:rsidRDefault="005C4734">
      <w:pPr>
        <w:spacing w:line="349" w:lineRule="auto"/>
        <w:ind w:left="260" w:firstLine="284"/>
        <w:rPr>
          <w:sz w:val="20"/>
          <w:szCs w:val="20"/>
        </w:rPr>
      </w:pPr>
      <w:r>
        <w:rPr>
          <w:rFonts w:eastAsia="Times New Roman"/>
          <w:sz w:val="28"/>
          <w:szCs w:val="28"/>
        </w:rPr>
        <w:t>– выявлять морфологические, физиологические, поведенческие адаптации организмов к среде обитания и действию экологических факторов;</w:t>
      </w:r>
    </w:p>
    <w:p w:rsidR="00882E85" w:rsidRDefault="00882E85">
      <w:pPr>
        <w:spacing w:line="28" w:lineRule="exact"/>
        <w:rPr>
          <w:sz w:val="20"/>
          <w:szCs w:val="20"/>
        </w:rPr>
      </w:pPr>
    </w:p>
    <w:p w:rsidR="00882E85" w:rsidRDefault="005C4734">
      <w:pPr>
        <w:spacing w:line="295" w:lineRule="auto"/>
        <w:ind w:left="260" w:firstLine="284"/>
        <w:rPr>
          <w:sz w:val="20"/>
          <w:szCs w:val="20"/>
        </w:rPr>
      </w:pPr>
      <w:r>
        <w:rPr>
          <w:rFonts w:eastAsia="Times New Roman"/>
          <w:sz w:val="28"/>
          <w:szCs w:val="28"/>
        </w:rPr>
        <w:t>– составлять схемы переноса веществ и энергии в экосистеме (цепи питания);</w:t>
      </w:r>
    </w:p>
    <w:p w:rsidR="00882E85" w:rsidRDefault="00882E85">
      <w:pPr>
        <w:spacing w:line="200" w:lineRule="exact"/>
        <w:rPr>
          <w:sz w:val="20"/>
          <w:szCs w:val="20"/>
        </w:rPr>
      </w:pPr>
    </w:p>
    <w:p w:rsidR="00882E85" w:rsidRDefault="00882E85">
      <w:pPr>
        <w:spacing w:line="374" w:lineRule="exact"/>
        <w:rPr>
          <w:sz w:val="20"/>
          <w:szCs w:val="20"/>
        </w:rPr>
      </w:pPr>
    </w:p>
    <w:p w:rsidR="00882E85" w:rsidRDefault="005C4734">
      <w:pPr>
        <w:spacing w:line="346" w:lineRule="auto"/>
        <w:ind w:left="260" w:firstLine="284"/>
        <w:rPr>
          <w:sz w:val="20"/>
          <w:szCs w:val="20"/>
        </w:rPr>
      </w:pPr>
      <w:r>
        <w:rPr>
          <w:rFonts w:eastAsia="Times New Roman"/>
          <w:sz w:val="28"/>
          <w:szCs w:val="28"/>
        </w:rPr>
        <w:t>– приводить доказательства необходимости сохранения биоразнообразия для устойчивого развития и охраны окружающей среды;</w:t>
      </w:r>
    </w:p>
    <w:p w:rsidR="00882E85" w:rsidRDefault="00882E85">
      <w:pPr>
        <w:spacing w:line="36" w:lineRule="exact"/>
        <w:rPr>
          <w:sz w:val="20"/>
          <w:szCs w:val="20"/>
        </w:rPr>
      </w:pPr>
    </w:p>
    <w:p w:rsidR="00882E85" w:rsidRDefault="005C4734">
      <w:pPr>
        <w:spacing w:line="346" w:lineRule="auto"/>
        <w:ind w:left="260" w:firstLine="284"/>
        <w:jc w:val="both"/>
        <w:rPr>
          <w:sz w:val="20"/>
          <w:szCs w:val="20"/>
        </w:rPr>
      </w:pPr>
      <w:r>
        <w:rPr>
          <w:rFonts w:eastAsia="Times New Roman"/>
          <w:sz w:val="28"/>
          <w:szCs w:val="28"/>
        </w:rPr>
        <w:t>– оценивать достоверность биологической информации, полученной из разных источников, выделять необходимую информацию для использования ее</w:t>
      </w:r>
    </w:p>
    <w:p w:rsidR="00882E85" w:rsidRDefault="00882E85">
      <w:pPr>
        <w:spacing w:line="21" w:lineRule="exact"/>
        <w:rPr>
          <w:sz w:val="20"/>
          <w:szCs w:val="20"/>
        </w:rPr>
      </w:pPr>
    </w:p>
    <w:p w:rsidR="00882E85" w:rsidRDefault="005C4734" w:rsidP="005C4734">
      <w:pPr>
        <w:numPr>
          <w:ilvl w:val="0"/>
          <w:numId w:val="186"/>
        </w:numPr>
        <w:tabs>
          <w:tab w:val="left" w:pos="460"/>
        </w:tabs>
        <w:ind w:left="460" w:hanging="200"/>
        <w:rPr>
          <w:rFonts w:eastAsia="Times New Roman"/>
          <w:sz w:val="28"/>
          <w:szCs w:val="28"/>
        </w:rPr>
      </w:pPr>
      <w:r>
        <w:rPr>
          <w:rFonts w:eastAsia="Times New Roman"/>
          <w:sz w:val="28"/>
          <w:szCs w:val="28"/>
        </w:rPr>
        <w:t>учебной деятельности и решении практических задач;</w:t>
      </w:r>
    </w:p>
    <w:p w:rsidR="00882E85" w:rsidRDefault="00882E85">
      <w:pPr>
        <w:spacing w:line="162"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представлять  биологическую  информацию  в  виде  текста,  таблицы,</w:t>
      </w:r>
    </w:p>
    <w:p w:rsidR="00882E85" w:rsidRDefault="00882E85">
      <w:pPr>
        <w:spacing w:line="158" w:lineRule="exact"/>
        <w:rPr>
          <w:sz w:val="20"/>
          <w:szCs w:val="20"/>
        </w:rPr>
      </w:pPr>
    </w:p>
    <w:p w:rsidR="00882E85" w:rsidRDefault="005C4734">
      <w:pPr>
        <w:ind w:left="260"/>
        <w:rPr>
          <w:sz w:val="20"/>
          <w:szCs w:val="20"/>
        </w:rPr>
      </w:pPr>
      <w:r>
        <w:rPr>
          <w:rFonts w:eastAsia="Times New Roman"/>
          <w:sz w:val="28"/>
          <w:szCs w:val="28"/>
        </w:rPr>
        <w:t>графика, диаграммы и делать выводы на основании представленных данных;</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оценивать роль достижений генетики, селекции, биотехнологии в практической деятельности человека и в собственной жизни;</w:t>
      </w:r>
    </w:p>
    <w:p w:rsidR="00882E85" w:rsidRDefault="00882E85">
      <w:pPr>
        <w:spacing w:line="20" w:lineRule="exact"/>
        <w:rPr>
          <w:sz w:val="20"/>
          <w:szCs w:val="20"/>
        </w:rPr>
      </w:pPr>
    </w:p>
    <w:p w:rsidR="00882E85" w:rsidRDefault="005C4734">
      <w:pPr>
        <w:ind w:left="540"/>
        <w:rPr>
          <w:sz w:val="20"/>
          <w:szCs w:val="20"/>
        </w:rPr>
      </w:pPr>
      <w:r>
        <w:rPr>
          <w:rFonts w:eastAsia="Times New Roman"/>
          <w:sz w:val="28"/>
          <w:szCs w:val="28"/>
        </w:rPr>
        <w:t>–   объяснятьнегативноевлияниевеществ(алкоголя,никотина,</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наркотических веществ) на зародышевое развитие человека;</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объяснять последствия влияния мутагенов;</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объяснять возможные причины наследственных заболеваний.</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33" w:lineRule="exact"/>
        <w:rPr>
          <w:sz w:val="20"/>
          <w:szCs w:val="20"/>
        </w:rPr>
      </w:pPr>
    </w:p>
    <w:p w:rsidR="00882E85" w:rsidRDefault="005C4734">
      <w:pPr>
        <w:ind w:left="980"/>
        <w:rPr>
          <w:sz w:val="20"/>
          <w:szCs w:val="20"/>
        </w:rPr>
      </w:pPr>
      <w:r>
        <w:rPr>
          <w:rFonts w:eastAsia="Times New Roman"/>
          <w:b/>
          <w:bCs/>
          <w:sz w:val="28"/>
          <w:szCs w:val="28"/>
        </w:rPr>
        <w:t>Выпускник на базовом уровне получит возможность научиться:</w:t>
      </w:r>
    </w:p>
    <w:p w:rsidR="00882E85" w:rsidRDefault="00882E85">
      <w:pPr>
        <w:spacing w:line="153"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давать научное объяснение биологическим фактам, процессам, явлениям,</w:t>
      </w:r>
    </w:p>
    <w:p w:rsidR="00882E85" w:rsidRDefault="00882E85">
      <w:pPr>
        <w:spacing w:line="179" w:lineRule="exact"/>
        <w:rPr>
          <w:sz w:val="20"/>
          <w:szCs w:val="20"/>
        </w:rPr>
      </w:pPr>
    </w:p>
    <w:p w:rsidR="00882E85" w:rsidRDefault="005C4734">
      <w:pPr>
        <w:spacing w:line="353" w:lineRule="auto"/>
        <w:ind w:left="260"/>
        <w:jc w:val="both"/>
        <w:rPr>
          <w:sz w:val="20"/>
          <w:szCs w:val="20"/>
        </w:rPr>
      </w:pPr>
      <w:r>
        <w:rPr>
          <w:rFonts w:eastAsia="Times New Roman"/>
          <w:i/>
          <w:iCs/>
          <w:sz w:val="28"/>
          <w:szCs w:val="28"/>
        </w:rPr>
        <w:t>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882E85" w:rsidRDefault="00882E85">
      <w:pPr>
        <w:spacing w:line="14"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характеризовать   современные   направления   в   развитии   биологии;</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описывать их возможное использование в практической деятельности;</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154</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540"/>
        <w:rPr>
          <w:sz w:val="20"/>
          <w:szCs w:val="20"/>
        </w:rPr>
      </w:pPr>
      <w:bookmarkStart w:id="155" w:name="page309"/>
      <w:bookmarkEnd w:id="155"/>
      <w:r>
        <w:rPr>
          <w:rFonts w:eastAsia="Times New Roman"/>
          <w:sz w:val="28"/>
          <w:szCs w:val="28"/>
        </w:rPr>
        <w:lastRenderedPageBreak/>
        <w:t xml:space="preserve">–   </w:t>
      </w:r>
      <w:r>
        <w:rPr>
          <w:rFonts w:eastAsia="Times New Roman"/>
          <w:i/>
          <w:iCs/>
          <w:sz w:val="28"/>
          <w:szCs w:val="28"/>
        </w:rPr>
        <w:t>сравнивать способы деления клетки (митоз и мейоз);</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решать задачи на построение фрагмента второй цепи ДНК по предложенному фрагменту первой, иРНК (мРНК) по участку ДНК;</w:t>
      </w:r>
    </w:p>
    <w:p w:rsidR="00882E85" w:rsidRDefault="00882E85">
      <w:pPr>
        <w:spacing w:line="37"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882E85" w:rsidRDefault="00882E85">
      <w:pPr>
        <w:spacing w:line="29"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882E85" w:rsidRDefault="00882E85">
      <w:pPr>
        <w:spacing w:line="28"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устанавливать тип наследования и характер проявления признака по заданной схеме родословной, применяя законы наследственности;</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оценивать результаты взаимодействия человека и окружающей среды,</w:t>
      </w:r>
    </w:p>
    <w:p w:rsidR="00882E85" w:rsidRDefault="00882E85">
      <w:pPr>
        <w:spacing w:line="178" w:lineRule="exact"/>
        <w:rPr>
          <w:sz w:val="20"/>
          <w:szCs w:val="20"/>
        </w:rPr>
      </w:pPr>
    </w:p>
    <w:p w:rsidR="00882E85" w:rsidRDefault="005C4734">
      <w:pPr>
        <w:spacing w:line="353" w:lineRule="auto"/>
        <w:ind w:left="260"/>
        <w:jc w:val="both"/>
        <w:rPr>
          <w:sz w:val="20"/>
          <w:szCs w:val="20"/>
        </w:rPr>
      </w:pPr>
      <w:r>
        <w:rPr>
          <w:rFonts w:eastAsia="Times New Roman"/>
          <w:i/>
          <w:iCs/>
          <w:sz w:val="28"/>
          <w:szCs w:val="28"/>
        </w:rPr>
        <w:t>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882E85" w:rsidRDefault="00882E85">
      <w:pPr>
        <w:spacing w:line="200" w:lineRule="exact"/>
        <w:rPr>
          <w:sz w:val="20"/>
          <w:szCs w:val="20"/>
        </w:rPr>
      </w:pPr>
    </w:p>
    <w:p w:rsidR="00882E85" w:rsidRDefault="00882E85">
      <w:pPr>
        <w:spacing w:line="298" w:lineRule="exact"/>
        <w:rPr>
          <w:sz w:val="20"/>
          <w:szCs w:val="20"/>
        </w:rPr>
      </w:pPr>
    </w:p>
    <w:p w:rsidR="00882E85" w:rsidRDefault="005C4734">
      <w:pPr>
        <w:ind w:left="980"/>
        <w:rPr>
          <w:sz w:val="20"/>
          <w:szCs w:val="20"/>
        </w:rPr>
      </w:pPr>
      <w:r>
        <w:rPr>
          <w:rFonts w:eastAsia="Times New Roman"/>
          <w:b/>
          <w:bCs/>
          <w:sz w:val="28"/>
          <w:szCs w:val="28"/>
        </w:rPr>
        <w:t>Выпускник на углубленном уровне научится:</w:t>
      </w:r>
    </w:p>
    <w:p w:rsidR="00882E85" w:rsidRDefault="00882E85">
      <w:pPr>
        <w:spacing w:line="174" w:lineRule="exact"/>
        <w:rPr>
          <w:sz w:val="20"/>
          <w:szCs w:val="20"/>
        </w:rPr>
      </w:pPr>
    </w:p>
    <w:p w:rsidR="00882E85" w:rsidRDefault="005C4734">
      <w:pPr>
        <w:spacing w:line="346" w:lineRule="auto"/>
        <w:ind w:left="260" w:firstLine="284"/>
        <w:rPr>
          <w:sz w:val="20"/>
          <w:szCs w:val="20"/>
        </w:rPr>
      </w:pPr>
      <w:r>
        <w:rPr>
          <w:rFonts w:eastAsia="Times New Roman"/>
          <w:sz w:val="28"/>
          <w:szCs w:val="28"/>
        </w:rPr>
        <w:t>– оценивать роль биологических открытий и современных исследований в развитии науки и в практической деятельности людей;</w:t>
      </w:r>
    </w:p>
    <w:p w:rsidR="00882E85" w:rsidRDefault="00882E85">
      <w:pPr>
        <w:spacing w:line="36" w:lineRule="exact"/>
        <w:rPr>
          <w:sz w:val="20"/>
          <w:szCs w:val="20"/>
        </w:rPr>
      </w:pPr>
    </w:p>
    <w:p w:rsidR="00882E85" w:rsidRDefault="005C4734">
      <w:pPr>
        <w:spacing w:line="350" w:lineRule="auto"/>
        <w:ind w:left="260" w:firstLine="284"/>
        <w:rPr>
          <w:sz w:val="20"/>
          <w:szCs w:val="20"/>
        </w:rPr>
      </w:pPr>
      <w:r>
        <w:rPr>
          <w:rFonts w:eastAsia="Times New Roman"/>
          <w:sz w:val="28"/>
          <w:szCs w:val="28"/>
        </w:rPr>
        <w:t>– оценивать роль биологии в формировании современной научной картины мира, прогнозировать перспективы развития биологии;</w:t>
      </w:r>
    </w:p>
    <w:p w:rsidR="00882E85" w:rsidRDefault="00882E85">
      <w:pPr>
        <w:spacing w:line="2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882E85" w:rsidRDefault="00882E85">
      <w:pPr>
        <w:spacing w:line="29"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обосновывать систему взглядов на живую природу и место в ней человека, применяя биологические теории, учения, законы, закономерности,</w:t>
      </w:r>
    </w:p>
    <w:p w:rsidR="00882E85" w:rsidRDefault="00882E85">
      <w:pPr>
        <w:spacing w:line="13" w:lineRule="exact"/>
        <w:rPr>
          <w:sz w:val="20"/>
          <w:szCs w:val="20"/>
        </w:rPr>
      </w:pPr>
    </w:p>
    <w:p w:rsidR="00882E85" w:rsidRDefault="005C4734">
      <w:pPr>
        <w:ind w:left="260"/>
        <w:rPr>
          <w:sz w:val="20"/>
          <w:szCs w:val="20"/>
        </w:rPr>
      </w:pPr>
      <w:r>
        <w:rPr>
          <w:rFonts w:eastAsia="Times New Roman"/>
          <w:sz w:val="28"/>
          <w:szCs w:val="28"/>
        </w:rPr>
        <w:t>понимать границы их применимости;</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проводить   учебно-исследовательскую   деятельность   по   биологии:</w:t>
      </w:r>
    </w:p>
    <w:p w:rsidR="00882E85" w:rsidRDefault="00882E85">
      <w:pPr>
        <w:spacing w:line="163" w:lineRule="exact"/>
        <w:rPr>
          <w:sz w:val="20"/>
          <w:szCs w:val="20"/>
        </w:rPr>
      </w:pPr>
    </w:p>
    <w:p w:rsidR="00882E85" w:rsidRDefault="005C4734">
      <w:pPr>
        <w:tabs>
          <w:tab w:val="left" w:pos="1740"/>
          <w:tab w:val="left" w:pos="3180"/>
          <w:tab w:val="left" w:pos="4940"/>
          <w:tab w:val="left" w:pos="6080"/>
          <w:tab w:val="left" w:pos="7420"/>
          <w:tab w:val="left" w:pos="7840"/>
        </w:tabs>
        <w:ind w:left="260"/>
        <w:rPr>
          <w:sz w:val="20"/>
          <w:szCs w:val="20"/>
        </w:rPr>
      </w:pPr>
      <w:r>
        <w:rPr>
          <w:rFonts w:eastAsia="Times New Roman"/>
          <w:sz w:val="28"/>
          <w:szCs w:val="28"/>
        </w:rPr>
        <w:t>выдвигать</w:t>
      </w:r>
      <w:r>
        <w:rPr>
          <w:rFonts w:eastAsia="Times New Roman"/>
          <w:sz w:val="28"/>
          <w:szCs w:val="28"/>
        </w:rPr>
        <w:tab/>
        <w:t>гипотезы,</w:t>
      </w:r>
      <w:r>
        <w:rPr>
          <w:rFonts w:eastAsia="Times New Roman"/>
          <w:sz w:val="28"/>
          <w:szCs w:val="28"/>
        </w:rPr>
        <w:tab/>
        <w:t>планировать</w:t>
      </w:r>
      <w:r>
        <w:rPr>
          <w:rFonts w:eastAsia="Times New Roman"/>
          <w:sz w:val="28"/>
          <w:szCs w:val="28"/>
        </w:rPr>
        <w:tab/>
        <w:t>работу,</w:t>
      </w:r>
      <w:r>
        <w:rPr>
          <w:rFonts w:eastAsia="Times New Roman"/>
          <w:sz w:val="28"/>
          <w:szCs w:val="28"/>
        </w:rPr>
        <w:tab/>
        <w:t>отбирать</w:t>
      </w:r>
      <w:r>
        <w:rPr>
          <w:rFonts w:eastAsia="Times New Roman"/>
          <w:sz w:val="28"/>
          <w:szCs w:val="28"/>
        </w:rPr>
        <w:tab/>
        <w:t>и</w:t>
      </w:r>
      <w:r>
        <w:rPr>
          <w:rFonts w:eastAsia="Times New Roman"/>
          <w:sz w:val="28"/>
          <w:szCs w:val="28"/>
        </w:rPr>
        <w:tab/>
        <w:t>преобразовывать</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155</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49" w:lineRule="auto"/>
        <w:ind w:left="260"/>
        <w:rPr>
          <w:sz w:val="20"/>
          <w:szCs w:val="20"/>
        </w:rPr>
      </w:pPr>
      <w:bookmarkStart w:id="156" w:name="page311"/>
      <w:bookmarkEnd w:id="156"/>
      <w:r>
        <w:rPr>
          <w:rFonts w:eastAsia="Times New Roman"/>
          <w:sz w:val="28"/>
          <w:szCs w:val="28"/>
        </w:rPr>
        <w:lastRenderedPageBreak/>
        <w:t>необходимую информацию, проводить эксперименты, интерпретировать результаты, делать выводы на основе полученных результатов;</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выявлять и обосновывать существенные особенности разных уровней организации жизни;</w:t>
      </w:r>
    </w:p>
    <w:p w:rsidR="00882E85" w:rsidRDefault="00882E85">
      <w:pPr>
        <w:spacing w:line="31" w:lineRule="exact"/>
        <w:rPr>
          <w:sz w:val="20"/>
          <w:szCs w:val="20"/>
        </w:rPr>
      </w:pPr>
    </w:p>
    <w:p w:rsidR="00882E85" w:rsidRDefault="005C4734">
      <w:pPr>
        <w:spacing w:line="346" w:lineRule="auto"/>
        <w:ind w:left="260" w:firstLine="284"/>
        <w:rPr>
          <w:sz w:val="20"/>
          <w:szCs w:val="20"/>
        </w:rPr>
      </w:pPr>
      <w:r>
        <w:rPr>
          <w:rFonts w:eastAsia="Times New Roman"/>
          <w:sz w:val="28"/>
          <w:szCs w:val="28"/>
        </w:rPr>
        <w:t>– устанавливать связь строения и функций основных биологических макромолекул, их роль в процессах клеточного метаболизма;</w:t>
      </w:r>
    </w:p>
    <w:p w:rsidR="00882E85" w:rsidRDefault="00882E85">
      <w:pPr>
        <w:spacing w:line="36"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882E85" w:rsidRDefault="00882E85">
      <w:pPr>
        <w:spacing w:line="19"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делать выводы об изменениях, которые произойдут в процессах матричного синтеза в случае изменения последовательности нуклеотидов ДНК;</w:t>
      </w:r>
    </w:p>
    <w:p w:rsidR="00882E85" w:rsidRDefault="00882E85">
      <w:pPr>
        <w:spacing w:line="33"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882E85" w:rsidRDefault="00882E85">
      <w:pPr>
        <w:spacing w:line="24"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выявлять существенные признаки строения клеток организмов разных царств живой природы, устанавливать взаимосвязь строения и функций частей</w:t>
      </w:r>
    </w:p>
    <w:p w:rsidR="00882E85" w:rsidRDefault="00882E85">
      <w:pPr>
        <w:spacing w:line="17" w:lineRule="exact"/>
        <w:rPr>
          <w:sz w:val="20"/>
          <w:szCs w:val="20"/>
        </w:rPr>
      </w:pPr>
    </w:p>
    <w:p w:rsidR="00882E85" w:rsidRDefault="005C4734" w:rsidP="005C4734">
      <w:pPr>
        <w:numPr>
          <w:ilvl w:val="0"/>
          <w:numId w:val="187"/>
        </w:numPr>
        <w:tabs>
          <w:tab w:val="left" w:pos="480"/>
        </w:tabs>
        <w:ind w:left="480" w:hanging="220"/>
        <w:rPr>
          <w:rFonts w:eastAsia="Times New Roman"/>
          <w:sz w:val="28"/>
          <w:szCs w:val="28"/>
        </w:rPr>
      </w:pPr>
      <w:r>
        <w:rPr>
          <w:rFonts w:eastAsia="Times New Roman"/>
          <w:sz w:val="28"/>
          <w:szCs w:val="28"/>
        </w:rPr>
        <w:t>органоидов клетки;</w:t>
      </w:r>
    </w:p>
    <w:p w:rsidR="00882E85" w:rsidRDefault="00882E85">
      <w:pPr>
        <w:spacing w:line="158"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обосновывать  взаимосвязь  пластического  и  энергетического  обменов;</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сравнивать процессы пластического и энергетического обменов, происходящих</w:t>
      </w:r>
    </w:p>
    <w:p w:rsidR="00882E85" w:rsidRDefault="00882E85">
      <w:pPr>
        <w:spacing w:line="163" w:lineRule="exact"/>
        <w:rPr>
          <w:sz w:val="20"/>
          <w:szCs w:val="20"/>
        </w:rPr>
      </w:pPr>
    </w:p>
    <w:p w:rsidR="00882E85" w:rsidRDefault="005C4734" w:rsidP="005C4734">
      <w:pPr>
        <w:numPr>
          <w:ilvl w:val="0"/>
          <w:numId w:val="188"/>
        </w:numPr>
        <w:tabs>
          <w:tab w:val="left" w:pos="460"/>
        </w:tabs>
        <w:ind w:left="460" w:hanging="200"/>
        <w:rPr>
          <w:rFonts w:eastAsia="Times New Roman"/>
          <w:sz w:val="28"/>
          <w:szCs w:val="28"/>
        </w:rPr>
      </w:pPr>
      <w:r>
        <w:rPr>
          <w:rFonts w:eastAsia="Times New Roman"/>
          <w:sz w:val="28"/>
          <w:szCs w:val="28"/>
        </w:rPr>
        <w:t>клетках живых организмов;</w:t>
      </w:r>
    </w:p>
    <w:p w:rsidR="00882E85" w:rsidRDefault="00882E85">
      <w:pPr>
        <w:spacing w:line="173" w:lineRule="exact"/>
        <w:rPr>
          <w:rFonts w:eastAsia="Times New Roman"/>
          <w:sz w:val="28"/>
          <w:szCs w:val="28"/>
        </w:rPr>
      </w:pPr>
    </w:p>
    <w:p w:rsidR="00882E85" w:rsidRDefault="005C4734">
      <w:pPr>
        <w:spacing w:line="349" w:lineRule="auto"/>
        <w:ind w:left="260" w:firstLine="284"/>
        <w:rPr>
          <w:rFonts w:eastAsia="Times New Roman"/>
          <w:sz w:val="28"/>
          <w:szCs w:val="28"/>
        </w:rPr>
      </w:pPr>
      <w:r>
        <w:rPr>
          <w:rFonts w:eastAsia="Times New Roman"/>
          <w:sz w:val="28"/>
          <w:szCs w:val="28"/>
        </w:rPr>
        <w:t>– определять количество хромосом в клетках растений основных отделов на разных этапах жизненного цикла;</w:t>
      </w:r>
    </w:p>
    <w:p w:rsidR="00882E85" w:rsidRDefault="00882E85">
      <w:pPr>
        <w:spacing w:line="28" w:lineRule="exact"/>
        <w:rPr>
          <w:rFonts w:eastAsia="Times New Roman"/>
          <w:sz w:val="28"/>
          <w:szCs w:val="28"/>
        </w:rPr>
      </w:pPr>
    </w:p>
    <w:p w:rsidR="00882E85" w:rsidRDefault="005C4734">
      <w:pPr>
        <w:spacing w:line="350" w:lineRule="auto"/>
        <w:ind w:left="260" w:firstLine="284"/>
        <w:jc w:val="both"/>
        <w:rPr>
          <w:rFonts w:eastAsia="Times New Roman"/>
          <w:sz w:val="28"/>
          <w:szCs w:val="28"/>
        </w:rPr>
      </w:pPr>
      <w:r>
        <w:rPr>
          <w:rFonts w:eastAsia="Times New Roman"/>
          <w:sz w:val="28"/>
          <w:szCs w:val="28"/>
        </w:rPr>
        <w:t>– решать генетические задачи на дигибридное скрещивание, сцепленное (в том числе сцепленное с полом) наследование, анализирующее скрещивание,</w:t>
      </w:r>
    </w:p>
    <w:p w:rsidR="00882E85" w:rsidRDefault="00882E85">
      <w:pPr>
        <w:spacing w:line="31" w:lineRule="exact"/>
        <w:rPr>
          <w:sz w:val="20"/>
          <w:szCs w:val="20"/>
        </w:rPr>
      </w:pPr>
    </w:p>
    <w:p w:rsidR="00882E85" w:rsidRDefault="005C4734">
      <w:pPr>
        <w:spacing w:line="346" w:lineRule="auto"/>
        <w:ind w:left="260"/>
        <w:rPr>
          <w:sz w:val="20"/>
          <w:szCs w:val="20"/>
        </w:rPr>
      </w:pPr>
      <w:r>
        <w:rPr>
          <w:rFonts w:eastAsia="Times New Roman"/>
          <w:sz w:val="28"/>
          <w:szCs w:val="28"/>
        </w:rPr>
        <w:t>применяя законы наследственности и закономерности сцепленного наследования;</w:t>
      </w:r>
    </w:p>
    <w:p w:rsidR="00882E85" w:rsidRDefault="00882E85">
      <w:pPr>
        <w:spacing w:line="37" w:lineRule="exact"/>
        <w:rPr>
          <w:sz w:val="20"/>
          <w:szCs w:val="20"/>
        </w:rPr>
      </w:pPr>
    </w:p>
    <w:p w:rsidR="00882E85" w:rsidRDefault="005C4734">
      <w:pPr>
        <w:spacing w:line="349" w:lineRule="auto"/>
        <w:ind w:left="260" w:firstLine="284"/>
        <w:rPr>
          <w:sz w:val="20"/>
          <w:szCs w:val="20"/>
        </w:rPr>
      </w:pPr>
      <w:r>
        <w:rPr>
          <w:rFonts w:eastAsia="Times New Roman"/>
          <w:sz w:val="28"/>
          <w:szCs w:val="28"/>
        </w:rPr>
        <w:t>– раскрывать причины наследственных заболеваний, аргументировать необходимость мер предупреждения таких заболеваний;</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156</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540"/>
        <w:rPr>
          <w:sz w:val="20"/>
          <w:szCs w:val="20"/>
        </w:rPr>
      </w:pPr>
      <w:bookmarkStart w:id="157" w:name="page313"/>
      <w:bookmarkEnd w:id="157"/>
      <w:r>
        <w:rPr>
          <w:rFonts w:eastAsia="Times New Roman"/>
          <w:sz w:val="28"/>
          <w:szCs w:val="28"/>
        </w:rPr>
        <w:lastRenderedPageBreak/>
        <w:t>–   сравнивать разные способы размножения организмов;</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характеризовать основные этапы онтогенеза организмов;</w:t>
      </w:r>
    </w:p>
    <w:p w:rsidR="00882E85" w:rsidRDefault="00882E85">
      <w:pPr>
        <w:spacing w:line="173"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882E85" w:rsidRDefault="00882E85">
      <w:pPr>
        <w:spacing w:line="21" w:lineRule="exact"/>
        <w:rPr>
          <w:sz w:val="20"/>
          <w:szCs w:val="20"/>
        </w:rPr>
      </w:pPr>
    </w:p>
    <w:p w:rsidR="00882E85" w:rsidRDefault="005C4734">
      <w:pPr>
        <w:spacing w:line="350" w:lineRule="auto"/>
        <w:ind w:left="260" w:firstLine="284"/>
        <w:rPr>
          <w:sz w:val="20"/>
          <w:szCs w:val="20"/>
        </w:rPr>
      </w:pPr>
      <w:r>
        <w:rPr>
          <w:rFonts w:eastAsia="Times New Roman"/>
          <w:sz w:val="28"/>
          <w:szCs w:val="28"/>
        </w:rPr>
        <w:t>– обосновывать значение разных методов селекции в создании сортов растений, пород животных и штаммов микроорганизмов;</w:t>
      </w:r>
    </w:p>
    <w:p w:rsidR="00882E85" w:rsidRDefault="00882E85">
      <w:pPr>
        <w:spacing w:line="30" w:lineRule="exact"/>
        <w:rPr>
          <w:sz w:val="20"/>
          <w:szCs w:val="20"/>
        </w:rPr>
      </w:pPr>
    </w:p>
    <w:p w:rsidR="00882E85" w:rsidRDefault="005C4734">
      <w:pPr>
        <w:spacing w:line="346" w:lineRule="auto"/>
        <w:ind w:left="260" w:firstLine="284"/>
        <w:rPr>
          <w:sz w:val="20"/>
          <w:szCs w:val="20"/>
        </w:rPr>
      </w:pPr>
      <w:r>
        <w:rPr>
          <w:rFonts w:eastAsia="Times New Roman"/>
          <w:sz w:val="28"/>
          <w:szCs w:val="28"/>
        </w:rPr>
        <w:t>– обосновывать причины изменяемости и многообразия видов, применяя синтетическую теорию эволюции;</w:t>
      </w:r>
    </w:p>
    <w:p w:rsidR="00882E85" w:rsidRDefault="00882E85">
      <w:pPr>
        <w:spacing w:line="36" w:lineRule="exact"/>
        <w:rPr>
          <w:sz w:val="20"/>
          <w:szCs w:val="20"/>
        </w:rPr>
      </w:pPr>
    </w:p>
    <w:p w:rsidR="00882E85" w:rsidRDefault="005C4734">
      <w:pPr>
        <w:spacing w:line="346" w:lineRule="auto"/>
        <w:ind w:left="260" w:firstLine="284"/>
        <w:rPr>
          <w:sz w:val="20"/>
          <w:szCs w:val="20"/>
        </w:rPr>
      </w:pPr>
      <w:r>
        <w:rPr>
          <w:rFonts w:eastAsia="Times New Roman"/>
          <w:sz w:val="28"/>
          <w:szCs w:val="28"/>
        </w:rPr>
        <w:t>– характеризовать популяцию как единицу эволюции, вид как систематическую категорию и как результат эволюции;</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устанавливать связь структуры и свойств экосистемы;</w:t>
      </w:r>
    </w:p>
    <w:p w:rsidR="00882E85" w:rsidRDefault="00882E85">
      <w:pPr>
        <w:spacing w:line="178" w:lineRule="exact"/>
        <w:rPr>
          <w:sz w:val="20"/>
          <w:szCs w:val="20"/>
        </w:rPr>
      </w:pPr>
    </w:p>
    <w:p w:rsidR="00882E85" w:rsidRDefault="005C4734">
      <w:pPr>
        <w:spacing w:line="391" w:lineRule="auto"/>
        <w:ind w:left="260" w:firstLine="284"/>
        <w:jc w:val="both"/>
        <w:rPr>
          <w:sz w:val="20"/>
          <w:szCs w:val="20"/>
        </w:rPr>
      </w:pPr>
      <w:r>
        <w:rPr>
          <w:rFonts w:eastAsia="Times New Roman"/>
          <w:sz w:val="28"/>
          <w:szCs w:val="28"/>
        </w:rPr>
        <w:t>– 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882E85" w:rsidRDefault="00882E85">
      <w:pPr>
        <w:spacing w:line="396" w:lineRule="exact"/>
        <w:rPr>
          <w:sz w:val="20"/>
          <w:szCs w:val="20"/>
        </w:rPr>
      </w:pPr>
    </w:p>
    <w:p w:rsidR="00882E85" w:rsidRDefault="005C4734">
      <w:pPr>
        <w:spacing w:line="349" w:lineRule="auto"/>
        <w:ind w:left="260" w:firstLine="284"/>
        <w:rPr>
          <w:sz w:val="20"/>
          <w:szCs w:val="20"/>
        </w:rPr>
      </w:pPr>
      <w:r>
        <w:rPr>
          <w:rFonts w:eastAsia="Times New Roman"/>
          <w:sz w:val="28"/>
          <w:szCs w:val="28"/>
        </w:rPr>
        <w:t>– аргументировать собственную позицию по отношению к экологическим проблемам и поведению в природной среде;</w:t>
      </w:r>
    </w:p>
    <w:p w:rsidR="00882E85" w:rsidRDefault="00882E85">
      <w:pPr>
        <w:spacing w:line="33" w:lineRule="exact"/>
        <w:rPr>
          <w:sz w:val="20"/>
          <w:szCs w:val="20"/>
        </w:rPr>
      </w:pPr>
    </w:p>
    <w:p w:rsidR="00882E85" w:rsidRDefault="005C4734">
      <w:pPr>
        <w:spacing w:line="346" w:lineRule="auto"/>
        <w:ind w:left="260" w:firstLine="284"/>
        <w:rPr>
          <w:sz w:val="20"/>
          <w:szCs w:val="20"/>
        </w:rPr>
      </w:pPr>
      <w:r>
        <w:rPr>
          <w:rFonts w:eastAsia="Times New Roman"/>
          <w:sz w:val="28"/>
          <w:szCs w:val="28"/>
        </w:rPr>
        <w:t>– обосновывать необходимость устойчивого развития как условия сохранения биосферы;</w:t>
      </w:r>
    </w:p>
    <w:p w:rsidR="00882E85" w:rsidRDefault="00882E85">
      <w:pPr>
        <w:spacing w:line="20" w:lineRule="exact"/>
        <w:rPr>
          <w:sz w:val="20"/>
          <w:szCs w:val="20"/>
        </w:rPr>
      </w:pPr>
    </w:p>
    <w:p w:rsidR="00882E85" w:rsidRDefault="005C4734">
      <w:pPr>
        <w:ind w:left="540"/>
        <w:rPr>
          <w:sz w:val="20"/>
          <w:szCs w:val="20"/>
        </w:rPr>
      </w:pPr>
      <w:r>
        <w:rPr>
          <w:rFonts w:eastAsia="Times New Roman"/>
          <w:sz w:val="28"/>
          <w:szCs w:val="28"/>
        </w:rPr>
        <w:t>–   оценивать практическое и этическое значение современных исследований</w:t>
      </w:r>
    </w:p>
    <w:p w:rsidR="00882E85" w:rsidRDefault="00882E85">
      <w:pPr>
        <w:spacing w:line="179" w:lineRule="exact"/>
        <w:rPr>
          <w:sz w:val="20"/>
          <w:szCs w:val="20"/>
        </w:rPr>
      </w:pPr>
    </w:p>
    <w:p w:rsidR="00882E85" w:rsidRDefault="005C4734" w:rsidP="005C4734">
      <w:pPr>
        <w:numPr>
          <w:ilvl w:val="0"/>
          <w:numId w:val="189"/>
        </w:numPr>
        <w:tabs>
          <w:tab w:val="left" w:pos="525"/>
        </w:tabs>
        <w:spacing w:line="346" w:lineRule="auto"/>
        <w:ind w:left="260"/>
        <w:rPr>
          <w:rFonts w:eastAsia="Times New Roman"/>
          <w:sz w:val="28"/>
          <w:szCs w:val="28"/>
        </w:rPr>
      </w:pPr>
      <w:r>
        <w:rPr>
          <w:rFonts w:eastAsia="Times New Roman"/>
          <w:sz w:val="28"/>
          <w:szCs w:val="28"/>
        </w:rPr>
        <w:t>биологии, медицине, экологии, биотехнологии; обосновывать собственную оценку;</w:t>
      </w:r>
    </w:p>
    <w:p w:rsidR="00882E85" w:rsidRDefault="00882E85">
      <w:pPr>
        <w:spacing w:line="36" w:lineRule="exact"/>
        <w:rPr>
          <w:rFonts w:eastAsia="Times New Roman"/>
          <w:sz w:val="28"/>
          <w:szCs w:val="28"/>
        </w:rPr>
      </w:pPr>
    </w:p>
    <w:p w:rsidR="00882E85" w:rsidRDefault="005C4734">
      <w:pPr>
        <w:spacing w:line="346" w:lineRule="auto"/>
        <w:ind w:left="260" w:firstLine="284"/>
        <w:rPr>
          <w:rFonts w:eastAsia="Times New Roman"/>
          <w:sz w:val="28"/>
          <w:szCs w:val="28"/>
        </w:rPr>
      </w:pPr>
      <w:r>
        <w:rPr>
          <w:rFonts w:eastAsia="Times New Roman"/>
          <w:sz w:val="28"/>
          <w:szCs w:val="28"/>
        </w:rPr>
        <w:t>– выявлять в тексте биологического содержания проблему и аргументированно ее объяснять;</w:t>
      </w:r>
    </w:p>
    <w:p w:rsidR="00882E85" w:rsidRDefault="00882E85">
      <w:pPr>
        <w:spacing w:line="21"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представлять биологическую информацию в виде текста, таблицы, схемы,</w:t>
      </w:r>
    </w:p>
    <w:p w:rsidR="00882E85" w:rsidRDefault="00882E85">
      <w:pPr>
        <w:spacing w:line="178" w:lineRule="exact"/>
        <w:rPr>
          <w:sz w:val="20"/>
          <w:szCs w:val="20"/>
        </w:rPr>
      </w:pPr>
    </w:p>
    <w:p w:rsidR="00882E85" w:rsidRDefault="005C4734">
      <w:pPr>
        <w:spacing w:line="353" w:lineRule="auto"/>
        <w:ind w:left="260"/>
        <w:jc w:val="both"/>
        <w:rPr>
          <w:sz w:val="20"/>
          <w:szCs w:val="20"/>
        </w:rPr>
      </w:pPr>
      <w:r>
        <w:rPr>
          <w:rFonts w:eastAsia="Times New Roman"/>
          <w:sz w:val="28"/>
          <w:szCs w:val="28"/>
        </w:rPr>
        <w:t>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5" w:lineRule="exact"/>
        <w:rPr>
          <w:sz w:val="20"/>
          <w:szCs w:val="20"/>
        </w:rPr>
      </w:pPr>
    </w:p>
    <w:p w:rsidR="00882E85" w:rsidRDefault="005C4734">
      <w:pPr>
        <w:ind w:right="-259"/>
        <w:jc w:val="center"/>
        <w:rPr>
          <w:sz w:val="20"/>
          <w:szCs w:val="20"/>
        </w:rPr>
      </w:pPr>
      <w:r>
        <w:rPr>
          <w:rFonts w:eastAsia="Times New Roman"/>
        </w:rPr>
        <w:t>157</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ind w:left="980"/>
        <w:rPr>
          <w:sz w:val="20"/>
          <w:szCs w:val="20"/>
        </w:rPr>
      </w:pPr>
      <w:bookmarkStart w:id="158" w:name="page315"/>
      <w:bookmarkEnd w:id="158"/>
      <w:r>
        <w:rPr>
          <w:rFonts w:eastAsia="Times New Roman"/>
          <w:b/>
          <w:bCs/>
          <w:sz w:val="28"/>
          <w:szCs w:val="28"/>
        </w:rPr>
        <w:lastRenderedPageBreak/>
        <w:t>Выпускник на углубленном уровне получит возможность научиться:</w:t>
      </w:r>
    </w:p>
    <w:p w:rsidR="00882E85" w:rsidRDefault="00882E85">
      <w:pPr>
        <w:spacing w:line="174" w:lineRule="exact"/>
        <w:rPr>
          <w:sz w:val="20"/>
          <w:szCs w:val="20"/>
        </w:rPr>
      </w:pPr>
    </w:p>
    <w:p w:rsidR="00882E85" w:rsidRDefault="005C4734">
      <w:pPr>
        <w:spacing w:line="346" w:lineRule="auto"/>
        <w:ind w:left="260" w:firstLine="284"/>
        <w:jc w:val="both"/>
        <w:rPr>
          <w:sz w:val="20"/>
          <w:szCs w:val="20"/>
        </w:rPr>
      </w:pPr>
      <w:r>
        <w:rPr>
          <w:rFonts w:eastAsia="Times New Roman"/>
          <w:sz w:val="28"/>
          <w:szCs w:val="28"/>
        </w:rPr>
        <w:t xml:space="preserve">– </w:t>
      </w:r>
      <w:r>
        <w:rPr>
          <w:rFonts w:eastAsia="Times New Roman"/>
          <w:i/>
          <w:iCs/>
          <w:sz w:val="28"/>
          <w:szCs w:val="28"/>
        </w:rPr>
        <w:t>организовывать и проводить индивидуальную исследовательскую деятельность по биологии (или разрабатывать индивидуальный проект):</w:t>
      </w:r>
    </w:p>
    <w:p w:rsidR="00882E85" w:rsidRDefault="00882E85">
      <w:pPr>
        <w:spacing w:line="37" w:lineRule="exact"/>
        <w:rPr>
          <w:sz w:val="20"/>
          <w:szCs w:val="20"/>
        </w:rPr>
      </w:pPr>
    </w:p>
    <w:p w:rsidR="00882E85" w:rsidRDefault="005C4734">
      <w:pPr>
        <w:spacing w:line="356" w:lineRule="auto"/>
        <w:ind w:left="260"/>
        <w:jc w:val="both"/>
        <w:rPr>
          <w:sz w:val="20"/>
          <w:szCs w:val="20"/>
        </w:rPr>
      </w:pPr>
      <w:r>
        <w:rPr>
          <w:rFonts w:eastAsia="Times New Roman"/>
          <w:i/>
          <w:iCs/>
          <w:sz w:val="28"/>
          <w:szCs w:val="28"/>
        </w:rPr>
        <w:t>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882E85" w:rsidRDefault="00882E85">
      <w:pPr>
        <w:spacing w:line="24"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прогнозировать последствия собственных исследований с учетом этических норм и экологических требований;</w:t>
      </w:r>
    </w:p>
    <w:p w:rsidR="00882E85" w:rsidRDefault="00882E85">
      <w:pPr>
        <w:spacing w:line="3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882E85" w:rsidRDefault="00882E85">
      <w:pPr>
        <w:spacing w:line="29"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882E85" w:rsidRDefault="00882E85">
      <w:pPr>
        <w:spacing w:line="24"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аргументировать необходимость синтеза естественно-научного и социогуманитарного знания в эпоху информационной цивилизации;</w:t>
      </w:r>
    </w:p>
    <w:p w:rsidR="00882E85" w:rsidRDefault="00882E85">
      <w:pPr>
        <w:spacing w:line="33"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моделировать изменение экосистем под влиянием различных групп факторов окружающей среды;</w:t>
      </w:r>
    </w:p>
    <w:p w:rsidR="00882E85" w:rsidRDefault="00882E85">
      <w:pPr>
        <w:spacing w:line="3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882E85" w:rsidRDefault="00882E85">
      <w:pPr>
        <w:spacing w:line="29" w:lineRule="exact"/>
        <w:rPr>
          <w:sz w:val="20"/>
          <w:szCs w:val="20"/>
        </w:rPr>
      </w:pPr>
    </w:p>
    <w:p w:rsidR="00882E85" w:rsidRDefault="005C4734">
      <w:pPr>
        <w:spacing w:line="346" w:lineRule="auto"/>
        <w:ind w:left="260" w:firstLine="284"/>
        <w:jc w:val="both"/>
        <w:rPr>
          <w:sz w:val="20"/>
          <w:szCs w:val="20"/>
        </w:rPr>
      </w:pPr>
      <w:r>
        <w:rPr>
          <w:rFonts w:eastAsia="Times New Roman"/>
          <w:sz w:val="28"/>
          <w:szCs w:val="28"/>
        </w:rPr>
        <w:t xml:space="preserve">– </w:t>
      </w:r>
      <w:r>
        <w:rPr>
          <w:rFonts w:eastAsia="Times New Roman"/>
          <w:i/>
          <w:iCs/>
          <w:sz w:val="28"/>
          <w:szCs w:val="28"/>
        </w:rPr>
        <w:t>использовать приобретенные компетенции в практической деятельности и повседневной жизни для приобретения опыта деятельности,</w:t>
      </w:r>
    </w:p>
    <w:p w:rsidR="00882E85" w:rsidRDefault="00882E85">
      <w:pPr>
        <w:spacing w:line="37" w:lineRule="exact"/>
        <w:rPr>
          <w:sz w:val="20"/>
          <w:szCs w:val="20"/>
        </w:rPr>
      </w:pPr>
    </w:p>
    <w:p w:rsidR="00882E85" w:rsidRDefault="005C4734">
      <w:pPr>
        <w:spacing w:line="349" w:lineRule="auto"/>
        <w:ind w:left="260"/>
        <w:rPr>
          <w:sz w:val="20"/>
          <w:szCs w:val="20"/>
        </w:rPr>
      </w:pPr>
      <w:r>
        <w:rPr>
          <w:rFonts w:eastAsia="Times New Roman"/>
          <w:i/>
          <w:iCs/>
          <w:sz w:val="28"/>
          <w:szCs w:val="28"/>
        </w:rPr>
        <w:t>предшествующей профессиональной, в основе которой лежит биология как учебный предмет.</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14" w:lineRule="exact"/>
        <w:rPr>
          <w:sz w:val="20"/>
          <w:szCs w:val="20"/>
        </w:rPr>
      </w:pPr>
    </w:p>
    <w:p w:rsidR="00882E85" w:rsidRDefault="005C4734">
      <w:pPr>
        <w:ind w:right="-259"/>
        <w:jc w:val="center"/>
        <w:rPr>
          <w:sz w:val="20"/>
          <w:szCs w:val="20"/>
        </w:rPr>
      </w:pPr>
      <w:r>
        <w:rPr>
          <w:rFonts w:eastAsia="Times New Roman"/>
        </w:rPr>
        <w:t>158</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ind w:left="980"/>
        <w:rPr>
          <w:sz w:val="20"/>
          <w:szCs w:val="20"/>
        </w:rPr>
      </w:pPr>
      <w:bookmarkStart w:id="159" w:name="page317"/>
      <w:bookmarkEnd w:id="159"/>
      <w:r>
        <w:rPr>
          <w:rFonts w:eastAsia="Times New Roman"/>
          <w:b/>
          <w:bCs/>
          <w:sz w:val="28"/>
          <w:szCs w:val="28"/>
        </w:rPr>
        <w:lastRenderedPageBreak/>
        <w:t>Естествознание</w:t>
      </w:r>
    </w:p>
    <w:p w:rsidR="00882E85" w:rsidRDefault="00882E85">
      <w:pPr>
        <w:spacing w:line="178" w:lineRule="exact"/>
        <w:rPr>
          <w:sz w:val="20"/>
          <w:szCs w:val="20"/>
        </w:rPr>
      </w:pPr>
    </w:p>
    <w:p w:rsidR="00882E85" w:rsidRDefault="005C4734" w:rsidP="005C4734">
      <w:pPr>
        <w:numPr>
          <w:ilvl w:val="0"/>
          <w:numId w:val="190"/>
        </w:numPr>
        <w:tabs>
          <w:tab w:val="left" w:pos="1388"/>
        </w:tabs>
        <w:spacing w:line="346" w:lineRule="auto"/>
        <w:ind w:left="260" w:right="20" w:firstLine="720"/>
        <w:rPr>
          <w:rFonts w:eastAsia="Times New Roman"/>
          <w:b/>
          <w:bCs/>
          <w:sz w:val="28"/>
          <w:szCs w:val="28"/>
        </w:rPr>
      </w:pPr>
      <w:r>
        <w:rPr>
          <w:rFonts w:eastAsia="Times New Roman"/>
          <w:b/>
          <w:bCs/>
          <w:sz w:val="28"/>
          <w:szCs w:val="28"/>
        </w:rPr>
        <w:t>результате изучения учебного предмета «Естествознание» на уровне среднего общего образования:</w:t>
      </w:r>
    </w:p>
    <w:p w:rsidR="00882E85" w:rsidRDefault="00882E85">
      <w:pPr>
        <w:spacing w:line="21" w:lineRule="exact"/>
        <w:rPr>
          <w:sz w:val="20"/>
          <w:szCs w:val="20"/>
        </w:rPr>
      </w:pPr>
    </w:p>
    <w:p w:rsidR="00882E85" w:rsidRDefault="005C4734">
      <w:pPr>
        <w:ind w:left="980"/>
        <w:rPr>
          <w:sz w:val="20"/>
          <w:szCs w:val="20"/>
        </w:rPr>
      </w:pPr>
      <w:r>
        <w:rPr>
          <w:rFonts w:eastAsia="Times New Roman"/>
          <w:b/>
          <w:bCs/>
          <w:sz w:val="28"/>
          <w:szCs w:val="28"/>
        </w:rPr>
        <w:t>Выпускник на базовом уровне научится:</w:t>
      </w:r>
    </w:p>
    <w:p w:rsidR="00882E85" w:rsidRDefault="00882E85">
      <w:pPr>
        <w:spacing w:line="174"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882E85" w:rsidRDefault="00882E85">
      <w:pPr>
        <w:spacing w:line="29" w:lineRule="exact"/>
        <w:rPr>
          <w:sz w:val="20"/>
          <w:szCs w:val="20"/>
        </w:rPr>
      </w:pPr>
    </w:p>
    <w:p w:rsidR="00882E85" w:rsidRDefault="005C4734">
      <w:pPr>
        <w:spacing w:line="346" w:lineRule="auto"/>
        <w:ind w:left="260" w:firstLine="284"/>
        <w:rPr>
          <w:sz w:val="20"/>
          <w:szCs w:val="20"/>
        </w:rPr>
      </w:pPr>
      <w:r>
        <w:rPr>
          <w:rFonts w:eastAsia="Times New Roman"/>
          <w:sz w:val="28"/>
          <w:szCs w:val="28"/>
        </w:rPr>
        <w:t>– грамотно применять естественно-научную терминологию при описании явлений окружающего мира;</w:t>
      </w:r>
    </w:p>
    <w:p w:rsidR="00882E85" w:rsidRDefault="00882E85">
      <w:pPr>
        <w:spacing w:line="3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882E85" w:rsidRDefault="00882E85">
      <w:pPr>
        <w:spacing w:line="29" w:lineRule="exact"/>
        <w:rPr>
          <w:sz w:val="20"/>
          <w:szCs w:val="20"/>
        </w:rPr>
      </w:pPr>
    </w:p>
    <w:p w:rsidR="00882E85" w:rsidRDefault="005C4734">
      <w:pPr>
        <w:spacing w:line="346" w:lineRule="auto"/>
        <w:ind w:left="260" w:firstLine="284"/>
        <w:jc w:val="both"/>
        <w:rPr>
          <w:sz w:val="20"/>
          <w:szCs w:val="20"/>
        </w:rPr>
      </w:pPr>
      <w:r>
        <w:rPr>
          <w:rFonts w:eastAsia="Times New Roman"/>
          <w:sz w:val="28"/>
          <w:szCs w:val="28"/>
        </w:rPr>
        <w:t>– выявлять характер явлений в окружающей среде, понимать смысл наблюдаемых процессов, основываясь на естественно-научном знании;</w:t>
      </w:r>
    </w:p>
    <w:p w:rsidR="00882E85" w:rsidRDefault="00882E85">
      <w:pPr>
        <w:spacing w:line="37" w:lineRule="exact"/>
        <w:rPr>
          <w:sz w:val="20"/>
          <w:szCs w:val="20"/>
        </w:rPr>
      </w:pPr>
    </w:p>
    <w:p w:rsidR="00882E85" w:rsidRDefault="005C4734">
      <w:pPr>
        <w:spacing w:line="346" w:lineRule="auto"/>
        <w:ind w:left="260"/>
        <w:rPr>
          <w:sz w:val="20"/>
          <w:szCs w:val="20"/>
        </w:rPr>
      </w:pPr>
      <w:r>
        <w:rPr>
          <w:rFonts w:eastAsia="Times New Roman"/>
          <w:sz w:val="28"/>
          <w:szCs w:val="28"/>
        </w:rPr>
        <w:t>использовать для описания характера протекания процессов физические величины и демонстрировать взаимосвязь между ними;</w:t>
      </w:r>
    </w:p>
    <w:p w:rsidR="00882E85" w:rsidRDefault="00882E85">
      <w:pPr>
        <w:spacing w:line="36" w:lineRule="exact"/>
        <w:rPr>
          <w:sz w:val="20"/>
          <w:szCs w:val="20"/>
        </w:rPr>
      </w:pPr>
    </w:p>
    <w:p w:rsidR="00882E85" w:rsidRDefault="005C4734">
      <w:pPr>
        <w:spacing w:line="350" w:lineRule="auto"/>
        <w:ind w:left="260" w:firstLine="284"/>
        <w:rPr>
          <w:sz w:val="20"/>
          <w:szCs w:val="20"/>
        </w:rPr>
      </w:pPr>
      <w:r>
        <w:rPr>
          <w:rFonts w:eastAsia="Times New Roman"/>
          <w:sz w:val="28"/>
          <w:szCs w:val="28"/>
        </w:rPr>
        <w:t>– осуществлять моделирование протекания наблюдаемых процессов с учетом границ применимости используемых моделей;</w:t>
      </w:r>
    </w:p>
    <w:p w:rsidR="00882E85" w:rsidRDefault="00882E85">
      <w:pPr>
        <w:spacing w:line="10" w:lineRule="exact"/>
        <w:rPr>
          <w:sz w:val="20"/>
          <w:szCs w:val="20"/>
        </w:rPr>
      </w:pPr>
    </w:p>
    <w:p w:rsidR="00882E85" w:rsidRDefault="005C4734">
      <w:pPr>
        <w:ind w:left="540"/>
        <w:rPr>
          <w:sz w:val="20"/>
          <w:szCs w:val="20"/>
        </w:rPr>
      </w:pPr>
      <w:r>
        <w:rPr>
          <w:rFonts w:eastAsia="Times New Roman"/>
          <w:sz w:val="28"/>
          <w:szCs w:val="28"/>
        </w:rPr>
        <w:t>–   критически  оценивать,  интерпретировать  и  обсуждать  информацию,</w:t>
      </w:r>
    </w:p>
    <w:p w:rsidR="00882E85" w:rsidRDefault="00882E85">
      <w:pPr>
        <w:spacing w:line="178" w:lineRule="exact"/>
        <w:rPr>
          <w:sz w:val="20"/>
          <w:szCs w:val="20"/>
        </w:rPr>
      </w:pPr>
    </w:p>
    <w:p w:rsidR="00882E85" w:rsidRDefault="005C4734">
      <w:pPr>
        <w:spacing w:line="353" w:lineRule="auto"/>
        <w:ind w:left="260"/>
        <w:jc w:val="both"/>
        <w:rPr>
          <w:sz w:val="20"/>
          <w:szCs w:val="20"/>
        </w:rPr>
      </w:pPr>
      <w:r>
        <w:rPr>
          <w:rFonts w:eastAsia="Times New Roman"/>
          <w:sz w:val="28"/>
          <w:szCs w:val="28"/>
        </w:rPr>
        <w:t>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w:t>
      </w:r>
    </w:p>
    <w:p w:rsidR="00882E85" w:rsidRDefault="00882E85">
      <w:pPr>
        <w:spacing w:line="30" w:lineRule="exact"/>
        <w:rPr>
          <w:sz w:val="20"/>
          <w:szCs w:val="20"/>
        </w:rPr>
      </w:pPr>
    </w:p>
    <w:p w:rsidR="00882E85" w:rsidRDefault="005C4734">
      <w:pPr>
        <w:spacing w:line="346" w:lineRule="auto"/>
        <w:ind w:left="260" w:firstLine="284"/>
        <w:rPr>
          <w:sz w:val="20"/>
          <w:szCs w:val="20"/>
        </w:rPr>
      </w:pPr>
      <w:r>
        <w:rPr>
          <w:rFonts w:eastAsia="Times New Roman"/>
          <w:sz w:val="28"/>
          <w:szCs w:val="28"/>
        </w:rPr>
        <w:t>– принимать аргументированные решения в отношении применения разнообразных технологий в профессиональной деятельности и в быту;</w:t>
      </w:r>
    </w:p>
    <w:p w:rsidR="00882E85" w:rsidRDefault="00882E85">
      <w:pPr>
        <w:spacing w:line="3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882E85" w:rsidRDefault="00882E85">
      <w:pPr>
        <w:spacing w:line="29"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организовывать свою деятельность с учетом принципов устойчивого развития системы «природа–общество–человек» (основываясь на знаниях о</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159</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57" w:lineRule="auto"/>
        <w:ind w:left="260"/>
        <w:jc w:val="both"/>
        <w:rPr>
          <w:sz w:val="20"/>
          <w:szCs w:val="20"/>
        </w:rPr>
      </w:pPr>
      <w:bookmarkStart w:id="160" w:name="page319"/>
      <w:bookmarkEnd w:id="160"/>
      <w:r>
        <w:rPr>
          <w:rFonts w:eastAsia="Times New Roman"/>
          <w:sz w:val="28"/>
          <w:szCs w:val="28"/>
        </w:rPr>
        <w:lastRenderedPageBreak/>
        <w:t>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882E85" w:rsidRDefault="00882E85">
      <w:pPr>
        <w:spacing w:line="20"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882E85" w:rsidRDefault="00882E85">
      <w:pPr>
        <w:spacing w:line="21"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w:t>
      </w:r>
    </w:p>
    <w:p w:rsidR="00882E85" w:rsidRDefault="00882E85">
      <w:pPr>
        <w:spacing w:line="9" w:lineRule="exact"/>
        <w:rPr>
          <w:sz w:val="20"/>
          <w:szCs w:val="20"/>
        </w:rPr>
      </w:pPr>
    </w:p>
    <w:p w:rsidR="00882E85" w:rsidRDefault="005C4734">
      <w:pPr>
        <w:ind w:left="540"/>
        <w:rPr>
          <w:sz w:val="20"/>
          <w:szCs w:val="20"/>
        </w:rPr>
      </w:pPr>
      <w:r>
        <w:rPr>
          <w:rFonts w:eastAsia="Times New Roman"/>
          <w:sz w:val="28"/>
          <w:szCs w:val="28"/>
        </w:rPr>
        <w:t>–   формироватьсобственнуюстратегиюздоровьесберегающего</w:t>
      </w:r>
    </w:p>
    <w:p w:rsidR="00882E85" w:rsidRDefault="00882E85">
      <w:pPr>
        <w:spacing w:line="174" w:lineRule="exact"/>
        <w:rPr>
          <w:sz w:val="20"/>
          <w:szCs w:val="20"/>
        </w:rPr>
      </w:pPr>
    </w:p>
    <w:p w:rsidR="00882E85" w:rsidRDefault="005C4734">
      <w:pPr>
        <w:spacing w:line="349" w:lineRule="auto"/>
        <w:ind w:left="260"/>
        <w:rPr>
          <w:sz w:val="20"/>
          <w:szCs w:val="20"/>
        </w:rPr>
      </w:pPr>
      <w:r>
        <w:rPr>
          <w:rFonts w:eastAsia="Times New Roman"/>
          <w:sz w:val="28"/>
          <w:szCs w:val="28"/>
        </w:rPr>
        <w:t>(равновесного) питания с учетом биологической целесообразности, роли веществ в питании и жизнедеятельности живых организмов;</w:t>
      </w:r>
    </w:p>
    <w:p w:rsidR="00882E85" w:rsidRDefault="00882E85">
      <w:pPr>
        <w:spacing w:line="28"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объяснять механизм влияния на живые организмы электромагнитных волн и радиоактивного излучения, а также действия алкоголя, никотина,</w:t>
      </w:r>
    </w:p>
    <w:p w:rsidR="00882E85" w:rsidRDefault="00882E85">
      <w:pPr>
        <w:spacing w:line="34" w:lineRule="exact"/>
        <w:rPr>
          <w:sz w:val="20"/>
          <w:szCs w:val="20"/>
        </w:rPr>
      </w:pPr>
    </w:p>
    <w:p w:rsidR="00882E85" w:rsidRDefault="005C4734">
      <w:pPr>
        <w:spacing w:line="346" w:lineRule="auto"/>
        <w:ind w:left="260"/>
        <w:rPr>
          <w:sz w:val="20"/>
          <w:szCs w:val="20"/>
        </w:rPr>
      </w:pPr>
      <w:r>
        <w:rPr>
          <w:rFonts w:eastAsia="Times New Roman"/>
          <w:sz w:val="28"/>
          <w:szCs w:val="28"/>
        </w:rPr>
        <w:t>наркотических, мутагенных, тератогенных веществ на здоровье организма и зародышевое развитие;</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выбирать стратегию  поведения  в бытовых и  чрезвычайных ситуациях,</w:t>
      </w:r>
    </w:p>
    <w:p w:rsidR="00882E85" w:rsidRDefault="00882E85">
      <w:pPr>
        <w:spacing w:line="179" w:lineRule="exact"/>
        <w:rPr>
          <w:sz w:val="20"/>
          <w:szCs w:val="20"/>
        </w:rPr>
      </w:pPr>
    </w:p>
    <w:p w:rsidR="00882E85" w:rsidRDefault="005C4734">
      <w:pPr>
        <w:spacing w:line="346" w:lineRule="auto"/>
        <w:ind w:left="260"/>
        <w:rPr>
          <w:sz w:val="20"/>
          <w:szCs w:val="20"/>
        </w:rPr>
      </w:pPr>
      <w:r>
        <w:rPr>
          <w:rFonts w:eastAsia="Times New Roman"/>
          <w:sz w:val="28"/>
          <w:szCs w:val="28"/>
        </w:rPr>
        <w:t>основываясь на понимании влияния на организм человека физических, химических и биологических факторов;</w:t>
      </w:r>
    </w:p>
    <w:p w:rsidR="00882E85" w:rsidRDefault="00882E85">
      <w:pPr>
        <w:spacing w:line="36" w:lineRule="exact"/>
        <w:rPr>
          <w:sz w:val="20"/>
          <w:szCs w:val="20"/>
        </w:rPr>
      </w:pPr>
    </w:p>
    <w:p w:rsidR="00882E85" w:rsidRDefault="005C4734">
      <w:pPr>
        <w:spacing w:line="346" w:lineRule="auto"/>
        <w:ind w:left="260" w:firstLine="284"/>
        <w:rPr>
          <w:sz w:val="20"/>
          <w:szCs w:val="20"/>
        </w:rPr>
      </w:pPr>
      <w:r>
        <w:rPr>
          <w:rFonts w:eastAsia="Times New Roman"/>
          <w:sz w:val="28"/>
          <w:szCs w:val="28"/>
        </w:rPr>
        <w:t>– осознанно действовать в ситуации выбора продукта или услуги, применяя естественно-научные компетенции.</w:t>
      </w:r>
    </w:p>
    <w:p w:rsidR="00882E85" w:rsidRDefault="00882E85">
      <w:pPr>
        <w:spacing w:line="200" w:lineRule="exact"/>
        <w:rPr>
          <w:sz w:val="20"/>
          <w:szCs w:val="20"/>
        </w:rPr>
      </w:pPr>
    </w:p>
    <w:p w:rsidR="00882E85" w:rsidRDefault="00882E85">
      <w:pPr>
        <w:spacing w:line="311" w:lineRule="exact"/>
        <w:rPr>
          <w:sz w:val="20"/>
          <w:szCs w:val="20"/>
        </w:rPr>
      </w:pPr>
    </w:p>
    <w:p w:rsidR="00882E85" w:rsidRDefault="005C4734">
      <w:pPr>
        <w:ind w:left="980"/>
        <w:rPr>
          <w:sz w:val="20"/>
          <w:szCs w:val="20"/>
        </w:rPr>
      </w:pPr>
      <w:r>
        <w:rPr>
          <w:rFonts w:eastAsia="Times New Roman"/>
          <w:b/>
          <w:bCs/>
          <w:sz w:val="28"/>
          <w:szCs w:val="28"/>
        </w:rPr>
        <w:t>Выпускник на базовом уровне получит возможность научиться:</w:t>
      </w:r>
    </w:p>
    <w:p w:rsidR="00882E85" w:rsidRDefault="00882E85">
      <w:pPr>
        <w:spacing w:line="169"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xml:space="preserve">– </w:t>
      </w:r>
      <w:r>
        <w:rPr>
          <w:rFonts w:eastAsia="Times New Roman"/>
          <w:i/>
          <w:iCs/>
          <w:sz w:val="28"/>
          <w:szCs w:val="28"/>
        </w:rPr>
        <w:t>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w:t>
      </w:r>
    </w:p>
    <w:p w:rsidR="00882E85" w:rsidRDefault="00882E85">
      <w:pPr>
        <w:spacing w:line="157" w:lineRule="exact"/>
        <w:rPr>
          <w:sz w:val="20"/>
          <w:szCs w:val="20"/>
        </w:rPr>
      </w:pPr>
    </w:p>
    <w:p w:rsidR="00882E85" w:rsidRDefault="005C4734">
      <w:pPr>
        <w:ind w:right="-259"/>
        <w:jc w:val="center"/>
        <w:rPr>
          <w:sz w:val="20"/>
          <w:szCs w:val="20"/>
        </w:rPr>
      </w:pPr>
      <w:r>
        <w:rPr>
          <w:rFonts w:eastAsia="Times New Roman"/>
        </w:rPr>
        <w:t>160</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Pr>
          <w:sz w:val="20"/>
          <w:szCs w:val="20"/>
        </w:rPr>
      </w:pPr>
      <w:bookmarkStart w:id="161" w:name="page321"/>
      <w:bookmarkEnd w:id="161"/>
      <w:r>
        <w:rPr>
          <w:rFonts w:eastAsia="Times New Roman"/>
          <w:i/>
          <w:iCs/>
          <w:sz w:val="28"/>
          <w:szCs w:val="28"/>
        </w:rPr>
        <w:lastRenderedPageBreak/>
        <w:t>графической или текстовой форме; делать выводы на основе полученных и литературных данных;</w:t>
      </w:r>
    </w:p>
    <w:p w:rsidR="00882E85" w:rsidRDefault="00882E85">
      <w:pPr>
        <w:spacing w:line="28"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xml:space="preserve">– </w:t>
      </w:r>
      <w:r>
        <w:rPr>
          <w:rFonts w:eastAsia="Times New Roman"/>
          <w:i/>
          <w:iCs/>
          <w:sz w:val="28"/>
          <w:szCs w:val="28"/>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w:t>
      </w:r>
    </w:p>
    <w:p w:rsidR="00882E85" w:rsidRDefault="00882E85">
      <w:pPr>
        <w:spacing w:line="6" w:lineRule="exact"/>
        <w:rPr>
          <w:sz w:val="20"/>
          <w:szCs w:val="20"/>
        </w:rPr>
      </w:pPr>
    </w:p>
    <w:p w:rsidR="00882E85" w:rsidRDefault="005C4734">
      <w:pPr>
        <w:tabs>
          <w:tab w:val="left" w:pos="1740"/>
          <w:tab w:val="left" w:pos="3680"/>
          <w:tab w:val="left" w:pos="4640"/>
          <w:tab w:val="left" w:pos="5180"/>
          <w:tab w:val="left" w:pos="6900"/>
          <w:tab w:val="left" w:pos="7200"/>
          <w:tab w:val="left" w:pos="8260"/>
        </w:tabs>
        <w:ind w:left="260"/>
        <w:rPr>
          <w:sz w:val="20"/>
          <w:szCs w:val="20"/>
        </w:rPr>
      </w:pPr>
      <w:r>
        <w:rPr>
          <w:rFonts w:eastAsia="Times New Roman"/>
          <w:i/>
          <w:iCs/>
          <w:sz w:val="28"/>
          <w:szCs w:val="28"/>
        </w:rPr>
        <w:t>проведение</w:t>
      </w:r>
      <w:r>
        <w:rPr>
          <w:rFonts w:eastAsia="Times New Roman"/>
          <w:i/>
          <w:iCs/>
          <w:sz w:val="28"/>
          <w:szCs w:val="28"/>
        </w:rPr>
        <w:tab/>
        <w:t>эксперимента,</w:t>
      </w:r>
      <w:r>
        <w:rPr>
          <w:rFonts w:eastAsia="Times New Roman"/>
          <w:i/>
          <w:iCs/>
          <w:sz w:val="28"/>
          <w:szCs w:val="28"/>
        </w:rPr>
        <w:tab/>
        <w:t>анализ</w:t>
      </w:r>
      <w:r>
        <w:rPr>
          <w:rFonts w:eastAsia="Times New Roman"/>
          <w:i/>
          <w:iCs/>
          <w:sz w:val="28"/>
          <w:szCs w:val="28"/>
        </w:rPr>
        <w:tab/>
        <w:t>его</w:t>
      </w:r>
      <w:r>
        <w:rPr>
          <w:rFonts w:eastAsia="Times New Roman"/>
          <w:i/>
          <w:iCs/>
          <w:sz w:val="28"/>
          <w:szCs w:val="28"/>
        </w:rPr>
        <w:tab/>
        <w:t>результатов</w:t>
      </w:r>
      <w:r>
        <w:rPr>
          <w:rFonts w:eastAsia="Times New Roman"/>
          <w:i/>
          <w:iCs/>
          <w:sz w:val="28"/>
          <w:szCs w:val="28"/>
        </w:rPr>
        <w:tab/>
        <w:t>с</w:t>
      </w:r>
      <w:r>
        <w:rPr>
          <w:rFonts w:eastAsia="Times New Roman"/>
          <w:i/>
          <w:iCs/>
          <w:sz w:val="28"/>
          <w:szCs w:val="28"/>
        </w:rPr>
        <w:tab/>
        <w:t>учетом</w:t>
      </w:r>
      <w:r>
        <w:rPr>
          <w:sz w:val="20"/>
          <w:szCs w:val="20"/>
        </w:rPr>
        <w:tab/>
      </w:r>
      <w:r>
        <w:rPr>
          <w:rFonts w:eastAsia="Times New Roman"/>
          <w:i/>
          <w:iCs/>
          <w:sz w:val="27"/>
          <w:szCs w:val="27"/>
        </w:rPr>
        <w:t>погрешности</w:t>
      </w:r>
    </w:p>
    <w:p w:rsidR="00882E85" w:rsidRDefault="00882E85">
      <w:pPr>
        <w:spacing w:line="179" w:lineRule="exact"/>
        <w:rPr>
          <w:sz w:val="20"/>
          <w:szCs w:val="20"/>
        </w:rPr>
      </w:pPr>
    </w:p>
    <w:p w:rsidR="00882E85" w:rsidRDefault="005C4734">
      <w:pPr>
        <w:spacing w:line="349" w:lineRule="auto"/>
        <w:ind w:left="260"/>
        <w:rPr>
          <w:sz w:val="20"/>
          <w:szCs w:val="20"/>
        </w:rPr>
      </w:pPr>
      <w:r>
        <w:rPr>
          <w:rFonts w:eastAsia="Times New Roman"/>
          <w:i/>
          <w:iCs/>
          <w:sz w:val="28"/>
          <w:szCs w:val="28"/>
        </w:rPr>
        <w:t>измерения, формулирование выводов и представление готового информационного продукта;</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обсуждать   существующие   локальные   и   региональные   проблемы</w:t>
      </w:r>
    </w:p>
    <w:p w:rsidR="00882E85" w:rsidRDefault="00882E85">
      <w:pPr>
        <w:spacing w:line="178" w:lineRule="exact"/>
        <w:rPr>
          <w:sz w:val="20"/>
          <w:szCs w:val="20"/>
        </w:rPr>
      </w:pPr>
    </w:p>
    <w:p w:rsidR="00882E85" w:rsidRDefault="005C4734">
      <w:pPr>
        <w:spacing w:line="346" w:lineRule="auto"/>
        <w:ind w:left="260"/>
        <w:rPr>
          <w:sz w:val="20"/>
          <w:szCs w:val="20"/>
        </w:rPr>
      </w:pPr>
      <w:r>
        <w:rPr>
          <w:rFonts w:eastAsia="Times New Roman"/>
          <w:i/>
          <w:iCs/>
          <w:sz w:val="28"/>
          <w:szCs w:val="28"/>
        </w:rPr>
        <w:t>(экологические, энергетические, сырьевые и т.д.); обосновывать в дискуссии возможные пути их решения, основываясь на естественно-научных знаниях;</w:t>
      </w:r>
    </w:p>
    <w:p w:rsidR="00882E85" w:rsidRDefault="00882E85">
      <w:pPr>
        <w:spacing w:line="37"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w:t>
      </w:r>
    </w:p>
    <w:p w:rsidR="00882E85" w:rsidRDefault="00882E85">
      <w:pPr>
        <w:spacing w:line="14" w:lineRule="exact"/>
        <w:rPr>
          <w:sz w:val="20"/>
          <w:szCs w:val="20"/>
        </w:rPr>
      </w:pPr>
    </w:p>
    <w:p w:rsidR="00882E85" w:rsidRDefault="005C4734">
      <w:pPr>
        <w:ind w:left="260"/>
        <w:rPr>
          <w:sz w:val="20"/>
          <w:szCs w:val="20"/>
        </w:rPr>
      </w:pPr>
      <w:r>
        <w:rPr>
          <w:rFonts w:eastAsia="Times New Roman"/>
          <w:i/>
          <w:iCs/>
          <w:sz w:val="28"/>
          <w:szCs w:val="28"/>
        </w:rPr>
        <w:t>показывать взаимосвязь между областями естественных наук.</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33" w:lineRule="exact"/>
        <w:rPr>
          <w:sz w:val="20"/>
          <w:szCs w:val="20"/>
        </w:rPr>
      </w:pPr>
    </w:p>
    <w:p w:rsidR="00882E85" w:rsidRDefault="005C4734">
      <w:pPr>
        <w:ind w:left="980"/>
        <w:rPr>
          <w:sz w:val="20"/>
          <w:szCs w:val="20"/>
        </w:rPr>
      </w:pPr>
      <w:r>
        <w:rPr>
          <w:rFonts w:eastAsia="Times New Roman"/>
          <w:b/>
          <w:bCs/>
          <w:sz w:val="28"/>
          <w:szCs w:val="28"/>
        </w:rPr>
        <w:t>Физическая культура</w:t>
      </w:r>
    </w:p>
    <w:p w:rsidR="00882E85" w:rsidRDefault="00882E85">
      <w:pPr>
        <w:spacing w:line="174" w:lineRule="exact"/>
        <w:rPr>
          <w:sz w:val="20"/>
          <w:szCs w:val="20"/>
        </w:rPr>
      </w:pPr>
    </w:p>
    <w:p w:rsidR="00882E85" w:rsidRDefault="005C4734" w:rsidP="005C4734">
      <w:pPr>
        <w:numPr>
          <w:ilvl w:val="0"/>
          <w:numId w:val="191"/>
        </w:numPr>
        <w:tabs>
          <w:tab w:val="left" w:pos="1244"/>
        </w:tabs>
        <w:spacing w:line="349" w:lineRule="auto"/>
        <w:ind w:left="260" w:right="20" w:firstLine="711"/>
        <w:rPr>
          <w:rFonts w:eastAsia="Times New Roman"/>
          <w:b/>
          <w:bCs/>
          <w:sz w:val="28"/>
          <w:szCs w:val="28"/>
        </w:rPr>
      </w:pPr>
      <w:r>
        <w:rPr>
          <w:rFonts w:eastAsia="Times New Roman"/>
          <w:b/>
          <w:bCs/>
          <w:sz w:val="28"/>
          <w:szCs w:val="28"/>
        </w:rPr>
        <w:t>результате изучения учебного предмета «Физическая культура» на уровне среднего общего образования:</w:t>
      </w:r>
    </w:p>
    <w:p w:rsidR="00882E85" w:rsidRDefault="00882E85">
      <w:pPr>
        <w:spacing w:line="18" w:lineRule="exact"/>
        <w:rPr>
          <w:sz w:val="20"/>
          <w:szCs w:val="20"/>
        </w:rPr>
      </w:pPr>
    </w:p>
    <w:p w:rsidR="00882E85" w:rsidRDefault="005C4734">
      <w:pPr>
        <w:ind w:left="980"/>
        <w:rPr>
          <w:sz w:val="20"/>
          <w:szCs w:val="20"/>
        </w:rPr>
      </w:pPr>
      <w:r>
        <w:rPr>
          <w:rFonts w:eastAsia="Times New Roman"/>
          <w:b/>
          <w:bCs/>
          <w:sz w:val="28"/>
          <w:szCs w:val="28"/>
        </w:rPr>
        <w:t>Выпускник на базовом уровне научится:</w:t>
      </w:r>
    </w:p>
    <w:p w:rsidR="00882E85" w:rsidRDefault="00882E85">
      <w:pPr>
        <w:spacing w:line="169"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882E85" w:rsidRDefault="00882E85">
      <w:pPr>
        <w:spacing w:line="29" w:lineRule="exact"/>
        <w:rPr>
          <w:sz w:val="20"/>
          <w:szCs w:val="20"/>
        </w:rPr>
      </w:pPr>
    </w:p>
    <w:p w:rsidR="00882E85" w:rsidRDefault="005C4734">
      <w:pPr>
        <w:spacing w:line="349" w:lineRule="auto"/>
        <w:ind w:left="260" w:firstLine="284"/>
        <w:rPr>
          <w:sz w:val="20"/>
          <w:szCs w:val="20"/>
        </w:rPr>
      </w:pPr>
      <w:r>
        <w:rPr>
          <w:rFonts w:eastAsia="Times New Roman"/>
          <w:sz w:val="28"/>
          <w:szCs w:val="28"/>
        </w:rPr>
        <w:t>– знать способы контроля и оценки физического развития и физической подготовленности;</w:t>
      </w:r>
    </w:p>
    <w:p w:rsidR="00882E85" w:rsidRDefault="00882E85">
      <w:pPr>
        <w:spacing w:line="28"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882E85" w:rsidRDefault="00882E85">
      <w:pPr>
        <w:spacing w:line="157" w:lineRule="exact"/>
        <w:rPr>
          <w:sz w:val="20"/>
          <w:szCs w:val="20"/>
        </w:rPr>
      </w:pPr>
    </w:p>
    <w:p w:rsidR="00882E85" w:rsidRDefault="005C4734">
      <w:pPr>
        <w:ind w:right="-259"/>
        <w:jc w:val="center"/>
        <w:rPr>
          <w:sz w:val="20"/>
          <w:szCs w:val="20"/>
        </w:rPr>
      </w:pPr>
      <w:r>
        <w:rPr>
          <w:rFonts w:eastAsia="Times New Roman"/>
        </w:rPr>
        <w:t>161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162" w:name="page323"/>
      <w:bookmarkEnd w:id="162"/>
      <w:r>
        <w:rPr>
          <w:rFonts w:eastAsia="Times New Roman"/>
          <w:sz w:val="28"/>
          <w:szCs w:val="28"/>
        </w:rPr>
        <w:lastRenderedPageBreak/>
        <w:t>– характеризовать индивидуальные особенности физического и психического развития;</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характеризовать основные формы организации занятий физической культурой, определять их целевое назначение и знать особенности проведения;</w:t>
      </w:r>
    </w:p>
    <w:p w:rsidR="00882E85" w:rsidRDefault="00882E85">
      <w:pPr>
        <w:spacing w:line="31" w:lineRule="exact"/>
        <w:rPr>
          <w:sz w:val="20"/>
          <w:szCs w:val="20"/>
        </w:rPr>
      </w:pPr>
    </w:p>
    <w:p w:rsidR="00882E85" w:rsidRDefault="005C4734">
      <w:pPr>
        <w:spacing w:line="346" w:lineRule="auto"/>
        <w:ind w:left="260" w:firstLine="284"/>
        <w:rPr>
          <w:sz w:val="20"/>
          <w:szCs w:val="20"/>
        </w:rPr>
      </w:pPr>
      <w:r>
        <w:rPr>
          <w:rFonts w:eastAsia="Times New Roman"/>
          <w:sz w:val="28"/>
          <w:szCs w:val="28"/>
        </w:rPr>
        <w:t>– составлять и выполнять индивидуально ориентированные комплексы оздоровительной и адаптивной физической культуры;</w:t>
      </w:r>
    </w:p>
    <w:p w:rsidR="00882E85" w:rsidRDefault="00882E85">
      <w:pPr>
        <w:spacing w:line="36" w:lineRule="exact"/>
        <w:rPr>
          <w:sz w:val="20"/>
          <w:szCs w:val="20"/>
        </w:rPr>
      </w:pPr>
    </w:p>
    <w:p w:rsidR="00882E85" w:rsidRDefault="005C4734">
      <w:pPr>
        <w:spacing w:line="349" w:lineRule="auto"/>
        <w:ind w:left="260" w:firstLine="284"/>
        <w:rPr>
          <w:sz w:val="20"/>
          <w:szCs w:val="20"/>
        </w:rPr>
      </w:pPr>
      <w:r>
        <w:rPr>
          <w:rFonts w:eastAsia="Times New Roman"/>
          <w:sz w:val="28"/>
          <w:szCs w:val="28"/>
        </w:rPr>
        <w:t>– выполнять комплексы упражнений традиционных и современных оздоровительных систем физического воспитания;</w:t>
      </w:r>
    </w:p>
    <w:p w:rsidR="00882E85" w:rsidRDefault="00882E85">
      <w:pPr>
        <w:spacing w:line="28" w:lineRule="exact"/>
        <w:rPr>
          <w:sz w:val="20"/>
          <w:szCs w:val="20"/>
        </w:rPr>
      </w:pPr>
    </w:p>
    <w:p w:rsidR="00882E85" w:rsidRDefault="005C4734">
      <w:pPr>
        <w:spacing w:line="349" w:lineRule="auto"/>
        <w:ind w:left="260" w:firstLine="284"/>
        <w:rPr>
          <w:sz w:val="20"/>
          <w:szCs w:val="20"/>
        </w:rPr>
      </w:pPr>
      <w:r>
        <w:rPr>
          <w:rFonts w:eastAsia="Times New Roman"/>
          <w:sz w:val="28"/>
          <w:szCs w:val="28"/>
        </w:rPr>
        <w:t>– выполнять технические действия и тактические приемы базовых видов спорта, применять их в игровой и соревновательной деятельности;</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практически использовать приемы самомассажа и релаксации;</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практически использовать приемы защиты и самообороны;</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составлять и проводить комплексы физических упражнений различной направленности;</w:t>
      </w:r>
    </w:p>
    <w:p w:rsidR="00882E85" w:rsidRDefault="00882E85">
      <w:pPr>
        <w:spacing w:line="36" w:lineRule="exact"/>
        <w:rPr>
          <w:sz w:val="20"/>
          <w:szCs w:val="20"/>
        </w:rPr>
      </w:pPr>
    </w:p>
    <w:p w:rsidR="00882E85" w:rsidRDefault="005C4734">
      <w:pPr>
        <w:spacing w:line="346" w:lineRule="auto"/>
        <w:ind w:left="260" w:firstLine="284"/>
        <w:rPr>
          <w:sz w:val="20"/>
          <w:szCs w:val="20"/>
        </w:rPr>
      </w:pPr>
      <w:r>
        <w:rPr>
          <w:rFonts w:eastAsia="Times New Roman"/>
          <w:sz w:val="28"/>
          <w:szCs w:val="28"/>
        </w:rPr>
        <w:t>– определять уровни индивидуального физического развития и развития физических качеств;</w:t>
      </w:r>
    </w:p>
    <w:p w:rsidR="00882E85" w:rsidRDefault="00882E85">
      <w:pPr>
        <w:spacing w:line="36" w:lineRule="exact"/>
        <w:rPr>
          <w:sz w:val="20"/>
          <w:szCs w:val="20"/>
        </w:rPr>
      </w:pPr>
    </w:p>
    <w:p w:rsidR="00882E85" w:rsidRDefault="005C4734">
      <w:pPr>
        <w:spacing w:line="350" w:lineRule="auto"/>
        <w:ind w:left="260" w:firstLine="284"/>
        <w:rPr>
          <w:sz w:val="20"/>
          <w:szCs w:val="20"/>
        </w:rPr>
      </w:pPr>
      <w:r>
        <w:rPr>
          <w:rFonts w:eastAsia="Times New Roman"/>
          <w:sz w:val="28"/>
          <w:szCs w:val="28"/>
        </w:rPr>
        <w:t>– проводить мероприятия по профилактике травматизма во время занятий физическими упражнениями;</w:t>
      </w:r>
    </w:p>
    <w:p w:rsidR="00882E85" w:rsidRDefault="00882E85">
      <w:pPr>
        <w:spacing w:line="26" w:lineRule="exact"/>
        <w:rPr>
          <w:sz w:val="20"/>
          <w:szCs w:val="20"/>
        </w:rPr>
      </w:pPr>
    </w:p>
    <w:p w:rsidR="00882E85" w:rsidRDefault="005C4734">
      <w:pPr>
        <w:spacing w:line="349" w:lineRule="auto"/>
        <w:ind w:left="260" w:firstLine="284"/>
        <w:rPr>
          <w:sz w:val="20"/>
          <w:szCs w:val="20"/>
        </w:rPr>
      </w:pPr>
      <w:r>
        <w:rPr>
          <w:rFonts w:eastAsia="Times New Roman"/>
          <w:sz w:val="28"/>
          <w:szCs w:val="28"/>
        </w:rPr>
        <w:t>– владеть техникой выполнения тестовых испытаний Всероссийского физкультурно-спортивного комплекса «Готов к труду и обороне» (ГТО).</w:t>
      </w:r>
    </w:p>
    <w:p w:rsidR="00882E85" w:rsidRDefault="00882E85">
      <w:pPr>
        <w:spacing w:line="200" w:lineRule="exact"/>
        <w:rPr>
          <w:sz w:val="20"/>
          <w:szCs w:val="20"/>
        </w:rPr>
      </w:pPr>
    </w:p>
    <w:p w:rsidR="00882E85" w:rsidRDefault="00882E85">
      <w:pPr>
        <w:spacing w:line="303" w:lineRule="exact"/>
        <w:rPr>
          <w:sz w:val="20"/>
          <w:szCs w:val="20"/>
        </w:rPr>
      </w:pPr>
    </w:p>
    <w:p w:rsidR="00882E85" w:rsidRDefault="005C4734">
      <w:pPr>
        <w:ind w:left="980"/>
        <w:rPr>
          <w:sz w:val="20"/>
          <w:szCs w:val="20"/>
        </w:rPr>
      </w:pPr>
      <w:r>
        <w:rPr>
          <w:rFonts w:eastAsia="Times New Roman"/>
          <w:b/>
          <w:bCs/>
          <w:sz w:val="28"/>
          <w:szCs w:val="28"/>
        </w:rPr>
        <w:t>Выпускник на базовом уровне получит возможность научиться:</w:t>
      </w:r>
    </w:p>
    <w:p w:rsidR="00882E85" w:rsidRDefault="00882E85">
      <w:pPr>
        <w:spacing w:line="174"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w:t>
      </w:r>
      <w:r>
        <w:rPr>
          <w:rFonts w:eastAsia="Times New Roman"/>
          <w:i/>
          <w:iCs/>
          <w:sz w:val="28"/>
          <w:szCs w:val="28"/>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выполнять   требования   физической   и   спортивной   подготовки,</w:t>
      </w:r>
    </w:p>
    <w:p w:rsidR="00882E85" w:rsidRDefault="00882E85">
      <w:pPr>
        <w:spacing w:line="174" w:lineRule="exact"/>
        <w:rPr>
          <w:sz w:val="20"/>
          <w:szCs w:val="20"/>
        </w:rPr>
      </w:pPr>
    </w:p>
    <w:p w:rsidR="00882E85" w:rsidRDefault="005C4734">
      <w:pPr>
        <w:spacing w:line="350" w:lineRule="auto"/>
        <w:ind w:left="260"/>
        <w:rPr>
          <w:sz w:val="20"/>
          <w:szCs w:val="20"/>
        </w:rPr>
      </w:pPr>
      <w:r>
        <w:rPr>
          <w:rFonts w:eastAsia="Times New Roman"/>
          <w:i/>
          <w:iCs/>
          <w:sz w:val="28"/>
          <w:szCs w:val="28"/>
        </w:rPr>
        <w:t>определяемые вступительными экзаменами в профильные учреждения профессионального образования;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162</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284"/>
        <w:jc w:val="both"/>
        <w:rPr>
          <w:sz w:val="20"/>
          <w:szCs w:val="20"/>
        </w:rPr>
      </w:pPr>
      <w:bookmarkStart w:id="163" w:name="page325"/>
      <w:bookmarkEnd w:id="163"/>
      <w:r>
        <w:rPr>
          <w:rFonts w:eastAsia="Times New Roman"/>
          <w:sz w:val="28"/>
          <w:szCs w:val="28"/>
        </w:rPr>
        <w:lastRenderedPageBreak/>
        <w:t xml:space="preserve">– </w:t>
      </w:r>
      <w:r>
        <w:rPr>
          <w:rFonts w:eastAsia="Times New Roman"/>
          <w:i/>
          <w:iCs/>
          <w:sz w:val="28"/>
          <w:szCs w:val="28"/>
        </w:rPr>
        <w:t>проводить мероприятия по коррекции индивидуальных показателей здоровья, умственной и физической работоспособности, физического развития</w:t>
      </w:r>
    </w:p>
    <w:p w:rsidR="00882E85" w:rsidRDefault="00882E85">
      <w:pPr>
        <w:spacing w:line="12" w:lineRule="exact"/>
        <w:rPr>
          <w:sz w:val="20"/>
          <w:szCs w:val="20"/>
        </w:rPr>
      </w:pPr>
    </w:p>
    <w:p w:rsidR="00882E85" w:rsidRDefault="005C4734" w:rsidP="005C4734">
      <w:pPr>
        <w:numPr>
          <w:ilvl w:val="0"/>
          <w:numId w:val="192"/>
        </w:numPr>
        <w:tabs>
          <w:tab w:val="left" w:pos="480"/>
        </w:tabs>
        <w:ind w:left="480" w:hanging="220"/>
        <w:rPr>
          <w:rFonts w:eastAsia="Times New Roman"/>
          <w:i/>
          <w:iCs/>
          <w:sz w:val="28"/>
          <w:szCs w:val="28"/>
        </w:rPr>
      </w:pPr>
      <w:r>
        <w:rPr>
          <w:rFonts w:eastAsia="Times New Roman"/>
          <w:i/>
          <w:iCs/>
          <w:sz w:val="28"/>
          <w:szCs w:val="28"/>
        </w:rPr>
        <w:t>физических качеств по результатам мониторинга;</w:t>
      </w:r>
    </w:p>
    <w:p w:rsidR="00882E85" w:rsidRDefault="00882E85">
      <w:pPr>
        <w:spacing w:line="179" w:lineRule="exact"/>
        <w:rPr>
          <w:rFonts w:eastAsia="Times New Roman"/>
          <w:i/>
          <w:iCs/>
          <w:sz w:val="28"/>
          <w:szCs w:val="28"/>
        </w:rPr>
      </w:pPr>
    </w:p>
    <w:p w:rsidR="00882E85" w:rsidRDefault="005C4734">
      <w:pPr>
        <w:spacing w:line="349"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выполнять технические приемы и тактические действия национальных видов спорта;</w:t>
      </w:r>
    </w:p>
    <w:p w:rsidR="00882E85" w:rsidRDefault="00882E85">
      <w:pPr>
        <w:spacing w:line="12" w:lineRule="exact"/>
        <w:rPr>
          <w:rFonts w:eastAsia="Times New Roman"/>
          <w:i/>
          <w:iCs/>
          <w:sz w:val="28"/>
          <w:szCs w:val="28"/>
        </w:rPr>
      </w:pPr>
    </w:p>
    <w:p w:rsidR="00882E85" w:rsidRDefault="005C4734">
      <w:pPr>
        <w:ind w:left="540"/>
        <w:rPr>
          <w:rFonts w:eastAsia="Times New Roman"/>
          <w:i/>
          <w:iCs/>
          <w:sz w:val="28"/>
          <w:szCs w:val="28"/>
        </w:rPr>
      </w:pPr>
      <w:r>
        <w:rPr>
          <w:rFonts w:eastAsia="Times New Roman"/>
          <w:sz w:val="28"/>
          <w:szCs w:val="28"/>
        </w:rPr>
        <w:t xml:space="preserve">–   </w:t>
      </w:r>
      <w:r>
        <w:rPr>
          <w:rFonts w:eastAsia="Times New Roman"/>
          <w:i/>
          <w:iCs/>
          <w:sz w:val="28"/>
          <w:szCs w:val="28"/>
        </w:rPr>
        <w:t>выполнятьнормативныетребованияиспытаний</w:t>
      </w:r>
      <w:r>
        <w:rPr>
          <w:rFonts w:eastAsia="Times New Roman"/>
          <w:i/>
          <w:iCs/>
          <w:sz w:val="27"/>
          <w:szCs w:val="27"/>
        </w:rPr>
        <w:t>(тестов)</w:t>
      </w:r>
    </w:p>
    <w:p w:rsidR="00882E85" w:rsidRDefault="00882E85">
      <w:pPr>
        <w:spacing w:line="179" w:lineRule="exact"/>
        <w:rPr>
          <w:sz w:val="20"/>
          <w:szCs w:val="20"/>
        </w:rPr>
      </w:pPr>
    </w:p>
    <w:p w:rsidR="00882E85" w:rsidRDefault="005C4734">
      <w:pPr>
        <w:spacing w:line="349" w:lineRule="auto"/>
        <w:ind w:left="260"/>
        <w:rPr>
          <w:sz w:val="20"/>
          <w:szCs w:val="20"/>
        </w:rPr>
      </w:pPr>
      <w:r>
        <w:rPr>
          <w:rFonts w:eastAsia="Times New Roman"/>
          <w:i/>
          <w:iCs/>
          <w:sz w:val="28"/>
          <w:szCs w:val="28"/>
        </w:rPr>
        <w:t>Всероссийского физкультурно-спортивного комплекса «Готов к труду и обороне» (ГТО);</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осуществлять судейство в избранном виде спорта;</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составлять и выполнять комплексы специальной физической подготовки.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33" w:lineRule="exact"/>
        <w:rPr>
          <w:sz w:val="20"/>
          <w:szCs w:val="20"/>
        </w:rPr>
      </w:pPr>
    </w:p>
    <w:p w:rsidR="00882E85" w:rsidRDefault="005C4734">
      <w:pPr>
        <w:ind w:left="980"/>
        <w:rPr>
          <w:sz w:val="20"/>
          <w:szCs w:val="20"/>
        </w:rPr>
      </w:pPr>
      <w:r>
        <w:rPr>
          <w:rFonts w:eastAsia="Times New Roman"/>
          <w:b/>
          <w:bCs/>
          <w:sz w:val="28"/>
          <w:szCs w:val="28"/>
        </w:rPr>
        <w:t>Экология</w:t>
      </w:r>
    </w:p>
    <w:p w:rsidR="00882E85" w:rsidRDefault="00882E85">
      <w:pPr>
        <w:spacing w:line="174" w:lineRule="exact"/>
        <w:rPr>
          <w:sz w:val="20"/>
          <w:szCs w:val="20"/>
        </w:rPr>
      </w:pPr>
    </w:p>
    <w:p w:rsidR="00882E85" w:rsidRDefault="005C4734" w:rsidP="005C4734">
      <w:pPr>
        <w:numPr>
          <w:ilvl w:val="1"/>
          <w:numId w:val="193"/>
        </w:numPr>
        <w:tabs>
          <w:tab w:val="left" w:pos="1330"/>
        </w:tabs>
        <w:spacing w:line="349" w:lineRule="auto"/>
        <w:ind w:left="260" w:right="20" w:firstLine="711"/>
        <w:rPr>
          <w:rFonts w:eastAsia="Times New Roman"/>
          <w:b/>
          <w:bCs/>
          <w:sz w:val="28"/>
          <w:szCs w:val="28"/>
        </w:rPr>
      </w:pPr>
      <w:r>
        <w:rPr>
          <w:rFonts w:eastAsia="Times New Roman"/>
          <w:b/>
          <w:bCs/>
          <w:sz w:val="28"/>
          <w:szCs w:val="28"/>
        </w:rPr>
        <w:t>результате изучения учебного предмета «Экология» на уровне среднего общего образования:</w:t>
      </w:r>
    </w:p>
    <w:p w:rsidR="00882E85" w:rsidRDefault="00882E85">
      <w:pPr>
        <w:spacing w:line="13" w:lineRule="exact"/>
        <w:rPr>
          <w:sz w:val="20"/>
          <w:szCs w:val="20"/>
        </w:rPr>
      </w:pPr>
    </w:p>
    <w:p w:rsidR="00882E85" w:rsidRDefault="005C4734">
      <w:pPr>
        <w:ind w:left="980"/>
        <w:rPr>
          <w:sz w:val="20"/>
          <w:szCs w:val="20"/>
        </w:rPr>
      </w:pPr>
      <w:r>
        <w:rPr>
          <w:rFonts w:eastAsia="Times New Roman"/>
          <w:b/>
          <w:bCs/>
          <w:sz w:val="28"/>
          <w:szCs w:val="28"/>
        </w:rPr>
        <w:t>Выпускник на базовом уровне научится:</w:t>
      </w:r>
    </w:p>
    <w:p w:rsidR="00882E85" w:rsidRDefault="00882E85">
      <w:pPr>
        <w:spacing w:line="174"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882E85" w:rsidRDefault="00882E85">
      <w:pPr>
        <w:spacing w:line="29" w:lineRule="exact"/>
        <w:rPr>
          <w:sz w:val="20"/>
          <w:szCs w:val="20"/>
        </w:rPr>
      </w:pPr>
    </w:p>
    <w:p w:rsidR="00882E85" w:rsidRDefault="005C4734">
      <w:pPr>
        <w:spacing w:line="350" w:lineRule="auto"/>
        <w:ind w:left="260" w:firstLine="284"/>
        <w:rPr>
          <w:sz w:val="20"/>
          <w:szCs w:val="20"/>
        </w:rPr>
      </w:pPr>
      <w:r>
        <w:rPr>
          <w:rFonts w:eastAsia="Times New Roman"/>
          <w:sz w:val="28"/>
          <w:szCs w:val="28"/>
        </w:rPr>
        <w:t>– определять разумные потребности человека при использовании продуктов и товаров отдельными людьми, сообществами;</w:t>
      </w:r>
    </w:p>
    <w:p w:rsidR="00882E85" w:rsidRDefault="00882E85">
      <w:pPr>
        <w:spacing w:line="26" w:lineRule="exact"/>
        <w:rPr>
          <w:sz w:val="20"/>
          <w:szCs w:val="20"/>
        </w:rPr>
      </w:pPr>
    </w:p>
    <w:p w:rsidR="00882E85" w:rsidRDefault="005C4734">
      <w:pPr>
        <w:spacing w:line="349" w:lineRule="auto"/>
        <w:ind w:left="260" w:firstLine="284"/>
        <w:rPr>
          <w:sz w:val="20"/>
          <w:szCs w:val="20"/>
        </w:rPr>
      </w:pPr>
      <w:r>
        <w:rPr>
          <w:rFonts w:eastAsia="Times New Roman"/>
          <w:sz w:val="28"/>
          <w:szCs w:val="28"/>
        </w:rPr>
        <w:t>– анализировать влияние социально-экономических процессов на состояние природной среды;</w:t>
      </w:r>
    </w:p>
    <w:p w:rsidR="00882E85" w:rsidRDefault="00882E85">
      <w:pPr>
        <w:spacing w:line="28"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882E85" w:rsidRDefault="00882E85">
      <w:pPr>
        <w:spacing w:line="21" w:lineRule="exact"/>
        <w:rPr>
          <w:sz w:val="20"/>
          <w:szCs w:val="20"/>
        </w:rPr>
      </w:pPr>
    </w:p>
    <w:p w:rsidR="00882E85" w:rsidRDefault="005C4734">
      <w:pPr>
        <w:spacing w:line="350" w:lineRule="auto"/>
        <w:ind w:left="260" w:firstLine="284"/>
        <w:rPr>
          <w:sz w:val="20"/>
          <w:szCs w:val="20"/>
        </w:rPr>
      </w:pPr>
      <w:r>
        <w:rPr>
          <w:rFonts w:eastAsia="Times New Roman"/>
          <w:sz w:val="28"/>
          <w:szCs w:val="28"/>
        </w:rPr>
        <w:t>– анализировать последствия нерационального использования энергоресурсов;</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163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firstLine="284"/>
        <w:jc w:val="both"/>
        <w:rPr>
          <w:sz w:val="20"/>
          <w:szCs w:val="20"/>
        </w:rPr>
      </w:pPr>
      <w:bookmarkStart w:id="164" w:name="page327"/>
      <w:bookmarkEnd w:id="164"/>
      <w:r>
        <w:rPr>
          <w:rFonts w:eastAsia="Times New Roman"/>
          <w:sz w:val="28"/>
          <w:szCs w:val="28"/>
        </w:rPr>
        <w:lastRenderedPageBreak/>
        <w:t>– 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w:t>
      </w:r>
    </w:p>
    <w:p w:rsidR="00882E85" w:rsidRDefault="00882E85">
      <w:pPr>
        <w:spacing w:line="14" w:lineRule="exact"/>
        <w:rPr>
          <w:sz w:val="20"/>
          <w:szCs w:val="20"/>
        </w:rPr>
      </w:pPr>
    </w:p>
    <w:p w:rsidR="00882E85" w:rsidRDefault="005C4734">
      <w:pPr>
        <w:ind w:left="260"/>
        <w:rPr>
          <w:sz w:val="20"/>
          <w:szCs w:val="20"/>
        </w:rPr>
      </w:pPr>
      <w:r>
        <w:rPr>
          <w:rFonts w:eastAsia="Times New Roman"/>
          <w:sz w:val="28"/>
          <w:szCs w:val="28"/>
        </w:rPr>
        <w:t>здоровья и безопасности жизни;</w:t>
      </w:r>
    </w:p>
    <w:p w:rsidR="00882E85" w:rsidRDefault="00882E85">
      <w:pPr>
        <w:spacing w:line="178"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882E85" w:rsidRDefault="00882E85">
      <w:pPr>
        <w:spacing w:line="29" w:lineRule="exact"/>
        <w:rPr>
          <w:sz w:val="20"/>
          <w:szCs w:val="20"/>
        </w:rPr>
      </w:pPr>
    </w:p>
    <w:p w:rsidR="00882E85" w:rsidRDefault="005C4734">
      <w:pPr>
        <w:spacing w:line="346" w:lineRule="auto"/>
        <w:ind w:left="260" w:firstLine="284"/>
        <w:rPr>
          <w:sz w:val="20"/>
          <w:szCs w:val="20"/>
        </w:rPr>
      </w:pPr>
      <w:r>
        <w:rPr>
          <w:rFonts w:eastAsia="Times New Roman"/>
          <w:sz w:val="28"/>
          <w:szCs w:val="28"/>
        </w:rPr>
        <w:t>– анализировать различные ситуации с точки зрения наступления случая экологического правонарушения;</w:t>
      </w:r>
    </w:p>
    <w:p w:rsidR="00882E85" w:rsidRDefault="00882E85">
      <w:pPr>
        <w:spacing w:line="36" w:lineRule="exact"/>
        <w:rPr>
          <w:sz w:val="20"/>
          <w:szCs w:val="20"/>
        </w:rPr>
      </w:pPr>
    </w:p>
    <w:p w:rsidR="00882E85" w:rsidRDefault="005C4734">
      <w:pPr>
        <w:spacing w:line="346" w:lineRule="auto"/>
        <w:ind w:left="260" w:firstLine="284"/>
        <w:rPr>
          <w:sz w:val="20"/>
          <w:szCs w:val="20"/>
        </w:rPr>
      </w:pPr>
      <w:r>
        <w:rPr>
          <w:rFonts w:eastAsia="Times New Roman"/>
          <w:sz w:val="28"/>
          <w:szCs w:val="28"/>
        </w:rPr>
        <w:t>– оценивать опасность отходов для окружающей среды и предлагать способы сокращения и утилизации отходов в конкретных ситуациях;</w:t>
      </w:r>
    </w:p>
    <w:p w:rsidR="00882E85" w:rsidRDefault="00882E85">
      <w:pPr>
        <w:spacing w:line="37"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выявлять    причины,    приводящие    к    возникновению    локальных,</w:t>
      </w:r>
    </w:p>
    <w:p w:rsidR="00882E85" w:rsidRDefault="00882E85">
      <w:pPr>
        <w:spacing w:line="158" w:lineRule="exact"/>
        <w:rPr>
          <w:sz w:val="20"/>
          <w:szCs w:val="20"/>
        </w:rPr>
      </w:pPr>
    </w:p>
    <w:p w:rsidR="00882E85" w:rsidRDefault="005C4734">
      <w:pPr>
        <w:ind w:left="260"/>
        <w:rPr>
          <w:sz w:val="20"/>
          <w:szCs w:val="20"/>
        </w:rPr>
      </w:pPr>
      <w:r>
        <w:rPr>
          <w:rFonts w:eastAsia="Times New Roman"/>
          <w:sz w:val="28"/>
          <w:szCs w:val="28"/>
        </w:rPr>
        <w:t>региональных и глобальных экологических проблем.</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3" w:lineRule="exact"/>
        <w:rPr>
          <w:sz w:val="20"/>
          <w:szCs w:val="20"/>
        </w:rPr>
      </w:pPr>
    </w:p>
    <w:p w:rsidR="00882E85" w:rsidRDefault="005C4734">
      <w:pPr>
        <w:ind w:left="980"/>
        <w:rPr>
          <w:sz w:val="20"/>
          <w:szCs w:val="20"/>
        </w:rPr>
      </w:pPr>
      <w:r>
        <w:rPr>
          <w:rFonts w:eastAsia="Times New Roman"/>
          <w:b/>
          <w:bCs/>
          <w:sz w:val="28"/>
          <w:szCs w:val="28"/>
        </w:rPr>
        <w:t>Выпускник на базовом уровне получит возможность научиться:</w:t>
      </w:r>
    </w:p>
    <w:p w:rsidR="00882E85" w:rsidRDefault="00882E85">
      <w:pPr>
        <w:spacing w:line="169"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анализировать и оценивать экологические последствия хозяйственной деятельности человека в разных сферах деятельности;</w:t>
      </w:r>
    </w:p>
    <w:p w:rsidR="00882E85" w:rsidRDefault="00882E85">
      <w:pPr>
        <w:spacing w:line="33"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прогнозировать экологические последствия деятельности человека в конкретной экологической ситуации;</w:t>
      </w:r>
    </w:p>
    <w:p w:rsidR="00882E85" w:rsidRDefault="00882E85">
      <w:pPr>
        <w:spacing w:line="36"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моделировать поля концентрации загрязняющих веществ производственных и бытовых объектов;</w:t>
      </w:r>
    </w:p>
    <w:p w:rsidR="00882E85" w:rsidRDefault="00882E85">
      <w:pPr>
        <w:spacing w:line="36" w:lineRule="exact"/>
        <w:rPr>
          <w:sz w:val="20"/>
          <w:szCs w:val="20"/>
        </w:rPr>
      </w:pPr>
    </w:p>
    <w:p w:rsidR="00882E85" w:rsidRDefault="005C4734">
      <w:pPr>
        <w:spacing w:line="294" w:lineRule="auto"/>
        <w:ind w:left="260" w:firstLine="284"/>
        <w:rPr>
          <w:sz w:val="20"/>
          <w:szCs w:val="20"/>
        </w:rPr>
      </w:pPr>
      <w:r>
        <w:rPr>
          <w:rFonts w:eastAsia="Times New Roman"/>
          <w:sz w:val="28"/>
          <w:szCs w:val="28"/>
        </w:rPr>
        <w:t xml:space="preserve">– </w:t>
      </w:r>
      <w:r>
        <w:rPr>
          <w:rFonts w:eastAsia="Times New Roman"/>
          <w:i/>
          <w:iCs/>
          <w:sz w:val="28"/>
          <w:szCs w:val="28"/>
        </w:rPr>
        <w:t>разрабатывать меры, предотвращающие экологические правонарушения;</w:t>
      </w:r>
    </w:p>
    <w:p w:rsidR="00882E85" w:rsidRDefault="00882E85">
      <w:pPr>
        <w:spacing w:line="200" w:lineRule="exact"/>
        <w:rPr>
          <w:sz w:val="20"/>
          <w:szCs w:val="20"/>
        </w:rPr>
      </w:pPr>
    </w:p>
    <w:p w:rsidR="00882E85" w:rsidRDefault="00882E85">
      <w:pPr>
        <w:spacing w:line="370"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выполнять учебный проект, связанный с экологической безопасностью окружающей среды, здоровьем и экологическим просвещением людей.</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164</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165" w:name="page329"/>
      <w:bookmarkEnd w:id="165"/>
      <w:r>
        <w:rPr>
          <w:rFonts w:eastAsia="Times New Roman"/>
          <w:b/>
          <w:bCs/>
          <w:sz w:val="28"/>
          <w:szCs w:val="28"/>
        </w:rPr>
        <w:lastRenderedPageBreak/>
        <w:t>Основы безопасности жизнедеятельности</w:t>
      </w:r>
    </w:p>
    <w:p w:rsidR="00882E85" w:rsidRDefault="00882E85">
      <w:pPr>
        <w:spacing w:line="178" w:lineRule="exact"/>
        <w:rPr>
          <w:sz w:val="20"/>
          <w:szCs w:val="20"/>
        </w:rPr>
      </w:pPr>
    </w:p>
    <w:p w:rsidR="00882E85" w:rsidRDefault="005C4734" w:rsidP="005C4734">
      <w:pPr>
        <w:numPr>
          <w:ilvl w:val="0"/>
          <w:numId w:val="194"/>
        </w:numPr>
        <w:tabs>
          <w:tab w:val="left" w:pos="1340"/>
        </w:tabs>
        <w:spacing w:line="346" w:lineRule="auto"/>
        <w:ind w:left="260" w:firstLine="711"/>
        <w:rPr>
          <w:rFonts w:eastAsia="Times New Roman"/>
          <w:b/>
          <w:bCs/>
          <w:sz w:val="28"/>
          <w:szCs w:val="28"/>
        </w:rPr>
      </w:pPr>
      <w:r>
        <w:rPr>
          <w:rFonts w:eastAsia="Times New Roman"/>
          <w:b/>
          <w:bCs/>
          <w:sz w:val="28"/>
          <w:szCs w:val="28"/>
        </w:rPr>
        <w:t>результате изучения учебного предмета «Основы безопасности жизнедеятельности» на уровне среднего общего образования:</w:t>
      </w:r>
    </w:p>
    <w:p w:rsidR="00882E85" w:rsidRDefault="00882E85">
      <w:pPr>
        <w:spacing w:line="21" w:lineRule="exact"/>
        <w:rPr>
          <w:sz w:val="20"/>
          <w:szCs w:val="20"/>
        </w:rPr>
      </w:pPr>
    </w:p>
    <w:p w:rsidR="00882E85" w:rsidRDefault="005C4734">
      <w:pPr>
        <w:ind w:left="980"/>
        <w:rPr>
          <w:sz w:val="20"/>
          <w:szCs w:val="20"/>
        </w:rPr>
      </w:pPr>
      <w:r>
        <w:rPr>
          <w:rFonts w:eastAsia="Times New Roman"/>
          <w:b/>
          <w:bCs/>
          <w:sz w:val="28"/>
          <w:szCs w:val="28"/>
        </w:rPr>
        <w:t>Выпускник на базовом уровне научится:</w:t>
      </w:r>
    </w:p>
    <w:p w:rsidR="00882E85" w:rsidRDefault="00882E85">
      <w:pPr>
        <w:spacing w:line="340" w:lineRule="exact"/>
        <w:rPr>
          <w:sz w:val="20"/>
          <w:szCs w:val="20"/>
        </w:rPr>
      </w:pPr>
    </w:p>
    <w:p w:rsidR="00882E85" w:rsidRDefault="005C4734">
      <w:pPr>
        <w:ind w:left="980"/>
        <w:rPr>
          <w:sz w:val="20"/>
          <w:szCs w:val="20"/>
        </w:rPr>
      </w:pPr>
      <w:r>
        <w:rPr>
          <w:rFonts w:eastAsia="Times New Roman"/>
          <w:b/>
          <w:bCs/>
          <w:sz w:val="28"/>
          <w:szCs w:val="28"/>
        </w:rPr>
        <w:t>Основы комплексной безопасности</w:t>
      </w:r>
    </w:p>
    <w:p w:rsidR="00882E85" w:rsidRDefault="00882E85">
      <w:pPr>
        <w:spacing w:line="153" w:lineRule="exact"/>
        <w:rPr>
          <w:sz w:val="20"/>
          <w:szCs w:val="20"/>
        </w:rPr>
      </w:pPr>
    </w:p>
    <w:p w:rsidR="00882E85" w:rsidRDefault="005C4734">
      <w:pPr>
        <w:ind w:left="540"/>
        <w:rPr>
          <w:sz w:val="20"/>
          <w:szCs w:val="20"/>
        </w:rPr>
      </w:pPr>
      <w:r>
        <w:rPr>
          <w:rFonts w:eastAsia="Times New Roman"/>
          <w:sz w:val="28"/>
          <w:szCs w:val="28"/>
        </w:rPr>
        <w:t>–   Комментировать  назначение  основных  нормативных  правовых  актов,</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определяющих правила и безопасность дорожного движения;</w:t>
      </w:r>
    </w:p>
    <w:p w:rsidR="00882E85" w:rsidRDefault="00882E85">
      <w:pPr>
        <w:spacing w:line="178"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882E85" w:rsidRDefault="00882E85">
      <w:pPr>
        <w:spacing w:line="29" w:lineRule="exact"/>
        <w:rPr>
          <w:sz w:val="20"/>
          <w:szCs w:val="20"/>
        </w:rPr>
      </w:pPr>
    </w:p>
    <w:p w:rsidR="00882E85" w:rsidRDefault="005C4734">
      <w:pPr>
        <w:spacing w:line="346" w:lineRule="auto"/>
        <w:ind w:left="260" w:firstLine="284"/>
        <w:rPr>
          <w:sz w:val="20"/>
          <w:szCs w:val="20"/>
        </w:rPr>
      </w:pPr>
      <w:r>
        <w:rPr>
          <w:rFonts w:eastAsia="Times New Roman"/>
          <w:sz w:val="28"/>
          <w:szCs w:val="28"/>
        </w:rPr>
        <w:t>– оперировать основными понятиями в области безопасности дорожного движения;</w:t>
      </w:r>
    </w:p>
    <w:p w:rsidR="00882E85" w:rsidRDefault="00882E85">
      <w:pPr>
        <w:spacing w:line="36" w:lineRule="exact"/>
        <w:rPr>
          <w:sz w:val="20"/>
          <w:szCs w:val="20"/>
        </w:rPr>
      </w:pPr>
    </w:p>
    <w:p w:rsidR="00882E85" w:rsidRDefault="005C4734">
      <w:pPr>
        <w:spacing w:line="346" w:lineRule="auto"/>
        <w:ind w:left="260" w:firstLine="284"/>
        <w:rPr>
          <w:sz w:val="20"/>
          <w:szCs w:val="20"/>
        </w:rPr>
      </w:pPr>
      <w:r>
        <w:rPr>
          <w:rFonts w:eastAsia="Times New Roman"/>
          <w:sz w:val="28"/>
          <w:szCs w:val="28"/>
        </w:rPr>
        <w:t>– объяснять назначение предметов экипировки для обеспечения безопасности при управлении двухколесным транспортным средством;</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действовать согласно указанию на дорожных знаках;</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пользоваться официальными источниками для получения информации в области безопасности дорожного движения;</w:t>
      </w:r>
    </w:p>
    <w:p w:rsidR="00882E85" w:rsidRDefault="00882E85">
      <w:pPr>
        <w:spacing w:line="36"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882E85" w:rsidRDefault="00882E85">
      <w:pPr>
        <w:spacing w:line="19"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составлять модели личного безопасного поведения в повседневной жизнедеятельности и в опасных и чрезвычайных ситуациях на дороге (в части,</w:t>
      </w:r>
    </w:p>
    <w:p w:rsidR="00882E85" w:rsidRDefault="00882E85">
      <w:pPr>
        <w:spacing w:line="18" w:lineRule="exact"/>
        <w:rPr>
          <w:sz w:val="20"/>
          <w:szCs w:val="20"/>
        </w:rPr>
      </w:pPr>
    </w:p>
    <w:p w:rsidR="00882E85" w:rsidRDefault="005C4734">
      <w:pPr>
        <w:ind w:left="260"/>
        <w:rPr>
          <w:sz w:val="20"/>
          <w:szCs w:val="20"/>
        </w:rPr>
      </w:pPr>
      <w:r>
        <w:rPr>
          <w:rFonts w:eastAsia="Times New Roman"/>
          <w:sz w:val="28"/>
          <w:szCs w:val="28"/>
        </w:rPr>
        <w:t>касающейся пешеходов, пассажиров и водителей транспортных средств);</w:t>
      </w:r>
    </w:p>
    <w:p w:rsidR="00882E85" w:rsidRDefault="00882E85">
      <w:pPr>
        <w:spacing w:line="174" w:lineRule="exact"/>
        <w:rPr>
          <w:sz w:val="20"/>
          <w:szCs w:val="20"/>
        </w:rPr>
      </w:pPr>
    </w:p>
    <w:p w:rsidR="00882E85" w:rsidRDefault="005C4734">
      <w:pPr>
        <w:spacing w:line="349" w:lineRule="auto"/>
        <w:ind w:left="260" w:firstLine="284"/>
        <w:rPr>
          <w:sz w:val="20"/>
          <w:szCs w:val="20"/>
        </w:rPr>
      </w:pPr>
      <w:r>
        <w:rPr>
          <w:rFonts w:eastAsia="Times New Roman"/>
          <w:sz w:val="28"/>
          <w:szCs w:val="28"/>
        </w:rPr>
        <w:t>– комментировать назначение нормативных правовых актов в области охраны окружающей среды;</w:t>
      </w:r>
    </w:p>
    <w:p w:rsidR="00882E85" w:rsidRDefault="00882E85">
      <w:pPr>
        <w:spacing w:line="28" w:lineRule="exact"/>
        <w:rPr>
          <w:sz w:val="20"/>
          <w:szCs w:val="20"/>
        </w:rPr>
      </w:pPr>
    </w:p>
    <w:p w:rsidR="00882E85" w:rsidRDefault="005C4734">
      <w:pPr>
        <w:spacing w:line="350" w:lineRule="auto"/>
        <w:ind w:left="260" w:firstLine="284"/>
        <w:jc w:val="both"/>
        <w:rPr>
          <w:sz w:val="20"/>
          <w:szCs w:val="20"/>
        </w:rPr>
      </w:pPr>
      <w:r>
        <w:rPr>
          <w:rFonts w:eastAsia="Times New Roman"/>
          <w:sz w:val="28"/>
          <w:szCs w:val="28"/>
        </w:rPr>
        <w:t>– использовать основные нормативные правовые акты в области охраны окружающей среды для изучения и реализации своих прав и определения</w:t>
      </w:r>
    </w:p>
    <w:p w:rsidR="00882E85" w:rsidRDefault="00882E85">
      <w:pPr>
        <w:spacing w:line="15" w:lineRule="exact"/>
        <w:rPr>
          <w:sz w:val="20"/>
          <w:szCs w:val="20"/>
        </w:rPr>
      </w:pPr>
    </w:p>
    <w:p w:rsidR="00882E85" w:rsidRDefault="005C4734">
      <w:pPr>
        <w:ind w:left="260"/>
        <w:rPr>
          <w:sz w:val="20"/>
          <w:szCs w:val="20"/>
        </w:rPr>
      </w:pPr>
      <w:r>
        <w:rPr>
          <w:rFonts w:eastAsia="Times New Roman"/>
          <w:sz w:val="28"/>
          <w:szCs w:val="28"/>
        </w:rPr>
        <w:t>ответственности;</w:t>
      </w:r>
    </w:p>
    <w:p w:rsidR="00882E85" w:rsidRDefault="00882E85">
      <w:pPr>
        <w:spacing w:line="131" w:lineRule="exact"/>
        <w:rPr>
          <w:sz w:val="20"/>
          <w:szCs w:val="20"/>
        </w:rPr>
      </w:pPr>
    </w:p>
    <w:p w:rsidR="00882E85" w:rsidRDefault="005C4734">
      <w:pPr>
        <w:ind w:right="-259"/>
        <w:jc w:val="center"/>
        <w:rPr>
          <w:sz w:val="20"/>
          <w:szCs w:val="20"/>
        </w:rPr>
      </w:pPr>
      <w:r>
        <w:rPr>
          <w:rFonts w:eastAsia="Times New Roman"/>
        </w:rPr>
        <w:t>165</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294" w:lineRule="auto"/>
        <w:ind w:left="260" w:firstLine="284"/>
        <w:rPr>
          <w:sz w:val="20"/>
          <w:szCs w:val="20"/>
        </w:rPr>
      </w:pPr>
      <w:bookmarkStart w:id="166" w:name="page331"/>
      <w:bookmarkEnd w:id="166"/>
      <w:r>
        <w:rPr>
          <w:rFonts w:eastAsia="Times New Roman"/>
          <w:sz w:val="28"/>
          <w:szCs w:val="28"/>
        </w:rPr>
        <w:lastRenderedPageBreak/>
        <w:t>– оперировать основными понятиями в области охраны окружающей среды;</w:t>
      </w:r>
    </w:p>
    <w:p w:rsidR="00882E85" w:rsidRDefault="00882E85">
      <w:pPr>
        <w:spacing w:line="200" w:lineRule="exact"/>
        <w:rPr>
          <w:sz w:val="20"/>
          <w:szCs w:val="20"/>
        </w:rPr>
      </w:pPr>
    </w:p>
    <w:p w:rsidR="00882E85" w:rsidRDefault="00882E85">
      <w:pPr>
        <w:spacing w:line="370" w:lineRule="exact"/>
        <w:rPr>
          <w:sz w:val="20"/>
          <w:szCs w:val="20"/>
        </w:rPr>
      </w:pPr>
    </w:p>
    <w:p w:rsidR="00882E85" w:rsidRDefault="005C4734">
      <w:pPr>
        <w:spacing w:line="295" w:lineRule="auto"/>
        <w:ind w:left="260" w:firstLine="284"/>
        <w:rPr>
          <w:sz w:val="20"/>
          <w:szCs w:val="20"/>
        </w:rPr>
      </w:pPr>
      <w:r>
        <w:rPr>
          <w:rFonts w:eastAsia="Times New Roman"/>
          <w:sz w:val="28"/>
          <w:szCs w:val="28"/>
        </w:rPr>
        <w:t>– распознавать наиболее неблагоприятные территории в районе проживания;</w:t>
      </w:r>
    </w:p>
    <w:p w:rsidR="00882E85" w:rsidRDefault="00882E85">
      <w:pPr>
        <w:spacing w:line="200" w:lineRule="exact"/>
        <w:rPr>
          <w:sz w:val="20"/>
          <w:szCs w:val="20"/>
        </w:rPr>
      </w:pPr>
    </w:p>
    <w:p w:rsidR="00882E85" w:rsidRDefault="00882E85">
      <w:pPr>
        <w:spacing w:line="374" w:lineRule="exact"/>
        <w:rPr>
          <w:sz w:val="20"/>
          <w:szCs w:val="20"/>
        </w:rPr>
      </w:pPr>
    </w:p>
    <w:p w:rsidR="00882E85" w:rsidRDefault="005C4734">
      <w:pPr>
        <w:spacing w:line="346" w:lineRule="auto"/>
        <w:ind w:left="260" w:firstLine="284"/>
        <w:rPr>
          <w:sz w:val="20"/>
          <w:szCs w:val="20"/>
        </w:rPr>
      </w:pPr>
      <w:r>
        <w:rPr>
          <w:rFonts w:eastAsia="Times New Roman"/>
          <w:sz w:val="28"/>
          <w:szCs w:val="28"/>
        </w:rPr>
        <w:t>– описывать факторы экориска, объяснять, как снизить последствия их воздействия;</w:t>
      </w:r>
    </w:p>
    <w:p w:rsidR="00882E85" w:rsidRDefault="00882E85">
      <w:pPr>
        <w:spacing w:line="3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882E85" w:rsidRDefault="00882E85">
      <w:pPr>
        <w:spacing w:line="28"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опознавать, для чего применяются и используются экологические знаки;</w:t>
      </w:r>
    </w:p>
    <w:p w:rsidR="00882E85" w:rsidRDefault="00882E85">
      <w:pPr>
        <w:spacing w:line="174" w:lineRule="exact"/>
        <w:rPr>
          <w:sz w:val="20"/>
          <w:szCs w:val="20"/>
        </w:rPr>
      </w:pPr>
    </w:p>
    <w:p w:rsidR="00882E85" w:rsidRDefault="005C4734">
      <w:pPr>
        <w:spacing w:line="349" w:lineRule="auto"/>
        <w:ind w:left="260" w:firstLine="284"/>
        <w:rPr>
          <w:sz w:val="20"/>
          <w:szCs w:val="20"/>
        </w:rPr>
      </w:pPr>
      <w:r>
        <w:rPr>
          <w:rFonts w:eastAsia="Times New Roman"/>
          <w:sz w:val="28"/>
          <w:szCs w:val="28"/>
        </w:rPr>
        <w:t>– пользоваться официальными источниками для получения информации об экологической безопасности и охране окружающей среды;</w:t>
      </w:r>
    </w:p>
    <w:p w:rsidR="00882E85" w:rsidRDefault="00882E85">
      <w:pPr>
        <w:spacing w:line="28" w:lineRule="exact"/>
        <w:rPr>
          <w:sz w:val="20"/>
          <w:szCs w:val="20"/>
        </w:rPr>
      </w:pPr>
    </w:p>
    <w:p w:rsidR="00882E85" w:rsidRDefault="005C4734">
      <w:pPr>
        <w:spacing w:line="349" w:lineRule="auto"/>
        <w:ind w:left="260" w:firstLine="284"/>
        <w:rPr>
          <w:sz w:val="20"/>
          <w:szCs w:val="20"/>
        </w:rPr>
      </w:pPr>
      <w:r>
        <w:rPr>
          <w:rFonts w:eastAsia="Times New Roman"/>
          <w:sz w:val="28"/>
          <w:szCs w:val="28"/>
        </w:rPr>
        <w:t>– прогнозировать и оценивать свои действия в области охраны окружающей среды;</w:t>
      </w:r>
    </w:p>
    <w:p w:rsidR="00882E85" w:rsidRDefault="00882E85">
      <w:pPr>
        <w:spacing w:line="33" w:lineRule="exact"/>
        <w:rPr>
          <w:sz w:val="20"/>
          <w:szCs w:val="20"/>
        </w:rPr>
      </w:pPr>
    </w:p>
    <w:p w:rsidR="00882E85" w:rsidRDefault="005C4734">
      <w:pPr>
        <w:spacing w:line="346" w:lineRule="auto"/>
        <w:ind w:left="260" w:firstLine="284"/>
        <w:rPr>
          <w:sz w:val="20"/>
          <w:szCs w:val="20"/>
        </w:rPr>
      </w:pPr>
      <w:r>
        <w:rPr>
          <w:rFonts w:eastAsia="Times New Roman"/>
          <w:sz w:val="28"/>
          <w:szCs w:val="28"/>
        </w:rPr>
        <w:t>– составлять модель личного безопасного поведения в повседневной жизнедеятельности и при ухудшении экологической обстановки;</w:t>
      </w:r>
    </w:p>
    <w:p w:rsidR="00882E85" w:rsidRDefault="00882E85">
      <w:pPr>
        <w:spacing w:line="36" w:lineRule="exact"/>
        <w:rPr>
          <w:sz w:val="20"/>
          <w:szCs w:val="20"/>
        </w:rPr>
      </w:pPr>
    </w:p>
    <w:p w:rsidR="00882E85" w:rsidRDefault="005C4734">
      <w:pPr>
        <w:spacing w:line="350" w:lineRule="auto"/>
        <w:ind w:left="260" w:firstLine="284"/>
        <w:rPr>
          <w:sz w:val="20"/>
          <w:szCs w:val="20"/>
        </w:rPr>
      </w:pPr>
      <w:r>
        <w:rPr>
          <w:rFonts w:eastAsia="Times New Roman"/>
          <w:sz w:val="28"/>
          <w:szCs w:val="28"/>
        </w:rPr>
        <w:t>– распознавать явные и скрытые опасности в современных молодежных хобби;</w:t>
      </w:r>
    </w:p>
    <w:p w:rsidR="00882E85" w:rsidRDefault="00882E85">
      <w:pPr>
        <w:spacing w:line="26" w:lineRule="exact"/>
        <w:rPr>
          <w:sz w:val="20"/>
          <w:szCs w:val="20"/>
        </w:rPr>
      </w:pPr>
    </w:p>
    <w:p w:rsidR="00882E85" w:rsidRDefault="005C4734">
      <w:pPr>
        <w:spacing w:line="349" w:lineRule="auto"/>
        <w:ind w:left="260" w:firstLine="284"/>
        <w:rPr>
          <w:sz w:val="20"/>
          <w:szCs w:val="20"/>
        </w:rPr>
      </w:pPr>
      <w:r>
        <w:rPr>
          <w:rFonts w:eastAsia="Times New Roman"/>
          <w:sz w:val="28"/>
          <w:szCs w:val="28"/>
        </w:rPr>
        <w:t>– соблюдать правила безопасности в увлечениях, не противоречащих законодательству РФ;</w:t>
      </w:r>
    </w:p>
    <w:p w:rsidR="00882E85" w:rsidRDefault="00882E85">
      <w:pPr>
        <w:spacing w:line="28"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882E85" w:rsidRDefault="00882E85">
      <w:pPr>
        <w:spacing w:line="21"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882E85" w:rsidRDefault="00882E85">
      <w:pPr>
        <w:spacing w:line="157" w:lineRule="exact"/>
        <w:rPr>
          <w:sz w:val="20"/>
          <w:szCs w:val="20"/>
        </w:rPr>
      </w:pPr>
    </w:p>
    <w:p w:rsidR="00882E85" w:rsidRDefault="005C4734">
      <w:pPr>
        <w:ind w:right="-259"/>
        <w:jc w:val="center"/>
        <w:rPr>
          <w:sz w:val="20"/>
          <w:szCs w:val="20"/>
        </w:rPr>
      </w:pPr>
      <w:r>
        <w:rPr>
          <w:rFonts w:eastAsia="Times New Roman"/>
        </w:rPr>
        <w:t>166</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167" w:name="page333"/>
      <w:bookmarkEnd w:id="167"/>
      <w:r>
        <w:rPr>
          <w:rFonts w:eastAsia="Times New Roman"/>
          <w:sz w:val="28"/>
          <w:szCs w:val="28"/>
        </w:rPr>
        <w:lastRenderedPageBreak/>
        <w:t>– прогнозировать и оценивать последствия своего поведения во время занятий современными молодежными хобби;</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применять правила и рекомендации для составления модели личного безопасного поведения во время занятий современными молодежными хобби;</w:t>
      </w:r>
    </w:p>
    <w:p w:rsidR="00882E85" w:rsidRDefault="00882E85">
      <w:pPr>
        <w:spacing w:line="31"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882E85" w:rsidRDefault="00882E85">
      <w:pPr>
        <w:spacing w:line="29" w:lineRule="exact"/>
        <w:rPr>
          <w:sz w:val="20"/>
          <w:szCs w:val="20"/>
        </w:rPr>
      </w:pPr>
    </w:p>
    <w:p w:rsidR="00882E85" w:rsidRDefault="005C4734">
      <w:pPr>
        <w:spacing w:line="346" w:lineRule="auto"/>
        <w:ind w:left="260" w:firstLine="284"/>
        <w:rPr>
          <w:sz w:val="20"/>
          <w:szCs w:val="20"/>
        </w:rPr>
      </w:pPr>
      <w:r>
        <w:rPr>
          <w:rFonts w:eastAsia="Times New Roman"/>
          <w:sz w:val="28"/>
          <w:szCs w:val="28"/>
        </w:rPr>
        <w:t>– использовать нормативные правовые акты для определения ответственности за асоциальное поведение на транспорте;</w:t>
      </w:r>
    </w:p>
    <w:p w:rsidR="00882E85" w:rsidRDefault="00882E85">
      <w:pPr>
        <w:spacing w:line="36" w:lineRule="exact"/>
        <w:rPr>
          <w:sz w:val="20"/>
          <w:szCs w:val="20"/>
        </w:rPr>
      </w:pPr>
    </w:p>
    <w:p w:rsidR="00882E85" w:rsidRDefault="005C4734">
      <w:pPr>
        <w:spacing w:line="346" w:lineRule="auto"/>
        <w:ind w:left="260" w:firstLine="284"/>
        <w:rPr>
          <w:sz w:val="20"/>
          <w:szCs w:val="20"/>
        </w:rPr>
      </w:pPr>
      <w:r>
        <w:rPr>
          <w:rFonts w:eastAsia="Times New Roman"/>
          <w:sz w:val="28"/>
          <w:szCs w:val="28"/>
        </w:rPr>
        <w:t>– пользоваться официальными источниками для получения информации о правилах и рекомендациях по обеспечению безопасности на транспорте;</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прогнозировать и оценивать последствия своего поведения на транспорте;</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составлять модель личного безопасного поведения в повседневной жизнедеятельности и в опасных и чрезвычайных ситуациях на транспорте.</w:t>
      </w:r>
    </w:p>
    <w:p w:rsidR="00882E85" w:rsidRDefault="00882E85">
      <w:pPr>
        <w:spacing w:line="200" w:lineRule="exact"/>
        <w:rPr>
          <w:sz w:val="20"/>
          <w:szCs w:val="20"/>
        </w:rPr>
      </w:pPr>
    </w:p>
    <w:p w:rsidR="00882E85" w:rsidRDefault="00882E85">
      <w:pPr>
        <w:spacing w:line="322" w:lineRule="exact"/>
        <w:rPr>
          <w:sz w:val="20"/>
          <w:szCs w:val="20"/>
        </w:rPr>
      </w:pPr>
    </w:p>
    <w:p w:rsidR="00882E85" w:rsidRDefault="005C4734">
      <w:pPr>
        <w:spacing w:line="349" w:lineRule="auto"/>
        <w:ind w:left="260" w:firstLine="711"/>
        <w:rPr>
          <w:sz w:val="20"/>
          <w:szCs w:val="20"/>
        </w:rPr>
      </w:pPr>
      <w:r>
        <w:rPr>
          <w:rFonts w:eastAsia="Times New Roman"/>
          <w:b/>
          <w:bCs/>
          <w:sz w:val="28"/>
          <w:szCs w:val="28"/>
        </w:rPr>
        <w:t>Защита населения Российской Федерации от опасных и чрезвычайных ситуаций</w:t>
      </w:r>
    </w:p>
    <w:p w:rsidR="00882E85" w:rsidRDefault="00882E85">
      <w:pPr>
        <w:spacing w:line="29" w:lineRule="exact"/>
        <w:rPr>
          <w:sz w:val="20"/>
          <w:szCs w:val="20"/>
        </w:rPr>
      </w:pPr>
    </w:p>
    <w:p w:rsidR="00882E85" w:rsidRDefault="005C4734">
      <w:pPr>
        <w:spacing w:line="346" w:lineRule="auto"/>
        <w:ind w:left="260" w:firstLine="284"/>
        <w:jc w:val="both"/>
        <w:rPr>
          <w:sz w:val="20"/>
          <w:szCs w:val="20"/>
        </w:rPr>
      </w:pPr>
      <w:r>
        <w:rPr>
          <w:rFonts w:eastAsia="Times New Roman"/>
          <w:sz w:val="28"/>
          <w:szCs w:val="28"/>
        </w:rPr>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882E85" w:rsidRDefault="00882E85">
      <w:pPr>
        <w:spacing w:line="36"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882E85" w:rsidRDefault="00882E85">
      <w:pPr>
        <w:spacing w:line="27" w:lineRule="exact"/>
        <w:rPr>
          <w:sz w:val="20"/>
          <w:szCs w:val="20"/>
        </w:rPr>
      </w:pPr>
    </w:p>
    <w:p w:rsidR="00882E85" w:rsidRDefault="005C4734">
      <w:pPr>
        <w:spacing w:line="349" w:lineRule="auto"/>
        <w:ind w:left="260" w:firstLine="284"/>
        <w:rPr>
          <w:sz w:val="20"/>
          <w:szCs w:val="20"/>
        </w:rPr>
      </w:pPr>
      <w:r>
        <w:rPr>
          <w:rFonts w:eastAsia="Times New Roman"/>
          <w:sz w:val="28"/>
          <w:szCs w:val="28"/>
        </w:rPr>
        <w:t>– раскрывать составляющие государственной системы, направленной на защиту населения от опасных и чрезвычайных ситуаций;</w:t>
      </w:r>
    </w:p>
    <w:p w:rsidR="00882E85" w:rsidRDefault="00882E85">
      <w:pPr>
        <w:spacing w:line="28" w:lineRule="exact"/>
        <w:rPr>
          <w:sz w:val="20"/>
          <w:szCs w:val="20"/>
        </w:rPr>
      </w:pPr>
    </w:p>
    <w:p w:rsidR="00882E85" w:rsidRDefault="005C4734">
      <w:pPr>
        <w:spacing w:line="350" w:lineRule="auto"/>
        <w:ind w:left="260" w:firstLine="284"/>
        <w:jc w:val="both"/>
        <w:rPr>
          <w:sz w:val="20"/>
          <w:szCs w:val="20"/>
        </w:rPr>
      </w:pPr>
      <w:r>
        <w:rPr>
          <w:rFonts w:eastAsia="Times New Roman"/>
          <w:sz w:val="28"/>
          <w:szCs w:val="28"/>
        </w:rPr>
        <w:t>– приводить примеры основных направлений деятельности государственных служб по защите населения и территорий от опасных 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167</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jc w:val="both"/>
        <w:rPr>
          <w:sz w:val="20"/>
          <w:szCs w:val="20"/>
        </w:rPr>
      </w:pPr>
      <w:bookmarkStart w:id="168" w:name="page335"/>
      <w:bookmarkEnd w:id="168"/>
      <w:r>
        <w:rPr>
          <w:rFonts w:eastAsia="Times New Roman"/>
          <w:sz w:val="28"/>
          <w:szCs w:val="28"/>
        </w:rPr>
        <w:lastRenderedPageBreak/>
        <w:t>чрезвычайных ситуаций: прогноз, мониторинг, оповещение, защита, эвакуация, аварийно-спасательные работы, обучение населения;</w:t>
      </w:r>
    </w:p>
    <w:p w:rsidR="00882E85" w:rsidRDefault="00882E85">
      <w:pPr>
        <w:spacing w:line="28"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882E85" w:rsidRDefault="00882E85">
      <w:pPr>
        <w:spacing w:line="25" w:lineRule="exact"/>
        <w:rPr>
          <w:sz w:val="20"/>
          <w:szCs w:val="20"/>
        </w:rPr>
      </w:pPr>
    </w:p>
    <w:p w:rsidR="00882E85" w:rsidRDefault="005C4734">
      <w:pPr>
        <w:spacing w:line="349" w:lineRule="auto"/>
        <w:ind w:left="260" w:firstLine="284"/>
        <w:rPr>
          <w:sz w:val="20"/>
          <w:szCs w:val="20"/>
        </w:rPr>
      </w:pPr>
      <w:r>
        <w:rPr>
          <w:rFonts w:eastAsia="Times New Roman"/>
          <w:sz w:val="28"/>
          <w:szCs w:val="28"/>
        </w:rPr>
        <w:t>– объяснять причины их возникновения, характеристики, поражающие факторы, особенности и последствия;</w:t>
      </w:r>
    </w:p>
    <w:p w:rsidR="00882E85" w:rsidRDefault="00882E85">
      <w:pPr>
        <w:spacing w:line="28" w:lineRule="exact"/>
        <w:rPr>
          <w:sz w:val="20"/>
          <w:szCs w:val="20"/>
        </w:rPr>
      </w:pPr>
    </w:p>
    <w:p w:rsidR="00882E85" w:rsidRDefault="005C4734">
      <w:pPr>
        <w:spacing w:line="349" w:lineRule="auto"/>
        <w:ind w:left="260" w:firstLine="284"/>
        <w:rPr>
          <w:sz w:val="20"/>
          <w:szCs w:val="20"/>
        </w:rPr>
      </w:pPr>
      <w:r>
        <w:rPr>
          <w:rFonts w:eastAsia="Times New Roman"/>
          <w:sz w:val="28"/>
          <w:szCs w:val="28"/>
        </w:rPr>
        <w:t>– использовать средства индивидуальной, коллективной защиты и приборы индивидуального дозиметрического контроля;</w:t>
      </w:r>
    </w:p>
    <w:p w:rsidR="00882E85" w:rsidRDefault="00882E85">
      <w:pPr>
        <w:spacing w:line="29" w:lineRule="exact"/>
        <w:rPr>
          <w:sz w:val="20"/>
          <w:szCs w:val="20"/>
        </w:rPr>
      </w:pPr>
    </w:p>
    <w:p w:rsidR="00882E85" w:rsidRDefault="005C4734">
      <w:pPr>
        <w:spacing w:line="349" w:lineRule="auto"/>
        <w:ind w:left="260" w:firstLine="284"/>
        <w:rPr>
          <w:sz w:val="20"/>
          <w:szCs w:val="20"/>
        </w:rPr>
      </w:pPr>
      <w:r>
        <w:rPr>
          <w:rFonts w:eastAsia="Times New Roman"/>
          <w:sz w:val="28"/>
          <w:szCs w:val="28"/>
        </w:rPr>
        <w:t>– действовать согласно обозначению на знаках безопасности и плане эвакуации;</w:t>
      </w:r>
    </w:p>
    <w:p w:rsidR="00882E85" w:rsidRDefault="00882E85">
      <w:pPr>
        <w:spacing w:line="17" w:lineRule="exact"/>
        <w:rPr>
          <w:sz w:val="20"/>
          <w:szCs w:val="20"/>
        </w:rPr>
      </w:pPr>
    </w:p>
    <w:p w:rsidR="00882E85" w:rsidRDefault="005C4734">
      <w:pPr>
        <w:ind w:left="540"/>
        <w:rPr>
          <w:sz w:val="20"/>
          <w:szCs w:val="20"/>
        </w:rPr>
      </w:pPr>
      <w:r>
        <w:rPr>
          <w:rFonts w:eastAsia="Times New Roman"/>
          <w:sz w:val="28"/>
          <w:szCs w:val="28"/>
        </w:rPr>
        <w:t>–   вызывать в случае необходимости службы экстренной помощи;</w:t>
      </w:r>
    </w:p>
    <w:p w:rsidR="00882E85" w:rsidRDefault="00882E85">
      <w:pPr>
        <w:spacing w:line="174"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882E85" w:rsidRDefault="00882E85">
      <w:pPr>
        <w:spacing w:line="28"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882E85" w:rsidRDefault="00882E85">
      <w:pPr>
        <w:spacing w:line="29" w:lineRule="exact"/>
        <w:rPr>
          <w:sz w:val="20"/>
          <w:szCs w:val="20"/>
        </w:rPr>
      </w:pPr>
    </w:p>
    <w:p w:rsidR="00882E85" w:rsidRDefault="005C4734">
      <w:pPr>
        <w:spacing w:line="350" w:lineRule="auto"/>
        <w:ind w:left="260" w:firstLine="284"/>
        <w:rPr>
          <w:sz w:val="20"/>
          <w:szCs w:val="20"/>
        </w:rPr>
      </w:pPr>
      <w:r>
        <w:rPr>
          <w:rFonts w:eastAsia="Times New Roman"/>
          <w:sz w:val="28"/>
          <w:szCs w:val="28"/>
        </w:rPr>
        <w:t>– составлять модель личного безопасного поведения в условиях опасных и чрезвычайных ситуаций мирного и военного времени.</w:t>
      </w:r>
    </w:p>
    <w:p w:rsidR="00882E85" w:rsidRDefault="00882E85">
      <w:pPr>
        <w:spacing w:line="200" w:lineRule="exact"/>
        <w:rPr>
          <w:sz w:val="20"/>
          <w:szCs w:val="20"/>
        </w:rPr>
      </w:pPr>
    </w:p>
    <w:p w:rsidR="00882E85" w:rsidRDefault="00882E85">
      <w:pPr>
        <w:spacing w:line="316" w:lineRule="exact"/>
        <w:rPr>
          <w:sz w:val="20"/>
          <w:szCs w:val="20"/>
        </w:rPr>
      </w:pPr>
    </w:p>
    <w:p w:rsidR="00882E85" w:rsidRDefault="005C4734">
      <w:pPr>
        <w:spacing w:line="346" w:lineRule="auto"/>
        <w:ind w:left="260" w:right="20" w:firstLine="711"/>
        <w:rPr>
          <w:sz w:val="20"/>
          <w:szCs w:val="20"/>
        </w:rPr>
      </w:pPr>
      <w:r>
        <w:rPr>
          <w:rFonts w:eastAsia="Times New Roman"/>
          <w:b/>
          <w:bCs/>
          <w:sz w:val="28"/>
          <w:szCs w:val="28"/>
        </w:rPr>
        <w:t>Основы противодействия экстремизму, терроризму и наркотизму в Российской Федерации</w:t>
      </w:r>
    </w:p>
    <w:p w:rsidR="00882E85" w:rsidRDefault="00882E85">
      <w:pPr>
        <w:spacing w:line="32" w:lineRule="exact"/>
        <w:rPr>
          <w:sz w:val="20"/>
          <w:szCs w:val="20"/>
        </w:rPr>
      </w:pPr>
    </w:p>
    <w:p w:rsidR="00882E85" w:rsidRDefault="005C4734">
      <w:pPr>
        <w:spacing w:line="349" w:lineRule="auto"/>
        <w:ind w:left="260" w:firstLine="284"/>
        <w:rPr>
          <w:sz w:val="20"/>
          <w:szCs w:val="20"/>
        </w:rPr>
      </w:pPr>
      <w:r>
        <w:rPr>
          <w:rFonts w:eastAsia="Times New Roman"/>
          <w:sz w:val="28"/>
          <w:szCs w:val="28"/>
        </w:rPr>
        <w:t>– Характеризовать особенности экстремизма, терроризма и наркотизма в Российской Федерации;</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объяснять взаимосвязь экстремизма, терроризма и наркотизма;</w:t>
      </w:r>
    </w:p>
    <w:p w:rsidR="00882E85" w:rsidRDefault="00882E85">
      <w:pPr>
        <w:spacing w:line="179" w:lineRule="exact"/>
        <w:rPr>
          <w:sz w:val="20"/>
          <w:szCs w:val="20"/>
        </w:rPr>
      </w:pPr>
    </w:p>
    <w:p w:rsidR="00882E85" w:rsidRDefault="005C4734">
      <w:pPr>
        <w:spacing w:line="349" w:lineRule="auto"/>
        <w:ind w:left="260" w:firstLine="284"/>
        <w:rPr>
          <w:sz w:val="20"/>
          <w:szCs w:val="20"/>
        </w:rPr>
      </w:pPr>
      <w:r>
        <w:rPr>
          <w:rFonts w:eastAsia="Times New Roman"/>
          <w:sz w:val="28"/>
          <w:szCs w:val="28"/>
        </w:rPr>
        <w:t>– оперировать основными понятиями в области противодействия экстремизму, терроризму и наркотизму в Российской Федерации;</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168</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169" w:name="page337"/>
      <w:bookmarkEnd w:id="169"/>
      <w:r>
        <w:rPr>
          <w:rFonts w:eastAsia="Times New Roman"/>
          <w:sz w:val="28"/>
          <w:szCs w:val="28"/>
        </w:rPr>
        <w:lastRenderedPageBreak/>
        <w:t>– раскрывать предназначение общегосударственной системы противодействия экстремизму, терроризму и наркотизму;</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объяснять основные принципы и направления противодействия экстремистской, террористической деятельности и наркотизму;</w:t>
      </w:r>
    </w:p>
    <w:p w:rsidR="00882E85" w:rsidRDefault="00882E85">
      <w:pPr>
        <w:spacing w:line="15" w:lineRule="exact"/>
        <w:rPr>
          <w:sz w:val="20"/>
          <w:szCs w:val="20"/>
        </w:rPr>
      </w:pPr>
    </w:p>
    <w:p w:rsidR="00882E85" w:rsidRDefault="005C4734">
      <w:pPr>
        <w:ind w:left="540"/>
        <w:rPr>
          <w:sz w:val="20"/>
          <w:szCs w:val="20"/>
        </w:rPr>
      </w:pPr>
      <w:r>
        <w:rPr>
          <w:rFonts w:eastAsia="Times New Roman"/>
          <w:sz w:val="28"/>
          <w:szCs w:val="28"/>
        </w:rPr>
        <w:t>–   комментировать  назначение  основных  нормативных  правовых  актов,</w:t>
      </w:r>
    </w:p>
    <w:p w:rsidR="00882E85" w:rsidRDefault="00882E85">
      <w:pPr>
        <w:spacing w:line="174" w:lineRule="exact"/>
        <w:rPr>
          <w:sz w:val="20"/>
          <w:szCs w:val="20"/>
        </w:rPr>
      </w:pPr>
    </w:p>
    <w:p w:rsidR="00882E85" w:rsidRDefault="005C4734">
      <w:pPr>
        <w:spacing w:line="350" w:lineRule="auto"/>
        <w:ind w:left="260"/>
        <w:jc w:val="both"/>
        <w:rPr>
          <w:sz w:val="20"/>
          <w:szCs w:val="20"/>
        </w:rPr>
      </w:pPr>
      <w:r>
        <w:rPr>
          <w:rFonts w:eastAsia="Times New Roman"/>
          <w:sz w:val="28"/>
          <w:szCs w:val="28"/>
        </w:rPr>
        <w:t>составляющих правовую основу противодействия экстремизму, терроризму и наркотизму в Российской Федерации;</w:t>
      </w:r>
    </w:p>
    <w:p w:rsidR="00882E85" w:rsidRDefault="00882E85">
      <w:pPr>
        <w:spacing w:line="31"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описывать органы исполнительной власти, осуществляющие противодействие экстремизму, терроризму и наркотизму в Российской Федерации;</w:t>
      </w:r>
    </w:p>
    <w:p w:rsidR="00882E85" w:rsidRDefault="00882E85">
      <w:pPr>
        <w:spacing w:line="25" w:lineRule="exact"/>
        <w:rPr>
          <w:sz w:val="20"/>
          <w:szCs w:val="20"/>
        </w:rPr>
      </w:pPr>
    </w:p>
    <w:p w:rsidR="00882E85" w:rsidRDefault="005C4734">
      <w:pPr>
        <w:spacing w:line="370" w:lineRule="auto"/>
        <w:ind w:left="260" w:firstLine="284"/>
        <w:jc w:val="both"/>
        <w:rPr>
          <w:sz w:val="20"/>
          <w:szCs w:val="20"/>
        </w:rPr>
      </w:pPr>
      <w:r>
        <w:rPr>
          <w:rFonts w:eastAsia="Times New Roman"/>
          <w:sz w:val="28"/>
          <w:szCs w:val="28"/>
        </w:rPr>
        <w:t>–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882E85" w:rsidRDefault="00882E85">
      <w:pPr>
        <w:spacing w:line="19" w:lineRule="exact"/>
        <w:rPr>
          <w:sz w:val="20"/>
          <w:szCs w:val="20"/>
        </w:rPr>
      </w:pPr>
    </w:p>
    <w:p w:rsidR="00882E85" w:rsidRDefault="005C4734">
      <w:pPr>
        <w:spacing w:line="349" w:lineRule="auto"/>
        <w:ind w:left="260" w:firstLine="284"/>
        <w:rPr>
          <w:sz w:val="20"/>
          <w:szCs w:val="20"/>
        </w:rPr>
      </w:pPr>
      <w:r>
        <w:rPr>
          <w:rFonts w:eastAsia="Times New Roman"/>
          <w:sz w:val="28"/>
          <w:szCs w:val="28"/>
        </w:rPr>
        <w:t>– распознавать признаки вовлечения в экстремистскую и террористическую деятельность;</w:t>
      </w:r>
    </w:p>
    <w:p w:rsidR="00882E85" w:rsidRDefault="00882E85">
      <w:pPr>
        <w:spacing w:line="18" w:lineRule="exact"/>
        <w:rPr>
          <w:sz w:val="20"/>
          <w:szCs w:val="20"/>
        </w:rPr>
      </w:pPr>
    </w:p>
    <w:p w:rsidR="00882E85" w:rsidRDefault="005C4734">
      <w:pPr>
        <w:ind w:left="540"/>
        <w:rPr>
          <w:sz w:val="20"/>
          <w:szCs w:val="20"/>
        </w:rPr>
      </w:pPr>
      <w:r>
        <w:rPr>
          <w:rFonts w:eastAsia="Times New Roman"/>
          <w:sz w:val="28"/>
          <w:szCs w:val="28"/>
        </w:rPr>
        <w:t>–   распознавать симптомы употребления наркотических средств;</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описывать  способы  противодействия  вовлечению  в  экстремистскую  и</w:t>
      </w:r>
    </w:p>
    <w:p w:rsidR="00882E85" w:rsidRDefault="00882E85">
      <w:pPr>
        <w:spacing w:line="178" w:lineRule="exact"/>
        <w:rPr>
          <w:sz w:val="20"/>
          <w:szCs w:val="20"/>
        </w:rPr>
      </w:pPr>
    </w:p>
    <w:p w:rsidR="00882E85" w:rsidRDefault="005C4734">
      <w:pPr>
        <w:spacing w:line="346" w:lineRule="auto"/>
        <w:ind w:left="260"/>
        <w:rPr>
          <w:sz w:val="20"/>
          <w:szCs w:val="20"/>
        </w:rPr>
      </w:pPr>
      <w:r>
        <w:rPr>
          <w:rFonts w:eastAsia="Times New Roman"/>
          <w:sz w:val="28"/>
          <w:szCs w:val="28"/>
        </w:rPr>
        <w:t>террористическую деятельность, распространению и употреблению наркотических средств;</w:t>
      </w:r>
    </w:p>
    <w:p w:rsidR="00882E85" w:rsidRDefault="00882E85">
      <w:pPr>
        <w:spacing w:line="36"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использовать официальные сайты ФСБ России, Министерства юстиции Российской Федерации для ознакомления с перечнем организаций,</w:t>
      </w:r>
    </w:p>
    <w:p w:rsidR="00882E85" w:rsidRDefault="00882E85">
      <w:pPr>
        <w:spacing w:line="28" w:lineRule="exact"/>
        <w:rPr>
          <w:sz w:val="20"/>
          <w:szCs w:val="20"/>
        </w:rPr>
      </w:pPr>
    </w:p>
    <w:p w:rsidR="00882E85" w:rsidRDefault="005C4734">
      <w:pPr>
        <w:spacing w:line="350" w:lineRule="auto"/>
        <w:ind w:left="260"/>
        <w:rPr>
          <w:sz w:val="20"/>
          <w:szCs w:val="20"/>
        </w:rPr>
      </w:pPr>
      <w:r>
        <w:rPr>
          <w:rFonts w:eastAsia="Times New Roman"/>
          <w:sz w:val="28"/>
          <w:szCs w:val="28"/>
        </w:rPr>
        <w:t>запрещенных в Российской Федерации в связи с экстремистской и террористической деятельностью;</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169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170" w:name="page339"/>
      <w:bookmarkEnd w:id="170"/>
      <w:r>
        <w:rPr>
          <w:rFonts w:eastAsia="Times New Roman"/>
          <w:sz w:val="28"/>
          <w:szCs w:val="28"/>
        </w:rPr>
        <w:lastRenderedPageBreak/>
        <w:t>– описывать действия граждан при установлении уровней террористической опасности;</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описывать правила и рекомендации в случае проведения террористической акции;</w:t>
      </w:r>
    </w:p>
    <w:p w:rsidR="00882E85" w:rsidRDefault="00882E85">
      <w:pPr>
        <w:spacing w:line="31"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882E85" w:rsidRDefault="00882E85">
      <w:pPr>
        <w:spacing w:line="200" w:lineRule="exact"/>
        <w:rPr>
          <w:sz w:val="20"/>
          <w:szCs w:val="20"/>
        </w:rPr>
      </w:pPr>
    </w:p>
    <w:p w:rsidR="00882E85" w:rsidRDefault="00882E85">
      <w:pPr>
        <w:spacing w:line="298" w:lineRule="exact"/>
        <w:rPr>
          <w:sz w:val="20"/>
          <w:szCs w:val="20"/>
        </w:rPr>
      </w:pPr>
    </w:p>
    <w:p w:rsidR="00882E85" w:rsidRDefault="005C4734">
      <w:pPr>
        <w:ind w:left="980"/>
        <w:rPr>
          <w:sz w:val="20"/>
          <w:szCs w:val="20"/>
        </w:rPr>
      </w:pPr>
      <w:r>
        <w:rPr>
          <w:rFonts w:eastAsia="Times New Roman"/>
          <w:b/>
          <w:bCs/>
          <w:sz w:val="28"/>
          <w:szCs w:val="28"/>
        </w:rPr>
        <w:t>Основы здорового образа жизни</w:t>
      </w:r>
    </w:p>
    <w:p w:rsidR="00882E85" w:rsidRDefault="00882E85">
      <w:pPr>
        <w:spacing w:line="174" w:lineRule="exact"/>
        <w:rPr>
          <w:sz w:val="20"/>
          <w:szCs w:val="20"/>
        </w:rPr>
      </w:pPr>
    </w:p>
    <w:p w:rsidR="00882E85" w:rsidRDefault="005C4734">
      <w:pPr>
        <w:spacing w:line="346" w:lineRule="auto"/>
        <w:ind w:left="260" w:firstLine="284"/>
        <w:rPr>
          <w:sz w:val="20"/>
          <w:szCs w:val="20"/>
        </w:rPr>
      </w:pPr>
      <w:r>
        <w:rPr>
          <w:rFonts w:eastAsia="Times New Roman"/>
          <w:sz w:val="28"/>
          <w:szCs w:val="28"/>
        </w:rPr>
        <w:t>– Комментировать назначение основных нормативных правовых актов в области здорового образа жизни;</w:t>
      </w:r>
    </w:p>
    <w:p w:rsidR="00882E85" w:rsidRDefault="00882E85">
      <w:pPr>
        <w:spacing w:line="37" w:lineRule="exact"/>
        <w:rPr>
          <w:sz w:val="20"/>
          <w:szCs w:val="20"/>
        </w:rPr>
      </w:pPr>
    </w:p>
    <w:p w:rsidR="00882E85" w:rsidRDefault="005C4734">
      <w:pPr>
        <w:spacing w:line="349" w:lineRule="auto"/>
        <w:ind w:left="260" w:firstLine="284"/>
        <w:rPr>
          <w:sz w:val="20"/>
          <w:szCs w:val="20"/>
        </w:rPr>
      </w:pPr>
      <w:r>
        <w:rPr>
          <w:rFonts w:eastAsia="Times New Roman"/>
          <w:sz w:val="28"/>
          <w:szCs w:val="28"/>
        </w:rPr>
        <w:t>– использовать основные нормативные правовые акты в области здорового образа жизни для изучения и реализации своих прав;</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оперировать основными понятиями в области здорового образа жизни;</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описывать факторы здорового образа жизни;</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объяснять преимущества здорового образа жизни;</w:t>
      </w:r>
    </w:p>
    <w:p w:rsidR="00882E85" w:rsidRDefault="00882E85">
      <w:pPr>
        <w:spacing w:line="178" w:lineRule="exact"/>
        <w:rPr>
          <w:sz w:val="20"/>
          <w:szCs w:val="20"/>
        </w:rPr>
      </w:pPr>
    </w:p>
    <w:p w:rsidR="00882E85" w:rsidRDefault="005C4734">
      <w:pPr>
        <w:spacing w:line="350" w:lineRule="auto"/>
        <w:ind w:left="260" w:firstLine="284"/>
        <w:rPr>
          <w:sz w:val="20"/>
          <w:szCs w:val="20"/>
        </w:rPr>
      </w:pPr>
      <w:r>
        <w:rPr>
          <w:rFonts w:eastAsia="Times New Roman"/>
          <w:sz w:val="28"/>
          <w:szCs w:val="28"/>
        </w:rPr>
        <w:t>– объяснять значение здорового образа жизни для благополучия общества и государства;</w:t>
      </w:r>
    </w:p>
    <w:p w:rsidR="00882E85" w:rsidRDefault="00882E85">
      <w:pPr>
        <w:spacing w:line="26" w:lineRule="exact"/>
        <w:rPr>
          <w:sz w:val="20"/>
          <w:szCs w:val="20"/>
        </w:rPr>
      </w:pPr>
    </w:p>
    <w:p w:rsidR="00882E85" w:rsidRDefault="005C4734">
      <w:pPr>
        <w:spacing w:line="349" w:lineRule="auto"/>
        <w:ind w:left="260" w:firstLine="284"/>
        <w:rPr>
          <w:sz w:val="20"/>
          <w:szCs w:val="20"/>
        </w:rPr>
      </w:pPr>
      <w:r>
        <w:rPr>
          <w:rFonts w:eastAsia="Times New Roman"/>
          <w:sz w:val="28"/>
          <w:szCs w:val="28"/>
        </w:rPr>
        <w:t>– описывать основные факторы и привычки, пагубно влияющие на здоровье человека;</w:t>
      </w:r>
    </w:p>
    <w:p w:rsidR="00882E85" w:rsidRDefault="00882E85">
      <w:pPr>
        <w:spacing w:line="18" w:lineRule="exact"/>
        <w:rPr>
          <w:sz w:val="20"/>
          <w:szCs w:val="20"/>
        </w:rPr>
      </w:pPr>
    </w:p>
    <w:p w:rsidR="00882E85" w:rsidRDefault="005C4734">
      <w:pPr>
        <w:ind w:left="540"/>
        <w:rPr>
          <w:sz w:val="20"/>
          <w:szCs w:val="20"/>
        </w:rPr>
      </w:pPr>
      <w:r>
        <w:rPr>
          <w:rFonts w:eastAsia="Times New Roman"/>
          <w:sz w:val="28"/>
          <w:szCs w:val="28"/>
        </w:rPr>
        <w:t>–   раскрывать сущность репродуктивного здоровья;</w:t>
      </w:r>
    </w:p>
    <w:p w:rsidR="00882E85" w:rsidRDefault="00882E85">
      <w:pPr>
        <w:spacing w:line="173" w:lineRule="exact"/>
        <w:rPr>
          <w:sz w:val="20"/>
          <w:szCs w:val="20"/>
        </w:rPr>
      </w:pPr>
    </w:p>
    <w:p w:rsidR="00882E85" w:rsidRDefault="005C4734">
      <w:pPr>
        <w:spacing w:line="349" w:lineRule="auto"/>
        <w:ind w:left="260" w:firstLine="284"/>
        <w:rPr>
          <w:sz w:val="20"/>
          <w:szCs w:val="20"/>
        </w:rPr>
      </w:pPr>
      <w:r>
        <w:rPr>
          <w:rFonts w:eastAsia="Times New Roman"/>
          <w:sz w:val="28"/>
          <w:szCs w:val="28"/>
        </w:rPr>
        <w:t>– распознавать факторы, положительно и отрицательно влияющие на репродуктивное здоровье;</w:t>
      </w:r>
    </w:p>
    <w:p w:rsidR="00882E85" w:rsidRDefault="00882E85">
      <w:pPr>
        <w:spacing w:line="28"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7" w:lineRule="exact"/>
        <w:rPr>
          <w:sz w:val="20"/>
          <w:szCs w:val="20"/>
        </w:rPr>
      </w:pPr>
    </w:p>
    <w:p w:rsidR="00882E85" w:rsidRDefault="005C4734">
      <w:pPr>
        <w:ind w:right="-259"/>
        <w:jc w:val="center"/>
        <w:rPr>
          <w:sz w:val="20"/>
          <w:szCs w:val="20"/>
        </w:rPr>
      </w:pPr>
      <w:r>
        <w:rPr>
          <w:rFonts w:eastAsia="Times New Roman"/>
        </w:rPr>
        <w:t>170</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171" w:name="page341"/>
      <w:bookmarkEnd w:id="171"/>
      <w:r>
        <w:rPr>
          <w:rFonts w:eastAsia="Times New Roman"/>
          <w:b/>
          <w:bCs/>
          <w:sz w:val="28"/>
          <w:szCs w:val="28"/>
        </w:rPr>
        <w:lastRenderedPageBreak/>
        <w:t>Основы медицинских знаний и оказание первой помощи</w:t>
      </w:r>
    </w:p>
    <w:p w:rsidR="00882E85" w:rsidRDefault="00882E85">
      <w:pPr>
        <w:spacing w:line="174" w:lineRule="exact"/>
        <w:rPr>
          <w:sz w:val="20"/>
          <w:szCs w:val="20"/>
        </w:rPr>
      </w:pPr>
    </w:p>
    <w:p w:rsidR="00882E85" w:rsidRDefault="005C4734">
      <w:pPr>
        <w:spacing w:line="346" w:lineRule="auto"/>
        <w:ind w:left="260" w:firstLine="284"/>
        <w:rPr>
          <w:sz w:val="20"/>
          <w:szCs w:val="20"/>
        </w:rPr>
      </w:pPr>
      <w:r>
        <w:rPr>
          <w:rFonts w:eastAsia="Times New Roman"/>
          <w:sz w:val="28"/>
          <w:szCs w:val="28"/>
        </w:rPr>
        <w:t>– Комментировать назначение основных нормативных правовых актов в области оказания первой помощи;</w:t>
      </w:r>
    </w:p>
    <w:p w:rsidR="00882E85" w:rsidRDefault="00882E85">
      <w:pPr>
        <w:spacing w:line="37"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оперировать основными понятиями в области оказания первой помощи;</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отличать первую помощь от медицинской помощи;</w:t>
      </w:r>
    </w:p>
    <w:p w:rsidR="00882E85" w:rsidRDefault="00882E85">
      <w:pPr>
        <w:spacing w:line="173" w:lineRule="exact"/>
        <w:rPr>
          <w:sz w:val="20"/>
          <w:szCs w:val="20"/>
        </w:rPr>
      </w:pPr>
    </w:p>
    <w:p w:rsidR="00882E85" w:rsidRDefault="005C4734">
      <w:pPr>
        <w:spacing w:line="349" w:lineRule="auto"/>
        <w:ind w:left="260" w:firstLine="284"/>
        <w:rPr>
          <w:sz w:val="20"/>
          <w:szCs w:val="20"/>
        </w:rPr>
      </w:pPr>
      <w:r>
        <w:rPr>
          <w:rFonts w:eastAsia="Times New Roman"/>
          <w:sz w:val="28"/>
          <w:szCs w:val="28"/>
        </w:rPr>
        <w:t>– распознавать состояния, при которых оказывается первая помощь, и определять мероприятия по ее оказанию;</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оказывать первую помощь при неотложных состояниях;</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вызывать в случае необходимости службы экстренной помощи;</w:t>
      </w:r>
    </w:p>
    <w:p w:rsidR="00882E85" w:rsidRDefault="00882E85">
      <w:pPr>
        <w:spacing w:line="178"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882E85" w:rsidRDefault="00882E85">
      <w:pPr>
        <w:spacing w:line="24" w:lineRule="exact"/>
        <w:rPr>
          <w:sz w:val="20"/>
          <w:szCs w:val="20"/>
        </w:rPr>
      </w:pPr>
    </w:p>
    <w:p w:rsidR="00882E85" w:rsidRDefault="005C4734">
      <w:pPr>
        <w:spacing w:line="349" w:lineRule="auto"/>
        <w:ind w:left="260" w:firstLine="284"/>
        <w:rPr>
          <w:sz w:val="20"/>
          <w:szCs w:val="20"/>
        </w:rPr>
      </w:pPr>
      <w:r>
        <w:rPr>
          <w:rFonts w:eastAsia="Times New Roman"/>
          <w:sz w:val="28"/>
          <w:szCs w:val="28"/>
        </w:rPr>
        <w:t>– действовать согласно указанию на знаках безопасности медицинского и санитарного назначения;</w:t>
      </w:r>
    </w:p>
    <w:p w:rsidR="00882E85" w:rsidRDefault="00882E85">
      <w:pPr>
        <w:spacing w:line="33" w:lineRule="exact"/>
        <w:rPr>
          <w:sz w:val="20"/>
          <w:szCs w:val="20"/>
        </w:rPr>
      </w:pPr>
    </w:p>
    <w:p w:rsidR="00882E85" w:rsidRDefault="005C4734">
      <w:pPr>
        <w:spacing w:line="346" w:lineRule="auto"/>
        <w:ind w:left="260" w:firstLine="284"/>
        <w:rPr>
          <w:sz w:val="20"/>
          <w:szCs w:val="20"/>
        </w:rPr>
      </w:pPr>
      <w:r>
        <w:rPr>
          <w:rFonts w:eastAsia="Times New Roman"/>
          <w:sz w:val="28"/>
          <w:szCs w:val="28"/>
        </w:rPr>
        <w:t>– составлять модель личного безопасного поведения при оказании первой помощи пострадавшему;</w:t>
      </w:r>
    </w:p>
    <w:p w:rsidR="00882E85" w:rsidRDefault="00882E85">
      <w:pPr>
        <w:spacing w:line="36" w:lineRule="exact"/>
        <w:rPr>
          <w:sz w:val="20"/>
          <w:szCs w:val="20"/>
        </w:rPr>
      </w:pPr>
    </w:p>
    <w:p w:rsidR="00882E85" w:rsidRDefault="005C4734">
      <w:pPr>
        <w:spacing w:line="350" w:lineRule="auto"/>
        <w:ind w:left="260" w:firstLine="284"/>
        <w:rPr>
          <w:sz w:val="20"/>
          <w:szCs w:val="20"/>
        </w:rPr>
      </w:pPr>
      <w:r>
        <w:rPr>
          <w:rFonts w:eastAsia="Times New Roman"/>
          <w:sz w:val="28"/>
          <w:szCs w:val="28"/>
        </w:rPr>
        <w:t>– комментировать назначение основных нормативных правовых актов в сфере санитарно-эпидемиологическом благополучия населения;</w:t>
      </w:r>
    </w:p>
    <w:p w:rsidR="00882E85" w:rsidRDefault="00882E85">
      <w:pPr>
        <w:spacing w:line="10" w:lineRule="exact"/>
        <w:rPr>
          <w:sz w:val="20"/>
          <w:szCs w:val="20"/>
        </w:rPr>
      </w:pPr>
    </w:p>
    <w:p w:rsidR="00882E85" w:rsidRDefault="005C4734">
      <w:pPr>
        <w:ind w:left="540"/>
        <w:rPr>
          <w:sz w:val="20"/>
          <w:szCs w:val="20"/>
        </w:rPr>
      </w:pPr>
      <w:r>
        <w:rPr>
          <w:rFonts w:eastAsia="Times New Roman"/>
          <w:sz w:val="28"/>
          <w:szCs w:val="28"/>
        </w:rPr>
        <w:t>–   использовать основные нормативные правовые акты в сфере санитарно-</w:t>
      </w:r>
    </w:p>
    <w:p w:rsidR="00882E85" w:rsidRDefault="00882E85">
      <w:pPr>
        <w:spacing w:line="178" w:lineRule="exact"/>
        <w:rPr>
          <w:sz w:val="20"/>
          <w:szCs w:val="20"/>
        </w:rPr>
      </w:pPr>
    </w:p>
    <w:p w:rsidR="00882E85" w:rsidRDefault="005C4734">
      <w:pPr>
        <w:spacing w:line="346" w:lineRule="auto"/>
        <w:ind w:left="260"/>
        <w:rPr>
          <w:sz w:val="20"/>
          <w:szCs w:val="20"/>
        </w:rPr>
      </w:pPr>
      <w:r>
        <w:rPr>
          <w:rFonts w:eastAsia="Times New Roman"/>
          <w:sz w:val="28"/>
          <w:szCs w:val="28"/>
        </w:rPr>
        <w:t>эпидемиологического благополучия населения для изучения и реализации своих прав и определения ответственности;</w:t>
      </w:r>
    </w:p>
    <w:p w:rsidR="00882E85" w:rsidRDefault="00882E85">
      <w:pPr>
        <w:spacing w:line="37"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классифицировать основные инфекционные болезни;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94" w:lineRule="exact"/>
        <w:rPr>
          <w:sz w:val="20"/>
          <w:szCs w:val="20"/>
        </w:rPr>
      </w:pPr>
    </w:p>
    <w:p w:rsidR="00882E85" w:rsidRDefault="005C4734">
      <w:pPr>
        <w:ind w:right="-259"/>
        <w:jc w:val="center"/>
        <w:rPr>
          <w:sz w:val="20"/>
          <w:szCs w:val="20"/>
        </w:rPr>
      </w:pPr>
      <w:r>
        <w:rPr>
          <w:rFonts w:eastAsia="Times New Roman"/>
        </w:rPr>
        <w:t>171</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172" w:name="page343"/>
      <w:bookmarkEnd w:id="172"/>
      <w:r>
        <w:rPr>
          <w:rFonts w:eastAsia="Times New Roman"/>
          <w:sz w:val="28"/>
          <w:szCs w:val="28"/>
        </w:rPr>
        <w:lastRenderedPageBreak/>
        <w:t>– определять меры, направленные на предупреждение возникновения и распространения инфекционных заболеваний;</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действовать в порядке и по правилам поведения в случае возникновения эпидемиологического или бактериологического очага.</w:t>
      </w:r>
    </w:p>
    <w:p w:rsidR="00882E85" w:rsidRDefault="00882E85">
      <w:pPr>
        <w:spacing w:line="200" w:lineRule="exact"/>
        <w:rPr>
          <w:sz w:val="20"/>
          <w:szCs w:val="20"/>
        </w:rPr>
      </w:pPr>
    </w:p>
    <w:p w:rsidR="00882E85" w:rsidRDefault="00882E85">
      <w:pPr>
        <w:spacing w:line="300" w:lineRule="exact"/>
        <w:rPr>
          <w:sz w:val="20"/>
          <w:szCs w:val="20"/>
        </w:rPr>
      </w:pPr>
    </w:p>
    <w:p w:rsidR="00882E85" w:rsidRDefault="005C4734">
      <w:pPr>
        <w:ind w:left="980"/>
        <w:rPr>
          <w:sz w:val="20"/>
          <w:szCs w:val="20"/>
        </w:rPr>
      </w:pPr>
      <w:r>
        <w:rPr>
          <w:rFonts w:eastAsia="Times New Roman"/>
          <w:b/>
          <w:bCs/>
          <w:sz w:val="28"/>
          <w:szCs w:val="28"/>
        </w:rPr>
        <w:t>Основы обороны государства</w:t>
      </w:r>
    </w:p>
    <w:p w:rsidR="00882E85" w:rsidRDefault="00882E85">
      <w:pPr>
        <w:spacing w:line="174" w:lineRule="exact"/>
        <w:rPr>
          <w:sz w:val="20"/>
          <w:szCs w:val="20"/>
        </w:rPr>
      </w:pPr>
    </w:p>
    <w:p w:rsidR="00882E85" w:rsidRDefault="005C4734">
      <w:pPr>
        <w:spacing w:line="349" w:lineRule="auto"/>
        <w:ind w:left="260" w:firstLine="284"/>
        <w:rPr>
          <w:sz w:val="20"/>
          <w:szCs w:val="20"/>
        </w:rPr>
      </w:pPr>
      <w:r>
        <w:rPr>
          <w:rFonts w:eastAsia="Times New Roman"/>
          <w:sz w:val="28"/>
          <w:szCs w:val="28"/>
        </w:rPr>
        <w:t>– Комментировать назначение основных нормативных правовых актов в области обороны государства;</w:t>
      </w:r>
    </w:p>
    <w:p w:rsidR="00882E85" w:rsidRDefault="00882E85">
      <w:pPr>
        <w:spacing w:line="28" w:lineRule="exact"/>
        <w:rPr>
          <w:sz w:val="20"/>
          <w:szCs w:val="20"/>
        </w:rPr>
      </w:pPr>
    </w:p>
    <w:p w:rsidR="00882E85" w:rsidRDefault="005C4734">
      <w:pPr>
        <w:spacing w:line="349" w:lineRule="auto"/>
        <w:ind w:left="260" w:firstLine="284"/>
        <w:rPr>
          <w:sz w:val="20"/>
          <w:szCs w:val="20"/>
        </w:rPr>
      </w:pPr>
      <w:r>
        <w:rPr>
          <w:rFonts w:eastAsia="Times New Roman"/>
          <w:sz w:val="28"/>
          <w:szCs w:val="28"/>
        </w:rPr>
        <w:t>– характеризовать состояние и тенденции развития современного мира и России;</w:t>
      </w:r>
    </w:p>
    <w:p w:rsidR="00882E85" w:rsidRDefault="00882E85">
      <w:pPr>
        <w:spacing w:line="29" w:lineRule="exact"/>
        <w:rPr>
          <w:sz w:val="20"/>
          <w:szCs w:val="20"/>
        </w:rPr>
      </w:pPr>
    </w:p>
    <w:p w:rsidR="00882E85" w:rsidRDefault="005C4734">
      <w:pPr>
        <w:spacing w:line="349" w:lineRule="auto"/>
        <w:ind w:left="260" w:firstLine="284"/>
        <w:rPr>
          <w:sz w:val="20"/>
          <w:szCs w:val="20"/>
        </w:rPr>
      </w:pPr>
      <w:r>
        <w:rPr>
          <w:rFonts w:eastAsia="Times New Roman"/>
          <w:sz w:val="28"/>
          <w:szCs w:val="28"/>
        </w:rPr>
        <w:t>– описывать национальные интересы РФ и стратегические национальные приоритеты;</w:t>
      </w:r>
    </w:p>
    <w:p w:rsidR="00882E85" w:rsidRDefault="00882E85">
      <w:pPr>
        <w:spacing w:line="33"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приводить примеры факторов и источников угроз национальной безопасности, оказывающих негативное влияние на национальные интересы России;</w:t>
      </w:r>
    </w:p>
    <w:p w:rsidR="00882E85" w:rsidRDefault="00882E85">
      <w:pPr>
        <w:spacing w:line="8" w:lineRule="exact"/>
        <w:rPr>
          <w:sz w:val="20"/>
          <w:szCs w:val="20"/>
        </w:rPr>
      </w:pPr>
    </w:p>
    <w:p w:rsidR="00882E85" w:rsidRDefault="005C4734">
      <w:pPr>
        <w:ind w:left="540"/>
        <w:rPr>
          <w:sz w:val="20"/>
          <w:szCs w:val="20"/>
        </w:rPr>
      </w:pPr>
      <w:r>
        <w:rPr>
          <w:rFonts w:eastAsia="Times New Roman"/>
          <w:sz w:val="28"/>
          <w:szCs w:val="28"/>
        </w:rPr>
        <w:t>–   приводить примеры основных внешних и внутренних опасностей;</w:t>
      </w:r>
    </w:p>
    <w:p w:rsidR="00882E85" w:rsidRDefault="00882E85">
      <w:pPr>
        <w:spacing w:line="178"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882E85" w:rsidRDefault="00882E85">
      <w:pPr>
        <w:spacing w:line="29" w:lineRule="exact"/>
        <w:rPr>
          <w:sz w:val="20"/>
          <w:szCs w:val="20"/>
        </w:rPr>
      </w:pPr>
    </w:p>
    <w:p w:rsidR="00882E85" w:rsidRDefault="005C4734">
      <w:pPr>
        <w:spacing w:line="350" w:lineRule="auto"/>
        <w:ind w:left="260" w:firstLine="284"/>
        <w:rPr>
          <w:sz w:val="20"/>
          <w:szCs w:val="20"/>
        </w:rPr>
      </w:pPr>
      <w:r>
        <w:rPr>
          <w:rFonts w:eastAsia="Times New Roman"/>
          <w:sz w:val="28"/>
          <w:szCs w:val="28"/>
        </w:rPr>
        <w:t>– разъяснять основные направления обеспечения национальной безопасности и обороны РФ;</w:t>
      </w:r>
    </w:p>
    <w:p w:rsidR="00882E85" w:rsidRDefault="00882E85">
      <w:pPr>
        <w:spacing w:line="10" w:lineRule="exact"/>
        <w:rPr>
          <w:sz w:val="20"/>
          <w:szCs w:val="20"/>
        </w:rPr>
      </w:pPr>
    </w:p>
    <w:p w:rsidR="00882E85" w:rsidRDefault="005C4734">
      <w:pPr>
        <w:ind w:left="540"/>
        <w:rPr>
          <w:sz w:val="20"/>
          <w:szCs w:val="20"/>
        </w:rPr>
      </w:pPr>
      <w:r>
        <w:rPr>
          <w:rFonts w:eastAsia="Times New Roman"/>
          <w:sz w:val="28"/>
          <w:szCs w:val="28"/>
        </w:rPr>
        <w:t>–   оперировать основными понятиями в области обороны государства;</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раскрывать основы и организацию обороны РФ;</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раскрывать предназначение и использование ВС РФ в области обороны;</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объяснять направление военной политики РФ в современных условиях;</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описывать предназначение и задачи Вооруженных Сил РФ, других войск,</w:t>
      </w:r>
    </w:p>
    <w:p w:rsidR="00882E85" w:rsidRDefault="00882E85">
      <w:pPr>
        <w:spacing w:line="158" w:lineRule="exact"/>
        <w:rPr>
          <w:sz w:val="20"/>
          <w:szCs w:val="20"/>
        </w:rPr>
      </w:pPr>
    </w:p>
    <w:p w:rsidR="00882E85" w:rsidRDefault="005C4734">
      <w:pPr>
        <w:ind w:left="260"/>
        <w:rPr>
          <w:sz w:val="20"/>
          <w:szCs w:val="20"/>
        </w:rPr>
      </w:pPr>
      <w:r>
        <w:rPr>
          <w:rFonts w:eastAsia="Times New Roman"/>
          <w:sz w:val="28"/>
          <w:szCs w:val="28"/>
        </w:rPr>
        <w:t>воинских формирований и органов в мирное и военное время;</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характеризовать историю создания ВС РФ;</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описывать структуру ВС РФ;</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172</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540"/>
        <w:rPr>
          <w:sz w:val="20"/>
          <w:szCs w:val="20"/>
        </w:rPr>
      </w:pPr>
      <w:bookmarkStart w:id="173" w:name="page345"/>
      <w:bookmarkEnd w:id="173"/>
      <w:r>
        <w:rPr>
          <w:rFonts w:eastAsia="Times New Roman"/>
          <w:sz w:val="28"/>
          <w:szCs w:val="28"/>
        </w:rPr>
        <w:lastRenderedPageBreak/>
        <w:t>–   характеризовать виды и рода войск ВС РФ, их предназначение и задачи;</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распознавать символы ВС РФ;</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приводить примеры воинских традиций и ритуалов ВС РФ.</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3" w:lineRule="exact"/>
        <w:rPr>
          <w:sz w:val="20"/>
          <w:szCs w:val="20"/>
        </w:rPr>
      </w:pPr>
    </w:p>
    <w:p w:rsidR="00882E85" w:rsidRDefault="005C4734">
      <w:pPr>
        <w:ind w:left="980"/>
        <w:rPr>
          <w:sz w:val="20"/>
          <w:szCs w:val="20"/>
        </w:rPr>
      </w:pPr>
      <w:r>
        <w:rPr>
          <w:rFonts w:eastAsia="Times New Roman"/>
          <w:b/>
          <w:bCs/>
          <w:sz w:val="28"/>
          <w:szCs w:val="28"/>
        </w:rPr>
        <w:t>Правовые основы военной службы</w:t>
      </w:r>
    </w:p>
    <w:p w:rsidR="00882E85" w:rsidRDefault="00882E85">
      <w:pPr>
        <w:spacing w:line="168" w:lineRule="exact"/>
        <w:rPr>
          <w:sz w:val="20"/>
          <w:szCs w:val="20"/>
        </w:rPr>
      </w:pPr>
    </w:p>
    <w:p w:rsidR="00882E85" w:rsidRDefault="005C4734">
      <w:pPr>
        <w:spacing w:line="350" w:lineRule="auto"/>
        <w:ind w:left="260" w:firstLine="284"/>
        <w:rPr>
          <w:sz w:val="20"/>
          <w:szCs w:val="20"/>
        </w:rPr>
      </w:pPr>
      <w:r>
        <w:rPr>
          <w:rFonts w:eastAsia="Times New Roman"/>
          <w:sz w:val="28"/>
          <w:szCs w:val="28"/>
        </w:rPr>
        <w:t>– Комментировать назначение основных нормативных правовых актов в области воинской обязанности граждан и военной службы;</w:t>
      </w:r>
    </w:p>
    <w:p w:rsidR="00882E85" w:rsidRDefault="00882E85">
      <w:pPr>
        <w:spacing w:line="30"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882E85" w:rsidRDefault="00882E85">
      <w:pPr>
        <w:spacing w:line="25" w:lineRule="exact"/>
        <w:rPr>
          <w:sz w:val="20"/>
          <w:szCs w:val="20"/>
        </w:rPr>
      </w:pPr>
    </w:p>
    <w:p w:rsidR="00882E85" w:rsidRDefault="005C4734">
      <w:pPr>
        <w:spacing w:line="349" w:lineRule="auto"/>
        <w:ind w:left="260" w:firstLine="284"/>
        <w:rPr>
          <w:sz w:val="20"/>
          <w:szCs w:val="20"/>
        </w:rPr>
      </w:pPr>
      <w:r>
        <w:rPr>
          <w:rFonts w:eastAsia="Times New Roman"/>
          <w:sz w:val="28"/>
          <w:szCs w:val="28"/>
        </w:rPr>
        <w:t>– оперировать основными понятиями в области воинской обязанности граждан и военной службы;</w:t>
      </w:r>
    </w:p>
    <w:p w:rsidR="00882E85" w:rsidRDefault="00882E85">
      <w:pPr>
        <w:spacing w:line="28" w:lineRule="exact"/>
        <w:rPr>
          <w:sz w:val="20"/>
          <w:szCs w:val="20"/>
        </w:rPr>
      </w:pPr>
    </w:p>
    <w:p w:rsidR="00882E85" w:rsidRDefault="005C4734">
      <w:pPr>
        <w:spacing w:line="349" w:lineRule="auto"/>
        <w:ind w:left="260" w:firstLine="284"/>
        <w:rPr>
          <w:sz w:val="20"/>
          <w:szCs w:val="20"/>
        </w:rPr>
      </w:pPr>
      <w:r>
        <w:rPr>
          <w:rFonts w:eastAsia="Times New Roman"/>
          <w:sz w:val="28"/>
          <w:szCs w:val="28"/>
        </w:rPr>
        <w:t>– раскрывать сущность военной службы и составляющие воинской обязанности гражданина РФ;</w:t>
      </w:r>
    </w:p>
    <w:p w:rsidR="00882E85" w:rsidRDefault="00882E85">
      <w:pPr>
        <w:spacing w:line="28" w:lineRule="exact"/>
        <w:rPr>
          <w:sz w:val="20"/>
          <w:szCs w:val="20"/>
        </w:rPr>
      </w:pPr>
    </w:p>
    <w:p w:rsidR="00882E85" w:rsidRDefault="005C4734">
      <w:pPr>
        <w:spacing w:line="349" w:lineRule="auto"/>
        <w:ind w:left="260" w:firstLine="284"/>
        <w:rPr>
          <w:sz w:val="20"/>
          <w:szCs w:val="20"/>
        </w:rPr>
      </w:pPr>
      <w:r>
        <w:rPr>
          <w:rFonts w:eastAsia="Times New Roman"/>
          <w:sz w:val="28"/>
          <w:szCs w:val="28"/>
        </w:rPr>
        <w:t>– характеризовать обязательную и добровольную подготовку к военной службе;</w:t>
      </w:r>
    </w:p>
    <w:p w:rsidR="00882E85" w:rsidRDefault="00882E85">
      <w:pPr>
        <w:spacing w:line="17" w:lineRule="exact"/>
        <w:rPr>
          <w:sz w:val="20"/>
          <w:szCs w:val="20"/>
        </w:rPr>
      </w:pPr>
    </w:p>
    <w:p w:rsidR="00882E85" w:rsidRDefault="005C4734">
      <w:pPr>
        <w:ind w:left="540"/>
        <w:rPr>
          <w:sz w:val="20"/>
          <w:szCs w:val="20"/>
        </w:rPr>
      </w:pPr>
      <w:r>
        <w:rPr>
          <w:rFonts w:eastAsia="Times New Roman"/>
          <w:sz w:val="28"/>
          <w:szCs w:val="28"/>
        </w:rPr>
        <w:t>–   раскрывать организацию воинского учета;</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комментировать назначение Общевоинских уставов ВС РФ;</w:t>
      </w:r>
    </w:p>
    <w:p w:rsidR="00882E85" w:rsidRDefault="00882E85">
      <w:pPr>
        <w:spacing w:line="178" w:lineRule="exact"/>
        <w:rPr>
          <w:sz w:val="20"/>
          <w:szCs w:val="20"/>
        </w:rPr>
      </w:pPr>
    </w:p>
    <w:p w:rsidR="00882E85" w:rsidRDefault="005C4734">
      <w:pPr>
        <w:spacing w:line="350" w:lineRule="auto"/>
        <w:ind w:left="260" w:firstLine="284"/>
        <w:rPr>
          <w:sz w:val="20"/>
          <w:szCs w:val="20"/>
        </w:rPr>
      </w:pPr>
      <w:r>
        <w:rPr>
          <w:rFonts w:eastAsia="Times New Roman"/>
          <w:sz w:val="28"/>
          <w:szCs w:val="28"/>
        </w:rPr>
        <w:t>– использовать Общевоинские уставы ВС РФ при подготовке к прохождению военной службы по призыву, контракту;</w:t>
      </w:r>
    </w:p>
    <w:p w:rsidR="00882E85" w:rsidRDefault="00882E85">
      <w:pPr>
        <w:spacing w:line="10" w:lineRule="exact"/>
        <w:rPr>
          <w:sz w:val="20"/>
          <w:szCs w:val="20"/>
        </w:rPr>
      </w:pPr>
    </w:p>
    <w:p w:rsidR="00882E85" w:rsidRDefault="005C4734">
      <w:pPr>
        <w:ind w:left="540"/>
        <w:rPr>
          <w:sz w:val="20"/>
          <w:szCs w:val="20"/>
        </w:rPr>
      </w:pPr>
      <w:r>
        <w:rPr>
          <w:rFonts w:eastAsia="Times New Roman"/>
          <w:sz w:val="28"/>
          <w:szCs w:val="28"/>
        </w:rPr>
        <w:t>–   описывать порядок и сроки прохождения службы по призыву, контракту</w:t>
      </w:r>
    </w:p>
    <w:p w:rsidR="00882E85" w:rsidRDefault="00882E85">
      <w:pPr>
        <w:spacing w:line="162" w:lineRule="exact"/>
        <w:rPr>
          <w:sz w:val="20"/>
          <w:szCs w:val="20"/>
        </w:rPr>
      </w:pPr>
    </w:p>
    <w:p w:rsidR="00882E85" w:rsidRDefault="005C4734" w:rsidP="005C4734">
      <w:pPr>
        <w:numPr>
          <w:ilvl w:val="0"/>
          <w:numId w:val="195"/>
        </w:numPr>
        <w:tabs>
          <w:tab w:val="left" w:pos="480"/>
        </w:tabs>
        <w:ind w:left="480" w:hanging="220"/>
        <w:rPr>
          <w:rFonts w:eastAsia="Times New Roman"/>
          <w:sz w:val="28"/>
          <w:szCs w:val="28"/>
        </w:rPr>
      </w:pPr>
      <w:r>
        <w:rPr>
          <w:rFonts w:eastAsia="Times New Roman"/>
          <w:sz w:val="28"/>
          <w:szCs w:val="28"/>
        </w:rPr>
        <w:t>альтернативной гражданской службы;</w:t>
      </w:r>
    </w:p>
    <w:p w:rsidR="00882E85" w:rsidRDefault="00882E85">
      <w:pPr>
        <w:spacing w:line="173" w:lineRule="exact"/>
        <w:rPr>
          <w:rFonts w:eastAsia="Times New Roman"/>
          <w:sz w:val="28"/>
          <w:szCs w:val="28"/>
        </w:rPr>
      </w:pPr>
    </w:p>
    <w:p w:rsidR="00882E85" w:rsidRDefault="005C4734">
      <w:pPr>
        <w:spacing w:line="350" w:lineRule="auto"/>
        <w:ind w:left="260" w:firstLine="284"/>
        <w:rPr>
          <w:rFonts w:eastAsia="Times New Roman"/>
          <w:sz w:val="28"/>
          <w:szCs w:val="28"/>
        </w:rPr>
      </w:pPr>
      <w:r>
        <w:rPr>
          <w:rFonts w:eastAsia="Times New Roman"/>
          <w:sz w:val="28"/>
          <w:szCs w:val="28"/>
        </w:rPr>
        <w:t>– объяснять порядок назначения на воинскую должность, присвоения и лишения воинского звания;</w:t>
      </w:r>
    </w:p>
    <w:p w:rsidR="00882E85" w:rsidRDefault="00882E85">
      <w:pPr>
        <w:spacing w:line="30" w:lineRule="exact"/>
        <w:rPr>
          <w:rFonts w:eastAsia="Times New Roman"/>
          <w:sz w:val="28"/>
          <w:szCs w:val="28"/>
        </w:rPr>
      </w:pPr>
    </w:p>
    <w:p w:rsidR="00882E85" w:rsidRDefault="005C4734">
      <w:pPr>
        <w:ind w:left="540"/>
        <w:rPr>
          <w:rFonts w:eastAsia="Times New Roman"/>
          <w:sz w:val="28"/>
          <w:szCs w:val="28"/>
        </w:rPr>
      </w:pPr>
      <w:r>
        <w:rPr>
          <w:rFonts w:eastAsia="Times New Roman"/>
          <w:sz w:val="26"/>
          <w:szCs w:val="26"/>
        </w:rPr>
        <w:t>–   различать военную форму одежды и знаки различия военнослужащих ВС РФ;</w:t>
      </w:r>
    </w:p>
    <w:p w:rsidR="00882E85" w:rsidRDefault="00882E85">
      <w:pPr>
        <w:spacing w:line="165"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описывать основание увольнения с военной службы;</w:t>
      </w:r>
    </w:p>
    <w:p w:rsidR="00882E85" w:rsidRDefault="00882E85">
      <w:pPr>
        <w:spacing w:line="163"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раскрывать предназначение запаса;</w:t>
      </w:r>
    </w:p>
    <w:p w:rsidR="00882E85" w:rsidRDefault="00882E85">
      <w:pPr>
        <w:spacing w:line="162"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объяснять порядок зачисления и пребывания в запасе;</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173</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ind w:left="540"/>
        <w:rPr>
          <w:sz w:val="20"/>
          <w:szCs w:val="20"/>
        </w:rPr>
      </w:pPr>
      <w:bookmarkStart w:id="174" w:name="page347"/>
      <w:bookmarkEnd w:id="174"/>
      <w:r>
        <w:rPr>
          <w:rFonts w:eastAsia="Times New Roman"/>
          <w:sz w:val="28"/>
          <w:szCs w:val="28"/>
        </w:rPr>
        <w:lastRenderedPageBreak/>
        <w:t>–   раскрывать предназначение мобилизационного резерва;</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объяснять порядок заключения контракта и сроки пребывания в резерве.</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8" w:lineRule="exact"/>
        <w:rPr>
          <w:sz w:val="20"/>
          <w:szCs w:val="20"/>
        </w:rPr>
      </w:pPr>
    </w:p>
    <w:p w:rsidR="00882E85" w:rsidRDefault="005C4734">
      <w:pPr>
        <w:ind w:left="980"/>
        <w:rPr>
          <w:sz w:val="20"/>
          <w:szCs w:val="20"/>
        </w:rPr>
      </w:pPr>
      <w:r>
        <w:rPr>
          <w:rFonts w:eastAsia="Times New Roman"/>
          <w:b/>
          <w:bCs/>
          <w:sz w:val="28"/>
          <w:szCs w:val="28"/>
        </w:rPr>
        <w:t>Элементы начальной военной подготовки</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Комментировать назначение Строевого устава ВС РФ;</w:t>
      </w:r>
    </w:p>
    <w:p w:rsidR="00882E85" w:rsidRDefault="00882E85">
      <w:pPr>
        <w:spacing w:line="173" w:lineRule="exact"/>
        <w:rPr>
          <w:sz w:val="20"/>
          <w:szCs w:val="20"/>
        </w:rPr>
      </w:pPr>
    </w:p>
    <w:p w:rsidR="00882E85" w:rsidRDefault="005C4734">
      <w:pPr>
        <w:spacing w:line="350" w:lineRule="auto"/>
        <w:ind w:left="260" w:firstLine="284"/>
        <w:rPr>
          <w:sz w:val="20"/>
          <w:szCs w:val="20"/>
        </w:rPr>
      </w:pPr>
      <w:r>
        <w:rPr>
          <w:rFonts w:eastAsia="Times New Roman"/>
          <w:sz w:val="28"/>
          <w:szCs w:val="28"/>
        </w:rPr>
        <w:t>– использовать Строевой устав ВС РФ при обучении элементам строевой подготовки;</w:t>
      </w:r>
    </w:p>
    <w:p w:rsidR="00882E85" w:rsidRDefault="00882E85">
      <w:pPr>
        <w:spacing w:line="15" w:lineRule="exact"/>
        <w:rPr>
          <w:sz w:val="20"/>
          <w:szCs w:val="20"/>
        </w:rPr>
      </w:pPr>
    </w:p>
    <w:p w:rsidR="00882E85" w:rsidRDefault="005C4734">
      <w:pPr>
        <w:ind w:left="540"/>
        <w:rPr>
          <w:sz w:val="20"/>
          <w:szCs w:val="20"/>
        </w:rPr>
      </w:pPr>
      <w:r>
        <w:rPr>
          <w:rFonts w:eastAsia="Times New Roman"/>
          <w:sz w:val="28"/>
          <w:szCs w:val="28"/>
        </w:rPr>
        <w:t>–   оперировать основными понятиями Строевого устава ВС РФ;</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выполнять строевые приемы и движение без оружия;</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выполнять  воинское  приветствие  без  оружия  на  месте  и  в  движении,</w:t>
      </w:r>
    </w:p>
    <w:p w:rsidR="00882E85" w:rsidRDefault="00882E85">
      <w:pPr>
        <w:spacing w:line="159" w:lineRule="exact"/>
        <w:rPr>
          <w:sz w:val="20"/>
          <w:szCs w:val="20"/>
        </w:rPr>
      </w:pPr>
    </w:p>
    <w:p w:rsidR="00882E85" w:rsidRDefault="005C4734">
      <w:pPr>
        <w:ind w:left="260"/>
        <w:rPr>
          <w:sz w:val="20"/>
          <w:szCs w:val="20"/>
        </w:rPr>
      </w:pPr>
      <w:r>
        <w:rPr>
          <w:rFonts w:eastAsia="Times New Roman"/>
          <w:sz w:val="28"/>
          <w:szCs w:val="28"/>
        </w:rPr>
        <w:t>выход из строя и возвращение в строй, подход к начальнику и отход от него;</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выполнять строевые приемы в составе отделения на месте и в движении;</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приводить примеры команд управления строем с помощью голоса;</w:t>
      </w:r>
    </w:p>
    <w:p w:rsidR="00882E85" w:rsidRDefault="00882E85">
      <w:pPr>
        <w:spacing w:line="174" w:lineRule="exact"/>
        <w:rPr>
          <w:sz w:val="20"/>
          <w:szCs w:val="20"/>
        </w:rPr>
      </w:pPr>
    </w:p>
    <w:p w:rsidR="00882E85" w:rsidRDefault="005C4734">
      <w:pPr>
        <w:spacing w:line="349" w:lineRule="auto"/>
        <w:ind w:left="260" w:firstLine="284"/>
        <w:rPr>
          <w:sz w:val="20"/>
          <w:szCs w:val="20"/>
        </w:rPr>
      </w:pPr>
      <w:r>
        <w:rPr>
          <w:rFonts w:eastAsia="Times New Roman"/>
          <w:sz w:val="28"/>
          <w:szCs w:val="28"/>
        </w:rPr>
        <w:t>– описывать назначение, боевые свойства и общее устройство автомата Калашникова;</w:t>
      </w:r>
    </w:p>
    <w:p w:rsidR="00882E85" w:rsidRDefault="00882E85">
      <w:pPr>
        <w:spacing w:line="28" w:lineRule="exact"/>
        <w:rPr>
          <w:sz w:val="20"/>
          <w:szCs w:val="20"/>
        </w:rPr>
      </w:pPr>
    </w:p>
    <w:p w:rsidR="00882E85" w:rsidRDefault="005C4734">
      <w:pPr>
        <w:spacing w:line="349" w:lineRule="auto"/>
        <w:ind w:left="260" w:firstLine="284"/>
        <w:rPr>
          <w:sz w:val="20"/>
          <w:szCs w:val="20"/>
        </w:rPr>
      </w:pPr>
      <w:r>
        <w:rPr>
          <w:rFonts w:eastAsia="Times New Roman"/>
          <w:sz w:val="28"/>
          <w:szCs w:val="28"/>
        </w:rPr>
        <w:t>– выполнять неполную разборку и сборку автомата Калашникова для чистки и смазки;</w:t>
      </w:r>
    </w:p>
    <w:p w:rsidR="00882E85" w:rsidRDefault="00882E85">
      <w:pPr>
        <w:spacing w:line="17" w:lineRule="exact"/>
        <w:rPr>
          <w:sz w:val="20"/>
          <w:szCs w:val="20"/>
        </w:rPr>
      </w:pPr>
    </w:p>
    <w:p w:rsidR="00882E85" w:rsidRDefault="005C4734">
      <w:pPr>
        <w:ind w:left="540"/>
        <w:rPr>
          <w:sz w:val="20"/>
          <w:szCs w:val="20"/>
        </w:rPr>
      </w:pPr>
      <w:r>
        <w:rPr>
          <w:rFonts w:eastAsia="Times New Roman"/>
          <w:sz w:val="28"/>
          <w:szCs w:val="28"/>
        </w:rPr>
        <w:t>–   описывать порядок хранения автомата;</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различать составляющие патрона;</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снаряжать магазин патронами;</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выполнять меры безопасности при обращении с автоматом Калашникова</w:t>
      </w:r>
    </w:p>
    <w:p w:rsidR="00882E85" w:rsidRDefault="00882E85">
      <w:pPr>
        <w:spacing w:line="158" w:lineRule="exact"/>
        <w:rPr>
          <w:sz w:val="20"/>
          <w:szCs w:val="20"/>
        </w:rPr>
      </w:pPr>
    </w:p>
    <w:p w:rsidR="00882E85" w:rsidRDefault="005C4734" w:rsidP="005C4734">
      <w:pPr>
        <w:numPr>
          <w:ilvl w:val="0"/>
          <w:numId w:val="196"/>
        </w:numPr>
        <w:tabs>
          <w:tab w:val="left" w:pos="480"/>
        </w:tabs>
        <w:ind w:left="480" w:hanging="220"/>
        <w:rPr>
          <w:rFonts w:eastAsia="Times New Roman"/>
          <w:sz w:val="28"/>
          <w:szCs w:val="28"/>
        </w:rPr>
      </w:pPr>
      <w:r>
        <w:rPr>
          <w:rFonts w:eastAsia="Times New Roman"/>
          <w:sz w:val="28"/>
          <w:szCs w:val="28"/>
        </w:rPr>
        <w:t>патронами в повседневной жизнедеятельности и при проведении стрельб;</w:t>
      </w:r>
    </w:p>
    <w:p w:rsidR="00882E85" w:rsidRDefault="00882E85">
      <w:pPr>
        <w:spacing w:line="162"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описывать явление выстрела и его практическое значение;</w:t>
      </w:r>
    </w:p>
    <w:p w:rsidR="00882E85" w:rsidRDefault="00882E85">
      <w:pPr>
        <w:spacing w:line="158"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объяснять значение начальной скорости пули, траектории полета пули,</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пробивного и убойного действия пули при поражении противника;</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объяснять влияние отдачи оружия на результат выстрела;</w:t>
      </w:r>
    </w:p>
    <w:p w:rsidR="00882E85" w:rsidRDefault="00882E85">
      <w:pPr>
        <w:spacing w:line="173" w:lineRule="exact"/>
        <w:rPr>
          <w:sz w:val="20"/>
          <w:szCs w:val="20"/>
        </w:rPr>
      </w:pPr>
    </w:p>
    <w:p w:rsidR="00882E85" w:rsidRDefault="005C4734">
      <w:pPr>
        <w:spacing w:line="350" w:lineRule="auto"/>
        <w:ind w:left="260" w:firstLine="284"/>
        <w:rPr>
          <w:sz w:val="20"/>
          <w:szCs w:val="20"/>
        </w:rPr>
      </w:pPr>
      <w:r>
        <w:rPr>
          <w:rFonts w:eastAsia="Times New Roman"/>
          <w:sz w:val="28"/>
          <w:szCs w:val="28"/>
        </w:rPr>
        <w:t>– выбирать прицел и правильную точку прицеливания для стрельбы по неподвижным целям;</w:t>
      </w:r>
    </w:p>
    <w:p w:rsidR="00882E85" w:rsidRDefault="00882E85">
      <w:pPr>
        <w:spacing w:line="15" w:lineRule="exact"/>
        <w:rPr>
          <w:sz w:val="20"/>
          <w:szCs w:val="20"/>
        </w:rPr>
      </w:pPr>
    </w:p>
    <w:p w:rsidR="00882E85" w:rsidRDefault="005C4734">
      <w:pPr>
        <w:ind w:left="540"/>
        <w:rPr>
          <w:sz w:val="20"/>
          <w:szCs w:val="20"/>
        </w:rPr>
      </w:pPr>
      <w:r>
        <w:rPr>
          <w:rFonts w:eastAsia="Times New Roman"/>
          <w:sz w:val="28"/>
          <w:szCs w:val="28"/>
        </w:rPr>
        <w:t>–   объяснять ошибки прицеливания по результатам стрельбы;</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174</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ind w:left="540"/>
        <w:rPr>
          <w:sz w:val="20"/>
          <w:szCs w:val="20"/>
        </w:rPr>
      </w:pPr>
      <w:bookmarkStart w:id="175" w:name="page349"/>
      <w:bookmarkEnd w:id="175"/>
      <w:r>
        <w:rPr>
          <w:rFonts w:eastAsia="Times New Roman"/>
          <w:sz w:val="28"/>
          <w:szCs w:val="28"/>
        </w:rPr>
        <w:lastRenderedPageBreak/>
        <w:t>–   выполнять изготовку к стрельбе;</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производить стрельбу;</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объяснять назначение и боевые свойства гранат;</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различать наступательные и оборонительные гранаты;</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описывать устройство ручных осколочных гранат;</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выполнять приемы и правила снаряжения и метания ручных гранат;</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выполнять меры безопасности при обращении с гранатами;</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объяснять предназначение современного общевойскового боя;</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характеризовать современный общевойсковой бой;</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описывать элементы инженерного оборудования позиции солдата и порядок их оборудования;</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выполнять приемы «К бою», «Встать»;</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объяснять, в каких случаях используются перебежки и переползания;</w:t>
      </w:r>
    </w:p>
    <w:p w:rsidR="00882E85" w:rsidRDefault="00882E85">
      <w:pPr>
        <w:spacing w:line="174" w:lineRule="exact"/>
        <w:rPr>
          <w:sz w:val="20"/>
          <w:szCs w:val="20"/>
        </w:rPr>
      </w:pPr>
    </w:p>
    <w:p w:rsidR="00882E85" w:rsidRDefault="005C4734">
      <w:pPr>
        <w:spacing w:line="349" w:lineRule="auto"/>
        <w:ind w:left="260" w:firstLine="284"/>
        <w:rPr>
          <w:sz w:val="20"/>
          <w:szCs w:val="20"/>
        </w:rPr>
      </w:pPr>
      <w:r>
        <w:rPr>
          <w:rFonts w:eastAsia="Times New Roman"/>
          <w:sz w:val="28"/>
          <w:szCs w:val="28"/>
        </w:rPr>
        <w:t>– выполнять перебежки и переползания (по-пластунски, на получетвереньках, на боку);</w:t>
      </w:r>
    </w:p>
    <w:p w:rsidR="00882E85" w:rsidRDefault="00882E85">
      <w:pPr>
        <w:spacing w:line="28" w:lineRule="exact"/>
        <w:rPr>
          <w:sz w:val="20"/>
          <w:szCs w:val="20"/>
        </w:rPr>
      </w:pPr>
    </w:p>
    <w:p w:rsidR="00882E85" w:rsidRDefault="005C4734">
      <w:pPr>
        <w:spacing w:line="349" w:lineRule="auto"/>
        <w:ind w:left="260" w:firstLine="284"/>
        <w:rPr>
          <w:sz w:val="20"/>
          <w:szCs w:val="20"/>
        </w:rPr>
      </w:pPr>
      <w:r>
        <w:rPr>
          <w:rFonts w:eastAsia="Times New Roman"/>
          <w:sz w:val="28"/>
          <w:szCs w:val="28"/>
        </w:rPr>
        <w:t>– определять стороны горизонта по компасу, солнцу и часам, по Полярной звезде и признакам местных предметов;</w:t>
      </w:r>
    </w:p>
    <w:p w:rsidR="00882E85" w:rsidRDefault="00882E85">
      <w:pPr>
        <w:spacing w:line="17" w:lineRule="exact"/>
        <w:rPr>
          <w:sz w:val="20"/>
          <w:szCs w:val="20"/>
        </w:rPr>
      </w:pPr>
    </w:p>
    <w:p w:rsidR="00882E85" w:rsidRDefault="005C4734">
      <w:pPr>
        <w:ind w:left="540"/>
        <w:rPr>
          <w:sz w:val="20"/>
          <w:szCs w:val="20"/>
        </w:rPr>
      </w:pPr>
      <w:r>
        <w:rPr>
          <w:rFonts w:eastAsia="Times New Roman"/>
          <w:sz w:val="28"/>
          <w:szCs w:val="28"/>
        </w:rPr>
        <w:t>–   передвигаться по азимутам;</w:t>
      </w:r>
    </w:p>
    <w:p w:rsidR="00882E85" w:rsidRDefault="00882E85">
      <w:pPr>
        <w:spacing w:line="173"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882E85" w:rsidRDefault="00882E85">
      <w:pPr>
        <w:spacing w:line="5" w:lineRule="exact"/>
        <w:rPr>
          <w:sz w:val="20"/>
          <w:szCs w:val="20"/>
        </w:rPr>
      </w:pPr>
    </w:p>
    <w:p w:rsidR="00882E85" w:rsidRDefault="005C4734">
      <w:pPr>
        <w:ind w:left="540"/>
        <w:rPr>
          <w:sz w:val="20"/>
          <w:szCs w:val="20"/>
        </w:rPr>
      </w:pPr>
      <w:r>
        <w:rPr>
          <w:rFonts w:eastAsia="Times New Roman"/>
          <w:sz w:val="28"/>
          <w:szCs w:val="28"/>
        </w:rPr>
        <w:t>–   применять средства индивидуальной защиты;</w:t>
      </w:r>
    </w:p>
    <w:p w:rsidR="00882E85" w:rsidRDefault="00882E85">
      <w:pPr>
        <w:spacing w:line="178"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описывать состав и область применения аптечки индивидуальной;</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раскрывать особенности оказания первой помощи в бою;</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выполнять приемы по выносу раненых с поля боя.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94" w:lineRule="exact"/>
        <w:rPr>
          <w:sz w:val="20"/>
          <w:szCs w:val="20"/>
        </w:rPr>
      </w:pPr>
    </w:p>
    <w:p w:rsidR="00882E85" w:rsidRDefault="005C4734">
      <w:pPr>
        <w:ind w:right="-259"/>
        <w:jc w:val="center"/>
        <w:rPr>
          <w:sz w:val="20"/>
          <w:szCs w:val="20"/>
        </w:rPr>
      </w:pPr>
      <w:r>
        <w:rPr>
          <w:rFonts w:eastAsia="Times New Roman"/>
        </w:rPr>
        <w:t>175</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ind w:left="980"/>
        <w:rPr>
          <w:sz w:val="20"/>
          <w:szCs w:val="20"/>
        </w:rPr>
      </w:pPr>
      <w:bookmarkStart w:id="176" w:name="page351"/>
      <w:bookmarkEnd w:id="176"/>
      <w:r>
        <w:rPr>
          <w:rFonts w:eastAsia="Times New Roman"/>
          <w:b/>
          <w:bCs/>
          <w:sz w:val="28"/>
          <w:szCs w:val="28"/>
        </w:rPr>
        <w:lastRenderedPageBreak/>
        <w:t>Военно-профессиональная деятельность</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Раскрывать сущность военно-профессиональной деятельности;</w:t>
      </w:r>
    </w:p>
    <w:p w:rsidR="00882E85" w:rsidRDefault="00882E85">
      <w:pPr>
        <w:spacing w:line="173" w:lineRule="exact"/>
        <w:rPr>
          <w:sz w:val="20"/>
          <w:szCs w:val="20"/>
        </w:rPr>
      </w:pPr>
    </w:p>
    <w:p w:rsidR="00882E85" w:rsidRDefault="005C4734">
      <w:pPr>
        <w:spacing w:line="350" w:lineRule="auto"/>
        <w:ind w:left="260" w:firstLine="284"/>
        <w:rPr>
          <w:sz w:val="20"/>
          <w:szCs w:val="20"/>
        </w:rPr>
      </w:pPr>
      <w:r>
        <w:rPr>
          <w:rFonts w:eastAsia="Times New Roman"/>
          <w:sz w:val="28"/>
          <w:szCs w:val="28"/>
        </w:rPr>
        <w:t>– объяснять порядок подготовки граждан по военно-учетным специальностям;</w:t>
      </w:r>
    </w:p>
    <w:p w:rsidR="00882E85" w:rsidRDefault="00882E85">
      <w:pPr>
        <w:spacing w:line="31" w:lineRule="exact"/>
        <w:rPr>
          <w:sz w:val="20"/>
          <w:szCs w:val="20"/>
        </w:rPr>
      </w:pPr>
    </w:p>
    <w:p w:rsidR="00882E85" w:rsidRDefault="005C4734">
      <w:pPr>
        <w:spacing w:line="346" w:lineRule="auto"/>
        <w:ind w:left="260" w:firstLine="284"/>
        <w:rPr>
          <w:sz w:val="20"/>
          <w:szCs w:val="20"/>
        </w:rPr>
      </w:pPr>
      <w:r>
        <w:rPr>
          <w:rFonts w:eastAsia="Times New Roman"/>
          <w:sz w:val="28"/>
          <w:szCs w:val="28"/>
        </w:rPr>
        <w:t>– оценивать уровень своей подготовки и осуществлять осознанное самоопределение по отношению к военно-профессиональной деятельности;</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характеризовать особенности подготовки офицеров в различных учебных</w:t>
      </w:r>
    </w:p>
    <w:p w:rsidR="00882E85" w:rsidRDefault="00882E85">
      <w:pPr>
        <w:spacing w:line="162" w:lineRule="exact"/>
        <w:rPr>
          <w:sz w:val="20"/>
          <w:szCs w:val="20"/>
        </w:rPr>
      </w:pPr>
    </w:p>
    <w:p w:rsidR="00882E85" w:rsidRDefault="005C4734" w:rsidP="005C4734">
      <w:pPr>
        <w:numPr>
          <w:ilvl w:val="0"/>
          <w:numId w:val="197"/>
        </w:numPr>
        <w:tabs>
          <w:tab w:val="left" w:pos="480"/>
        </w:tabs>
        <w:ind w:left="480" w:hanging="220"/>
        <w:rPr>
          <w:rFonts w:eastAsia="Times New Roman"/>
          <w:sz w:val="28"/>
          <w:szCs w:val="28"/>
        </w:rPr>
      </w:pPr>
      <w:r>
        <w:rPr>
          <w:rFonts w:eastAsia="Times New Roman"/>
          <w:sz w:val="28"/>
          <w:szCs w:val="28"/>
        </w:rPr>
        <w:t>военно-учебных заведениях;</w:t>
      </w:r>
    </w:p>
    <w:p w:rsidR="00882E85" w:rsidRDefault="00882E85">
      <w:pPr>
        <w:spacing w:line="173" w:lineRule="exact"/>
        <w:rPr>
          <w:rFonts w:eastAsia="Times New Roman"/>
          <w:sz w:val="28"/>
          <w:szCs w:val="28"/>
        </w:rPr>
      </w:pPr>
    </w:p>
    <w:p w:rsidR="00882E85" w:rsidRDefault="005C4734">
      <w:pPr>
        <w:spacing w:line="353" w:lineRule="auto"/>
        <w:ind w:left="260" w:firstLine="284"/>
        <w:jc w:val="both"/>
        <w:rPr>
          <w:rFonts w:eastAsia="Times New Roman"/>
          <w:sz w:val="28"/>
          <w:szCs w:val="28"/>
        </w:rPr>
      </w:pPr>
      <w:r>
        <w:rPr>
          <w:rFonts w:eastAsia="Times New Roman"/>
          <w:sz w:val="28"/>
          <w:szCs w:val="28"/>
        </w:rPr>
        <w:t>–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882E85" w:rsidRDefault="00882E85">
      <w:pPr>
        <w:spacing w:line="200" w:lineRule="exact"/>
        <w:rPr>
          <w:sz w:val="20"/>
          <w:szCs w:val="20"/>
        </w:rPr>
      </w:pPr>
    </w:p>
    <w:p w:rsidR="00882E85" w:rsidRDefault="00882E85">
      <w:pPr>
        <w:spacing w:line="303" w:lineRule="exact"/>
        <w:rPr>
          <w:sz w:val="20"/>
          <w:szCs w:val="20"/>
        </w:rPr>
      </w:pPr>
    </w:p>
    <w:p w:rsidR="00882E85" w:rsidRDefault="005C4734">
      <w:pPr>
        <w:ind w:left="980"/>
        <w:rPr>
          <w:sz w:val="20"/>
          <w:szCs w:val="20"/>
        </w:rPr>
      </w:pPr>
      <w:r>
        <w:rPr>
          <w:rFonts w:eastAsia="Times New Roman"/>
          <w:b/>
          <w:bCs/>
          <w:sz w:val="28"/>
          <w:szCs w:val="28"/>
        </w:rPr>
        <w:t>Выпускник на базовом уровне получит возможность научиться:</w:t>
      </w:r>
    </w:p>
    <w:p w:rsidR="00882E85" w:rsidRDefault="00882E85">
      <w:pPr>
        <w:spacing w:line="158" w:lineRule="exact"/>
        <w:rPr>
          <w:sz w:val="20"/>
          <w:szCs w:val="20"/>
        </w:rPr>
      </w:pPr>
    </w:p>
    <w:p w:rsidR="00882E85" w:rsidRDefault="005C4734">
      <w:pPr>
        <w:ind w:left="980"/>
        <w:rPr>
          <w:sz w:val="20"/>
          <w:szCs w:val="20"/>
        </w:rPr>
      </w:pPr>
      <w:r>
        <w:rPr>
          <w:rFonts w:eastAsia="Times New Roman"/>
          <w:b/>
          <w:bCs/>
          <w:i/>
          <w:iCs/>
          <w:sz w:val="28"/>
          <w:szCs w:val="28"/>
        </w:rPr>
        <w:t>Основы комплексной безопасности</w:t>
      </w:r>
    </w:p>
    <w:p w:rsidR="00882E85" w:rsidRDefault="00882E85">
      <w:pPr>
        <w:spacing w:line="174"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Объяснять, как экологическая безопасность связана с национальной безопасностью и влияет на нее .</w:t>
      </w:r>
    </w:p>
    <w:p w:rsidR="00882E85" w:rsidRDefault="00882E85">
      <w:pPr>
        <w:spacing w:line="200" w:lineRule="exact"/>
        <w:rPr>
          <w:sz w:val="20"/>
          <w:szCs w:val="20"/>
        </w:rPr>
      </w:pPr>
    </w:p>
    <w:p w:rsidR="00882E85" w:rsidRDefault="00882E85">
      <w:pPr>
        <w:spacing w:line="326" w:lineRule="exact"/>
        <w:rPr>
          <w:sz w:val="20"/>
          <w:szCs w:val="20"/>
        </w:rPr>
      </w:pPr>
    </w:p>
    <w:p w:rsidR="00882E85" w:rsidRDefault="005C4734">
      <w:pPr>
        <w:spacing w:line="346" w:lineRule="auto"/>
        <w:ind w:left="260" w:firstLine="711"/>
        <w:rPr>
          <w:sz w:val="20"/>
          <w:szCs w:val="20"/>
        </w:rPr>
      </w:pPr>
      <w:r>
        <w:rPr>
          <w:rFonts w:eastAsia="Times New Roman"/>
          <w:b/>
          <w:bCs/>
          <w:i/>
          <w:iCs/>
          <w:sz w:val="28"/>
          <w:szCs w:val="28"/>
        </w:rPr>
        <w:t>Защита населения Российской Федерации от опасных и чрезвычайных ситуаций</w:t>
      </w:r>
    </w:p>
    <w:p w:rsidR="00882E85" w:rsidRDefault="00882E85">
      <w:pPr>
        <w:spacing w:line="16"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Устанавливать   и   использовать   мобильные   приложения   служб,</w:t>
      </w:r>
    </w:p>
    <w:p w:rsidR="00882E85" w:rsidRDefault="00882E85">
      <w:pPr>
        <w:spacing w:line="179" w:lineRule="exact"/>
        <w:rPr>
          <w:sz w:val="20"/>
          <w:szCs w:val="20"/>
        </w:rPr>
      </w:pPr>
    </w:p>
    <w:p w:rsidR="00882E85" w:rsidRDefault="005C4734">
      <w:pPr>
        <w:spacing w:line="346" w:lineRule="auto"/>
        <w:ind w:left="260"/>
        <w:rPr>
          <w:sz w:val="20"/>
          <w:szCs w:val="20"/>
        </w:rPr>
      </w:pPr>
      <w:r>
        <w:rPr>
          <w:rFonts w:eastAsia="Times New Roman"/>
          <w:i/>
          <w:iCs/>
          <w:sz w:val="28"/>
          <w:szCs w:val="28"/>
        </w:rPr>
        <w:t>обеспечивающих защиту населения от опасных и чрезвычайных ситуаций, для обеспечения личной безопасности.</w:t>
      </w:r>
    </w:p>
    <w:p w:rsidR="00882E85" w:rsidRDefault="00882E85">
      <w:pPr>
        <w:spacing w:line="200" w:lineRule="exact"/>
        <w:rPr>
          <w:sz w:val="20"/>
          <w:szCs w:val="20"/>
        </w:rPr>
      </w:pPr>
    </w:p>
    <w:p w:rsidR="00882E85" w:rsidRDefault="00882E85">
      <w:pPr>
        <w:spacing w:line="306" w:lineRule="exact"/>
        <w:rPr>
          <w:sz w:val="20"/>
          <w:szCs w:val="20"/>
        </w:rPr>
      </w:pPr>
    </w:p>
    <w:p w:rsidR="00882E85" w:rsidRDefault="005C4734">
      <w:pPr>
        <w:ind w:left="980"/>
        <w:rPr>
          <w:sz w:val="20"/>
          <w:szCs w:val="20"/>
        </w:rPr>
      </w:pPr>
      <w:r>
        <w:rPr>
          <w:rFonts w:eastAsia="Times New Roman"/>
          <w:b/>
          <w:bCs/>
          <w:i/>
          <w:iCs/>
          <w:sz w:val="28"/>
          <w:szCs w:val="28"/>
        </w:rPr>
        <w:t>Основы обороны государства</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Объяснять  основные  задачи  и  направления  развития,  строительства,</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оснащения и модернизации ВС РФ;</w:t>
      </w:r>
    </w:p>
    <w:p w:rsidR="00882E85" w:rsidRDefault="00882E85">
      <w:pPr>
        <w:spacing w:line="174" w:lineRule="exact"/>
        <w:rPr>
          <w:sz w:val="20"/>
          <w:szCs w:val="20"/>
        </w:rPr>
      </w:pPr>
    </w:p>
    <w:p w:rsidR="00882E85" w:rsidRDefault="005C4734">
      <w:pPr>
        <w:spacing w:line="350" w:lineRule="auto"/>
        <w:ind w:left="260" w:firstLine="284"/>
        <w:jc w:val="both"/>
        <w:rPr>
          <w:sz w:val="20"/>
          <w:szCs w:val="20"/>
        </w:rPr>
      </w:pPr>
      <w:r>
        <w:rPr>
          <w:rFonts w:eastAsia="Times New Roman"/>
          <w:sz w:val="28"/>
          <w:szCs w:val="28"/>
        </w:rPr>
        <w:t xml:space="preserve">– </w:t>
      </w:r>
      <w:r>
        <w:rPr>
          <w:rFonts w:eastAsia="Times New Roman"/>
          <w:i/>
          <w:iCs/>
          <w:sz w:val="28"/>
          <w:szCs w:val="28"/>
        </w:rPr>
        <w:t>приводить примеры применения различных типов вооружения и военной техники в войнах и конфликтах различных исторических периодов,</w:t>
      </w:r>
    </w:p>
    <w:p w:rsidR="00882E85" w:rsidRDefault="00882E85">
      <w:pPr>
        <w:spacing w:line="15" w:lineRule="exact"/>
        <w:rPr>
          <w:sz w:val="20"/>
          <w:szCs w:val="20"/>
        </w:rPr>
      </w:pPr>
    </w:p>
    <w:p w:rsidR="00882E85" w:rsidRDefault="005C4734">
      <w:pPr>
        <w:ind w:left="260"/>
        <w:rPr>
          <w:sz w:val="20"/>
          <w:szCs w:val="20"/>
        </w:rPr>
      </w:pPr>
      <w:r>
        <w:rPr>
          <w:rFonts w:eastAsia="Times New Roman"/>
          <w:i/>
          <w:iCs/>
          <w:sz w:val="28"/>
          <w:szCs w:val="28"/>
        </w:rPr>
        <w:t>прослеживать их эволюцию.</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176</w:t>
      </w:r>
    </w:p>
    <w:p w:rsidR="00882E85" w:rsidRDefault="00882E85">
      <w:pPr>
        <w:sectPr w:rsidR="00882E85">
          <w:pgSz w:w="11900" w:h="16838"/>
          <w:pgMar w:top="1130" w:right="564" w:bottom="734" w:left="1440" w:header="0" w:footer="0" w:gutter="0"/>
          <w:cols w:space="720" w:equalWidth="0">
            <w:col w:w="9900"/>
          </w:cols>
        </w:sectPr>
      </w:pPr>
    </w:p>
    <w:p w:rsidR="00882E85" w:rsidRDefault="00882E85">
      <w:pPr>
        <w:spacing w:line="175" w:lineRule="exact"/>
        <w:rPr>
          <w:sz w:val="20"/>
          <w:szCs w:val="20"/>
        </w:rPr>
      </w:pPr>
      <w:bookmarkStart w:id="177" w:name="page353"/>
      <w:bookmarkEnd w:id="177"/>
    </w:p>
    <w:p w:rsidR="00882E85" w:rsidRDefault="005C4734">
      <w:pPr>
        <w:ind w:left="980"/>
        <w:rPr>
          <w:sz w:val="20"/>
          <w:szCs w:val="20"/>
        </w:rPr>
      </w:pPr>
      <w:r>
        <w:rPr>
          <w:rFonts w:eastAsia="Times New Roman"/>
          <w:b/>
          <w:bCs/>
          <w:i/>
          <w:iCs/>
          <w:sz w:val="28"/>
          <w:szCs w:val="28"/>
        </w:rPr>
        <w:t>Элементы начальной военной подготовки</w:t>
      </w:r>
    </w:p>
    <w:p w:rsidR="00882E85" w:rsidRDefault="00882E85">
      <w:pPr>
        <w:spacing w:line="153"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Приводить  примеры  сигналов  управления  строем  с  помощью  рук,</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флажков и фонаря;</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определять назначение, устройство частей и механизмов автомата Калашникова;</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выполнять чистку и смазку автомата Калашникова;</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выполнять нормативы неполной разборки и сборки автомата Калашникова;</w:t>
      </w:r>
    </w:p>
    <w:p w:rsidR="00882E85" w:rsidRDefault="00882E85">
      <w:pPr>
        <w:spacing w:line="36"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описывать работу частей и механизмов автомата Калашникова при стрельбе;</w:t>
      </w:r>
    </w:p>
    <w:p w:rsidR="00882E85" w:rsidRDefault="00882E85">
      <w:pPr>
        <w:spacing w:line="37" w:lineRule="exact"/>
        <w:rPr>
          <w:sz w:val="20"/>
          <w:szCs w:val="20"/>
        </w:rPr>
      </w:pPr>
    </w:p>
    <w:p w:rsidR="00882E85" w:rsidRDefault="005C4734">
      <w:pPr>
        <w:spacing w:line="349" w:lineRule="auto"/>
        <w:ind w:left="260" w:firstLine="284"/>
        <w:rPr>
          <w:sz w:val="20"/>
          <w:szCs w:val="20"/>
        </w:rPr>
      </w:pPr>
      <w:r>
        <w:rPr>
          <w:rFonts w:eastAsia="Times New Roman"/>
          <w:sz w:val="28"/>
          <w:szCs w:val="28"/>
        </w:rPr>
        <w:t xml:space="preserve">– </w:t>
      </w:r>
      <w:r>
        <w:rPr>
          <w:rFonts w:eastAsia="Times New Roman"/>
          <w:i/>
          <w:iCs/>
          <w:sz w:val="28"/>
          <w:szCs w:val="28"/>
        </w:rPr>
        <w:t>выполнять норматив снаряжения магазина автомата Калашникова патронами;</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описывать работу частей и механизмов гранаты при метании;</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xml:space="preserve">– </w:t>
      </w:r>
      <w:r>
        <w:rPr>
          <w:rFonts w:eastAsia="Times New Roman"/>
          <w:i/>
          <w:iCs/>
          <w:sz w:val="28"/>
          <w:szCs w:val="28"/>
        </w:rPr>
        <w:t>выполнять нормативы надевания противогаза, респиратора и общевойскового защитного комплекта (ОЗК).</w:t>
      </w:r>
    </w:p>
    <w:p w:rsidR="00882E85" w:rsidRDefault="00882E85">
      <w:pPr>
        <w:spacing w:line="200" w:lineRule="exact"/>
        <w:rPr>
          <w:sz w:val="20"/>
          <w:szCs w:val="20"/>
        </w:rPr>
      </w:pPr>
    </w:p>
    <w:p w:rsidR="00882E85" w:rsidRDefault="00882E85">
      <w:pPr>
        <w:spacing w:line="311" w:lineRule="exact"/>
        <w:rPr>
          <w:sz w:val="20"/>
          <w:szCs w:val="20"/>
        </w:rPr>
      </w:pPr>
    </w:p>
    <w:p w:rsidR="00882E85" w:rsidRDefault="005C4734">
      <w:pPr>
        <w:ind w:left="980"/>
        <w:rPr>
          <w:sz w:val="20"/>
          <w:szCs w:val="20"/>
        </w:rPr>
      </w:pPr>
      <w:r>
        <w:rPr>
          <w:rFonts w:eastAsia="Times New Roman"/>
          <w:b/>
          <w:bCs/>
          <w:i/>
          <w:iCs/>
          <w:sz w:val="28"/>
          <w:szCs w:val="28"/>
        </w:rPr>
        <w:t>Военно-профессиональная деятельность</w:t>
      </w:r>
    </w:p>
    <w:p w:rsidR="00882E85" w:rsidRDefault="00882E85">
      <w:pPr>
        <w:spacing w:line="169"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xml:space="preserve">– </w:t>
      </w:r>
      <w:r>
        <w:rPr>
          <w:rFonts w:eastAsia="Times New Roman"/>
          <w:i/>
          <w:iCs/>
          <w:sz w:val="28"/>
          <w:szCs w:val="28"/>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882E85" w:rsidRDefault="00882E85">
      <w:pPr>
        <w:spacing w:line="9"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оформлять необходимые документы для поступления в высшие военно-</w:t>
      </w:r>
    </w:p>
    <w:p w:rsidR="00882E85" w:rsidRDefault="00882E85">
      <w:pPr>
        <w:spacing w:line="174" w:lineRule="exact"/>
        <w:rPr>
          <w:sz w:val="20"/>
          <w:szCs w:val="20"/>
        </w:rPr>
      </w:pPr>
    </w:p>
    <w:p w:rsidR="00882E85" w:rsidRDefault="005C4734">
      <w:pPr>
        <w:spacing w:line="350" w:lineRule="auto"/>
        <w:ind w:left="260"/>
        <w:rPr>
          <w:sz w:val="20"/>
          <w:szCs w:val="20"/>
        </w:rPr>
      </w:pPr>
      <w:r>
        <w:rPr>
          <w:rFonts w:eastAsia="Times New Roman"/>
          <w:i/>
          <w:iCs/>
          <w:sz w:val="28"/>
          <w:szCs w:val="28"/>
        </w:rPr>
        <w:t>учебные заведения ВС РФ и учреждения высшего образования МВД России, ФСБ России, МЧС России.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96" w:lineRule="exact"/>
        <w:rPr>
          <w:sz w:val="20"/>
          <w:szCs w:val="20"/>
        </w:rPr>
      </w:pPr>
    </w:p>
    <w:p w:rsidR="00882E85" w:rsidRDefault="005C4734">
      <w:pPr>
        <w:ind w:right="-259"/>
        <w:jc w:val="center"/>
        <w:rPr>
          <w:sz w:val="20"/>
          <w:szCs w:val="20"/>
        </w:rPr>
      </w:pPr>
      <w:r>
        <w:rPr>
          <w:rFonts w:eastAsia="Times New Roman"/>
        </w:rPr>
        <w:t>177</w:t>
      </w:r>
    </w:p>
    <w:p w:rsidR="00882E85" w:rsidRDefault="00882E85">
      <w:pPr>
        <w:sectPr w:rsidR="00882E85">
          <w:pgSz w:w="11900" w:h="16838"/>
          <w:pgMar w:top="1440" w:right="564" w:bottom="734" w:left="1440" w:header="0" w:footer="0" w:gutter="0"/>
          <w:cols w:space="720" w:equalWidth="0">
            <w:col w:w="9900"/>
          </w:cols>
        </w:sectPr>
      </w:pPr>
    </w:p>
    <w:p w:rsidR="00882E85" w:rsidRDefault="005C4734">
      <w:pPr>
        <w:spacing w:line="349" w:lineRule="auto"/>
        <w:ind w:left="260" w:firstLine="711"/>
        <w:rPr>
          <w:sz w:val="20"/>
          <w:szCs w:val="20"/>
        </w:rPr>
      </w:pPr>
      <w:bookmarkStart w:id="178" w:name="page355"/>
      <w:bookmarkEnd w:id="178"/>
      <w:r>
        <w:rPr>
          <w:rFonts w:eastAsia="Times New Roman"/>
          <w:b/>
          <w:bCs/>
          <w:sz w:val="28"/>
          <w:szCs w:val="28"/>
        </w:rPr>
        <w:lastRenderedPageBreak/>
        <w:t>I.3. Система оценки достижения планируемых результатов освоения основной образовательной программы среднего общего образования</w:t>
      </w:r>
    </w:p>
    <w:p w:rsidR="00882E85" w:rsidRDefault="00882E85">
      <w:pPr>
        <w:spacing w:line="200" w:lineRule="exact"/>
        <w:rPr>
          <w:sz w:val="20"/>
          <w:szCs w:val="20"/>
        </w:rPr>
      </w:pPr>
    </w:p>
    <w:p w:rsidR="00882E85" w:rsidRDefault="00882E85">
      <w:pPr>
        <w:spacing w:line="309" w:lineRule="exact"/>
        <w:rPr>
          <w:sz w:val="20"/>
          <w:szCs w:val="20"/>
        </w:rPr>
      </w:pPr>
    </w:p>
    <w:p w:rsidR="00882E85" w:rsidRDefault="005C4734">
      <w:pPr>
        <w:spacing w:line="354" w:lineRule="auto"/>
        <w:ind w:left="260" w:firstLine="711"/>
        <w:jc w:val="both"/>
        <w:rPr>
          <w:sz w:val="20"/>
          <w:szCs w:val="20"/>
        </w:rPr>
      </w:pPr>
      <w:r>
        <w:rPr>
          <w:rFonts w:eastAsia="Times New Roman"/>
          <w:sz w:val="28"/>
          <w:szCs w:val="28"/>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Pr>
          <w:rFonts w:eastAsia="Times New Roman"/>
          <w:sz w:val="36"/>
          <w:szCs w:val="36"/>
          <w:vertAlign w:val="superscript"/>
        </w:rPr>
        <w:t>6</w:t>
      </w:r>
      <w:r>
        <w:rPr>
          <w:rFonts w:eastAsia="Times New Roman"/>
          <w:sz w:val="28"/>
          <w:szCs w:val="28"/>
        </w:rPr>
        <w:t>.</w:t>
      </w:r>
    </w:p>
    <w:p w:rsidR="00882E85" w:rsidRDefault="00882E85">
      <w:pPr>
        <w:spacing w:line="394" w:lineRule="exact"/>
        <w:rPr>
          <w:sz w:val="20"/>
          <w:szCs w:val="20"/>
        </w:rPr>
      </w:pPr>
    </w:p>
    <w:p w:rsidR="00882E85" w:rsidRDefault="005C4734">
      <w:pPr>
        <w:ind w:left="980"/>
        <w:rPr>
          <w:sz w:val="20"/>
          <w:szCs w:val="20"/>
        </w:rPr>
      </w:pPr>
      <w:r>
        <w:rPr>
          <w:rFonts w:eastAsia="Times New Roman"/>
          <w:b/>
          <w:bCs/>
          <w:sz w:val="28"/>
          <w:szCs w:val="28"/>
        </w:rPr>
        <w:t>Общие положения</w:t>
      </w:r>
    </w:p>
    <w:p w:rsidR="00882E85" w:rsidRDefault="00882E85">
      <w:pPr>
        <w:spacing w:line="174"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882E85" w:rsidRDefault="00882E85">
      <w:pPr>
        <w:spacing w:line="22"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Основными направлениями и целями оценочной деятельности в образовательной организации в соответствии с требованиями ФГОС СОО являются:</w:t>
      </w:r>
    </w:p>
    <w:p w:rsidR="00882E85" w:rsidRDefault="00882E85">
      <w:pPr>
        <w:spacing w:line="21" w:lineRule="exact"/>
        <w:rPr>
          <w:sz w:val="20"/>
          <w:szCs w:val="20"/>
        </w:rPr>
      </w:pPr>
    </w:p>
    <w:p w:rsidR="00882E85" w:rsidRDefault="005C4734">
      <w:pPr>
        <w:spacing w:line="349" w:lineRule="auto"/>
        <w:ind w:left="260" w:firstLine="284"/>
        <w:rPr>
          <w:sz w:val="20"/>
          <w:szCs w:val="20"/>
        </w:rPr>
      </w:pPr>
      <w:r>
        <w:rPr>
          <w:rFonts w:eastAsia="Times New Roman"/>
          <w:sz w:val="28"/>
          <w:szCs w:val="28"/>
        </w:rPr>
        <w:t>– оценка образовательных достижений обучающихся на различных этапах обучения как основа их итоговой аттестации;</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оценка результатов деятельности педагогических работников как основа аттестационных процедур;</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708416" behindDoc="1" locked="0" layoutInCell="0" allowOverlap="1">
                <wp:simplePos x="0" y="0"/>
                <wp:positionH relativeFrom="column">
                  <wp:posOffset>615950</wp:posOffset>
                </wp:positionH>
                <wp:positionV relativeFrom="paragraph">
                  <wp:posOffset>402590</wp:posOffset>
                </wp:positionV>
                <wp:extent cx="1829435" cy="0"/>
                <wp:effectExtent l="0" t="0" r="0" b="0"/>
                <wp:wrapNone/>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51BDB9F" id="Shape 233"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48.5pt,31.7pt" to="192.5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" o:allowincell="f" filled="t" strokeweight=".72pt">
                <v:stroke joinstyle="miter"/>
                <o:lock v:ext="edit" shapetype="f"/>
              </v:line>
            </w:pict>
          </mc:Fallback>
        </mc:AlternateConten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94" w:lineRule="exact"/>
        <w:rPr>
          <w:sz w:val="20"/>
          <w:szCs w:val="20"/>
        </w:rPr>
      </w:pPr>
    </w:p>
    <w:p w:rsidR="00882E85" w:rsidRDefault="005C4734" w:rsidP="005C4734">
      <w:pPr>
        <w:numPr>
          <w:ilvl w:val="0"/>
          <w:numId w:val="198"/>
        </w:numPr>
        <w:tabs>
          <w:tab w:val="left" w:pos="380"/>
        </w:tabs>
        <w:spacing w:line="215" w:lineRule="auto"/>
        <w:ind w:left="260" w:right="280"/>
        <w:rPr>
          <w:rFonts w:eastAsia="Times New Roman"/>
          <w:sz w:val="26"/>
          <w:szCs w:val="26"/>
          <w:vertAlign w:val="superscript"/>
        </w:rPr>
      </w:pPr>
      <w:r>
        <w:rPr>
          <w:rFonts w:eastAsia="Times New Roman"/>
          <w:sz w:val="20"/>
          <w:szCs w:val="20"/>
        </w:rPr>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 2 статьи 30 Федерального закона "Об образовании в Российской Федерации" (№ 273-ФЗ).</w:t>
      </w:r>
    </w:p>
    <w:p w:rsidR="00882E85" w:rsidRDefault="00882E85">
      <w:pPr>
        <w:spacing w:line="3" w:lineRule="exact"/>
        <w:rPr>
          <w:sz w:val="20"/>
          <w:szCs w:val="20"/>
        </w:rPr>
      </w:pPr>
    </w:p>
    <w:p w:rsidR="00882E85" w:rsidRDefault="005C4734">
      <w:pPr>
        <w:ind w:right="-259"/>
        <w:jc w:val="center"/>
        <w:rPr>
          <w:sz w:val="20"/>
          <w:szCs w:val="20"/>
        </w:rPr>
      </w:pPr>
      <w:r>
        <w:rPr>
          <w:rFonts w:eastAsia="Times New Roman"/>
        </w:rPr>
        <w:t>178</w:t>
      </w:r>
    </w:p>
    <w:p w:rsidR="00882E85" w:rsidRDefault="00882E85">
      <w:pPr>
        <w:sectPr w:rsidR="00882E85">
          <w:pgSz w:w="11900" w:h="16838"/>
          <w:pgMar w:top="1146"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179" w:name="page357"/>
      <w:bookmarkEnd w:id="179"/>
      <w:r>
        <w:rPr>
          <w:rFonts w:eastAsia="Times New Roman"/>
          <w:sz w:val="28"/>
          <w:szCs w:val="28"/>
        </w:rPr>
        <w:lastRenderedPageBreak/>
        <w:t>– оценка результатов деятельности образовательной организации как основа аккредитационных процедур.</w:t>
      </w:r>
    </w:p>
    <w:p w:rsidR="00882E85" w:rsidRDefault="00882E85">
      <w:pPr>
        <w:spacing w:line="28"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Оценка образовательных достижений обучающихся осуществляется в рамках </w:t>
      </w:r>
      <w:r>
        <w:rPr>
          <w:rFonts w:eastAsia="Times New Roman"/>
          <w:b/>
          <w:bCs/>
          <w:sz w:val="28"/>
          <w:szCs w:val="28"/>
        </w:rPr>
        <w:t>внутренней оценки</w:t>
      </w:r>
      <w:r>
        <w:rPr>
          <w:rFonts w:eastAsia="Times New Roman"/>
          <w:sz w:val="28"/>
          <w:szCs w:val="28"/>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w:t>
      </w:r>
    </w:p>
    <w:p w:rsidR="00882E85" w:rsidRDefault="00882E85">
      <w:pPr>
        <w:spacing w:line="9" w:lineRule="exact"/>
        <w:rPr>
          <w:sz w:val="20"/>
          <w:szCs w:val="20"/>
        </w:rPr>
      </w:pPr>
    </w:p>
    <w:p w:rsidR="00882E85" w:rsidRDefault="005C4734">
      <w:pPr>
        <w:spacing w:line="292" w:lineRule="auto"/>
        <w:ind w:left="260"/>
        <w:jc w:val="both"/>
        <w:rPr>
          <w:sz w:val="20"/>
          <w:szCs w:val="20"/>
        </w:rPr>
      </w:pPr>
      <w:r>
        <w:rPr>
          <w:rFonts w:eastAsia="Times New Roman"/>
          <w:sz w:val="28"/>
          <w:szCs w:val="28"/>
        </w:rPr>
        <w:t>образовательных достижений, промежуточная</w:t>
      </w:r>
      <w:r>
        <w:rPr>
          <w:rFonts w:eastAsia="Times New Roman"/>
          <w:sz w:val="36"/>
          <w:szCs w:val="36"/>
          <w:vertAlign w:val="superscript"/>
        </w:rPr>
        <w:t>7</w:t>
      </w:r>
      <w:r>
        <w:rPr>
          <w:rFonts w:eastAsia="Times New Roman"/>
          <w:sz w:val="28"/>
          <w:szCs w:val="28"/>
        </w:rPr>
        <w:t xml:space="preserve"> и итоговая аттестации обучающихся), а также процедур </w:t>
      </w:r>
      <w:r>
        <w:rPr>
          <w:rFonts w:eastAsia="Times New Roman"/>
          <w:b/>
          <w:bCs/>
          <w:sz w:val="28"/>
          <w:szCs w:val="28"/>
        </w:rPr>
        <w:t>внешней оценки</w:t>
      </w:r>
      <w:r>
        <w:rPr>
          <w:rFonts w:eastAsia="Times New Roman"/>
          <w:sz w:val="28"/>
          <w:szCs w:val="28"/>
        </w:rPr>
        <w:t>, включающей</w:t>
      </w:r>
    </w:p>
    <w:p w:rsidR="00882E85" w:rsidRDefault="00882E85">
      <w:pPr>
        <w:spacing w:line="69" w:lineRule="exact"/>
        <w:rPr>
          <w:sz w:val="20"/>
          <w:szCs w:val="20"/>
        </w:rPr>
      </w:pPr>
    </w:p>
    <w:p w:rsidR="00882E85" w:rsidRDefault="005C4734">
      <w:pPr>
        <w:spacing w:line="284" w:lineRule="auto"/>
        <w:ind w:left="260"/>
        <w:jc w:val="both"/>
        <w:rPr>
          <w:sz w:val="20"/>
          <w:szCs w:val="20"/>
        </w:rPr>
      </w:pPr>
      <w:r>
        <w:rPr>
          <w:rFonts w:eastAsia="Times New Roman"/>
          <w:sz w:val="28"/>
          <w:szCs w:val="28"/>
        </w:rPr>
        <w:t>государственную итоговую аттестацию</w:t>
      </w:r>
      <w:r>
        <w:rPr>
          <w:rFonts w:eastAsia="Times New Roman"/>
          <w:sz w:val="36"/>
          <w:szCs w:val="36"/>
          <w:vertAlign w:val="superscript"/>
        </w:rPr>
        <w:t>8</w:t>
      </w:r>
      <w:r>
        <w:rPr>
          <w:rFonts w:eastAsia="Times New Roman"/>
          <w:sz w:val="28"/>
          <w:szCs w:val="28"/>
        </w:rPr>
        <w:t>, независимую оценку качества подготовки обучающихся</w:t>
      </w:r>
      <w:r>
        <w:rPr>
          <w:rFonts w:eastAsia="Times New Roman"/>
          <w:sz w:val="36"/>
          <w:szCs w:val="36"/>
          <w:vertAlign w:val="superscript"/>
        </w:rPr>
        <w:t>9</w:t>
      </w:r>
      <w:r>
        <w:rPr>
          <w:rFonts w:eastAsia="Times New Roman"/>
          <w:sz w:val="28"/>
          <w:szCs w:val="28"/>
        </w:rPr>
        <w:t xml:space="preserve"> и мониторинговые исследования муниципального,</w:t>
      </w:r>
    </w:p>
    <w:p w:rsidR="00882E85" w:rsidRDefault="005C4734">
      <w:pPr>
        <w:spacing w:line="229" w:lineRule="auto"/>
        <w:ind w:left="260"/>
        <w:rPr>
          <w:sz w:val="20"/>
          <w:szCs w:val="20"/>
        </w:rPr>
      </w:pPr>
      <w:r>
        <w:rPr>
          <w:rFonts w:eastAsia="Times New Roman"/>
          <w:sz w:val="28"/>
          <w:szCs w:val="28"/>
        </w:rPr>
        <w:t>регионального и федерального уровней.</w:t>
      </w:r>
    </w:p>
    <w:p w:rsidR="00882E85" w:rsidRDefault="00882E85">
      <w:pPr>
        <w:spacing w:line="179" w:lineRule="exact"/>
        <w:rPr>
          <w:sz w:val="20"/>
          <w:szCs w:val="20"/>
        </w:rPr>
      </w:pPr>
    </w:p>
    <w:p w:rsidR="00882E85" w:rsidRDefault="005C4734">
      <w:pPr>
        <w:spacing w:line="349" w:lineRule="auto"/>
        <w:ind w:left="260" w:firstLine="711"/>
        <w:rPr>
          <w:sz w:val="20"/>
          <w:szCs w:val="20"/>
        </w:rPr>
      </w:pPr>
      <w:r>
        <w:rPr>
          <w:rFonts w:eastAsia="Times New Roman"/>
          <w:sz w:val="28"/>
          <w:szCs w:val="28"/>
        </w:rPr>
        <w:t>Оценка результатов деятельности педагогических работников осуществляется на основании:</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мониторинга  результатов  образовательных  достижений  обучающихся,</w:t>
      </w:r>
    </w:p>
    <w:p w:rsidR="00882E85" w:rsidRDefault="00882E85">
      <w:pPr>
        <w:spacing w:line="178" w:lineRule="exact"/>
        <w:rPr>
          <w:sz w:val="20"/>
          <w:szCs w:val="20"/>
        </w:rPr>
      </w:pPr>
    </w:p>
    <w:p w:rsidR="00882E85" w:rsidRDefault="005C4734">
      <w:pPr>
        <w:spacing w:line="346" w:lineRule="auto"/>
        <w:ind w:left="260"/>
        <w:rPr>
          <w:sz w:val="20"/>
          <w:szCs w:val="20"/>
        </w:rPr>
      </w:pPr>
      <w:r>
        <w:rPr>
          <w:rFonts w:eastAsia="Times New Roman"/>
          <w:sz w:val="28"/>
          <w:szCs w:val="28"/>
        </w:rPr>
        <w:t>полученных в рамках внутренней оценки образовательной организации и в рамках процедур внешней оценки;</w:t>
      </w:r>
    </w:p>
    <w:p w:rsidR="00882E85" w:rsidRDefault="00882E85">
      <w:pPr>
        <w:spacing w:line="36" w:lineRule="exact"/>
        <w:rPr>
          <w:sz w:val="20"/>
          <w:szCs w:val="20"/>
        </w:rPr>
      </w:pPr>
    </w:p>
    <w:p w:rsidR="00882E85" w:rsidRDefault="005C4734">
      <w:pPr>
        <w:spacing w:line="350" w:lineRule="auto"/>
        <w:ind w:left="260" w:firstLine="284"/>
        <w:rPr>
          <w:sz w:val="20"/>
          <w:szCs w:val="20"/>
        </w:rPr>
      </w:pPr>
      <w:r>
        <w:rPr>
          <w:rFonts w:eastAsia="Times New Roman"/>
          <w:sz w:val="28"/>
          <w:szCs w:val="28"/>
        </w:rPr>
        <w:t>– мониторинга уровня профессионального мастерства учителя (анализа качества уроков, качества учебных заданий, предлагаемых учителем).</w:t>
      </w:r>
    </w:p>
    <w:p w:rsidR="00882E85" w:rsidRDefault="00882E85">
      <w:pPr>
        <w:spacing w:line="26" w:lineRule="exact"/>
        <w:rPr>
          <w:sz w:val="20"/>
          <w:szCs w:val="20"/>
        </w:rPr>
      </w:pPr>
    </w:p>
    <w:p w:rsidR="00882E85" w:rsidRDefault="005C4734">
      <w:pPr>
        <w:spacing w:line="356" w:lineRule="auto"/>
        <w:ind w:left="260" w:right="20" w:firstLine="711"/>
        <w:jc w:val="both"/>
        <w:rPr>
          <w:sz w:val="20"/>
          <w:szCs w:val="20"/>
        </w:rPr>
      </w:pPr>
      <w:r>
        <w:rPr>
          <w:rFonts w:eastAsia="Times New Roman"/>
          <w:sz w:val="28"/>
          <w:szCs w:val="28"/>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882E85" w:rsidRDefault="00882E85">
      <w:pPr>
        <w:spacing w:line="24" w:lineRule="exact"/>
        <w:rPr>
          <w:sz w:val="20"/>
          <w:szCs w:val="20"/>
        </w:rPr>
      </w:pPr>
    </w:p>
    <w:p w:rsidR="00882E85" w:rsidRDefault="005C4734">
      <w:pPr>
        <w:spacing w:line="346" w:lineRule="auto"/>
        <w:ind w:left="260" w:firstLine="711"/>
        <w:rPr>
          <w:sz w:val="20"/>
          <w:szCs w:val="20"/>
        </w:rPr>
      </w:pPr>
      <w:r>
        <w:rPr>
          <w:rFonts w:eastAsia="Times New Roman"/>
          <w:sz w:val="28"/>
          <w:szCs w:val="28"/>
        </w:rPr>
        <w:t>Результаты мониторингов являются основанием для принятия решений по повышению квалификации учителя.</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709440" behindDoc="1" locked="0" layoutInCell="0" allowOverlap="1">
                <wp:simplePos x="0" y="0"/>
                <wp:positionH relativeFrom="column">
                  <wp:posOffset>615950</wp:posOffset>
                </wp:positionH>
                <wp:positionV relativeFrom="paragraph">
                  <wp:posOffset>275590</wp:posOffset>
                </wp:positionV>
                <wp:extent cx="1829435" cy="0"/>
                <wp:effectExtent l="0" t="0" r="0" b="0"/>
                <wp:wrapNone/>
                <wp:docPr id="234" name="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3F8CCDD" id="Shape 234"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48.5pt,21.7pt" to="192.5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" o:allowincell="f" filled="t" strokeweight=".72pt">
                <v:stroke joinstyle="miter"/>
                <o:lock v:ext="edit" shapetype="f"/>
              </v:line>
            </w:pict>
          </mc:Fallback>
        </mc:AlternateConten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98" w:lineRule="exact"/>
        <w:rPr>
          <w:sz w:val="20"/>
          <w:szCs w:val="20"/>
        </w:rPr>
      </w:pPr>
    </w:p>
    <w:p w:rsidR="00882E85" w:rsidRDefault="005C4734" w:rsidP="005C4734">
      <w:pPr>
        <w:numPr>
          <w:ilvl w:val="0"/>
          <w:numId w:val="199"/>
        </w:numPr>
        <w:tabs>
          <w:tab w:val="left" w:pos="380"/>
        </w:tabs>
        <w:spacing w:line="202" w:lineRule="auto"/>
        <w:ind w:left="260" w:right="1040"/>
        <w:rPr>
          <w:rFonts w:eastAsia="Times New Roman"/>
          <w:sz w:val="26"/>
          <w:szCs w:val="26"/>
          <w:vertAlign w:val="superscript"/>
        </w:rPr>
      </w:pPr>
      <w:r>
        <w:rPr>
          <w:rFonts w:eastAsia="Times New Roman"/>
          <w:sz w:val="20"/>
          <w:szCs w:val="20"/>
        </w:rPr>
        <w:t>Осуществляется в соответствии со статьей 58 Федерального закона «Об образовании в Российской Федерации».</w:t>
      </w:r>
    </w:p>
    <w:p w:rsidR="00882E85" w:rsidRDefault="00882E85">
      <w:pPr>
        <w:spacing w:line="11" w:lineRule="exact"/>
        <w:rPr>
          <w:rFonts w:eastAsia="Times New Roman"/>
          <w:sz w:val="26"/>
          <w:szCs w:val="26"/>
          <w:vertAlign w:val="superscript"/>
        </w:rPr>
      </w:pPr>
    </w:p>
    <w:p w:rsidR="00882E85" w:rsidRDefault="005C4734" w:rsidP="005C4734">
      <w:pPr>
        <w:numPr>
          <w:ilvl w:val="0"/>
          <w:numId w:val="199"/>
        </w:numPr>
        <w:tabs>
          <w:tab w:val="left" w:pos="380"/>
        </w:tabs>
        <w:spacing w:line="204" w:lineRule="auto"/>
        <w:ind w:left="260" w:right="1060"/>
        <w:rPr>
          <w:rFonts w:eastAsia="Times New Roman"/>
          <w:sz w:val="26"/>
          <w:szCs w:val="26"/>
          <w:vertAlign w:val="superscript"/>
        </w:rPr>
      </w:pPr>
      <w:r>
        <w:rPr>
          <w:rFonts w:eastAsia="Times New Roman"/>
          <w:sz w:val="20"/>
          <w:szCs w:val="20"/>
        </w:rPr>
        <w:t>Осуществляется в соответствии со статьей 59 Федерального закона «Об образовании в Российской Федерации».</w:t>
      </w:r>
    </w:p>
    <w:p w:rsidR="00882E85" w:rsidRDefault="00882E85">
      <w:pPr>
        <w:spacing w:line="11" w:lineRule="exact"/>
        <w:rPr>
          <w:rFonts w:eastAsia="Times New Roman"/>
          <w:sz w:val="26"/>
          <w:szCs w:val="26"/>
          <w:vertAlign w:val="superscript"/>
        </w:rPr>
      </w:pPr>
    </w:p>
    <w:p w:rsidR="00882E85" w:rsidRDefault="005C4734" w:rsidP="005C4734">
      <w:pPr>
        <w:numPr>
          <w:ilvl w:val="0"/>
          <w:numId w:val="199"/>
        </w:numPr>
        <w:tabs>
          <w:tab w:val="left" w:pos="380"/>
        </w:tabs>
        <w:spacing w:line="204" w:lineRule="auto"/>
        <w:ind w:left="260" w:right="1060"/>
        <w:rPr>
          <w:rFonts w:eastAsia="Times New Roman"/>
          <w:sz w:val="26"/>
          <w:szCs w:val="26"/>
          <w:vertAlign w:val="superscript"/>
        </w:rPr>
      </w:pPr>
      <w:r>
        <w:rPr>
          <w:rFonts w:eastAsia="Times New Roman"/>
          <w:sz w:val="20"/>
          <w:szCs w:val="20"/>
        </w:rPr>
        <w:t>Осуществляется в соответствии со статьей 95 Федерального закона «Об образовании в Российской Федерации».</w:t>
      </w:r>
    </w:p>
    <w:p w:rsidR="00882E85" w:rsidRDefault="00882E85">
      <w:pPr>
        <w:spacing w:line="3" w:lineRule="exact"/>
        <w:rPr>
          <w:sz w:val="20"/>
          <w:szCs w:val="20"/>
        </w:rPr>
      </w:pPr>
    </w:p>
    <w:p w:rsidR="00882E85" w:rsidRDefault="005C4734">
      <w:pPr>
        <w:ind w:right="-259"/>
        <w:jc w:val="center"/>
        <w:rPr>
          <w:sz w:val="20"/>
          <w:szCs w:val="20"/>
        </w:rPr>
      </w:pPr>
      <w:r>
        <w:rPr>
          <w:rFonts w:eastAsia="Times New Roman"/>
        </w:rPr>
        <w:t>179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8" w:lineRule="auto"/>
        <w:ind w:left="260" w:firstLine="711"/>
        <w:jc w:val="both"/>
        <w:rPr>
          <w:sz w:val="20"/>
          <w:szCs w:val="20"/>
        </w:rPr>
      </w:pPr>
      <w:bookmarkStart w:id="180" w:name="page359"/>
      <w:bookmarkEnd w:id="180"/>
      <w:r>
        <w:rPr>
          <w:rFonts w:eastAsia="Times New Roman"/>
          <w:sz w:val="28"/>
          <w:szCs w:val="28"/>
        </w:rPr>
        <w:lastRenderedPageBreak/>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882E85" w:rsidRDefault="00882E85">
      <w:pPr>
        <w:spacing w:line="23"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882E85" w:rsidRDefault="00882E85">
      <w:pPr>
        <w:spacing w:line="25" w:lineRule="exact"/>
        <w:rPr>
          <w:sz w:val="20"/>
          <w:szCs w:val="20"/>
        </w:rPr>
      </w:pPr>
    </w:p>
    <w:p w:rsidR="00882E85" w:rsidRDefault="005C4734" w:rsidP="005C4734">
      <w:pPr>
        <w:numPr>
          <w:ilvl w:val="0"/>
          <w:numId w:val="200"/>
        </w:numPr>
        <w:tabs>
          <w:tab w:val="left" w:pos="1422"/>
        </w:tabs>
        <w:spacing w:line="353" w:lineRule="auto"/>
        <w:ind w:left="260" w:firstLine="711"/>
        <w:jc w:val="both"/>
        <w:rPr>
          <w:rFonts w:eastAsia="Times New Roman"/>
          <w:sz w:val="28"/>
          <w:szCs w:val="28"/>
        </w:rPr>
      </w:pPr>
      <w:r>
        <w:rPr>
          <w:rFonts w:eastAsia="Times New Roman"/>
          <w:sz w:val="28"/>
          <w:szCs w:val="28"/>
        </w:rPr>
        <w:t>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882E85" w:rsidRDefault="00882E85">
      <w:pPr>
        <w:spacing w:line="29"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w:t>
      </w:r>
    </w:p>
    <w:p w:rsidR="00882E85" w:rsidRDefault="00882E85">
      <w:pPr>
        <w:spacing w:line="29" w:lineRule="exact"/>
        <w:rPr>
          <w:sz w:val="20"/>
          <w:szCs w:val="20"/>
        </w:rPr>
      </w:pPr>
    </w:p>
    <w:p w:rsidR="00882E85" w:rsidRDefault="005C4734" w:rsidP="005C4734">
      <w:pPr>
        <w:numPr>
          <w:ilvl w:val="0"/>
          <w:numId w:val="201"/>
        </w:numPr>
        <w:tabs>
          <w:tab w:val="left" w:pos="500"/>
        </w:tabs>
        <w:spacing w:line="346" w:lineRule="auto"/>
        <w:ind w:left="260" w:right="20"/>
        <w:rPr>
          <w:rFonts w:eastAsia="Times New Roman"/>
          <w:sz w:val="28"/>
          <w:szCs w:val="28"/>
        </w:rPr>
      </w:pPr>
      <w:r>
        <w:rPr>
          <w:rFonts w:eastAsia="Times New Roman"/>
          <w:sz w:val="28"/>
          <w:szCs w:val="28"/>
        </w:rPr>
        <w:t>критериями оценки, в качестве которых выступают планируемые результаты обучения, выраженные в деятельностной форме.</w:t>
      </w:r>
    </w:p>
    <w:p w:rsidR="00882E85" w:rsidRDefault="00882E85">
      <w:pPr>
        <w:spacing w:line="36" w:lineRule="exact"/>
        <w:rPr>
          <w:rFonts w:eastAsia="Times New Roman"/>
          <w:sz w:val="28"/>
          <w:szCs w:val="28"/>
        </w:rPr>
      </w:pPr>
    </w:p>
    <w:p w:rsidR="00882E85" w:rsidRDefault="005C4734">
      <w:pPr>
        <w:spacing w:line="350" w:lineRule="auto"/>
        <w:ind w:left="260" w:right="20" w:firstLine="711"/>
        <w:rPr>
          <w:rFonts w:eastAsia="Times New Roman"/>
          <w:sz w:val="28"/>
          <w:szCs w:val="28"/>
        </w:rPr>
      </w:pPr>
      <w:r>
        <w:rPr>
          <w:rFonts w:eastAsia="Times New Roman"/>
          <w:sz w:val="28"/>
          <w:szCs w:val="28"/>
        </w:rPr>
        <w:t>Комплексный подход к оценке образовательных достижений реализуется путем:</w:t>
      </w:r>
    </w:p>
    <w:p w:rsidR="00882E85" w:rsidRDefault="00882E85">
      <w:pPr>
        <w:spacing w:line="10"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оценкитрехгруппрезультатов:личностных,предметных,</w:t>
      </w:r>
    </w:p>
    <w:p w:rsidR="00882E85" w:rsidRDefault="00882E85">
      <w:pPr>
        <w:spacing w:line="178" w:lineRule="exact"/>
        <w:rPr>
          <w:sz w:val="20"/>
          <w:szCs w:val="20"/>
        </w:rPr>
      </w:pPr>
    </w:p>
    <w:p w:rsidR="00882E85" w:rsidRDefault="005C4734">
      <w:pPr>
        <w:spacing w:line="346" w:lineRule="auto"/>
        <w:ind w:left="260"/>
        <w:rPr>
          <w:sz w:val="20"/>
          <w:szCs w:val="20"/>
        </w:rPr>
      </w:pPr>
      <w:r>
        <w:rPr>
          <w:rFonts w:eastAsia="Times New Roman"/>
          <w:sz w:val="28"/>
          <w:szCs w:val="28"/>
        </w:rPr>
        <w:t>метапредметных (регулятивных, коммуникативных и познавательных универсальных учебных действий);</w:t>
      </w:r>
    </w:p>
    <w:p w:rsidR="00882E85" w:rsidRDefault="00882E85">
      <w:pPr>
        <w:spacing w:line="37"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30" w:lineRule="exact"/>
        <w:rPr>
          <w:sz w:val="20"/>
          <w:szCs w:val="20"/>
        </w:rPr>
      </w:pPr>
    </w:p>
    <w:p w:rsidR="00882E85" w:rsidRDefault="005C4734">
      <w:pPr>
        <w:ind w:right="-259"/>
        <w:jc w:val="center"/>
        <w:rPr>
          <w:sz w:val="20"/>
          <w:szCs w:val="20"/>
        </w:rPr>
      </w:pPr>
      <w:r>
        <w:rPr>
          <w:rFonts w:eastAsia="Times New Roman"/>
        </w:rPr>
        <w:t>180</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284"/>
        <w:jc w:val="both"/>
        <w:rPr>
          <w:sz w:val="20"/>
          <w:szCs w:val="20"/>
        </w:rPr>
      </w:pPr>
      <w:bookmarkStart w:id="181" w:name="page361"/>
      <w:bookmarkEnd w:id="181"/>
      <w:r>
        <w:rPr>
          <w:rFonts w:eastAsia="Times New Roman"/>
          <w:sz w:val="28"/>
          <w:szCs w:val="28"/>
        </w:rPr>
        <w:lastRenderedPageBreak/>
        <w:t>– использования разнообразных методов и форм оценки, взаимно дополняющих друг друга (стандартизированные устные и письменные работы,</w:t>
      </w:r>
    </w:p>
    <w:p w:rsidR="00882E85" w:rsidRDefault="00882E85">
      <w:pPr>
        <w:spacing w:line="13" w:lineRule="exact"/>
        <w:rPr>
          <w:sz w:val="20"/>
          <w:szCs w:val="20"/>
        </w:rPr>
      </w:pPr>
    </w:p>
    <w:p w:rsidR="00882E85" w:rsidRDefault="005C4734">
      <w:pPr>
        <w:ind w:left="260"/>
        <w:rPr>
          <w:sz w:val="20"/>
          <w:szCs w:val="20"/>
        </w:rPr>
      </w:pPr>
      <w:r>
        <w:rPr>
          <w:rFonts w:eastAsia="Times New Roman"/>
          <w:sz w:val="28"/>
          <w:szCs w:val="28"/>
        </w:rPr>
        <w:t>проекты, практические работы, самооценка, наблюдения и др.);</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Уровневый подход реализуется по отношению как к содержанию оценки,</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так и к представлению и интерпретации результатов.</w:t>
      </w:r>
    </w:p>
    <w:p w:rsidR="00882E85" w:rsidRDefault="00882E85">
      <w:pPr>
        <w:spacing w:line="174" w:lineRule="exact"/>
        <w:rPr>
          <w:sz w:val="20"/>
          <w:szCs w:val="20"/>
        </w:rPr>
      </w:pPr>
    </w:p>
    <w:p w:rsidR="00882E85" w:rsidRDefault="005C4734">
      <w:pPr>
        <w:spacing w:line="350" w:lineRule="auto"/>
        <w:ind w:left="260" w:firstLine="711"/>
        <w:rPr>
          <w:sz w:val="20"/>
          <w:szCs w:val="20"/>
        </w:rPr>
      </w:pPr>
      <w:r>
        <w:rPr>
          <w:rFonts w:eastAsia="Times New Roman"/>
          <w:sz w:val="28"/>
          <w:szCs w:val="28"/>
        </w:rPr>
        <w:t>Уровневый подход к содержанию оценки на уровне среднего общего образования обеспечивается следующими составляющими:</w:t>
      </w:r>
    </w:p>
    <w:p w:rsidR="00882E85" w:rsidRDefault="00882E85">
      <w:pPr>
        <w:spacing w:line="31" w:lineRule="exact"/>
        <w:rPr>
          <w:sz w:val="20"/>
          <w:szCs w:val="20"/>
        </w:rPr>
      </w:pPr>
    </w:p>
    <w:p w:rsidR="00882E85" w:rsidRDefault="005C4734">
      <w:pPr>
        <w:spacing w:line="346" w:lineRule="auto"/>
        <w:ind w:left="260" w:right="20" w:firstLine="711"/>
        <w:rPr>
          <w:sz w:val="20"/>
          <w:szCs w:val="20"/>
        </w:rPr>
      </w:pPr>
      <w:r>
        <w:rPr>
          <w:rFonts w:eastAsia="Times New Roman"/>
          <w:sz w:val="28"/>
          <w:szCs w:val="28"/>
        </w:rPr>
        <w:t>– для каждого предмета предлагаются результаты двух уровней изучения – базового и углубленного;</w:t>
      </w:r>
    </w:p>
    <w:p w:rsidR="00882E85" w:rsidRDefault="00882E85">
      <w:pPr>
        <w:spacing w:line="20" w:lineRule="exact"/>
        <w:rPr>
          <w:sz w:val="20"/>
          <w:szCs w:val="20"/>
        </w:rPr>
      </w:pPr>
    </w:p>
    <w:p w:rsidR="00882E85" w:rsidRDefault="005C4734">
      <w:pPr>
        <w:ind w:left="980"/>
        <w:rPr>
          <w:sz w:val="20"/>
          <w:szCs w:val="20"/>
        </w:rPr>
      </w:pPr>
      <w:r>
        <w:rPr>
          <w:rFonts w:eastAsia="Times New Roman"/>
          <w:sz w:val="28"/>
          <w:szCs w:val="28"/>
        </w:rPr>
        <w:t>–планируемые результаты содержат блоки «Выпускник научится» и</w:t>
      </w:r>
    </w:p>
    <w:p w:rsidR="00882E85" w:rsidRDefault="00882E85">
      <w:pPr>
        <w:spacing w:line="159" w:lineRule="exact"/>
        <w:rPr>
          <w:sz w:val="20"/>
          <w:szCs w:val="20"/>
        </w:rPr>
      </w:pPr>
    </w:p>
    <w:p w:rsidR="00882E85" w:rsidRDefault="005C4734">
      <w:pPr>
        <w:ind w:left="260"/>
        <w:rPr>
          <w:sz w:val="20"/>
          <w:szCs w:val="20"/>
        </w:rPr>
      </w:pPr>
      <w:r>
        <w:rPr>
          <w:rFonts w:eastAsia="Times New Roman"/>
          <w:sz w:val="28"/>
          <w:szCs w:val="28"/>
        </w:rPr>
        <w:t>«Выпускник получит возможность научиться».</w:t>
      </w:r>
    </w:p>
    <w:p w:rsidR="00882E85" w:rsidRDefault="00882E85">
      <w:pPr>
        <w:spacing w:line="178" w:lineRule="exact"/>
        <w:rPr>
          <w:sz w:val="20"/>
          <w:szCs w:val="20"/>
        </w:rPr>
      </w:pPr>
    </w:p>
    <w:p w:rsidR="00882E85" w:rsidRDefault="005C4734">
      <w:pPr>
        <w:spacing w:line="349" w:lineRule="auto"/>
        <w:ind w:left="260" w:firstLine="711"/>
        <w:rPr>
          <w:sz w:val="20"/>
          <w:szCs w:val="20"/>
        </w:rPr>
      </w:pPr>
      <w:r>
        <w:rPr>
          <w:rFonts w:eastAsia="Times New Roman"/>
          <w:sz w:val="28"/>
          <w:szCs w:val="28"/>
        </w:rPr>
        <w:t>Уровневый подход к представлению и интерпретации результатов реализуется за счет фиксации различных уровней подготовки: базового уровня</w:t>
      </w:r>
    </w:p>
    <w:p w:rsidR="00882E85" w:rsidRDefault="00882E85">
      <w:pPr>
        <w:spacing w:line="29" w:lineRule="exact"/>
        <w:rPr>
          <w:sz w:val="20"/>
          <w:szCs w:val="20"/>
        </w:rPr>
      </w:pPr>
    </w:p>
    <w:p w:rsidR="00882E85" w:rsidRDefault="005C4734" w:rsidP="005C4734">
      <w:pPr>
        <w:numPr>
          <w:ilvl w:val="0"/>
          <w:numId w:val="202"/>
        </w:numPr>
        <w:tabs>
          <w:tab w:val="left" w:pos="485"/>
        </w:tabs>
        <w:spacing w:line="371" w:lineRule="auto"/>
        <w:ind w:left="260" w:right="20"/>
        <w:jc w:val="both"/>
        <w:rPr>
          <w:rFonts w:eastAsia="Times New Roman"/>
          <w:sz w:val="27"/>
          <w:szCs w:val="27"/>
        </w:rPr>
      </w:pPr>
      <w:r>
        <w:rPr>
          <w:rFonts w:eastAsia="Times New Roman"/>
          <w:sz w:val="27"/>
          <w:szCs w:val="27"/>
        </w:rPr>
        <w:t>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w:t>
      </w:r>
    </w:p>
    <w:p w:rsidR="00882E85" w:rsidRDefault="00882E85">
      <w:pPr>
        <w:spacing w:line="10" w:lineRule="exact"/>
        <w:rPr>
          <w:sz w:val="20"/>
          <w:szCs w:val="20"/>
        </w:rPr>
      </w:pPr>
    </w:p>
    <w:p w:rsidR="00882E85" w:rsidRDefault="005C4734">
      <w:pPr>
        <w:spacing w:line="357" w:lineRule="auto"/>
        <w:ind w:left="260"/>
        <w:jc w:val="both"/>
        <w:rPr>
          <w:sz w:val="20"/>
          <w:szCs w:val="20"/>
        </w:rPr>
      </w:pPr>
      <w:r>
        <w:rPr>
          <w:rFonts w:eastAsia="Times New Roman"/>
          <w:sz w:val="28"/>
          <w:szCs w:val="28"/>
        </w:rPr>
        <w:t>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882E85" w:rsidRDefault="00882E85">
      <w:pPr>
        <w:spacing w:line="21"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6" w:lineRule="exact"/>
        <w:rPr>
          <w:sz w:val="20"/>
          <w:szCs w:val="20"/>
        </w:rPr>
      </w:pPr>
    </w:p>
    <w:p w:rsidR="00882E85" w:rsidRDefault="005C4734">
      <w:pPr>
        <w:ind w:right="-259"/>
        <w:jc w:val="center"/>
        <w:rPr>
          <w:sz w:val="20"/>
          <w:szCs w:val="20"/>
        </w:rPr>
      </w:pPr>
      <w:r>
        <w:rPr>
          <w:rFonts w:eastAsia="Times New Roman"/>
        </w:rPr>
        <w:t>181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tabs>
          <w:tab w:val="left" w:pos="2760"/>
          <w:tab w:val="left" w:pos="3840"/>
          <w:tab w:val="left" w:pos="5660"/>
          <w:tab w:val="left" w:pos="8320"/>
        </w:tabs>
        <w:ind w:left="980"/>
        <w:rPr>
          <w:sz w:val="20"/>
          <w:szCs w:val="20"/>
        </w:rPr>
      </w:pPr>
      <w:bookmarkStart w:id="182" w:name="page363"/>
      <w:bookmarkEnd w:id="182"/>
      <w:r>
        <w:rPr>
          <w:rFonts w:eastAsia="Times New Roman"/>
          <w:b/>
          <w:bCs/>
          <w:sz w:val="28"/>
          <w:szCs w:val="28"/>
        </w:rPr>
        <w:lastRenderedPageBreak/>
        <w:t>Особенности</w:t>
      </w:r>
      <w:r>
        <w:rPr>
          <w:rFonts w:eastAsia="Times New Roman"/>
          <w:b/>
          <w:bCs/>
          <w:sz w:val="28"/>
          <w:szCs w:val="28"/>
        </w:rPr>
        <w:tab/>
        <w:t>оценки</w:t>
      </w:r>
      <w:r>
        <w:rPr>
          <w:rFonts w:eastAsia="Times New Roman"/>
          <w:b/>
          <w:bCs/>
          <w:sz w:val="28"/>
          <w:szCs w:val="28"/>
        </w:rPr>
        <w:tab/>
        <w:t>личностных,</w:t>
      </w:r>
      <w:r>
        <w:rPr>
          <w:rFonts w:eastAsia="Times New Roman"/>
          <w:b/>
          <w:bCs/>
          <w:sz w:val="28"/>
          <w:szCs w:val="28"/>
        </w:rPr>
        <w:tab/>
        <w:t>метапредметных  и</w:t>
      </w:r>
      <w:r>
        <w:rPr>
          <w:sz w:val="20"/>
          <w:szCs w:val="20"/>
        </w:rPr>
        <w:tab/>
      </w:r>
      <w:r>
        <w:rPr>
          <w:rFonts w:eastAsia="Times New Roman"/>
          <w:b/>
          <w:bCs/>
          <w:sz w:val="27"/>
          <w:szCs w:val="27"/>
        </w:rPr>
        <w:t>предметных</w:t>
      </w:r>
    </w:p>
    <w:p w:rsidR="00882E85" w:rsidRDefault="00882E85">
      <w:pPr>
        <w:spacing w:line="163" w:lineRule="exact"/>
        <w:rPr>
          <w:sz w:val="20"/>
          <w:szCs w:val="20"/>
        </w:rPr>
      </w:pPr>
    </w:p>
    <w:p w:rsidR="00882E85" w:rsidRDefault="005C4734">
      <w:pPr>
        <w:ind w:left="260"/>
        <w:rPr>
          <w:sz w:val="20"/>
          <w:szCs w:val="20"/>
        </w:rPr>
      </w:pPr>
      <w:r>
        <w:rPr>
          <w:rFonts w:eastAsia="Times New Roman"/>
          <w:b/>
          <w:bCs/>
          <w:sz w:val="28"/>
          <w:szCs w:val="28"/>
        </w:rPr>
        <w:t>результатов</w:t>
      </w:r>
    </w:p>
    <w:p w:rsidR="00882E85" w:rsidRDefault="00882E85">
      <w:pPr>
        <w:spacing w:line="153" w:lineRule="exact"/>
        <w:rPr>
          <w:sz w:val="20"/>
          <w:szCs w:val="20"/>
        </w:rPr>
      </w:pPr>
    </w:p>
    <w:p w:rsidR="00882E85" w:rsidRDefault="005C4734">
      <w:pPr>
        <w:ind w:left="980"/>
        <w:rPr>
          <w:sz w:val="20"/>
          <w:szCs w:val="20"/>
        </w:rPr>
      </w:pPr>
      <w:r>
        <w:rPr>
          <w:rFonts w:eastAsia="Times New Roman"/>
          <w:sz w:val="28"/>
          <w:szCs w:val="28"/>
        </w:rPr>
        <w:t>Особенности оценки личностных результатов</w:t>
      </w:r>
    </w:p>
    <w:p w:rsidR="00882E85" w:rsidRDefault="00882E85">
      <w:pPr>
        <w:spacing w:line="179" w:lineRule="exact"/>
        <w:rPr>
          <w:sz w:val="20"/>
          <w:szCs w:val="20"/>
        </w:rPr>
      </w:pPr>
    </w:p>
    <w:p w:rsidR="00882E85" w:rsidRDefault="005C4734">
      <w:pPr>
        <w:spacing w:line="353" w:lineRule="auto"/>
        <w:ind w:left="260" w:right="20" w:firstLine="711"/>
        <w:jc w:val="both"/>
        <w:rPr>
          <w:sz w:val="20"/>
          <w:szCs w:val="20"/>
        </w:rPr>
      </w:pPr>
      <w:r>
        <w:rPr>
          <w:rFonts w:eastAsia="Times New Roman"/>
          <w:sz w:val="28"/>
          <w:szCs w:val="28"/>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882E85" w:rsidRDefault="00882E85">
      <w:pPr>
        <w:spacing w:line="29" w:lineRule="exact"/>
        <w:rPr>
          <w:sz w:val="20"/>
          <w:szCs w:val="20"/>
        </w:rPr>
      </w:pPr>
    </w:p>
    <w:p w:rsidR="00882E85" w:rsidRDefault="005C4734" w:rsidP="005C4734">
      <w:pPr>
        <w:numPr>
          <w:ilvl w:val="0"/>
          <w:numId w:val="203"/>
        </w:numPr>
        <w:tabs>
          <w:tab w:val="left" w:pos="1316"/>
        </w:tabs>
        <w:spacing w:line="349" w:lineRule="auto"/>
        <w:ind w:left="260" w:firstLine="711"/>
        <w:jc w:val="both"/>
        <w:rPr>
          <w:rFonts w:eastAsia="Times New Roman"/>
          <w:sz w:val="28"/>
          <w:szCs w:val="28"/>
        </w:rPr>
      </w:pPr>
      <w:r>
        <w:rPr>
          <w:rFonts w:eastAsia="Times New Roman"/>
          <w:sz w:val="28"/>
          <w:szCs w:val="28"/>
        </w:rPr>
        <w:t xml:space="preserve">соответствии с требованиями ФГОС СОО достижение личностных результатов </w:t>
      </w:r>
      <w:r>
        <w:rPr>
          <w:rFonts w:eastAsia="Times New Roman"/>
          <w:b/>
          <w:bCs/>
          <w:sz w:val="28"/>
          <w:szCs w:val="28"/>
        </w:rPr>
        <w:t>не выносится</w:t>
      </w:r>
      <w:r>
        <w:rPr>
          <w:rFonts w:eastAsia="Times New Roman"/>
          <w:sz w:val="28"/>
          <w:szCs w:val="28"/>
        </w:rPr>
        <w:t xml:space="preserve"> на итоговую оценку обучающихся, а является</w:t>
      </w:r>
    </w:p>
    <w:p w:rsidR="00882E85" w:rsidRDefault="00882E85">
      <w:pPr>
        <w:spacing w:line="28" w:lineRule="exact"/>
        <w:rPr>
          <w:rFonts w:eastAsia="Times New Roman"/>
          <w:sz w:val="28"/>
          <w:szCs w:val="28"/>
        </w:rPr>
      </w:pPr>
    </w:p>
    <w:p w:rsidR="00882E85" w:rsidRDefault="005C4734">
      <w:pPr>
        <w:spacing w:line="357" w:lineRule="auto"/>
        <w:ind w:left="260"/>
        <w:jc w:val="both"/>
        <w:rPr>
          <w:rFonts w:eastAsia="Times New Roman"/>
          <w:sz w:val="28"/>
          <w:szCs w:val="28"/>
        </w:rPr>
      </w:pPr>
      <w:r>
        <w:rPr>
          <w:rFonts w:eastAsia="Times New Roman"/>
          <w:sz w:val="28"/>
          <w:szCs w:val="28"/>
        </w:rPr>
        <w:t xml:space="preserve">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Pr>
          <w:rFonts w:eastAsia="Times New Roman"/>
          <w:b/>
          <w:bCs/>
          <w:sz w:val="28"/>
          <w:szCs w:val="28"/>
        </w:rPr>
        <w:t>внешних</w:t>
      </w:r>
      <w:r>
        <w:rPr>
          <w:rFonts w:eastAsia="Times New Roman"/>
          <w:sz w:val="28"/>
          <w:szCs w:val="28"/>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w:t>
      </w:r>
    </w:p>
    <w:p w:rsidR="00882E85" w:rsidRDefault="00882E85">
      <w:pPr>
        <w:spacing w:line="11" w:lineRule="exact"/>
        <w:rPr>
          <w:sz w:val="20"/>
          <w:szCs w:val="20"/>
        </w:rPr>
      </w:pPr>
    </w:p>
    <w:p w:rsidR="00882E85" w:rsidRDefault="005C4734">
      <w:pPr>
        <w:ind w:left="260"/>
        <w:rPr>
          <w:sz w:val="20"/>
          <w:szCs w:val="20"/>
        </w:rPr>
      </w:pPr>
      <w:r>
        <w:rPr>
          <w:rFonts w:eastAsia="Times New Roman"/>
          <w:sz w:val="28"/>
          <w:szCs w:val="28"/>
        </w:rPr>
        <w:t>педагогической диагностики.</w:t>
      </w:r>
    </w:p>
    <w:p w:rsidR="00882E85" w:rsidRDefault="00882E85">
      <w:pPr>
        <w:spacing w:line="174"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882E85" w:rsidRDefault="00882E85">
      <w:pPr>
        <w:spacing w:line="28"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882E85" w:rsidRDefault="00882E85">
      <w:pPr>
        <w:spacing w:line="30"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Внутренний мониторинг организуется администрацией образовательной организации и осуществляется классным руководителем преимущественно на</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182</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57" w:lineRule="auto"/>
        <w:ind w:left="260"/>
        <w:jc w:val="both"/>
        <w:rPr>
          <w:sz w:val="20"/>
          <w:szCs w:val="20"/>
        </w:rPr>
      </w:pPr>
      <w:bookmarkStart w:id="183" w:name="page365"/>
      <w:bookmarkEnd w:id="183"/>
      <w:r>
        <w:rPr>
          <w:rFonts w:eastAsia="Times New Roman"/>
          <w:sz w:val="28"/>
          <w:szCs w:val="28"/>
        </w:rPr>
        <w:lastRenderedPageBreak/>
        <w:t>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882E85" w:rsidRDefault="00882E85">
      <w:pPr>
        <w:spacing w:line="200" w:lineRule="exact"/>
        <w:rPr>
          <w:sz w:val="20"/>
          <w:szCs w:val="20"/>
        </w:rPr>
      </w:pPr>
    </w:p>
    <w:p w:rsidR="00882E85" w:rsidRDefault="00882E85">
      <w:pPr>
        <w:spacing w:line="301" w:lineRule="exact"/>
        <w:rPr>
          <w:sz w:val="20"/>
          <w:szCs w:val="20"/>
        </w:rPr>
      </w:pPr>
    </w:p>
    <w:p w:rsidR="00882E85" w:rsidRDefault="005C4734">
      <w:pPr>
        <w:ind w:left="980"/>
        <w:rPr>
          <w:sz w:val="20"/>
          <w:szCs w:val="20"/>
        </w:rPr>
      </w:pPr>
      <w:r>
        <w:rPr>
          <w:rFonts w:eastAsia="Times New Roman"/>
          <w:b/>
          <w:bCs/>
          <w:sz w:val="28"/>
          <w:szCs w:val="28"/>
        </w:rPr>
        <w:t>Особенности оценки метапредметных результатов</w:t>
      </w:r>
    </w:p>
    <w:p w:rsidR="00882E85" w:rsidRDefault="00882E85">
      <w:pPr>
        <w:spacing w:line="169"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82E85" w:rsidRDefault="00882E85">
      <w:pPr>
        <w:spacing w:line="27"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w:t>
      </w:r>
    </w:p>
    <w:p w:rsidR="00882E85" w:rsidRDefault="00882E85">
      <w:pPr>
        <w:spacing w:line="7" w:lineRule="exact"/>
        <w:rPr>
          <w:sz w:val="20"/>
          <w:szCs w:val="20"/>
        </w:rPr>
      </w:pPr>
    </w:p>
    <w:p w:rsidR="00882E85" w:rsidRDefault="005C4734">
      <w:pPr>
        <w:ind w:left="1120"/>
        <w:rPr>
          <w:sz w:val="20"/>
          <w:szCs w:val="20"/>
        </w:rPr>
      </w:pPr>
      <w:r>
        <w:rPr>
          <w:rFonts w:eastAsia="Times New Roman"/>
          <w:sz w:val="28"/>
          <w:szCs w:val="28"/>
        </w:rPr>
        <w:t>–  смыслового чтения,</w:t>
      </w:r>
    </w:p>
    <w:p w:rsidR="00882E85" w:rsidRDefault="00882E85">
      <w:pPr>
        <w:spacing w:line="178" w:lineRule="exact"/>
        <w:rPr>
          <w:sz w:val="20"/>
          <w:szCs w:val="20"/>
        </w:rPr>
      </w:pPr>
    </w:p>
    <w:p w:rsidR="00882E85" w:rsidRDefault="005C4734">
      <w:pPr>
        <w:spacing w:line="353" w:lineRule="auto"/>
        <w:ind w:left="1480" w:hanging="360"/>
        <w:rPr>
          <w:sz w:val="20"/>
          <w:szCs w:val="20"/>
        </w:rPr>
      </w:pPr>
      <w:r>
        <w:rPr>
          <w:rFonts w:eastAsia="Times New Roman"/>
          <w:sz w:val="28"/>
          <w:szCs w:val="28"/>
        </w:rPr>
        <w:t>– познавательных учебных действий (включая логические приемы и методы познания, специфические для отдельных образовательных областей);</w:t>
      </w:r>
    </w:p>
    <w:p w:rsidR="00882E85" w:rsidRDefault="00882E85">
      <w:pPr>
        <w:spacing w:line="13" w:lineRule="exact"/>
        <w:rPr>
          <w:sz w:val="20"/>
          <w:szCs w:val="20"/>
        </w:rPr>
      </w:pPr>
    </w:p>
    <w:p w:rsidR="00882E85" w:rsidRDefault="005C4734">
      <w:pPr>
        <w:ind w:left="1120"/>
        <w:rPr>
          <w:sz w:val="20"/>
          <w:szCs w:val="20"/>
        </w:rPr>
      </w:pPr>
      <w:r>
        <w:rPr>
          <w:rFonts w:eastAsia="Times New Roman"/>
          <w:sz w:val="28"/>
          <w:szCs w:val="28"/>
        </w:rPr>
        <w:t>–  ИКТ-компетентности;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94" w:lineRule="exact"/>
        <w:rPr>
          <w:sz w:val="20"/>
          <w:szCs w:val="20"/>
        </w:rPr>
      </w:pPr>
    </w:p>
    <w:p w:rsidR="00882E85" w:rsidRDefault="005C4734">
      <w:pPr>
        <w:ind w:right="-259"/>
        <w:jc w:val="center"/>
        <w:rPr>
          <w:sz w:val="20"/>
          <w:szCs w:val="20"/>
        </w:rPr>
      </w:pPr>
      <w:r>
        <w:rPr>
          <w:rFonts w:eastAsia="Times New Roman"/>
        </w:rPr>
        <w:t>183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tabs>
          <w:tab w:val="left" w:pos="1460"/>
        </w:tabs>
        <w:spacing w:line="349" w:lineRule="auto"/>
        <w:ind w:left="1480" w:hanging="359"/>
        <w:rPr>
          <w:sz w:val="20"/>
          <w:szCs w:val="20"/>
        </w:rPr>
      </w:pPr>
      <w:bookmarkStart w:id="184" w:name="page367"/>
      <w:bookmarkEnd w:id="184"/>
      <w:r>
        <w:rPr>
          <w:rFonts w:eastAsia="Times New Roman"/>
          <w:sz w:val="28"/>
          <w:szCs w:val="28"/>
        </w:rPr>
        <w:lastRenderedPageBreak/>
        <w:t>–</w:t>
      </w:r>
      <w:r>
        <w:rPr>
          <w:sz w:val="20"/>
          <w:szCs w:val="20"/>
        </w:rPr>
        <w:tab/>
      </w:r>
      <w:r>
        <w:rPr>
          <w:rFonts w:eastAsia="Times New Roman"/>
          <w:sz w:val="28"/>
          <w:szCs w:val="28"/>
        </w:rPr>
        <w:t>сформированности регулятивных и коммуникативных универсальных учебных действий.</w:t>
      </w:r>
    </w:p>
    <w:p w:rsidR="00882E85" w:rsidRDefault="00882E85">
      <w:pPr>
        <w:spacing w:line="28"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882E85" w:rsidRDefault="00882E85">
      <w:pPr>
        <w:spacing w:line="19"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882E85" w:rsidRDefault="00882E85">
      <w:pPr>
        <w:spacing w:line="30"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Основной процедурой итоговой оценки достижения метапредметных результатов является защита индивидуального итогового проекта.</w:t>
      </w:r>
    </w:p>
    <w:p w:rsidR="00882E85" w:rsidRDefault="00882E85">
      <w:pPr>
        <w:spacing w:line="200" w:lineRule="exact"/>
        <w:rPr>
          <w:sz w:val="20"/>
          <w:szCs w:val="20"/>
        </w:rPr>
      </w:pPr>
    </w:p>
    <w:p w:rsidR="00882E85" w:rsidRDefault="00882E85">
      <w:pPr>
        <w:spacing w:line="303" w:lineRule="exact"/>
        <w:rPr>
          <w:sz w:val="20"/>
          <w:szCs w:val="20"/>
        </w:rPr>
      </w:pPr>
    </w:p>
    <w:p w:rsidR="00882E85" w:rsidRDefault="005C4734">
      <w:pPr>
        <w:ind w:left="980"/>
        <w:rPr>
          <w:sz w:val="20"/>
          <w:szCs w:val="20"/>
        </w:rPr>
      </w:pPr>
      <w:r>
        <w:rPr>
          <w:rFonts w:eastAsia="Times New Roman"/>
          <w:b/>
          <w:bCs/>
          <w:sz w:val="28"/>
          <w:szCs w:val="28"/>
        </w:rPr>
        <w:t>Особенности оценки предметных результатов</w:t>
      </w:r>
    </w:p>
    <w:p w:rsidR="00882E85" w:rsidRDefault="00882E85">
      <w:pPr>
        <w:spacing w:line="169"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882E85" w:rsidRDefault="00882E85">
      <w:pPr>
        <w:spacing w:line="26" w:lineRule="exact"/>
        <w:rPr>
          <w:sz w:val="20"/>
          <w:szCs w:val="20"/>
        </w:rPr>
      </w:pPr>
    </w:p>
    <w:p w:rsidR="00882E85" w:rsidRDefault="005C4734">
      <w:pPr>
        <w:spacing w:line="372" w:lineRule="auto"/>
        <w:ind w:left="260" w:firstLine="711"/>
        <w:jc w:val="both"/>
        <w:rPr>
          <w:sz w:val="20"/>
          <w:szCs w:val="20"/>
        </w:rPr>
      </w:pPr>
      <w:r>
        <w:rPr>
          <w:rFonts w:eastAsia="Times New Roman"/>
          <w:sz w:val="27"/>
          <w:szCs w:val="27"/>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w:t>
      </w:r>
    </w:p>
    <w:p w:rsidR="00882E85" w:rsidRDefault="00882E85">
      <w:pPr>
        <w:spacing w:line="7" w:lineRule="exact"/>
        <w:rPr>
          <w:sz w:val="20"/>
          <w:szCs w:val="20"/>
        </w:rPr>
      </w:pPr>
    </w:p>
    <w:p w:rsidR="00882E85" w:rsidRDefault="005C4734">
      <w:pPr>
        <w:spacing w:line="355" w:lineRule="auto"/>
        <w:ind w:left="260"/>
        <w:jc w:val="both"/>
        <w:rPr>
          <w:sz w:val="20"/>
          <w:szCs w:val="20"/>
        </w:rPr>
      </w:pPr>
      <w:r>
        <w:rPr>
          <w:rFonts w:eastAsia="Times New Roman"/>
          <w:sz w:val="28"/>
          <w:szCs w:val="28"/>
        </w:rPr>
        <w:t>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882E85" w:rsidRDefault="00882E85">
      <w:pPr>
        <w:spacing w:line="157" w:lineRule="exact"/>
        <w:rPr>
          <w:sz w:val="20"/>
          <w:szCs w:val="20"/>
        </w:rPr>
      </w:pPr>
    </w:p>
    <w:p w:rsidR="00882E85" w:rsidRDefault="005C4734">
      <w:pPr>
        <w:ind w:right="-259"/>
        <w:jc w:val="center"/>
        <w:rPr>
          <w:sz w:val="20"/>
          <w:szCs w:val="20"/>
        </w:rPr>
      </w:pPr>
      <w:r>
        <w:rPr>
          <w:rFonts w:eastAsia="Times New Roman"/>
        </w:rPr>
        <w:t>184</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6" w:lineRule="auto"/>
        <w:ind w:left="260" w:firstLine="711"/>
        <w:jc w:val="both"/>
        <w:rPr>
          <w:sz w:val="20"/>
          <w:szCs w:val="20"/>
        </w:rPr>
      </w:pPr>
      <w:bookmarkStart w:id="185" w:name="page369"/>
      <w:bookmarkEnd w:id="185"/>
      <w:r>
        <w:rPr>
          <w:rFonts w:eastAsia="Times New Roman"/>
          <w:sz w:val="28"/>
          <w:szCs w:val="28"/>
        </w:rPr>
        <w:lastRenderedPageBreak/>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882E85" w:rsidRDefault="00882E85">
      <w:pPr>
        <w:spacing w:line="25"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882E85" w:rsidRDefault="00882E85">
      <w:pPr>
        <w:spacing w:line="27"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882E85" w:rsidRDefault="00882E85">
      <w:pPr>
        <w:spacing w:line="20"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882E85" w:rsidRDefault="00882E85">
      <w:pPr>
        <w:spacing w:line="28"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график контрольных мероприятий.</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8" w:lineRule="exact"/>
        <w:rPr>
          <w:sz w:val="20"/>
          <w:szCs w:val="20"/>
        </w:rPr>
      </w:pPr>
    </w:p>
    <w:p w:rsidR="00882E85" w:rsidRDefault="005C4734">
      <w:pPr>
        <w:ind w:left="980"/>
        <w:rPr>
          <w:sz w:val="20"/>
          <w:szCs w:val="20"/>
        </w:rPr>
      </w:pPr>
      <w:r>
        <w:rPr>
          <w:rFonts w:eastAsia="Times New Roman"/>
          <w:b/>
          <w:bCs/>
          <w:sz w:val="28"/>
          <w:szCs w:val="28"/>
        </w:rPr>
        <w:t>Организация и содержание оценочных процедур</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Стартовая диагностика представляет собой процедуру оценки готовности</w:t>
      </w:r>
    </w:p>
    <w:p w:rsidR="00882E85" w:rsidRDefault="00882E85">
      <w:pPr>
        <w:spacing w:line="158" w:lineRule="exact"/>
        <w:rPr>
          <w:sz w:val="20"/>
          <w:szCs w:val="20"/>
        </w:rPr>
      </w:pPr>
    </w:p>
    <w:p w:rsidR="00882E85" w:rsidRDefault="005C4734" w:rsidP="005C4734">
      <w:pPr>
        <w:numPr>
          <w:ilvl w:val="0"/>
          <w:numId w:val="204"/>
        </w:numPr>
        <w:tabs>
          <w:tab w:val="left" w:pos="460"/>
        </w:tabs>
        <w:ind w:left="460" w:hanging="200"/>
        <w:rPr>
          <w:rFonts w:eastAsia="Times New Roman"/>
          <w:sz w:val="28"/>
          <w:szCs w:val="28"/>
        </w:rPr>
      </w:pPr>
      <w:r>
        <w:rPr>
          <w:rFonts w:eastAsia="Times New Roman"/>
          <w:sz w:val="28"/>
          <w:szCs w:val="28"/>
        </w:rPr>
        <w:t>обучению на уровне среднего общего образования.</w:t>
      </w:r>
    </w:p>
    <w:p w:rsidR="00882E85" w:rsidRDefault="00882E85">
      <w:pPr>
        <w:spacing w:line="179"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w:t>
      </w:r>
    </w:p>
    <w:p w:rsidR="00882E85" w:rsidRDefault="00882E85">
      <w:pPr>
        <w:spacing w:line="156" w:lineRule="exact"/>
        <w:rPr>
          <w:sz w:val="20"/>
          <w:szCs w:val="20"/>
        </w:rPr>
      </w:pPr>
    </w:p>
    <w:p w:rsidR="00882E85" w:rsidRDefault="005C4734">
      <w:pPr>
        <w:ind w:right="-259"/>
        <w:jc w:val="center"/>
        <w:rPr>
          <w:sz w:val="20"/>
          <w:szCs w:val="20"/>
        </w:rPr>
      </w:pPr>
      <w:r>
        <w:rPr>
          <w:rFonts w:eastAsia="Times New Roman"/>
        </w:rPr>
        <w:t>185</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jc w:val="both"/>
        <w:rPr>
          <w:sz w:val="20"/>
          <w:szCs w:val="20"/>
        </w:rPr>
      </w:pPr>
      <w:bookmarkStart w:id="186" w:name="page371"/>
      <w:bookmarkEnd w:id="186"/>
      <w:r>
        <w:rPr>
          <w:rFonts w:eastAsia="Times New Roman"/>
          <w:sz w:val="28"/>
          <w:szCs w:val="28"/>
        </w:rPr>
        <w:lastRenderedPageBreak/>
        <w:t>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rsidR="00882E85" w:rsidRDefault="00882E85">
      <w:pPr>
        <w:spacing w:line="30"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882E85" w:rsidRDefault="00882E85">
      <w:pPr>
        <w:spacing w:line="29"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882E85" w:rsidRDefault="00882E85">
      <w:pPr>
        <w:spacing w:line="27"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882E85" w:rsidRDefault="00882E85">
      <w:pPr>
        <w:spacing w:line="18" w:lineRule="exact"/>
        <w:rPr>
          <w:sz w:val="20"/>
          <w:szCs w:val="20"/>
        </w:rPr>
      </w:pPr>
    </w:p>
    <w:p w:rsidR="00882E85" w:rsidRDefault="005C4734" w:rsidP="005C4734">
      <w:pPr>
        <w:numPr>
          <w:ilvl w:val="0"/>
          <w:numId w:val="205"/>
        </w:numPr>
        <w:tabs>
          <w:tab w:val="left" w:pos="1244"/>
        </w:tabs>
        <w:spacing w:line="357" w:lineRule="auto"/>
        <w:ind w:left="260" w:right="20" w:firstLine="711"/>
        <w:jc w:val="both"/>
        <w:rPr>
          <w:rFonts w:eastAsia="Times New Roman"/>
          <w:sz w:val="28"/>
          <w:szCs w:val="28"/>
        </w:rPr>
      </w:pPr>
      <w:r>
        <w:rPr>
          <w:rFonts w:eastAsia="Times New Roman"/>
          <w:sz w:val="28"/>
          <w:szCs w:val="28"/>
        </w:rPr>
        <w:t>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w:t>
      </w:r>
    </w:p>
    <w:p w:rsidR="00882E85" w:rsidRDefault="00882E85">
      <w:pPr>
        <w:spacing w:line="20" w:lineRule="exact"/>
        <w:rPr>
          <w:sz w:val="20"/>
          <w:szCs w:val="20"/>
        </w:rPr>
      </w:pPr>
    </w:p>
    <w:p w:rsidR="00882E85" w:rsidRDefault="005C4734">
      <w:pPr>
        <w:spacing w:line="358" w:lineRule="auto"/>
        <w:ind w:left="260"/>
        <w:jc w:val="both"/>
        <w:rPr>
          <w:sz w:val="20"/>
          <w:szCs w:val="20"/>
        </w:rPr>
      </w:pPr>
      <w:r>
        <w:rPr>
          <w:rFonts w:eastAsia="Times New Roman"/>
          <w:sz w:val="28"/>
          <w:szCs w:val="28"/>
        </w:rPr>
        <w:t>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882E85" w:rsidRDefault="00882E85">
      <w:pPr>
        <w:spacing w:line="154" w:lineRule="exact"/>
        <w:rPr>
          <w:sz w:val="20"/>
          <w:szCs w:val="20"/>
        </w:rPr>
      </w:pPr>
    </w:p>
    <w:p w:rsidR="00882E85" w:rsidRDefault="005C4734">
      <w:pPr>
        <w:ind w:right="-259"/>
        <w:jc w:val="center"/>
        <w:rPr>
          <w:sz w:val="20"/>
          <w:szCs w:val="20"/>
        </w:rPr>
      </w:pPr>
      <w:r>
        <w:rPr>
          <w:rFonts w:eastAsia="Times New Roman"/>
        </w:rPr>
        <w:t>186</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8" w:lineRule="auto"/>
        <w:ind w:left="260" w:firstLine="711"/>
        <w:jc w:val="both"/>
        <w:rPr>
          <w:sz w:val="20"/>
          <w:szCs w:val="20"/>
        </w:rPr>
      </w:pPr>
      <w:bookmarkStart w:id="187" w:name="page373"/>
      <w:bookmarkEnd w:id="187"/>
      <w:r>
        <w:rPr>
          <w:rFonts w:eastAsia="Times New Roman"/>
          <w:sz w:val="28"/>
          <w:szCs w:val="28"/>
        </w:rPr>
        <w:lastRenderedPageBreak/>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882E85" w:rsidRDefault="00882E85">
      <w:pPr>
        <w:spacing w:line="23"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882E85" w:rsidRDefault="00882E85">
      <w:pPr>
        <w:spacing w:line="25" w:lineRule="exact"/>
        <w:rPr>
          <w:sz w:val="20"/>
          <w:szCs w:val="20"/>
        </w:rPr>
      </w:pPr>
    </w:p>
    <w:p w:rsidR="00882E85" w:rsidRDefault="005C4734">
      <w:pPr>
        <w:spacing w:line="358" w:lineRule="auto"/>
        <w:ind w:left="260"/>
        <w:jc w:val="both"/>
        <w:rPr>
          <w:sz w:val="20"/>
          <w:szCs w:val="20"/>
        </w:rPr>
      </w:pPr>
      <w:r>
        <w:rPr>
          <w:rFonts w:eastAsia="Times New Roman"/>
          <w:sz w:val="28"/>
          <w:szCs w:val="28"/>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882E85" w:rsidRDefault="00882E85">
      <w:pPr>
        <w:spacing w:line="32"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Портфолио представляет собой процедуру оценки динамики учебной и творческой активности обучающегося, направленности, широты или</w:t>
      </w:r>
    </w:p>
    <w:p w:rsidR="00882E85" w:rsidRDefault="00882E85">
      <w:pPr>
        <w:spacing w:line="36" w:lineRule="exact"/>
        <w:rPr>
          <w:sz w:val="20"/>
          <w:szCs w:val="20"/>
        </w:rPr>
      </w:pPr>
    </w:p>
    <w:p w:rsidR="00882E85" w:rsidRDefault="005C4734">
      <w:pPr>
        <w:spacing w:line="358" w:lineRule="auto"/>
        <w:ind w:left="260"/>
        <w:jc w:val="both"/>
        <w:rPr>
          <w:sz w:val="20"/>
          <w:szCs w:val="20"/>
        </w:rPr>
      </w:pPr>
      <w:r>
        <w:rPr>
          <w:rFonts w:eastAsia="Times New Roman"/>
          <w:sz w:val="28"/>
          <w:szCs w:val="28"/>
        </w:rPr>
        <w:t>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w:t>
      </w:r>
    </w:p>
    <w:p w:rsidR="00882E85" w:rsidRDefault="00882E85">
      <w:pPr>
        <w:spacing w:line="154" w:lineRule="exact"/>
        <w:rPr>
          <w:sz w:val="20"/>
          <w:szCs w:val="20"/>
        </w:rPr>
      </w:pPr>
    </w:p>
    <w:p w:rsidR="00882E85" w:rsidRDefault="005C4734">
      <w:pPr>
        <w:ind w:right="-259"/>
        <w:jc w:val="center"/>
        <w:rPr>
          <w:sz w:val="20"/>
          <w:szCs w:val="20"/>
        </w:rPr>
      </w:pPr>
      <w:r>
        <w:rPr>
          <w:rFonts w:eastAsia="Times New Roman"/>
        </w:rPr>
        <w:t>187</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8" w:lineRule="auto"/>
        <w:ind w:left="260"/>
        <w:jc w:val="both"/>
        <w:rPr>
          <w:sz w:val="20"/>
          <w:szCs w:val="20"/>
        </w:rPr>
      </w:pPr>
      <w:bookmarkStart w:id="188" w:name="page375"/>
      <w:bookmarkEnd w:id="188"/>
      <w:r>
        <w:rPr>
          <w:rFonts w:eastAsia="Times New Roman"/>
          <w:sz w:val="28"/>
          <w:szCs w:val="28"/>
        </w:rPr>
        <w:lastRenderedPageBreak/>
        <w:t>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882E85" w:rsidRDefault="00882E85">
      <w:pPr>
        <w:spacing w:line="27"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882E85" w:rsidRDefault="00882E85">
      <w:pPr>
        <w:spacing w:line="28"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882E85" w:rsidRDefault="00882E85">
      <w:pPr>
        <w:spacing w:line="18"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w:t>
      </w:r>
    </w:p>
    <w:p w:rsidR="00882E85" w:rsidRDefault="00882E85">
      <w:pPr>
        <w:spacing w:line="154" w:lineRule="exact"/>
        <w:rPr>
          <w:sz w:val="20"/>
          <w:szCs w:val="20"/>
        </w:rPr>
      </w:pPr>
    </w:p>
    <w:p w:rsidR="00882E85" w:rsidRDefault="005C4734">
      <w:pPr>
        <w:ind w:right="-259"/>
        <w:jc w:val="center"/>
        <w:rPr>
          <w:sz w:val="20"/>
          <w:szCs w:val="20"/>
        </w:rPr>
      </w:pPr>
      <w:r>
        <w:rPr>
          <w:rFonts w:eastAsia="Times New Roman"/>
        </w:rPr>
        <w:t>188</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14" w:lineRule="auto"/>
        <w:ind w:left="260"/>
        <w:jc w:val="both"/>
        <w:rPr>
          <w:sz w:val="20"/>
          <w:szCs w:val="20"/>
        </w:rPr>
      </w:pPr>
      <w:bookmarkStart w:id="189" w:name="page377"/>
      <w:bookmarkEnd w:id="189"/>
      <w:r>
        <w:rPr>
          <w:rFonts w:eastAsia="Times New Roman"/>
          <w:sz w:val="28"/>
          <w:szCs w:val="28"/>
        </w:rPr>
        <w:lastRenderedPageBreak/>
        <w:t>менее 65 % заданий базового уровня или получения 65 % от максимального балла за выполнение заданий базового уровня</w:t>
      </w:r>
      <w:r>
        <w:rPr>
          <w:rFonts w:eastAsia="Times New Roman"/>
          <w:sz w:val="36"/>
          <w:szCs w:val="36"/>
          <w:vertAlign w:val="superscript"/>
        </w:rPr>
        <w:t>10</w:t>
      </w:r>
      <w:r>
        <w:rPr>
          <w:rFonts w:eastAsia="Times New Roman"/>
          <w:sz w:val="28"/>
          <w:szCs w:val="28"/>
        </w:rPr>
        <w:t>.</w:t>
      </w:r>
    </w:p>
    <w:p w:rsidR="00882E85" w:rsidRDefault="00882E85">
      <w:pPr>
        <w:spacing w:line="2" w:lineRule="exact"/>
        <w:rPr>
          <w:sz w:val="20"/>
          <w:szCs w:val="20"/>
        </w:rPr>
      </w:pPr>
    </w:p>
    <w:p w:rsidR="00882E85" w:rsidRDefault="005C4734">
      <w:pPr>
        <w:spacing w:line="355" w:lineRule="auto"/>
        <w:ind w:left="260" w:right="20" w:firstLine="711"/>
        <w:jc w:val="both"/>
        <w:rPr>
          <w:sz w:val="20"/>
          <w:szCs w:val="20"/>
        </w:rPr>
      </w:pPr>
      <w:r>
        <w:rPr>
          <w:rFonts w:eastAsia="Times New Roman"/>
          <w:sz w:val="28"/>
          <w:szCs w:val="28"/>
        </w:rP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p>
    <w:p w:rsidR="00882E85" w:rsidRDefault="00882E85">
      <w:pPr>
        <w:spacing w:line="200" w:lineRule="exact"/>
        <w:rPr>
          <w:sz w:val="20"/>
          <w:szCs w:val="20"/>
        </w:rPr>
      </w:pPr>
    </w:p>
    <w:p w:rsidR="00882E85" w:rsidRDefault="00882E85">
      <w:pPr>
        <w:spacing w:line="296" w:lineRule="exact"/>
        <w:rPr>
          <w:sz w:val="20"/>
          <w:szCs w:val="20"/>
        </w:rPr>
      </w:pPr>
    </w:p>
    <w:p w:rsidR="00882E85" w:rsidRDefault="005C4734">
      <w:pPr>
        <w:ind w:left="980"/>
        <w:rPr>
          <w:sz w:val="20"/>
          <w:szCs w:val="20"/>
        </w:rPr>
      </w:pPr>
      <w:r>
        <w:rPr>
          <w:rFonts w:eastAsia="Times New Roman"/>
          <w:b/>
          <w:bCs/>
          <w:sz w:val="28"/>
          <w:szCs w:val="28"/>
        </w:rPr>
        <w:t>Государственная итоговая аттестация</w:t>
      </w:r>
    </w:p>
    <w:p w:rsidR="00882E85" w:rsidRDefault="00882E85">
      <w:pPr>
        <w:spacing w:line="174" w:lineRule="exact"/>
        <w:rPr>
          <w:sz w:val="20"/>
          <w:szCs w:val="20"/>
        </w:rPr>
      </w:pPr>
    </w:p>
    <w:p w:rsidR="00882E85" w:rsidRDefault="005C4734" w:rsidP="005C4734">
      <w:pPr>
        <w:numPr>
          <w:ilvl w:val="0"/>
          <w:numId w:val="206"/>
        </w:numPr>
        <w:tabs>
          <w:tab w:val="left" w:pos="1312"/>
        </w:tabs>
        <w:spacing w:line="357" w:lineRule="auto"/>
        <w:ind w:left="260" w:firstLine="711"/>
        <w:jc w:val="both"/>
        <w:rPr>
          <w:rFonts w:eastAsia="Times New Roman"/>
          <w:sz w:val="28"/>
          <w:szCs w:val="28"/>
        </w:rPr>
      </w:pPr>
      <w:r>
        <w:rPr>
          <w:rFonts w:eastAsia="Times New Roman"/>
          <w:sz w:val="28"/>
          <w:szCs w:val="28"/>
        </w:rPr>
        <w:t>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882E85" w:rsidRDefault="00882E85">
      <w:pPr>
        <w:spacing w:line="22"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882E85" w:rsidRDefault="00882E85">
      <w:pPr>
        <w:spacing w:line="20" w:lineRule="exact"/>
        <w:rPr>
          <w:sz w:val="20"/>
          <w:szCs w:val="20"/>
        </w:rPr>
      </w:pPr>
    </w:p>
    <w:p w:rsidR="00882E85" w:rsidRDefault="005C4734" w:rsidP="005C4734">
      <w:pPr>
        <w:numPr>
          <w:ilvl w:val="0"/>
          <w:numId w:val="207"/>
        </w:numPr>
        <w:tabs>
          <w:tab w:val="left" w:pos="1301"/>
        </w:tabs>
        <w:spacing w:line="355" w:lineRule="auto"/>
        <w:ind w:left="260" w:firstLine="711"/>
        <w:jc w:val="both"/>
        <w:rPr>
          <w:rFonts w:eastAsia="Times New Roman"/>
          <w:sz w:val="28"/>
          <w:szCs w:val="28"/>
        </w:rPr>
      </w:pPr>
      <w:r>
        <w:rPr>
          <w:rFonts w:eastAsia="Times New Roman"/>
          <w:sz w:val="28"/>
          <w:szCs w:val="28"/>
        </w:rPr>
        <w:t>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w:t>
      </w:r>
    </w:p>
    <w:p w:rsidR="00882E85" w:rsidRDefault="00882E85">
      <w:pPr>
        <w:spacing w:line="21" w:lineRule="exact"/>
        <w:rPr>
          <w:rFonts w:eastAsia="Times New Roman"/>
          <w:sz w:val="28"/>
          <w:szCs w:val="28"/>
        </w:rPr>
      </w:pPr>
    </w:p>
    <w:p w:rsidR="00882E85" w:rsidRDefault="005C4734">
      <w:pPr>
        <w:spacing w:line="356" w:lineRule="auto"/>
        <w:ind w:left="260"/>
        <w:jc w:val="both"/>
        <w:rPr>
          <w:rFonts w:eastAsia="Times New Roman"/>
          <w:sz w:val="28"/>
          <w:szCs w:val="28"/>
        </w:rPr>
      </w:pPr>
      <w:r>
        <w:rPr>
          <w:rFonts w:eastAsia="Times New Roman"/>
          <w:sz w:val="28"/>
          <w:szCs w:val="28"/>
        </w:rPr>
        <w:t>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710464" behindDoc="1" locked="0" layoutInCell="0" allowOverlap="1">
                <wp:simplePos x="0" y="0"/>
                <wp:positionH relativeFrom="column">
                  <wp:posOffset>615950</wp:posOffset>
                </wp:positionH>
                <wp:positionV relativeFrom="paragraph">
                  <wp:posOffset>267335</wp:posOffset>
                </wp:positionV>
                <wp:extent cx="1829435" cy="0"/>
                <wp:effectExtent l="0" t="0" r="0" b="0"/>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2BA8306" id="Shape 235"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48.5pt,21.05pt" to="192.5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" o:allowincell="f" filled="t" strokeweight=".72pt">
                <v:stroke joinstyle="miter"/>
                <o:lock v:ext="edit" shapetype="f"/>
              </v:line>
            </w:pict>
          </mc:Fallback>
        </mc:AlternateConten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3" w:lineRule="exact"/>
        <w:rPr>
          <w:sz w:val="20"/>
          <w:szCs w:val="20"/>
        </w:rPr>
      </w:pPr>
    </w:p>
    <w:p w:rsidR="00882E85" w:rsidRDefault="005C4734" w:rsidP="005C4734">
      <w:pPr>
        <w:numPr>
          <w:ilvl w:val="0"/>
          <w:numId w:val="208"/>
        </w:numPr>
        <w:tabs>
          <w:tab w:val="left" w:pos="515"/>
        </w:tabs>
        <w:spacing w:line="185" w:lineRule="auto"/>
        <w:ind w:left="260" w:right="120"/>
        <w:rPr>
          <w:rFonts w:eastAsia="Times New Roman"/>
          <w:sz w:val="34"/>
          <w:szCs w:val="34"/>
          <w:vertAlign w:val="superscript"/>
        </w:rPr>
      </w:pPr>
      <w:r>
        <w:rPr>
          <w:rFonts w:eastAsia="Times New Roman"/>
          <w:sz w:val="19"/>
          <w:szCs w:val="19"/>
        </w:rPr>
        <w:t>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w:t>
      </w:r>
    </w:p>
    <w:p w:rsidR="00882E85" w:rsidRDefault="00882E85">
      <w:pPr>
        <w:spacing w:line="347" w:lineRule="exact"/>
        <w:rPr>
          <w:sz w:val="20"/>
          <w:szCs w:val="20"/>
        </w:rPr>
      </w:pPr>
    </w:p>
    <w:p w:rsidR="00882E85" w:rsidRDefault="005C4734">
      <w:pPr>
        <w:ind w:right="-259"/>
        <w:jc w:val="center"/>
        <w:rPr>
          <w:sz w:val="20"/>
          <w:szCs w:val="20"/>
        </w:rPr>
      </w:pPr>
      <w:r>
        <w:rPr>
          <w:rFonts w:eastAsia="Times New Roman"/>
        </w:rPr>
        <w:t>189</w:t>
      </w:r>
    </w:p>
    <w:p w:rsidR="00882E85" w:rsidRDefault="00882E85">
      <w:pPr>
        <w:sectPr w:rsidR="00882E85">
          <w:pgSz w:w="11900" w:h="16838"/>
          <w:pgMar w:top="1141" w:right="564" w:bottom="734" w:left="1440" w:header="0" w:footer="0" w:gutter="0"/>
          <w:cols w:space="720" w:equalWidth="0">
            <w:col w:w="9900"/>
          </w:cols>
        </w:sectPr>
      </w:pPr>
    </w:p>
    <w:p w:rsidR="00882E85" w:rsidRDefault="005C4734" w:rsidP="005C4734">
      <w:pPr>
        <w:numPr>
          <w:ilvl w:val="0"/>
          <w:numId w:val="209"/>
        </w:numPr>
        <w:tabs>
          <w:tab w:val="left" w:pos="1307"/>
        </w:tabs>
        <w:spacing w:line="353" w:lineRule="auto"/>
        <w:ind w:left="260" w:firstLine="711"/>
        <w:jc w:val="both"/>
        <w:rPr>
          <w:rFonts w:eastAsia="Times New Roman"/>
          <w:sz w:val="28"/>
          <w:szCs w:val="28"/>
        </w:rPr>
      </w:pPr>
      <w:bookmarkStart w:id="190" w:name="page379"/>
      <w:bookmarkEnd w:id="190"/>
      <w:r>
        <w:rPr>
          <w:rFonts w:eastAsia="Times New Roman"/>
          <w:sz w:val="28"/>
          <w:szCs w:val="28"/>
        </w:rPr>
        <w:lastRenderedPageBreak/>
        <w:t>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882E85" w:rsidRDefault="00882E85">
      <w:pPr>
        <w:spacing w:line="30"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w:t>
      </w:r>
    </w:p>
    <w:p w:rsidR="00882E85" w:rsidRDefault="00882E85">
      <w:pPr>
        <w:spacing w:line="24" w:lineRule="exact"/>
        <w:rPr>
          <w:sz w:val="20"/>
          <w:szCs w:val="20"/>
        </w:rPr>
      </w:pPr>
    </w:p>
    <w:p w:rsidR="00882E85" w:rsidRDefault="005C4734" w:rsidP="005C4734">
      <w:pPr>
        <w:numPr>
          <w:ilvl w:val="0"/>
          <w:numId w:val="210"/>
        </w:numPr>
        <w:tabs>
          <w:tab w:val="left" w:pos="562"/>
        </w:tabs>
        <w:spacing w:line="346" w:lineRule="auto"/>
        <w:ind w:left="260" w:right="20"/>
        <w:jc w:val="both"/>
        <w:rPr>
          <w:rFonts w:eastAsia="Times New Roman"/>
          <w:sz w:val="28"/>
          <w:szCs w:val="28"/>
        </w:rPr>
      </w:pPr>
      <w:r>
        <w:rPr>
          <w:rFonts w:eastAsia="Times New Roman"/>
          <w:sz w:val="28"/>
          <w:szCs w:val="28"/>
        </w:rPr>
        <w:t>качестве составной части планируемые результаты для базового уровня изучения предмета, устанавливается исходя из планируемых результатов блока</w:t>
      </w:r>
    </w:p>
    <w:p w:rsidR="00882E85" w:rsidRDefault="00882E85">
      <w:pPr>
        <w:spacing w:line="21" w:lineRule="exact"/>
        <w:rPr>
          <w:sz w:val="20"/>
          <w:szCs w:val="20"/>
        </w:rPr>
      </w:pPr>
    </w:p>
    <w:p w:rsidR="00882E85" w:rsidRDefault="005C4734">
      <w:pPr>
        <w:ind w:left="260"/>
        <w:rPr>
          <w:sz w:val="20"/>
          <w:szCs w:val="20"/>
        </w:rPr>
      </w:pPr>
      <w:r>
        <w:rPr>
          <w:rFonts w:eastAsia="Times New Roman"/>
          <w:sz w:val="28"/>
          <w:szCs w:val="28"/>
        </w:rPr>
        <w:t>«Выпускник научится» для базового уровня изучения предмета.</w:t>
      </w:r>
    </w:p>
    <w:p w:rsidR="00882E85" w:rsidRDefault="00882E85">
      <w:pPr>
        <w:spacing w:line="174"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882E85" w:rsidRDefault="00882E85">
      <w:pPr>
        <w:spacing w:line="23"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882E85" w:rsidRDefault="00882E85">
      <w:pPr>
        <w:spacing w:line="23"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По предметам, не вынесенным на ГИА, итоговая отметка ставится на основе результатов только внутренней оценки.</w:t>
      </w:r>
    </w:p>
    <w:p w:rsidR="00882E85" w:rsidRDefault="00882E85">
      <w:pPr>
        <w:spacing w:line="37"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Основной процедурой итоговой оценки достижения метапредметных результатов является защита итогового индивидуального проекта или учебного</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190</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jc w:val="both"/>
        <w:rPr>
          <w:sz w:val="20"/>
          <w:szCs w:val="20"/>
        </w:rPr>
      </w:pPr>
      <w:bookmarkStart w:id="191" w:name="page381"/>
      <w:bookmarkEnd w:id="191"/>
      <w:r>
        <w:rPr>
          <w:rFonts w:eastAsia="Times New Roman"/>
          <w:sz w:val="28"/>
          <w:szCs w:val="28"/>
        </w:rPr>
        <w:lastRenderedPageBreak/>
        <w:t>исследования. Индивидуальный проект или учебное исследование может выполняться по любому из следующих направлений: социальное; бизнес-</w:t>
      </w:r>
    </w:p>
    <w:p w:rsidR="00882E85" w:rsidRDefault="00882E85">
      <w:pPr>
        <w:spacing w:line="28" w:lineRule="exact"/>
        <w:rPr>
          <w:sz w:val="20"/>
          <w:szCs w:val="20"/>
        </w:rPr>
      </w:pPr>
    </w:p>
    <w:p w:rsidR="00882E85" w:rsidRDefault="005C4734">
      <w:pPr>
        <w:spacing w:line="350" w:lineRule="auto"/>
        <w:ind w:left="260"/>
        <w:jc w:val="both"/>
        <w:rPr>
          <w:sz w:val="20"/>
          <w:szCs w:val="20"/>
        </w:rPr>
      </w:pPr>
      <w:r>
        <w:rPr>
          <w:rFonts w:eastAsia="Times New Roman"/>
          <w:sz w:val="28"/>
          <w:szCs w:val="28"/>
        </w:rPr>
        <w:t>проектирование; исследовательское; инженерно-конструкторское; информационное; творческое.</w:t>
      </w:r>
    </w:p>
    <w:p w:rsidR="00882E85" w:rsidRDefault="00882E85">
      <w:pPr>
        <w:spacing w:line="31"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Итоговый индивидуальный проект (учебное исследование) целесообразно оценивать по следующим критериям.</w:t>
      </w:r>
    </w:p>
    <w:p w:rsidR="00882E85" w:rsidRDefault="00882E85">
      <w:pPr>
        <w:spacing w:line="37"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82E85" w:rsidRDefault="00882E85">
      <w:pPr>
        <w:spacing w:line="20"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w:t>
      </w:r>
    </w:p>
    <w:p w:rsidR="00882E85" w:rsidRDefault="00882E85">
      <w:pPr>
        <w:spacing w:line="6" w:lineRule="exact"/>
        <w:rPr>
          <w:sz w:val="20"/>
          <w:szCs w:val="20"/>
        </w:rPr>
      </w:pPr>
    </w:p>
    <w:p w:rsidR="00882E85" w:rsidRDefault="005C4734">
      <w:pPr>
        <w:tabs>
          <w:tab w:val="left" w:pos="1440"/>
          <w:tab w:val="left" w:pos="3040"/>
          <w:tab w:val="left" w:pos="4280"/>
          <w:tab w:val="left" w:pos="4760"/>
          <w:tab w:val="left" w:pos="6100"/>
          <w:tab w:val="left" w:pos="7340"/>
          <w:tab w:val="left" w:pos="8260"/>
          <w:tab w:val="left" w:pos="8640"/>
        </w:tabs>
        <w:ind w:left="260"/>
        <w:rPr>
          <w:sz w:val="20"/>
          <w:szCs w:val="20"/>
        </w:rPr>
      </w:pPr>
      <w:r>
        <w:rPr>
          <w:rFonts w:eastAsia="Times New Roman"/>
          <w:sz w:val="28"/>
          <w:szCs w:val="28"/>
        </w:rPr>
        <w:t>выбрать</w:t>
      </w:r>
      <w:r>
        <w:rPr>
          <w:rFonts w:eastAsia="Times New Roman"/>
          <w:sz w:val="28"/>
          <w:szCs w:val="28"/>
        </w:rPr>
        <w:tab/>
        <w:t>адекватные</w:t>
      </w:r>
      <w:r>
        <w:rPr>
          <w:rFonts w:eastAsia="Times New Roman"/>
          <w:sz w:val="28"/>
          <w:szCs w:val="28"/>
        </w:rPr>
        <w:tab/>
        <w:t>способы</w:t>
      </w:r>
      <w:r>
        <w:rPr>
          <w:rFonts w:eastAsia="Times New Roman"/>
          <w:sz w:val="28"/>
          <w:szCs w:val="28"/>
        </w:rPr>
        <w:tab/>
        <w:t>ее</w:t>
      </w:r>
      <w:r>
        <w:rPr>
          <w:rFonts w:eastAsia="Times New Roman"/>
          <w:sz w:val="28"/>
          <w:szCs w:val="28"/>
        </w:rPr>
        <w:tab/>
        <w:t>решения,</w:t>
      </w:r>
      <w:r>
        <w:rPr>
          <w:rFonts w:eastAsia="Times New Roman"/>
          <w:sz w:val="28"/>
          <w:szCs w:val="28"/>
        </w:rPr>
        <w:tab/>
        <w:t>включая</w:t>
      </w:r>
      <w:r>
        <w:rPr>
          <w:rFonts w:eastAsia="Times New Roman"/>
          <w:sz w:val="28"/>
          <w:szCs w:val="28"/>
        </w:rPr>
        <w:tab/>
        <w:t>поиск</w:t>
      </w:r>
      <w:r>
        <w:rPr>
          <w:rFonts w:eastAsia="Times New Roman"/>
          <w:sz w:val="28"/>
          <w:szCs w:val="28"/>
        </w:rPr>
        <w:tab/>
        <w:t>и</w:t>
      </w:r>
      <w:r>
        <w:rPr>
          <w:rFonts w:eastAsia="Times New Roman"/>
          <w:sz w:val="28"/>
          <w:szCs w:val="28"/>
        </w:rPr>
        <w:tab/>
        <w:t>обработку</w:t>
      </w:r>
    </w:p>
    <w:p w:rsidR="00882E85" w:rsidRDefault="00882E85">
      <w:pPr>
        <w:spacing w:line="178" w:lineRule="exact"/>
        <w:rPr>
          <w:sz w:val="20"/>
          <w:szCs w:val="20"/>
        </w:rPr>
      </w:pPr>
    </w:p>
    <w:p w:rsidR="00882E85" w:rsidRDefault="005C4734">
      <w:pPr>
        <w:spacing w:line="353" w:lineRule="auto"/>
        <w:ind w:left="260"/>
        <w:jc w:val="both"/>
        <w:rPr>
          <w:sz w:val="20"/>
          <w:szCs w:val="20"/>
        </w:rPr>
      </w:pPr>
      <w:r>
        <w:rPr>
          <w:rFonts w:eastAsia="Times New Roman"/>
          <w:sz w:val="28"/>
          <w:szCs w:val="28"/>
        </w:rPr>
        <w:t>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882E85" w:rsidRDefault="00882E85">
      <w:pPr>
        <w:spacing w:line="29"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w:t>
      </w:r>
    </w:p>
    <w:p w:rsidR="00882E85" w:rsidRDefault="00882E85">
      <w:pPr>
        <w:spacing w:line="14" w:lineRule="exact"/>
        <w:rPr>
          <w:sz w:val="20"/>
          <w:szCs w:val="20"/>
        </w:rPr>
      </w:pPr>
    </w:p>
    <w:p w:rsidR="00882E85" w:rsidRDefault="005C4734">
      <w:pPr>
        <w:ind w:left="260"/>
        <w:rPr>
          <w:sz w:val="20"/>
          <w:szCs w:val="20"/>
        </w:rPr>
      </w:pPr>
      <w:r>
        <w:rPr>
          <w:rFonts w:eastAsia="Times New Roman"/>
          <w:sz w:val="28"/>
          <w:szCs w:val="28"/>
        </w:rPr>
        <w:t>осуществлять выбор конструктивных стратегий в трудных ситуациях.</w:t>
      </w:r>
    </w:p>
    <w:p w:rsidR="00882E85" w:rsidRDefault="00882E85">
      <w:pPr>
        <w:spacing w:line="174"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882E85" w:rsidRDefault="00882E85">
      <w:pPr>
        <w:spacing w:line="29" w:lineRule="exact"/>
        <w:rPr>
          <w:sz w:val="20"/>
          <w:szCs w:val="20"/>
        </w:rPr>
      </w:pPr>
    </w:p>
    <w:p w:rsidR="00882E85" w:rsidRDefault="005C4734">
      <w:pPr>
        <w:spacing w:line="357" w:lineRule="auto"/>
        <w:ind w:left="260" w:right="20" w:firstLine="711"/>
        <w:jc w:val="both"/>
        <w:rPr>
          <w:sz w:val="20"/>
          <w:szCs w:val="20"/>
        </w:rPr>
      </w:pPr>
      <w:r>
        <w:rPr>
          <w:rFonts w:eastAsia="Times New Roman"/>
          <w:sz w:val="28"/>
          <w:szCs w:val="28"/>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82E85" w:rsidRDefault="00882E85">
      <w:pPr>
        <w:spacing w:line="156" w:lineRule="exact"/>
        <w:rPr>
          <w:sz w:val="20"/>
          <w:szCs w:val="20"/>
        </w:rPr>
      </w:pPr>
    </w:p>
    <w:p w:rsidR="00882E85" w:rsidRDefault="005C4734">
      <w:pPr>
        <w:ind w:right="-259"/>
        <w:jc w:val="center"/>
        <w:rPr>
          <w:sz w:val="20"/>
          <w:szCs w:val="20"/>
        </w:rPr>
      </w:pPr>
      <w:r>
        <w:rPr>
          <w:rFonts w:eastAsia="Times New Roman"/>
        </w:rPr>
        <w:t>191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firstLine="711"/>
        <w:jc w:val="both"/>
        <w:rPr>
          <w:sz w:val="20"/>
          <w:szCs w:val="20"/>
        </w:rPr>
      </w:pPr>
      <w:bookmarkStart w:id="192" w:name="page383"/>
      <w:bookmarkEnd w:id="192"/>
      <w:r>
        <w:rPr>
          <w:rFonts w:eastAsia="Times New Roman"/>
          <w:sz w:val="28"/>
          <w:szCs w:val="28"/>
        </w:rPr>
        <w:lastRenderedPageBreak/>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25" w:lineRule="exact"/>
        <w:rPr>
          <w:sz w:val="20"/>
          <w:szCs w:val="20"/>
        </w:rPr>
      </w:pPr>
    </w:p>
    <w:p w:rsidR="00882E85" w:rsidRDefault="005C4734">
      <w:pPr>
        <w:ind w:right="-259"/>
        <w:jc w:val="center"/>
        <w:rPr>
          <w:sz w:val="20"/>
          <w:szCs w:val="20"/>
        </w:rPr>
      </w:pPr>
      <w:r>
        <w:rPr>
          <w:rFonts w:eastAsia="Times New Roman"/>
        </w:rPr>
        <w:t>192</w:t>
      </w:r>
    </w:p>
    <w:p w:rsidR="00882E85" w:rsidRDefault="00882E85">
      <w:pPr>
        <w:sectPr w:rsidR="00882E85">
          <w:pgSz w:w="11900" w:h="16838"/>
          <w:pgMar w:top="1141" w:right="564" w:bottom="734" w:left="1440" w:header="0" w:footer="0" w:gutter="0"/>
          <w:cols w:space="720" w:equalWidth="0">
            <w:col w:w="9900"/>
          </w:cols>
        </w:sectPr>
      </w:pPr>
    </w:p>
    <w:p w:rsidR="00882E85" w:rsidRDefault="00882E85">
      <w:pPr>
        <w:spacing w:line="215" w:lineRule="exact"/>
        <w:rPr>
          <w:sz w:val="20"/>
          <w:szCs w:val="20"/>
        </w:rPr>
      </w:pPr>
      <w:bookmarkStart w:id="193" w:name="page385"/>
      <w:bookmarkEnd w:id="193"/>
    </w:p>
    <w:p w:rsidR="00882E85" w:rsidRDefault="005C4734" w:rsidP="005C4734">
      <w:pPr>
        <w:numPr>
          <w:ilvl w:val="0"/>
          <w:numId w:val="211"/>
        </w:numPr>
        <w:tabs>
          <w:tab w:val="left" w:pos="779"/>
        </w:tabs>
        <w:spacing w:line="349" w:lineRule="auto"/>
        <w:ind w:left="1480" w:right="160" w:hanging="1057"/>
        <w:rPr>
          <w:rFonts w:eastAsia="Times New Roman"/>
          <w:b/>
          <w:bCs/>
          <w:sz w:val="28"/>
          <w:szCs w:val="28"/>
        </w:rPr>
      </w:pPr>
      <w:r>
        <w:rPr>
          <w:rFonts w:eastAsia="Times New Roman"/>
          <w:b/>
          <w:bCs/>
          <w:sz w:val="28"/>
          <w:szCs w:val="28"/>
        </w:rPr>
        <w:t>СОДЕРЖАТЕЛЬНЫЙ РАЗДЕЛ ОСНОВНОЙ ОБРАЗОВАТЕЛЬНОЙ ПРОГРАММЫ СРЕДНЕГО ОБЩЕГО ОБРАЗОВАНИЯ</w:t>
      </w:r>
    </w:p>
    <w:p w:rsidR="00882E85" w:rsidRDefault="00882E85">
      <w:pPr>
        <w:spacing w:line="200" w:lineRule="exact"/>
        <w:rPr>
          <w:sz w:val="20"/>
          <w:szCs w:val="20"/>
        </w:rPr>
      </w:pPr>
    </w:p>
    <w:p w:rsidR="00882E85" w:rsidRDefault="00882E85">
      <w:pPr>
        <w:spacing w:line="314" w:lineRule="exact"/>
        <w:rPr>
          <w:sz w:val="20"/>
          <w:szCs w:val="20"/>
        </w:rPr>
      </w:pPr>
    </w:p>
    <w:p w:rsidR="00882E85" w:rsidRDefault="005C4734">
      <w:pPr>
        <w:spacing w:line="356" w:lineRule="auto"/>
        <w:ind w:left="260" w:firstLine="711"/>
        <w:jc w:val="both"/>
        <w:rPr>
          <w:sz w:val="20"/>
          <w:szCs w:val="20"/>
        </w:rPr>
      </w:pPr>
      <w:r>
        <w:rPr>
          <w:rFonts w:eastAsia="Times New Roman"/>
          <w:b/>
          <w:bCs/>
          <w:sz w:val="28"/>
          <w:szCs w:val="28"/>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882E85" w:rsidRDefault="00882E85">
      <w:pPr>
        <w:spacing w:line="200" w:lineRule="exact"/>
        <w:rPr>
          <w:sz w:val="20"/>
          <w:szCs w:val="20"/>
        </w:rPr>
      </w:pPr>
    </w:p>
    <w:p w:rsidR="00882E85" w:rsidRDefault="00882E85">
      <w:pPr>
        <w:spacing w:line="300"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882E85" w:rsidRDefault="00882E85">
      <w:pPr>
        <w:spacing w:line="32" w:lineRule="exact"/>
        <w:rPr>
          <w:sz w:val="20"/>
          <w:szCs w:val="20"/>
        </w:rPr>
      </w:pPr>
    </w:p>
    <w:p w:rsidR="00882E85" w:rsidRDefault="005C4734">
      <w:pPr>
        <w:spacing w:line="356" w:lineRule="auto"/>
        <w:ind w:left="260" w:firstLine="711"/>
        <w:jc w:val="both"/>
        <w:rPr>
          <w:sz w:val="20"/>
          <w:szCs w:val="20"/>
        </w:rPr>
      </w:pPr>
      <w:r>
        <w:rPr>
          <w:rFonts w:eastAsia="Times New Roman"/>
          <w:b/>
          <w:bCs/>
          <w:sz w:val="28"/>
          <w:szCs w:val="28"/>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882E85" w:rsidRDefault="00882E85">
      <w:pPr>
        <w:spacing w:line="15"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882E85" w:rsidRDefault="00882E85">
      <w:pPr>
        <w:spacing w:line="9" w:lineRule="exact"/>
        <w:rPr>
          <w:sz w:val="20"/>
          <w:szCs w:val="20"/>
        </w:rPr>
      </w:pPr>
    </w:p>
    <w:p w:rsidR="00882E85" w:rsidRDefault="005C4734">
      <w:pPr>
        <w:ind w:left="540"/>
        <w:rPr>
          <w:sz w:val="20"/>
          <w:szCs w:val="20"/>
        </w:rPr>
      </w:pPr>
      <w:r>
        <w:rPr>
          <w:rFonts w:eastAsia="Times New Roman"/>
          <w:sz w:val="28"/>
          <w:szCs w:val="28"/>
        </w:rPr>
        <w:t>–   освоение межпредметных понятий (например, система, модель, проблема,</w:t>
      </w:r>
    </w:p>
    <w:p w:rsidR="00882E85" w:rsidRDefault="00882E85">
      <w:pPr>
        <w:spacing w:line="178" w:lineRule="exact"/>
        <w:rPr>
          <w:sz w:val="20"/>
          <w:szCs w:val="20"/>
        </w:rPr>
      </w:pPr>
    </w:p>
    <w:p w:rsidR="00882E85" w:rsidRDefault="005C4734">
      <w:pPr>
        <w:spacing w:line="346" w:lineRule="auto"/>
        <w:ind w:left="260"/>
        <w:rPr>
          <w:sz w:val="20"/>
          <w:szCs w:val="20"/>
        </w:rPr>
      </w:pPr>
      <w:r>
        <w:rPr>
          <w:rFonts w:eastAsia="Times New Roman"/>
          <w:sz w:val="28"/>
          <w:szCs w:val="28"/>
        </w:rPr>
        <w:t>анализ, синтез, факт, закономерность, феномен) и универсальных учебных действий (регулятивные, познавательные, коммуникативные);</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способность их использования в познавательной и социальной практике;</w:t>
      </w:r>
    </w:p>
    <w:p w:rsidR="00882E85" w:rsidRDefault="00882E85">
      <w:pPr>
        <w:spacing w:line="173" w:lineRule="exact"/>
        <w:rPr>
          <w:sz w:val="20"/>
          <w:szCs w:val="20"/>
        </w:rPr>
      </w:pPr>
    </w:p>
    <w:p w:rsidR="00882E85" w:rsidRDefault="005C4734">
      <w:pPr>
        <w:spacing w:line="394" w:lineRule="auto"/>
        <w:ind w:left="260" w:firstLine="284"/>
        <w:jc w:val="both"/>
        <w:rPr>
          <w:sz w:val="20"/>
          <w:szCs w:val="20"/>
        </w:rPr>
      </w:pPr>
      <w:r>
        <w:rPr>
          <w:rFonts w:eastAsia="Times New Roman"/>
          <w:sz w:val="28"/>
          <w:szCs w:val="28"/>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882E85" w:rsidRDefault="00882E85">
      <w:pPr>
        <w:spacing w:line="200" w:lineRule="exact"/>
        <w:rPr>
          <w:sz w:val="20"/>
          <w:szCs w:val="20"/>
        </w:rPr>
      </w:pPr>
    </w:p>
    <w:p w:rsidR="00882E85" w:rsidRDefault="00882E85">
      <w:pPr>
        <w:spacing w:line="304" w:lineRule="exact"/>
        <w:rPr>
          <w:sz w:val="20"/>
          <w:szCs w:val="20"/>
        </w:rPr>
      </w:pPr>
    </w:p>
    <w:p w:rsidR="00882E85" w:rsidRDefault="005C4734">
      <w:pPr>
        <w:ind w:right="-259"/>
        <w:jc w:val="center"/>
        <w:rPr>
          <w:sz w:val="20"/>
          <w:szCs w:val="20"/>
        </w:rPr>
      </w:pPr>
      <w:r>
        <w:rPr>
          <w:rFonts w:eastAsia="Times New Roman"/>
        </w:rPr>
        <w:t>193</w:t>
      </w:r>
    </w:p>
    <w:p w:rsidR="00882E85" w:rsidRDefault="00882E85">
      <w:pPr>
        <w:sectPr w:rsidR="00882E85">
          <w:pgSz w:w="11900" w:h="16838"/>
          <w:pgMar w:top="1440" w:right="564" w:bottom="734" w:left="1440" w:header="0" w:footer="0" w:gutter="0"/>
          <w:cols w:space="720" w:equalWidth="0">
            <w:col w:w="9900"/>
          </w:cols>
        </w:sectPr>
      </w:pPr>
    </w:p>
    <w:p w:rsidR="00882E85" w:rsidRDefault="005C4734">
      <w:pPr>
        <w:ind w:left="540"/>
        <w:rPr>
          <w:sz w:val="20"/>
          <w:szCs w:val="20"/>
        </w:rPr>
      </w:pPr>
      <w:bookmarkStart w:id="194" w:name="page387"/>
      <w:bookmarkEnd w:id="194"/>
      <w:r>
        <w:rPr>
          <w:rFonts w:eastAsia="Times New Roman"/>
          <w:sz w:val="28"/>
          <w:szCs w:val="28"/>
        </w:rPr>
        <w:lastRenderedPageBreak/>
        <w:t>–   способность к построению индивидуальной образовательной траектории,</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владение навыками учебно-исследовательской и проектной деятельности.</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Программа направлена на:</w:t>
      </w:r>
    </w:p>
    <w:p w:rsidR="00882E85" w:rsidRDefault="00882E85">
      <w:pPr>
        <w:spacing w:line="179" w:lineRule="exact"/>
        <w:rPr>
          <w:sz w:val="20"/>
          <w:szCs w:val="20"/>
        </w:rPr>
      </w:pPr>
    </w:p>
    <w:p w:rsidR="00882E85" w:rsidRDefault="005C4734">
      <w:pPr>
        <w:spacing w:line="349" w:lineRule="auto"/>
        <w:ind w:left="260" w:firstLine="284"/>
        <w:rPr>
          <w:sz w:val="20"/>
          <w:szCs w:val="20"/>
        </w:rPr>
      </w:pPr>
      <w:r>
        <w:rPr>
          <w:rFonts w:eastAsia="Times New Roman"/>
          <w:sz w:val="28"/>
          <w:szCs w:val="28"/>
        </w:rPr>
        <w:t>– повышение эффективности освоения обучающимися основной образовательной программы, а также усвоение знаний и учебных действий;</w:t>
      </w:r>
    </w:p>
    <w:p w:rsidR="00882E85" w:rsidRDefault="00882E85">
      <w:pPr>
        <w:spacing w:line="28" w:lineRule="exact"/>
        <w:rPr>
          <w:sz w:val="20"/>
          <w:szCs w:val="20"/>
        </w:rPr>
      </w:pPr>
    </w:p>
    <w:p w:rsidR="00882E85" w:rsidRDefault="005C4734">
      <w:pPr>
        <w:spacing w:line="350" w:lineRule="auto"/>
        <w:ind w:left="260" w:firstLine="284"/>
        <w:jc w:val="both"/>
        <w:rPr>
          <w:sz w:val="20"/>
          <w:szCs w:val="20"/>
        </w:rPr>
      </w:pPr>
      <w:r>
        <w:rPr>
          <w:rFonts w:eastAsia="Times New Roman"/>
          <w:sz w:val="28"/>
          <w:szCs w:val="28"/>
        </w:rPr>
        <w:t>– формирование у обучающихся системных представлений и опыта применения методов, технологий и форм организации проектной и учебно-</w:t>
      </w:r>
    </w:p>
    <w:p w:rsidR="00882E85" w:rsidRDefault="00882E85">
      <w:pPr>
        <w:spacing w:line="31" w:lineRule="exact"/>
        <w:rPr>
          <w:sz w:val="20"/>
          <w:szCs w:val="20"/>
        </w:rPr>
      </w:pPr>
    </w:p>
    <w:p w:rsidR="00882E85" w:rsidRDefault="005C4734">
      <w:pPr>
        <w:spacing w:line="346" w:lineRule="auto"/>
        <w:ind w:left="260"/>
        <w:rPr>
          <w:sz w:val="20"/>
          <w:szCs w:val="20"/>
        </w:rPr>
      </w:pPr>
      <w:r>
        <w:rPr>
          <w:rFonts w:eastAsia="Times New Roman"/>
          <w:sz w:val="28"/>
          <w:szCs w:val="28"/>
        </w:rPr>
        <w:t>исследовательской деятельности для достижения практико-ориентированных результатов образования;</w:t>
      </w:r>
    </w:p>
    <w:p w:rsidR="00882E85" w:rsidRDefault="00882E85">
      <w:pPr>
        <w:spacing w:line="36"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882E85" w:rsidRDefault="00882E85">
      <w:pPr>
        <w:spacing w:line="105" w:lineRule="exact"/>
        <w:rPr>
          <w:sz w:val="20"/>
          <w:szCs w:val="20"/>
        </w:rPr>
      </w:pPr>
    </w:p>
    <w:p w:rsidR="00882E85" w:rsidRDefault="005C4734">
      <w:pPr>
        <w:spacing w:line="322" w:lineRule="exact"/>
        <w:ind w:left="980"/>
        <w:rPr>
          <w:sz w:val="20"/>
          <w:szCs w:val="20"/>
        </w:rPr>
      </w:pPr>
      <w:r>
        <w:rPr>
          <w:rFonts w:eastAsia="Times New Roman"/>
          <w:sz w:val="28"/>
          <w:szCs w:val="28"/>
        </w:rPr>
        <w:t>Программа обеспечивает:</w:t>
      </w:r>
      <w:r>
        <w:rPr>
          <w:rFonts w:ascii="MS Gothic" w:eastAsia="MS Gothic" w:hAnsi="MS Gothic" w:cs="MS Gothic"/>
          <w:sz w:val="28"/>
          <w:szCs w:val="28"/>
        </w:rPr>
        <w:t> </w:t>
      </w:r>
    </w:p>
    <w:p w:rsidR="00882E85" w:rsidRDefault="00882E85">
      <w:pPr>
        <w:spacing w:line="306" w:lineRule="exact"/>
        <w:rPr>
          <w:sz w:val="20"/>
          <w:szCs w:val="20"/>
        </w:rPr>
      </w:pPr>
    </w:p>
    <w:p w:rsidR="00882E85" w:rsidRDefault="005C4734">
      <w:pPr>
        <w:ind w:left="540"/>
        <w:rPr>
          <w:sz w:val="20"/>
          <w:szCs w:val="20"/>
        </w:rPr>
      </w:pPr>
      <w:r>
        <w:rPr>
          <w:rFonts w:eastAsia="Times New Roman"/>
          <w:sz w:val="28"/>
          <w:szCs w:val="28"/>
        </w:rPr>
        <w:t>–   развитие у обучающихся способности к самопознанию, саморазвитию и</w:t>
      </w:r>
    </w:p>
    <w:p w:rsidR="00882E85" w:rsidRDefault="00882E85">
      <w:pPr>
        <w:spacing w:line="173" w:lineRule="exact"/>
        <w:rPr>
          <w:sz w:val="20"/>
          <w:szCs w:val="20"/>
        </w:rPr>
      </w:pPr>
    </w:p>
    <w:p w:rsidR="00882E85" w:rsidRDefault="005C4734">
      <w:pPr>
        <w:spacing w:line="353" w:lineRule="auto"/>
        <w:ind w:left="260"/>
        <w:jc w:val="both"/>
        <w:rPr>
          <w:sz w:val="20"/>
          <w:szCs w:val="20"/>
        </w:rPr>
      </w:pPr>
      <w:r>
        <w:rPr>
          <w:rFonts w:eastAsia="Times New Roman"/>
          <w:sz w:val="28"/>
          <w:szCs w:val="28"/>
        </w:rPr>
        <w:t>самоопределению; формирование личностных ценностно-смысловых ориентиров и установок, системы значимых социальных и межличностных отношений;</w:t>
      </w:r>
    </w:p>
    <w:p w:rsidR="00882E85" w:rsidRDefault="00882E85">
      <w:pPr>
        <w:spacing w:line="29"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882E85" w:rsidRDefault="00882E85">
      <w:pPr>
        <w:spacing w:line="29" w:lineRule="exact"/>
        <w:rPr>
          <w:sz w:val="20"/>
          <w:szCs w:val="20"/>
        </w:rPr>
      </w:pPr>
    </w:p>
    <w:p w:rsidR="00882E85" w:rsidRDefault="005C4734">
      <w:pPr>
        <w:spacing w:line="349" w:lineRule="auto"/>
        <w:ind w:left="260" w:firstLine="284"/>
        <w:rPr>
          <w:sz w:val="20"/>
          <w:szCs w:val="20"/>
        </w:rPr>
      </w:pPr>
      <w:r>
        <w:rPr>
          <w:rFonts w:eastAsia="Times New Roman"/>
          <w:sz w:val="28"/>
          <w:szCs w:val="28"/>
        </w:rPr>
        <w:t>– решение задач общекультурного, личностного и познавательного развития обучающихся;</w:t>
      </w:r>
    </w:p>
    <w:p w:rsidR="00882E85" w:rsidRDefault="00882E85">
      <w:pPr>
        <w:spacing w:line="28"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80" w:lineRule="exact"/>
        <w:rPr>
          <w:sz w:val="20"/>
          <w:szCs w:val="20"/>
        </w:rPr>
      </w:pPr>
    </w:p>
    <w:p w:rsidR="00882E85" w:rsidRDefault="005C4734">
      <w:pPr>
        <w:ind w:right="-259"/>
        <w:jc w:val="center"/>
        <w:rPr>
          <w:sz w:val="20"/>
          <w:szCs w:val="20"/>
        </w:rPr>
      </w:pPr>
      <w:r>
        <w:rPr>
          <w:rFonts w:eastAsia="Times New Roman"/>
        </w:rPr>
        <w:t>194</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ind w:left="540"/>
        <w:rPr>
          <w:sz w:val="20"/>
          <w:szCs w:val="20"/>
        </w:rPr>
      </w:pPr>
      <w:bookmarkStart w:id="195" w:name="page389"/>
      <w:bookmarkEnd w:id="195"/>
      <w:r>
        <w:rPr>
          <w:rFonts w:eastAsia="Times New Roman"/>
          <w:sz w:val="28"/>
          <w:szCs w:val="28"/>
        </w:rPr>
        <w:lastRenderedPageBreak/>
        <w:t>–   создание условий для интеграции урочных и внеурочных форм учебно-</w:t>
      </w:r>
    </w:p>
    <w:p w:rsidR="00882E85" w:rsidRDefault="00882E85">
      <w:pPr>
        <w:spacing w:line="178" w:lineRule="exact"/>
        <w:rPr>
          <w:sz w:val="20"/>
          <w:szCs w:val="20"/>
        </w:rPr>
      </w:pPr>
    </w:p>
    <w:p w:rsidR="00882E85" w:rsidRDefault="005C4734">
      <w:pPr>
        <w:spacing w:line="346" w:lineRule="auto"/>
        <w:ind w:left="260"/>
        <w:rPr>
          <w:sz w:val="20"/>
          <w:szCs w:val="20"/>
        </w:rPr>
      </w:pPr>
      <w:r>
        <w:rPr>
          <w:rFonts w:eastAsia="Times New Roman"/>
          <w:sz w:val="28"/>
          <w:szCs w:val="28"/>
        </w:rPr>
        <w:t>исследовательской и проектной деятельности обучающихся, а также их самостоятельной работы по подготовке и защите индивидуальных проектов;</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формирование навыков участия в различных формах организации учебно-</w:t>
      </w:r>
    </w:p>
    <w:p w:rsidR="00882E85" w:rsidRDefault="00882E85">
      <w:pPr>
        <w:spacing w:line="178" w:lineRule="exact"/>
        <w:rPr>
          <w:sz w:val="20"/>
          <w:szCs w:val="20"/>
        </w:rPr>
      </w:pPr>
    </w:p>
    <w:p w:rsidR="00882E85" w:rsidRDefault="005C4734">
      <w:pPr>
        <w:spacing w:line="356" w:lineRule="auto"/>
        <w:ind w:left="260"/>
        <w:jc w:val="both"/>
        <w:rPr>
          <w:sz w:val="20"/>
          <w:szCs w:val="20"/>
        </w:rPr>
      </w:pPr>
      <w:r>
        <w:rPr>
          <w:rFonts w:eastAsia="Times New Roman"/>
          <w:sz w:val="28"/>
          <w:szCs w:val="28"/>
        </w:rPr>
        <w:t>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882E85" w:rsidRDefault="00882E85">
      <w:pPr>
        <w:spacing w:line="20"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практическую направленность проводимых исследований и индивидуальных проектов;</w:t>
      </w:r>
    </w:p>
    <w:p w:rsidR="00882E85" w:rsidRDefault="00882E85">
      <w:pPr>
        <w:spacing w:line="29"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882E85" w:rsidRDefault="00882E85">
      <w:pPr>
        <w:spacing w:line="21" w:lineRule="exact"/>
        <w:rPr>
          <w:sz w:val="20"/>
          <w:szCs w:val="20"/>
        </w:rPr>
      </w:pPr>
    </w:p>
    <w:p w:rsidR="00882E85" w:rsidRDefault="005C4734">
      <w:pPr>
        <w:spacing w:line="349" w:lineRule="auto"/>
        <w:ind w:left="260" w:firstLine="284"/>
        <w:rPr>
          <w:sz w:val="20"/>
          <w:szCs w:val="20"/>
        </w:rPr>
      </w:pPr>
      <w:r>
        <w:rPr>
          <w:rFonts w:eastAsia="Times New Roman"/>
          <w:sz w:val="28"/>
          <w:szCs w:val="28"/>
        </w:rPr>
        <w:t>– подготовку к осознанному выбору дальнейшего образования и профессиональной деятельности.</w:t>
      </w:r>
    </w:p>
    <w:p w:rsidR="00882E85" w:rsidRDefault="00882E85">
      <w:pPr>
        <w:spacing w:line="12" w:lineRule="exact"/>
        <w:rPr>
          <w:sz w:val="20"/>
          <w:szCs w:val="20"/>
        </w:rPr>
      </w:pPr>
    </w:p>
    <w:p w:rsidR="00882E85" w:rsidRDefault="005C4734">
      <w:pPr>
        <w:ind w:left="980"/>
        <w:rPr>
          <w:sz w:val="20"/>
          <w:szCs w:val="20"/>
        </w:rPr>
      </w:pPr>
      <w:r>
        <w:rPr>
          <w:rFonts w:eastAsia="Times New Roman"/>
          <w:sz w:val="28"/>
          <w:szCs w:val="28"/>
        </w:rPr>
        <w:t>Цель   программы   развития   УУД   —   обеспечить   организационно-</w:t>
      </w:r>
    </w:p>
    <w:p w:rsidR="00882E85" w:rsidRDefault="00882E85">
      <w:pPr>
        <w:spacing w:line="178" w:lineRule="exact"/>
        <w:rPr>
          <w:sz w:val="20"/>
          <w:szCs w:val="20"/>
        </w:rPr>
      </w:pPr>
    </w:p>
    <w:p w:rsidR="00882E85" w:rsidRDefault="005C4734">
      <w:pPr>
        <w:spacing w:line="357" w:lineRule="auto"/>
        <w:ind w:left="260"/>
        <w:jc w:val="both"/>
        <w:rPr>
          <w:sz w:val="20"/>
          <w:szCs w:val="20"/>
        </w:rPr>
      </w:pPr>
      <w:r>
        <w:rPr>
          <w:rFonts w:eastAsia="Times New Roman"/>
          <w:sz w:val="28"/>
          <w:szCs w:val="28"/>
        </w:rPr>
        <w:t>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882E85" w:rsidRDefault="00882E85">
      <w:pPr>
        <w:spacing w:line="21" w:lineRule="exact"/>
        <w:rPr>
          <w:sz w:val="20"/>
          <w:szCs w:val="20"/>
        </w:rPr>
      </w:pPr>
    </w:p>
    <w:p w:rsidR="00882E85" w:rsidRDefault="005C4734" w:rsidP="005C4734">
      <w:pPr>
        <w:numPr>
          <w:ilvl w:val="1"/>
          <w:numId w:val="212"/>
        </w:numPr>
        <w:tabs>
          <w:tab w:val="left" w:pos="1259"/>
        </w:tabs>
        <w:spacing w:line="349" w:lineRule="auto"/>
        <w:ind w:left="260" w:firstLine="711"/>
        <w:rPr>
          <w:rFonts w:eastAsia="Times New Roman"/>
          <w:sz w:val="28"/>
          <w:szCs w:val="28"/>
        </w:rPr>
      </w:pPr>
      <w:r>
        <w:rPr>
          <w:rFonts w:eastAsia="Times New Roman"/>
          <w:sz w:val="28"/>
          <w:szCs w:val="28"/>
        </w:rPr>
        <w:t>соответствии с указанной целью примерная программа развития УУД среднего общего образования определяет следующие задачи:</w:t>
      </w:r>
    </w:p>
    <w:p w:rsidR="00882E85" w:rsidRDefault="00882E85">
      <w:pPr>
        <w:spacing w:line="28" w:lineRule="exact"/>
        <w:rPr>
          <w:rFonts w:eastAsia="Times New Roman"/>
          <w:sz w:val="28"/>
          <w:szCs w:val="28"/>
        </w:rPr>
      </w:pPr>
    </w:p>
    <w:p w:rsidR="00882E85" w:rsidRDefault="005C4734">
      <w:pPr>
        <w:spacing w:line="358" w:lineRule="auto"/>
        <w:ind w:left="260" w:firstLine="284"/>
        <w:jc w:val="both"/>
        <w:rPr>
          <w:rFonts w:eastAsia="Times New Roman"/>
          <w:sz w:val="28"/>
          <w:szCs w:val="28"/>
        </w:rPr>
      </w:pPr>
      <w:r>
        <w:rPr>
          <w:rFonts w:eastAsia="Times New Roman"/>
          <w:sz w:val="28"/>
          <w:szCs w:val="28"/>
        </w:rPr>
        <w:t>–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882E85" w:rsidRDefault="00882E85">
      <w:pPr>
        <w:spacing w:line="154" w:lineRule="exact"/>
        <w:rPr>
          <w:sz w:val="20"/>
          <w:szCs w:val="20"/>
        </w:rPr>
      </w:pPr>
    </w:p>
    <w:p w:rsidR="00882E85" w:rsidRDefault="005C4734">
      <w:pPr>
        <w:ind w:right="-259"/>
        <w:jc w:val="center"/>
        <w:rPr>
          <w:sz w:val="20"/>
          <w:szCs w:val="20"/>
        </w:rPr>
      </w:pPr>
      <w:r>
        <w:rPr>
          <w:rFonts w:eastAsia="Times New Roman"/>
        </w:rPr>
        <w:t>195</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53" w:lineRule="auto"/>
        <w:ind w:left="260" w:firstLine="284"/>
        <w:jc w:val="both"/>
        <w:rPr>
          <w:sz w:val="20"/>
          <w:szCs w:val="20"/>
        </w:rPr>
      </w:pPr>
      <w:bookmarkStart w:id="196" w:name="page391"/>
      <w:bookmarkEnd w:id="196"/>
      <w:r>
        <w:rPr>
          <w:rFonts w:eastAsia="Times New Roman"/>
          <w:sz w:val="28"/>
          <w:szCs w:val="28"/>
        </w:rPr>
        <w:lastRenderedPageBreak/>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882E85" w:rsidRDefault="00882E85">
      <w:pPr>
        <w:spacing w:line="29"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882E85" w:rsidRDefault="00882E85">
      <w:pPr>
        <w:spacing w:line="29"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882E85" w:rsidRDefault="00882E85">
      <w:pPr>
        <w:spacing w:line="28"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w:t>
      </w:r>
    </w:p>
    <w:p w:rsidR="00882E85" w:rsidRDefault="00882E85">
      <w:pPr>
        <w:spacing w:line="20" w:lineRule="exact"/>
        <w:rPr>
          <w:sz w:val="20"/>
          <w:szCs w:val="20"/>
        </w:rPr>
      </w:pPr>
    </w:p>
    <w:p w:rsidR="00882E85" w:rsidRDefault="005C4734">
      <w:pPr>
        <w:spacing w:line="353" w:lineRule="auto"/>
        <w:ind w:left="260"/>
        <w:jc w:val="both"/>
        <w:rPr>
          <w:sz w:val="20"/>
          <w:szCs w:val="20"/>
        </w:rPr>
      </w:pPr>
      <w:r>
        <w:rPr>
          <w:rFonts w:eastAsia="Times New Roman"/>
          <w:sz w:val="28"/>
          <w:szCs w:val="28"/>
        </w:rPr>
        <w:t>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882E85" w:rsidRDefault="00882E85">
      <w:pPr>
        <w:spacing w:line="29"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882E85" w:rsidRDefault="00882E85">
      <w:pPr>
        <w:spacing w:line="200" w:lineRule="exact"/>
        <w:rPr>
          <w:sz w:val="20"/>
          <w:szCs w:val="20"/>
        </w:rPr>
      </w:pPr>
    </w:p>
    <w:p w:rsidR="00882E85" w:rsidRDefault="00882E85">
      <w:pPr>
        <w:spacing w:line="310" w:lineRule="exact"/>
        <w:rPr>
          <w:sz w:val="20"/>
          <w:szCs w:val="20"/>
        </w:rPr>
      </w:pPr>
    </w:p>
    <w:p w:rsidR="00882E85" w:rsidRDefault="005C4734">
      <w:pPr>
        <w:spacing w:line="356" w:lineRule="auto"/>
        <w:ind w:left="260" w:firstLine="711"/>
        <w:jc w:val="both"/>
        <w:rPr>
          <w:sz w:val="20"/>
          <w:szCs w:val="20"/>
        </w:rPr>
      </w:pPr>
      <w:r>
        <w:rPr>
          <w:rFonts w:eastAsia="Times New Roman"/>
          <w:b/>
          <w:bCs/>
          <w:sz w:val="28"/>
          <w:szCs w:val="28"/>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882E85" w:rsidRDefault="00882E85">
      <w:pPr>
        <w:spacing w:line="7" w:lineRule="exact"/>
        <w:rPr>
          <w:sz w:val="20"/>
          <w:szCs w:val="20"/>
        </w:rPr>
      </w:pPr>
    </w:p>
    <w:p w:rsidR="00882E85" w:rsidRDefault="005C4734">
      <w:pPr>
        <w:tabs>
          <w:tab w:val="left" w:pos="3040"/>
          <w:tab w:val="left" w:pos="4280"/>
          <w:tab w:val="left" w:pos="5580"/>
          <w:tab w:val="left" w:pos="7860"/>
          <w:tab w:val="left" w:pos="9740"/>
        </w:tabs>
        <w:ind w:left="980"/>
        <w:rPr>
          <w:sz w:val="20"/>
          <w:szCs w:val="20"/>
        </w:rPr>
      </w:pPr>
      <w:r>
        <w:rPr>
          <w:rFonts w:eastAsia="Times New Roman"/>
          <w:sz w:val="28"/>
          <w:szCs w:val="28"/>
        </w:rPr>
        <w:t>Универсальные</w:t>
      </w:r>
      <w:r>
        <w:rPr>
          <w:rFonts w:eastAsia="Times New Roman"/>
          <w:sz w:val="28"/>
          <w:szCs w:val="28"/>
        </w:rPr>
        <w:tab/>
        <w:t>учебные</w:t>
      </w:r>
      <w:r>
        <w:rPr>
          <w:rFonts w:eastAsia="Times New Roman"/>
          <w:sz w:val="28"/>
          <w:szCs w:val="28"/>
        </w:rPr>
        <w:tab/>
        <w:t>действия</w:t>
      </w:r>
      <w:r>
        <w:rPr>
          <w:rFonts w:eastAsia="Times New Roman"/>
          <w:sz w:val="28"/>
          <w:szCs w:val="28"/>
        </w:rPr>
        <w:tab/>
        <w:t>целенаправленно</w:t>
      </w:r>
      <w:r>
        <w:rPr>
          <w:rFonts w:eastAsia="Times New Roman"/>
          <w:sz w:val="28"/>
          <w:szCs w:val="28"/>
        </w:rPr>
        <w:tab/>
        <w:t>формируются</w:t>
      </w:r>
      <w:r>
        <w:rPr>
          <w:rFonts w:eastAsia="Times New Roman"/>
          <w:sz w:val="28"/>
          <w:szCs w:val="28"/>
        </w:rPr>
        <w:tab/>
        <w:t>в</w:t>
      </w:r>
    </w:p>
    <w:p w:rsidR="00882E85" w:rsidRDefault="00882E85">
      <w:pPr>
        <w:spacing w:line="163" w:lineRule="exact"/>
        <w:rPr>
          <w:sz w:val="20"/>
          <w:szCs w:val="20"/>
        </w:rPr>
      </w:pPr>
    </w:p>
    <w:p w:rsidR="00882E85" w:rsidRDefault="005C4734">
      <w:pPr>
        <w:tabs>
          <w:tab w:val="left" w:pos="2060"/>
          <w:tab w:val="left" w:pos="3400"/>
          <w:tab w:val="left" w:pos="4940"/>
          <w:tab w:val="left" w:pos="6840"/>
          <w:tab w:val="left" w:pos="8240"/>
          <w:tab w:val="left" w:pos="8620"/>
        </w:tabs>
        <w:ind w:left="260"/>
        <w:rPr>
          <w:sz w:val="20"/>
          <w:szCs w:val="20"/>
        </w:rPr>
      </w:pPr>
      <w:r>
        <w:rPr>
          <w:rFonts w:eastAsia="Times New Roman"/>
          <w:sz w:val="28"/>
          <w:szCs w:val="28"/>
        </w:rPr>
        <w:t>дошкольном,</w:t>
      </w:r>
      <w:r>
        <w:rPr>
          <w:rFonts w:eastAsia="Times New Roman"/>
          <w:sz w:val="28"/>
          <w:szCs w:val="28"/>
        </w:rPr>
        <w:tab/>
        <w:t>младшем</w:t>
      </w:r>
      <w:r>
        <w:rPr>
          <w:rFonts w:eastAsia="Times New Roman"/>
          <w:sz w:val="28"/>
          <w:szCs w:val="28"/>
        </w:rPr>
        <w:tab/>
        <w:t>школьном,</w:t>
      </w:r>
      <w:r>
        <w:rPr>
          <w:rFonts w:eastAsia="Times New Roman"/>
          <w:sz w:val="28"/>
          <w:szCs w:val="28"/>
        </w:rPr>
        <w:tab/>
        <w:t>подростковом</w:t>
      </w:r>
      <w:r>
        <w:rPr>
          <w:rFonts w:eastAsia="Times New Roman"/>
          <w:sz w:val="28"/>
          <w:szCs w:val="28"/>
        </w:rPr>
        <w:tab/>
        <w:t>возрастах</w:t>
      </w:r>
      <w:r>
        <w:rPr>
          <w:rFonts w:eastAsia="Times New Roman"/>
          <w:sz w:val="28"/>
          <w:szCs w:val="28"/>
        </w:rPr>
        <w:tab/>
        <w:t>и</w:t>
      </w:r>
      <w:r>
        <w:rPr>
          <w:rFonts w:eastAsia="Times New Roman"/>
          <w:sz w:val="28"/>
          <w:szCs w:val="28"/>
        </w:rPr>
        <w:tab/>
        <w:t>достигают</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196</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7" w:lineRule="auto"/>
        <w:ind w:left="260"/>
        <w:jc w:val="both"/>
        <w:rPr>
          <w:sz w:val="20"/>
          <w:szCs w:val="20"/>
        </w:rPr>
      </w:pPr>
      <w:bookmarkStart w:id="197" w:name="page393"/>
      <w:bookmarkEnd w:id="197"/>
      <w:r>
        <w:rPr>
          <w:rFonts w:eastAsia="Times New Roman"/>
          <w:sz w:val="28"/>
          <w:szCs w:val="28"/>
        </w:rPr>
        <w:lastRenderedPageBreak/>
        <w:t>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882E85" w:rsidRDefault="00882E85">
      <w:pPr>
        <w:spacing w:line="27"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882E85" w:rsidRDefault="00882E85">
      <w:pPr>
        <w:spacing w:line="27" w:lineRule="exact"/>
        <w:rPr>
          <w:sz w:val="20"/>
          <w:szCs w:val="20"/>
        </w:rPr>
      </w:pPr>
    </w:p>
    <w:p w:rsidR="00882E85" w:rsidRDefault="005C4734">
      <w:pPr>
        <w:spacing w:line="359" w:lineRule="auto"/>
        <w:ind w:left="260" w:firstLine="711"/>
        <w:jc w:val="both"/>
        <w:rPr>
          <w:sz w:val="20"/>
          <w:szCs w:val="20"/>
        </w:rPr>
      </w:pPr>
      <w:r>
        <w:rPr>
          <w:rFonts w:eastAsia="Times New Roman"/>
          <w:sz w:val="28"/>
          <w:szCs w:val="28"/>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882E85" w:rsidRDefault="00882E85">
      <w:pPr>
        <w:spacing w:line="1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w:t>
      </w:r>
    </w:p>
    <w:p w:rsidR="00882E85" w:rsidRDefault="00882E85">
      <w:pPr>
        <w:spacing w:line="24" w:lineRule="exact"/>
        <w:rPr>
          <w:sz w:val="20"/>
          <w:szCs w:val="20"/>
        </w:rPr>
      </w:pPr>
    </w:p>
    <w:p w:rsidR="00882E85" w:rsidRDefault="005C4734">
      <w:pPr>
        <w:spacing w:line="353" w:lineRule="auto"/>
        <w:ind w:left="260"/>
        <w:jc w:val="both"/>
        <w:rPr>
          <w:sz w:val="20"/>
          <w:szCs w:val="20"/>
        </w:rPr>
      </w:pPr>
      <w:r>
        <w:rPr>
          <w:rFonts w:eastAsia="Times New Roman"/>
          <w:sz w:val="28"/>
          <w:szCs w:val="28"/>
        </w:rPr>
        <w:t>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5" w:lineRule="exact"/>
        <w:rPr>
          <w:sz w:val="20"/>
          <w:szCs w:val="20"/>
        </w:rPr>
      </w:pPr>
    </w:p>
    <w:p w:rsidR="00882E85" w:rsidRDefault="005C4734">
      <w:pPr>
        <w:ind w:right="-259"/>
        <w:jc w:val="center"/>
        <w:rPr>
          <w:sz w:val="20"/>
          <w:szCs w:val="20"/>
        </w:rPr>
      </w:pPr>
      <w:r>
        <w:rPr>
          <w:rFonts w:eastAsia="Times New Roman"/>
        </w:rPr>
        <w:t>197</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jc w:val="both"/>
        <w:rPr>
          <w:sz w:val="20"/>
          <w:szCs w:val="20"/>
        </w:rPr>
      </w:pPr>
      <w:bookmarkStart w:id="198" w:name="page395"/>
      <w:bookmarkEnd w:id="198"/>
      <w:r>
        <w:rPr>
          <w:rFonts w:eastAsia="Times New Roman"/>
          <w:sz w:val="28"/>
          <w:szCs w:val="28"/>
        </w:rPr>
        <w:lastRenderedPageBreak/>
        <w:t>дефициты с точки зрения компетентностного развития, поставить задачу доращивания компетенций.</w:t>
      </w:r>
    </w:p>
    <w:p w:rsidR="00882E85" w:rsidRDefault="00882E85">
      <w:pPr>
        <w:spacing w:line="28"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882E85" w:rsidRDefault="00882E85">
      <w:pPr>
        <w:spacing w:line="19" w:lineRule="exact"/>
        <w:rPr>
          <w:sz w:val="20"/>
          <w:szCs w:val="20"/>
        </w:rPr>
      </w:pPr>
    </w:p>
    <w:p w:rsidR="00882E85" w:rsidRDefault="005C4734" w:rsidP="005C4734">
      <w:pPr>
        <w:numPr>
          <w:ilvl w:val="0"/>
          <w:numId w:val="213"/>
        </w:numPr>
        <w:tabs>
          <w:tab w:val="left" w:pos="1278"/>
        </w:tabs>
        <w:spacing w:line="349" w:lineRule="auto"/>
        <w:ind w:left="260" w:firstLine="711"/>
        <w:jc w:val="both"/>
        <w:rPr>
          <w:rFonts w:eastAsia="Times New Roman"/>
          <w:sz w:val="28"/>
          <w:szCs w:val="28"/>
        </w:rPr>
      </w:pPr>
      <w:r>
        <w:rPr>
          <w:rFonts w:eastAsia="Times New Roman"/>
          <w:sz w:val="28"/>
          <w:szCs w:val="28"/>
        </w:rPr>
        <w:t>уровню среднего общего образования в еще большей степени, чем к уровню основного общего образования, предъявляется требование открытости:</w:t>
      </w:r>
    </w:p>
    <w:p w:rsidR="00882E85" w:rsidRDefault="00882E85">
      <w:pPr>
        <w:spacing w:line="29" w:lineRule="exact"/>
        <w:rPr>
          <w:sz w:val="20"/>
          <w:szCs w:val="20"/>
        </w:rPr>
      </w:pPr>
    </w:p>
    <w:p w:rsidR="00882E85" w:rsidRDefault="005C4734">
      <w:pPr>
        <w:spacing w:line="357" w:lineRule="auto"/>
        <w:ind w:left="260"/>
        <w:jc w:val="both"/>
        <w:rPr>
          <w:sz w:val="20"/>
          <w:szCs w:val="20"/>
        </w:rPr>
      </w:pPr>
      <w:r>
        <w:rPr>
          <w:rFonts w:eastAsia="Times New Roman"/>
          <w:sz w:val="28"/>
          <w:szCs w:val="28"/>
        </w:rPr>
        <w:t>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882E85" w:rsidRDefault="00882E85">
      <w:pPr>
        <w:spacing w:line="20"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882E85" w:rsidRDefault="00882E85">
      <w:pPr>
        <w:spacing w:line="24"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3" w:lineRule="exact"/>
        <w:rPr>
          <w:sz w:val="20"/>
          <w:szCs w:val="20"/>
        </w:rPr>
      </w:pPr>
    </w:p>
    <w:p w:rsidR="00882E85" w:rsidRDefault="005C4734">
      <w:pPr>
        <w:ind w:right="-259"/>
        <w:jc w:val="center"/>
        <w:rPr>
          <w:sz w:val="20"/>
          <w:szCs w:val="20"/>
        </w:rPr>
      </w:pPr>
      <w:r>
        <w:rPr>
          <w:rFonts w:eastAsia="Times New Roman"/>
        </w:rPr>
        <w:t>198</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jc w:val="both"/>
        <w:rPr>
          <w:sz w:val="20"/>
          <w:szCs w:val="20"/>
        </w:rPr>
      </w:pPr>
      <w:bookmarkStart w:id="199" w:name="page397"/>
      <w:bookmarkEnd w:id="199"/>
      <w:r>
        <w:rPr>
          <w:rFonts w:eastAsia="Times New Roman"/>
          <w:sz w:val="28"/>
          <w:szCs w:val="28"/>
        </w:rPr>
        <w:lastRenderedPageBreak/>
        <w:t>бесконечных проб, трудностей в самоопределении, остановки в поиске, осуществлении окончательного выбора целей.</w:t>
      </w:r>
    </w:p>
    <w:p w:rsidR="00882E85" w:rsidRDefault="00882E85">
      <w:pPr>
        <w:spacing w:line="28" w:lineRule="exact"/>
        <w:rPr>
          <w:sz w:val="20"/>
          <w:szCs w:val="20"/>
        </w:rPr>
      </w:pPr>
    </w:p>
    <w:p w:rsidR="00882E85" w:rsidRDefault="005C4734">
      <w:pPr>
        <w:spacing w:line="359" w:lineRule="auto"/>
        <w:ind w:left="260" w:firstLine="711"/>
        <w:jc w:val="both"/>
        <w:rPr>
          <w:sz w:val="20"/>
          <w:szCs w:val="20"/>
        </w:rPr>
      </w:pPr>
      <w:r>
        <w:rPr>
          <w:rFonts w:eastAsia="Times New Roman"/>
          <w:sz w:val="28"/>
          <w:szCs w:val="28"/>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882E85" w:rsidRDefault="00882E85">
      <w:pPr>
        <w:spacing w:line="18"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w:t>
      </w:r>
    </w:p>
    <w:p w:rsidR="00882E85" w:rsidRDefault="00882E85">
      <w:pPr>
        <w:spacing w:line="24" w:lineRule="exact"/>
        <w:rPr>
          <w:sz w:val="20"/>
          <w:szCs w:val="20"/>
        </w:rPr>
      </w:pPr>
    </w:p>
    <w:p w:rsidR="00882E85" w:rsidRDefault="005C4734">
      <w:pPr>
        <w:spacing w:line="356" w:lineRule="auto"/>
        <w:ind w:left="260"/>
        <w:jc w:val="both"/>
        <w:rPr>
          <w:sz w:val="20"/>
          <w:szCs w:val="20"/>
        </w:rPr>
      </w:pPr>
      <w:r>
        <w:rPr>
          <w:rFonts w:eastAsia="Times New Roman"/>
          <w:sz w:val="28"/>
          <w:szCs w:val="28"/>
        </w:rPr>
        <w:t>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882E85" w:rsidRDefault="00882E85">
      <w:pPr>
        <w:spacing w:line="20"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Последнее тесно связано с познавательной рефлексией. Старший школьный возраст является ключевым для развития познавательных</w:t>
      </w:r>
    </w:p>
    <w:p w:rsidR="00882E85" w:rsidRDefault="00882E85">
      <w:pPr>
        <w:spacing w:line="13" w:lineRule="exact"/>
        <w:rPr>
          <w:sz w:val="20"/>
          <w:szCs w:val="20"/>
        </w:rPr>
      </w:pPr>
    </w:p>
    <w:p w:rsidR="00882E85" w:rsidRDefault="005C4734">
      <w:pPr>
        <w:tabs>
          <w:tab w:val="left" w:pos="2540"/>
          <w:tab w:val="left" w:pos="4000"/>
          <w:tab w:val="left" w:pos="5560"/>
          <w:tab w:val="left" w:pos="6180"/>
          <w:tab w:val="left" w:pos="8380"/>
        </w:tabs>
        <w:ind w:left="260"/>
        <w:rPr>
          <w:sz w:val="20"/>
          <w:szCs w:val="20"/>
        </w:rPr>
      </w:pPr>
      <w:r>
        <w:rPr>
          <w:rFonts w:eastAsia="Times New Roman"/>
          <w:sz w:val="28"/>
          <w:szCs w:val="28"/>
        </w:rPr>
        <w:t>универсальных</w:t>
      </w:r>
      <w:r>
        <w:rPr>
          <w:sz w:val="20"/>
          <w:szCs w:val="20"/>
        </w:rPr>
        <w:tab/>
      </w:r>
      <w:r>
        <w:rPr>
          <w:rFonts w:eastAsia="Times New Roman"/>
          <w:sz w:val="28"/>
          <w:szCs w:val="28"/>
        </w:rPr>
        <w:t>учебных</w:t>
      </w:r>
      <w:r>
        <w:rPr>
          <w:sz w:val="20"/>
          <w:szCs w:val="20"/>
        </w:rPr>
        <w:tab/>
      </w:r>
      <w:r>
        <w:rPr>
          <w:rFonts w:eastAsia="Times New Roman"/>
          <w:sz w:val="28"/>
          <w:szCs w:val="28"/>
        </w:rPr>
        <w:t>действий</w:t>
      </w:r>
      <w:r>
        <w:rPr>
          <w:sz w:val="20"/>
          <w:szCs w:val="20"/>
        </w:rPr>
        <w:tab/>
      </w:r>
      <w:r>
        <w:rPr>
          <w:rFonts w:eastAsia="Times New Roman"/>
          <w:sz w:val="28"/>
          <w:szCs w:val="28"/>
        </w:rPr>
        <w:t>и</w:t>
      </w:r>
      <w:r>
        <w:rPr>
          <w:sz w:val="20"/>
          <w:szCs w:val="20"/>
        </w:rPr>
        <w:tab/>
      </w:r>
      <w:r>
        <w:rPr>
          <w:rFonts w:eastAsia="Times New Roman"/>
          <w:sz w:val="28"/>
          <w:szCs w:val="28"/>
        </w:rPr>
        <w:t>формирования</w:t>
      </w:r>
      <w:r>
        <w:rPr>
          <w:sz w:val="20"/>
          <w:szCs w:val="20"/>
        </w:rPr>
        <w:tab/>
      </w:r>
      <w:r>
        <w:rPr>
          <w:rFonts w:eastAsia="Times New Roman"/>
          <w:sz w:val="28"/>
          <w:szCs w:val="28"/>
        </w:rPr>
        <w:t>собственной</w:t>
      </w:r>
    </w:p>
    <w:p w:rsidR="00882E85" w:rsidRDefault="00882E85">
      <w:pPr>
        <w:spacing w:line="179" w:lineRule="exact"/>
        <w:rPr>
          <w:sz w:val="20"/>
          <w:szCs w:val="20"/>
        </w:rPr>
      </w:pPr>
    </w:p>
    <w:p w:rsidR="00882E85" w:rsidRDefault="005C4734">
      <w:pPr>
        <w:spacing w:line="353" w:lineRule="auto"/>
        <w:ind w:left="260"/>
        <w:jc w:val="both"/>
        <w:rPr>
          <w:sz w:val="20"/>
          <w:szCs w:val="20"/>
        </w:rPr>
      </w:pPr>
      <w:r>
        <w:rPr>
          <w:rFonts w:eastAsia="Times New Roman"/>
          <w:sz w:val="28"/>
          <w:szCs w:val="28"/>
        </w:rPr>
        <w:t>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882E85" w:rsidRDefault="00882E85">
      <w:pPr>
        <w:spacing w:line="30"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Открытое образовательное пространство на уровне среднего общего образования является залогом успешного формирования УУД. В открытом</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199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9" w:lineRule="auto"/>
        <w:ind w:left="260"/>
        <w:jc w:val="both"/>
        <w:rPr>
          <w:sz w:val="20"/>
          <w:szCs w:val="20"/>
        </w:rPr>
      </w:pPr>
      <w:bookmarkStart w:id="200" w:name="page399"/>
      <w:bookmarkEnd w:id="200"/>
      <w:r>
        <w:rPr>
          <w:rFonts w:eastAsia="Times New Roman"/>
          <w:sz w:val="28"/>
          <w:szCs w:val="28"/>
        </w:rPr>
        <w:lastRenderedPageBreak/>
        <w:t>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882E85" w:rsidRDefault="00882E85">
      <w:pPr>
        <w:spacing w:line="200" w:lineRule="exact"/>
        <w:rPr>
          <w:sz w:val="20"/>
          <w:szCs w:val="20"/>
        </w:rPr>
      </w:pPr>
    </w:p>
    <w:p w:rsidR="00882E85" w:rsidRDefault="00882E85">
      <w:pPr>
        <w:spacing w:line="311" w:lineRule="exact"/>
        <w:rPr>
          <w:sz w:val="20"/>
          <w:szCs w:val="20"/>
        </w:rPr>
      </w:pPr>
    </w:p>
    <w:p w:rsidR="00882E85" w:rsidRDefault="005C4734">
      <w:pPr>
        <w:spacing w:line="350" w:lineRule="auto"/>
        <w:ind w:left="260" w:firstLine="711"/>
        <w:rPr>
          <w:sz w:val="20"/>
          <w:szCs w:val="20"/>
        </w:rPr>
      </w:pPr>
      <w:r>
        <w:rPr>
          <w:rFonts w:eastAsia="Times New Roman"/>
          <w:b/>
          <w:bCs/>
          <w:sz w:val="28"/>
          <w:szCs w:val="28"/>
        </w:rPr>
        <w:t>II.1.3. Типовые задачи по формированию универсальных учебных действий</w:t>
      </w:r>
    </w:p>
    <w:p w:rsidR="00882E85" w:rsidRDefault="00882E85">
      <w:pPr>
        <w:spacing w:line="21"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882E85" w:rsidRDefault="00882E85">
      <w:pPr>
        <w:spacing w:line="21"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882E85" w:rsidRDefault="00882E85">
      <w:pPr>
        <w:spacing w:line="29" w:lineRule="exact"/>
        <w:rPr>
          <w:sz w:val="20"/>
          <w:szCs w:val="20"/>
        </w:rPr>
      </w:pPr>
    </w:p>
    <w:p w:rsidR="00882E85" w:rsidRDefault="005C4734">
      <w:pPr>
        <w:spacing w:line="349" w:lineRule="auto"/>
        <w:ind w:left="260" w:firstLine="284"/>
        <w:rPr>
          <w:sz w:val="20"/>
          <w:szCs w:val="20"/>
        </w:rPr>
      </w:pPr>
      <w:r>
        <w:rPr>
          <w:rFonts w:eastAsia="Times New Roman"/>
          <w:sz w:val="28"/>
          <w:szCs w:val="28"/>
        </w:rPr>
        <w:t>– обеспечение возможности самостоятельного выбора обучающимися темпа, режимов и форм освоения предметного материала;</w:t>
      </w:r>
    </w:p>
    <w:p w:rsidR="00882E85" w:rsidRDefault="00882E85">
      <w:pPr>
        <w:spacing w:line="28" w:lineRule="exact"/>
        <w:rPr>
          <w:sz w:val="20"/>
          <w:szCs w:val="20"/>
        </w:rPr>
      </w:pPr>
    </w:p>
    <w:p w:rsidR="00882E85" w:rsidRDefault="005C4734">
      <w:pPr>
        <w:spacing w:line="350" w:lineRule="auto"/>
        <w:ind w:left="260" w:firstLine="284"/>
        <w:jc w:val="both"/>
        <w:rPr>
          <w:sz w:val="20"/>
          <w:szCs w:val="20"/>
        </w:rPr>
      </w:pPr>
      <w:r>
        <w:rPr>
          <w:rFonts w:eastAsia="Times New Roman"/>
          <w:sz w:val="28"/>
          <w:szCs w:val="28"/>
        </w:rPr>
        <w:t>– обеспечение возможности конвертировать все образовательные достижения обучающихся, полученные вне рамок образовательной</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200</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Pr>
          <w:sz w:val="20"/>
          <w:szCs w:val="20"/>
        </w:rPr>
      </w:pPr>
      <w:bookmarkStart w:id="201" w:name="page401"/>
      <w:bookmarkEnd w:id="201"/>
      <w:r>
        <w:rPr>
          <w:rFonts w:eastAsia="Times New Roman"/>
          <w:sz w:val="28"/>
          <w:szCs w:val="28"/>
        </w:rPr>
        <w:lastRenderedPageBreak/>
        <w:t>организации, в результаты в форматах, принятых в данной образовательной организации (оценки, портфолио и т. п.);</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обеспечение наличия образовательных событий, в рамках которых решаются задачи, носящие полидисциплинарный и метапредметный характер;</w:t>
      </w:r>
    </w:p>
    <w:p w:rsidR="00882E85" w:rsidRDefault="00882E85">
      <w:pPr>
        <w:spacing w:line="31"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882E85" w:rsidRDefault="00882E85">
      <w:pPr>
        <w:spacing w:line="4" w:lineRule="exact"/>
        <w:rPr>
          <w:sz w:val="20"/>
          <w:szCs w:val="20"/>
        </w:rPr>
      </w:pPr>
    </w:p>
    <w:p w:rsidR="00882E85" w:rsidRDefault="005C4734">
      <w:pPr>
        <w:ind w:left="540"/>
        <w:rPr>
          <w:sz w:val="20"/>
          <w:szCs w:val="20"/>
        </w:rPr>
      </w:pPr>
      <w:r>
        <w:rPr>
          <w:rFonts w:eastAsia="Times New Roman"/>
          <w:sz w:val="28"/>
          <w:szCs w:val="28"/>
        </w:rPr>
        <w:t>–   обеспечение   наличия   в   образовательной   деятельности   событий,</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требующих от обучающихся предъявления продуктов своей деятельности.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8" w:lineRule="exact"/>
        <w:rPr>
          <w:sz w:val="20"/>
          <w:szCs w:val="20"/>
        </w:rPr>
      </w:pPr>
    </w:p>
    <w:p w:rsidR="00882E85" w:rsidRDefault="005C4734">
      <w:pPr>
        <w:ind w:left="980"/>
        <w:rPr>
          <w:sz w:val="20"/>
          <w:szCs w:val="20"/>
        </w:rPr>
      </w:pPr>
      <w:r>
        <w:rPr>
          <w:rFonts w:eastAsia="Times New Roman"/>
          <w:b/>
          <w:bCs/>
          <w:i/>
          <w:iCs/>
          <w:sz w:val="28"/>
          <w:szCs w:val="28"/>
        </w:rPr>
        <w:t>Формирование познавательных универсальных учебных действий</w:t>
      </w:r>
    </w:p>
    <w:p w:rsidR="00882E85" w:rsidRDefault="00882E85">
      <w:pPr>
        <w:spacing w:line="174"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Задачи должны быть сконструированы таким образом, чтобы формировать у обучающихся умения:</w:t>
      </w:r>
    </w:p>
    <w:p w:rsidR="00882E85" w:rsidRDefault="00882E85">
      <w:pPr>
        <w:spacing w:line="21" w:lineRule="exact"/>
        <w:rPr>
          <w:sz w:val="20"/>
          <w:szCs w:val="20"/>
        </w:rPr>
      </w:pPr>
    </w:p>
    <w:p w:rsidR="00882E85" w:rsidRDefault="005C4734">
      <w:pPr>
        <w:ind w:left="980"/>
        <w:rPr>
          <w:sz w:val="20"/>
          <w:szCs w:val="20"/>
        </w:rPr>
      </w:pPr>
      <w:r>
        <w:rPr>
          <w:rFonts w:eastAsia="Times New Roman"/>
          <w:sz w:val="28"/>
          <w:szCs w:val="28"/>
        </w:rPr>
        <w:t>а) объяснять явления с научной точки зрения;</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б) разрабатывать дизайн научного исследования;</w:t>
      </w:r>
    </w:p>
    <w:p w:rsidR="00882E85" w:rsidRDefault="00882E85">
      <w:pPr>
        <w:spacing w:line="178" w:lineRule="exact"/>
        <w:rPr>
          <w:sz w:val="20"/>
          <w:szCs w:val="20"/>
        </w:rPr>
      </w:pPr>
    </w:p>
    <w:p w:rsidR="00882E85" w:rsidRDefault="005C4734">
      <w:pPr>
        <w:spacing w:line="350" w:lineRule="auto"/>
        <w:ind w:left="260" w:firstLine="711"/>
        <w:jc w:val="both"/>
        <w:rPr>
          <w:sz w:val="20"/>
          <w:szCs w:val="20"/>
        </w:rPr>
      </w:pPr>
      <w:r>
        <w:rPr>
          <w:rFonts w:eastAsia="Times New Roman"/>
          <w:sz w:val="28"/>
          <w:szCs w:val="28"/>
        </w:rPr>
        <w:t>в) интерпретировать полученные данные и доказательства с разных позиций и формулировать соответствующие выводы.</w:t>
      </w:r>
    </w:p>
    <w:p w:rsidR="00882E85" w:rsidRDefault="00882E85">
      <w:pPr>
        <w:spacing w:line="11" w:lineRule="exact"/>
        <w:rPr>
          <w:sz w:val="20"/>
          <w:szCs w:val="20"/>
        </w:rPr>
      </w:pPr>
    </w:p>
    <w:p w:rsidR="00882E85" w:rsidRDefault="005C4734">
      <w:pPr>
        <w:ind w:left="980"/>
        <w:rPr>
          <w:sz w:val="20"/>
          <w:szCs w:val="20"/>
        </w:rPr>
      </w:pPr>
      <w:r>
        <w:rPr>
          <w:rFonts w:eastAsia="Times New Roman"/>
          <w:sz w:val="28"/>
          <w:szCs w:val="28"/>
        </w:rPr>
        <w:t>На уровне среднего общего образования формирование познавательных</w:t>
      </w:r>
    </w:p>
    <w:p w:rsidR="00882E85" w:rsidRDefault="00882E85">
      <w:pPr>
        <w:spacing w:line="178" w:lineRule="exact"/>
        <w:rPr>
          <w:sz w:val="20"/>
          <w:szCs w:val="20"/>
        </w:rPr>
      </w:pPr>
    </w:p>
    <w:p w:rsidR="00882E85" w:rsidRDefault="005C4734">
      <w:pPr>
        <w:spacing w:line="353" w:lineRule="auto"/>
        <w:ind w:left="260"/>
        <w:jc w:val="both"/>
        <w:rPr>
          <w:sz w:val="20"/>
          <w:szCs w:val="20"/>
        </w:rPr>
      </w:pPr>
      <w:r>
        <w:rPr>
          <w:rFonts w:eastAsia="Times New Roman"/>
          <w:sz w:val="28"/>
          <w:szCs w:val="28"/>
        </w:rPr>
        <w:t>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882E85" w:rsidRDefault="00882E85">
      <w:pPr>
        <w:spacing w:line="30"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882E85" w:rsidRDefault="00882E85">
      <w:pPr>
        <w:spacing w:line="4" w:lineRule="exact"/>
        <w:rPr>
          <w:sz w:val="20"/>
          <w:szCs w:val="20"/>
        </w:rPr>
      </w:pPr>
    </w:p>
    <w:p w:rsidR="00882E85" w:rsidRDefault="005C4734">
      <w:pPr>
        <w:ind w:left="540"/>
        <w:rPr>
          <w:sz w:val="20"/>
          <w:szCs w:val="20"/>
        </w:rPr>
      </w:pPr>
      <w:r>
        <w:rPr>
          <w:rFonts w:eastAsia="Times New Roman"/>
          <w:sz w:val="28"/>
          <w:szCs w:val="28"/>
        </w:rPr>
        <w:t>–   полидисциплинарные и метапредметные погружения и интенсивы;</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методологические и философские семинары;</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образовательные экспедиции и экскурсии;</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201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540"/>
        <w:rPr>
          <w:sz w:val="20"/>
          <w:szCs w:val="20"/>
        </w:rPr>
      </w:pPr>
      <w:bookmarkStart w:id="202" w:name="page403"/>
      <w:bookmarkEnd w:id="202"/>
      <w:r>
        <w:rPr>
          <w:rFonts w:eastAsia="Times New Roman"/>
          <w:sz w:val="28"/>
          <w:szCs w:val="28"/>
        </w:rPr>
        <w:lastRenderedPageBreak/>
        <w:t>–   учебно-исследовательская работа обучающихся, которая предполагает:</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выбор тематики исследования, связанной с новейшими достижениями в области науки и технологий;</w:t>
      </w:r>
    </w:p>
    <w:p w:rsidR="00882E85" w:rsidRDefault="00882E85">
      <w:pPr>
        <w:spacing w:line="37" w:lineRule="exact"/>
        <w:rPr>
          <w:sz w:val="20"/>
          <w:szCs w:val="20"/>
        </w:rPr>
      </w:pPr>
    </w:p>
    <w:p w:rsidR="00882E85" w:rsidRDefault="005C4734">
      <w:pPr>
        <w:spacing w:line="349" w:lineRule="auto"/>
        <w:ind w:left="260" w:firstLine="284"/>
        <w:rPr>
          <w:sz w:val="20"/>
          <w:szCs w:val="20"/>
        </w:rPr>
      </w:pPr>
      <w:r>
        <w:rPr>
          <w:rFonts w:eastAsia="Times New Roman"/>
          <w:sz w:val="28"/>
          <w:szCs w:val="28"/>
        </w:rPr>
        <w:t>– выбор тематики исследований, связанных с учебными предметами, не изучаемыми в школе: психологией, социологией, бизнесом и др.;</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выбор тематики исследований, направленных на изучение проблем местного сообщества, региона, мира в целом.</w:t>
      </w:r>
    </w:p>
    <w:p w:rsidR="00882E85" w:rsidRDefault="00882E85">
      <w:pPr>
        <w:spacing w:line="200" w:lineRule="exact"/>
        <w:rPr>
          <w:sz w:val="20"/>
          <w:szCs w:val="20"/>
        </w:rPr>
      </w:pPr>
    </w:p>
    <w:p w:rsidR="00882E85" w:rsidRDefault="00882E85">
      <w:pPr>
        <w:spacing w:line="300" w:lineRule="exact"/>
        <w:rPr>
          <w:sz w:val="20"/>
          <w:szCs w:val="20"/>
        </w:rPr>
      </w:pPr>
    </w:p>
    <w:p w:rsidR="00882E85" w:rsidRDefault="005C4734">
      <w:pPr>
        <w:ind w:left="980"/>
        <w:rPr>
          <w:sz w:val="20"/>
          <w:szCs w:val="20"/>
        </w:rPr>
      </w:pPr>
      <w:r>
        <w:rPr>
          <w:rFonts w:eastAsia="Times New Roman"/>
          <w:b/>
          <w:bCs/>
          <w:i/>
          <w:iCs/>
          <w:sz w:val="28"/>
          <w:szCs w:val="28"/>
        </w:rPr>
        <w:t>Формирование коммуникативных универсальных учебных действий</w:t>
      </w:r>
    </w:p>
    <w:p w:rsidR="00882E85" w:rsidRDefault="00882E85">
      <w:pPr>
        <w:spacing w:line="174" w:lineRule="exact"/>
        <w:rPr>
          <w:sz w:val="20"/>
          <w:szCs w:val="20"/>
        </w:rPr>
      </w:pPr>
    </w:p>
    <w:p w:rsidR="00882E85" w:rsidRDefault="005C4734">
      <w:pPr>
        <w:spacing w:line="372" w:lineRule="auto"/>
        <w:ind w:left="260" w:firstLine="711"/>
        <w:jc w:val="both"/>
        <w:rPr>
          <w:sz w:val="20"/>
          <w:szCs w:val="20"/>
        </w:rPr>
      </w:pPr>
      <w:r>
        <w:rPr>
          <w:rFonts w:eastAsia="Times New Roman"/>
          <w:sz w:val="27"/>
          <w:szCs w:val="27"/>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882E85" w:rsidRDefault="00882E85">
      <w:pPr>
        <w:spacing w:line="9"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Открытость образовательной среды позволяет обеспечивать возможность коммуникации:</w:t>
      </w:r>
    </w:p>
    <w:p w:rsidR="00882E85" w:rsidRDefault="00882E85">
      <w:pPr>
        <w:spacing w:line="36" w:lineRule="exact"/>
        <w:rPr>
          <w:sz w:val="20"/>
          <w:szCs w:val="20"/>
        </w:rPr>
      </w:pPr>
    </w:p>
    <w:p w:rsidR="00882E85" w:rsidRDefault="005C4734">
      <w:pPr>
        <w:spacing w:line="350" w:lineRule="auto"/>
        <w:ind w:left="260" w:firstLine="284"/>
        <w:rPr>
          <w:sz w:val="20"/>
          <w:szCs w:val="20"/>
        </w:rPr>
      </w:pPr>
      <w:r>
        <w:rPr>
          <w:rFonts w:eastAsia="Times New Roman"/>
          <w:sz w:val="28"/>
          <w:szCs w:val="28"/>
        </w:rPr>
        <w:t>– с обучающимися других образовательных организаций региона, как с ровесниками, так и с детьми иных возрастов;</w:t>
      </w:r>
    </w:p>
    <w:p w:rsidR="00882E85" w:rsidRDefault="00882E85">
      <w:pPr>
        <w:spacing w:line="26"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882E85" w:rsidRDefault="00882E85">
      <w:pPr>
        <w:spacing w:line="5" w:lineRule="exact"/>
        <w:rPr>
          <w:sz w:val="20"/>
          <w:szCs w:val="20"/>
        </w:rPr>
      </w:pPr>
    </w:p>
    <w:p w:rsidR="00882E85" w:rsidRDefault="005C4734">
      <w:pPr>
        <w:ind w:left="540"/>
        <w:rPr>
          <w:sz w:val="20"/>
          <w:szCs w:val="20"/>
        </w:rPr>
      </w:pPr>
      <w:r>
        <w:rPr>
          <w:rFonts w:eastAsia="Times New Roman"/>
          <w:sz w:val="28"/>
          <w:szCs w:val="28"/>
        </w:rPr>
        <w:t>–   представителями власти, местного самоуправления, фондов, спонсорами</w:t>
      </w:r>
    </w:p>
    <w:p w:rsidR="00882E85" w:rsidRDefault="00882E85">
      <w:pPr>
        <w:spacing w:line="162" w:lineRule="exact"/>
        <w:rPr>
          <w:sz w:val="20"/>
          <w:szCs w:val="20"/>
        </w:rPr>
      </w:pPr>
    </w:p>
    <w:p w:rsidR="00882E85" w:rsidRDefault="005C4734" w:rsidP="005C4734">
      <w:pPr>
        <w:numPr>
          <w:ilvl w:val="0"/>
          <w:numId w:val="214"/>
        </w:numPr>
        <w:tabs>
          <w:tab w:val="left" w:pos="480"/>
        </w:tabs>
        <w:ind w:left="480" w:hanging="220"/>
        <w:rPr>
          <w:rFonts w:eastAsia="Times New Roman"/>
          <w:sz w:val="28"/>
          <w:szCs w:val="28"/>
        </w:rPr>
      </w:pPr>
      <w:r>
        <w:rPr>
          <w:rFonts w:eastAsia="Times New Roman"/>
          <w:sz w:val="28"/>
          <w:szCs w:val="28"/>
        </w:rPr>
        <w:t>др.</w:t>
      </w:r>
    </w:p>
    <w:p w:rsidR="00882E85" w:rsidRDefault="00882E85">
      <w:pPr>
        <w:spacing w:line="17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882E85" w:rsidRDefault="00882E85">
      <w:pPr>
        <w:spacing w:line="25" w:lineRule="exact"/>
        <w:rPr>
          <w:sz w:val="20"/>
          <w:szCs w:val="20"/>
        </w:rPr>
      </w:pPr>
    </w:p>
    <w:p w:rsidR="00882E85" w:rsidRDefault="005C4734" w:rsidP="005C4734">
      <w:pPr>
        <w:numPr>
          <w:ilvl w:val="0"/>
          <w:numId w:val="215"/>
        </w:numPr>
        <w:tabs>
          <w:tab w:val="left" w:pos="1355"/>
        </w:tabs>
        <w:spacing w:line="349" w:lineRule="auto"/>
        <w:ind w:left="260" w:firstLine="711"/>
        <w:rPr>
          <w:rFonts w:eastAsia="Times New Roman"/>
          <w:sz w:val="28"/>
          <w:szCs w:val="28"/>
        </w:rPr>
      </w:pPr>
      <w:r>
        <w:rPr>
          <w:rFonts w:eastAsia="Times New Roman"/>
          <w:sz w:val="28"/>
          <w:szCs w:val="28"/>
        </w:rPr>
        <w:t>типичным образовательным событиям и форматам, позволяющим обеспечивать использование всех возможностей коммуникации, относятся:</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202</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ind w:left="540"/>
        <w:rPr>
          <w:sz w:val="20"/>
          <w:szCs w:val="20"/>
        </w:rPr>
      </w:pPr>
      <w:bookmarkStart w:id="203" w:name="page405"/>
      <w:bookmarkEnd w:id="203"/>
      <w:r>
        <w:rPr>
          <w:rFonts w:eastAsia="Times New Roman"/>
          <w:sz w:val="28"/>
          <w:szCs w:val="28"/>
        </w:rPr>
        <w:lastRenderedPageBreak/>
        <w:t>–   межшкольные  (межрегиональные)  ассамблеи  обучающихся;  материал,</w:t>
      </w:r>
    </w:p>
    <w:p w:rsidR="00882E85" w:rsidRDefault="00882E85">
      <w:pPr>
        <w:spacing w:line="178" w:lineRule="exact"/>
        <w:rPr>
          <w:sz w:val="20"/>
          <w:szCs w:val="20"/>
        </w:rPr>
      </w:pPr>
    </w:p>
    <w:p w:rsidR="00882E85" w:rsidRDefault="005C4734">
      <w:pPr>
        <w:spacing w:line="346" w:lineRule="auto"/>
        <w:ind w:left="260"/>
        <w:rPr>
          <w:sz w:val="20"/>
          <w:szCs w:val="20"/>
        </w:rPr>
      </w:pPr>
      <w:r>
        <w:rPr>
          <w:rFonts w:eastAsia="Times New Roman"/>
          <w:sz w:val="28"/>
          <w:szCs w:val="28"/>
        </w:rPr>
        <w:t>используемый для постановки задачи на ассамблеях, должен носить полидисциплинарный характер и касаться ближайшего будущего;</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комплексные  задачи,  направленные  на  решение  актуальных  проблем,</w:t>
      </w:r>
    </w:p>
    <w:p w:rsidR="00882E85" w:rsidRDefault="00882E85">
      <w:pPr>
        <w:spacing w:line="178" w:lineRule="exact"/>
        <w:rPr>
          <w:sz w:val="20"/>
          <w:szCs w:val="20"/>
        </w:rPr>
      </w:pPr>
    </w:p>
    <w:p w:rsidR="00882E85" w:rsidRDefault="005C4734">
      <w:pPr>
        <w:spacing w:line="387" w:lineRule="auto"/>
        <w:ind w:left="260"/>
        <w:jc w:val="both"/>
        <w:rPr>
          <w:sz w:val="20"/>
          <w:szCs w:val="20"/>
        </w:rPr>
      </w:pPr>
      <w:r>
        <w:rPr>
          <w:rFonts w:eastAsia="Times New Roman"/>
          <w:sz w:val="26"/>
          <w:szCs w:val="26"/>
        </w:rPr>
        <w:t>лежащих в ближайшем будущем обучающихся: выбор дальнейшей образовательной или рабочей траектории, определение жизненных стратегий и т.п.;</w:t>
      </w:r>
    </w:p>
    <w:p w:rsidR="00882E85" w:rsidRDefault="00882E85">
      <w:pPr>
        <w:spacing w:line="1" w:lineRule="exact"/>
        <w:rPr>
          <w:sz w:val="20"/>
          <w:szCs w:val="20"/>
        </w:rPr>
      </w:pPr>
    </w:p>
    <w:p w:rsidR="00882E85" w:rsidRDefault="005C4734">
      <w:pPr>
        <w:spacing w:line="349" w:lineRule="auto"/>
        <w:ind w:left="260" w:firstLine="284"/>
        <w:rPr>
          <w:sz w:val="20"/>
          <w:szCs w:val="20"/>
        </w:rPr>
      </w:pPr>
      <w:r>
        <w:rPr>
          <w:rFonts w:eastAsia="Times New Roman"/>
          <w:sz w:val="28"/>
          <w:szCs w:val="28"/>
        </w:rPr>
        <w:t>– комплексные задачи, направленные на решение проблем местного сообщества;</w:t>
      </w:r>
    </w:p>
    <w:p w:rsidR="00882E85" w:rsidRDefault="00882E85">
      <w:pPr>
        <w:spacing w:line="28" w:lineRule="exact"/>
        <w:rPr>
          <w:sz w:val="20"/>
          <w:szCs w:val="20"/>
        </w:rPr>
      </w:pPr>
    </w:p>
    <w:p w:rsidR="00882E85" w:rsidRDefault="005C4734">
      <w:pPr>
        <w:spacing w:line="349" w:lineRule="auto"/>
        <w:ind w:left="260" w:firstLine="284"/>
        <w:rPr>
          <w:sz w:val="20"/>
          <w:szCs w:val="20"/>
        </w:rPr>
      </w:pPr>
      <w:r>
        <w:rPr>
          <w:rFonts w:eastAsia="Times New Roman"/>
          <w:sz w:val="28"/>
          <w:szCs w:val="28"/>
        </w:rPr>
        <w:t>– комплексные задачи, направленные на изменение и улучшение реально существующих бизнес-практик;</w:t>
      </w:r>
    </w:p>
    <w:p w:rsidR="00882E85" w:rsidRDefault="00882E85">
      <w:pPr>
        <w:spacing w:line="29" w:lineRule="exact"/>
        <w:rPr>
          <w:sz w:val="20"/>
          <w:szCs w:val="20"/>
        </w:rPr>
      </w:pPr>
    </w:p>
    <w:p w:rsidR="00882E85" w:rsidRDefault="005C4734">
      <w:pPr>
        <w:spacing w:line="349" w:lineRule="auto"/>
        <w:ind w:left="260" w:firstLine="284"/>
        <w:rPr>
          <w:sz w:val="20"/>
          <w:szCs w:val="20"/>
        </w:rPr>
      </w:pPr>
      <w:r>
        <w:rPr>
          <w:rFonts w:eastAsia="Times New Roman"/>
          <w:sz w:val="28"/>
          <w:szCs w:val="28"/>
        </w:rPr>
        <w:t>– социальные проекты, направленные на улучшение жизни местного сообщества. К таким проектам относятся:</w:t>
      </w:r>
    </w:p>
    <w:p w:rsidR="00882E85" w:rsidRDefault="00882E85">
      <w:pPr>
        <w:spacing w:line="33" w:lineRule="exact"/>
        <w:rPr>
          <w:sz w:val="20"/>
          <w:szCs w:val="20"/>
        </w:rPr>
      </w:pPr>
    </w:p>
    <w:p w:rsidR="00882E85" w:rsidRDefault="005C4734">
      <w:pPr>
        <w:spacing w:line="346" w:lineRule="auto"/>
        <w:ind w:left="260" w:firstLine="711"/>
        <w:rPr>
          <w:sz w:val="20"/>
          <w:szCs w:val="20"/>
        </w:rPr>
      </w:pPr>
      <w:r>
        <w:rPr>
          <w:rFonts w:eastAsia="Times New Roman"/>
          <w:sz w:val="28"/>
          <w:szCs w:val="28"/>
        </w:rPr>
        <w:t>а) участие в волонтерских акциях и движениях, самостоятельная организация волонтерских акций;</w:t>
      </w:r>
    </w:p>
    <w:p w:rsidR="00882E85" w:rsidRDefault="00882E85">
      <w:pPr>
        <w:spacing w:line="36" w:lineRule="exact"/>
        <w:rPr>
          <w:sz w:val="20"/>
          <w:szCs w:val="20"/>
        </w:rPr>
      </w:pPr>
    </w:p>
    <w:p w:rsidR="00882E85" w:rsidRDefault="005C4734">
      <w:pPr>
        <w:spacing w:line="346" w:lineRule="auto"/>
        <w:ind w:left="260" w:firstLine="711"/>
        <w:rPr>
          <w:sz w:val="20"/>
          <w:szCs w:val="20"/>
        </w:rPr>
      </w:pPr>
      <w:r>
        <w:rPr>
          <w:rFonts w:eastAsia="Times New Roman"/>
          <w:sz w:val="28"/>
          <w:szCs w:val="28"/>
        </w:rPr>
        <w:t>б) участие в благотворительных акциях и движениях, самостоятельная организация благотворительных акций;</w:t>
      </w:r>
    </w:p>
    <w:p w:rsidR="00882E85" w:rsidRDefault="00882E85">
      <w:pPr>
        <w:spacing w:line="36" w:lineRule="exact"/>
        <w:rPr>
          <w:sz w:val="20"/>
          <w:szCs w:val="20"/>
        </w:rPr>
      </w:pPr>
    </w:p>
    <w:p w:rsidR="00882E85" w:rsidRDefault="005C4734">
      <w:pPr>
        <w:spacing w:line="350" w:lineRule="auto"/>
        <w:ind w:left="260" w:firstLine="711"/>
        <w:rPr>
          <w:sz w:val="20"/>
          <w:szCs w:val="20"/>
        </w:rPr>
      </w:pPr>
      <w:r>
        <w:rPr>
          <w:rFonts w:eastAsia="Times New Roman"/>
          <w:sz w:val="28"/>
          <w:szCs w:val="28"/>
        </w:rPr>
        <w:t>б) создание и реализация социальных проектов разного масштаба и направленности, выходящих за рамки образовательной организации;</w:t>
      </w:r>
    </w:p>
    <w:p w:rsidR="00882E85" w:rsidRDefault="00882E85">
      <w:pPr>
        <w:spacing w:line="26" w:lineRule="exact"/>
        <w:rPr>
          <w:sz w:val="20"/>
          <w:szCs w:val="20"/>
        </w:rPr>
      </w:pPr>
    </w:p>
    <w:p w:rsidR="00882E85" w:rsidRDefault="005C4734">
      <w:pPr>
        <w:spacing w:line="349" w:lineRule="auto"/>
        <w:ind w:left="260" w:firstLine="284"/>
        <w:rPr>
          <w:sz w:val="20"/>
          <w:szCs w:val="20"/>
        </w:rPr>
      </w:pPr>
      <w:r>
        <w:rPr>
          <w:rFonts w:eastAsia="Times New Roman"/>
          <w:sz w:val="28"/>
          <w:szCs w:val="28"/>
        </w:rPr>
        <w:t>– получение предметных знаний в структурах, альтернативных образовательной организации:</w:t>
      </w:r>
    </w:p>
    <w:p w:rsidR="00882E85" w:rsidRDefault="00882E85">
      <w:pPr>
        <w:spacing w:line="33" w:lineRule="exact"/>
        <w:rPr>
          <w:sz w:val="20"/>
          <w:szCs w:val="20"/>
        </w:rPr>
      </w:pPr>
    </w:p>
    <w:p w:rsidR="00882E85" w:rsidRDefault="005C4734">
      <w:pPr>
        <w:spacing w:line="367" w:lineRule="auto"/>
        <w:ind w:left="980" w:right="2200"/>
        <w:rPr>
          <w:sz w:val="20"/>
          <w:szCs w:val="20"/>
        </w:rPr>
      </w:pPr>
      <w:r>
        <w:rPr>
          <w:rFonts w:eastAsia="Times New Roman"/>
          <w:sz w:val="27"/>
          <w:szCs w:val="27"/>
        </w:rPr>
        <w:t>а) в заочных и дистанционных школах и университетах; б) участие в дистанционных конкурсах и олимпиадах;</w:t>
      </w:r>
    </w:p>
    <w:p w:rsidR="00882E85" w:rsidRDefault="005C4734">
      <w:pPr>
        <w:ind w:left="980"/>
        <w:rPr>
          <w:sz w:val="20"/>
          <w:szCs w:val="20"/>
        </w:rPr>
      </w:pPr>
      <w:r>
        <w:rPr>
          <w:rFonts w:eastAsia="Times New Roman"/>
          <w:sz w:val="28"/>
          <w:szCs w:val="28"/>
        </w:rPr>
        <w:t>в) самостоятельное освоение отдельных предметов и курсов;</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г) самостоятельное освоение дополнительных иностранных языков.</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3" w:lineRule="exact"/>
        <w:rPr>
          <w:sz w:val="20"/>
          <w:szCs w:val="20"/>
        </w:rPr>
      </w:pPr>
    </w:p>
    <w:p w:rsidR="00882E85" w:rsidRDefault="005C4734">
      <w:pPr>
        <w:ind w:left="980"/>
        <w:rPr>
          <w:sz w:val="20"/>
          <w:szCs w:val="20"/>
        </w:rPr>
      </w:pPr>
      <w:r>
        <w:rPr>
          <w:rFonts w:eastAsia="Times New Roman"/>
          <w:b/>
          <w:bCs/>
          <w:i/>
          <w:iCs/>
          <w:sz w:val="28"/>
          <w:szCs w:val="28"/>
        </w:rPr>
        <w:t>Формирование регулятивных универсальных учебных действий</w:t>
      </w:r>
    </w:p>
    <w:p w:rsidR="00882E85" w:rsidRDefault="00882E85">
      <w:pPr>
        <w:spacing w:line="153" w:lineRule="exact"/>
        <w:rPr>
          <w:sz w:val="20"/>
          <w:szCs w:val="20"/>
        </w:rPr>
      </w:pPr>
    </w:p>
    <w:p w:rsidR="00882E85" w:rsidRDefault="005C4734">
      <w:pPr>
        <w:ind w:left="980"/>
        <w:rPr>
          <w:sz w:val="20"/>
          <w:szCs w:val="20"/>
        </w:rPr>
      </w:pPr>
      <w:r>
        <w:rPr>
          <w:rFonts w:eastAsia="Times New Roman"/>
          <w:sz w:val="28"/>
          <w:szCs w:val="28"/>
        </w:rPr>
        <w:t>На  уровне  среднего  общего  образования  формирование  регулятивных</w:t>
      </w:r>
    </w:p>
    <w:p w:rsidR="00882E85" w:rsidRDefault="00882E85">
      <w:pPr>
        <w:spacing w:line="163" w:lineRule="exact"/>
        <w:rPr>
          <w:sz w:val="20"/>
          <w:szCs w:val="20"/>
        </w:rPr>
      </w:pPr>
    </w:p>
    <w:p w:rsidR="00882E85" w:rsidRDefault="005C4734">
      <w:pPr>
        <w:tabs>
          <w:tab w:val="left" w:pos="1320"/>
          <w:tab w:val="left" w:pos="3660"/>
          <w:tab w:val="left" w:pos="5380"/>
          <w:tab w:val="left" w:pos="6840"/>
          <w:tab w:val="left" w:pos="7740"/>
        </w:tabs>
        <w:ind w:left="260"/>
        <w:rPr>
          <w:sz w:val="20"/>
          <w:szCs w:val="20"/>
        </w:rPr>
      </w:pPr>
      <w:r>
        <w:rPr>
          <w:rFonts w:eastAsia="Times New Roman"/>
          <w:sz w:val="28"/>
          <w:szCs w:val="28"/>
        </w:rPr>
        <w:t>УУД</w:t>
      </w:r>
      <w:r>
        <w:rPr>
          <w:sz w:val="20"/>
          <w:szCs w:val="20"/>
        </w:rPr>
        <w:tab/>
      </w:r>
      <w:r>
        <w:rPr>
          <w:rFonts w:eastAsia="Times New Roman"/>
          <w:sz w:val="28"/>
          <w:szCs w:val="28"/>
        </w:rPr>
        <w:t>обеспечивается</w:t>
      </w:r>
      <w:r>
        <w:rPr>
          <w:sz w:val="20"/>
          <w:szCs w:val="20"/>
        </w:rPr>
        <w:tab/>
      </w:r>
      <w:r>
        <w:rPr>
          <w:rFonts w:eastAsia="Times New Roman"/>
          <w:sz w:val="28"/>
          <w:szCs w:val="28"/>
        </w:rPr>
        <w:t>созданием</w:t>
      </w:r>
      <w:r>
        <w:rPr>
          <w:sz w:val="20"/>
          <w:szCs w:val="20"/>
        </w:rPr>
        <w:tab/>
      </w:r>
      <w:r>
        <w:rPr>
          <w:rFonts w:eastAsia="Times New Roman"/>
          <w:sz w:val="28"/>
          <w:szCs w:val="28"/>
        </w:rPr>
        <w:t>условий</w:t>
      </w:r>
      <w:r>
        <w:rPr>
          <w:sz w:val="20"/>
          <w:szCs w:val="20"/>
        </w:rPr>
        <w:tab/>
      </w:r>
      <w:r>
        <w:rPr>
          <w:rFonts w:eastAsia="Times New Roman"/>
          <w:sz w:val="28"/>
          <w:szCs w:val="28"/>
        </w:rPr>
        <w:t>для</w:t>
      </w:r>
      <w:r>
        <w:rPr>
          <w:sz w:val="20"/>
          <w:szCs w:val="20"/>
        </w:rPr>
        <w:tab/>
      </w:r>
      <w:r>
        <w:rPr>
          <w:rFonts w:eastAsia="Times New Roman"/>
          <w:sz w:val="28"/>
          <w:szCs w:val="28"/>
        </w:rPr>
        <w:t>самостоятельного</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целенаправленного действия обучающегося.</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203</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53" w:lineRule="auto"/>
        <w:ind w:left="260" w:firstLine="711"/>
        <w:jc w:val="both"/>
        <w:rPr>
          <w:sz w:val="20"/>
          <w:szCs w:val="20"/>
        </w:rPr>
      </w:pPr>
      <w:bookmarkStart w:id="204" w:name="page407"/>
      <w:bookmarkEnd w:id="204"/>
      <w:r>
        <w:rPr>
          <w:rFonts w:eastAsia="Times New Roman"/>
          <w:sz w:val="28"/>
          <w:szCs w:val="28"/>
        </w:rPr>
        <w:lastRenderedPageBreak/>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882E85" w:rsidRDefault="00882E85">
      <w:pPr>
        <w:spacing w:line="30"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а) самостоятельное изучение дополнительных иностранных языков с последующей сертификацией;</w:t>
      </w:r>
    </w:p>
    <w:p w:rsidR="00882E85" w:rsidRDefault="00882E85">
      <w:pPr>
        <w:spacing w:line="13" w:lineRule="exact"/>
        <w:rPr>
          <w:sz w:val="20"/>
          <w:szCs w:val="20"/>
        </w:rPr>
      </w:pPr>
    </w:p>
    <w:p w:rsidR="00882E85" w:rsidRDefault="005C4734">
      <w:pPr>
        <w:ind w:left="980"/>
        <w:rPr>
          <w:sz w:val="20"/>
          <w:szCs w:val="20"/>
        </w:rPr>
      </w:pPr>
      <w:r>
        <w:rPr>
          <w:rFonts w:eastAsia="Times New Roman"/>
          <w:sz w:val="28"/>
          <w:szCs w:val="28"/>
        </w:rPr>
        <w:t>б) самостоятельное освоение глав, разделов и тем учебных предметов;</w:t>
      </w:r>
    </w:p>
    <w:p w:rsidR="00882E85" w:rsidRDefault="00882E85">
      <w:pPr>
        <w:spacing w:line="179"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в) самостоятельное обучение в заочных и дистанционных школах и университетах;</w:t>
      </w:r>
    </w:p>
    <w:p w:rsidR="00882E85" w:rsidRDefault="00882E85">
      <w:pPr>
        <w:spacing w:line="28"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г) самостоятельное определение темы проекта, методов и способов его реализации, источников ресурсов, необходимых для реализации проекта;</w:t>
      </w:r>
    </w:p>
    <w:p w:rsidR="00882E85" w:rsidRDefault="00882E85">
      <w:pPr>
        <w:spacing w:line="13" w:lineRule="exact"/>
        <w:rPr>
          <w:sz w:val="20"/>
          <w:szCs w:val="20"/>
        </w:rPr>
      </w:pPr>
    </w:p>
    <w:p w:rsidR="00882E85" w:rsidRDefault="005C4734">
      <w:pPr>
        <w:tabs>
          <w:tab w:val="left" w:pos="3740"/>
          <w:tab w:val="left" w:pos="6120"/>
          <w:tab w:val="left" w:pos="6700"/>
          <w:tab w:val="left" w:pos="8740"/>
        </w:tabs>
        <w:ind w:left="980"/>
        <w:rPr>
          <w:sz w:val="20"/>
          <w:szCs w:val="20"/>
        </w:rPr>
      </w:pPr>
      <w:r>
        <w:rPr>
          <w:rFonts w:eastAsia="Times New Roman"/>
          <w:sz w:val="28"/>
          <w:szCs w:val="28"/>
        </w:rPr>
        <w:t>д) самостоятельное</w:t>
      </w:r>
      <w:r>
        <w:rPr>
          <w:sz w:val="20"/>
          <w:szCs w:val="20"/>
        </w:rPr>
        <w:tab/>
      </w:r>
      <w:r>
        <w:rPr>
          <w:rFonts w:eastAsia="Times New Roman"/>
          <w:sz w:val="28"/>
          <w:szCs w:val="28"/>
        </w:rPr>
        <w:t>взаимодействие</w:t>
      </w:r>
      <w:r>
        <w:rPr>
          <w:sz w:val="20"/>
          <w:szCs w:val="20"/>
        </w:rPr>
        <w:tab/>
      </w:r>
      <w:r>
        <w:rPr>
          <w:rFonts w:eastAsia="Times New Roman"/>
          <w:sz w:val="28"/>
          <w:szCs w:val="28"/>
        </w:rPr>
        <w:t>с</w:t>
      </w:r>
      <w:r>
        <w:rPr>
          <w:sz w:val="20"/>
          <w:szCs w:val="20"/>
        </w:rPr>
        <w:tab/>
      </w:r>
      <w:r>
        <w:rPr>
          <w:rFonts w:eastAsia="Times New Roman"/>
          <w:sz w:val="28"/>
          <w:szCs w:val="28"/>
        </w:rPr>
        <w:t>источниками</w:t>
      </w:r>
      <w:r>
        <w:rPr>
          <w:sz w:val="20"/>
          <w:szCs w:val="20"/>
        </w:rPr>
        <w:tab/>
      </w:r>
      <w:r>
        <w:rPr>
          <w:rFonts w:eastAsia="Times New Roman"/>
          <w:sz w:val="27"/>
          <w:szCs w:val="27"/>
        </w:rPr>
        <w:t>ресурсов:</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информационными источниками, фондами, представителями власти и т. п.;</w:t>
      </w:r>
    </w:p>
    <w:p w:rsidR="00882E85" w:rsidRDefault="00882E85">
      <w:pPr>
        <w:spacing w:line="178" w:lineRule="exact"/>
        <w:rPr>
          <w:sz w:val="20"/>
          <w:szCs w:val="20"/>
        </w:rPr>
      </w:pPr>
    </w:p>
    <w:p w:rsidR="00882E85" w:rsidRDefault="005C4734">
      <w:pPr>
        <w:spacing w:line="346" w:lineRule="auto"/>
        <w:ind w:left="980"/>
        <w:rPr>
          <w:sz w:val="20"/>
          <w:szCs w:val="20"/>
        </w:rPr>
      </w:pPr>
      <w:r>
        <w:rPr>
          <w:rFonts w:eastAsia="Times New Roman"/>
          <w:sz w:val="28"/>
          <w:szCs w:val="28"/>
        </w:rPr>
        <w:t>е) самостоятельное управление ресурсами, в том числе нематериальными; ж) презентация результатов проектной работы на различных этапах ее</w:t>
      </w:r>
    </w:p>
    <w:p w:rsidR="00882E85" w:rsidRDefault="00882E85">
      <w:pPr>
        <w:spacing w:line="21" w:lineRule="exact"/>
        <w:rPr>
          <w:sz w:val="20"/>
          <w:szCs w:val="20"/>
        </w:rPr>
      </w:pPr>
    </w:p>
    <w:p w:rsidR="00882E85" w:rsidRDefault="005C4734">
      <w:pPr>
        <w:ind w:left="260"/>
        <w:rPr>
          <w:sz w:val="20"/>
          <w:szCs w:val="20"/>
        </w:rPr>
      </w:pPr>
      <w:r>
        <w:rPr>
          <w:rFonts w:eastAsia="Times New Roman"/>
          <w:sz w:val="28"/>
          <w:szCs w:val="28"/>
        </w:rPr>
        <w:t>реализации.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63" w:lineRule="exact"/>
        <w:rPr>
          <w:sz w:val="20"/>
          <w:szCs w:val="20"/>
        </w:rPr>
      </w:pPr>
    </w:p>
    <w:p w:rsidR="00882E85" w:rsidRDefault="005C4734">
      <w:pPr>
        <w:spacing w:line="350" w:lineRule="auto"/>
        <w:ind w:left="260" w:firstLine="711"/>
        <w:rPr>
          <w:sz w:val="20"/>
          <w:szCs w:val="20"/>
        </w:rPr>
      </w:pPr>
      <w:r>
        <w:rPr>
          <w:rFonts w:eastAsia="Times New Roman"/>
          <w:b/>
          <w:bCs/>
          <w:sz w:val="28"/>
          <w:szCs w:val="28"/>
        </w:rPr>
        <w:t>II.1.4. Описание особенностей учебно-исследовательской и проектной деятельности обучающихся</w:t>
      </w:r>
    </w:p>
    <w:p w:rsidR="00882E85" w:rsidRDefault="00882E85">
      <w:pPr>
        <w:spacing w:line="21"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882E85" w:rsidRDefault="00882E85">
      <w:pPr>
        <w:spacing w:line="21"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882E85" w:rsidRDefault="00882E85">
      <w:pPr>
        <w:spacing w:line="27"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На уровне основного общего образования процесс становления проектной деятельности предполагает и допускает наличие проб в рамках совместной</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204</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7" w:lineRule="auto"/>
        <w:ind w:left="260"/>
        <w:jc w:val="both"/>
        <w:rPr>
          <w:sz w:val="20"/>
          <w:szCs w:val="20"/>
        </w:rPr>
      </w:pPr>
      <w:bookmarkStart w:id="205" w:name="page409"/>
      <w:bookmarkEnd w:id="205"/>
      <w:r>
        <w:rPr>
          <w:rFonts w:eastAsia="Times New Roman"/>
          <w:sz w:val="28"/>
          <w:szCs w:val="28"/>
        </w:rPr>
        <w:lastRenderedPageBreak/>
        <w:t>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882E85" w:rsidRDefault="00882E85">
      <w:pPr>
        <w:spacing w:line="27"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882E85" w:rsidRDefault="00882E85">
      <w:pPr>
        <w:spacing w:line="11" w:lineRule="exact"/>
        <w:rPr>
          <w:sz w:val="20"/>
          <w:szCs w:val="20"/>
        </w:rPr>
      </w:pPr>
    </w:p>
    <w:p w:rsidR="00882E85" w:rsidRDefault="005C4734">
      <w:pPr>
        <w:ind w:left="980"/>
        <w:rPr>
          <w:sz w:val="20"/>
          <w:szCs w:val="20"/>
        </w:rPr>
      </w:pPr>
      <w:r>
        <w:rPr>
          <w:rFonts w:eastAsia="Times New Roman"/>
          <w:sz w:val="28"/>
          <w:szCs w:val="28"/>
        </w:rPr>
        <w:t>Презентацию результатов проектной работы целесообразно проводить не</w:t>
      </w:r>
    </w:p>
    <w:p w:rsidR="00882E85" w:rsidRDefault="00882E85">
      <w:pPr>
        <w:spacing w:line="178" w:lineRule="exact"/>
        <w:rPr>
          <w:sz w:val="20"/>
          <w:szCs w:val="20"/>
        </w:rPr>
      </w:pPr>
    </w:p>
    <w:p w:rsidR="00882E85" w:rsidRDefault="005C4734" w:rsidP="005C4734">
      <w:pPr>
        <w:numPr>
          <w:ilvl w:val="0"/>
          <w:numId w:val="216"/>
        </w:numPr>
        <w:tabs>
          <w:tab w:val="left" w:pos="606"/>
        </w:tabs>
        <w:spacing w:line="355" w:lineRule="auto"/>
        <w:ind w:left="260"/>
        <w:jc w:val="both"/>
        <w:rPr>
          <w:rFonts w:eastAsia="Times New Roman"/>
          <w:sz w:val="28"/>
          <w:szCs w:val="28"/>
        </w:rPr>
      </w:pPr>
      <w:r>
        <w:rPr>
          <w:rFonts w:eastAsia="Times New Roman"/>
          <w:sz w:val="28"/>
          <w:szCs w:val="28"/>
        </w:rPr>
        <w:t>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w:t>
      </w:r>
    </w:p>
    <w:p w:rsidR="00882E85" w:rsidRDefault="00882E85">
      <w:pPr>
        <w:spacing w:line="9" w:lineRule="exact"/>
        <w:rPr>
          <w:sz w:val="20"/>
          <w:szCs w:val="20"/>
        </w:rPr>
      </w:pPr>
    </w:p>
    <w:p w:rsidR="00882E85" w:rsidRDefault="005C4734">
      <w:pPr>
        <w:ind w:left="260"/>
        <w:rPr>
          <w:sz w:val="20"/>
          <w:szCs w:val="20"/>
        </w:rPr>
      </w:pPr>
      <w:r>
        <w:rPr>
          <w:rFonts w:eastAsia="Times New Roman"/>
          <w:sz w:val="28"/>
          <w:szCs w:val="28"/>
        </w:rPr>
        <w:t>деловых людей.</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64" w:lineRule="exact"/>
        <w:rPr>
          <w:sz w:val="20"/>
          <w:szCs w:val="20"/>
        </w:rPr>
      </w:pPr>
    </w:p>
    <w:p w:rsidR="00882E85" w:rsidRDefault="005C4734">
      <w:pPr>
        <w:spacing w:line="349" w:lineRule="auto"/>
        <w:ind w:left="260" w:firstLine="711"/>
        <w:rPr>
          <w:sz w:val="20"/>
          <w:szCs w:val="20"/>
        </w:rPr>
      </w:pPr>
      <w:r>
        <w:rPr>
          <w:rFonts w:eastAsia="Times New Roman"/>
          <w:b/>
          <w:bCs/>
          <w:sz w:val="28"/>
          <w:szCs w:val="28"/>
        </w:rPr>
        <w:t>II.1.5. Описание основных направлений учебно-исследовательской и проектной деятельности обучающихся</w:t>
      </w:r>
    </w:p>
    <w:p w:rsidR="00882E85" w:rsidRDefault="00882E85">
      <w:pPr>
        <w:spacing w:line="29" w:lineRule="exact"/>
        <w:rPr>
          <w:sz w:val="20"/>
          <w:szCs w:val="20"/>
        </w:rPr>
      </w:pPr>
    </w:p>
    <w:p w:rsidR="00882E85" w:rsidRDefault="005C4734">
      <w:pPr>
        <w:spacing w:line="346" w:lineRule="auto"/>
        <w:ind w:left="260" w:firstLine="711"/>
        <w:rPr>
          <w:sz w:val="20"/>
          <w:szCs w:val="20"/>
        </w:rPr>
      </w:pPr>
      <w:r>
        <w:rPr>
          <w:rFonts w:eastAsia="Times New Roman"/>
          <w:sz w:val="28"/>
          <w:szCs w:val="28"/>
        </w:rPr>
        <w:t>Возможными направлениями проектной и учебно-исследовательской деятельности являются:</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исследовательское;</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инженерное;</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прикладное;</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бизнес-проектирование;</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информационное;</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социальное;</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игровое;</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205</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540"/>
        <w:rPr>
          <w:sz w:val="20"/>
          <w:szCs w:val="20"/>
        </w:rPr>
      </w:pPr>
      <w:bookmarkStart w:id="206" w:name="page411"/>
      <w:bookmarkEnd w:id="206"/>
      <w:r>
        <w:rPr>
          <w:rFonts w:eastAsia="Times New Roman"/>
          <w:sz w:val="28"/>
          <w:szCs w:val="28"/>
        </w:rPr>
        <w:lastRenderedPageBreak/>
        <w:t>–   творческое.</w:t>
      </w:r>
    </w:p>
    <w:p w:rsidR="00882E85" w:rsidRDefault="00882E85">
      <w:pPr>
        <w:spacing w:line="178" w:lineRule="exact"/>
        <w:rPr>
          <w:sz w:val="20"/>
          <w:szCs w:val="20"/>
        </w:rPr>
      </w:pPr>
    </w:p>
    <w:p w:rsidR="00882E85" w:rsidRDefault="005C4734">
      <w:pPr>
        <w:spacing w:line="346" w:lineRule="auto"/>
        <w:ind w:left="260" w:firstLine="711"/>
        <w:rPr>
          <w:sz w:val="20"/>
          <w:szCs w:val="20"/>
        </w:rPr>
      </w:pPr>
      <w:r>
        <w:rPr>
          <w:rFonts w:eastAsia="Times New Roman"/>
          <w:sz w:val="28"/>
          <w:szCs w:val="28"/>
        </w:rPr>
        <w:t>На уровне среднего общего образования приоритетными направлениями являются:</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социальное;</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бизнес-проектирование;</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исследовательское;</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инженерное;</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информационное.</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8" w:lineRule="exact"/>
        <w:rPr>
          <w:sz w:val="20"/>
          <w:szCs w:val="20"/>
        </w:rPr>
      </w:pPr>
    </w:p>
    <w:p w:rsidR="00882E85" w:rsidRDefault="005C4734">
      <w:pPr>
        <w:tabs>
          <w:tab w:val="left" w:pos="3960"/>
          <w:tab w:val="left" w:pos="5900"/>
          <w:tab w:val="left" w:pos="9720"/>
        </w:tabs>
        <w:ind w:left="980"/>
        <w:rPr>
          <w:sz w:val="20"/>
          <w:szCs w:val="20"/>
        </w:rPr>
      </w:pPr>
      <w:r>
        <w:rPr>
          <w:rFonts w:eastAsia="Times New Roman"/>
          <w:b/>
          <w:bCs/>
          <w:sz w:val="28"/>
          <w:szCs w:val="28"/>
        </w:rPr>
        <w:t>II.1.6. Планируемые</w:t>
      </w:r>
      <w:r>
        <w:rPr>
          <w:sz w:val="20"/>
          <w:szCs w:val="20"/>
        </w:rPr>
        <w:tab/>
      </w:r>
      <w:r>
        <w:rPr>
          <w:rFonts w:eastAsia="Times New Roman"/>
          <w:b/>
          <w:bCs/>
          <w:sz w:val="28"/>
          <w:szCs w:val="28"/>
        </w:rPr>
        <w:t>результаты</w:t>
      </w:r>
      <w:r>
        <w:rPr>
          <w:sz w:val="20"/>
          <w:szCs w:val="20"/>
        </w:rPr>
        <w:tab/>
      </w:r>
      <w:r>
        <w:rPr>
          <w:rFonts w:eastAsia="Times New Roman"/>
          <w:b/>
          <w:bCs/>
          <w:sz w:val="28"/>
          <w:szCs w:val="28"/>
        </w:rPr>
        <w:t>учебно-исследовательской</w:t>
      </w:r>
      <w:r>
        <w:rPr>
          <w:sz w:val="20"/>
          <w:szCs w:val="20"/>
        </w:rPr>
        <w:tab/>
      </w:r>
      <w:r>
        <w:rPr>
          <w:rFonts w:eastAsia="Times New Roman"/>
          <w:b/>
          <w:bCs/>
          <w:sz w:val="27"/>
          <w:szCs w:val="27"/>
        </w:rPr>
        <w:t>и</w:t>
      </w:r>
    </w:p>
    <w:p w:rsidR="00882E85" w:rsidRDefault="00882E85">
      <w:pPr>
        <w:spacing w:line="159" w:lineRule="exact"/>
        <w:rPr>
          <w:sz w:val="20"/>
          <w:szCs w:val="20"/>
        </w:rPr>
      </w:pPr>
    </w:p>
    <w:p w:rsidR="00882E85" w:rsidRDefault="005C4734">
      <w:pPr>
        <w:ind w:left="260"/>
        <w:rPr>
          <w:sz w:val="20"/>
          <w:szCs w:val="20"/>
        </w:rPr>
      </w:pPr>
      <w:r>
        <w:rPr>
          <w:rFonts w:eastAsia="Times New Roman"/>
          <w:b/>
          <w:bCs/>
          <w:sz w:val="28"/>
          <w:szCs w:val="28"/>
        </w:rPr>
        <w:t>проектной  деятельности  обучающихся  в  рамках  урочной  и  внеурочной</w:t>
      </w:r>
    </w:p>
    <w:p w:rsidR="00882E85" w:rsidRDefault="00882E85">
      <w:pPr>
        <w:spacing w:line="163" w:lineRule="exact"/>
        <w:rPr>
          <w:sz w:val="20"/>
          <w:szCs w:val="20"/>
        </w:rPr>
      </w:pPr>
    </w:p>
    <w:p w:rsidR="00882E85" w:rsidRDefault="005C4734">
      <w:pPr>
        <w:ind w:left="260"/>
        <w:rPr>
          <w:sz w:val="20"/>
          <w:szCs w:val="20"/>
        </w:rPr>
      </w:pPr>
      <w:r>
        <w:rPr>
          <w:rFonts w:eastAsia="Times New Roman"/>
          <w:b/>
          <w:bCs/>
          <w:sz w:val="28"/>
          <w:szCs w:val="28"/>
        </w:rPr>
        <w:t>деятельности</w:t>
      </w:r>
    </w:p>
    <w:p w:rsidR="00882E85" w:rsidRDefault="00882E85">
      <w:pPr>
        <w:spacing w:line="174" w:lineRule="exact"/>
        <w:rPr>
          <w:sz w:val="20"/>
          <w:szCs w:val="20"/>
        </w:rPr>
      </w:pPr>
    </w:p>
    <w:p w:rsidR="00882E85" w:rsidRDefault="005C4734" w:rsidP="005C4734">
      <w:pPr>
        <w:numPr>
          <w:ilvl w:val="1"/>
          <w:numId w:val="217"/>
        </w:numPr>
        <w:tabs>
          <w:tab w:val="left" w:pos="1408"/>
        </w:tabs>
        <w:spacing w:line="346" w:lineRule="auto"/>
        <w:ind w:left="260" w:firstLine="711"/>
        <w:rPr>
          <w:rFonts w:eastAsia="Times New Roman"/>
          <w:sz w:val="28"/>
          <w:szCs w:val="28"/>
        </w:rPr>
      </w:pPr>
      <w:r>
        <w:rPr>
          <w:rFonts w:eastAsia="Times New Roman"/>
          <w:sz w:val="28"/>
          <w:szCs w:val="28"/>
        </w:rPr>
        <w:t>результате учебно-исследовательской и проектной деятельности обучающиеся получат представление:</w:t>
      </w:r>
    </w:p>
    <w:p w:rsidR="00882E85" w:rsidRDefault="00882E85">
      <w:pPr>
        <w:spacing w:line="36" w:lineRule="exact"/>
        <w:rPr>
          <w:rFonts w:eastAsia="Times New Roman"/>
          <w:sz w:val="28"/>
          <w:szCs w:val="28"/>
        </w:rPr>
      </w:pPr>
    </w:p>
    <w:p w:rsidR="00882E85" w:rsidRDefault="005C4734">
      <w:pPr>
        <w:spacing w:line="353" w:lineRule="auto"/>
        <w:ind w:left="260" w:firstLine="284"/>
        <w:jc w:val="both"/>
        <w:rPr>
          <w:rFonts w:eastAsia="Times New Roman"/>
          <w:sz w:val="28"/>
          <w:szCs w:val="28"/>
        </w:rPr>
      </w:pPr>
      <w:r>
        <w:rPr>
          <w:rFonts w:eastAsia="Times New Roman"/>
          <w:sz w:val="28"/>
          <w:szCs w:val="28"/>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882E85" w:rsidRDefault="00882E85">
      <w:pPr>
        <w:spacing w:line="13"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о таких понятиях, как концепция, научная гипотеза, метод, эксперимент,</w:t>
      </w:r>
    </w:p>
    <w:p w:rsidR="00882E85" w:rsidRDefault="00882E85">
      <w:pPr>
        <w:spacing w:line="158" w:lineRule="exact"/>
        <w:rPr>
          <w:sz w:val="20"/>
          <w:szCs w:val="20"/>
        </w:rPr>
      </w:pPr>
    </w:p>
    <w:p w:rsidR="00882E85" w:rsidRDefault="005C4734">
      <w:pPr>
        <w:ind w:left="260"/>
        <w:rPr>
          <w:sz w:val="20"/>
          <w:szCs w:val="20"/>
        </w:rPr>
      </w:pPr>
      <w:r>
        <w:rPr>
          <w:rFonts w:eastAsia="Times New Roman"/>
          <w:sz w:val="28"/>
          <w:szCs w:val="28"/>
        </w:rPr>
        <w:t>надежность гипотезы, модель, метод сбора и метод анализа данных;</w:t>
      </w:r>
    </w:p>
    <w:p w:rsidR="00882E85" w:rsidRDefault="00882E85">
      <w:pPr>
        <w:spacing w:line="178" w:lineRule="exact"/>
        <w:rPr>
          <w:sz w:val="20"/>
          <w:szCs w:val="20"/>
        </w:rPr>
      </w:pPr>
    </w:p>
    <w:p w:rsidR="00882E85" w:rsidRDefault="005C4734">
      <w:pPr>
        <w:spacing w:line="350" w:lineRule="auto"/>
        <w:ind w:left="260" w:firstLine="284"/>
        <w:rPr>
          <w:sz w:val="20"/>
          <w:szCs w:val="20"/>
        </w:rPr>
      </w:pPr>
      <w:r>
        <w:rPr>
          <w:rFonts w:eastAsia="Times New Roman"/>
          <w:sz w:val="28"/>
          <w:szCs w:val="28"/>
        </w:rPr>
        <w:t>– о том, чем отличаются исследования в гуманитарных областях от исследований в естественных науках;</w:t>
      </w:r>
    </w:p>
    <w:p w:rsidR="00882E85" w:rsidRDefault="00882E85">
      <w:pPr>
        <w:spacing w:line="10" w:lineRule="exact"/>
        <w:rPr>
          <w:sz w:val="20"/>
          <w:szCs w:val="20"/>
        </w:rPr>
      </w:pPr>
    </w:p>
    <w:p w:rsidR="00882E85" w:rsidRDefault="005C4734">
      <w:pPr>
        <w:ind w:left="540"/>
        <w:rPr>
          <w:sz w:val="20"/>
          <w:szCs w:val="20"/>
        </w:rPr>
      </w:pPr>
      <w:r>
        <w:rPr>
          <w:rFonts w:eastAsia="Times New Roman"/>
          <w:sz w:val="28"/>
          <w:szCs w:val="28"/>
        </w:rPr>
        <w:t>–   об истории науки;</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о новейших разработках в области науки и технологий;</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о   правилах   и   законах,   регулирующих   отношения   в   научной,</w:t>
      </w:r>
    </w:p>
    <w:p w:rsidR="00882E85" w:rsidRDefault="00882E85">
      <w:pPr>
        <w:spacing w:line="179" w:lineRule="exact"/>
        <w:rPr>
          <w:sz w:val="20"/>
          <w:szCs w:val="20"/>
        </w:rPr>
      </w:pPr>
    </w:p>
    <w:p w:rsidR="00882E85" w:rsidRDefault="005C4734">
      <w:pPr>
        <w:spacing w:line="349" w:lineRule="auto"/>
        <w:ind w:left="260"/>
        <w:rPr>
          <w:sz w:val="20"/>
          <w:szCs w:val="20"/>
        </w:rPr>
      </w:pPr>
      <w:r>
        <w:rPr>
          <w:rFonts w:eastAsia="Times New Roman"/>
          <w:sz w:val="28"/>
          <w:szCs w:val="28"/>
        </w:rPr>
        <w:t>изобретательской и исследовательских областях деятельности (патентное право, защита авторского права и др.);</w:t>
      </w:r>
    </w:p>
    <w:p w:rsidR="00882E85" w:rsidRDefault="00882E85">
      <w:pPr>
        <w:spacing w:line="28" w:lineRule="exact"/>
        <w:rPr>
          <w:sz w:val="20"/>
          <w:szCs w:val="20"/>
        </w:rPr>
      </w:pPr>
    </w:p>
    <w:p w:rsidR="00882E85" w:rsidRDefault="005C4734">
      <w:pPr>
        <w:spacing w:line="350" w:lineRule="auto"/>
        <w:ind w:left="260" w:firstLine="284"/>
        <w:jc w:val="both"/>
        <w:rPr>
          <w:sz w:val="20"/>
          <w:szCs w:val="20"/>
        </w:rPr>
      </w:pPr>
      <w:r>
        <w:rPr>
          <w:rFonts w:eastAsia="Times New Roman"/>
          <w:sz w:val="28"/>
          <w:szCs w:val="28"/>
        </w:rPr>
        <w:t>– о деятельности организаций, сообществ и структур, заинтересованных в результатах исследований и предоставляющих ресурсы для проведения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206</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49" w:lineRule="auto"/>
        <w:ind w:left="260"/>
        <w:rPr>
          <w:sz w:val="20"/>
          <w:szCs w:val="20"/>
        </w:rPr>
      </w:pPr>
      <w:bookmarkStart w:id="207" w:name="page413"/>
      <w:bookmarkEnd w:id="207"/>
      <w:r>
        <w:rPr>
          <w:rFonts w:eastAsia="Times New Roman"/>
          <w:sz w:val="28"/>
          <w:szCs w:val="28"/>
        </w:rPr>
        <w:lastRenderedPageBreak/>
        <w:t>исследований и реализации проектов (фонды, государственные структуры, краудфандинговые структуры и др.);</w:t>
      </w:r>
    </w:p>
    <w:p w:rsidR="00882E85" w:rsidRDefault="00882E85">
      <w:pPr>
        <w:spacing w:line="13" w:lineRule="exact"/>
        <w:rPr>
          <w:sz w:val="20"/>
          <w:szCs w:val="20"/>
        </w:rPr>
      </w:pPr>
    </w:p>
    <w:p w:rsidR="00882E85" w:rsidRDefault="005C4734">
      <w:pPr>
        <w:ind w:left="980"/>
        <w:rPr>
          <w:sz w:val="20"/>
          <w:szCs w:val="20"/>
        </w:rPr>
      </w:pPr>
      <w:r>
        <w:rPr>
          <w:rFonts w:eastAsia="Times New Roman"/>
          <w:sz w:val="28"/>
          <w:szCs w:val="28"/>
        </w:rPr>
        <w:t>Обучающийся сможет:</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решать задачи, находящиеся на стыке нескольких учебных дисциплин;</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использовать основной алгоритм исследования при решении своих учебно-познавательных задач;</w:t>
      </w:r>
    </w:p>
    <w:p w:rsidR="00882E85" w:rsidRDefault="00882E85">
      <w:pPr>
        <w:spacing w:line="3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882E85" w:rsidRDefault="00882E85">
      <w:pPr>
        <w:spacing w:line="28" w:lineRule="exact"/>
        <w:rPr>
          <w:sz w:val="20"/>
          <w:szCs w:val="20"/>
        </w:rPr>
      </w:pPr>
    </w:p>
    <w:p w:rsidR="00882E85" w:rsidRDefault="005C4734">
      <w:pPr>
        <w:spacing w:line="346" w:lineRule="auto"/>
        <w:ind w:left="260" w:firstLine="284"/>
        <w:rPr>
          <w:sz w:val="20"/>
          <w:szCs w:val="20"/>
        </w:rPr>
      </w:pPr>
      <w:r>
        <w:rPr>
          <w:rFonts w:eastAsia="Times New Roman"/>
          <w:sz w:val="28"/>
          <w:szCs w:val="28"/>
        </w:rPr>
        <w:t>– использовать элементы математического моделирования при решении исследовательских задач;</w:t>
      </w:r>
    </w:p>
    <w:p w:rsidR="00882E85" w:rsidRDefault="00882E85">
      <w:pPr>
        <w:spacing w:line="37" w:lineRule="exact"/>
        <w:rPr>
          <w:sz w:val="20"/>
          <w:szCs w:val="20"/>
        </w:rPr>
      </w:pPr>
    </w:p>
    <w:p w:rsidR="00882E85" w:rsidRDefault="005C4734">
      <w:pPr>
        <w:spacing w:line="349" w:lineRule="auto"/>
        <w:ind w:left="260" w:firstLine="284"/>
        <w:rPr>
          <w:sz w:val="20"/>
          <w:szCs w:val="20"/>
        </w:rPr>
      </w:pPr>
      <w:r>
        <w:rPr>
          <w:rFonts w:eastAsia="Times New Roman"/>
          <w:sz w:val="28"/>
          <w:szCs w:val="28"/>
        </w:rPr>
        <w:t>– использовать элементы математического анализа для интерпретации результатов, полученных в ходе учебно-исследовательской работы.</w:t>
      </w:r>
    </w:p>
    <w:p w:rsidR="00882E85" w:rsidRDefault="00882E85">
      <w:pPr>
        <w:spacing w:line="28" w:lineRule="exact"/>
        <w:rPr>
          <w:sz w:val="20"/>
          <w:szCs w:val="20"/>
        </w:rPr>
      </w:pPr>
    </w:p>
    <w:p w:rsidR="00882E85" w:rsidRDefault="005C4734" w:rsidP="005C4734">
      <w:pPr>
        <w:numPr>
          <w:ilvl w:val="1"/>
          <w:numId w:val="218"/>
        </w:numPr>
        <w:tabs>
          <w:tab w:val="left" w:pos="1259"/>
        </w:tabs>
        <w:spacing w:line="353" w:lineRule="auto"/>
        <w:ind w:left="260" w:firstLine="711"/>
        <w:jc w:val="both"/>
        <w:rPr>
          <w:rFonts w:eastAsia="Times New Roman"/>
          <w:sz w:val="28"/>
          <w:szCs w:val="28"/>
        </w:rPr>
      </w:pPr>
      <w:r>
        <w:rPr>
          <w:rFonts w:eastAsia="Times New Roman"/>
          <w:sz w:val="28"/>
          <w:szCs w:val="28"/>
        </w:rPr>
        <w:t>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882E85" w:rsidRDefault="00882E85">
      <w:pPr>
        <w:spacing w:line="28" w:lineRule="exact"/>
        <w:rPr>
          <w:rFonts w:eastAsia="Times New Roman"/>
          <w:sz w:val="28"/>
          <w:szCs w:val="28"/>
        </w:rPr>
      </w:pPr>
    </w:p>
    <w:p w:rsidR="00882E85" w:rsidRDefault="005C4734">
      <w:pPr>
        <w:spacing w:line="353" w:lineRule="auto"/>
        <w:ind w:left="260" w:firstLine="284"/>
        <w:jc w:val="both"/>
        <w:rPr>
          <w:rFonts w:eastAsia="Times New Roman"/>
          <w:sz w:val="28"/>
          <w:szCs w:val="28"/>
        </w:rPr>
      </w:pPr>
      <w:r>
        <w:rPr>
          <w:rFonts w:eastAsia="Times New Roman"/>
          <w:sz w:val="28"/>
          <w:szCs w:val="28"/>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882E85" w:rsidRDefault="00882E85">
      <w:pPr>
        <w:spacing w:line="29" w:lineRule="exact"/>
        <w:rPr>
          <w:rFonts w:eastAsia="Times New Roman"/>
          <w:sz w:val="28"/>
          <w:szCs w:val="28"/>
        </w:rPr>
      </w:pPr>
    </w:p>
    <w:p w:rsidR="00882E85" w:rsidRDefault="005C4734">
      <w:pPr>
        <w:spacing w:line="353" w:lineRule="auto"/>
        <w:ind w:left="260" w:firstLine="284"/>
        <w:jc w:val="both"/>
        <w:rPr>
          <w:rFonts w:eastAsia="Times New Roman"/>
          <w:sz w:val="28"/>
          <w:szCs w:val="28"/>
        </w:rPr>
      </w:pPr>
      <w:r>
        <w:rPr>
          <w:rFonts w:eastAsia="Times New Roman"/>
          <w:sz w:val="28"/>
          <w:szCs w:val="28"/>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882E85" w:rsidRDefault="00882E85">
      <w:pPr>
        <w:spacing w:line="29" w:lineRule="exact"/>
        <w:rPr>
          <w:rFonts w:eastAsia="Times New Roman"/>
          <w:sz w:val="28"/>
          <w:szCs w:val="28"/>
        </w:rPr>
      </w:pPr>
    </w:p>
    <w:p w:rsidR="00882E85" w:rsidRDefault="005C4734">
      <w:pPr>
        <w:spacing w:line="353" w:lineRule="auto"/>
        <w:ind w:left="260" w:firstLine="284"/>
        <w:jc w:val="both"/>
        <w:rPr>
          <w:rFonts w:eastAsia="Times New Roman"/>
          <w:sz w:val="28"/>
          <w:szCs w:val="28"/>
        </w:rPr>
      </w:pPr>
      <w:r>
        <w:rPr>
          <w:rFonts w:eastAsia="Times New Roman"/>
          <w:sz w:val="28"/>
          <w:szCs w:val="28"/>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882E85" w:rsidRDefault="00882E85">
      <w:pPr>
        <w:spacing w:line="13"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оценивать ресурсы, в том  числе и нематериальные (такие, как время),</w:t>
      </w:r>
    </w:p>
    <w:p w:rsidR="00882E85" w:rsidRDefault="00882E85">
      <w:pPr>
        <w:spacing w:line="158" w:lineRule="exact"/>
        <w:rPr>
          <w:sz w:val="20"/>
          <w:szCs w:val="20"/>
        </w:rPr>
      </w:pPr>
    </w:p>
    <w:p w:rsidR="00882E85" w:rsidRDefault="005C4734">
      <w:pPr>
        <w:ind w:left="260"/>
        <w:rPr>
          <w:sz w:val="20"/>
          <w:szCs w:val="20"/>
        </w:rPr>
      </w:pPr>
      <w:r>
        <w:rPr>
          <w:rFonts w:eastAsia="Times New Roman"/>
          <w:sz w:val="28"/>
          <w:szCs w:val="28"/>
        </w:rPr>
        <w:t>необходимые для достижения поставленной цели;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79" w:lineRule="exact"/>
        <w:rPr>
          <w:sz w:val="20"/>
          <w:szCs w:val="20"/>
        </w:rPr>
      </w:pPr>
    </w:p>
    <w:p w:rsidR="00882E85" w:rsidRDefault="005C4734">
      <w:pPr>
        <w:ind w:right="-259"/>
        <w:jc w:val="center"/>
        <w:rPr>
          <w:sz w:val="20"/>
          <w:szCs w:val="20"/>
        </w:rPr>
      </w:pPr>
      <w:r>
        <w:rPr>
          <w:rFonts w:eastAsia="Times New Roman"/>
        </w:rPr>
        <w:t>207</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firstLine="284"/>
        <w:jc w:val="both"/>
        <w:rPr>
          <w:sz w:val="20"/>
          <w:szCs w:val="20"/>
        </w:rPr>
      </w:pPr>
      <w:bookmarkStart w:id="208" w:name="page415"/>
      <w:bookmarkEnd w:id="208"/>
      <w:r>
        <w:rPr>
          <w:rFonts w:eastAsia="Times New Roman"/>
          <w:sz w:val="28"/>
          <w:szCs w:val="28"/>
        </w:rPr>
        <w:lastRenderedPageBreak/>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вступать  в  коммуникацию  с  держателями  различных  типов  ресурсов,</w:t>
      </w:r>
    </w:p>
    <w:p w:rsidR="00882E85" w:rsidRDefault="00882E85">
      <w:pPr>
        <w:spacing w:line="178" w:lineRule="exact"/>
        <w:rPr>
          <w:sz w:val="20"/>
          <w:szCs w:val="20"/>
        </w:rPr>
      </w:pPr>
    </w:p>
    <w:p w:rsidR="00882E85" w:rsidRDefault="005C4734">
      <w:pPr>
        <w:spacing w:line="353" w:lineRule="auto"/>
        <w:ind w:left="260"/>
        <w:jc w:val="both"/>
        <w:rPr>
          <w:sz w:val="20"/>
          <w:szCs w:val="20"/>
        </w:rPr>
      </w:pPr>
      <w:r>
        <w:rPr>
          <w:rFonts w:eastAsia="Times New Roman"/>
          <w:sz w:val="28"/>
          <w:szCs w:val="28"/>
        </w:rPr>
        <w:t>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882E85" w:rsidRDefault="00882E85">
      <w:pPr>
        <w:spacing w:line="29"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882E85" w:rsidRDefault="00882E85">
      <w:pPr>
        <w:spacing w:line="25" w:lineRule="exact"/>
        <w:rPr>
          <w:sz w:val="20"/>
          <w:szCs w:val="20"/>
        </w:rPr>
      </w:pPr>
    </w:p>
    <w:p w:rsidR="00882E85" w:rsidRDefault="005C4734">
      <w:pPr>
        <w:spacing w:line="349" w:lineRule="auto"/>
        <w:ind w:left="260" w:firstLine="284"/>
        <w:rPr>
          <w:sz w:val="20"/>
          <w:szCs w:val="20"/>
        </w:rPr>
      </w:pPr>
      <w:r>
        <w:rPr>
          <w:rFonts w:eastAsia="Times New Roman"/>
          <w:sz w:val="28"/>
          <w:szCs w:val="28"/>
        </w:rPr>
        <w:t>– адекватно оценивать риски реализации проекта и проведения исследования и предусматривать пути минимизации этих рисков;</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адекватно оценивать последствия реализации своего проекта (изменения,</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которые он повлечет в жизни других людей, сообществ);</w:t>
      </w:r>
    </w:p>
    <w:p w:rsidR="00882E85" w:rsidRDefault="00882E85">
      <w:pPr>
        <w:spacing w:line="174" w:lineRule="exact"/>
        <w:rPr>
          <w:sz w:val="20"/>
          <w:szCs w:val="20"/>
        </w:rPr>
      </w:pPr>
    </w:p>
    <w:p w:rsidR="00882E85" w:rsidRDefault="005C4734">
      <w:pPr>
        <w:spacing w:line="349" w:lineRule="auto"/>
        <w:ind w:left="260" w:firstLine="284"/>
        <w:rPr>
          <w:sz w:val="20"/>
          <w:szCs w:val="20"/>
        </w:rPr>
      </w:pPr>
      <w:r>
        <w:rPr>
          <w:rFonts w:eastAsia="Times New Roman"/>
          <w:sz w:val="28"/>
          <w:szCs w:val="28"/>
        </w:rPr>
        <w:t>– адекватно оценивать дальнейшее развитие своего проекта или исследования, видеть возможные варианты применения результатов.</w:t>
      </w:r>
    </w:p>
    <w:p w:rsidR="00882E85" w:rsidRDefault="00882E85">
      <w:pPr>
        <w:spacing w:line="200" w:lineRule="exact"/>
        <w:rPr>
          <w:sz w:val="20"/>
          <w:szCs w:val="20"/>
        </w:rPr>
      </w:pPr>
    </w:p>
    <w:p w:rsidR="00882E85" w:rsidRDefault="00882E85">
      <w:pPr>
        <w:spacing w:line="318" w:lineRule="exact"/>
        <w:rPr>
          <w:sz w:val="20"/>
          <w:szCs w:val="20"/>
        </w:rPr>
      </w:pPr>
    </w:p>
    <w:p w:rsidR="00882E85" w:rsidRDefault="005C4734">
      <w:pPr>
        <w:spacing w:line="356" w:lineRule="auto"/>
        <w:ind w:left="260" w:firstLine="711"/>
        <w:jc w:val="both"/>
        <w:rPr>
          <w:sz w:val="20"/>
          <w:szCs w:val="20"/>
        </w:rPr>
      </w:pPr>
      <w:r>
        <w:rPr>
          <w:rFonts w:eastAsia="Times New Roman"/>
          <w:b/>
          <w:bCs/>
          <w:sz w:val="28"/>
          <w:szCs w:val="28"/>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882E85" w:rsidRDefault="00882E85">
      <w:pPr>
        <w:spacing w:line="200" w:lineRule="exact"/>
        <w:rPr>
          <w:sz w:val="20"/>
          <w:szCs w:val="20"/>
        </w:rPr>
      </w:pPr>
    </w:p>
    <w:p w:rsidR="00882E85" w:rsidRDefault="00882E85">
      <w:pPr>
        <w:spacing w:line="300" w:lineRule="exact"/>
        <w:rPr>
          <w:sz w:val="20"/>
          <w:szCs w:val="20"/>
        </w:rPr>
      </w:pPr>
    </w:p>
    <w:p w:rsidR="00882E85" w:rsidRDefault="005C4734">
      <w:pPr>
        <w:spacing w:line="350" w:lineRule="auto"/>
        <w:ind w:left="260" w:firstLine="711"/>
        <w:jc w:val="both"/>
        <w:rPr>
          <w:sz w:val="20"/>
          <w:szCs w:val="20"/>
        </w:rPr>
      </w:pPr>
      <w:r>
        <w:rPr>
          <w:rFonts w:eastAsia="Times New Roman"/>
          <w:sz w:val="28"/>
          <w:szCs w:val="28"/>
        </w:rPr>
        <w:t>Условия реализации основной образовательной программы, в том числе программы развития УУД, должны обеспечить совершенствование</w:t>
      </w:r>
    </w:p>
    <w:p w:rsidR="00882E85" w:rsidRDefault="00882E85">
      <w:pPr>
        <w:spacing w:line="31" w:lineRule="exact"/>
        <w:rPr>
          <w:sz w:val="20"/>
          <w:szCs w:val="20"/>
        </w:rPr>
      </w:pPr>
    </w:p>
    <w:p w:rsidR="00882E85" w:rsidRDefault="005C4734">
      <w:pPr>
        <w:spacing w:line="346" w:lineRule="auto"/>
        <w:ind w:left="260"/>
        <w:jc w:val="both"/>
        <w:rPr>
          <w:sz w:val="20"/>
          <w:szCs w:val="20"/>
        </w:rPr>
      </w:pPr>
      <w:r>
        <w:rPr>
          <w:rFonts w:eastAsia="Times New Roman"/>
          <w:sz w:val="28"/>
          <w:szCs w:val="28"/>
        </w:rPr>
        <w:t>компетенций проектной и учебно-исследовательской деятельности обучающихся. Условия включают:</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укомплектованность   образовательной   организации   педагогическими,</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руководящими и иными работниками;</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208</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209" w:name="page417"/>
      <w:bookmarkEnd w:id="209"/>
      <w:r>
        <w:rPr>
          <w:rFonts w:eastAsia="Times New Roman"/>
          <w:sz w:val="28"/>
          <w:szCs w:val="28"/>
        </w:rPr>
        <w:lastRenderedPageBreak/>
        <w:t>– уровень квалификации педагогических и иных работников образовательной организации;</w:t>
      </w:r>
    </w:p>
    <w:p w:rsidR="00882E85" w:rsidRDefault="00882E85">
      <w:pPr>
        <w:spacing w:line="28"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882E85" w:rsidRDefault="00882E85">
      <w:pPr>
        <w:spacing w:line="21" w:lineRule="exact"/>
        <w:rPr>
          <w:sz w:val="20"/>
          <w:szCs w:val="20"/>
        </w:rPr>
      </w:pPr>
    </w:p>
    <w:p w:rsidR="00882E85" w:rsidRDefault="005C4734">
      <w:pPr>
        <w:spacing w:line="350" w:lineRule="auto"/>
        <w:ind w:left="260" w:firstLine="711"/>
        <w:rPr>
          <w:sz w:val="20"/>
          <w:szCs w:val="20"/>
        </w:rPr>
      </w:pPr>
      <w:r>
        <w:rPr>
          <w:rFonts w:eastAsia="Times New Roman"/>
          <w:sz w:val="28"/>
          <w:szCs w:val="28"/>
        </w:rPr>
        <w:t>Педагогические кадры должны иметь необходимый уровень подготовки для реализации программы УУД, что может включать следующее:</w:t>
      </w:r>
    </w:p>
    <w:p w:rsidR="00882E85" w:rsidRDefault="00882E85">
      <w:pPr>
        <w:spacing w:line="30" w:lineRule="exact"/>
        <w:rPr>
          <w:sz w:val="20"/>
          <w:szCs w:val="20"/>
        </w:rPr>
      </w:pPr>
    </w:p>
    <w:p w:rsidR="00882E85" w:rsidRDefault="005C4734">
      <w:pPr>
        <w:spacing w:line="346" w:lineRule="auto"/>
        <w:ind w:left="260" w:firstLine="284"/>
        <w:rPr>
          <w:sz w:val="20"/>
          <w:szCs w:val="20"/>
        </w:rPr>
      </w:pPr>
      <w:r>
        <w:rPr>
          <w:rFonts w:eastAsia="Times New Roman"/>
          <w:sz w:val="28"/>
          <w:szCs w:val="28"/>
        </w:rPr>
        <w:t>– педагоги владеют представлениями о возрастных особенностях обучающихся начальной, основной и старшей школы;</w:t>
      </w:r>
    </w:p>
    <w:p w:rsidR="00882E85" w:rsidRDefault="00882E85">
      <w:pPr>
        <w:spacing w:line="20" w:lineRule="exact"/>
        <w:rPr>
          <w:sz w:val="20"/>
          <w:szCs w:val="20"/>
        </w:rPr>
      </w:pPr>
    </w:p>
    <w:p w:rsidR="00882E85" w:rsidRDefault="005C4734">
      <w:pPr>
        <w:ind w:left="540"/>
        <w:rPr>
          <w:sz w:val="20"/>
          <w:szCs w:val="20"/>
        </w:rPr>
      </w:pPr>
      <w:r>
        <w:rPr>
          <w:rFonts w:eastAsia="Times New Roman"/>
          <w:sz w:val="28"/>
          <w:szCs w:val="28"/>
        </w:rPr>
        <w:t>–   педагоги прошли курсы повышения квалификации, посвященные ФГОС;</w:t>
      </w:r>
    </w:p>
    <w:p w:rsidR="00882E85" w:rsidRDefault="00882E85">
      <w:pPr>
        <w:spacing w:line="174"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882E85" w:rsidRDefault="00882E85">
      <w:pPr>
        <w:spacing w:line="21" w:lineRule="exact"/>
        <w:rPr>
          <w:sz w:val="20"/>
          <w:szCs w:val="20"/>
        </w:rPr>
      </w:pPr>
    </w:p>
    <w:p w:rsidR="00882E85" w:rsidRDefault="005C4734">
      <w:pPr>
        <w:spacing w:line="349" w:lineRule="auto"/>
        <w:ind w:left="260" w:firstLine="284"/>
        <w:rPr>
          <w:sz w:val="20"/>
          <w:szCs w:val="20"/>
        </w:rPr>
      </w:pPr>
      <w:r>
        <w:rPr>
          <w:rFonts w:eastAsia="Times New Roman"/>
          <w:sz w:val="28"/>
          <w:szCs w:val="28"/>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педагоги   осуществляют   формирование   УУД   в   рамках  проектной,</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исследовательской деятельности;</w:t>
      </w:r>
    </w:p>
    <w:p w:rsidR="00882E85" w:rsidRDefault="00882E85">
      <w:pPr>
        <w:spacing w:line="179" w:lineRule="exact"/>
        <w:rPr>
          <w:sz w:val="20"/>
          <w:szCs w:val="20"/>
        </w:rPr>
      </w:pPr>
    </w:p>
    <w:p w:rsidR="00882E85" w:rsidRDefault="005C4734">
      <w:pPr>
        <w:spacing w:line="346" w:lineRule="auto"/>
        <w:ind w:left="260" w:firstLine="284"/>
        <w:rPr>
          <w:sz w:val="20"/>
          <w:szCs w:val="20"/>
        </w:rPr>
      </w:pPr>
      <w:r>
        <w:rPr>
          <w:rFonts w:eastAsia="Times New Roman"/>
          <w:sz w:val="28"/>
          <w:szCs w:val="28"/>
        </w:rPr>
        <w:t>– характер взаимодействия педагога и обучающегося не противоречит представлениям об условиях формирования УУД;</w:t>
      </w:r>
    </w:p>
    <w:p w:rsidR="00882E85" w:rsidRDefault="00882E85">
      <w:pPr>
        <w:spacing w:line="3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882E85" w:rsidRDefault="00882E85">
      <w:pPr>
        <w:spacing w:line="29" w:lineRule="exact"/>
        <w:rPr>
          <w:sz w:val="20"/>
          <w:szCs w:val="20"/>
        </w:rPr>
      </w:pPr>
    </w:p>
    <w:p w:rsidR="00882E85" w:rsidRDefault="005C4734">
      <w:pPr>
        <w:spacing w:line="346" w:lineRule="auto"/>
        <w:ind w:left="260" w:firstLine="284"/>
        <w:rPr>
          <w:sz w:val="20"/>
          <w:szCs w:val="20"/>
        </w:rPr>
      </w:pPr>
      <w:r>
        <w:rPr>
          <w:rFonts w:eastAsia="Times New Roman"/>
          <w:sz w:val="28"/>
          <w:szCs w:val="28"/>
        </w:rPr>
        <w:t>– педагоги умеют применять инструментарий для оценки качества формирования УУД в рамках одного или нескольких предметов.</w:t>
      </w:r>
    </w:p>
    <w:p w:rsidR="00882E85" w:rsidRDefault="00882E85">
      <w:pPr>
        <w:spacing w:line="36"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30" w:lineRule="exact"/>
        <w:rPr>
          <w:sz w:val="20"/>
          <w:szCs w:val="20"/>
        </w:rPr>
      </w:pPr>
    </w:p>
    <w:p w:rsidR="00882E85" w:rsidRDefault="005C4734">
      <w:pPr>
        <w:ind w:right="-259"/>
        <w:jc w:val="center"/>
        <w:rPr>
          <w:sz w:val="20"/>
          <w:szCs w:val="20"/>
        </w:rPr>
      </w:pPr>
      <w:r>
        <w:rPr>
          <w:rFonts w:eastAsia="Times New Roman"/>
        </w:rPr>
        <w:t>209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firstLine="284"/>
        <w:jc w:val="both"/>
        <w:rPr>
          <w:sz w:val="20"/>
          <w:szCs w:val="20"/>
        </w:rPr>
      </w:pPr>
      <w:bookmarkStart w:id="210" w:name="page419"/>
      <w:bookmarkEnd w:id="210"/>
      <w:r>
        <w:rPr>
          <w:rFonts w:eastAsia="Times New Roman"/>
          <w:sz w:val="28"/>
          <w:szCs w:val="28"/>
        </w:rPr>
        <w:lastRenderedPageBreak/>
        <w:t>– сетевое взаимодействие образовательной организации с другими организациями общего и дополнительного образования, с учреждениями культуры;</w:t>
      </w:r>
    </w:p>
    <w:p w:rsidR="00882E85" w:rsidRDefault="00882E85">
      <w:pPr>
        <w:spacing w:line="29"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w:t>
      </w:r>
    </w:p>
    <w:p w:rsidR="00882E85" w:rsidRDefault="00882E85">
      <w:pPr>
        <w:spacing w:line="24" w:lineRule="exact"/>
        <w:rPr>
          <w:sz w:val="20"/>
          <w:szCs w:val="20"/>
        </w:rPr>
      </w:pPr>
    </w:p>
    <w:p w:rsidR="00882E85" w:rsidRDefault="005C4734">
      <w:pPr>
        <w:spacing w:line="346" w:lineRule="auto"/>
        <w:ind w:left="260"/>
        <w:rPr>
          <w:sz w:val="20"/>
          <w:szCs w:val="20"/>
        </w:rPr>
      </w:pPr>
      <w:r>
        <w:rPr>
          <w:rFonts w:eastAsia="Times New Roman"/>
          <w:sz w:val="28"/>
          <w:szCs w:val="28"/>
        </w:rPr>
        <w:t>учителя, учебной группы, обеспечения тьюторского сопровождения образовательной траектории обучающегося);</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обеспечение возможности «конвертации» образовательных достижений,</w:t>
      </w:r>
    </w:p>
    <w:p w:rsidR="00882E85" w:rsidRDefault="00882E85">
      <w:pPr>
        <w:spacing w:line="174" w:lineRule="exact"/>
        <w:rPr>
          <w:sz w:val="20"/>
          <w:szCs w:val="20"/>
        </w:rPr>
      </w:pPr>
    </w:p>
    <w:p w:rsidR="00882E85" w:rsidRDefault="005C4734">
      <w:pPr>
        <w:spacing w:line="349" w:lineRule="auto"/>
        <w:ind w:left="260"/>
        <w:rPr>
          <w:sz w:val="20"/>
          <w:szCs w:val="20"/>
        </w:rPr>
      </w:pPr>
      <w:r>
        <w:rPr>
          <w:rFonts w:eastAsia="Times New Roman"/>
          <w:sz w:val="28"/>
          <w:szCs w:val="28"/>
        </w:rPr>
        <w:t>полученных обучающимися в иных образовательных структурах, организациях и событиях, в учебные результаты основного образования;</w:t>
      </w:r>
    </w:p>
    <w:p w:rsidR="00882E85" w:rsidRDefault="00882E85">
      <w:pPr>
        <w:spacing w:line="18" w:lineRule="exact"/>
        <w:rPr>
          <w:sz w:val="20"/>
          <w:szCs w:val="20"/>
        </w:rPr>
      </w:pPr>
    </w:p>
    <w:p w:rsidR="00882E85" w:rsidRDefault="005C4734">
      <w:pPr>
        <w:ind w:left="540"/>
        <w:rPr>
          <w:sz w:val="20"/>
          <w:szCs w:val="20"/>
        </w:rPr>
      </w:pPr>
      <w:r>
        <w:rPr>
          <w:rFonts w:eastAsia="Times New Roman"/>
          <w:sz w:val="28"/>
          <w:szCs w:val="28"/>
        </w:rPr>
        <w:t>–   привлечение  дистанционных  форм  получения  образования  (онлайн-</w:t>
      </w:r>
    </w:p>
    <w:p w:rsidR="00882E85" w:rsidRDefault="00882E85">
      <w:pPr>
        <w:spacing w:line="174" w:lineRule="exact"/>
        <w:rPr>
          <w:sz w:val="20"/>
          <w:szCs w:val="20"/>
        </w:rPr>
      </w:pPr>
    </w:p>
    <w:p w:rsidR="00882E85" w:rsidRDefault="005C4734">
      <w:pPr>
        <w:spacing w:line="349" w:lineRule="auto"/>
        <w:ind w:left="260"/>
        <w:rPr>
          <w:sz w:val="20"/>
          <w:szCs w:val="20"/>
        </w:rPr>
      </w:pPr>
      <w:r>
        <w:rPr>
          <w:rFonts w:eastAsia="Times New Roman"/>
          <w:sz w:val="28"/>
          <w:szCs w:val="28"/>
        </w:rPr>
        <w:t>курсов, заочных школ, дистанционных университетов) как элемента индивидуальной образовательной траектории обучающихся;</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привлечение   сети  Интернет  в  качестве   образовательного   ресурса:</w:t>
      </w:r>
    </w:p>
    <w:p w:rsidR="00882E85" w:rsidRDefault="00882E85">
      <w:pPr>
        <w:spacing w:line="178" w:lineRule="exact"/>
        <w:rPr>
          <w:sz w:val="20"/>
          <w:szCs w:val="20"/>
        </w:rPr>
      </w:pPr>
    </w:p>
    <w:p w:rsidR="00882E85" w:rsidRDefault="005C4734">
      <w:pPr>
        <w:spacing w:line="356" w:lineRule="auto"/>
        <w:ind w:left="260"/>
        <w:jc w:val="both"/>
        <w:rPr>
          <w:sz w:val="20"/>
          <w:szCs w:val="20"/>
        </w:rPr>
      </w:pPr>
      <w:r>
        <w:rPr>
          <w:rFonts w:eastAsia="Times New Roman"/>
          <w:sz w:val="28"/>
          <w:szCs w:val="28"/>
        </w:rPr>
        <w:t>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882E85" w:rsidRDefault="00882E85">
      <w:pPr>
        <w:spacing w:line="25"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882E85" w:rsidRDefault="00882E85">
      <w:pPr>
        <w:spacing w:line="24" w:lineRule="exact"/>
        <w:rPr>
          <w:sz w:val="20"/>
          <w:szCs w:val="20"/>
        </w:rPr>
      </w:pPr>
    </w:p>
    <w:p w:rsidR="00882E85" w:rsidRDefault="005C4734">
      <w:pPr>
        <w:spacing w:line="350" w:lineRule="auto"/>
        <w:ind w:left="260" w:firstLine="284"/>
        <w:rPr>
          <w:sz w:val="20"/>
          <w:szCs w:val="20"/>
        </w:rPr>
      </w:pPr>
      <w:r>
        <w:rPr>
          <w:rFonts w:eastAsia="Times New Roman"/>
          <w:sz w:val="28"/>
          <w:szCs w:val="28"/>
        </w:rPr>
        <w:t>– обеспечение возможности вовлечения обучающихся в разнообразную исследовательскую деятельность;</w:t>
      </w:r>
    </w:p>
    <w:p w:rsidR="00882E85" w:rsidRDefault="00882E85">
      <w:pPr>
        <w:spacing w:line="30"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882E85" w:rsidRDefault="00882E85">
      <w:pPr>
        <w:spacing w:line="155" w:lineRule="exact"/>
        <w:rPr>
          <w:sz w:val="20"/>
          <w:szCs w:val="20"/>
        </w:rPr>
      </w:pPr>
    </w:p>
    <w:p w:rsidR="00882E85" w:rsidRDefault="005C4734">
      <w:pPr>
        <w:ind w:right="-259"/>
        <w:jc w:val="center"/>
        <w:rPr>
          <w:sz w:val="20"/>
          <w:szCs w:val="20"/>
        </w:rPr>
      </w:pPr>
      <w:r>
        <w:rPr>
          <w:rFonts w:eastAsia="Times New Roman"/>
        </w:rPr>
        <w:t>210</w:t>
      </w:r>
    </w:p>
    <w:p w:rsidR="00882E85" w:rsidRDefault="00882E85">
      <w:pPr>
        <w:sectPr w:rsidR="00882E85">
          <w:pgSz w:w="11900" w:h="16838"/>
          <w:pgMar w:top="1141" w:right="564" w:bottom="734" w:left="1440" w:header="0" w:footer="0" w:gutter="0"/>
          <w:cols w:space="720" w:equalWidth="0">
            <w:col w:w="9900"/>
          </w:cols>
        </w:sectPr>
      </w:pPr>
    </w:p>
    <w:p w:rsidR="00882E85" w:rsidRDefault="005C4734" w:rsidP="005C4734">
      <w:pPr>
        <w:numPr>
          <w:ilvl w:val="0"/>
          <w:numId w:val="219"/>
        </w:numPr>
        <w:tabs>
          <w:tab w:val="left" w:pos="1341"/>
        </w:tabs>
        <w:spacing w:line="356" w:lineRule="auto"/>
        <w:ind w:left="260" w:firstLine="711"/>
        <w:jc w:val="both"/>
        <w:rPr>
          <w:rFonts w:eastAsia="Times New Roman"/>
          <w:sz w:val="28"/>
          <w:szCs w:val="28"/>
        </w:rPr>
      </w:pPr>
      <w:bookmarkStart w:id="211" w:name="page421"/>
      <w:bookmarkEnd w:id="211"/>
      <w:r>
        <w:rPr>
          <w:rFonts w:eastAsia="Times New Roman"/>
          <w:sz w:val="28"/>
          <w:szCs w:val="28"/>
        </w:rPr>
        <w:lastRenderedPageBreak/>
        <w:t>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w:t>
      </w:r>
    </w:p>
    <w:p w:rsidR="00882E85" w:rsidRDefault="00882E85">
      <w:pPr>
        <w:spacing w:line="25" w:lineRule="exact"/>
        <w:rPr>
          <w:sz w:val="20"/>
          <w:szCs w:val="20"/>
        </w:rPr>
      </w:pPr>
    </w:p>
    <w:p w:rsidR="00882E85" w:rsidRDefault="005C4734">
      <w:pPr>
        <w:spacing w:line="353" w:lineRule="auto"/>
        <w:ind w:left="260"/>
        <w:jc w:val="both"/>
        <w:rPr>
          <w:sz w:val="20"/>
          <w:szCs w:val="20"/>
        </w:rPr>
      </w:pPr>
      <w:r>
        <w:rPr>
          <w:rFonts w:eastAsia="Times New Roman"/>
          <w:sz w:val="28"/>
          <w:szCs w:val="28"/>
        </w:rPr>
        <w:t>(нет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882E85" w:rsidRDefault="00882E85">
      <w:pPr>
        <w:spacing w:line="29"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w:t>
      </w:r>
    </w:p>
    <w:p w:rsidR="00882E85" w:rsidRDefault="00882E85">
      <w:pPr>
        <w:spacing w:line="28" w:lineRule="exact"/>
        <w:rPr>
          <w:sz w:val="20"/>
          <w:szCs w:val="20"/>
        </w:rPr>
      </w:pPr>
    </w:p>
    <w:p w:rsidR="00882E85" w:rsidRDefault="005C4734">
      <w:pPr>
        <w:spacing w:line="346" w:lineRule="auto"/>
        <w:ind w:left="260"/>
        <w:jc w:val="both"/>
        <w:rPr>
          <w:sz w:val="20"/>
          <w:szCs w:val="20"/>
        </w:rPr>
      </w:pPr>
      <w:r>
        <w:rPr>
          <w:rFonts w:eastAsia="Times New Roman"/>
          <w:sz w:val="28"/>
          <w:szCs w:val="28"/>
        </w:rPr>
        <w:t>умений, без определенного уровня владения информационно-коммуникативными технологиями.</w:t>
      </w:r>
    </w:p>
    <w:p w:rsidR="00882E85" w:rsidRDefault="00882E85">
      <w:pPr>
        <w:spacing w:line="36"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882E85" w:rsidRDefault="00882E85">
      <w:pPr>
        <w:spacing w:line="28"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5" w:lineRule="exact"/>
        <w:rPr>
          <w:sz w:val="20"/>
          <w:szCs w:val="20"/>
        </w:rPr>
      </w:pPr>
    </w:p>
    <w:p w:rsidR="00882E85" w:rsidRDefault="005C4734">
      <w:pPr>
        <w:ind w:right="-259"/>
        <w:jc w:val="center"/>
        <w:rPr>
          <w:sz w:val="20"/>
          <w:szCs w:val="20"/>
        </w:rPr>
      </w:pPr>
      <w:r>
        <w:rPr>
          <w:rFonts w:eastAsia="Times New Roman"/>
        </w:rPr>
        <w:t>211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Pr>
          <w:sz w:val="20"/>
          <w:szCs w:val="20"/>
        </w:rPr>
      </w:pPr>
      <w:bookmarkStart w:id="212" w:name="page423"/>
      <w:bookmarkEnd w:id="212"/>
      <w:r>
        <w:rPr>
          <w:rFonts w:eastAsia="Times New Roman"/>
          <w:sz w:val="28"/>
          <w:szCs w:val="28"/>
        </w:rPr>
        <w:lastRenderedPageBreak/>
        <w:t>самостоятельного принятия решения, самостоятельной постановки задачи и достижения поставленной цели.</w:t>
      </w:r>
    </w:p>
    <w:p w:rsidR="00882E85" w:rsidRDefault="00882E85">
      <w:pPr>
        <w:spacing w:line="200" w:lineRule="exact"/>
        <w:rPr>
          <w:sz w:val="20"/>
          <w:szCs w:val="20"/>
        </w:rPr>
      </w:pPr>
    </w:p>
    <w:p w:rsidR="00882E85" w:rsidRDefault="00882E85">
      <w:pPr>
        <w:spacing w:line="319" w:lineRule="exact"/>
        <w:rPr>
          <w:sz w:val="20"/>
          <w:szCs w:val="20"/>
        </w:rPr>
      </w:pPr>
    </w:p>
    <w:p w:rsidR="00882E85" w:rsidRDefault="005C4734">
      <w:pPr>
        <w:spacing w:line="349" w:lineRule="auto"/>
        <w:ind w:left="260" w:right="20" w:firstLine="711"/>
        <w:rPr>
          <w:sz w:val="20"/>
          <w:szCs w:val="20"/>
        </w:rPr>
      </w:pPr>
      <w:r>
        <w:rPr>
          <w:rFonts w:eastAsia="Times New Roman"/>
          <w:b/>
          <w:bCs/>
          <w:sz w:val="28"/>
          <w:szCs w:val="28"/>
        </w:rPr>
        <w:t>II.1.8. Методика и инструментарий оценки успешности освоения и применения обучающимися универсальных учебных действий</w:t>
      </w:r>
    </w:p>
    <w:p w:rsidR="00882E85" w:rsidRDefault="00882E85">
      <w:pPr>
        <w:spacing w:line="24"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882E85" w:rsidRDefault="00882E85">
      <w:pPr>
        <w:spacing w:line="200" w:lineRule="exact"/>
        <w:rPr>
          <w:sz w:val="20"/>
          <w:szCs w:val="20"/>
        </w:rPr>
      </w:pPr>
    </w:p>
    <w:p w:rsidR="00882E85" w:rsidRDefault="00882E85">
      <w:pPr>
        <w:spacing w:line="308" w:lineRule="exact"/>
        <w:rPr>
          <w:sz w:val="20"/>
          <w:szCs w:val="20"/>
        </w:rPr>
      </w:pPr>
    </w:p>
    <w:p w:rsidR="00882E85" w:rsidRDefault="005C4734">
      <w:pPr>
        <w:spacing w:line="349" w:lineRule="auto"/>
        <w:ind w:left="260" w:firstLine="711"/>
        <w:rPr>
          <w:sz w:val="20"/>
          <w:szCs w:val="20"/>
        </w:rPr>
      </w:pPr>
      <w:r>
        <w:rPr>
          <w:rFonts w:eastAsia="Times New Roman"/>
          <w:b/>
          <w:bCs/>
          <w:sz w:val="28"/>
          <w:szCs w:val="28"/>
        </w:rPr>
        <w:t>Образовательное событие как формат оценки успешности освоения и применения обучающимися универсальных учебных действий</w:t>
      </w:r>
    </w:p>
    <w:p w:rsidR="00882E85" w:rsidRDefault="00882E85">
      <w:pPr>
        <w:spacing w:line="24"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Материал образовательного события должен носить полидисциплинарный характер;</w:t>
      </w:r>
    </w:p>
    <w:p w:rsidR="00882E85" w:rsidRDefault="00882E85">
      <w:pPr>
        <w:spacing w:line="34" w:lineRule="exact"/>
        <w:rPr>
          <w:sz w:val="20"/>
          <w:szCs w:val="20"/>
        </w:rPr>
      </w:pPr>
    </w:p>
    <w:p w:rsidR="00882E85" w:rsidRDefault="005C4734">
      <w:pPr>
        <w:spacing w:line="346" w:lineRule="auto"/>
        <w:ind w:left="260" w:firstLine="284"/>
        <w:jc w:val="both"/>
        <w:rPr>
          <w:sz w:val="20"/>
          <w:szCs w:val="20"/>
        </w:rPr>
      </w:pPr>
      <w:r>
        <w:rPr>
          <w:rFonts w:eastAsia="Times New Roman"/>
          <w:sz w:val="28"/>
          <w:szCs w:val="28"/>
        </w:rPr>
        <w:t>– в событии целесообразно обеспечить участие обучающихся разных возрастов и разных типов образовательных организаций и учреждений</w:t>
      </w:r>
    </w:p>
    <w:p w:rsidR="00882E85" w:rsidRDefault="00882E85">
      <w:pPr>
        <w:spacing w:line="21" w:lineRule="exact"/>
        <w:rPr>
          <w:sz w:val="20"/>
          <w:szCs w:val="20"/>
        </w:rPr>
      </w:pPr>
    </w:p>
    <w:p w:rsidR="00882E85" w:rsidRDefault="005C4734">
      <w:pPr>
        <w:ind w:left="260"/>
        <w:rPr>
          <w:sz w:val="20"/>
          <w:szCs w:val="20"/>
        </w:rPr>
      </w:pPr>
      <w:r>
        <w:rPr>
          <w:rFonts w:eastAsia="Times New Roman"/>
          <w:sz w:val="28"/>
          <w:szCs w:val="28"/>
        </w:rPr>
        <w:t>(техникумов, колледжей, младших курсов вузов и др.).</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в   событии   могут   принимать   участие   представители   бизнеса,</w:t>
      </w:r>
    </w:p>
    <w:p w:rsidR="00882E85" w:rsidRDefault="00882E85">
      <w:pPr>
        <w:spacing w:line="174" w:lineRule="exact"/>
        <w:rPr>
          <w:sz w:val="20"/>
          <w:szCs w:val="20"/>
        </w:rPr>
      </w:pPr>
    </w:p>
    <w:p w:rsidR="00882E85" w:rsidRDefault="005C4734">
      <w:pPr>
        <w:spacing w:line="349" w:lineRule="auto"/>
        <w:ind w:left="260"/>
        <w:rPr>
          <w:sz w:val="20"/>
          <w:szCs w:val="20"/>
        </w:rPr>
      </w:pPr>
      <w:r>
        <w:rPr>
          <w:rFonts w:eastAsia="Times New Roman"/>
          <w:sz w:val="28"/>
          <w:szCs w:val="28"/>
        </w:rPr>
        <w:t>государственных структур, педагоги вузов, педагоги образовательных организаций, чьи выпускники принимают участие в образовательном событии;</w:t>
      </w:r>
    </w:p>
    <w:p w:rsidR="00882E85" w:rsidRDefault="00882E85">
      <w:pPr>
        <w:spacing w:line="28" w:lineRule="exact"/>
        <w:rPr>
          <w:sz w:val="20"/>
          <w:szCs w:val="20"/>
        </w:rPr>
      </w:pPr>
    </w:p>
    <w:p w:rsidR="00882E85" w:rsidRDefault="005C4734">
      <w:pPr>
        <w:spacing w:line="350" w:lineRule="auto"/>
        <w:ind w:left="260" w:firstLine="284"/>
        <w:jc w:val="both"/>
        <w:rPr>
          <w:sz w:val="20"/>
          <w:szCs w:val="20"/>
        </w:rPr>
      </w:pPr>
      <w:r>
        <w:rPr>
          <w:rFonts w:eastAsia="Times New Roman"/>
          <w:sz w:val="28"/>
          <w:szCs w:val="28"/>
        </w:rPr>
        <w:t>– во время проведения образовательного события могут быть использованы различные форматы работы участников: индивидуальная и групповая работа,</w:t>
      </w:r>
    </w:p>
    <w:p w:rsidR="00882E85" w:rsidRDefault="00882E85">
      <w:pPr>
        <w:spacing w:line="31" w:lineRule="exact"/>
        <w:rPr>
          <w:sz w:val="20"/>
          <w:szCs w:val="20"/>
        </w:rPr>
      </w:pPr>
    </w:p>
    <w:p w:rsidR="00882E85" w:rsidRDefault="005C4734">
      <w:pPr>
        <w:spacing w:line="346" w:lineRule="auto"/>
        <w:ind w:left="260" w:right="20"/>
        <w:rPr>
          <w:sz w:val="20"/>
          <w:szCs w:val="20"/>
        </w:rPr>
      </w:pPr>
      <w:r>
        <w:rPr>
          <w:rFonts w:eastAsia="Times New Roman"/>
          <w:sz w:val="28"/>
          <w:szCs w:val="28"/>
        </w:rPr>
        <w:t>презентации промежуточных и итоговых результатов работы, стендовые доклады, дебаты и т.п.</w:t>
      </w:r>
    </w:p>
    <w:p w:rsidR="00882E85" w:rsidRDefault="00882E85">
      <w:pPr>
        <w:spacing w:line="37" w:lineRule="exact"/>
        <w:rPr>
          <w:sz w:val="20"/>
          <w:szCs w:val="20"/>
        </w:rPr>
      </w:pPr>
    </w:p>
    <w:p w:rsidR="00882E85" w:rsidRDefault="005C4734">
      <w:pPr>
        <w:spacing w:line="349" w:lineRule="auto"/>
        <w:ind w:left="260" w:firstLine="711"/>
        <w:rPr>
          <w:sz w:val="20"/>
          <w:szCs w:val="20"/>
        </w:rPr>
      </w:pPr>
      <w:r>
        <w:rPr>
          <w:rFonts w:eastAsia="Times New Roman"/>
          <w:sz w:val="28"/>
          <w:szCs w:val="28"/>
        </w:rPr>
        <w:t>Основные требования к инструментарию оценки универсальных учебных действий во время реализации оценочного образовательного события:</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212</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540"/>
        <w:rPr>
          <w:sz w:val="20"/>
          <w:szCs w:val="20"/>
        </w:rPr>
      </w:pPr>
      <w:bookmarkStart w:id="213" w:name="page425"/>
      <w:bookmarkEnd w:id="213"/>
      <w:r>
        <w:rPr>
          <w:rFonts w:eastAsia="Times New Roman"/>
          <w:sz w:val="28"/>
          <w:szCs w:val="28"/>
        </w:rPr>
        <w:lastRenderedPageBreak/>
        <w:t>–   для  каждого  из  форматов  работы,  реализуемых  в  ходе  оценочного</w:t>
      </w:r>
    </w:p>
    <w:p w:rsidR="00882E85" w:rsidRDefault="00882E85">
      <w:pPr>
        <w:spacing w:line="178" w:lineRule="exact"/>
        <w:rPr>
          <w:sz w:val="20"/>
          <w:szCs w:val="20"/>
        </w:rPr>
      </w:pPr>
    </w:p>
    <w:p w:rsidR="00882E85" w:rsidRDefault="005C4734">
      <w:pPr>
        <w:spacing w:line="353" w:lineRule="auto"/>
        <w:ind w:left="260"/>
        <w:jc w:val="both"/>
        <w:rPr>
          <w:sz w:val="20"/>
          <w:szCs w:val="20"/>
        </w:rPr>
      </w:pPr>
      <w:r>
        <w:rPr>
          <w:rFonts w:eastAsia="Times New Roman"/>
          <w:sz w:val="28"/>
          <w:szCs w:val="28"/>
        </w:rPr>
        <w:t>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882E85" w:rsidRDefault="00882E85">
      <w:pPr>
        <w:spacing w:line="29" w:lineRule="exact"/>
        <w:rPr>
          <w:sz w:val="20"/>
          <w:szCs w:val="20"/>
        </w:rPr>
      </w:pPr>
    </w:p>
    <w:p w:rsidR="00882E85" w:rsidRDefault="005C4734">
      <w:pPr>
        <w:spacing w:line="357" w:lineRule="auto"/>
        <w:ind w:left="260" w:firstLine="284"/>
        <w:jc w:val="both"/>
        <w:rPr>
          <w:sz w:val="20"/>
          <w:szCs w:val="20"/>
        </w:rPr>
      </w:pPr>
      <w:r>
        <w:rPr>
          <w:rFonts w:eastAsia="Times New Roman"/>
          <w:sz w:val="28"/>
          <w:szCs w:val="28"/>
        </w:rPr>
        <w:t>–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882E85" w:rsidRDefault="00882E85">
      <w:pPr>
        <w:spacing w:line="21"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882E85" w:rsidRDefault="00882E85">
      <w:pPr>
        <w:spacing w:line="24" w:lineRule="exact"/>
        <w:rPr>
          <w:sz w:val="20"/>
          <w:szCs w:val="20"/>
        </w:rPr>
      </w:pPr>
    </w:p>
    <w:p w:rsidR="00882E85" w:rsidRDefault="005C4734">
      <w:pPr>
        <w:spacing w:line="364" w:lineRule="auto"/>
        <w:ind w:left="260" w:firstLine="284"/>
        <w:jc w:val="both"/>
        <w:rPr>
          <w:sz w:val="20"/>
          <w:szCs w:val="20"/>
        </w:rPr>
      </w:pPr>
      <w:r>
        <w:rPr>
          <w:rFonts w:eastAsia="Times New Roman"/>
          <w:sz w:val="28"/>
          <w:szCs w:val="28"/>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882E85" w:rsidRDefault="00882E85">
      <w:pPr>
        <w:spacing w:line="200" w:lineRule="exact"/>
        <w:rPr>
          <w:sz w:val="20"/>
          <w:szCs w:val="20"/>
        </w:rPr>
      </w:pPr>
    </w:p>
    <w:p w:rsidR="00882E85" w:rsidRDefault="00882E85">
      <w:pPr>
        <w:spacing w:line="261" w:lineRule="exact"/>
        <w:rPr>
          <w:sz w:val="20"/>
          <w:szCs w:val="20"/>
        </w:rPr>
      </w:pPr>
    </w:p>
    <w:p w:rsidR="00882E85" w:rsidRDefault="005C4734">
      <w:pPr>
        <w:spacing w:line="357" w:lineRule="auto"/>
        <w:ind w:left="260" w:firstLine="284"/>
        <w:jc w:val="both"/>
        <w:rPr>
          <w:sz w:val="20"/>
          <w:szCs w:val="20"/>
        </w:rPr>
      </w:pPr>
      <w:r>
        <w:rPr>
          <w:rFonts w:eastAsia="Times New Roman"/>
          <w:sz w:val="28"/>
          <w:szCs w:val="28"/>
        </w:rPr>
        <w:t>–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882E85" w:rsidRDefault="00882E85">
      <w:pPr>
        <w:spacing w:line="200" w:lineRule="exact"/>
        <w:rPr>
          <w:sz w:val="20"/>
          <w:szCs w:val="20"/>
        </w:rPr>
      </w:pPr>
    </w:p>
    <w:p w:rsidR="00882E85" w:rsidRDefault="00882E85">
      <w:pPr>
        <w:spacing w:line="296" w:lineRule="exact"/>
        <w:rPr>
          <w:sz w:val="20"/>
          <w:szCs w:val="20"/>
        </w:rPr>
      </w:pPr>
    </w:p>
    <w:p w:rsidR="00882E85" w:rsidRDefault="005C4734">
      <w:pPr>
        <w:tabs>
          <w:tab w:val="left" w:pos="2180"/>
          <w:tab w:val="left" w:pos="3440"/>
          <w:tab w:val="left" w:pos="4160"/>
          <w:tab w:val="left" w:pos="5380"/>
          <w:tab w:val="left" w:pos="6540"/>
          <w:tab w:val="left" w:pos="8320"/>
          <w:tab w:val="left" w:pos="9720"/>
        </w:tabs>
        <w:ind w:left="980"/>
        <w:rPr>
          <w:sz w:val="20"/>
          <w:szCs w:val="20"/>
        </w:rPr>
      </w:pPr>
      <w:r>
        <w:rPr>
          <w:rFonts w:eastAsia="Times New Roman"/>
          <w:b/>
          <w:bCs/>
          <w:sz w:val="28"/>
          <w:szCs w:val="28"/>
        </w:rPr>
        <w:t>Защита</w:t>
      </w:r>
      <w:r>
        <w:rPr>
          <w:rFonts w:eastAsia="Times New Roman"/>
          <w:b/>
          <w:bCs/>
          <w:sz w:val="28"/>
          <w:szCs w:val="28"/>
        </w:rPr>
        <w:tab/>
        <w:t>проекта</w:t>
      </w:r>
      <w:r>
        <w:rPr>
          <w:rFonts w:eastAsia="Times New Roman"/>
          <w:b/>
          <w:bCs/>
          <w:sz w:val="28"/>
          <w:szCs w:val="28"/>
        </w:rPr>
        <w:tab/>
        <w:t>как</w:t>
      </w:r>
      <w:r>
        <w:rPr>
          <w:rFonts w:eastAsia="Times New Roman"/>
          <w:b/>
          <w:bCs/>
          <w:sz w:val="28"/>
          <w:szCs w:val="28"/>
        </w:rPr>
        <w:tab/>
        <w:t>формат</w:t>
      </w:r>
      <w:r>
        <w:rPr>
          <w:rFonts w:eastAsia="Times New Roman"/>
          <w:b/>
          <w:bCs/>
          <w:sz w:val="28"/>
          <w:szCs w:val="28"/>
        </w:rPr>
        <w:tab/>
        <w:t>оценки</w:t>
      </w:r>
      <w:r>
        <w:rPr>
          <w:rFonts w:eastAsia="Times New Roman"/>
          <w:b/>
          <w:bCs/>
          <w:sz w:val="28"/>
          <w:szCs w:val="28"/>
        </w:rPr>
        <w:tab/>
        <w:t>успешности</w:t>
      </w:r>
      <w:r>
        <w:rPr>
          <w:rFonts w:eastAsia="Times New Roman"/>
          <w:b/>
          <w:bCs/>
          <w:sz w:val="28"/>
          <w:szCs w:val="28"/>
        </w:rPr>
        <w:tab/>
        <w:t>освоения</w:t>
      </w:r>
      <w:r>
        <w:rPr>
          <w:sz w:val="20"/>
          <w:szCs w:val="20"/>
        </w:rPr>
        <w:tab/>
      </w:r>
      <w:r>
        <w:rPr>
          <w:rFonts w:eastAsia="Times New Roman"/>
          <w:b/>
          <w:bCs/>
          <w:sz w:val="27"/>
          <w:szCs w:val="27"/>
        </w:rPr>
        <w:t>и</w:t>
      </w:r>
    </w:p>
    <w:p w:rsidR="00882E85" w:rsidRDefault="00882E85">
      <w:pPr>
        <w:spacing w:line="163" w:lineRule="exact"/>
        <w:rPr>
          <w:sz w:val="20"/>
          <w:szCs w:val="20"/>
        </w:rPr>
      </w:pPr>
    </w:p>
    <w:p w:rsidR="00882E85" w:rsidRDefault="005C4734">
      <w:pPr>
        <w:ind w:left="260"/>
        <w:rPr>
          <w:sz w:val="20"/>
          <w:szCs w:val="20"/>
        </w:rPr>
      </w:pPr>
      <w:r>
        <w:rPr>
          <w:rFonts w:eastAsia="Times New Roman"/>
          <w:b/>
          <w:bCs/>
          <w:sz w:val="28"/>
          <w:szCs w:val="28"/>
        </w:rPr>
        <w:t>применения обучающимися универсальных учебных действий</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Публично должны быть представлены два элемента проектной работы:</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213</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ind w:left="540"/>
        <w:rPr>
          <w:sz w:val="20"/>
          <w:szCs w:val="20"/>
        </w:rPr>
      </w:pPr>
      <w:bookmarkStart w:id="214" w:name="page427"/>
      <w:bookmarkEnd w:id="214"/>
      <w:r>
        <w:rPr>
          <w:rFonts w:eastAsia="Times New Roman"/>
          <w:sz w:val="28"/>
          <w:szCs w:val="28"/>
        </w:rPr>
        <w:lastRenderedPageBreak/>
        <w:t>–   защита темы проекта (проектной идеи);</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защита реализованного проекта.</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На защите темы проекта (проектной идеи) с обучающимся должны быть</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обсуждены:</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актуальность проекта;</w:t>
      </w:r>
    </w:p>
    <w:p w:rsidR="00882E85" w:rsidRDefault="00882E85">
      <w:pPr>
        <w:spacing w:line="173" w:lineRule="exact"/>
        <w:rPr>
          <w:sz w:val="20"/>
          <w:szCs w:val="20"/>
        </w:rPr>
      </w:pPr>
    </w:p>
    <w:p w:rsidR="00882E85" w:rsidRDefault="005C4734">
      <w:pPr>
        <w:spacing w:line="350" w:lineRule="auto"/>
        <w:ind w:left="260" w:firstLine="284"/>
        <w:rPr>
          <w:sz w:val="20"/>
          <w:szCs w:val="20"/>
        </w:rPr>
      </w:pPr>
      <w:r>
        <w:rPr>
          <w:rFonts w:eastAsia="Times New Roman"/>
          <w:sz w:val="28"/>
          <w:szCs w:val="28"/>
        </w:rPr>
        <w:t>– положительные эффекты от реализации проекта, важные как для самого автора, так и для других людей;</w:t>
      </w:r>
    </w:p>
    <w:p w:rsidR="00882E85" w:rsidRDefault="00882E85">
      <w:pPr>
        <w:spacing w:line="30" w:lineRule="exact"/>
        <w:rPr>
          <w:sz w:val="20"/>
          <w:szCs w:val="20"/>
        </w:rPr>
      </w:pPr>
    </w:p>
    <w:p w:rsidR="00882E85" w:rsidRDefault="005C4734">
      <w:pPr>
        <w:spacing w:line="346" w:lineRule="auto"/>
        <w:ind w:left="260" w:firstLine="284"/>
        <w:rPr>
          <w:sz w:val="20"/>
          <w:szCs w:val="20"/>
        </w:rPr>
      </w:pPr>
      <w:r>
        <w:rPr>
          <w:rFonts w:eastAsia="Times New Roman"/>
          <w:sz w:val="28"/>
          <w:szCs w:val="28"/>
        </w:rPr>
        <w:t>– ресурсы (как материальные, так и нематериальные), необходимые для реализации проекта, возможные источники ресурсов;</w:t>
      </w:r>
    </w:p>
    <w:p w:rsidR="00882E85" w:rsidRDefault="00882E85">
      <w:pPr>
        <w:spacing w:line="36" w:lineRule="exact"/>
        <w:rPr>
          <w:sz w:val="20"/>
          <w:szCs w:val="20"/>
        </w:rPr>
      </w:pPr>
    </w:p>
    <w:p w:rsidR="00882E85" w:rsidRDefault="005C4734">
      <w:pPr>
        <w:spacing w:line="346" w:lineRule="auto"/>
        <w:ind w:left="260" w:firstLine="284"/>
        <w:rPr>
          <w:sz w:val="20"/>
          <w:szCs w:val="20"/>
        </w:rPr>
      </w:pPr>
      <w:r>
        <w:rPr>
          <w:rFonts w:eastAsia="Times New Roman"/>
          <w:sz w:val="28"/>
          <w:szCs w:val="28"/>
        </w:rPr>
        <w:t>– риски реализации проекта и сложности, которые ожидают обучающегося при реализации данного проекта;</w:t>
      </w:r>
    </w:p>
    <w:p w:rsidR="00882E85" w:rsidRDefault="00882E85">
      <w:pPr>
        <w:spacing w:line="37" w:lineRule="exact"/>
        <w:rPr>
          <w:sz w:val="20"/>
          <w:szCs w:val="20"/>
        </w:rPr>
      </w:pPr>
    </w:p>
    <w:p w:rsidR="00882E85" w:rsidRDefault="005C4734" w:rsidP="005C4734">
      <w:pPr>
        <w:numPr>
          <w:ilvl w:val="1"/>
          <w:numId w:val="220"/>
        </w:numPr>
        <w:tabs>
          <w:tab w:val="left" w:pos="1489"/>
        </w:tabs>
        <w:spacing w:line="353" w:lineRule="auto"/>
        <w:ind w:left="260" w:right="20" w:firstLine="711"/>
        <w:jc w:val="both"/>
        <w:rPr>
          <w:rFonts w:eastAsia="Times New Roman"/>
          <w:sz w:val="28"/>
          <w:szCs w:val="28"/>
        </w:rPr>
      </w:pPr>
      <w:r>
        <w:rPr>
          <w:rFonts w:eastAsia="Times New Roman"/>
          <w:sz w:val="28"/>
          <w:szCs w:val="28"/>
        </w:rPr>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882E85" w:rsidRDefault="00882E85">
      <w:pPr>
        <w:spacing w:line="29" w:lineRule="exact"/>
        <w:rPr>
          <w:sz w:val="20"/>
          <w:szCs w:val="20"/>
        </w:rPr>
      </w:pPr>
    </w:p>
    <w:p w:rsidR="00882E85" w:rsidRDefault="005C4734">
      <w:pPr>
        <w:spacing w:line="346" w:lineRule="auto"/>
        <w:ind w:left="260" w:right="20" w:firstLine="711"/>
        <w:rPr>
          <w:sz w:val="20"/>
          <w:szCs w:val="20"/>
        </w:rPr>
      </w:pPr>
      <w:r>
        <w:rPr>
          <w:rFonts w:eastAsia="Times New Roman"/>
          <w:sz w:val="28"/>
          <w:szCs w:val="28"/>
        </w:rPr>
        <w:t>На защите реализации проекта обучающийся представляет свой реализованный проект по следующему (примерному) плану:</w:t>
      </w:r>
    </w:p>
    <w:p w:rsidR="00882E85" w:rsidRDefault="00882E85">
      <w:pPr>
        <w:spacing w:line="21" w:lineRule="exact"/>
        <w:rPr>
          <w:sz w:val="20"/>
          <w:szCs w:val="20"/>
        </w:rPr>
      </w:pPr>
    </w:p>
    <w:p w:rsidR="00882E85" w:rsidRDefault="005C4734" w:rsidP="005C4734">
      <w:pPr>
        <w:numPr>
          <w:ilvl w:val="0"/>
          <w:numId w:val="221"/>
        </w:numPr>
        <w:tabs>
          <w:tab w:val="left" w:pos="1260"/>
        </w:tabs>
        <w:ind w:left="1260" w:hanging="289"/>
        <w:rPr>
          <w:rFonts w:eastAsia="Times New Roman"/>
          <w:sz w:val="28"/>
          <w:szCs w:val="28"/>
        </w:rPr>
      </w:pPr>
      <w:r>
        <w:rPr>
          <w:rFonts w:eastAsia="Times New Roman"/>
          <w:sz w:val="28"/>
          <w:szCs w:val="28"/>
        </w:rPr>
        <w:t>Тема и краткое описание сути проекта.</w:t>
      </w:r>
    </w:p>
    <w:p w:rsidR="00882E85" w:rsidRDefault="00882E85">
      <w:pPr>
        <w:spacing w:line="163" w:lineRule="exact"/>
        <w:rPr>
          <w:rFonts w:eastAsia="Times New Roman"/>
          <w:sz w:val="28"/>
          <w:szCs w:val="28"/>
        </w:rPr>
      </w:pPr>
    </w:p>
    <w:p w:rsidR="00882E85" w:rsidRDefault="005C4734" w:rsidP="005C4734">
      <w:pPr>
        <w:numPr>
          <w:ilvl w:val="0"/>
          <w:numId w:val="221"/>
        </w:numPr>
        <w:tabs>
          <w:tab w:val="left" w:pos="1260"/>
        </w:tabs>
        <w:ind w:left="1260" w:hanging="289"/>
        <w:rPr>
          <w:rFonts w:eastAsia="Times New Roman"/>
          <w:sz w:val="28"/>
          <w:szCs w:val="28"/>
        </w:rPr>
      </w:pPr>
      <w:r>
        <w:rPr>
          <w:rFonts w:eastAsia="Times New Roman"/>
          <w:sz w:val="28"/>
          <w:szCs w:val="28"/>
        </w:rPr>
        <w:t>Актуальность проекта.</w:t>
      </w:r>
    </w:p>
    <w:p w:rsidR="00882E85" w:rsidRDefault="00882E85">
      <w:pPr>
        <w:spacing w:line="173" w:lineRule="exact"/>
        <w:rPr>
          <w:rFonts w:eastAsia="Times New Roman"/>
          <w:sz w:val="28"/>
          <w:szCs w:val="28"/>
        </w:rPr>
      </w:pPr>
    </w:p>
    <w:p w:rsidR="00882E85" w:rsidRDefault="005C4734" w:rsidP="005C4734">
      <w:pPr>
        <w:numPr>
          <w:ilvl w:val="0"/>
          <w:numId w:val="221"/>
        </w:numPr>
        <w:tabs>
          <w:tab w:val="left" w:pos="1254"/>
        </w:tabs>
        <w:spacing w:line="349" w:lineRule="auto"/>
        <w:ind w:left="260" w:firstLine="711"/>
        <w:rPr>
          <w:rFonts w:eastAsia="Times New Roman"/>
          <w:sz w:val="28"/>
          <w:szCs w:val="28"/>
        </w:rPr>
      </w:pPr>
      <w:r>
        <w:rPr>
          <w:rFonts w:eastAsia="Times New Roman"/>
          <w:sz w:val="28"/>
          <w:szCs w:val="28"/>
        </w:rPr>
        <w:t>Положительные эффекты от реализации проекта, которые получат как сам автор, так и другие люди.</w:t>
      </w:r>
    </w:p>
    <w:p w:rsidR="00882E85" w:rsidRDefault="00882E85">
      <w:pPr>
        <w:spacing w:line="33" w:lineRule="exact"/>
        <w:rPr>
          <w:rFonts w:eastAsia="Times New Roman"/>
          <w:sz w:val="28"/>
          <w:szCs w:val="28"/>
        </w:rPr>
      </w:pPr>
    </w:p>
    <w:p w:rsidR="00882E85" w:rsidRDefault="005C4734" w:rsidP="005C4734">
      <w:pPr>
        <w:numPr>
          <w:ilvl w:val="0"/>
          <w:numId w:val="221"/>
        </w:numPr>
        <w:tabs>
          <w:tab w:val="left" w:pos="1254"/>
        </w:tabs>
        <w:spacing w:line="346" w:lineRule="auto"/>
        <w:ind w:left="260" w:firstLine="711"/>
        <w:rPr>
          <w:rFonts w:eastAsia="Times New Roman"/>
          <w:sz w:val="28"/>
          <w:szCs w:val="28"/>
        </w:rPr>
      </w:pPr>
      <w:r>
        <w:rPr>
          <w:rFonts w:eastAsia="Times New Roman"/>
          <w:sz w:val="28"/>
          <w:szCs w:val="28"/>
        </w:rPr>
        <w:t>Ресурсы (материальные и нематериальные), которые были привлечены для реализации проекта, а также источники этих ресурсов.</w:t>
      </w:r>
    </w:p>
    <w:p w:rsidR="00882E85" w:rsidRDefault="00882E85">
      <w:pPr>
        <w:spacing w:line="20" w:lineRule="exact"/>
        <w:rPr>
          <w:rFonts w:eastAsia="Times New Roman"/>
          <w:sz w:val="28"/>
          <w:szCs w:val="28"/>
        </w:rPr>
      </w:pPr>
    </w:p>
    <w:p w:rsidR="00882E85" w:rsidRDefault="005C4734" w:rsidP="005C4734">
      <w:pPr>
        <w:numPr>
          <w:ilvl w:val="0"/>
          <w:numId w:val="221"/>
        </w:numPr>
        <w:tabs>
          <w:tab w:val="left" w:pos="1260"/>
        </w:tabs>
        <w:ind w:left="1260" w:hanging="289"/>
        <w:rPr>
          <w:rFonts w:eastAsia="Times New Roman"/>
          <w:sz w:val="28"/>
          <w:szCs w:val="28"/>
        </w:rPr>
      </w:pPr>
      <w:r>
        <w:rPr>
          <w:rFonts w:eastAsia="Times New Roman"/>
          <w:sz w:val="28"/>
          <w:szCs w:val="28"/>
        </w:rPr>
        <w:t>Ход реализации проекта.</w:t>
      </w:r>
    </w:p>
    <w:p w:rsidR="00882E85" w:rsidRDefault="00882E85">
      <w:pPr>
        <w:spacing w:line="173" w:lineRule="exact"/>
        <w:rPr>
          <w:rFonts w:eastAsia="Times New Roman"/>
          <w:sz w:val="28"/>
          <w:szCs w:val="28"/>
        </w:rPr>
      </w:pPr>
    </w:p>
    <w:p w:rsidR="00882E85" w:rsidRDefault="005C4734" w:rsidP="005C4734">
      <w:pPr>
        <w:numPr>
          <w:ilvl w:val="0"/>
          <w:numId w:val="221"/>
        </w:numPr>
        <w:tabs>
          <w:tab w:val="left" w:pos="1254"/>
        </w:tabs>
        <w:spacing w:line="350" w:lineRule="auto"/>
        <w:ind w:left="260" w:firstLine="711"/>
        <w:rPr>
          <w:rFonts w:eastAsia="Times New Roman"/>
          <w:sz w:val="28"/>
          <w:szCs w:val="28"/>
        </w:rPr>
      </w:pPr>
      <w:r>
        <w:rPr>
          <w:rFonts w:eastAsia="Times New Roman"/>
          <w:sz w:val="28"/>
          <w:szCs w:val="28"/>
        </w:rPr>
        <w:t>Риски реализации проекта и сложности, которые обучающемуся удалось преодолеть в ходе его реализации.</w:t>
      </w:r>
    </w:p>
    <w:p w:rsidR="00882E85" w:rsidRDefault="00882E85">
      <w:pPr>
        <w:spacing w:line="31"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5" w:lineRule="exact"/>
        <w:rPr>
          <w:sz w:val="20"/>
          <w:szCs w:val="20"/>
        </w:rPr>
      </w:pPr>
    </w:p>
    <w:p w:rsidR="00882E85" w:rsidRDefault="005C4734">
      <w:pPr>
        <w:ind w:right="-259"/>
        <w:jc w:val="center"/>
        <w:rPr>
          <w:sz w:val="20"/>
          <w:szCs w:val="20"/>
        </w:rPr>
      </w:pPr>
      <w:r>
        <w:rPr>
          <w:rFonts w:eastAsia="Times New Roman"/>
        </w:rPr>
        <w:t>214</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49" w:lineRule="auto"/>
        <w:ind w:left="260"/>
        <w:jc w:val="both"/>
        <w:rPr>
          <w:sz w:val="20"/>
          <w:szCs w:val="20"/>
        </w:rPr>
      </w:pPr>
      <w:bookmarkStart w:id="215" w:name="page429"/>
      <w:bookmarkEnd w:id="215"/>
      <w:r>
        <w:rPr>
          <w:rFonts w:eastAsia="Times New Roman"/>
          <w:sz w:val="28"/>
          <w:szCs w:val="28"/>
        </w:rPr>
        <w:lastRenderedPageBreak/>
        <w:t>реализации, посредничество между обучающимися и экспертной комиссией (при необходимости), другая помощь.</w:t>
      </w:r>
    </w:p>
    <w:p w:rsidR="00882E85" w:rsidRDefault="00882E85">
      <w:pPr>
        <w:spacing w:line="28"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882E85" w:rsidRDefault="00882E85">
      <w:pPr>
        <w:spacing w:line="26"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882E85" w:rsidRDefault="00882E85">
      <w:pPr>
        <w:spacing w:line="9" w:lineRule="exact"/>
        <w:rPr>
          <w:sz w:val="20"/>
          <w:szCs w:val="20"/>
        </w:rPr>
      </w:pPr>
    </w:p>
    <w:p w:rsidR="00882E85" w:rsidRDefault="005C4734">
      <w:pPr>
        <w:ind w:left="540"/>
        <w:rPr>
          <w:sz w:val="20"/>
          <w:szCs w:val="20"/>
        </w:rPr>
      </w:pPr>
      <w:r>
        <w:rPr>
          <w:rFonts w:eastAsia="Times New Roman"/>
          <w:sz w:val="28"/>
          <w:szCs w:val="28"/>
        </w:rPr>
        <w:t>–   оценке должна подвергаться не только защита реализованного проекта,</w:t>
      </w:r>
    </w:p>
    <w:p w:rsidR="00882E85" w:rsidRDefault="00882E85">
      <w:pPr>
        <w:spacing w:line="178" w:lineRule="exact"/>
        <w:rPr>
          <w:sz w:val="20"/>
          <w:szCs w:val="20"/>
        </w:rPr>
      </w:pPr>
    </w:p>
    <w:p w:rsidR="00882E85" w:rsidRDefault="005C4734">
      <w:pPr>
        <w:spacing w:line="356" w:lineRule="auto"/>
        <w:ind w:left="260"/>
        <w:jc w:val="both"/>
        <w:rPr>
          <w:sz w:val="20"/>
          <w:szCs w:val="20"/>
        </w:rPr>
      </w:pPr>
      <w:r>
        <w:rPr>
          <w:rFonts w:eastAsia="Times New Roman"/>
          <w:sz w:val="28"/>
          <w:szCs w:val="28"/>
        </w:rPr>
        <w:t>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882E85" w:rsidRDefault="00882E85">
      <w:pPr>
        <w:spacing w:line="4" w:lineRule="exact"/>
        <w:rPr>
          <w:sz w:val="20"/>
          <w:szCs w:val="20"/>
        </w:rPr>
      </w:pPr>
    </w:p>
    <w:p w:rsidR="00882E85" w:rsidRDefault="005C4734">
      <w:pPr>
        <w:ind w:left="540"/>
        <w:rPr>
          <w:sz w:val="20"/>
          <w:szCs w:val="20"/>
        </w:rPr>
      </w:pPr>
      <w:r>
        <w:rPr>
          <w:rFonts w:eastAsia="Times New Roman"/>
          <w:sz w:val="28"/>
          <w:szCs w:val="28"/>
        </w:rPr>
        <w:t>–   для оценки проектной работы должна быть создана экспертная комиссия,</w:t>
      </w:r>
    </w:p>
    <w:p w:rsidR="00882E85" w:rsidRDefault="00882E85">
      <w:pPr>
        <w:spacing w:line="178" w:lineRule="exact"/>
        <w:rPr>
          <w:sz w:val="20"/>
          <w:szCs w:val="20"/>
        </w:rPr>
      </w:pPr>
    </w:p>
    <w:p w:rsidR="00882E85" w:rsidRDefault="005C4734" w:rsidP="005C4734">
      <w:pPr>
        <w:numPr>
          <w:ilvl w:val="0"/>
          <w:numId w:val="222"/>
        </w:numPr>
        <w:tabs>
          <w:tab w:val="left" w:pos="702"/>
        </w:tabs>
        <w:spacing w:line="356" w:lineRule="auto"/>
        <w:ind w:left="260"/>
        <w:jc w:val="both"/>
        <w:rPr>
          <w:rFonts w:eastAsia="Times New Roman"/>
          <w:sz w:val="28"/>
          <w:szCs w:val="28"/>
        </w:rPr>
      </w:pPr>
      <w:r>
        <w:rPr>
          <w:rFonts w:eastAsia="Times New Roman"/>
          <w:sz w:val="28"/>
          <w:szCs w:val="28"/>
        </w:rPr>
        <w:t>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882E85" w:rsidRDefault="00882E85">
      <w:pPr>
        <w:spacing w:line="9"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оценивание производится на основе критериальной модели;</w:t>
      </w:r>
    </w:p>
    <w:p w:rsidR="00882E85" w:rsidRDefault="00882E85">
      <w:pPr>
        <w:spacing w:line="173" w:lineRule="exact"/>
        <w:rPr>
          <w:rFonts w:eastAsia="Times New Roman"/>
          <w:sz w:val="28"/>
          <w:szCs w:val="28"/>
        </w:rPr>
      </w:pPr>
    </w:p>
    <w:p w:rsidR="00882E85" w:rsidRDefault="005C4734">
      <w:pPr>
        <w:spacing w:line="349" w:lineRule="auto"/>
        <w:ind w:left="260" w:firstLine="284"/>
        <w:jc w:val="both"/>
        <w:rPr>
          <w:rFonts w:eastAsia="Times New Roman"/>
          <w:sz w:val="28"/>
          <w:szCs w:val="28"/>
        </w:rPr>
      </w:pPr>
      <w:r>
        <w:rPr>
          <w:rFonts w:eastAsia="Times New Roman"/>
          <w:sz w:val="28"/>
          <w:szCs w:val="28"/>
        </w:rPr>
        <w:t>– для обработки всего массива оценок может быть предусмотрен электронный инструмент; способ агрегации данных, формат вывода данных и</w:t>
      </w:r>
    </w:p>
    <w:p w:rsidR="00882E85" w:rsidRDefault="00882E85">
      <w:pPr>
        <w:spacing w:line="28" w:lineRule="exact"/>
        <w:rPr>
          <w:rFonts w:eastAsia="Times New Roman"/>
          <w:sz w:val="28"/>
          <w:szCs w:val="28"/>
        </w:rPr>
      </w:pPr>
    </w:p>
    <w:p w:rsidR="00882E85" w:rsidRDefault="005C4734">
      <w:pPr>
        <w:spacing w:line="350" w:lineRule="auto"/>
        <w:ind w:left="260"/>
        <w:rPr>
          <w:rFonts w:eastAsia="Times New Roman"/>
          <w:sz w:val="28"/>
          <w:szCs w:val="28"/>
        </w:rPr>
      </w:pPr>
      <w:r>
        <w:rPr>
          <w:rFonts w:eastAsia="Times New Roman"/>
          <w:sz w:val="28"/>
          <w:szCs w:val="28"/>
        </w:rPr>
        <w:t>способ презентации итоговых оценок обучающимся и другим заинтересованным лицам определяет сама образовательная организация;</w:t>
      </w:r>
    </w:p>
    <w:p w:rsidR="00882E85" w:rsidRDefault="00882E85">
      <w:pPr>
        <w:spacing w:line="15"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результаты  оценивания  универсальных  учебных  действий  в  формате,</w:t>
      </w:r>
    </w:p>
    <w:p w:rsidR="00882E85" w:rsidRDefault="00882E85">
      <w:pPr>
        <w:spacing w:line="158" w:lineRule="exact"/>
        <w:rPr>
          <w:sz w:val="20"/>
          <w:szCs w:val="20"/>
        </w:rPr>
      </w:pPr>
    </w:p>
    <w:p w:rsidR="00882E85" w:rsidRDefault="005C4734">
      <w:pPr>
        <w:ind w:left="260"/>
        <w:rPr>
          <w:sz w:val="20"/>
          <w:szCs w:val="20"/>
        </w:rPr>
      </w:pPr>
      <w:r>
        <w:rPr>
          <w:rFonts w:eastAsia="Times New Roman"/>
          <w:sz w:val="28"/>
          <w:szCs w:val="28"/>
        </w:rPr>
        <w:t>принятом образовательной организацией доводятся до сведения обучающихся.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79" w:lineRule="exact"/>
        <w:rPr>
          <w:sz w:val="20"/>
          <w:szCs w:val="20"/>
        </w:rPr>
      </w:pPr>
    </w:p>
    <w:p w:rsidR="00882E85" w:rsidRDefault="005C4734">
      <w:pPr>
        <w:ind w:right="-259"/>
        <w:jc w:val="center"/>
        <w:rPr>
          <w:sz w:val="20"/>
          <w:szCs w:val="20"/>
        </w:rPr>
      </w:pPr>
      <w:r>
        <w:rPr>
          <w:rFonts w:eastAsia="Times New Roman"/>
        </w:rPr>
        <w:t>215</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216" w:name="page431"/>
      <w:bookmarkEnd w:id="216"/>
      <w:r>
        <w:rPr>
          <w:rFonts w:eastAsia="Times New Roman"/>
          <w:b/>
          <w:bCs/>
          <w:sz w:val="28"/>
          <w:szCs w:val="28"/>
        </w:rPr>
        <w:lastRenderedPageBreak/>
        <w:t>Представление учебно-исследовательской работы как формат оценки</w:t>
      </w:r>
    </w:p>
    <w:p w:rsidR="00882E85" w:rsidRDefault="00882E85">
      <w:pPr>
        <w:spacing w:line="163" w:lineRule="exact"/>
        <w:rPr>
          <w:sz w:val="20"/>
          <w:szCs w:val="20"/>
        </w:rPr>
      </w:pPr>
    </w:p>
    <w:p w:rsidR="00882E85" w:rsidRDefault="005C4734">
      <w:pPr>
        <w:tabs>
          <w:tab w:val="left" w:pos="2020"/>
          <w:tab w:val="left" w:pos="3420"/>
          <w:tab w:val="left" w:pos="3860"/>
          <w:tab w:val="left" w:pos="5660"/>
          <w:tab w:val="left" w:pos="7880"/>
        </w:tabs>
        <w:ind w:left="260"/>
        <w:rPr>
          <w:sz w:val="20"/>
          <w:szCs w:val="20"/>
        </w:rPr>
      </w:pPr>
      <w:r>
        <w:rPr>
          <w:rFonts w:eastAsia="Times New Roman"/>
          <w:b/>
          <w:bCs/>
          <w:sz w:val="28"/>
          <w:szCs w:val="28"/>
        </w:rPr>
        <w:t>успешности</w:t>
      </w:r>
      <w:r>
        <w:rPr>
          <w:rFonts w:eastAsia="Times New Roman"/>
          <w:b/>
          <w:bCs/>
          <w:sz w:val="28"/>
          <w:szCs w:val="28"/>
        </w:rPr>
        <w:tab/>
        <w:t>освоения</w:t>
      </w:r>
      <w:r>
        <w:rPr>
          <w:rFonts w:eastAsia="Times New Roman"/>
          <w:b/>
          <w:bCs/>
          <w:sz w:val="28"/>
          <w:szCs w:val="28"/>
        </w:rPr>
        <w:tab/>
        <w:t>и</w:t>
      </w:r>
      <w:r>
        <w:rPr>
          <w:rFonts w:eastAsia="Times New Roman"/>
          <w:b/>
          <w:bCs/>
          <w:sz w:val="28"/>
          <w:szCs w:val="28"/>
        </w:rPr>
        <w:tab/>
        <w:t>применения</w:t>
      </w:r>
      <w:r>
        <w:rPr>
          <w:rFonts w:eastAsia="Times New Roman"/>
          <w:b/>
          <w:bCs/>
          <w:sz w:val="28"/>
          <w:szCs w:val="28"/>
        </w:rPr>
        <w:tab/>
        <w:t>обучающимися</w:t>
      </w:r>
      <w:r>
        <w:rPr>
          <w:rFonts w:eastAsia="Times New Roman"/>
          <w:b/>
          <w:bCs/>
          <w:sz w:val="28"/>
          <w:szCs w:val="28"/>
        </w:rPr>
        <w:tab/>
        <w:t>универсальных</w:t>
      </w:r>
    </w:p>
    <w:p w:rsidR="00882E85" w:rsidRDefault="00882E85">
      <w:pPr>
        <w:spacing w:line="158" w:lineRule="exact"/>
        <w:rPr>
          <w:sz w:val="20"/>
          <w:szCs w:val="20"/>
        </w:rPr>
      </w:pPr>
    </w:p>
    <w:p w:rsidR="00882E85" w:rsidRDefault="005C4734">
      <w:pPr>
        <w:ind w:left="260"/>
        <w:rPr>
          <w:sz w:val="20"/>
          <w:szCs w:val="20"/>
        </w:rPr>
      </w:pPr>
      <w:r>
        <w:rPr>
          <w:rFonts w:eastAsia="Times New Roman"/>
          <w:b/>
          <w:bCs/>
          <w:sz w:val="28"/>
          <w:szCs w:val="28"/>
        </w:rPr>
        <w:t>учебных действий</w:t>
      </w:r>
    </w:p>
    <w:p w:rsidR="00882E85" w:rsidRDefault="00882E85">
      <w:pPr>
        <w:spacing w:line="174"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882E85" w:rsidRDefault="00882E85">
      <w:pPr>
        <w:spacing w:line="12" w:lineRule="exact"/>
        <w:rPr>
          <w:sz w:val="20"/>
          <w:szCs w:val="20"/>
        </w:rPr>
      </w:pPr>
    </w:p>
    <w:p w:rsidR="00882E85" w:rsidRDefault="005C4734">
      <w:pPr>
        <w:ind w:right="-39"/>
        <w:jc w:val="center"/>
        <w:rPr>
          <w:sz w:val="20"/>
          <w:szCs w:val="20"/>
        </w:rPr>
      </w:pPr>
      <w:r>
        <w:rPr>
          <w:rFonts w:eastAsia="Times New Roman"/>
          <w:sz w:val="28"/>
          <w:szCs w:val="28"/>
        </w:rPr>
        <w:t>Исследовательские проекты могут иметь следующие направления:</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естественно-научные исследования;</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исследования в гуманитарных областях (в том числе выходящих за рамки школьной программы, например в психологии, социологии);</w:t>
      </w:r>
    </w:p>
    <w:p w:rsidR="00882E85" w:rsidRDefault="00882E85">
      <w:pPr>
        <w:spacing w:line="20" w:lineRule="exact"/>
        <w:rPr>
          <w:sz w:val="20"/>
          <w:szCs w:val="20"/>
        </w:rPr>
      </w:pPr>
    </w:p>
    <w:p w:rsidR="00882E85" w:rsidRDefault="005C4734">
      <w:pPr>
        <w:ind w:left="540"/>
        <w:rPr>
          <w:sz w:val="20"/>
          <w:szCs w:val="20"/>
        </w:rPr>
      </w:pPr>
      <w:r>
        <w:rPr>
          <w:rFonts w:eastAsia="Times New Roman"/>
          <w:sz w:val="28"/>
          <w:szCs w:val="28"/>
        </w:rPr>
        <w:t>–   экономические исследования;</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социальные исследования;</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научно-технические исследования.</w:t>
      </w:r>
    </w:p>
    <w:p w:rsidR="00882E85" w:rsidRDefault="00882E85">
      <w:pPr>
        <w:spacing w:line="162" w:lineRule="exact"/>
        <w:rPr>
          <w:sz w:val="20"/>
          <w:szCs w:val="20"/>
        </w:rPr>
      </w:pPr>
    </w:p>
    <w:p w:rsidR="00882E85" w:rsidRDefault="005C4734">
      <w:pPr>
        <w:ind w:left="980"/>
        <w:rPr>
          <w:sz w:val="20"/>
          <w:szCs w:val="20"/>
        </w:rPr>
      </w:pPr>
      <w:r>
        <w:rPr>
          <w:rFonts w:eastAsia="Times New Roman"/>
          <w:sz w:val="28"/>
          <w:szCs w:val="28"/>
        </w:rPr>
        <w:t>Требования   к   исследовательским   проектам:   постановка   задачи,</w:t>
      </w:r>
    </w:p>
    <w:p w:rsidR="00882E85" w:rsidRDefault="00882E85">
      <w:pPr>
        <w:spacing w:line="179" w:lineRule="exact"/>
        <w:rPr>
          <w:sz w:val="20"/>
          <w:szCs w:val="20"/>
        </w:rPr>
      </w:pPr>
    </w:p>
    <w:p w:rsidR="00882E85" w:rsidRDefault="005C4734">
      <w:pPr>
        <w:spacing w:line="353" w:lineRule="auto"/>
        <w:ind w:left="260"/>
        <w:jc w:val="both"/>
        <w:rPr>
          <w:sz w:val="20"/>
          <w:szCs w:val="20"/>
        </w:rPr>
      </w:pPr>
      <w:r>
        <w:rPr>
          <w:rFonts w:eastAsia="Times New Roman"/>
          <w:sz w:val="28"/>
          <w:szCs w:val="28"/>
        </w:rPr>
        <w:t>формулировка гипотезы, описание инструментария и регламентов исследования, проведение исследования и интерпретация полученных результатов.</w:t>
      </w:r>
    </w:p>
    <w:p w:rsidR="00882E85" w:rsidRDefault="00882E85">
      <w:pPr>
        <w:spacing w:line="2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25" w:lineRule="exact"/>
        <w:rPr>
          <w:sz w:val="20"/>
          <w:szCs w:val="20"/>
        </w:rPr>
      </w:pPr>
    </w:p>
    <w:p w:rsidR="00882E85" w:rsidRDefault="005C4734">
      <w:pPr>
        <w:ind w:right="-259"/>
        <w:jc w:val="center"/>
        <w:rPr>
          <w:sz w:val="20"/>
          <w:szCs w:val="20"/>
        </w:rPr>
      </w:pPr>
      <w:r>
        <w:rPr>
          <w:rFonts w:eastAsia="Times New Roman"/>
        </w:rPr>
        <w:t>216</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ind w:left="980"/>
        <w:rPr>
          <w:sz w:val="20"/>
          <w:szCs w:val="20"/>
        </w:rPr>
      </w:pPr>
      <w:bookmarkStart w:id="217" w:name="page433"/>
      <w:bookmarkEnd w:id="217"/>
      <w:r>
        <w:rPr>
          <w:rFonts w:eastAsia="Times New Roman"/>
          <w:b/>
          <w:bCs/>
          <w:sz w:val="28"/>
          <w:szCs w:val="28"/>
        </w:rPr>
        <w:lastRenderedPageBreak/>
        <w:t>II.2. Программы отдельных учебных предметов</w:t>
      </w:r>
    </w:p>
    <w:p w:rsidR="00882E85" w:rsidRDefault="00882E85">
      <w:pPr>
        <w:spacing w:line="17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882E85" w:rsidRDefault="00882E85">
      <w:pPr>
        <w:spacing w:line="20"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882E85" w:rsidRDefault="00882E85">
      <w:pPr>
        <w:spacing w:line="21"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Программы учебных предметов построены таким образом, чтобы обеспечить достижение планируемых образовательных результатов. Курсивом</w:t>
      </w:r>
    </w:p>
    <w:p w:rsidR="00882E85" w:rsidRDefault="00882E85">
      <w:pPr>
        <w:spacing w:line="29" w:lineRule="exact"/>
        <w:rPr>
          <w:sz w:val="20"/>
          <w:szCs w:val="20"/>
        </w:rPr>
      </w:pPr>
    </w:p>
    <w:p w:rsidR="00882E85" w:rsidRDefault="005C4734" w:rsidP="005C4734">
      <w:pPr>
        <w:numPr>
          <w:ilvl w:val="0"/>
          <w:numId w:val="223"/>
        </w:numPr>
        <w:tabs>
          <w:tab w:val="left" w:pos="601"/>
        </w:tabs>
        <w:spacing w:line="355" w:lineRule="auto"/>
        <w:ind w:left="260"/>
        <w:jc w:val="both"/>
        <w:rPr>
          <w:rFonts w:eastAsia="Times New Roman"/>
          <w:sz w:val="28"/>
          <w:szCs w:val="28"/>
        </w:rPr>
      </w:pPr>
      <w:r>
        <w:rPr>
          <w:rFonts w:eastAsia="Times New Roman"/>
          <w:sz w:val="28"/>
          <w:szCs w:val="28"/>
        </w:rPr>
        <w:t>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882E85" w:rsidRDefault="00882E85">
      <w:pPr>
        <w:spacing w:line="200" w:lineRule="exact"/>
        <w:rPr>
          <w:sz w:val="20"/>
          <w:szCs w:val="20"/>
        </w:rPr>
      </w:pPr>
    </w:p>
    <w:p w:rsidR="00882E85" w:rsidRDefault="00882E85">
      <w:pPr>
        <w:spacing w:line="295" w:lineRule="exact"/>
        <w:rPr>
          <w:sz w:val="20"/>
          <w:szCs w:val="20"/>
        </w:rPr>
      </w:pPr>
    </w:p>
    <w:p w:rsidR="00882E85" w:rsidRDefault="005C4734">
      <w:pPr>
        <w:ind w:left="980"/>
        <w:rPr>
          <w:sz w:val="20"/>
          <w:szCs w:val="20"/>
        </w:rPr>
      </w:pPr>
      <w:r>
        <w:rPr>
          <w:rFonts w:eastAsia="Times New Roman"/>
          <w:b/>
          <w:bCs/>
          <w:sz w:val="28"/>
          <w:szCs w:val="28"/>
        </w:rPr>
        <w:t>Русский язык</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4"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882E85" w:rsidRDefault="00882E85">
      <w:pPr>
        <w:spacing w:line="21" w:lineRule="exact"/>
        <w:rPr>
          <w:sz w:val="20"/>
          <w:szCs w:val="20"/>
        </w:rPr>
      </w:pPr>
    </w:p>
    <w:p w:rsidR="00882E85" w:rsidRDefault="005C4734" w:rsidP="005C4734">
      <w:pPr>
        <w:numPr>
          <w:ilvl w:val="0"/>
          <w:numId w:val="224"/>
        </w:numPr>
        <w:tabs>
          <w:tab w:val="left" w:pos="1235"/>
        </w:tabs>
        <w:spacing w:line="353" w:lineRule="auto"/>
        <w:ind w:left="260" w:right="20" w:firstLine="711"/>
        <w:jc w:val="both"/>
        <w:rPr>
          <w:rFonts w:eastAsia="Times New Roman"/>
          <w:sz w:val="28"/>
          <w:szCs w:val="28"/>
        </w:rPr>
      </w:pPr>
      <w:r>
        <w:rPr>
          <w:rFonts w:eastAsia="Times New Roman"/>
          <w:sz w:val="28"/>
          <w:szCs w:val="28"/>
        </w:rPr>
        <w:t>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w:t>
      </w:r>
    </w:p>
    <w:p w:rsidR="00882E85" w:rsidRDefault="00882E85">
      <w:pPr>
        <w:spacing w:line="29" w:lineRule="exact"/>
        <w:rPr>
          <w:sz w:val="20"/>
          <w:szCs w:val="20"/>
        </w:rPr>
      </w:pPr>
    </w:p>
    <w:p w:rsidR="00882E85" w:rsidRDefault="005C4734">
      <w:pPr>
        <w:spacing w:line="353" w:lineRule="auto"/>
        <w:ind w:left="260"/>
        <w:jc w:val="both"/>
        <w:rPr>
          <w:sz w:val="20"/>
          <w:szCs w:val="20"/>
        </w:rPr>
      </w:pPr>
      <w:r>
        <w:rPr>
          <w:rFonts w:eastAsia="Times New Roman"/>
          <w:sz w:val="28"/>
          <w:szCs w:val="28"/>
        </w:rPr>
        <w:t>«Русский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882E85" w:rsidRDefault="00882E85">
      <w:pPr>
        <w:spacing w:line="30"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Изучение русского языка способствует восприятию и пониманию художественной литературы, освоению иностранных языков, формирует</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217</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53" w:lineRule="auto"/>
        <w:ind w:left="260"/>
        <w:jc w:val="both"/>
        <w:rPr>
          <w:sz w:val="20"/>
          <w:szCs w:val="20"/>
        </w:rPr>
      </w:pPr>
      <w:bookmarkStart w:id="218" w:name="page435"/>
      <w:bookmarkEnd w:id="218"/>
      <w:r>
        <w:rPr>
          <w:rFonts w:eastAsia="Times New Roman"/>
          <w:sz w:val="28"/>
          <w:szCs w:val="28"/>
        </w:rPr>
        <w:lastRenderedPageBreak/>
        <w:t>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882E85" w:rsidRDefault="00882E85">
      <w:pPr>
        <w:spacing w:line="30"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Как и на уровне основного общего образования, изучение русского языка на уровне среднего общего образования направлено на совершенствование</w:t>
      </w:r>
    </w:p>
    <w:p w:rsidR="00882E85" w:rsidRDefault="00882E85">
      <w:pPr>
        <w:spacing w:line="28" w:lineRule="exact"/>
        <w:rPr>
          <w:sz w:val="20"/>
          <w:szCs w:val="20"/>
        </w:rPr>
      </w:pPr>
    </w:p>
    <w:p w:rsidR="00882E85" w:rsidRDefault="005C4734">
      <w:pPr>
        <w:spacing w:line="355" w:lineRule="auto"/>
        <w:ind w:left="260" w:right="20"/>
        <w:jc w:val="both"/>
        <w:rPr>
          <w:sz w:val="20"/>
          <w:szCs w:val="20"/>
        </w:rPr>
      </w:pPr>
      <w:r>
        <w:rPr>
          <w:rFonts w:eastAsia="Times New Roman"/>
          <w:sz w:val="28"/>
          <w:szCs w:val="28"/>
        </w:rPr>
        <w:t>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w:t>
      </w:r>
    </w:p>
    <w:p w:rsidR="00882E85" w:rsidRDefault="00882E85">
      <w:pPr>
        <w:spacing w:line="21" w:lineRule="exact"/>
        <w:rPr>
          <w:sz w:val="20"/>
          <w:szCs w:val="20"/>
        </w:rPr>
      </w:pPr>
    </w:p>
    <w:p w:rsidR="00882E85" w:rsidRDefault="005C4734">
      <w:pPr>
        <w:spacing w:line="353" w:lineRule="auto"/>
        <w:ind w:left="260"/>
        <w:jc w:val="both"/>
        <w:rPr>
          <w:sz w:val="20"/>
          <w:szCs w:val="20"/>
        </w:rPr>
      </w:pPr>
      <w:r>
        <w:rPr>
          <w:rFonts w:eastAsia="Times New Roman"/>
          <w:sz w:val="28"/>
          <w:szCs w:val="28"/>
        </w:rPr>
        <w:t>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882E85" w:rsidRDefault="00882E85">
      <w:pPr>
        <w:spacing w:line="30"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882E85" w:rsidRDefault="00882E85">
      <w:pPr>
        <w:spacing w:line="11" w:lineRule="exact"/>
        <w:rPr>
          <w:sz w:val="20"/>
          <w:szCs w:val="20"/>
        </w:rPr>
      </w:pPr>
    </w:p>
    <w:p w:rsidR="00882E85" w:rsidRDefault="005C4734">
      <w:pPr>
        <w:ind w:left="980"/>
        <w:rPr>
          <w:sz w:val="20"/>
          <w:szCs w:val="20"/>
        </w:rPr>
      </w:pPr>
      <w:r>
        <w:rPr>
          <w:rFonts w:eastAsia="Times New Roman"/>
          <w:sz w:val="28"/>
          <w:szCs w:val="28"/>
        </w:rPr>
        <w:t>Главными задачами реализации программы являются:</w:t>
      </w:r>
    </w:p>
    <w:p w:rsidR="00882E85" w:rsidRDefault="00882E85">
      <w:pPr>
        <w:spacing w:line="179"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w:t>
      </w:r>
    </w:p>
    <w:p w:rsidR="00882E85" w:rsidRDefault="00882E85">
      <w:pPr>
        <w:spacing w:line="13" w:lineRule="exact"/>
        <w:rPr>
          <w:sz w:val="20"/>
          <w:szCs w:val="20"/>
        </w:rPr>
      </w:pPr>
    </w:p>
    <w:p w:rsidR="00882E85" w:rsidRDefault="005C4734" w:rsidP="005C4734">
      <w:pPr>
        <w:numPr>
          <w:ilvl w:val="0"/>
          <w:numId w:val="225"/>
        </w:numPr>
        <w:tabs>
          <w:tab w:val="left" w:pos="460"/>
        </w:tabs>
        <w:ind w:left="460" w:hanging="200"/>
        <w:rPr>
          <w:rFonts w:eastAsia="Times New Roman"/>
          <w:sz w:val="28"/>
          <w:szCs w:val="28"/>
        </w:rPr>
      </w:pPr>
      <w:r>
        <w:rPr>
          <w:rFonts w:eastAsia="Times New Roman"/>
          <w:sz w:val="28"/>
          <w:szCs w:val="28"/>
        </w:rPr>
        <w:t>речевой практике;</w:t>
      </w:r>
    </w:p>
    <w:p w:rsidR="00882E85" w:rsidRDefault="00882E85">
      <w:pPr>
        <w:spacing w:line="173" w:lineRule="exact"/>
        <w:rPr>
          <w:rFonts w:eastAsia="Times New Roman"/>
          <w:sz w:val="28"/>
          <w:szCs w:val="28"/>
        </w:rPr>
      </w:pPr>
    </w:p>
    <w:p w:rsidR="00882E85" w:rsidRDefault="005C4734">
      <w:pPr>
        <w:spacing w:line="353" w:lineRule="auto"/>
        <w:ind w:left="260" w:firstLine="284"/>
        <w:jc w:val="both"/>
        <w:rPr>
          <w:rFonts w:eastAsia="Times New Roman"/>
          <w:sz w:val="28"/>
          <w:szCs w:val="28"/>
        </w:rPr>
      </w:pPr>
      <w:r>
        <w:rPr>
          <w:rFonts w:eastAsia="Times New Roman"/>
          <w:sz w:val="28"/>
          <w:szCs w:val="28"/>
        </w:rPr>
        <w:t>–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882E85" w:rsidRDefault="00882E85">
      <w:pPr>
        <w:spacing w:line="13"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овладение умениями комплексного анализа предложенного текста;</w:t>
      </w:r>
    </w:p>
    <w:p w:rsidR="00882E85" w:rsidRDefault="00882E85">
      <w:pPr>
        <w:spacing w:line="178" w:lineRule="exact"/>
        <w:rPr>
          <w:rFonts w:eastAsia="Times New Roman"/>
          <w:sz w:val="28"/>
          <w:szCs w:val="28"/>
        </w:rPr>
      </w:pPr>
    </w:p>
    <w:p w:rsidR="00882E85" w:rsidRDefault="005C4734">
      <w:pPr>
        <w:spacing w:line="353" w:lineRule="auto"/>
        <w:ind w:left="260" w:firstLine="284"/>
        <w:jc w:val="both"/>
        <w:rPr>
          <w:rFonts w:eastAsia="Times New Roman"/>
          <w:sz w:val="28"/>
          <w:szCs w:val="28"/>
        </w:rPr>
      </w:pPr>
      <w:r>
        <w:rPr>
          <w:rFonts w:eastAsia="Times New Roman"/>
          <w:sz w:val="28"/>
          <w:szCs w:val="28"/>
        </w:rPr>
        <w:t>–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5" w:lineRule="exact"/>
        <w:rPr>
          <w:sz w:val="20"/>
          <w:szCs w:val="20"/>
        </w:rPr>
      </w:pPr>
    </w:p>
    <w:p w:rsidR="00882E85" w:rsidRDefault="005C4734">
      <w:pPr>
        <w:ind w:right="-259"/>
        <w:jc w:val="center"/>
        <w:rPr>
          <w:sz w:val="20"/>
          <w:szCs w:val="20"/>
        </w:rPr>
      </w:pPr>
      <w:r>
        <w:rPr>
          <w:rFonts w:eastAsia="Times New Roman"/>
        </w:rPr>
        <w:t>218</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540"/>
        <w:rPr>
          <w:sz w:val="20"/>
          <w:szCs w:val="20"/>
        </w:rPr>
      </w:pPr>
      <w:bookmarkStart w:id="219" w:name="page437"/>
      <w:bookmarkEnd w:id="219"/>
      <w:r>
        <w:rPr>
          <w:rFonts w:eastAsia="Times New Roman"/>
          <w:sz w:val="28"/>
          <w:szCs w:val="28"/>
        </w:rPr>
        <w:lastRenderedPageBreak/>
        <w:t>–   овладение навыками оценивания собственной и чужой речи с позиции</w:t>
      </w:r>
    </w:p>
    <w:p w:rsidR="00882E85" w:rsidRDefault="00882E85">
      <w:pPr>
        <w:spacing w:line="178" w:lineRule="exact"/>
        <w:rPr>
          <w:sz w:val="20"/>
          <w:szCs w:val="20"/>
        </w:rPr>
      </w:pPr>
    </w:p>
    <w:p w:rsidR="00882E85" w:rsidRDefault="005C4734">
      <w:pPr>
        <w:spacing w:line="346" w:lineRule="auto"/>
        <w:ind w:left="260"/>
        <w:rPr>
          <w:sz w:val="20"/>
          <w:szCs w:val="20"/>
        </w:rPr>
      </w:pPr>
      <w:r>
        <w:rPr>
          <w:rFonts w:eastAsia="Times New Roman"/>
          <w:sz w:val="28"/>
          <w:szCs w:val="28"/>
        </w:rPr>
        <w:t>соответствия языковым нормам, совершенствования собственных коммуникативных способностей и речевой культуры.</w:t>
      </w:r>
    </w:p>
    <w:p w:rsidR="00882E85" w:rsidRDefault="00882E85">
      <w:pPr>
        <w:spacing w:line="200" w:lineRule="exact"/>
        <w:rPr>
          <w:sz w:val="20"/>
          <w:szCs w:val="20"/>
        </w:rPr>
      </w:pPr>
    </w:p>
    <w:p w:rsidR="00882E85" w:rsidRDefault="00882E85">
      <w:pPr>
        <w:spacing w:line="322"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882E85" w:rsidRDefault="00882E85">
      <w:pPr>
        <w:spacing w:line="20"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882E85" w:rsidRDefault="00882E85">
      <w:pPr>
        <w:spacing w:line="32" w:lineRule="exact"/>
        <w:rPr>
          <w:sz w:val="20"/>
          <w:szCs w:val="20"/>
        </w:rPr>
      </w:pPr>
    </w:p>
    <w:p w:rsidR="00882E85" w:rsidRDefault="005C4734" w:rsidP="005C4734">
      <w:pPr>
        <w:numPr>
          <w:ilvl w:val="0"/>
          <w:numId w:val="226"/>
        </w:numPr>
        <w:tabs>
          <w:tab w:val="left" w:pos="1422"/>
        </w:tabs>
        <w:spacing w:line="356" w:lineRule="auto"/>
        <w:ind w:left="260" w:firstLine="711"/>
        <w:jc w:val="both"/>
        <w:rPr>
          <w:rFonts w:eastAsia="Times New Roman"/>
          <w:sz w:val="28"/>
          <w:szCs w:val="28"/>
        </w:rPr>
      </w:pPr>
      <w:r>
        <w:rPr>
          <w:rFonts w:eastAsia="Times New Roman"/>
          <w:sz w:val="28"/>
          <w:szCs w:val="28"/>
        </w:rPr>
        <w:t>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882E85" w:rsidRDefault="00882E85">
      <w:pPr>
        <w:spacing w:line="20"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При разработке рабочей программы по учебному предмету «Русский язык» на основе ПООП СОО обеспечивается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882E85" w:rsidRDefault="00882E85">
      <w:pPr>
        <w:spacing w:line="200" w:lineRule="exact"/>
        <w:rPr>
          <w:sz w:val="20"/>
          <w:szCs w:val="20"/>
        </w:rPr>
      </w:pPr>
    </w:p>
    <w:p w:rsidR="00882E85" w:rsidRDefault="00882E85">
      <w:pPr>
        <w:spacing w:line="299" w:lineRule="exact"/>
        <w:rPr>
          <w:sz w:val="20"/>
          <w:szCs w:val="20"/>
        </w:rPr>
      </w:pPr>
    </w:p>
    <w:p w:rsidR="00882E85" w:rsidRDefault="005C4734">
      <w:pPr>
        <w:ind w:left="980"/>
        <w:rPr>
          <w:sz w:val="20"/>
          <w:szCs w:val="20"/>
        </w:rPr>
      </w:pPr>
      <w:r>
        <w:rPr>
          <w:rFonts w:eastAsia="Times New Roman"/>
          <w:b/>
          <w:bCs/>
          <w:sz w:val="28"/>
          <w:szCs w:val="28"/>
        </w:rPr>
        <w:t>Базовый уровень</w:t>
      </w:r>
    </w:p>
    <w:p w:rsidR="00882E85" w:rsidRDefault="00882E85">
      <w:pPr>
        <w:spacing w:line="304" w:lineRule="exact"/>
        <w:rPr>
          <w:sz w:val="20"/>
          <w:szCs w:val="20"/>
        </w:rPr>
      </w:pPr>
    </w:p>
    <w:p w:rsidR="00882E85" w:rsidRDefault="005C4734">
      <w:pPr>
        <w:ind w:right="-259"/>
        <w:jc w:val="center"/>
        <w:rPr>
          <w:sz w:val="20"/>
          <w:szCs w:val="20"/>
        </w:rPr>
      </w:pPr>
      <w:r>
        <w:rPr>
          <w:rFonts w:eastAsia="Times New Roman"/>
        </w:rPr>
        <w:t>219</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ind w:left="980"/>
        <w:rPr>
          <w:sz w:val="20"/>
          <w:szCs w:val="20"/>
        </w:rPr>
      </w:pPr>
      <w:bookmarkStart w:id="220" w:name="page439"/>
      <w:bookmarkEnd w:id="220"/>
      <w:r>
        <w:rPr>
          <w:rFonts w:eastAsia="Times New Roman"/>
          <w:b/>
          <w:bCs/>
          <w:sz w:val="28"/>
          <w:szCs w:val="28"/>
        </w:rPr>
        <w:lastRenderedPageBreak/>
        <w:t>Язык. Общие сведения о языке. Основные разделы науки о языке</w:t>
      </w:r>
    </w:p>
    <w:p w:rsidR="00882E85" w:rsidRDefault="00882E85">
      <w:pPr>
        <w:spacing w:line="174" w:lineRule="exact"/>
        <w:rPr>
          <w:sz w:val="20"/>
          <w:szCs w:val="20"/>
        </w:rPr>
      </w:pPr>
    </w:p>
    <w:p w:rsidR="00882E85" w:rsidRDefault="005C4734">
      <w:pPr>
        <w:spacing w:line="346" w:lineRule="auto"/>
        <w:ind w:left="260" w:firstLine="701"/>
        <w:jc w:val="both"/>
        <w:rPr>
          <w:sz w:val="20"/>
          <w:szCs w:val="20"/>
        </w:rPr>
      </w:pPr>
      <w:r>
        <w:rPr>
          <w:rFonts w:eastAsia="Times New Roman"/>
          <w:sz w:val="28"/>
          <w:szCs w:val="28"/>
        </w:rPr>
        <w:t xml:space="preserve">Язык как система. </w:t>
      </w:r>
      <w:r>
        <w:rPr>
          <w:rFonts w:eastAsia="Times New Roman"/>
          <w:i/>
          <w:iCs/>
          <w:sz w:val="28"/>
          <w:szCs w:val="28"/>
        </w:rPr>
        <w:t>Основные уровни языка. Взаимосвязь различных единиц и уровней языка.</w:t>
      </w:r>
    </w:p>
    <w:p w:rsidR="00882E85" w:rsidRDefault="00882E85">
      <w:pPr>
        <w:spacing w:line="37" w:lineRule="exact"/>
        <w:rPr>
          <w:sz w:val="20"/>
          <w:szCs w:val="20"/>
        </w:rPr>
      </w:pPr>
    </w:p>
    <w:p w:rsidR="00882E85" w:rsidRDefault="005C4734">
      <w:pPr>
        <w:spacing w:line="358" w:lineRule="auto"/>
        <w:ind w:left="260" w:firstLine="701"/>
        <w:jc w:val="both"/>
        <w:rPr>
          <w:sz w:val="20"/>
          <w:szCs w:val="20"/>
        </w:rPr>
      </w:pPr>
      <w:r>
        <w:rPr>
          <w:rFonts w:eastAsia="Times New Roman"/>
          <w:sz w:val="28"/>
          <w:szCs w:val="28"/>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Pr>
          <w:rFonts w:eastAsia="Times New Roman"/>
          <w:i/>
          <w:iCs/>
          <w:sz w:val="28"/>
          <w:szCs w:val="28"/>
        </w:rPr>
        <w:t>Проблемы экологии языка.</w:t>
      </w:r>
    </w:p>
    <w:p w:rsidR="00882E85" w:rsidRDefault="00882E85">
      <w:pPr>
        <w:spacing w:line="18" w:lineRule="exact"/>
        <w:rPr>
          <w:sz w:val="20"/>
          <w:szCs w:val="20"/>
        </w:rPr>
      </w:pPr>
    </w:p>
    <w:p w:rsidR="00882E85" w:rsidRDefault="005C4734">
      <w:pPr>
        <w:spacing w:line="349" w:lineRule="auto"/>
        <w:ind w:left="260" w:firstLine="701"/>
        <w:jc w:val="both"/>
        <w:rPr>
          <w:sz w:val="20"/>
          <w:szCs w:val="20"/>
        </w:rPr>
      </w:pPr>
      <w:r>
        <w:rPr>
          <w:rFonts w:eastAsia="Times New Roman"/>
          <w:i/>
          <w:iCs/>
          <w:sz w:val="28"/>
          <w:szCs w:val="28"/>
        </w:rPr>
        <w:t>Историческое развитие русского языка. Выдающиеся отечественные лингвисты.</w:t>
      </w:r>
    </w:p>
    <w:p w:rsidR="00882E85" w:rsidRDefault="00882E85">
      <w:pPr>
        <w:spacing w:line="200" w:lineRule="exact"/>
        <w:rPr>
          <w:sz w:val="20"/>
          <w:szCs w:val="20"/>
        </w:rPr>
      </w:pPr>
    </w:p>
    <w:p w:rsidR="00882E85" w:rsidRDefault="00882E85">
      <w:pPr>
        <w:spacing w:line="264" w:lineRule="exact"/>
        <w:rPr>
          <w:sz w:val="20"/>
          <w:szCs w:val="20"/>
        </w:rPr>
      </w:pPr>
    </w:p>
    <w:p w:rsidR="00882E85" w:rsidRDefault="005C4734">
      <w:pPr>
        <w:ind w:left="980"/>
        <w:rPr>
          <w:sz w:val="20"/>
          <w:szCs w:val="20"/>
        </w:rPr>
      </w:pPr>
      <w:r>
        <w:rPr>
          <w:rFonts w:eastAsia="Times New Roman"/>
          <w:b/>
          <w:bCs/>
          <w:sz w:val="28"/>
          <w:szCs w:val="28"/>
        </w:rPr>
        <w:t>Речь. Речевое общение</w:t>
      </w:r>
    </w:p>
    <w:p w:rsidR="00882E85" w:rsidRDefault="00882E85">
      <w:pPr>
        <w:spacing w:line="178" w:lineRule="exact"/>
        <w:rPr>
          <w:sz w:val="20"/>
          <w:szCs w:val="20"/>
        </w:rPr>
      </w:pPr>
    </w:p>
    <w:p w:rsidR="00882E85" w:rsidRDefault="005C4734">
      <w:pPr>
        <w:spacing w:line="317" w:lineRule="auto"/>
        <w:ind w:left="260" w:right="20" w:firstLine="701"/>
        <w:jc w:val="both"/>
        <w:rPr>
          <w:sz w:val="20"/>
          <w:szCs w:val="20"/>
        </w:rPr>
      </w:pPr>
      <w:r>
        <w:rPr>
          <w:rFonts w:eastAsia="Times New Roman"/>
          <w:sz w:val="28"/>
          <w:szCs w:val="28"/>
        </w:rPr>
        <w:t>Речь как деятельность. Виды речевой деятельности: чтение, аудирование, говорение, письмо.</w:t>
      </w:r>
    </w:p>
    <w:p w:rsidR="00882E85" w:rsidRDefault="00882E85">
      <w:pPr>
        <w:spacing w:line="22" w:lineRule="exact"/>
        <w:rPr>
          <w:sz w:val="20"/>
          <w:szCs w:val="20"/>
        </w:rPr>
      </w:pPr>
    </w:p>
    <w:p w:rsidR="00882E85" w:rsidRDefault="005C4734">
      <w:pPr>
        <w:ind w:left="960"/>
        <w:rPr>
          <w:sz w:val="20"/>
          <w:szCs w:val="20"/>
        </w:rPr>
      </w:pPr>
      <w:r>
        <w:rPr>
          <w:rFonts w:eastAsia="Times New Roman"/>
          <w:sz w:val="28"/>
          <w:szCs w:val="28"/>
        </w:rPr>
        <w:t>Речевое  общение  и  его  основные  элементы.  Виды  речевого  общения.</w:t>
      </w:r>
    </w:p>
    <w:p w:rsidR="00882E85" w:rsidRDefault="00882E85">
      <w:pPr>
        <w:spacing w:line="120" w:lineRule="exact"/>
        <w:rPr>
          <w:sz w:val="20"/>
          <w:szCs w:val="20"/>
        </w:rPr>
      </w:pPr>
    </w:p>
    <w:p w:rsidR="00882E85" w:rsidRDefault="005C4734">
      <w:pPr>
        <w:ind w:left="260"/>
        <w:rPr>
          <w:sz w:val="20"/>
          <w:szCs w:val="20"/>
        </w:rPr>
      </w:pPr>
      <w:r>
        <w:rPr>
          <w:rFonts w:eastAsia="Times New Roman"/>
          <w:sz w:val="28"/>
          <w:szCs w:val="28"/>
        </w:rPr>
        <w:t>Сферы и ситуации речевого общения. Компоненты речевой ситуации.</w:t>
      </w:r>
    </w:p>
    <w:p w:rsidR="00882E85" w:rsidRDefault="00882E85">
      <w:pPr>
        <w:spacing w:line="140" w:lineRule="exact"/>
        <w:rPr>
          <w:sz w:val="20"/>
          <w:szCs w:val="20"/>
        </w:rPr>
      </w:pPr>
    </w:p>
    <w:p w:rsidR="00882E85" w:rsidRDefault="005C4734">
      <w:pPr>
        <w:spacing w:line="328" w:lineRule="auto"/>
        <w:ind w:left="260" w:firstLine="701"/>
        <w:jc w:val="both"/>
        <w:rPr>
          <w:sz w:val="20"/>
          <w:szCs w:val="20"/>
        </w:rPr>
      </w:pPr>
      <w:r>
        <w:rPr>
          <w:rFonts w:eastAsia="Times New Roman"/>
          <w:sz w:val="28"/>
          <w:szCs w:val="28"/>
        </w:rPr>
        <w:t xml:space="preserve">Монологическая и диалогическая речь. Развитие навыков монологической </w:t>
      </w:r>
      <w:r>
        <w:rPr>
          <w:rFonts w:eastAsia="Times New Roman"/>
          <w:i/>
          <w:iCs/>
          <w:sz w:val="28"/>
          <w:szCs w:val="28"/>
        </w:rPr>
        <w:t>и диалогической речи.</w:t>
      </w:r>
      <w:r>
        <w:rPr>
          <w:rFonts w:eastAsia="Times New Roman"/>
          <w:sz w:val="28"/>
          <w:szCs w:val="28"/>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882E85" w:rsidRDefault="00882E85">
      <w:pPr>
        <w:spacing w:line="20" w:lineRule="exact"/>
        <w:rPr>
          <w:sz w:val="20"/>
          <w:szCs w:val="20"/>
        </w:rPr>
      </w:pPr>
    </w:p>
    <w:p w:rsidR="00882E85" w:rsidRDefault="005C4734">
      <w:pPr>
        <w:spacing w:line="356" w:lineRule="auto"/>
        <w:ind w:left="260" w:firstLine="701"/>
        <w:jc w:val="both"/>
        <w:rPr>
          <w:sz w:val="20"/>
          <w:szCs w:val="20"/>
        </w:rPr>
      </w:pPr>
      <w:r>
        <w:rPr>
          <w:rFonts w:eastAsia="Times New Roman"/>
          <w:sz w:val="28"/>
          <w:szCs w:val="28"/>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68" w:lineRule="exact"/>
        <w:rPr>
          <w:sz w:val="20"/>
          <w:szCs w:val="20"/>
        </w:rPr>
      </w:pPr>
    </w:p>
    <w:p w:rsidR="00882E85" w:rsidRDefault="005C4734">
      <w:pPr>
        <w:ind w:right="-259"/>
        <w:jc w:val="center"/>
        <w:rPr>
          <w:sz w:val="20"/>
          <w:szCs w:val="20"/>
        </w:rPr>
      </w:pPr>
      <w:r>
        <w:rPr>
          <w:rFonts w:eastAsia="Times New Roman"/>
        </w:rPr>
        <w:t>220</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53" w:lineRule="auto"/>
        <w:ind w:left="260" w:firstLine="701"/>
        <w:jc w:val="both"/>
        <w:rPr>
          <w:sz w:val="20"/>
          <w:szCs w:val="20"/>
        </w:rPr>
      </w:pPr>
      <w:bookmarkStart w:id="221" w:name="page441"/>
      <w:bookmarkEnd w:id="221"/>
      <w:r>
        <w:rPr>
          <w:rFonts w:eastAsia="Times New Roman"/>
          <w:sz w:val="28"/>
          <w:szCs w:val="28"/>
        </w:rPr>
        <w:lastRenderedPageBreak/>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882E85" w:rsidRDefault="00882E85">
      <w:pPr>
        <w:spacing w:line="30" w:lineRule="exact"/>
        <w:rPr>
          <w:sz w:val="20"/>
          <w:szCs w:val="20"/>
        </w:rPr>
      </w:pPr>
    </w:p>
    <w:p w:rsidR="00882E85" w:rsidRDefault="005C4734">
      <w:pPr>
        <w:spacing w:line="357" w:lineRule="auto"/>
        <w:ind w:left="260" w:firstLine="701"/>
        <w:jc w:val="both"/>
        <w:rPr>
          <w:sz w:val="20"/>
          <w:szCs w:val="20"/>
        </w:rPr>
      </w:pPr>
      <w:r>
        <w:rPr>
          <w:rFonts w:eastAsia="Times New Roman"/>
          <w:sz w:val="28"/>
          <w:szCs w:val="28"/>
        </w:rPr>
        <w:t xml:space="preserve">Основные жанры научного (доклад, аннотация, </w:t>
      </w:r>
      <w:r>
        <w:rPr>
          <w:rFonts w:eastAsia="Times New Roman"/>
          <w:i/>
          <w:iCs/>
          <w:sz w:val="28"/>
          <w:szCs w:val="28"/>
        </w:rPr>
        <w:t>статья,</w:t>
      </w:r>
      <w:r>
        <w:rPr>
          <w:rFonts w:eastAsia="Times New Roman"/>
          <w:sz w:val="28"/>
          <w:szCs w:val="28"/>
        </w:rPr>
        <w:t xml:space="preserve"> тезисы, конспект,</w:t>
      </w:r>
      <w:r>
        <w:rPr>
          <w:rFonts w:eastAsia="Times New Roman"/>
          <w:i/>
          <w:iCs/>
          <w:sz w:val="28"/>
          <w:szCs w:val="28"/>
        </w:rPr>
        <w:t xml:space="preserve"> рецензия, выписки,</w:t>
      </w:r>
      <w:r>
        <w:rPr>
          <w:rFonts w:eastAsia="Times New Roman"/>
          <w:sz w:val="28"/>
          <w:szCs w:val="28"/>
        </w:rPr>
        <w:t xml:space="preserve"> реферат и др.), публицистического (выступление, </w:t>
      </w:r>
      <w:r>
        <w:rPr>
          <w:rFonts w:eastAsia="Times New Roman"/>
          <w:i/>
          <w:iCs/>
          <w:sz w:val="28"/>
          <w:szCs w:val="28"/>
        </w:rPr>
        <w:t>статья, интервью, очерк, отзыв</w:t>
      </w:r>
      <w:r>
        <w:rPr>
          <w:rFonts w:eastAsia="Times New Roman"/>
          <w:sz w:val="28"/>
          <w:szCs w:val="28"/>
        </w:rPr>
        <w:t xml:space="preserve"> и др.), официально-делового (резюме, характеристика, расписка, доверенность и др.) стилей, разговорной речи (рассказ, беседа, спор). Основные виды сочинений. </w:t>
      </w:r>
      <w:r>
        <w:rPr>
          <w:rFonts w:eastAsia="Times New Roman"/>
          <w:i/>
          <w:iCs/>
          <w:sz w:val="28"/>
          <w:szCs w:val="28"/>
        </w:rPr>
        <w:t>Совершенствование умений и навыков создания текстов разных функционально-смысловых типов, стилей и жанров.</w:t>
      </w:r>
    </w:p>
    <w:p w:rsidR="00882E85" w:rsidRDefault="00882E85">
      <w:pPr>
        <w:spacing w:line="26" w:lineRule="exact"/>
        <w:rPr>
          <w:sz w:val="20"/>
          <w:szCs w:val="20"/>
        </w:rPr>
      </w:pPr>
    </w:p>
    <w:p w:rsidR="00882E85" w:rsidRDefault="005C4734">
      <w:pPr>
        <w:spacing w:line="353" w:lineRule="auto"/>
        <w:ind w:left="260" w:right="20" w:firstLine="701"/>
        <w:jc w:val="both"/>
        <w:rPr>
          <w:sz w:val="20"/>
          <w:szCs w:val="20"/>
        </w:rPr>
      </w:pPr>
      <w:r>
        <w:rPr>
          <w:rFonts w:eastAsia="Times New Roman"/>
          <w:sz w:val="28"/>
          <w:szCs w:val="28"/>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Pr>
          <w:rFonts w:eastAsia="Times New Roman"/>
          <w:i/>
          <w:iCs/>
          <w:sz w:val="28"/>
          <w:szCs w:val="28"/>
        </w:rPr>
        <w:t>Основные признаки художественной речи.</w:t>
      </w:r>
    </w:p>
    <w:p w:rsidR="00882E85" w:rsidRDefault="00882E85">
      <w:pPr>
        <w:spacing w:line="14" w:lineRule="exact"/>
        <w:rPr>
          <w:sz w:val="20"/>
          <w:szCs w:val="20"/>
        </w:rPr>
      </w:pPr>
    </w:p>
    <w:p w:rsidR="00882E85" w:rsidRDefault="005C4734">
      <w:pPr>
        <w:ind w:left="960"/>
        <w:rPr>
          <w:sz w:val="20"/>
          <w:szCs w:val="20"/>
        </w:rPr>
      </w:pPr>
      <w:r>
        <w:rPr>
          <w:rFonts w:eastAsia="Times New Roman"/>
          <w:sz w:val="28"/>
          <w:szCs w:val="28"/>
        </w:rPr>
        <w:t>Основные изобразительно-выразительные средства языка.</w:t>
      </w:r>
    </w:p>
    <w:p w:rsidR="00882E85" w:rsidRDefault="00882E85">
      <w:pPr>
        <w:spacing w:line="158" w:lineRule="exact"/>
        <w:rPr>
          <w:sz w:val="20"/>
          <w:szCs w:val="20"/>
        </w:rPr>
      </w:pPr>
    </w:p>
    <w:p w:rsidR="00882E85" w:rsidRDefault="005C4734">
      <w:pPr>
        <w:ind w:left="960"/>
        <w:rPr>
          <w:sz w:val="20"/>
          <w:szCs w:val="20"/>
        </w:rPr>
      </w:pPr>
      <w:r>
        <w:rPr>
          <w:rFonts w:eastAsia="Times New Roman"/>
          <w:sz w:val="28"/>
          <w:szCs w:val="28"/>
        </w:rPr>
        <w:t>Текст. Признаки текста.</w:t>
      </w:r>
    </w:p>
    <w:p w:rsidR="00882E85" w:rsidRDefault="00882E85">
      <w:pPr>
        <w:spacing w:line="178" w:lineRule="exact"/>
        <w:rPr>
          <w:sz w:val="20"/>
          <w:szCs w:val="20"/>
        </w:rPr>
      </w:pPr>
    </w:p>
    <w:p w:rsidR="00882E85" w:rsidRDefault="005C4734">
      <w:pPr>
        <w:spacing w:line="346" w:lineRule="auto"/>
        <w:ind w:left="260" w:right="20" w:firstLine="701"/>
        <w:jc w:val="both"/>
        <w:rPr>
          <w:sz w:val="20"/>
          <w:szCs w:val="20"/>
        </w:rPr>
      </w:pPr>
      <w:r>
        <w:rPr>
          <w:rFonts w:eastAsia="Times New Roman"/>
          <w:sz w:val="28"/>
          <w:szCs w:val="28"/>
        </w:rPr>
        <w:t>Виды чтения. Использование различных видов чтения в зависимости от коммуникативной задачи и характера текста.</w:t>
      </w:r>
    </w:p>
    <w:p w:rsidR="00882E85" w:rsidRDefault="00882E85">
      <w:pPr>
        <w:spacing w:line="36" w:lineRule="exact"/>
        <w:rPr>
          <w:sz w:val="20"/>
          <w:szCs w:val="20"/>
        </w:rPr>
      </w:pPr>
    </w:p>
    <w:p w:rsidR="00882E85" w:rsidRDefault="005C4734">
      <w:pPr>
        <w:spacing w:line="353" w:lineRule="auto"/>
        <w:ind w:left="260" w:firstLine="701"/>
        <w:jc w:val="both"/>
        <w:rPr>
          <w:sz w:val="20"/>
          <w:szCs w:val="20"/>
        </w:rPr>
      </w:pPr>
      <w:r>
        <w:rPr>
          <w:rFonts w:eastAsia="Times New Roman"/>
          <w:sz w:val="28"/>
          <w:szCs w:val="28"/>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882E85" w:rsidRDefault="00882E85">
      <w:pPr>
        <w:spacing w:line="29" w:lineRule="exact"/>
        <w:rPr>
          <w:sz w:val="20"/>
          <w:szCs w:val="20"/>
        </w:rPr>
      </w:pPr>
    </w:p>
    <w:p w:rsidR="00882E85" w:rsidRDefault="005C4734">
      <w:pPr>
        <w:spacing w:line="350" w:lineRule="auto"/>
        <w:ind w:left="260" w:right="20" w:firstLine="701"/>
        <w:jc w:val="both"/>
        <w:rPr>
          <w:sz w:val="20"/>
          <w:szCs w:val="20"/>
        </w:rPr>
      </w:pPr>
      <w:r>
        <w:rPr>
          <w:rFonts w:eastAsia="Times New Roman"/>
          <w:i/>
          <w:iCs/>
          <w:sz w:val="28"/>
          <w:szCs w:val="28"/>
        </w:rPr>
        <w:t>Лингвистический анализ текстов различных функциональных разновидностей языка.</w:t>
      </w:r>
    </w:p>
    <w:p w:rsidR="00882E85" w:rsidRDefault="00882E85">
      <w:pPr>
        <w:spacing w:line="200" w:lineRule="exact"/>
        <w:rPr>
          <w:sz w:val="20"/>
          <w:szCs w:val="20"/>
        </w:rPr>
      </w:pPr>
    </w:p>
    <w:p w:rsidR="00882E85" w:rsidRDefault="00882E85">
      <w:pPr>
        <w:spacing w:line="262" w:lineRule="exact"/>
        <w:rPr>
          <w:sz w:val="20"/>
          <w:szCs w:val="20"/>
        </w:rPr>
      </w:pPr>
    </w:p>
    <w:p w:rsidR="00882E85" w:rsidRDefault="005C4734">
      <w:pPr>
        <w:ind w:left="980"/>
        <w:rPr>
          <w:sz w:val="20"/>
          <w:szCs w:val="20"/>
        </w:rPr>
      </w:pPr>
      <w:r>
        <w:rPr>
          <w:rFonts w:eastAsia="Times New Roman"/>
          <w:b/>
          <w:bCs/>
          <w:sz w:val="28"/>
          <w:szCs w:val="28"/>
        </w:rPr>
        <w:t>Культура речи</w:t>
      </w:r>
    </w:p>
    <w:p w:rsidR="00882E85" w:rsidRDefault="00882E85">
      <w:pPr>
        <w:spacing w:line="153" w:lineRule="exact"/>
        <w:rPr>
          <w:sz w:val="20"/>
          <w:szCs w:val="20"/>
        </w:rPr>
      </w:pPr>
    </w:p>
    <w:p w:rsidR="00882E85" w:rsidRDefault="005C4734">
      <w:pPr>
        <w:tabs>
          <w:tab w:val="left" w:pos="6180"/>
        </w:tabs>
        <w:ind w:left="960"/>
        <w:rPr>
          <w:sz w:val="20"/>
          <w:szCs w:val="20"/>
        </w:rPr>
      </w:pPr>
      <w:r>
        <w:rPr>
          <w:rFonts w:eastAsia="Times New Roman"/>
          <w:sz w:val="28"/>
          <w:szCs w:val="28"/>
        </w:rPr>
        <w:t>Культура  речи  как  раздел  лингвистики.</w:t>
      </w:r>
      <w:r>
        <w:rPr>
          <w:sz w:val="20"/>
          <w:szCs w:val="20"/>
        </w:rPr>
        <w:tab/>
      </w:r>
      <w:r>
        <w:rPr>
          <w:rFonts w:eastAsia="Times New Roman"/>
          <w:i/>
          <w:iCs/>
          <w:sz w:val="28"/>
          <w:szCs w:val="28"/>
        </w:rPr>
        <w:t>Основные  аспекты  культуры</w:t>
      </w:r>
    </w:p>
    <w:p w:rsidR="00882E85" w:rsidRDefault="00882E85">
      <w:pPr>
        <w:spacing w:line="163" w:lineRule="exact"/>
        <w:rPr>
          <w:sz w:val="20"/>
          <w:szCs w:val="20"/>
        </w:rPr>
      </w:pPr>
    </w:p>
    <w:p w:rsidR="00882E85" w:rsidRDefault="005C4734">
      <w:pPr>
        <w:tabs>
          <w:tab w:val="left" w:pos="1140"/>
          <w:tab w:val="left" w:pos="3140"/>
          <w:tab w:val="left" w:pos="5640"/>
          <w:tab w:val="left" w:pos="6060"/>
          <w:tab w:val="left" w:pos="7660"/>
        </w:tabs>
        <w:ind w:left="260"/>
        <w:rPr>
          <w:sz w:val="20"/>
          <w:szCs w:val="20"/>
        </w:rPr>
      </w:pPr>
      <w:r>
        <w:rPr>
          <w:rFonts w:eastAsia="Times New Roman"/>
          <w:i/>
          <w:iCs/>
          <w:sz w:val="28"/>
          <w:szCs w:val="28"/>
        </w:rPr>
        <w:t>речи:</w:t>
      </w:r>
      <w:r>
        <w:rPr>
          <w:rFonts w:eastAsia="Times New Roman"/>
          <w:i/>
          <w:iCs/>
          <w:sz w:val="28"/>
          <w:szCs w:val="28"/>
        </w:rPr>
        <w:tab/>
        <w:t>нормативный,</w:t>
      </w:r>
      <w:r>
        <w:rPr>
          <w:rFonts w:eastAsia="Times New Roman"/>
          <w:i/>
          <w:iCs/>
          <w:sz w:val="28"/>
          <w:szCs w:val="28"/>
        </w:rPr>
        <w:tab/>
        <w:t>коммуникативный</w:t>
      </w:r>
      <w:r>
        <w:rPr>
          <w:rFonts w:eastAsia="Times New Roman"/>
          <w:i/>
          <w:iCs/>
          <w:sz w:val="28"/>
          <w:szCs w:val="28"/>
        </w:rPr>
        <w:tab/>
        <w:t>и</w:t>
      </w:r>
      <w:r>
        <w:rPr>
          <w:rFonts w:eastAsia="Times New Roman"/>
          <w:i/>
          <w:iCs/>
          <w:sz w:val="28"/>
          <w:szCs w:val="28"/>
        </w:rPr>
        <w:tab/>
        <w:t>этический.</w:t>
      </w:r>
      <w:r>
        <w:rPr>
          <w:sz w:val="20"/>
          <w:szCs w:val="20"/>
        </w:rPr>
        <w:tab/>
      </w:r>
      <w:r>
        <w:rPr>
          <w:rFonts w:eastAsia="Times New Roman"/>
          <w:i/>
          <w:iCs/>
          <w:sz w:val="27"/>
          <w:szCs w:val="27"/>
        </w:rPr>
        <w:t>Коммуникативная</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целесообразность,  уместность,  точность,  ясность,  выразительность  речи</w:t>
      </w:r>
      <w:r>
        <w:rPr>
          <w:rFonts w:eastAsia="Times New Roman"/>
          <w:sz w:val="28"/>
          <w:szCs w:val="28"/>
        </w:rPr>
        <w:t>.</w:t>
      </w:r>
    </w:p>
    <w:p w:rsidR="00882E85" w:rsidRDefault="00882E85">
      <w:pPr>
        <w:spacing w:line="158" w:lineRule="exact"/>
        <w:rPr>
          <w:sz w:val="20"/>
          <w:szCs w:val="20"/>
        </w:rPr>
      </w:pPr>
    </w:p>
    <w:p w:rsidR="00882E85" w:rsidRDefault="005C4734">
      <w:pPr>
        <w:tabs>
          <w:tab w:val="left" w:pos="1300"/>
          <w:tab w:val="left" w:pos="3680"/>
          <w:tab w:val="left" w:pos="4840"/>
          <w:tab w:val="left" w:pos="5160"/>
          <w:tab w:val="left" w:pos="7320"/>
          <w:tab w:val="left" w:pos="8120"/>
          <w:tab w:val="left" w:pos="9740"/>
        </w:tabs>
        <w:ind w:left="260"/>
        <w:rPr>
          <w:sz w:val="20"/>
          <w:szCs w:val="20"/>
        </w:rPr>
      </w:pPr>
      <w:r>
        <w:rPr>
          <w:rFonts w:eastAsia="Times New Roman"/>
          <w:i/>
          <w:iCs/>
          <w:sz w:val="28"/>
          <w:szCs w:val="28"/>
        </w:rPr>
        <w:t>Оценка</w:t>
      </w:r>
      <w:r>
        <w:rPr>
          <w:rFonts w:eastAsia="Times New Roman"/>
          <w:i/>
          <w:iCs/>
          <w:sz w:val="28"/>
          <w:szCs w:val="28"/>
        </w:rPr>
        <w:tab/>
        <w:t>коммуникативных</w:t>
      </w:r>
      <w:r>
        <w:rPr>
          <w:rFonts w:eastAsia="Times New Roman"/>
          <w:i/>
          <w:iCs/>
          <w:sz w:val="28"/>
          <w:szCs w:val="28"/>
        </w:rPr>
        <w:tab/>
        <w:t>качеств</w:t>
      </w:r>
      <w:r>
        <w:rPr>
          <w:rFonts w:eastAsia="Times New Roman"/>
          <w:i/>
          <w:iCs/>
          <w:sz w:val="28"/>
          <w:szCs w:val="28"/>
        </w:rPr>
        <w:tab/>
        <w:t>и</w:t>
      </w:r>
      <w:r>
        <w:rPr>
          <w:rFonts w:eastAsia="Times New Roman"/>
          <w:i/>
          <w:iCs/>
          <w:sz w:val="28"/>
          <w:szCs w:val="28"/>
        </w:rPr>
        <w:tab/>
        <w:t>эффективности</w:t>
      </w:r>
      <w:r>
        <w:rPr>
          <w:rFonts w:eastAsia="Times New Roman"/>
          <w:i/>
          <w:iCs/>
          <w:sz w:val="28"/>
          <w:szCs w:val="28"/>
        </w:rPr>
        <w:tab/>
        <w:t>речи.</w:t>
      </w:r>
      <w:r>
        <w:rPr>
          <w:rFonts w:eastAsia="Times New Roman"/>
          <w:i/>
          <w:iCs/>
          <w:sz w:val="28"/>
          <w:szCs w:val="28"/>
        </w:rPr>
        <w:tab/>
        <w:t>Самоанализ</w:t>
      </w:r>
      <w:r>
        <w:rPr>
          <w:rFonts w:eastAsia="Times New Roman"/>
          <w:i/>
          <w:iCs/>
          <w:sz w:val="28"/>
          <w:szCs w:val="28"/>
        </w:rPr>
        <w:tab/>
        <w:t>и</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самооценка на основе наблюдений за собственной речью.</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32" w:lineRule="exact"/>
        <w:rPr>
          <w:sz w:val="20"/>
          <w:szCs w:val="20"/>
        </w:rPr>
      </w:pPr>
    </w:p>
    <w:p w:rsidR="00882E85" w:rsidRDefault="005C4734">
      <w:pPr>
        <w:ind w:right="-259"/>
        <w:jc w:val="center"/>
        <w:rPr>
          <w:sz w:val="20"/>
          <w:szCs w:val="20"/>
        </w:rPr>
      </w:pPr>
      <w:r>
        <w:rPr>
          <w:rFonts w:eastAsia="Times New Roman"/>
        </w:rPr>
        <w:t>221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701"/>
        <w:jc w:val="both"/>
        <w:rPr>
          <w:sz w:val="20"/>
          <w:szCs w:val="20"/>
        </w:rPr>
      </w:pPr>
      <w:bookmarkStart w:id="222" w:name="page443"/>
      <w:bookmarkEnd w:id="222"/>
      <w:r>
        <w:rPr>
          <w:rFonts w:eastAsia="Times New Roman"/>
          <w:sz w:val="28"/>
          <w:szCs w:val="28"/>
        </w:rPr>
        <w:lastRenderedPageBreak/>
        <w:t>Культура видов речевой деятельности – чтения, аудирования, говорения и письма.</w:t>
      </w:r>
    </w:p>
    <w:p w:rsidR="00882E85" w:rsidRDefault="00882E85">
      <w:pPr>
        <w:spacing w:line="28" w:lineRule="exact"/>
        <w:rPr>
          <w:sz w:val="20"/>
          <w:szCs w:val="20"/>
        </w:rPr>
      </w:pPr>
    </w:p>
    <w:p w:rsidR="00882E85" w:rsidRDefault="005C4734">
      <w:pPr>
        <w:spacing w:line="350" w:lineRule="auto"/>
        <w:ind w:left="260" w:right="20" w:firstLine="701"/>
        <w:jc w:val="both"/>
        <w:rPr>
          <w:sz w:val="20"/>
          <w:szCs w:val="20"/>
        </w:rPr>
      </w:pPr>
      <w:r>
        <w:rPr>
          <w:rFonts w:eastAsia="Times New Roman"/>
          <w:sz w:val="28"/>
          <w:szCs w:val="28"/>
        </w:rPr>
        <w:t>Культура публичной речи. Публичное выступление: выбор темы, определение цели, поиск материала. Композиция публичного выступления.</w:t>
      </w:r>
    </w:p>
    <w:p w:rsidR="00882E85" w:rsidRDefault="00882E85">
      <w:pPr>
        <w:spacing w:line="31" w:lineRule="exact"/>
        <w:rPr>
          <w:sz w:val="20"/>
          <w:szCs w:val="20"/>
        </w:rPr>
      </w:pPr>
    </w:p>
    <w:p w:rsidR="00882E85" w:rsidRDefault="005C4734">
      <w:pPr>
        <w:spacing w:line="353" w:lineRule="auto"/>
        <w:ind w:left="260" w:firstLine="701"/>
        <w:jc w:val="both"/>
        <w:rPr>
          <w:sz w:val="20"/>
          <w:szCs w:val="20"/>
        </w:rPr>
      </w:pPr>
      <w:r>
        <w:rPr>
          <w:rFonts w:eastAsia="Times New Roman"/>
          <w:sz w:val="28"/>
          <w:szCs w:val="28"/>
        </w:rPr>
        <w:t>Культура научного и делового общения (устная и письменная формы).</w:t>
      </w:r>
      <w:r>
        <w:rPr>
          <w:rFonts w:eastAsia="Times New Roman"/>
          <w:i/>
          <w:iCs/>
          <w:sz w:val="28"/>
          <w:szCs w:val="28"/>
        </w:rPr>
        <w:t xml:space="preserve"> Особенности речевого этикета в официально-деловой, научной и публицистической сферах общения.</w:t>
      </w:r>
      <w:r>
        <w:rPr>
          <w:rFonts w:eastAsia="Times New Roman"/>
          <w:sz w:val="28"/>
          <w:szCs w:val="28"/>
        </w:rPr>
        <w:t xml:space="preserve"> Культура разговорной речи.</w:t>
      </w:r>
    </w:p>
    <w:p w:rsidR="00882E85" w:rsidRDefault="00882E85">
      <w:pPr>
        <w:spacing w:line="29" w:lineRule="exact"/>
        <w:rPr>
          <w:sz w:val="20"/>
          <w:szCs w:val="20"/>
        </w:rPr>
      </w:pPr>
    </w:p>
    <w:p w:rsidR="00882E85" w:rsidRDefault="005C4734">
      <w:pPr>
        <w:spacing w:line="346" w:lineRule="auto"/>
        <w:ind w:left="260" w:firstLine="701"/>
        <w:jc w:val="both"/>
        <w:rPr>
          <w:sz w:val="20"/>
          <w:szCs w:val="20"/>
        </w:rPr>
      </w:pPr>
      <w:r>
        <w:rPr>
          <w:rFonts w:eastAsia="Times New Roman"/>
          <w:sz w:val="28"/>
          <w:szCs w:val="28"/>
        </w:rPr>
        <w:t>Языковая норма и ее функции. Основные виды языковых норм русского литературного языка: орфоэпические (произносительные и акцентологические),</w:t>
      </w:r>
    </w:p>
    <w:p w:rsidR="00882E85" w:rsidRDefault="00882E85">
      <w:pPr>
        <w:spacing w:line="21" w:lineRule="exact"/>
        <w:rPr>
          <w:sz w:val="20"/>
          <w:szCs w:val="20"/>
        </w:rPr>
      </w:pPr>
    </w:p>
    <w:p w:rsidR="00882E85" w:rsidRDefault="005C4734">
      <w:pPr>
        <w:tabs>
          <w:tab w:val="left" w:pos="2220"/>
          <w:tab w:val="left" w:pos="4580"/>
          <w:tab w:val="left" w:pos="7240"/>
          <w:tab w:val="left" w:pos="7820"/>
        </w:tabs>
        <w:ind w:left="260"/>
        <w:rPr>
          <w:sz w:val="20"/>
          <w:szCs w:val="20"/>
        </w:rPr>
      </w:pPr>
      <w:r>
        <w:rPr>
          <w:rFonts w:eastAsia="Times New Roman"/>
          <w:sz w:val="28"/>
          <w:szCs w:val="28"/>
        </w:rPr>
        <w:t>лексические,</w:t>
      </w:r>
      <w:r>
        <w:rPr>
          <w:sz w:val="20"/>
          <w:szCs w:val="20"/>
        </w:rPr>
        <w:tab/>
      </w:r>
      <w:r>
        <w:rPr>
          <w:rFonts w:eastAsia="Times New Roman"/>
          <w:sz w:val="28"/>
          <w:szCs w:val="28"/>
        </w:rPr>
        <w:t>грамматические</w:t>
      </w:r>
      <w:r>
        <w:rPr>
          <w:sz w:val="20"/>
          <w:szCs w:val="20"/>
        </w:rPr>
        <w:tab/>
      </w:r>
      <w:r>
        <w:rPr>
          <w:rFonts w:eastAsia="Times New Roman"/>
          <w:sz w:val="28"/>
          <w:szCs w:val="28"/>
        </w:rPr>
        <w:t>(морфологические</w:t>
      </w:r>
      <w:r>
        <w:rPr>
          <w:sz w:val="20"/>
          <w:szCs w:val="20"/>
        </w:rPr>
        <w:tab/>
      </w:r>
      <w:r>
        <w:rPr>
          <w:rFonts w:eastAsia="Times New Roman"/>
          <w:sz w:val="28"/>
          <w:szCs w:val="28"/>
        </w:rPr>
        <w:t>и</w:t>
      </w:r>
      <w:r>
        <w:rPr>
          <w:sz w:val="20"/>
          <w:szCs w:val="20"/>
        </w:rPr>
        <w:tab/>
      </w:r>
      <w:r>
        <w:rPr>
          <w:rFonts w:eastAsia="Times New Roman"/>
          <w:sz w:val="27"/>
          <w:szCs w:val="27"/>
        </w:rPr>
        <w:t>синтаксические),</w:t>
      </w:r>
    </w:p>
    <w:p w:rsidR="00882E85" w:rsidRDefault="00882E85">
      <w:pPr>
        <w:spacing w:line="174" w:lineRule="exact"/>
        <w:rPr>
          <w:sz w:val="20"/>
          <w:szCs w:val="20"/>
        </w:rPr>
      </w:pPr>
    </w:p>
    <w:p w:rsidR="00882E85" w:rsidRDefault="005C4734">
      <w:pPr>
        <w:spacing w:line="356" w:lineRule="auto"/>
        <w:ind w:left="260"/>
        <w:jc w:val="both"/>
        <w:rPr>
          <w:sz w:val="20"/>
          <w:szCs w:val="20"/>
        </w:rPr>
      </w:pPr>
      <w:r>
        <w:rPr>
          <w:rFonts w:eastAsia="Times New Roman"/>
          <w:sz w:val="28"/>
          <w:szCs w:val="28"/>
        </w:rPr>
        <w:t>стилистические. Орфографические нормы, пунктуационные нормы.</w:t>
      </w:r>
      <w:r>
        <w:rPr>
          <w:rFonts w:eastAsia="Times New Roman"/>
          <w:i/>
          <w:iCs/>
          <w:sz w:val="28"/>
          <w:szCs w:val="28"/>
        </w:rPr>
        <w:t xml:space="preserve"> 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882E85" w:rsidRDefault="00882E85">
      <w:pPr>
        <w:spacing w:line="24" w:lineRule="exact"/>
        <w:rPr>
          <w:sz w:val="20"/>
          <w:szCs w:val="20"/>
        </w:rPr>
      </w:pPr>
    </w:p>
    <w:p w:rsidR="00882E85" w:rsidRDefault="005C4734">
      <w:pPr>
        <w:spacing w:line="346" w:lineRule="auto"/>
        <w:ind w:left="260" w:right="20" w:firstLine="701"/>
        <w:jc w:val="both"/>
        <w:rPr>
          <w:sz w:val="20"/>
          <w:szCs w:val="20"/>
        </w:rPr>
      </w:pPr>
      <w:r>
        <w:rPr>
          <w:rFonts w:eastAsia="Times New Roman"/>
          <w:sz w:val="28"/>
          <w:szCs w:val="28"/>
        </w:rPr>
        <w:t>Нормативные словари современного русского языка и лингвистические справочники; их использование.</w:t>
      </w:r>
    </w:p>
    <w:p w:rsidR="00882E85" w:rsidRDefault="00882E85">
      <w:pPr>
        <w:spacing w:line="200" w:lineRule="exact"/>
        <w:rPr>
          <w:sz w:val="20"/>
          <w:szCs w:val="20"/>
        </w:rPr>
      </w:pPr>
    </w:p>
    <w:p w:rsidR="00882E85" w:rsidRDefault="00882E85">
      <w:pPr>
        <w:spacing w:line="311" w:lineRule="exact"/>
        <w:rPr>
          <w:sz w:val="20"/>
          <w:szCs w:val="20"/>
        </w:rPr>
      </w:pPr>
    </w:p>
    <w:p w:rsidR="00882E85" w:rsidRDefault="005C4734">
      <w:pPr>
        <w:ind w:left="980"/>
        <w:rPr>
          <w:sz w:val="20"/>
          <w:szCs w:val="20"/>
        </w:rPr>
      </w:pPr>
      <w:r>
        <w:rPr>
          <w:rFonts w:eastAsia="Times New Roman"/>
          <w:b/>
          <w:bCs/>
          <w:sz w:val="28"/>
          <w:szCs w:val="28"/>
        </w:rPr>
        <w:t>Углубленный уровень</w:t>
      </w:r>
    </w:p>
    <w:p w:rsidR="00882E85" w:rsidRDefault="00882E85">
      <w:pPr>
        <w:spacing w:line="158" w:lineRule="exact"/>
        <w:rPr>
          <w:sz w:val="20"/>
          <w:szCs w:val="20"/>
        </w:rPr>
      </w:pPr>
    </w:p>
    <w:p w:rsidR="00882E85" w:rsidRDefault="005C4734">
      <w:pPr>
        <w:ind w:left="980"/>
        <w:rPr>
          <w:sz w:val="20"/>
          <w:szCs w:val="20"/>
        </w:rPr>
      </w:pPr>
      <w:r>
        <w:rPr>
          <w:rFonts w:eastAsia="Times New Roman"/>
          <w:b/>
          <w:bCs/>
          <w:sz w:val="28"/>
          <w:szCs w:val="28"/>
        </w:rPr>
        <w:t>Язык. Общие сведения о языке. Основные разделы науки о языке</w:t>
      </w:r>
    </w:p>
    <w:p w:rsidR="00882E85" w:rsidRDefault="00882E85">
      <w:pPr>
        <w:spacing w:line="174" w:lineRule="exact"/>
        <w:rPr>
          <w:sz w:val="20"/>
          <w:szCs w:val="20"/>
        </w:rPr>
      </w:pPr>
    </w:p>
    <w:p w:rsidR="00882E85" w:rsidRDefault="005C4734">
      <w:pPr>
        <w:spacing w:line="353" w:lineRule="auto"/>
        <w:ind w:left="260" w:firstLine="701"/>
        <w:jc w:val="both"/>
        <w:rPr>
          <w:sz w:val="20"/>
          <w:szCs w:val="20"/>
        </w:rPr>
      </w:pPr>
      <w:r>
        <w:rPr>
          <w:rFonts w:eastAsia="Times New Roman"/>
          <w:sz w:val="28"/>
          <w:szCs w:val="28"/>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882E85" w:rsidRDefault="00882E85">
      <w:pPr>
        <w:spacing w:line="14" w:lineRule="exact"/>
        <w:rPr>
          <w:sz w:val="20"/>
          <w:szCs w:val="20"/>
        </w:rPr>
      </w:pPr>
    </w:p>
    <w:p w:rsidR="00882E85" w:rsidRDefault="005C4734">
      <w:pPr>
        <w:ind w:left="960"/>
        <w:rPr>
          <w:sz w:val="20"/>
          <w:szCs w:val="20"/>
        </w:rPr>
      </w:pPr>
      <w:r>
        <w:rPr>
          <w:rFonts w:eastAsia="Times New Roman"/>
          <w:sz w:val="28"/>
          <w:szCs w:val="28"/>
        </w:rPr>
        <w:t xml:space="preserve">Основные функции языка. </w:t>
      </w:r>
      <w:r>
        <w:rPr>
          <w:rFonts w:eastAsia="Times New Roman"/>
          <w:i/>
          <w:iCs/>
          <w:sz w:val="28"/>
          <w:szCs w:val="28"/>
        </w:rPr>
        <w:t>Социальные функции русского языка.</w:t>
      </w:r>
    </w:p>
    <w:p w:rsidR="00882E85" w:rsidRDefault="00882E85">
      <w:pPr>
        <w:spacing w:line="174" w:lineRule="exact"/>
        <w:rPr>
          <w:sz w:val="20"/>
          <w:szCs w:val="20"/>
        </w:rPr>
      </w:pPr>
    </w:p>
    <w:p w:rsidR="00882E85" w:rsidRDefault="005C4734">
      <w:pPr>
        <w:spacing w:line="356" w:lineRule="auto"/>
        <w:ind w:left="260" w:firstLine="701"/>
        <w:jc w:val="both"/>
        <w:rPr>
          <w:sz w:val="20"/>
          <w:szCs w:val="20"/>
        </w:rPr>
      </w:pPr>
      <w:r>
        <w:rPr>
          <w:rFonts w:eastAsia="Times New Roman"/>
          <w:sz w:val="28"/>
          <w:szCs w:val="28"/>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882E85" w:rsidRDefault="00882E85">
      <w:pPr>
        <w:spacing w:line="25" w:lineRule="exact"/>
        <w:rPr>
          <w:sz w:val="20"/>
          <w:szCs w:val="20"/>
        </w:rPr>
      </w:pPr>
    </w:p>
    <w:p w:rsidR="00882E85" w:rsidRDefault="005C4734">
      <w:pPr>
        <w:spacing w:line="349" w:lineRule="auto"/>
        <w:ind w:left="260" w:right="20" w:firstLine="701"/>
        <w:jc w:val="both"/>
        <w:rPr>
          <w:sz w:val="20"/>
          <w:szCs w:val="20"/>
        </w:rPr>
      </w:pPr>
      <w:r>
        <w:rPr>
          <w:rFonts w:eastAsia="Times New Roman"/>
          <w:sz w:val="28"/>
          <w:szCs w:val="28"/>
        </w:rPr>
        <w:t>Язык и общество. Язык и культура. Язык и история народа. Русский язык в Российской Федерации и в современном мире: в международном общении, в</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222</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7" w:lineRule="auto"/>
        <w:ind w:left="260"/>
        <w:jc w:val="both"/>
        <w:rPr>
          <w:sz w:val="20"/>
          <w:szCs w:val="20"/>
        </w:rPr>
      </w:pPr>
      <w:bookmarkStart w:id="223" w:name="page445"/>
      <w:bookmarkEnd w:id="223"/>
      <w:r>
        <w:rPr>
          <w:rFonts w:eastAsia="Times New Roman"/>
          <w:sz w:val="28"/>
          <w:szCs w:val="28"/>
        </w:rPr>
        <w:lastRenderedPageBreak/>
        <w:t xml:space="preserve">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Pr>
          <w:rFonts w:eastAsia="Times New Roman"/>
          <w:i/>
          <w:iCs/>
          <w:sz w:val="28"/>
          <w:szCs w:val="28"/>
        </w:rPr>
        <w:t>Роль форм русского языка в становлении и развитии русского языка.</w:t>
      </w:r>
      <w:r>
        <w:rPr>
          <w:rFonts w:eastAsia="Times New Roman"/>
          <w:sz w:val="28"/>
          <w:szCs w:val="28"/>
        </w:rPr>
        <w:t xml:space="preserve"> Активные процессы в русском языке на современном</w:t>
      </w:r>
      <w:r>
        <w:rPr>
          <w:rFonts w:eastAsia="Times New Roman"/>
          <w:i/>
          <w:iCs/>
          <w:sz w:val="28"/>
          <w:szCs w:val="28"/>
        </w:rPr>
        <w:t xml:space="preserve"> </w:t>
      </w:r>
      <w:r>
        <w:rPr>
          <w:rFonts w:eastAsia="Times New Roman"/>
          <w:sz w:val="28"/>
          <w:szCs w:val="28"/>
        </w:rPr>
        <w:t>этапе. Взаимообогащение языков как результат взаимодействия национальных культур. Проблемы экологии языка.</w:t>
      </w:r>
    </w:p>
    <w:p w:rsidR="00882E85" w:rsidRDefault="00882E85">
      <w:pPr>
        <w:spacing w:line="27" w:lineRule="exact"/>
        <w:rPr>
          <w:sz w:val="20"/>
          <w:szCs w:val="20"/>
        </w:rPr>
      </w:pPr>
    </w:p>
    <w:p w:rsidR="00882E85" w:rsidRDefault="005C4734">
      <w:pPr>
        <w:spacing w:line="356" w:lineRule="auto"/>
        <w:ind w:left="260" w:firstLine="701"/>
        <w:jc w:val="both"/>
        <w:rPr>
          <w:sz w:val="20"/>
          <w:szCs w:val="20"/>
        </w:rPr>
      </w:pPr>
      <w:r>
        <w:rPr>
          <w:rFonts w:eastAsia="Times New Roman"/>
          <w:sz w:val="28"/>
          <w:szCs w:val="28"/>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882E85" w:rsidRDefault="00882E85">
      <w:pPr>
        <w:spacing w:line="200" w:lineRule="exact"/>
        <w:rPr>
          <w:sz w:val="20"/>
          <w:szCs w:val="20"/>
        </w:rPr>
      </w:pPr>
    </w:p>
    <w:p w:rsidR="00882E85" w:rsidRDefault="00882E85">
      <w:pPr>
        <w:spacing w:line="255" w:lineRule="exact"/>
        <w:rPr>
          <w:sz w:val="20"/>
          <w:szCs w:val="20"/>
        </w:rPr>
      </w:pPr>
    </w:p>
    <w:p w:rsidR="00882E85" w:rsidRDefault="005C4734">
      <w:pPr>
        <w:ind w:left="980"/>
        <w:rPr>
          <w:sz w:val="20"/>
          <w:szCs w:val="20"/>
        </w:rPr>
      </w:pPr>
      <w:r>
        <w:rPr>
          <w:rFonts w:eastAsia="Times New Roman"/>
          <w:b/>
          <w:bCs/>
          <w:sz w:val="28"/>
          <w:szCs w:val="28"/>
        </w:rPr>
        <w:t>Речь. Речевое общение</w:t>
      </w:r>
    </w:p>
    <w:p w:rsidR="00882E85" w:rsidRDefault="00882E85">
      <w:pPr>
        <w:spacing w:line="174" w:lineRule="exact"/>
        <w:rPr>
          <w:sz w:val="20"/>
          <w:szCs w:val="20"/>
        </w:rPr>
      </w:pPr>
    </w:p>
    <w:p w:rsidR="00882E85" w:rsidRDefault="005C4734">
      <w:pPr>
        <w:spacing w:line="346" w:lineRule="auto"/>
        <w:ind w:left="260" w:firstLine="701"/>
        <w:jc w:val="both"/>
        <w:rPr>
          <w:sz w:val="20"/>
          <w:szCs w:val="20"/>
        </w:rPr>
      </w:pPr>
      <w:r>
        <w:rPr>
          <w:rFonts w:eastAsia="Times New Roman"/>
          <w:sz w:val="28"/>
          <w:szCs w:val="28"/>
        </w:rPr>
        <w:t>Речевое общение как форма взаимодействия людей в процессе их познавательно-трудовой деятельности.</w:t>
      </w:r>
    </w:p>
    <w:p w:rsidR="00882E85" w:rsidRDefault="00882E85">
      <w:pPr>
        <w:spacing w:line="37" w:lineRule="exact"/>
        <w:rPr>
          <w:sz w:val="20"/>
          <w:szCs w:val="20"/>
        </w:rPr>
      </w:pPr>
    </w:p>
    <w:p w:rsidR="00882E85" w:rsidRDefault="005C4734">
      <w:pPr>
        <w:spacing w:line="356" w:lineRule="auto"/>
        <w:ind w:left="260" w:right="20" w:firstLine="701"/>
        <w:jc w:val="both"/>
        <w:rPr>
          <w:sz w:val="20"/>
          <w:szCs w:val="20"/>
        </w:rPr>
      </w:pPr>
      <w:r>
        <w:rPr>
          <w:rFonts w:eastAsia="Times New Roman"/>
          <w:sz w:val="28"/>
          <w:szCs w:val="28"/>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882E85" w:rsidRDefault="00882E85">
      <w:pPr>
        <w:spacing w:line="4" w:lineRule="exact"/>
        <w:rPr>
          <w:sz w:val="20"/>
          <w:szCs w:val="20"/>
        </w:rPr>
      </w:pPr>
    </w:p>
    <w:p w:rsidR="00882E85" w:rsidRDefault="005C4734">
      <w:pPr>
        <w:ind w:left="960"/>
        <w:rPr>
          <w:sz w:val="20"/>
          <w:szCs w:val="20"/>
        </w:rPr>
      </w:pPr>
      <w:r>
        <w:rPr>
          <w:rFonts w:eastAsia="Times New Roman"/>
          <w:sz w:val="28"/>
          <w:szCs w:val="28"/>
        </w:rPr>
        <w:t>Особенности восприятия чужого высказывания (устного и письменного)</w:t>
      </w:r>
    </w:p>
    <w:p w:rsidR="00882E85" w:rsidRDefault="00882E85">
      <w:pPr>
        <w:spacing w:line="178" w:lineRule="exact"/>
        <w:rPr>
          <w:sz w:val="20"/>
          <w:szCs w:val="20"/>
        </w:rPr>
      </w:pPr>
    </w:p>
    <w:p w:rsidR="00882E85" w:rsidRDefault="005C4734" w:rsidP="005C4734">
      <w:pPr>
        <w:numPr>
          <w:ilvl w:val="0"/>
          <w:numId w:val="227"/>
        </w:numPr>
        <w:tabs>
          <w:tab w:val="left" w:pos="479"/>
        </w:tabs>
        <w:spacing w:line="346" w:lineRule="auto"/>
        <w:ind w:left="960" w:right="20" w:hanging="700"/>
        <w:rPr>
          <w:rFonts w:eastAsia="Times New Roman"/>
          <w:sz w:val="28"/>
          <w:szCs w:val="28"/>
        </w:rPr>
      </w:pPr>
      <w:r>
        <w:rPr>
          <w:rFonts w:eastAsia="Times New Roman"/>
          <w:sz w:val="28"/>
          <w:szCs w:val="28"/>
        </w:rPr>
        <w:t>создания собственного высказывания в устной и письменной форме. Овладение речевыми стратегиями и тактиками, обеспечивающими</w:t>
      </w:r>
    </w:p>
    <w:p w:rsidR="00882E85" w:rsidRDefault="00882E85">
      <w:pPr>
        <w:spacing w:line="37" w:lineRule="exact"/>
        <w:rPr>
          <w:sz w:val="20"/>
          <w:szCs w:val="20"/>
        </w:rPr>
      </w:pPr>
    </w:p>
    <w:p w:rsidR="00882E85" w:rsidRDefault="005C4734">
      <w:pPr>
        <w:spacing w:line="349" w:lineRule="auto"/>
        <w:ind w:left="260"/>
        <w:jc w:val="both"/>
        <w:rPr>
          <w:sz w:val="20"/>
          <w:szCs w:val="20"/>
        </w:rPr>
      </w:pPr>
      <w:r>
        <w:rPr>
          <w:rFonts w:eastAsia="Times New Roman"/>
          <w:sz w:val="28"/>
          <w:szCs w:val="28"/>
        </w:rPr>
        <w:t>успешность общения в различных жизненных ситуациях. Выбор речевой тактики и языковых средств, адекватных характеру речевой ситуации.</w:t>
      </w:r>
    </w:p>
    <w:p w:rsidR="00882E85" w:rsidRDefault="00882E85">
      <w:pPr>
        <w:spacing w:line="13" w:lineRule="exact"/>
        <w:rPr>
          <w:sz w:val="20"/>
          <w:szCs w:val="20"/>
        </w:rPr>
      </w:pPr>
    </w:p>
    <w:p w:rsidR="00882E85" w:rsidRDefault="005C4734">
      <w:pPr>
        <w:ind w:left="960"/>
        <w:rPr>
          <w:sz w:val="20"/>
          <w:szCs w:val="20"/>
        </w:rPr>
      </w:pPr>
      <w:r>
        <w:rPr>
          <w:rFonts w:eastAsia="Times New Roman"/>
          <w:sz w:val="28"/>
          <w:szCs w:val="28"/>
        </w:rPr>
        <w:t>Речевое  общение  и  его  основные  элементы.  Виды  речевого  общения.</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Сферы и ситуации речевого общения. Компоненты речевой ситуации.</w:t>
      </w:r>
    </w:p>
    <w:p w:rsidR="00882E85" w:rsidRDefault="00882E85">
      <w:pPr>
        <w:spacing w:line="178" w:lineRule="exact"/>
        <w:rPr>
          <w:sz w:val="20"/>
          <w:szCs w:val="20"/>
        </w:rPr>
      </w:pPr>
    </w:p>
    <w:p w:rsidR="00882E85" w:rsidRDefault="005C4734">
      <w:pPr>
        <w:spacing w:line="355" w:lineRule="auto"/>
        <w:ind w:left="260" w:firstLine="701"/>
        <w:jc w:val="both"/>
        <w:rPr>
          <w:sz w:val="20"/>
          <w:szCs w:val="20"/>
        </w:rPr>
      </w:pPr>
      <w:r>
        <w:rPr>
          <w:rFonts w:eastAsia="Times New Roman"/>
          <w:sz w:val="28"/>
          <w:szCs w:val="28"/>
        </w:rPr>
        <w:t>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w:t>
      </w:r>
    </w:p>
    <w:p w:rsidR="00882E85" w:rsidRDefault="00882E85">
      <w:pPr>
        <w:spacing w:line="199" w:lineRule="exact"/>
        <w:rPr>
          <w:sz w:val="20"/>
          <w:szCs w:val="20"/>
        </w:rPr>
      </w:pPr>
    </w:p>
    <w:p w:rsidR="00882E85" w:rsidRDefault="005C4734">
      <w:pPr>
        <w:ind w:right="-259"/>
        <w:jc w:val="center"/>
        <w:rPr>
          <w:sz w:val="20"/>
          <w:szCs w:val="20"/>
        </w:rPr>
      </w:pPr>
      <w:r>
        <w:rPr>
          <w:rFonts w:eastAsia="Times New Roman"/>
        </w:rPr>
        <w:t>223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7" w:lineRule="auto"/>
        <w:ind w:left="260"/>
        <w:jc w:val="both"/>
        <w:rPr>
          <w:sz w:val="20"/>
          <w:szCs w:val="20"/>
        </w:rPr>
      </w:pPr>
      <w:bookmarkStart w:id="224" w:name="page447"/>
      <w:bookmarkEnd w:id="224"/>
      <w:r>
        <w:rPr>
          <w:rFonts w:eastAsia="Times New Roman"/>
          <w:sz w:val="28"/>
          <w:szCs w:val="28"/>
        </w:rPr>
        <w:lastRenderedPageBreak/>
        <w:t xml:space="preserve">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Pr>
          <w:rFonts w:eastAsia="Times New Roman"/>
          <w:i/>
          <w:iCs/>
          <w:sz w:val="28"/>
          <w:szCs w:val="28"/>
        </w:rPr>
        <w:t>Комплексный лингвистический анализ текста.</w:t>
      </w:r>
    </w:p>
    <w:p w:rsidR="00882E85" w:rsidRDefault="00882E85">
      <w:pPr>
        <w:spacing w:line="20" w:lineRule="exact"/>
        <w:rPr>
          <w:sz w:val="20"/>
          <w:szCs w:val="20"/>
        </w:rPr>
      </w:pPr>
    </w:p>
    <w:p w:rsidR="00882E85" w:rsidRDefault="005C4734">
      <w:pPr>
        <w:spacing w:line="358" w:lineRule="auto"/>
        <w:ind w:left="260" w:firstLine="701"/>
        <w:jc w:val="both"/>
        <w:rPr>
          <w:sz w:val="20"/>
          <w:szCs w:val="20"/>
        </w:rPr>
      </w:pPr>
      <w:r>
        <w:rPr>
          <w:rFonts w:eastAsia="Times New Roman"/>
          <w:sz w:val="28"/>
          <w:szCs w:val="28"/>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Pr>
          <w:rFonts w:eastAsia="Times New Roman"/>
          <w:i/>
          <w:iCs/>
          <w:sz w:val="28"/>
          <w:szCs w:val="28"/>
        </w:rPr>
        <w:t>Выступление перед аудиторией с докладом; представление реферата, проекта на лингвистическую тему.</w:t>
      </w:r>
    </w:p>
    <w:p w:rsidR="00882E85" w:rsidRDefault="00882E85">
      <w:pPr>
        <w:spacing w:line="23" w:lineRule="exact"/>
        <w:rPr>
          <w:sz w:val="20"/>
          <w:szCs w:val="20"/>
        </w:rPr>
      </w:pPr>
    </w:p>
    <w:p w:rsidR="00882E85" w:rsidRDefault="005C4734">
      <w:pPr>
        <w:spacing w:line="356" w:lineRule="auto"/>
        <w:ind w:left="260" w:firstLine="701"/>
        <w:jc w:val="both"/>
        <w:rPr>
          <w:sz w:val="20"/>
          <w:szCs w:val="20"/>
        </w:rPr>
      </w:pPr>
      <w:r>
        <w:rPr>
          <w:rFonts w:eastAsia="Times New Roman"/>
          <w:sz w:val="28"/>
          <w:szCs w:val="28"/>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882E85" w:rsidRDefault="00882E85">
      <w:pPr>
        <w:spacing w:line="27" w:lineRule="exact"/>
        <w:rPr>
          <w:sz w:val="20"/>
          <w:szCs w:val="20"/>
        </w:rPr>
      </w:pPr>
    </w:p>
    <w:p w:rsidR="00882E85" w:rsidRDefault="005C4734">
      <w:pPr>
        <w:spacing w:line="353" w:lineRule="auto"/>
        <w:ind w:left="260" w:firstLine="701"/>
        <w:jc w:val="both"/>
        <w:rPr>
          <w:sz w:val="20"/>
          <w:szCs w:val="20"/>
        </w:rPr>
      </w:pPr>
      <w:r>
        <w:rPr>
          <w:rFonts w:eastAsia="Times New Roman"/>
          <w:sz w:val="28"/>
          <w:szCs w:val="28"/>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882E85" w:rsidRDefault="00882E85">
      <w:pPr>
        <w:spacing w:line="30" w:lineRule="exact"/>
        <w:rPr>
          <w:sz w:val="20"/>
          <w:szCs w:val="20"/>
        </w:rPr>
      </w:pPr>
    </w:p>
    <w:p w:rsidR="00882E85" w:rsidRDefault="005C4734">
      <w:pPr>
        <w:spacing w:line="346" w:lineRule="auto"/>
        <w:ind w:left="260" w:right="20" w:firstLine="701"/>
        <w:jc w:val="both"/>
        <w:rPr>
          <w:sz w:val="20"/>
          <w:szCs w:val="20"/>
        </w:rPr>
      </w:pPr>
      <w:r>
        <w:rPr>
          <w:rFonts w:eastAsia="Times New Roman"/>
          <w:sz w:val="28"/>
          <w:szCs w:val="28"/>
        </w:rPr>
        <w:t>Культура публичной речи. Публичное выступление: выбор темы, определение цели, поиск материала. Композиция публичного выступления.</w:t>
      </w:r>
    </w:p>
    <w:p w:rsidR="00882E85" w:rsidRDefault="00882E85">
      <w:pPr>
        <w:spacing w:line="36" w:lineRule="exact"/>
        <w:rPr>
          <w:sz w:val="20"/>
          <w:szCs w:val="20"/>
        </w:rPr>
      </w:pPr>
    </w:p>
    <w:p w:rsidR="00882E85" w:rsidRDefault="005C4734">
      <w:pPr>
        <w:spacing w:line="346" w:lineRule="auto"/>
        <w:ind w:left="260" w:right="20" w:firstLine="701"/>
        <w:jc w:val="both"/>
        <w:rPr>
          <w:sz w:val="20"/>
          <w:szCs w:val="20"/>
        </w:rPr>
      </w:pPr>
      <w:r>
        <w:rPr>
          <w:rFonts w:eastAsia="Times New Roman"/>
          <w:i/>
          <w:iCs/>
          <w:sz w:val="28"/>
          <w:szCs w:val="28"/>
        </w:rPr>
        <w:t>Культура публичного выступления с текстами различной жанровой принадлежности. Речевой самоконтроль, самооценка, самокоррекция.</w:t>
      </w:r>
    </w:p>
    <w:p w:rsidR="00882E85" w:rsidRDefault="00882E85">
      <w:pPr>
        <w:spacing w:line="37" w:lineRule="exact"/>
        <w:rPr>
          <w:sz w:val="20"/>
          <w:szCs w:val="20"/>
        </w:rPr>
      </w:pPr>
    </w:p>
    <w:p w:rsidR="00882E85" w:rsidRDefault="005C4734">
      <w:pPr>
        <w:spacing w:line="356" w:lineRule="auto"/>
        <w:ind w:left="260" w:firstLine="701"/>
        <w:jc w:val="both"/>
        <w:rPr>
          <w:sz w:val="20"/>
          <w:szCs w:val="20"/>
        </w:rPr>
      </w:pPr>
      <w:r>
        <w:rPr>
          <w:rFonts w:eastAsia="Times New Roman"/>
          <w:sz w:val="28"/>
          <w:szCs w:val="28"/>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0" w:lineRule="exact"/>
        <w:rPr>
          <w:sz w:val="20"/>
          <w:szCs w:val="20"/>
        </w:rPr>
      </w:pPr>
    </w:p>
    <w:p w:rsidR="00882E85" w:rsidRDefault="005C4734">
      <w:pPr>
        <w:ind w:right="-259"/>
        <w:jc w:val="center"/>
        <w:rPr>
          <w:sz w:val="20"/>
          <w:szCs w:val="20"/>
        </w:rPr>
      </w:pPr>
      <w:r>
        <w:rPr>
          <w:rFonts w:eastAsia="Times New Roman"/>
        </w:rPr>
        <w:t>224</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jc w:val="both"/>
        <w:rPr>
          <w:sz w:val="20"/>
          <w:szCs w:val="20"/>
        </w:rPr>
      </w:pPr>
      <w:bookmarkStart w:id="225" w:name="page449"/>
      <w:bookmarkEnd w:id="225"/>
      <w:r>
        <w:rPr>
          <w:rFonts w:eastAsia="Times New Roman"/>
          <w:sz w:val="28"/>
          <w:szCs w:val="28"/>
        </w:rPr>
        <w:lastRenderedPageBreak/>
        <w:t>Виды сочинений. Совершенствование умений и навыков создания текстов разных функционально-смысловых типов, стилей и жанров.</w:t>
      </w:r>
    </w:p>
    <w:p w:rsidR="00882E85" w:rsidRDefault="00882E85">
      <w:pPr>
        <w:spacing w:line="28" w:lineRule="exact"/>
        <w:rPr>
          <w:sz w:val="20"/>
          <w:szCs w:val="20"/>
        </w:rPr>
      </w:pPr>
    </w:p>
    <w:p w:rsidR="00882E85" w:rsidRDefault="005C4734">
      <w:pPr>
        <w:spacing w:line="355" w:lineRule="auto"/>
        <w:ind w:left="260" w:right="20" w:firstLine="701"/>
        <w:jc w:val="both"/>
        <w:rPr>
          <w:sz w:val="20"/>
          <w:szCs w:val="20"/>
        </w:rPr>
      </w:pPr>
      <w:r>
        <w:rPr>
          <w:rFonts w:eastAsia="Times New Roman"/>
          <w:sz w:val="28"/>
          <w:szCs w:val="28"/>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882E85" w:rsidRDefault="00882E85">
      <w:pPr>
        <w:spacing w:line="6" w:lineRule="exact"/>
        <w:rPr>
          <w:sz w:val="20"/>
          <w:szCs w:val="20"/>
        </w:rPr>
      </w:pPr>
    </w:p>
    <w:p w:rsidR="00882E85" w:rsidRDefault="005C4734">
      <w:pPr>
        <w:ind w:left="960"/>
        <w:rPr>
          <w:sz w:val="20"/>
          <w:szCs w:val="20"/>
        </w:rPr>
      </w:pPr>
      <w:r>
        <w:rPr>
          <w:rFonts w:eastAsia="Times New Roman"/>
          <w:sz w:val="28"/>
          <w:szCs w:val="28"/>
        </w:rPr>
        <w:t>Основные изобразительно-выразительные средства языка.</w:t>
      </w:r>
    </w:p>
    <w:p w:rsidR="00882E85" w:rsidRDefault="00882E85">
      <w:pPr>
        <w:spacing w:line="163" w:lineRule="exact"/>
        <w:rPr>
          <w:sz w:val="20"/>
          <w:szCs w:val="20"/>
        </w:rPr>
      </w:pPr>
    </w:p>
    <w:p w:rsidR="00882E85" w:rsidRDefault="005C4734">
      <w:pPr>
        <w:ind w:left="960"/>
        <w:rPr>
          <w:sz w:val="20"/>
          <w:szCs w:val="20"/>
        </w:rPr>
      </w:pPr>
      <w:r>
        <w:rPr>
          <w:rFonts w:eastAsia="Times New Roman"/>
          <w:sz w:val="28"/>
          <w:szCs w:val="28"/>
        </w:rPr>
        <w:t>Текст. Признаки текста.</w:t>
      </w:r>
    </w:p>
    <w:p w:rsidR="00882E85" w:rsidRDefault="00882E85">
      <w:pPr>
        <w:spacing w:line="178" w:lineRule="exact"/>
        <w:rPr>
          <w:sz w:val="20"/>
          <w:szCs w:val="20"/>
        </w:rPr>
      </w:pPr>
    </w:p>
    <w:p w:rsidR="00882E85" w:rsidRDefault="005C4734">
      <w:pPr>
        <w:spacing w:line="346" w:lineRule="auto"/>
        <w:ind w:left="260" w:right="20" w:firstLine="701"/>
        <w:jc w:val="both"/>
        <w:rPr>
          <w:sz w:val="20"/>
          <w:szCs w:val="20"/>
        </w:rPr>
      </w:pPr>
      <w:r>
        <w:rPr>
          <w:rFonts w:eastAsia="Times New Roman"/>
          <w:sz w:val="28"/>
          <w:szCs w:val="28"/>
        </w:rPr>
        <w:t>Виды чтения. Использование различных видов чтения в зависимости от коммуникативной задачи и характера текста.</w:t>
      </w:r>
    </w:p>
    <w:p w:rsidR="00882E85" w:rsidRDefault="00882E85">
      <w:pPr>
        <w:spacing w:line="21" w:lineRule="exact"/>
        <w:rPr>
          <w:sz w:val="20"/>
          <w:szCs w:val="20"/>
        </w:rPr>
      </w:pPr>
    </w:p>
    <w:p w:rsidR="00882E85" w:rsidRDefault="005C4734">
      <w:pPr>
        <w:ind w:left="960"/>
        <w:rPr>
          <w:sz w:val="20"/>
          <w:szCs w:val="20"/>
        </w:rPr>
      </w:pPr>
      <w:r>
        <w:rPr>
          <w:rFonts w:eastAsia="Times New Roman"/>
          <w:sz w:val="28"/>
          <w:szCs w:val="28"/>
        </w:rPr>
        <w:t>Информационная переработка текста. Виды преобразования текста.</w:t>
      </w:r>
    </w:p>
    <w:p w:rsidR="00882E85" w:rsidRDefault="00882E85">
      <w:pPr>
        <w:spacing w:line="174" w:lineRule="exact"/>
        <w:rPr>
          <w:sz w:val="20"/>
          <w:szCs w:val="20"/>
        </w:rPr>
      </w:pPr>
    </w:p>
    <w:p w:rsidR="00882E85" w:rsidRDefault="005C4734">
      <w:pPr>
        <w:spacing w:line="355" w:lineRule="auto"/>
        <w:ind w:left="260" w:firstLine="701"/>
        <w:jc w:val="both"/>
        <w:rPr>
          <w:sz w:val="20"/>
          <w:szCs w:val="20"/>
        </w:rPr>
      </w:pPr>
      <w:r>
        <w:rPr>
          <w:rFonts w:eastAsia="Times New Roman"/>
          <w:sz w:val="28"/>
          <w:szCs w:val="28"/>
        </w:rPr>
        <w:t xml:space="preserve">Лингвистический анализ текстов различных функциональных разновидностей языка. </w:t>
      </w:r>
      <w:r>
        <w:rPr>
          <w:rFonts w:eastAsia="Times New Roman"/>
          <w:i/>
          <w:iCs/>
          <w:sz w:val="28"/>
          <w:szCs w:val="28"/>
        </w:rPr>
        <w:t>Проведение стилистического анализа текстов разных стилей и функциональных разновидностей языка.</w:t>
      </w:r>
    </w:p>
    <w:p w:rsidR="00882E85" w:rsidRDefault="00882E85">
      <w:pPr>
        <w:spacing w:line="200" w:lineRule="exact"/>
        <w:rPr>
          <w:sz w:val="20"/>
          <w:szCs w:val="20"/>
        </w:rPr>
      </w:pPr>
    </w:p>
    <w:p w:rsidR="00882E85" w:rsidRDefault="00882E85">
      <w:pPr>
        <w:spacing w:line="257" w:lineRule="exact"/>
        <w:rPr>
          <w:sz w:val="20"/>
          <w:szCs w:val="20"/>
        </w:rPr>
      </w:pPr>
    </w:p>
    <w:p w:rsidR="00882E85" w:rsidRDefault="005C4734">
      <w:pPr>
        <w:ind w:left="980"/>
        <w:rPr>
          <w:sz w:val="20"/>
          <w:szCs w:val="20"/>
        </w:rPr>
      </w:pPr>
      <w:r>
        <w:rPr>
          <w:rFonts w:eastAsia="Times New Roman"/>
          <w:b/>
          <w:bCs/>
          <w:sz w:val="28"/>
          <w:szCs w:val="28"/>
        </w:rPr>
        <w:t>Культура речи</w:t>
      </w:r>
    </w:p>
    <w:p w:rsidR="00882E85" w:rsidRDefault="00882E85">
      <w:pPr>
        <w:spacing w:line="153" w:lineRule="exact"/>
        <w:rPr>
          <w:sz w:val="20"/>
          <w:szCs w:val="20"/>
        </w:rPr>
      </w:pPr>
    </w:p>
    <w:p w:rsidR="00882E85" w:rsidRDefault="005C4734">
      <w:pPr>
        <w:tabs>
          <w:tab w:val="left" w:pos="2240"/>
          <w:tab w:val="left" w:pos="2960"/>
          <w:tab w:val="left" w:pos="3520"/>
          <w:tab w:val="left" w:pos="4480"/>
          <w:tab w:val="left" w:pos="6220"/>
          <w:tab w:val="left" w:pos="7600"/>
          <w:tab w:val="left" w:pos="8740"/>
        </w:tabs>
        <w:ind w:left="960"/>
        <w:rPr>
          <w:sz w:val="20"/>
          <w:szCs w:val="20"/>
        </w:rPr>
      </w:pPr>
      <w:r>
        <w:rPr>
          <w:rFonts w:eastAsia="Times New Roman"/>
          <w:sz w:val="28"/>
          <w:szCs w:val="28"/>
        </w:rPr>
        <w:t>Культура</w:t>
      </w:r>
      <w:r>
        <w:rPr>
          <w:rFonts w:eastAsia="Times New Roman"/>
          <w:sz w:val="28"/>
          <w:szCs w:val="28"/>
        </w:rPr>
        <w:tab/>
        <w:t>речи</w:t>
      </w:r>
      <w:r>
        <w:rPr>
          <w:rFonts w:eastAsia="Times New Roman"/>
          <w:sz w:val="28"/>
          <w:szCs w:val="28"/>
        </w:rPr>
        <w:tab/>
        <w:t>как</w:t>
      </w:r>
      <w:r>
        <w:rPr>
          <w:rFonts w:eastAsia="Times New Roman"/>
          <w:sz w:val="28"/>
          <w:szCs w:val="28"/>
        </w:rPr>
        <w:tab/>
        <w:t>раздел</w:t>
      </w:r>
      <w:r>
        <w:rPr>
          <w:rFonts w:eastAsia="Times New Roman"/>
          <w:sz w:val="28"/>
          <w:szCs w:val="28"/>
        </w:rPr>
        <w:tab/>
        <w:t>лингвистики.</w:t>
      </w:r>
      <w:r>
        <w:rPr>
          <w:rFonts w:eastAsia="Times New Roman"/>
          <w:sz w:val="28"/>
          <w:szCs w:val="28"/>
        </w:rPr>
        <w:tab/>
        <w:t>Основные</w:t>
      </w:r>
      <w:r>
        <w:rPr>
          <w:rFonts w:eastAsia="Times New Roman"/>
          <w:sz w:val="28"/>
          <w:szCs w:val="28"/>
        </w:rPr>
        <w:tab/>
        <w:t>аспекты</w:t>
      </w:r>
      <w:r>
        <w:rPr>
          <w:sz w:val="20"/>
          <w:szCs w:val="20"/>
        </w:rPr>
        <w:tab/>
      </w:r>
      <w:r>
        <w:rPr>
          <w:rFonts w:eastAsia="Times New Roman"/>
          <w:sz w:val="27"/>
          <w:szCs w:val="27"/>
        </w:rPr>
        <w:t>культуры</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речи: нормативный, коммуникативный и этический.</w:t>
      </w:r>
    </w:p>
    <w:p w:rsidR="00882E85" w:rsidRDefault="00882E85">
      <w:pPr>
        <w:spacing w:line="179" w:lineRule="exact"/>
        <w:rPr>
          <w:sz w:val="20"/>
          <w:szCs w:val="20"/>
        </w:rPr>
      </w:pPr>
    </w:p>
    <w:p w:rsidR="00882E85" w:rsidRDefault="005C4734">
      <w:pPr>
        <w:spacing w:line="355" w:lineRule="auto"/>
        <w:ind w:left="260" w:firstLine="701"/>
        <w:jc w:val="both"/>
        <w:rPr>
          <w:sz w:val="20"/>
          <w:szCs w:val="20"/>
        </w:rPr>
      </w:pPr>
      <w:r>
        <w:rPr>
          <w:rFonts w:eastAsia="Times New Roman"/>
          <w:sz w:val="28"/>
          <w:szCs w:val="28"/>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882E85" w:rsidRDefault="00882E85">
      <w:pPr>
        <w:spacing w:line="25" w:lineRule="exact"/>
        <w:rPr>
          <w:sz w:val="20"/>
          <w:szCs w:val="20"/>
        </w:rPr>
      </w:pPr>
    </w:p>
    <w:p w:rsidR="00882E85" w:rsidRDefault="005C4734">
      <w:pPr>
        <w:spacing w:line="353" w:lineRule="auto"/>
        <w:ind w:left="260" w:right="20" w:firstLine="701"/>
        <w:jc w:val="both"/>
        <w:rPr>
          <w:sz w:val="20"/>
          <w:szCs w:val="20"/>
        </w:rPr>
      </w:pPr>
      <w:r>
        <w:rPr>
          <w:rFonts w:eastAsia="Times New Roman"/>
          <w:sz w:val="28"/>
          <w:szCs w:val="28"/>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882E85" w:rsidRDefault="00882E85">
      <w:pPr>
        <w:spacing w:line="29" w:lineRule="exact"/>
        <w:rPr>
          <w:sz w:val="20"/>
          <w:szCs w:val="20"/>
        </w:rPr>
      </w:pPr>
    </w:p>
    <w:p w:rsidR="00882E85" w:rsidRDefault="005C4734">
      <w:pPr>
        <w:spacing w:line="349" w:lineRule="auto"/>
        <w:ind w:left="260" w:firstLine="701"/>
        <w:jc w:val="both"/>
        <w:rPr>
          <w:sz w:val="20"/>
          <w:szCs w:val="20"/>
        </w:rPr>
      </w:pPr>
      <w:r>
        <w:rPr>
          <w:rFonts w:eastAsia="Times New Roman"/>
          <w:sz w:val="28"/>
          <w:szCs w:val="28"/>
        </w:rPr>
        <w:t>Культура видов речевой деятельности – чтения, аудирования, говорения и письма.</w:t>
      </w:r>
    </w:p>
    <w:p w:rsidR="00882E85" w:rsidRDefault="00882E85">
      <w:pPr>
        <w:spacing w:line="28" w:lineRule="exact"/>
        <w:rPr>
          <w:sz w:val="20"/>
          <w:szCs w:val="20"/>
        </w:rPr>
      </w:pPr>
    </w:p>
    <w:p w:rsidR="00882E85" w:rsidRDefault="005C4734">
      <w:pPr>
        <w:spacing w:line="350" w:lineRule="auto"/>
        <w:ind w:left="260" w:right="20" w:firstLine="701"/>
        <w:jc w:val="both"/>
        <w:rPr>
          <w:sz w:val="20"/>
          <w:szCs w:val="20"/>
        </w:rPr>
      </w:pPr>
      <w:r>
        <w:rPr>
          <w:rFonts w:eastAsia="Times New Roman"/>
          <w:sz w:val="28"/>
          <w:szCs w:val="28"/>
        </w:rPr>
        <w:t>Культура публичной речи. Публичное выступление: выбор темы, определение цели, поиск материала. Композиция публичного выступления.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85" w:lineRule="exact"/>
        <w:rPr>
          <w:sz w:val="20"/>
          <w:szCs w:val="20"/>
        </w:rPr>
      </w:pPr>
    </w:p>
    <w:p w:rsidR="00882E85" w:rsidRDefault="005C4734">
      <w:pPr>
        <w:ind w:right="-259"/>
        <w:jc w:val="center"/>
        <w:rPr>
          <w:sz w:val="20"/>
          <w:szCs w:val="20"/>
        </w:rPr>
      </w:pPr>
      <w:r>
        <w:rPr>
          <w:rFonts w:eastAsia="Times New Roman"/>
        </w:rPr>
        <w:t>225</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firstLine="701"/>
        <w:jc w:val="both"/>
        <w:rPr>
          <w:sz w:val="20"/>
          <w:szCs w:val="20"/>
        </w:rPr>
      </w:pPr>
      <w:bookmarkStart w:id="226" w:name="page451"/>
      <w:bookmarkEnd w:id="226"/>
      <w:r>
        <w:rPr>
          <w:rFonts w:eastAsia="Times New Roman"/>
          <w:sz w:val="28"/>
          <w:szCs w:val="28"/>
        </w:rPr>
        <w:lastRenderedPageBreak/>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882E85" w:rsidRDefault="00882E85">
      <w:pPr>
        <w:spacing w:line="30" w:lineRule="exact"/>
        <w:rPr>
          <w:sz w:val="20"/>
          <w:szCs w:val="20"/>
        </w:rPr>
      </w:pPr>
    </w:p>
    <w:p w:rsidR="00882E85" w:rsidRDefault="005C4734">
      <w:pPr>
        <w:spacing w:line="358" w:lineRule="auto"/>
        <w:ind w:left="260" w:firstLine="701"/>
        <w:jc w:val="both"/>
        <w:rPr>
          <w:sz w:val="20"/>
          <w:szCs w:val="20"/>
        </w:rPr>
      </w:pPr>
      <w:r>
        <w:rPr>
          <w:rFonts w:eastAsia="Times New Roman"/>
          <w:sz w:val="28"/>
          <w:szCs w:val="28"/>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Pr>
          <w:rFonts w:eastAsia="Times New Roman"/>
          <w:i/>
          <w:iCs/>
          <w:sz w:val="28"/>
          <w:szCs w:val="28"/>
        </w:rPr>
        <w:t>Совершенствование собственных коммуникативных способностей и культуры речи.</w:t>
      </w:r>
      <w:r>
        <w:rPr>
          <w:rFonts w:eastAsia="Times New Roman"/>
          <w:sz w:val="28"/>
          <w:szCs w:val="28"/>
        </w:rPr>
        <w:t xml:space="preserve"> 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882E85" w:rsidRDefault="00882E85">
      <w:pPr>
        <w:spacing w:line="27" w:lineRule="exact"/>
        <w:rPr>
          <w:sz w:val="20"/>
          <w:szCs w:val="20"/>
        </w:rPr>
      </w:pPr>
    </w:p>
    <w:p w:rsidR="00882E85" w:rsidRDefault="005C4734">
      <w:pPr>
        <w:spacing w:line="353" w:lineRule="auto"/>
        <w:ind w:left="260" w:right="20" w:firstLine="701"/>
        <w:jc w:val="both"/>
        <w:rPr>
          <w:sz w:val="20"/>
          <w:szCs w:val="20"/>
        </w:rPr>
      </w:pPr>
      <w:r>
        <w:rPr>
          <w:rFonts w:eastAsia="Times New Roman"/>
          <w:sz w:val="28"/>
          <w:szCs w:val="28"/>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Pr>
          <w:rFonts w:eastAsia="Times New Roman"/>
          <w:i/>
          <w:iCs/>
          <w:sz w:val="28"/>
          <w:szCs w:val="28"/>
        </w:rPr>
        <w:t>Разные способы редактирования текстов.</w:t>
      </w:r>
    </w:p>
    <w:p w:rsidR="00882E85" w:rsidRDefault="00882E85">
      <w:pPr>
        <w:spacing w:line="29" w:lineRule="exact"/>
        <w:rPr>
          <w:sz w:val="20"/>
          <w:szCs w:val="20"/>
        </w:rPr>
      </w:pPr>
    </w:p>
    <w:p w:rsidR="00882E85" w:rsidRDefault="005C4734">
      <w:pPr>
        <w:spacing w:line="353" w:lineRule="auto"/>
        <w:ind w:left="260" w:firstLine="701"/>
        <w:jc w:val="both"/>
        <w:rPr>
          <w:sz w:val="20"/>
          <w:szCs w:val="20"/>
        </w:rPr>
      </w:pPr>
      <w:r>
        <w:rPr>
          <w:rFonts w:eastAsia="Times New Roman"/>
          <w:i/>
          <w:iCs/>
          <w:sz w:val="28"/>
          <w:szCs w:val="28"/>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882E85" w:rsidRDefault="00882E85">
      <w:pPr>
        <w:spacing w:line="29" w:lineRule="exact"/>
        <w:rPr>
          <w:sz w:val="20"/>
          <w:szCs w:val="20"/>
        </w:rPr>
      </w:pPr>
    </w:p>
    <w:p w:rsidR="00882E85" w:rsidRDefault="005C4734">
      <w:pPr>
        <w:spacing w:line="350" w:lineRule="auto"/>
        <w:ind w:left="260" w:right="20" w:firstLine="701"/>
        <w:jc w:val="both"/>
        <w:rPr>
          <w:sz w:val="20"/>
          <w:szCs w:val="20"/>
        </w:rPr>
      </w:pPr>
      <w:r>
        <w:rPr>
          <w:rFonts w:eastAsia="Times New Roman"/>
          <w:sz w:val="28"/>
          <w:szCs w:val="28"/>
        </w:rPr>
        <w:t>Нормативные словари современного русского языка и лингвистические справочники; их использование.</w:t>
      </w:r>
    </w:p>
    <w:p w:rsidR="00882E85" w:rsidRDefault="00882E85">
      <w:pPr>
        <w:spacing w:line="26"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882E85" w:rsidRDefault="00882E85">
      <w:pPr>
        <w:spacing w:line="200" w:lineRule="exact"/>
        <w:rPr>
          <w:sz w:val="20"/>
          <w:szCs w:val="20"/>
        </w:rPr>
      </w:pPr>
    </w:p>
    <w:p w:rsidR="00882E85" w:rsidRDefault="00882E85">
      <w:pPr>
        <w:spacing w:line="303" w:lineRule="exact"/>
        <w:rPr>
          <w:sz w:val="20"/>
          <w:szCs w:val="20"/>
        </w:rPr>
      </w:pPr>
    </w:p>
    <w:p w:rsidR="00882E85" w:rsidRDefault="005C4734">
      <w:pPr>
        <w:ind w:left="980"/>
        <w:rPr>
          <w:sz w:val="20"/>
          <w:szCs w:val="20"/>
        </w:rPr>
      </w:pPr>
      <w:r>
        <w:rPr>
          <w:rFonts w:eastAsia="Times New Roman"/>
          <w:b/>
          <w:bCs/>
          <w:sz w:val="28"/>
          <w:szCs w:val="28"/>
        </w:rPr>
        <w:t>Литература. Родная литература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4" w:lineRule="exact"/>
        <w:rPr>
          <w:sz w:val="20"/>
          <w:szCs w:val="20"/>
        </w:rPr>
      </w:pPr>
    </w:p>
    <w:p w:rsidR="00882E85" w:rsidRDefault="005C4734">
      <w:pPr>
        <w:spacing w:line="349" w:lineRule="auto"/>
        <w:ind w:left="260" w:firstLine="701"/>
        <w:jc w:val="both"/>
        <w:rPr>
          <w:sz w:val="20"/>
          <w:szCs w:val="20"/>
        </w:rPr>
      </w:pPr>
      <w:r>
        <w:rPr>
          <w:rFonts w:eastAsia="Times New Roman"/>
          <w:sz w:val="28"/>
          <w:szCs w:val="28"/>
        </w:rPr>
        <w:t>Образовательная программа по литературе воплощает идею внедрения в практику российской школы деятельностного подхода к организации обучения.</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226</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36" w:lineRule="auto"/>
        <w:ind w:left="260"/>
        <w:jc w:val="both"/>
        <w:rPr>
          <w:sz w:val="20"/>
          <w:szCs w:val="20"/>
        </w:rPr>
      </w:pPr>
      <w:bookmarkStart w:id="227" w:name="page453"/>
      <w:bookmarkEnd w:id="227"/>
      <w:r>
        <w:rPr>
          <w:rFonts w:eastAsia="Times New Roman"/>
          <w:sz w:val="28"/>
          <w:szCs w:val="28"/>
        </w:rPr>
        <w:lastRenderedPageBreak/>
        <w:t>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Pr>
          <w:rFonts w:eastAsia="Times New Roman"/>
          <w:sz w:val="36"/>
          <w:szCs w:val="36"/>
          <w:vertAlign w:val="superscript"/>
        </w:rPr>
        <w:t>11</w:t>
      </w:r>
      <w:r>
        <w:rPr>
          <w:rFonts w:eastAsia="Times New Roman"/>
          <w:sz w:val="28"/>
          <w:szCs w:val="28"/>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Pr>
          <w:rFonts w:eastAsia="Times New Roman"/>
          <w:sz w:val="36"/>
          <w:szCs w:val="36"/>
          <w:vertAlign w:val="superscript"/>
        </w:rPr>
        <w:t>12</w:t>
      </w:r>
      <w:r>
        <w:rPr>
          <w:rFonts w:eastAsia="Times New Roman"/>
          <w:sz w:val="28"/>
          <w:szCs w:val="28"/>
        </w:rPr>
        <w:t>.</w:t>
      </w:r>
    </w:p>
    <w:p w:rsidR="00882E85" w:rsidRDefault="00882E85">
      <w:pPr>
        <w:spacing w:line="1" w:lineRule="exact"/>
        <w:rPr>
          <w:sz w:val="20"/>
          <w:szCs w:val="20"/>
        </w:rPr>
      </w:pPr>
    </w:p>
    <w:p w:rsidR="00882E85" w:rsidRDefault="005C4734">
      <w:pPr>
        <w:spacing w:line="356" w:lineRule="auto"/>
        <w:ind w:left="260" w:firstLine="701"/>
        <w:jc w:val="both"/>
        <w:rPr>
          <w:sz w:val="20"/>
          <w:szCs w:val="20"/>
        </w:rPr>
      </w:pPr>
      <w:r>
        <w:rPr>
          <w:rFonts w:eastAsia="Times New Roman"/>
          <w:sz w:val="28"/>
          <w:szCs w:val="28"/>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82E85" w:rsidRDefault="00882E85">
      <w:pPr>
        <w:spacing w:line="25" w:lineRule="exact"/>
        <w:rPr>
          <w:sz w:val="20"/>
          <w:szCs w:val="20"/>
        </w:rPr>
      </w:pPr>
    </w:p>
    <w:p w:rsidR="00882E85" w:rsidRDefault="005C4734">
      <w:pPr>
        <w:spacing w:line="356" w:lineRule="auto"/>
        <w:ind w:left="260" w:firstLine="701"/>
        <w:jc w:val="both"/>
        <w:rPr>
          <w:sz w:val="20"/>
          <w:szCs w:val="20"/>
        </w:rPr>
      </w:pPr>
      <w:r>
        <w:rPr>
          <w:rFonts w:eastAsia="Times New Roman"/>
          <w:sz w:val="28"/>
          <w:szCs w:val="28"/>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82E85" w:rsidRDefault="00882E85">
      <w:pPr>
        <w:spacing w:line="12" w:lineRule="exact"/>
        <w:rPr>
          <w:sz w:val="20"/>
          <w:szCs w:val="20"/>
        </w:rPr>
      </w:pPr>
    </w:p>
    <w:p w:rsidR="00882E85" w:rsidRDefault="005C4734">
      <w:pPr>
        <w:ind w:left="980"/>
        <w:rPr>
          <w:sz w:val="20"/>
          <w:szCs w:val="20"/>
        </w:rPr>
      </w:pPr>
      <w:r>
        <w:rPr>
          <w:rFonts w:eastAsia="Times New Roman"/>
          <w:sz w:val="28"/>
          <w:szCs w:val="28"/>
        </w:rPr>
        <w:t>Задачи учебного предмета «Литература»:</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получение  опыта  медленного  чтения</w:t>
      </w:r>
      <w:r>
        <w:rPr>
          <w:rFonts w:eastAsia="Times New Roman"/>
          <w:sz w:val="36"/>
          <w:szCs w:val="36"/>
          <w:vertAlign w:val="superscript"/>
        </w:rPr>
        <w:t>13</w:t>
      </w:r>
      <w:r>
        <w:rPr>
          <w:rFonts w:eastAsia="Times New Roman"/>
          <w:sz w:val="28"/>
          <w:szCs w:val="28"/>
        </w:rPr>
        <w:t xml:space="preserve">   произведений  русской,  родной</w:t>
      </w:r>
    </w:p>
    <w:p w:rsidR="00882E85" w:rsidRDefault="00882E85">
      <w:pPr>
        <w:spacing w:line="71" w:lineRule="exact"/>
        <w:rPr>
          <w:sz w:val="20"/>
          <w:szCs w:val="20"/>
        </w:rPr>
      </w:pPr>
    </w:p>
    <w:p w:rsidR="00882E85" w:rsidRDefault="005C4734">
      <w:pPr>
        <w:ind w:left="260"/>
        <w:rPr>
          <w:sz w:val="20"/>
          <w:szCs w:val="20"/>
        </w:rPr>
      </w:pPr>
      <w:r>
        <w:rPr>
          <w:rFonts w:eastAsia="Times New Roman"/>
          <w:sz w:val="28"/>
          <w:szCs w:val="28"/>
        </w:rPr>
        <w:t>(региональной) и мировой литературы;</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711488" behindDoc="1" locked="0" layoutInCell="0" allowOverlap="1">
                <wp:simplePos x="0" y="0"/>
                <wp:positionH relativeFrom="column">
                  <wp:posOffset>615950</wp:posOffset>
                </wp:positionH>
                <wp:positionV relativeFrom="paragraph">
                  <wp:posOffset>890270</wp:posOffset>
                </wp:positionV>
                <wp:extent cx="1829435" cy="0"/>
                <wp:effectExtent l="0" t="0" r="0" b="0"/>
                <wp:wrapNone/>
                <wp:docPr id="236" name="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0E4A7A6" id="Shape 236"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48.5pt,70.1pt" to="192.55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" o:allowincell="f" filled="t" strokeweight=".72pt">
                <v:stroke joinstyle="miter"/>
                <o:lock v:ext="edit" shapetype="f"/>
              </v:line>
            </w:pict>
          </mc:Fallback>
        </mc:AlternateConten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59" w:lineRule="exact"/>
        <w:rPr>
          <w:sz w:val="20"/>
          <w:szCs w:val="20"/>
        </w:rPr>
      </w:pPr>
    </w:p>
    <w:p w:rsidR="00882E85" w:rsidRDefault="005C4734">
      <w:pPr>
        <w:spacing w:line="205" w:lineRule="auto"/>
        <w:ind w:left="260"/>
        <w:rPr>
          <w:sz w:val="20"/>
          <w:szCs w:val="20"/>
        </w:rPr>
      </w:pPr>
      <w:r>
        <w:rPr>
          <w:rFonts w:eastAsia="Times New Roman"/>
          <w:sz w:val="26"/>
          <w:szCs w:val="26"/>
          <w:vertAlign w:val="superscript"/>
        </w:rPr>
        <w:t>11</w:t>
      </w:r>
      <w:r>
        <w:rPr>
          <w:rFonts w:eastAsia="Times New Roman"/>
          <w:sz w:val="20"/>
          <w:szCs w:val="20"/>
          <w:vertAlign w:val="superscript"/>
        </w:rPr>
        <w:t xml:space="preserve"> </w:t>
      </w:r>
      <w:r>
        <w:rPr>
          <w:rFonts w:eastAsia="Times New Roman"/>
          <w:sz w:val="20"/>
          <w:szCs w:val="20"/>
        </w:rPr>
        <w:t>Предметный результат, отчужденный от личности, согласно ФГОС, не считается образовательным результатом.</w:t>
      </w:r>
    </w:p>
    <w:p w:rsidR="00882E85" w:rsidRDefault="00882E85">
      <w:pPr>
        <w:spacing w:line="83" w:lineRule="exact"/>
        <w:rPr>
          <w:sz w:val="20"/>
          <w:szCs w:val="20"/>
        </w:rPr>
      </w:pPr>
    </w:p>
    <w:p w:rsidR="00882E85" w:rsidRDefault="005C4734" w:rsidP="005C4734">
      <w:pPr>
        <w:numPr>
          <w:ilvl w:val="0"/>
          <w:numId w:val="228"/>
        </w:numPr>
        <w:tabs>
          <w:tab w:val="left" w:pos="544"/>
        </w:tabs>
        <w:spacing w:line="192" w:lineRule="auto"/>
        <w:ind w:left="260"/>
        <w:jc w:val="both"/>
        <w:rPr>
          <w:rFonts w:eastAsia="Times New Roman"/>
          <w:sz w:val="36"/>
          <w:szCs w:val="36"/>
          <w:vertAlign w:val="superscript"/>
        </w:rPr>
      </w:pPr>
      <w:r>
        <w:rPr>
          <w:rFonts w:eastAsia="Times New Roman"/>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p>
    <w:p w:rsidR="00882E85" w:rsidRDefault="00882E85">
      <w:pPr>
        <w:spacing w:line="83" w:lineRule="exact"/>
        <w:rPr>
          <w:rFonts w:eastAsia="Times New Roman"/>
          <w:sz w:val="36"/>
          <w:szCs w:val="36"/>
          <w:vertAlign w:val="superscript"/>
        </w:rPr>
      </w:pPr>
    </w:p>
    <w:p w:rsidR="00882E85" w:rsidRDefault="005C4734" w:rsidP="005C4734">
      <w:pPr>
        <w:numPr>
          <w:ilvl w:val="0"/>
          <w:numId w:val="228"/>
        </w:numPr>
        <w:tabs>
          <w:tab w:val="left" w:pos="558"/>
        </w:tabs>
        <w:spacing w:line="209" w:lineRule="auto"/>
        <w:ind w:left="260"/>
        <w:jc w:val="both"/>
        <w:rPr>
          <w:rFonts w:eastAsia="Times New Roman"/>
          <w:sz w:val="36"/>
          <w:szCs w:val="36"/>
          <w:vertAlign w:val="superscript"/>
        </w:rPr>
      </w:pPr>
      <w:r>
        <w:rPr>
          <w:rFonts w:eastAsia="Times New Roman"/>
          <w:sz w:val="20"/>
          <w:szCs w:val="20"/>
        </w:rPr>
        <w:t>Понятие «медленное чтение» в методике преподавания литературы было определено Н. Эйдельманом в статье «Учитесь читать!» (ж. «Знание – сила», 1979, № 8), идею медленного чтения на уроке поддерживали и развивали Л. Щерба, М. Рыбникова, Д. Лихачев, А. Леонтьев, М. Гаспаров и др. Под медленным чтением понимается пристальное, внимательное чтение на занятии с комментарием, подробным анализом текста под руководством учителя.</w:t>
      </w:r>
    </w:p>
    <w:p w:rsidR="00882E85" w:rsidRDefault="00882E85">
      <w:pPr>
        <w:spacing w:line="1" w:lineRule="exact"/>
        <w:rPr>
          <w:sz w:val="20"/>
          <w:szCs w:val="20"/>
        </w:rPr>
      </w:pPr>
    </w:p>
    <w:p w:rsidR="00882E85" w:rsidRDefault="005C4734">
      <w:pPr>
        <w:ind w:right="-259"/>
        <w:jc w:val="center"/>
        <w:rPr>
          <w:sz w:val="20"/>
          <w:szCs w:val="20"/>
        </w:rPr>
      </w:pPr>
      <w:r>
        <w:rPr>
          <w:rFonts w:eastAsia="Times New Roman"/>
        </w:rPr>
        <w:t>227</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540"/>
        <w:rPr>
          <w:sz w:val="20"/>
          <w:szCs w:val="20"/>
        </w:rPr>
      </w:pPr>
      <w:bookmarkStart w:id="228" w:name="page455"/>
      <w:bookmarkEnd w:id="228"/>
      <w:r>
        <w:rPr>
          <w:rFonts w:eastAsia="Times New Roman"/>
          <w:sz w:val="28"/>
          <w:szCs w:val="28"/>
        </w:rPr>
        <w:lastRenderedPageBreak/>
        <w:t>–   овладение необходимым понятийным и терминологическим аппаратом,</w:t>
      </w:r>
    </w:p>
    <w:p w:rsidR="00882E85" w:rsidRDefault="00882E85">
      <w:pPr>
        <w:spacing w:line="178" w:lineRule="exact"/>
        <w:rPr>
          <w:sz w:val="20"/>
          <w:szCs w:val="20"/>
        </w:rPr>
      </w:pPr>
    </w:p>
    <w:p w:rsidR="00882E85" w:rsidRDefault="005C4734">
      <w:pPr>
        <w:spacing w:line="346" w:lineRule="auto"/>
        <w:ind w:left="260"/>
        <w:rPr>
          <w:sz w:val="20"/>
          <w:szCs w:val="20"/>
        </w:rPr>
      </w:pPr>
      <w:r>
        <w:rPr>
          <w:rFonts w:eastAsia="Times New Roman"/>
          <w:sz w:val="28"/>
          <w:szCs w:val="28"/>
        </w:rPr>
        <w:t>позволяющим обобщать и осмыслять читательский опыт в устной и письменной форме;</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овладение   навыком   анализа   текста   художественного   произведения</w:t>
      </w:r>
    </w:p>
    <w:p w:rsidR="00882E85" w:rsidRDefault="00882E85">
      <w:pPr>
        <w:spacing w:line="178" w:lineRule="exact"/>
        <w:rPr>
          <w:sz w:val="20"/>
          <w:szCs w:val="20"/>
        </w:rPr>
      </w:pPr>
    </w:p>
    <w:p w:rsidR="00882E85" w:rsidRDefault="005C4734">
      <w:pPr>
        <w:spacing w:line="356" w:lineRule="auto"/>
        <w:ind w:left="260"/>
        <w:jc w:val="both"/>
        <w:rPr>
          <w:sz w:val="20"/>
          <w:szCs w:val="20"/>
        </w:rPr>
      </w:pPr>
      <w:r>
        <w:rPr>
          <w:rFonts w:eastAsia="Times New Roman"/>
          <w:sz w:val="28"/>
          <w:szCs w:val="28"/>
        </w:rPr>
        <w:t>(умение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882E85" w:rsidRDefault="00882E85">
      <w:pPr>
        <w:spacing w:line="20"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формирование умения анализировать в устной и письменной форме самостоятельно прочитанные произведения, их отдельные фрагменты, аспекты;</w:t>
      </w:r>
    </w:p>
    <w:p w:rsidR="00882E85" w:rsidRDefault="00882E85">
      <w:pPr>
        <w:spacing w:line="29" w:lineRule="exact"/>
        <w:rPr>
          <w:sz w:val="20"/>
          <w:szCs w:val="20"/>
        </w:rPr>
      </w:pPr>
    </w:p>
    <w:p w:rsidR="00882E85" w:rsidRDefault="005C4734">
      <w:pPr>
        <w:spacing w:line="349" w:lineRule="auto"/>
        <w:ind w:left="260" w:firstLine="284"/>
        <w:rPr>
          <w:sz w:val="20"/>
          <w:szCs w:val="20"/>
        </w:rPr>
      </w:pPr>
      <w:r>
        <w:rPr>
          <w:rFonts w:eastAsia="Times New Roman"/>
          <w:sz w:val="28"/>
          <w:szCs w:val="28"/>
        </w:rPr>
        <w:t>– формирование умения самостоятельно создавать тексты различных жанров (ответы на вопросы, рецензии, аннотации и др.);</w:t>
      </w:r>
    </w:p>
    <w:p w:rsidR="00882E85" w:rsidRDefault="00882E85">
      <w:pPr>
        <w:spacing w:line="17" w:lineRule="exact"/>
        <w:rPr>
          <w:sz w:val="20"/>
          <w:szCs w:val="20"/>
        </w:rPr>
      </w:pPr>
    </w:p>
    <w:p w:rsidR="00882E85" w:rsidRDefault="005C4734">
      <w:pPr>
        <w:ind w:left="540"/>
        <w:rPr>
          <w:sz w:val="20"/>
          <w:szCs w:val="20"/>
        </w:rPr>
      </w:pPr>
      <w:r>
        <w:rPr>
          <w:rFonts w:eastAsia="Times New Roman"/>
          <w:sz w:val="28"/>
          <w:szCs w:val="28"/>
        </w:rPr>
        <w:t>–   овладение умением определять стратегию своего чтения;</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овладение умением делать читательский выбор;</w:t>
      </w:r>
    </w:p>
    <w:p w:rsidR="00882E85" w:rsidRDefault="00882E85">
      <w:pPr>
        <w:spacing w:line="178"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82E85" w:rsidRDefault="00882E85">
      <w:pPr>
        <w:spacing w:line="29" w:lineRule="exact"/>
        <w:rPr>
          <w:sz w:val="20"/>
          <w:szCs w:val="20"/>
        </w:rPr>
      </w:pPr>
    </w:p>
    <w:p w:rsidR="00882E85" w:rsidRDefault="005C4734">
      <w:pPr>
        <w:spacing w:line="346" w:lineRule="auto"/>
        <w:ind w:left="260" w:firstLine="284"/>
        <w:jc w:val="both"/>
        <w:rPr>
          <w:sz w:val="20"/>
          <w:szCs w:val="20"/>
        </w:rPr>
      </w:pPr>
      <w:r>
        <w:rPr>
          <w:rFonts w:eastAsia="Times New Roman"/>
          <w:sz w:val="28"/>
          <w:szCs w:val="28"/>
        </w:rPr>
        <w:t>– овладение различными формами продуктивной читательской и текстовой деятельности (проектные и исследовательские работы о литературе, искусстве</w:t>
      </w:r>
    </w:p>
    <w:p w:rsidR="00882E85" w:rsidRDefault="00882E85">
      <w:pPr>
        <w:spacing w:line="20" w:lineRule="exact"/>
        <w:rPr>
          <w:sz w:val="20"/>
          <w:szCs w:val="20"/>
        </w:rPr>
      </w:pPr>
    </w:p>
    <w:p w:rsidR="00882E85" w:rsidRDefault="005C4734" w:rsidP="005C4734">
      <w:pPr>
        <w:numPr>
          <w:ilvl w:val="0"/>
          <w:numId w:val="229"/>
        </w:numPr>
        <w:tabs>
          <w:tab w:val="left" w:pos="480"/>
        </w:tabs>
        <w:ind w:left="480" w:hanging="220"/>
        <w:rPr>
          <w:rFonts w:eastAsia="Times New Roman"/>
          <w:sz w:val="28"/>
          <w:szCs w:val="28"/>
        </w:rPr>
      </w:pPr>
      <w:r>
        <w:rPr>
          <w:rFonts w:eastAsia="Times New Roman"/>
          <w:sz w:val="28"/>
          <w:szCs w:val="28"/>
        </w:rPr>
        <w:t>др.);</w:t>
      </w:r>
    </w:p>
    <w:p w:rsidR="00882E85" w:rsidRDefault="00882E85">
      <w:pPr>
        <w:spacing w:line="179" w:lineRule="exact"/>
        <w:rPr>
          <w:rFonts w:eastAsia="Times New Roman"/>
          <w:sz w:val="28"/>
          <w:szCs w:val="28"/>
        </w:rPr>
      </w:pPr>
    </w:p>
    <w:p w:rsidR="00882E85" w:rsidRDefault="005C4734">
      <w:pPr>
        <w:spacing w:line="346" w:lineRule="auto"/>
        <w:ind w:left="260" w:firstLine="284"/>
        <w:rPr>
          <w:rFonts w:eastAsia="Times New Roman"/>
          <w:sz w:val="28"/>
          <w:szCs w:val="28"/>
        </w:rPr>
      </w:pPr>
      <w:r>
        <w:rPr>
          <w:rFonts w:eastAsia="Times New Roman"/>
          <w:sz w:val="28"/>
          <w:szCs w:val="28"/>
        </w:rPr>
        <w:t>– знакомство с историей литературы: русской и зарубежной литературной классикой, современным литературным процессом;</w:t>
      </w:r>
    </w:p>
    <w:p w:rsidR="00882E85" w:rsidRDefault="00882E85">
      <w:pPr>
        <w:spacing w:line="36" w:lineRule="exact"/>
        <w:rPr>
          <w:rFonts w:eastAsia="Times New Roman"/>
          <w:sz w:val="28"/>
          <w:szCs w:val="28"/>
        </w:rPr>
      </w:pPr>
    </w:p>
    <w:p w:rsidR="00882E85" w:rsidRDefault="005C4734">
      <w:pPr>
        <w:spacing w:line="346" w:lineRule="auto"/>
        <w:ind w:left="260" w:firstLine="284"/>
        <w:rPr>
          <w:rFonts w:eastAsia="Times New Roman"/>
          <w:sz w:val="28"/>
          <w:szCs w:val="28"/>
        </w:rPr>
      </w:pPr>
      <w:r>
        <w:rPr>
          <w:rFonts w:eastAsia="Times New Roman"/>
          <w:sz w:val="28"/>
          <w:szCs w:val="28"/>
        </w:rPr>
        <w:t>– знакомство со смежными с литературой сферами искусства и научного знания (культурология, психология, социология и др.).</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87" w:lineRule="exact"/>
        <w:rPr>
          <w:sz w:val="20"/>
          <w:szCs w:val="20"/>
        </w:rPr>
      </w:pPr>
    </w:p>
    <w:p w:rsidR="00882E85" w:rsidRDefault="005C4734">
      <w:pPr>
        <w:ind w:right="-259"/>
        <w:jc w:val="center"/>
        <w:rPr>
          <w:sz w:val="20"/>
          <w:szCs w:val="20"/>
        </w:rPr>
      </w:pPr>
      <w:r>
        <w:rPr>
          <w:rFonts w:eastAsia="Times New Roman"/>
        </w:rPr>
        <w:t>228</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44" w:lineRule="auto"/>
        <w:ind w:left="260" w:firstLine="701"/>
        <w:jc w:val="both"/>
        <w:rPr>
          <w:sz w:val="20"/>
          <w:szCs w:val="20"/>
        </w:rPr>
      </w:pPr>
      <w:bookmarkStart w:id="229" w:name="page457"/>
      <w:bookmarkEnd w:id="229"/>
      <w:r>
        <w:rPr>
          <w:rFonts w:eastAsia="Times New Roman"/>
          <w:sz w:val="28"/>
          <w:szCs w:val="28"/>
        </w:rPr>
        <w:lastRenderedPageBreak/>
        <w:t>Перенесение фокуса внимания в литературном образовании с произведения литературы как объекта изучения на субъектность читателя</w:t>
      </w:r>
      <w:r>
        <w:rPr>
          <w:rFonts w:eastAsia="Times New Roman"/>
          <w:sz w:val="36"/>
          <w:szCs w:val="36"/>
          <w:vertAlign w:val="superscript"/>
        </w:rPr>
        <w:t>14</w:t>
      </w:r>
      <w:r>
        <w:rPr>
          <w:rFonts w:eastAsia="Times New Roman"/>
          <w:sz w:val="28"/>
          <w:szCs w:val="28"/>
        </w:rP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82E85" w:rsidRDefault="00882E85">
      <w:pPr>
        <w:spacing w:line="41" w:lineRule="exact"/>
        <w:rPr>
          <w:sz w:val="20"/>
          <w:szCs w:val="20"/>
        </w:rPr>
      </w:pPr>
    </w:p>
    <w:p w:rsidR="00882E85" w:rsidRDefault="005C4734">
      <w:pPr>
        <w:spacing w:line="358" w:lineRule="auto"/>
        <w:ind w:left="260" w:firstLine="701"/>
        <w:jc w:val="both"/>
        <w:rPr>
          <w:sz w:val="20"/>
          <w:szCs w:val="20"/>
        </w:rPr>
      </w:pPr>
      <w:r>
        <w:rPr>
          <w:rFonts w:eastAsia="Times New Roman"/>
          <w:sz w:val="28"/>
          <w:szCs w:val="28"/>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82E85" w:rsidRDefault="00882E85">
      <w:pPr>
        <w:spacing w:line="32" w:lineRule="exact"/>
        <w:rPr>
          <w:sz w:val="20"/>
          <w:szCs w:val="20"/>
        </w:rPr>
      </w:pPr>
    </w:p>
    <w:p w:rsidR="00882E85" w:rsidRDefault="005C4734">
      <w:pPr>
        <w:spacing w:line="356" w:lineRule="auto"/>
        <w:ind w:left="260" w:firstLine="701"/>
        <w:jc w:val="both"/>
        <w:rPr>
          <w:sz w:val="20"/>
          <w:szCs w:val="20"/>
        </w:rPr>
      </w:pPr>
      <w:r>
        <w:rPr>
          <w:rFonts w:eastAsia="Times New Roman"/>
          <w:sz w:val="28"/>
          <w:szCs w:val="28"/>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712512" behindDoc="1" locked="0" layoutInCell="0" allowOverlap="1">
                <wp:simplePos x="0" y="0"/>
                <wp:positionH relativeFrom="column">
                  <wp:posOffset>615950</wp:posOffset>
                </wp:positionH>
                <wp:positionV relativeFrom="paragraph">
                  <wp:posOffset>153670</wp:posOffset>
                </wp:positionV>
                <wp:extent cx="1829435" cy="0"/>
                <wp:effectExtent l="0" t="0" r="0" b="0"/>
                <wp:wrapNone/>
                <wp:docPr id="237" name="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9B55CA5" id="Shape 237"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48.5pt,12.1pt" to="192.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" o:allowincell="f" filled="t" strokeweight=".72pt">
                <v:stroke joinstyle="miter"/>
                <o:lock v:ext="edit" shapetype="f"/>
              </v:line>
            </w:pict>
          </mc:Fallback>
        </mc:AlternateConten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91" w:lineRule="exact"/>
        <w:rPr>
          <w:sz w:val="20"/>
          <w:szCs w:val="20"/>
        </w:rPr>
      </w:pPr>
    </w:p>
    <w:p w:rsidR="00882E85" w:rsidRDefault="005C4734">
      <w:pPr>
        <w:spacing w:line="224" w:lineRule="auto"/>
        <w:ind w:left="260"/>
        <w:jc w:val="both"/>
        <w:rPr>
          <w:sz w:val="20"/>
          <w:szCs w:val="20"/>
        </w:rPr>
      </w:pPr>
      <w:r>
        <w:rPr>
          <w:rFonts w:eastAsia="Times New Roman"/>
          <w:sz w:val="36"/>
          <w:szCs w:val="36"/>
          <w:vertAlign w:val="superscript"/>
        </w:rPr>
        <w:t>14</w:t>
      </w:r>
      <w:r>
        <w:rPr>
          <w:rFonts w:eastAsia="Times New Roman"/>
          <w:sz w:val="20"/>
          <w:szCs w:val="20"/>
          <w:vertAlign w:val="superscript"/>
        </w:rPr>
        <w:t xml:space="preserve"> </w:t>
      </w:r>
      <w:r>
        <w:rPr>
          <w:rFonts w:eastAsia="Times New Roman"/>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p>
    <w:p w:rsidR="00882E85" w:rsidRDefault="00882E85">
      <w:pPr>
        <w:spacing w:line="322" w:lineRule="exact"/>
        <w:rPr>
          <w:sz w:val="20"/>
          <w:szCs w:val="20"/>
        </w:rPr>
      </w:pPr>
    </w:p>
    <w:p w:rsidR="00882E85" w:rsidRDefault="005C4734">
      <w:pPr>
        <w:ind w:right="-259"/>
        <w:jc w:val="center"/>
        <w:rPr>
          <w:sz w:val="20"/>
          <w:szCs w:val="20"/>
        </w:rPr>
      </w:pPr>
      <w:r>
        <w:rPr>
          <w:rFonts w:eastAsia="Times New Roman"/>
        </w:rPr>
        <w:t>229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6" w:lineRule="auto"/>
        <w:ind w:left="260"/>
        <w:jc w:val="both"/>
        <w:rPr>
          <w:sz w:val="20"/>
          <w:szCs w:val="20"/>
        </w:rPr>
      </w:pPr>
      <w:bookmarkStart w:id="230" w:name="page459"/>
      <w:bookmarkEnd w:id="230"/>
      <w:r>
        <w:rPr>
          <w:rFonts w:eastAsia="Times New Roman"/>
          <w:sz w:val="28"/>
          <w:szCs w:val="28"/>
        </w:rPr>
        <w:lastRenderedPageBreak/>
        <w:t>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882E85" w:rsidRDefault="00882E85">
      <w:pPr>
        <w:spacing w:line="25" w:lineRule="exact"/>
        <w:rPr>
          <w:sz w:val="20"/>
          <w:szCs w:val="20"/>
        </w:rPr>
      </w:pPr>
    </w:p>
    <w:p w:rsidR="00882E85" w:rsidRDefault="005C4734">
      <w:pPr>
        <w:spacing w:line="353" w:lineRule="auto"/>
        <w:ind w:left="260" w:firstLine="701"/>
        <w:jc w:val="both"/>
        <w:rPr>
          <w:sz w:val="20"/>
          <w:szCs w:val="20"/>
        </w:rPr>
      </w:pPr>
      <w:r>
        <w:rPr>
          <w:rFonts w:eastAsia="Times New Roman"/>
          <w:sz w:val="28"/>
          <w:szCs w:val="28"/>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w:t>
      </w:r>
    </w:p>
    <w:p w:rsidR="00882E85" w:rsidRDefault="00882E85">
      <w:pPr>
        <w:spacing w:line="29" w:lineRule="exact"/>
        <w:rPr>
          <w:sz w:val="20"/>
          <w:szCs w:val="20"/>
        </w:rPr>
      </w:pPr>
    </w:p>
    <w:p w:rsidR="00882E85" w:rsidRDefault="005C4734">
      <w:pPr>
        <w:spacing w:line="353" w:lineRule="auto"/>
        <w:ind w:left="260" w:right="20"/>
        <w:jc w:val="both"/>
        <w:rPr>
          <w:sz w:val="20"/>
          <w:szCs w:val="20"/>
        </w:rPr>
      </w:pPr>
      <w:r>
        <w:rPr>
          <w:rFonts w:eastAsia="Times New Roman"/>
          <w:sz w:val="28"/>
          <w:szCs w:val="28"/>
        </w:rPr>
        <w:t>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82E85" w:rsidRDefault="00882E85">
      <w:pPr>
        <w:spacing w:line="25" w:lineRule="exact"/>
        <w:rPr>
          <w:sz w:val="20"/>
          <w:szCs w:val="20"/>
        </w:rPr>
      </w:pPr>
    </w:p>
    <w:p w:rsidR="00882E85" w:rsidRDefault="005C4734">
      <w:pPr>
        <w:spacing w:line="355" w:lineRule="auto"/>
        <w:ind w:left="260" w:right="20" w:firstLine="701"/>
        <w:jc w:val="both"/>
        <w:rPr>
          <w:sz w:val="20"/>
          <w:szCs w:val="20"/>
        </w:rPr>
      </w:pPr>
      <w:r>
        <w:rPr>
          <w:rFonts w:eastAsia="Times New Roman"/>
          <w:sz w:val="28"/>
          <w:szCs w:val="28"/>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w:t>
      </w:r>
    </w:p>
    <w:p w:rsidR="00882E85" w:rsidRDefault="00882E85">
      <w:pPr>
        <w:spacing w:line="21" w:lineRule="exact"/>
        <w:rPr>
          <w:sz w:val="20"/>
          <w:szCs w:val="20"/>
        </w:rPr>
      </w:pPr>
    </w:p>
    <w:p w:rsidR="00882E85" w:rsidRDefault="005C4734" w:rsidP="005C4734">
      <w:pPr>
        <w:numPr>
          <w:ilvl w:val="0"/>
          <w:numId w:val="230"/>
        </w:numPr>
        <w:tabs>
          <w:tab w:val="left" w:pos="462"/>
        </w:tabs>
        <w:spacing w:line="357" w:lineRule="auto"/>
        <w:ind w:left="260"/>
        <w:jc w:val="both"/>
        <w:rPr>
          <w:rFonts w:eastAsia="Times New Roman"/>
          <w:sz w:val="28"/>
          <w:szCs w:val="28"/>
        </w:rPr>
      </w:pPr>
      <w:r>
        <w:rPr>
          <w:rFonts w:eastAsia="Times New Roman"/>
          <w:sz w:val="28"/>
          <w:szCs w:val="28"/>
        </w:rPr>
        <w:t>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rsidR="00882E85" w:rsidRDefault="00882E85">
      <w:pPr>
        <w:spacing w:line="200" w:lineRule="exact"/>
        <w:rPr>
          <w:sz w:val="20"/>
          <w:szCs w:val="20"/>
        </w:rPr>
      </w:pPr>
    </w:p>
    <w:p w:rsidR="00882E85" w:rsidRDefault="00882E85">
      <w:pPr>
        <w:spacing w:line="294" w:lineRule="exact"/>
        <w:rPr>
          <w:sz w:val="20"/>
          <w:szCs w:val="20"/>
        </w:rPr>
      </w:pPr>
    </w:p>
    <w:p w:rsidR="00882E85" w:rsidRDefault="005C4734">
      <w:pPr>
        <w:ind w:left="980"/>
        <w:rPr>
          <w:sz w:val="20"/>
          <w:szCs w:val="20"/>
        </w:rPr>
      </w:pPr>
      <w:r>
        <w:rPr>
          <w:rFonts w:eastAsia="Times New Roman"/>
          <w:b/>
          <w:bCs/>
          <w:sz w:val="28"/>
          <w:szCs w:val="28"/>
        </w:rPr>
        <w:t>Содержание программы</w:t>
      </w:r>
    </w:p>
    <w:p w:rsidR="00882E85" w:rsidRDefault="00882E85">
      <w:pPr>
        <w:spacing w:line="174" w:lineRule="exact"/>
        <w:rPr>
          <w:sz w:val="20"/>
          <w:szCs w:val="20"/>
        </w:rPr>
      </w:pPr>
    </w:p>
    <w:p w:rsidR="00882E85" w:rsidRDefault="005C4734">
      <w:pPr>
        <w:spacing w:line="357" w:lineRule="auto"/>
        <w:ind w:left="260" w:firstLine="701"/>
        <w:jc w:val="both"/>
        <w:rPr>
          <w:sz w:val="20"/>
          <w:szCs w:val="20"/>
        </w:rPr>
      </w:pPr>
      <w:r>
        <w:rPr>
          <w:rFonts w:eastAsia="Times New Roman"/>
          <w:sz w:val="28"/>
          <w:szCs w:val="28"/>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82E85" w:rsidRDefault="00882E85">
      <w:pPr>
        <w:spacing w:line="28" w:lineRule="exact"/>
        <w:rPr>
          <w:sz w:val="20"/>
          <w:szCs w:val="20"/>
        </w:rPr>
      </w:pPr>
    </w:p>
    <w:p w:rsidR="00882E85" w:rsidRDefault="005C4734">
      <w:pPr>
        <w:spacing w:line="349" w:lineRule="auto"/>
        <w:ind w:left="260" w:firstLine="701"/>
        <w:jc w:val="both"/>
        <w:rPr>
          <w:sz w:val="20"/>
          <w:szCs w:val="20"/>
        </w:rPr>
      </w:pPr>
      <w:r>
        <w:rPr>
          <w:rFonts w:eastAsia="Times New Roman"/>
          <w:sz w:val="28"/>
          <w:szCs w:val="28"/>
        </w:rPr>
        <w:t>Для определения содержания модулей в примерной программе предложен проблемно-тематический принцип, который позволяет составителю</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230</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8" w:lineRule="auto"/>
        <w:ind w:left="260"/>
        <w:jc w:val="both"/>
        <w:rPr>
          <w:sz w:val="20"/>
          <w:szCs w:val="20"/>
        </w:rPr>
      </w:pPr>
      <w:bookmarkStart w:id="231" w:name="page461"/>
      <w:bookmarkEnd w:id="231"/>
      <w:r>
        <w:rPr>
          <w:rFonts w:eastAsia="Times New Roman"/>
          <w:sz w:val="28"/>
          <w:szCs w:val="28"/>
        </w:rPr>
        <w:lastRenderedPageBreak/>
        <w:t>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882E85" w:rsidRDefault="00882E85">
      <w:pPr>
        <w:spacing w:line="23" w:lineRule="exact"/>
        <w:rPr>
          <w:sz w:val="20"/>
          <w:szCs w:val="20"/>
        </w:rPr>
      </w:pPr>
    </w:p>
    <w:p w:rsidR="00882E85" w:rsidRDefault="005C4734">
      <w:pPr>
        <w:spacing w:line="356" w:lineRule="auto"/>
        <w:ind w:left="260" w:firstLine="701"/>
        <w:jc w:val="both"/>
        <w:rPr>
          <w:sz w:val="20"/>
          <w:szCs w:val="20"/>
        </w:rPr>
      </w:pPr>
      <w:r>
        <w:rPr>
          <w:rFonts w:eastAsia="Times New Roman"/>
          <w:sz w:val="28"/>
          <w:szCs w:val="28"/>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w:t>
      </w:r>
    </w:p>
    <w:p w:rsidR="00882E85" w:rsidRDefault="00882E85">
      <w:pPr>
        <w:spacing w:line="25" w:lineRule="exact"/>
        <w:rPr>
          <w:sz w:val="20"/>
          <w:szCs w:val="20"/>
        </w:rPr>
      </w:pPr>
    </w:p>
    <w:p w:rsidR="00882E85" w:rsidRDefault="005C4734" w:rsidP="005C4734">
      <w:pPr>
        <w:numPr>
          <w:ilvl w:val="0"/>
          <w:numId w:val="231"/>
        </w:numPr>
        <w:tabs>
          <w:tab w:val="left" w:pos="649"/>
        </w:tabs>
        <w:spacing w:line="358" w:lineRule="auto"/>
        <w:ind w:left="260"/>
        <w:jc w:val="both"/>
        <w:rPr>
          <w:rFonts w:eastAsia="Times New Roman"/>
          <w:sz w:val="28"/>
          <w:szCs w:val="28"/>
        </w:rPr>
      </w:pPr>
      <w:r>
        <w:rPr>
          <w:rFonts w:eastAsia="Times New Roman"/>
          <w:sz w:val="28"/>
          <w:szCs w:val="28"/>
        </w:rPr>
        <w:t>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82E85" w:rsidRDefault="00882E85">
      <w:pPr>
        <w:spacing w:line="23" w:lineRule="exact"/>
        <w:rPr>
          <w:rFonts w:eastAsia="Times New Roman"/>
          <w:sz w:val="28"/>
          <w:szCs w:val="28"/>
        </w:rPr>
      </w:pPr>
    </w:p>
    <w:p w:rsidR="00882E85" w:rsidRDefault="005C4734">
      <w:pPr>
        <w:spacing w:line="346" w:lineRule="auto"/>
        <w:ind w:left="260" w:firstLine="701"/>
        <w:jc w:val="both"/>
        <w:rPr>
          <w:rFonts w:eastAsia="Times New Roman"/>
          <w:sz w:val="28"/>
          <w:szCs w:val="28"/>
        </w:rPr>
      </w:pPr>
      <w:r>
        <w:rPr>
          <w:rFonts w:eastAsia="Times New Roman"/>
          <w:sz w:val="28"/>
          <w:szCs w:val="28"/>
        </w:rPr>
        <w:t>Принцип формирования историзма восприятия литературы может быть осуществлен следующими способами: историко-хронологическим изучением –</w:t>
      </w:r>
    </w:p>
    <w:p w:rsidR="00882E85" w:rsidRDefault="00882E85">
      <w:pPr>
        <w:spacing w:line="36" w:lineRule="exact"/>
        <w:rPr>
          <w:sz w:val="20"/>
          <w:szCs w:val="20"/>
        </w:rPr>
      </w:pPr>
    </w:p>
    <w:p w:rsidR="00882E85" w:rsidRDefault="005C4734">
      <w:pPr>
        <w:spacing w:line="358" w:lineRule="auto"/>
        <w:ind w:left="260"/>
        <w:jc w:val="both"/>
        <w:rPr>
          <w:sz w:val="20"/>
          <w:szCs w:val="20"/>
        </w:rPr>
      </w:pPr>
      <w:r>
        <w:rPr>
          <w:rFonts w:eastAsia="Times New Roman"/>
          <w:sz w:val="28"/>
          <w:szCs w:val="28"/>
        </w:rPr>
        <w:t>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882E85" w:rsidRDefault="00882E85">
      <w:pPr>
        <w:spacing w:line="154" w:lineRule="exact"/>
        <w:rPr>
          <w:sz w:val="20"/>
          <w:szCs w:val="20"/>
        </w:rPr>
      </w:pPr>
    </w:p>
    <w:p w:rsidR="00882E85" w:rsidRDefault="005C4734">
      <w:pPr>
        <w:ind w:right="-259"/>
        <w:jc w:val="center"/>
        <w:rPr>
          <w:sz w:val="20"/>
          <w:szCs w:val="20"/>
        </w:rPr>
      </w:pPr>
      <w:r>
        <w:rPr>
          <w:rFonts w:eastAsia="Times New Roman"/>
        </w:rPr>
        <w:t>231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232" w:name="page463"/>
      <w:bookmarkEnd w:id="232"/>
      <w:r>
        <w:rPr>
          <w:rFonts w:eastAsia="Times New Roman"/>
          <w:b/>
          <w:bCs/>
          <w:sz w:val="28"/>
          <w:szCs w:val="28"/>
        </w:rPr>
        <w:lastRenderedPageBreak/>
        <w:t>Деятельность на уроке литературы</w:t>
      </w:r>
    </w:p>
    <w:p w:rsidR="00882E85" w:rsidRDefault="00882E85">
      <w:pPr>
        <w:spacing w:line="174" w:lineRule="exact"/>
        <w:rPr>
          <w:sz w:val="20"/>
          <w:szCs w:val="20"/>
        </w:rPr>
      </w:pPr>
    </w:p>
    <w:p w:rsidR="00882E85" w:rsidRDefault="005C4734">
      <w:pPr>
        <w:spacing w:line="353" w:lineRule="auto"/>
        <w:ind w:left="260" w:firstLine="711"/>
        <w:jc w:val="both"/>
        <w:rPr>
          <w:sz w:val="20"/>
          <w:szCs w:val="20"/>
        </w:rPr>
      </w:pPr>
      <w:r>
        <w:rPr>
          <w:rFonts w:eastAsia="Times New Roman"/>
          <w:b/>
          <w:bCs/>
          <w:sz w:val="28"/>
          <w:szCs w:val="28"/>
        </w:rPr>
        <w:t>Освоение стратегий чтения художественного произведения:</w:t>
      </w:r>
      <w:r>
        <w:rPr>
          <w:rFonts w:eastAsia="Times New Roman"/>
          <w:sz w:val="28"/>
          <w:szCs w:val="28"/>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w:t>
      </w:r>
    </w:p>
    <w:p w:rsidR="00882E85" w:rsidRDefault="00882E85">
      <w:pPr>
        <w:spacing w:line="30" w:lineRule="exact"/>
        <w:rPr>
          <w:sz w:val="20"/>
          <w:szCs w:val="20"/>
        </w:rPr>
      </w:pPr>
    </w:p>
    <w:p w:rsidR="00882E85" w:rsidRDefault="005C4734">
      <w:pPr>
        <w:spacing w:line="357" w:lineRule="auto"/>
        <w:ind w:left="260"/>
        <w:jc w:val="both"/>
        <w:rPr>
          <w:sz w:val="20"/>
          <w:szCs w:val="20"/>
        </w:rPr>
      </w:pPr>
      <w:r>
        <w:rPr>
          <w:rFonts w:eastAsia="Times New Roman"/>
          <w:sz w:val="28"/>
          <w:szCs w:val="28"/>
        </w:rPr>
        <w:t>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882E85" w:rsidRDefault="00882E85">
      <w:pPr>
        <w:spacing w:line="200" w:lineRule="exact"/>
        <w:rPr>
          <w:sz w:val="20"/>
          <w:szCs w:val="20"/>
        </w:rPr>
      </w:pPr>
    </w:p>
    <w:p w:rsidR="00882E85" w:rsidRDefault="00882E85">
      <w:pPr>
        <w:spacing w:line="302" w:lineRule="exact"/>
        <w:rPr>
          <w:sz w:val="20"/>
          <w:szCs w:val="20"/>
        </w:rPr>
      </w:pPr>
    </w:p>
    <w:p w:rsidR="00882E85" w:rsidRDefault="005C4734">
      <w:pPr>
        <w:ind w:left="980"/>
        <w:rPr>
          <w:sz w:val="20"/>
          <w:szCs w:val="20"/>
        </w:rPr>
      </w:pPr>
      <w:r>
        <w:rPr>
          <w:rFonts w:eastAsia="Times New Roman"/>
          <w:b/>
          <w:bCs/>
          <w:sz w:val="28"/>
          <w:szCs w:val="28"/>
        </w:rPr>
        <w:t>Анализ художественного текста</w:t>
      </w:r>
    </w:p>
    <w:p w:rsidR="00882E85" w:rsidRDefault="00882E85">
      <w:pPr>
        <w:spacing w:line="169" w:lineRule="exact"/>
        <w:rPr>
          <w:sz w:val="20"/>
          <w:szCs w:val="20"/>
        </w:rPr>
      </w:pPr>
    </w:p>
    <w:p w:rsidR="00882E85" w:rsidRDefault="005C4734">
      <w:pPr>
        <w:spacing w:line="358" w:lineRule="auto"/>
        <w:ind w:left="260" w:firstLine="701"/>
        <w:jc w:val="both"/>
        <w:rPr>
          <w:sz w:val="20"/>
          <w:szCs w:val="20"/>
        </w:rPr>
      </w:pPr>
      <w:r>
        <w:rPr>
          <w:rFonts w:eastAsia="Times New Roman"/>
          <w:sz w:val="28"/>
          <w:szCs w:val="28"/>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882E85" w:rsidRDefault="00882E85">
      <w:pPr>
        <w:spacing w:line="12" w:lineRule="exact"/>
        <w:rPr>
          <w:sz w:val="20"/>
          <w:szCs w:val="20"/>
        </w:rPr>
      </w:pPr>
    </w:p>
    <w:p w:rsidR="00882E85" w:rsidRDefault="005C4734">
      <w:pPr>
        <w:ind w:left="980"/>
        <w:rPr>
          <w:sz w:val="20"/>
          <w:szCs w:val="20"/>
        </w:rPr>
      </w:pPr>
      <w:r>
        <w:rPr>
          <w:rFonts w:eastAsia="Times New Roman"/>
          <w:b/>
          <w:bCs/>
          <w:i/>
          <w:iCs/>
          <w:sz w:val="28"/>
          <w:szCs w:val="28"/>
        </w:rPr>
        <w:t>Методы анализа</w:t>
      </w:r>
    </w:p>
    <w:p w:rsidR="00882E85" w:rsidRDefault="00882E85">
      <w:pPr>
        <w:spacing w:line="169" w:lineRule="exact"/>
        <w:rPr>
          <w:sz w:val="20"/>
          <w:szCs w:val="20"/>
        </w:rPr>
      </w:pPr>
    </w:p>
    <w:p w:rsidR="00882E85" w:rsidRDefault="005C4734">
      <w:pPr>
        <w:spacing w:line="353" w:lineRule="auto"/>
        <w:ind w:left="260" w:firstLine="701"/>
        <w:jc w:val="both"/>
        <w:rPr>
          <w:sz w:val="20"/>
          <w:szCs w:val="20"/>
        </w:rPr>
      </w:pPr>
      <w:r>
        <w:rPr>
          <w:rFonts w:eastAsia="Times New Roman"/>
          <w:i/>
          <w:iCs/>
          <w:sz w:val="28"/>
          <w:szCs w:val="28"/>
        </w:rPr>
        <w:t>Мотивный анализ. Поуровневый анализ. Компаративный анализ. Структурный анализ (метод анализа бинарных оппозиций). Стиховедческий анализ.</w:t>
      </w:r>
    </w:p>
    <w:p w:rsidR="00882E85" w:rsidRDefault="00882E85">
      <w:pPr>
        <w:spacing w:line="34" w:lineRule="exact"/>
        <w:rPr>
          <w:sz w:val="20"/>
          <w:szCs w:val="20"/>
        </w:rPr>
      </w:pPr>
    </w:p>
    <w:p w:rsidR="00882E85" w:rsidRDefault="005C4734">
      <w:pPr>
        <w:spacing w:line="349" w:lineRule="auto"/>
        <w:ind w:left="260" w:firstLine="701"/>
        <w:rPr>
          <w:sz w:val="20"/>
          <w:szCs w:val="20"/>
        </w:rPr>
      </w:pPr>
      <w:r>
        <w:rPr>
          <w:rFonts w:eastAsia="Times New Roman"/>
          <w:b/>
          <w:bCs/>
          <w:sz w:val="28"/>
          <w:szCs w:val="28"/>
        </w:rPr>
        <w:t>Работа с интерпретациями и смежными видами искусств и областями знания</w:t>
      </w:r>
    </w:p>
    <w:p w:rsidR="00882E85" w:rsidRDefault="00882E85">
      <w:pPr>
        <w:spacing w:line="24" w:lineRule="exact"/>
        <w:rPr>
          <w:sz w:val="20"/>
          <w:szCs w:val="20"/>
        </w:rPr>
      </w:pPr>
    </w:p>
    <w:p w:rsidR="00882E85" w:rsidRDefault="005C4734">
      <w:pPr>
        <w:spacing w:line="355" w:lineRule="auto"/>
        <w:ind w:left="260" w:firstLine="701"/>
        <w:jc w:val="both"/>
        <w:rPr>
          <w:sz w:val="20"/>
          <w:szCs w:val="20"/>
        </w:rPr>
      </w:pPr>
      <w:r>
        <w:rPr>
          <w:rFonts w:eastAsia="Times New Roman"/>
          <w:sz w:val="28"/>
          <w:szCs w:val="28"/>
        </w:rPr>
        <w:t>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w:t>
      </w:r>
    </w:p>
    <w:p w:rsidR="00882E85" w:rsidRDefault="00882E85">
      <w:pPr>
        <w:spacing w:line="157" w:lineRule="exact"/>
        <w:rPr>
          <w:sz w:val="20"/>
          <w:szCs w:val="20"/>
        </w:rPr>
      </w:pPr>
    </w:p>
    <w:p w:rsidR="00882E85" w:rsidRDefault="005C4734">
      <w:pPr>
        <w:ind w:right="-259"/>
        <w:jc w:val="center"/>
        <w:rPr>
          <w:sz w:val="20"/>
          <w:szCs w:val="20"/>
        </w:rPr>
      </w:pPr>
      <w:r>
        <w:rPr>
          <w:rFonts w:eastAsia="Times New Roman"/>
        </w:rPr>
        <w:t>232</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58" w:lineRule="auto"/>
        <w:ind w:left="260"/>
        <w:jc w:val="both"/>
        <w:rPr>
          <w:sz w:val="20"/>
          <w:szCs w:val="20"/>
        </w:rPr>
      </w:pPr>
      <w:bookmarkStart w:id="233" w:name="page465"/>
      <w:bookmarkEnd w:id="233"/>
      <w:r>
        <w:rPr>
          <w:rFonts w:eastAsia="Times New Roman"/>
          <w:sz w:val="28"/>
          <w:szCs w:val="28"/>
        </w:rPr>
        <w:lastRenderedPageBreak/>
        <w:t>(рецензия,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882E85" w:rsidRDefault="00882E85">
      <w:pPr>
        <w:spacing w:line="17" w:lineRule="exact"/>
        <w:rPr>
          <w:sz w:val="20"/>
          <w:szCs w:val="20"/>
        </w:rPr>
      </w:pPr>
    </w:p>
    <w:p w:rsidR="00882E85" w:rsidRDefault="005C4734">
      <w:pPr>
        <w:ind w:left="980"/>
        <w:rPr>
          <w:sz w:val="20"/>
          <w:szCs w:val="20"/>
        </w:rPr>
      </w:pPr>
      <w:r>
        <w:rPr>
          <w:rFonts w:eastAsia="Times New Roman"/>
          <w:b/>
          <w:bCs/>
          <w:sz w:val="28"/>
          <w:szCs w:val="28"/>
        </w:rPr>
        <w:t>Самостоятельное чтение</w:t>
      </w:r>
    </w:p>
    <w:p w:rsidR="00882E85" w:rsidRDefault="00882E85">
      <w:pPr>
        <w:spacing w:line="154" w:lineRule="exact"/>
        <w:rPr>
          <w:sz w:val="20"/>
          <w:szCs w:val="20"/>
        </w:rPr>
      </w:pPr>
    </w:p>
    <w:p w:rsidR="00882E85" w:rsidRDefault="005C4734">
      <w:pPr>
        <w:ind w:left="960"/>
        <w:rPr>
          <w:sz w:val="20"/>
          <w:szCs w:val="20"/>
        </w:rPr>
      </w:pPr>
      <w:r>
        <w:rPr>
          <w:rFonts w:eastAsia="Times New Roman"/>
          <w:sz w:val="28"/>
          <w:szCs w:val="28"/>
        </w:rPr>
        <w:t>Произведения для самостоятельного чтения предлагаются обучающимся</w:t>
      </w:r>
    </w:p>
    <w:p w:rsidR="00882E85" w:rsidRDefault="00882E85">
      <w:pPr>
        <w:spacing w:line="178" w:lineRule="exact"/>
        <w:rPr>
          <w:sz w:val="20"/>
          <w:szCs w:val="20"/>
        </w:rPr>
      </w:pPr>
    </w:p>
    <w:p w:rsidR="00882E85" w:rsidRDefault="005C4734" w:rsidP="005C4734">
      <w:pPr>
        <w:numPr>
          <w:ilvl w:val="0"/>
          <w:numId w:val="232"/>
        </w:numPr>
        <w:tabs>
          <w:tab w:val="left" w:pos="510"/>
        </w:tabs>
        <w:spacing w:line="349" w:lineRule="auto"/>
        <w:ind w:left="260"/>
        <w:jc w:val="both"/>
        <w:rPr>
          <w:rFonts w:eastAsia="Times New Roman"/>
          <w:sz w:val="28"/>
          <w:szCs w:val="28"/>
        </w:rPr>
      </w:pPr>
      <w:r>
        <w:rPr>
          <w:rFonts w:eastAsia="Times New Roman"/>
          <w:sz w:val="28"/>
          <w:szCs w:val="28"/>
        </w:rPr>
        <w:t>рамках списка литературы к модулю. На материале произведений из этого списка обучающиеся выполняют итоговую письменную работу по теме модуля</w:t>
      </w:r>
    </w:p>
    <w:p w:rsidR="00882E85" w:rsidRDefault="00882E85">
      <w:pPr>
        <w:spacing w:line="29" w:lineRule="exact"/>
        <w:rPr>
          <w:sz w:val="20"/>
          <w:szCs w:val="20"/>
        </w:rPr>
      </w:pPr>
    </w:p>
    <w:p w:rsidR="00882E85" w:rsidRDefault="005C4734">
      <w:pPr>
        <w:spacing w:line="349" w:lineRule="auto"/>
        <w:ind w:left="260" w:right="20"/>
        <w:rPr>
          <w:sz w:val="20"/>
          <w:szCs w:val="20"/>
        </w:rPr>
      </w:pPr>
      <w:r>
        <w:rPr>
          <w:rFonts w:eastAsia="Times New Roman"/>
          <w:sz w:val="28"/>
          <w:szCs w:val="28"/>
        </w:rPr>
        <w:t>(демонстрируют уровень владения основными приемами и методами анализа текста).</w:t>
      </w:r>
    </w:p>
    <w:p w:rsidR="00882E85" w:rsidRDefault="00882E85">
      <w:pPr>
        <w:spacing w:line="18" w:lineRule="exact"/>
        <w:rPr>
          <w:sz w:val="20"/>
          <w:szCs w:val="20"/>
        </w:rPr>
      </w:pPr>
    </w:p>
    <w:p w:rsidR="00882E85" w:rsidRDefault="005C4734">
      <w:pPr>
        <w:ind w:left="980"/>
        <w:rPr>
          <w:sz w:val="20"/>
          <w:szCs w:val="20"/>
        </w:rPr>
      </w:pPr>
      <w:r>
        <w:rPr>
          <w:rFonts w:eastAsia="Times New Roman"/>
          <w:b/>
          <w:bCs/>
          <w:sz w:val="28"/>
          <w:szCs w:val="28"/>
        </w:rPr>
        <w:t>Создание собственного текста</w:t>
      </w:r>
    </w:p>
    <w:p w:rsidR="00882E85" w:rsidRDefault="00882E85">
      <w:pPr>
        <w:spacing w:line="174" w:lineRule="exact"/>
        <w:rPr>
          <w:sz w:val="20"/>
          <w:szCs w:val="20"/>
        </w:rPr>
      </w:pPr>
    </w:p>
    <w:p w:rsidR="00882E85" w:rsidRDefault="005C4734" w:rsidP="005C4734">
      <w:pPr>
        <w:numPr>
          <w:ilvl w:val="0"/>
          <w:numId w:val="233"/>
        </w:numPr>
        <w:tabs>
          <w:tab w:val="left" w:pos="1240"/>
        </w:tabs>
        <w:spacing w:line="356" w:lineRule="auto"/>
        <w:ind w:left="260" w:firstLine="701"/>
        <w:jc w:val="both"/>
        <w:rPr>
          <w:rFonts w:eastAsia="Times New Roman"/>
          <w:sz w:val="28"/>
          <w:szCs w:val="28"/>
        </w:rPr>
      </w:pPr>
      <w:r>
        <w:rPr>
          <w:rFonts w:eastAsia="Times New Roman"/>
          <w:sz w:val="28"/>
          <w:szCs w:val="28"/>
        </w:rPr>
        <w:t>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w:t>
      </w:r>
    </w:p>
    <w:p w:rsidR="00882E85" w:rsidRDefault="00882E85">
      <w:pPr>
        <w:spacing w:line="25" w:lineRule="exact"/>
        <w:rPr>
          <w:sz w:val="20"/>
          <w:szCs w:val="20"/>
        </w:rPr>
      </w:pPr>
    </w:p>
    <w:p w:rsidR="00882E85" w:rsidRDefault="005C4734">
      <w:pPr>
        <w:spacing w:line="356" w:lineRule="auto"/>
        <w:ind w:left="260"/>
        <w:jc w:val="both"/>
        <w:rPr>
          <w:sz w:val="20"/>
          <w:szCs w:val="20"/>
        </w:rPr>
      </w:pPr>
      <w:r>
        <w:rPr>
          <w:rFonts w:eastAsia="Times New Roman"/>
          <w:sz w:val="28"/>
          <w:szCs w:val="28"/>
        </w:rPr>
        <w:t xml:space="preserve">сочинение-размышление, эссе, аннотация, рецензия, обзор (литературы по теме, книжных новинок, критических статей), </w:t>
      </w:r>
      <w:r>
        <w:rPr>
          <w:rFonts w:eastAsia="Times New Roman"/>
          <w:i/>
          <w:iCs/>
          <w:sz w:val="28"/>
          <w:szCs w:val="28"/>
        </w:rPr>
        <w:t>научное сообщение</w:t>
      </w:r>
      <w:r>
        <w:rPr>
          <w:rFonts w:eastAsia="Times New Roman"/>
          <w:sz w:val="28"/>
          <w:szCs w:val="28"/>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882E85" w:rsidRDefault="00882E85">
      <w:pPr>
        <w:spacing w:line="16" w:lineRule="exact"/>
        <w:rPr>
          <w:sz w:val="20"/>
          <w:szCs w:val="20"/>
        </w:rPr>
      </w:pPr>
    </w:p>
    <w:p w:rsidR="00882E85" w:rsidRDefault="005C4734">
      <w:pPr>
        <w:ind w:left="980"/>
        <w:rPr>
          <w:sz w:val="20"/>
          <w:szCs w:val="20"/>
        </w:rPr>
      </w:pPr>
      <w:r>
        <w:rPr>
          <w:rFonts w:eastAsia="Times New Roman"/>
          <w:b/>
          <w:bCs/>
          <w:sz w:val="28"/>
          <w:szCs w:val="28"/>
        </w:rPr>
        <w:t>Использование ресурса</w:t>
      </w:r>
    </w:p>
    <w:p w:rsidR="00882E85" w:rsidRDefault="00882E85">
      <w:pPr>
        <w:spacing w:line="169" w:lineRule="exact"/>
        <w:rPr>
          <w:sz w:val="20"/>
          <w:szCs w:val="20"/>
        </w:rPr>
      </w:pPr>
    </w:p>
    <w:p w:rsidR="00882E85" w:rsidRDefault="005C4734">
      <w:pPr>
        <w:spacing w:line="355" w:lineRule="auto"/>
        <w:ind w:left="260" w:firstLine="701"/>
        <w:jc w:val="both"/>
        <w:rPr>
          <w:sz w:val="20"/>
          <w:szCs w:val="20"/>
        </w:rPr>
      </w:pPr>
      <w:r>
        <w:rPr>
          <w:rFonts w:eastAsia="Times New Roman"/>
          <w:sz w:val="28"/>
          <w:szCs w:val="28"/>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w:t>
      </w:r>
    </w:p>
    <w:p w:rsidR="00882E85" w:rsidRDefault="00882E85">
      <w:pPr>
        <w:spacing w:line="157" w:lineRule="exact"/>
        <w:rPr>
          <w:sz w:val="20"/>
          <w:szCs w:val="20"/>
        </w:rPr>
      </w:pPr>
    </w:p>
    <w:p w:rsidR="00882E85" w:rsidRDefault="005C4734">
      <w:pPr>
        <w:ind w:right="-259"/>
        <w:jc w:val="center"/>
        <w:rPr>
          <w:sz w:val="20"/>
          <w:szCs w:val="20"/>
        </w:rPr>
      </w:pPr>
      <w:r>
        <w:rPr>
          <w:rFonts w:eastAsia="Times New Roman"/>
        </w:rPr>
        <w:t>233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7" w:lineRule="auto"/>
        <w:ind w:left="260"/>
        <w:jc w:val="both"/>
        <w:rPr>
          <w:sz w:val="20"/>
          <w:szCs w:val="20"/>
        </w:rPr>
      </w:pPr>
      <w:bookmarkStart w:id="234" w:name="page467"/>
      <w:bookmarkEnd w:id="234"/>
      <w:r>
        <w:rPr>
          <w:rFonts w:eastAsia="Times New Roman"/>
          <w:sz w:val="28"/>
          <w:szCs w:val="28"/>
        </w:rPr>
        <w:lastRenderedPageBreak/>
        <w:t>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882E85" w:rsidRDefault="00882E85">
      <w:pPr>
        <w:spacing w:line="200" w:lineRule="exact"/>
        <w:rPr>
          <w:sz w:val="20"/>
          <w:szCs w:val="20"/>
        </w:rPr>
      </w:pPr>
    </w:p>
    <w:p w:rsidR="00882E85" w:rsidRDefault="00882E85">
      <w:pPr>
        <w:spacing w:line="295" w:lineRule="exact"/>
        <w:rPr>
          <w:sz w:val="20"/>
          <w:szCs w:val="20"/>
        </w:rPr>
      </w:pPr>
    </w:p>
    <w:p w:rsidR="00882E85" w:rsidRDefault="005C4734">
      <w:pPr>
        <w:jc w:val="center"/>
        <w:rPr>
          <w:sz w:val="20"/>
          <w:szCs w:val="20"/>
        </w:rPr>
      </w:pPr>
      <w:r>
        <w:rPr>
          <w:rFonts w:eastAsia="Times New Roman"/>
          <w:b/>
          <w:bCs/>
          <w:sz w:val="28"/>
          <w:szCs w:val="28"/>
        </w:rPr>
        <w:t>Учебно-методическое и материально-техническое обеспечение</w:t>
      </w:r>
    </w:p>
    <w:p w:rsidR="00882E85" w:rsidRDefault="00882E85">
      <w:pPr>
        <w:spacing w:line="174" w:lineRule="exact"/>
        <w:rPr>
          <w:sz w:val="20"/>
          <w:szCs w:val="20"/>
        </w:rPr>
      </w:pPr>
    </w:p>
    <w:p w:rsidR="00882E85" w:rsidRDefault="005C4734" w:rsidP="005C4734">
      <w:pPr>
        <w:numPr>
          <w:ilvl w:val="1"/>
          <w:numId w:val="234"/>
        </w:numPr>
        <w:tabs>
          <w:tab w:val="left" w:pos="1494"/>
        </w:tabs>
        <w:spacing w:line="357" w:lineRule="auto"/>
        <w:ind w:left="260" w:firstLine="701"/>
        <w:jc w:val="both"/>
        <w:rPr>
          <w:rFonts w:eastAsia="Times New Roman"/>
          <w:sz w:val="28"/>
          <w:szCs w:val="28"/>
        </w:rPr>
      </w:pPr>
      <w:r>
        <w:rPr>
          <w:rFonts w:eastAsia="Times New Roman"/>
          <w:sz w:val="28"/>
          <w:szCs w:val="28"/>
        </w:rPr>
        <w:t>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882E85" w:rsidRDefault="00882E85">
      <w:pPr>
        <w:spacing w:line="6"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списками  рекомендуемых  к  изучению  в  школе  произведений  русской,</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родной, мировой классики;</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аннотированными   списками   произведений   XX   –   начала   XXI в.,</w:t>
      </w:r>
    </w:p>
    <w:p w:rsidR="00882E85" w:rsidRDefault="00882E85">
      <w:pPr>
        <w:spacing w:line="178" w:lineRule="exact"/>
        <w:rPr>
          <w:sz w:val="20"/>
          <w:szCs w:val="20"/>
        </w:rPr>
      </w:pPr>
    </w:p>
    <w:p w:rsidR="00882E85" w:rsidRDefault="005C4734">
      <w:pPr>
        <w:spacing w:line="350" w:lineRule="auto"/>
        <w:ind w:left="260"/>
        <w:rPr>
          <w:sz w:val="20"/>
          <w:szCs w:val="20"/>
        </w:rPr>
      </w:pPr>
      <w:r>
        <w:rPr>
          <w:rFonts w:eastAsia="Times New Roman"/>
          <w:sz w:val="28"/>
          <w:szCs w:val="28"/>
        </w:rPr>
        <w:t>рекомендуемых для включения в рабочую программу как для изучения на уроках, так и для самостоятельного чтения;</w:t>
      </w:r>
    </w:p>
    <w:p w:rsidR="00882E85" w:rsidRDefault="00882E85">
      <w:pPr>
        <w:spacing w:line="26" w:lineRule="exact"/>
        <w:rPr>
          <w:sz w:val="20"/>
          <w:szCs w:val="20"/>
        </w:rPr>
      </w:pPr>
    </w:p>
    <w:p w:rsidR="00882E85" w:rsidRDefault="005C4734">
      <w:pPr>
        <w:spacing w:line="349" w:lineRule="auto"/>
        <w:ind w:left="260" w:firstLine="284"/>
        <w:rPr>
          <w:sz w:val="20"/>
          <w:szCs w:val="20"/>
        </w:rPr>
      </w:pPr>
      <w:r>
        <w:rPr>
          <w:rFonts w:eastAsia="Times New Roman"/>
          <w:sz w:val="28"/>
          <w:szCs w:val="28"/>
        </w:rPr>
        <w:t>– тематическими подборками произведений, рекомендованных для освоения конкретных теоретико- и историко-литературных понятий;</w:t>
      </w:r>
    </w:p>
    <w:p w:rsidR="00882E85" w:rsidRDefault="00882E85">
      <w:pPr>
        <w:spacing w:line="18" w:lineRule="exact"/>
        <w:rPr>
          <w:sz w:val="20"/>
          <w:szCs w:val="20"/>
        </w:rPr>
      </w:pPr>
    </w:p>
    <w:p w:rsidR="00882E85" w:rsidRDefault="005C4734">
      <w:pPr>
        <w:ind w:left="540"/>
        <w:rPr>
          <w:sz w:val="20"/>
          <w:szCs w:val="20"/>
        </w:rPr>
      </w:pPr>
      <w:r>
        <w:rPr>
          <w:rFonts w:eastAsia="Times New Roman"/>
          <w:sz w:val="28"/>
          <w:szCs w:val="28"/>
        </w:rPr>
        <w:t>–   тезаурусом этих понятий или списком рекомендованных справочников,</w:t>
      </w:r>
    </w:p>
    <w:p w:rsidR="00882E85" w:rsidRDefault="00882E85">
      <w:pPr>
        <w:spacing w:line="158" w:lineRule="exact"/>
        <w:rPr>
          <w:sz w:val="20"/>
          <w:szCs w:val="20"/>
        </w:rPr>
      </w:pPr>
    </w:p>
    <w:p w:rsidR="00882E85" w:rsidRDefault="005C4734">
      <w:pPr>
        <w:ind w:left="260"/>
        <w:rPr>
          <w:sz w:val="20"/>
          <w:szCs w:val="20"/>
        </w:rPr>
      </w:pPr>
      <w:r>
        <w:rPr>
          <w:rFonts w:eastAsia="Times New Roman"/>
          <w:sz w:val="28"/>
          <w:szCs w:val="28"/>
        </w:rPr>
        <w:t>словарей и научно-методических работ по теории и истории литературы;</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подборкой учебного материала.</w:t>
      </w:r>
    </w:p>
    <w:p w:rsidR="00882E85" w:rsidRDefault="00882E85">
      <w:pPr>
        <w:spacing w:line="173" w:lineRule="exact"/>
        <w:rPr>
          <w:sz w:val="20"/>
          <w:szCs w:val="20"/>
        </w:rPr>
      </w:pPr>
    </w:p>
    <w:p w:rsidR="00882E85" w:rsidRDefault="005C4734" w:rsidP="005C4734">
      <w:pPr>
        <w:numPr>
          <w:ilvl w:val="1"/>
          <w:numId w:val="235"/>
        </w:numPr>
        <w:tabs>
          <w:tab w:val="left" w:pos="1245"/>
        </w:tabs>
        <w:spacing w:line="357" w:lineRule="auto"/>
        <w:ind w:left="260" w:firstLine="701"/>
        <w:jc w:val="both"/>
        <w:rPr>
          <w:rFonts w:eastAsia="Times New Roman"/>
          <w:sz w:val="28"/>
          <w:szCs w:val="28"/>
        </w:rPr>
      </w:pPr>
      <w:r>
        <w:rPr>
          <w:rFonts w:eastAsia="Times New Roman"/>
          <w:sz w:val="28"/>
          <w:szCs w:val="28"/>
        </w:rPr>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w:t>
      </w:r>
    </w:p>
    <w:p w:rsidR="00882E85" w:rsidRDefault="00882E85">
      <w:pPr>
        <w:spacing w:line="10" w:lineRule="exact"/>
        <w:rPr>
          <w:sz w:val="20"/>
          <w:szCs w:val="20"/>
        </w:rPr>
      </w:pPr>
    </w:p>
    <w:p w:rsidR="00882E85" w:rsidRDefault="005C4734">
      <w:pPr>
        <w:ind w:left="260"/>
        <w:rPr>
          <w:sz w:val="20"/>
          <w:szCs w:val="20"/>
        </w:rPr>
      </w:pPr>
      <w:r>
        <w:rPr>
          <w:rFonts w:eastAsia="Times New Roman"/>
          <w:sz w:val="28"/>
          <w:szCs w:val="28"/>
        </w:rPr>
        <w:t>экранизациям и театральным постановкам.</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234</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ight="20" w:firstLine="701"/>
        <w:rPr>
          <w:sz w:val="20"/>
          <w:szCs w:val="20"/>
        </w:rPr>
      </w:pPr>
      <w:bookmarkStart w:id="235" w:name="page469"/>
      <w:bookmarkEnd w:id="235"/>
      <w:r>
        <w:rPr>
          <w:rFonts w:eastAsia="Times New Roman"/>
          <w:sz w:val="28"/>
          <w:szCs w:val="28"/>
        </w:rPr>
        <w:lastRenderedPageBreak/>
        <w:t>Доступность того или иного материала и его востребованность в ходе обучения должны быть направлены в первую очередь на формирование знаний</w:t>
      </w:r>
    </w:p>
    <w:p w:rsidR="00882E85" w:rsidRDefault="00882E85">
      <w:pPr>
        <w:spacing w:line="28" w:lineRule="exact"/>
        <w:rPr>
          <w:sz w:val="20"/>
          <w:szCs w:val="20"/>
        </w:rPr>
      </w:pPr>
    </w:p>
    <w:p w:rsidR="00882E85" w:rsidRDefault="005C4734" w:rsidP="005C4734">
      <w:pPr>
        <w:numPr>
          <w:ilvl w:val="0"/>
          <w:numId w:val="236"/>
        </w:numPr>
        <w:tabs>
          <w:tab w:val="left" w:pos="500"/>
        </w:tabs>
        <w:spacing w:line="350" w:lineRule="auto"/>
        <w:ind w:left="260" w:right="20"/>
        <w:rPr>
          <w:rFonts w:eastAsia="Times New Roman"/>
          <w:sz w:val="28"/>
          <w:szCs w:val="28"/>
        </w:rPr>
      </w:pPr>
      <w:r>
        <w:rPr>
          <w:rFonts w:eastAsia="Times New Roman"/>
          <w:sz w:val="28"/>
          <w:szCs w:val="28"/>
        </w:rPr>
        <w:t>способах обеспечения личных и учебных потребностей в чтении или поиске информации, навыках их использования.</w:t>
      </w:r>
    </w:p>
    <w:p w:rsidR="00882E85" w:rsidRDefault="00882E85">
      <w:pPr>
        <w:spacing w:line="31" w:lineRule="exact"/>
        <w:rPr>
          <w:rFonts w:eastAsia="Times New Roman"/>
          <w:sz w:val="28"/>
          <w:szCs w:val="28"/>
        </w:rPr>
      </w:pPr>
    </w:p>
    <w:p w:rsidR="00882E85" w:rsidRDefault="005C4734">
      <w:pPr>
        <w:spacing w:line="346" w:lineRule="auto"/>
        <w:ind w:left="260" w:firstLine="701"/>
        <w:jc w:val="both"/>
        <w:rPr>
          <w:rFonts w:eastAsia="Times New Roman"/>
          <w:sz w:val="28"/>
          <w:szCs w:val="28"/>
        </w:rPr>
      </w:pPr>
      <w:r>
        <w:rPr>
          <w:rFonts w:eastAsia="Times New Roman"/>
          <w:sz w:val="28"/>
          <w:szCs w:val="28"/>
        </w:rPr>
        <w:t>Реализация библиотечного обеспечения образовательной деятельности может иметь самые разные варианты решения, зависящие от условий региона:</w:t>
      </w:r>
    </w:p>
    <w:p w:rsidR="00882E85" w:rsidRDefault="00882E85">
      <w:pPr>
        <w:spacing w:line="37" w:lineRule="exact"/>
        <w:rPr>
          <w:sz w:val="20"/>
          <w:szCs w:val="20"/>
        </w:rPr>
      </w:pPr>
    </w:p>
    <w:p w:rsidR="00882E85" w:rsidRDefault="005C4734">
      <w:pPr>
        <w:spacing w:line="349" w:lineRule="auto"/>
        <w:ind w:left="260"/>
        <w:rPr>
          <w:sz w:val="20"/>
          <w:szCs w:val="20"/>
        </w:rPr>
      </w:pPr>
      <w:r>
        <w:rPr>
          <w:rFonts w:eastAsia="Times New Roman"/>
          <w:sz w:val="28"/>
          <w:szCs w:val="28"/>
        </w:rPr>
        <w:t>развитие муниципальных публичных библиотек, системы мобильных библиотечных станций («библиомобилей»), надежное интернет-обслуживание</w:t>
      </w:r>
    </w:p>
    <w:p w:rsidR="00882E85" w:rsidRDefault="00882E85">
      <w:pPr>
        <w:spacing w:line="28" w:lineRule="exact"/>
        <w:rPr>
          <w:sz w:val="20"/>
          <w:szCs w:val="20"/>
        </w:rPr>
      </w:pPr>
    </w:p>
    <w:p w:rsidR="00882E85" w:rsidRDefault="005C4734" w:rsidP="005C4734">
      <w:pPr>
        <w:numPr>
          <w:ilvl w:val="0"/>
          <w:numId w:val="237"/>
        </w:numPr>
        <w:tabs>
          <w:tab w:val="left" w:pos="533"/>
        </w:tabs>
        <w:spacing w:line="356" w:lineRule="auto"/>
        <w:ind w:left="260" w:right="20"/>
        <w:jc w:val="both"/>
        <w:rPr>
          <w:rFonts w:eastAsia="Times New Roman"/>
          <w:sz w:val="28"/>
          <w:szCs w:val="28"/>
        </w:rPr>
      </w:pPr>
      <w:r>
        <w:rPr>
          <w:rFonts w:eastAsia="Times New Roman"/>
          <w:sz w:val="28"/>
          <w:szCs w:val="28"/>
        </w:rPr>
        <w:t>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882E85" w:rsidRDefault="00882E85">
      <w:pPr>
        <w:spacing w:line="24" w:lineRule="exact"/>
        <w:rPr>
          <w:rFonts w:eastAsia="Times New Roman"/>
          <w:sz w:val="28"/>
          <w:szCs w:val="28"/>
        </w:rPr>
      </w:pPr>
    </w:p>
    <w:p w:rsidR="00882E85" w:rsidRDefault="005C4734" w:rsidP="005C4734">
      <w:pPr>
        <w:numPr>
          <w:ilvl w:val="1"/>
          <w:numId w:val="237"/>
        </w:numPr>
        <w:tabs>
          <w:tab w:val="left" w:pos="1245"/>
        </w:tabs>
        <w:spacing w:line="357" w:lineRule="auto"/>
        <w:ind w:left="260" w:firstLine="701"/>
        <w:jc w:val="both"/>
        <w:rPr>
          <w:rFonts w:eastAsia="Times New Roman"/>
          <w:sz w:val="28"/>
          <w:szCs w:val="28"/>
        </w:rPr>
      </w:pPr>
      <w:r>
        <w:rPr>
          <w:rFonts w:eastAsia="Times New Roman"/>
          <w:sz w:val="28"/>
          <w:szCs w:val="28"/>
        </w:rPr>
        <w:t>Предложенный в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w:t>
      </w:r>
    </w:p>
    <w:p w:rsidR="00882E85" w:rsidRDefault="00882E85">
      <w:pPr>
        <w:spacing w:line="22" w:lineRule="exact"/>
        <w:rPr>
          <w:sz w:val="20"/>
          <w:szCs w:val="20"/>
        </w:rPr>
      </w:pPr>
    </w:p>
    <w:p w:rsidR="00882E85" w:rsidRDefault="005C4734">
      <w:pPr>
        <w:spacing w:line="355" w:lineRule="auto"/>
        <w:ind w:left="260"/>
        <w:jc w:val="both"/>
        <w:rPr>
          <w:sz w:val="20"/>
          <w:szCs w:val="20"/>
        </w:rPr>
      </w:pPr>
      <w:r>
        <w:rPr>
          <w:rFonts w:eastAsia="Times New Roman"/>
          <w:sz w:val="28"/>
          <w:szCs w:val="28"/>
        </w:rPr>
        <w:t>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w:t>
      </w:r>
    </w:p>
    <w:p w:rsidR="00882E85" w:rsidRDefault="00882E85">
      <w:pPr>
        <w:spacing w:line="6" w:lineRule="exact"/>
        <w:rPr>
          <w:sz w:val="20"/>
          <w:szCs w:val="20"/>
        </w:rPr>
      </w:pPr>
    </w:p>
    <w:p w:rsidR="00882E85" w:rsidRDefault="005C4734" w:rsidP="005C4734">
      <w:pPr>
        <w:numPr>
          <w:ilvl w:val="0"/>
          <w:numId w:val="238"/>
        </w:numPr>
        <w:tabs>
          <w:tab w:val="left" w:pos="480"/>
        </w:tabs>
        <w:ind w:left="480" w:hanging="220"/>
        <w:rPr>
          <w:rFonts w:eastAsia="Times New Roman"/>
          <w:sz w:val="28"/>
          <w:szCs w:val="28"/>
        </w:rPr>
      </w:pPr>
      <w:r>
        <w:rPr>
          <w:rFonts w:eastAsia="Times New Roman"/>
          <w:sz w:val="28"/>
          <w:szCs w:val="28"/>
        </w:rPr>
        <w:t>текстовую деятельность).</w:t>
      </w:r>
    </w:p>
    <w:p w:rsidR="00882E85" w:rsidRDefault="00882E85">
      <w:pPr>
        <w:spacing w:line="178" w:lineRule="exact"/>
        <w:rPr>
          <w:rFonts w:eastAsia="Times New Roman"/>
          <w:sz w:val="28"/>
          <w:szCs w:val="28"/>
        </w:rPr>
      </w:pPr>
    </w:p>
    <w:p w:rsidR="00882E85" w:rsidRDefault="005C4734" w:rsidP="005C4734">
      <w:pPr>
        <w:numPr>
          <w:ilvl w:val="1"/>
          <w:numId w:val="238"/>
        </w:numPr>
        <w:tabs>
          <w:tab w:val="left" w:pos="1245"/>
        </w:tabs>
        <w:spacing w:line="353" w:lineRule="auto"/>
        <w:ind w:left="260" w:firstLine="701"/>
        <w:jc w:val="both"/>
        <w:rPr>
          <w:rFonts w:eastAsia="Times New Roman"/>
          <w:sz w:val="28"/>
          <w:szCs w:val="28"/>
        </w:rPr>
      </w:pPr>
      <w:r>
        <w:rPr>
          <w:rFonts w:eastAsia="Times New Roman"/>
          <w:sz w:val="28"/>
          <w:szCs w:val="28"/>
        </w:rPr>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95" w:lineRule="exact"/>
        <w:rPr>
          <w:sz w:val="20"/>
          <w:szCs w:val="20"/>
        </w:rPr>
      </w:pPr>
    </w:p>
    <w:p w:rsidR="00882E85" w:rsidRDefault="005C4734">
      <w:pPr>
        <w:ind w:right="-259"/>
        <w:jc w:val="center"/>
        <w:rPr>
          <w:sz w:val="20"/>
          <w:szCs w:val="20"/>
        </w:rPr>
      </w:pPr>
      <w:r>
        <w:rPr>
          <w:rFonts w:eastAsia="Times New Roman"/>
        </w:rPr>
        <w:t>235</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1280"/>
        <w:rPr>
          <w:sz w:val="20"/>
          <w:szCs w:val="20"/>
        </w:rPr>
      </w:pPr>
      <w:bookmarkStart w:id="236" w:name="page471"/>
      <w:bookmarkEnd w:id="236"/>
      <w:r>
        <w:rPr>
          <w:rFonts w:eastAsia="Times New Roman"/>
          <w:b/>
          <w:bCs/>
          <w:sz w:val="28"/>
          <w:szCs w:val="28"/>
        </w:rPr>
        <w:lastRenderedPageBreak/>
        <w:t>Список рекомендуемых произведений и авторов к программе по</w:t>
      </w:r>
    </w:p>
    <w:p w:rsidR="00882E85" w:rsidRDefault="00882E85">
      <w:pPr>
        <w:spacing w:line="163" w:lineRule="exact"/>
        <w:rPr>
          <w:sz w:val="20"/>
          <w:szCs w:val="20"/>
        </w:rPr>
      </w:pPr>
    </w:p>
    <w:p w:rsidR="00882E85" w:rsidRDefault="005C4734">
      <w:pPr>
        <w:ind w:left="3060"/>
        <w:rPr>
          <w:sz w:val="20"/>
          <w:szCs w:val="20"/>
        </w:rPr>
      </w:pPr>
      <w:r>
        <w:rPr>
          <w:rFonts w:eastAsia="Times New Roman"/>
          <w:b/>
          <w:bCs/>
          <w:sz w:val="28"/>
          <w:szCs w:val="28"/>
        </w:rPr>
        <w:t>литературе для 10–11-х классов</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4"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w:t>
      </w:r>
    </w:p>
    <w:p w:rsidR="00882E85" w:rsidRDefault="00882E85">
      <w:pPr>
        <w:spacing w:line="28" w:lineRule="exact"/>
        <w:rPr>
          <w:sz w:val="20"/>
          <w:szCs w:val="20"/>
        </w:rPr>
      </w:pPr>
    </w:p>
    <w:p w:rsidR="00882E85" w:rsidRDefault="005C4734">
      <w:pPr>
        <w:spacing w:line="355" w:lineRule="auto"/>
        <w:ind w:left="260" w:firstLine="711"/>
        <w:jc w:val="both"/>
        <w:rPr>
          <w:sz w:val="20"/>
          <w:szCs w:val="20"/>
        </w:rPr>
      </w:pPr>
      <w:r>
        <w:rPr>
          <w:rFonts w:eastAsia="Times New Roman"/>
          <w:b/>
          <w:bCs/>
          <w:sz w:val="28"/>
          <w:szCs w:val="28"/>
        </w:rPr>
        <w:t>Список А</w:t>
      </w:r>
      <w:r>
        <w:rPr>
          <w:rFonts w:eastAsia="Times New Roman"/>
          <w:sz w:val="28"/>
          <w:szCs w:val="28"/>
        </w:rPr>
        <w:t xml:space="preserve"> представляет собой перечень конкретных произведений, занявших в силу традиции особое место в школьном преподавании русской литературы.</w:t>
      </w:r>
    </w:p>
    <w:p w:rsidR="00882E85" w:rsidRDefault="00882E85">
      <w:pPr>
        <w:spacing w:line="21" w:lineRule="exact"/>
        <w:rPr>
          <w:sz w:val="20"/>
          <w:szCs w:val="20"/>
        </w:rPr>
      </w:pPr>
    </w:p>
    <w:p w:rsidR="00882E85" w:rsidRDefault="005C4734">
      <w:pPr>
        <w:spacing w:line="357" w:lineRule="auto"/>
        <w:ind w:left="260" w:firstLine="711"/>
        <w:jc w:val="both"/>
        <w:rPr>
          <w:sz w:val="20"/>
          <w:szCs w:val="20"/>
        </w:rPr>
      </w:pPr>
      <w:r>
        <w:rPr>
          <w:rFonts w:eastAsia="Times New Roman"/>
          <w:b/>
          <w:bCs/>
          <w:sz w:val="28"/>
          <w:szCs w:val="28"/>
        </w:rPr>
        <w:t>Список В</w:t>
      </w:r>
      <w:r>
        <w:rPr>
          <w:rFonts w:eastAsia="Times New Roman"/>
          <w:sz w:val="28"/>
          <w:szCs w:val="28"/>
        </w:rPr>
        <w:t xml:space="preserve">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w:t>
      </w:r>
    </w:p>
    <w:p w:rsidR="00882E85" w:rsidRDefault="00882E85">
      <w:pPr>
        <w:spacing w:line="21" w:lineRule="exact"/>
        <w:rPr>
          <w:sz w:val="20"/>
          <w:szCs w:val="20"/>
        </w:rPr>
      </w:pPr>
    </w:p>
    <w:p w:rsidR="00882E85" w:rsidRDefault="005C4734">
      <w:pPr>
        <w:spacing w:line="358" w:lineRule="auto"/>
        <w:ind w:left="260" w:firstLine="711"/>
        <w:jc w:val="both"/>
        <w:rPr>
          <w:sz w:val="20"/>
          <w:szCs w:val="20"/>
        </w:rPr>
      </w:pPr>
      <w:r>
        <w:rPr>
          <w:rFonts w:eastAsia="Times New Roman"/>
          <w:b/>
          <w:bCs/>
          <w:sz w:val="28"/>
          <w:szCs w:val="28"/>
        </w:rPr>
        <w:t>Список С</w:t>
      </w:r>
      <w:r>
        <w:rPr>
          <w:rFonts w:eastAsia="Times New Roman"/>
          <w:sz w:val="28"/>
          <w:szCs w:val="28"/>
        </w:rPr>
        <w:t xml:space="preserve"> 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882E85" w:rsidRDefault="00882E85">
      <w:pPr>
        <w:spacing w:line="12" w:lineRule="exact"/>
        <w:rPr>
          <w:sz w:val="20"/>
          <w:szCs w:val="20"/>
        </w:rPr>
      </w:pPr>
    </w:p>
    <w:p w:rsidR="00882E85" w:rsidRDefault="005C4734">
      <w:pPr>
        <w:ind w:left="980"/>
        <w:rPr>
          <w:sz w:val="20"/>
          <w:szCs w:val="20"/>
        </w:rPr>
      </w:pPr>
      <w:r>
        <w:rPr>
          <w:rFonts w:eastAsia="Times New Roman"/>
          <w:sz w:val="28"/>
          <w:szCs w:val="28"/>
        </w:rPr>
        <w:t>Для удобства работы со списком С материал в нем разделен на 7 блоков:</w:t>
      </w:r>
    </w:p>
    <w:p w:rsidR="00882E85" w:rsidRDefault="00882E85">
      <w:pPr>
        <w:spacing w:line="156" w:lineRule="exact"/>
        <w:rPr>
          <w:sz w:val="20"/>
          <w:szCs w:val="20"/>
        </w:rPr>
      </w:pPr>
    </w:p>
    <w:p w:rsidR="00882E85" w:rsidRDefault="005C4734" w:rsidP="005C4734">
      <w:pPr>
        <w:numPr>
          <w:ilvl w:val="0"/>
          <w:numId w:val="239"/>
        </w:numPr>
        <w:tabs>
          <w:tab w:val="left" w:pos="1680"/>
        </w:tabs>
        <w:ind w:left="1680" w:hanging="349"/>
        <w:rPr>
          <w:rFonts w:ascii="Symbol" w:eastAsia="Symbol" w:hAnsi="Symbol" w:cs="Symbol"/>
          <w:sz w:val="28"/>
          <w:szCs w:val="28"/>
        </w:rPr>
      </w:pPr>
      <w:r>
        <w:rPr>
          <w:rFonts w:eastAsia="Times New Roman"/>
          <w:sz w:val="28"/>
          <w:szCs w:val="28"/>
        </w:rPr>
        <w:t>Поэзия середины и второй половины XIX века</w:t>
      </w:r>
    </w:p>
    <w:p w:rsidR="00882E85" w:rsidRDefault="00882E85">
      <w:pPr>
        <w:spacing w:line="161" w:lineRule="exact"/>
        <w:rPr>
          <w:rFonts w:ascii="Symbol" w:eastAsia="Symbol" w:hAnsi="Symbol" w:cs="Symbol"/>
          <w:sz w:val="28"/>
          <w:szCs w:val="28"/>
        </w:rPr>
      </w:pPr>
    </w:p>
    <w:p w:rsidR="00882E85" w:rsidRDefault="005C4734" w:rsidP="005C4734">
      <w:pPr>
        <w:numPr>
          <w:ilvl w:val="0"/>
          <w:numId w:val="239"/>
        </w:numPr>
        <w:tabs>
          <w:tab w:val="left" w:pos="1680"/>
        </w:tabs>
        <w:ind w:left="1680" w:hanging="349"/>
        <w:rPr>
          <w:rFonts w:ascii="Symbol" w:eastAsia="Symbol" w:hAnsi="Symbol" w:cs="Symbol"/>
          <w:sz w:val="28"/>
          <w:szCs w:val="28"/>
        </w:rPr>
      </w:pPr>
      <w:r>
        <w:rPr>
          <w:rFonts w:eastAsia="Times New Roman"/>
          <w:sz w:val="28"/>
          <w:szCs w:val="28"/>
        </w:rPr>
        <w:t>Реализм XIX–ХХ века</w:t>
      </w:r>
    </w:p>
    <w:p w:rsidR="00882E85" w:rsidRDefault="00882E85">
      <w:pPr>
        <w:spacing w:line="160" w:lineRule="exact"/>
        <w:rPr>
          <w:rFonts w:ascii="Symbol" w:eastAsia="Symbol" w:hAnsi="Symbol" w:cs="Symbol"/>
          <w:sz w:val="28"/>
          <w:szCs w:val="28"/>
        </w:rPr>
      </w:pPr>
    </w:p>
    <w:p w:rsidR="00882E85" w:rsidRDefault="005C4734" w:rsidP="005C4734">
      <w:pPr>
        <w:numPr>
          <w:ilvl w:val="0"/>
          <w:numId w:val="239"/>
        </w:numPr>
        <w:tabs>
          <w:tab w:val="left" w:pos="1680"/>
        </w:tabs>
        <w:ind w:left="1680" w:hanging="349"/>
        <w:rPr>
          <w:rFonts w:ascii="Symbol" w:eastAsia="Symbol" w:hAnsi="Symbol" w:cs="Symbol"/>
          <w:sz w:val="28"/>
          <w:szCs w:val="28"/>
        </w:rPr>
      </w:pPr>
      <w:r>
        <w:rPr>
          <w:rFonts w:eastAsia="Times New Roman"/>
          <w:sz w:val="28"/>
          <w:szCs w:val="28"/>
        </w:rPr>
        <w:t>Модернизм конца XIX – ХХ века</w:t>
      </w:r>
    </w:p>
    <w:p w:rsidR="00882E85" w:rsidRDefault="00882E85">
      <w:pPr>
        <w:spacing w:line="160" w:lineRule="exact"/>
        <w:rPr>
          <w:rFonts w:ascii="Symbol" w:eastAsia="Symbol" w:hAnsi="Symbol" w:cs="Symbol"/>
          <w:sz w:val="28"/>
          <w:szCs w:val="28"/>
        </w:rPr>
      </w:pPr>
    </w:p>
    <w:p w:rsidR="00882E85" w:rsidRDefault="005C4734" w:rsidP="005C4734">
      <w:pPr>
        <w:numPr>
          <w:ilvl w:val="0"/>
          <w:numId w:val="239"/>
        </w:numPr>
        <w:tabs>
          <w:tab w:val="left" w:pos="1680"/>
        </w:tabs>
        <w:ind w:left="1680" w:hanging="349"/>
        <w:rPr>
          <w:rFonts w:ascii="Symbol" w:eastAsia="Symbol" w:hAnsi="Symbol" w:cs="Symbol"/>
          <w:sz w:val="28"/>
          <w:szCs w:val="28"/>
        </w:rPr>
      </w:pPr>
      <w:r>
        <w:rPr>
          <w:rFonts w:eastAsia="Times New Roman"/>
          <w:sz w:val="28"/>
          <w:szCs w:val="28"/>
        </w:rPr>
        <w:t>Литература советского времени</w:t>
      </w:r>
    </w:p>
    <w:p w:rsidR="00882E85" w:rsidRDefault="00882E85">
      <w:pPr>
        <w:spacing w:line="161" w:lineRule="exact"/>
        <w:rPr>
          <w:rFonts w:ascii="Symbol" w:eastAsia="Symbol" w:hAnsi="Symbol" w:cs="Symbol"/>
          <w:sz w:val="28"/>
          <w:szCs w:val="28"/>
        </w:rPr>
      </w:pPr>
    </w:p>
    <w:p w:rsidR="00882E85" w:rsidRDefault="005C4734" w:rsidP="005C4734">
      <w:pPr>
        <w:numPr>
          <w:ilvl w:val="0"/>
          <w:numId w:val="239"/>
        </w:numPr>
        <w:tabs>
          <w:tab w:val="left" w:pos="1680"/>
        </w:tabs>
        <w:ind w:left="1680" w:hanging="349"/>
        <w:rPr>
          <w:rFonts w:ascii="Symbol" w:eastAsia="Symbol" w:hAnsi="Symbol" w:cs="Symbol"/>
          <w:sz w:val="28"/>
          <w:szCs w:val="28"/>
        </w:rPr>
      </w:pPr>
      <w:r>
        <w:rPr>
          <w:rFonts w:eastAsia="Times New Roman"/>
          <w:sz w:val="28"/>
          <w:szCs w:val="28"/>
        </w:rPr>
        <w:t>Современный литературный процесс</w:t>
      </w:r>
    </w:p>
    <w:p w:rsidR="00882E85" w:rsidRDefault="00882E85">
      <w:pPr>
        <w:spacing w:line="156" w:lineRule="exact"/>
        <w:rPr>
          <w:rFonts w:ascii="Symbol" w:eastAsia="Symbol" w:hAnsi="Symbol" w:cs="Symbol"/>
          <w:sz w:val="28"/>
          <w:szCs w:val="28"/>
        </w:rPr>
      </w:pPr>
    </w:p>
    <w:p w:rsidR="00882E85" w:rsidRDefault="005C4734" w:rsidP="005C4734">
      <w:pPr>
        <w:numPr>
          <w:ilvl w:val="0"/>
          <w:numId w:val="239"/>
        </w:numPr>
        <w:tabs>
          <w:tab w:val="left" w:pos="1680"/>
        </w:tabs>
        <w:ind w:left="1680" w:hanging="349"/>
        <w:rPr>
          <w:rFonts w:ascii="Symbol" w:eastAsia="Symbol" w:hAnsi="Symbol" w:cs="Symbol"/>
          <w:sz w:val="28"/>
          <w:szCs w:val="28"/>
        </w:rPr>
      </w:pPr>
      <w:r>
        <w:rPr>
          <w:rFonts w:eastAsia="Times New Roman"/>
          <w:sz w:val="28"/>
          <w:szCs w:val="28"/>
        </w:rPr>
        <w:t>Мировая литература XIX–ХХ века</w:t>
      </w:r>
    </w:p>
    <w:p w:rsidR="00882E85" w:rsidRDefault="00882E85">
      <w:pPr>
        <w:spacing w:line="194" w:lineRule="exact"/>
        <w:rPr>
          <w:sz w:val="20"/>
          <w:szCs w:val="20"/>
        </w:rPr>
      </w:pPr>
    </w:p>
    <w:p w:rsidR="00882E85" w:rsidRDefault="005C4734">
      <w:pPr>
        <w:ind w:right="-259"/>
        <w:jc w:val="center"/>
        <w:rPr>
          <w:sz w:val="20"/>
          <w:szCs w:val="20"/>
        </w:rPr>
      </w:pPr>
      <w:r>
        <w:rPr>
          <w:rFonts w:eastAsia="Times New Roman"/>
        </w:rPr>
        <w:t>236</w:t>
      </w:r>
    </w:p>
    <w:p w:rsidR="00882E85" w:rsidRDefault="00882E85">
      <w:pPr>
        <w:sectPr w:rsidR="00882E85">
          <w:pgSz w:w="11900" w:h="16838"/>
          <w:pgMar w:top="1130" w:right="564" w:bottom="734" w:left="1440" w:header="0" w:footer="0" w:gutter="0"/>
          <w:cols w:space="720" w:equalWidth="0">
            <w:col w:w="9900"/>
          </w:cols>
        </w:sectPr>
      </w:pPr>
    </w:p>
    <w:p w:rsidR="00882E85" w:rsidRDefault="005C4734" w:rsidP="005C4734">
      <w:pPr>
        <w:numPr>
          <w:ilvl w:val="0"/>
          <w:numId w:val="240"/>
        </w:numPr>
        <w:tabs>
          <w:tab w:val="left" w:pos="1680"/>
        </w:tabs>
        <w:ind w:left="1680" w:hanging="349"/>
        <w:rPr>
          <w:rFonts w:ascii="Symbol" w:eastAsia="Symbol" w:hAnsi="Symbol" w:cs="Symbol"/>
          <w:sz w:val="28"/>
          <w:szCs w:val="28"/>
        </w:rPr>
      </w:pPr>
      <w:bookmarkStart w:id="237" w:name="page473"/>
      <w:bookmarkEnd w:id="237"/>
      <w:r>
        <w:rPr>
          <w:rFonts w:eastAsia="Times New Roman"/>
          <w:sz w:val="28"/>
          <w:szCs w:val="28"/>
        </w:rPr>
        <w:lastRenderedPageBreak/>
        <w:t>Родная (региональная) литература</w:t>
      </w:r>
    </w:p>
    <w:p w:rsidR="00882E85" w:rsidRDefault="00882E85">
      <w:pPr>
        <w:spacing w:line="178"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rsidR="00882E85" w:rsidRDefault="00882E85">
      <w:pPr>
        <w:spacing w:line="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940"/>
        <w:gridCol w:w="1480"/>
        <w:gridCol w:w="1220"/>
        <w:gridCol w:w="560"/>
        <w:gridCol w:w="680"/>
        <w:gridCol w:w="720"/>
        <w:gridCol w:w="480"/>
        <w:gridCol w:w="1060"/>
        <w:gridCol w:w="820"/>
        <w:gridCol w:w="420"/>
        <w:gridCol w:w="160"/>
        <w:gridCol w:w="1080"/>
        <w:gridCol w:w="30"/>
      </w:tblGrid>
      <w:tr w:rsidR="00882E85">
        <w:trPr>
          <w:trHeight w:val="282"/>
        </w:trPr>
        <w:tc>
          <w:tcPr>
            <w:tcW w:w="2420" w:type="dxa"/>
            <w:gridSpan w:val="2"/>
            <w:tcBorders>
              <w:top w:val="single" w:sz="8" w:space="0" w:color="auto"/>
              <w:left w:val="single" w:sz="8" w:space="0" w:color="auto"/>
              <w:bottom w:val="single" w:sz="8" w:space="0" w:color="auto"/>
              <w:right w:val="single" w:sz="8" w:space="0" w:color="auto"/>
            </w:tcBorders>
            <w:vAlign w:val="bottom"/>
          </w:tcPr>
          <w:p w:rsidR="00882E85" w:rsidRDefault="005C4734">
            <w:pPr>
              <w:ind w:left="680"/>
              <w:rPr>
                <w:sz w:val="20"/>
                <w:szCs w:val="20"/>
              </w:rPr>
            </w:pPr>
            <w:r>
              <w:rPr>
                <w:rFonts w:ascii="Times New Roman CYR" w:eastAsia="Times New Roman CYR" w:hAnsi="Times New Roman CYR" w:cs="Times New Roman CYR"/>
                <w:b/>
                <w:bCs/>
                <w:sz w:val="24"/>
                <w:szCs w:val="24"/>
              </w:rPr>
              <w:t>Список А</w:t>
            </w:r>
          </w:p>
        </w:tc>
        <w:tc>
          <w:tcPr>
            <w:tcW w:w="1220" w:type="dxa"/>
            <w:tcBorders>
              <w:top w:val="single" w:sz="8" w:space="0" w:color="auto"/>
              <w:bottom w:val="single" w:sz="8" w:space="0" w:color="auto"/>
            </w:tcBorders>
            <w:vAlign w:val="bottom"/>
          </w:tcPr>
          <w:p w:rsidR="00882E85" w:rsidRDefault="00882E85">
            <w:pPr>
              <w:rPr>
                <w:sz w:val="24"/>
                <w:szCs w:val="24"/>
              </w:rPr>
            </w:pPr>
          </w:p>
        </w:tc>
        <w:tc>
          <w:tcPr>
            <w:tcW w:w="1240" w:type="dxa"/>
            <w:gridSpan w:val="2"/>
            <w:tcBorders>
              <w:top w:val="single" w:sz="8" w:space="0" w:color="auto"/>
              <w:bottom w:val="single" w:sz="8" w:space="0" w:color="auto"/>
            </w:tcBorders>
            <w:vAlign w:val="bottom"/>
          </w:tcPr>
          <w:p w:rsidR="00882E85" w:rsidRDefault="005C4734">
            <w:pPr>
              <w:ind w:right="2"/>
              <w:jc w:val="right"/>
              <w:rPr>
                <w:sz w:val="20"/>
                <w:szCs w:val="20"/>
              </w:rPr>
            </w:pPr>
            <w:r>
              <w:rPr>
                <w:rFonts w:ascii="Times New Roman CYR" w:eastAsia="Times New Roman CYR" w:hAnsi="Times New Roman CYR" w:cs="Times New Roman CYR"/>
                <w:b/>
                <w:bCs/>
                <w:sz w:val="24"/>
                <w:szCs w:val="24"/>
              </w:rPr>
              <w:t>Список В</w:t>
            </w:r>
          </w:p>
        </w:tc>
        <w:tc>
          <w:tcPr>
            <w:tcW w:w="720" w:type="dxa"/>
            <w:tcBorders>
              <w:top w:val="single" w:sz="8" w:space="0" w:color="auto"/>
              <w:bottom w:val="single" w:sz="8" w:space="0" w:color="auto"/>
            </w:tcBorders>
            <w:vAlign w:val="bottom"/>
          </w:tcPr>
          <w:p w:rsidR="00882E85" w:rsidRDefault="00882E85">
            <w:pPr>
              <w:rPr>
                <w:sz w:val="24"/>
                <w:szCs w:val="24"/>
              </w:rPr>
            </w:pPr>
          </w:p>
        </w:tc>
        <w:tc>
          <w:tcPr>
            <w:tcW w:w="480" w:type="dxa"/>
            <w:tcBorders>
              <w:top w:val="single" w:sz="8" w:space="0" w:color="auto"/>
              <w:bottom w:val="single" w:sz="8" w:space="0" w:color="auto"/>
              <w:right w:val="single" w:sz="8" w:space="0" w:color="auto"/>
            </w:tcBorders>
            <w:vAlign w:val="bottom"/>
          </w:tcPr>
          <w:p w:rsidR="00882E85" w:rsidRDefault="00882E85">
            <w:pPr>
              <w:rPr>
                <w:sz w:val="24"/>
                <w:szCs w:val="24"/>
              </w:rPr>
            </w:pPr>
          </w:p>
        </w:tc>
        <w:tc>
          <w:tcPr>
            <w:tcW w:w="1060" w:type="dxa"/>
            <w:tcBorders>
              <w:top w:val="single" w:sz="8" w:space="0" w:color="auto"/>
              <w:bottom w:val="single" w:sz="8" w:space="0" w:color="auto"/>
            </w:tcBorders>
            <w:vAlign w:val="bottom"/>
          </w:tcPr>
          <w:p w:rsidR="00882E85" w:rsidRDefault="00882E85">
            <w:pPr>
              <w:rPr>
                <w:sz w:val="24"/>
                <w:szCs w:val="24"/>
              </w:rPr>
            </w:pPr>
          </w:p>
        </w:tc>
        <w:tc>
          <w:tcPr>
            <w:tcW w:w="1240" w:type="dxa"/>
            <w:gridSpan w:val="2"/>
            <w:tcBorders>
              <w:top w:val="single" w:sz="8" w:space="0" w:color="auto"/>
              <w:bottom w:val="single" w:sz="8" w:space="0" w:color="auto"/>
            </w:tcBorders>
            <w:vAlign w:val="bottom"/>
          </w:tcPr>
          <w:p w:rsidR="00882E85" w:rsidRDefault="005C4734">
            <w:pPr>
              <w:ind w:left="160"/>
              <w:rPr>
                <w:sz w:val="20"/>
                <w:szCs w:val="20"/>
              </w:rPr>
            </w:pPr>
            <w:r>
              <w:rPr>
                <w:rFonts w:eastAsia="Times New Roman"/>
                <w:b/>
                <w:bCs/>
                <w:sz w:val="24"/>
                <w:szCs w:val="24"/>
              </w:rPr>
              <w:t>Список С</w:t>
            </w:r>
          </w:p>
        </w:tc>
        <w:tc>
          <w:tcPr>
            <w:tcW w:w="160" w:type="dxa"/>
            <w:tcBorders>
              <w:top w:val="single" w:sz="8" w:space="0" w:color="auto"/>
              <w:bottom w:val="single" w:sz="8" w:space="0" w:color="auto"/>
            </w:tcBorders>
            <w:vAlign w:val="bottom"/>
          </w:tcPr>
          <w:p w:rsidR="00882E85" w:rsidRDefault="00882E85">
            <w:pPr>
              <w:rPr>
                <w:sz w:val="24"/>
                <w:szCs w:val="24"/>
              </w:rPr>
            </w:pPr>
          </w:p>
        </w:tc>
        <w:tc>
          <w:tcPr>
            <w:tcW w:w="1080" w:type="dxa"/>
            <w:tcBorders>
              <w:top w:val="single" w:sz="8" w:space="0" w:color="auto"/>
              <w:bottom w:val="single" w:sz="8" w:space="0" w:color="auto"/>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62"/>
        </w:trPr>
        <w:tc>
          <w:tcPr>
            <w:tcW w:w="940" w:type="dxa"/>
            <w:tcBorders>
              <w:left w:val="single" w:sz="8" w:space="0" w:color="auto"/>
            </w:tcBorders>
            <w:vAlign w:val="bottom"/>
          </w:tcPr>
          <w:p w:rsidR="00882E85" w:rsidRDefault="00882E85"/>
        </w:tc>
        <w:tc>
          <w:tcPr>
            <w:tcW w:w="1480" w:type="dxa"/>
            <w:tcBorders>
              <w:right w:val="single" w:sz="8" w:space="0" w:color="auto"/>
            </w:tcBorders>
            <w:vAlign w:val="bottom"/>
          </w:tcPr>
          <w:p w:rsidR="00882E85" w:rsidRDefault="00882E85"/>
        </w:tc>
        <w:tc>
          <w:tcPr>
            <w:tcW w:w="1780" w:type="dxa"/>
            <w:gridSpan w:val="2"/>
            <w:vAlign w:val="bottom"/>
          </w:tcPr>
          <w:p w:rsidR="00882E85" w:rsidRDefault="005C4734">
            <w:pPr>
              <w:spacing w:line="261" w:lineRule="exact"/>
              <w:ind w:left="10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Тютчев</w:t>
            </w:r>
          </w:p>
        </w:tc>
        <w:tc>
          <w:tcPr>
            <w:tcW w:w="680" w:type="dxa"/>
            <w:vAlign w:val="bottom"/>
          </w:tcPr>
          <w:p w:rsidR="00882E85" w:rsidRDefault="00882E85"/>
        </w:tc>
        <w:tc>
          <w:tcPr>
            <w:tcW w:w="720" w:type="dxa"/>
            <w:vAlign w:val="bottom"/>
          </w:tcPr>
          <w:p w:rsidR="00882E85" w:rsidRDefault="00882E85"/>
        </w:tc>
        <w:tc>
          <w:tcPr>
            <w:tcW w:w="480" w:type="dxa"/>
            <w:tcBorders>
              <w:right w:val="single" w:sz="8" w:space="0" w:color="auto"/>
            </w:tcBorders>
            <w:vAlign w:val="bottom"/>
          </w:tcPr>
          <w:p w:rsidR="00882E85" w:rsidRDefault="00882E85"/>
        </w:tc>
        <w:tc>
          <w:tcPr>
            <w:tcW w:w="1060" w:type="dxa"/>
            <w:vAlign w:val="bottom"/>
          </w:tcPr>
          <w:p w:rsidR="00882E85" w:rsidRDefault="005C4734">
            <w:pPr>
              <w:spacing w:line="262" w:lineRule="exact"/>
              <w:ind w:left="100"/>
              <w:rPr>
                <w:sz w:val="20"/>
                <w:szCs w:val="20"/>
              </w:rPr>
            </w:pPr>
            <w:r>
              <w:rPr>
                <w:rFonts w:eastAsia="Times New Roman"/>
                <w:b/>
                <w:bCs/>
                <w:sz w:val="24"/>
                <w:szCs w:val="24"/>
              </w:rPr>
              <w:t>Поэзия</w:t>
            </w:r>
          </w:p>
        </w:tc>
        <w:tc>
          <w:tcPr>
            <w:tcW w:w="1240" w:type="dxa"/>
            <w:gridSpan w:val="2"/>
            <w:vAlign w:val="bottom"/>
          </w:tcPr>
          <w:p w:rsidR="00882E85" w:rsidRDefault="005C4734">
            <w:pPr>
              <w:spacing w:line="262" w:lineRule="exact"/>
              <w:ind w:left="20"/>
              <w:rPr>
                <w:sz w:val="20"/>
                <w:szCs w:val="20"/>
              </w:rPr>
            </w:pPr>
            <w:r>
              <w:rPr>
                <w:rFonts w:eastAsia="Times New Roman"/>
                <w:b/>
                <w:bCs/>
                <w:sz w:val="24"/>
                <w:szCs w:val="24"/>
              </w:rPr>
              <w:t>середины</w:t>
            </w:r>
          </w:p>
        </w:tc>
        <w:tc>
          <w:tcPr>
            <w:tcW w:w="160" w:type="dxa"/>
            <w:vAlign w:val="bottom"/>
          </w:tcPr>
          <w:p w:rsidR="00882E85" w:rsidRDefault="005C4734">
            <w:pPr>
              <w:spacing w:line="262" w:lineRule="exact"/>
              <w:jc w:val="right"/>
              <w:rPr>
                <w:sz w:val="20"/>
                <w:szCs w:val="20"/>
              </w:rPr>
            </w:pPr>
            <w:r>
              <w:rPr>
                <w:rFonts w:eastAsia="Times New Roman"/>
                <w:b/>
                <w:bCs/>
                <w:w w:val="86"/>
                <w:sz w:val="24"/>
                <w:szCs w:val="24"/>
              </w:rPr>
              <w:t>и</w:t>
            </w:r>
          </w:p>
        </w:tc>
        <w:tc>
          <w:tcPr>
            <w:tcW w:w="1080" w:type="dxa"/>
            <w:tcBorders>
              <w:right w:val="single" w:sz="8" w:space="0" w:color="auto"/>
            </w:tcBorders>
            <w:vAlign w:val="bottom"/>
          </w:tcPr>
          <w:p w:rsidR="00882E85" w:rsidRDefault="005C4734">
            <w:pPr>
              <w:spacing w:line="262" w:lineRule="exact"/>
              <w:jc w:val="right"/>
              <w:rPr>
                <w:sz w:val="20"/>
                <w:szCs w:val="20"/>
              </w:rPr>
            </w:pPr>
            <w:r>
              <w:rPr>
                <w:rFonts w:eastAsia="Times New Roman"/>
                <w:b/>
                <w:bCs/>
                <w:sz w:val="24"/>
                <w:szCs w:val="24"/>
              </w:rPr>
              <w:t>второй</w:t>
            </w:r>
          </w:p>
        </w:tc>
        <w:tc>
          <w:tcPr>
            <w:tcW w:w="0" w:type="dxa"/>
            <w:vAlign w:val="bottom"/>
          </w:tcPr>
          <w:p w:rsidR="00882E85" w:rsidRDefault="00882E85">
            <w:pPr>
              <w:rPr>
                <w:sz w:val="1"/>
                <w:szCs w:val="1"/>
              </w:rPr>
            </w:pPr>
          </w:p>
        </w:tc>
      </w:tr>
      <w:tr w:rsidR="00882E85">
        <w:trPr>
          <w:trHeight w:val="279"/>
        </w:trPr>
        <w:tc>
          <w:tcPr>
            <w:tcW w:w="940" w:type="dxa"/>
            <w:tcBorders>
              <w:left w:val="single" w:sz="8" w:space="0" w:color="auto"/>
            </w:tcBorders>
            <w:vAlign w:val="bottom"/>
          </w:tcPr>
          <w:p w:rsidR="00882E85" w:rsidRDefault="00882E85">
            <w:pPr>
              <w:rPr>
                <w:sz w:val="24"/>
                <w:szCs w:val="24"/>
              </w:rPr>
            </w:pPr>
          </w:p>
        </w:tc>
        <w:tc>
          <w:tcPr>
            <w:tcW w:w="1480" w:type="dxa"/>
            <w:tcBorders>
              <w:right w:val="single" w:sz="8" w:space="0" w:color="auto"/>
            </w:tcBorders>
            <w:vAlign w:val="bottom"/>
          </w:tcPr>
          <w:p w:rsidR="00882E85" w:rsidRDefault="00882E85">
            <w:pPr>
              <w:rPr>
                <w:sz w:val="24"/>
                <w:szCs w:val="24"/>
              </w:rPr>
            </w:pPr>
          </w:p>
        </w:tc>
        <w:tc>
          <w:tcPr>
            <w:tcW w:w="3660" w:type="dxa"/>
            <w:gridSpan w:val="5"/>
            <w:tcBorders>
              <w:right w:val="single" w:sz="8" w:space="0" w:color="auto"/>
            </w:tcBorders>
            <w:vAlign w:val="bottom"/>
          </w:tcPr>
          <w:p w:rsidR="00882E85" w:rsidRDefault="005C4734">
            <w:pPr>
              <w:spacing w:line="274" w:lineRule="exact"/>
              <w:ind w:left="10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eastAsia="Times New Roman"/>
                <w:sz w:val="24"/>
                <w:szCs w:val="24"/>
              </w:rPr>
              <w:t xml:space="preserve">   «</w:t>
            </w:r>
            <w:r>
              <w:rPr>
                <w:rFonts w:ascii="Times New Roman CYR" w:eastAsia="Times New Roman CYR" w:hAnsi="Times New Roman CYR" w:cs="Times New Roman CYR"/>
                <w:sz w:val="24"/>
                <w:szCs w:val="24"/>
              </w:rPr>
              <w:t>К</w:t>
            </w:r>
            <w:r>
              <w:rPr>
                <w:rFonts w:ascii="Arial" w:eastAsia="Arial" w:hAnsi="Arial" w:cs="Arial"/>
                <w:sz w:val="24"/>
                <w:szCs w:val="24"/>
              </w:rPr>
              <w:t>.</w:t>
            </w:r>
            <w:r>
              <w:rPr>
                <w:rFonts w:ascii="Times New Roman CYR" w:eastAsia="Times New Roman CYR" w:hAnsi="Times New Roman CYR" w:cs="Times New Roman CYR"/>
                <w:sz w:val="24"/>
                <w:szCs w:val="24"/>
              </w:rPr>
              <w:t xml:space="preserve">   Б</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Я</w:t>
            </w:r>
          </w:p>
        </w:tc>
        <w:tc>
          <w:tcPr>
            <w:tcW w:w="2300" w:type="dxa"/>
            <w:gridSpan w:val="3"/>
            <w:vAlign w:val="bottom"/>
          </w:tcPr>
          <w:p w:rsidR="00882E85" w:rsidRDefault="005C4734">
            <w:pPr>
              <w:ind w:left="100"/>
              <w:rPr>
                <w:sz w:val="20"/>
                <w:szCs w:val="20"/>
              </w:rPr>
            </w:pPr>
            <w:r>
              <w:rPr>
                <w:rFonts w:eastAsia="Times New Roman"/>
                <w:b/>
                <w:bCs/>
                <w:sz w:val="24"/>
                <w:szCs w:val="24"/>
              </w:rPr>
              <w:t>половины XIX века</w:t>
            </w:r>
          </w:p>
        </w:tc>
        <w:tc>
          <w:tcPr>
            <w:tcW w:w="16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74"/>
        </w:trPr>
        <w:tc>
          <w:tcPr>
            <w:tcW w:w="940" w:type="dxa"/>
            <w:tcBorders>
              <w:left w:val="single" w:sz="8" w:space="0" w:color="auto"/>
            </w:tcBorders>
            <w:vAlign w:val="bottom"/>
          </w:tcPr>
          <w:p w:rsidR="00882E85" w:rsidRDefault="00882E85">
            <w:pPr>
              <w:rPr>
                <w:sz w:val="23"/>
                <w:szCs w:val="23"/>
              </w:rPr>
            </w:pPr>
          </w:p>
        </w:tc>
        <w:tc>
          <w:tcPr>
            <w:tcW w:w="1480" w:type="dxa"/>
            <w:tcBorders>
              <w:right w:val="single" w:sz="8" w:space="0" w:color="auto"/>
            </w:tcBorders>
            <w:vAlign w:val="bottom"/>
          </w:tcPr>
          <w:p w:rsidR="00882E85" w:rsidRDefault="00882E85">
            <w:pPr>
              <w:rPr>
                <w:sz w:val="23"/>
                <w:szCs w:val="23"/>
              </w:rPr>
            </w:pPr>
          </w:p>
        </w:tc>
        <w:tc>
          <w:tcPr>
            <w:tcW w:w="3660" w:type="dxa"/>
            <w:gridSpan w:val="5"/>
            <w:tcBorders>
              <w:right w:val="single" w:sz="8" w:space="0" w:color="auto"/>
            </w:tcBorders>
            <w:vAlign w:val="bottom"/>
          </w:tcPr>
          <w:p w:rsidR="00882E85" w:rsidRDefault="005C4734">
            <w:pPr>
              <w:spacing w:line="268" w:lineRule="exact"/>
              <w:ind w:left="100"/>
              <w:rPr>
                <w:sz w:val="20"/>
                <w:szCs w:val="20"/>
              </w:rPr>
            </w:pPr>
            <w:r>
              <w:rPr>
                <w:rFonts w:ascii="Times New Roman CYR" w:eastAsia="Times New Roman CYR" w:hAnsi="Times New Roman CYR" w:cs="Times New Roman CYR"/>
                <w:sz w:val="24"/>
                <w:szCs w:val="24"/>
              </w:rPr>
              <w:t>встретил вас</w:t>
            </w:r>
            <w:r>
              <w:rPr>
                <w:rFonts w:ascii="Arial" w:eastAsia="Arial" w:hAnsi="Arial" w:cs="Arial"/>
                <w:sz w:val="24"/>
                <w:szCs w:val="24"/>
              </w:rPr>
              <w:t xml:space="preserve"> –</w:t>
            </w:r>
            <w:r>
              <w:rPr>
                <w:rFonts w:ascii="Times New Roman CYR" w:eastAsia="Times New Roman CYR" w:hAnsi="Times New Roman CYR" w:cs="Times New Roman CYR"/>
                <w:sz w:val="24"/>
                <w:szCs w:val="24"/>
              </w:rPr>
              <w:t xml:space="preserve"> и все былое</w:t>
            </w:r>
            <w:r>
              <w:rPr>
                <w:rFonts w:ascii="Arial" w:eastAsia="Arial" w:hAnsi="Arial" w:cs="Arial"/>
                <w:sz w:val="24"/>
                <w:szCs w:val="24"/>
              </w:rPr>
              <w:t>...</w:t>
            </w:r>
            <w:r>
              <w:rPr>
                <w:rFonts w:eastAsia="Times New Roman"/>
                <w:sz w:val="24"/>
                <w:szCs w:val="24"/>
              </w:rPr>
              <w:t>»),</w:t>
            </w:r>
          </w:p>
        </w:tc>
        <w:tc>
          <w:tcPr>
            <w:tcW w:w="1880" w:type="dxa"/>
            <w:gridSpan w:val="2"/>
            <w:vAlign w:val="bottom"/>
          </w:tcPr>
          <w:p w:rsidR="00882E85" w:rsidRDefault="005C4734">
            <w:pPr>
              <w:spacing w:line="274" w:lineRule="exact"/>
              <w:ind w:left="10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Тютчев</w:t>
            </w:r>
          </w:p>
        </w:tc>
        <w:tc>
          <w:tcPr>
            <w:tcW w:w="420" w:type="dxa"/>
            <w:vAlign w:val="bottom"/>
          </w:tcPr>
          <w:p w:rsidR="00882E85" w:rsidRDefault="00882E85">
            <w:pPr>
              <w:rPr>
                <w:sz w:val="23"/>
                <w:szCs w:val="23"/>
              </w:rPr>
            </w:pPr>
          </w:p>
        </w:tc>
        <w:tc>
          <w:tcPr>
            <w:tcW w:w="160" w:type="dxa"/>
            <w:vAlign w:val="bottom"/>
          </w:tcPr>
          <w:p w:rsidR="00882E85" w:rsidRDefault="00882E85">
            <w:pPr>
              <w:rPr>
                <w:sz w:val="23"/>
                <w:szCs w:val="23"/>
              </w:rPr>
            </w:pPr>
          </w:p>
        </w:tc>
        <w:tc>
          <w:tcPr>
            <w:tcW w:w="1080" w:type="dxa"/>
            <w:tcBorders>
              <w:right w:val="single" w:sz="8" w:space="0" w:color="auto"/>
            </w:tcBorders>
            <w:vAlign w:val="bottom"/>
          </w:tcPr>
          <w:p w:rsidR="00882E85" w:rsidRDefault="00882E85">
            <w:pPr>
              <w:rPr>
                <w:sz w:val="23"/>
                <w:szCs w:val="23"/>
              </w:rPr>
            </w:pPr>
          </w:p>
        </w:tc>
        <w:tc>
          <w:tcPr>
            <w:tcW w:w="0" w:type="dxa"/>
            <w:vAlign w:val="bottom"/>
          </w:tcPr>
          <w:p w:rsidR="00882E85" w:rsidRDefault="00882E85">
            <w:pPr>
              <w:rPr>
                <w:sz w:val="1"/>
                <w:szCs w:val="1"/>
              </w:rPr>
            </w:pPr>
          </w:p>
        </w:tc>
      </w:tr>
      <w:tr w:rsidR="00882E85">
        <w:trPr>
          <w:trHeight w:val="274"/>
        </w:trPr>
        <w:tc>
          <w:tcPr>
            <w:tcW w:w="940" w:type="dxa"/>
            <w:tcBorders>
              <w:left w:val="single" w:sz="8" w:space="0" w:color="auto"/>
            </w:tcBorders>
            <w:vAlign w:val="bottom"/>
          </w:tcPr>
          <w:p w:rsidR="00882E85" w:rsidRDefault="00882E85">
            <w:pPr>
              <w:rPr>
                <w:sz w:val="23"/>
                <w:szCs w:val="23"/>
              </w:rPr>
            </w:pPr>
          </w:p>
        </w:tc>
        <w:tc>
          <w:tcPr>
            <w:tcW w:w="1480" w:type="dxa"/>
            <w:tcBorders>
              <w:right w:val="single" w:sz="8" w:space="0" w:color="auto"/>
            </w:tcBorders>
            <w:vAlign w:val="bottom"/>
          </w:tcPr>
          <w:p w:rsidR="00882E85" w:rsidRDefault="00882E85">
            <w:pPr>
              <w:rPr>
                <w:sz w:val="23"/>
                <w:szCs w:val="23"/>
              </w:rPr>
            </w:pPr>
          </w:p>
        </w:tc>
        <w:tc>
          <w:tcPr>
            <w:tcW w:w="1220" w:type="dxa"/>
            <w:vAlign w:val="bottom"/>
          </w:tcPr>
          <w:p w:rsidR="00882E85" w:rsidRDefault="005C4734">
            <w:pPr>
              <w:spacing w:line="273" w:lineRule="exact"/>
              <w:ind w:left="100"/>
              <w:rPr>
                <w:sz w:val="20"/>
                <w:szCs w:val="20"/>
              </w:rPr>
            </w:pPr>
            <w:r>
              <w:rPr>
                <w:rFonts w:eastAsia="Times New Roman"/>
                <w:sz w:val="24"/>
                <w:szCs w:val="24"/>
              </w:rPr>
              <w:t>«</w:t>
            </w:r>
            <w:r>
              <w:rPr>
                <w:rFonts w:ascii="Times New Roman CYR" w:eastAsia="Times New Roman CYR" w:hAnsi="Times New Roman CYR" w:cs="Times New Roman CYR"/>
                <w:sz w:val="24"/>
                <w:szCs w:val="24"/>
              </w:rPr>
              <w:t>Нам  не</w:t>
            </w:r>
          </w:p>
        </w:tc>
        <w:tc>
          <w:tcPr>
            <w:tcW w:w="560" w:type="dxa"/>
            <w:vAlign w:val="bottom"/>
          </w:tcPr>
          <w:p w:rsidR="00882E85" w:rsidRDefault="005C4734">
            <w:pPr>
              <w:spacing w:line="273" w:lineRule="exact"/>
              <w:rPr>
                <w:sz w:val="20"/>
                <w:szCs w:val="20"/>
              </w:rPr>
            </w:pPr>
            <w:r>
              <w:rPr>
                <w:rFonts w:ascii="Times New Roman CYR" w:eastAsia="Times New Roman CYR" w:hAnsi="Times New Roman CYR" w:cs="Times New Roman CYR"/>
                <w:sz w:val="24"/>
                <w:szCs w:val="24"/>
              </w:rPr>
              <w:t>дано</w:t>
            </w:r>
          </w:p>
        </w:tc>
        <w:tc>
          <w:tcPr>
            <w:tcW w:w="1880" w:type="dxa"/>
            <w:gridSpan w:val="3"/>
            <w:tcBorders>
              <w:right w:val="single" w:sz="8" w:space="0" w:color="auto"/>
            </w:tcBorders>
            <w:vAlign w:val="bottom"/>
          </w:tcPr>
          <w:p w:rsidR="00882E85" w:rsidRDefault="005C4734">
            <w:pPr>
              <w:spacing w:line="274" w:lineRule="exact"/>
              <w:jc w:val="right"/>
              <w:rPr>
                <w:sz w:val="20"/>
                <w:szCs w:val="20"/>
              </w:rPr>
            </w:pPr>
            <w:r>
              <w:rPr>
                <w:rFonts w:ascii="Times New Roman CYR" w:eastAsia="Times New Roman CYR" w:hAnsi="Times New Roman CYR" w:cs="Times New Roman CYR"/>
                <w:sz w:val="24"/>
                <w:szCs w:val="24"/>
              </w:rPr>
              <w:t>предугадать</w:t>
            </w:r>
            <w:r>
              <w:rPr>
                <w:rFonts w:ascii="Arial" w:eastAsia="Arial" w:hAnsi="Arial" w:cs="Arial"/>
                <w:sz w:val="24"/>
                <w:szCs w:val="24"/>
              </w:rPr>
              <w:t>…</w:t>
            </w:r>
            <w:r>
              <w:rPr>
                <w:rFonts w:eastAsia="Times New Roman"/>
                <w:sz w:val="24"/>
                <w:szCs w:val="24"/>
              </w:rPr>
              <w:t>»,</w:t>
            </w:r>
          </w:p>
        </w:tc>
        <w:tc>
          <w:tcPr>
            <w:tcW w:w="3520" w:type="dxa"/>
            <w:gridSpan w:val="5"/>
            <w:tcBorders>
              <w:right w:val="single" w:sz="8" w:space="0" w:color="auto"/>
            </w:tcBorders>
            <w:vAlign w:val="bottom"/>
          </w:tcPr>
          <w:p w:rsidR="00882E85" w:rsidRDefault="005C4734">
            <w:pPr>
              <w:spacing w:line="273" w:lineRule="exact"/>
              <w:ind w:left="100"/>
              <w:rPr>
                <w:sz w:val="20"/>
                <w:szCs w:val="20"/>
              </w:rPr>
            </w:pPr>
            <w:r>
              <w:rPr>
                <w:rFonts w:eastAsia="Times New Roman"/>
                <w:sz w:val="24"/>
                <w:szCs w:val="24"/>
              </w:rPr>
              <w:t>«</w:t>
            </w:r>
            <w:r>
              <w:rPr>
                <w:rFonts w:ascii="Times New Roman CYR" w:eastAsia="Times New Roman CYR" w:hAnsi="Times New Roman CYR" w:cs="Times New Roman CYR"/>
                <w:sz w:val="24"/>
                <w:szCs w:val="24"/>
              </w:rPr>
              <w:t>День  и  ночь</w:t>
            </w:r>
            <w:r>
              <w:rPr>
                <w:rFonts w:eastAsia="Times New Roman"/>
                <w:sz w:val="24"/>
                <w:szCs w:val="24"/>
              </w:rPr>
              <w:t>»,  «</w:t>
            </w:r>
            <w:r>
              <w:rPr>
                <w:rFonts w:ascii="Times New Roman CYR" w:eastAsia="Times New Roman CYR" w:hAnsi="Times New Roman CYR" w:cs="Times New Roman CYR"/>
                <w:sz w:val="24"/>
                <w:szCs w:val="24"/>
              </w:rPr>
              <w:t>Есть  в осени</w:t>
            </w:r>
          </w:p>
        </w:tc>
        <w:tc>
          <w:tcPr>
            <w:tcW w:w="0" w:type="dxa"/>
            <w:vAlign w:val="bottom"/>
          </w:tcPr>
          <w:p w:rsidR="00882E85" w:rsidRDefault="00882E85">
            <w:pPr>
              <w:rPr>
                <w:sz w:val="1"/>
                <w:szCs w:val="1"/>
              </w:rPr>
            </w:pPr>
          </w:p>
        </w:tc>
      </w:tr>
      <w:tr w:rsidR="00882E85">
        <w:trPr>
          <w:trHeight w:val="274"/>
        </w:trPr>
        <w:tc>
          <w:tcPr>
            <w:tcW w:w="940" w:type="dxa"/>
            <w:tcBorders>
              <w:left w:val="single" w:sz="8" w:space="0" w:color="auto"/>
            </w:tcBorders>
            <w:vAlign w:val="bottom"/>
          </w:tcPr>
          <w:p w:rsidR="00882E85" w:rsidRDefault="00882E85">
            <w:pPr>
              <w:rPr>
                <w:sz w:val="23"/>
                <w:szCs w:val="23"/>
              </w:rPr>
            </w:pPr>
          </w:p>
        </w:tc>
        <w:tc>
          <w:tcPr>
            <w:tcW w:w="1480" w:type="dxa"/>
            <w:tcBorders>
              <w:right w:val="single" w:sz="8" w:space="0" w:color="auto"/>
            </w:tcBorders>
            <w:vAlign w:val="bottom"/>
          </w:tcPr>
          <w:p w:rsidR="00882E85" w:rsidRDefault="00882E85">
            <w:pPr>
              <w:rPr>
                <w:sz w:val="23"/>
                <w:szCs w:val="23"/>
              </w:rPr>
            </w:pPr>
          </w:p>
        </w:tc>
        <w:tc>
          <w:tcPr>
            <w:tcW w:w="3180" w:type="dxa"/>
            <w:gridSpan w:val="4"/>
            <w:vAlign w:val="bottom"/>
          </w:tcPr>
          <w:p w:rsidR="00882E85" w:rsidRDefault="005C4734">
            <w:pPr>
              <w:spacing w:line="273" w:lineRule="exact"/>
              <w:ind w:left="100"/>
              <w:rPr>
                <w:sz w:val="20"/>
                <w:szCs w:val="20"/>
              </w:rPr>
            </w:pPr>
            <w:r>
              <w:rPr>
                <w:rFonts w:eastAsia="Times New Roman"/>
                <w:w w:val="99"/>
                <w:sz w:val="24"/>
                <w:szCs w:val="24"/>
              </w:rPr>
              <w:t>«Нето,чтомните</w:t>
            </w:r>
          </w:p>
        </w:tc>
        <w:tc>
          <w:tcPr>
            <w:tcW w:w="480" w:type="dxa"/>
            <w:tcBorders>
              <w:right w:val="single" w:sz="8" w:space="0" w:color="auto"/>
            </w:tcBorders>
            <w:vAlign w:val="bottom"/>
          </w:tcPr>
          <w:p w:rsidR="00882E85" w:rsidRDefault="005C4734">
            <w:pPr>
              <w:spacing w:line="273" w:lineRule="exact"/>
              <w:jc w:val="right"/>
              <w:rPr>
                <w:sz w:val="20"/>
                <w:szCs w:val="20"/>
              </w:rPr>
            </w:pPr>
            <w:r>
              <w:rPr>
                <w:rFonts w:eastAsia="Times New Roman"/>
                <w:sz w:val="24"/>
                <w:szCs w:val="24"/>
              </w:rPr>
              <w:t>вы,</w:t>
            </w:r>
          </w:p>
        </w:tc>
        <w:tc>
          <w:tcPr>
            <w:tcW w:w="3520" w:type="dxa"/>
            <w:gridSpan w:val="5"/>
            <w:tcBorders>
              <w:right w:val="single" w:sz="8" w:space="0" w:color="auto"/>
            </w:tcBorders>
            <w:vAlign w:val="bottom"/>
          </w:tcPr>
          <w:p w:rsidR="00882E85" w:rsidRDefault="005C4734">
            <w:pPr>
              <w:spacing w:line="274" w:lineRule="exact"/>
              <w:ind w:left="100"/>
              <w:rPr>
                <w:sz w:val="20"/>
                <w:szCs w:val="20"/>
              </w:rPr>
            </w:pPr>
            <w:r>
              <w:rPr>
                <w:rFonts w:ascii="Times New Roman CYR" w:eastAsia="Times New Roman CYR" w:hAnsi="Times New Roman CYR" w:cs="Times New Roman CYR"/>
                <w:sz w:val="24"/>
                <w:szCs w:val="24"/>
              </w:rPr>
              <w:t>первоначальной</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Еще   в</w:t>
            </w:r>
          </w:p>
        </w:tc>
        <w:tc>
          <w:tcPr>
            <w:tcW w:w="0" w:type="dxa"/>
            <w:vAlign w:val="bottom"/>
          </w:tcPr>
          <w:p w:rsidR="00882E85" w:rsidRDefault="00882E85">
            <w:pPr>
              <w:rPr>
                <w:sz w:val="1"/>
                <w:szCs w:val="1"/>
              </w:rPr>
            </w:pPr>
          </w:p>
        </w:tc>
      </w:tr>
      <w:tr w:rsidR="00882E85">
        <w:trPr>
          <w:trHeight w:val="278"/>
        </w:trPr>
        <w:tc>
          <w:tcPr>
            <w:tcW w:w="940" w:type="dxa"/>
            <w:tcBorders>
              <w:left w:val="single" w:sz="8" w:space="0" w:color="auto"/>
            </w:tcBorders>
            <w:vAlign w:val="bottom"/>
          </w:tcPr>
          <w:p w:rsidR="00882E85" w:rsidRDefault="00882E85">
            <w:pPr>
              <w:rPr>
                <w:sz w:val="24"/>
                <w:szCs w:val="24"/>
              </w:rPr>
            </w:pPr>
          </w:p>
        </w:tc>
        <w:tc>
          <w:tcPr>
            <w:tcW w:w="1480" w:type="dxa"/>
            <w:tcBorders>
              <w:right w:val="single" w:sz="8" w:space="0" w:color="auto"/>
            </w:tcBorders>
            <w:vAlign w:val="bottom"/>
          </w:tcPr>
          <w:p w:rsidR="00882E85" w:rsidRDefault="00882E85">
            <w:pPr>
              <w:rPr>
                <w:sz w:val="24"/>
                <w:szCs w:val="24"/>
              </w:rPr>
            </w:pPr>
          </w:p>
        </w:tc>
        <w:tc>
          <w:tcPr>
            <w:tcW w:w="1780" w:type="dxa"/>
            <w:gridSpan w:val="2"/>
            <w:vAlign w:val="bottom"/>
          </w:tcPr>
          <w:p w:rsidR="00882E85" w:rsidRDefault="005C4734">
            <w:pPr>
              <w:ind w:left="100"/>
              <w:rPr>
                <w:sz w:val="20"/>
                <w:szCs w:val="20"/>
              </w:rPr>
            </w:pPr>
            <w:r>
              <w:rPr>
                <w:rFonts w:eastAsia="Times New Roman"/>
                <w:sz w:val="24"/>
                <w:szCs w:val="24"/>
              </w:rPr>
              <w:t>природа…»,</w:t>
            </w:r>
          </w:p>
        </w:tc>
        <w:tc>
          <w:tcPr>
            <w:tcW w:w="680" w:type="dxa"/>
            <w:vAlign w:val="bottom"/>
          </w:tcPr>
          <w:p w:rsidR="00882E85" w:rsidRDefault="005C4734">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О</w:t>
            </w:r>
            <w:r>
              <w:rPr>
                <w:rFonts w:ascii="Arial" w:eastAsia="Arial" w:hAnsi="Arial" w:cs="Arial"/>
                <w:sz w:val="24"/>
                <w:szCs w:val="24"/>
              </w:rPr>
              <w:t>,</w:t>
            </w:r>
          </w:p>
        </w:tc>
        <w:tc>
          <w:tcPr>
            <w:tcW w:w="720" w:type="dxa"/>
            <w:vAlign w:val="bottom"/>
          </w:tcPr>
          <w:p w:rsidR="00882E85" w:rsidRDefault="00882E85">
            <w:pPr>
              <w:rPr>
                <w:sz w:val="24"/>
                <w:szCs w:val="24"/>
              </w:rPr>
            </w:pPr>
          </w:p>
        </w:tc>
        <w:tc>
          <w:tcPr>
            <w:tcW w:w="480" w:type="dxa"/>
            <w:tcBorders>
              <w:right w:val="single" w:sz="8" w:space="0" w:color="auto"/>
            </w:tcBorders>
            <w:vAlign w:val="bottom"/>
          </w:tcPr>
          <w:p w:rsidR="00882E85" w:rsidRDefault="005C4734">
            <w:pPr>
              <w:jc w:val="right"/>
              <w:rPr>
                <w:sz w:val="20"/>
                <w:szCs w:val="20"/>
              </w:rPr>
            </w:pPr>
            <w:r>
              <w:rPr>
                <w:rFonts w:ascii="Times New Roman CYR" w:eastAsia="Times New Roman CYR" w:hAnsi="Times New Roman CYR" w:cs="Times New Roman CYR"/>
                <w:w w:val="99"/>
                <w:sz w:val="24"/>
                <w:szCs w:val="24"/>
              </w:rPr>
              <w:t>как</w:t>
            </w:r>
          </w:p>
        </w:tc>
        <w:tc>
          <w:tcPr>
            <w:tcW w:w="1060" w:type="dxa"/>
            <w:vAlign w:val="bottom"/>
          </w:tcPr>
          <w:p w:rsidR="00882E85" w:rsidRDefault="005C4734">
            <w:pPr>
              <w:ind w:left="100"/>
              <w:rPr>
                <w:sz w:val="20"/>
                <w:szCs w:val="20"/>
              </w:rPr>
            </w:pPr>
            <w:r>
              <w:rPr>
                <w:rFonts w:ascii="Times New Roman CYR" w:eastAsia="Times New Roman CYR" w:hAnsi="Times New Roman CYR" w:cs="Times New Roman CYR"/>
                <w:sz w:val="24"/>
                <w:szCs w:val="24"/>
              </w:rPr>
              <w:t>полях</w:t>
            </w:r>
          </w:p>
        </w:tc>
        <w:tc>
          <w:tcPr>
            <w:tcW w:w="1240" w:type="dxa"/>
            <w:gridSpan w:val="2"/>
            <w:vAlign w:val="bottom"/>
          </w:tcPr>
          <w:p w:rsidR="00882E85" w:rsidRDefault="005C4734">
            <w:pPr>
              <w:ind w:left="220"/>
              <w:rPr>
                <w:sz w:val="20"/>
                <w:szCs w:val="20"/>
              </w:rPr>
            </w:pPr>
            <w:r>
              <w:rPr>
                <w:rFonts w:ascii="Times New Roman CYR" w:eastAsia="Times New Roman CYR" w:hAnsi="Times New Roman CYR" w:cs="Times New Roman CYR"/>
                <w:sz w:val="24"/>
                <w:szCs w:val="24"/>
              </w:rPr>
              <w:t>белеет</w:t>
            </w:r>
          </w:p>
        </w:tc>
        <w:tc>
          <w:tcPr>
            <w:tcW w:w="16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5C4734">
            <w:pPr>
              <w:jc w:val="right"/>
              <w:rPr>
                <w:sz w:val="20"/>
                <w:szCs w:val="20"/>
              </w:rPr>
            </w:pPr>
            <w:r>
              <w:rPr>
                <w:rFonts w:ascii="Times New Roman CYR" w:eastAsia="Times New Roman CYR" w:hAnsi="Times New Roman CYR" w:cs="Times New Roman CYR"/>
                <w:sz w:val="24"/>
                <w:szCs w:val="24"/>
              </w:rPr>
              <w:t>снег</w:t>
            </w:r>
            <w:r>
              <w:rPr>
                <w:rFonts w:ascii="Arial" w:eastAsia="Arial" w:hAnsi="Arial" w:cs="Arial"/>
                <w:sz w:val="24"/>
                <w:szCs w:val="24"/>
              </w:rPr>
              <w:t>…</w:t>
            </w:r>
            <w:r>
              <w:rPr>
                <w:rFonts w:eastAsia="Times New Roman"/>
                <w:sz w:val="24"/>
                <w:szCs w:val="24"/>
              </w:rPr>
              <w:t>»,</w:t>
            </w:r>
          </w:p>
        </w:tc>
        <w:tc>
          <w:tcPr>
            <w:tcW w:w="0" w:type="dxa"/>
            <w:vAlign w:val="bottom"/>
          </w:tcPr>
          <w:p w:rsidR="00882E85" w:rsidRDefault="00882E85">
            <w:pPr>
              <w:rPr>
                <w:sz w:val="1"/>
                <w:szCs w:val="1"/>
              </w:rPr>
            </w:pPr>
          </w:p>
        </w:tc>
      </w:tr>
      <w:tr w:rsidR="00882E85">
        <w:trPr>
          <w:trHeight w:val="274"/>
        </w:trPr>
        <w:tc>
          <w:tcPr>
            <w:tcW w:w="940" w:type="dxa"/>
            <w:tcBorders>
              <w:left w:val="single" w:sz="8" w:space="0" w:color="auto"/>
            </w:tcBorders>
            <w:vAlign w:val="bottom"/>
          </w:tcPr>
          <w:p w:rsidR="00882E85" w:rsidRDefault="00882E85">
            <w:pPr>
              <w:rPr>
                <w:sz w:val="23"/>
                <w:szCs w:val="23"/>
              </w:rPr>
            </w:pPr>
          </w:p>
        </w:tc>
        <w:tc>
          <w:tcPr>
            <w:tcW w:w="1480" w:type="dxa"/>
            <w:tcBorders>
              <w:right w:val="single" w:sz="8" w:space="0" w:color="auto"/>
            </w:tcBorders>
            <w:vAlign w:val="bottom"/>
          </w:tcPr>
          <w:p w:rsidR="00882E85" w:rsidRDefault="00882E85">
            <w:pPr>
              <w:rPr>
                <w:sz w:val="23"/>
                <w:szCs w:val="23"/>
              </w:rPr>
            </w:pPr>
          </w:p>
        </w:tc>
        <w:tc>
          <w:tcPr>
            <w:tcW w:w="1780" w:type="dxa"/>
            <w:gridSpan w:val="2"/>
            <w:vAlign w:val="bottom"/>
          </w:tcPr>
          <w:p w:rsidR="00882E85" w:rsidRDefault="005C4734">
            <w:pPr>
              <w:spacing w:line="273" w:lineRule="exact"/>
              <w:ind w:left="100"/>
              <w:rPr>
                <w:sz w:val="20"/>
                <w:szCs w:val="20"/>
              </w:rPr>
            </w:pPr>
            <w:r>
              <w:rPr>
                <w:rFonts w:ascii="Times New Roman CYR" w:eastAsia="Times New Roman CYR" w:hAnsi="Times New Roman CYR" w:cs="Times New Roman CYR"/>
                <w:sz w:val="24"/>
                <w:szCs w:val="24"/>
              </w:rPr>
              <w:t>убийственно</w:t>
            </w:r>
          </w:p>
        </w:tc>
        <w:tc>
          <w:tcPr>
            <w:tcW w:w="680" w:type="dxa"/>
            <w:vAlign w:val="bottom"/>
          </w:tcPr>
          <w:p w:rsidR="00882E85" w:rsidRDefault="005C4734">
            <w:pPr>
              <w:spacing w:line="273" w:lineRule="exact"/>
              <w:ind w:right="242"/>
              <w:jc w:val="right"/>
              <w:rPr>
                <w:sz w:val="20"/>
                <w:szCs w:val="20"/>
              </w:rPr>
            </w:pPr>
            <w:r>
              <w:rPr>
                <w:rFonts w:ascii="Times New Roman CYR" w:eastAsia="Times New Roman CYR" w:hAnsi="Times New Roman CYR" w:cs="Times New Roman CYR"/>
                <w:w w:val="95"/>
                <w:sz w:val="24"/>
                <w:szCs w:val="24"/>
              </w:rPr>
              <w:t>мы</w:t>
            </w:r>
          </w:p>
        </w:tc>
        <w:tc>
          <w:tcPr>
            <w:tcW w:w="1200" w:type="dxa"/>
            <w:gridSpan w:val="2"/>
            <w:tcBorders>
              <w:right w:val="single" w:sz="8" w:space="0" w:color="auto"/>
            </w:tcBorders>
            <w:vAlign w:val="bottom"/>
          </w:tcPr>
          <w:p w:rsidR="00882E85" w:rsidRDefault="005C4734">
            <w:pPr>
              <w:spacing w:line="274" w:lineRule="exact"/>
              <w:jc w:val="right"/>
              <w:rPr>
                <w:sz w:val="20"/>
                <w:szCs w:val="20"/>
              </w:rPr>
            </w:pPr>
            <w:r>
              <w:rPr>
                <w:rFonts w:ascii="Times New Roman CYR" w:eastAsia="Times New Roman CYR" w:hAnsi="Times New Roman CYR" w:cs="Times New Roman CYR"/>
                <w:w w:val="97"/>
                <w:sz w:val="24"/>
                <w:szCs w:val="24"/>
              </w:rPr>
              <w:t>любим</w:t>
            </w:r>
            <w:r>
              <w:rPr>
                <w:rFonts w:ascii="Arial" w:eastAsia="Arial" w:hAnsi="Arial" w:cs="Arial"/>
                <w:w w:val="97"/>
                <w:sz w:val="24"/>
                <w:szCs w:val="24"/>
              </w:rPr>
              <w:t>...</w:t>
            </w:r>
            <w:r>
              <w:rPr>
                <w:rFonts w:eastAsia="Times New Roman"/>
                <w:w w:val="97"/>
                <w:sz w:val="24"/>
                <w:szCs w:val="24"/>
              </w:rPr>
              <w:t>»,</w:t>
            </w:r>
          </w:p>
        </w:tc>
        <w:tc>
          <w:tcPr>
            <w:tcW w:w="2300" w:type="dxa"/>
            <w:gridSpan w:val="3"/>
            <w:vAlign w:val="bottom"/>
          </w:tcPr>
          <w:p w:rsidR="00882E85" w:rsidRDefault="005C4734">
            <w:pPr>
              <w:spacing w:line="273" w:lineRule="exact"/>
              <w:ind w:left="100"/>
              <w:rPr>
                <w:sz w:val="20"/>
                <w:szCs w:val="20"/>
              </w:rPr>
            </w:pPr>
            <w:r>
              <w:rPr>
                <w:rFonts w:eastAsia="Times New Roman"/>
                <w:sz w:val="24"/>
                <w:szCs w:val="24"/>
              </w:rPr>
              <w:t>«</w:t>
            </w:r>
            <w:r>
              <w:rPr>
                <w:rFonts w:ascii="Times New Roman CYR" w:eastAsia="Times New Roman CYR" w:hAnsi="Times New Roman CYR" w:cs="Times New Roman CYR"/>
                <w:sz w:val="24"/>
                <w:szCs w:val="24"/>
              </w:rPr>
              <w:t>Предопределение</w:t>
            </w:r>
            <w:r>
              <w:rPr>
                <w:rFonts w:eastAsia="Times New Roman"/>
                <w:sz w:val="24"/>
                <w:szCs w:val="24"/>
              </w:rPr>
              <w:t>»,</w:t>
            </w:r>
          </w:p>
        </w:tc>
        <w:tc>
          <w:tcPr>
            <w:tcW w:w="160" w:type="dxa"/>
            <w:vAlign w:val="bottom"/>
          </w:tcPr>
          <w:p w:rsidR="00882E85" w:rsidRDefault="00882E85">
            <w:pPr>
              <w:rPr>
                <w:sz w:val="23"/>
                <w:szCs w:val="23"/>
              </w:rPr>
            </w:pPr>
          </w:p>
        </w:tc>
        <w:tc>
          <w:tcPr>
            <w:tcW w:w="1080" w:type="dxa"/>
            <w:tcBorders>
              <w:right w:val="single" w:sz="8" w:space="0" w:color="auto"/>
            </w:tcBorders>
            <w:vAlign w:val="bottom"/>
          </w:tcPr>
          <w:p w:rsidR="00882E85" w:rsidRDefault="005C4734">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С</w:t>
            </w:r>
          </w:p>
        </w:tc>
        <w:tc>
          <w:tcPr>
            <w:tcW w:w="0" w:type="dxa"/>
            <w:vAlign w:val="bottom"/>
          </w:tcPr>
          <w:p w:rsidR="00882E85" w:rsidRDefault="00882E85">
            <w:pPr>
              <w:rPr>
                <w:sz w:val="1"/>
                <w:szCs w:val="1"/>
              </w:rPr>
            </w:pPr>
          </w:p>
        </w:tc>
      </w:tr>
      <w:tr w:rsidR="00882E85">
        <w:trPr>
          <w:trHeight w:val="279"/>
        </w:trPr>
        <w:tc>
          <w:tcPr>
            <w:tcW w:w="940" w:type="dxa"/>
            <w:tcBorders>
              <w:left w:val="single" w:sz="8" w:space="0" w:color="auto"/>
            </w:tcBorders>
            <w:vAlign w:val="bottom"/>
          </w:tcPr>
          <w:p w:rsidR="00882E85" w:rsidRDefault="00882E85">
            <w:pPr>
              <w:rPr>
                <w:sz w:val="24"/>
                <w:szCs w:val="24"/>
              </w:rPr>
            </w:pPr>
          </w:p>
        </w:tc>
        <w:tc>
          <w:tcPr>
            <w:tcW w:w="1480" w:type="dxa"/>
            <w:tcBorders>
              <w:right w:val="single" w:sz="8" w:space="0" w:color="auto"/>
            </w:tcBorders>
            <w:vAlign w:val="bottom"/>
          </w:tcPr>
          <w:p w:rsidR="00882E85" w:rsidRDefault="00882E85">
            <w:pPr>
              <w:rPr>
                <w:sz w:val="24"/>
                <w:szCs w:val="24"/>
              </w:rPr>
            </w:pPr>
          </w:p>
        </w:tc>
        <w:tc>
          <w:tcPr>
            <w:tcW w:w="3660" w:type="dxa"/>
            <w:gridSpan w:val="5"/>
            <w:tcBorders>
              <w:right w:val="single" w:sz="8" w:space="0" w:color="auto"/>
            </w:tcBorders>
            <w:vAlign w:val="bottom"/>
          </w:tcPr>
          <w:p w:rsidR="00882E85" w:rsidRDefault="005C4734">
            <w:pPr>
              <w:ind w:left="100"/>
              <w:rPr>
                <w:sz w:val="20"/>
                <w:szCs w:val="20"/>
              </w:rPr>
            </w:pPr>
            <w:r>
              <w:rPr>
                <w:rFonts w:eastAsia="Times New Roman"/>
                <w:sz w:val="24"/>
                <w:szCs w:val="24"/>
              </w:rPr>
              <w:t>«</w:t>
            </w:r>
            <w:r>
              <w:rPr>
                <w:rFonts w:ascii="Times New Roman CYR" w:eastAsia="Times New Roman CYR" w:hAnsi="Times New Roman CYR" w:cs="Times New Roman CYR"/>
                <w:sz w:val="24"/>
                <w:szCs w:val="24"/>
              </w:rPr>
              <w:t>Певучесть   есть   в   морских</w:t>
            </w:r>
          </w:p>
        </w:tc>
        <w:tc>
          <w:tcPr>
            <w:tcW w:w="1060" w:type="dxa"/>
            <w:vAlign w:val="bottom"/>
          </w:tcPr>
          <w:p w:rsidR="00882E85" w:rsidRDefault="005C4734">
            <w:pPr>
              <w:ind w:left="100"/>
              <w:rPr>
                <w:sz w:val="20"/>
                <w:szCs w:val="20"/>
              </w:rPr>
            </w:pPr>
            <w:r>
              <w:rPr>
                <w:rFonts w:ascii="Times New Roman CYR" w:eastAsia="Times New Roman CYR" w:hAnsi="Times New Roman CYR" w:cs="Times New Roman CYR"/>
                <w:sz w:val="24"/>
                <w:szCs w:val="24"/>
              </w:rPr>
              <w:t>поляны</w:t>
            </w:r>
          </w:p>
        </w:tc>
        <w:tc>
          <w:tcPr>
            <w:tcW w:w="820" w:type="dxa"/>
            <w:vAlign w:val="bottom"/>
          </w:tcPr>
          <w:p w:rsidR="00882E85" w:rsidRDefault="005C4734">
            <w:pPr>
              <w:rPr>
                <w:sz w:val="20"/>
                <w:szCs w:val="20"/>
              </w:rPr>
            </w:pPr>
            <w:r>
              <w:rPr>
                <w:rFonts w:ascii="Times New Roman CYR" w:eastAsia="Times New Roman CYR" w:hAnsi="Times New Roman CYR" w:cs="Times New Roman CYR"/>
                <w:sz w:val="24"/>
                <w:szCs w:val="24"/>
              </w:rPr>
              <w:t>коршун</w:t>
            </w:r>
          </w:p>
        </w:tc>
        <w:tc>
          <w:tcPr>
            <w:tcW w:w="1640" w:type="dxa"/>
            <w:gridSpan w:val="3"/>
            <w:tcBorders>
              <w:right w:val="single" w:sz="8" w:space="0" w:color="auto"/>
            </w:tcBorders>
            <w:vAlign w:val="bottom"/>
          </w:tcPr>
          <w:p w:rsidR="00882E85" w:rsidRDefault="005C4734">
            <w:pPr>
              <w:jc w:val="right"/>
              <w:rPr>
                <w:sz w:val="20"/>
                <w:szCs w:val="20"/>
              </w:rPr>
            </w:pPr>
            <w:r>
              <w:rPr>
                <w:rFonts w:ascii="Times New Roman CYR" w:eastAsia="Times New Roman CYR" w:hAnsi="Times New Roman CYR" w:cs="Times New Roman CYR"/>
                <w:sz w:val="24"/>
                <w:szCs w:val="24"/>
              </w:rPr>
              <w:t>поднялся</w:t>
            </w:r>
            <w:r>
              <w:rPr>
                <w:rFonts w:ascii="Arial" w:eastAsia="Arial" w:hAnsi="Arial" w:cs="Arial"/>
                <w:sz w:val="24"/>
                <w:szCs w:val="24"/>
              </w:rPr>
              <w:t>…</w:t>
            </w:r>
            <w:r>
              <w:rPr>
                <w:rFonts w:eastAsia="Times New Roman"/>
                <w:sz w:val="24"/>
                <w:szCs w:val="24"/>
              </w:rPr>
              <w:t>»,</w:t>
            </w:r>
          </w:p>
        </w:tc>
        <w:tc>
          <w:tcPr>
            <w:tcW w:w="0" w:type="dxa"/>
            <w:vAlign w:val="bottom"/>
          </w:tcPr>
          <w:p w:rsidR="00882E85" w:rsidRDefault="00882E85">
            <w:pPr>
              <w:rPr>
                <w:sz w:val="1"/>
                <w:szCs w:val="1"/>
              </w:rPr>
            </w:pPr>
          </w:p>
        </w:tc>
      </w:tr>
      <w:tr w:rsidR="00882E85">
        <w:trPr>
          <w:trHeight w:val="274"/>
        </w:trPr>
        <w:tc>
          <w:tcPr>
            <w:tcW w:w="940" w:type="dxa"/>
            <w:tcBorders>
              <w:left w:val="single" w:sz="8" w:space="0" w:color="auto"/>
            </w:tcBorders>
            <w:vAlign w:val="bottom"/>
          </w:tcPr>
          <w:p w:rsidR="00882E85" w:rsidRDefault="00882E85">
            <w:pPr>
              <w:rPr>
                <w:sz w:val="23"/>
                <w:szCs w:val="23"/>
              </w:rPr>
            </w:pPr>
          </w:p>
        </w:tc>
        <w:tc>
          <w:tcPr>
            <w:tcW w:w="1480" w:type="dxa"/>
            <w:tcBorders>
              <w:right w:val="single" w:sz="8" w:space="0" w:color="auto"/>
            </w:tcBorders>
            <w:vAlign w:val="bottom"/>
          </w:tcPr>
          <w:p w:rsidR="00882E85" w:rsidRDefault="00882E85">
            <w:pPr>
              <w:rPr>
                <w:sz w:val="23"/>
                <w:szCs w:val="23"/>
              </w:rPr>
            </w:pPr>
          </w:p>
        </w:tc>
        <w:tc>
          <w:tcPr>
            <w:tcW w:w="1220" w:type="dxa"/>
            <w:vAlign w:val="bottom"/>
          </w:tcPr>
          <w:p w:rsidR="00882E85" w:rsidRDefault="005C4734">
            <w:pPr>
              <w:spacing w:line="274" w:lineRule="exact"/>
              <w:ind w:left="100"/>
              <w:rPr>
                <w:sz w:val="20"/>
                <w:szCs w:val="20"/>
              </w:rPr>
            </w:pPr>
            <w:r>
              <w:rPr>
                <w:rFonts w:ascii="Times New Roman CYR" w:eastAsia="Times New Roman CYR" w:hAnsi="Times New Roman CYR" w:cs="Times New Roman CYR"/>
                <w:w w:val="97"/>
                <w:sz w:val="24"/>
                <w:szCs w:val="24"/>
              </w:rPr>
              <w:t>волнах</w:t>
            </w:r>
            <w:r>
              <w:rPr>
                <w:rFonts w:ascii="Arial" w:eastAsia="Arial" w:hAnsi="Arial" w:cs="Arial"/>
                <w:w w:val="97"/>
                <w:sz w:val="24"/>
                <w:szCs w:val="24"/>
              </w:rPr>
              <w:t>…</w:t>
            </w:r>
            <w:r>
              <w:rPr>
                <w:rFonts w:eastAsia="Times New Roman"/>
                <w:w w:val="97"/>
                <w:sz w:val="24"/>
                <w:szCs w:val="24"/>
              </w:rPr>
              <w:t>»,</w:t>
            </w:r>
          </w:p>
        </w:tc>
        <w:tc>
          <w:tcPr>
            <w:tcW w:w="1960" w:type="dxa"/>
            <w:gridSpan w:val="3"/>
            <w:vAlign w:val="bottom"/>
          </w:tcPr>
          <w:p w:rsidR="00882E85" w:rsidRDefault="005C4734">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Умом  Россию</w:t>
            </w:r>
          </w:p>
        </w:tc>
        <w:tc>
          <w:tcPr>
            <w:tcW w:w="480" w:type="dxa"/>
            <w:tcBorders>
              <w:right w:val="single" w:sz="8" w:space="0" w:color="auto"/>
            </w:tcBorders>
            <w:vAlign w:val="bottom"/>
          </w:tcPr>
          <w:p w:rsidR="00882E85" w:rsidRDefault="005C4734">
            <w:pPr>
              <w:spacing w:line="273" w:lineRule="exact"/>
              <w:jc w:val="right"/>
              <w:rPr>
                <w:sz w:val="20"/>
                <w:szCs w:val="20"/>
              </w:rPr>
            </w:pPr>
            <w:r>
              <w:rPr>
                <w:rFonts w:ascii="Times New Roman CYR" w:eastAsia="Times New Roman CYR" w:hAnsi="Times New Roman CYR" w:cs="Times New Roman CYR"/>
                <w:sz w:val="24"/>
                <w:szCs w:val="24"/>
              </w:rPr>
              <w:t>не</w:t>
            </w:r>
          </w:p>
        </w:tc>
        <w:tc>
          <w:tcPr>
            <w:tcW w:w="1880" w:type="dxa"/>
            <w:gridSpan w:val="2"/>
            <w:vAlign w:val="bottom"/>
          </w:tcPr>
          <w:p w:rsidR="00882E85" w:rsidRDefault="005C4734">
            <w:pPr>
              <w:spacing w:line="273" w:lineRule="exact"/>
              <w:ind w:left="100"/>
              <w:rPr>
                <w:sz w:val="20"/>
                <w:szCs w:val="20"/>
              </w:rPr>
            </w:pPr>
            <w:r>
              <w:rPr>
                <w:rFonts w:eastAsia="Times New Roman"/>
                <w:sz w:val="24"/>
                <w:szCs w:val="24"/>
              </w:rPr>
              <w:t>«</w:t>
            </w:r>
            <w:r>
              <w:rPr>
                <w:rFonts w:ascii="Times New Roman CYR" w:eastAsia="Times New Roman CYR" w:hAnsi="Times New Roman CYR" w:cs="Times New Roman CYR"/>
                <w:sz w:val="24"/>
                <w:szCs w:val="24"/>
              </w:rPr>
              <w:t>Фонтан</w:t>
            </w:r>
            <w:r>
              <w:rPr>
                <w:rFonts w:eastAsia="Times New Roman"/>
                <w:sz w:val="24"/>
                <w:szCs w:val="24"/>
              </w:rPr>
              <w:t>»,</w:t>
            </w:r>
          </w:p>
        </w:tc>
        <w:tc>
          <w:tcPr>
            <w:tcW w:w="580" w:type="dxa"/>
            <w:gridSpan w:val="2"/>
            <w:vAlign w:val="bottom"/>
          </w:tcPr>
          <w:p w:rsidR="00882E85" w:rsidRDefault="005C4734">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Эти</w:t>
            </w:r>
          </w:p>
        </w:tc>
        <w:tc>
          <w:tcPr>
            <w:tcW w:w="1080" w:type="dxa"/>
            <w:tcBorders>
              <w:right w:val="single" w:sz="8" w:space="0" w:color="auto"/>
            </w:tcBorders>
            <w:vAlign w:val="bottom"/>
          </w:tcPr>
          <w:p w:rsidR="00882E85" w:rsidRDefault="005C4734">
            <w:pPr>
              <w:spacing w:line="273" w:lineRule="exact"/>
              <w:jc w:val="right"/>
              <w:rPr>
                <w:sz w:val="20"/>
                <w:szCs w:val="20"/>
              </w:rPr>
            </w:pPr>
            <w:r>
              <w:rPr>
                <w:rFonts w:ascii="Times New Roman CYR" w:eastAsia="Times New Roman CYR" w:hAnsi="Times New Roman CYR" w:cs="Times New Roman CYR"/>
                <w:sz w:val="24"/>
                <w:szCs w:val="24"/>
              </w:rPr>
              <w:t>бедные</w:t>
            </w:r>
          </w:p>
        </w:tc>
        <w:tc>
          <w:tcPr>
            <w:tcW w:w="0" w:type="dxa"/>
            <w:vAlign w:val="bottom"/>
          </w:tcPr>
          <w:p w:rsidR="00882E85" w:rsidRDefault="00882E85">
            <w:pPr>
              <w:rPr>
                <w:sz w:val="1"/>
                <w:szCs w:val="1"/>
              </w:rPr>
            </w:pPr>
          </w:p>
        </w:tc>
      </w:tr>
      <w:tr w:rsidR="00882E85">
        <w:trPr>
          <w:trHeight w:val="278"/>
        </w:trPr>
        <w:tc>
          <w:tcPr>
            <w:tcW w:w="940" w:type="dxa"/>
            <w:tcBorders>
              <w:left w:val="single" w:sz="8" w:space="0" w:color="auto"/>
            </w:tcBorders>
            <w:vAlign w:val="bottom"/>
          </w:tcPr>
          <w:p w:rsidR="00882E85" w:rsidRDefault="00882E85">
            <w:pPr>
              <w:rPr>
                <w:sz w:val="24"/>
                <w:szCs w:val="24"/>
              </w:rPr>
            </w:pPr>
          </w:p>
        </w:tc>
        <w:tc>
          <w:tcPr>
            <w:tcW w:w="1480" w:type="dxa"/>
            <w:tcBorders>
              <w:right w:val="single" w:sz="8" w:space="0" w:color="auto"/>
            </w:tcBorders>
            <w:vAlign w:val="bottom"/>
          </w:tcPr>
          <w:p w:rsidR="00882E85" w:rsidRDefault="00882E85">
            <w:pPr>
              <w:rPr>
                <w:sz w:val="24"/>
                <w:szCs w:val="24"/>
              </w:rPr>
            </w:pPr>
          </w:p>
        </w:tc>
        <w:tc>
          <w:tcPr>
            <w:tcW w:w="3180" w:type="dxa"/>
            <w:gridSpan w:val="4"/>
            <w:vAlign w:val="bottom"/>
          </w:tcPr>
          <w:p w:rsidR="00882E85" w:rsidRDefault="005C4734">
            <w:pPr>
              <w:ind w:left="100"/>
              <w:rPr>
                <w:sz w:val="20"/>
                <w:szCs w:val="20"/>
              </w:rPr>
            </w:pPr>
            <w:r>
              <w:rPr>
                <w:rFonts w:ascii="Times New Roman CYR" w:eastAsia="Times New Roman CYR" w:hAnsi="Times New Roman CYR" w:cs="Times New Roman CYR"/>
                <w:sz w:val="24"/>
                <w:szCs w:val="24"/>
              </w:rPr>
              <w:t>понять</w:t>
            </w:r>
            <w:r>
              <w:rPr>
                <w:rFonts w:ascii="Arial" w:eastAsia="Arial" w:hAnsi="Arial" w:cs="Arial"/>
                <w:sz w:val="24"/>
                <w:szCs w:val="24"/>
              </w:rPr>
              <w:t>…</w:t>
            </w:r>
            <w:r>
              <w:rPr>
                <w:rFonts w:eastAsia="Times New Roman"/>
                <w:sz w:val="24"/>
                <w:szCs w:val="24"/>
              </w:rPr>
              <w:t>», «Silentium!» и др.</w:t>
            </w:r>
          </w:p>
        </w:tc>
        <w:tc>
          <w:tcPr>
            <w:tcW w:w="480" w:type="dxa"/>
            <w:tcBorders>
              <w:right w:val="single" w:sz="8" w:space="0" w:color="auto"/>
            </w:tcBorders>
            <w:vAlign w:val="bottom"/>
          </w:tcPr>
          <w:p w:rsidR="00882E85" w:rsidRDefault="00882E85">
            <w:pPr>
              <w:rPr>
                <w:sz w:val="24"/>
                <w:szCs w:val="24"/>
              </w:rPr>
            </w:pPr>
          </w:p>
        </w:tc>
        <w:tc>
          <w:tcPr>
            <w:tcW w:w="1880" w:type="dxa"/>
            <w:gridSpan w:val="2"/>
            <w:vAlign w:val="bottom"/>
          </w:tcPr>
          <w:p w:rsidR="00882E85" w:rsidRDefault="005C4734">
            <w:pPr>
              <w:ind w:left="100"/>
              <w:rPr>
                <w:sz w:val="20"/>
                <w:szCs w:val="20"/>
              </w:rPr>
            </w:pPr>
            <w:r>
              <w:rPr>
                <w:rFonts w:ascii="Times New Roman CYR" w:eastAsia="Times New Roman CYR" w:hAnsi="Times New Roman CYR" w:cs="Times New Roman CYR"/>
                <w:sz w:val="24"/>
                <w:szCs w:val="24"/>
              </w:rPr>
              <w:t>селенья</w:t>
            </w:r>
            <w:r>
              <w:rPr>
                <w:rFonts w:ascii="Arial" w:eastAsia="Arial" w:hAnsi="Arial" w:cs="Arial"/>
                <w:sz w:val="24"/>
                <w:szCs w:val="24"/>
              </w:rPr>
              <w:t>…</w:t>
            </w:r>
            <w:r>
              <w:rPr>
                <w:rFonts w:eastAsia="Times New Roman"/>
                <w:sz w:val="24"/>
                <w:szCs w:val="24"/>
              </w:rPr>
              <w:t>» и др.</w:t>
            </w:r>
          </w:p>
        </w:tc>
        <w:tc>
          <w:tcPr>
            <w:tcW w:w="420" w:type="dxa"/>
            <w:vAlign w:val="bottom"/>
          </w:tcPr>
          <w:p w:rsidR="00882E85" w:rsidRDefault="00882E85">
            <w:pPr>
              <w:rPr>
                <w:sz w:val="24"/>
                <w:szCs w:val="24"/>
              </w:rPr>
            </w:pPr>
          </w:p>
        </w:tc>
        <w:tc>
          <w:tcPr>
            <w:tcW w:w="16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560"/>
        </w:trPr>
        <w:tc>
          <w:tcPr>
            <w:tcW w:w="940" w:type="dxa"/>
            <w:tcBorders>
              <w:left w:val="single" w:sz="8" w:space="0" w:color="auto"/>
            </w:tcBorders>
            <w:vAlign w:val="bottom"/>
          </w:tcPr>
          <w:p w:rsidR="00882E85" w:rsidRDefault="00882E85">
            <w:pPr>
              <w:rPr>
                <w:sz w:val="24"/>
                <w:szCs w:val="24"/>
              </w:rPr>
            </w:pPr>
          </w:p>
        </w:tc>
        <w:tc>
          <w:tcPr>
            <w:tcW w:w="1480" w:type="dxa"/>
            <w:tcBorders>
              <w:right w:val="single" w:sz="8" w:space="0" w:color="auto"/>
            </w:tcBorders>
            <w:vAlign w:val="bottom"/>
          </w:tcPr>
          <w:p w:rsidR="00882E85" w:rsidRDefault="00882E85">
            <w:pPr>
              <w:rPr>
                <w:sz w:val="24"/>
                <w:szCs w:val="24"/>
              </w:rPr>
            </w:pPr>
          </w:p>
        </w:tc>
        <w:tc>
          <w:tcPr>
            <w:tcW w:w="1220" w:type="dxa"/>
            <w:tcBorders>
              <w:bottom w:val="single" w:sz="8" w:space="0" w:color="auto"/>
            </w:tcBorders>
            <w:vAlign w:val="bottom"/>
          </w:tcPr>
          <w:p w:rsidR="00882E85" w:rsidRDefault="00882E85">
            <w:pPr>
              <w:rPr>
                <w:sz w:val="24"/>
                <w:szCs w:val="24"/>
              </w:rPr>
            </w:pPr>
          </w:p>
        </w:tc>
        <w:tc>
          <w:tcPr>
            <w:tcW w:w="560" w:type="dxa"/>
            <w:tcBorders>
              <w:bottom w:val="single" w:sz="8" w:space="0" w:color="auto"/>
            </w:tcBorders>
            <w:vAlign w:val="bottom"/>
          </w:tcPr>
          <w:p w:rsidR="00882E85" w:rsidRDefault="00882E85">
            <w:pPr>
              <w:rPr>
                <w:sz w:val="24"/>
                <w:szCs w:val="24"/>
              </w:rPr>
            </w:pPr>
          </w:p>
        </w:tc>
        <w:tc>
          <w:tcPr>
            <w:tcW w:w="680" w:type="dxa"/>
            <w:tcBorders>
              <w:bottom w:val="single" w:sz="8" w:space="0" w:color="auto"/>
            </w:tcBorders>
            <w:vAlign w:val="bottom"/>
          </w:tcPr>
          <w:p w:rsidR="00882E85" w:rsidRDefault="00882E85">
            <w:pPr>
              <w:rPr>
                <w:sz w:val="24"/>
                <w:szCs w:val="24"/>
              </w:rPr>
            </w:pPr>
          </w:p>
        </w:tc>
        <w:tc>
          <w:tcPr>
            <w:tcW w:w="720" w:type="dxa"/>
            <w:tcBorders>
              <w:bottom w:val="single" w:sz="8" w:space="0" w:color="auto"/>
            </w:tcBorders>
            <w:vAlign w:val="bottom"/>
          </w:tcPr>
          <w:p w:rsidR="00882E85" w:rsidRDefault="00882E85">
            <w:pPr>
              <w:rPr>
                <w:sz w:val="24"/>
                <w:szCs w:val="24"/>
              </w:rPr>
            </w:pPr>
          </w:p>
        </w:tc>
        <w:tc>
          <w:tcPr>
            <w:tcW w:w="480" w:type="dxa"/>
            <w:tcBorders>
              <w:bottom w:val="single" w:sz="8" w:space="0" w:color="auto"/>
              <w:right w:val="single" w:sz="8" w:space="0" w:color="auto"/>
            </w:tcBorders>
            <w:vAlign w:val="bottom"/>
          </w:tcPr>
          <w:p w:rsidR="00882E85" w:rsidRDefault="00882E85">
            <w:pPr>
              <w:rPr>
                <w:sz w:val="24"/>
                <w:szCs w:val="24"/>
              </w:rPr>
            </w:pPr>
          </w:p>
        </w:tc>
        <w:tc>
          <w:tcPr>
            <w:tcW w:w="1060" w:type="dxa"/>
            <w:vMerge w:val="restart"/>
            <w:vAlign w:val="bottom"/>
          </w:tcPr>
          <w:p w:rsidR="00882E85" w:rsidRDefault="005C4734">
            <w:pPr>
              <w:ind w:left="100"/>
              <w:rPr>
                <w:sz w:val="20"/>
                <w:szCs w:val="20"/>
              </w:rPr>
            </w:pPr>
            <w:r>
              <w:rPr>
                <w:rFonts w:ascii="Times New Roman CYR" w:eastAsia="Times New Roman CYR" w:hAnsi="Times New Roman CYR" w:cs="Times New Roman CYR"/>
                <w:b/>
                <w:bCs/>
                <w:w w:val="96"/>
                <w:sz w:val="24"/>
                <w:szCs w:val="24"/>
              </w:rPr>
              <w:t>А</w:t>
            </w:r>
            <w:r>
              <w:rPr>
                <w:rFonts w:ascii="Arial" w:eastAsia="Arial" w:hAnsi="Arial" w:cs="Arial"/>
                <w:b/>
                <w:bCs/>
                <w:w w:val="96"/>
                <w:sz w:val="24"/>
                <w:szCs w:val="24"/>
              </w:rPr>
              <w:t>.</w:t>
            </w:r>
            <w:r>
              <w:rPr>
                <w:rFonts w:ascii="Times New Roman CYR" w:eastAsia="Times New Roman CYR" w:hAnsi="Times New Roman CYR" w:cs="Times New Roman CYR"/>
                <w:b/>
                <w:bCs/>
                <w:w w:val="96"/>
                <w:sz w:val="24"/>
                <w:szCs w:val="24"/>
              </w:rPr>
              <w:t>А</w:t>
            </w:r>
            <w:r>
              <w:rPr>
                <w:rFonts w:ascii="Arial" w:eastAsia="Arial" w:hAnsi="Arial" w:cs="Arial"/>
                <w:b/>
                <w:bCs/>
                <w:w w:val="96"/>
                <w:sz w:val="24"/>
                <w:szCs w:val="24"/>
              </w:rPr>
              <w:t>.</w:t>
            </w:r>
            <w:r>
              <w:rPr>
                <w:rFonts w:ascii="Times New Roman CYR" w:eastAsia="Times New Roman CYR" w:hAnsi="Times New Roman CYR" w:cs="Times New Roman CYR"/>
                <w:b/>
                <w:bCs/>
                <w:w w:val="96"/>
                <w:sz w:val="24"/>
                <w:szCs w:val="24"/>
              </w:rPr>
              <w:t xml:space="preserve"> Фет</w:t>
            </w:r>
          </w:p>
        </w:tc>
        <w:tc>
          <w:tcPr>
            <w:tcW w:w="820" w:type="dxa"/>
            <w:vAlign w:val="bottom"/>
          </w:tcPr>
          <w:p w:rsidR="00882E85" w:rsidRDefault="00882E85">
            <w:pPr>
              <w:rPr>
                <w:sz w:val="24"/>
                <w:szCs w:val="24"/>
              </w:rPr>
            </w:pPr>
          </w:p>
        </w:tc>
        <w:tc>
          <w:tcPr>
            <w:tcW w:w="420" w:type="dxa"/>
            <w:vAlign w:val="bottom"/>
          </w:tcPr>
          <w:p w:rsidR="00882E85" w:rsidRDefault="00882E85">
            <w:pPr>
              <w:rPr>
                <w:sz w:val="24"/>
                <w:szCs w:val="24"/>
              </w:rPr>
            </w:pPr>
          </w:p>
        </w:tc>
        <w:tc>
          <w:tcPr>
            <w:tcW w:w="16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60"/>
        </w:trPr>
        <w:tc>
          <w:tcPr>
            <w:tcW w:w="940" w:type="dxa"/>
            <w:tcBorders>
              <w:left w:val="single" w:sz="8" w:space="0" w:color="auto"/>
            </w:tcBorders>
            <w:vAlign w:val="bottom"/>
          </w:tcPr>
          <w:p w:rsidR="00882E85" w:rsidRDefault="00882E85"/>
        </w:tc>
        <w:tc>
          <w:tcPr>
            <w:tcW w:w="1480" w:type="dxa"/>
            <w:tcBorders>
              <w:right w:val="single" w:sz="8" w:space="0" w:color="auto"/>
            </w:tcBorders>
            <w:vAlign w:val="bottom"/>
          </w:tcPr>
          <w:p w:rsidR="00882E85" w:rsidRDefault="00882E85"/>
        </w:tc>
        <w:tc>
          <w:tcPr>
            <w:tcW w:w="1220" w:type="dxa"/>
            <w:vAlign w:val="bottom"/>
          </w:tcPr>
          <w:p w:rsidR="00882E85" w:rsidRDefault="005C4734">
            <w:pPr>
              <w:spacing w:line="260" w:lineRule="exact"/>
              <w:ind w:left="10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Фет</w:t>
            </w:r>
          </w:p>
        </w:tc>
        <w:tc>
          <w:tcPr>
            <w:tcW w:w="560" w:type="dxa"/>
            <w:vAlign w:val="bottom"/>
          </w:tcPr>
          <w:p w:rsidR="00882E85" w:rsidRDefault="00882E85"/>
        </w:tc>
        <w:tc>
          <w:tcPr>
            <w:tcW w:w="680" w:type="dxa"/>
            <w:vAlign w:val="bottom"/>
          </w:tcPr>
          <w:p w:rsidR="00882E85" w:rsidRDefault="00882E85"/>
        </w:tc>
        <w:tc>
          <w:tcPr>
            <w:tcW w:w="720" w:type="dxa"/>
            <w:vAlign w:val="bottom"/>
          </w:tcPr>
          <w:p w:rsidR="00882E85" w:rsidRDefault="00882E85"/>
        </w:tc>
        <w:tc>
          <w:tcPr>
            <w:tcW w:w="480" w:type="dxa"/>
            <w:tcBorders>
              <w:right w:val="single" w:sz="8" w:space="0" w:color="auto"/>
            </w:tcBorders>
            <w:vAlign w:val="bottom"/>
          </w:tcPr>
          <w:p w:rsidR="00882E85" w:rsidRDefault="00882E85"/>
        </w:tc>
        <w:tc>
          <w:tcPr>
            <w:tcW w:w="1060" w:type="dxa"/>
            <w:vMerge/>
            <w:vAlign w:val="bottom"/>
          </w:tcPr>
          <w:p w:rsidR="00882E85" w:rsidRDefault="00882E85"/>
        </w:tc>
        <w:tc>
          <w:tcPr>
            <w:tcW w:w="820" w:type="dxa"/>
            <w:vAlign w:val="bottom"/>
          </w:tcPr>
          <w:p w:rsidR="00882E85" w:rsidRDefault="00882E85"/>
        </w:tc>
        <w:tc>
          <w:tcPr>
            <w:tcW w:w="420" w:type="dxa"/>
            <w:vAlign w:val="bottom"/>
          </w:tcPr>
          <w:p w:rsidR="00882E85" w:rsidRDefault="00882E85"/>
        </w:tc>
        <w:tc>
          <w:tcPr>
            <w:tcW w:w="160" w:type="dxa"/>
            <w:vAlign w:val="bottom"/>
          </w:tcPr>
          <w:p w:rsidR="00882E85" w:rsidRDefault="00882E85"/>
        </w:tc>
        <w:tc>
          <w:tcPr>
            <w:tcW w:w="1080" w:type="dxa"/>
            <w:tcBorders>
              <w:right w:val="single" w:sz="8" w:space="0" w:color="auto"/>
            </w:tcBorders>
            <w:vAlign w:val="bottom"/>
          </w:tcPr>
          <w:p w:rsidR="00882E85" w:rsidRDefault="00882E85"/>
        </w:tc>
        <w:tc>
          <w:tcPr>
            <w:tcW w:w="0" w:type="dxa"/>
            <w:vAlign w:val="bottom"/>
          </w:tcPr>
          <w:p w:rsidR="00882E85" w:rsidRDefault="00882E85">
            <w:pPr>
              <w:rPr>
                <w:sz w:val="1"/>
                <w:szCs w:val="1"/>
              </w:rPr>
            </w:pPr>
          </w:p>
        </w:tc>
      </w:tr>
      <w:tr w:rsidR="00882E85">
        <w:trPr>
          <w:trHeight w:val="274"/>
        </w:trPr>
        <w:tc>
          <w:tcPr>
            <w:tcW w:w="940" w:type="dxa"/>
            <w:tcBorders>
              <w:left w:val="single" w:sz="8" w:space="0" w:color="auto"/>
            </w:tcBorders>
            <w:vAlign w:val="bottom"/>
          </w:tcPr>
          <w:p w:rsidR="00882E85" w:rsidRDefault="00882E85">
            <w:pPr>
              <w:rPr>
                <w:sz w:val="23"/>
                <w:szCs w:val="23"/>
              </w:rPr>
            </w:pPr>
          </w:p>
        </w:tc>
        <w:tc>
          <w:tcPr>
            <w:tcW w:w="1480" w:type="dxa"/>
            <w:tcBorders>
              <w:right w:val="single" w:sz="8" w:space="0" w:color="auto"/>
            </w:tcBorders>
            <w:vAlign w:val="bottom"/>
          </w:tcPr>
          <w:p w:rsidR="00882E85" w:rsidRDefault="00882E85">
            <w:pPr>
              <w:rPr>
                <w:sz w:val="23"/>
                <w:szCs w:val="23"/>
              </w:rPr>
            </w:pPr>
          </w:p>
        </w:tc>
        <w:tc>
          <w:tcPr>
            <w:tcW w:w="3660" w:type="dxa"/>
            <w:gridSpan w:val="5"/>
            <w:tcBorders>
              <w:right w:val="single" w:sz="8" w:space="0" w:color="auto"/>
            </w:tcBorders>
            <w:vAlign w:val="bottom"/>
          </w:tcPr>
          <w:p w:rsidR="00882E85" w:rsidRDefault="005C4734">
            <w:pPr>
              <w:spacing w:line="274" w:lineRule="exact"/>
              <w:ind w:left="10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eastAsia="Times New Roman"/>
                <w:sz w:val="24"/>
                <w:szCs w:val="24"/>
              </w:rPr>
              <w:t xml:space="preserve">   «</w:t>
            </w:r>
            <w:r>
              <w:rPr>
                <w:rFonts w:ascii="Times New Roman CYR" w:eastAsia="Times New Roman CYR" w:hAnsi="Times New Roman CYR" w:cs="Times New Roman CYR"/>
                <w:sz w:val="24"/>
                <w:szCs w:val="24"/>
              </w:rPr>
              <w:t>Еще  майская</w:t>
            </w:r>
          </w:p>
        </w:tc>
        <w:tc>
          <w:tcPr>
            <w:tcW w:w="3520" w:type="dxa"/>
            <w:gridSpan w:val="5"/>
            <w:tcBorders>
              <w:right w:val="single" w:sz="8" w:space="0" w:color="auto"/>
            </w:tcBorders>
            <w:vAlign w:val="bottom"/>
          </w:tcPr>
          <w:p w:rsidR="00882E85" w:rsidRDefault="005C4734">
            <w:pPr>
              <w:spacing w:line="265" w:lineRule="exact"/>
              <w:ind w:left="10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eastAsia="Times New Roman"/>
                <w:sz w:val="24"/>
                <w:szCs w:val="24"/>
              </w:rPr>
              <w:t xml:space="preserve"> «На стоге сена</w:t>
            </w:r>
          </w:p>
        </w:tc>
        <w:tc>
          <w:tcPr>
            <w:tcW w:w="0" w:type="dxa"/>
            <w:vAlign w:val="bottom"/>
          </w:tcPr>
          <w:p w:rsidR="00882E85" w:rsidRDefault="00882E85">
            <w:pPr>
              <w:rPr>
                <w:sz w:val="1"/>
                <w:szCs w:val="1"/>
              </w:rPr>
            </w:pPr>
          </w:p>
        </w:tc>
      </w:tr>
      <w:tr w:rsidR="00882E85">
        <w:trPr>
          <w:trHeight w:val="274"/>
        </w:trPr>
        <w:tc>
          <w:tcPr>
            <w:tcW w:w="940" w:type="dxa"/>
            <w:tcBorders>
              <w:left w:val="single" w:sz="8" w:space="0" w:color="auto"/>
            </w:tcBorders>
            <w:vAlign w:val="bottom"/>
          </w:tcPr>
          <w:p w:rsidR="00882E85" w:rsidRDefault="00882E85">
            <w:pPr>
              <w:rPr>
                <w:sz w:val="23"/>
                <w:szCs w:val="23"/>
              </w:rPr>
            </w:pPr>
          </w:p>
        </w:tc>
        <w:tc>
          <w:tcPr>
            <w:tcW w:w="1480" w:type="dxa"/>
            <w:tcBorders>
              <w:right w:val="single" w:sz="8" w:space="0" w:color="auto"/>
            </w:tcBorders>
            <w:vAlign w:val="bottom"/>
          </w:tcPr>
          <w:p w:rsidR="00882E85" w:rsidRDefault="00882E85">
            <w:pPr>
              <w:rPr>
                <w:sz w:val="23"/>
                <w:szCs w:val="23"/>
              </w:rPr>
            </w:pPr>
          </w:p>
        </w:tc>
        <w:tc>
          <w:tcPr>
            <w:tcW w:w="3660" w:type="dxa"/>
            <w:gridSpan w:val="5"/>
            <w:tcBorders>
              <w:right w:val="single" w:sz="8" w:space="0" w:color="auto"/>
            </w:tcBorders>
            <w:vAlign w:val="bottom"/>
          </w:tcPr>
          <w:p w:rsidR="00882E85" w:rsidRDefault="005C4734">
            <w:pPr>
              <w:spacing w:line="274" w:lineRule="exact"/>
              <w:ind w:left="100"/>
              <w:rPr>
                <w:sz w:val="20"/>
                <w:szCs w:val="20"/>
              </w:rPr>
            </w:pPr>
            <w:r>
              <w:rPr>
                <w:rFonts w:ascii="Times New Roman CYR" w:eastAsia="Times New Roman CYR" w:hAnsi="Times New Roman CYR" w:cs="Times New Roman CYR"/>
                <w:sz w:val="24"/>
                <w:szCs w:val="24"/>
              </w:rPr>
              <w:t>ночь</w:t>
            </w:r>
            <w:r>
              <w:rPr>
                <w:rFonts w:eastAsia="Times New Roman"/>
                <w:sz w:val="24"/>
                <w:szCs w:val="24"/>
              </w:rPr>
              <w:t>»,  «</w:t>
            </w:r>
            <w:r>
              <w:rPr>
                <w:rFonts w:ascii="Times New Roman CYR" w:eastAsia="Times New Roman CYR" w:hAnsi="Times New Roman CYR" w:cs="Times New Roman CYR"/>
                <w:sz w:val="24"/>
                <w:szCs w:val="24"/>
              </w:rPr>
              <w:t>Как  беден  наш  язык</w:t>
            </w:r>
            <w:r>
              <w:rPr>
                <w:rFonts w:ascii="Arial" w:eastAsia="Arial" w:hAnsi="Arial" w:cs="Arial"/>
                <w:sz w:val="24"/>
                <w:szCs w:val="24"/>
              </w:rPr>
              <w:t>!</w:t>
            </w:r>
          </w:p>
        </w:tc>
        <w:tc>
          <w:tcPr>
            <w:tcW w:w="2300" w:type="dxa"/>
            <w:gridSpan w:val="3"/>
            <w:vAlign w:val="bottom"/>
          </w:tcPr>
          <w:p w:rsidR="00882E85" w:rsidRDefault="005C4734">
            <w:pPr>
              <w:spacing w:line="264" w:lineRule="exact"/>
              <w:ind w:left="100"/>
              <w:rPr>
                <w:sz w:val="20"/>
                <w:szCs w:val="20"/>
              </w:rPr>
            </w:pPr>
            <w:r>
              <w:rPr>
                <w:rFonts w:eastAsia="Times New Roman"/>
                <w:sz w:val="24"/>
                <w:szCs w:val="24"/>
              </w:rPr>
              <w:t>ночью   южной…»,</w:t>
            </w:r>
          </w:p>
        </w:tc>
        <w:tc>
          <w:tcPr>
            <w:tcW w:w="160" w:type="dxa"/>
            <w:vAlign w:val="bottom"/>
          </w:tcPr>
          <w:p w:rsidR="00882E85" w:rsidRDefault="00882E85">
            <w:pPr>
              <w:rPr>
                <w:sz w:val="23"/>
                <w:szCs w:val="23"/>
              </w:rPr>
            </w:pPr>
          </w:p>
        </w:tc>
        <w:tc>
          <w:tcPr>
            <w:tcW w:w="1080" w:type="dxa"/>
            <w:tcBorders>
              <w:right w:val="single" w:sz="8" w:space="0" w:color="auto"/>
            </w:tcBorders>
            <w:vAlign w:val="bottom"/>
          </w:tcPr>
          <w:p w:rsidR="00882E85" w:rsidRDefault="005C4734">
            <w:pPr>
              <w:spacing w:line="264"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Одним</w:t>
            </w:r>
          </w:p>
        </w:tc>
        <w:tc>
          <w:tcPr>
            <w:tcW w:w="0" w:type="dxa"/>
            <w:vAlign w:val="bottom"/>
          </w:tcPr>
          <w:p w:rsidR="00882E85" w:rsidRDefault="00882E85">
            <w:pPr>
              <w:rPr>
                <w:sz w:val="1"/>
                <w:szCs w:val="1"/>
              </w:rPr>
            </w:pPr>
          </w:p>
        </w:tc>
      </w:tr>
      <w:tr w:rsidR="00882E85">
        <w:trPr>
          <w:trHeight w:val="278"/>
        </w:trPr>
        <w:tc>
          <w:tcPr>
            <w:tcW w:w="940" w:type="dxa"/>
            <w:tcBorders>
              <w:left w:val="single" w:sz="8" w:space="0" w:color="auto"/>
            </w:tcBorders>
            <w:vAlign w:val="bottom"/>
          </w:tcPr>
          <w:p w:rsidR="00882E85" w:rsidRDefault="00882E85">
            <w:pPr>
              <w:rPr>
                <w:sz w:val="24"/>
                <w:szCs w:val="24"/>
              </w:rPr>
            </w:pPr>
          </w:p>
        </w:tc>
        <w:tc>
          <w:tcPr>
            <w:tcW w:w="1480" w:type="dxa"/>
            <w:tcBorders>
              <w:right w:val="single" w:sz="8" w:space="0" w:color="auto"/>
            </w:tcBorders>
            <w:vAlign w:val="bottom"/>
          </w:tcPr>
          <w:p w:rsidR="00882E85" w:rsidRDefault="00882E85">
            <w:pPr>
              <w:rPr>
                <w:sz w:val="24"/>
                <w:szCs w:val="24"/>
              </w:rPr>
            </w:pPr>
          </w:p>
        </w:tc>
        <w:tc>
          <w:tcPr>
            <w:tcW w:w="2460" w:type="dxa"/>
            <w:gridSpan w:val="3"/>
            <w:vAlign w:val="bottom"/>
          </w:tcPr>
          <w:p w:rsidR="00882E85" w:rsidRDefault="005C4734">
            <w:pPr>
              <w:ind w:left="100"/>
              <w:rPr>
                <w:sz w:val="20"/>
                <w:szCs w:val="20"/>
              </w:rPr>
            </w:pPr>
            <w:r>
              <w:rPr>
                <w:rFonts w:ascii="Times New Roman CYR" w:eastAsia="Times New Roman CYR" w:hAnsi="Times New Roman CYR" w:cs="Times New Roman CYR"/>
                <w:sz w:val="24"/>
                <w:szCs w:val="24"/>
              </w:rPr>
              <w:t>Хочу  и  не  могу</w:t>
            </w:r>
            <w:r>
              <w:rPr>
                <w:rFonts w:ascii="Arial" w:eastAsia="Arial" w:hAnsi="Arial" w:cs="Arial"/>
                <w:sz w:val="24"/>
                <w:szCs w:val="24"/>
              </w:rPr>
              <w:t>…</w:t>
            </w:r>
            <w:r>
              <w:rPr>
                <w:rFonts w:eastAsia="Times New Roman"/>
                <w:sz w:val="24"/>
                <w:szCs w:val="24"/>
              </w:rPr>
              <w:t>»,</w:t>
            </w:r>
          </w:p>
        </w:tc>
        <w:tc>
          <w:tcPr>
            <w:tcW w:w="1200" w:type="dxa"/>
            <w:gridSpan w:val="2"/>
            <w:tcBorders>
              <w:right w:val="single" w:sz="8" w:space="0" w:color="auto"/>
            </w:tcBorders>
            <w:vAlign w:val="bottom"/>
          </w:tcPr>
          <w:p w:rsidR="00882E85" w:rsidRDefault="005C4734">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Сияла</w:t>
            </w:r>
          </w:p>
        </w:tc>
        <w:tc>
          <w:tcPr>
            <w:tcW w:w="1060" w:type="dxa"/>
            <w:vAlign w:val="bottom"/>
          </w:tcPr>
          <w:p w:rsidR="00882E85" w:rsidRDefault="005C4734">
            <w:pPr>
              <w:spacing w:line="268" w:lineRule="exact"/>
              <w:ind w:left="100"/>
              <w:rPr>
                <w:sz w:val="20"/>
                <w:szCs w:val="20"/>
              </w:rPr>
            </w:pPr>
            <w:r>
              <w:rPr>
                <w:rFonts w:ascii="Times New Roman CYR" w:eastAsia="Times New Roman CYR" w:hAnsi="Times New Roman CYR" w:cs="Times New Roman CYR"/>
                <w:sz w:val="24"/>
                <w:szCs w:val="24"/>
              </w:rPr>
              <w:t>толчком</w:t>
            </w:r>
          </w:p>
        </w:tc>
        <w:tc>
          <w:tcPr>
            <w:tcW w:w="1240" w:type="dxa"/>
            <w:gridSpan w:val="2"/>
            <w:vAlign w:val="bottom"/>
          </w:tcPr>
          <w:p w:rsidR="00882E85" w:rsidRDefault="005C4734">
            <w:pPr>
              <w:spacing w:line="268" w:lineRule="exact"/>
              <w:ind w:left="420"/>
              <w:rPr>
                <w:sz w:val="20"/>
                <w:szCs w:val="20"/>
              </w:rPr>
            </w:pPr>
            <w:r>
              <w:rPr>
                <w:rFonts w:ascii="Times New Roman CYR" w:eastAsia="Times New Roman CYR" w:hAnsi="Times New Roman CYR" w:cs="Times New Roman CYR"/>
                <w:sz w:val="24"/>
                <w:szCs w:val="24"/>
              </w:rPr>
              <w:t>согнать</w:t>
            </w:r>
          </w:p>
        </w:tc>
        <w:tc>
          <w:tcPr>
            <w:tcW w:w="16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5C4734">
            <w:pPr>
              <w:spacing w:line="268" w:lineRule="exact"/>
              <w:jc w:val="right"/>
              <w:rPr>
                <w:sz w:val="20"/>
                <w:szCs w:val="20"/>
              </w:rPr>
            </w:pPr>
            <w:r>
              <w:rPr>
                <w:rFonts w:ascii="Times New Roman CYR" w:eastAsia="Times New Roman CYR" w:hAnsi="Times New Roman CYR" w:cs="Times New Roman CYR"/>
                <w:sz w:val="24"/>
                <w:szCs w:val="24"/>
              </w:rPr>
              <w:t>ладью</w:t>
            </w:r>
          </w:p>
        </w:tc>
        <w:tc>
          <w:tcPr>
            <w:tcW w:w="0" w:type="dxa"/>
            <w:vAlign w:val="bottom"/>
          </w:tcPr>
          <w:p w:rsidR="00882E85" w:rsidRDefault="00882E85">
            <w:pPr>
              <w:rPr>
                <w:sz w:val="1"/>
                <w:szCs w:val="1"/>
              </w:rPr>
            </w:pPr>
          </w:p>
        </w:tc>
      </w:tr>
      <w:tr w:rsidR="00882E85">
        <w:trPr>
          <w:trHeight w:val="274"/>
        </w:trPr>
        <w:tc>
          <w:tcPr>
            <w:tcW w:w="940" w:type="dxa"/>
            <w:tcBorders>
              <w:left w:val="single" w:sz="8" w:space="0" w:color="auto"/>
            </w:tcBorders>
            <w:vAlign w:val="bottom"/>
          </w:tcPr>
          <w:p w:rsidR="00882E85" w:rsidRDefault="00882E85">
            <w:pPr>
              <w:rPr>
                <w:sz w:val="23"/>
                <w:szCs w:val="23"/>
              </w:rPr>
            </w:pPr>
          </w:p>
        </w:tc>
        <w:tc>
          <w:tcPr>
            <w:tcW w:w="1480" w:type="dxa"/>
            <w:tcBorders>
              <w:right w:val="single" w:sz="8" w:space="0" w:color="auto"/>
            </w:tcBorders>
            <w:vAlign w:val="bottom"/>
          </w:tcPr>
          <w:p w:rsidR="00882E85" w:rsidRDefault="00882E85">
            <w:pPr>
              <w:rPr>
                <w:sz w:val="23"/>
                <w:szCs w:val="23"/>
              </w:rPr>
            </w:pPr>
          </w:p>
        </w:tc>
        <w:tc>
          <w:tcPr>
            <w:tcW w:w="3660" w:type="dxa"/>
            <w:gridSpan w:val="5"/>
            <w:tcBorders>
              <w:right w:val="single" w:sz="8" w:space="0" w:color="auto"/>
            </w:tcBorders>
            <w:vAlign w:val="bottom"/>
          </w:tcPr>
          <w:p w:rsidR="00882E85" w:rsidRDefault="005C4734">
            <w:pPr>
              <w:spacing w:line="274" w:lineRule="exact"/>
              <w:ind w:left="100"/>
              <w:rPr>
                <w:sz w:val="20"/>
                <w:szCs w:val="20"/>
              </w:rPr>
            </w:pPr>
            <w:r>
              <w:rPr>
                <w:rFonts w:ascii="Times New Roman CYR" w:eastAsia="Times New Roman CYR" w:hAnsi="Times New Roman CYR" w:cs="Times New Roman CYR"/>
                <w:sz w:val="24"/>
                <w:szCs w:val="24"/>
              </w:rPr>
              <w:t>ночь</w:t>
            </w:r>
            <w:r>
              <w:rPr>
                <w:rFonts w:ascii="Arial" w:eastAsia="Arial" w:hAnsi="Arial" w:cs="Arial"/>
                <w:sz w:val="24"/>
                <w:szCs w:val="24"/>
              </w:rPr>
              <w:t>.</w:t>
            </w:r>
            <w:r>
              <w:rPr>
                <w:rFonts w:ascii="Times New Roman CYR" w:eastAsia="Times New Roman CYR" w:hAnsi="Times New Roman CYR" w:cs="Times New Roman CYR"/>
                <w:sz w:val="24"/>
                <w:szCs w:val="24"/>
              </w:rPr>
              <w:t xml:space="preserve">  Луной  был  полон  сад</w:t>
            </w:r>
            <w:r>
              <w:rPr>
                <w:rFonts w:ascii="Arial" w:eastAsia="Arial" w:hAnsi="Arial" w:cs="Arial"/>
                <w:sz w:val="24"/>
                <w:szCs w:val="24"/>
              </w:rPr>
              <w:t>.</w:t>
            </w:r>
          </w:p>
        </w:tc>
        <w:tc>
          <w:tcPr>
            <w:tcW w:w="1880" w:type="dxa"/>
            <w:gridSpan w:val="2"/>
            <w:vAlign w:val="bottom"/>
          </w:tcPr>
          <w:p w:rsidR="00882E85" w:rsidRDefault="005C4734">
            <w:pPr>
              <w:spacing w:line="264" w:lineRule="exact"/>
              <w:ind w:left="100"/>
              <w:rPr>
                <w:sz w:val="20"/>
                <w:szCs w:val="20"/>
              </w:rPr>
            </w:pPr>
            <w:r>
              <w:rPr>
                <w:rFonts w:ascii="Times New Roman CYR" w:eastAsia="Times New Roman CYR" w:hAnsi="Times New Roman CYR" w:cs="Times New Roman CYR"/>
                <w:sz w:val="24"/>
                <w:szCs w:val="24"/>
              </w:rPr>
              <w:t>живую</w:t>
            </w:r>
            <w:r>
              <w:rPr>
                <w:rFonts w:ascii="Arial" w:eastAsia="Arial" w:hAnsi="Arial" w:cs="Arial"/>
                <w:sz w:val="24"/>
                <w:szCs w:val="24"/>
              </w:rPr>
              <w:t>…</w:t>
            </w:r>
            <w:r>
              <w:rPr>
                <w:rFonts w:eastAsia="Times New Roman"/>
                <w:sz w:val="24"/>
                <w:szCs w:val="24"/>
              </w:rPr>
              <w:t>».</w:t>
            </w:r>
          </w:p>
        </w:tc>
        <w:tc>
          <w:tcPr>
            <w:tcW w:w="420" w:type="dxa"/>
            <w:vAlign w:val="bottom"/>
          </w:tcPr>
          <w:p w:rsidR="00882E85" w:rsidRDefault="00882E85">
            <w:pPr>
              <w:rPr>
                <w:sz w:val="23"/>
                <w:szCs w:val="23"/>
              </w:rPr>
            </w:pPr>
          </w:p>
        </w:tc>
        <w:tc>
          <w:tcPr>
            <w:tcW w:w="160" w:type="dxa"/>
            <w:vAlign w:val="bottom"/>
          </w:tcPr>
          <w:p w:rsidR="00882E85" w:rsidRDefault="00882E85">
            <w:pPr>
              <w:rPr>
                <w:sz w:val="23"/>
                <w:szCs w:val="23"/>
              </w:rPr>
            </w:pPr>
          </w:p>
        </w:tc>
        <w:tc>
          <w:tcPr>
            <w:tcW w:w="1080" w:type="dxa"/>
            <w:tcBorders>
              <w:right w:val="single" w:sz="8" w:space="0" w:color="auto"/>
            </w:tcBorders>
            <w:vAlign w:val="bottom"/>
          </w:tcPr>
          <w:p w:rsidR="00882E85" w:rsidRDefault="00882E85">
            <w:pPr>
              <w:rPr>
                <w:sz w:val="23"/>
                <w:szCs w:val="23"/>
              </w:rPr>
            </w:pPr>
          </w:p>
        </w:tc>
        <w:tc>
          <w:tcPr>
            <w:tcW w:w="0" w:type="dxa"/>
            <w:vAlign w:val="bottom"/>
          </w:tcPr>
          <w:p w:rsidR="00882E85" w:rsidRDefault="00882E85">
            <w:pPr>
              <w:rPr>
                <w:sz w:val="1"/>
                <w:szCs w:val="1"/>
              </w:rPr>
            </w:pPr>
          </w:p>
        </w:tc>
      </w:tr>
      <w:tr w:rsidR="00882E85">
        <w:trPr>
          <w:trHeight w:val="278"/>
        </w:trPr>
        <w:tc>
          <w:tcPr>
            <w:tcW w:w="940" w:type="dxa"/>
            <w:tcBorders>
              <w:left w:val="single" w:sz="8" w:space="0" w:color="auto"/>
            </w:tcBorders>
            <w:vAlign w:val="bottom"/>
          </w:tcPr>
          <w:p w:rsidR="00882E85" w:rsidRDefault="00882E85">
            <w:pPr>
              <w:rPr>
                <w:sz w:val="24"/>
                <w:szCs w:val="24"/>
              </w:rPr>
            </w:pPr>
          </w:p>
        </w:tc>
        <w:tc>
          <w:tcPr>
            <w:tcW w:w="1480" w:type="dxa"/>
            <w:tcBorders>
              <w:right w:val="single" w:sz="8" w:space="0" w:color="auto"/>
            </w:tcBorders>
            <w:vAlign w:val="bottom"/>
          </w:tcPr>
          <w:p w:rsidR="00882E85" w:rsidRDefault="00882E85">
            <w:pPr>
              <w:rPr>
                <w:sz w:val="24"/>
                <w:szCs w:val="24"/>
              </w:rPr>
            </w:pPr>
          </w:p>
        </w:tc>
        <w:tc>
          <w:tcPr>
            <w:tcW w:w="3660" w:type="dxa"/>
            <w:gridSpan w:val="5"/>
            <w:tcBorders>
              <w:right w:val="single" w:sz="8" w:space="0" w:color="auto"/>
            </w:tcBorders>
            <w:vAlign w:val="bottom"/>
          </w:tcPr>
          <w:p w:rsidR="00882E85" w:rsidRDefault="005C4734">
            <w:pPr>
              <w:ind w:left="100"/>
              <w:rPr>
                <w:sz w:val="20"/>
                <w:szCs w:val="20"/>
              </w:rPr>
            </w:pPr>
            <w:r>
              <w:rPr>
                <w:rFonts w:ascii="Times New Roman CYR" w:eastAsia="Times New Roman CYR" w:hAnsi="Times New Roman CYR" w:cs="Times New Roman CYR"/>
                <w:sz w:val="24"/>
                <w:szCs w:val="24"/>
              </w:rPr>
              <w:t>Лежали</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Учись  у  них</w:t>
            </w:r>
            <w:r>
              <w:rPr>
                <w:rFonts w:ascii="Arial" w:eastAsia="Arial" w:hAnsi="Arial" w:cs="Arial"/>
                <w:sz w:val="24"/>
                <w:szCs w:val="24"/>
              </w:rPr>
              <w:t xml:space="preserve">  –</w:t>
            </w:r>
            <w:r>
              <w:rPr>
                <w:rFonts w:ascii="Times New Roman CYR" w:eastAsia="Times New Roman CYR" w:hAnsi="Times New Roman CYR" w:cs="Times New Roman CYR"/>
                <w:sz w:val="24"/>
                <w:szCs w:val="24"/>
              </w:rPr>
              <w:t xml:space="preserve">  у</w:t>
            </w:r>
          </w:p>
        </w:tc>
        <w:tc>
          <w:tcPr>
            <w:tcW w:w="1060" w:type="dxa"/>
            <w:vAlign w:val="bottom"/>
          </w:tcPr>
          <w:p w:rsidR="00882E85" w:rsidRDefault="00882E85">
            <w:pPr>
              <w:rPr>
                <w:sz w:val="24"/>
                <w:szCs w:val="24"/>
              </w:rPr>
            </w:pPr>
          </w:p>
        </w:tc>
        <w:tc>
          <w:tcPr>
            <w:tcW w:w="820" w:type="dxa"/>
            <w:vAlign w:val="bottom"/>
          </w:tcPr>
          <w:p w:rsidR="00882E85" w:rsidRDefault="00882E85">
            <w:pPr>
              <w:rPr>
                <w:sz w:val="24"/>
                <w:szCs w:val="24"/>
              </w:rPr>
            </w:pPr>
          </w:p>
        </w:tc>
        <w:tc>
          <w:tcPr>
            <w:tcW w:w="420" w:type="dxa"/>
            <w:vAlign w:val="bottom"/>
          </w:tcPr>
          <w:p w:rsidR="00882E85" w:rsidRDefault="00882E85">
            <w:pPr>
              <w:rPr>
                <w:sz w:val="24"/>
                <w:szCs w:val="24"/>
              </w:rPr>
            </w:pPr>
          </w:p>
        </w:tc>
        <w:tc>
          <w:tcPr>
            <w:tcW w:w="16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74"/>
        </w:trPr>
        <w:tc>
          <w:tcPr>
            <w:tcW w:w="940" w:type="dxa"/>
            <w:tcBorders>
              <w:left w:val="single" w:sz="8" w:space="0" w:color="auto"/>
            </w:tcBorders>
            <w:vAlign w:val="bottom"/>
          </w:tcPr>
          <w:p w:rsidR="00882E85" w:rsidRDefault="00882E85">
            <w:pPr>
              <w:rPr>
                <w:sz w:val="23"/>
                <w:szCs w:val="23"/>
              </w:rPr>
            </w:pPr>
          </w:p>
        </w:tc>
        <w:tc>
          <w:tcPr>
            <w:tcW w:w="1480" w:type="dxa"/>
            <w:tcBorders>
              <w:right w:val="single" w:sz="8" w:space="0" w:color="auto"/>
            </w:tcBorders>
            <w:vAlign w:val="bottom"/>
          </w:tcPr>
          <w:p w:rsidR="00882E85" w:rsidRDefault="00882E85">
            <w:pPr>
              <w:rPr>
                <w:sz w:val="23"/>
                <w:szCs w:val="23"/>
              </w:rPr>
            </w:pPr>
          </w:p>
        </w:tc>
        <w:tc>
          <w:tcPr>
            <w:tcW w:w="3660" w:type="dxa"/>
            <w:gridSpan w:val="5"/>
            <w:tcBorders>
              <w:right w:val="single" w:sz="8" w:space="0" w:color="auto"/>
            </w:tcBorders>
            <w:vAlign w:val="bottom"/>
          </w:tcPr>
          <w:p w:rsidR="00882E85" w:rsidRDefault="005C4734">
            <w:pPr>
              <w:spacing w:line="274" w:lineRule="exact"/>
              <w:ind w:left="100"/>
              <w:rPr>
                <w:sz w:val="20"/>
                <w:szCs w:val="20"/>
              </w:rPr>
            </w:pPr>
            <w:r>
              <w:rPr>
                <w:rFonts w:ascii="Times New Roman CYR" w:eastAsia="Times New Roman CYR" w:hAnsi="Times New Roman CYR" w:cs="Times New Roman CYR"/>
                <w:sz w:val="24"/>
                <w:szCs w:val="24"/>
              </w:rPr>
              <w:t>дуба</w:t>
            </w:r>
            <w:r>
              <w:rPr>
                <w:rFonts w:ascii="Arial" w:eastAsia="Arial" w:hAnsi="Arial" w:cs="Arial"/>
                <w:sz w:val="24"/>
                <w:szCs w:val="24"/>
              </w:rPr>
              <w:t>,</w:t>
            </w:r>
            <w:r>
              <w:rPr>
                <w:rFonts w:ascii="Times New Roman CYR" w:eastAsia="Times New Roman CYR" w:hAnsi="Times New Roman CYR" w:cs="Times New Roman CYR"/>
                <w:sz w:val="24"/>
                <w:szCs w:val="24"/>
              </w:rPr>
              <w:t xml:space="preserve">   у   березы</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Шепот</w:t>
            </w:r>
            <w:r>
              <w:rPr>
                <w:rFonts w:ascii="Arial" w:eastAsia="Arial" w:hAnsi="Arial" w:cs="Arial"/>
                <w:sz w:val="24"/>
                <w:szCs w:val="24"/>
              </w:rPr>
              <w:t>,</w:t>
            </w:r>
          </w:p>
        </w:tc>
        <w:tc>
          <w:tcPr>
            <w:tcW w:w="1880" w:type="dxa"/>
            <w:gridSpan w:val="2"/>
            <w:vAlign w:val="bottom"/>
          </w:tcPr>
          <w:p w:rsidR="00882E85" w:rsidRDefault="005C4734">
            <w:pPr>
              <w:spacing w:line="268" w:lineRule="exact"/>
              <w:ind w:left="10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К</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Толстой</w:t>
            </w:r>
          </w:p>
        </w:tc>
        <w:tc>
          <w:tcPr>
            <w:tcW w:w="420" w:type="dxa"/>
            <w:vAlign w:val="bottom"/>
          </w:tcPr>
          <w:p w:rsidR="00882E85" w:rsidRDefault="00882E85">
            <w:pPr>
              <w:rPr>
                <w:sz w:val="23"/>
                <w:szCs w:val="23"/>
              </w:rPr>
            </w:pPr>
          </w:p>
        </w:tc>
        <w:tc>
          <w:tcPr>
            <w:tcW w:w="160" w:type="dxa"/>
            <w:vAlign w:val="bottom"/>
          </w:tcPr>
          <w:p w:rsidR="00882E85" w:rsidRDefault="00882E85">
            <w:pPr>
              <w:rPr>
                <w:sz w:val="23"/>
                <w:szCs w:val="23"/>
              </w:rPr>
            </w:pPr>
          </w:p>
        </w:tc>
        <w:tc>
          <w:tcPr>
            <w:tcW w:w="1080" w:type="dxa"/>
            <w:tcBorders>
              <w:right w:val="single" w:sz="8" w:space="0" w:color="auto"/>
            </w:tcBorders>
            <w:vAlign w:val="bottom"/>
          </w:tcPr>
          <w:p w:rsidR="00882E85" w:rsidRDefault="00882E85">
            <w:pPr>
              <w:rPr>
                <w:sz w:val="23"/>
                <w:szCs w:val="23"/>
              </w:rPr>
            </w:pPr>
          </w:p>
        </w:tc>
        <w:tc>
          <w:tcPr>
            <w:tcW w:w="0" w:type="dxa"/>
            <w:vAlign w:val="bottom"/>
          </w:tcPr>
          <w:p w:rsidR="00882E85" w:rsidRDefault="00882E85">
            <w:pPr>
              <w:rPr>
                <w:sz w:val="1"/>
                <w:szCs w:val="1"/>
              </w:rPr>
            </w:pPr>
          </w:p>
        </w:tc>
      </w:tr>
      <w:tr w:rsidR="00882E85">
        <w:trPr>
          <w:trHeight w:val="279"/>
        </w:trPr>
        <w:tc>
          <w:tcPr>
            <w:tcW w:w="940" w:type="dxa"/>
            <w:tcBorders>
              <w:left w:val="single" w:sz="8" w:space="0" w:color="auto"/>
            </w:tcBorders>
            <w:vAlign w:val="bottom"/>
          </w:tcPr>
          <w:p w:rsidR="00882E85" w:rsidRDefault="00882E85">
            <w:pPr>
              <w:rPr>
                <w:sz w:val="24"/>
                <w:szCs w:val="24"/>
              </w:rPr>
            </w:pPr>
          </w:p>
        </w:tc>
        <w:tc>
          <w:tcPr>
            <w:tcW w:w="1480" w:type="dxa"/>
            <w:tcBorders>
              <w:right w:val="single" w:sz="8" w:space="0" w:color="auto"/>
            </w:tcBorders>
            <w:vAlign w:val="bottom"/>
          </w:tcPr>
          <w:p w:rsidR="00882E85" w:rsidRDefault="00882E85">
            <w:pPr>
              <w:rPr>
                <w:sz w:val="24"/>
                <w:szCs w:val="24"/>
              </w:rPr>
            </w:pPr>
          </w:p>
        </w:tc>
        <w:tc>
          <w:tcPr>
            <w:tcW w:w="3660" w:type="dxa"/>
            <w:gridSpan w:val="5"/>
            <w:tcBorders>
              <w:right w:val="single" w:sz="8" w:space="0" w:color="auto"/>
            </w:tcBorders>
            <w:vAlign w:val="bottom"/>
          </w:tcPr>
          <w:p w:rsidR="00882E85" w:rsidRDefault="005C4734">
            <w:pPr>
              <w:ind w:left="100"/>
              <w:rPr>
                <w:sz w:val="20"/>
                <w:szCs w:val="20"/>
              </w:rPr>
            </w:pPr>
            <w:r>
              <w:rPr>
                <w:rFonts w:ascii="Times New Roman CYR" w:eastAsia="Times New Roman CYR" w:hAnsi="Times New Roman CYR" w:cs="Times New Roman CYR"/>
                <w:sz w:val="24"/>
                <w:szCs w:val="24"/>
              </w:rPr>
              <w:t>робкое  дыханье</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Это  утро</w:t>
            </w:r>
            <w:r>
              <w:rPr>
                <w:rFonts w:ascii="Arial" w:eastAsia="Arial" w:hAnsi="Arial" w:cs="Arial"/>
                <w:sz w:val="24"/>
                <w:szCs w:val="24"/>
              </w:rPr>
              <w:t>,</w:t>
            </w:r>
          </w:p>
        </w:tc>
        <w:tc>
          <w:tcPr>
            <w:tcW w:w="1880" w:type="dxa"/>
            <w:gridSpan w:val="2"/>
            <w:vAlign w:val="bottom"/>
          </w:tcPr>
          <w:p w:rsidR="00882E85" w:rsidRDefault="005C4734">
            <w:pPr>
              <w:spacing w:line="269" w:lineRule="exact"/>
              <w:ind w:left="10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420" w:type="dxa"/>
            <w:vAlign w:val="bottom"/>
          </w:tcPr>
          <w:p w:rsidR="00882E85" w:rsidRDefault="00882E85">
            <w:pPr>
              <w:rPr>
                <w:sz w:val="24"/>
                <w:szCs w:val="24"/>
              </w:rPr>
            </w:pPr>
          </w:p>
        </w:tc>
        <w:tc>
          <w:tcPr>
            <w:tcW w:w="16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5C4734">
            <w:pPr>
              <w:spacing w:line="270"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Средь</w:t>
            </w:r>
          </w:p>
        </w:tc>
        <w:tc>
          <w:tcPr>
            <w:tcW w:w="0" w:type="dxa"/>
            <w:vAlign w:val="bottom"/>
          </w:tcPr>
          <w:p w:rsidR="00882E85" w:rsidRDefault="00882E85">
            <w:pPr>
              <w:rPr>
                <w:sz w:val="1"/>
                <w:szCs w:val="1"/>
              </w:rPr>
            </w:pPr>
          </w:p>
        </w:tc>
      </w:tr>
      <w:tr w:rsidR="00882E85">
        <w:trPr>
          <w:trHeight w:val="274"/>
        </w:trPr>
        <w:tc>
          <w:tcPr>
            <w:tcW w:w="940" w:type="dxa"/>
            <w:tcBorders>
              <w:left w:val="single" w:sz="8" w:space="0" w:color="auto"/>
            </w:tcBorders>
            <w:vAlign w:val="bottom"/>
          </w:tcPr>
          <w:p w:rsidR="00882E85" w:rsidRDefault="00882E85">
            <w:pPr>
              <w:rPr>
                <w:sz w:val="23"/>
                <w:szCs w:val="23"/>
              </w:rPr>
            </w:pPr>
          </w:p>
        </w:tc>
        <w:tc>
          <w:tcPr>
            <w:tcW w:w="1480" w:type="dxa"/>
            <w:tcBorders>
              <w:right w:val="single" w:sz="8" w:space="0" w:color="auto"/>
            </w:tcBorders>
            <w:vAlign w:val="bottom"/>
          </w:tcPr>
          <w:p w:rsidR="00882E85" w:rsidRDefault="00882E85">
            <w:pPr>
              <w:rPr>
                <w:sz w:val="23"/>
                <w:szCs w:val="23"/>
              </w:rPr>
            </w:pPr>
          </w:p>
        </w:tc>
        <w:tc>
          <w:tcPr>
            <w:tcW w:w="1780" w:type="dxa"/>
            <w:gridSpan w:val="2"/>
            <w:vAlign w:val="bottom"/>
          </w:tcPr>
          <w:p w:rsidR="00882E85" w:rsidRDefault="005C4734">
            <w:pPr>
              <w:spacing w:line="274" w:lineRule="exact"/>
              <w:ind w:left="100"/>
              <w:rPr>
                <w:sz w:val="20"/>
                <w:szCs w:val="20"/>
              </w:rPr>
            </w:pPr>
            <w:r>
              <w:rPr>
                <w:rFonts w:ascii="Times New Roman CYR" w:eastAsia="Times New Roman CYR" w:hAnsi="Times New Roman CYR" w:cs="Times New Roman CYR"/>
                <w:sz w:val="24"/>
                <w:szCs w:val="24"/>
              </w:rPr>
              <w:t>радость  эта</w:t>
            </w:r>
            <w:r>
              <w:rPr>
                <w:rFonts w:ascii="Arial" w:eastAsia="Arial" w:hAnsi="Arial" w:cs="Arial"/>
                <w:sz w:val="24"/>
                <w:szCs w:val="24"/>
              </w:rPr>
              <w:t>…</w:t>
            </w:r>
            <w:r>
              <w:rPr>
                <w:rFonts w:eastAsia="Times New Roman"/>
                <w:sz w:val="24"/>
                <w:szCs w:val="24"/>
              </w:rPr>
              <w:t>»,</w:t>
            </w:r>
          </w:p>
        </w:tc>
        <w:tc>
          <w:tcPr>
            <w:tcW w:w="680" w:type="dxa"/>
            <w:vAlign w:val="bottom"/>
          </w:tcPr>
          <w:p w:rsidR="00882E85" w:rsidRDefault="005C4734">
            <w:pPr>
              <w:spacing w:line="273" w:lineRule="exact"/>
              <w:ind w:right="2"/>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Я</w:t>
            </w:r>
          </w:p>
        </w:tc>
        <w:tc>
          <w:tcPr>
            <w:tcW w:w="1200" w:type="dxa"/>
            <w:gridSpan w:val="2"/>
            <w:tcBorders>
              <w:right w:val="single" w:sz="8" w:space="0" w:color="auto"/>
            </w:tcBorders>
            <w:vAlign w:val="bottom"/>
          </w:tcPr>
          <w:p w:rsidR="00882E85" w:rsidRDefault="005C4734">
            <w:pPr>
              <w:spacing w:line="273" w:lineRule="exact"/>
              <w:jc w:val="right"/>
              <w:rPr>
                <w:sz w:val="20"/>
                <w:szCs w:val="20"/>
              </w:rPr>
            </w:pPr>
            <w:r>
              <w:rPr>
                <w:rFonts w:ascii="Times New Roman CYR" w:eastAsia="Times New Roman CYR" w:hAnsi="Times New Roman CYR" w:cs="Times New Roman CYR"/>
                <w:sz w:val="24"/>
                <w:szCs w:val="24"/>
              </w:rPr>
              <w:t>пришел  к</w:t>
            </w:r>
          </w:p>
        </w:tc>
        <w:tc>
          <w:tcPr>
            <w:tcW w:w="1060" w:type="dxa"/>
            <w:vAlign w:val="bottom"/>
          </w:tcPr>
          <w:p w:rsidR="00882E85" w:rsidRDefault="005C4734">
            <w:pPr>
              <w:spacing w:line="264" w:lineRule="exact"/>
              <w:ind w:left="100"/>
              <w:rPr>
                <w:sz w:val="20"/>
                <w:szCs w:val="20"/>
              </w:rPr>
            </w:pPr>
            <w:r>
              <w:rPr>
                <w:rFonts w:ascii="Times New Roman CYR" w:eastAsia="Times New Roman CYR" w:hAnsi="Times New Roman CYR" w:cs="Times New Roman CYR"/>
                <w:sz w:val="24"/>
                <w:szCs w:val="24"/>
              </w:rPr>
              <w:t>шумного</w:t>
            </w:r>
          </w:p>
        </w:tc>
        <w:tc>
          <w:tcPr>
            <w:tcW w:w="820" w:type="dxa"/>
            <w:vAlign w:val="bottom"/>
          </w:tcPr>
          <w:p w:rsidR="00882E85" w:rsidRDefault="005C4734">
            <w:pPr>
              <w:spacing w:line="264" w:lineRule="exact"/>
              <w:ind w:left="220"/>
              <w:rPr>
                <w:sz w:val="20"/>
                <w:szCs w:val="20"/>
              </w:rPr>
            </w:pPr>
            <w:r>
              <w:rPr>
                <w:rFonts w:ascii="Times New Roman CYR" w:eastAsia="Times New Roman CYR" w:hAnsi="Times New Roman CYR" w:cs="Times New Roman CYR"/>
                <w:sz w:val="24"/>
                <w:szCs w:val="24"/>
              </w:rPr>
              <w:t>бала</w:t>
            </w:r>
            <w:r>
              <w:rPr>
                <w:rFonts w:ascii="Arial" w:eastAsia="Arial" w:hAnsi="Arial" w:cs="Arial"/>
                <w:sz w:val="24"/>
                <w:szCs w:val="24"/>
              </w:rPr>
              <w:t>,</w:t>
            </w:r>
          </w:p>
        </w:tc>
        <w:tc>
          <w:tcPr>
            <w:tcW w:w="1640" w:type="dxa"/>
            <w:gridSpan w:val="3"/>
            <w:tcBorders>
              <w:right w:val="single" w:sz="8" w:space="0" w:color="auto"/>
            </w:tcBorders>
            <w:vAlign w:val="bottom"/>
          </w:tcPr>
          <w:p w:rsidR="00882E85" w:rsidRDefault="005C4734">
            <w:pPr>
              <w:spacing w:line="264" w:lineRule="exact"/>
              <w:jc w:val="right"/>
              <w:rPr>
                <w:sz w:val="20"/>
                <w:szCs w:val="20"/>
              </w:rPr>
            </w:pPr>
            <w:r>
              <w:rPr>
                <w:rFonts w:ascii="Times New Roman CYR" w:eastAsia="Times New Roman CYR" w:hAnsi="Times New Roman CYR" w:cs="Times New Roman CYR"/>
                <w:sz w:val="24"/>
                <w:szCs w:val="24"/>
              </w:rPr>
              <w:t>случайно</w:t>
            </w:r>
            <w:r>
              <w:rPr>
                <w:rFonts w:ascii="Arial" w:eastAsia="Arial" w:hAnsi="Arial" w:cs="Arial"/>
                <w:sz w:val="24"/>
                <w:szCs w:val="24"/>
              </w:rPr>
              <w:t>…</w:t>
            </w:r>
            <w:r>
              <w:rPr>
                <w:rFonts w:eastAsia="Times New Roman"/>
                <w:sz w:val="24"/>
                <w:szCs w:val="24"/>
              </w:rPr>
              <w:t>»,</w:t>
            </w:r>
          </w:p>
        </w:tc>
        <w:tc>
          <w:tcPr>
            <w:tcW w:w="0" w:type="dxa"/>
            <w:vAlign w:val="bottom"/>
          </w:tcPr>
          <w:p w:rsidR="00882E85" w:rsidRDefault="00882E85">
            <w:pPr>
              <w:rPr>
                <w:sz w:val="1"/>
                <w:szCs w:val="1"/>
              </w:rPr>
            </w:pPr>
          </w:p>
        </w:tc>
      </w:tr>
      <w:tr w:rsidR="00882E85">
        <w:trPr>
          <w:trHeight w:val="278"/>
        </w:trPr>
        <w:tc>
          <w:tcPr>
            <w:tcW w:w="940" w:type="dxa"/>
            <w:tcBorders>
              <w:left w:val="single" w:sz="8" w:space="0" w:color="auto"/>
            </w:tcBorders>
            <w:vAlign w:val="bottom"/>
          </w:tcPr>
          <w:p w:rsidR="00882E85" w:rsidRDefault="00882E85">
            <w:pPr>
              <w:rPr>
                <w:sz w:val="24"/>
                <w:szCs w:val="24"/>
              </w:rPr>
            </w:pPr>
          </w:p>
        </w:tc>
        <w:tc>
          <w:tcPr>
            <w:tcW w:w="1480" w:type="dxa"/>
            <w:tcBorders>
              <w:right w:val="single" w:sz="8" w:space="0" w:color="auto"/>
            </w:tcBorders>
            <w:vAlign w:val="bottom"/>
          </w:tcPr>
          <w:p w:rsidR="00882E85" w:rsidRDefault="00882E85">
            <w:pPr>
              <w:rPr>
                <w:sz w:val="24"/>
                <w:szCs w:val="24"/>
              </w:rPr>
            </w:pPr>
          </w:p>
        </w:tc>
        <w:tc>
          <w:tcPr>
            <w:tcW w:w="3660" w:type="dxa"/>
            <w:gridSpan w:val="5"/>
            <w:tcBorders>
              <w:right w:val="single" w:sz="8" w:space="0" w:color="auto"/>
            </w:tcBorders>
            <w:vAlign w:val="bottom"/>
          </w:tcPr>
          <w:p w:rsidR="00882E85" w:rsidRDefault="005C4734">
            <w:pPr>
              <w:ind w:left="100"/>
              <w:rPr>
                <w:sz w:val="20"/>
                <w:szCs w:val="20"/>
              </w:rPr>
            </w:pPr>
            <w:r>
              <w:rPr>
                <w:rFonts w:ascii="Times New Roman CYR" w:eastAsia="Times New Roman CYR" w:hAnsi="Times New Roman CYR" w:cs="Times New Roman CYR"/>
                <w:sz w:val="24"/>
                <w:szCs w:val="24"/>
              </w:rPr>
              <w:t>тебе  с  приветом</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Я  тебе</w:t>
            </w:r>
          </w:p>
        </w:tc>
        <w:tc>
          <w:tcPr>
            <w:tcW w:w="2300" w:type="dxa"/>
            <w:gridSpan w:val="3"/>
            <w:vAlign w:val="bottom"/>
          </w:tcPr>
          <w:p w:rsidR="00882E85" w:rsidRDefault="005C4734">
            <w:pPr>
              <w:spacing w:line="268" w:lineRule="exact"/>
              <w:ind w:left="100"/>
              <w:rPr>
                <w:sz w:val="20"/>
                <w:szCs w:val="20"/>
              </w:rPr>
            </w:pPr>
            <w:r>
              <w:rPr>
                <w:rFonts w:eastAsia="Times New Roman"/>
                <w:w w:val="98"/>
                <w:sz w:val="24"/>
                <w:szCs w:val="24"/>
              </w:rPr>
              <w:t>«</w:t>
            </w:r>
            <w:r>
              <w:rPr>
                <w:rFonts w:ascii="Times New Roman CYR" w:eastAsia="Times New Roman CYR" w:hAnsi="Times New Roman CYR" w:cs="Times New Roman CYR"/>
                <w:w w:val="98"/>
                <w:sz w:val="24"/>
                <w:szCs w:val="24"/>
              </w:rPr>
              <w:t>Край    тымой</w:t>
            </w:r>
            <w:r>
              <w:rPr>
                <w:rFonts w:ascii="Arial" w:eastAsia="Arial" w:hAnsi="Arial" w:cs="Arial"/>
                <w:w w:val="98"/>
                <w:sz w:val="24"/>
                <w:szCs w:val="24"/>
              </w:rPr>
              <w:t>,</w:t>
            </w:r>
          </w:p>
        </w:tc>
        <w:tc>
          <w:tcPr>
            <w:tcW w:w="16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5C4734">
            <w:pPr>
              <w:spacing w:line="268" w:lineRule="exact"/>
              <w:jc w:val="right"/>
              <w:rPr>
                <w:sz w:val="20"/>
                <w:szCs w:val="20"/>
              </w:rPr>
            </w:pPr>
            <w:r>
              <w:rPr>
                <w:rFonts w:ascii="Times New Roman CYR" w:eastAsia="Times New Roman CYR" w:hAnsi="Times New Roman CYR" w:cs="Times New Roman CYR"/>
                <w:w w:val="98"/>
                <w:sz w:val="24"/>
                <w:szCs w:val="24"/>
              </w:rPr>
              <w:t>родимый</w:t>
            </w:r>
          </w:p>
        </w:tc>
        <w:tc>
          <w:tcPr>
            <w:tcW w:w="0" w:type="dxa"/>
            <w:vAlign w:val="bottom"/>
          </w:tcPr>
          <w:p w:rsidR="00882E85" w:rsidRDefault="00882E85">
            <w:pPr>
              <w:rPr>
                <w:sz w:val="1"/>
                <w:szCs w:val="1"/>
              </w:rPr>
            </w:pPr>
          </w:p>
        </w:tc>
      </w:tr>
      <w:tr w:rsidR="00882E85">
        <w:trPr>
          <w:trHeight w:val="274"/>
        </w:trPr>
        <w:tc>
          <w:tcPr>
            <w:tcW w:w="940" w:type="dxa"/>
            <w:tcBorders>
              <w:left w:val="single" w:sz="8" w:space="0" w:color="auto"/>
            </w:tcBorders>
            <w:vAlign w:val="bottom"/>
          </w:tcPr>
          <w:p w:rsidR="00882E85" w:rsidRDefault="00882E85">
            <w:pPr>
              <w:rPr>
                <w:sz w:val="23"/>
                <w:szCs w:val="23"/>
              </w:rPr>
            </w:pPr>
          </w:p>
        </w:tc>
        <w:tc>
          <w:tcPr>
            <w:tcW w:w="1480" w:type="dxa"/>
            <w:tcBorders>
              <w:right w:val="single" w:sz="8" w:space="0" w:color="auto"/>
            </w:tcBorders>
            <w:vAlign w:val="bottom"/>
          </w:tcPr>
          <w:p w:rsidR="00882E85" w:rsidRDefault="00882E85">
            <w:pPr>
              <w:rPr>
                <w:sz w:val="23"/>
                <w:szCs w:val="23"/>
              </w:rPr>
            </w:pPr>
          </w:p>
        </w:tc>
        <w:tc>
          <w:tcPr>
            <w:tcW w:w="3180" w:type="dxa"/>
            <w:gridSpan w:val="4"/>
            <w:vAlign w:val="bottom"/>
          </w:tcPr>
          <w:p w:rsidR="00882E85" w:rsidRDefault="005C4734">
            <w:pPr>
              <w:spacing w:line="274" w:lineRule="exact"/>
              <w:ind w:left="100"/>
              <w:rPr>
                <w:sz w:val="20"/>
                <w:szCs w:val="20"/>
              </w:rPr>
            </w:pPr>
            <w:r>
              <w:rPr>
                <w:rFonts w:ascii="Times New Roman CYR" w:eastAsia="Times New Roman CYR" w:hAnsi="Times New Roman CYR" w:cs="Times New Roman CYR"/>
                <w:sz w:val="24"/>
                <w:szCs w:val="24"/>
              </w:rPr>
              <w:t>ничего не скажу</w:t>
            </w:r>
            <w:r>
              <w:rPr>
                <w:rFonts w:ascii="Arial" w:eastAsia="Arial" w:hAnsi="Arial" w:cs="Arial"/>
                <w:sz w:val="24"/>
                <w:szCs w:val="24"/>
              </w:rPr>
              <w:t>…</w:t>
            </w:r>
            <w:r>
              <w:rPr>
                <w:rFonts w:eastAsia="Times New Roman"/>
                <w:sz w:val="24"/>
                <w:szCs w:val="24"/>
              </w:rPr>
              <w:t>» и др.</w:t>
            </w:r>
          </w:p>
        </w:tc>
        <w:tc>
          <w:tcPr>
            <w:tcW w:w="480" w:type="dxa"/>
            <w:tcBorders>
              <w:right w:val="single" w:sz="8" w:space="0" w:color="auto"/>
            </w:tcBorders>
            <w:vAlign w:val="bottom"/>
          </w:tcPr>
          <w:p w:rsidR="00882E85" w:rsidRDefault="00882E85">
            <w:pPr>
              <w:rPr>
                <w:sz w:val="23"/>
                <w:szCs w:val="23"/>
              </w:rPr>
            </w:pPr>
          </w:p>
        </w:tc>
        <w:tc>
          <w:tcPr>
            <w:tcW w:w="3520" w:type="dxa"/>
            <w:gridSpan w:val="5"/>
            <w:tcBorders>
              <w:right w:val="single" w:sz="8" w:space="0" w:color="auto"/>
            </w:tcBorders>
            <w:vAlign w:val="bottom"/>
          </w:tcPr>
          <w:p w:rsidR="00882E85" w:rsidRDefault="005C4734">
            <w:pPr>
              <w:spacing w:line="264" w:lineRule="exact"/>
              <w:ind w:left="100"/>
              <w:rPr>
                <w:sz w:val="20"/>
                <w:szCs w:val="20"/>
              </w:rPr>
            </w:pPr>
            <w:r>
              <w:rPr>
                <w:rFonts w:ascii="Times New Roman CYR" w:eastAsia="Times New Roman CYR" w:hAnsi="Times New Roman CYR" w:cs="Times New Roman CYR"/>
                <w:sz w:val="24"/>
                <w:szCs w:val="24"/>
              </w:rPr>
              <w:t>край</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Меня</w:t>
            </w:r>
            <w:r>
              <w:rPr>
                <w:rFonts w:ascii="Arial" w:eastAsia="Arial" w:hAnsi="Arial" w:cs="Arial"/>
                <w:sz w:val="24"/>
                <w:szCs w:val="24"/>
              </w:rPr>
              <w:t>,</w:t>
            </w:r>
            <w:r>
              <w:rPr>
                <w:rFonts w:ascii="Times New Roman CYR" w:eastAsia="Times New Roman CYR" w:hAnsi="Times New Roman CYR" w:cs="Times New Roman CYR"/>
                <w:sz w:val="24"/>
                <w:szCs w:val="24"/>
              </w:rPr>
              <w:t xml:space="preserve">  во  мраке  и  в</w:t>
            </w:r>
          </w:p>
        </w:tc>
        <w:tc>
          <w:tcPr>
            <w:tcW w:w="0" w:type="dxa"/>
            <w:vAlign w:val="bottom"/>
          </w:tcPr>
          <w:p w:rsidR="00882E85" w:rsidRDefault="00882E85">
            <w:pPr>
              <w:rPr>
                <w:sz w:val="1"/>
                <w:szCs w:val="1"/>
              </w:rPr>
            </w:pPr>
          </w:p>
        </w:tc>
      </w:tr>
      <w:tr w:rsidR="00882E85">
        <w:trPr>
          <w:trHeight w:val="269"/>
        </w:trPr>
        <w:tc>
          <w:tcPr>
            <w:tcW w:w="940" w:type="dxa"/>
            <w:tcBorders>
              <w:left w:val="single" w:sz="8" w:space="0" w:color="auto"/>
            </w:tcBorders>
            <w:vAlign w:val="bottom"/>
          </w:tcPr>
          <w:p w:rsidR="00882E85" w:rsidRDefault="00882E85">
            <w:pPr>
              <w:rPr>
                <w:sz w:val="23"/>
                <w:szCs w:val="23"/>
              </w:rPr>
            </w:pPr>
          </w:p>
        </w:tc>
        <w:tc>
          <w:tcPr>
            <w:tcW w:w="1480" w:type="dxa"/>
            <w:tcBorders>
              <w:right w:val="single" w:sz="8" w:space="0" w:color="auto"/>
            </w:tcBorders>
            <w:vAlign w:val="bottom"/>
          </w:tcPr>
          <w:p w:rsidR="00882E85" w:rsidRDefault="00882E85">
            <w:pPr>
              <w:rPr>
                <w:sz w:val="23"/>
                <w:szCs w:val="23"/>
              </w:rPr>
            </w:pPr>
          </w:p>
        </w:tc>
        <w:tc>
          <w:tcPr>
            <w:tcW w:w="1220" w:type="dxa"/>
            <w:vAlign w:val="bottom"/>
          </w:tcPr>
          <w:p w:rsidR="00882E85" w:rsidRDefault="00882E85">
            <w:pPr>
              <w:rPr>
                <w:sz w:val="23"/>
                <w:szCs w:val="23"/>
              </w:rPr>
            </w:pPr>
          </w:p>
        </w:tc>
        <w:tc>
          <w:tcPr>
            <w:tcW w:w="560" w:type="dxa"/>
            <w:vAlign w:val="bottom"/>
          </w:tcPr>
          <w:p w:rsidR="00882E85" w:rsidRDefault="00882E85">
            <w:pPr>
              <w:rPr>
                <w:sz w:val="23"/>
                <w:szCs w:val="23"/>
              </w:rPr>
            </w:pPr>
          </w:p>
        </w:tc>
        <w:tc>
          <w:tcPr>
            <w:tcW w:w="680" w:type="dxa"/>
            <w:vAlign w:val="bottom"/>
          </w:tcPr>
          <w:p w:rsidR="00882E85" w:rsidRDefault="00882E85">
            <w:pPr>
              <w:rPr>
                <w:sz w:val="23"/>
                <w:szCs w:val="23"/>
              </w:rPr>
            </w:pPr>
          </w:p>
        </w:tc>
        <w:tc>
          <w:tcPr>
            <w:tcW w:w="720" w:type="dxa"/>
            <w:vAlign w:val="bottom"/>
          </w:tcPr>
          <w:p w:rsidR="00882E85" w:rsidRDefault="00882E85">
            <w:pPr>
              <w:rPr>
                <w:sz w:val="23"/>
                <w:szCs w:val="23"/>
              </w:rPr>
            </w:pPr>
          </w:p>
        </w:tc>
        <w:tc>
          <w:tcPr>
            <w:tcW w:w="480" w:type="dxa"/>
            <w:tcBorders>
              <w:right w:val="single" w:sz="8" w:space="0" w:color="auto"/>
            </w:tcBorders>
            <w:vAlign w:val="bottom"/>
          </w:tcPr>
          <w:p w:rsidR="00882E85" w:rsidRDefault="00882E85">
            <w:pPr>
              <w:rPr>
                <w:sz w:val="23"/>
                <w:szCs w:val="23"/>
              </w:rPr>
            </w:pPr>
          </w:p>
        </w:tc>
        <w:tc>
          <w:tcPr>
            <w:tcW w:w="3520" w:type="dxa"/>
            <w:gridSpan w:val="5"/>
            <w:tcBorders>
              <w:right w:val="single" w:sz="8" w:space="0" w:color="auto"/>
            </w:tcBorders>
            <w:vAlign w:val="bottom"/>
          </w:tcPr>
          <w:p w:rsidR="00882E85" w:rsidRDefault="005C4734">
            <w:pPr>
              <w:spacing w:line="268" w:lineRule="exact"/>
              <w:ind w:left="100"/>
              <w:rPr>
                <w:sz w:val="20"/>
                <w:szCs w:val="20"/>
              </w:rPr>
            </w:pPr>
            <w:r>
              <w:rPr>
                <w:rFonts w:ascii="Times New Roman CYR" w:eastAsia="Times New Roman CYR" w:hAnsi="Times New Roman CYR" w:cs="Times New Roman CYR"/>
                <w:sz w:val="24"/>
                <w:szCs w:val="24"/>
              </w:rPr>
              <w:t>пыли</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Двух станов не боец</w:t>
            </w:r>
            <w:r>
              <w:rPr>
                <w:rFonts w:ascii="Arial" w:eastAsia="Arial" w:hAnsi="Arial" w:cs="Arial"/>
                <w:sz w:val="24"/>
                <w:szCs w:val="24"/>
              </w:rPr>
              <w:t>,</w:t>
            </w:r>
          </w:p>
        </w:tc>
        <w:tc>
          <w:tcPr>
            <w:tcW w:w="0" w:type="dxa"/>
            <w:vAlign w:val="bottom"/>
          </w:tcPr>
          <w:p w:rsidR="00882E85" w:rsidRDefault="00882E85">
            <w:pPr>
              <w:rPr>
                <w:sz w:val="1"/>
                <w:szCs w:val="1"/>
              </w:rPr>
            </w:pPr>
          </w:p>
        </w:tc>
      </w:tr>
      <w:tr w:rsidR="00882E85">
        <w:trPr>
          <w:trHeight w:val="274"/>
        </w:trPr>
        <w:tc>
          <w:tcPr>
            <w:tcW w:w="940" w:type="dxa"/>
            <w:tcBorders>
              <w:left w:val="single" w:sz="8" w:space="0" w:color="auto"/>
            </w:tcBorders>
            <w:vAlign w:val="bottom"/>
          </w:tcPr>
          <w:p w:rsidR="00882E85" w:rsidRDefault="00882E85">
            <w:pPr>
              <w:rPr>
                <w:sz w:val="23"/>
                <w:szCs w:val="23"/>
              </w:rPr>
            </w:pPr>
          </w:p>
        </w:tc>
        <w:tc>
          <w:tcPr>
            <w:tcW w:w="1480" w:type="dxa"/>
            <w:tcBorders>
              <w:right w:val="single" w:sz="8" w:space="0" w:color="auto"/>
            </w:tcBorders>
            <w:vAlign w:val="bottom"/>
          </w:tcPr>
          <w:p w:rsidR="00882E85" w:rsidRDefault="00882E85">
            <w:pPr>
              <w:rPr>
                <w:sz w:val="23"/>
                <w:szCs w:val="23"/>
              </w:rPr>
            </w:pPr>
          </w:p>
        </w:tc>
        <w:tc>
          <w:tcPr>
            <w:tcW w:w="1220" w:type="dxa"/>
            <w:vAlign w:val="bottom"/>
          </w:tcPr>
          <w:p w:rsidR="00882E85" w:rsidRDefault="00882E85">
            <w:pPr>
              <w:rPr>
                <w:sz w:val="23"/>
                <w:szCs w:val="23"/>
              </w:rPr>
            </w:pPr>
          </w:p>
        </w:tc>
        <w:tc>
          <w:tcPr>
            <w:tcW w:w="560" w:type="dxa"/>
            <w:vAlign w:val="bottom"/>
          </w:tcPr>
          <w:p w:rsidR="00882E85" w:rsidRDefault="00882E85">
            <w:pPr>
              <w:rPr>
                <w:sz w:val="23"/>
                <w:szCs w:val="23"/>
              </w:rPr>
            </w:pPr>
          </w:p>
        </w:tc>
        <w:tc>
          <w:tcPr>
            <w:tcW w:w="680" w:type="dxa"/>
            <w:vAlign w:val="bottom"/>
          </w:tcPr>
          <w:p w:rsidR="00882E85" w:rsidRDefault="00882E85">
            <w:pPr>
              <w:rPr>
                <w:sz w:val="23"/>
                <w:szCs w:val="23"/>
              </w:rPr>
            </w:pPr>
          </w:p>
        </w:tc>
        <w:tc>
          <w:tcPr>
            <w:tcW w:w="720" w:type="dxa"/>
            <w:vAlign w:val="bottom"/>
          </w:tcPr>
          <w:p w:rsidR="00882E85" w:rsidRDefault="00882E85">
            <w:pPr>
              <w:rPr>
                <w:sz w:val="23"/>
                <w:szCs w:val="23"/>
              </w:rPr>
            </w:pPr>
          </w:p>
        </w:tc>
        <w:tc>
          <w:tcPr>
            <w:tcW w:w="480" w:type="dxa"/>
            <w:tcBorders>
              <w:right w:val="single" w:sz="8" w:space="0" w:color="auto"/>
            </w:tcBorders>
            <w:vAlign w:val="bottom"/>
          </w:tcPr>
          <w:p w:rsidR="00882E85" w:rsidRDefault="00882E85">
            <w:pPr>
              <w:rPr>
                <w:sz w:val="23"/>
                <w:szCs w:val="23"/>
              </w:rPr>
            </w:pPr>
          </w:p>
        </w:tc>
        <w:tc>
          <w:tcPr>
            <w:tcW w:w="3520" w:type="dxa"/>
            <w:gridSpan w:val="5"/>
            <w:tcBorders>
              <w:right w:val="single" w:sz="8" w:space="0" w:color="auto"/>
            </w:tcBorders>
            <w:vAlign w:val="bottom"/>
          </w:tcPr>
          <w:p w:rsidR="00882E85" w:rsidRDefault="005C4734">
            <w:pPr>
              <w:spacing w:line="274" w:lineRule="exact"/>
              <w:ind w:left="100"/>
              <w:rPr>
                <w:sz w:val="20"/>
                <w:szCs w:val="20"/>
              </w:rPr>
            </w:pPr>
            <w:r>
              <w:rPr>
                <w:rFonts w:ascii="Times New Roman CYR" w:eastAsia="Times New Roman CYR" w:hAnsi="Times New Roman CYR" w:cs="Times New Roman CYR"/>
                <w:sz w:val="24"/>
                <w:szCs w:val="24"/>
              </w:rPr>
              <w:t>но только гость случайный</w:t>
            </w:r>
            <w:r>
              <w:rPr>
                <w:rFonts w:ascii="Arial" w:eastAsia="Arial" w:hAnsi="Arial" w:cs="Arial"/>
                <w:sz w:val="24"/>
                <w:szCs w:val="24"/>
              </w:rPr>
              <w:t>…</w:t>
            </w:r>
            <w:r>
              <w:rPr>
                <w:rFonts w:eastAsia="Times New Roman"/>
                <w:sz w:val="24"/>
                <w:szCs w:val="24"/>
              </w:rPr>
              <w:t>»</w:t>
            </w:r>
          </w:p>
        </w:tc>
        <w:tc>
          <w:tcPr>
            <w:tcW w:w="0" w:type="dxa"/>
            <w:vAlign w:val="bottom"/>
          </w:tcPr>
          <w:p w:rsidR="00882E85" w:rsidRDefault="00882E85">
            <w:pPr>
              <w:rPr>
                <w:sz w:val="1"/>
                <w:szCs w:val="1"/>
              </w:rPr>
            </w:pPr>
          </w:p>
        </w:tc>
      </w:tr>
      <w:tr w:rsidR="00882E85">
        <w:trPr>
          <w:trHeight w:val="286"/>
        </w:trPr>
        <w:tc>
          <w:tcPr>
            <w:tcW w:w="940" w:type="dxa"/>
            <w:tcBorders>
              <w:left w:val="single" w:sz="8" w:space="0" w:color="auto"/>
              <w:bottom w:val="single" w:sz="8" w:space="0" w:color="auto"/>
            </w:tcBorders>
            <w:vAlign w:val="bottom"/>
          </w:tcPr>
          <w:p w:rsidR="00882E85" w:rsidRDefault="00882E85">
            <w:pPr>
              <w:rPr>
                <w:sz w:val="24"/>
                <w:szCs w:val="24"/>
              </w:rPr>
            </w:pPr>
          </w:p>
        </w:tc>
        <w:tc>
          <w:tcPr>
            <w:tcW w:w="1480" w:type="dxa"/>
            <w:tcBorders>
              <w:bottom w:val="single" w:sz="8" w:space="0" w:color="auto"/>
              <w:right w:val="single" w:sz="8" w:space="0" w:color="auto"/>
            </w:tcBorders>
            <w:vAlign w:val="bottom"/>
          </w:tcPr>
          <w:p w:rsidR="00882E85" w:rsidRDefault="00882E85">
            <w:pPr>
              <w:rPr>
                <w:sz w:val="24"/>
                <w:szCs w:val="24"/>
              </w:rPr>
            </w:pPr>
          </w:p>
        </w:tc>
        <w:tc>
          <w:tcPr>
            <w:tcW w:w="1220" w:type="dxa"/>
            <w:tcBorders>
              <w:bottom w:val="single" w:sz="8" w:space="0" w:color="auto"/>
            </w:tcBorders>
            <w:vAlign w:val="bottom"/>
          </w:tcPr>
          <w:p w:rsidR="00882E85" w:rsidRDefault="00882E85">
            <w:pPr>
              <w:rPr>
                <w:sz w:val="24"/>
                <w:szCs w:val="24"/>
              </w:rPr>
            </w:pPr>
          </w:p>
        </w:tc>
        <w:tc>
          <w:tcPr>
            <w:tcW w:w="560" w:type="dxa"/>
            <w:tcBorders>
              <w:bottom w:val="single" w:sz="8" w:space="0" w:color="auto"/>
            </w:tcBorders>
            <w:vAlign w:val="bottom"/>
          </w:tcPr>
          <w:p w:rsidR="00882E85" w:rsidRDefault="00882E85">
            <w:pPr>
              <w:rPr>
                <w:sz w:val="24"/>
                <w:szCs w:val="24"/>
              </w:rPr>
            </w:pPr>
          </w:p>
        </w:tc>
        <w:tc>
          <w:tcPr>
            <w:tcW w:w="680" w:type="dxa"/>
            <w:tcBorders>
              <w:bottom w:val="single" w:sz="8" w:space="0" w:color="auto"/>
            </w:tcBorders>
            <w:vAlign w:val="bottom"/>
          </w:tcPr>
          <w:p w:rsidR="00882E85" w:rsidRDefault="00882E85">
            <w:pPr>
              <w:rPr>
                <w:sz w:val="24"/>
                <w:szCs w:val="24"/>
              </w:rPr>
            </w:pPr>
          </w:p>
        </w:tc>
        <w:tc>
          <w:tcPr>
            <w:tcW w:w="720" w:type="dxa"/>
            <w:tcBorders>
              <w:bottom w:val="single" w:sz="8" w:space="0" w:color="auto"/>
            </w:tcBorders>
            <w:vAlign w:val="bottom"/>
          </w:tcPr>
          <w:p w:rsidR="00882E85" w:rsidRDefault="00882E85">
            <w:pPr>
              <w:rPr>
                <w:sz w:val="24"/>
                <w:szCs w:val="24"/>
              </w:rPr>
            </w:pPr>
          </w:p>
        </w:tc>
        <w:tc>
          <w:tcPr>
            <w:tcW w:w="480" w:type="dxa"/>
            <w:tcBorders>
              <w:bottom w:val="single" w:sz="8" w:space="0" w:color="auto"/>
              <w:right w:val="single" w:sz="8" w:space="0" w:color="auto"/>
            </w:tcBorders>
            <w:vAlign w:val="bottom"/>
          </w:tcPr>
          <w:p w:rsidR="00882E85" w:rsidRDefault="00882E85">
            <w:pPr>
              <w:rPr>
                <w:sz w:val="24"/>
                <w:szCs w:val="24"/>
              </w:rPr>
            </w:pPr>
          </w:p>
        </w:tc>
        <w:tc>
          <w:tcPr>
            <w:tcW w:w="1060" w:type="dxa"/>
            <w:vAlign w:val="bottom"/>
          </w:tcPr>
          <w:p w:rsidR="00882E85" w:rsidRDefault="005C4734">
            <w:pPr>
              <w:ind w:left="100"/>
              <w:rPr>
                <w:sz w:val="20"/>
                <w:szCs w:val="20"/>
              </w:rPr>
            </w:pPr>
            <w:r>
              <w:rPr>
                <w:rFonts w:eastAsia="Times New Roman"/>
                <w:sz w:val="24"/>
                <w:szCs w:val="24"/>
              </w:rPr>
              <w:t>и др.</w:t>
            </w:r>
          </w:p>
        </w:tc>
        <w:tc>
          <w:tcPr>
            <w:tcW w:w="820" w:type="dxa"/>
            <w:vAlign w:val="bottom"/>
          </w:tcPr>
          <w:p w:rsidR="00882E85" w:rsidRDefault="00882E85">
            <w:pPr>
              <w:rPr>
                <w:sz w:val="24"/>
                <w:szCs w:val="24"/>
              </w:rPr>
            </w:pPr>
          </w:p>
        </w:tc>
        <w:tc>
          <w:tcPr>
            <w:tcW w:w="420" w:type="dxa"/>
            <w:vAlign w:val="bottom"/>
          </w:tcPr>
          <w:p w:rsidR="00882E85" w:rsidRDefault="00882E85">
            <w:pPr>
              <w:rPr>
                <w:sz w:val="24"/>
                <w:szCs w:val="24"/>
              </w:rPr>
            </w:pPr>
          </w:p>
        </w:tc>
        <w:tc>
          <w:tcPr>
            <w:tcW w:w="16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61"/>
        </w:trPr>
        <w:tc>
          <w:tcPr>
            <w:tcW w:w="940" w:type="dxa"/>
            <w:tcBorders>
              <w:left w:val="single" w:sz="8" w:space="0" w:color="auto"/>
            </w:tcBorders>
            <w:vAlign w:val="bottom"/>
          </w:tcPr>
          <w:p w:rsidR="00882E85" w:rsidRDefault="005C4734">
            <w:pPr>
              <w:spacing w:line="261" w:lineRule="exact"/>
              <w:ind w:left="12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p>
        </w:tc>
        <w:tc>
          <w:tcPr>
            <w:tcW w:w="1480" w:type="dxa"/>
            <w:tcBorders>
              <w:right w:val="single" w:sz="8" w:space="0" w:color="auto"/>
            </w:tcBorders>
            <w:vAlign w:val="bottom"/>
          </w:tcPr>
          <w:p w:rsidR="00882E85" w:rsidRDefault="005C4734">
            <w:pPr>
              <w:spacing w:line="262" w:lineRule="exact"/>
              <w:jc w:val="right"/>
              <w:rPr>
                <w:sz w:val="20"/>
                <w:szCs w:val="20"/>
              </w:rPr>
            </w:pPr>
            <w:r>
              <w:rPr>
                <w:rFonts w:ascii="Times New Roman CYR" w:eastAsia="Times New Roman CYR" w:hAnsi="Times New Roman CYR" w:cs="Times New Roman CYR"/>
                <w:b/>
                <w:bCs/>
                <w:sz w:val="24"/>
                <w:szCs w:val="24"/>
              </w:rPr>
              <w:t>Некрасов</w:t>
            </w:r>
          </w:p>
        </w:tc>
        <w:tc>
          <w:tcPr>
            <w:tcW w:w="1780" w:type="dxa"/>
            <w:gridSpan w:val="2"/>
            <w:vAlign w:val="bottom"/>
          </w:tcPr>
          <w:p w:rsidR="00882E85" w:rsidRDefault="005C4734">
            <w:pPr>
              <w:spacing w:line="261" w:lineRule="exact"/>
              <w:ind w:left="10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Некрасов</w:t>
            </w:r>
          </w:p>
        </w:tc>
        <w:tc>
          <w:tcPr>
            <w:tcW w:w="680" w:type="dxa"/>
            <w:vAlign w:val="bottom"/>
          </w:tcPr>
          <w:p w:rsidR="00882E85" w:rsidRDefault="00882E85"/>
        </w:tc>
        <w:tc>
          <w:tcPr>
            <w:tcW w:w="720" w:type="dxa"/>
            <w:vAlign w:val="bottom"/>
          </w:tcPr>
          <w:p w:rsidR="00882E85" w:rsidRDefault="00882E85"/>
        </w:tc>
        <w:tc>
          <w:tcPr>
            <w:tcW w:w="480" w:type="dxa"/>
            <w:tcBorders>
              <w:right w:val="single" w:sz="8" w:space="0" w:color="auto"/>
            </w:tcBorders>
            <w:vAlign w:val="bottom"/>
          </w:tcPr>
          <w:p w:rsidR="00882E85" w:rsidRDefault="00882E85"/>
        </w:tc>
        <w:tc>
          <w:tcPr>
            <w:tcW w:w="1880" w:type="dxa"/>
            <w:gridSpan w:val="2"/>
            <w:vAlign w:val="bottom"/>
          </w:tcPr>
          <w:p w:rsidR="00882E85" w:rsidRDefault="005C4734">
            <w:pPr>
              <w:spacing w:line="251" w:lineRule="exact"/>
              <w:ind w:left="10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Некрасов</w:t>
            </w:r>
          </w:p>
        </w:tc>
        <w:tc>
          <w:tcPr>
            <w:tcW w:w="420" w:type="dxa"/>
            <w:vAlign w:val="bottom"/>
          </w:tcPr>
          <w:p w:rsidR="00882E85" w:rsidRDefault="00882E85"/>
        </w:tc>
        <w:tc>
          <w:tcPr>
            <w:tcW w:w="160" w:type="dxa"/>
            <w:vAlign w:val="bottom"/>
          </w:tcPr>
          <w:p w:rsidR="00882E85" w:rsidRDefault="00882E85"/>
        </w:tc>
        <w:tc>
          <w:tcPr>
            <w:tcW w:w="1080" w:type="dxa"/>
            <w:tcBorders>
              <w:right w:val="single" w:sz="8" w:space="0" w:color="auto"/>
            </w:tcBorders>
            <w:vAlign w:val="bottom"/>
          </w:tcPr>
          <w:p w:rsidR="00882E85" w:rsidRDefault="00882E85"/>
        </w:tc>
        <w:tc>
          <w:tcPr>
            <w:tcW w:w="0" w:type="dxa"/>
            <w:vAlign w:val="bottom"/>
          </w:tcPr>
          <w:p w:rsidR="00882E85" w:rsidRDefault="00882E85">
            <w:pPr>
              <w:rPr>
                <w:sz w:val="1"/>
                <w:szCs w:val="1"/>
              </w:rPr>
            </w:pPr>
          </w:p>
        </w:tc>
      </w:tr>
      <w:tr w:rsidR="00882E85">
        <w:trPr>
          <w:trHeight w:val="274"/>
        </w:trPr>
        <w:tc>
          <w:tcPr>
            <w:tcW w:w="940" w:type="dxa"/>
            <w:tcBorders>
              <w:left w:val="single" w:sz="8" w:space="0" w:color="auto"/>
            </w:tcBorders>
            <w:vAlign w:val="bottom"/>
          </w:tcPr>
          <w:p w:rsidR="00882E85" w:rsidRDefault="005C4734">
            <w:pPr>
              <w:spacing w:line="273" w:lineRule="exact"/>
              <w:ind w:left="120"/>
              <w:rPr>
                <w:sz w:val="20"/>
                <w:szCs w:val="20"/>
              </w:rPr>
            </w:pPr>
            <w:r>
              <w:rPr>
                <w:rFonts w:ascii="Times New Roman CYR" w:eastAsia="Times New Roman CYR" w:hAnsi="Times New Roman CYR" w:cs="Times New Roman CYR"/>
                <w:sz w:val="24"/>
                <w:szCs w:val="24"/>
              </w:rPr>
              <w:t>Поэма</w:t>
            </w:r>
          </w:p>
        </w:tc>
        <w:tc>
          <w:tcPr>
            <w:tcW w:w="1480" w:type="dxa"/>
            <w:tcBorders>
              <w:right w:val="single" w:sz="8" w:space="0" w:color="auto"/>
            </w:tcBorders>
            <w:vAlign w:val="bottom"/>
          </w:tcPr>
          <w:p w:rsidR="00882E85" w:rsidRDefault="005C4734">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Кому   на</w:t>
            </w:r>
          </w:p>
        </w:tc>
        <w:tc>
          <w:tcPr>
            <w:tcW w:w="1780" w:type="dxa"/>
            <w:gridSpan w:val="2"/>
            <w:vAlign w:val="bottom"/>
          </w:tcPr>
          <w:p w:rsidR="00882E85" w:rsidRDefault="005C4734">
            <w:pPr>
              <w:spacing w:line="274" w:lineRule="exact"/>
              <w:ind w:left="10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680" w:type="dxa"/>
            <w:vAlign w:val="bottom"/>
          </w:tcPr>
          <w:p w:rsidR="00882E85" w:rsidRDefault="00882E85">
            <w:pPr>
              <w:rPr>
                <w:sz w:val="23"/>
                <w:szCs w:val="23"/>
              </w:rPr>
            </w:pPr>
          </w:p>
        </w:tc>
        <w:tc>
          <w:tcPr>
            <w:tcW w:w="1200" w:type="dxa"/>
            <w:gridSpan w:val="2"/>
            <w:tcBorders>
              <w:right w:val="single" w:sz="8" w:space="0" w:color="auto"/>
            </w:tcBorders>
            <w:vAlign w:val="bottom"/>
          </w:tcPr>
          <w:p w:rsidR="00882E85" w:rsidRDefault="005C4734">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Блажен</w:t>
            </w:r>
          </w:p>
        </w:tc>
        <w:tc>
          <w:tcPr>
            <w:tcW w:w="1060" w:type="dxa"/>
            <w:vAlign w:val="bottom"/>
          </w:tcPr>
          <w:p w:rsidR="00882E85" w:rsidRDefault="005C4734">
            <w:pPr>
              <w:spacing w:line="264" w:lineRule="exact"/>
              <w:ind w:left="100"/>
              <w:rPr>
                <w:sz w:val="20"/>
                <w:szCs w:val="20"/>
              </w:rPr>
            </w:pPr>
            <w:r>
              <w:rPr>
                <w:rFonts w:eastAsia="Times New Roman"/>
                <w:sz w:val="24"/>
                <w:szCs w:val="24"/>
              </w:rPr>
              <w:t>«</w:t>
            </w:r>
            <w:r>
              <w:rPr>
                <w:rFonts w:ascii="Times New Roman CYR" w:eastAsia="Times New Roman CYR" w:hAnsi="Times New Roman CYR" w:cs="Times New Roman CYR"/>
                <w:sz w:val="24"/>
                <w:szCs w:val="24"/>
              </w:rPr>
              <w:t>Внимая</w:t>
            </w:r>
          </w:p>
        </w:tc>
        <w:tc>
          <w:tcPr>
            <w:tcW w:w="1240" w:type="dxa"/>
            <w:gridSpan w:val="2"/>
            <w:vAlign w:val="bottom"/>
          </w:tcPr>
          <w:p w:rsidR="00882E85" w:rsidRDefault="005C4734">
            <w:pPr>
              <w:spacing w:line="264" w:lineRule="exact"/>
              <w:ind w:left="240"/>
              <w:rPr>
                <w:sz w:val="20"/>
                <w:szCs w:val="20"/>
              </w:rPr>
            </w:pPr>
            <w:r>
              <w:rPr>
                <w:rFonts w:ascii="Times New Roman CYR" w:eastAsia="Times New Roman CYR" w:hAnsi="Times New Roman CYR" w:cs="Times New Roman CYR"/>
                <w:sz w:val="24"/>
                <w:szCs w:val="24"/>
              </w:rPr>
              <w:t>ужасам</w:t>
            </w:r>
          </w:p>
        </w:tc>
        <w:tc>
          <w:tcPr>
            <w:tcW w:w="1220" w:type="dxa"/>
            <w:gridSpan w:val="2"/>
            <w:tcBorders>
              <w:right w:val="single" w:sz="8" w:space="0" w:color="auto"/>
            </w:tcBorders>
            <w:vAlign w:val="bottom"/>
          </w:tcPr>
          <w:p w:rsidR="00882E85" w:rsidRDefault="005C4734">
            <w:pPr>
              <w:spacing w:line="264" w:lineRule="exact"/>
              <w:jc w:val="right"/>
              <w:rPr>
                <w:sz w:val="20"/>
                <w:szCs w:val="20"/>
              </w:rPr>
            </w:pPr>
            <w:r>
              <w:rPr>
                <w:rFonts w:ascii="Times New Roman CYR" w:eastAsia="Times New Roman CYR" w:hAnsi="Times New Roman CYR" w:cs="Times New Roman CYR"/>
                <w:sz w:val="24"/>
                <w:szCs w:val="24"/>
              </w:rPr>
              <w:t>войны</w:t>
            </w:r>
            <w:r>
              <w:rPr>
                <w:rFonts w:ascii="Arial" w:eastAsia="Arial" w:hAnsi="Arial" w:cs="Arial"/>
                <w:sz w:val="24"/>
                <w:szCs w:val="24"/>
              </w:rPr>
              <w:t>…</w:t>
            </w:r>
            <w:r>
              <w:rPr>
                <w:rFonts w:eastAsia="Times New Roman"/>
                <w:sz w:val="24"/>
                <w:szCs w:val="24"/>
              </w:rPr>
              <w:t>»,</w:t>
            </w:r>
          </w:p>
        </w:tc>
        <w:tc>
          <w:tcPr>
            <w:tcW w:w="0" w:type="dxa"/>
            <w:vAlign w:val="bottom"/>
          </w:tcPr>
          <w:p w:rsidR="00882E85" w:rsidRDefault="00882E85">
            <w:pPr>
              <w:rPr>
                <w:sz w:val="1"/>
                <w:szCs w:val="1"/>
              </w:rPr>
            </w:pPr>
          </w:p>
        </w:tc>
      </w:tr>
      <w:tr w:rsidR="00882E85">
        <w:trPr>
          <w:trHeight w:val="292"/>
        </w:trPr>
        <w:tc>
          <w:tcPr>
            <w:tcW w:w="2420" w:type="dxa"/>
            <w:gridSpan w:val="2"/>
            <w:tcBorders>
              <w:left w:val="single" w:sz="8" w:space="0" w:color="auto"/>
              <w:bottom w:val="single" w:sz="8" w:space="0" w:color="auto"/>
              <w:right w:val="single" w:sz="8" w:space="0" w:color="auto"/>
            </w:tcBorders>
            <w:vAlign w:val="bottom"/>
          </w:tcPr>
          <w:p w:rsidR="00882E85" w:rsidRDefault="005C4734">
            <w:pPr>
              <w:ind w:left="120"/>
              <w:rPr>
                <w:sz w:val="20"/>
                <w:szCs w:val="20"/>
              </w:rPr>
            </w:pPr>
            <w:r>
              <w:rPr>
                <w:rFonts w:ascii="Times New Roman CYR" w:eastAsia="Times New Roman CYR" w:hAnsi="Times New Roman CYR" w:cs="Times New Roman CYR"/>
                <w:sz w:val="24"/>
                <w:szCs w:val="24"/>
              </w:rPr>
              <w:t>Руси жить хорошо</w:t>
            </w:r>
            <w:r>
              <w:rPr>
                <w:rFonts w:eastAsia="Times New Roman"/>
                <w:sz w:val="24"/>
                <w:szCs w:val="24"/>
              </w:rPr>
              <w:t>»</w:t>
            </w:r>
          </w:p>
        </w:tc>
        <w:tc>
          <w:tcPr>
            <w:tcW w:w="3660" w:type="dxa"/>
            <w:gridSpan w:val="5"/>
            <w:tcBorders>
              <w:bottom w:val="single" w:sz="8" w:space="0" w:color="auto"/>
              <w:right w:val="single" w:sz="8" w:space="0" w:color="auto"/>
            </w:tcBorders>
            <w:vAlign w:val="bottom"/>
          </w:tcPr>
          <w:p w:rsidR="00882E85" w:rsidRDefault="005C4734">
            <w:pPr>
              <w:ind w:left="100"/>
              <w:rPr>
                <w:sz w:val="20"/>
                <w:szCs w:val="20"/>
              </w:rPr>
            </w:pPr>
            <w:r>
              <w:rPr>
                <w:rFonts w:ascii="Times New Roman CYR" w:eastAsia="Times New Roman CYR" w:hAnsi="Times New Roman CYR" w:cs="Times New Roman CYR"/>
                <w:sz w:val="24"/>
                <w:szCs w:val="24"/>
              </w:rPr>
              <w:t>незлобивый поэт</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В дороге</w:t>
            </w:r>
            <w:r>
              <w:rPr>
                <w:rFonts w:eastAsia="Times New Roman"/>
                <w:sz w:val="24"/>
                <w:szCs w:val="24"/>
              </w:rPr>
              <w:t>»,</w:t>
            </w:r>
          </w:p>
        </w:tc>
        <w:tc>
          <w:tcPr>
            <w:tcW w:w="1060" w:type="dxa"/>
            <w:tcBorders>
              <w:bottom w:val="single" w:sz="8" w:space="0" w:color="auto"/>
            </w:tcBorders>
            <w:vAlign w:val="bottom"/>
          </w:tcPr>
          <w:p w:rsidR="00882E85" w:rsidRDefault="005C4734">
            <w:pPr>
              <w:spacing w:line="264" w:lineRule="exact"/>
              <w:ind w:left="100"/>
              <w:rPr>
                <w:sz w:val="20"/>
                <w:szCs w:val="20"/>
              </w:rPr>
            </w:pPr>
            <w:r>
              <w:rPr>
                <w:rFonts w:eastAsia="Times New Roman"/>
                <w:sz w:val="24"/>
                <w:szCs w:val="24"/>
              </w:rPr>
              <w:t>«Когда</w:t>
            </w:r>
          </w:p>
        </w:tc>
        <w:tc>
          <w:tcPr>
            <w:tcW w:w="1240" w:type="dxa"/>
            <w:gridSpan w:val="2"/>
            <w:tcBorders>
              <w:bottom w:val="single" w:sz="8" w:space="0" w:color="auto"/>
            </w:tcBorders>
            <w:vAlign w:val="bottom"/>
          </w:tcPr>
          <w:p w:rsidR="00882E85" w:rsidRDefault="005C4734">
            <w:pPr>
              <w:spacing w:line="264" w:lineRule="exact"/>
              <w:ind w:left="640"/>
              <w:rPr>
                <w:sz w:val="20"/>
                <w:szCs w:val="20"/>
              </w:rPr>
            </w:pPr>
            <w:r>
              <w:rPr>
                <w:rFonts w:eastAsia="Times New Roman"/>
                <w:sz w:val="24"/>
                <w:szCs w:val="24"/>
              </w:rPr>
              <w:t>из</w:t>
            </w:r>
          </w:p>
        </w:tc>
        <w:tc>
          <w:tcPr>
            <w:tcW w:w="160" w:type="dxa"/>
            <w:tcBorders>
              <w:bottom w:val="single" w:sz="8" w:space="0" w:color="auto"/>
            </w:tcBorders>
            <w:vAlign w:val="bottom"/>
          </w:tcPr>
          <w:p w:rsidR="00882E85" w:rsidRDefault="00882E85">
            <w:pPr>
              <w:rPr>
                <w:sz w:val="24"/>
                <w:szCs w:val="24"/>
              </w:rPr>
            </w:pPr>
          </w:p>
        </w:tc>
        <w:tc>
          <w:tcPr>
            <w:tcW w:w="1080" w:type="dxa"/>
            <w:tcBorders>
              <w:bottom w:val="single" w:sz="8" w:space="0" w:color="auto"/>
              <w:right w:val="single" w:sz="8" w:space="0" w:color="auto"/>
            </w:tcBorders>
            <w:vAlign w:val="bottom"/>
          </w:tcPr>
          <w:p w:rsidR="00882E85" w:rsidRDefault="005C4734">
            <w:pPr>
              <w:spacing w:line="264" w:lineRule="exact"/>
              <w:jc w:val="right"/>
              <w:rPr>
                <w:sz w:val="20"/>
                <w:szCs w:val="20"/>
              </w:rPr>
            </w:pPr>
            <w:r>
              <w:rPr>
                <w:rFonts w:eastAsia="Times New Roman"/>
                <w:sz w:val="24"/>
                <w:szCs w:val="24"/>
              </w:rPr>
              <w:t>мрака</w:t>
            </w:r>
          </w:p>
        </w:tc>
        <w:tc>
          <w:tcPr>
            <w:tcW w:w="0" w:type="dxa"/>
            <w:vAlign w:val="bottom"/>
          </w:tcPr>
          <w:p w:rsidR="00882E85" w:rsidRDefault="00882E85">
            <w:pPr>
              <w:rPr>
                <w:sz w:val="1"/>
                <w:szCs w:val="1"/>
              </w:rPr>
            </w:pPr>
          </w:p>
        </w:tc>
      </w:tr>
      <w:tr w:rsidR="00882E85">
        <w:trPr>
          <w:trHeight w:val="250"/>
        </w:trPr>
        <w:tc>
          <w:tcPr>
            <w:tcW w:w="940" w:type="dxa"/>
            <w:vAlign w:val="bottom"/>
          </w:tcPr>
          <w:p w:rsidR="00882E85" w:rsidRDefault="00882E85">
            <w:pPr>
              <w:rPr>
                <w:sz w:val="21"/>
                <w:szCs w:val="21"/>
              </w:rPr>
            </w:pPr>
          </w:p>
        </w:tc>
        <w:tc>
          <w:tcPr>
            <w:tcW w:w="1480" w:type="dxa"/>
            <w:vAlign w:val="bottom"/>
          </w:tcPr>
          <w:p w:rsidR="00882E85" w:rsidRDefault="00882E85">
            <w:pPr>
              <w:rPr>
                <w:sz w:val="21"/>
                <w:szCs w:val="21"/>
              </w:rPr>
            </w:pPr>
          </w:p>
        </w:tc>
        <w:tc>
          <w:tcPr>
            <w:tcW w:w="1220" w:type="dxa"/>
            <w:vAlign w:val="bottom"/>
          </w:tcPr>
          <w:p w:rsidR="00882E85" w:rsidRDefault="00882E85">
            <w:pPr>
              <w:rPr>
                <w:sz w:val="21"/>
                <w:szCs w:val="21"/>
              </w:rPr>
            </w:pPr>
          </w:p>
        </w:tc>
        <w:tc>
          <w:tcPr>
            <w:tcW w:w="560" w:type="dxa"/>
            <w:vAlign w:val="bottom"/>
          </w:tcPr>
          <w:p w:rsidR="00882E85" w:rsidRDefault="00882E85">
            <w:pPr>
              <w:rPr>
                <w:sz w:val="21"/>
                <w:szCs w:val="21"/>
              </w:rPr>
            </w:pPr>
          </w:p>
        </w:tc>
        <w:tc>
          <w:tcPr>
            <w:tcW w:w="1400" w:type="dxa"/>
            <w:gridSpan w:val="2"/>
            <w:vAlign w:val="bottom"/>
          </w:tcPr>
          <w:p w:rsidR="00882E85" w:rsidRDefault="005C4734">
            <w:pPr>
              <w:spacing w:line="250" w:lineRule="exact"/>
              <w:ind w:right="380"/>
              <w:jc w:val="right"/>
              <w:rPr>
                <w:sz w:val="20"/>
                <w:szCs w:val="20"/>
              </w:rPr>
            </w:pPr>
            <w:r>
              <w:rPr>
                <w:rFonts w:eastAsia="Times New Roman"/>
              </w:rPr>
              <w:t>237</w:t>
            </w:r>
          </w:p>
        </w:tc>
        <w:tc>
          <w:tcPr>
            <w:tcW w:w="480" w:type="dxa"/>
            <w:vAlign w:val="bottom"/>
          </w:tcPr>
          <w:p w:rsidR="00882E85" w:rsidRDefault="00882E85">
            <w:pPr>
              <w:rPr>
                <w:sz w:val="21"/>
                <w:szCs w:val="21"/>
              </w:rPr>
            </w:pPr>
          </w:p>
        </w:tc>
        <w:tc>
          <w:tcPr>
            <w:tcW w:w="1060" w:type="dxa"/>
            <w:vAlign w:val="bottom"/>
          </w:tcPr>
          <w:p w:rsidR="00882E85" w:rsidRDefault="00882E85">
            <w:pPr>
              <w:rPr>
                <w:sz w:val="21"/>
                <w:szCs w:val="21"/>
              </w:rPr>
            </w:pPr>
          </w:p>
        </w:tc>
        <w:tc>
          <w:tcPr>
            <w:tcW w:w="820" w:type="dxa"/>
            <w:vAlign w:val="bottom"/>
          </w:tcPr>
          <w:p w:rsidR="00882E85" w:rsidRDefault="00882E85">
            <w:pPr>
              <w:rPr>
                <w:sz w:val="21"/>
                <w:szCs w:val="21"/>
              </w:rPr>
            </w:pPr>
          </w:p>
        </w:tc>
        <w:tc>
          <w:tcPr>
            <w:tcW w:w="420" w:type="dxa"/>
            <w:vAlign w:val="bottom"/>
          </w:tcPr>
          <w:p w:rsidR="00882E85" w:rsidRDefault="00882E85">
            <w:pPr>
              <w:rPr>
                <w:sz w:val="21"/>
                <w:szCs w:val="21"/>
              </w:rPr>
            </w:pPr>
          </w:p>
        </w:tc>
        <w:tc>
          <w:tcPr>
            <w:tcW w:w="160" w:type="dxa"/>
            <w:vAlign w:val="bottom"/>
          </w:tcPr>
          <w:p w:rsidR="00882E85" w:rsidRDefault="00882E85">
            <w:pPr>
              <w:rPr>
                <w:sz w:val="21"/>
                <w:szCs w:val="21"/>
              </w:rPr>
            </w:pPr>
          </w:p>
        </w:tc>
        <w:tc>
          <w:tcPr>
            <w:tcW w:w="1080" w:type="dxa"/>
            <w:vAlign w:val="bottom"/>
          </w:tcPr>
          <w:p w:rsidR="00882E85" w:rsidRDefault="00882E85">
            <w:pPr>
              <w:rPr>
                <w:sz w:val="21"/>
                <w:szCs w:val="21"/>
              </w:rPr>
            </w:pPr>
          </w:p>
        </w:tc>
        <w:tc>
          <w:tcPr>
            <w:tcW w:w="0" w:type="dxa"/>
            <w:vAlign w:val="bottom"/>
          </w:tcPr>
          <w:p w:rsidR="00882E85" w:rsidRDefault="00882E85">
            <w:pPr>
              <w:rPr>
                <w:sz w:val="1"/>
                <w:szCs w:val="1"/>
              </w:rPr>
            </w:pPr>
          </w:p>
        </w:tc>
      </w:tr>
    </w:tbl>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713536" behindDoc="1" locked="0" layoutInCell="0" allowOverlap="1">
                <wp:simplePos x="0" y="0"/>
                <wp:positionH relativeFrom="column">
                  <wp:posOffset>6168390</wp:posOffset>
                </wp:positionH>
                <wp:positionV relativeFrom="paragraph">
                  <wp:posOffset>-172085</wp:posOffset>
                </wp:positionV>
                <wp:extent cx="12700" cy="12065"/>
                <wp:effectExtent l="0" t="0" r="0" b="0"/>
                <wp:wrapNone/>
                <wp:docPr id="238" name="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399021D3" id="Shape 238" o:spid="_x0000_s1026" style="position:absolute;margin-left:485.7pt;margin-top:-13.55pt;width:1pt;height:.95pt;z-index:-251602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" o:allowincell="f" fillcolor="black" stroked="f">
                <v:path arrowok="t"/>
              </v:rect>
            </w:pict>
          </mc:Fallback>
        </mc:AlternateContent>
      </w:r>
    </w:p>
    <w:p w:rsidR="00882E85" w:rsidRDefault="00882E85">
      <w:pPr>
        <w:sectPr w:rsidR="00882E85">
          <w:pgSz w:w="11900" w:h="16838"/>
          <w:pgMar w:top="1123" w:right="564" w:bottom="734" w:left="1440" w:header="0" w:footer="0" w:gutter="0"/>
          <w:cols w:space="720" w:equalWidth="0">
            <w:col w:w="9900"/>
          </w:cols>
        </w:sectPr>
      </w:pPr>
    </w:p>
    <w:tbl>
      <w:tblPr>
        <w:tblW w:w="0" w:type="auto"/>
        <w:tblInd w:w="150" w:type="dxa"/>
        <w:tblLayout w:type="fixed"/>
        <w:tblCellMar>
          <w:left w:w="0" w:type="dxa"/>
          <w:right w:w="0" w:type="dxa"/>
        </w:tblCellMar>
        <w:tblLook w:val="04A0" w:firstRow="1" w:lastRow="0" w:firstColumn="1" w:lastColumn="0" w:noHBand="0" w:noVBand="1"/>
      </w:tblPr>
      <w:tblGrid>
        <w:gridCol w:w="2420"/>
        <w:gridCol w:w="580"/>
        <w:gridCol w:w="720"/>
        <w:gridCol w:w="700"/>
        <w:gridCol w:w="420"/>
        <w:gridCol w:w="1240"/>
        <w:gridCol w:w="1100"/>
        <w:gridCol w:w="1140"/>
        <w:gridCol w:w="1300"/>
        <w:gridCol w:w="30"/>
      </w:tblGrid>
      <w:tr w:rsidR="00882E85">
        <w:trPr>
          <w:trHeight w:val="276"/>
        </w:trPr>
        <w:tc>
          <w:tcPr>
            <w:tcW w:w="2420" w:type="dxa"/>
            <w:tcBorders>
              <w:top w:val="single" w:sz="8" w:space="0" w:color="auto"/>
              <w:left w:val="single" w:sz="8" w:space="0" w:color="auto"/>
              <w:right w:val="single" w:sz="8" w:space="0" w:color="auto"/>
            </w:tcBorders>
            <w:vAlign w:val="bottom"/>
          </w:tcPr>
          <w:p w:rsidR="00882E85" w:rsidRDefault="00882E85">
            <w:pPr>
              <w:rPr>
                <w:sz w:val="23"/>
                <w:szCs w:val="23"/>
              </w:rPr>
            </w:pPr>
            <w:bookmarkStart w:id="238" w:name="page475"/>
            <w:bookmarkEnd w:id="238"/>
          </w:p>
        </w:tc>
        <w:tc>
          <w:tcPr>
            <w:tcW w:w="3660" w:type="dxa"/>
            <w:gridSpan w:val="5"/>
            <w:tcBorders>
              <w:top w:val="single" w:sz="8" w:space="0" w:color="auto"/>
              <w:right w:val="single" w:sz="8" w:space="0" w:color="auto"/>
            </w:tcBorders>
            <w:vAlign w:val="bottom"/>
          </w:tcPr>
          <w:p w:rsidR="00882E85" w:rsidRDefault="005C4734">
            <w:pPr>
              <w:ind w:left="100"/>
              <w:rPr>
                <w:sz w:val="20"/>
                <w:szCs w:val="20"/>
              </w:rPr>
            </w:pPr>
            <w:r>
              <w:rPr>
                <w:rFonts w:eastAsia="Times New Roman"/>
                <w:sz w:val="24"/>
                <w:szCs w:val="24"/>
              </w:rPr>
              <w:t>«В    полном    разгаре    страда</w:t>
            </w:r>
          </w:p>
        </w:tc>
        <w:tc>
          <w:tcPr>
            <w:tcW w:w="2240" w:type="dxa"/>
            <w:gridSpan w:val="2"/>
            <w:tcBorders>
              <w:top w:val="single" w:sz="8" w:space="0" w:color="auto"/>
            </w:tcBorders>
            <w:vAlign w:val="bottom"/>
          </w:tcPr>
          <w:p w:rsidR="00882E85" w:rsidRDefault="005C4734">
            <w:pPr>
              <w:ind w:left="100"/>
              <w:rPr>
                <w:sz w:val="20"/>
                <w:szCs w:val="20"/>
              </w:rPr>
            </w:pPr>
            <w:r>
              <w:rPr>
                <w:rFonts w:eastAsia="Times New Roman"/>
                <w:sz w:val="24"/>
                <w:szCs w:val="24"/>
              </w:rPr>
              <w:t>заблужденья…»,</w:t>
            </w:r>
          </w:p>
        </w:tc>
        <w:tc>
          <w:tcPr>
            <w:tcW w:w="1300" w:type="dxa"/>
            <w:tcBorders>
              <w:top w:val="single" w:sz="8" w:space="0" w:color="auto"/>
              <w:right w:val="single" w:sz="8" w:space="0" w:color="auto"/>
            </w:tcBorders>
            <w:vAlign w:val="bottom"/>
          </w:tcPr>
          <w:p w:rsidR="00882E85" w:rsidRDefault="005C4734">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Накануне</w:t>
            </w: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2000" w:type="dxa"/>
            <w:gridSpan w:val="3"/>
            <w:vAlign w:val="bottom"/>
          </w:tcPr>
          <w:p w:rsidR="00882E85" w:rsidRDefault="005C4734">
            <w:pPr>
              <w:ind w:left="100"/>
              <w:rPr>
                <w:sz w:val="20"/>
                <w:szCs w:val="20"/>
              </w:rPr>
            </w:pPr>
            <w:r>
              <w:rPr>
                <w:rFonts w:eastAsia="Times New Roman"/>
                <w:sz w:val="24"/>
                <w:szCs w:val="24"/>
              </w:rPr>
              <w:t>деревенская…»,</w:t>
            </w:r>
          </w:p>
        </w:tc>
        <w:tc>
          <w:tcPr>
            <w:tcW w:w="1660" w:type="dxa"/>
            <w:gridSpan w:val="2"/>
            <w:tcBorders>
              <w:right w:val="single" w:sz="8" w:space="0" w:color="auto"/>
            </w:tcBorders>
            <w:vAlign w:val="bottom"/>
          </w:tcPr>
          <w:p w:rsidR="00882E85" w:rsidRDefault="005C4734">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Вчерашний</w:t>
            </w:r>
          </w:p>
        </w:tc>
        <w:tc>
          <w:tcPr>
            <w:tcW w:w="3520" w:type="dxa"/>
            <w:gridSpan w:val="3"/>
            <w:tcBorders>
              <w:right w:val="single" w:sz="8" w:space="0" w:color="auto"/>
            </w:tcBorders>
            <w:vAlign w:val="bottom"/>
          </w:tcPr>
          <w:p w:rsidR="00882E85" w:rsidRDefault="005C4734">
            <w:pPr>
              <w:ind w:left="100"/>
              <w:rPr>
                <w:sz w:val="20"/>
                <w:szCs w:val="20"/>
              </w:rPr>
            </w:pPr>
            <w:r>
              <w:rPr>
                <w:rFonts w:ascii="Times New Roman CYR" w:eastAsia="Times New Roman CYR" w:hAnsi="Times New Roman CYR" w:cs="Times New Roman CYR"/>
                <w:sz w:val="24"/>
                <w:szCs w:val="24"/>
              </w:rPr>
              <w:t>светлого праздника</w:t>
            </w:r>
            <w:r>
              <w:rPr>
                <w:rFonts w:eastAsia="Times New Roman"/>
                <w:sz w:val="24"/>
                <w:szCs w:val="24"/>
              </w:rPr>
              <w:t>»,</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3660" w:type="dxa"/>
            <w:gridSpan w:val="5"/>
            <w:tcBorders>
              <w:right w:val="single" w:sz="8" w:space="0" w:color="auto"/>
            </w:tcBorders>
            <w:vAlign w:val="bottom"/>
          </w:tcPr>
          <w:p w:rsidR="00882E85" w:rsidRDefault="005C4734">
            <w:pPr>
              <w:spacing w:line="274" w:lineRule="exact"/>
              <w:ind w:left="100"/>
              <w:rPr>
                <w:sz w:val="20"/>
                <w:szCs w:val="20"/>
              </w:rPr>
            </w:pPr>
            <w:r>
              <w:rPr>
                <w:rFonts w:ascii="Times New Roman CYR" w:eastAsia="Times New Roman CYR" w:hAnsi="Times New Roman CYR" w:cs="Times New Roman CYR"/>
                <w:sz w:val="24"/>
                <w:szCs w:val="24"/>
              </w:rPr>
              <w:t>день</w:t>
            </w:r>
            <w:r>
              <w:rPr>
                <w:rFonts w:ascii="Arial" w:eastAsia="Arial" w:hAnsi="Arial" w:cs="Arial"/>
                <w:sz w:val="24"/>
                <w:szCs w:val="24"/>
              </w:rPr>
              <w:t>,</w:t>
            </w:r>
            <w:r>
              <w:rPr>
                <w:rFonts w:ascii="Times New Roman CYR" w:eastAsia="Times New Roman CYR" w:hAnsi="Times New Roman CYR" w:cs="Times New Roman CYR"/>
                <w:sz w:val="24"/>
                <w:szCs w:val="24"/>
              </w:rPr>
              <w:t xml:space="preserve"> часу в шестом</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Мы с</w:t>
            </w:r>
          </w:p>
        </w:tc>
        <w:tc>
          <w:tcPr>
            <w:tcW w:w="3520" w:type="dxa"/>
            <w:gridSpan w:val="3"/>
            <w:tcBorders>
              <w:right w:val="single" w:sz="8" w:space="0" w:color="auto"/>
            </w:tcBorders>
            <w:vAlign w:val="bottom"/>
          </w:tcPr>
          <w:p w:rsidR="00882E85" w:rsidRDefault="005C4734">
            <w:pPr>
              <w:spacing w:line="273" w:lineRule="exact"/>
              <w:ind w:left="100"/>
              <w:rPr>
                <w:sz w:val="20"/>
                <w:szCs w:val="20"/>
              </w:rPr>
            </w:pPr>
            <w:r>
              <w:rPr>
                <w:rFonts w:eastAsia="Times New Roman"/>
                <w:sz w:val="24"/>
                <w:szCs w:val="24"/>
              </w:rPr>
              <w:t>«</w:t>
            </w:r>
            <w:r>
              <w:rPr>
                <w:rFonts w:ascii="Times New Roman CYR" w:eastAsia="Times New Roman CYR" w:hAnsi="Times New Roman CYR" w:cs="Times New Roman CYR"/>
                <w:sz w:val="24"/>
                <w:szCs w:val="24"/>
              </w:rPr>
              <w:t>Несжатая  полоса</w:t>
            </w:r>
            <w:r>
              <w:rPr>
                <w:rFonts w:eastAsia="Times New Roman"/>
                <w:sz w:val="24"/>
                <w:szCs w:val="24"/>
              </w:rPr>
              <w:t>»,   «Памяти</w:t>
            </w: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3660" w:type="dxa"/>
            <w:gridSpan w:val="5"/>
            <w:tcBorders>
              <w:right w:val="single" w:sz="8" w:space="0" w:color="auto"/>
            </w:tcBorders>
            <w:vAlign w:val="bottom"/>
          </w:tcPr>
          <w:p w:rsidR="00882E85" w:rsidRDefault="005C4734">
            <w:pPr>
              <w:ind w:left="100"/>
              <w:rPr>
                <w:sz w:val="20"/>
                <w:szCs w:val="20"/>
              </w:rPr>
            </w:pPr>
            <w:r>
              <w:rPr>
                <w:rFonts w:ascii="Times New Roman CYR" w:eastAsia="Times New Roman CYR" w:hAnsi="Times New Roman CYR" w:cs="Times New Roman CYR"/>
                <w:sz w:val="24"/>
                <w:szCs w:val="24"/>
              </w:rPr>
              <w:t>тобой бестолковые люди</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О</w:t>
            </w:r>
          </w:p>
        </w:tc>
        <w:tc>
          <w:tcPr>
            <w:tcW w:w="3520" w:type="dxa"/>
            <w:gridSpan w:val="3"/>
            <w:tcBorders>
              <w:right w:val="single" w:sz="8" w:space="0" w:color="auto"/>
            </w:tcBorders>
            <w:vAlign w:val="bottom"/>
          </w:tcPr>
          <w:p w:rsidR="00882E85" w:rsidRDefault="005C4734">
            <w:pPr>
              <w:ind w:left="100"/>
              <w:rPr>
                <w:sz w:val="20"/>
                <w:szCs w:val="20"/>
              </w:rPr>
            </w:pPr>
            <w:r>
              <w:rPr>
                <w:rFonts w:eastAsia="Times New Roman"/>
                <w:sz w:val="24"/>
                <w:szCs w:val="24"/>
              </w:rPr>
              <w:t>Добролюбова»,  «</w:t>
            </w:r>
            <w:r>
              <w:rPr>
                <w:rFonts w:ascii="Times New Roman CYR" w:eastAsia="Times New Roman CYR" w:hAnsi="Times New Roman CYR" w:cs="Times New Roman CYR"/>
                <w:sz w:val="24"/>
                <w:szCs w:val="24"/>
              </w:rPr>
              <w:t>Я  не  люблю</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3660" w:type="dxa"/>
            <w:gridSpan w:val="5"/>
            <w:tcBorders>
              <w:right w:val="single" w:sz="8" w:space="0" w:color="auto"/>
            </w:tcBorders>
            <w:vAlign w:val="bottom"/>
          </w:tcPr>
          <w:p w:rsidR="00882E85" w:rsidRDefault="005C4734">
            <w:pPr>
              <w:spacing w:line="274" w:lineRule="exact"/>
              <w:ind w:left="100"/>
              <w:rPr>
                <w:sz w:val="20"/>
                <w:szCs w:val="20"/>
              </w:rPr>
            </w:pPr>
            <w:r>
              <w:rPr>
                <w:rFonts w:ascii="Times New Roman CYR" w:eastAsia="Times New Roman CYR" w:hAnsi="Times New Roman CYR" w:cs="Times New Roman CYR"/>
                <w:sz w:val="24"/>
                <w:szCs w:val="24"/>
              </w:rPr>
              <w:t>Муза</w:t>
            </w:r>
            <w:r>
              <w:rPr>
                <w:rFonts w:ascii="Arial" w:eastAsia="Arial" w:hAnsi="Arial" w:cs="Arial"/>
                <w:sz w:val="24"/>
                <w:szCs w:val="24"/>
              </w:rPr>
              <w:t>!</w:t>
            </w:r>
            <w:r>
              <w:rPr>
                <w:rFonts w:ascii="Times New Roman CYR" w:eastAsia="Times New Roman CYR" w:hAnsi="Times New Roman CYR" w:cs="Times New Roman CYR"/>
                <w:sz w:val="24"/>
                <w:szCs w:val="24"/>
              </w:rPr>
              <w:t xml:space="preserve"> я у двери гроба</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Поэт</w:t>
            </w:r>
          </w:p>
        </w:tc>
        <w:tc>
          <w:tcPr>
            <w:tcW w:w="2240" w:type="dxa"/>
            <w:gridSpan w:val="2"/>
            <w:vAlign w:val="bottom"/>
          </w:tcPr>
          <w:p w:rsidR="00882E85" w:rsidRDefault="005C4734">
            <w:pPr>
              <w:spacing w:line="274" w:lineRule="exact"/>
              <w:ind w:left="100"/>
              <w:rPr>
                <w:sz w:val="20"/>
                <w:szCs w:val="20"/>
              </w:rPr>
            </w:pPr>
            <w:r>
              <w:rPr>
                <w:rFonts w:ascii="Times New Roman CYR" w:eastAsia="Times New Roman CYR" w:hAnsi="Times New Roman CYR" w:cs="Times New Roman CYR"/>
                <w:sz w:val="24"/>
                <w:szCs w:val="24"/>
              </w:rPr>
              <w:t>иронии твоей</w:t>
            </w:r>
            <w:r>
              <w:rPr>
                <w:rFonts w:ascii="Arial" w:eastAsia="Arial" w:hAnsi="Arial" w:cs="Arial"/>
                <w:sz w:val="24"/>
                <w:szCs w:val="24"/>
              </w:rPr>
              <w:t>…»</w:t>
            </w:r>
          </w:p>
        </w:tc>
        <w:tc>
          <w:tcPr>
            <w:tcW w:w="1300" w:type="dxa"/>
            <w:tcBorders>
              <w:right w:val="single" w:sz="8" w:space="0" w:color="auto"/>
            </w:tcBorders>
            <w:vAlign w:val="bottom"/>
          </w:tcPr>
          <w:p w:rsidR="00882E85" w:rsidRDefault="00882E85">
            <w:pPr>
              <w:rPr>
                <w:sz w:val="23"/>
                <w:szCs w:val="23"/>
              </w:rPr>
            </w:pPr>
          </w:p>
        </w:tc>
        <w:tc>
          <w:tcPr>
            <w:tcW w:w="0" w:type="dxa"/>
            <w:vAlign w:val="bottom"/>
          </w:tcPr>
          <w:p w:rsidR="00882E85" w:rsidRDefault="00882E85">
            <w:pPr>
              <w:rPr>
                <w:sz w:val="1"/>
                <w:szCs w:val="1"/>
              </w:rPr>
            </w:pPr>
          </w:p>
        </w:tc>
      </w:tr>
      <w:tr w:rsidR="00882E85">
        <w:trPr>
          <w:trHeight w:val="279"/>
        </w:trPr>
        <w:tc>
          <w:tcPr>
            <w:tcW w:w="2420" w:type="dxa"/>
            <w:tcBorders>
              <w:left w:val="single" w:sz="8" w:space="0" w:color="auto"/>
              <w:right w:val="single" w:sz="8" w:space="0" w:color="auto"/>
            </w:tcBorders>
            <w:vAlign w:val="bottom"/>
          </w:tcPr>
          <w:p w:rsidR="00882E85" w:rsidRDefault="00882E85">
            <w:pPr>
              <w:rPr>
                <w:sz w:val="24"/>
                <w:szCs w:val="24"/>
              </w:rPr>
            </w:pPr>
          </w:p>
        </w:tc>
        <w:tc>
          <w:tcPr>
            <w:tcW w:w="580" w:type="dxa"/>
            <w:vAlign w:val="bottom"/>
          </w:tcPr>
          <w:p w:rsidR="00882E85" w:rsidRDefault="005C4734">
            <w:pPr>
              <w:ind w:left="100"/>
              <w:rPr>
                <w:sz w:val="20"/>
                <w:szCs w:val="20"/>
              </w:rPr>
            </w:pPr>
            <w:r>
              <w:rPr>
                <w:rFonts w:ascii="Times New Roman CYR" w:eastAsia="Times New Roman CYR" w:hAnsi="Times New Roman CYR" w:cs="Times New Roman CYR"/>
                <w:sz w:val="24"/>
                <w:szCs w:val="24"/>
              </w:rPr>
              <w:t>и</w:t>
            </w:r>
          </w:p>
        </w:tc>
        <w:tc>
          <w:tcPr>
            <w:tcW w:w="1420" w:type="dxa"/>
            <w:gridSpan w:val="2"/>
            <w:vAlign w:val="bottom"/>
          </w:tcPr>
          <w:p w:rsidR="00882E85" w:rsidRDefault="005C4734">
            <w:pPr>
              <w:ind w:left="100"/>
              <w:rPr>
                <w:sz w:val="20"/>
                <w:szCs w:val="20"/>
              </w:rPr>
            </w:pPr>
            <w:r>
              <w:rPr>
                <w:rFonts w:ascii="Times New Roman CYR" w:eastAsia="Times New Roman CYR" w:hAnsi="Times New Roman CYR" w:cs="Times New Roman CYR"/>
                <w:w w:val="98"/>
                <w:sz w:val="24"/>
                <w:szCs w:val="24"/>
              </w:rPr>
              <w:t>Гражданин</w:t>
            </w:r>
            <w:r>
              <w:rPr>
                <w:rFonts w:eastAsia="Times New Roman"/>
                <w:w w:val="98"/>
                <w:sz w:val="24"/>
                <w:szCs w:val="24"/>
              </w:rPr>
              <w:t>»,</w:t>
            </w:r>
          </w:p>
        </w:tc>
        <w:tc>
          <w:tcPr>
            <w:tcW w:w="420" w:type="dxa"/>
            <w:vAlign w:val="bottom"/>
          </w:tcPr>
          <w:p w:rsidR="00882E85" w:rsidRDefault="00882E85">
            <w:pPr>
              <w:rPr>
                <w:sz w:val="24"/>
                <w:szCs w:val="24"/>
              </w:rPr>
            </w:pPr>
          </w:p>
        </w:tc>
        <w:tc>
          <w:tcPr>
            <w:tcW w:w="1240" w:type="dxa"/>
            <w:tcBorders>
              <w:right w:val="single" w:sz="8" w:space="0" w:color="auto"/>
            </w:tcBorders>
            <w:vAlign w:val="bottom"/>
          </w:tcPr>
          <w:p w:rsidR="00882E85" w:rsidRDefault="005C4734">
            <w:pPr>
              <w:jc w:val="right"/>
              <w:rPr>
                <w:sz w:val="20"/>
                <w:szCs w:val="20"/>
              </w:rPr>
            </w:pPr>
            <w:r>
              <w:rPr>
                <w:rFonts w:eastAsia="Times New Roman"/>
                <w:sz w:val="24"/>
                <w:szCs w:val="24"/>
              </w:rPr>
              <w:t>«Пророк»,</w:t>
            </w:r>
          </w:p>
        </w:tc>
        <w:tc>
          <w:tcPr>
            <w:tcW w:w="1100" w:type="dxa"/>
            <w:vAlign w:val="bottom"/>
          </w:tcPr>
          <w:p w:rsidR="00882E85" w:rsidRDefault="00882E85">
            <w:pPr>
              <w:rPr>
                <w:sz w:val="24"/>
                <w:szCs w:val="24"/>
              </w:rPr>
            </w:pPr>
          </w:p>
        </w:tc>
        <w:tc>
          <w:tcPr>
            <w:tcW w:w="1140" w:type="dxa"/>
            <w:vAlign w:val="bottom"/>
          </w:tcPr>
          <w:p w:rsidR="00882E85" w:rsidRDefault="00882E85">
            <w:pPr>
              <w:rPr>
                <w:sz w:val="24"/>
                <w:szCs w:val="24"/>
              </w:rPr>
            </w:pPr>
          </w:p>
        </w:tc>
        <w:tc>
          <w:tcPr>
            <w:tcW w:w="1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1300" w:type="dxa"/>
            <w:gridSpan w:val="2"/>
            <w:vAlign w:val="bottom"/>
          </w:tcPr>
          <w:p w:rsidR="00882E85" w:rsidRDefault="005C4734">
            <w:pPr>
              <w:spacing w:line="273" w:lineRule="exact"/>
              <w:ind w:left="100"/>
              <w:rPr>
                <w:sz w:val="20"/>
                <w:szCs w:val="20"/>
              </w:rPr>
            </w:pPr>
            <w:r>
              <w:rPr>
                <w:rFonts w:eastAsia="Times New Roman"/>
                <w:sz w:val="24"/>
                <w:szCs w:val="24"/>
              </w:rPr>
              <w:t>«Родина»,</w:t>
            </w:r>
          </w:p>
        </w:tc>
        <w:tc>
          <w:tcPr>
            <w:tcW w:w="700" w:type="dxa"/>
            <w:vAlign w:val="bottom"/>
          </w:tcPr>
          <w:p w:rsidR="00882E85" w:rsidRDefault="00882E85">
            <w:pPr>
              <w:rPr>
                <w:sz w:val="23"/>
                <w:szCs w:val="23"/>
              </w:rPr>
            </w:pPr>
          </w:p>
        </w:tc>
        <w:tc>
          <w:tcPr>
            <w:tcW w:w="420" w:type="dxa"/>
            <w:vAlign w:val="bottom"/>
          </w:tcPr>
          <w:p w:rsidR="00882E85" w:rsidRDefault="00882E85">
            <w:pPr>
              <w:rPr>
                <w:sz w:val="23"/>
                <w:szCs w:val="23"/>
              </w:rPr>
            </w:pPr>
          </w:p>
        </w:tc>
        <w:tc>
          <w:tcPr>
            <w:tcW w:w="1240" w:type="dxa"/>
            <w:tcBorders>
              <w:right w:val="single" w:sz="8" w:space="0" w:color="auto"/>
            </w:tcBorders>
            <w:vAlign w:val="bottom"/>
          </w:tcPr>
          <w:p w:rsidR="00882E85" w:rsidRDefault="005C4734">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Тройка</w:t>
            </w:r>
            <w:r>
              <w:rPr>
                <w:rFonts w:eastAsia="Times New Roman"/>
                <w:sz w:val="24"/>
                <w:szCs w:val="24"/>
              </w:rPr>
              <w:t>»,</w:t>
            </w:r>
          </w:p>
        </w:tc>
        <w:tc>
          <w:tcPr>
            <w:tcW w:w="1100" w:type="dxa"/>
            <w:vAlign w:val="bottom"/>
          </w:tcPr>
          <w:p w:rsidR="00882E85" w:rsidRDefault="00882E85">
            <w:pPr>
              <w:rPr>
                <w:sz w:val="23"/>
                <w:szCs w:val="23"/>
              </w:rPr>
            </w:pPr>
          </w:p>
        </w:tc>
        <w:tc>
          <w:tcPr>
            <w:tcW w:w="1140" w:type="dxa"/>
            <w:vAlign w:val="bottom"/>
          </w:tcPr>
          <w:p w:rsidR="00882E85" w:rsidRDefault="00882E85">
            <w:pPr>
              <w:rPr>
                <w:sz w:val="23"/>
                <w:szCs w:val="23"/>
              </w:rPr>
            </w:pPr>
          </w:p>
        </w:tc>
        <w:tc>
          <w:tcPr>
            <w:tcW w:w="1300" w:type="dxa"/>
            <w:tcBorders>
              <w:right w:val="single" w:sz="8" w:space="0" w:color="auto"/>
            </w:tcBorders>
            <w:vAlign w:val="bottom"/>
          </w:tcPr>
          <w:p w:rsidR="00882E85" w:rsidRDefault="00882E85">
            <w:pPr>
              <w:rPr>
                <w:sz w:val="23"/>
                <w:szCs w:val="23"/>
              </w:rPr>
            </w:pP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2000" w:type="dxa"/>
            <w:gridSpan w:val="3"/>
            <w:vAlign w:val="bottom"/>
          </w:tcPr>
          <w:p w:rsidR="00882E85" w:rsidRDefault="005C4734">
            <w:pPr>
              <w:ind w:left="100"/>
              <w:rPr>
                <w:sz w:val="20"/>
                <w:szCs w:val="20"/>
              </w:rPr>
            </w:pPr>
            <w:r>
              <w:rPr>
                <w:rFonts w:eastAsia="Times New Roman"/>
                <w:sz w:val="24"/>
                <w:szCs w:val="24"/>
              </w:rPr>
              <w:t>«</w:t>
            </w:r>
            <w:r>
              <w:rPr>
                <w:rFonts w:ascii="Times New Roman CYR" w:eastAsia="Times New Roman CYR" w:hAnsi="Times New Roman CYR" w:cs="Times New Roman CYR"/>
                <w:sz w:val="24"/>
                <w:szCs w:val="24"/>
              </w:rPr>
              <w:t>Размышления</w:t>
            </w:r>
          </w:p>
        </w:tc>
        <w:tc>
          <w:tcPr>
            <w:tcW w:w="420" w:type="dxa"/>
            <w:vAlign w:val="bottom"/>
          </w:tcPr>
          <w:p w:rsidR="00882E85" w:rsidRDefault="005C4734">
            <w:pPr>
              <w:rPr>
                <w:sz w:val="20"/>
                <w:szCs w:val="20"/>
              </w:rPr>
            </w:pPr>
            <w:r>
              <w:rPr>
                <w:rFonts w:ascii="Times New Roman CYR" w:eastAsia="Times New Roman CYR" w:hAnsi="Times New Roman CYR" w:cs="Times New Roman CYR"/>
                <w:sz w:val="24"/>
                <w:szCs w:val="24"/>
              </w:rPr>
              <w:t>у</w:t>
            </w:r>
          </w:p>
        </w:tc>
        <w:tc>
          <w:tcPr>
            <w:tcW w:w="1240" w:type="dxa"/>
            <w:tcBorders>
              <w:right w:val="single" w:sz="8" w:space="0" w:color="auto"/>
            </w:tcBorders>
            <w:vAlign w:val="bottom"/>
          </w:tcPr>
          <w:p w:rsidR="00882E85" w:rsidRDefault="005C4734">
            <w:pPr>
              <w:jc w:val="right"/>
              <w:rPr>
                <w:sz w:val="20"/>
                <w:szCs w:val="20"/>
              </w:rPr>
            </w:pPr>
            <w:r>
              <w:rPr>
                <w:rFonts w:ascii="Times New Roman CYR" w:eastAsia="Times New Roman CYR" w:hAnsi="Times New Roman CYR" w:cs="Times New Roman CYR"/>
                <w:sz w:val="24"/>
                <w:szCs w:val="24"/>
              </w:rPr>
              <w:t>парадного</w:t>
            </w:r>
          </w:p>
        </w:tc>
        <w:tc>
          <w:tcPr>
            <w:tcW w:w="1100" w:type="dxa"/>
            <w:vAlign w:val="bottom"/>
          </w:tcPr>
          <w:p w:rsidR="00882E85" w:rsidRDefault="00882E85">
            <w:pPr>
              <w:rPr>
                <w:sz w:val="24"/>
                <w:szCs w:val="24"/>
              </w:rPr>
            </w:pPr>
          </w:p>
        </w:tc>
        <w:tc>
          <w:tcPr>
            <w:tcW w:w="1140" w:type="dxa"/>
            <w:vAlign w:val="bottom"/>
          </w:tcPr>
          <w:p w:rsidR="00882E85" w:rsidRDefault="00882E85">
            <w:pPr>
              <w:rPr>
                <w:sz w:val="24"/>
                <w:szCs w:val="24"/>
              </w:rPr>
            </w:pPr>
          </w:p>
        </w:tc>
        <w:tc>
          <w:tcPr>
            <w:tcW w:w="1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3660" w:type="dxa"/>
            <w:gridSpan w:val="5"/>
            <w:tcBorders>
              <w:right w:val="single" w:sz="8" w:space="0" w:color="auto"/>
            </w:tcBorders>
            <w:vAlign w:val="bottom"/>
          </w:tcPr>
          <w:p w:rsidR="00882E85" w:rsidRDefault="005C4734">
            <w:pPr>
              <w:spacing w:line="273" w:lineRule="exact"/>
              <w:ind w:left="100"/>
              <w:rPr>
                <w:sz w:val="20"/>
                <w:szCs w:val="20"/>
              </w:rPr>
            </w:pPr>
            <w:r>
              <w:rPr>
                <w:rFonts w:ascii="Times New Roman CYR" w:eastAsia="Times New Roman CYR" w:hAnsi="Times New Roman CYR" w:cs="Times New Roman CYR"/>
                <w:sz w:val="24"/>
                <w:szCs w:val="24"/>
              </w:rPr>
              <w:t>подъезда</w:t>
            </w:r>
            <w:r>
              <w:rPr>
                <w:rFonts w:eastAsia="Times New Roman"/>
                <w:sz w:val="24"/>
                <w:szCs w:val="24"/>
              </w:rPr>
              <w:t>»,   «</w:t>
            </w:r>
            <w:r>
              <w:rPr>
                <w:rFonts w:ascii="Times New Roman CYR" w:eastAsia="Times New Roman CYR" w:hAnsi="Times New Roman CYR" w:cs="Times New Roman CYR"/>
                <w:sz w:val="24"/>
                <w:szCs w:val="24"/>
              </w:rPr>
              <w:t>Элегия</w:t>
            </w:r>
            <w:r>
              <w:rPr>
                <w:rFonts w:eastAsia="Times New Roman"/>
                <w:sz w:val="24"/>
                <w:szCs w:val="24"/>
              </w:rPr>
              <w:t>»  («</w:t>
            </w:r>
            <w:r>
              <w:rPr>
                <w:rFonts w:ascii="Times New Roman CYR" w:eastAsia="Times New Roman CYR" w:hAnsi="Times New Roman CYR" w:cs="Times New Roman CYR"/>
                <w:sz w:val="24"/>
                <w:szCs w:val="24"/>
              </w:rPr>
              <w:t>Пускай</w:t>
            </w:r>
          </w:p>
        </w:tc>
        <w:tc>
          <w:tcPr>
            <w:tcW w:w="1100" w:type="dxa"/>
            <w:vAlign w:val="bottom"/>
          </w:tcPr>
          <w:p w:rsidR="00882E85" w:rsidRDefault="00882E85">
            <w:pPr>
              <w:rPr>
                <w:sz w:val="23"/>
                <w:szCs w:val="23"/>
              </w:rPr>
            </w:pPr>
          </w:p>
        </w:tc>
        <w:tc>
          <w:tcPr>
            <w:tcW w:w="1140" w:type="dxa"/>
            <w:vAlign w:val="bottom"/>
          </w:tcPr>
          <w:p w:rsidR="00882E85" w:rsidRDefault="00882E85">
            <w:pPr>
              <w:rPr>
                <w:sz w:val="23"/>
                <w:szCs w:val="23"/>
              </w:rPr>
            </w:pPr>
          </w:p>
        </w:tc>
        <w:tc>
          <w:tcPr>
            <w:tcW w:w="1300" w:type="dxa"/>
            <w:tcBorders>
              <w:right w:val="single" w:sz="8" w:space="0" w:color="auto"/>
            </w:tcBorders>
            <w:vAlign w:val="bottom"/>
          </w:tcPr>
          <w:p w:rsidR="00882E85" w:rsidRDefault="00882E85">
            <w:pPr>
              <w:rPr>
                <w:sz w:val="23"/>
                <w:szCs w:val="23"/>
              </w:rPr>
            </w:pP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580" w:type="dxa"/>
            <w:vAlign w:val="bottom"/>
          </w:tcPr>
          <w:p w:rsidR="00882E85" w:rsidRDefault="005C4734">
            <w:pPr>
              <w:ind w:left="100"/>
              <w:rPr>
                <w:sz w:val="20"/>
                <w:szCs w:val="20"/>
              </w:rPr>
            </w:pPr>
            <w:r>
              <w:rPr>
                <w:rFonts w:ascii="Times New Roman CYR" w:eastAsia="Times New Roman CYR" w:hAnsi="Times New Roman CYR" w:cs="Times New Roman CYR"/>
                <w:sz w:val="24"/>
                <w:szCs w:val="24"/>
              </w:rPr>
              <w:t>нам</w:t>
            </w:r>
          </w:p>
        </w:tc>
        <w:tc>
          <w:tcPr>
            <w:tcW w:w="1420" w:type="dxa"/>
            <w:gridSpan w:val="2"/>
            <w:vAlign w:val="bottom"/>
          </w:tcPr>
          <w:p w:rsidR="00882E85" w:rsidRDefault="005C4734">
            <w:pPr>
              <w:ind w:left="440"/>
              <w:rPr>
                <w:sz w:val="20"/>
                <w:szCs w:val="20"/>
              </w:rPr>
            </w:pPr>
            <w:r>
              <w:rPr>
                <w:rFonts w:ascii="Times New Roman CYR" w:eastAsia="Times New Roman CYR" w:hAnsi="Times New Roman CYR" w:cs="Times New Roman CYR"/>
                <w:sz w:val="24"/>
                <w:szCs w:val="24"/>
              </w:rPr>
              <w:t>говорит</w:t>
            </w:r>
          </w:p>
        </w:tc>
        <w:tc>
          <w:tcPr>
            <w:tcW w:w="1660" w:type="dxa"/>
            <w:gridSpan w:val="2"/>
            <w:tcBorders>
              <w:right w:val="single" w:sz="8" w:space="0" w:color="auto"/>
            </w:tcBorders>
            <w:vAlign w:val="bottom"/>
          </w:tcPr>
          <w:p w:rsidR="00882E85" w:rsidRDefault="005C4734">
            <w:pPr>
              <w:jc w:val="right"/>
              <w:rPr>
                <w:sz w:val="20"/>
                <w:szCs w:val="20"/>
              </w:rPr>
            </w:pPr>
            <w:r>
              <w:rPr>
                <w:rFonts w:ascii="Times New Roman CYR" w:eastAsia="Times New Roman CYR" w:hAnsi="Times New Roman CYR" w:cs="Times New Roman CYR"/>
                <w:sz w:val="24"/>
                <w:szCs w:val="24"/>
              </w:rPr>
              <w:t>изменчивая</w:t>
            </w:r>
          </w:p>
        </w:tc>
        <w:tc>
          <w:tcPr>
            <w:tcW w:w="1100" w:type="dxa"/>
            <w:vAlign w:val="bottom"/>
          </w:tcPr>
          <w:p w:rsidR="00882E85" w:rsidRDefault="00882E85">
            <w:pPr>
              <w:rPr>
                <w:sz w:val="24"/>
                <w:szCs w:val="24"/>
              </w:rPr>
            </w:pPr>
          </w:p>
        </w:tc>
        <w:tc>
          <w:tcPr>
            <w:tcW w:w="1140" w:type="dxa"/>
            <w:vAlign w:val="bottom"/>
          </w:tcPr>
          <w:p w:rsidR="00882E85" w:rsidRDefault="00882E85">
            <w:pPr>
              <w:rPr>
                <w:sz w:val="24"/>
                <w:szCs w:val="24"/>
              </w:rPr>
            </w:pPr>
          </w:p>
        </w:tc>
        <w:tc>
          <w:tcPr>
            <w:tcW w:w="1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1300" w:type="dxa"/>
            <w:gridSpan w:val="2"/>
            <w:vAlign w:val="bottom"/>
          </w:tcPr>
          <w:p w:rsidR="00882E85" w:rsidRDefault="005C4734">
            <w:pPr>
              <w:spacing w:line="274" w:lineRule="exact"/>
              <w:ind w:left="100"/>
              <w:rPr>
                <w:sz w:val="20"/>
                <w:szCs w:val="20"/>
              </w:rPr>
            </w:pPr>
            <w:r>
              <w:rPr>
                <w:rFonts w:ascii="Times New Roman CYR" w:eastAsia="Times New Roman CYR" w:hAnsi="Times New Roman CYR" w:cs="Times New Roman CYR"/>
                <w:sz w:val="24"/>
                <w:szCs w:val="24"/>
              </w:rPr>
              <w:t>мода</w:t>
            </w:r>
            <w:r>
              <w:rPr>
                <w:rFonts w:ascii="Arial" w:eastAsia="Arial" w:hAnsi="Arial" w:cs="Arial"/>
                <w:sz w:val="24"/>
                <w:szCs w:val="24"/>
              </w:rPr>
              <w:t>...</w:t>
            </w:r>
            <w:r>
              <w:rPr>
                <w:rFonts w:eastAsia="Times New Roman"/>
                <w:sz w:val="24"/>
                <w:szCs w:val="24"/>
              </w:rPr>
              <w:t>»),</w:t>
            </w:r>
          </w:p>
        </w:tc>
        <w:tc>
          <w:tcPr>
            <w:tcW w:w="700" w:type="dxa"/>
            <w:vAlign w:val="bottom"/>
          </w:tcPr>
          <w:p w:rsidR="00882E85" w:rsidRDefault="00882E85">
            <w:pPr>
              <w:rPr>
                <w:sz w:val="23"/>
                <w:szCs w:val="23"/>
              </w:rPr>
            </w:pPr>
          </w:p>
        </w:tc>
        <w:tc>
          <w:tcPr>
            <w:tcW w:w="420" w:type="dxa"/>
            <w:vAlign w:val="bottom"/>
          </w:tcPr>
          <w:p w:rsidR="00882E85" w:rsidRDefault="00882E85">
            <w:pPr>
              <w:rPr>
                <w:sz w:val="23"/>
                <w:szCs w:val="23"/>
              </w:rPr>
            </w:pPr>
          </w:p>
        </w:tc>
        <w:tc>
          <w:tcPr>
            <w:tcW w:w="1240" w:type="dxa"/>
            <w:tcBorders>
              <w:right w:val="single" w:sz="8" w:space="0" w:color="auto"/>
            </w:tcBorders>
            <w:vAlign w:val="bottom"/>
          </w:tcPr>
          <w:p w:rsidR="00882E85" w:rsidRDefault="00882E85">
            <w:pPr>
              <w:rPr>
                <w:sz w:val="23"/>
                <w:szCs w:val="23"/>
              </w:rPr>
            </w:pPr>
          </w:p>
        </w:tc>
        <w:tc>
          <w:tcPr>
            <w:tcW w:w="1100" w:type="dxa"/>
            <w:vAlign w:val="bottom"/>
          </w:tcPr>
          <w:p w:rsidR="00882E85" w:rsidRDefault="00882E85">
            <w:pPr>
              <w:rPr>
                <w:sz w:val="23"/>
                <w:szCs w:val="23"/>
              </w:rPr>
            </w:pPr>
          </w:p>
        </w:tc>
        <w:tc>
          <w:tcPr>
            <w:tcW w:w="1140" w:type="dxa"/>
            <w:vAlign w:val="bottom"/>
          </w:tcPr>
          <w:p w:rsidR="00882E85" w:rsidRDefault="00882E85">
            <w:pPr>
              <w:rPr>
                <w:sz w:val="23"/>
                <w:szCs w:val="23"/>
              </w:rPr>
            </w:pPr>
          </w:p>
        </w:tc>
        <w:tc>
          <w:tcPr>
            <w:tcW w:w="1300" w:type="dxa"/>
            <w:tcBorders>
              <w:right w:val="single" w:sz="8" w:space="0" w:color="auto"/>
            </w:tcBorders>
            <w:vAlign w:val="bottom"/>
          </w:tcPr>
          <w:p w:rsidR="00882E85" w:rsidRDefault="00882E85">
            <w:pPr>
              <w:rPr>
                <w:sz w:val="23"/>
                <w:szCs w:val="23"/>
              </w:rPr>
            </w:pPr>
          </w:p>
        </w:tc>
        <w:tc>
          <w:tcPr>
            <w:tcW w:w="0" w:type="dxa"/>
            <w:vAlign w:val="bottom"/>
          </w:tcPr>
          <w:p w:rsidR="00882E85" w:rsidRDefault="00882E85">
            <w:pPr>
              <w:rPr>
                <w:sz w:val="1"/>
                <w:szCs w:val="1"/>
              </w:rPr>
            </w:pPr>
          </w:p>
        </w:tc>
      </w:tr>
      <w:tr w:rsidR="00882E85">
        <w:trPr>
          <w:trHeight w:val="283"/>
        </w:trPr>
        <w:tc>
          <w:tcPr>
            <w:tcW w:w="2420" w:type="dxa"/>
            <w:tcBorders>
              <w:left w:val="single" w:sz="8" w:space="0" w:color="auto"/>
              <w:bottom w:val="single" w:sz="8" w:space="0" w:color="auto"/>
              <w:right w:val="single" w:sz="8" w:space="0" w:color="auto"/>
            </w:tcBorders>
            <w:vAlign w:val="bottom"/>
          </w:tcPr>
          <w:p w:rsidR="00882E85" w:rsidRDefault="00882E85">
            <w:pPr>
              <w:rPr>
                <w:sz w:val="24"/>
                <w:szCs w:val="24"/>
              </w:rPr>
            </w:pPr>
          </w:p>
        </w:tc>
        <w:tc>
          <w:tcPr>
            <w:tcW w:w="3660" w:type="dxa"/>
            <w:gridSpan w:val="5"/>
            <w:tcBorders>
              <w:bottom w:val="single" w:sz="8" w:space="0" w:color="auto"/>
              <w:right w:val="single" w:sz="8" w:space="0" w:color="auto"/>
            </w:tcBorders>
            <w:vAlign w:val="bottom"/>
          </w:tcPr>
          <w:p w:rsidR="00882E85" w:rsidRDefault="005C4734">
            <w:pPr>
              <w:ind w:left="100"/>
              <w:rPr>
                <w:sz w:val="20"/>
                <w:szCs w:val="20"/>
              </w:rPr>
            </w:pPr>
            <w:r>
              <w:rPr>
                <w:rFonts w:ascii="Times New Roman CYR" w:eastAsia="Times New Roman CYR" w:hAnsi="Times New Roman CYR" w:cs="Times New Roman CYR"/>
                <w:sz w:val="24"/>
                <w:szCs w:val="24"/>
              </w:rPr>
              <w:t>Поэма</w:t>
            </w:r>
            <w:r>
              <w:rPr>
                <w:rFonts w:ascii="Arial" w:eastAsia="Arial" w:hAnsi="Arial" w:cs="Arial"/>
                <w:sz w:val="24"/>
                <w:szCs w:val="24"/>
              </w:rPr>
              <w:t xml:space="preserve"> «</w:t>
            </w:r>
            <w:r>
              <w:rPr>
                <w:rFonts w:ascii="Times New Roman CYR" w:eastAsia="Times New Roman CYR" w:hAnsi="Times New Roman CYR" w:cs="Times New Roman CYR"/>
                <w:sz w:val="24"/>
                <w:szCs w:val="24"/>
              </w:rPr>
              <w:t>Русские женщины</w:t>
            </w:r>
            <w:r>
              <w:rPr>
                <w:rFonts w:ascii="Arial" w:eastAsia="Arial" w:hAnsi="Arial" w:cs="Arial"/>
                <w:sz w:val="24"/>
                <w:szCs w:val="24"/>
              </w:rPr>
              <w:t>»</w:t>
            </w:r>
          </w:p>
        </w:tc>
        <w:tc>
          <w:tcPr>
            <w:tcW w:w="1100" w:type="dxa"/>
            <w:tcBorders>
              <w:bottom w:val="single" w:sz="8" w:space="0" w:color="auto"/>
            </w:tcBorders>
            <w:vAlign w:val="bottom"/>
          </w:tcPr>
          <w:p w:rsidR="00882E85" w:rsidRDefault="00882E85">
            <w:pPr>
              <w:rPr>
                <w:sz w:val="24"/>
                <w:szCs w:val="24"/>
              </w:rPr>
            </w:pPr>
          </w:p>
        </w:tc>
        <w:tc>
          <w:tcPr>
            <w:tcW w:w="1140" w:type="dxa"/>
            <w:tcBorders>
              <w:bottom w:val="single" w:sz="8" w:space="0" w:color="auto"/>
            </w:tcBorders>
            <w:vAlign w:val="bottom"/>
          </w:tcPr>
          <w:p w:rsidR="00882E85" w:rsidRDefault="00882E85">
            <w:pPr>
              <w:rPr>
                <w:sz w:val="24"/>
                <w:szCs w:val="24"/>
              </w:rPr>
            </w:pPr>
          </w:p>
        </w:tc>
        <w:tc>
          <w:tcPr>
            <w:tcW w:w="1300" w:type="dxa"/>
            <w:tcBorders>
              <w:bottom w:val="single" w:sz="8" w:space="0" w:color="auto"/>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64"/>
        </w:trPr>
        <w:tc>
          <w:tcPr>
            <w:tcW w:w="2420" w:type="dxa"/>
            <w:tcBorders>
              <w:left w:val="single" w:sz="8" w:space="0" w:color="auto"/>
              <w:right w:val="single" w:sz="8" w:space="0" w:color="auto"/>
            </w:tcBorders>
            <w:vAlign w:val="bottom"/>
          </w:tcPr>
          <w:p w:rsidR="00882E85" w:rsidRDefault="005C4734">
            <w:pPr>
              <w:spacing w:line="264" w:lineRule="exact"/>
              <w:ind w:left="1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Островский</w:t>
            </w:r>
          </w:p>
        </w:tc>
        <w:tc>
          <w:tcPr>
            <w:tcW w:w="2000" w:type="dxa"/>
            <w:gridSpan w:val="3"/>
            <w:vAlign w:val="bottom"/>
          </w:tcPr>
          <w:p w:rsidR="00882E85" w:rsidRDefault="005C4734">
            <w:pPr>
              <w:spacing w:line="264" w:lineRule="exact"/>
              <w:ind w:left="10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Островский</w:t>
            </w:r>
          </w:p>
        </w:tc>
        <w:tc>
          <w:tcPr>
            <w:tcW w:w="420" w:type="dxa"/>
            <w:vAlign w:val="bottom"/>
          </w:tcPr>
          <w:p w:rsidR="00882E85" w:rsidRDefault="00882E85"/>
        </w:tc>
        <w:tc>
          <w:tcPr>
            <w:tcW w:w="1240" w:type="dxa"/>
            <w:tcBorders>
              <w:right w:val="single" w:sz="8" w:space="0" w:color="auto"/>
            </w:tcBorders>
            <w:vAlign w:val="bottom"/>
          </w:tcPr>
          <w:p w:rsidR="00882E85" w:rsidRDefault="00882E85"/>
        </w:tc>
        <w:tc>
          <w:tcPr>
            <w:tcW w:w="3520" w:type="dxa"/>
            <w:gridSpan w:val="3"/>
            <w:tcBorders>
              <w:right w:val="single" w:sz="8" w:space="0" w:color="auto"/>
            </w:tcBorders>
            <w:vAlign w:val="bottom"/>
          </w:tcPr>
          <w:p w:rsidR="00882E85" w:rsidRDefault="005C4734">
            <w:pPr>
              <w:spacing w:line="264" w:lineRule="exact"/>
              <w:ind w:left="100"/>
              <w:rPr>
                <w:sz w:val="20"/>
                <w:szCs w:val="20"/>
              </w:rPr>
            </w:pPr>
            <w:r>
              <w:rPr>
                <w:rFonts w:ascii="Times New Roman CYR" w:eastAsia="Times New Roman CYR" w:hAnsi="Times New Roman CYR" w:cs="Times New Roman CYR"/>
                <w:b/>
                <w:bCs/>
                <w:sz w:val="24"/>
                <w:szCs w:val="24"/>
              </w:rPr>
              <w:t>Реализм</w:t>
            </w:r>
            <w:r>
              <w:rPr>
                <w:rFonts w:ascii="Arial" w:eastAsia="Arial" w:hAnsi="Arial" w:cs="Arial"/>
                <w:b/>
                <w:bCs/>
                <w:sz w:val="24"/>
                <w:szCs w:val="24"/>
              </w:rPr>
              <w:t xml:space="preserve"> XIX – XX</w:t>
            </w:r>
            <w:r>
              <w:rPr>
                <w:rFonts w:ascii="Times New Roman CYR" w:eastAsia="Times New Roman CYR" w:hAnsi="Times New Roman CYR" w:cs="Times New Roman CYR"/>
                <w:b/>
                <w:bCs/>
                <w:sz w:val="24"/>
                <w:szCs w:val="24"/>
              </w:rPr>
              <w:t xml:space="preserve"> века</w:t>
            </w: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5C4734">
            <w:pPr>
              <w:spacing w:line="273" w:lineRule="exact"/>
              <w:ind w:left="120"/>
              <w:rPr>
                <w:sz w:val="20"/>
                <w:szCs w:val="20"/>
              </w:rPr>
            </w:pPr>
            <w:r>
              <w:rPr>
                <w:rFonts w:ascii="Times New Roman CYR" w:eastAsia="Times New Roman CYR" w:hAnsi="Times New Roman CYR" w:cs="Times New Roman CYR"/>
                <w:sz w:val="24"/>
                <w:szCs w:val="24"/>
              </w:rPr>
              <w:t>Пьеса</w:t>
            </w:r>
            <w:r>
              <w:rPr>
                <w:rFonts w:eastAsia="Times New Roman"/>
                <w:sz w:val="24"/>
                <w:szCs w:val="24"/>
              </w:rPr>
              <w:t xml:space="preserve"> «</w:t>
            </w:r>
            <w:r>
              <w:rPr>
                <w:rFonts w:ascii="Times New Roman CYR" w:eastAsia="Times New Roman CYR" w:hAnsi="Times New Roman CYR" w:cs="Times New Roman CYR"/>
                <w:sz w:val="24"/>
                <w:szCs w:val="24"/>
              </w:rPr>
              <w:t>Гроза</w:t>
            </w:r>
            <w:r>
              <w:rPr>
                <w:rFonts w:eastAsia="Times New Roman"/>
                <w:sz w:val="24"/>
                <w:szCs w:val="24"/>
              </w:rPr>
              <w:t>»</w:t>
            </w:r>
          </w:p>
        </w:tc>
        <w:tc>
          <w:tcPr>
            <w:tcW w:w="3660" w:type="dxa"/>
            <w:gridSpan w:val="5"/>
            <w:tcBorders>
              <w:right w:val="single" w:sz="8" w:space="0" w:color="auto"/>
            </w:tcBorders>
            <w:vAlign w:val="bottom"/>
          </w:tcPr>
          <w:p w:rsidR="00882E85" w:rsidRDefault="005C4734">
            <w:pPr>
              <w:spacing w:line="273" w:lineRule="exact"/>
              <w:ind w:left="100"/>
              <w:rPr>
                <w:sz w:val="20"/>
                <w:szCs w:val="20"/>
              </w:rPr>
            </w:pPr>
            <w:r>
              <w:rPr>
                <w:rFonts w:ascii="Times New Roman CYR" w:eastAsia="Times New Roman CYR" w:hAnsi="Times New Roman CYR" w:cs="Times New Roman CYR"/>
                <w:sz w:val="24"/>
                <w:szCs w:val="24"/>
              </w:rPr>
              <w:t>Пьеса</w:t>
            </w:r>
            <w:r>
              <w:rPr>
                <w:rFonts w:eastAsia="Times New Roman"/>
                <w:sz w:val="24"/>
                <w:szCs w:val="24"/>
              </w:rPr>
              <w:t xml:space="preserve">  «Бесприданница»</w:t>
            </w:r>
          </w:p>
        </w:tc>
        <w:tc>
          <w:tcPr>
            <w:tcW w:w="2240" w:type="dxa"/>
            <w:gridSpan w:val="2"/>
            <w:vAlign w:val="bottom"/>
          </w:tcPr>
          <w:p w:rsidR="00882E85" w:rsidRDefault="005C4734">
            <w:pPr>
              <w:ind w:left="10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Островский</w:t>
            </w:r>
          </w:p>
        </w:tc>
        <w:tc>
          <w:tcPr>
            <w:tcW w:w="1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69"/>
        </w:trPr>
        <w:tc>
          <w:tcPr>
            <w:tcW w:w="2420" w:type="dxa"/>
            <w:tcBorders>
              <w:left w:val="single" w:sz="8" w:space="0" w:color="auto"/>
              <w:right w:val="single" w:sz="8" w:space="0" w:color="auto"/>
            </w:tcBorders>
            <w:vAlign w:val="bottom"/>
          </w:tcPr>
          <w:p w:rsidR="00882E85" w:rsidRDefault="00882E85">
            <w:pPr>
              <w:rPr>
                <w:sz w:val="23"/>
                <w:szCs w:val="23"/>
              </w:rPr>
            </w:pPr>
          </w:p>
        </w:tc>
        <w:tc>
          <w:tcPr>
            <w:tcW w:w="580" w:type="dxa"/>
            <w:vAlign w:val="bottom"/>
          </w:tcPr>
          <w:p w:rsidR="00882E85" w:rsidRDefault="00882E85">
            <w:pPr>
              <w:rPr>
                <w:sz w:val="23"/>
                <w:szCs w:val="23"/>
              </w:rPr>
            </w:pPr>
          </w:p>
        </w:tc>
        <w:tc>
          <w:tcPr>
            <w:tcW w:w="720" w:type="dxa"/>
            <w:vAlign w:val="bottom"/>
          </w:tcPr>
          <w:p w:rsidR="00882E85" w:rsidRDefault="00882E85">
            <w:pPr>
              <w:rPr>
                <w:sz w:val="23"/>
                <w:szCs w:val="23"/>
              </w:rPr>
            </w:pPr>
          </w:p>
        </w:tc>
        <w:tc>
          <w:tcPr>
            <w:tcW w:w="700" w:type="dxa"/>
            <w:vAlign w:val="bottom"/>
          </w:tcPr>
          <w:p w:rsidR="00882E85" w:rsidRDefault="00882E85">
            <w:pPr>
              <w:rPr>
                <w:sz w:val="23"/>
                <w:szCs w:val="23"/>
              </w:rPr>
            </w:pPr>
          </w:p>
        </w:tc>
        <w:tc>
          <w:tcPr>
            <w:tcW w:w="420" w:type="dxa"/>
            <w:vAlign w:val="bottom"/>
          </w:tcPr>
          <w:p w:rsidR="00882E85" w:rsidRDefault="00882E85">
            <w:pPr>
              <w:rPr>
                <w:sz w:val="23"/>
                <w:szCs w:val="23"/>
              </w:rPr>
            </w:pPr>
          </w:p>
        </w:tc>
        <w:tc>
          <w:tcPr>
            <w:tcW w:w="1240" w:type="dxa"/>
            <w:tcBorders>
              <w:right w:val="single" w:sz="8" w:space="0" w:color="auto"/>
            </w:tcBorders>
            <w:vAlign w:val="bottom"/>
          </w:tcPr>
          <w:p w:rsidR="00882E85" w:rsidRDefault="00882E85">
            <w:pPr>
              <w:rPr>
                <w:sz w:val="23"/>
                <w:szCs w:val="23"/>
              </w:rPr>
            </w:pPr>
          </w:p>
        </w:tc>
        <w:tc>
          <w:tcPr>
            <w:tcW w:w="3520" w:type="dxa"/>
            <w:gridSpan w:val="3"/>
            <w:tcBorders>
              <w:right w:val="single" w:sz="8" w:space="0" w:color="auto"/>
            </w:tcBorders>
            <w:vAlign w:val="bottom"/>
          </w:tcPr>
          <w:p w:rsidR="00882E85" w:rsidRDefault="005C4734">
            <w:pPr>
              <w:spacing w:line="268" w:lineRule="exact"/>
              <w:ind w:left="1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Доходное место</w:t>
            </w:r>
            <w:r>
              <w:rPr>
                <w:rFonts w:ascii="Arial" w:eastAsia="Arial" w:hAnsi="Arial" w:cs="Arial"/>
                <w:sz w:val="24"/>
                <w:szCs w:val="24"/>
              </w:rPr>
              <w:t>», «</w:t>
            </w:r>
            <w:r>
              <w:rPr>
                <w:rFonts w:ascii="Times New Roman CYR" w:eastAsia="Times New Roman CYR" w:hAnsi="Times New Roman CYR" w:cs="Times New Roman CYR"/>
                <w:sz w:val="24"/>
                <w:szCs w:val="24"/>
              </w:rPr>
              <w:t>На всякого</w:t>
            </w: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580" w:type="dxa"/>
            <w:vAlign w:val="bottom"/>
          </w:tcPr>
          <w:p w:rsidR="00882E85" w:rsidRDefault="00882E85">
            <w:pPr>
              <w:rPr>
                <w:sz w:val="24"/>
                <w:szCs w:val="24"/>
              </w:rPr>
            </w:pPr>
          </w:p>
        </w:tc>
        <w:tc>
          <w:tcPr>
            <w:tcW w:w="720" w:type="dxa"/>
            <w:vAlign w:val="bottom"/>
          </w:tcPr>
          <w:p w:rsidR="00882E85" w:rsidRDefault="00882E85">
            <w:pPr>
              <w:rPr>
                <w:sz w:val="24"/>
                <w:szCs w:val="24"/>
              </w:rPr>
            </w:pPr>
          </w:p>
        </w:tc>
        <w:tc>
          <w:tcPr>
            <w:tcW w:w="700" w:type="dxa"/>
            <w:vAlign w:val="bottom"/>
          </w:tcPr>
          <w:p w:rsidR="00882E85" w:rsidRDefault="00882E85">
            <w:pPr>
              <w:rPr>
                <w:sz w:val="24"/>
                <w:szCs w:val="24"/>
              </w:rPr>
            </w:pPr>
          </w:p>
        </w:tc>
        <w:tc>
          <w:tcPr>
            <w:tcW w:w="420" w:type="dxa"/>
            <w:vAlign w:val="bottom"/>
          </w:tcPr>
          <w:p w:rsidR="00882E85" w:rsidRDefault="00882E85">
            <w:pPr>
              <w:rPr>
                <w:sz w:val="24"/>
                <w:szCs w:val="24"/>
              </w:rPr>
            </w:pPr>
          </w:p>
        </w:tc>
        <w:tc>
          <w:tcPr>
            <w:tcW w:w="1240" w:type="dxa"/>
            <w:tcBorders>
              <w:right w:val="single" w:sz="8" w:space="0" w:color="auto"/>
            </w:tcBorders>
            <w:vAlign w:val="bottom"/>
          </w:tcPr>
          <w:p w:rsidR="00882E85" w:rsidRDefault="00882E85">
            <w:pPr>
              <w:rPr>
                <w:sz w:val="24"/>
                <w:szCs w:val="24"/>
              </w:rPr>
            </w:pPr>
          </w:p>
        </w:tc>
        <w:tc>
          <w:tcPr>
            <w:tcW w:w="1100" w:type="dxa"/>
            <w:vAlign w:val="bottom"/>
          </w:tcPr>
          <w:p w:rsidR="00882E85" w:rsidRDefault="005C4734">
            <w:pPr>
              <w:ind w:left="100"/>
              <w:rPr>
                <w:sz w:val="20"/>
                <w:szCs w:val="20"/>
              </w:rPr>
            </w:pPr>
            <w:r>
              <w:rPr>
                <w:rFonts w:ascii="Times New Roman CYR" w:eastAsia="Times New Roman CYR" w:hAnsi="Times New Roman CYR" w:cs="Times New Roman CYR"/>
                <w:sz w:val="24"/>
                <w:szCs w:val="24"/>
              </w:rPr>
              <w:t>мудреца</w:t>
            </w:r>
          </w:p>
        </w:tc>
        <w:tc>
          <w:tcPr>
            <w:tcW w:w="1140" w:type="dxa"/>
            <w:vAlign w:val="bottom"/>
          </w:tcPr>
          <w:p w:rsidR="00882E85" w:rsidRDefault="005C4734">
            <w:pPr>
              <w:ind w:right="40"/>
              <w:jc w:val="right"/>
              <w:rPr>
                <w:sz w:val="20"/>
                <w:szCs w:val="20"/>
              </w:rPr>
            </w:pPr>
            <w:r>
              <w:rPr>
                <w:rFonts w:ascii="Times New Roman CYR" w:eastAsia="Times New Roman CYR" w:hAnsi="Times New Roman CYR" w:cs="Times New Roman CYR"/>
                <w:sz w:val="24"/>
                <w:szCs w:val="24"/>
              </w:rPr>
              <w:t>довольно</w:t>
            </w:r>
          </w:p>
        </w:tc>
        <w:tc>
          <w:tcPr>
            <w:tcW w:w="1300" w:type="dxa"/>
            <w:tcBorders>
              <w:right w:val="single" w:sz="8" w:space="0" w:color="auto"/>
            </w:tcBorders>
            <w:vAlign w:val="bottom"/>
          </w:tcPr>
          <w:p w:rsidR="00882E85" w:rsidRDefault="005C4734">
            <w:pPr>
              <w:jc w:val="right"/>
              <w:rPr>
                <w:sz w:val="20"/>
                <w:szCs w:val="20"/>
              </w:rPr>
            </w:pPr>
            <w:r>
              <w:rPr>
                <w:rFonts w:ascii="Times New Roman CYR" w:eastAsia="Times New Roman CYR" w:hAnsi="Times New Roman CYR" w:cs="Times New Roman CYR"/>
                <w:w w:val="97"/>
                <w:sz w:val="24"/>
                <w:szCs w:val="24"/>
              </w:rPr>
              <w:t>простоты</w:t>
            </w:r>
            <w:r>
              <w:rPr>
                <w:rFonts w:ascii="Arial" w:eastAsia="Arial" w:hAnsi="Arial" w:cs="Arial"/>
                <w:w w:val="97"/>
                <w:sz w:val="24"/>
                <w:szCs w:val="24"/>
              </w:rPr>
              <w:t>»,</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580" w:type="dxa"/>
            <w:vAlign w:val="bottom"/>
          </w:tcPr>
          <w:p w:rsidR="00882E85" w:rsidRDefault="00882E85">
            <w:pPr>
              <w:rPr>
                <w:sz w:val="23"/>
                <w:szCs w:val="23"/>
              </w:rPr>
            </w:pPr>
          </w:p>
        </w:tc>
        <w:tc>
          <w:tcPr>
            <w:tcW w:w="720" w:type="dxa"/>
            <w:vAlign w:val="bottom"/>
          </w:tcPr>
          <w:p w:rsidR="00882E85" w:rsidRDefault="00882E85">
            <w:pPr>
              <w:rPr>
                <w:sz w:val="23"/>
                <w:szCs w:val="23"/>
              </w:rPr>
            </w:pPr>
          </w:p>
        </w:tc>
        <w:tc>
          <w:tcPr>
            <w:tcW w:w="700" w:type="dxa"/>
            <w:vAlign w:val="bottom"/>
          </w:tcPr>
          <w:p w:rsidR="00882E85" w:rsidRDefault="00882E85">
            <w:pPr>
              <w:rPr>
                <w:sz w:val="23"/>
                <w:szCs w:val="23"/>
              </w:rPr>
            </w:pPr>
          </w:p>
        </w:tc>
        <w:tc>
          <w:tcPr>
            <w:tcW w:w="420" w:type="dxa"/>
            <w:vAlign w:val="bottom"/>
          </w:tcPr>
          <w:p w:rsidR="00882E85" w:rsidRDefault="00882E85">
            <w:pPr>
              <w:rPr>
                <w:sz w:val="23"/>
                <w:szCs w:val="23"/>
              </w:rPr>
            </w:pPr>
          </w:p>
        </w:tc>
        <w:tc>
          <w:tcPr>
            <w:tcW w:w="1240" w:type="dxa"/>
            <w:tcBorders>
              <w:right w:val="single" w:sz="8" w:space="0" w:color="auto"/>
            </w:tcBorders>
            <w:vAlign w:val="bottom"/>
          </w:tcPr>
          <w:p w:rsidR="00882E85" w:rsidRDefault="00882E85">
            <w:pPr>
              <w:rPr>
                <w:sz w:val="23"/>
                <w:szCs w:val="23"/>
              </w:rPr>
            </w:pPr>
          </w:p>
        </w:tc>
        <w:tc>
          <w:tcPr>
            <w:tcW w:w="2240" w:type="dxa"/>
            <w:gridSpan w:val="2"/>
            <w:vAlign w:val="bottom"/>
          </w:tcPr>
          <w:p w:rsidR="00882E85" w:rsidRDefault="005C4734">
            <w:pPr>
              <w:spacing w:line="274" w:lineRule="exact"/>
              <w:ind w:left="1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Снегурочка</w:t>
            </w:r>
            <w:r>
              <w:rPr>
                <w:rFonts w:ascii="Arial" w:eastAsia="Arial" w:hAnsi="Arial" w:cs="Arial"/>
                <w:sz w:val="24"/>
                <w:szCs w:val="24"/>
              </w:rPr>
              <w:t>»,</w:t>
            </w:r>
          </w:p>
        </w:tc>
        <w:tc>
          <w:tcPr>
            <w:tcW w:w="1300" w:type="dxa"/>
            <w:tcBorders>
              <w:right w:val="single" w:sz="8" w:space="0" w:color="auto"/>
            </w:tcBorders>
            <w:vAlign w:val="bottom"/>
          </w:tcPr>
          <w:p w:rsidR="00882E85" w:rsidRDefault="005C4734">
            <w:pPr>
              <w:spacing w:line="274" w:lineRule="exact"/>
              <w:jc w:val="right"/>
              <w:rPr>
                <w:sz w:val="20"/>
                <w:szCs w:val="20"/>
              </w:rPr>
            </w:pPr>
            <w:r>
              <w:rPr>
                <w:rFonts w:ascii="Arial" w:eastAsia="Arial" w:hAnsi="Arial" w:cs="Arial"/>
                <w:w w:val="98"/>
                <w:sz w:val="24"/>
                <w:szCs w:val="24"/>
              </w:rPr>
              <w:t>«</w:t>
            </w:r>
            <w:r>
              <w:rPr>
                <w:rFonts w:ascii="Times New Roman CYR" w:eastAsia="Times New Roman CYR" w:hAnsi="Times New Roman CYR" w:cs="Times New Roman CYR"/>
                <w:w w:val="98"/>
                <w:sz w:val="24"/>
                <w:szCs w:val="24"/>
              </w:rPr>
              <w:t>Женитьба</w:t>
            </w:r>
          </w:p>
        </w:tc>
        <w:tc>
          <w:tcPr>
            <w:tcW w:w="0" w:type="dxa"/>
            <w:vAlign w:val="bottom"/>
          </w:tcPr>
          <w:p w:rsidR="00882E85" w:rsidRDefault="00882E85">
            <w:pPr>
              <w:rPr>
                <w:sz w:val="1"/>
                <w:szCs w:val="1"/>
              </w:rPr>
            </w:pPr>
          </w:p>
        </w:tc>
      </w:tr>
      <w:tr w:rsidR="00882E85">
        <w:trPr>
          <w:trHeight w:val="279"/>
        </w:trPr>
        <w:tc>
          <w:tcPr>
            <w:tcW w:w="2420" w:type="dxa"/>
            <w:tcBorders>
              <w:left w:val="single" w:sz="8" w:space="0" w:color="auto"/>
              <w:right w:val="single" w:sz="8" w:space="0" w:color="auto"/>
            </w:tcBorders>
            <w:vAlign w:val="bottom"/>
          </w:tcPr>
          <w:p w:rsidR="00882E85" w:rsidRDefault="00882E85">
            <w:pPr>
              <w:rPr>
                <w:sz w:val="24"/>
                <w:szCs w:val="24"/>
              </w:rPr>
            </w:pPr>
          </w:p>
        </w:tc>
        <w:tc>
          <w:tcPr>
            <w:tcW w:w="580" w:type="dxa"/>
            <w:vAlign w:val="bottom"/>
          </w:tcPr>
          <w:p w:rsidR="00882E85" w:rsidRDefault="00882E85">
            <w:pPr>
              <w:rPr>
                <w:sz w:val="24"/>
                <w:szCs w:val="24"/>
              </w:rPr>
            </w:pPr>
          </w:p>
        </w:tc>
        <w:tc>
          <w:tcPr>
            <w:tcW w:w="720" w:type="dxa"/>
            <w:vAlign w:val="bottom"/>
          </w:tcPr>
          <w:p w:rsidR="00882E85" w:rsidRDefault="00882E85">
            <w:pPr>
              <w:rPr>
                <w:sz w:val="24"/>
                <w:szCs w:val="24"/>
              </w:rPr>
            </w:pPr>
          </w:p>
        </w:tc>
        <w:tc>
          <w:tcPr>
            <w:tcW w:w="700" w:type="dxa"/>
            <w:vAlign w:val="bottom"/>
          </w:tcPr>
          <w:p w:rsidR="00882E85" w:rsidRDefault="00882E85">
            <w:pPr>
              <w:rPr>
                <w:sz w:val="24"/>
                <w:szCs w:val="24"/>
              </w:rPr>
            </w:pPr>
          </w:p>
        </w:tc>
        <w:tc>
          <w:tcPr>
            <w:tcW w:w="420" w:type="dxa"/>
            <w:vAlign w:val="bottom"/>
          </w:tcPr>
          <w:p w:rsidR="00882E85" w:rsidRDefault="00882E85">
            <w:pPr>
              <w:rPr>
                <w:sz w:val="24"/>
                <w:szCs w:val="24"/>
              </w:rPr>
            </w:pPr>
          </w:p>
        </w:tc>
        <w:tc>
          <w:tcPr>
            <w:tcW w:w="1240" w:type="dxa"/>
            <w:tcBorders>
              <w:right w:val="single" w:sz="8" w:space="0" w:color="auto"/>
            </w:tcBorders>
            <w:vAlign w:val="bottom"/>
          </w:tcPr>
          <w:p w:rsidR="00882E85" w:rsidRDefault="00882E85">
            <w:pPr>
              <w:rPr>
                <w:sz w:val="24"/>
                <w:szCs w:val="24"/>
              </w:rPr>
            </w:pPr>
          </w:p>
        </w:tc>
        <w:tc>
          <w:tcPr>
            <w:tcW w:w="2240" w:type="dxa"/>
            <w:gridSpan w:val="2"/>
            <w:vAlign w:val="bottom"/>
          </w:tcPr>
          <w:p w:rsidR="00882E85" w:rsidRDefault="005C4734">
            <w:pPr>
              <w:ind w:left="100"/>
              <w:rPr>
                <w:sz w:val="20"/>
                <w:szCs w:val="20"/>
              </w:rPr>
            </w:pPr>
            <w:r>
              <w:rPr>
                <w:rFonts w:ascii="Times New Roman CYR" w:eastAsia="Times New Roman CYR" w:hAnsi="Times New Roman CYR" w:cs="Times New Roman CYR"/>
                <w:sz w:val="24"/>
                <w:szCs w:val="24"/>
              </w:rPr>
              <w:t>Бальзаминова</w:t>
            </w:r>
            <w:r>
              <w:rPr>
                <w:rFonts w:ascii="Arial" w:eastAsia="Arial" w:hAnsi="Arial" w:cs="Arial"/>
                <w:sz w:val="24"/>
                <w:szCs w:val="24"/>
              </w:rPr>
              <w:t>»</w:t>
            </w:r>
          </w:p>
        </w:tc>
        <w:tc>
          <w:tcPr>
            <w:tcW w:w="1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580" w:type="dxa"/>
            <w:vAlign w:val="bottom"/>
          </w:tcPr>
          <w:p w:rsidR="00882E85" w:rsidRDefault="00882E85">
            <w:pPr>
              <w:rPr>
                <w:sz w:val="24"/>
                <w:szCs w:val="24"/>
              </w:rPr>
            </w:pPr>
          </w:p>
        </w:tc>
        <w:tc>
          <w:tcPr>
            <w:tcW w:w="720" w:type="dxa"/>
            <w:vAlign w:val="bottom"/>
          </w:tcPr>
          <w:p w:rsidR="00882E85" w:rsidRDefault="00882E85">
            <w:pPr>
              <w:rPr>
                <w:sz w:val="24"/>
                <w:szCs w:val="24"/>
              </w:rPr>
            </w:pPr>
          </w:p>
        </w:tc>
        <w:tc>
          <w:tcPr>
            <w:tcW w:w="700" w:type="dxa"/>
            <w:vAlign w:val="bottom"/>
          </w:tcPr>
          <w:p w:rsidR="00882E85" w:rsidRDefault="00882E85">
            <w:pPr>
              <w:rPr>
                <w:sz w:val="24"/>
                <w:szCs w:val="24"/>
              </w:rPr>
            </w:pPr>
          </w:p>
        </w:tc>
        <w:tc>
          <w:tcPr>
            <w:tcW w:w="420" w:type="dxa"/>
            <w:vAlign w:val="bottom"/>
          </w:tcPr>
          <w:p w:rsidR="00882E85" w:rsidRDefault="00882E85">
            <w:pPr>
              <w:rPr>
                <w:sz w:val="24"/>
                <w:szCs w:val="24"/>
              </w:rPr>
            </w:pPr>
          </w:p>
        </w:tc>
        <w:tc>
          <w:tcPr>
            <w:tcW w:w="1240" w:type="dxa"/>
            <w:tcBorders>
              <w:right w:val="single" w:sz="8" w:space="0" w:color="auto"/>
            </w:tcBorders>
            <w:vAlign w:val="bottom"/>
          </w:tcPr>
          <w:p w:rsidR="00882E85" w:rsidRDefault="00882E85">
            <w:pPr>
              <w:rPr>
                <w:sz w:val="24"/>
                <w:szCs w:val="24"/>
              </w:rPr>
            </w:pPr>
          </w:p>
        </w:tc>
        <w:tc>
          <w:tcPr>
            <w:tcW w:w="2240" w:type="dxa"/>
            <w:gridSpan w:val="2"/>
            <w:vAlign w:val="bottom"/>
          </w:tcPr>
          <w:p w:rsidR="00882E85" w:rsidRDefault="005C4734">
            <w:pPr>
              <w:ind w:left="10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Добролюбов</w:t>
            </w:r>
          </w:p>
        </w:tc>
        <w:tc>
          <w:tcPr>
            <w:tcW w:w="1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69"/>
        </w:trPr>
        <w:tc>
          <w:tcPr>
            <w:tcW w:w="2420" w:type="dxa"/>
            <w:tcBorders>
              <w:left w:val="single" w:sz="8" w:space="0" w:color="auto"/>
              <w:right w:val="single" w:sz="8" w:space="0" w:color="auto"/>
            </w:tcBorders>
            <w:vAlign w:val="bottom"/>
          </w:tcPr>
          <w:p w:rsidR="00882E85" w:rsidRDefault="00882E85">
            <w:pPr>
              <w:rPr>
                <w:sz w:val="23"/>
                <w:szCs w:val="23"/>
              </w:rPr>
            </w:pPr>
          </w:p>
        </w:tc>
        <w:tc>
          <w:tcPr>
            <w:tcW w:w="580" w:type="dxa"/>
            <w:vAlign w:val="bottom"/>
          </w:tcPr>
          <w:p w:rsidR="00882E85" w:rsidRDefault="00882E85">
            <w:pPr>
              <w:rPr>
                <w:sz w:val="23"/>
                <w:szCs w:val="23"/>
              </w:rPr>
            </w:pPr>
          </w:p>
        </w:tc>
        <w:tc>
          <w:tcPr>
            <w:tcW w:w="720" w:type="dxa"/>
            <w:vAlign w:val="bottom"/>
          </w:tcPr>
          <w:p w:rsidR="00882E85" w:rsidRDefault="00882E85">
            <w:pPr>
              <w:rPr>
                <w:sz w:val="23"/>
                <w:szCs w:val="23"/>
              </w:rPr>
            </w:pPr>
          </w:p>
        </w:tc>
        <w:tc>
          <w:tcPr>
            <w:tcW w:w="700" w:type="dxa"/>
            <w:vAlign w:val="bottom"/>
          </w:tcPr>
          <w:p w:rsidR="00882E85" w:rsidRDefault="00882E85">
            <w:pPr>
              <w:rPr>
                <w:sz w:val="23"/>
                <w:szCs w:val="23"/>
              </w:rPr>
            </w:pPr>
          </w:p>
        </w:tc>
        <w:tc>
          <w:tcPr>
            <w:tcW w:w="420" w:type="dxa"/>
            <w:vAlign w:val="bottom"/>
          </w:tcPr>
          <w:p w:rsidR="00882E85" w:rsidRDefault="00882E85">
            <w:pPr>
              <w:rPr>
                <w:sz w:val="23"/>
                <w:szCs w:val="23"/>
              </w:rPr>
            </w:pPr>
          </w:p>
        </w:tc>
        <w:tc>
          <w:tcPr>
            <w:tcW w:w="1240" w:type="dxa"/>
            <w:tcBorders>
              <w:right w:val="single" w:sz="8" w:space="0" w:color="auto"/>
            </w:tcBorders>
            <w:vAlign w:val="bottom"/>
          </w:tcPr>
          <w:p w:rsidR="00882E85" w:rsidRDefault="00882E85">
            <w:pPr>
              <w:rPr>
                <w:sz w:val="23"/>
                <w:szCs w:val="23"/>
              </w:rPr>
            </w:pPr>
          </w:p>
        </w:tc>
        <w:tc>
          <w:tcPr>
            <w:tcW w:w="3520" w:type="dxa"/>
            <w:gridSpan w:val="3"/>
            <w:tcBorders>
              <w:right w:val="single" w:sz="8" w:space="0" w:color="auto"/>
            </w:tcBorders>
            <w:vAlign w:val="bottom"/>
          </w:tcPr>
          <w:p w:rsidR="00882E85" w:rsidRDefault="005C4734">
            <w:pPr>
              <w:spacing w:line="268" w:lineRule="exact"/>
              <w:ind w:left="100"/>
              <w:rPr>
                <w:sz w:val="20"/>
                <w:szCs w:val="20"/>
              </w:rPr>
            </w:pPr>
            <w:r>
              <w:rPr>
                <w:rFonts w:ascii="Times New Roman CYR" w:eastAsia="Times New Roman CYR" w:hAnsi="Times New Roman CYR" w:cs="Times New Roman CYR"/>
                <w:sz w:val="24"/>
                <w:szCs w:val="24"/>
              </w:rPr>
              <w:t>Статья</w:t>
            </w:r>
            <w:r>
              <w:rPr>
                <w:rFonts w:ascii="Arial" w:eastAsia="Arial" w:hAnsi="Arial" w:cs="Arial"/>
                <w:sz w:val="24"/>
                <w:szCs w:val="24"/>
              </w:rPr>
              <w:t xml:space="preserve">  «</w:t>
            </w:r>
            <w:r>
              <w:rPr>
                <w:rFonts w:ascii="Times New Roman CYR" w:eastAsia="Times New Roman CYR" w:hAnsi="Times New Roman CYR" w:cs="Times New Roman CYR"/>
                <w:sz w:val="24"/>
                <w:szCs w:val="24"/>
              </w:rPr>
              <w:t>Луч  света  в  темном</w:t>
            </w: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580" w:type="dxa"/>
            <w:vAlign w:val="bottom"/>
          </w:tcPr>
          <w:p w:rsidR="00882E85" w:rsidRDefault="00882E85">
            <w:pPr>
              <w:rPr>
                <w:sz w:val="24"/>
                <w:szCs w:val="24"/>
              </w:rPr>
            </w:pPr>
          </w:p>
        </w:tc>
        <w:tc>
          <w:tcPr>
            <w:tcW w:w="720" w:type="dxa"/>
            <w:vAlign w:val="bottom"/>
          </w:tcPr>
          <w:p w:rsidR="00882E85" w:rsidRDefault="00882E85">
            <w:pPr>
              <w:rPr>
                <w:sz w:val="24"/>
                <w:szCs w:val="24"/>
              </w:rPr>
            </w:pPr>
          </w:p>
        </w:tc>
        <w:tc>
          <w:tcPr>
            <w:tcW w:w="700" w:type="dxa"/>
            <w:vAlign w:val="bottom"/>
          </w:tcPr>
          <w:p w:rsidR="00882E85" w:rsidRDefault="00882E85">
            <w:pPr>
              <w:rPr>
                <w:sz w:val="24"/>
                <w:szCs w:val="24"/>
              </w:rPr>
            </w:pPr>
          </w:p>
        </w:tc>
        <w:tc>
          <w:tcPr>
            <w:tcW w:w="420" w:type="dxa"/>
            <w:vAlign w:val="bottom"/>
          </w:tcPr>
          <w:p w:rsidR="00882E85" w:rsidRDefault="00882E85">
            <w:pPr>
              <w:rPr>
                <w:sz w:val="24"/>
                <w:szCs w:val="24"/>
              </w:rPr>
            </w:pPr>
          </w:p>
        </w:tc>
        <w:tc>
          <w:tcPr>
            <w:tcW w:w="1240" w:type="dxa"/>
            <w:tcBorders>
              <w:right w:val="single" w:sz="8" w:space="0" w:color="auto"/>
            </w:tcBorders>
            <w:vAlign w:val="bottom"/>
          </w:tcPr>
          <w:p w:rsidR="00882E85" w:rsidRDefault="00882E85">
            <w:pPr>
              <w:rPr>
                <w:sz w:val="24"/>
                <w:szCs w:val="24"/>
              </w:rPr>
            </w:pPr>
          </w:p>
        </w:tc>
        <w:tc>
          <w:tcPr>
            <w:tcW w:w="1100" w:type="dxa"/>
            <w:vAlign w:val="bottom"/>
          </w:tcPr>
          <w:p w:rsidR="00882E85" w:rsidRDefault="005C4734">
            <w:pPr>
              <w:ind w:left="100"/>
              <w:rPr>
                <w:sz w:val="20"/>
                <w:szCs w:val="20"/>
              </w:rPr>
            </w:pPr>
            <w:r>
              <w:rPr>
                <w:rFonts w:ascii="Times New Roman CYR" w:eastAsia="Times New Roman CYR" w:hAnsi="Times New Roman CYR" w:cs="Times New Roman CYR"/>
                <w:sz w:val="24"/>
                <w:szCs w:val="24"/>
              </w:rPr>
              <w:t>царстве</w:t>
            </w:r>
            <w:r>
              <w:rPr>
                <w:rFonts w:ascii="Arial" w:eastAsia="Arial" w:hAnsi="Arial" w:cs="Arial"/>
                <w:sz w:val="24"/>
                <w:szCs w:val="24"/>
              </w:rPr>
              <w:t>»</w:t>
            </w:r>
          </w:p>
        </w:tc>
        <w:tc>
          <w:tcPr>
            <w:tcW w:w="1140" w:type="dxa"/>
            <w:vAlign w:val="bottom"/>
          </w:tcPr>
          <w:p w:rsidR="00882E85" w:rsidRDefault="00882E85">
            <w:pPr>
              <w:rPr>
                <w:sz w:val="24"/>
                <w:szCs w:val="24"/>
              </w:rPr>
            </w:pPr>
          </w:p>
        </w:tc>
        <w:tc>
          <w:tcPr>
            <w:tcW w:w="1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580" w:type="dxa"/>
            <w:vAlign w:val="bottom"/>
          </w:tcPr>
          <w:p w:rsidR="00882E85" w:rsidRDefault="00882E85">
            <w:pPr>
              <w:rPr>
                <w:sz w:val="24"/>
                <w:szCs w:val="24"/>
              </w:rPr>
            </w:pPr>
          </w:p>
        </w:tc>
        <w:tc>
          <w:tcPr>
            <w:tcW w:w="720" w:type="dxa"/>
            <w:vAlign w:val="bottom"/>
          </w:tcPr>
          <w:p w:rsidR="00882E85" w:rsidRDefault="00882E85">
            <w:pPr>
              <w:rPr>
                <w:sz w:val="24"/>
                <w:szCs w:val="24"/>
              </w:rPr>
            </w:pPr>
          </w:p>
        </w:tc>
        <w:tc>
          <w:tcPr>
            <w:tcW w:w="700" w:type="dxa"/>
            <w:vAlign w:val="bottom"/>
          </w:tcPr>
          <w:p w:rsidR="00882E85" w:rsidRDefault="00882E85">
            <w:pPr>
              <w:rPr>
                <w:sz w:val="24"/>
                <w:szCs w:val="24"/>
              </w:rPr>
            </w:pPr>
          </w:p>
        </w:tc>
        <w:tc>
          <w:tcPr>
            <w:tcW w:w="420" w:type="dxa"/>
            <w:vAlign w:val="bottom"/>
          </w:tcPr>
          <w:p w:rsidR="00882E85" w:rsidRDefault="00882E85">
            <w:pPr>
              <w:rPr>
                <w:sz w:val="24"/>
                <w:szCs w:val="24"/>
              </w:rPr>
            </w:pPr>
          </w:p>
        </w:tc>
        <w:tc>
          <w:tcPr>
            <w:tcW w:w="1240" w:type="dxa"/>
            <w:tcBorders>
              <w:right w:val="single" w:sz="8" w:space="0" w:color="auto"/>
            </w:tcBorders>
            <w:vAlign w:val="bottom"/>
          </w:tcPr>
          <w:p w:rsidR="00882E85" w:rsidRDefault="00882E85">
            <w:pPr>
              <w:rPr>
                <w:sz w:val="24"/>
                <w:szCs w:val="24"/>
              </w:rPr>
            </w:pPr>
          </w:p>
        </w:tc>
        <w:tc>
          <w:tcPr>
            <w:tcW w:w="2240" w:type="dxa"/>
            <w:gridSpan w:val="2"/>
            <w:vAlign w:val="bottom"/>
          </w:tcPr>
          <w:p w:rsidR="00882E85" w:rsidRDefault="005C4734">
            <w:pPr>
              <w:ind w:left="10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Писарев</w:t>
            </w:r>
          </w:p>
        </w:tc>
        <w:tc>
          <w:tcPr>
            <w:tcW w:w="1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580" w:type="dxa"/>
            <w:vAlign w:val="bottom"/>
          </w:tcPr>
          <w:p w:rsidR="00882E85" w:rsidRDefault="00882E85">
            <w:pPr>
              <w:rPr>
                <w:sz w:val="23"/>
                <w:szCs w:val="23"/>
              </w:rPr>
            </w:pPr>
          </w:p>
        </w:tc>
        <w:tc>
          <w:tcPr>
            <w:tcW w:w="720" w:type="dxa"/>
            <w:vAlign w:val="bottom"/>
          </w:tcPr>
          <w:p w:rsidR="00882E85" w:rsidRDefault="00882E85">
            <w:pPr>
              <w:rPr>
                <w:sz w:val="23"/>
                <w:szCs w:val="23"/>
              </w:rPr>
            </w:pPr>
          </w:p>
        </w:tc>
        <w:tc>
          <w:tcPr>
            <w:tcW w:w="700" w:type="dxa"/>
            <w:vAlign w:val="bottom"/>
          </w:tcPr>
          <w:p w:rsidR="00882E85" w:rsidRDefault="00882E85">
            <w:pPr>
              <w:rPr>
                <w:sz w:val="23"/>
                <w:szCs w:val="23"/>
              </w:rPr>
            </w:pPr>
          </w:p>
        </w:tc>
        <w:tc>
          <w:tcPr>
            <w:tcW w:w="420" w:type="dxa"/>
            <w:vAlign w:val="bottom"/>
          </w:tcPr>
          <w:p w:rsidR="00882E85" w:rsidRDefault="00882E85">
            <w:pPr>
              <w:rPr>
                <w:sz w:val="23"/>
                <w:szCs w:val="23"/>
              </w:rPr>
            </w:pPr>
          </w:p>
        </w:tc>
        <w:tc>
          <w:tcPr>
            <w:tcW w:w="1240" w:type="dxa"/>
            <w:tcBorders>
              <w:right w:val="single" w:sz="8" w:space="0" w:color="auto"/>
            </w:tcBorders>
            <w:vAlign w:val="bottom"/>
          </w:tcPr>
          <w:p w:rsidR="00882E85" w:rsidRDefault="00882E85">
            <w:pPr>
              <w:rPr>
                <w:sz w:val="23"/>
                <w:szCs w:val="23"/>
              </w:rPr>
            </w:pPr>
          </w:p>
        </w:tc>
        <w:tc>
          <w:tcPr>
            <w:tcW w:w="1100" w:type="dxa"/>
            <w:vAlign w:val="bottom"/>
          </w:tcPr>
          <w:p w:rsidR="00882E85" w:rsidRDefault="005C4734">
            <w:pPr>
              <w:spacing w:line="273" w:lineRule="exact"/>
              <w:ind w:left="100"/>
              <w:rPr>
                <w:sz w:val="20"/>
                <w:szCs w:val="20"/>
              </w:rPr>
            </w:pPr>
            <w:r>
              <w:rPr>
                <w:rFonts w:ascii="Times New Roman CYR" w:eastAsia="Times New Roman CYR" w:hAnsi="Times New Roman CYR" w:cs="Times New Roman CYR"/>
                <w:sz w:val="24"/>
                <w:szCs w:val="24"/>
              </w:rPr>
              <w:t>Статья</w:t>
            </w:r>
          </w:p>
        </w:tc>
        <w:tc>
          <w:tcPr>
            <w:tcW w:w="1140" w:type="dxa"/>
            <w:vAlign w:val="bottom"/>
          </w:tcPr>
          <w:p w:rsidR="00882E85" w:rsidRDefault="005C4734">
            <w:pPr>
              <w:spacing w:line="274" w:lineRule="exact"/>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Мотивы</w:t>
            </w:r>
          </w:p>
        </w:tc>
        <w:tc>
          <w:tcPr>
            <w:tcW w:w="1300" w:type="dxa"/>
            <w:tcBorders>
              <w:right w:val="single" w:sz="8" w:space="0" w:color="auto"/>
            </w:tcBorders>
            <w:vAlign w:val="bottom"/>
          </w:tcPr>
          <w:p w:rsidR="00882E85" w:rsidRDefault="005C4734">
            <w:pPr>
              <w:spacing w:line="273" w:lineRule="exact"/>
              <w:jc w:val="right"/>
              <w:rPr>
                <w:sz w:val="20"/>
                <w:szCs w:val="20"/>
              </w:rPr>
            </w:pPr>
            <w:r>
              <w:rPr>
                <w:rFonts w:ascii="Times New Roman CYR" w:eastAsia="Times New Roman CYR" w:hAnsi="Times New Roman CYR" w:cs="Times New Roman CYR"/>
                <w:sz w:val="24"/>
                <w:szCs w:val="24"/>
              </w:rPr>
              <w:t>русской</w:t>
            </w:r>
          </w:p>
        </w:tc>
        <w:tc>
          <w:tcPr>
            <w:tcW w:w="0" w:type="dxa"/>
            <w:vAlign w:val="bottom"/>
          </w:tcPr>
          <w:p w:rsidR="00882E85" w:rsidRDefault="00882E85">
            <w:pPr>
              <w:rPr>
                <w:sz w:val="1"/>
                <w:szCs w:val="1"/>
              </w:rPr>
            </w:pPr>
          </w:p>
        </w:tc>
      </w:tr>
      <w:tr w:rsidR="00882E85">
        <w:trPr>
          <w:trHeight w:val="276"/>
        </w:trPr>
        <w:tc>
          <w:tcPr>
            <w:tcW w:w="2420" w:type="dxa"/>
            <w:tcBorders>
              <w:left w:val="single" w:sz="8" w:space="0" w:color="auto"/>
              <w:bottom w:val="single" w:sz="8" w:space="0" w:color="auto"/>
              <w:right w:val="single" w:sz="8" w:space="0" w:color="auto"/>
            </w:tcBorders>
            <w:vAlign w:val="bottom"/>
          </w:tcPr>
          <w:p w:rsidR="00882E85" w:rsidRDefault="00882E85">
            <w:pPr>
              <w:rPr>
                <w:sz w:val="24"/>
                <w:szCs w:val="24"/>
              </w:rPr>
            </w:pPr>
          </w:p>
        </w:tc>
        <w:tc>
          <w:tcPr>
            <w:tcW w:w="580" w:type="dxa"/>
            <w:tcBorders>
              <w:bottom w:val="single" w:sz="8" w:space="0" w:color="auto"/>
            </w:tcBorders>
            <w:vAlign w:val="bottom"/>
          </w:tcPr>
          <w:p w:rsidR="00882E85" w:rsidRDefault="00882E85">
            <w:pPr>
              <w:rPr>
                <w:sz w:val="24"/>
                <w:szCs w:val="24"/>
              </w:rPr>
            </w:pPr>
          </w:p>
        </w:tc>
        <w:tc>
          <w:tcPr>
            <w:tcW w:w="720" w:type="dxa"/>
            <w:tcBorders>
              <w:bottom w:val="single" w:sz="8" w:space="0" w:color="auto"/>
            </w:tcBorders>
            <w:vAlign w:val="bottom"/>
          </w:tcPr>
          <w:p w:rsidR="00882E85" w:rsidRDefault="00882E85">
            <w:pPr>
              <w:rPr>
                <w:sz w:val="24"/>
                <w:szCs w:val="24"/>
              </w:rPr>
            </w:pPr>
          </w:p>
        </w:tc>
        <w:tc>
          <w:tcPr>
            <w:tcW w:w="700" w:type="dxa"/>
            <w:tcBorders>
              <w:bottom w:val="single" w:sz="8" w:space="0" w:color="auto"/>
            </w:tcBorders>
            <w:vAlign w:val="bottom"/>
          </w:tcPr>
          <w:p w:rsidR="00882E85" w:rsidRDefault="00882E85">
            <w:pPr>
              <w:rPr>
                <w:sz w:val="24"/>
                <w:szCs w:val="24"/>
              </w:rPr>
            </w:pPr>
          </w:p>
        </w:tc>
        <w:tc>
          <w:tcPr>
            <w:tcW w:w="420" w:type="dxa"/>
            <w:tcBorders>
              <w:bottom w:val="single" w:sz="8" w:space="0" w:color="auto"/>
            </w:tcBorders>
            <w:vAlign w:val="bottom"/>
          </w:tcPr>
          <w:p w:rsidR="00882E85" w:rsidRDefault="00882E85">
            <w:pPr>
              <w:rPr>
                <w:sz w:val="24"/>
                <w:szCs w:val="24"/>
              </w:rPr>
            </w:pPr>
          </w:p>
        </w:tc>
        <w:tc>
          <w:tcPr>
            <w:tcW w:w="1240" w:type="dxa"/>
            <w:tcBorders>
              <w:bottom w:val="single" w:sz="8" w:space="0" w:color="auto"/>
              <w:right w:val="single" w:sz="8" w:space="0" w:color="auto"/>
            </w:tcBorders>
            <w:vAlign w:val="bottom"/>
          </w:tcPr>
          <w:p w:rsidR="00882E85" w:rsidRDefault="00882E85">
            <w:pPr>
              <w:rPr>
                <w:sz w:val="24"/>
                <w:szCs w:val="24"/>
              </w:rPr>
            </w:pPr>
          </w:p>
        </w:tc>
        <w:tc>
          <w:tcPr>
            <w:tcW w:w="1100" w:type="dxa"/>
            <w:vAlign w:val="bottom"/>
          </w:tcPr>
          <w:p w:rsidR="00882E85" w:rsidRDefault="005C4734">
            <w:pPr>
              <w:spacing w:line="274" w:lineRule="exact"/>
              <w:ind w:left="100"/>
              <w:rPr>
                <w:sz w:val="20"/>
                <w:szCs w:val="20"/>
              </w:rPr>
            </w:pPr>
            <w:r>
              <w:rPr>
                <w:rFonts w:ascii="Times New Roman CYR" w:eastAsia="Times New Roman CYR" w:hAnsi="Times New Roman CYR" w:cs="Times New Roman CYR"/>
                <w:sz w:val="24"/>
                <w:szCs w:val="24"/>
              </w:rPr>
              <w:t>драмы</w:t>
            </w:r>
            <w:r>
              <w:rPr>
                <w:rFonts w:ascii="Arial" w:eastAsia="Arial" w:hAnsi="Arial" w:cs="Arial"/>
                <w:sz w:val="24"/>
                <w:szCs w:val="24"/>
              </w:rPr>
              <w:t>»</w:t>
            </w:r>
          </w:p>
        </w:tc>
        <w:tc>
          <w:tcPr>
            <w:tcW w:w="1140" w:type="dxa"/>
            <w:vAlign w:val="bottom"/>
          </w:tcPr>
          <w:p w:rsidR="00882E85" w:rsidRDefault="00882E85">
            <w:pPr>
              <w:rPr>
                <w:sz w:val="24"/>
                <w:szCs w:val="24"/>
              </w:rPr>
            </w:pPr>
          </w:p>
        </w:tc>
        <w:tc>
          <w:tcPr>
            <w:tcW w:w="1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66"/>
        </w:trPr>
        <w:tc>
          <w:tcPr>
            <w:tcW w:w="2420" w:type="dxa"/>
            <w:tcBorders>
              <w:left w:val="single" w:sz="8" w:space="0" w:color="auto"/>
              <w:right w:val="single" w:sz="8" w:space="0" w:color="auto"/>
            </w:tcBorders>
            <w:vAlign w:val="bottom"/>
          </w:tcPr>
          <w:p w:rsidR="00882E85" w:rsidRDefault="005C4734">
            <w:pPr>
              <w:spacing w:line="266" w:lineRule="exact"/>
              <w:ind w:left="12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Гончаров</w:t>
            </w:r>
          </w:p>
        </w:tc>
        <w:tc>
          <w:tcPr>
            <w:tcW w:w="2000" w:type="dxa"/>
            <w:gridSpan w:val="3"/>
            <w:vAlign w:val="bottom"/>
          </w:tcPr>
          <w:p w:rsidR="00882E85" w:rsidRDefault="005C4734">
            <w:pPr>
              <w:spacing w:line="266" w:lineRule="exact"/>
              <w:ind w:left="10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Гончаров</w:t>
            </w:r>
          </w:p>
        </w:tc>
        <w:tc>
          <w:tcPr>
            <w:tcW w:w="420" w:type="dxa"/>
            <w:vAlign w:val="bottom"/>
          </w:tcPr>
          <w:p w:rsidR="00882E85" w:rsidRDefault="00882E85">
            <w:pPr>
              <w:rPr>
                <w:sz w:val="23"/>
                <w:szCs w:val="23"/>
              </w:rPr>
            </w:pPr>
          </w:p>
        </w:tc>
        <w:tc>
          <w:tcPr>
            <w:tcW w:w="1240" w:type="dxa"/>
            <w:tcBorders>
              <w:right w:val="single" w:sz="8" w:space="0" w:color="auto"/>
            </w:tcBorders>
            <w:vAlign w:val="bottom"/>
          </w:tcPr>
          <w:p w:rsidR="00882E85" w:rsidRDefault="00882E85">
            <w:pPr>
              <w:rPr>
                <w:sz w:val="23"/>
                <w:szCs w:val="23"/>
              </w:rPr>
            </w:pPr>
          </w:p>
        </w:tc>
        <w:tc>
          <w:tcPr>
            <w:tcW w:w="2240" w:type="dxa"/>
            <w:gridSpan w:val="2"/>
            <w:vAlign w:val="bottom"/>
          </w:tcPr>
          <w:p w:rsidR="00882E85" w:rsidRDefault="005C4734">
            <w:pPr>
              <w:spacing w:line="261" w:lineRule="exact"/>
              <w:ind w:left="10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Гончаров</w:t>
            </w:r>
          </w:p>
        </w:tc>
        <w:tc>
          <w:tcPr>
            <w:tcW w:w="1300" w:type="dxa"/>
            <w:tcBorders>
              <w:right w:val="single" w:sz="8" w:space="0" w:color="auto"/>
            </w:tcBorders>
            <w:vAlign w:val="bottom"/>
          </w:tcPr>
          <w:p w:rsidR="00882E85" w:rsidRDefault="00882E85">
            <w:pPr>
              <w:rPr>
                <w:sz w:val="23"/>
                <w:szCs w:val="23"/>
              </w:rPr>
            </w:pP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5C4734">
            <w:pPr>
              <w:ind w:left="120"/>
              <w:rPr>
                <w:sz w:val="20"/>
                <w:szCs w:val="20"/>
              </w:rPr>
            </w:pPr>
            <w:r>
              <w:rPr>
                <w:rFonts w:ascii="Times New Roman CYR" w:eastAsia="Times New Roman CYR" w:hAnsi="Times New Roman CYR" w:cs="Times New Roman CYR"/>
                <w:sz w:val="24"/>
                <w:szCs w:val="24"/>
              </w:rPr>
              <w:t>Роман</w:t>
            </w:r>
            <w:r>
              <w:rPr>
                <w:rFonts w:eastAsia="Times New Roman"/>
                <w:sz w:val="24"/>
                <w:szCs w:val="24"/>
              </w:rPr>
              <w:t xml:space="preserve"> «</w:t>
            </w:r>
            <w:r>
              <w:rPr>
                <w:rFonts w:ascii="Times New Roman CYR" w:eastAsia="Times New Roman CYR" w:hAnsi="Times New Roman CYR" w:cs="Times New Roman CYR"/>
                <w:sz w:val="24"/>
                <w:szCs w:val="24"/>
              </w:rPr>
              <w:t>Обломов</w:t>
            </w:r>
            <w:r>
              <w:rPr>
                <w:rFonts w:eastAsia="Times New Roman"/>
                <w:sz w:val="24"/>
                <w:szCs w:val="24"/>
              </w:rPr>
              <w:t>»</w:t>
            </w:r>
          </w:p>
        </w:tc>
        <w:tc>
          <w:tcPr>
            <w:tcW w:w="3660" w:type="dxa"/>
            <w:gridSpan w:val="5"/>
            <w:tcBorders>
              <w:right w:val="single" w:sz="8" w:space="0" w:color="auto"/>
            </w:tcBorders>
            <w:vAlign w:val="bottom"/>
          </w:tcPr>
          <w:p w:rsidR="00882E85" w:rsidRDefault="005C4734">
            <w:pPr>
              <w:ind w:left="100"/>
              <w:rPr>
                <w:sz w:val="20"/>
                <w:szCs w:val="20"/>
              </w:rPr>
            </w:pPr>
            <w:r>
              <w:rPr>
                <w:rFonts w:ascii="Times New Roman CYR" w:eastAsia="Times New Roman CYR" w:hAnsi="Times New Roman CYR" w:cs="Times New Roman CYR"/>
                <w:sz w:val="24"/>
                <w:szCs w:val="24"/>
              </w:rPr>
              <w:t>Роман</w:t>
            </w:r>
            <w:r>
              <w:rPr>
                <w:rFonts w:ascii="Arial" w:eastAsia="Arial" w:hAnsi="Arial" w:cs="Arial"/>
                <w:sz w:val="24"/>
                <w:szCs w:val="24"/>
              </w:rPr>
              <w:t xml:space="preserve"> «</w:t>
            </w:r>
            <w:r>
              <w:rPr>
                <w:rFonts w:ascii="Times New Roman CYR" w:eastAsia="Times New Roman CYR" w:hAnsi="Times New Roman CYR" w:cs="Times New Roman CYR"/>
                <w:sz w:val="24"/>
                <w:szCs w:val="24"/>
              </w:rPr>
              <w:t>Обыкновенная история</w:t>
            </w:r>
            <w:r>
              <w:rPr>
                <w:rFonts w:ascii="Arial" w:eastAsia="Arial" w:hAnsi="Arial" w:cs="Arial"/>
                <w:sz w:val="24"/>
                <w:szCs w:val="24"/>
              </w:rPr>
              <w:t>»</w:t>
            </w:r>
          </w:p>
        </w:tc>
        <w:tc>
          <w:tcPr>
            <w:tcW w:w="3520" w:type="dxa"/>
            <w:gridSpan w:val="3"/>
            <w:tcBorders>
              <w:right w:val="single" w:sz="8" w:space="0" w:color="auto"/>
            </w:tcBorders>
            <w:vAlign w:val="bottom"/>
          </w:tcPr>
          <w:p w:rsidR="00882E85" w:rsidRDefault="005C4734">
            <w:pPr>
              <w:spacing w:line="264" w:lineRule="exact"/>
              <w:ind w:left="100"/>
              <w:rPr>
                <w:sz w:val="20"/>
                <w:szCs w:val="20"/>
              </w:rPr>
            </w:pPr>
            <w:r>
              <w:rPr>
                <w:rFonts w:ascii="Times New Roman CYR" w:eastAsia="Times New Roman CYR" w:hAnsi="Times New Roman CYR" w:cs="Times New Roman CYR"/>
                <w:sz w:val="24"/>
                <w:szCs w:val="24"/>
              </w:rPr>
              <w:t>Повесть</w:t>
            </w:r>
            <w:r>
              <w:rPr>
                <w:rFonts w:ascii="Arial" w:eastAsia="Arial" w:hAnsi="Arial" w:cs="Arial"/>
                <w:sz w:val="24"/>
                <w:szCs w:val="24"/>
              </w:rPr>
              <w:t xml:space="preserve">   «</w:t>
            </w:r>
            <w:r>
              <w:rPr>
                <w:rFonts w:ascii="Times New Roman CYR" w:eastAsia="Times New Roman CYR" w:hAnsi="Times New Roman CYR" w:cs="Times New Roman CYR"/>
                <w:sz w:val="24"/>
                <w:szCs w:val="24"/>
              </w:rPr>
              <w:t>Фрегат</w:t>
            </w:r>
            <w:r>
              <w:rPr>
                <w:rFonts w:ascii="Arial" w:eastAsia="Arial" w:hAnsi="Arial" w:cs="Arial"/>
                <w:sz w:val="24"/>
                <w:szCs w:val="24"/>
              </w:rPr>
              <w:t xml:space="preserve">   «</w:t>
            </w:r>
            <w:r>
              <w:rPr>
                <w:rFonts w:ascii="Times New Roman CYR" w:eastAsia="Times New Roman CYR" w:hAnsi="Times New Roman CYR" w:cs="Times New Roman CYR"/>
                <w:sz w:val="24"/>
                <w:szCs w:val="24"/>
              </w:rPr>
              <w:t>Паллада</w:t>
            </w:r>
            <w:r>
              <w:rPr>
                <w:rFonts w:ascii="Arial" w:eastAsia="Arial" w:hAnsi="Arial" w:cs="Arial"/>
                <w:sz w:val="24"/>
                <w:szCs w:val="24"/>
              </w:rPr>
              <w:t>»,</w:t>
            </w:r>
          </w:p>
        </w:tc>
        <w:tc>
          <w:tcPr>
            <w:tcW w:w="0" w:type="dxa"/>
            <w:vAlign w:val="bottom"/>
          </w:tcPr>
          <w:p w:rsidR="00882E85" w:rsidRDefault="00882E85">
            <w:pPr>
              <w:rPr>
                <w:sz w:val="1"/>
                <w:szCs w:val="1"/>
              </w:rPr>
            </w:pPr>
          </w:p>
        </w:tc>
      </w:tr>
      <w:tr w:rsidR="00882E85">
        <w:trPr>
          <w:trHeight w:val="264"/>
        </w:trPr>
        <w:tc>
          <w:tcPr>
            <w:tcW w:w="2420" w:type="dxa"/>
            <w:tcBorders>
              <w:left w:val="single" w:sz="8" w:space="0" w:color="auto"/>
              <w:right w:val="single" w:sz="8" w:space="0" w:color="auto"/>
            </w:tcBorders>
            <w:vAlign w:val="bottom"/>
          </w:tcPr>
          <w:p w:rsidR="00882E85" w:rsidRDefault="00882E85"/>
        </w:tc>
        <w:tc>
          <w:tcPr>
            <w:tcW w:w="580" w:type="dxa"/>
            <w:vAlign w:val="bottom"/>
          </w:tcPr>
          <w:p w:rsidR="00882E85" w:rsidRDefault="00882E85"/>
        </w:tc>
        <w:tc>
          <w:tcPr>
            <w:tcW w:w="720" w:type="dxa"/>
            <w:vAlign w:val="bottom"/>
          </w:tcPr>
          <w:p w:rsidR="00882E85" w:rsidRDefault="00882E85"/>
        </w:tc>
        <w:tc>
          <w:tcPr>
            <w:tcW w:w="700" w:type="dxa"/>
            <w:vAlign w:val="bottom"/>
          </w:tcPr>
          <w:p w:rsidR="00882E85" w:rsidRDefault="00882E85"/>
        </w:tc>
        <w:tc>
          <w:tcPr>
            <w:tcW w:w="420" w:type="dxa"/>
            <w:vAlign w:val="bottom"/>
          </w:tcPr>
          <w:p w:rsidR="00882E85" w:rsidRDefault="00882E85"/>
        </w:tc>
        <w:tc>
          <w:tcPr>
            <w:tcW w:w="1240" w:type="dxa"/>
            <w:tcBorders>
              <w:right w:val="single" w:sz="8" w:space="0" w:color="auto"/>
            </w:tcBorders>
            <w:vAlign w:val="bottom"/>
          </w:tcPr>
          <w:p w:rsidR="00882E85" w:rsidRDefault="00882E85"/>
        </w:tc>
        <w:tc>
          <w:tcPr>
            <w:tcW w:w="2240" w:type="dxa"/>
            <w:gridSpan w:val="2"/>
            <w:vAlign w:val="bottom"/>
          </w:tcPr>
          <w:p w:rsidR="00882E85" w:rsidRDefault="005C4734">
            <w:pPr>
              <w:spacing w:line="264" w:lineRule="exact"/>
              <w:ind w:left="100"/>
              <w:rPr>
                <w:sz w:val="20"/>
                <w:szCs w:val="20"/>
              </w:rPr>
            </w:pPr>
            <w:r>
              <w:rPr>
                <w:rFonts w:ascii="Times New Roman CYR" w:eastAsia="Times New Roman CYR" w:hAnsi="Times New Roman CYR" w:cs="Times New Roman CYR"/>
                <w:sz w:val="24"/>
                <w:szCs w:val="24"/>
              </w:rPr>
              <w:t>роман</w:t>
            </w:r>
            <w:r>
              <w:rPr>
                <w:rFonts w:ascii="Arial" w:eastAsia="Arial" w:hAnsi="Arial" w:cs="Arial"/>
                <w:sz w:val="24"/>
                <w:szCs w:val="24"/>
              </w:rPr>
              <w:t xml:space="preserve"> «</w:t>
            </w:r>
            <w:r>
              <w:rPr>
                <w:rFonts w:ascii="Times New Roman CYR" w:eastAsia="Times New Roman CYR" w:hAnsi="Times New Roman CYR" w:cs="Times New Roman CYR"/>
                <w:sz w:val="24"/>
                <w:szCs w:val="24"/>
              </w:rPr>
              <w:t>Обрыв</w:t>
            </w:r>
            <w:r>
              <w:rPr>
                <w:rFonts w:ascii="Arial" w:eastAsia="Arial" w:hAnsi="Arial" w:cs="Arial"/>
                <w:sz w:val="24"/>
                <w:szCs w:val="24"/>
              </w:rPr>
              <w:t>»</w:t>
            </w:r>
          </w:p>
        </w:tc>
        <w:tc>
          <w:tcPr>
            <w:tcW w:w="1300" w:type="dxa"/>
            <w:tcBorders>
              <w:right w:val="single" w:sz="8" w:space="0" w:color="auto"/>
            </w:tcBorders>
            <w:vAlign w:val="bottom"/>
          </w:tcPr>
          <w:p w:rsidR="00882E85" w:rsidRDefault="00882E85"/>
        </w:tc>
        <w:tc>
          <w:tcPr>
            <w:tcW w:w="0" w:type="dxa"/>
            <w:vAlign w:val="bottom"/>
          </w:tcPr>
          <w:p w:rsidR="00882E85" w:rsidRDefault="00882E85">
            <w:pPr>
              <w:rPr>
                <w:sz w:val="1"/>
                <w:szCs w:val="1"/>
              </w:rPr>
            </w:pPr>
          </w:p>
        </w:tc>
      </w:tr>
      <w:tr w:rsidR="00882E85">
        <w:trPr>
          <w:trHeight w:val="22"/>
        </w:trPr>
        <w:tc>
          <w:tcPr>
            <w:tcW w:w="2420" w:type="dxa"/>
            <w:tcBorders>
              <w:left w:val="single" w:sz="8" w:space="0" w:color="auto"/>
              <w:bottom w:val="single" w:sz="8" w:space="0" w:color="auto"/>
              <w:right w:val="single" w:sz="8" w:space="0" w:color="auto"/>
            </w:tcBorders>
            <w:vAlign w:val="bottom"/>
          </w:tcPr>
          <w:p w:rsidR="00882E85" w:rsidRDefault="00882E85">
            <w:pPr>
              <w:spacing w:line="20" w:lineRule="exact"/>
              <w:rPr>
                <w:sz w:val="1"/>
                <w:szCs w:val="1"/>
              </w:rPr>
            </w:pPr>
          </w:p>
        </w:tc>
        <w:tc>
          <w:tcPr>
            <w:tcW w:w="2000" w:type="dxa"/>
            <w:gridSpan w:val="3"/>
            <w:tcBorders>
              <w:bottom w:val="single" w:sz="8" w:space="0" w:color="auto"/>
            </w:tcBorders>
            <w:vAlign w:val="bottom"/>
          </w:tcPr>
          <w:p w:rsidR="00882E85" w:rsidRDefault="00882E85">
            <w:pPr>
              <w:spacing w:line="20" w:lineRule="exact"/>
              <w:rPr>
                <w:sz w:val="1"/>
                <w:szCs w:val="1"/>
              </w:rPr>
            </w:pPr>
          </w:p>
        </w:tc>
        <w:tc>
          <w:tcPr>
            <w:tcW w:w="420" w:type="dxa"/>
            <w:tcBorders>
              <w:bottom w:val="single" w:sz="8" w:space="0" w:color="auto"/>
            </w:tcBorders>
            <w:vAlign w:val="bottom"/>
          </w:tcPr>
          <w:p w:rsidR="00882E85" w:rsidRDefault="00882E85">
            <w:pPr>
              <w:spacing w:line="20" w:lineRule="exact"/>
              <w:rPr>
                <w:sz w:val="1"/>
                <w:szCs w:val="1"/>
              </w:rPr>
            </w:pPr>
          </w:p>
        </w:tc>
        <w:tc>
          <w:tcPr>
            <w:tcW w:w="1240" w:type="dxa"/>
            <w:tcBorders>
              <w:bottom w:val="single" w:sz="8" w:space="0" w:color="auto"/>
              <w:right w:val="single" w:sz="8" w:space="0" w:color="auto"/>
            </w:tcBorders>
            <w:vAlign w:val="bottom"/>
          </w:tcPr>
          <w:p w:rsidR="00882E85" w:rsidRDefault="00882E85">
            <w:pPr>
              <w:spacing w:line="20" w:lineRule="exact"/>
              <w:rPr>
                <w:sz w:val="1"/>
                <w:szCs w:val="1"/>
              </w:rPr>
            </w:pPr>
          </w:p>
        </w:tc>
        <w:tc>
          <w:tcPr>
            <w:tcW w:w="2240" w:type="dxa"/>
            <w:gridSpan w:val="2"/>
            <w:vMerge w:val="restart"/>
            <w:vAlign w:val="bottom"/>
          </w:tcPr>
          <w:p w:rsidR="00882E85" w:rsidRDefault="005C4734">
            <w:pPr>
              <w:ind w:left="10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Тургенев</w:t>
            </w:r>
          </w:p>
        </w:tc>
        <w:tc>
          <w:tcPr>
            <w:tcW w:w="1300" w:type="dxa"/>
            <w:tcBorders>
              <w:right w:val="single" w:sz="8" w:space="0" w:color="auto"/>
            </w:tcBorders>
            <w:vAlign w:val="bottom"/>
          </w:tcPr>
          <w:p w:rsidR="00882E85" w:rsidRDefault="00882E85">
            <w:pPr>
              <w:spacing w:line="20" w:lineRule="exact"/>
              <w:rPr>
                <w:sz w:val="1"/>
                <w:szCs w:val="1"/>
              </w:rPr>
            </w:pPr>
          </w:p>
        </w:tc>
        <w:tc>
          <w:tcPr>
            <w:tcW w:w="0" w:type="dxa"/>
            <w:vAlign w:val="bottom"/>
          </w:tcPr>
          <w:p w:rsidR="00882E85" w:rsidRDefault="00882E85">
            <w:pPr>
              <w:rPr>
                <w:sz w:val="1"/>
                <w:szCs w:val="1"/>
              </w:rPr>
            </w:pPr>
          </w:p>
        </w:tc>
      </w:tr>
      <w:tr w:rsidR="00882E85">
        <w:trPr>
          <w:trHeight w:val="241"/>
        </w:trPr>
        <w:tc>
          <w:tcPr>
            <w:tcW w:w="2420" w:type="dxa"/>
            <w:tcBorders>
              <w:left w:val="single" w:sz="8" w:space="0" w:color="auto"/>
              <w:right w:val="single" w:sz="8" w:space="0" w:color="auto"/>
            </w:tcBorders>
            <w:vAlign w:val="bottom"/>
          </w:tcPr>
          <w:p w:rsidR="00882E85" w:rsidRDefault="005C4734">
            <w:pPr>
              <w:spacing w:line="242" w:lineRule="exact"/>
              <w:ind w:left="12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Тургенев</w:t>
            </w:r>
          </w:p>
        </w:tc>
        <w:tc>
          <w:tcPr>
            <w:tcW w:w="2000" w:type="dxa"/>
            <w:gridSpan w:val="3"/>
            <w:vAlign w:val="bottom"/>
          </w:tcPr>
          <w:p w:rsidR="00882E85" w:rsidRDefault="005C4734">
            <w:pPr>
              <w:spacing w:line="242" w:lineRule="exact"/>
              <w:ind w:left="10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Тургенев</w:t>
            </w:r>
          </w:p>
        </w:tc>
        <w:tc>
          <w:tcPr>
            <w:tcW w:w="420" w:type="dxa"/>
            <w:vAlign w:val="bottom"/>
          </w:tcPr>
          <w:p w:rsidR="00882E85" w:rsidRDefault="00882E85">
            <w:pPr>
              <w:rPr>
                <w:sz w:val="20"/>
                <w:szCs w:val="20"/>
              </w:rPr>
            </w:pPr>
          </w:p>
        </w:tc>
        <w:tc>
          <w:tcPr>
            <w:tcW w:w="1240" w:type="dxa"/>
            <w:tcBorders>
              <w:right w:val="single" w:sz="8" w:space="0" w:color="auto"/>
            </w:tcBorders>
            <w:vAlign w:val="bottom"/>
          </w:tcPr>
          <w:p w:rsidR="00882E85" w:rsidRDefault="00882E85">
            <w:pPr>
              <w:rPr>
                <w:sz w:val="20"/>
                <w:szCs w:val="20"/>
              </w:rPr>
            </w:pPr>
          </w:p>
        </w:tc>
        <w:tc>
          <w:tcPr>
            <w:tcW w:w="2240" w:type="dxa"/>
            <w:gridSpan w:val="2"/>
            <w:vMerge/>
            <w:vAlign w:val="bottom"/>
          </w:tcPr>
          <w:p w:rsidR="00882E85" w:rsidRDefault="00882E85">
            <w:pPr>
              <w:rPr>
                <w:sz w:val="20"/>
                <w:szCs w:val="20"/>
              </w:rPr>
            </w:pPr>
          </w:p>
        </w:tc>
        <w:tc>
          <w:tcPr>
            <w:tcW w:w="1300" w:type="dxa"/>
            <w:tcBorders>
              <w:right w:val="single" w:sz="8" w:space="0" w:color="auto"/>
            </w:tcBorders>
            <w:vAlign w:val="bottom"/>
          </w:tcPr>
          <w:p w:rsidR="00882E85" w:rsidRDefault="00882E85">
            <w:pPr>
              <w:rPr>
                <w:sz w:val="20"/>
                <w:szCs w:val="20"/>
              </w:rPr>
            </w:pPr>
          </w:p>
        </w:tc>
        <w:tc>
          <w:tcPr>
            <w:tcW w:w="0" w:type="dxa"/>
            <w:vAlign w:val="bottom"/>
          </w:tcPr>
          <w:p w:rsidR="00882E85" w:rsidRDefault="00882E85">
            <w:pPr>
              <w:rPr>
                <w:sz w:val="1"/>
                <w:szCs w:val="1"/>
              </w:rPr>
            </w:pPr>
          </w:p>
        </w:tc>
      </w:tr>
      <w:tr w:rsidR="00882E85">
        <w:trPr>
          <w:trHeight w:val="279"/>
        </w:trPr>
        <w:tc>
          <w:tcPr>
            <w:tcW w:w="2420" w:type="dxa"/>
            <w:tcBorders>
              <w:left w:val="single" w:sz="8" w:space="0" w:color="auto"/>
              <w:right w:val="single" w:sz="8" w:space="0" w:color="auto"/>
            </w:tcBorders>
            <w:vAlign w:val="bottom"/>
          </w:tcPr>
          <w:p w:rsidR="00882E85" w:rsidRDefault="005C4734">
            <w:pPr>
              <w:ind w:left="120"/>
              <w:rPr>
                <w:sz w:val="20"/>
                <w:szCs w:val="20"/>
              </w:rPr>
            </w:pPr>
            <w:r>
              <w:rPr>
                <w:rFonts w:ascii="Times New Roman CYR" w:eastAsia="Times New Roman CYR" w:hAnsi="Times New Roman CYR" w:cs="Times New Roman CYR"/>
                <w:sz w:val="24"/>
                <w:szCs w:val="24"/>
              </w:rPr>
              <w:t>Роман</w:t>
            </w:r>
            <w:r>
              <w:rPr>
                <w:rFonts w:eastAsia="Times New Roman"/>
                <w:sz w:val="24"/>
                <w:szCs w:val="24"/>
              </w:rPr>
              <w:t xml:space="preserve"> «</w:t>
            </w:r>
            <w:r>
              <w:rPr>
                <w:rFonts w:ascii="Times New Roman CYR" w:eastAsia="Times New Roman CYR" w:hAnsi="Times New Roman CYR" w:cs="Times New Roman CYR"/>
                <w:sz w:val="24"/>
                <w:szCs w:val="24"/>
              </w:rPr>
              <w:t>Отцы и</w:t>
            </w:r>
          </w:p>
        </w:tc>
        <w:tc>
          <w:tcPr>
            <w:tcW w:w="3660" w:type="dxa"/>
            <w:gridSpan w:val="5"/>
            <w:tcBorders>
              <w:right w:val="single" w:sz="8" w:space="0" w:color="auto"/>
            </w:tcBorders>
            <w:vAlign w:val="bottom"/>
          </w:tcPr>
          <w:p w:rsidR="00882E85" w:rsidRDefault="005C4734">
            <w:pPr>
              <w:ind w:left="100"/>
              <w:rPr>
                <w:sz w:val="20"/>
                <w:szCs w:val="20"/>
              </w:rPr>
            </w:pPr>
            <w:r>
              <w:rPr>
                <w:rFonts w:ascii="Times New Roman CYR" w:eastAsia="Times New Roman CYR" w:hAnsi="Times New Roman CYR" w:cs="Times New Roman CYR"/>
                <w:sz w:val="24"/>
                <w:szCs w:val="24"/>
              </w:rPr>
              <w:t>Роман</w:t>
            </w:r>
            <w:r>
              <w:rPr>
                <w:rFonts w:ascii="Arial" w:eastAsia="Arial" w:hAnsi="Arial" w:cs="Arial"/>
                <w:sz w:val="24"/>
                <w:szCs w:val="24"/>
              </w:rPr>
              <w:t xml:space="preserve"> «</w:t>
            </w:r>
            <w:r>
              <w:rPr>
                <w:rFonts w:ascii="Times New Roman CYR" w:eastAsia="Times New Roman CYR" w:hAnsi="Times New Roman CYR" w:cs="Times New Roman CYR"/>
                <w:sz w:val="24"/>
                <w:szCs w:val="24"/>
              </w:rPr>
              <w:t>Дворянское гнездо</w:t>
            </w:r>
            <w:r>
              <w:rPr>
                <w:rFonts w:ascii="Arial" w:eastAsia="Arial" w:hAnsi="Arial" w:cs="Arial"/>
                <w:sz w:val="24"/>
                <w:szCs w:val="24"/>
              </w:rPr>
              <w:t>»</w:t>
            </w:r>
          </w:p>
        </w:tc>
        <w:tc>
          <w:tcPr>
            <w:tcW w:w="3520" w:type="dxa"/>
            <w:gridSpan w:val="3"/>
            <w:tcBorders>
              <w:right w:val="single" w:sz="8" w:space="0" w:color="auto"/>
            </w:tcBorders>
            <w:vAlign w:val="bottom"/>
          </w:tcPr>
          <w:p w:rsidR="00882E85" w:rsidRDefault="005C4734">
            <w:pPr>
              <w:spacing w:line="264" w:lineRule="exact"/>
              <w:ind w:left="100"/>
              <w:rPr>
                <w:sz w:val="20"/>
                <w:szCs w:val="20"/>
              </w:rPr>
            </w:pPr>
            <w:r>
              <w:rPr>
                <w:rFonts w:ascii="Times New Roman CYR" w:eastAsia="Times New Roman CYR" w:hAnsi="Times New Roman CYR" w:cs="Times New Roman CYR"/>
                <w:sz w:val="24"/>
                <w:szCs w:val="24"/>
              </w:rPr>
              <w:t>Романы</w:t>
            </w:r>
            <w:r>
              <w:rPr>
                <w:rFonts w:ascii="Arial" w:eastAsia="Arial" w:hAnsi="Arial" w:cs="Arial"/>
                <w:sz w:val="24"/>
                <w:szCs w:val="24"/>
              </w:rPr>
              <w:t xml:space="preserve">  «</w:t>
            </w:r>
            <w:r>
              <w:rPr>
                <w:rFonts w:ascii="Times New Roman CYR" w:eastAsia="Times New Roman CYR" w:hAnsi="Times New Roman CYR" w:cs="Times New Roman CYR"/>
                <w:sz w:val="24"/>
                <w:szCs w:val="24"/>
              </w:rPr>
              <w:t>Рудин</w:t>
            </w:r>
            <w:r>
              <w:rPr>
                <w:rFonts w:ascii="Arial" w:eastAsia="Arial" w:hAnsi="Arial" w:cs="Arial"/>
                <w:sz w:val="24"/>
                <w:szCs w:val="24"/>
              </w:rPr>
              <w:t>»,  «</w:t>
            </w:r>
            <w:r>
              <w:rPr>
                <w:rFonts w:ascii="Times New Roman CYR" w:eastAsia="Times New Roman CYR" w:hAnsi="Times New Roman CYR" w:cs="Times New Roman CYR"/>
                <w:sz w:val="24"/>
                <w:szCs w:val="24"/>
              </w:rPr>
              <w:t>Накануне</w:t>
            </w:r>
            <w:r>
              <w:rPr>
                <w:rFonts w:ascii="Arial" w:eastAsia="Arial" w:hAnsi="Arial" w:cs="Arial"/>
                <w:sz w:val="24"/>
                <w:szCs w:val="24"/>
              </w:rPr>
              <w:t>»,</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5C4734">
            <w:pPr>
              <w:spacing w:line="273" w:lineRule="exact"/>
              <w:ind w:left="120"/>
              <w:rPr>
                <w:sz w:val="20"/>
                <w:szCs w:val="20"/>
              </w:rPr>
            </w:pPr>
            <w:r>
              <w:rPr>
                <w:rFonts w:ascii="Times New Roman CYR" w:eastAsia="Times New Roman CYR" w:hAnsi="Times New Roman CYR" w:cs="Times New Roman CYR"/>
                <w:sz w:val="24"/>
                <w:szCs w:val="24"/>
              </w:rPr>
              <w:t>дети</w:t>
            </w:r>
            <w:r>
              <w:rPr>
                <w:rFonts w:eastAsia="Times New Roman"/>
                <w:sz w:val="24"/>
                <w:szCs w:val="24"/>
              </w:rPr>
              <w:t>»</w:t>
            </w:r>
          </w:p>
        </w:tc>
        <w:tc>
          <w:tcPr>
            <w:tcW w:w="580" w:type="dxa"/>
            <w:vAlign w:val="bottom"/>
          </w:tcPr>
          <w:p w:rsidR="00882E85" w:rsidRDefault="00882E85">
            <w:pPr>
              <w:rPr>
                <w:sz w:val="23"/>
                <w:szCs w:val="23"/>
              </w:rPr>
            </w:pPr>
          </w:p>
        </w:tc>
        <w:tc>
          <w:tcPr>
            <w:tcW w:w="720" w:type="dxa"/>
            <w:vAlign w:val="bottom"/>
          </w:tcPr>
          <w:p w:rsidR="00882E85" w:rsidRDefault="00882E85">
            <w:pPr>
              <w:rPr>
                <w:sz w:val="23"/>
                <w:szCs w:val="23"/>
              </w:rPr>
            </w:pPr>
          </w:p>
        </w:tc>
        <w:tc>
          <w:tcPr>
            <w:tcW w:w="700" w:type="dxa"/>
            <w:vAlign w:val="bottom"/>
          </w:tcPr>
          <w:p w:rsidR="00882E85" w:rsidRDefault="00882E85">
            <w:pPr>
              <w:rPr>
                <w:sz w:val="23"/>
                <w:szCs w:val="23"/>
              </w:rPr>
            </w:pPr>
          </w:p>
        </w:tc>
        <w:tc>
          <w:tcPr>
            <w:tcW w:w="420" w:type="dxa"/>
            <w:vAlign w:val="bottom"/>
          </w:tcPr>
          <w:p w:rsidR="00882E85" w:rsidRDefault="00882E85">
            <w:pPr>
              <w:rPr>
                <w:sz w:val="23"/>
                <w:szCs w:val="23"/>
              </w:rPr>
            </w:pPr>
          </w:p>
        </w:tc>
        <w:tc>
          <w:tcPr>
            <w:tcW w:w="1240" w:type="dxa"/>
            <w:tcBorders>
              <w:right w:val="single" w:sz="8" w:space="0" w:color="auto"/>
            </w:tcBorders>
            <w:vAlign w:val="bottom"/>
          </w:tcPr>
          <w:p w:rsidR="00882E85" w:rsidRDefault="00882E85">
            <w:pPr>
              <w:rPr>
                <w:sz w:val="23"/>
                <w:szCs w:val="23"/>
              </w:rPr>
            </w:pPr>
          </w:p>
        </w:tc>
        <w:tc>
          <w:tcPr>
            <w:tcW w:w="1100" w:type="dxa"/>
            <w:vAlign w:val="bottom"/>
          </w:tcPr>
          <w:p w:rsidR="00882E85" w:rsidRDefault="005C4734">
            <w:pPr>
              <w:spacing w:line="264" w:lineRule="exact"/>
              <w:ind w:left="100"/>
              <w:rPr>
                <w:sz w:val="20"/>
                <w:szCs w:val="20"/>
              </w:rPr>
            </w:pPr>
            <w:r>
              <w:rPr>
                <w:rFonts w:ascii="Times New Roman CYR" w:eastAsia="Times New Roman CYR" w:hAnsi="Times New Roman CYR" w:cs="Times New Roman CYR"/>
                <w:sz w:val="24"/>
                <w:szCs w:val="24"/>
              </w:rPr>
              <w:t>повести</w:t>
            </w:r>
          </w:p>
        </w:tc>
        <w:tc>
          <w:tcPr>
            <w:tcW w:w="1140" w:type="dxa"/>
            <w:vAlign w:val="bottom"/>
          </w:tcPr>
          <w:p w:rsidR="00882E85" w:rsidRDefault="005C4734">
            <w:pPr>
              <w:spacing w:line="264"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Первая</w:t>
            </w:r>
          </w:p>
        </w:tc>
        <w:tc>
          <w:tcPr>
            <w:tcW w:w="1300" w:type="dxa"/>
            <w:tcBorders>
              <w:right w:val="single" w:sz="8" w:space="0" w:color="auto"/>
            </w:tcBorders>
            <w:vAlign w:val="bottom"/>
          </w:tcPr>
          <w:p w:rsidR="00882E85" w:rsidRDefault="005C4734">
            <w:pPr>
              <w:spacing w:line="264" w:lineRule="exact"/>
              <w:jc w:val="right"/>
              <w:rPr>
                <w:sz w:val="20"/>
                <w:szCs w:val="20"/>
              </w:rPr>
            </w:pPr>
            <w:r>
              <w:rPr>
                <w:rFonts w:ascii="Times New Roman CYR" w:eastAsia="Times New Roman CYR" w:hAnsi="Times New Roman CYR" w:cs="Times New Roman CYR"/>
                <w:sz w:val="24"/>
                <w:szCs w:val="24"/>
              </w:rPr>
              <w:t>любовь</w:t>
            </w:r>
            <w:r>
              <w:rPr>
                <w:rFonts w:ascii="Arial" w:eastAsia="Arial" w:hAnsi="Arial" w:cs="Arial"/>
                <w:sz w:val="24"/>
                <w:szCs w:val="24"/>
              </w:rPr>
              <w:t>»,</w:t>
            </w:r>
          </w:p>
        </w:tc>
        <w:tc>
          <w:tcPr>
            <w:tcW w:w="0" w:type="dxa"/>
            <w:vAlign w:val="bottom"/>
          </w:tcPr>
          <w:p w:rsidR="00882E85" w:rsidRDefault="00882E85">
            <w:pPr>
              <w:rPr>
                <w:sz w:val="1"/>
                <w:szCs w:val="1"/>
              </w:rPr>
            </w:pPr>
          </w:p>
        </w:tc>
      </w:tr>
      <w:tr w:rsidR="00882E85">
        <w:trPr>
          <w:trHeight w:val="264"/>
        </w:trPr>
        <w:tc>
          <w:tcPr>
            <w:tcW w:w="2420" w:type="dxa"/>
            <w:tcBorders>
              <w:left w:val="single" w:sz="8" w:space="0" w:color="auto"/>
              <w:right w:val="single" w:sz="8" w:space="0" w:color="auto"/>
            </w:tcBorders>
            <w:vAlign w:val="bottom"/>
          </w:tcPr>
          <w:p w:rsidR="00882E85" w:rsidRDefault="00882E85"/>
        </w:tc>
        <w:tc>
          <w:tcPr>
            <w:tcW w:w="580" w:type="dxa"/>
            <w:vAlign w:val="bottom"/>
          </w:tcPr>
          <w:p w:rsidR="00882E85" w:rsidRDefault="00882E85"/>
        </w:tc>
        <w:tc>
          <w:tcPr>
            <w:tcW w:w="720" w:type="dxa"/>
            <w:vAlign w:val="bottom"/>
          </w:tcPr>
          <w:p w:rsidR="00882E85" w:rsidRDefault="00882E85"/>
        </w:tc>
        <w:tc>
          <w:tcPr>
            <w:tcW w:w="700" w:type="dxa"/>
            <w:vAlign w:val="bottom"/>
          </w:tcPr>
          <w:p w:rsidR="00882E85" w:rsidRDefault="00882E85"/>
        </w:tc>
        <w:tc>
          <w:tcPr>
            <w:tcW w:w="420" w:type="dxa"/>
            <w:vAlign w:val="bottom"/>
          </w:tcPr>
          <w:p w:rsidR="00882E85" w:rsidRDefault="00882E85"/>
        </w:tc>
        <w:tc>
          <w:tcPr>
            <w:tcW w:w="1240" w:type="dxa"/>
            <w:tcBorders>
              <w:right w:val="single" w:sz="8" w:space="0" w:color="auto"/>
            </w:tcBorders>
            <w:vAlign w:val="bottom"/>
          </w:tcPr>
          <w:p w:rsidR="00882E85" w:rsidRDefault="00882E85"/>
        </w:tc>
        <w:tc>
          <w:tcPr>
            <w:tcW w:w="3520" w:type="dxa"/>
            <w:gridSpan w:val="3"/>
            <w:tcBorders>
              <w:right w:val="single" w:sz="8" w:space="0" w:color="auto"/>
            </w:tcBorders>
            <w:vAlign w:val="bottom"/>
          </w:tcPr>
          <w:p w:rsidR="00882E85" w:rsidRDefault="005C4734">
            <w:pPr>
              <w:spacing w:line="264" w:lineRule="exact"/>
              <w:ind w:left="1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Гамлет  Щигровского  уезда</w:t>
            </w:r>
            <w:r>
              <w:rPr>
                <w:rFonts w:ascii="Arial" w:eastAsia="Arial" w:hAnsi="Arial" w:cs="Arial"/>
                <w:sz w:val="24"/>
                <w:szCs w:val="24"/>
              </w:rPr>
              <w:t>»,</w:t>
            </w: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580" w:type="dxa"/>
            <w:vAlign w:val="bottom"/>
          </w:tcPr>
          <w:p w:rsidR="00882E85" w:rsidRDefault="00882E85">
            <w:pPr>
              <w:rPr>
                <w:sz w:val="24"/>
                <w:szCs w:val="24"/>
              </w:rPr>
            </w:pPr>
          </w:p>
        </w:tc>
        <w:tc>
          <w:tcPr>
            <w:tcW w:w="720" w:type="dxa"/>
            <w:vAlign w:val="bottom"/>
          </w:tcPr>
          <w:p w:rsidR="00882E85" w:rsidRDefault="00882E85">
            <w:pPr>
              <w:rPr>
                <w:sz w:val="24"/>
                <w:szCs w:val="24"/>
              </w:rPr>
            </w:pPr>
          </w:p>
        </w:tc>
        <w:tc>
          <w:tcPr>
            <w:tcW w:w="700" w:type="dxa"/>
            <w:vAlign w:val="bottom"/>
          </w:tcPr>
          <w:p w:rsidR="00882E85" w:rsidRDefault="00882E85">
            <w:pPr>
              <w:rPr>
                <w:sz w:val="24"/>
                <w:szCs w:val="24"/>
              </w:rPr>
            </w:pPr>
          </w:p>
        </w:tc>
        <w:tc>
          <w:tcPr>
            <w:tcW w:w="420" w:type="dxa"/>
            <w:vAlign w:val="bottom"/>
          </w:tcPr>
          <w:p w:rsidR="00882E85" w:rsidRDefault="00882E85">
            <w:pPr>
              <w:rPr>
                <w:sz w:val="24"/>
                <w:szCs w:val="24"/>
              </w:rPr>
            </w:pPr>
          </w:p>
        </w:tc>
        <w:tc>
          <w:tcPr>
            <w:tcW w:w="1240" w:type="dxa"/>
            <w:tcBorders>
              <w:right w:val="single" w:sz="8" w:space="0" w:color="auto"/>
            </w:tcBorders>
            <w:vAlign w:val="bottom"/>
          </w:tcPr>
          <w:p w:rsidR="00882E85" w:rsidRDefault="00882E85">
            <w:pPr>
              <w:rPr>
                <w:sz w:val="24"/>
                <w:szCs w:val="24"/>
              </w:rPr>
            </w:pPr>
          </w:p>
        </w:tc>
        <w:tc>
          <w:tcPr>
            <w:tcW w:w="1100" w:type="dxa"/>
            <w:vAlign w:val="bottom"/>
          </w:tcPr>
          <w:p w:rsidR="00882E85" w:rsidRDefault="005C4734">
            <w:pPr>
              <w:ind w:left="1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Вешние</w:t>
            </w:r>
          </w:p>
        </w:tc>
        <w:tc>
          <w:tcPr>
            <w:tcW w:w="1140" w:type="dxa"/>
            <w:vAlign w:val="bottom"/>
          </w:tcPr>
          <w:p w:rsidR="00882E85" w:rsidRDefault="005C4734">
            <w:pPr>
              <w:jc w:val="right"/>
              <w:rPr>
                <w:sz w:val="20"/>
                <w:szCs w:val="20"/>
              </w:rPr>
            </w:pPr>
            <w:r>
              <w:rPr>
                <w:rFonts w:ascii="Times New Roman CYR" w:eastAsia="Times New Roman CYR" w:hAnsi="Times New Roman CYR" w:cs="Times New Roman CYR"/>
                <w:sz w:val="24"/>
                <w:szCs w:val="24"/>
              </w:rPr>
              <w:t>воды</w:t>
            </w:r>
            <w:r>
              <w:rPr>
                <w:rFonts w:ascii="Arial" w:eastAsia="Arial" w:hAnsi="Arial" w:cs="Arial"/>
                <w:sz w:val="24"/>
                <w:szCs w:val="24"/>
              </w:rPr>
              <w:t>»,</w:t>
            </w:r>
          </w:p>
        </w:tc>
        <w:tc>
          <w:tcPr>
            <w:tcW w:w="1300" w:type="dxa"/>
            <w:tcBorders>
              <w:right w:val="single" w:sz="8" w:space="0" w:color="auto"/>
            </w:tcBorders>
            <w:vAlign w:val="bottom"/>
          </w:tcPr>
          <w:p w:rsidR="00882E85" w:rsidRDefault="005C4734">
            <w:pPr>
              <w:jc w:val="right"/>
              <w:rPr>
                <w:sz w:val="20"/>
                <w:szCs w:val="20"/>
              </w:rPr>
            </w:pPr>
            <w:r>
              <w:rPr>
                <w:rFonts w:ascii="Times New Roman CYR" w:eastAsia="Times New Roman CYR" w:hAnsi="Times New Roman CYR" w:cs="Times New Roman CYR"/>
                <w:sz w:val="24"/>
                <w:szCs w:val="24"/>
              </w:rPr>
              <w:t>статья</w:t>
            </w:r>
          </w:p>
        </w:tc>
        <w:tc>
          <w:tcPr>
            <w:tcW w:w="0" w:type="dxa"/>
            <w:vAlign w:val="bottom"/>
          </w:tcPr>
          <w:p w:rsidR="00882E85" w:rsidRDefault="00882E85">
            <w:pPr>
              <w:rPr>
                <w:sz w:val="1"/>
                <w:szCs w:val="1"/>
              </w:rPr>
            </w:pPr>
          </w:p>
        </w:tc>
      </w:tr>
      <w:tr w:rsidR="00882E85">
        <w:trPr>
          <w:trHeight w:val="305"/>
        </w:trPr>
        <w:tc>
          <w:tcPr>
            <w:tcW w:w="2420" w:type="dxa"/>
            <w:tcBorders>
              <w:left w:val="single" w:sz="8" w:space="0" w:color="auto"/>
              <w:bottom w:val="single" w:sz="8" w:space="0" w:color="auto"/>
              <w:right w:val="single" w:sz="8" w:space="0" w:color="auto"/>
            </w:tcBorders>
            <w:vAlign w:val="bottom"/>
          </w:tcPr>
          <w:p w:rsidR="00882E85" w:rsidRDefault="00882E85">
            <w:pPr>
              <w:rPr>
                <w:sz w:val="24"/>
                <w:szCs w:val="24"/>
              </w:rPr>
            </w:pPr>
          </w:p>
        </w:tc>
        <w:tc>
          <w:tcPr>
            <w:tcW w:w="580" w:type="dxa"/>
            <w:tcBorders>
              <w:bottom w:val="single" w:sz="8" w:space="0" w:color="auto"/>
            </w:tcBorders>
            <w:vAlign w:val="bottom"/>
          </w:tcPr>
          <w:p w:rsidR="00882E85" w:rsidRDefault="00882E85">
            <w:pPr>
              <w:rPr>
                <w:sz w:val="24"/>
                <w:szCs w:val="24"/>
              </w:rPr>
            </w:pPr>
          </w:p>
        </w:tc>
        <w:tc>
          <w:tcPr>
            <w:tcW w:w="720" w:type="dxa"/>
            <w:tcBorders>
              <w:bottom w:val="single" w:sz="8" w:space="0" w:color="auto"/>
            </w:tcBorders>
            <w:vAlign w:val="bottom"/>
          </w:tcPr>
          <w:p w:rsidR="00882E85" w:rsidRDefault="00882E85">
            <w:pPr>
              <w:rPr>
                <w:sz w:val="24"/>
                <w:szCs w:val="24"/>
              </w:rPr>
            </w:pPr>
          </w:p>
        </w:tc>
        <w:tc>
          <w:tcPr>
            <w:tcW w:w="700" w:type="dxa"/>
            <w:tcBorders>
              <w:bottom w:val="single" w:sz="8" w:space="0" w:color="auto"/>
            </w:tcBorders>
            <w:vAlign w:val="bottom"/>
          </w:tcPr>
          <w:p w:rsidR="00882E85" w:rsidRDefault="00882E85">
            <w:pPr>
              <w:rPr>
                <w:sz w:val="24"/>
                <w:szCs w:val="24"/>
              </w:rPr>
            </w:pPr>
          </w:p>
        </w:tc>
        <w:tc>
          <w:tcPr>
            <w:tcW w:w="420" w:type="dxa"/>
            <w:tcBorders>
              <w:bottom w:val="single" w:sz="8" w:space="0" w:color="auto"/>
            </w:tcBorders>
            <w:vAlign w:val="bottom"/>
          </w:tcPr>
          <w:p w:rsidR="00882E85" w:rsidRDefault="00882E85">
            <w:pPr>
              <w:rPr>
                <w:sz w:val="24"/>
                <w:szCs w:val="24"/>
              </w:rPr>
            </w:pPr>
          </w:p>
        </w:tc>
        <w:tc>
          <w:tcPr>
            <w:tcW w:w="1240" w:type="dxa"/>
            <w:tcBorders>
              <w:bottom w:val="single" w:sz="8" w:space="0" w:color="auto"/>
              <w:right w:val="single" w:sz="8" w:space="0" w:color="auto"/>
            </w:tcBorders>
            <w:vAlign w:val="bottom"/>
          </w:tcPr>
          <w:p w:rsidR="00882E85" w:rsidRDefault="00882E85">
            <w:pPr>
              <w:rPr>
                <w:sz w:val="24"/>
                <w:szCs w:val="24"/>
              </w:rPr>
            </w:pPr>
          </w:p>
        </w:tc>
        <w:tc>
          <w:tcPr>
            <w:tcW w:w="3520" w:type="dxa"/>
            <w:gridSpan w:val="3"/>
            <w:tcBorders>
              <w:right w:val="single" w:sz="8" w:space="0" w:color="auto"/>
            </w:tcBorders>
            <w:vAlign w:val="bottom"/>
          </w:tcPr>
          <w:p w:rsidR="00882E85" w:rsidRDefault="005C4734">
            <w:pPr>
              <w:spacing w:line="274" w:lineRule="exact"/>
              <w:ind w:left="1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Гамлет и Дон Кихот</w:t>
            </w:r>
            <w:r>
              <w:rPr>
                <w:rFonts w:ascii="Arial" w:eastAsia="Arial" w:hAnsi="Arial" w:cs="Arial"/>
                <w:sz w:val="24"/>
                <w:szCs w:val="24"/>
              </w:rPr>
              <w:t>»</w:t>
            </w:r>
          </w:p>
        </w:tc>
        <w:tc>
          <w:tcPr>
            <w:tcW w:w="0" w:type="dxa"/>
            <w:vAlign w:val="bottom"/>
          </w:tcPr>
          <w:p w:rsidR="00882E85" w:rsidRDefault="00882E85">
            <w:pPr>
              <w:rPr>
                <w:sz w:val="1"/>
                <w:szCs w:val="1"/>
              </w:rPr>
            </w:pPr>
          </w:p>
        </w:tc>
      </w:tr>
      <w:tr w:rsidR="00882E85">
        <w:trPr>
          <w:trHeight w:val="237"/>
        </w:trPr>
        <w:tc>
          <w:tcPr>
            <w:tcW w:w="2420" w:type="dxa"/>
            <w:tcBorders>
              <w:left w:val="single" w:sz="8" w:space="0" w:color="auto"/>
              <w:right w:val="single" w:sz="8" w:space="0" w:color="auto"/>
            </w:tcBorders>
            <w:vAlign w:val="bottom"/>
          </w:tcPr>
          <w:p w:rsidR="00882E85" w:rsidRDefault="005C4734">
            <w:pPr>
              <w:spacing w:line="237" w:lineRule="exact"/>
              <w:ind w:left="12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Достоевский</w:t>
            </w:r>
          </w:p>
        </w:tc>
        <w:tc>
          <w:tcPr>
            <w:tcW w:w="2420" w:type="dxa"/>
            <w:gridSpan w:val="4"/>
            <w:vAlign w:val="bottom"/>
          </w:tcPr>
          <w:p w:rsidR="00882E85" w:rsidRDefault="005C4734">
            <w:pPr>
              <w:spacing w:line="237" w:lineRule="exact"/>
              <w:ind w:left="10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Достоевский</w:t>
            </w:r>
          </w:p>
        </w:tc>
        <w:tc>
          <w:tcPr>
            <w:tcW w:w="1240" w:type="dxa"/>
            <w:tcBorders>
              <w:right w:val="single" w:sz="8" w:space="0" w:color="auto"/>
            </w:tcBorders>
            <w:vAlign w:val="bottom"/>
          </w:tcPr>
          <w:p w:rsidR="00882E85" w:rsidRDefault="00882E85">
            <w:pPr>
              <w:rPr>
                <w:sz w:val="20"/>
                <w:szCs w:val="20"/>
              </w:rPr>
            </w:pPr>
          </w:p>
        </w:tc>
        <w:tc>
          <w:tcPr>
            <w:tcW w:w="2240" w:type="dxa"/>
            <w:gridSpan w:val="2"/>
            <w:vAlign w:val="bottom"/>
          </w:tcPr>
          <w:p w:rsidR="00882E85" w:rsidRDefault="005C4734">
            <w:pPr>
              <w:spacing w:line="231" w:lineRule="exact"/>
              <w:ind w:left="10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Достоевский</w:t>
            </w:r>
          </w:p>
        </w:tc>
        <w:tc>
          <w:tcPr>
            <w:tcW w:w="1300" w:type="dxa"/>
            <w:tcBorders>
              <w:right w:val="single" w:sz="8" w:space="0" w:color="auto"/>
            </w:tcBorders>
            <w:vAlign w:val="bottom"/>
          </w:tcPr>
          <w:p w:rsidR="00882E85" w:rsidRDefault="00882E85">
            <w:pPr>
              <w:rPr>
                <w:sz w:val="20"/>
                <w:szCs w:val="20"/>
              </w:rPr>
            </w:pPr>
          </w:p>
        </w:tc>
        <w:tc>
          <w:tcPr>
            <w:tcW w:w="0" w:type="dxa"/>
            <w:vAlign w:val="bottom"/>
          </w:tcPr>
          <w:p w:rsidR="00882E85" w:rsidRDefault="00882E85">
            <w:pPr>
              <w:rPr>
                <w:sz w:val="1"/>
                <w:szCs w:val="1"/>
              </w:rPr>
            </w:pPr>
          </w:p>
        </w:tc>
      </w:tr>
      <w:tr w:rsidR="00882E85">
        <w:trPr>
          <w:trHeight w:val="279"/>
        </w:trPr>
        <w:tc>
          <w:tcPr>
            <w:tcW w:w="2420" w:type="dxa"/>
            <w:tcBorders>
              <w:left w:val="single" w:sz="8" w:space="0" w:color="auto"/>
              <w:right w:val="single" w:sz="8" w:space="0" w:color="auto"/>
            </w:tcBorders>
            <w:vAlign w:val="bottom"/>
          </w:tcPr>
          <w:p w:rsidR="00882E85" w:rsidRDefault="005C4734">
            <w:pPr>
              <w:ind w:left="120"/>
              <w:rPr>
                <w:sz w:val="20"/>
                <w:szCs w:val="20"/>
              </w:rPr>
            </w:pPr>
            <w:r>
              <w:rPr>
                <w:rFonts w:ascii="Times New Roman CYR" w:eastAsia="Times New Roman CYR" w:hAnsi="Times New Roman CYR" w:cs="Times New Roman CYR"/>
                <w:sz w:val="24"/>
                <w:szCs w:val="24"/>
              </w:rPr>
              <w:t>Роман</w:t>
            </w:r>
          </w:p>
        </w:tc>
        <w:tc>
          <w:tcPr>
            <w:tcW w:w="3660" w:type="dxa"/>
            <w:gridSpan w:val="5"/>
            <w:tcBorders>
              <w:right w:val="single" w:sz="8" w:space="0" w:color="auto"/>
            </w:tcBorders>
            <w:vAlign w:val="bottom"/>
          </w:tcPr>
          <w:p w:rsidR="00882E85" w:rsidRDefault="005C4734">
            <w:pPr>
              <w:ind w:left="160"/>
              <w:rPr>
                <w:sz w:val="20"/>
                <w:szCs w:val="20"/>
              </w:rPr>
            </w:pPr>
            <w:r>
              <w:rPr>
                <w:rFonts w:ascii="Times New Roman CYR" w:eastAsia="Times New Roman CYR" w:hAnsi="Times New Roman CYR" w:cs="Times New Roman CYR"/>
                <w:sz w:val="24"/>
                <w:szCs w:val="24"/>
              </w:rPr>
              <w:t>Романы</w:t>
            </w:r>
            <w:r>
              <w:rPr>
                <w:rFonts w:ascii="Arial" w:eastAsia="Arial" w:hAnsi="Arial" w:cs="Arial"/>
                <w:sz w:val="24"/>
                <w:szCs w:val="24"/>
              </w:rPr>
              <w:t xml:space="preserve"> «</w:t>
            </w:r>
            <w:r>
              <w:rPr>
                <w:rFonts w:ascii="Times New Roman CYR" w:eastAsia="Times New Roman CYR" w:hAnsi="Times New Roman CYR" w:cs="Times New Roman CYR"/>
                <w:sz w:val="24"/>
                <w:szCs w:val="24"/>
              </w:rPr>
              <w:t>Подросток</w:t>
            </w:r>
            <w:r>
              <w:rPr>
                <w:rFonts w:ascii="Arial" w:eastAsia="Arial" w:hAnsi="Arial" w:cs="Arial"/>
                <w:sz w:val="24"/>
                <w:szCs w:val="24"/>
              </w:rPr>
              <w:t>»,</w:t>
            </w:r>
            <w:r>
              <w:rPr>
                <w:rFonts w:eastAsia="Times New Roman"/>
                <w:sz w:val="24"/>
                <w:szCs w:val="24"/>
              </w:rPr>
              <w:t xml:space="preserve"> «Идиот»</w:t>
            </w:r>
          </w:p>
        </w:tc>
        <w:tc>
          <w:tcPr>
            <w:tcW w:w="3520" w:type="dxa"/>
            <w:gridSpan w:val="3"/>
            <w:tcBorders>
              <w:right w:val="single" w:sz="8" w:space="0" w:color="auto"/>
            </w:tcBorders>
            <w:vAlign w:val="bottom"/>
          </w:tcPr>
          <w:p w:rsidR="00882E85" w:rsidRDefault="005C4734">
            <w:pPr>
              <w:spacing w:line="264" w:lineRule="exact"/>
              <w:ind w:left="100"/>
              <w:rPr>
                <w:sz w:val="20"/>
                <w:szCs w:val="20"/>
              </w:rPr>
            </w:pPr>
            <w:r>
              <w:rPr>
                <w:rFonts w:ascii="Times New Roman CYR" w:eastAsia="Times New Roman CYR" w:hAnsi="Times New Roman CYR" w:cs="Times New Roman CYR"/>
                <w:sz w:val="24"/>
                <w:szCs w:val="24"/>
              </w:rPr>
              <w:t>Повести</w:t>
            </w:r>
            <w:r>
              <w:rPr>
                <w:rFonts w:ascii="Arial" w:eastAsia="Arial" w:hAnsi="Arial" w:cs="Arial"/>
                <w:sz w:val="24"/>
                <w:szCs w:val="24"/>
              </w:rPr>
              <w:t xml:space="preserve"> «</w:t>
            </w:r>
            <w:r>
              <w:rPr>
                <w:rFonts w:ascii="Times New Roman CYR" w:eastAsia="Times New Roman CYR" w:hAnsi="Times New Roman CYR" w:cs="Times New Roman CYR"/>
                <w:sz w:val="24"/>
                <w:szCs w:val="24"/>
              </w:rPr>
              <w:t>Неточка Незванова</w:t>
            </w:r>
            <w:r>
              <w:rPr>
                <w:rFonts w:ascii="Arial" w:eastAsia="Arial" w:hAnsi="Arial" w:cs="Arial"/>
                <w:sz w:val="24"/>
                <w:szCs w:val="24"/>
              </w:rPr>
              <w:t>»,</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5C4734">
            <w:pPr>
              <w:spacing w:line="273" w:lineRule="exact"/>
              <w:ind w:left="120"/>
              <w:rPr>
                <w:sz w:val="20"/>
                <w:szCs w:val="20"/>
              </w:rPr>
            </w:pPr>
            <w:r>
              <w:rPr>
                <w:rFonts w:eastAsia="Times New Roman"/>
                <w:sz w:val="24"/>
                <w:szCs w:val="24"/>
              </w:rPr>
              <w:t>«</w:t>
            </w:r>
            <w:r>
              <w:rPr>
                <w:rFonts w:ascii="Times New Roman CYR" w:eastAsia="Times New Roman CYR" w:hAnsi="Times New Roman CYR" w:cs="Times New Roman CYR"/>
                <w:sz w:val="24"/>
                <w:szCs w:val="24"/>
              </w:rPr>
              <w:t>Преступление и</w:t>
            </w:r>
          </w:p>
        </w:tc>
        <w:tc>
          <w:tcPr>
            <w:tcW w:w="580" w:type="dxa"/>
            <w:vAlign w:val="bottom"/>
          </w:tcPr>
          <w:p w:rsidR="00882E85" w:rsidRDefault="00882E85">
            <w:pPr>
              <w:rPr>
                <w:sz w:val="23"/>
                <w:szCs w:val="23"/>
              </w:rPr>
            </w:pPr>
          </w:p>
        </w:tc>
        <w:tc>
          <w:tcPr>
            <w:tcW w:w="720" w:type="dxa"/>
            <w:vAlign w:val="bottom"/>
          </w:tcPr>
          <w:p w:rsidR="00882E85" w:rsidRDefault="00882E85">
            <w:pPr>
              <w:rPr>
                <w:sz w:val="23"/>
                <w:szCs w:val="23"/>
              </w:rPr>
            </w:pPr>
          </w:p>
        </w:tc>
        <w:tc>
          <w:tcPr>
            <w:tcW w:w="700" w:type="dxa"/>
            <w:vAlign w:val="bottom"/>
          </w:tcPr>
          <w:p w:rsidR="00882E85" w:rsidRDefault="00882E85">
            <w:pPr>
              <w:rPr>
                <w:sz w:val="23"/>
                <w:szCs w:val="23"/>
              </w:rPr>
            </w:pPr>
          </w:p>
        </w:tc>
        <w:tc>
          <w:tcPr>
            <w:tcW w:w="420" w:type="dxa"/>
            <w:vAlign w:val="bottom"/>
          </w:tcPr>
          <w:p w:rsidR="00882E85" w:rsidRDefault="00882E85">
            <w:pPr>
              <w:rPr>
                <w:sz w:val="23"/>
                <w:szCs w:val="23"/>
              </w:rPr>
            </w:pPr>
          </w:p>
        </w:tc>
        <w:tc>
          <w:tcPr>
            <w:tcW w:w="1240" w:type="dxa"/>
            <w:tcBorders>
              <w:right w:val="single" w:sz="8" w:space="0" w:color="auto"/>
            </w:tcBorders>
            <w:vAlign w:val="bottom"/>
          </w:tcPr>
          <w:p w:rsidR="00882E85" w:rsidRDefault="00882E85">
            <w:pPr>
              <w:rPr>
                <w:sz w:val="23"/>
                <w:szCs w:val="23"/>
              </w:rPr>
            </w:pPr>
          </w:p>
        </w:tc>
        <w:tc>
          <w:tcPr>
            <w:tcW w:w="2240" w:type="dxa"/>
            <w:gridSpan w:val="2"/>
            <w:vAlign w:val="bottom"/>
          </w:tcPr>
          <w:p w:rsidR="00882E85" w:rsidRDefault="005C4734">
            <w:pPr>
              <w:spacing w:line="264" w:lineRule="exact"/>
              <w:ind w:left="1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Сон    смешного</w:t>
            </w:r>
          </w:p>
        </w:tc>
        <w:tc>
          <w:tcPr>
            <w:tcW w:w="1300" w:type="dxa"/>
            <w:tcBorders>
              <w:right w:val="single" w:sz="8" w:space="0" w:color="auto"/>
            </w:tcBorders>
            <w:vAlign w:val="bottom"/>
          </w:tcPr>
          <w:p w:rsidR="00882E85" w:rsidRDefault="005C4734">
            <w:pPr>
              <w:spacing w:line="264" w:lineRule="exact"/>
              <w:jc w:val="right"/>
              <w:rPr>
                <w:sz w:val="20"/>
                <w:szCs w:val="20"/>
              </w:rPr>
            </w:pPr>
            <w:r>
              <w:rPr>
                <w:rFonts w:ascii="Times New Roman CYR" w:eastAsia="Times New Roman CYR" w:hAnsi="Times New Roman CYR" w:cs="Times New Roman CYR"/>
                <w:sz w:val="24"/>
                <w:szCs w:val="24"/>
              </w:rPr>
              <w:t>человека</w:t>
            </w:r>
            <w:r>
              <w:rPr>
                <w:rFonts w:ascii="Arial" w:eastAsia="Arial" w:hAnsi="Arial" w:cs="Arial"/>
                <w:sz w:val="24"/>
                <w:szCs w:val="24"/>
              </w:rPr>
              <w:t>»,</w:t>
            </w:r>
          </w:p>
        </w:tc>
        <w:tc>
          <w:tcPr>
            <w:tcW w:w="0" w:type="dxa"/>
            <w:vAlign w:val="bottom"/>
          </w:tcPr>
          <w:p w:rsidR="00882E85" w:rsidRDefault="00882E85">
            <w:pPr>
              <w:rPr>
                <w:sz w:val="1"/>
                <w:szCs w:val="1"/>
              </w:rPr>
            </w:pPr>
          </w:p>
        </w:tc>
      </w:tr>
      <w:tr w:rsidR="00882E85">
        <w:trPr>
          <w:trHeight w:val="283"/>
        </w:trPr>
        <w:tc>
          <w:tcPr>
            <w:tcW w:w="2420" w:type="dxa"/>
            <w:tcBorders>
              <w:left w:val="single" w:sz="8" w:space="0" w:color="auto"/>
              <w:right w:val="single" w:sz="8" w:space="0" w:color="auto"/>
            </w:tcBorders>
            <w:vAlign w:val="bottom"/>
          </w:tcPr>
          <w:p w:rsidR="00882E85" w:rsidRDefault="005C4734">
            <w:pPr>
              <w:ind w:left="120"/>
              <w:rPr>
                <w:sz w:val="20"/>
                <w:szCs w:val="20"/>
              </w:rPr>
            </w:pPr>
            <w:r>
              <w:rPr>
                <w:rFonts w:ascii="Times New Roman CYR" w:eastAsia="Times New Roman CYR" w:hAnsi="Times New Roman CYR" w:cs="Times New Roman CYR"/>
                <w:sz w:val="24"/>
                <w:szCs w:val="24"/>
              </w:rPr>
              <w:t>наказание</w:t>
            </w:r>
            <w:r>
              <w:rPr>
                <w:rFonts w:eastAsia="Times New Roman"/>
                <w:sz w:val="24"/>
                <w:szCs w:val="24"/>
              </w:rPr>
              <w:t>»</w:t>
            </w:r>
          </w:p>
        </w:tc>
        <w:tc>
          <w:tcPr>
            <w:tcW w:w="580" w:type="dxa"/>
            <w:vAlign w:val="bottom"/>
          </w:tcPr>
          <w:p w:rsidR="00882E85" w:rsidRDefault="00882E85">
            <w:pPr>
              <w:rPr>
                <w:sz w:val="24"/>
                <w:szCs w:val="24"/>
              </w:rPr>
            </w:pPr>
          </w:p>
        </w:tc>
        <w:tc>
          <w:tcPr>
            <w:tcW w:w="720" w:type="dxa"/>
            <w:vAlign w:val="bottom"/>
          </w:tcPr>
          <w:p w:rsidR="00882E85" w:rsidRDefault="00882E85">
            <w:pPr>
              <w:rPr>
                <w:sz w:val="24"/>
                <w:szCs w:val="24"/>
              </w:rPr>
            </w:pPr>
          </w:p>
        </w:tc>
        <w:tc>
          <w:tcPr>
            <w:tcW w:w="700" w:type="dxa"/>
            <w:vAlign w:val="bottom"/>
          </w:tcPr>
          <w:p w:rsidR="00882E85" w:rsidRDefault="00882E85">
            <w:pPr>
              <w:rPr>
                <w:sz w:val="24"/>
                <w:szCs w:val="24"/>
              </w:rPr>
            </w:pPr>
          </w:p>
        </w:tc>
        <w:tc>
          <w:tcPr>
            <w:tcW w:w="420" w:type="dxa"/>
            <w:vAlign w:val="bottom"/>
          </w:tcPr>
          <w:p w:rsidR="00882E85" w:rsidRDefault="00882E85">
            <w:pPr>
              <w:rPr>
                <w:sz w:val="24"/>
                <w:szCs w:val="24"/>
              </w:rPr>
            </w:pPr>
          </w:p>
        </w:tc>
        <w:tc>
          <w:tcPr>
            <w:tcW w:w="1240" w:type="dxa"/>
            <w:tcBorders>
              <w:right w:val="single" w:sz="8" w:space="0" w:color="auto"/>
            </w:tcBorders>
            <w:vAlign w:val="bottom"/>
          </w:tcPr>
          <w:p w:rsidR="00882E85" w:rsidRDefault="00882E85">
            <w:pPr>
              <w:rPr>
                <w:sz w:val="24"/>
                <w:szCs w:val="24"/>
              </w:rPr>
            </w:pPr>
          </w:p>
        </w:tc>
        <w:tc>
          <w:tcPr>
            <w:tcW w:w="3520" w:type="dxa"/>
            <w:gridSpan w:val="3"/>
            <w:tcBorders>
              <w:right w:val="single" w:sz="8" w:space="0" w:color="auto"/>
            </w:tcBorders>
            <w:vAlign w:val="bottom"/>
          </w:tcPr>
          <w:p w:rsidR="00882E85" w:rsidRDefault="005C4734">
            <w:pPr>
              <w:spacing w:line="264" w:lineRule="exact"/>
              <w:ind w:left="1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Записки из подполья</w:t>
            </w:r>
            <w:r>
              <w:rPr>
                <w:rFonts w:ascii="Arial" w:eastAsia="Arial" w:hAnsi="Arial" w:cs="Arial"/>
                <w:sz w:val="24"/>
                <w:szCs w:val="24"/>
              </w:rPr>
              <w:t>»</w:t>
            </w:r>
          </w:p>
        </w:tc>
        <w:tc>
          <w:tcPr>
            <w:tcW w:w="0" w:type="dxa"/>
            <w:vAlign w:val="bottom"/>
          </w:tcPr>
          <w:p w:rsidR="00882E85" w:rsidRDefault="00882E85">
            <w:pPr>
              <w:rPr>
                <w:sz w:val="1"/>
                <w:szCs w:val="1"/>
              </w:rPr>
            </w:pPr>
          </w:p>
        </w:tc>
      </w:tr>
      <w:tr w:rsidR="00882E85">
        <w:trPr>
          <w:trHeight w:val="22"/>
        </w:trPr>
        <w:tc>
          <w:tcPr>
            <w:tcW w:w="2420" w:type="dxa"/>
            <w:tcBorders>
              <w:left w:val="single" w:sz="8" w:space="0" w:color="auto"/>
              <w:bottom w:val="single" w:sz="8" w:space="0" w:color="auto"/>
              <w:right w:val="single" w:sz="8" w:space="0" w:color="auto"/>
            </w:tcBorders>
            <w:vAlign w:val="bottom"/>
          </w:tcPr>
          <w:p w:rsidR="00882E85" w:rsidRDefault="00882E85">
            <w:pPr>
              <w:spacing w:line="20" w:lineRule="exact"/>
              <w:rPr>
                <w:sz w:val="1"/>
                <w:szCs w:val="1"/>
              </w:rPr>
            </w:pPr>
          </w:p>
        </w:tc>
        <w:tc>
          <w:tcPr>
            <w:tcW w:w="3660" w:type="dxa"/>
            <w:gridSpan w:val="5"/>
            <w:tcBorders>
              <w:bottom w:val="single" w:sz="8" w:space="0" w:color="auto"/>
              <w:right w:val="single" w:sz="8" w:space="0" w:color="auto"/>
            </w:tcBorders>
            <w:vAlign w:val="bottom"/>
          </w:tcPr>
          <w:p w:rsidR="00882E85" w:rsidRDefault="00882E85">
            <w:pPr>
              <w:spacing w:line="20" w:lineRule="exact"/>
              <w:rPr>
                <w:sz w:val="1"/>
                <w:szCs w:val="1"/>
              </w:rPr>
            </w:pPr>
          </w:p>
        </w:tc>
        <w:tc>
          <w:tcPr>
            <w:tcW w:w="3520" w:type="dxa"/>
            <w:gridSpan w:val="3"/>
            <w:vMerge w:val="restart"/>
            <w:tcBorders>
              <w:right w:val="single" w:sz="8" w:space="0" w:color="auto"/>
            </w:tcBorders>
            <w:vAlign w:val="bottom"/>
          </w:tcPr>
          <w:p w:rsidR="00882E85" w:rsidRDefault="005C4734">
            <w:pPr>
              <w:spacing w:line="264" w:lineRule="exact"/>
              <w:ind w:left="10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Сухово</w:t>
            </w:r>
            <w:r>
              <w:rPr>
                <w:rFonts w:ascii="Arial" w:eastAsia="Arial" w:hAnsi="Arial" w:cs="Arial"/>
                <w:b/>
                <w:bCs/>
                <w:sz w:val="24"/>
                <w:szCs w:val="24"/>
              </w:rPr>
              <w:t>-</w:t>
            </w:r>
            <w:r>
              <w:rPr>
                <w:rFonts w:ascii="Times New Roman CYR" w:eastAsia="Times New Roman CYR" w:hAnsi="Times New Roman CYR" w:cs="Times New Roman CYR"/>
                <w:b/>
                <w:bCs/>
                <w:sz w:val="24"/>
                <w:szCs w:val="24"/>
              </w:rPr>
              <w:t>Кобылин</w:t>
            </w:r>
          </w:p>
        </w:tc>
        <w:tc>
          <w:tcPr>
            <w:tcW w:w="0" w:type="dxa"/>
            <w:vAlign w:val="bottom"/>
          </w:tcPr>
          <w:p w:rsidR="00882E85" w:rsidRDefault="00882E85">
            <w:pPr>
              <w:rPr>
                <w:sz w:val="1"/>
                <w:szCs w:val="1"/>
              </w:rPr>
            </w:pPr>
          </w:p>
        </w:tc>
      </w:tr>
      <w:tr w:rsidR="00882E85">
        <w:trPr>
          <w:trHeight w:val="227"/>
        </w:trPr>
        <w:tc>
          <w:tcPr>
            <w:tcW w:w="2420" w:type="dxa"/>
            <w:tcBorders>
              <w:left w:val="single" w:sz="8" w:space="0" w:color="auto"/>
              <w:right w:val="single" w:sz="8" w:space="0" w:color="auto"/>
            </w:tcBorders>
            <w:vAlign w:val="bottom"/>
          </w:tcPr>
          <w:p w:rsidR="00882E85" w:rsidRDefault="00882E85">
            <w:pPr>
              <w:rPr>
                <w:sz w:val="19"/>
                <w:szCs w:val="19"/>
              </w:rPr>
            </w:pPr>
          </w:p>
        </w:tc>
        <w:tc>
          <w:tcPr>
            <w:tcW w:w="3660" w:type="dxa"/>
            <w:gridSpan w:val="5"/>
            <w:tcBorders>
              <w:right w:val="single" w:sz="8" w:space="0" w:color="auto"/>
            </w:tcBorders>
            <w:vAlign w:val="bottom"/>
          </w:tcPr>
          <w:p w:rsidR="00882E85" w:rsidRDefault="005C4734">
            <w:pPr>
              <w:spacing w:line="227" w:lineRule="exact"/>
              <w:ind w:left="10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Салтыков</w:t>
            </w:r>
            <w:r>
              <w:rPr>
                <w:rFonts w:ascii="Arial" w:eastAsia="Arial" w:hAnsi="Arial" w:cs="Arial"/>
                <w:b/>
                <w:bCs/>
                <w:sz w:val="24"/>
                <w:szCs w:val="24"/>
              </w:rPr>
              <w:t>-</w:t>
            </w:r>
            <w:r>
              <w:rPr>
                <w:rFonts w:ascii="Times New Roman CYR" w:eastAsia="Times New Roman CYR" w:hAnsi="Times New Roman CYR" w:cs="Times New Roman CYR"/>
                <w:b/>
                <w:bCs/>
                <w:sz w:val="24"/>
                <w:szCs w:val="24"/>
              </w:rPr>
              <w:t>Щедрин</w:t>
            </w:r>
          </w:p>
        </w:tc>
        <w:tc>
          <w:tcPr>
            <w:tcW w:w="3520" w:type="dxa"/>
            <w:gridSpan w:val="3"/>
            <w:vMerge/>
            <w:tcBorders>
              <w:right w:val="single" w:sz="8" w:space="0" w:color="auto"/>
            </w:tcBorders>
            <w:vAlign w:val="bottom"/>
          </w:tcPr>
          <w:p w:rsidR="00882E85" w:rsidRDefault="00882E85">
            <w:pPr>
              <w:rPr>
                <w:sz w:val="19"/>
                <w:szCs w:val="19"/>
              </w:rPr>
            </w:pP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1300" w:type="dxa"/>
            <w:gridSpan w:val="2"/>
            <w:vAlign w:val="bottom"/>
          </w:tcPr>
          <w:p w:rsidR="00882E85" w:rsidRDefault="005C4734">
            <w:pPr>
              <w:ind w:left="100"/>
              <w:rPr>
                <w:sz w:val="20"/>
                <w:szCs w:val="20"/>
              </w:rPr>
            </w:pPr>
            <w:r>
              <w:rPr>
                <w:rFonts w:ascii="Times New Roman CYR" w:eastAsia="Times New Roman CYR" w:hAnsi="Times New Roman CYR" w:cs="Times New Roman CYR"/>
                <w:sz w:val="24"/>
                <w:szCs w:val="24"/>
              </w:rPr>
              <w:t>Романы</w:t>
            </w:r>
          </w:p>
        </w:tc>
        <w:tc>
          <w:tcPr>
            <w:tcW w:w="1120" w:type="dxa"/>
            <w:gridSpan w:val="2"/>
            <w:vAlign w:val="bottom"/>
          </w:tcPr>
          <w:p w:rsidR="00882E85" w:rsidRDefault="005C4734">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История</w:t>
            </w:r>
          </w:p>
        </w:tc>
        <w:tc>
          <w:tcPr>
            <w:tcW w:w="1240" w:type="dxa"/>
            <w:tcBorders>
              <w:right w:val="single" w:sz="8" w:space="0" w:color="auto"/>
            </w:tcBorders>
            <w:vAlign w:val="bottom"/>
          </w:tcPr>
          <w:p w:rsidR="00882E85" w:rsidRDefault="005C4734">
            <w:pPr>
              <w:jc w:val="right"/>
              <w:rPr>
                <w:sz w:val="20"/>
                <w:szCs w:val="20"/>
              </w:rPr>
            </w:pPr>
            <w:r>
              <w:rPr>
                <w:rFonts w:ascii="Times New Roman CYR" w:eastAsia="Times New Roman CYR" w:hAnsi="Times New Roman CYR" w:cs="Times New Roman CYR"/>
                <w:sz w:val="24"/>
                <w:szCs w:val="24"/>
              </w:rPr>
              <w:t>одного</w:t>
            </w:r>
          </w:p>
        </w:tc>
        <w:tc>
          <w:tcPr>
            <w:tcW w:w="3520" w:type="dxa"/>
            <w:gridSpan w:val="3"/>
            <w:tcBorders>
              <w:right w:val="single" w:sz="8" w:space="0" w:color="auto"/>
            </w:tcBorders>
            <w:vAlign w:val="bottom"/>
          </w:tcPr>
          <w:p w:rsidR="00882E85" w:rsidRDefault="005C4734">
            <w:pPr>
              <w:spacing w:line="264" w:lineRule="exact"/>
              <w:ind w:left="1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Свадьба Кречинского</w:t>
            </w:r>
            <w:r>
              <w:rPr>
                <w:rFonts w:ascii="Arial" w:eastAsia="Arial" w:hAnsi="Arial" w:cs="Arial"/>
                <w:sz w:val="24"/>
                <w:szCs w:val="24"/>
              </w:rPr>
              <w:t>»</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3660" w:type="dxa"/>
            <w:gridSpan w:val="5"/>
            <w:tcBorders>
              <w:right w:val="single" w:sz="8" w:space="0" w:color="auto"/>
            </w:tcBorders>
            <w:vAlign w:val="bottom"/>
          </w:tcPr>
          <w:p w:rsidR="00882E85" w:rsidRDefault="005C4734">
            <w:pPr>
              <w:spacing w:line="274" w:lineRule="exact"/>
              <w:ind w:left="100"/>
              <w:rPr>
                <w:sz w:val="20"/>
                <w:szCs w:val="20"/>
              </w:rPr>
            </w:pPr>
            <w:r>
              <w:rPr>
                <w:rFonts w:ascii="Times New Roman CYR" w:eastAsia="Times New Roman CYR" w:hAnsi="Times New Roman CYR" w:cs="Times New Roman CYR"/>
                <w:sz w:val="24"/>
                <w:szCs w:val="24"/>
              </w:rPr>
              <w:t>города</w:t>
            </w:r>
            <w:r>
              <w:rPr>
                <w:rFonts w:ascii="Arial" w:eastAsia="Arial" w:hAnsi="Arial" w:cs="Arial"/>
                <w:sz w:val="24"/>
                <w:szCs w:val="24"/>
              </w:rPr>
              <w:t>», «</w:t>
            </w:r>
            <w:r>
              <w:rPr>
                <w:rFonts w:ascii="Times New Roman CYR" w:eastAsia="Times New Roman CYR" w:hAnsi="Times New Roman CYR" w:cs="Times New Roman CYR"/>
                <w:sz w:val="24"/>
                <w:szCs w:val="24"/>
              </w:rPr>
              <w:t>Господа Головлевы</w:t>
            </w:r>
            <w:r>
              <w:rPr>
                <w:rFonts w:ascii="Arial" w:eastAsia="Arial" w:hAnsi="Arial" w:cs="Arial"/>
                <w:sz w:val="24"/>
                <w:szCs w:val="24"/>
              </w:rPr>
              <w:t>»</w:t>
            </w:r>
          </w:p>
        </w:tc>
        <w:tc>
          <w:tcPr>
            <w:tcW w:w="2240" w:type="dxa"/>
            <w:gridSpan w:val="2"/>
            <w:vAlign w:val="bottom"/>
          </w:tcPr>
          <w:p w:rsidR="00882E85" w:rsidRDefault="005C4734">
            <w:pPr>
              <w:spacing w:line="264" w:lineRule="exact"/>
              <w:ind w:left="10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Гаршин</w:t>
            </w:r>
          </w:p>
        </w:tc>
        <w:tc>
          <w:tcPr>
            <w:tcW w:w="1300" w:type="dxa"/>
            <w:tcBorders>
              <w:right w:val="single" w:sz="8" w:space="0" w:color="auto"/>
            </w:tcBorders>
            <w:vAlign w:val="bottom"/>
          </w:tcPr>
          <w:p w:rsidR="00882E85" w:rsidRDefault="00882E85">
            <w:pPr>
              <w:rPr>
                <w:sz w:val="23"/>
                <w:szCs w:val="23"/>
              </w:rPr>
            </w:pP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3660" w:type="dxa"/>
            <w:gridSpan w:val="5"/>
            <w:tcBorders>
              <w:right w:val="single" w:sz="8" w:space="0" w:color="auto"/>
            </w:tcBorders>
            <w:vAlign w:val="bottom"/>
          </w:tcPr>
          <w:p w:rsidR="00882E85" w:rsidRDefault="005C4734">
            <w:pPr>
              <w:spacing w:line="274" w:lineRule="exact"/>
              <w:ind w:left="100"/>
              <w:rPr>
                <w:sz w:val="20"/>
                <w:szCs w:val="20"/>
              </w:rPr>
            </w:pPr>
            <w:r>
              <w:rPr>
                <w:rFonts w:ascii="Times New Roman CYR" w:eastAsia="Times New Roman CYR" w:hAnsi="Times New Roman CYR" w:cs="Times New Roman CYR"/>
                <w:w w:val="98"/>
                <w:sz w:val="24"/>
                <w:szCs w:val="24"/>
              </w:rPr>
              <w:t>Цикл</w:t>
            </w:r>
            <w:r>
              <w:rPr>
                <w:rFonts w:eastAsia="Times New Roman"/>
                <w:w w:val="98"/>
                <w:sz w:val="24"/>
                <w:szCs w:val="24"/>
              </w:rPr>
              <w:t>«</w:t>
            </w:r>
            <w:r>
              <w:rPr>
                <w:rFonts w:ascii="Times New Roman CYR" w:eastAsia="Times New Roman CYR" w:hAnsi="Times New Roman CYR" w:cs="Times New Roman CYR"/>
                <w:w w:val="98"/>
                <w:sz w:val="24"/>
                <w:szCs w:val="24"/>
              </w:rPr>
              <w:t>Сказкидлядетей</w:t>
            </w:r>
          </w:p>
        </w:tc>
        <w:tc>
          <w:tcPr>
            <w:tcW w:w="3520" w:type="dxa"/>
            <w:gridSpan w:val="3"/>
            <w:tcBorders>
              <w:right w:val="single" w:sz="8" w:space="0" w:color="auto"/>
            </w:tcBorders>
            <w:vAlign w:val="bottom"/>
          </w:tcPr>
          <w:p w:rsidR="00882E85" w:rsidRDefault="005C4734">
            <w:pPr>
              <w:spacing w:line="264" w:lineRule="exact"/>
              <w:ind w:left="10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 xml:space="preserve">   «</w:t>
            </w:r>
            <w:r>
              <w:rPr>
                <w:rFonts w:ascii="Times New Roman CYR" w:eastAsia="Times New Roman CYR" w:hAnsi="Times New Roman CYR" w:cs="Times New Roman CYR"/>
                <w:sz w:val="24"/>
                <w:szCs w:val="24"/>
              </w:rPr>
              <w:t>Красный   цветок</w:t>
            </w:r>
            <w:r>
              <w:rPr>
                <w:rFonts w:ascii="Arial" w:eastAsia="Arial" w:hAnsi="Arial" w:cs="Arial"/>
                <w:sz w:val="24"/>
                <w:szCs w:val="24"/>
              </w:rPr>
              <w:t>»,</w:t>
            </w:r>
          </w:p>
        </w:tc>
        <w:tc>
          <w:tcPr>
            <w:tcW w:w="0" w:type="dxa"/>
            <w:vAlign w:val="bottom"/>
          </w:tcPr>
          <w:p w:rsidR="00882E85" w:rsidRDefault="00882E85">
            <w:pPr>
              <w:rPr>
                <w:sz w:val="1"/>
                <w:szCs w:val="1"/>
              </w:rPr>
            </w:pPr>
          </w:p>
        </w:tc>
      </w:tr>
      <w:tr w:rsidR="00882E85">
        <w:trPr>
          <w:trHeight w:val="309"/>
        </w:trPr>
        <w:tc>
          <w:tcPr>
            <w:tcW w:w="2420" w:type="dxa"/>
            <w:tcBorders>
              <w:left w:val="single" w:sz="8" w:space="0" w:color="auto"/>
              <w:bottom w:val="single" w:sz="8" w:space="0" w:color="auto"/>
              <w:right w:val="single" w:sz="8" w:space="0" w:color="auto"/>
            </w:tcBorders>
            <w:vAlign w:val="bottom"/>
          </w:tcPr>
          <w:p w:rsidR="00882E85" w:rsidRDefault="00882E85">
            <w:pPr>
              <w:rPr>
                <w:sz w:val="24"/>
                <w:szCs w:val="24"/>
              </w:rPr>
            </w:pPr>
          </w:p>
        </w:tc>
        <w:tc>
          <w:tcPr>
            <w:tcW w:w="2420" w:type="dxa"/>
            <w:gridSpan w:val="4"/>
            <w:tcBorders>
              <w:bottom w:val="single" w:sz="8" w:space="0" w:color="auto"/>
            </w:tcBorders>
            <w:vAlign w:val="bottom"/>
          </w:tcPr>
          <w:p w:rsidR="00882E85" w:rsidRDefault="005C4734">
            <w:pPr>
              <w:ind w:left="100"/>
              <w:rPr>
                <w:sz w:val="20"/>
                <w:szCs w:val="20"/>
              </w:rPr>
            </w:pPr>
            <w:r>
              <w:rPr>
                <w:rFonts w:ascii="Times New Roman CYR" w:eastAsia="Times New Roman CYR" w:hAnsi="Times New Roman CYR" w:cs="Times New Roman CYR"/>
                <w:sz w:val="24"/>
                <w:szCs w:val="24"/>
              </w:rPr>
              <w:t>изрядного возраста</w:t>
            </w:r>
            <w:r>
              <w:rPr>
                <w:rFonts w:eastAsia="Times New Roman"/>
                <w:sz w:val="24"/>
                <w:szCs w:val="24"/>
              </w:rPr>
              <w:t>»</w:t>
            </w:r>
          </w:p>
        </w:tc>
        <w:tc>
          <w:tcPr>
            <w:tcW w:w="1240" w:type="dxa"/>
            <w:tcBorders>
              <w:bottom w:val="single" w:sz="8" w:space="0" w:color="auto"/>
              <w:right w:val="single" w:sz="8" w:space="0" w:color="auto"/>
            </w:tcBorders>
            <w:vAlign w:val="bottom"/>
          </w:tcPr>
          <w:p w:rsidR="00882E85" w:rsidRDefault="00882E85">
            <w:pPr>
              <w:rPr>
                <w:sz w:val="24"/>
                <w:szCs w:val="24"/>
              </w:rPr>
            </w:pPr>
          </w:p>
        </w:tc>
        <w:tc>
          <w:tcPr>
            <w:tcW w:w="2240" w:type="dxa"/>
            <w:gridSpan w:val="2"/>
            <w:vAlign w:val="bottom"/>
          </w:tcPr>
          <w:p w:rsidR="00882E85" w:rsidRDefault="005C4734">
            <w:pPr>
              <w:spacing w:line="264" w:lineRule="exact"/>
              <w:ind w:left="100"/>
              <w:rPr>
                <w:sz w:val="20"/>
                <w:szCs w:val="20"/>
              </w:rPr>
            </w:pPr>
            <w:r>
              <w:rPr>
                <w:rFonts w:ascii="Arial" w:eastAsia="Arial" w:hAnsi="Arial" w:cs="Arial"/>
                <w:sz w:val="24"/>
                <w:szCs w:val="24"/>
              </w:rPr>
              <w:t>«Attalea princeps»</w:t>
            </w:r>
          </w:p>
        </w:tc>
        <w:tc>
          <w:tcPr>
            <w:tcW w:w="1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23"/>
        </w:trPr>
        <w:tc>
          <w:tcPr>
            <w:tcW w:w="2420" w:type="dxa"/>
            <w:tcBorders>
              <w:left w:val="single" w:sz="8" w:space="0" w:color="auto"/>
              <w:right w:val="single" w:sz="8" w:space="0" w:color="auto"/>
            </w:tcBorders>
            <w:vAlign w:val="bottom"/>
          </w:tcPr>
          <w:p w:rsidR="00882E85" w:rsidRDefault="00882E85">
            <w:pPr>
              <w:rPr>
                <w:sz w:val="19"/>
                <w:szCs w:val="19"/>
              </w:rPr>
            </w:pPr>
          </w:p>
        </w:tc>
        <w:tc>
          <w:tcPr>
            <w:tcW w:w="3660" w:type="dxa"/>
            <w:gridSpan w:val="5"/>
            <w:tcBorders>
              <w:right w:val="single" w:sz="8" w:space="0" w:color="auto"/>
            </w:tcBorders>
            <w:vAlign w:val="bottom"/>
          </w:tcPr>
          <w:p w:rsidR="00882E85" w:rsidRDefault="005C4734">
            <w:pPr>
              <w:spacing w:line="223" w:lineRule="exact"/>
              <w:ind w:left="10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Лесков</w:t>
            </w:r>
            <w:r>
              <w:rPr>
                <w:rFonts w:ascii="Arial" w:eastAsia="Arial" w:hAnsi="Arial" w:cs="Arial"/>
                <w:sz w:val="24"/>
                <w:szCs w:val="24"/>
              </w:rPr>
              <w:t xml:space="preserve"> (</w:t>
            </w:r>
            <w:r>
              <w:rPr>
                <w:rFonts w:ascii="Times New Roman CYR" w:eastAsia="Times New Roman CYR" w:hAnsi="Times New Roman CYR" w:cs="Times New Roman CYR"/>
                <w:sz w:val="24"/>
                <w:szCs w:val="24"/>
              </w:rPr>
              <w:t>ГОС</w:t>
            </w:r>
            <w:r>
              <w:rPr>
                <w:rFonts w:ascii="Arial" w:eastAsia="Arial" w:hAnsi="Arial" w:cs="Arial"/>
                <w:sz w:val="24"/>
                <w:szCs w:val="24"/>
              </w:rPr>
              <w:t>-2004 – 1</w:t>
            </w:r>
            <w:r>
              <w:rPr>
                <w:rFonts w:ascii="Times New Roman CYR" w:eastAsia="Times New Roman CYR" w:hAnsi="Times New Roman CYR" w:cs="Times New Roman CYR"/>
                <w:sz w:val="24"/>
                <w:szCs w:val="24"/>
              </w:rPr>
              <w:t xml:space="preserve"> пр</w:t>
            </w:r>
            <w:r>
              <w:rPr>
                <w:rFonts w:ascii="Arial" w:eastAsia="Arial" w:hAnsi="Arial" w:cs="Arial"/>
                <w:sz w:val="24"/>
                <w:szCs w:val="24"/>
              </w:rPr>
              <w:t>.</w:t>
            </w:r>
          </w:p>
        </w:tc>
        <w:tc>
          <w:tcPr>
            <w:tcW w:w="2240" w:type="dxa"/>
            <w:gridSpan w:val="2"/>
            <w:vAlign w:val="bottom"/>
          </w:tcPr>
          <w:p w:rsidR="00882E85" w:rsidRDefault="005C4734">
            <w:pPr>
              <w:spacing w:line="218" w:lineRule="exact"/>
              <w:ind w:left="10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Григорович</w:t>
            </w:r>
          </w:p>
        </w:tc>
        <w:tc>
          <w:tcPr>
            <w:tcW w:w="1300" w:type="dxa"/>
            <w:tcBorders>
              <w:right w:val="single" w:sz="8" w:space="0" w:color="auto"/>
            </w:tcBorders>
            <w:vAlign w:val="bottom"/>
          </w:tcPr>
          <w:p w:rsidR="00882E85" w:rsidRDefault="00882E85">
            <w:pPr>
              <w:rPr>
                <w:sz w:val="19"/>
                <w:szCs w:val="19"/>
              </w:rPr>
            </w:pP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1300" w:type="dxa"/>
            <w:gridSpan w:val="2"/>
            <w:vAlign w:val="bottom"/>
          </w:tcPr>
          <w:p w:rsidR="00882E85" w:rsidRDefault="005C4734">
            <w:pPr>
              <w:ind w:left="100"/>
              <w:rPr>
                <w:sz w:val="20"/>
                <w:szCs w:val="20"/>
              </w:rPr>
            </w:pPr>
            <w:r>
              <w:rPr>
                <w:rFonts w:ascii="Times New Roman CYR" w:eastAsia="Times New Roman CYR" w:hAnsi="Times New Roman CYR" w:cs="Times New Roman CYR"/>
                <w:sz w:val="24"/>
                <w:szCs w:val="24"/>
              </w:rPr>
              <w:t>по выбору</w:t>
            </w:r>
            <w:r>
              <w:rPr>
                <w:rFonts w:ascii="Arial" w:eastAsia="Arial" w:hAnsi="Arial" w:cs="Arial"/>
                <w:sz w:val="24"/>
                <w:szCs w:val="24"/>
              </w:rPr>
              <w:t>)</w:t>
            </w:r>
          </w:p>
        </w:tc>
        <w:tc>
          <w:tcPr>
            <w:tcW w:w="700" w:type="dxa"/>
            <w:vAlign w:val="bottom"/>
          </w:tcPr>
          <w:p w:rsidR="00882E85" w:rsidRDefault="00882E85">
            <w:pPr>
              <w:rPr>
                <w:sz w:val="24"/>
                <w:szCs w:val="24"/>
              </w:rPr>
            </w:pPr>
          </w:p>
        </w:tc>
        <w:tc>
          <w:tcPr>
            <w:tcW w:w="420" w:type="dxa"/>
            <w:vAlign w:val="bottom"/>
          </w:tcPr>
          <w:p w:rsidR="00882E85" w:rsidRDefault="00882E85">
            <w:pPr>
              <w:rPr>
                <w:sz w:val="24"/>
                <w:szCs w:val="24"/>
              </w:rPr>
            </w:pPr>
          </w:p>
        </w:tc>
        <w:tc>
          <w:tcPr>
            <w:tcW w:w="1240" w:type="dxa"/>
            <w:tcBorders>
              <w:right w:val="single" w:sz="8" w:space="0" w:color="auto"/>
            </w:tcBorders>
            <w:vAlign w:val="bottom"/>
          </w:tcPr>
          <w:p w:rsidR="00882E85" w:rsidRDefault="00882E85">
            <w:pPr>
              <w:rPr>
                <w:sz w:val="24"/>
                <w:szCs w:val="24"/>
              </w:rPr>
            </w:pPr>
          </w:p>
        </w:tc>
        <w:tc>
          <w:tcPr>
            <w:tcW w:w="1100" w:type="dxa"/>
            <w:vAlign w:val="bottom"/>
          </w:tcPr>
          <w:p w:rsidR="00882E85" w:rsidRDefault="005C4734">
            <w:pPr>
              <w:spacing w:line="264" w:lineRule="exact"/>
              <w:ind w:left="100"/>
              <w:rPr>
                <w:sz w:val="20"/>
                <w:szCs w:val="20"/>
              </w:rPr>
            </w:pPr>
            <w:r>
              <w:rPr>
                <w:rFonts w:ascii="Times New Roman CYR" w:eastAsia="Times New Roman CYR" w:hAnsi="Times New Roman CYR" w:cs="Times New Roman CYR"/>
                <w:sz w:val="24"/>
                <w:szCs w:val="24"/>
              </w:rPr>
              <w:t>Рассказ</w:t>
            </w:r>
          </w:p>
        </w:tc>
        <w:tc>
          <w:tcPr>
            <w:tcW w:w="2420" w:type="dxa"/>
            <w:gridSpan w:val="2"/>
            <w:tcBorders>
              <w:right w:val="single" w:sz="8" w:space="0" w:color="auto"/>
            </w:tcBorders>
            <w:vAlign w:val="bottom"/>
          </w:tcPr>
          <w:p w:rsidR="00882E85" w:rsidRDefault="005C4734">
            <w:pPr>
              <w:spacing w:line="264" w:lineRule="exact"/>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Гуттаперчевый</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3660" w:type="dxa"/>
            <w:gridSpan w:val="5"/>
            <w:tcBorders>
              <w:right w:val="single" w:sz="8" w:space="0" w:color="auto"/>
            </w:tcBorders>
            <w:vAlign w:val="bottom"/>
          </w:tcPr>
          <w:p w:rsidR="00882E85" w:rsidRDefault="005C4734">
            <w:pPr>
              <w:spacing w:line="274" w:lineRule="exact"/>
              <w:ind w:left="100"/>
              <w:rPr>
                <w:sz w:val="20"/>
                <w:szCs w:val="20"/>
              </w:rPr>
            </w:pPr>
            <w:r>
              <w:rPr>
                <w:rFonts w:ascii="Times New Roman CYR" w:eastAsia="Times New Roman CYR" w:hAnsi="Times New Roman CYR" w:cs="Times New Roman CYR"/>
                <w:sz w:val="24"/>
                <w:szCs w:val="24"/>
              </w:rPr>
              <w:t>Повести и рассказы</w:t>
            </w:r>
            <w:r>
              <w:rPr>
                <w:rFonts w:ascii="Arial" w:eastAsia="Arial" w:hAnsi="Arial" w:cs="Arial"/>
                <w:sz w:val="24"/>
                <w:szCs w:val="24"/>
              </w:rPr>
              <w:t xml:space="preserve"> «</w:t>
            </w:r>
            <w:r>
              <w:rPr>
                <w:rFonts w:ascii="Times New Roman CYR" w:eastAsia="Times New Roman CYR" w:hAnsi="Times New Roman CYR" w:cs="Times New Roman CYR"/>
                <w:sz w:val="24"/>
                <w:szCs w:val="24"/>
              </w:rPr>
              <w:t>Человек на</w:t>
            </w:r>
          </w:p>
        </w:tc>
        <w:tc>
          <w:tcPr>
            <w:tcW w:w="1100" w:type="dxa"/>
            <w:vAlign w:val="bottom"/>
          </w:tcPr>
          <w:p w:rsidR="00882E85" w:rsidRDefault="005C4734">
            <w:pPr>
              <w:spacing w:line="264" w:lineRule="exact"/>
              <w:ind w:left="100"/>
              <w:rPr>
                <w:sz w:val="20"/>
                <w:szCs w:val="20"/>
              </w:rPr>
            </w:pPr>
            <w:r>
              <w:rPr>
                <w:rFonts w:ascii="Times New Roman CYR" w:eastAsia="Times New Roman CYR" w:hAnsi="Times New Roman CYR" w:cs="Times New Roman CYR"/>
                <w:w w:val="99"/>
                <w:sz w:val="24"/>
                <w:szCs w:val="24"/>
              </w:rPr>
              <w:t>мальчик</w:t>
            </w:r>
            <w:r>
              <w:rPr>
                <w:rFonts w:ascii="Arial" w:eastAsia="Arial" w:hAnsi="Arial" w:cs="Arial"/>
                <w:w w:val="99"/>
                <w:sz w:val="24"/>
                <w:szCs w:val="24"/>
              </w:rPr>
              <w:t>»</w:t>
            </w:r>
          </w:p>
        </w:tc>
        <w:tc>
          <w:tcPr>
            <w:tcW w:w="2420" w:type="dxa"/>
            <w:gridSpan w:val="2"/>
            <w:tcBorders>
              <w:right w:val="single" w:sz="8" w:space="0" w:color="auto"/>
            </w:tcBorders>
            <w:vAlign w:val="bottom"/>
          </w:tcPr>
          <w:p w:rsidR="00882E85" w:rsidRDefault="005C4734">
            <w:pPr>
              <w:spacing w:line="264" w:lineRule="exact"/>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оригинальный</w:t>
            </w: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3660" w:type="dxa"/>
            <w:gridSpan w:val="5"/>
            <w:tcBorders>
              <w:right w:val="single" w:sz="8" w:space="0" w:color="auto"/>
            </w:tcBorders>
            <w:vAlign w:val="bottom"/>
          </w:tcPr>
          <w:p w:rsidR="00882E85" w:rsidRDefault="005C4734">
            <w:pPr>
              <w:ind w:left="100"/>
              <w:rPr>
                <w:sz w:val="20"/>
                <w:szCs w:val="20"/>
              </w:rPr>
            </w:pPr>
            <w:r>
              <w:rPr>
                <w:rFonts w:ascii="Times New Roman CYR" w:eastAsia="Times New Roman CYR" w:hAnsi="Times New Roman CYR" w:cs="Times New Roman CYR"/>
                <w:sz w:val="24"/>
                <w:szCs w:val="24"/>
              </w:rPr>
              <w:t>часах</w:t>
            </w:r>
            <w:r>
              <w:rPr>
                <w:rFonts w:ascii="Arial" w:eastAsia="Arial" w:hAnsi="Arial" w:cs="Arial"/>
                <w:sz w:val="24"/>
                <w:szCs w:val="24"/>
              </w:rPr>
              <w:t>»,  «</w:t>
            </w:r>
            <w:r>
              <w:rPr>
                <w:rFonts w:ascii="Times New Roman CYR" w:eastAsia="Times New Roman CYR" w:hAnsi="Times New Roman CYR" w:cs="Times New Roman CYR"/>
                <w:sz w:val="24"/>
                <w:szCs w:val="24"/>
              </w:rPr>
              <w:t>Тупейный  художник</w:t>
            </w:r>
            <w:r>
              <w:rPr>
                <w:rFonts w:ascii="Arial" w:eastAsia="Arial" w:hAnsi="Arial" w:cs="Arial"/>
                <w:sz w:val="24"/>
                <w:szCs w:val="24"/>
              </w:rPr>
              <w:t>»,</w:t>
            </w:r>
          </w:p>
        </w:tc>
        <w:tc>
          <w:tcPr>
            <w:tcW w:w="3520" w:type="dxa"/>
            <w:gridSpan w:val="3"/>
            <w:tcBorders>
              <w:right w:val="single" w:sz="8" w:space="0" w:color="auto"/>
            </w:tcBorders>
            <w:vAlign w:val="bottom"/>
          </w:tcPr>
          <w:p w:rsidR="00882E85" w:rsidRDefault="005C4734">
            <w:pPr>
              <w:spacing w:line="264" w:lineRule="exact"/>
              <w:ind w:left="100"/>
              <w:rPr>
                <w:sz w:val="20"/>
                <w:szCs w:val="20"/>
              </w:rPr>
            </w:pPr>
            <w:r>
              <w:rPr>
                <w:rFonts w:ascii="Times New Roman CYR" w:eastAsia="Times New Roman CYR" w:hAnsi="Times New Roman CYR" w:cs="Times New Roman CYR"/>
                <w:sz w:val="24"/>
                <w:szCs w:val="24"/>
              </w:rPr>
              <w:t>текст</w:t>
            </w:r>
            <w:r>
              <w:rPr>
                <w:rFonts w:ascii="Arial" w:eastAsia="Arial" w:hAnsi="Arial" w:cs="Arial"/>
                <w:sz w:val="24"/>
                <w:szCs w:val="24"/>
              </w:rPr>
              <w:t>), «</w:t>
            </w:r>
            <w:r>
              <w:rPr>
                <w:rFonts w:ascii="Times New Roman CYR" w:eastAsia="Times New Roman CYR" w:hAnsi="Times New Roman CYR" w:cs="Times New Roman CYR"/>
                <w:sz w:val="24"/>
                <w:szCs w:val="24"/>
              </w:rPr>
              <w:t>Прохожий</w:t>
            </w:r>
            <w:r>
              <w:rPr>
                <w:rFonts w:ascii="Arial" w:eastAsia="Arial" w:hAnsi="Arial" w:cs="Arial"/>
                <w:sz w:val="24"/>
                <w:szCs w:val="24"/>
              </w:rPr>
              <w:t>» (</w:t>
            </w:r>
            <w:r>
              <w:rPr>
                <w:rFonts w:ascii="Times New Roman CYR" w:eastAsia="Times New Roman CYR" w:hAnsi="Times New Roman CYR" w:cs="Times New Roman CYR"/>
                <w:sz w:val="24"/>
                <w:szCs w:val="24"/>
              </w:rPr>
              <w:t>святочный</w:t>
            </w:r>
          </w:p>
        </w:tc>
        <w:tc>
          <w:tcPr>
            <w:tcW w:w="0" w:type="dxa"/>
            <w:vAlign w:val="bottom"/>
          </w:tcPr>
          <w:p w:rsidR="00882E85" w:rsidRDefault="00882E85">
            <w:pPr>
              <w:rPr>
                <w:sz w:val="1"/>
                <w:szCs w:val="1"/>
              </w:rPr>
            </w:pPr>
          </w:p>
        </w:tc>
      </w:tr>
      <w:tr w:rsidR="00882E85">
        <w:trPr>
          <w:trHeight w:val="279"/>
        </w:trPr>
        <w:tc>
          <w:tcPr>
            <w:tcW w:w="2420" w:type="dxa"/>
            <w:tcBorders>
              <w:left w:val="single" w:sz="8" w:space="0" w:color="auto"/>
              <w:right w:val="single" w:sz="8" w:space="0" w:color="auto"/>
            </w:tcBorders>
            <w:vAlign w:val="bottom"/>
          </w:tcPr>
          <w:p w:rsidR="00882E85" w:rsidRDefault="00882E85">
            <w:pPr>
              <w:rPr>
                <w:sz w:val="24"/>
                <w:szCs w:val="24"/>
              </w:rPr>
            </w:pPr>
          </w:p>
        </w:tc>
        <w:tc>
          <w:tcPr>
            <w:tcW w:w="1300" w:type="dxa"/>
            <w:gridSpan w:val="2"/>
            <w:vAlign w:val="bottom"/>
          </w:tcPr>
          <w:p w:rsidR="00882E85" w:rsidRDefault="005C4734">
            <w:pPr>
              <w:ind w:left="1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Левша</w:t>
            </w:r>
            <w:r>
              <w:rPr>
                <w:rFonts w:ascii="Arial" w:eastAsia="Arial" w:hAnsi="Arial" w:cs="Arial"/>
                <w:sz w:val="24"/>
                <w:szCs w:val="24"/>
              </w:rPr>
              <w:t>»,</w:t>
            </w:r>
          </w:p>
        </w:tc>
        <w:tc>
          <w:tcPr>
            <w:tcW w:w="700" w:type="dxa"/>
            <w:vAlign w:val="bottom"/>
          </w:tcPr>
          <w:p w:rsidR="00882E85" w:rsidRDefault="00882E85">
            <w:pPr>
              <w:rPr>
                <w:sz w:val="24"/>
                <w:szCs w:val="24"/>
              </w:rPr>
            </w:pPr>
          </w:p>
        </w:tc>
        <w:tc>
          <w:tcPr>
            <w:tcW w:w="1660" w:type="dxa"/>
            <w:gridSpan w:val="2"/>
            <w:tcBorders>
              <w:right w:val="single" w:sz="8" w:space="0" w:color="auto"/>
            </w:tcBorders>
            <w:vAlign w:val="bottom"/>
          </w:tcPr>
          <w:p w:rsidR="00882E85" w:rsidRDefault="005C4734">
            <w:pPr>
              <w:jc w:val="right"/>
              <w:rPr>
                <w:sz w:val="20"/>
                <w:szCs w:val="20"/>
              </w:rPr>
            </w:pPr>
            <w:r>
              <w:rPr>
                <w:rFonts w:ascii="Arial" w:eastAsia="Arial" w:hAnsi="Arial" w:cs="Arial"/>
                <w:w w:val="98"/>
                <w:sz w:val="24"/>
                <w:szCs w:val="24"/>
              </w:rPr>
              <w:t>«</w:t>
            </w:r>
            <w:r>
              <w:rPr>
                <w:rFonts w:ascii="Times New Roman CYR" w:eastAsia="Times New Roman CYR" w:hAnsi="Times New Roman CYR" w:cs="Times New Roman CYR"/>
                <w:w w:val="98"/>
                <w:sz w:val="24"/>
                <w:szCs w:val="24"/>
              </w:rPr>
              <w:t>Очарованный</w:t>
            </w:r>
          </w:p>
        </w:tc>
        <w:tc>
          <w:tcPr>
            <w:tcW w:w="1100" w:type="dxa"/>
            <w:vAlign w:val="bottom"/>
          </w:tcPr>
          <w:p w:rsidR="00882E85" w:rsidRDefault="005C4734">
            <w:pPr>
              <w:spacing w:line="264" w:lineRule="exact"/>
              <w:ind w:left="100"/>
              <w:rPr>
                <w:sz w:val="20"/>
                <w:szCs w:val="20"/>
              </w:rPr>
            </w:pPr>
            <w:r>
              <w:rPr>
                <w:rFonts w:ascii="Times New Roman CYR" w:eastAsia="Times New Roman CYR" w:hAnsi="Times New Roman CYR" w:cs="Times New Roman CYR"/>
                <w:sz w:val="24"/>
                <w:szCs w:val="24"/>
              </w:rPr>
              <w:t>рассказ</w:t>
            </w:r>
            <w:r>
              <w:rPr>
                <w:rFonts w:ascii="Arial" w:eastAsia="Arial" w:hAnsi="Arial" w:cs="Arial"/>
                <w:sz w:val="24"/>
                <w:szCs w:val="24"/>
              </w:rPr>
              <w:t>)</w:t>
            </w:r>
          </w:p>
        </w:tc>
        <w:tc>
          <w:tcPr>
            <w:tcW w:w="1140" w:type="dxa"/>
            <w:vAlign w:val="bottom"/>
          </w:tcPr>
          <w:p w:rsidR="00882E85" w:rsidRDefault="00882E85">
            <w:pPr>
              <w:rPr>
                <w:sz w:val="24"/>
                <w:szCs w:val="24"/>
              </w:rPr>
            </w:pPr>
          </w:p>
        </w:tc>
        <w:tc>
          <w:tcPr>
            <w:tcW w:w="1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69"/>
        </w:trPr>
        <w:tc>
          <w:tcPr>
            <w:tcW w:w="2420" w:type="dxa"/>
            <w:tcBorders>
              <w:left w:val="single" w:sz="8" w:space="0" w:color="auto"/>
              <w:right w:val="single" w:sz="8" w:space="0" w:color="auto"/>
            </w:tcBorders>
            <w:vAlign w:val="bottom"/>
          </w:tcPr>
          <w:p w:rsidR="00882E85" w:rsidRDefault="00882E85">
            <w:pPr>
              <w:rPr>
                <w:sz w:val="23"/>
                <w:szCs w:val="23"/>
              </w:rPr>
            </w:pPr>
          </w:p>
        </w:tc>
        <w:tc>
          <w:tcPr>
            <w:tcW w:w="1300" w:type="dxa"/>
            <w:gridSpan w:val="2"/>
            <w:vAlign w:val="bottom"/>
          </w:tcPr>
          <w:p w:rsidR="00882E85" w:rsidRDefault="005C4734">
            <w:pPr>
              <w:spacing w:line="268" w:lineRule="exact"/>
              <w:ind w:left="100"/>
              <w:rPr>
                <w:sz w:val="20"/>
                <w:szCs w:val="20"/>
              </w:rPr>
            </w:pPr>
            <w:r>
              <w:rPr>
                <w:rFonts w:ascii="Times New Roman CYR" w:eastAsia="Times New Roman CYR" w:hAnsi="Times New Roman CYR" w:cs="Times New Roman CYR"/>
                <w:sz w:val="24"/>
                <w:szCs w:val="24"/>
              </w:rPr>
              <w:t>странник</w:t>
            </w:r>
            <w:r>
              <w:rPr>
                <w:rFonts w:ascii="Arial" w:eastAsia="Arial" w:hAnsi="Arial" w:cs="Arial"/>
                <w:sz w:val="24"/>
                <w:szCs w:val="24"/>
              </w:rPr>
              <w:t>»,</w:t>
            </w:r>
          </w:p>
        </w:tc>
        <w:tc>
          <w:tcPr>
            <w:tcW w:w="1120" w:type="dxa"/>
            <w:gridSpan w:val="2"/>
            <w:vAlign w:val="bottom"/>
          </w:tcPr>
          <w:p w:rsidR="00882E85" w:rsidRDefault="005C4734">
            <w:pPr>
              <w:spacing w:line="268" w:lineRule="exact"/>
              <w:ind w:left="3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Леди</w:t>
            </w:r>
          </w:p>
        </w:tc>
        <w:tc>
          <w:tcPr>
            <w:tcW w:w="1240" w:type="dxa"/>
            <w:tcBorders>
              <w:right w:val="single" w:sz="8" w:space="0" w:color="auto"/>
            </w:tcBorders>
            <w:vAlign w:val="bottom"/>
          </w:tcPr>
          <w:p w:rsidR="00882E85" w:rsidRDefault="005C4734">
            <w:pPr>
              <w:spacing w:line="268" w:lineRule="exact"/>
              <w:jc w:val="right"/>
              <w:rPr>
                <w:sz w:val="20"/>
                <w:szCs w:val="20"/>
              </w:rPr>
            </w:pPr>
            <w:r>
              <w:rPr>
                <w:rFonts w:ascii="Times New Roman CYR" w:eastAsia="Times New Roman CYR" w:hAnsi="Times New Roman CYR" w:cs="Times New Roman CYR"/>
                <w:sz w:val="24"/>
                <w:szCs w:val="24"/>
              </w:rPr>
              <w:t>Макбет</w:t>
            </w:r>
          </w:p>
        </w:tc>
        <w:tc>
          <w:tcPr>
            <w:tcW w:w="2240" w:type="dxa"/>
            <w:gridSpan w:val="2"/>
            <w:vAlign w:val="bottom"/>
          </w:tcPr>
          <w:p w:rsidR="00882E85" w:rsidRDefault="005C4734">
            <w:pPr>
              <w:spacing w:line="264" w:lineRule="exact"/>
              <w:ind w:left="100"/>
              <w:rPr>
                <w:sz w:val="20"/>
                <w:szCs w:val="20"/>
              </w:rPr>
            </w:pP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Успенский</w:t>
            </w:r>
          </w:p>
        </w:tc>
        <w:tc>
          <w:tcPr>
            <w:tcW w:w="1300" w:type="dxa"/>
            <w:tcBorders>
              <w:right w:val="single" w:sz="8" w:space="0" w:color="auto"/>
            </w:tcBorders>
            <w:vAlign w:val="bottom"/>
          </w:tcPr>
          <w:p w:rsidR="00882E85" w:rsidRDefault="00882E85">
            <w:pPr>
              <w:rPr>
                <w:sz w:val="23"/>
                <w:szCs w:val="23"/>
              </w:rPr>
            </w:pP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2000" w:type="dxa"/>
            <w:gridSpan w:val="3"/>
            <w:vAlign w:val="bottom"/>
          </w:tcPr>
          <w:p w:rsidR="00882E85" w:rsidRDefault="005C4734">
            <w:pPr>
              <w:ind w:left="100"/>
              <w:rPr>
                <w:sz w:val="20"/>
                <w:szCs w:val="20"/>
              </w:rPr>
            </w:pPr>
            <w:r>
              <w:rPr>
                <w:rFonts w:ascii="Times New Roman CYR" w:eastAsia="Times New Roman CYR" w:hAnsi="Times New Roman CYR" w:cs="Times New Roman CYR"/>
                <w:w w:val="99"/>
                <w:sz w:val="24"/>
                <w:szCs w:val="24"/>
              </w:rPr>
              <w:t>Мценского уезда</w:t>
            </w:r>
            <w:r>
              <w:rPr>
                <w:rFonts w:ascii="Arial" w:eastAsia="Arial" w:hAnsi="Arial" w:cs="Arial"/>
                <w:w w:val="99"/>
                <w:sz w:val="24"/>
                <w:szCs w:val="24"/>
              </w:rPr>
              <w:t>»</w:t>
            </w:r>
          </w:p>
        </w:tc>
        <w:tc>
          <w:tcPr>
            <w:tcW w:w="420" w:type="dxa"/>
            <w:vAlign w:val="bottom"/>
          </w:tcPr>
          <w:p w:rsidR="00882E85" w:rsidRDefault="00882E85">
            <w:pPr>
              <w:rPr>
                <w:sz w:val="24"/>
                <w:szCs w:val="24"/>
              </w:rPr>
            </w:pPr>
          </w:p>
        </w:tc>
        <w:tc>
          <w:tcPr>
            <w:tcW w:w="1240" w:type="dxa"/>
            <w:tcBorders>
              <w:right w:val="single" w:sz="8" w:space="0" w:color="auto"/>
            </w:tcBorders>
            <w:vAlign w:val="bottom"/>
          </w:tcPr>
          <w:p w:rsidR="00882E85" w:rsidRDefault="00882E85">
            <w:pPr>
              <w:rPr>
                <w:sz w:val="24"/>
                <w:szCs w:val="24"/>
              </w:rPr>
            </w:pPr>
          </w:p>
        </w:tc>
        <w:tc>
          <w:tcPr>
            <w:tcW w:w="2240" w:type="dxa"/>
            <w:gridSpan w:val="2"/>
            <w:vAlign w:val="bottom"/>
          </w:tcPr>
          <w:p w:rsidR="00882E85" w:rsidRDefault="005C4734">
            <w:pPr>
              <w:spacing w:line="264" w:lineRule="exact"/>
              <w:ind w:left="100"/>
              <w:rPr>
                <w:sz w:val="20"/>
                <w:szCs w:val="20"/>
              </w:rPr>
            </w:pPr>
            <w:r>
              <w:rPr>
                <w:rFonts w:ascii="Times New Roman CYR" w:eastAsia="Times New Roman CYR" w:hAnsi="Times New Roman CYR" w:cs="Times New Roman CYR"/>
                <w:sz w:val="24"/>
                <w:szCs w:val="24"/>
              </w:rPr>
              <w:t>Эссе</w:t>
            </w:r>
            <w:r>
              <w:rPr>
                <w:rFonts w:ascii="Arial" w:eastAsia="Arial" w:hAnsi="Arial" w:cs="Arial"/>
                <w:sz w:val="24"/>
                <w:szCs w:val="24"/>
              </w:rPr>
              <w:t xml:space="preserve"> «</w:t>
            </w:r>
            <w:r>
              <w:rPr>
                <w:rFonts w:ascii="Times New Roman CYR" w:eastAsia="Times New Roman CYR" w:hAnsi="Times New Roman CYR" w:cs="Times New Roman CYR"/>
                <w:sz w:val="24"/>
                <w:szCs w:val="24"/>
              </w:rPr>
              <w:t>Выпрямила</w:t>
            </w:r>
            <w:r>
              <w:rPr>
                <w:rFonts w:ascii="Arial" w:eastAsia="Arial" w:hAnsi="Arial" w:cs="Arial"/>
                <w:sz w:val="24"/>
                <w:szCs w:val="24"/>
              </w:rPr>
              <w:t>»</w:t>
            </w:r>
          </w:p>
        </w:tc>
        <w:tc>
          <w:tcPr>
            <w:tcW w:w="13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64"/>
        </w:trPr>
        <w:tc>
          <w:tcPr>
            <w:tcW w:w="2420" w:type="dxa"/>
            <w:tcBorders>
              <w:left w:val="single" w:sz="8" w:space="0" w:color="auto"/>
              <w:right w:val="single" w:sz="8" w:space="0" w:color="auto"/>
            </w:tcBorders>
            <w:vAlign w:val="bottom"/>
          </w:tcPr>
          <w:p w:rsidR="00882E85" w:rsidRDefault="00882E85"/>
        </w:tc>
        <w:tc>
          <w:tcPr>
            <w:tcW w:w="580" w:type="dxa"/>
            <w:vAlign w:val="bottom"/>
          </w:tcPr>
          <w:p w:rsidR="00882E85" w:rsidRDefault="00882E85"/>
        </w:tc>
        <w:tc>
          <w:tcPr>
            <w:tcW w:w="720" w:type="dxa"/>
            <w:vAlign w:val="bottom"/>
          </w:tcPr>
          <w:p w:rsidR="00882E85" w:rsidRDefault="00882E85"/>
        </w:tc>
        <w:tc>
          <w:tcPr>
            <w:tcW w:w="700" w:type="dxa"/>
            <w:vAlign w:val="bottom"/>
          </w:tcPr>
          <w:p w:rsidR="00882E85" w:rsidRDefault="00882E85"/>
        </w:tc>
        <w:tc>
          <w:tcPr>
            <w:tcW w:w="420" w:type="dxa"/>
            <w:vAlign w:val="bottom"/>
          </w:tcPr>
          <w:p w:rsidR="00882E85" w:rsidRDefault="00882E85"/>
        </w:tc>
        <w:tc>
          <w:tcPr>
            <w:tcW w:w="1240" w:type="dxa"/>
            <w:tcBorders>
              <w:right w:val="single" w:sz="8" w:space="0" w:color="auto"/>
            </w:tcBorders>
            <w:vAlign w:val="bottom"/>
          </w:tcPr>
          <w:p w:rsidR="00882E85" w:rsidRDefault="00882E85"/>
        </w:tc>
        <w:tc>
          <w:tcPr>
            <w:tcW w:w="2240" w:type="dxa"/>
            <w:gridSpan w:val="2"/>
            <w:vAlign w:val="bottom"/>
          </w:tcPr>
          <w:p w:rsidR="00882E85" w:rsidRDefault="005C4734">
            <w:pPr>
              <w:spacing w:line="264" w:lineRule="exact"/>
              <w:ind w:left="100"/>
              <w:rPr>
                <w:sz w:val="20"/>
                <w:szCs w:val="20"/>
              </w:rPr>
            </w:pPr>
            <w:r>
              <w:rPr>
                <w:rFonts w:ascii="Times New Roman CYR" w:eastAsia="Times New Roman CYR" w:hAnsi="Times New Roman CYR" w:cs="Times New Roman CYR"/>
                <w:sz w:val="24"/>
                <w:szCs w:val="24"/>
              </w:rPr>
              <w:t>Рассказ</w:t>
            </w:r>
            <w:r>
              <w:rPr>
                <w:rFonts w:ascii="Arial" w:eastAsia="Arial" w:hAnsi="Arial" w:cs="Arial"/>
                <w:sz w:val="24"/>
                <w:szCs w:val="24"/>
              </w:rPr>
              <w:t xml:space="preserve"> «</w:t>
            </w:r>
            <w:r>
              <w:rPr>
                <w:rFonts w:ascii="Times New Roman CYR" w:eastAsia="Times New Roman CYR" w:hAnsi="Times New Roman CYR" w:cs="Times New Roman CYR"/>
                <w:sz w:val="24"/>
                <w:szCs w:val="24"/>
              </w:rPr>
              <w:t>Пятница</w:t>
            </w:r>
            <w:r>
              <w:rPr>
                <w:rFonts w:ascii="Arial" w:eastAsia="Arial" w:hAnsi="Arial" w:cs="Arial"/>
                <w:sz w:val="24"/>
                <w:szCs w:val="24"/>
              </w:rPr>
              <w:t>»</w:t>
            </w:r>
          </w:p>
        </w:tc>
        <w:tc>
          <w:tcPr>
            <w:tcW w:w="1300" w:type="dxa"/>
            <w:tcBorders>
              <w:right w:val="single" w:sz="8" w:space="0" w:color="auto"/>
            </w:tcBorders>
            <w:vAlign w:val="bottom"/>
          </w:tcPr>
          <w:p w:rsidR="00882E85" w:rsidRDefault="00882E85"/>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580" w:type="dxa"/>
            <w:vAlign w:val="bottom"/>
          </w:tcPr>
          <w:p w:rsidR="00882E85" w:rsidRDefault="00882E85">
            <w:pPr>
              <w:rPr>
                <w:sz w:val="24"/>
                <w:szCs w:val="24"/>
              </w:rPr>
            </w:pPr>
          </w:p>
        </w:tc>
        <w:tc>
          <w:tcPr>
            <w:tcW w:w="720" w:type="dxa"/>
            <w:vAlign w:val="bottom"/>
          </w:tcPr>
          <w:p w:rsidR="00882E85" w:rsidRDefault="00882E85">
            <w:pPr>
              <w:rPr>
                <w:sz w:val="24"/>
                <w:szCs w:val="24"/>
              </w:rPr>
            </w:pPr>
          </w:p>
        </w:tc>
        <w:tc>
          <w:tcPr>
            <w:tcW w:w="700" w:type="dxa"/>
            <w:vAlign w:val="bottom"/>
          </w:tcPr>
          <w:p w:rsidR="00882E85" w:rsidRDefault="00882E85">
            <w:pPr>
              <w:rPr>
                <w:sz w:val="24"/>
                <w:szCs w:val="24"/>
              </w:rPr>
            </w:pPr>
          </w:p>
        </w:tc>
        <w:tc>
          <w:tcPr>
            <w:tcW w:w="420" w:type="dxa"/>
            <w:vAlign w:val="bottom"/>
          </w:tcPr>
          <w:p w:rsidR="00882E85" w:rsidRDefault="00882E85">
            <w:pPr>
              <w:rPr>
                <w:sz w:val="24"/>
                <w:szCs w:val="24"/>
              </w:rPr>
            </w:pPr>
          </w:p>
        </w:tc>
        <w:tc>
          <w:tcPr>
            <w:tcW w:w="1240" w:type="dxa"/>
            <w:tcBorders>
              <w:right w:val="single" w:sz="8" w:space="0" w:color="auto"/>
            </w:tcBorders>
            <w:vAlign w:val="bottom"/>
          </w:tcPr>
          <w:p w:rsidR="00882E85" w:rsidRDefault="00882E85">
            <w:pPr>
              <w:rPr>
                <w:sz w:val="24"/>
                <w:szCs w:val="24"/>
              </w:rPr>
            </w:pPr>
          </w:p>
        </w:tc>
        <w:tc>
          <w:tcPr>
            <w:tcW w:w="3520" w:type="dxa"/>
            <w:gridSpan w:val="3"/>
            <w:tcBorders>
              <w:right w:val="single" w:sz="8" w:space="0" w:color="auto"/>
            </w:tcBorders>
            <w:vAlign w:val="bottom"/>
          </w:tcPr>
          <w:p w:rsidR="00882E85" w:rsidRDefault="005C4734">
            <w:pPr>
              <w:ind w:left="10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Чернышевский</w:t>
            </w:r>
          </w:p>
        </w:tc>
        <w:tc>
          <w:tcPr>
            <w:tcW w:w="0" w:type="dxa"/>
            <w:vAlign w:val="bottom"/>
          </w:tcPr>
          <w:p w:rsidR="00882E85" w:rsidRDefault="00882E85">
            <w:pPr>
              <w:rPr>
                <w:sz w:val="1"/>
                <w:szCs w:val="1"/>
              </w:rPr>
            </w:pPr>
          </w:p>
        </w:tc>
      </w:tr>
      <w:tr w:rsidR="00882E85">
        <w:trPr>
          <w:trHeight w:val="60"/>
        </w:trPr>
        <w:tc>
          <w:tcPr>
            <w:tcW w:w="2420" w:type="dxa"/>
            <w:tcBorders>
              <w:left w:val="single" w:sz="8" w:space="0" w:color="auto"/>
              <w:bottom w:val="single" w:sz="8" w:space="0" w:color="auto"/>
              <w:right w:val="single" w:sz="8" w:space="0" w:color="auto"/>
            </w:tcBorders>
            <w:vAlign w:val="bottom"/>
          </w:tcPr>
          <w:p w:rsidR="00882E85" w:rsidRDefault="00882E85">
            <w:pPr>
              <w:rPr>
                <w:sz w:val="5"/>
                <w:szCs w:val="5"/>
              </w:rPr>
            </w:pPr>
          </w:p>
        </w:tc>
        <w:tc>
          <w:tcPr>
            <w:tcW w:w="580" w:type="dxa"/>
            <w:tcBorders>
              <w:bottom w:val="single" w:sz="8" w:space="0" w:color="auto"/>
            </w:tcBorders>
            <w:vAlign w:val="bottom"/>
          </w:tcPr>
          <w:p w:rsidR="00882E85" w:rsidRDefault="00882E85">
            <w:pPr>
              <w:rPr>
                <w:sz w:val="5"/>
                <w:szCs w:val="5"/>
              </w:rPr>
            </w:pPr>
          </w:p>
        </w:tc>
        <w:tc>
          <w:tcPr>
            <w:tcW w:w="720" w:type="dxa"/>
            <w:tcBorders>
              <w:bottom w:val="single" w:sz="8" w:space="0" w:color="auto"/>
            </w:tcBorders>
            <w:vAlign w:val="bottom"/>
          </w:tcPr>
          <w:p w:rsidR="00882E85" w:rsidRDefault="00882E85">
            <w:pPr>
              <w:rPr>
                <w:sz w:val="5"/>
                <w:szCs w:val="5"/>
              </w:rPr>
            </w:pPr>
          </w:p>
        </w:tc>
        <w:tc>
          <w:tcPr>
            <w:tcW w:w="700" w:type="dxa"/>
            <w:tcBorders>
              <w:bottom w:val="single" w:sz="8" w:space="0" w:color="auto"/>
            </w:tcBorders>
            <w:vAlign w:val="bottom"/>
          </w:tcPr>
          <w:p w:rsidR="00882E85" w:rsidRDefault="00882E85">
            <w:pPr>
              <w:rPr>
                <w:sz w:val="5"/>
                <w:szCs w:val="5"/>
              </w:rPr>
            </w:pPr>
          </w:p>
        </w:tc>
        <w:tc>
          <w:tcPr>
            <w:tcW w:w="1660" w:type="dxa"/>
            <w:gridSpan w:val="2"/>
            <w:tcBorders>
              <w:bottom w:val="single" w:sz="8" w:space="0" w:color="auto"/>
              <w:right w:val="single" w:sz="8" w:space="0" w:color="auto"/>
            </w:tcBorders>
            <w:vAlign w:val="bottom"/>
          </w:tcPr>
          <w:p w:rsidR="00882E85" w:rsidRDefault="00882E85">
            <w:pPr>
              <w:rPr>
                <w:sz w:val="5"/>
                <w:szCs w:val="5"/>
              </w:rPr>
            </w:pPr>
          </w:p>
        </w:tc>
        <w:tc>
          <w:tcPr>
            <w:tcW w:w="1100" w:type="dxa"/>
            <w:tcBorders>
              <w:bottom w:val="single" w:sz="8" w:space="0" w:color="auto"/>
            </w:tcBorders>
            <w:vAlign w:val="bottom"/>
          </w:tcPr>
          <w:p w:rsidR="00882E85" w:rsidRDefault="00882E85">
            <w:pPr>
              <w:rPr>
                <w:sz w:val="5"/>
                <w:szCs w:val="5"/>
              </w:rPr>
            </w:pPr>
          </w:p>
        </w:tc>
        <w:tc>
          <w:tcPr>
            <w:tcW w:w="1140" w:type="dxa"/>
            <w:tcBorders>
              <w:bottom w:val="single" w:sz="8" w:space="0" w:color="auto"/>
            </w:tcBorders>
            <w:vAlign w:val="bottom"/>
          </w:tcPr>
          <w:p w:rsidR="00882E85" w:rsidRDefault="00882E85">
            <w:pPr>
              <w:rPr>
                <w:sz w:val="5"/>
                <w:szCs w:val="5"/>
              </w:rPr>
            </w:pPr>
          </w:p>
        </w:tc>
        <w:tc>
          <w:tcPr>
            <w:tcW w:w="1300" w:type="dxa"/>
            <w:tcBorders>
              <w:bottom w:val="single" w:sz="8" w:space="0" w:color="auto"/>
              <w:right w:val="single" w:sz="8" w:space="0" w:color="auto"/>
            </w:tcBorders>
            <w:vAlign w:val="bottom"/>
          </w:tcPr>
          <w:p w:rsidR="00882E85" w:rsidRDefault="00882E85">
            <w:pPr>
              <w:rPr>
                <w:sz w:val="5"/>
                <w:szCs w:val="5"/>
              </w:rPr>
            </w:pPr>
          </w:p>
        </w:tc>
        <w:tc>
          <w:tcPr>
            <w:tcW w:w="0" w:type="dxa"/>
            <w:vAlign w:val="bottom"/>
          </w:tcPr>
          <w:p w:rsidR="00882E85" w:rsidRDefault="00882E85">
            <w:pPr>
              <w:rPr>
                <w:sz w:val="1"/>
                <w:szCs w:val="1"/>
              </w:rPr>
            </w:pPr>
          </w:p>
        </w:tc>
      </w:tr>
      <w:tr w:rsidR="00882E85">
        <w:trPr>
          <w:trHeight w:val="242"/>
        </w:trPr>
        <w:tc>
          <w:tcPr>
            <w:tcW w:w="2420" w:type="dxa"/>
            <w:vAlign w:val="bottom"/>
          </w:tcPr>
          <w:p w:rsidR="00882E85" w:rsidRDefault="00882E85">
            <w:pPr>
              <w:rPr>
                <w:sz w:val="21"/>
                <w:szCs w:val="21"/>
              </w:rPr>
            </w:pPr>
          </w:p>
        </w:tc>
        <w:tc>
          <w:tcPr>
            <w:tcW w:w="580" w:type="dxa"/>
            <w:vAlign w:val="bottom"/>
          </w:tcPr>
          <w:p w:rsidR="00882E85" w:rsidRDefault="00882E85">
            <w:pPr>
              <w:rPr>
                <w:sz w:val="21"/>
                <w:szCs w:val="21"/>
              </w:rPr>
            </w:pPr>
          </w:p>
        </w:tc>
        <w:tc>
          <w:tcPr>
            <w:tcW w:w="720" w:type="dxa"/>
            <w:vAlign w:val="bottom"/>
          </w:tcPr>
          <w:p w:rsidR="00882E85" w:rsidRDefault="00882E85">
            <w:pPr>
              <w:rPr>
                <w:sz w:val="21"/>
                <w:szCs w:val="21"/>
              </w:rPr>
            </w:pPr>
          </w:p>
        </w:tc>
        <w:tc>
          <w:tcPr>
            <w:tcW w:w="700" w:type="dxa"/>
            <w:vAlign w:val="bottom"/>
          </w:tcPr>
          <w:p w:rsidR="00882E85" w:rsidRDefault="00882E85">
            <w:pPr>
              <w:rPr>
                <w:sz w:val="21"/>
                <w:szCs w:val="21"/>
              </w:rPr>
            </w:pPr>
          </w:p>
        </w:tc>
        <w:tc>
          <w:tcPr>
            <w:tcW w:w="1660" w:type="dxa"/>
            <w:gridSpan w:val="2"/>
            <w:vAlign w:val="bottom"/>
          </w:tcPr>
          <w:p w:rsidR="00882E85" w:rsidRDefault="005C4734">
            <w:pPr>
              <w:spacing w:line="242" w:lineRule="exact"/>
              <w:ind w:right="860"/>
              <w:jc w:val="right"/>
              <w:rPr>
                <w:sz w:val="20"/>
                <w:szCs w:val="20"/>
              </w:rPr>
            </w:pPr>
            <w:r>
              <w:rPr>
                <w:rFonts w:eastAsia="Times New Roman"/>
              </w:rPr>
              <w:t>238</w:t>
            </w:r>
          </w:p>
        </w:tc>
        <w:tc>
          <w:tcPr>
            <w:tcW w:w="1100" w:type="dxa"/>
            <w:vAlign w:val="bottom"/>
          </w:tcPr>
          <w:p w:rsidR="00882E85" w:rsidRDefault="00882E85">
            <w:pPr>
              <w:rPr>
                <w:sz w:val="21"/>
                <w:szCs w:val="21"/>
              </w:rPr>
            </w:pPr>
          </w:p>
        </w:tc>
        <w:tc>
          <w:tcPr>
            <w:tcW w:w="1140" w:type="dxa"/>
            <w:vAlign w:val="bottom"/>
          </w:tcPr>
          <w:p w:rsidR="00882E85" w:rsidRDefault="00882E85">
            <w:pPr>
              <w:rPr>
                <w:sz w:val="21"/>
                <w:szCs w:val="21"/>
              </w:rPr>
            </w:pPr>
          </w:p>
        </w:tc>
        <w:tc>
          <w:tcPr>
            <w:tcW w:w="1300" w:type="dxa"/>
            <w:vAlign w:val="bottom"/>
          </w:tcPr>
          <w:p w:rsidR="00882E85" w:rsidRDefault="00882E85">
            <w:pPr>
              <w:rPr>
                <w:sz w:val="21"/>
                <w:szCs w:val="21"/>
              </w:rPr>
            </w:pPr>
          </w:p>
        </w:tc>
        <w:tc>
          <w:tcPr>
            <w:tcW w:w="0" w:type="dxa"/>
            <w:vAlign w:val="bottom"/>
          </w:tcPr>
          <w:p w:rsidR="00882E85" w:rsidRDefault="00882E85">
            <w:pPr>
              <w:rPr>
                <w:sz w:val="1"/>
                <w:szCs w:val="1"/>
              </w:rPr>
            </w:pPr>
          </w:p>
        </w:tc>
      </w:tr>
    </w:tbl>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714560" behindDoc="1" locked="0" layoutInCell="0" allowOverlap="1">
                <wp:simplePos x="0" y="0"/>
                <wp:positionH relativeFrom="column">
                  <wp:posOffset>6168390</wp:posOffset>
                </wp:positionH>
                <wp:positionV relativeFrom="paragraph">
                  <wp:posOffset>-3343275</wp:posOffset>
                </wp:positionV>
                <wp:extent cx="12700" cy="12700"/>
                <wp:effectExtent l="0" t="0" r="0" b="0"/>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C6EA0A9" id="Shape 239" o:spid="_x0000_s1026" style="position:absolute;margin-left:485.7pt;margin-top:-263.25pt;width:1pt;height:1pt;z-index:-25160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AgwEAAAYDAAAOAAAAZHJzL2Uyb0RvYy54bWysUk1vGyEQvUfKf0Dc4107Ut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15584" behindDoc="1" locked="0" layoutInCell="0" allowOverlap="1">
                <wp:simplePos x="0" y="0"/>
                <wp:positionH relativeFrom="column">
                  <wp:posOffset>6168390</wp:posOffset>
                </wp:positionH>
                <wp:positionV relativeFrom="paragraph">
                  <wp:posOffset>-1751330</wp:posOffset>
                </wp:positionV>
                <wp:extent cx="12700" cy="12065"/>
                <wp:effectExtent l="0" t="0" r="0" b="0"/>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792711CC" id="Shape 240" o:spid="_x0000_s1026" style="position:absolute;margin-left:485.7pt;margin-top:-137.9pt;width:1pt;height:.95pt;z-index:-251600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716608" behindDoc="1" locked="0" layoutInCell="0" allowOverlap="1">
                <wp:simplePos x="0" y="0"/>
                <wp:positionH relativeFrom="column">
                  <wp:posOffset>6168390</wp:posOffset>
                </wp:positionH>
                <wp:positionV relativeFrom="paragraph">
                  <wp:posOffset>-168910</wp:posOffset>
                </wp:positionV>
                <wp:extent cx="12700" cy="12065"/>
                <wp:effectExtent l="0" t="0" r="0" b="0"/>
                <wp:wrapNone/>
                <wp:docPr id="241" name="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3A129E3B" id="Shape 241" o:spid="_x0000_s1026" style="position:absolute;margin-left:485.7pt;margin-top:-13.3pt;width:1pt;height:.95pt;z-index:-25159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" o:allowincell="f" fillcolor="black" stroked="f">
                <v:path arrowok="t"/>
              </v:rect>
            </w:pict>
          </mc:Fallback>
        </mc:AlternateContent>
      </w:r>
    </w:p>
    <w:p w:rsidR="00882E85" w:rsidRDefault="00882E85">
      <w:pPr>
        <w:sectPr w:rsidR="00882E85">
          <w:pgSz w:w="11900" w:h="16838"/>
          <w:pgMar w:top="1113" w:right="744" w:bottom="734" w:left="1440" w:header="0" w:footer="0" w:gutter="0"/>
          <w:cols w:space="720" w:equalWidth="0">
            <w:col w:w="9720"/>
          </w:cols>
        </w:sectPr>
      </w:pPr>
    </w:p>
    <w:bookmarkStart w:id="239" w:name="page477"/>
    <w:bookmarkEnd w:id="239"/>
    <w:p w:rsidR="00882E85" w:rsidRDefault="005C4734">
      <w:pPr>
        <w:spacing w:line="200" w:lineRule="exact"/>
        <w:rPr>
          <w:sz w:val="20"/>
          <w:szCs w:val="20"/>
        </w:rPr>
      </w:pPr>
      <w:r>
        <w:rPr>
          <w:noProof/>
          <w:sz w:val="20"/>
          <w:szCs w:val="20"/>
        </w:rPr>
        <w:lastRenderedPageBreak/>
        <mc:AlternateContent>
          <mc:Choice Requires="wps">
            <w:drawing>
              <wp:anchor distT="0" distB="0" distL="114300" distR="114300" simplePos="0" relativeHeight="251717632" behindDoc="1" locked="0" layoutInCell="0" allowOverlap="1">
                <wp:simplePos x="0" y="0"/>
                <wp:positionH relativeFrom="page">
                  <wp:posOffset>1005840</wp:posOffset>
                </wp:positionH>
                <wp:positionV relativeFrom="page">
                  <wp:posOffset>721995</wp:posOffset>
                </wp:positionV>
                <wp:extent cx="6080125" cy="0"/>
                <wp:effectExtent l="0" t="0" r="0" b="0"/>
                <wp:wrapNone/>
                <wp:docPr id="242" name="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01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549B612" id="Shape 242" o:spid="_x0000_s1026" style="position:absolute;z-index:-251598848;visibility:visible;mso-wrap-style:square;mso-wrap-distance-left:9pt;mso-wrap-distance-top:0;mso-wrap-distance-right:9pt;mso-wrap-distance-bottom:0;mso-position-horizontal:absolute;mso-position-horizontal-relative:page;mso-position-vertical:absolute;mso-position-vertical-relative:page" from="79.2pt,56.85pt" to="557.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18656" behindDoc="1" locked="0" layoutInCell="0" allowOverlap="1">
                <wp:simplePos x="0" y="0"/>
                <wp:positionH relativeFrom="page">
                  <wp:posOffset>1005840</wp:posOffset>
                </wp:positionH>
                <wp:positionV relativeFrom="page">
                  <wp:posOffset>2481580</wp:posOffset>
                </wp:positionV>
                <wp:extent cx="3854450" cy="0"/>
                <wp:effectExtent l="0" t="0" r="0" b="0"/>
                <wp:wrapNone/>
                <wp:docPr id="243" name="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544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0BB34DC" id="Shape 243" o:spid="_x0000_s1026" style="position:absolute;z-index:-251597824;visibility:visible;mso-wrap-style:square;mso-wrap-distance-left:9pt;mso-wrap-distance-top:0;mso-wrap-distance-right:9pt;mso-wrap-distance-bottom:0;mso-position-horizontal:absolute;mso-position-horizontal-relative:page;mso-position-vertical:absolute;mso-position-vertical-relative:page" from="79.2pt,195.4pt" to="382.7pt,1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19680" behindDoc="1" locked="0" layoutInCell="0" allowOverlap="1">
                <wp:simplePos x="0" y="0"/>
                <wp:positionH relativeFrom="page">
                  <wp:posOffset>1005840</wp:posOffset>
                </wp:positionH>
                <wp:positionV relativeFrom="page">
                  <wp:posOffset>3188970</wp:posOffset>
                </wp:positionV>
                <wp:extent cx="3854450" cy="0"/>
                <wp:effectExtent l="0" t="0" r="0" b="0"/>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544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6A7E585" id="Shape 244" o:spid="_x0000_s1026" style="position:absolute;z-index:-251596800;visibility:visible;mso-wrap-style:square;mso-wrap-distance-left:9pt;mso-wrap-distance-top:0;mso-wrap-distance-right:9pt;mso-wrap-distance-bottom:0;mso-position-horizontal:absolute;mso-position-horizontal-relative:page;mso-position-vertical:absolute;mso-position-vertical-relative:page" from="79.2pt,251.1pt" to="382.7pt,2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20704" behindDoc="1" locked="0" layoutInCell="0" allowOverlap="1">
                <wp:simplePos x="0" y="0"/>
                <wp:positionH relativeFrom="page">
                  <wp:posOffset>1005840</wp:posOffset>
                </wp:positionH>
                <wp:positionV relativeFrom="page">
                  <wp:posOffset>4770755</wp:posOffset>
                </wp:positionV>
                <wp:extent cx="3854450" cy="0"/>
                <wp:effectExtent l="0" t="0" r="0" b="0"/>
                <wp:wrapNone/>
                <wp:docPr id="245" name="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544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B8834C1" id="Shape 245" o:spid="_x0000_s1026" style="position:absolute;z-index:-251595776;visibility:visible;mso-wrap-style:square;mso-wrap-distance-left:9pt;mso-wrap-distance-top:0;mso-wrap-distance-right:9pt;mso-wrap-distance-bottom:0;mso-position-horizontal:absolute;mso-position-horizontal-relative:page;mso-position-vertical:absolute;mso-position-vertical-relative:page" from="79.2pt,375.65pt" to="382.7pt,3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21728" behindDoc="1" locked="0" layoutInCell="0" allowOverlap="1">
                <wp:simplePos x="0" y="0"/>
                <wp:positionH relativeFrom="page">
                  <wp:posOffset>1005840</wp:posOffset>
                </wp:positionH>
                <wp:positionV relativeFrom="page">
                  <wp:posOffset>6880860</wp:posOffset>
                </wp:positionV>
                <wp:extent cx="3854450" cy="0"/>
                <wp:effectExtent l="0" t="0" r="0" b="0"/>
                <wp:wrapNone/>
                <wp:docPr id="246" name="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544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250FA5C" id="Shape 246" o:spid="_x0000_s1026" style="position:absolute;z-index:-251594752;visibility:visible;mso-wrap-style:square;mso-wrap-distance-left:9pt;mso-wrap-distance-top:0;mso-wrap-distance-right:9pt;mso-wrap-distance-bottom:0;mso-position-horizontal:absolute;mso-position-horizontal-relative:page;mso-position-vertical:absolute;mso-position-vertical-relative:page" from="79.2pt,541.8pt" to="382.7pt,5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22752" behindDoc="1" locked="0" layoutInCell="0" allowOverlap="1">
                <wp:simplePos x="0" y="0"/>
                <wp:positionH relativeFrom="page">
                  <wp:posOffset>1009015</wp:posOffset>
                </wp:positionH>
                <wp:positionV relativeFrom="page">
                  <wp:posOffset>719455</wp:posOffset>
                </wp:positionV>
                <wp:extent cx="0" cy="8948420"/>
                <wp:effectExtent l="0" t="0" r="0" b="0"/>
                <wp:wrapNone/>
                <wp:docPr id="247" name="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484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8ECA05E" id="Shape 247" o:spid="_x0000_s1026" style="position:absolute;z-index:-251593728;visibility:visible;mso-wrap-style:square;mso-wrap-distance-left:9pt;mso-wrap-distance-top:0;mso-wrap-distance-right:9pt;mso-wrap-distance-bottom:0;mso-position-horizontal:absolute;mso-position-horizontal-relative:page;mso-position-vertical:absolute;mso-position-vertical-relative:page" from="79.45pt,56.65pt" to="79.45pt,7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23776" behindDoc="1" locked="0" layoutInCell="0" allowOverlap="1">
                <wp:simplePos x="0" y="0"/>
                <wp:positionH relativeFrom="page">
                  <wp:posOffset>2530475</wp:posOffset>
                </wp:positionH>
                <wp:positionV relativeFrom="page">
                  <wp:posOffset>719455</wp:posOffset>
                </wp:positionV>
                <wp:extent cx="0" cy="8948420"/>
                <wp:effectExtent l="0" t="0" r="0" b="0"/>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484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2E51164" id="Shape 248" o:spid="_x0000_s1026" style="position:absolute;z-index:-251592704;visibility:visible;mso-wrap-style:square;mso-wrap-distance-left:9pt;mso-wrap-distance-top:0;mso-wrap-distance-right:9pt;mso-wrap-distance-bottom:0;mso-position-horizontal:absolute;mso-position-horizontal-relative:page;mso-position-vertical:absolute;mso-position-vertical-relative:page" from="199.25pt,56.65pt" to="199.25pt,7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24800" behindDoc="1" locked="0" layoutInCell="0" allowOverlap="1">
                <wp:simplePos x="0" y="0"/>
                <wp:positionH relativeFrom="page">
                  <wp:posOffset>4857115</wp:posOffset>
                </wp:positionH>
                <wp:positionV relativeFrom="page">
                  <wp:posOffset>719455</wp:posOffset>
                </wp:positionV>
                <wp:extent cx="0" cy="8948420"/>
                <wp:effectExtent l="0" t="0" r="0" b="0"/>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484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907A3E3" id="Shape 249" o:spid="_x0000_s1026" style="position:absolute;z-index:-251591680;visibility:visible;mso-wrap-style:square;mso-wrap-distance-left:9pt;mso-wrap-distance-top:0;mso-wrap-distance-right:9pt;mso-wrap-distance-bottom:0;mso-position-horizontal:absolute;mso-position-horizontal-relative:page;mso-position-vertical:absolute;mso-position-vertical-relative:page" from="382.45pt,56.65pt" to="382.45pt,7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" o:allowincell="f" filled="t" strokeweight=".48pt">
                <v:stroke joinstyle="miter"/>
                <o:lock v:ext="edit" shapetype="f"/>
                <w10:wrap anchorx="page" anchory="page"/>
              </v:line>
            </w:pict>
          </mc:Fallback>
        </mc:AlternateConten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75"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960"/>
        <w:gridCol w:w="2540"/>
        <w:gridCol w:w="1360"/>
      </w:tblGrid>
      <w:tr w:rsidR="00882E85">
        <w:trPr>
          <w:trHeight w:val="277"/>
        </w:trPr>
        <w:tc>
          <w:tcPr>
            <w:tcW w:w="1960" w:type="dxa"/>
            <w:vAlign w:val="bottom"/>
          </w:tcPr>
          <w:p w:rsidR="00882E85" w:rsidRDefault="005C4734">
            <w:pPr>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Толстой</w:t>
            </w:r>
          </w:p>
        </w:tc>
        <w:tc>
          <w:tcPr>
            <w:tcW w:w="2540" w:type="dxa"/>
            <w:vAlign w:val="bottom"/>
          </w:tcPr>
          <w:p w:rsidR="00882E85" w:rsidRDefault="005C4734">
            <w:pPr>
              <w:ind w:left="44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Толстой</w:t>
            </w:r>
          </w:p>
        </w:tc>
        <w:tc>
          <w:tcPr>
            <w:tcW w:w="1360" w:type="dxa"/>
            <w:vAlign w:val="bottom"/>
          </w:tcPr>
          <w:p w:rsidR="00882E85" w:rsidRDefault="00882E85">
            <w:pPr>
              <w:rPr>
                <w:sz w:val="24"/>
                <w:szCs w:val="24"/>
              </w:rPr>
            </w:pPr>
          </w:p>
        </w:tc>
      </w:tr>
      <w:tr w:rsidR="00882E85">
        <w:trPr>
          <w:trHeight w:val="269"/>
        </w:trPr>
        <w:tc>
          <w:tcPr>
            <w:tcW w:w="1960" w:type="dxa"/>
            <w:vAlign w:val="bottom"/>
          </w:tcPr>
          <w:p w:rsidR="00882E85" w:rsidRDefault="005C4734">
            <w:pPr>
              <w:spacing w:line="269" w:lineRule="exact"/>
              <w:rPr>
                <w:sz w:val="20"/>
                <w:szCs w:val="20"/>
              </w:rPr>
            </w:pPr>
            <w:r>
              <w:rPr>
                <w:rFonts w:ascii="Times New Roman CYR" w:eastAsia="Times New Roman CYR" w:hAnsi="Times New Roman CYR" w:cs="Times New Roman CYR"/>
                <w:sz w:val="24"/>
                <w:szCs w:val="24"/>
              </w:rPr>
              <w:t>Роман</w:t>
            </w:r>
            <w:r>
              <w:rPr>
                <w:rFonts w:ascii="Arial" w:eastAsia="Arial" w:hAnsi="Arial" w:cs="Arial"/>
                <w:sz w:val="24"/>
                <w:szCs w:val="24"/>
              </w:rPr>
              <w:t>-</w:t>
            </w:r>
            <w:r>
              <w:rPr>
                <w:rFonts w:ascii="Times New Roman CYR" w:eastAsia="Times New Roman CYR" w:hAnsi="Times New Roman CYR" w:cs="Times New Roman CYR"/>
                <w:sz w:val="24"/>
                <w:szCs w:val="24"/>
              </w:rPr>
              <w:t>эпопея</w:t>
            </w:r>
          </w:p>
        </w:tc>
        <w:tc>
          <w:tcPr>
            <w:tcW w:w="3880" w:type="dxa"/>
            <w:gridSpan w:val="2"/>
            <w:vAlign w:val="bottom"/>
          </w:tcPr>
          <w:p w:rsidR="00882E85" w:rsidRDefault="005C4734">
            <w:pPr>
              <w:spacing w:line="270" w:lineRule="exact"/>
              <w:jc w:val="right"/>
              <w:rPr>
                <w:sz w:val="20"/>
                <w:szCs w:val="20"/>
              </w:rPr>
            </w:pPr>
            <w:r>
              <w:rPr>
                <w:rFonts w:eastAsia="Times New Roman"/>
                <w:sz w:val="24"/>
                <w:szCs w:val="24"/>
              </w:rPr>
              <w:t>Роман  «Анна  Каренина»,  цикл</w:t>
            </w:r>
          </w:p>
        </w:tc>
      </w:tr>
      <w:tr w:rsidR="00882E85">
        <w:trPr>
          <w:trHeight w:val="278"/>
        </w:trPr>
        <w:tc>
          <w:tcPr>
            <w:tcW w:w="1960" w:type="dxa"/>
            <w:vAlign w:val="bottom"/>
          </w:tcPr>
          <w:p w:rsidR="00882E85" w:rsidRDefault="005C4734">
            <w:pPr>
              <w:rPr>
                <w:sz w:val="20"/>
                <w:szCs w:val="20"/>
              </w:rPr>
            </w:pPr>
            <w:r>
              <w:rPr>
                <w:rFonts w:eastAsia="Times New Roman"/>
                <w:sz w:val="24"/>
                <w:szCs w:val="24"/>
              </w:rPr>
              <w:t>«</w:t>
            </w:r>
            <w:r>
              <w:rPr>
                <w:rFonts w:ascii="Times New Roman CYR" w:eastAsia="Times New Roman CYR" w:hAnsi="Times New Roman CYR" w:cs="Times New Roman CYR"/>
                <w:sz w:val="24"/>
                <w:szCs w:val="24"/>
              </w:rPr>
              <w:t>Война и мир</w:t>
            </w:r>
            <w:r>
              <w:rPr>
                <w:rFonts w:eastAsia="Times New Roman"/>
                <w:sz w:val="24"/>
                <w:szCs w:val="24"/>
              </w:rPr>
              <w:t>»</w:t>
            </w:r>
          </w:p>
        </w:tc>
        <w:tc>
          <w:tcPr>
            <w:tcW w:w="2540" w:type="dxa"/>
            <w:vAlign w:val="bottom"/>
          </w:tcPr>
          <w:p w:rsidR="00882E85" w:rsidRDefault="005C4734">
            <w:pPr>
              <w:ind w:left="440"/>
              <w:rPr>
                <w:sz w:val="20"/>
                <w:szCs w:val="20"/>
              </w:rPr>
            </w:pPr>
            <w:r>
              <w:rPr>
                <w:rFonts w:eastAsia="Times New Roman"/>
                <w:sz w:val="24"/>
                <w:szCs w:val="24"/>
              </w:rPr>
              <w:t>«Севастопольские</w:t>
            </w:r>
          </w:p>
        </w:tc>
        <w:tc>
          <w:tcPr>
            <w:tcW w:w="1360" w:type="dxa"/>
            <w:vAlign w:val="bottom"/>
          </w:tcPr>
          <w:p w:rsidR="00882E85" w:rsidRDefault="005C4734">
            <w:pPr>
              <w:jc w:val="right"/>
              <w:rPr>
                <w:sz w:val="20"/>
                <w:szCs w:val="20"/>
              </w:rPr>
            </w:pPr>
            <w:r>
              <w:rPr>
                <w:rFonts w:eastAsia="Times New Roman"/>
                <w:sz w:val="24"/>
                <w:szCs w:val="24"/>
              </w:rPr>
              <w:t>рассказы»,</w:t>
            </w:r>
          </w:p>
        </w:tc>
      </w:tr>
      <w:tr w:rsidR="00882E85">
        <w:trPr>
          <w:trHeight w:val="274"/>
        </w:trPr>
        <w:tc>
          <w:tcPr>
            <w:tcW w:w="1960" w:type="dxa"/>
            <w:vAlign w:val="bottom"/>
          </w:tcPr>
          <w:p w:rsidR="00882E85" w:rsidRDefault="00882E85">
            <w:pPr>
              <w:rPr>
                <w:sz w:val="23"/>
                <w:szCs w:val="23"/>
              </w:rPr>
            </w:pPr>
          </w:p>
        </w:tc>
        <w:tc>
          <w:tcPr>
            <w:tcW w:w="3880" w:type="dxa"/>
            <w:gridSpan w:val="2"/>
            <w:vAlign w:val="bottom"/>
          </w:tcPr>
          <w:p w:rsidR="00882E85" w:rsidRDefault="005C4734">
            <w:pPr>
              <w:spacing w:line="273" w:lineRule="exact"/>
              <w:ind w:left="440"/>
              <w:rPr>
                <w:sz w:val="20"/>
                <w:szCs w:val="20"/>
              </w:rPr>
            </w:pPr>
            <w:r>
              <w:rPr>
                <w:rFonts w:eastAsia="Times New Roman"/>
                <w:sz w:val="24"/>
                <w:szCs w:val="24"/>
              </w:rPr>
              <w:t>повесть «Хаджи-Мурат»</w:t>
            </w:r>
          </w:p>
        </w:tc>
      </w:tr>
    </w:tbl>
    <w:p w:rsidR="00882E85" w:rsidRDefault="00882E85">
      <w:pPr>
        <w:spacing w:line="16"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280"/>
        <w:gridCol w:w="1100"/>
        <w:gridCol w:w="1220"/>
        <w:gridCol w:w="1260"/>
      </w:tblGrid>
      <w:tr w:rsidR="00882E85">
        <w:trPr>
          <w:trHeight w:val="277"/>
        </w:trPr>
        <w:tc>
          <w:tcPr>
            <w:tcW w:w="2280" w:type="dxa"/>
            <w:vAlign w:val="bottom"/>
          </w:tcPr>
          <w:p w:rsidR="00882E85" w:rsidRDefault="005C4734">
            <w:pPr>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Чехов</w:t>
            </w:r>
          </w:p>
        </w:tc>
        <w:tc>
          <w:tcPr>
            <w:tcW w:w="2320" w:type="dxa"/>
            <w:gridSpan w:val="2"/>
            <w:vAlign w:val="bottom"/>
          </w:tcPr>
          <w:p w:rsidR="00882E85" w:rsidRDefault="005C4734">
            <w:pPr>
              <w:ind w:left="1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Чехов</w:t>
            </w:r>
          </w:p>
        </w:tc>
        <w:tc>
          <w:tcPr>
            <w:tcW w:w="1260" w:type="dxa"/>
            <w:vAlign w:val="bottom"/>
          </w:tcPr>
          <w:p w:rsidR="00882E85" w:rsidRDefault="00882E85">
            <w:pPr>
              <w:rPr>
                <w:sz w:val="24"/>
                <w:szCs w:val="24"/>
              </w:rPr>
            </w:pPr>
          </w:p>
        </w:tc>
      </w:tr>
      <w:tr w:rsidR="00882E85">
        <w:trPr>
          <w:trHeight w:val="269"/>
        </w:trPr>
        <w:tc>
          <w:tcPr>
            <w:tcW w:w="2280" w:type="dxa"/>
            <w:vAlign w:val="bottom"/>
          </w:tcPr>
          <w:p w:rsidR="00882E85" w:rsidRDefault="005C4734">
            <w:pPr>
              <w:spacing w:line="268" w:lineRule="exact"/>
              <w:rPr>
                <w:sz w:val="20"/>
                <w:szCs w:val="20"/>
              </w:rPr>
            </w:pPr>
            <w:r>
              <w:rPr>
                <w:rFonts w:ascii="Times New Roman CYR" w:eastAsia="Times New Roman CYR" w:hAnsi="Times New Roman CYR" w:cs="Times New Roman CYR"/>
                <w:sz w:val="24"/>
                <w:szCs w:val="24"/>
              </w:rPr>
              <w:t>Пьеса</w:t>
            </w:r>
            <w:r>
              <w:rPr>
                <w:rFonts w:eastAsia="Times New Roman"/>
                <w:sz w:val="24"/>
                <w:szCs w:val="24"/>
              </w:rPr>
              <w:t>«</w:t>
            </w:r>
            <w:r>
              <w:rPr>
                <w:rFonts w:ascii="Times New Roman CYR" w:eastAsia="Times New Roman CYR" w:hAnsi="Times New Roman CYR" w:cs="Times New Roman CYR"/>
                <w:sz w:val="24"/>
                <w:szCs w:val="24"/>
              </w:rPr>
              <w:t>Вишневый</w:t>
            </w:r>
          </w:p>
        </w:tc>
        <w:tc>
          <w:tcPr>
            <w:tcW w:w="3560" w:type="dxa"/>
            <w:gridSpan w:val="3"/>
            <w:vAlign w:val="bottom"/>
          </w:tcPr>
          <w:p w:rsidR="00882E85" w:rsidRDefault="005C4734">
            <w:pPr>
              <w:spacing w:line="268" w:lineRule="exact"/>
              <w:ind w:left="12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rFonts w:eastAsia="Times New Roman"/>
                <w:sz w:val="24"/>
                <w:szCs w:val="24"/>
              </w:rPr>
              <w:t xml:space="preserve">  «</w:t>
            </w:r>
            <w:r>
              <w:rPr>
                <w:rFonts w:ascii="Times New Roman CYR" w:eastAsia="Times New Roman CYR" w:hAnsi="Times New Roman CYR" w:cs="Times New Roman CYR"/>
                <w:sz w:val="24"/>
                <w:szCs w:val="24"/>
              </w:rPr>
              <w:t>Смерть  чиновника</w:t>
            </w:r>
            <w:r>
              <w:rPr>
                <w:rFonts w:eastAsia="Times New Roman"/>
                <w:sz w:val="24"/>
                <w:szCs w:val="24"/>
              </w:rPr>
              <w:t>»,</w:t>
            </w:r>
          </w:p>
        </w:tc>
      </w:tr>
      <w:tr w:rsidR="00882E85">
        <w:trPr>
          <w:trHeight w:val="278"/>
        </w:trPr>
        <w:tc>
          <w:tcPr>
            <w:tcW w:w="2280" w:type="dxa"/>
            <w:vAlign w:val="bottom"/>
          </w:tcPr>
          <w:p w:rsidR="00882E85" w:rsidRDefault="005C4734">
            <w:pPr>
              <w:rPr>
                <w:sz w:val="20"/>
                <w:szCs w:val="20"/>
              </w:rPr>
            </w:pPr>
            <w:r>
              <w:rPr>
                <w:rFonts w:ascii="Times New Roman CYR" w:eastAsia="Times New Roman CYR" w:hAnsi="Times New Roman CYR" w:cs="Times New Roman CYR"/>
                <w:sz w:val="24"/>
                <w:szCs w:val="24"/>
              </w:rPr>
              <w:t>сад</w:t>
            </w:r>
            <w:r>
              <w:rPr>
                <w:rFonts w:eastAsia="Times New Roman"/>
                <w:sz w:val="24"/>
                <w:szCs w:val="24"/>
              </w:rPr>
              <w:t>»</w:t>
            </w:r>
          </w:p>
        </w:tc>
        <w:tc>
          <w:tcPr>
            <w:tcW w:w="1100" w:type="dxa"/>
            <w:vAlign w:val="bottom"/>
          </w:tcPr>
          <w:p w:rsidR="00882E85" w:rsidRDefault="005C4734">
            <w:pPr>
              <w:ind w:left="120"/>
              <w:rPr>
                <w:sz w:val="20"/>
                <w:szCs w:val="20"/>
              </w:rPr>
            </w:pPr>
            <w:r>
              <w:rPr>
                <w:rFonts w:eastAsia="Times New Roman"/>
                <w:sz w:val="24"/>
                <w:szCs w:val="24"/>
              </w:rPr>
              <w:t>«</w:t>
            </w:r>
            <w:r>
              <w:rPr>
                <w:rFonts w:ascii="Times New Roman CYR" w:eastAsia="Times New Roman CYR" w:hAnsi="Times New Roman CYR" w:cs="Times New Roman CYR"/>
                <w:sz w:val="24"/>
                <w:szCs w:val="24"/>
              </w:rPr>
              <w:t>Тоска</w:t>
            </w:r>
            <w:r>
              <w:rPr>
                <w:rFonts w:eastAsia="Times New Roman"/>
                <w:sz w:val="24"/>
                <w:szCs w:val="24"/>
              </w:rPr>
              <w:t>»,</w:t>
            </w:r>
          </w:p>
        </w:tc>
        <w:tc>
          <w:tcPr>
            <w:tcW w:w="1220" w:type="dxa"/>
            <w:vAlign w:val="bottom"/>
          </w:tcPr>
          <w:p w:rsidR="00882E85" w:rsidRDefault="005C4734">
            <w:pPr>
              <w:ind w:right="40"/>
              <w:jc w:val="right"/>
              <w:rPr>
                <w:sz w:val="20"/>
                <w:szCs w:val="20"/>
              </w:rPr>
            </w:pPr>
            <w:r>
              <w:rPr>
                <w:rFonts w:eastAsia="Times New Roman"/>
                <w:sz w:val="24"/>
                <w:szCs w:val="24"/>
              </w:rPr>
              <w:t>«Спать</w:t>
            </w:r>
          </w:p>
        </w:tc>
        <w:tc>
          <w:tcPr>
            <w:tcW w:w="1260" w:type="dxa"/>
            <w:vAlign w:val="bottom"/>
          </w:tcPr>
          <w:p w:rsidR="00882E85" w:rsidRDefault="005C4734">
            <w:pPr>
              <w:jc w:val="right"/>
              <w:rPr>
                <w:sz w:val="20"/>
                <w:szCs w:val="20"/>
              </w:rPr>
            </w:pPr>
            <w:r>
              <w:rPr>
                <w:rFonts w:eastAsia="Times New Roman"/>
                <w:sz w:val="24"/>
                <w:szCs w:val="24"/>
              </w:rPr>
              <w:t>хочется»,</w:t>
            </w:r>
          </w:p>
        </w:tc>
      </w:tr>
      <w:tr w:rsidR="00882E85">
        <w:trPr>
          <w:trHeight w:val="274"/>
        </w:trPr>
        <w:tc>
          <w:tcPr>
            <w:tcW w:w="2280" w:type="dxa"/>
            <w:vAlign w:val="bottom"/>
          </w:tcPr>
          <w:p w:rsidR="00882E85" w:rsidRDefault="00882E85">
            <w:pPr>
              <w:rPr>
                <w:sz w:val="23"/>
                <w:szCs w:val="23"/>
              </w:rPr>
            </w:pPr>
          </w:p>
        </w:tc>
        <w:tc>
          <w:tcPr>
            <w:tcW w:w="3560" w:type="dxa"/>
            <w:gridSpan w:val="3"/>
            <w:vAlign w:val="bottom"/>
          </w:tcPr>
          <w:p w:rsidR="00882E85" w:rsidRDefault="005C4734">
            <w:pPr>
              <w:spacing w:line="274" w:lineRule="exact"/>
              <w:ind w:left="120"/>
              <w:rPr>
                <w:sz w:val="20"/>
                <w:szCs w:val="20"/>
              </w:rPr>
            </w:pPr>
            <w:r>
              <w:rPr>
                <w:rFonts w:eastAsia="Times New Roman"/>
                <w:sz w:val="24"/>
                <w:szCs w:val="24"/>
              </w:rPr>
              <w:t>«</w:t>
            </w:r>
            <w:r>
              <w:rPr>
                <w:rFonts w:ascii="Times New Roman CYR" w:eastAsia="Times New Roman CYR" w:hAnsi="Times New Roman CYR" w:cs="Times New Roman CYR"/>
                <w:sz w:val="24"/>
                <w:szCs w:val="24"/>
              </w:rPr>
              <w:t>Студент</w:t>
            </w:r>
            <w:r>
              <w:rPr>
                <w:rFonts w:eastAsia="Times New Roman"/>
                <w:sz w:val="24"/>
                <w:szCs w:val="24"/>
              </w:rPr>
              <w:t>», «</w:t>
            </w:r>
            <w:r>
              <w:rPr>
                <w:rFonts w:ascii="Times New Roman CYR" w:eastAsia="Times New Roman CYR" w:hAnsi="Times New Roman CYR" w:cs="Times New Roman CYR"/>
                <w:sz w:val="24"/>
                <w:szCs w:val="24"/>
              </w:rPr>
              <w:t>Ионыч</w:t>
            </w:r>
            <w:r>
              <w:rPr>
                <w:rFonts w:eastAsia="Times New Roman"/>
                <w:sz w:val="24"/>
                <w:szCs w:val="24"/>
              </w:rPr>
              <w:t>», «</w:t>
            </w:r>
            <w:r>
              <w:rPr>
                <w:rFonts w:ascii="Times New Roman CYR" w:eastAsia="Times New Roman CYR" w:hAnsi="Times New Roman CYR" w:cs="Times New Roman CYR"/>
                <w:sz w:val="24"/>
                <w:szCs w:val="24"/>
              </w:rPr>
              <w:t>Человек в</w:t>
            </w:r>
          </w:p>
        </w:tc>
      </w:tr>
      <w:tr w:rsidR="00882E85">
        <w:trPr>
          <w:trHeight w:val="278"/>
        </w:trPr>
        <w:tc>
          <w:tcPr>
            <w:tcW w:w="2280" w:type="dxa"/>
            <w:vAlign w:val="bottom"/>
          </w:tcPr>
          <w:p w:rsidR="00882E85" w:rsidRDefault="00882E85">
            <w:pPr>
              <w:rPr>
                <w:sz w:val="24"/>
                <w:szCs w:val="24"/>
              </w:rPr>
            </w:pPr>
          </w:p>
        </w:tc>
        <w:tc>
          <w:tcPr>
            <w:tcW w:w="3560" w:type="dxa"/>
            <w:gridSpan w:val="3"/>
            <w:vAlign w:val="bottom"/>
          </w:tcPr>
          <w:p w:rsidR="00882E85" w:rsidRDefault="005C4734">
            <w:pPr>
              <w:ind w:left="120"/>
              <w:rPr>
                <w:sz w:val="20"/>
                <w:szCs w:val="20"/>
              </w:rPr>
            </w:pPr>
            <w:r>
              <w:rPr>
                <w:rFonts w:ascii="Times New Roman CYR" w:eastAsia="Times New Roman CYR" w:hAnsi="Times New Roman CYR" w:cs="Times New Roman CYR"/>
                <w:sz w:val="24"/>
                <w:szCs w:val="24"/>
              </w:rPr>
              <w:t>футляре</w:t>
            </w:r>
            <w:r>
              <w:rPr>
                <w:rFonts w:eastAsia="Times New Roman"/>
                <w:sz w:val="24"/>
                <w:szCs w:val="24"/>
              </w:rPr>
              <w:t>»,    «</w:t>
            </w:r>
            <w:r>
              <w:rPr>
                <w:rFonts w:ascii="Times New Roman CYR" w:eastAsia="Times New Roman CYR" w:hAnsi="Times New Roman CYR" w:cs="Times New Roman CYR"/>
                <w:sz w:val="24"/>
                <w:szCs w:val="24"/>
              </w:rPr>
              <w:t>Крыжовник</w:t>
            </w:r>
            <w:r>
              <w:rPr>
                <w:rFonts w:eastAsia="Times New Roman"/>
                <w:sz w:val="24"/>
                <w:szCs w:val="24"/>
              </w:rPr>
              <w:t>»,    «О</w:t>
            </w:r>
          </w:p>
        </w:tc>
      </w:tr>
      <w:tr w:rsidR="00882E85">
        <w:trPr>
          <w:trHeight w:val="274"/>
        </w:trPr>
        <w:tc>
          <w:tcPr>
            <w:tcW w:w="2280" w:type="dxa"/>
            <w:vAlign w:val="bottom"/>
          </w:tcPr>
          <w:p w:rsidR="00882E85" w:rsidRDefault="00882E85">
            <w:pPr>
              <w:rPr>
                <w:sz w:val="23"/>
                <w:szCs w:val="23"/>
              </w:rPr>
            </w:pPr>
          </w:p>
        </w:tc>
        <w:tc>
          <w:tcPr>
            <w:tcW w:w="1100" w:type="dxa"/>
            <w:vAlign w:val="bottom"/>
          </w:tcPr>
          <w:p w:rsidR="00882E85" w:rsidRDefault="005C4734">
            <w:pPr>
              <w:spacing w:line="273" w:lineRule="exact"/>
              <w:ind w:left="120"/>
              <w:rPr>
                <w:sz w:val="20"/>
                <w:szCs w:val="20"/>
              </w:rPr>
            </w:pPr>
            <w:r>
              <w:rPr>
                <w:rFonts w:eastAsia="Times New Roman"/>
                <w:sz w:val="24"/>
                <w:szCs w:val="24"/>
              </w:rPr>
              <w:t>любви»,</w:t>
            </w:r>
          </w:p>
        </w:tc>
        <w:tc>
          <w:tcPr>
            <w:tcW w:w="1220" w:type="dxa"/>
            <w:vAlign w:val="bottom"/>
          </w:tcPr>
          <w:p w:rsidR="00882E85" w:rsidRDefault="005C4734">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Дама   с</w:t>
            </w:r>
          </w:p>
        </w:tc>
        <w:tc>
          <w:tcPr>
            <w:tcW w:w="1260" w:type="dxa"/>
            <w:vAlign w:val="bottom"/>
          </w:tcPr>
          <w:p w:rsidR="00882E85" w:rsidRDefault="005C4734">
            <w:pPr>
              <w:spacing w:line="273" w:lineRule="exact"/>
              <w:jc w:val="right"/>
              <w:rPr>
                <w:sz w:val="20"/>
                <w:szCs w:val="20"/>
              </w:rPr>
            </w:pPr>
            <w:r>
              <w:rPr>
                <w:rFonts w:ascii="Times New Roman CYR" w:eastAsia="Times New Roman CYR" w:hAnsi="Times New Roman CYR" w:cs="Times New Roman CYR"/>
                <w:sz w:val="24"/>
                <w:szCs w:val="24"/>
              </w:rPr>
              <w:t>собачкой</w:t>
            </w:r>
            <w:r>
              <w:rPr>
                <w:rFonts w:eastAsia="Times New Roman"/>
                <w:sz w:val="24"/>
                <w:szCs w:val="24"/>
              </w:rPr>
              <w:t>»,</w:t>
            </w:r>
          </w:p>
        </w:tc>
      </w:tr>
      <w:tr w:rsidR="00882E85">
        <w:trPr>
          <w:trHeight w:val="278"/>
        </w:trPr>
        <w:tc>
          <w:tcPr>
            <w:tcW w:w="2280" w:type="dxa"/>
            <w:vAlign w:val="bottom"/>
          </w:tcPr>
          <w:p w:rsidR="00882E85" w:rsidRDefault="00882E85">
            <w:pPr>
              <w:rPr>
                <w:sz w:val="24"/>
                <w:szCs w:val="24"/>
              </w:rPr>
            </w:pPr>
          </w:p>
        </w:tc>
        <w:tc>
          <w:tcPr>
            <w:tcW w:w="2320" w:type="dxa"/>
            <w:gridSpan w:val="2"/>
            <w:vAlign w:val="bottom"/>
          </w:tcPr>
          <w:p w:rsidR="00882E85" w:rsidRDefault="005C4734">
            <w:pPr>
              <w:ind w:left="120"/>
              <w:rPr>
                <w:sz w:val="20"/>
                <w:szCs w:val="20"/>
              </w:rPr>
            </w:pPr>
            <w:r>
              <w:rPr>
                <w:rFonts w:eastAsia="Times New Roman"/>
                <w:sz w:val="24"/>
                <w:szCs w:val="24"/>
              </w:rPr>
              <w:t>«Попрыгунья»</w:t>
            </w:r>
          </w:p>
        </w:tc>
        <w:tc>
          <w:tcPr>
            <w:tcW w:w="1260" w:type="dxa"/>
            <w:vAlign w:val="bottom"/>
          </w:tcPr>
          <w:p w:rsidR="00882E85" w:rsidRDefault="00882E85">
            <w:pPr>
              <w:rPr>
                <w:sz w:val="24"/>
                <w:szCs w:val="24"/>
              </w:rPr>
            </w:pPr>
          </w:p>
        </w:tc>
      </w:tr>
      <w:tr w:rsidR="00882E85">
        <w:trPr>
          <w:trHeight w:val="274"/>
        </w:trPr>
        <w:tc>
          <w:tcPr>
            <w:tcW w:w="2280" w:type="dxa"/>
            <w:vAlign w:val="bottom"/>
          </w:tcPr>
          <w:p w:rsidR="00882E85" w:rsidRDefault="00882E85">
            <w:pPr>
              <w:rPr>
                <w:sz w:val="23"/>
                <w:szCs w:val="23"/>
              </w:rPr>
            </w:pPr>
          </w:p>
        </w:tc>
        <w:tc>
          <w:tcPr>
            <w:tcW w:w="3560" w:type="dxa"/>
            <w:gridSpan w:val="3"/>
            <w:vAlign w:val="bottom"/>
          </w:tcPr>
          <w:p w:rsidR="00882E85" w:rsidRDefault="005C4734">
            <w:pPr>
              <w:spacing w:line="273" w:lineRule="exact"/>
              <w:ind w:left="120"/>
              <w:rPr>
                <w:sz w:val="20"/>
                <w:szCs w:val="20"/>
              </w:rPr>
            </w:pPr>
            <w:r>
              <w:rPr>
                <w:rFonts w:ascii="Times New Roman CYR" w:eastAsia="Times New Roman CYR" w:hAnsi="Times New Roman CYR" w:cs="Times New Roman CYR"/>
                <w:sz w:val="24"/>
                <w:szCs w:val="24"/>
              </w:rPr>
              <w:t>Пьесы</w:t>
            </w:r>
            <w:r>
              <w:rPr>
                <w:rFonts w:eastAsia="Times New Roman"/>
                <w:sz w:val="24"/>
                <w:szCs w:val="24"/>
              </w:rPr>
              <w:t xml:space="preserve"> «Чайка», «Три сестры»</w:t>
            </w:r>
          </w:p>
        </w:tc>
      </w:tr>
    </w:tbl>
    <w:p w:rsidR="00882E85" w:rsidRDefault="00882E85">
      <w:pPr>
        <w:spacing w:line="290" w:lineRule="exact"/>
        <w:rPr>
          <w:sz w:val="20"/>
          <w:szCs w:val="20"/>
        </w:rPr>
      </w:pPr>
    </w:p>
    <w:p w:rsidR="00882E85" w:rsidRDefault="005C4734">
      <w:pPr>
        <w:ind w:left="266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Бунин</w:t>
      </w:r>
    </w:p>
    <w:p w:rsidR="00882E85" w:rsidRDefault="00882E85">
      <w:pPr>
        <w:spacing w:line="10" w:lineRule="exact"/>
        <w:rPr>
          <w:sz w:val="20"/>
          <w:szCs w:val="20"/>
        </w:rPr>
      </w:pPr>
    </w:p>
    <w:p w:rsidR="00882E85" w:rsidRDefault="005C4734">
      <w:pPr>
        <w:spacing w:line="236" w:lineRule="auto"/>
        <w:ind w:left="2660"/>
        <w:jc w:val="both"/>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 «</w:t>
      </w:r>
      <w:r>
        <w:rPr>
          <w:rFonts w:ascii="Times New Roman CYR" w:eastAsia="Times New Roman CYR" w:hAnsi="Times New Roman CYR" w:cs="Times New Roman CYR"/>
          <w:sz w:val="24"/>
          <w:szCs w:val="24"/>
        </w:rPr>
        <w:t>Аленушка</w:t>
      </w:r>
      <w:r>
        <w:rPr>
          <w:rFonts w:ascii="Arial" w:eastAsia="Arial" w:hAnsi="Arial" w:cs="Arial"/>
          <w:sz w:val="24"/>
          <w:szCs w:val="24"/>
        </w:rPr>
        <w:t>», «</w:t>
      </w:r>
      <w:r>
        <w:rPr>
          <w:rFonts w:ascii="Times New Roman CYR" w:eastAsia="Times New Roman CYR" w:hAnsi="Times New Roman CYR" w:cs="Times New Roman CYR"/>
          <w:sz w:val="24"/>
          <w:szCs w:val="24"/>
        </w:rPr>
        <w:t>Вечер</w:t>
      </w:r>
      <w:r>
        <w:rPr>
          <w:rFonts w:ascii="Arial" w:eastAsia="Arial" w:hAnsi="Arial" w:cs="Arial"/>
          <w:sz w:val="24"/>
          <w:szCs w:val="24"/>
        </w:rPr>
        <w:t>», «</w:t>
      </w:r>
      <w:r>
        <w:rPr>
          <w:rFonts w:ascii="Times New Roman CYR" w:eastAsia="Times New Roman CYR" w:hAnsi="Times New Roman CYR" w:cs="Times New Roman CYR"/>
          <w:sz w:val="24"/>
          <w:szCs w:val="24"/>
        </w:rPr>
        <w:t>Дурман</w:t>
      </w:r>
      <w:r>
        <w:rPr>
          <w:rFonts w:ascii="Arial" w:eastAsia="Arial" w:hAnsi="Arial" w:cs="Arial"/>
          <w:sz w:val="24"/>
          <w:szCs w:val="24"/>
        </w:rPr>
        <w:t>», «</w:t>
      </w:r>
      <w:r>
        <w:rPr>
          <w:rFonts w:ascii="Times New Roman CYR" w:eastAsia="Times New Roman CYR" w:hAnsi="Times New Roman CYR" w:cs="Times New Roman CYR"/>
          <w:sz w:val="24"/>
          <w:szCs w:val="24"/>
        </w:rPr>
        <w:t>И цветы</w:t>
      </w:r>
      <w:r>
        <w:rPr>
          <w:rFonts w:ascii="Arial" w:eastAsia="Arial" w:hAnsi="Arial" w:cs="Arial"/>
          <w:sz w:val="24"/>
          <w:szCs w:val="24"/>
        </w:rPr>
        <w:t>,</w:t>
      </w:r>
      <w:r>
        <w:rPr>
          <w:rFonts w:ascii="Times New Roman CYR" w:eastAsia="Times New Roman CYR" w:hAnsi="Times New Roman CYR" w:cs="Times New Roman CYR"/>
          <w:sz w:val="24"/>
          <w:szCs w:val="24"/>
        </w:rPr>
        <w:t xml:space="preserve"> и</w:t>
      </w:r>
      <w:r>
        <w:rPr>
          <w:rFonts w:ascii="Arial" w:eastAsia="Arial" w:hAnsi="Arial" w:cs="Arial"/>
          <w:sz w:val="24"/>
          <w:szCs w:val="24"/>
        </w:rPr>
        <w:t xml:space="preserve"> </w:t>
      </w:r>
      <w:r>
        <w:rPr>
          <w:rFonts w:ascii="Times New Roman CYR" w:eastAsia="Times New Roman CYR" w:hAnsi="Times New Roman CYR" w:cs="Times New Roman CYR"/>
          <w:sz w:val="24"/>
          <w:szCs w:val="24"/>
        </w:rPr>
        <w:t>шмели</w:t>
      </w:r>
      <w:r>
        <w:rPr>
          <w:rFonts w:ascii="Arial" w:eastAsia="Arial" w:hAnsi="Arial" w:cs="Arial"/>
          <w:sz w:val="24"/>
          <w:szCs w:val="24"/>
        </w:rPr>
        <w:t>,</w:t>
      </w:r>
      <w:r>
        <w:rPr>
          <w:rFonts w:ascii="Times New Roman CYR" w:eastAsia="Times New Roman CYR" w:hAnsi="Times New Roman CYR" w:cs="Times New Roman CYR"/>
          <w:sz w:val="24"/>
          <w:szCs w:val="24"/>
        </w:rPr>
        <w:t xml:space="preserve"> и трава</w:t>
      </w:r>
      <w:r>
        <w:rPr>
          <w:rFonts w:ascii="Arial" w:eastAsia="Arial" w:hAnsi="Arial" w:cs="Arial"/>
          <w:sz w:val="24"/>
          <w:szCs w:val="24"/>
        </w:rPr>
        <w:t>,</w:t>
      </w:r>
      <w:r>
        <w:rPr>
          <w:rFonts w:ascii="Times New Roman CYR" w:eastAsia="Times New Roman CYR" w:hAnsi="Times New Roman CYR" w:cs="Times New Roman CYR"/>
          <w:sz w:val="24"/>
          <w:szCs w:val="24"/>
        </w:rPr>
        <w:t xml:space="preserve"> и колосья</w:t>
      </w:r>
      <w:r>
        <w:rPr>
          <w:rFonts w:ascii="Arial" w:eastAsia="Arial" w:hAnsi="Arial" w:cs="Arial"/>
          <w:sz w:val="24"/>
          <w:szCs w:val="24"/>
        </w:rPr>
        <w:t>…», «</w:t>
      </w:r>
      <w:r>
        <w:rPr>
          <w:rFonts w:ascii="Times New Roman CYR" w:eastAsia="Times New Roman CYR" w:hAnsi="Times New Roman CYR" w:cs="Times New Roman CYR"/>
          <w:sz w:val="24"/>
          <w:szCs w:val="24"/>
        </w:rPr>
        <w:t>У зверя есть гнездо</w:t>
      </w:r>
      <w:r>
        <w:rPr>
          <w:rFonts w:ascii="Arial" w:eastAsia="Arial" w:hAnsi="Arial" w:cs="Arial"/>
          <w:sz w:val="24"/>
          <w:szCs w:val="24"/>
        </w:rPr>
        <w:t>,</w:t>
      </w:r>
      <w:r>
        <w:rPr>
          <w:rFonts w:ascii="Times New Roman CYR" w:eastAsia="Times New Roman CYR" w:hAnsi="Times New Roman CYR" w:cs="Times New Roman CYR"/>
          <w:sz w:val="24"/>
          <w:szCs w:val="24"/>
        </w:rPr>
        <w:t xml:space="preserve"> у птицы есть нора</w:t>
      </w:r>
      <w:r>
        <w:rPr>
          <w:rFonts w:ascii="Arial" w:eastAsia="Arial" w:hAnsi="Arial" w:cs="Arial"/>
          <w:sz w:val="24"/>
          <w:szCs w:val="24"/>
        </w:rPr>
        <w:t>…»</w:t>
      </w:r>
    </w:p>
    <w:p w:rsidR="00882E85" w:rsidRDefault="00882E85">
      <w:pPr>
        <w:spacing w:line="16" w:lineRule="exact"/>
        <w:rPr>
          <w:sz w:val="20"/>
          <w:szCs w:val="20"/>
        </w:rPr>
      </w:pPr>
    </w:p>
    <w:p w:rsidR="00882E85" w:rsidRDefault="005C4734">
      <w:pPr>
        <w:spacing w:line="235" w:lineRule="auto"/>
        <w:ind w:left="2660"/>
        <w:jc w:val="both"/>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rFonts w:eastAsia="Times New Roman"/>
          <w:sz w:val="24"/>
          <w:szCs w:val="24"/>
        </w:rPr>
        <w:t xml:space="preserve"> «Антоновские яблоки», «</w:t>
      </w:r>
      <w:r>
        <w:rPr>
          <w:rFonts w:ascii="Times New Roman CYR" w:eastAsia="Times New Roman CYR" w:hAnsi="Times New Roman CYR" w:cs="Times New Roman CYR"/>
          <w:sz w:val="24"/>
          <w:szCs w:val="24"/>
        </w:rPr>
        <w:t>Господин из Сан</w:t>
      </w:r>
      <w:r>
        <w:rPr>
          <w:rFonts w:ascii="Arial" w:eastAsia="Arial" w:hAnsi="Arial" w:cs="Arial"/>
          <w:sz w:val="24"/>
          <w:szCs w:val="24"/>
        </w:rPr>
        <w:t>-</w:t>
      </w:r>
      <w:r>
        <w:rPr>
          <w:rFonts w:ascii="Times New Roman CYR" w:eastAsia="Times New Roman CYR" w:hAnsi="Times New Roman CYR" w:cs="Times New Roman CYR"/>
          <w:sz w:val="24"/>
          <w:szCs w:val="24"/>
        </w:rPr>
        <w:t>Франциско</w:t>
      </w:r>
      <w:r>
        <w:rPr>
          <w:rFonts w:eastAsia="Times New Roman"/>
          <w:sz w:val="24"/>
          <w:szCs w:val="24"/>
        </w:rPr>
        <w:t>», «Легкое дыхание»,</w:t>
      </w:r>
    </w:p>
    <w:p w:rsidR="00882E85" w:rsidRDefault="00882E85">
      <w:pPr>
        <w:spacing w:line="17" w:lineRule="exact"/>
        <w:rPr>
          <w:sz w:val="20"/>
          <w:szCs w:val="20"/>
        </w:rPr>
      </w:pPr>
    </w:p>
    <w:p w:rsidR="00882E85" w:rsidRDefault="005C4734">
      <w:pPr>
        <w:spacing w:line="233" w:lineRule="auto"/>
        <w:ind w:left="2660"/>
        <w:jc w:val="both"/>
        <w:rPr>
          <w:sz w:val="20"/>
          <w:szCs w:val="20"/>
        </w:rPr>
      </w:pPr>
      <w:r>
        <w:rPr>
          <w:rFonts w:eastAsia="Times New Roman"/>
          <w:sz w:val="24"/>
          <w:szCs w:val="24"/>
        </w:rPr>
        <w:t>«Темные аллеи», «</w:t>
      </w:r>
      <w:r>
        <w:rPr>
          <w:rFonts w:ascii="Times New Roman CYR" w:eastAsia="Times New Roman CYR" w:hAnsi="Times New Roman CYR" w:cs="Times New Roman CYR"/>
          <w:sz w:val="24"/>
          <w:szCs w:val="24"/>
        </w:rPr>
        <w:t>Чистый понедельник</w:t>
      </w:r>
      <w:r>
        <w:rPr>
          <w:rFonts w:eastAsia="Times New Roman"/>
          <w:sz w:val="24"/>
          <w:szCs w:val="24"/>
        </w:rPr>
        <w:t>»</w:t>
      </w:r>
    </w:p>
    <w:p w:rsidR="00882E85" w:rsidRDefault="00882E85">
      <w:pPr>
        <w:spacing w:line="291"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000"/>
        <w:gridCol w:w="1760"/>
        <w:gridCol w:w="1060"/>
        <w:gridCol w:w="1040"/>
      </w:tblGrid>
      <w:tr w:rsidR="00882E85">
        <w:trPr>
          <w:trHeight w:val="277"/>
        </w:trPr>
        <w:tc>
          <w:tcPr>
            <w:tcW w:w="2000" w:type="dxa"/>
            <w:vAlign w:val="bottom"/>
          </w:tcPr>
          <w:p w:rsidR="00882E85" w:rsidRDefault="005C4734">
            <w:pPr>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Горький</w:t>
            </w:r>
          </w:p>
        </w:tc>
        <w:tc>
          <w:tcPr>
            <w:tcW w:w="1760" w:type="dxa"/>
            <w:vAlign w:val="bottom"/>
          </w:tcPr>
          <w:p w:rsidR="00882E85" w:rsidRDefault="005C4734">
            <w:pPr>
              <w:ind w:left="40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Горький</w:t>
            </w:r>
          </w:p>
        </w:tc>
        <w:tc>
          <w:tcPr>
            <w:tcW w:w="1060" w:type="dxa"/>
            <w:vAlign w:val="bottom"/>
          </w:tcPr>
          <w:p w:rsidR="00882E85" w:rsidRDefault="00882E85">
            <w:pPr>
              <w:rPr>
                <w:sz w:val="24"/>
                <w:szCs w:val="24"/>
              </w:rPr>
            </w:pPr>
          </w:p>
        </w:tc>
        <w:tc>
          <w:tcPr>
            <w:tcW w:w="1040" w:type="dxa"/>
            <w:vAlign w:val="bottom"/>
          </w:tcPr>
          <w:p w:rsidR="00882E85" w:rsidRDefault="00882E85">
            <w:pPr>
              <w:rPr>
                <w:sz w:val="24"/>
                <w:szCs w:val="24"/>
              </w:rPr>
            </w:pPr>
          </w:p>
        </w:tc>
      </w:tr>
      <w:tr w:rsidR="00882E85">
        <w:trPr>
          <w:trHeight w:val="274"/>
        </w:trPr>
        <w:tc>
          <w:tcPr>
            <w:tcW w:w="2000" w:type="dxa"/>
            <w:vAlign w:val="bottom"/>
          </w:tcPr>
          <w:p w:rsidR="00882E85" w:rsidRDefault="005C4734">
            <w:pPr>
              <w:spacing w:line="273" w:lineRule="exact"/>
              <w:rPr>
                <w:sz w:val="20"/>
                <w:szCs w:val="20"/>
              </w:rPr>
            </w:pPr>
            <w:r>
              <w:rPr>
                <w:rFonts w:ascii="Times New Roman CYR" w:eastAsia="Times New Roman CYR" w:hAnsi="Times New Roman CYR" w:cs="Times New Roman CYR"/>
                <w:sz w:val="24"/>
                <w:szCs w:val="24"/>
              </w:rPr>
              <w:t>Пьеса</w:t>
            </w:r>
            <w:r>
              <w:rPr>
                <w:rFonts w:eastAsia="Times New Roman"/>
                <w:sz w:val="24"/>
                <w:szCs w:val="24"/>
              </w:rPr>
              <w:t xml:space="preserve"> «</w:t>
            </w:r>
            <w:r>
              <w:rPr>
                <w:rFonts w:ascii="Times New Roman CYR" w:eastAsia="Times New Roman CYR" w:hAnsi="Times New Roman CYR" w:cs="Times New Roman CYR"/>
                <w:sz w:val="24"/>
                <w:szCs w:val="24"/>
              </w:rPr>
              <w:t>На дне</w:t>
            </w:r>
            <w:r>
              <w:rPr>
                <w:rFonts w:eastAsia="Times New Roman"/>
                <w:sz w:val="24"/>
                <w:szCs w:val="24"/>
              </w:rPr>
              <w:t>»</w:t>
            </w:r>
          </w:p>
        </w:tc>
        <w:tc>
          <w:tcPr>
            <w:tcW w:w="1760" w:type="dxa"/>
            <w:vAlign w:val="bottom"/>
          </w:tcPr>
          <w:p w:rsidR="00882E85" w:rsidRDefault="005C4734">
            <w:pPr>
              <w:spacing w:line="274" w:lineRule="exact"/>
              <w:ind w:left="40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p>
        </w:tc>
        <w:tc>
          <w:tcPr>
            <w:tcW w:w="1060" w:type="dxa"/>
            <w:vAlign w:val="bottom"/>
          </w:tcPr>
          <w:p w:rsidR="00882E85" w:rsidRDefault="005C4734">
            <w:pPr>
              <w:spacing w:line="273" w:lineRule="exact"/>
              <w:ind w:left="60"/>
              <w:rPr>
                <w:sz w:val="20"/>
                <w:szCs w:val="20"/>
              </w:rPr>
            </w:pPr>
            <w:r>
              <w:rPr>
                <w:rFonts w:eastAsia="Times New Roman"/>
                <w:sz w:val="24"/>
                <w:szCs w:val="24"/>
              </w:rPr>
              <w:t>«</w:t>
            </w:r>
            <w:r>
              <w:rPr>
                <w:rFonts w:ascii="Times New Roman CYR" w:eastAsia="Times New Roman CYR" w:hAnsi="Times New Roman CYR" w:cs="Times New Roman CYR"/>
                <w:sz w:val="24"/>
                <w:szCs w:val="24"/>
              </w:rPr>
              <w:t>Макар</w:t>
            </w:r>
          </w:p>
        </w:tc>
        <w:tc>
          <w:tcPr>
            <w:tcW w:w="1040" w:type="dxa"/>
            <w:vAlign w:val="bottom"/>
          </w:tcPr>
          <w:p w:rsidR="00882E85" w:rsidRDefault="005C4734">
            <w:pPr>
              <w:spacing w:line="273" w:lineRule="exact"/>
              <w:ind w:left="220"/>
              <w:rPr>
                <w:sz w:val="20"/>
                <w:szCs w:val="20"/>
              </w:rPr>
            </w:pPr>
            <w:r>
              <w:rPr>
                <w:rFonts w:ascii="Times New Roman CYR" w:eastAsia="Times New Roman CYR" w:hAnsi="Times New Roman CYR" w:cs="Times New Roman CYR"/>
                <w:w w:val="96"/>
                <w:sz w:val="24"/>
                <w:szCs w:val="24"/>
              </w:rPr>
              <w:t>Чудра</w:t>
            </w:r>
            <w:r>
              <w:rPr>
                <w:rFonts w:eastAsia="Times New Roman"/>
                <w:w w:val="96"/>
                <w:sz w:val="24"/>
                <w:szCs w:val="24"/>
              </w:rPr>
              <w:t>»,</w:t>
            </w:r>
          </w:p>
        </w:tc>
      </w:tr>
      <w:tr w:rsidR="00882E85">
        <w:trPr>
          <w:trHeight w:val="274"/>
        </w:trPr>
        <w:tc>
          <w:tcPr>
            <w:tcW w:w="2000" w:type="dxa"/>
            <w:vAlign w:val="bottom"/>
          </w:tcPr>
          <w:p w:rsidR="00882E85" w:rsidRDefault="00882E85">
            <w:pPr>
              <w:rPr>
                <w:sz w:val="23"/>
                <w:szCs w:val="23"/>
              </w:rPr>
            </w:pPr>
          </w:p>
        </w:tc>
        <w:tc>
          <w:tcPr>
            <w:tcW w:w="3840" w:type="dxa"/>
            <w:gridSpan w:val="3"/>
            <w:vAlign w:val="bottom"/>
          </w:tcPr>
          <w:p w:rsidR="00882E85" w:rsidRDefault="005C4734">
            <w:pPr>
              <w:spacing w:line="273" w:lineRule="exact"/>
              <w:ind w:left="400"/>
              <w:rPr>
                <w:sz w:val="20"/>
                <w:szCs w:val="20"/>
              </w:rPr>
            </w:pPr>
            <w:r>
              <w:rPr>
                <w:rFonts w:eastAsia="Times New Roman"/>
                <w:sz w:val="24"/>
                <w:szCs w:val="24"/>
              </w:rPr>
              <w:t>«</w:t>
            </w:r>
            <w:r>
              <w:rPr>
                <w:rFonts w:ascii="Times New Roman CYR" w:eastAsia="Times New Roman CYR" w:hAnsi="Times New Roman CYR" w:cs="Times New Roman CYR"/>
                <w:sz w:val="24"/>
                <w:szCs w:val="24"/>
              </w:rPr>
              <w:t>Старуха Изергиль</w:t>
            </w:r>
            <w:r>
              <w:rPr>
                <w:rFonts w:eastAsia="Times New Roman"/>
                <w:sz w:val="24"/>
                <w:szCs w:val="24"/>
              </w:rPr>
              <w:t>», «Челкаш»</w:t>
            </w:r>
          </w:p>
        </w:tc>
      </w:tr>
    </w:tbl>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725824" behindDoc="1" locked="0" layoutInCell="0" allowOverlap="1">
                <wp:simplePos x="0" y="0"/>
                <wp:positionH relativeFrom="column">
                  <wp:posOffset>91440</wp:posOffset>
                </wp:positionH>
                <wp:positionV relativeFrom="paragraph">
                  <wp:posOffset>2260600</wp:posOffset>
                </wp:positionV>
                <wp:extent cx="6080125" cy="0"/>
                <wp:effectExtent l="0" t="0" r="0" b="0"/>
                <wp:wrapNone/>
                <wp:docPr id="250" name="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01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E4F25D0" id="Shape 250" o:spid="_x0000_s1026" style="position:absolute;z-index:-251590656;visibility:visible;mso-wrap-style:square;mso-wrap-distance-left:9pt;mso-wrap-distance-top:0;mso-wrap-distance-right:9pt;mso-wrap-distance-bottom:0;mso-position-horizontal:absolute;mso-position-horizontal-relative:text;mso-position-vertical:absolute;mso-position-vertical-relative:text" from="7.2pt,178pt" to="485.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" o:allowincell="f" filled="t" strokeweight=".16931mm">
                <v:stroke joinstyle="miter"/>
                <o:lock v:ext="edit" shapetype="f"/>
              </v:line>
            </w:pict>
          </mc:Fallback>
        </mc:AlternateContent>
      </w:r>
    </w:p>
    <w:p w:rsidR="00882E85" w:rsidRDefault="005C4734">
      <w:pPr>
        <w:spacing w:line="20" w:lineRule="exact"/>
        <w:rPr>
          <w:sz w:val="20"/>
          <w:szCs w:val="20"/>
        </w:rPr>
      </w:pPr>
      <w:r>
        <w:rPr>
          <w:sz w:val="20"/>
          <w:szCs w:val="20"/>
        </w:rPr>
        <w:br w:type="column"/>
      </w:r>
    </w:p>
    <w:p w:rsidR="00882E85" w:rsidRDefault="005C4734">
      <w:pPr>
        <w:rPr>
          <w:sz w:val="20"/>
          <w:szCs w:val="20"/>
        </w:rPr>
      </w:pPr>
      <w:r>
        <w:rPr>
          <w:rFonts w:ascii="Times New Roman CYR" w:eastAsia="Times New Roman CYR" w:hAnsi="Times New Roman CYR" w:cs="Times New Roman CYR"/>
          <w:sz w:val="24"/>
          <w:szCs w:val="24"/>
        </w:rPr>
        <w:t>Роман</w:t>
      </w:r>
      <w:r>
        <w:rPr>
          <w:rFonts w:eastAsia="Times New Roman"/>
          <w:sz w:val="24"/>
          <w:szCs w:val="24"/>
        </w:rPr>
        <w:t xml:space="preserve"> «</w:t>
      </w:r>
      <w:r>
        <w:rPr>
          <w:rFonts w:ascii="Times New Roman CYR" w:eastAsia="Times New Roman CYR" w:hAnsi="Times New Roman CYR" w:cs="Times New Roman CYR"/>
          <w:sz w:val="24"/>
          <w:szCs w:val="24"/>
        </w:rPr>
        <w:t>Что делать</w:t>
      </w:r>
      <w:r>
        <w:rPr>
          <w:rFonts w:ascii="Arial" w:eastAsia="Arial" w:hAnsi="Arial" w:cs="Arial"/>
          <w:sz w:val="24"/>
          <w:szCs w:val="24"/>
        </w:rPr>
        <w:t>?</w:t>
      </w:r>
      <w:r>
        <w:rPr>
          <w:rFonts w:eastAsia="Times New Roman"/>
          <w:sz w:val="24"/>
          <w:szCs w:val="24"/>
        </w:rPr>
        <w:t>»</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726848" behindDoc="1" locked="0" layoutInCell="0" allowOverlap="1">
                <wp:simplePos x="0" y="0"/>
                <wp:positionH relativeFrom="column">
                  <wp:posOffset>2155190</wp:posOffset>
                </wp:positionH>
                <wp:positionV relativeFrom="paragraph">
                  <wp:posOffset>-177800</wp:posOffset>
                </wp:positionV>
                <wp:extent cx="12700" cy="12065"/>
                <wp:effectExtent l="0" t="0" r="0" b="0"/>
                <wp:wrapNone/>
                <wp:docPr id="251" name="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31A7162E" id="Shape 251" o:spid="_x0000_s1026" style="position:absolute;margin-left:169.7pt;margin-top:-14pt;width:1pt;height:.95pt;z-index:-251589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727872" behindDoc="1" locked="0" layoutInCell="0" allowOverlap="1">
                <wp:simplePos x="0" y="0"/>
                <wp:positionH relativeFrom="column">
                  <wp:posOffset>2161540</wp:posOffset>
                </wp:positionH>
                <wp:positionV relativeFrom="paragraph">
                  <wp:posOffset>-168275</wp:posOffset>
                </wp:positionV>
                <wp:extent cx="0" cy="8935085"/>
                <wp:effectExtent l="0" t="0" r="0" b="0"/>
                <wp:wrapNone/>
                <wp:docPr id="252" name="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35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8C97994" id="Shape 252" o:spid="_x0000_s1026" style="position:absolute;z-index:-251588608;visibility:visible;mso-wrap-style:square;mso-wrap-distance-left:9pt;mso-wrap-distance-top:0;mso-wrap-distance-right:9pt;mso-wrap-distance-bottom:0;mso-position-horizontal:absolute;mso-position-horizontal-relative:text;mso-position-vertical:absolute;mso-position-vertical-relative:text" from="170.2pt,-13.25pt" to="170.2pt,6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" o:allowincell="f" filled="t" strokeweight=".16931mm">
                <v:stroke joinstyle="miter"/>
                <o:lock v:ext="edit" shapetype="f"/>
              </v:line>
            </w:pict>
          </mc:Fallback>
        </mc:AlternateContent>
      </w:r>
    </w:p>
    <w:p w:rsidR="00882E85" w:rsidRDefault="005C4734">
      <w:pPr>
        <w:rPr>
          <w:sz w:val="20"/>
          <w:szCs w:val="20"/>
        </w:rPr>
      </w:pPr>
      <w:r>
        <w:rPr>
          <w:rFonts w:eastAsia="Times New Roman"/>
          <w:sz w:val="24"/>
          <w:szCs w:val="24"/>
        </w:rPr>
        <w:t>Статьи «Детство и отрочество.</w:t>
      </w:r>
    </w:p>
    <w:p w:rsidR="00882E85" w:rsidRDefault="00882E85">
      <w:pPr>
        <w:spacing w:line="10" w:lineRule="exact"/>
        <w:rPr>
          <w:sz w:val="20"/>
          <w:szCs w:val="20"/>
        </w:rPr>
      </w:pPr>
    </w:p>
    <w:p w:rsidR="00882E85" w:rsidRDefault="005C4734">
      <w:pPr>
        <w:spacing w:line="235" w:lineRule="auto"/>
        <w:jc w:val="both"/>
        <w:rPr>
          <w:sz w:val="20"/>
          <w:szCs w:val="20"/>
        </w:rPr>
      </w:pPr>
      <w:r>
        <w:rPr>
          <w:rFonts w:eastAsia="Times New Roman"/>
          <w:sz w:val="24"/>
          <w:szCs w:val="24"/>
        </w:rPr>
        <w:t>Сочинение графа Л.Н. Толстого. Военные рассказы</w:t>
      </w:r>
    </w:p>
    <w:p w:rsidR="00882E85" w:rsidRDefault="00882E85">
      <w:pPr>
        <w:spacing w:line="12" w:lineRule="exact"/>
        <w:rPr>
          <w:sz w:val="20"/>
          <w:szCs w:val="20"/>
        </w:rPr>
      </w:pPr>
    </w:p>
    <w:p w:rsidR="00882E85" w:rsidRDefault="005C4734">
      <w:pPr>
        <w:spacing w:line="236" w:lineRule="auto"/>
        <w:jc w:val="both"/>
        <w:rPr>
          <w:sz w:val="20"/>
          <w:szCs w:val="20"/>
        </w:rPr>
      </w:pPr>
      <w:r>
        <w:rPr>
          <w:rFonts w:eastAsia="Times New Roman"/>
          <w:sz w:val="24"/>
          <w:szCs w:val="24"/>
        </w:rPr>
        <w:t>графа Л.Н. Толстого», «Русский человек на rendez-</w:t>
      </w:r>
    </w:p>
    <w:p w:rsidR="00882E85" w:rsidRDefault="00882E85">
      <w:pPr>
        <w:spacing w:line="10" w:lineRule="exact"/>
        <w:rPr>
          <w:sz w:val="20"/>
          <w:szCs w:val="20"/>
        </w:rPr>
      </w:pPr>
    </w:p>
    <w:p w:rsidR="00882E85" w:rsidRDefault="005C4734">
      <w:pPr>
        <w:spacing w:line="236" w:lineRule="auto"/>
        <w:jc w:val="both"/>
        <w:rPr>
          <w:sz w:val="20"/>
          <w:szCs w:val="20"/>
        </w:rPr>
      </w:pPr>
      <w:r>
        <w:rPr>
          <w:rFonts w:eastAsia="Times New Roman"/>
          <w:sz w:val="24"/>
          <w:szCs w:val="24"/>
        </w:rPr>
        <w:t>vous. Размышления по прочтении повести г. Тургенева «Ася»</w:t>
      </w:r>
    </w:p>
    <w:p w:rsidR="00882E85" w:rsidRDefault="00882E85">
      <w:pPr>
        <w:spacing w:line="8" w:lineRule="exact"/>
        <w:rPr>
          <w:sz w:val="20"/>
          <w:szCs w:val="20"/>
        </w:rPr>
      </w:pPr>
    </w:p>
    <w:p w:rsidR="00882E85" w:rsidRDefault="005C4734">
      <w:pPr>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Толстой</w:t>
      </w:r>
    </w:p>
    <w:p w:rsidR="00882E85" w:rsidRDefault="00882E85">
      <w:pPr>
        <w:spacing w:line="5" w:lineRule="exact"/>
        <w:rPr>
          <w:sz w:val="20"/>
          <w:szCs w:val="20"/>
        </w:rPr>
      </w:pPr>
    </w:p>
    <w:p w:rsidR="00882E85" w:rsidRDefault="005C4734">
      <w:pPr>
        <w:spacing w:line="235" w:lineRule="auto"/>
        <w:jc w:val="both"/>
        <w:rPr>
          <w:sz w:val="20"/>
          <w:szCs w:val="20"/>
        </w:rPr>
      </w:pPr>
      <w:r>
        <w:rPr>
          <w:rFonts w:ascii="Times New Roman CYR" w:eastAsia="Times New Roman CYR" w:hAnsi="Times New Roman CYR" w:cs="Times New Roman CYR"/>
          <w:sz w:val="24"/>
          <w:szCs w:val="24"/>
        </w:rPr>
        <w:t>Повести</w:t>
      </w:r>
      <w:r>
        <w:rPr>
          <w:rFonts w:ascii="Arial" w:eastAsia="Arial" w:hAnsi="Arial" w:cs="Arial"/>
          <w:sz w:val="24"/>
          <w:szCs w:val="24"/>
        </w:rPr>
        <w:t xml:space="preserve"> «</w:t>
      </w:r>
      <w:r>
        <w:rPr>
          <w:rFonts w:ascii="Times New Roman CYR" w:eastAsia="Times New Roman CYR" w:hAnsi="Times New Roman CYR" w:cs="Times New Roman CYR"/>
          <w:sz w:val="24"/>
          <w:szCs w:val="24"/>
        </w:rPr>
        <w:t>Смерть Ивана Ильича</w:t>
      </w:r>
      <w:r>
        <w:rPr>
          <w:rFonts w:ascii="Arial" w:eastAsia="Arial" w:hAnsi="Arial" w:cs="Arial"/>
          <w:sz w:val="24"/>
          <w:szCs w:val="24"/>
        </w:rPr>
        <w:t>», «</w:t>
      </w:r>
      <w:r>
        <w:rPr>
          <w:rFonts w:ascii="Times New Roman CYR" w:eastAsia="Times New Roman CYR" w:hAnsi="Times New Roman CYR" w:cs="Times New Roman CYR"/>
          <w:sz w:val="24"/>
          <w:szCs w:val="24"/>
        </w:rPr>
        <w:t>Крейцерова соната</w:t>
      </w:r>
      <w:r>
        <w:rPr>
          <w:rFonts w:ascii="Arial" w:eastAsia="Arial" w:hAnsi="Arial" w:cs="Arial"/>
          <w:sz w:val="24"/>
          <w:szCs w:val="24"/>
        </w:rPr>
        <w:t>»,</w:t>
      </w:r>
      <w:r>
        <w:rPr>
          <w:rFonts w:ascii="Times New Roman CYR" w:eastAsia="Times New Roman CYR" w:hAnsi="Times New Roman CYR" w:cs="Times New Roman CYR"/>
          <w:sz w:val="24"/>
          <w:szCs w:val="24"/>
        </w:rPr>
        <w:t xml:space="preserve"> пьеса</w:t>
      </w:r>
      <w:r>
        <w:rPr>
          <w:rFonts w:ascii="Arial" w:eastAsia="Arial" w:hAnsi="Arial" w:cs="Arial"/>
          <w:sz w:val="24"/>
          <w:szCs w:val="24"/>
        </w:rPr>
        <w:t xml:space="preserve"> «</w:t>
      </w:r>
      <w:r>
        <w:rPr>
          <w:rFonts w:ascii="Times New Roman CYR" w:eastAsia="Times New Roman CYR" w:hAnsi="Times New Roman CYR" w:cs="Times New Roman CYR"/>
          <w:sz w:val="24"/>
          <w:szCs w:val="24"/>
        </w:rPr>
        <w:t>Живой труп</w:t>
      </w:r>
      <w:r>
        <w:rPr>
          <w:rFonts w:ascii="Arial" w:eastAsia="Arial" w:hAnsi="Arial" w:cs="Arial"/>
          <w:sz w:val="24"/>
          <w:szCs w:val="24"/>
        </w:rPr>
        <w:t>»</w:t>
      </w:r>
    </w:p>
    <w:p w:rsidR="00882E85" w:rsidRDefault="00882E85">
      <w:pPr>
        <w:spacing w:line="9" w:lineRule="exact"/>
        <w:rPr>
          <w:sz w:val="20"/>
          <w:szCs w:val="20"/>
        </w:rPr>
      </w:pPr>
    </w:p>
    <w:p w:rsidR="00882E85" w:rsidRDefault="005C4734">
      <w:pPr>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Чехов</w:t>
      </w:r>
    </w:p>
    <w:p w:rsidR="00882E85" w:rsidRDefault="00882E85">
      <w:pPr>
        <w:spacing w:line="5" w:lineRule="exact"/>
        <w:rPr>
          <w:sz w:val="20"/>
          <w:szCs w:val="20"/>
        </w:rPr>
      </w:pPr>
    </w:p>
    <w:p w:rsidR="00882E85" w:rsidRDefault="005C4734">
      <w:pPr>
        <w:spacing w:line="235" w:lineRule="auto"/>
        <w:jc w:val="both"/>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 xml:space="preserve"> «</w:t>
      </w:r>
      <w:r>
        <w:rPr>
          <w:rFonts w:ascii="Times New Roman CYR" w:eastAsia="Times New Roman CYR" w:hAnsi="Times New Roman CYR" w:cs="Times New Roman CYR"/>
          <w:sz w:val="24"/>
          <w:szCs w:val="24"/>
        </w:rPr>
        <w:t>Душечка</w:t>
      </w:r>
      <w:r>
        <w:rPr>
          <w:rFonts w:ascii="Arial" w:eastAsia="Arial" w:hAnsi="Arial" w:cs="Arial"/>
          <w:sz w:val="24"/>
          <w:szCs w:val="24"/>
        </w:rPr>
        <w:t>», «</w:t>
      </w:r>
      <w:r>
        <w:rPr>
          <w:rFonts w:ascii="Times New Roman CYR" w:eastAsia="Times New Roman CYR" w:hAnsi="Times New Roman CYR" w:cs="Times New Roman CYR"/>
          <w:sz w:val="24"/>
          <w:szCs w:val="24"/>
        </w:rPr>
        <w:t>Любовь</w:t>
      </w:r>
      <w:r>
        <w:rPr>
          <w:rFonts w:ascii="Arial" w:eastAsia="Arial" w:hAnsi="Arial" w:cs="Arial"/>
          <w:sz w:val="24"/>
          <w:szCs w:val="24"/>
        </w:rPr>
        <w:t>», «</w:t>
      </w:r>
      <w:r>
        <w:rPr>
          <w:rFonts w:ascii="Times New Roman CYR" w:eastAsia="Times New Roman CYR" w:hAnsi="Times New Roman CYR" w:cs="Times New Roman CYR"/>
          <w:sz w:val="24"/>
          <w:szCs w:val="24"/>
        </w:rPr>
        <w:t>Скучная история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пьеса</w:t>
      </w:r>
      <w:r>
        <w:rPr>
          <w:rFonts w:eastAsia="Times New Roman"/>
          <w:sz w:val="24"/>
          <w:szCs w:val="24"/>
        </w:rPr>
        <w:t xml:space="preserve"> «Дядя Ваня».</w:t>
      </w:r>
    </w:p>
    <w:p w:rsidR="00882E85" w:rsidRDefault="00882E85">
      <w:pPr>
        <w:spacing w:line="5" w:lineRule="exact"/>
        <w:rPr>
          <w:sz w:val="20"/>
          <w:szCs w:val="20"/>
        </w:rPr>
      </w:pPr>
    </w:p>
    <w:p w:rsidR="00882E85" w:rsidRDefault="005C4734">
      <w:pPr>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Гиляровский</w:t>
      </w:r>
    </w:p>
    <w:p w:rsidR="00882E85" w:rsidRDefault="005C4734">
      <w:pPr>
        <w:spacing w:line="237" w:lineRule="auto"/>
        <w:rPr>
          <w:sz w:val="20"/>
          <w:szCs w:val="20"/>
        </w:rPr>
      </w:pPr>
      <w:r>
        <w:rPr>
          <w:rFonts w:ascii="Times New Roman CYR" w:eastAsia="Times New Roman CYR" w:hAnsi="Times New Roman CYR" w:cs="Times New Roman CYR"/>
          <w:sz w:val="24"/>
          <w:szCs w:val="24"/>
        </w:rPr>
        <w:t>Книга</w:t>
      </w:r>
      <w:r>
        <w:rPr>
          <w:rFonts w:ascii="Arial" w:eastAsia="Arial" w:hAnsi="Arial" w:cs="Arial"/>
          <w:sz w:val="24"/>
          <w:szCs w:val="24"/>
        </w:rPr>
        <w:t xml:space="preserve"> «</w:t>
      </w:r>
      <w:r>
        <w:rPr>
          <w:rFonts w:ascii="Times New Roman CYR" w:eastAsia="Times New Roman CYR" w:hAnsi="Times New Roman CYR" w:cs="Times New Roman CYR"/>
          <w:sz w:val="24"/>
          <w:szCs w:val="24"/>
        </w:rPr>
        <w:t>Москва и москвичи</w:t>
      </w:r>
      <w:r>
        <w:rPr>
          <w:rFonts w:ascii="Arial" w:eastAsia="Arial" w:hAnsi="Arial" w:cs="Arial"/>
          <w:sz w:val="24"/>
          <w:szCs w:val="24"/>
        </w:rPr>
        <w:t>» //</w:t>
      </w:r>
    </w:p>
    <w:p w:rsidR="00882E85" w:rsidRDefault="00882E85">
      <w:pPr>
        <w:spacing w:line="10" w:lineRule="exact"/>
        <w:rPr>
          <w:sz w:val="20"/>
          <w:szCs w:val="20"/>
        </w:rPr>
      </w:pPr>
    </w:p>
    <w:p w:rsidR="00882E85" w:rsidRDefault="005C4734">
      <w:pPr>
        <w:spacing w:line="236" w:lineRule="auto"/>
        <w:jc w:val="both"/>
        <w:rPr>
          <w:sz w:val="20"/>
          <w:szCs w:val="20"/>
        </w:rPr>
      </w:pPr>
      <w:r>
        <w:rPr>
          <w:rFonts w:ascii="Times New Roman CYR" w:eastAsia="Times New Roman CYR" w:hAnsi="Times New Roman CYR" w:cs="Times New Roman CYR"/>
          <w:sz w:val="24"/>
          <w:szCs w:val="24"/>
        </w:rPr>
        <w:t>Другие региональные произведения о родном городе</w:t>
      </w:r>
      <w:r>
        <w:rPr>
          <w:rFonts w:ascii="Arial" w:eastAsia="Arial" w:hAnsi="Arial" w:cs="Arial"/>
          <w:sz w:val="24"/>
          <w:szCs w:val="24"/>
        </w:rPr>
        <w:t>,</w:t>
      </w:r>
      <w:r>
        <w:rPr>
          <w:rFonts w:ascii="Times New Roman CYR" w:eastAsia="Times New Roman CYR" w:hAnsi="Times New Roman CYR" w:cs="Times New Roman CYR"/>
          <w:sz w:val="24"/>
          <w:szCs w:val="24"/>
        </w:rPr>
        <w:t xml:space="preserve"> крае</w:t>
      </w:r>
    </w:p>
    <w:p w:rsidR="00882E85" w:rsidRDefault="00882E85">
      <w:pPr>
        <w:spacing w:line="7" w:lineRule="exact"/>
        <w:rPr>
          <w:sz w:val="20"/>
          <w:szCs w:val="20"/>
        </w:rPr>
      </w:pPr>
    </w:p>
    <w:p w:rsidR="00882E85" w:rsidRDefault="005C4734">
      <w:pPr>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Бунин</w:t>
      </w:r>
    </w:p>
    <w:p w:rsidR="00882E85" w:rsidRDefault="00882E85">
      <w:pPr>
        <w:spacing w:line="5" w:lineRule="exact"/>
        <w:rPr>
          <w:sz w:val="20"/>
          <w:szCs w:val="20"/>
        </w:rPr>
      </w:pPr>
    </w:p>
    <w:p w:rsidR="00882E85" w:rsidRDefault="005C4734">
      <w:pPr>
        <w:spacing w:line="237" w:lineRule="auto"/>
        <w:jc w:val="both"/>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rFonts w:eastAsia="Times New Roman"/>
          <w:sz w:val="24"/>
          <w:szCs w:val="24"/>
        </w:rPr>
        <w:t xml:space="preserve"> «</w:t>
      </w:r>
      <w:r>
        <w:rPr>
          <w:rFonts w:ascii="Times New Roman CYR" w:eastAsia="Times New Roman CYR" w:hAnsi="Times New Roman CYR" w:cs="Times New Roman CYR"/>
          <w:sz w:val="24"/>
          <w:szCs w:val="24"/>
        </w:rPr>
        <w:t>Лапти</w:t>
      </w:r>
      <w:r>
        <w:rPr>
          <w:rFonts w:eastAsia="Times New Roman"/>
          <w:sz w:val="24"/>
          <w:szCs w:val="24"/>
        </w:rPr>
        <w:t>», «</w:t>
      </w:r>
      <w:r>
        <w:rPr>
          <w:rFonts w:ascii="Times New Roman CYR" w:eastAsia="Times New Roman CYR" w:hAnsi="Times New Roman CYR" w:cs="Times New Roman CYR"/>
          <w:sz w:val="24"/>
          <w:szCs w:val="24"/>
        </w:rPr>
        <w:t>Танька</w:t>
      </w:r>
      <w:r>
        <w:rPr>
          <w:rFonts w:eastAsia="Times New Roman"/>
          <w:sz w:val="24"/>
          <w:szCs w:val="24"/>
        </w:rPr>
        <w:t>», «Деревня», «Суходол», «Захар Воробьев», «Иоанн Рыдалец», «Митина любовь»</w:t>
      </w:r>
    </w:p>
    <w:p w:rsidR="00882E85" w:rsidRDefault="00882E85">
      <w:pPr>
        <w:spacing w:line="13" w:lineRule="exact"/>
        <w:rPr>
          <w:sz w:val="20"/>
          <w:szCs w:val="20"/>
        </w:rPr>
      </w:pPr>
    </w:p>
    <w:p w:rsidR="00882E85" w:rsidRDefault="005C4734">
      <w:pPr>
        <w:spacing w:line="235" w:lineRule="auto"/>
        <w:jc w:val="both"/>
        <w:rPr>
          <w:sz w:val="20"/>
          <w:szCs w:val="20"/>
        </w:rPr>
      </w:pPr>
      <w:r>
        <w:rPr>
          <w:rFonts w:eastAsia="Times New Roman"/>
          <w:sz w:val="24"/>
          <w:szCs w:val="24"/>
        </w:rPr>
        <w:t>Статья «Миссия русской эмиграции»</w:t>
      </w:r>
    </w:p>
    <w:p w:rsidR="00882E85" w:rsidRDefault="00882E85">
      <w:pPr>
        <w:spacing w:line="3" w:lineRule="exact"/>
        <w:rPr>
          <w:sz w:val="20"/>
          <w:szCs w:val="20"/>
        </w:rPr>
      </w:pPr>
    </w:p>
    <w:p w:rsidR="00882E85" w:rsidRDefault="005C4734">
      <w:pPr>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Куприн</w:t>
      </w:r>
    </w:p>
    <w:p w:rsidR="00882E85" w:rsidRDefault="00882E85">
      <w:pPr>
        <w:spacing w:line="8" w:lineRule="exact"/>
        <w:rPr>
          <w:sz w:val="20"/>
          <w:szCs w:val="20"/>
        </w:rPr>
      </w:pPr>
    </w:p>
    <w:p w:rsidR="00882E85" w:rsidRDefault="005C4734">
      <w:pPr>
        <w:rPr>
          <w:sz w:val="20"/>
          <w:szCs w:val="20"/>
        </w:rPr>
      </w:pPr>
      <w:r>
        <w:rPr>
          <w:rFonts w:ascii="Times New Roman CYR" w:eastAsia="Times New Roman CYR" w:hAnsi="Times New Roman CYR" w:cs="Times New Roman CYR"/>
          <w:sz w:val="23"/>
          <w:szCs w:val="23"/>
        </w:rPr>
        <w:t>Рассказы  и  повести</w:t>
      </w:r>
      <w:r>
        <w:rPr>
          <w:rFonts w:ascii="Arial" w:eastAsia="Arial" w:hAnsi="Arial" w:cs="Arial"/>
          <w:sz w:val="23"/>
          <w:szCs w:val="23"/>
        </w:rPr>
        <w:t>:  «</w:t>
      </w:r>
      <w:r>
        <w:rPr>
          <w:rFonts w:ascii="Times New Roman CYR" w:eastAsia="Times New Roman CYR" w:hAnsi="Times New Roman CYR" w:cs="Times New Roman CYR"/>
          <w:sz w:val="23"/>
          <w:szCs w:val="23"/>
        </w:rPr>
        <w:t>Молох</w:t>
      </w:r>
      <w:r>
        <w:rPr>
          <w:rFonts w:ascii="Arial" w:eastAsia="Arial" w:hAnsi="Arial" w:cs="Arial"/>
          <w:sz w:val="23"/>
          <w:szCs w:val="23"/>
        </w:rPr>
        <w:t>»,</w:t>
      </w:r>
    </w:p>
    <w:p w:rsidR="00882E85" w:rsidRDefault="005C4734">
      <w:pPr>
        <w:tabs>
          <w:tab w:val="left" w:pos="1960"/>
        </w:tabs>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Олеся</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Поединок</w:t>
      </w:r>
      <w:r>
        <w:rPr>
          <w:rFonts w:ascii="Arial" w:eastAsia="Arial" w:hAnsi="Arial" w:cs="Arial"/>
          <w:sz w:val="23"/>
          <w:szCs w:val="23"/>
        </w:rPr>
        <w:t>»,</w:t>
      </w:r>
    </w:p>
    <w:p w:rsidR="00882E85" w:rsidRDefault="00882E85">
      <w:pPr>
        <w:spacing w:line="10" w:lineRule="exact"/>
        <w:rPr>
          <w:sz w:val="20"/>
          <w:szCs w:val="20"/>
        </w:rPr>
      </w:pPr>
    </w:p>
    <w:p w:rsidR="00882E85" w:rsidRDefault="005C4734">
      <w:pPr>
        <w:spacing w:line="234" w:lineRule="auto"/>
        <w:jc w:val="both"/>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Гранатовый браслет</w:t>
      </w:r>
      <w:r>
        <w:rPr>
          <w:rFonts w:ascii="Arial" w:eastAsia="Arial" w:hAnsi="Arial" w:cs="Arial"/>
          <w:sz w:val="24"/>
          <w:szCs w:val="24"/>
        </w:rPr>
        <w:t>», «</w:t>
      </w:r>
      <w:r>
        <w:rPr>
          <w:rFonts w:ascii="Times New Roman CYR" w:eastAsia="Times New Roman CYR" w:hAnsi="Times New Roman CYR" w:cs="Times New Roman CYR"/>
          <w:sz w:val="24"/>
          <w:szCs w:val="24"/>
        </w:rPr>
        <w:t>Гамбринус</w:t>
      </w:r>
      <w:r>
        <w:rPr>
          <w:rFonts w:ascii="Arial" w:eastAsia="Arial" w:hAnsi="Arial" w:cs="Arial"/>
          <w:sz w:val="24"/>
          <w:szCs w:val="24"/>
        </w:rPr>
        <w:t>», «</w:t>
      </w:r>
      <w:r>
        <w:rPr>
          <w:rFonts w:ascii="Times New Roman CYR" w:eastAsia="Times New Roman CYR" w:hAnsi="Times New Roman CYR" w:cs="Times New Roman CYR"/>
          <w:sz w:val="24"/>
          <w:szCs w:val="24"/>
        </w:rPr>
        <w:t>Суламифь</w:t>
      </w:r>
      <w:r>
        <w:rPr>
          <w:rFonts w:ascii="Arial" w:eastAsia="Arial" w:hAnsi="Arial" w:cs="Arial"/>
          <w:sz w:val="24"/>
          <w:szCs w:val="24"/>
        </w:rPr>
        <w:t>».</w:t>
      </w:r>
    </w:p>
    <w:p w:rsidR="00882E85" w:rsidRDefault="00882E85">
      <w:pPr>
        <w:spacing w:line="3" w:lineRule="exact"/>
        <w:rPr>
          <w:sz w:val="20"/>
          <w:szCs w:val="20"/>
        </w:rPr>
      </w:pPr>
    </w:p>
    <w:p w:rsidR="00882E85" w:rsidRDefault="005C4734">
      <w:pPr>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Горький</w:t>
      </w:r>
    </w:p>
    <w:p w:rsidR="00882E85" w:rsidRDefault="005C4734">
      <w:pPr>
        <w:tabs>
          <w:tab w:val="left" w:pos="980"/>
          <w:tab w:val="left" w:pos="2500"/>
        </w:tabs>
        <w:rPr>
          <w:sz w:val="20"/>
          <w:szCs w:val="20"/>
        </w:rPr>
      </w:pPr>
      <w:r>
        <w:rPr>
          <w:rFonts w:ascii="Times New Roman CYR" w:eastAsia="Times New Roman CYR" w:hAnsi="Times New Roman CYR" w:cs="Times New Roman CYR"/>
          <w:sz w:val="24"/>
          <w:szCs w:val="24"/>
        </w:rPr>
        <w:t>Рассказ</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Карамора</w:t>
      </w:r>
      <w:r>
        <w:rPr>
          <w:rFonts w:ascii="Arial" w:eastAsia="Arial" w:hAnsi="Arial" w:cs="Arial"/>
          <w:sz w:val="24"/>
          <w:szCs w:val="24"/>
        </w:rPr>
        <w:t>»,</w:t>
      </w:r>
      <w:r>
        <w:rPr>
          <w:sz w:val="20"/>
          <w:szCs w:val="20"/>
        </w:rPr>
        <w:tab/>
      </w:r>
      <w:r>
        <w:rPr>
          <w:rFonts w:ascii="Times New Roman CYR" w:eastAsia="Times New Roman CYR" w:hAnsi="Times New Roman CYR" w:cs="Times New Roman CYR"/>
          <w:sz w:val="23"/>
          <w:szCs w:val="23"/>
        </w:rPr>
        <w:t>романы</w:t>
      </w:r>
    </w:p>
    <w:p w:rsidR="00882E85" w:rsidRDefault="00882E85">
      <w:pPr>
        <w:spacing w:line="10" w:lineRule="exact"/>
        <w:rPr>
          <w:sz w:val="20"/>
          <w:szCs w:val="20"/>
        </w:rPr>
      </w:pPr>
    </w:p>
    <w:p w:rsidR="00882E85" w:rsidRDefault="005C4734">
      <w:pPr>
        <w:spacing w:line="234" w:lineRule="auto"/>
        <w:jc w:val="both"/>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Мать</w:t>
      </w:r>
      <w:r>
        <w:rPr>
          <w:rFonts w:ascii="Arial" w:eastAsia="Arial" w:hAnsi="Arial" w:cs="Arial"/>
          <w:sz w:val="24"/>
          <w:szCs w:val="24"/>
        </w:rPr>
        <w:t>», «</w:t>
      </w:r>
      <w:r>
        <w:rPr>
          <w:rFonts w:ascii="Times New Roman CYR" w:eastAsia="Times New Roman CYR" w:hAnsi="Times New Roman CYR" w:cs="Times New Roman CYR"/>
          <w:sz w:val="24"/>
          <w:szCs w:val="24"/>
        </w:rPr>
        <w:t>Фома Гордеев</w:t>
      </w:r>
      <w:r>
        <w:rPr>
          <w:rFonts w:ascii="Arial" w:eastAsia="Arial" w:hAnsi="Arial" w:cs="Arial"/>
          <w:sz w:val="24"/>
          <w:szCs w:val="24"/>
        </w:rPr>
        <w:t>», «</w:t>
      </w:r>
      <w:r>
        <w:rPr>
          <w:rFonts w:ascii="Times New Roman CYR" w:eastAsia="Times New Roman CYR" w:hAnsi="Times New Roman CYR" w:cs="Times New Roman CYR"/>
          <w:sz w:val="24"/>
          <w:szCs w:val="24"/>
        </w:rPr>
        <w:t>Дело Артамоновых</w:t>
      </w:r>
      <w:r>
        <w:rPr>
          <w:rFonts w:ascii="Arial" w:eastAsia="Arial" w:hAnsi="Arial" w:cs="Arial"/>
          <w:sz w:val="24"/>
          <w:szCs w:val="24"/>
        </w:rPr>
        <w:t>»</w:t>
      </w:r>
    </w:p>
    <w:p w:rsidR="00882E85" w:rsidRDefault="00882E85">
      <w:pPr>
        <w:spacing w:line="3" w:lineRule="exact"/>
        <w:rPr>
          <w:sz w:val="20"/>
          <w:szCs w:val="20"/>
        </w:rPr>
      </w:pPr>
    </w:p>
    <w:p w:rsidR="00882E85" w:rsidRDefault="005C4734">
      <w:pPr>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Зайцев</w:t>
      </w:r>
    </w:p>
    <w:p w:rsidR="00882E85" w:rsidRDefault="00882E85">
      <w:pPr>
        <w:spacing w:line="10" w:lineRule="exact"/>
        <w:rPr>
          <w:sz w:val="20"/>
          <w:szCs w:val="20"/>
        </w:rPr>
      </w:pPr>
    </w:p>
    <w:p w:rsidR="00882E85" w:rsidRDefault="005C4734">
      <w:pPr>
        <w:spacing w:line="236" w:lineRule="auto"/>
        <w:jc w:val="both"/>
        <w:rPr>
          <w:sz w:val="20"/>
          <w:szCs w:val="20"/>
        </w:rPr>
      </w:pPr>
      <w:r>
        <w:rPr>
          <w:rFonts w:eastAsia="Times New Roman"/>
          <w:sz w:val="24"/>
          <w:szCs w:val="24"/>
        </w:rPr>
        <w:t>Повести и рассказы «Голубая звезда», «Моя жизнь и Диана», «Волки».</w:t>
      </w:r>
    </w:p>
    <w:p w:rsidR="00882E85" w:rsidRDefault="00882E85">
      <w:pPr>
        <w:spacing w:line="3" w:lineRule="exact"/>
        <w:rPr>
          <w:sz w:val="20"/>
          <w:szCs w:val="20"/>
        </w:rPr>
      </w:pPr>
    </w:p>
    <w:p w:rsidR="00882E85" w:rsidRDefault="005C4734">
      <w:pPr>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Шмелев</w:t>
      </w:r>
    </w:p>
    <w:p w:rsidR="00882E85" w:rsidRDefault="005C4734">
      <w:pPr>
        <w:tabs>
          <w:tab w:val="left" w:pos="1460"/>
          <w:tab w:val="left" w:pos="3060"/>
        </w:tabs>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Человек</w:t>
      </w:r>
      <w:r>
        <w:rPr>
          <w:sz w:val="20"/>
          <w:szCs w:val="20"/>
        </w:rPr>
        <w:tab/>
      </w:r>
      <w:r>
        <w:rPr>
          <w:rFonts w:ascii="Times New Roman CYR" w:eastAsia="Times New Roman CYR" w:hAnsi="Times New Roman CYR" w:cs="Times New Roman CYR"/>
          <w:sz w:val="23"/>
          <w:szCs w:val="23"/>
        </w:rPr>
        <w:t>из</w:t>
      </w:r>
    </w:p>
    <w:p w:rsidR="00882E85" w:rsidRDefault="00882E85">
      <w:pPr>
        <w:spacing w:line="10" w:lineRule="exact"/>
        <w:rPr>
          <w:sz w:val="20"/>
          <w:szCs w:val="20"/>
        </w:rPr>
      </w:pPr>
    </w:p>
    <w:p w:rsidR="00882E85" w:rsidRDefault="005C4734">
      <w:pPr>
        <w:spacing w:line="232" w:lineRule="auto"/>
        <w:jc w:val="both"/>
        <w:rPr>
          <w:sz w:val="20"/>
          <w:szCs w:val="20"/>
        </w:rPr>
      </w:pPr>
      <w:r>
        <w:rPr>
          <w:rFonts w:ascii="Times New Roman CYR" w:eastAsia="Times New Roman CYR" w:hAnsi="Times New Roman CYR" w:cs="Times New Roman CYR"/>
          <w:sz w:val="24"/>
          <w:szCs w:val="24"/>
        </w:rPr>
        <w:t>ресторана</w:t>
      </w:r>
      <w:r>
        <w:rPr>
          <w:rFonts w:ascii="Arial" w:eastAsia="Arial" w:hAnsi="Arial" w:cs="Arial"/>
          <w:sz w:val="24"/>
          <w:szCs w:val="24"/>
        </w:rPr>
        <w:t>»,</w:t>
      </w:r>
      <w:r>
        <w:rPr>
          <w:rFonts w:ascii="Times New Roman CYR" w:eastAsia="Times New Roman CYR" w:hAnsi="Times New Roman CYR" w:cs="Times New Roman CYR"/>
          <w:sz w:val="24"/>
          <w:szCs w:val="24"/>
        </w:rPr>
        <w:t xml:space="preserve"> книга</w:t>
      </w:r>
      <w:r>
        <w:rPr>
          <w:rFonts w:ascii="Arial" w:eastAsia="Arial" w:hAnsi="Arial" w:cs="Arial"/>
          <w:sz w:val="24"/>
          <w:szCs w:val="24"/>
        </w:rPr>
        <w:t xml:space="preserve"> «</w:t>
      </w:r>
      <w:r>
        <w:rPr>
          <w:rFonts w:ascii="Times New Roman CYR" w:eastAsia="Times New Roman CYR" w:hAnsi="Times New Roman CYR" w:cs="Times New Roman CYR"/>
          <w:sz w:val="24"/>
          <w:szCs w:val="24"/>
        </w:rPr>
        <w:t>Лето Господне</w:t>
      </w:r>
      <w:r>
        <w:rPr>
          <w:rFonts w:ascii="Arial" w:eastAsia="Arial" w:hAnsi="Arial" w:cs="Arial"/>
          <w:sz w:val="24"/>
          <w:szCs w:val="24"/>
        </w:rPr>
        <w:t>».</w:t>
      </w:r>
    </w:p>
    <w:p w:rsidR="00882E85" w:rsidRDefault="00882E85">
      <w:pPr>
        <w:spacing w:line="8" w:lineRule="exact"/>
        <w:rPr>
          <w:sz w:val="20"/>
          <w:szCs w:val="20"/>
        </w:rPr>
      </w:pPr>
    </w:p>
    <w:p w:rsidR="00882E85" w:rsidRDefault="005C4734">
      <w:pPr>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Зощенко</w:t>
      </w:r>
      <w:r>
        <w:rPr>
          <w:rFonts w:ascii="Arial" w:eastAsia="Arial" w:hAnsi="Arial" w:cs="Arial"/>
          <w:b/>
          <w:bCs/>
          <w:sz w:val="24"/>
          <w:szCs w:val="24"/>
        </w:rPr>
        <w:t>*</w:t>
      </w:r>
    </w:p>
    <w:p w:rsidR="00882E85" w:rsidRDefault="00882E85">
      <w:pPr>
        <w:spacing w:line="10" w:lineRule="exact"/>
        <w:rPr>
          <w:sz w:val="20"/>
          <w:szCs w:val="20"/>
        </w:rPr>
      </w:pPr>
    </w:p>
    <w:p w:rsidR="00882E85" w:rsidRDefault="005C4734">
      <w:pPr>
        <w:spacing w:line="236" w:lineRule="auto"/>
        <w:ind w:right="126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Солженицын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Шукшин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Распутин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Астафьев</w:t>
      </w:r>
      <w:r>
        <w:rPr>
          <w:rFonts w:ascii="Arial" w:eastAsia="Arial" w:hAnsi="Arial" w:cs="Arial"/>
          <w:b/>
          <w:bCs/>
          <w:sz w:val="24"/>
          <w:szCs w:val="24"/>
        </w:rPr>
        <w:t>*</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728896" behindDoc="1" locked="0" layoutInCell="0" allowOverlap="1">
                <wp:simplePos x="0" y="0"/>
                <wp:positionH relativeFrom="column">
                  <wp:posOffset>2155190</wp:posOffset>
                </wp:positionH>
                <wp:positionV relativeFrom="paragraph">
                  <wp:posOffset>1270</wp:posOffset>
                </wp:positionV>
                <wp:extent cx="12700" cy="12065"/>
                <wp:effectExtent l="0" t="0" r="0" b="0"/>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E55EF51" id="Shape 253" o:spid="_x0000_s1026" style="position:absolute;margin-left:169.7pt;margin-top:.1pt;width:1pt;height:.95pt;z-index:-251587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" o:allowincell="f" fillcolor="black" stroked="f">
                <v:path arrowok="t"/>
              </v:rect>
            </w:pict>
          </mc:Fallback>
        </mc:AlternateContent>
      </w:r>
    </w:p>
    <w:p w:rsidR="00882E85" w:rsidRDefault="00882E85">
      <w:pPr>
        <w:spacing w:line="90" w:lineRule="exact"/>
        <w:rPr>
          <w:sz w:val="20"/>
          <w:szCs w:val="20"/>
        </w:rPr>
      </w:pPr>
    </w:p>
    <w:p w:rsidR="00882E85" w:rsidRDefault="00882E85">
      <w:pPr>
        <w:sectPr w:rsidR="00882E85">
          <w:pgSz w:w="11900" w:h="16838"/>
          <w:pgMar w:top="1131" w:right="844" w:bottom="734" w:left="1440" w:header="0" w:footer="0" w:gutter="0"/>
          <w:cols w:num="2" w:space="720" w:equalWidth="0">
            <w:col w:w="6100" w:space="220"/>
            <w:col w:w="3300"/>
          </w:cols>
        </w:sectPr>
      </w:pPr>
    </w:p>
    <w:p w:rsidR="00882E85" w:rsidRDefault="005C4734">
      <w:pPr>
        <w:ind w:left="4920"/>
        <w:rPr>
          <w:sz w:val="20"/>
          <w:szCs w:val="20"/>
        </w:rPr>
      </w:pPr>
      <w:r>
        <w:rPr>
          <w:rFonts w:eastAsia="Times New Roman"/>
          <w:sz w:val="21"/>
          <w:szCs w:val="21"/>
        </w:rPr>
        <w:lastRenderedPageBreak/>
        <w:t>239</w:t>
      </w:r>
    </w:p>
    <w:p w:rsidR="00882E85" w:rsidRDefault="00882E85">
      <w:pPr>
        <w:sectPr w:rsidR="00882E85">
          <w:type w:val="continuous"/>
          <w:pgSz w:w="11900" w:h="16838"/>
          <w:pgMar w:top="1131" w:right="844" w:bottom="734" w:left="1440" w:header="0" w:footer="0" w:gutter="0"/>
          <w:cols w:space="720" w:equalWidth="0">
            <w:col w:w="9620"/>
          </w:cols>
        </w:sectPr>
      </w:pPr>
    </w:p>
    <w:bookmarkStart w:id="240" w:name="page479"/>
    <w:bookmarkEnd w:id="240"/>
    <w:p w:rsidR="00882E85" w:rsidRDefault="005C4734">
      <w:pPr>
        <w:ind w:left="260"/>
        <w:rPr>
          <w:sz w:val="20"/>
          <w:szCs w:val="20"/>
        </w:rPr>
      </w:pPr>
      <w:r>
        <w:rPr>
          <w:rFonts w:ascii="Times New Roman CYR" w:eastAsia="Times New Roman CYR" w:hAnsi="Times New Roman CYR" w:cs="Times New Roman CYR"/>
          <w:b/>
          <w:bCs/>
          <w:noProof/>
          <w:sz w:val="24"/>
          <w:szCs w:val="24"/>
        </w:rPr>
        <w:lastRenderedPageBreak/>
        <mc:AlternateContent>
          <mc:Choice Requires="wps">
            <w:drawing>
              <wp:anchor distT="0" distB="0" distL="114300" distR="114300" simplePos="0" relativeHeight="251729920" behindDoc="1" locked="0" layoutInCell="0" allowOverlap="1">
                <wp:simplePos x="0" y="0"/>
                <wp:positionH relativeFrom="page">
                  <wp:posOffset>1005840</wp:posOffset>
                </wp:positionH>
                <wp:positionV relativeFrom="page">
                  <wp:posOffset>721995</wp:posOffset>
                </wp:positionV>
                <wp:extent cx="6080125" cy="0"/>
                <wp:effectExtent l="0" t="0" r="0" b="0"/>
                <wp:wrapNone/>
                <wp:docPr id="254" name="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01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61AEB89" id="Shape 254" o:spid="_x0000_s1026" style="position:absolute;z-index:-251586560;visibility:visible;mso-wrap-style:square;mso-wrap-distance-left:9pt;mso-wrap-distance-top:0;mso-wrap-distance-right:9pt;mso-wrap-distance-bottom:0;mso-position-horizontal:absolute;mso-position-horizontal-relative:page;mso-position-vertical:absolute;mso-position-vertical-relative:page" from="79.2pt,56.85pt" to="557.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" o:allowincell="f" filled="t" strokeweight=".16931mm">
                <v:stroke joinstyle="miter"/>
                <o:lock v:ext="edit" shapetype="f"/>
                <w10:wrap anchorx="page" anchory="page"/>
              </v:line>
            </w:pict>
          </mc:Fallback>
        </mc:AlternateContent>
      </w:r>
      <w:r>
        <w:rPr>
          <w:rFonts w:ascii="Times New Roman CYR" w:eastAsia="Times New Roman CYR" w:hAnsi="Times New Roman CYR" w:cs="Times New Roman CYR"/>
          <w:b/>
          <w:bCs/>
          <w:noProof/>
          <w:sz w:val="24"/>
          <w:szCs w:val="24"/>
        </w:rPr>
        <mc:AlternateContent>
          <mc:Choice Requires="wps">
            <w:drawing>
              <wp:anchor distT="0" distB="0" distL="114300" distR="114300" simplePos="0" relativeHeight="251730944" behindDoc="1" locked="0" layoutInCell="0" allowOverlap="1">
                <wp:simplePos x="0" y="0"/>
                <wp:positionH relativeFrom="page">
                  <wp:posOffset>1009015</wp:posOffset>
                </wp:positionH>
                <wp:positionV relativeFrom="page">
                  <wp:posOffset>719455</wp:posOffset>
                </wp:positionV>
                <wp:extent cx="0" cy="8950960"/>
                <wp:effectExtent l="0" t="0" r="0" b="0"/>
                <wp:wrapNone/>
                <wp:docPr id="255" name="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09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C5CFE70" id="Shape 255" o:spid="_x0000_s1026" style="position:absolute;z-index:-251585536;visibility:visible;mso-wrap-style:square;mso-wrap-distance-left:9pt;mso-wrap-distance-top:0;mso-wrap-distance-right:9pt;mso-wrap-distance-bottom:0;mso-position-horizontal:absolute;mso-position-horizontal-relative:page;mso-position-vertical:absolute;mso-position-vertical-relative:page" from="79.45pt,56.65pt" to="79.45pt,7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" o:allowincell="f" filled="t" strokeweight=".48pt">
                <v:stroke joinstyle="miter"/>
                <o:lock v:ext="edit" shapetype="f"/>
                <w10:wrap anchorx="page" anchory="page"/>
              </v:line>
            </w:pict>
          </mc:Fallback>
        </mc:AlternateConten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Блок</w:t>
      </w:r>
    </w:p>
    <w:p w:rsidR="00882E85" w:rsidRDefault="00882E85">
      <w:pPr>
        <w:spacing w:line="9" w:lineRule="exact"/>
        <w:rPr>
          <w:sz w:val="20"/>
          <w:szCs w:val="20"/>
        </w:rPr>
      </w:pPr>
    </w:p>
    <w:p w:rsidR="00882E85" w:rsidRDefault="005C4734">
      <w:pPr>
        <w:ind w:left="260"/>
        <w:rPr>
          <w:sz w:val="20"/>
          <w:szCs w:val="20"/>
        </w:rPr>
      </w:pPr>
      <w:r>
        <w:rPr>
          <w:rFonts w:eastAsia="Times New Roman"/>
          <w:sz w:val="23"/>
          <w:szCs w:val="23"/>
        </w:rPr>
        <w:t>Поэма «Двенадцать»</w:t>
      </w:r>
    </w:p>
    <w:p w:rsidR="00882E85" w:rsidRDefault="005C4734">
      <w:pPr>
        <w:spacing w:line="20" w:lineRule="exact"/>
        <w:rPr>
          <w:sz w:val="20"/>
          <w:szCs w:val="20"/>
        </w:rPr>
      </w:pPr>
      <w:r>
        <w:rPr>
          <w:sz w:val="20"/>
          <w:szCs w:val="20"/>
        </w:rPr>
        <w:br w:type="column"/>
      </w:r>
    </w:p>
    <w:p w:rsidR="00882E85" w:rsidRDefault="005C4734">
      <w:pPr>
        <w:ind w:left="4"/>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Блок</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731968" behindDoc="1" locked="0" layoutInCell="0" allowOverlap="1">
                <wp:simplePos x="0" y="0"/>
                <wp:positionH relativeFrom="column">
                  <wp:posOffset>-69850</wp:posOffset>
                </wp:positionH>
                <wp:positionV relativeFrom="paragraph">
                  <wp:posOffset>-177800</wp:posOffset>
                </wp:positionV>
                <wp:extent cx="0" cy="8950960"/>
                <wp:effectExtent l="0" t="0" r="0" b="0"/>
                <wp:wrapNone/>
                <wp:docPr id="256" name="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09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3DA1BAC" id="Shape 256" o:spid="_x0000_s1026" style="position:absolute;z-index:-251584512;visibility:visible;mso-wrap-style:square;mso-wrap-distance-left:9pt;mso-wrap-distance-top:0;mso-wrap-distance-right:9pt;mso-wrap-distance-bottom:0;mso-position-horizontal:absolute;mso-position-horizontal-relative:text;mso-position-vertical:absolute;mso-position-vertical-relative:text" from="-5.5pt,-14pt" to="-5.5pt,6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32992" behindDoc="1" locked="0" layoutInCell="0" allowOverlap="1">
                <wp:simplePos x="0" y="0"/>
                <wp:positionH relativeFrom="column">
                  <wp:posOffset>2256155</wp:posOffset>
                </wp:positionH>
                <wp:positionV relativeFrom="paragraph">
                  <wp:posOffset>-177800</wp:posOffset>
                </wp:positionV>
                <wp:extent cx="0" cy="8950960"/>
                <wp:effectExtent l="0" t="0" r="0" b="0"/>
                <wp:wrapNone/>
                <wp:docPr id="257" name="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09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85490A2" id="Shape 257" o:spid="_x0000_s1026" style="position:absolute;z-index:-251583488;visibility:visible;mso-wrap-style:square;mso-wrap-distance-left:9pt;mso-wrap-distance-top:0;mso-wrap-distance-right:9pt;mso-wrap-distance-bottom:0;mso-position-horizontal:absolute;mso-position-horizontal-relative:text;mso-position-vertical:absolute;mso-position-vertical-relative:text" from="177.65pt,-14pt" to="177.65pt,6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" o:allowincell="f" filled="t" strokeweight=".48pt">
                <v:stroke joinstyle="miter"/>
                <o:lock v:ext="edit" shapetype="f"/>
              </v:line>
            </w:pict>
          </mc:Fallback>
        </mc:AlternateContent>
      </w:r>
    </w:p>
    <w:p w:rsidR="00882E85" w:rsidRDefault="005C4734">
      <w:pPr>
        <w:spacing w:line="237" w:lineRule="auto"/>
        <w:ind w:left="4"/>
        <w:jc w:val="both"/>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eastAsia="Times New Roman"/>
          <w:sz w:val="24"/>
          <w:szCs w:val="24"/>
        </w:rPr>
        <w:t xml:space="preserve"> «В ресторане», «Вхожу я в темные храмы…», «Девушка пела в церковном хоре…», «Когда Вы стоите на моем пути…», «На железной</w:t>
      </w:r>
    </w:p>
    <w:p w:rsidR="00882E85" w:rsidRDefault="00882E85">
      <w:pPr>
        <w:spacing w:line="2" w:lineRule="exact"/>
        <w:rPr>
          <w:sz w:val="20"/>
          <w:szCs w:val="20"/>
        </w:rPr>
      </w:pPr>
    </w:p>
    <w:p w:rsidR="00882E85" w:rsidRDefault="005C4734">
      <w:pPr>
        <w:tabs>
          <w:tab w:val="left" w:pos="1244"/>
          <w:tab w:val="left" w:pos="2144"/>
          <w:tab w:val="left" w:pos="2944"/>
        </w:tabs>
        <w:ind w:left="4"/>
        <w:rPr>
          <w:sz w:val="20"/>
          <w:szCs w:val="20"/>
        </w:rPr>
      </w:pPr>
      <w:r>
        <w:rPr>
          <w:rFonts w:eastAsia="Times New Roman"/>
          <w:sz w:val="24"/>
          <w:szCs w:val="24"/>
        </w:rPr>
        <w:t>дороге»,</w:t>
      </w:r>
      <w:r>
        <w:rPr>
          <w:sz w:val="20"/>
          <w:szCs w:val="20"/>
        </w:rPr>
        <w:tab/>
      </w:r>
      <w:r>
        <w:rPr>
          <w:rFonts w:eastAsia="Times New Roman"/>
          <w:sz w:val="24"/>
          <w:szCs w:val="24"/>
        </w:rPr>
        <w:t>цикл</w:t>
      </w:r>
      <w:r>
        <w:rPr>
          <w:sz w:val="20"/>
          <w:szCs w:val="20"/>
        </w:rPr>
        <w:tab/>
      </w:r>
      <w:r>
        <w:rPr>
          <w:rFonts w:eastAsia="Times New Roman"/>
          <w:sz w:val="24"/>
          <w:szCs w:val="24"/>
        </w:rPr>
        <w:t>«На</w:t>
      </w:r>
      <w:r>
        <w:rPr>
          <w:sz w:val="20"/>
          <w:szCs w:val="20"/>
        </w:rPr>
        <w:tab/>
      </w:r>
      <w:r>
        <w:rPr>
          <w:rFonts w:eastAsia="Times New Roman"/>
          <w:sz w:val="24"/>
          <w:szCs w:val="24"/>
        </w:rPr>
        <w:t>поле</w:t>
      </w:r>
    </w:p>
    <w:p w:rsidR="00882E85" w:rsidRDefault="00882E85">
      <w:pPr>
        <w:spacing w:line="15" w:lineRule="exact"/>
        <w:rPr>
          <w:sz w:val="20"/>
          <w:szCs w:val="20"/>
        </w:rPr>
      </w:pPr>
    </w:p>
    <w:p w:rsidR="00882E85" w:rsidRDefault="005C4734">
      <w:pPr>
        <w:spacing w:line="236" w:lineRule="auto"/>
        <w:ind w:left="4"/>
        <w:jc w:val="both"/>
        <w:rPr>
          <w:sz w:val="20"/>
          <w:szCs w:val="20"/>
        </w:rPr>
      </w:pPr>
      <w:r>
        <w:rPr>
          <w:rFonts w:eastAsia="Times New Roman"/>
          <w:sz w:val="24"/>
          <w:szCs w:val="24"/>
        </w:rPr>
        <w:t>Куликовом», «Незнакомка», «Ночь, улица, фонарь, аптека…», «О, весна, без конца и без</w:t>
      </w:r>
    </w:p>
    <w:p w:rsidR="00882E85" w:rsidRDefault="00882E85">
      <w:pPr>
        <w:spacing w:line="11" w:lineRule="exact"/>
        <w:rPr>
          <w:sz w:val="20"/>
          <w:szCs w:val="20"/>
        </w:rPr>
      </w:pPr>
    </w:p>
    <w:p w:rsidR="00882E85" w:rsidRDefault="005C4734">
      <w:pPr>
        <w:spacing w:line="235" w:lineRule="auto"/>
        <w:ind w:left="4"/>
        <w:jc w:val="both"/>
        <w:rPr>
          <w:sz w:val="20"/>
          <w:szCs w:val="20"/>
        </w:rPr>
      </w:pPr>
      <w:r>
        <w:rPr>
          <w:rFonts w:eastAsia="Times New Roman"/>
          <w:sz w:val="24"/>
          <w:szCs w:val="24"/>
        </w:rPr>
        <w:t>краю…», «</w:t>
      </w:r>
      <w:r>
        <w:rPr>
          <w:rFonts w:ascii="Times New Roman CYR" w:eastAsia="Times New Roman CYR" w:hAnsi="Times New Roman CYR" w:cs="Times New Roman CYR"/>
          <w:sz w:val="24"/>
          <w:szCs w:val="24"/>
        </w:rPr>
        <w:t>О доблестях</w:t>
      </w:r>
      <w:r>
        <w:rPr>
          <w:rFonts w:ascii="Arial" w:eastAsia="Arial" w:hAnsi="Arial" w:cs="Arial"/>
          <w:sz w:val="24"/>
          <w:szCs w:val="24"/>
        </w:rPr>
        <w:t>,</w:t>
      </w:r>
      <w:r>
        <w:rPr>
          <w:rFonts w:ascii="Times New Roman CYR" w:eastAsia="Times New Roman CYR" w:hAnsi="Times New Roman CYR" w:cs="Times New Roman CYR"/>
          <w:sz w:val="24"/>
          <w:szCs w:val="24"/>
        </w:rPr>
        <w:t xml:space="preserve"> о подвигах</w:t>
      </w:r>
      <w:r>
        <w:rPr>
          <w:rFonts w:ascii="Arial" w:eastAsia="Arial" w:hAnsi="Arial" w:cs="Arial"/>
          <w:sz w:val="24"/>
          <w:szCs w:val="24"/>
        </w:rPr>
        <w:t>,</w:t>
      </w:r>
      <w:r>
        <w:rPr>
          <w:rFonts w:ascii="Times New Roman CYR" w:eastAsia="Times New Roman CYR" w:hAnsi="Times New Roman CYR" w:cs="Times New Roman CYR"/>
          <w:sz w:val="24"/>
          <w:szCs w:val="24"/>
        </w:rPr>
        <w:t xml:space="preserve"> о славе</w:t>
      </w:r>
      <w:r>
        <w:rPr>
          <w:rFonts w:ascii="Arial" w:eastAsia="Arial" w:hAnsi="Arial" w:cs="Arial"/>
          <w:sz w:val="24"/>
          <w:szCs w:val="24"/>
        </w:rPr>
        <w:t>…</w:t>
      </w:r>
      <w:r>
        <w:rPr>
          <w:rFonts w:eastAsia="Times New Roman"/>
          <w:sz w:val="24"/>
          <w:szCs w:val="24"/>
        </w:rPr>
        <w:t>», «Она</w:t>
      </w:r>
    </w:p>
    <w:p w:rsidR="00882E85" w:rsidRDefault="005C4734">
      <w:pPr>
        <w:tabs>
          <w:tab w:val="left" w:pos="1484"/>
          <w:tab w:val="left" w:pos="2284"/>
        </w:tabs>
        <w:spacing w:line="237" w:lineRule="auto"/>
        <w:ind w:left="4"/>
        <w:rPr>
          <w:sz w:val="20"/>
          <w:szCs w:val="20"/>
        </w:rPr>
      </w:pPr>
      <w:r>
        <w:rPr>
          <w:rFonts w:eastAsia="Times New Roman"/>
          <w:sz w:val="24"/>
          <w:szCs w:val="24"/>
        </w:rPr>
        <w:t>пришла</w:t>
      </w:r>
      <w:r>
        <w:rPr>
          <w:sz w:val="20"/>
          <w:szCs w:val="20"/>
        </w:rPr>
        <w:tab/>
      </w:r>
      <w:r>
        <w:rPr>
          <w:rFonts w:eastAsia="Times New Roman"/>
          <w:sz w:val="24"/>
          <w:szCs w:val="24"/>
        </w:rPr>
        <w:t>с</w:t>
      </w:r>
      <w:r>
        <w:rPr>
          <w:sz w:val="20"/>
          <w:szCs w:val="20"/>
        </w:rPr>
        <w:tab/>
      </w:r>
      <w:r>
        <w:rPr>
          <w:rFonts w:eastAsia="Times New Roman"/>
          <w:sz w:val="24"/>
          <w:szCs w:val="24"/>
        </w:rPr>
        <w:t>мороза…»;</w:t>
      </w:r>
    </w:p>
    <w:p w:rsidR="00882E85" w:rsidRDefault="00882E85">
      <w:pPr>
        <w:spacing w:line="16" w:lineRule="exact"/>
        <w:rPr>
          <w:sz w:val="20"/>
          <w:szCs w:val="20"/>
        </w:rPr>
      </w:pPr>
    </w:p>
    <w:p w:rsidR="00882E85" w:rsidRDefault="005C4734">
      <w:pPr>
        <w:spacing w:line="233" w:lineRule="auto"/>
        <w:ind w:left="4"/>
        <w:jc w:val="both"/>
        <w:rPr>
          <w:sz w:val="20"/>
          <w:szCs w:val="20"/>
        </w:rPr>
      </w:pPr>
      <w:r>
        <w:rPr>
          <w:rFonts w:eastAsia="Times New Roman"/>
          <w:sz w:val="24"/>
          <w:szCs w:val="24"/>
        </w:rPr>
        <w:t>«Предчувствую Тебя. Года проходят мимо…», «Рожденные</w:t>
      </w:r>
    </w:p>
    <w:p w:rsidR="00882E85" w:rsidRDefault="00882E85">
      <w:pPr>
        <w:spacing w:line="16" w:lineRule="exact"/>
        <w:rPr>
          <w:sz w:val="20"/>
          <w:szCs w:val="20"/>
        </w:rPr>
      </w:pPr>
    </w:p>
    <w:p w:rsidR="00882E85" w:rsidRDefault="005C4734" w:rsidP="005C4734">
      <w:pPr>
        <w:numPr>
          <w:ilvl w:val="0"/>
          <w:numId w:val="241"/>
        </w:numPr>
        <w:tabs>
          <w:tab w:val="left" w:pos="311"/>
        </w:tabs>
        <w:spacing w:line="236" w:lineRule="auto"/>
        <w:ind w:left="4" w:hanging="4"/>
        <w:jc w:val="both"/>
        <w:rPr>
          <w:rFonts w:eastAsia="Times New Roman"/>
          <w:sz w:val="24"/>
          <w:szCs w:val="24"/>
        </w:rPr>
      </w:pPr>
      <w:r>
        <w:rPr>
          <w:rFonts w:eastAsia="Times New Roman"/>
          <w:sz w:val="24"/>
          <w:szCs w:val="24"/>
        </w:rPr>
        <w:t>года глухие…», «Россия», «Русь моя, жизнь моя, вместе ль нам маяться…», «Пушкинскому Дому», «Скифы»</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734016" behindDoc="1" locked="0" layoutInCell="0" allowOverlap="1">
                <wp:simplePos x="0" y="0"/>
                <wp:positionH relativeFrom="column">
                  <wp:posOffset>-1594485</wp:posOffset>
                </wp:positionH>
                <wp:positionV relativeFrom="paragraph">
                  <wp:posOffset>5620385</wp:posOffset>
                </wp:positionV>
                <wp:extent cx="6085840" cy="0"/>
                <wp:effectExtent l="0" t="0" r="0" b="0"/>
                <wp:wrapNone/>
                <wp:docPr id="258" name="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4E81F3C" id="Shape 258" o:spid="_x0000_s1026" style="position:absolute;z-index:-251582464;visibility:visible;mso-wrap-style:square;mso-wrap-distance-left:9pt;mso-wrap-distance-top:0;mso-wrap-distance-right:9pt;mso-wrap-distance-bottom:0;mso-position-horizontal:absolute;mso-position-horizontal-relative:text;mso-position-vertical:absolute;mso-position-vertical-relative:text" from="-125.55pt,442.55pt" to="353.65pt,4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" o:allowincell="f" filled="t" strokeweight=".48pt">
                <v:stroke joinstyle="miter"/>
                <o:lock v:ext="edit" shapetype="f"/>
              </v:line>
            </w:pict>
          </mc:Fallback>
        </mc:AlternateContent>
      </w:r>
    </w:p>
    <w:p w:rsidR="00882E85" w:rsidRDefault="005C4734">
      <w:pPr>
        <w:spacing w:line="20" w:lineRule="exact"/>
        <w:rPr>
          <w:sz w:val="20"/>
          <w:szCs w:val="20"/>
        </w:rPr>
      </w:pPr>
      <w:r>
        <w:rPr>
          <w:sz w:val="20"/>
          <w:szCs w:val="20"/>
        </w:rPr>
        <w:br w:type="column"/>
      </w:r>
    </w:p>
    <w:p w:rsidR="00882E85" w:rsidRDefault="005C4734">
      <w:pPr>
        <w:ind w:left="60"/>
        <w:rPr>
          <w:sz w:val="20"/>
          <w:szCs w:val="20"/>
        </w:rPr>
      </w:pPr>
      <w:r>
        <w:rPr>
          <w:rFonts w:ascii="Times New Roman CYR" w:eastAsia="Times New Roman CYR" w:hAnsi="Times New Roman CYR" w:cs="Times New Roman CYR"/>
          <w:b/>
          <w:bCs/>
          <w:sz w:val="24"/>
          <w:szCs w:val="24"/>
        </w:rPr>
        <w:t>Модернизм конца</w:t>
      </w:r>
      <w:r>
        <w:rPr>
          <w:rFonts w:ascii="Arial" w:eastAsia="Arial" w:hAnsi="Arial" w:cs="Arial"/>
          <w:b/>
          <w:bCs/>
          <w:sz w:val="24"/>
          <w:szCs w:val="24"/>
        </w:rPr>
        <w:t xml:space="preserve"> XIX –</w:t>
      </w:r>
      <w:r>
        <w:rPr>
          <w:rFonts w:ascii="Times New Roman CYR" w:eastAsia="Times New Roman CYR" w:hAnsi="Times New Roman CYR" w:cs="Times New Roman CYR"/>
          <w:b/>
          <w:bCs/>
          <w:sz w:val="24"/>
          <w:szCs w:val="24"/>
        </w:rPr>
        <w:t xml:space="preserve"> ХХ</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735040" behindDoc="1" locked="0" layoutInCell="0" allowOverlap="1">
                <wp:simplePos x="0" y="0"/>
                <wp:positionH relativeFrom="column">
                  <wp:posOffset>2155190</wp:posOffset>
                </wp:positionH>
                <wp:positionV relativeFrom="paragraph">
                  <wp:posOffset>-180975</wp:posOffset>
                </wp:positionV>
                <wp:extent cx="12700" cy="12700"/>
                <wp:effectExtent l="0" t="0" r="0" b="0"/>
                <wp:wrapNone/>
                <wp:docPr id="259" name="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4E3B13E" id="Shape 259" o:spid="_x0000_s1026" style="position:absolute;margin-left:169.7pt;margin-top:-14.25pt;width:1pt;height:1pt;z-index:-25158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zTgwEAAAYDAAAOAAAAZHJzL2Uyb0RvYy54bWysUk1vGyEQvUfKf0Dc411bSt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736064" behindDoc="1" locked="0" layoutInCell="0" allowOverlap="1">
                <wp:simplePos x="0" y="0"/>
                <wp:positionH relativeFrom="column">
                  <wp:posOffset>2161540</wp:posOffset>
                </wp:positionH>
                <wp:positionV relativeFrom="paragraph">
                  <wp:posOffset>-171450</wp:posOffset>
                </wp:positionV>
                <wp:extent cx="0" cy="8944610"/>
                <wp:effectExtent l="0" t="0" r="0" b="0"/>
                <wp:wrapNone/>
                <wp:docPr id="260" name="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446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91099C7" id="Shape 260" o:spid="_x0000_s1026" style="position:absolute;z-index:-251580416;visibility:visible;mso-wrap-style:square;mso-wrap-distance-left:9pt;mso-wrap-distance-top:0;mso-wrap-distance-right:9pt;mso-wrap-distance-bottom:0;mso-position-horizontal:absolute;mso-position-horizontal-relative:text;mso-position-vertical:absolute;mso-position-vertical-relative:text" from="170.2pt,-13.5pt" to="170.2pt,6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" o:allowincell="f" filled="t" strokeweight=".16931mm">
                <v:stroke joinstyle="miter"/>
                <o:lock v:ext="edit" shapetype="f"/>
              </v:line>
            </w:pict>
          </mc:Fallback>
        </mc:AlternateContent>
      </w:r>
    </w:p>
    <w:p w:rsidR="00882E85" w:rsidRDefault="005C4734">
      <w:pPr>
        <w:rPr>
          <w:sz w:val="20"/>
          <w:szCs w:val="20"/>
        </w:rPr>
      </w:pPr>
      <w:r>
        <w:rPr>
          <w:rFonts w:ascii="Times New Roman CYR" w:eastAsia="Times New Roman CYR" w:hAnsi="Times New Roman CYR" w:cs="Times New Roman CYR"/>
          <w:b/>
          <w:bCs/>
          <w:sz w:val="24"/>
          <w:szCs w:val="24"/>
        </w:rPr>
        <w:t>века</w:t>
      </w:r>
    </w:p>
    <w:p w:rsidR="00882E85" w:rsidRDefault="005C4734">
      <w:pPr>
        <w:spacing w:line="237" w:lineRule="auto"/>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Блок</w:t>
      </w:r>
    </w:p>
    <w:p w:rsidR="00882E85" w:rsidRDefault="00882E85">
      <w:pPr>
        <w:spacing w:line="10" w:lineRule="exact"/>
        <w:rPr>
          <w:sz w:val="20"/>
          <w:szCs w:val="20"/>
        </w:rPr>
      </w:pPr>
    </w:p>
    <w:p w:rsidR="00882E85" w:rsidRDefault="005C4734">
      <w:pPr>
        <w:spacing w:line="233" w:lineRule="auto"/>
        <w:jc w:val="both"/>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eastAsia="Times New Roman"/>
          <w:sz w:val="24"/>
          <w:szCs w:val="24"/>
        </w:rPr>
        <w:t xml:space="preserve"> «Ветер принес издалека…», «Встану я в утро</w:t>
      </w:r>
    </w:p>
    <w:p w:rsidR="00882E85" w:rsidRDefault="00882E85">
      <w:pPr>
        <w:spacing w:line="4" w:lineRule="exact"/>
        <w:rPr>
          <w:sz w:val="20"/>
          <w:szCs w:val="20"/>
        </w:rPr>
      </w:pPr>
    </w:p>
    <w:p w:rsidR="00882E85" w:rsidRDefault="005C4734">
      <w:pPr>
        <w:tabs>
          <w:tab w:val="left" w:pos="2260"/>
        </w:tabs>
        <w:rPr>
          <w:sz w:val="20"/>
          <w:szCs w:val="20"/>
        </w:rPr>
      </w:pPr>
      <w:r>
        <w:rPr>
          <w:rFonts w:eastAsia="Times New Roman"/>
          <w:sz w:val="24"/>
          <w:szCs w:val="24"/>
        </w:rPr>
        <w:t>туманное…»,</w:t>
      </w:r>
      <w:r>
        <w:rPr>
          <w:sz w:val="20"/>
          <w:szCs w:val="20"/>
        </w:rPr>
        <w:tab/>
      </w:r>
      <w:r>
        <w:rPr>
          <w:rFonts w:eastAsia="Times New Roman"/>
          <w:sz w:val="24"/>
          <w:szCs w:val="24"/>
        </w:rPr>
        <w:t>«Грешить</w:t>
      </w:r>
    </w:p>
    <w:p w:rsidR="00882E85" w:rsidRDefault="00882E85">
      <w:pPr>
        <w:spacing w:line="10" w:lineRule="exact"/>
        <w:rPr>
          <w:sz w:val="20"/>
          <w:szCs w:val="20"/>
        </w:rPr>
      </w:pPr>
    </w:p>
    <w:p w:rsidR="00882E85" w:rsidRDefault="005C4734">
      <w:pPr>
        <w:spacing w:line="236" w:lineRule="auto"/>
        <w:jc w:val="both"/>
        <w:rPr>
          <w:sz w:val="20"/>
          <w:szCs w:val="20"/>
        </w:rPr>
      </w:pPr>
      <w:r>
        <w:rPr>
          <w:rFonts w:eastAsia="Times New Roman"/>
          <w:sz w:val="24"/>
          <w:szCs w:val="24"/>
        </w:rPr>
        <w:t>бесстыдно, непробудно…», «Мы встречались с тобой на закате…», «Пляски осенние,</w:t>
      </w:r>
    </w:p>
    <w:p w:rsidR="00882E85" w:rsidRDefault="00882E85">
      <w:pPr>
        <w:spacing w:line="16" w:lineRule="exact"/>
        <w:rPr>
          <w:sz w:val="20"/>
          <w:szCs w:val="20"/>
        </w:rPr>
      </w:pPr>
    </w:p>
    <w:p w:rsidR="00882E85" w:rsidRDefault="005C4734">
      <w:pPr>
        <w:spacing w:line="236" w:lineRule="auto"/>
        <w:jc w:val="both"/>
        <w:rPr>
          <w:sz w:val="20"/>
          <w:szCs w:val="20"/>
        </w:rPr>
      </w:pPr>
      <w:r>
        <w:rPr>
          <w:rFonts w:eastAsia="Times New Roman"/>
          <w:sz w:val="24"/>
          <w:szCs w:val="24"/>
        </w:rPr>
        <w:t>Осенняя воля, Поэты, «Петроградское небо мутилось дождем…», «Я – Гамлет. Холодеет кровь», «Я отрок,</w:t>
      </w:r>
    </w:p>
    <w:p w:rsidR="00882E85" w:rsidRDefault="00882E85">
      <w:pPr>
        <w:spacing w:line="7" w:lineRule="exact"/>
        <w:rPr>
          <w:sz w:val="20"/>
          <w:szCs w:val="20"/>
        </w:rPr>
      </w:pPr>
    </w:p>
    <w:p w:rsidR="00882E85" w:rsidRDefault="005C4734">
      <w:pPr>
        <w:tabs>
          <w:tab w:val="left" w:pos="1440"/>
          <w:tab w:val="left" w:pos="3000"/>
        </w:tabs>
        <w:rPr>
          <w:sz w:val="20"/>
          <w:szCs w:val="20"/>
        </w:rPr>
      </w:pPr>
      <w:r>
        <w:rPr>
          <w:rFonts w:eastAsia="Times New Roman"/>
          <w:sz w:val="24"/>
          <w:szCs w:val="24"/>
        </w:rPr>
        <w:t>зажигаю</w:t>
      </w:r>
      <w:r>
        <w:rPr>
          <w:sz w:val="20"/>
          <w:szCs w:val="20"/>
        </w:rPr>
        <w:tab/>
      </w:r>
      <w:r>
        <w:rPr>
          <w:rFonts w:eastAsia="Times New Roman"/>
          <w:sz w:val="24"/>
          <w:szCs w:val="24"/>
        </w:rPr>
        <w:t>свечи…»,</w:t>
      </w:r>
      <w:r>
        <w:rPr>
          <w:sz w:val="20"/>
          <w:szCs w:val="20"/>
        </w:rPr>
        <w:tab/>
      </w:r>
      <w:r>
        <w:rPr>
          <w:rFonts w:eastAsia="Times New Roman"/>
          <w:sz w:val="23"/>
          <w:szCs w:val="23"/>
        </w:rPr>
        <w:t>«Я</w:t>
      </w:r>
    </w:p>
    <w:p w:rsidR="00882E85" w:rsidRDefault="005C4734">
      <w:pPr>
        <w:tabs>
          <w:tab w:val="left" w:pos="1600"/>
          <w:tab w:val="left" w:pos="2100"/>
        </w:tabs>
        <w:spacing w:line="237" w:lineRule="auto"/>
        <w:rPr>
          <w:sz w:val="20"/>
          <w:szCs w:val="20"/>
        </w:rPr>
      </w:pPr>
      <w:r>
        <w:rPr>
          <w:rFonts w:eastAsia="Times New Roman"/>
          <w:sz w:val="24"/>
          <w:szCs w:val="24"/>
        </w:rPr>
        <w:t>пригвожден</w:t>
      </w:r>
      <w:r>
        <w:rPr>
          <w:sz w:val="20"/>
          <w:szCs w:val="20"/>
        </w:rPr>
        <w:tab/>
      </w:r>
      <w:r>
        <w:rPr>
          <w:rFonts w:eastAsia="Times New Roman"/>
          <w:sz w:val="24"/>
          <w:szCs w:val="24"/>
        </w:rPr>
        <w:t>к</w:t>
      </w:r>
      <w:r>
        <w:rPr>
          <w:sz w:val="20"/>
          <w:szCs w:val="20"/>
        </w:rPr>
        <w:tab/>
      </w:r>
      <w:r>
        <w:rPr>
          <w:rFonts w:eastAsia="Times New Roman"/>
          <w:sz w:val="24"/>
          <w:szCs w:val="24"/>
        </w:rPr>
        <w:t>трактирной</w:t>
      </w:r>
    </w:p>
    <w:p w:rsidR="00882E85" w:rsidRDefault="00882E85">
      <w:pPr>
        <w:spacing w:line="3" w:lineRule="exact"/>
        <w:rPr>
          <w:sz w:val="20"/>
          <w:szCs w:val="20"/>
        </w:rPr>
      </w:pPr>
    </w:p>
    <w:p w:rsidR="00882E85" w:rsidRDefault="005C4734">
      <w:pPr>
        <w:rPr>
          <w:sz w:val="20"/>
          <w:szCs w:val="20"/>
        </w:rPr>
      </w:pPr>
      <w:r>
        <w:rPr>
          <w:rFonts w:eastAsia="Times New Roman"/>
          <w:sz w:val="24"/>
          <w:szCs w:val="24"/>
        </w:rPr>
        <w:t>стойке…»</w:t>
      </w:r>
    </w:p>
    <w:p w:rsidR="00882E85" w:rsidRDefault="005C4734">
      <w:pPr>
        <w:spacing w:line="237" w:lineRule="auto"/>
        <w:rPr>
          <w:sz w:val="20"/>
          <w:szCs w:val="20"/>
        </w:rPr>
      </w:pPr>
      <w:r>
        <w:rPr>
          <w:rFonts w:eastAsia="Times New Roman"/>
          <w:sz w:val="24"/>
          <w:szCs w:val="24"/>
        </w:rPr>
        <w:t>Поэма «Соловьиный сад»</w:t>
      </w:r>
    </w:p>
    <w:p w:rsidR="00882E85" w:rsidRDefault="00882E85">
      <w:pPr>
        <w:spacing w:line="8" w:lineRule="exact"/>
        <w:rPr>
          <w:sz w:val="20"/>
          <w:szCs w:val="20"/>
        </w:rPr>
      </w:pPr>
    </w:p>
    <w:p w:rsidR="00882E85" w:rsidRDefault="005C4734">
      <w:pPr>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Андреев</w:t>
      </w:r>
    </w:p>
    <w:p w:rsidR="00882E85" w:rsidRDefault="005C4734">
      <w:pPr>
        <w:spacing w:line="232" w:lineRule="auto"/>
        <w:rPr>
          <w:sz w:val="20"/>
          <w:szCs w:val="20"/>
        </w:rPr>
      </w:pPr>
      <w:r>
        <w:rPr>
          <w:rFonts w:ascii="Times New Roman CYR" w:eastAsia="Times New Roman CYR" w:hAnsi="Times New Roman CYR" w:cs="Times New Roman CYR"/>
          <w:sz w:val="24"/>
          <w:szCs w:val="24"/>
        </w:rPr>
        <w:t>Повести и рассказы</w:t>
      </w:r>
      <w:r>
        <w:rPr>
          <w:rFonts w:ascii="Arial" w:eastAsia="Arial" w:hAnsi="Arial" w:cs="Arial"/>
          <w:sz w:val="24"/>
          <w:szCs w:val="24"/>
        </w:rPr>
        <w:t>: «</w:t>
      </w:r>
      <w:r>
        <w:rPr>
          <w:rFonts w:ascii="Times New Roman CYR" w:eastAsia="Times New Roman CYR" w:hAnsi="Times New Roman CYR" w:cs="Times New Roman CYR"/>
          <w:sz w:val="24"/>
          <w:szCs w:val="24"/>
        </w:rPr>
        <w:t>Большой</w:t>
      </w:r>
    </w:p>
    <w:p w:rsidR="00882E85" w:rsidRDefault="00882E85">
      <w:pPr>
        <w:spacing w:line="16" w:lineRule="exact"/>
        <w:rPr>
          <w:sz w:val="20"/>
          <w:szCs w:val="20"/>
        </w:rPr>
      </w:pPr>
    </w:p>
    <w:p w:rsidR="00882E85" w:rsidRDefault="005C4734">
      <w:pPr>
        <w:spacing w:line="235" w:lineRule="auto"/>
        <w:jc w:val="both"/>
        <w:rPr>
          <w:sz w:val="20"/>
          <w:szCs w:val="20"/>
        </w:rPr>
      </w:pPr>
      <w:r>
        <w:rPr>
          <w:rFonts w:ascii="Times New Roman CYR" w:eastAsia="Times New Roman CYR" w:hAnsi="Times New Roman CYR" w:cs="Times New Roman CYR"/>
          <w:sz w:val="24"/>
          <w:szCs w:val="24"/>
        </w:rPr>
        <w:t>шлем</w:t>
      </w:r>
      <w:r>
        <w:rPr>
          <w:rFonts w:ascii="Arial" w:eastAsia="Arial" w:hAnsi="Arial" w:cs="Arial"/>
          <w:sz w:val="24"/>
          <w:szCs w:val="24"/>
        </w:rPr>
        <w:t>», «</w:t>
      </w:r>
      <w:r>
        <w:rPr>
          <w:rFonts w:ascii="Times New Roman CYR" w:eastAsia="Times New Roman CYR" w:hAnsi="Times New Roman CYR" w:cs="Times New Roman CYR"/>
          <w:sz w:val="24"/>
          <w:szCs w:val="24"/>
        </w:rPr>
        <w:t>Красный смех</w:t>
      </w:r>
      <w:r>
        <w:rPr>
          <w:rFonts w:ascii="Arial" w:eastAsia="Arial" w:hAnsi="Arial" w:cs="Arial"/>
          <w:sz w:val="24"/>
          <w:szCs w:val="24"/>
        </w:rPr>
        <w:t>», «</w:t>
      </w:r>
      <w:r>
        <w:rPr>
          <w:rFonts w:ascii="Times New Roman CYR" w:eastAsia="Times New Roman CYR" w:hAnsi="Times New Roman CYR" w:cs="Times New Roman CYR"/>
          <w:sz w:val="24"/>
          <w:szCs w:val="24"/>
        </w:rPr>
        <w:t>Рассказ о семи повешенных</w:t>
      </w:r>
      <w:r>
        <w:rPr>
          <w:rFonts w:ascii="Arial" w:eastAsia="Arial" w:hAnsi="Arial" w:cs="Arial"/>
          <w:sz w:val="24"/>
          <w:szCs w:val="24"/>
        </w:rPr>
        <w:t>», «</w:t>
      </w:r>
      <w:r>
        <w:rPr>
          <w:rFonts w:ascii="Times New Roman CYR" w:eastAsia="Times New Roman CYR" w:hAnsi="Times New Roman CYR" w:cs="Times New Roman CYR"/>
          <w:sz w:val="24"/>
          <w:szCs w:val="24"/>
        </w:rPr>
        <w:t>Иуда Искариот</w:t>
      </w:r>
      <w:r>
        <w:rPr>
          <w:rFonts w:ascii="Arial" w:eastAsia="Arial" w:hAnsi="Arial" w:cs="Arial"/>
          <w:sz w:val="24"/>
          <w:szCs w:val="24"/>
        </w:rPr>
        <w:t>», «</w:t>
      </w:r>
      <w:r>
        <w:rPr>
          <w:rFonts w:ascii="Times New Roman CYR" w:eastAsia="Times New Roman CYR" w:hAnsi="Times New Roman CYR" w:cs="Times New Roman CYR"/>
          <w:sz w:val="24"/>
          <w:szCs w:val="24"/>
        </w:rPr>
        <w:t>Жизнь</w:t>
      </w:r>
      <w:r>
        <w:rPr>
          <w:rFonts w:ascii="Arial" w:eastAsia="Arial" w:hAnsi="Arial" w:cs="Arial"/>
          <w:sz w:val="24"/>
          <w:szCs w:val="24"/>
        </w:rPr>
        <w:t xml:space="preserve"> </w:t>
      </w:r>
      <w:r>
        <w:rPr>
          <w:rFonts w:ascii="Times New Roman CYR" w:eastAsia="Times New Roman CYR" w:hAnsi="Times New Roman CYR" w:cs="Times New Roman CYR"/>
          <w:sz w:val="24"/>
          <w:szCs w:val="24"/>
        </w:rPr>
        <w:t>Василия Фивейского</w:t>
      </w:r>
      <w:r>
        <w:rPr>
          <w:rFonts w:ascii="Arial" w:eastAsia="Arial" w:hAnsi="Arial" w:cs="Arial"/>
          <w:sz w:val="24"/>
          <w:szCs w:val="24"/>
        </w:rPr>
        <w:t>».</w:t>
      </w:r>
    </w:p>
    <w:p w:rsidR="00882E85" w:rsidRDefault="00882E85">
      <w:pPr>
        <w:spacing w:line="15" w:lineRule="exact"/>
        <w:rPr>
          <w:sz w:val="20"/>
          <w:szCs w:val="20"/>
        </w:rPr>
      </w:pPr>
    </w:p>
    <w:p w:rsidR="00882E85" w:rsidRDefault="005C4734">
      <w:pPr>
        <w:spacing w:line="236" w:lineRule="auto"/>
        <w:ind w:right="760"/>
        <w:rPr>
          <w:sz w:val="20"/>
          <w:szCs w:val="20"/>
        </w:rPr>
      </w:pPr>
      <w:r>
        <w:rPr>
          <w:rFonts w:ascii="Times New Roman CYR" w:eastAsia="Times New Roman CYR" w:hAnsi="Times New Roman CYR" w:cs="Times New Roman CYR"/>
          <w:sz w:val="24"/>
          <w:szCs w:val="24"/>
        </w:rPr>
        <w:t>Пьеса</w:t>
      </w:r>
      <w:r>
        <w:rPr>
          <w:rFonts w:ascii="Arial" w:eastAsia="Arial" w:hAnsi="Arial" w:cs="Arial"/>
          <w:sz w:val="24"/>
          <w:szCs w:val="24"/>
        </w:rPr>
        <w:t xml:space="preserve"> «</w:t>
      </w:r>
      <w:r>
        <w:rPr>
          <w:rFonts w:ascii="Times New Roman CYR" w:eastAsia="Times New Roman CYR" w:hAnsi="Times New Roman CYR" w:cs="Times New Roman CYR"/>
          <w:sz w:val="24"/>
          <w:szCs w:val="24"/>
        </w:rPr>
        <w:t>Жизнь человека</w:t>
      </w:r>
      <w:r>
        <w:rPr>
          <w:rFonts w:ascii="Arial" w:eastAsia="Arial" w:hAnsi="Arial" w:cs="Arial"/>
          <w:sz w:val="24"/>
          <w:szCs w:val="24"/>
        </w:rPr>
        <w:t>»</w:t>
      </w:r>
      <w:r>
        <w:rPr>
          <w:rFonts w:ascii="Times New Roman CYR" w:eastAsia="Times New Roman CYR" w:hAnsi="Times New Roman CYR" w:cs="Times New Roman CYR"/>
          <w:b/>
          <w:bCs/>
          <w:sz w:val="24"/>
          <w:szCs w:val="24"/>
        </w:rPr>
        <w:t xml:space="preserve"> В</w:t>
      </w:r>
      <w:r>
        <w:rPr>
          <w:rFonts w:ascii="Arial" w:eastAsia="Arial" w:hAnsi="Arial" w:cs="Arial"/>
          <w:b/>
          <w:bCs/>
          <w:sz w:val="24"/>
          <w:szCs w:val="24"/>
        </w:rPr>
        <w:t>.</w:t>
      </w:r>
      <w:r>
        <w:rPr>
          <w:rFonts w:ascii="Times New Roman CYR" w:eastAsia="Times New Roman CYR" w:hAnsi="Times New Roman CYR" w:cs="Times New Roman CYR"/>
          <w:b/>
          <w:bCs/>
          <w:sz w:val="24"/>
          <w:szCs w:val="24"/>
        </w:rPr>
        <w:t>Я</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Брюсов</w:t>
      </w:r>
    </w:p>
    <w:p w:rsidR="00882E85" w:rsidRDefault="00882E85">
      <w:pPr>
        <w:spacing w:line="7" w:lineRule="exact"/>
        <w:rPr>
          <w:sz w:val="20"/>
          <w:szCs w:val="20"/>
        </w:rPr>
      </w:pPr>
    </w:p>
    <w:p w:rsidR="00882E85" w:rsidRDefault="005C4734">
      <w:pPr>
        <w:spacing w:line="234" w:lineRule="auto"/>
        <w:jc w:val="both"/>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 «</w:t>
      </w:r>
      <w:r>
        <w:rPr>
          <w:rFonts w:ascii="Times New Roman CYR" w:eastAsia="Times New Roman CYR" w:hAnsi="Times New Roman CYR" w:cs="Times New Roman CYR"/>
          <w:sz w:val="24"/>
          <w:szCs w:val="24"/>
        </w:rPr>
        <w:t>Ассаргадон</w:t>
      </w:r>
      <w:r>
        <w:rPr>
          <w:rFonts w:ascii="Arial" w:eastAsia="Arial" w:hAnsi="Arial" w:cs="Arial"/>
          <w:sz w:val="24"/>
          <w:szCs w:val="24"/>
        </w:rPr>
        <w:t>», «</w:t>
      </w:r>
      <w:r>
        <w:rPr>
          <w:rFonts w:ascii="Times New Roman CYR" w:eastAsia="Times New Roman CYR" w:hAnsi="Times New Roman CYR" w:cs="Times New Roman CYR"/>
          <w:sz w:val="24"/>
          <w:szCs w:val="24"/>
        </w:rPr>
        <w:t>Грядущие гунны</w:t>
      </w:r>
      <w:r>
        <w:rPr>
          <w:rFonts w:ascii="Arial" w:eastAsia="Arial" w:hAnsi="Arial" w:cs="Arial"/>
          <w:sz w:val="24"/>
          <w:szCs w:val="24"/>
        </w:rPr>
        <w:t>», «</w:t>
      </w:r>
      <w:r>
        <w:rPr>
          <w:rFonts w:ascii="Times New Roman CYR" w:eastAsia="Times New Roman CYR" w:hAnsi="Times New Roman CYR" w:cs="Times New Roman CYR"/>
          <w:sz w:val="24"/>
          <w:szCs w:val="24"/>
        </w:rPr>
        <w:t>Есть что</w:t>
      </w:r>
      <w:r>
        <w:rPr>
          <w:rFonts w:ascii="Arial" w:eastAsia="Arial" w:hAnsi="Arial" w:cs="Arial"/>
          <w:sz w:val="24"/>
          <w:szCs w:val="24"/>
        </w:rPr>
        <w:t>-</w:t>
      </w:r>
    </w:p>
    <w:p w:rsidR="00882E85" w:rsidRDefault="005C4734">
      <w:pPr>
        <w:tabs>
          <w:tab w:val="left" w:pos="680"/>
          <w:tab w:val="left" w:pos="2100"/>
          <w:tab w:val="left" w:pos="2700"/>
        </w:tabs>
        <w:rPr>
          <w:sz w:val="20"/>
          <w:szCs w:val="20"/>
        </w:rPr>
      </w:pPr>
      <w:r>
        <w:rPr>
          <w:rFonts w:ascii="Times New Roman CYR" w:eastAsia="Times New Roman CYR" w:hAnsi="Times New Roman CYR" w:cs="Times New Roman CYR"/>
          <w:sz w:val="24"/>
          <w:szCs w:val="24"/>
        </w:rPr>
        <w:t>то</w:t>
      </w:r>
      <w:r>
        <w:rPr>
          <w:sz w:val="20"/>
          <w:szCs w:val="20"/>
        </w:rPr>
        <w:tab/>
      </w:r>
      <w:r>
        <w:rPr>
          <w:rFonts w:ascii="Times New Roman CYR" w:eastAsia="Times New Roman CYR" w:hAnsi="Times New Roman CYR" w:cs="Times New Roman CYR"/>
          <w:sz w:val="24"/>
          <w:szCs w:val="24"/>
        </w:rPr>
        <w:t>позорное</w:t>
      </w:r>
      <w:r>
        <w:rPr>
          <w:sz w:val="20"/>
          <w:szCs w:val="20"/>
        </w:rPr>
        <w:tab/>
      </w:r>
      <w:r>
        <w:rPr>
          <w:rFonts w:ascii="Times New Roman CYR" w:eastAsia="Times New Roman CYR" w:hAnsi="Times New Roman CYR" w:cs="Times New Roman CYR"/>
          <w:sz w:val="24"/>
          <w:szCs w:val="24"/>
        </w:rPr>
        <w:t>в</w:t>
      </w:r>
      <w:r>
        <w:rPr>
          <w:sz w:val="20"/>
          <w:szCs w:val="20"/>
        </w:rPr>
        <w:tab/>
      </w:r>
      <w:r>
        <w:rPr>
          <w:rFonts w:ascii="Times New Roman CYR" w:eastAsia="Times New Roman CYR" w:hAnsi="Times New Roman CYR" w:cs="Times New Roman CYR"/>
          <w:sz w:val="23"/>
          <w:szCs w:val="23"/>
        </w:rPr>
        <w:t>мощи</w:t>
      </w:r>
    </w:p>
    <w:p w:rsidR="00882E85" w:rsidRDefault="00882E85">
      <w:pPr>
        <w:spacing w:line="1" w:lineRule="exact"/>
        <w:rPr>
          <w:sz w:val="20"/>
          <w:szCs w:val="20"/>
        </w:rPr>
      </w:pPr>
    </w:p>
    <w:p w:rsidR="00882E85" w:rsidRDefault="005C4734">
      <w:pPr>
        <w:tabs>
          <w:tab w:val="left" w:pos="1760"/>
        </w:tabs>
        <w:rPr>
          <w:sz w:val="20"/>
          <w:szCs w:val="20"/>
        </w:rPr>
      </w:pPr>
      <w:r>
        <w:rPr>
          <w:rFonts w:ascii="Times New Roman CYR" w:eastAsia="Times New Roman CYR" w:hAnsi="Times New Roman CYR" w:cs="Times New Roman CYR"/>
          <w:sz w:val="24"/>
          <w:szCs w:val="24"/>
        </w:rPr>
        <w:t>природы</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Неколебимой</w:t>
      </w:r>
    </w:p>
    <w:p w:rsidR="00882E85" w:rsidRDefault="00882E85">
      <w:pPr>
        <w:spacing w:line="10" w:lineRule="exact"/>
        <w:rPr>
          <w:sz w:val="20"/>
          <w:szCs w:val="20"/>
        </w:rPr>
      </w:pPr>
    </w:p>
    <w:p w:rsidR="00882E85" w:rsidRDefault="005C4734">
      <w:pPr>
        <w:spacing w:line="235" w:lineRule="auto"/>
        <w:jc w:val="both"/>
        <w:rPr>
          <w:sz w:val="20"/>
          <w:szCs w:val="20"/>
        </w:rPr>
      </w:pPr>
      <w:r>
        <w:rPr>
          <w:rFonts w:ascii="Times New Roman CYR" w:eastAsia="Times New Roman CYR" w:hAnsi="Times New Roman CYR" w:cs="Times New Roman CYR"/>
          <w:sz w:val="24"/>
          <w:szCs w:val="24"/>
        </w:rPr>
        <w:t>истине</w:t>
      </w:r>
      <w:r>
        <w:rPr>
          <w:rFonts w:ascii="Arial" w:eastAsia="Arial" w:hAnsi="Arial" w:cs="Arial"/>
          <w:sz w:val="24"/>
          <w:szCs w:val="24"/>
        </w:rPr>
        <w:t>...», «</w:t>
      </w:r>
      <w:r>
        <w:rPr>
          <w:rFonts w:ascii="Times New Roman CYR" w:eastAsia="Times New Roman CYR" w:hAnsi="Times New Roman CYR" w:cs="Times New Roman CYR"/>
          <w:sz w:val="24"/>
          <w:szCs w:val="24"/>
        </w:rPr>
        <w:t>Каменщик</w:t>
      </w:r>
      <w:r>
        <w:rPr>
          <w:rFonts w:ascii="Arial" w:eastAsia="Arial" w:hAnsi="Arial" w:cs="Arial"/>
          <w:sz w:val="24"/>
          <w:szCs w:val="24"/>
        </w:rPr>
        <w:t>», «</w:t>
      </w:r>
      <w:r>
        <w:rPr>
          <w:rFonts w:ascii="Times New Roman CYR" w:eastAsia="Times New Roman CYR" w:hAnsi="Times New Roman CYR" w:cs="Times New Roman CYR"/>
          <w:sz w:val="24"/>
          <w:szCs w:val="24"/>
        </w:rPr>
        <w:t>Творчество</w:t>
      </w:r>
      <w:r>
        <w:rPr>
          <w:rFonts w:ascii="Arial" w:eastAsia="Arial" w:hAnsi="Arial" w:cs="Arial"/>
          <w:sz w:val="24"/>
          <w:szCs w:val="24"/>
        </w:rPr>
        <w:t>», «</w:t>
      </w:r>
      <w:r>
        <w:rPr>
          <w:rFonts w:ascii="Times New Roman CYR" w:eastAsia="Times New Roman CYR" w:hAnsi="Times New Roman CYR" w:cs="Times New Roman CYR"/>
          <w:sz w:val="24"/>
          <w:szCs w:val="24"/>
        </w:rPr>
        <w:t>Родной язык</w:t>
      </w:r>
      <w:r>
        <w:rPr>
          <w:rFonts w:ascii="Arial" w:eastAsia="Arial" w:hAnsi="Arial" w:cs="Arial"/>
          <w:sz w:val="24"/>
          <w:szCs w:val="24"/>
        </w:rPr>
        <w:t>». «</w:t>
      </w:r>
      <w:r>
        <w:rPr>
          <w:rFonts w:ascii="Times New Roman CYR" w:eastAsia="Times New Roman CYR" w:hAnsi="Times New Roman CYR" w:cs="Times New Roman CYR"/>
          <w:sz w:val="24"/>
          <w:szCs w:val="24"/>
        </w:rPr>
        <w:t>Юному поэту</w:t>
      </w:r>
      <w:r>
        <w:rPr>
          <w:rFonts w:ascii="Arial" w:eastAsia="Arial" w:hAnsi="Arial" w:cs="Arial"/>
          <w:sz w:val="24"/>
          <w:szCs w:val="24"/>
        </w:rPr>
        <w:t>», «</w:t>
      </w:r>
      <w:r>
        <w:rPr>
          <w:rFonts w:ascii="Times New Roman CYR" w:eastAsia="Times New Roman CYR" w:hAnsi="Times New Roman CYR" w:cs="Times New Roman CYR"/>
          <w:sz w:val="24"/>
          <w:szCs w:val="24"/>
        </w:rPr>
        <w:t>Я</w:t>
      </w:r>
      <w:r>
        <w:rPr>
          <w:rFonts w:ascii="Arial" w:eastAsia="Arial" w:hAnsi="Arial" w:cs="Arial"/>
          <w:sz w:val="24"/>
          <w:szCs w:val="24"/>
        </w:rPr>
        <w:t>»</w:t>
      </w:r>
    </w:p>
    <w:p w:rsidR="00882E85" w:rsidRDefault="00882E85">
      <w:pPr>
        <w:spacing w:line="3" w:lineRule="exact"/>
        <w:rPr>
          <w:sz w:val="20"/>
          <w:szCs w:val="20"/>
        </w:rPr>
      </w:pPr>
    </w:p>
    <w:p w:rsidR="00882E85" w:rsidRDefault="005C4734">
      <w:pPr>
        <w:rPr>
          <w:sz w:val="20"/>
          <w:szCs w:val="20"/>
        </w:rPr>
      </w:pPr>
      <w:r>
        <w:rPr>
          <w:rFonts w:ascii="Times New Roman CYR" w:eastAsia="Times New Roman CYR" w:hAnsi="Times New Roman CYR" w:cs="Times New Roman CYR"/>
          <w:b/>
          <w:bCs/>
          <w:sz w:val="24"/>
          <w:szCs w:val="24"/>
        </w:rPr>
        <w:t>К</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Бальмонт</w:t>
      </w:r>
    </w:p>
    <w:p w:rsidR="00882E85" w:rsidRDefault="005C4734">
      <w:pPr>
        <w:spacing w:line="237" w:lineRule="auto"/>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b/>
          <w:bCs/>
          <w:sz w:val="24"/>
          <w:szCs w:val="24"/>
        </w:rPr>
        <w:t>:</w:t>
      </w:r>
    </w:p>
    <w:p w:rsidR="00882E85" w:rsidRDefault="00882E85">
      <w:pPr>
        <w:spacing w:line="10" w:lineRule="exact"/>
        <w:rPr>
          <w:sz w:val="20"/>
          <w:szCs w:val="20"/>
        </w:rPr>
      </w:pPr>
    </w:p>
    <w:p w:rsidR="00882E85" w:rsidRDefault="005C4734">
      <w:pPr>
        <w:spacing w:line="236" w:lineRule="auto"/>
        <w:jc w:val="both"/>
        <w:rPr>
          <w:sz w:val="20"/>
          <w:szCs w:val="20"/>
        </w:rPr>
      </w:pPr>
      <w:r>
        <w:rPr>
          <w:rFonts w:eastAsia="Times New Roman"/>
          <w:sz w:val="24"/>
          <w:szCs w:val="24"/>
        </w:rPr>
        <w:t>«Безглагольность», «Будем как солнце, Забудем о том...»</w:t>
      </w:r>
    </w:p>
    <w:p w:rsidR="00882E85" w:rsidRDefault="005C4734">
      <w:pPr>
        <w:tabs>
          <w:tab w:val="left" w:pos="2460"/>
        </w:tabs>
        <w:spacing w:line="237" w:lineRule="auto"/>
        <w:rPr>
          <w:sz w:val="20"/>
          <w:szCs w:val="20"/>
        </w:rPr>
      </w:pPr>
      <w:r>
        <w:rPr>
          <w:rFonts w:eastAsia="Times New Roman"/>
          <w:sz w:val="24"/>
          <w:szCs w:val="24"/>
        </w:rPr>
        <w:t>«Камыши»,</w:t>
      </w:r>
      <w:r>
        <w:rPr>
          <w:sz w:val="20"/>
          <w:szCs w:val="20"/>
        </w:rPr>
        <w:tab/>
      </w:r>
      <w:r>
        <w:rPr>
          <w:rFonts w:eastAsia="Times New Roman"/>
          <w:sz w:val="24"/>
          <w:szCs w:val="24"/>
        </w:rPr>
        <w:t>«Слова-</w:t>
      </w:r>
    </w:p>
    <w:p w:rsidR="00882E85" w:rsidRDefault="00882E85">
      <w:pPr>
        <w:spacing w:line="15" w:lineRule="exact"/>
        <w:rPr>
          <w:sz w:val="20"/>
          <w:szCs w:val="20"/>
        </w:rPr>
      </w:pPr>
    </w:p>
    <w:p w:rsidR="00882E85" w:rsidRDefault="005C4734">
      <w:pPr>
        <w:rPr>
          <w:sz w:val="20"/>
          <w:szCs w:val="20"/>
        </w:rPr>
      </w:pPr>
      <w:r>
        <w:rPr>
          <w:rFonts w:eastAsia="Times New Roman"/>
          <w:sz w:val="23"/>
          <w:szCs w:val="23"/>
        </w:rPr>
        <w:t>хамелеоны»,  «Челн  томленья»,</w:t>
      </w:r>
    </w:p>
    <w:p w:rsidR="00882E85" w:rsidRDefault="005C4734">
      <w:pPr>
        <w:tabs>
          <w:tab w:val="left" w:pos="460"/>
          <w:tab w:val="left" w:pos="1460"/>
          <w:tab w:val="left" w:pos="2280"/>
        </w:tabs>
        <w:rPr>
          <w:sz w:val="20"/>
          <w:szCs w:val="20"/>
        </w:rPr>
      </w:pPr>
      <w:r>
        <w:rPr>
          <w:rFonts w:eastAsia="Times New Roman"/>
          <w:sz w:val="24"/>
          <w:szCs w:val="24"/>
        </w:rPr>
        <w:t>«Я</w:t>
      </w:r>
      <w:r>
        <w:rPr>
          <w:sz w:val="20"/>
          <w:szCs w:val="20"/>
        </w:rPr>
        <w:tab/>
      </w:r>
      <w:r>
        <w:rPr>
          <w:rFonts w:eastAsia="Times New Roman"/>
          <w:sz w:val="24"/>
          <w:szCs w:val="24"/>
        </w:rPr>
        <w:t>мечтою</w:t>
      </w:r>
      <w:r>
        <w:rPr>
          <w:rFonts w:eastAsia="Times New Roman"/>
          <w:sz w:val="24"/>
          <w:szCs w:val="24"/>
        </w:rPr>
        <w:tab/>
        <w:t>ловил</w:t>
      </w:r>
      <w:r>
        <w:rPr>
          <w:sz w:val="20"/>
          <w:szCs w:val="20"/>
        </w:rPr>
        <w:tab/>
      </w:r>
      <w:r>
        <w:rPr>
          <w:rFonts w:eastAsia="Times New Roman"/>
          <w:sz w:val="23"/>
          <w:szCs w:val="23"/>
        </w:rPr>
        <w:t>уходящие</w:t>
      </w:r>
    </w:p>
    <w:p w:rsidR="00882E85" w:rsidRDefault="00882E85">
      <w:pPr>
        <w:spacing w:line="2" w:lineRule="exact"/>
        <w:rPr>
          <w:sz w:val="20"/>
          <w:szCs w:val="20"/>
        </w:rPr>
      </w:pPr>
    </w:p>
    <w:p w:rsidR="00882E85" w:rsidRDefault="005C4734">
      <w:pPr>
        <w:tabs>
          <w:tab w:val="left" w:pos="1060"/>
          <w:tab w:val="left" w:pos="1540"/>
          <w:tab w:val="left" w:pos="1860"/>
        </w:tabs>
        <w:rPr>
          <w:sz w:val="20"/>
          <w:szCs w:val="20"/>
        </w:rPr>
      </w:pPr>
      <w:r>
        <w:rPr>
          <w:rFonts w:eastAsia="Times New Roman"/>
          <w:sz w:val="24"/>
          <w:szCs w:val="24"/>
        </w:rPr>
        <w:t>тени…»,</w:t>
      </w:r>
      <w:r>
        <w:rPr>
          <w:sz w:val="20"/>
          <w:szCs w:val="20"/>
        </w:rPr>
        <w:tab/>
      </w:r>
      <w:r>
        <w:rPr>
          <w:rFonts w:eastAsia="Times New Roman"/>
          <w:sz w:val="24"/>
          <w:szCs w:val="24"/>
        </w:rPr>
        <w:t>«Я</w:t>
      </w:r>
      <w:r>
        <w:rPr>
          <w:rFonts w:eastAsia="Times New Roman"/>
          <w:sz w:val="24"/>
          <w:szCs w:val="24"/>
        </w:rPr>
        <w:tab/>
        <w:t>–</w:t>
      </w:r>
      <w:r>
        <w:rPr>
          <w:sz w:val="20"/>
          <w:szCs w:val="20"/>
        </w:rPr>
        <w:tab/>
      </w:r>
      <w:r>
        <w:rPr>
          <w:rFonts w:eastAsia="Times New Roman"/>
          <w:sz w:val="24"/>
          <w:szCs w:val="24"/>
        </w:rPr>
        <w:t>изысканность</w:t>
      </w:r>
    </w:p>
    <w:p w:rsidR="00882E85" w:rsidRDefault="005C4734">
      <w:pPr>
        <w:spacing w:line="237" w:lineRule="auto"/>
        <w:rPr>
          <w:sz w:val="20"/>
          <w:szCs w:val="20"/>
        </w:rPr>
      </w:pPr>
      <w:r>
        <w:rPr>
          <w:rFonts w:eastAsia="Times New Roman"/>
          <w:sz w:val="24"/>
          <w:szCs w:val="24"/>
        </w:rPr>
        <w:t>русской  медлительной  речи...»</w:t>
      </w:r>
    </w:p>
    <w:p w:rsidR="00882E85" w:rsidRDefault="00882E85">
      <w:pPr>
        <w:spacing w:line="4" w:lineRule="exact"/>
        <w:rPr>
          <w:sz w:val="20"/>
          <w:szCs w:val="20"/>
        </w:rPr>
      </w:pPr>
    </w:p>
    <w:p w:rsidR="00882E85" w:rsidRDefault="005C4734">
      <w:pPr>
        <w:rPr>
          <w:sz w:val="20"/>
          <w:szCs w:val="20"/>
        </w:rPr>
      </w:pPr>
      <w:r>
        <w:rPr>
          <w:rFonts w:eastAsia="Times New Roman"/>
          <w:b/>
          <w:bCs/>
          <w:sz w:val="24"/>
          <w:szCs w:val="24"/>
        </w:rPr>
        <w:t>А.А. Ахматова</w:t>
      </w:r>
      <w:r>
        <w:rPr>
          <w:rFonts w:eastAsia="Times New Roman"/>
          <w:sz w:val="24"/>
          <w:szCs w:val="24"/>
        </w:rPr>
        <w:t>*</w:t>
      </w:r>
    </w:p>
    <w:p w:rsidR="00882E85" w:rsidRDefault="005C4734">
      <w:pPr>
        <w:spacing w:line="237" w:lineRule="auto"/>
        <w:rPr>
          <w:sz w:val="20"/>
          <w:szCs w:val="20"/>
        </w:rPr>
      </w:pPr>
      <w:r>
        <w:rPr>
          <w:rFonts w:eastAsia="Times New Roman"/>
          <w:b/>
          <w:bCs/>
          <w:sz w:val="24"/>
          <w:szCs w:val="24"/>
        </w:rPr>
        <w:t>О.Э. Мандельштам</w:t>
      </w:r>
      <w:r>
        <w:rPr>
          <w:rFonts w:eastAsia="Times New Roman"/>
          <w:sz w:val="24"/>
          <w:szCs w:val="24"/>
        </w:rPr>
        <w:t>*</w:t>
      </w:r>
    </w:p>
    <w:p w:rsidR="00882E85" w:rsidRDefault="00882E85">
      <w:pPr>
        <w:spacing w:line="8" w:lineRule="exact"/>
        <w:rPr>
          <w:sz w:val="20"/>
          <w:szCs w:val="20"/>
        </w:rPr>
      </w:pPr>
    </w:p>
    <w:p w:rsidR="00882E85" w:rsidRDefault="005C4734">
      <w:pPr>
        <w:rPr>
          <w:sz w:val="20"/>
          <w:szCs w:val="20"/>
        </w:rPr>
      </w:pPr>
      <w:r>
        <w:rPr>
          <w:rFonts w:eastAsia="Times New Roman"/>
          <w:b/>
          <w:bCs/>
          <w:sz w:val="24"/>
          <w:szCs w:val="24"/>
        </w:rPr>
        <w:t>Н.С. Гумилев</w:t>
      </w:r>
    </w:p>
    <w:p w:rsidR="00882E85" w:rsidRDefault="005C4734">
      <w:pPr>
        <w:tabs>
          <w:tab w:val="left" w:pos="2380"/>
        </w:tabs>
        <w:spacing w:line="233" w:lineRule="auto"/>
        <w:rPr>
          <w:sz w:val="20"/>
          <w:szCs w:val="20"/>
        </w:rPr>
      </w:pPr>
      <w:r>
        <w:rPr>
          <w:rFonts w:eastAsia="Times New Roman"/>
          <w:sz w:val="24"/>
          <w:szCs w:val="24"/>
        </w:rPr>
        <w:t>Стихотворения:</w:t>
      </w:r>
      <w:r>
        <w:rPr>
          <w:sz w:val="20"/>
          <w:szCs w:val="20"/>
        </w:rPr>
        <w:tab/>
      </w:r>
      <w:r>
        <w:rPr>
          <w:rFonts w:eastAsia="Times New Roman"/>
          <w:sz w:val="24"/>
          <w:szCs w:val="24"/>
        </w:rPr>
        <w:t>«Андрей</w:t>
      </w:r>
    </w:p>
    <w:p w:rsidR="00882E85" w:rsidRDefault="00882E85">
      <w:pPr>
        <w:spacing w:line="16" w:lineRule="exact"/>
        <w:rPr>
          <w:sz w:val="20"/>
          <w:szCs w:val="20"/>
        </w:rPr>
      </w:pPr>
    </w:p>
    <w:p w:rsidR="00882E85" w:rsidRDefault="005C4734">
      <w:pPr>
        <w:spacing w:line="236" w:lineRule="auto"/>
        <w:jc w:val="both"/>
        <w:rPr>
          <w:sz w:val="20"/>
          <w:szCs w:val="20"/>
        </w:rPr>
      </w:pPr>
      <w:r>
        <w:rPr>
          <w:rFonts w:eastAsia="Times New Roman"/>
          <w:sz w:val="24"/>
          <w:szCs w:val="24"/>
        </w:rPr>
        <w:t>Рублев», «Жираф», «Заблудившийся трамвай», «Из логова змиева», «Капитаны», «Мои читатели», «Носорог»,</w:t>
      </w:r>
    </w:p>
    <w:p w:rsidR="00882E85" w:rsidRDefault="00882E85">
      <w:pPr>
        <w:spacing w:line="19" w:lineRule="exact"/>
        <w:rPr>
          <w:sz w:val="20"/>
          <w:szCs w:val="20"/>
        </w:rPr>
      </w:pPr>
    </w:p>
    <w:p w:rsidR="00882E85" w:rsidRDefault="005C4734">
      <w:pPr>
        <w:spacing w:line="233" w:lineRule="auto"/>
        <w:jc w:val="both"/>
        <w:rPr>
          <w:sz w:val="20"/>
          <w:szCs w:val="20"/>
        </w:rPr>
      </w:pPr>
      <w:r>
        <w:rPr>
          <w:rFonts w:eastAsia="Times New Roman"/>
          <w:sz w:val="24"/>
          <w:szCs w:val="24"/>
        </w:rPr>
        <w:t>«Пьяный дервиш», «Пятистопные ямбы», «Слово»,</w:t>
      </w:r>
    </w:p>
    <w:p w:rsidR="00882E85" w:rsidRDefault="00882E85">
      <w:pPr>
        <w:spacing w:line="92" w:lineRule="exact"/>
        <w:rPr>
          <w:sz w:val="20"/>
          <w:szCs w:val="20"/>
        </w:rPr>
      </w:pPr>
    </w:p>
    <w:p w:rsidR="00882E85" w:rsidRDefault="00882E85">
      <w:pPr>
        <w:sectPr w:rsidR="00882E85">
          <w:pgSz w:w="11900" w:h="16838"/>
          <w:pgMar w:top="1136" w:right="844" w:bottom="734" w:left="1440" w:header="0" w:footer="0" w:gutter="0"/>
          <w:cols w:num="3" w:space="720" w:equalWidth="0">
            <w:col w:w="2400" w:space="256"/>
            <w:col w:w="3444" w:space="220"/>
            <w:col w:w="3300"/>
          </w:cols>
        </w:sectPr>
      </w:pPr>
    </w:p>
    <w:p w:rsidR="00882E85" w:rsidRDefault="005C4734">
      <w:pPr>
        <w:ind w:left="4920"/>
        <w:rPr>
          <w:sz w:val="20"/>
          <w:szCs w:val="20"/>
        </w:rPr>
      </w:pPr>
      <w:r>
        <w:rPr>
          <w:rFonts w:eastAsia="Times New Roman"/>
          <w:sz w:val="21"/>
          <w:szCs w:val="21"/>
        </w:rPr>
        <w:lastRenderedPageBreak/>
        <w:t>240</w:t>
      </w:r>
    </w:p>
    <w:p w:rsidR="00882E85" w:rsidRDefault="00882E85">
      <w:pPr>
        <w:sectPr w:rsidR="00882E85">
          <w:type w:val="continuous"/>
          <w:pgSz w:w="11900" w:h="16838"/>
          <w:pgMar w:top="1136" w:right="844" w:bottom="734"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2420"/>
        <w:gridCol w:w="680"/>
        <w:gridCol w:w="400"/>
        <w:gridCol w:w="1240"/>
        <w:gridCol w:w="800"/>
        <w:gridCol w:w="540"/>
        <w:gridCol w:w="1420"/>
        <w:gridCol w:w="620"/>
        <w:gridCol w:w="340"/>
        <w:gridCol w:w="320"/>
        <w:gridCol w:w="840"/>
        <w:gridCol w:w="30"/>
      </w:tblGrid>
      <w:tr w:rsidR="00882E85">
        <w:trPr>
          <w:trHeight w:val="276"/>
        </w:trPr>
        <w:tc>
          <w:tcPr>
            <w:tcW w:w="2420" w:type="dxa"/>
            <w:tcBorders>
              <w:top w:val="single" w:sz="8" w:space="0" w:color="auto"/>
              <w:left w:val="single" w:sz="8" w:space="0" w:color="auto"/>
              <w:right w:val="single" w:sz="8" w:space="0" w:color="auto"/>
            </w:tcBorders>
            <w:vAlign w:val="bottom"/>
          </w:tcPr>
          <w:p w:rsidR="00882E85" w:rsidRDefault="00882E85">
            <w:pPr>
              <w:rPr>
                <w:sz w:val="23"/>
                <w:szCs w:val="23"/>
              </w:rPr>
            </w:pPr>
            <w:bookmarkStart w:id="241" w:name="page481"/>
            <w:bookmarkEnd w:id="241"/>
          </w:p>
        </w:tc>
        <w:tc>
          <w:tcPr>
            <w:tcW w:w="680" w:type="dxa"/>
            <w:tcBorders>
              <w:top w:val="single" w:sz="8" w:space="0" w:color="auto"/>
            </w:tcBorders>
            <w:vAlign w:val="bottom"/>
          </w:tcPr>
          <w:p w:rsidR="00882E85" w:rsidRDefault="00882E85">
            <w:pPr>
              <w:rPr>
                <w:sz w:val="23"/>
                <w:szCs w:val="23"/>
              </w:rPr>
            </w:pPr>
          </w:p>
        </w:tc>
        <w:tc>
          <w:tcPr>
            <w:tcW w:w="400" w:type="dxa"/>
            <w:tcBorders>
              <w:top w:val="single" w:sz="8" w:space="0" w:color="auto"/>
            </w:tcBorders>
            <w:vAlign w:val="bottom"/>
          </w:tcPr>
          <w:p w:rsidR="00882E85" w:rsidRDefault="00882E85">
            <w:pPr>
              <w:rPr>
                <w:sz w:val="23"/>
                <w:szCs w:val="23"/>
              </w:rPr>
            </w:pPr>
          </w:p>
        </w:tc>
        <w:tc>
          <w:tcPr>
            <w:tcW w:w="1240" w:type="dxa"/>
            <w:tcBorders>
              <w:top w:val="single" w:sz="8" w:space="0" w:color="auto"/>
            </w:tcBorders>
            <w:vAlign w:val="bottom"/>
          </w:tcPr>
          <w:p w:rsidR="00882E85" w:rsidRDefault="00882E85">
            <w:pPr>
              <w:rPr>
                <w:sz w:val="23"/>
                <w:szCs w:val="23"/>
              </w:rPr>
            </w:pPr>
          </w:p>
        </w:tc>
        <w:tc>
          <w:tcPr>
            <w:tcW w:w="800" w:type="dxa"/>
            <w:tcBorders>
              <w:top w:val="single" w:sz="8" w:space="0" w:color="auto"/>
            </w:tcBorders>
            <w:vAlign w:val="bottom"/>
          </w:tcPr>
          <w:p w:rsidR="00882E85" w:rsidRDefault="00882E85">
            <w:pPr>
              <w:rPr>
                <w:sz w:val="23"/>
                <w:szCs w:val="23"/>
              </w:rPr>
            </w:pPr>
          </w:p>
        </w:tc>
        <w:tc>
          <w:tcPr>
            <w:tcW w:w="540" w:type="dxa"/>
            <w:tcBorders>
              <w:top w:val="single" w:sz="8" w:space="0" w:color="auto"/>
              <w:right w:val="single" w:sz="8" w:space="0" w:color="auto"/>
            </w:tcBorders>
            <w:vAlign w:val="bottom"/>
          </w:tcPr>
          <w:p w:rsidR="00882E85" w:rsidRDefault="00882E85">
            <w:pPr>
              <w:rPr>
                <w:sz w:val="23"/>
                <w:szCs w:val="23"/>
              </w:rPr>
            </w:pPr>
          </w:p>
        </w:tc>
        <w:tc>
          <w:tcPr>
            <w:tcW w:w="1420" w:type="dxa"/>
            <w:tcBorders>
              <w:top w:val="single" w:sz="8" w:space="0" w:color="auto"/>
            </w:tcBorders>
            <w:vAlign w:val="bottom"/>
          </w:tcPr>
          <w:p w:rsidR="00882E85" w:rsidRDefault="005C4734">
            <w:pPr>
              <w:ind w:left="100"/>
              <w:rPr>
                <w:sz w:val="20"/>
                <w:szCs w:val="20"/>
              </w:rPr>
            </w:pPr>
            <w:r>
              <w:rPr>
                <w:rFonts w:eastAsia="Times New Roman"/>
                <w:w w:val="99"/>
                <w:sz w:val="24"/>
                <w:szCs w:val="24"/>
              </w:rPr>
              <w:t>«Слоненок»,</w:t>
            </w:r>
          </w:p>
        </w:tc>
        <w:tc>
          <w:tcPr>
            <w:tcW w:w="960" w:type="dxa"/>
            <w:gridSpan w:val="2"/>
            <w:tcBorders>
              <w:top w:val="single" w:sz="8" w:space="0" w:color="auto"/>
            </w:tcBorders>
            <w:vAlign w:val="bottom"/>
          </w:tcPr>
          <w:p w:rsidR="00882E85" w:rsidRDefault="005C4734">
            <w:pPr>
              <w:ind w:right="180"/>
              <w:jc w:val="right"/>
              <w:rPr>
                <w:sz w:val="20"/>
                <w:szCs w:val="20"/>
              </w:rPr>
            </w:pPr>
            <w:r>
              <w:rPr>
                <w:rFonts w:eastAsia="Times New Roman"/>
                <w:sz w:val="24"/>
                <w:szCs w:val="24"/>
              </w:rPr>
              <w:t>«У</w:t>
            </w:r>
          </w:p>
        </w:tc>
        <w:tc>
          <w:tcPr>
            <w:tcW w:w="1140" w:type="dxa"/>
            <w:gridSpan w:val="2"/>
            <w:tcBorders>
              <w:top w:val="single" w:sz="8" w:space="0" w:color="auto"/>
              <w:right w:val="single" w:sz="8" w:space="0" w:color="auto"/>
            </w:tcBorders>
            <w:vAlign w:val="bottom"/>
          </w:tcPr>
          <w:p w:rsidR="00882E85" w:rsidRDefault="005C4734">
            <w:pPr>
              <w:jc w:val="right"/>
              <w:rPr>
                <w:sz w:val="20"/>
                <w:szCs w:val="20"/>
              </w:rPr>
            </w:pPr>
            <w:r>
              <w:rPr>
                <w:rFonts w:eastAsia="Times New Roman"/>
                <w:sz w:val="24"/>
                <w:szCs w:val="24"/>
              </w:rPr>
              <w:t>камина»,</w:t>
            </w: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680" w:type="dxa"/>
            <w:vAlign w:val="bottom"/>
          </w:tcPr>
          <w:p w:rsidR="00882E85" w:rsidRDefault="00882E85">
            <w:pPr>
              <w:rPr>
                <w:sz w:val="24"/>
                <w:szCs w:val="24"/>
              </w:rPr>
            </w:pPr>
          </w:p>
        </w:tc>
        <w:tc>
          <w:tcPr>
            <w:tcW w:w="400" w:type="dxa"/>
            <w:vAlign w:val="bottom"/>
          </w:tcPr>
          <w:p w:rsidR="00882E85" w:rsidRDefault="00882E85">
            <w:pPr>
              <w:rPr>
                <w:sz w:val="24"/>
                <w:szCs w:val="24"/>
              </w:rPr>
            </w:pPr>
          </w:p>
        </w:tc>
        <w:tc>
          <w:tcPr>
            <w:tcW w:w="1240" w:type="dxa"/>
            <w:vAlign w:val="bottom"/>
          </w:tcPr>
          <w:p w:rsidR="00882E85" w:rsidRDefault="00882E85">
            <w:pPr>
              <w:rPr>
                <w:sz w:val="24"/>
                <w:szCs w:val="24"/>
              </w:rPr>
            </w:pPr>
          </w:p>
        </w:tc>
        <w:tc>
          <w:tcPr>
            <w:tcW w:w="800" w:type="dxa"/>
            <w:vAlign w:val="bottom"/>
          </w:tcPr>
          <w:p w:rsidR="00882E85" w:rsidRDefault="00882E85">
            <w:pPr>
              <w:rPr>
                <w:sz w:val="24"/>
                <w:szCs w:val="24"/>
              </w:rPr>
            </w:pPr>
          </w:p>
        </w:tc>
        <w:tc>
          <w:tcPr>
            <w:tcW w:w="540" w:type="dxa"/>
            <w:tcBorders>
              <w:right w:val="single" w:sz="8" w:space="0" w:color="auto"/>
            </w:tcBorders>
            <w:vAlign w:val="bottom"/>
          </w:tcPr>
          <w:p w:rsidR="00882E85" w:rsidRDefault="00882E85">
            <w:pPr>
              <w:rPr>
                <w:sz w:val="24"/>
                <w:szCs w:val="24"/>
              </w:rPr>
            </w:pPr>
          </w:p>
        </w:tc>
        <w:tc>
          <w:tcPr>
            <w:tcW w:w="3520" w:type="dxa"/>
            <w:gridSpan w:val="5"/>
            <w:tcBorders>
              <w:right w:val="single" w:sz="8" w:space="0" w:color="auto"/>
            </w:tcBorders>
            <w:vAlign w:val="bottom"/>
          </w:tcPr>
          <w:p w:rsidR="00882E85" w:rsidRDefault="005C4734">
            <w:pPr>
              <w:ind w:left="100"/>
              <w:rPr>
                <w:sz w:val="20"/>
                <w:szCs w:val="20"/>
              </w:rPr>
            </w:pPr>
            <w:r>
              <w:rPr>
                <w:rFonts w:eastAsia="Times New Roman"/>
                <w:sz w:val="24"/>
                <w:szCs w:val="24"/>
              </w:rPr>
              <w:t>«Шестое чувство», «Я и вы»</w:t>
            </w: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680" w:type="dxa"/>
            <w:vAlign w:val="bottom"/>
          </w:tcPr>
          <w:p w:rsidR="00882E85" w:rsidRDefault="00882E85">
            <w:pPr>
              <w:rPr>
                <w:sz w:val="24"/>
                <w:szCs w:val="24"/>
              </w:rPr>
            </w:pPr>
          </w:p>
        </w:tc>
        <w:tc>
          <w:tcPr>
            <w:tcW w:w="400" w:type="dxa"/>
            <w:vAlign w:val="bottom"/>
          </w:tcPr>
          <w:p w:rsidR="00882E85" w:rsidRDefault="00882E85">
            <w:pPr>
              <w:rPr>
                <w:sz w:val="24"/>
                <w:szCs w:val="24"/>
              </w:rPr>
            </w:pPr>
          </w:p>
        </w:tc>
        <w:tc>
          <w:tcPr>
            <w:tcW w:w="1240" w:type="dxa"/>
            <w:vAlign w:val="bottom"/>
          </w:tcPr>
          <w:p w:rsidR="00882E85" w:rsidRDefault="00882E85">
            <w:pPr>
              <w:rPr>
                <w:sz w:val="24"/>
                <w:szCs w:val="24"/>
              </w:rPr>
            </w:pPr>
          </w:p>
        </w:tc>
        <w:tc>
          <w:tcPr>
            <w:tcW w:w="800" w:type="dxa"/>
            <w:vAlign w:val="bottom"/>
          </w:tcPr>
          <w:p w:rsidR="00882E85" w:rsidRDefault="00882E85">
            <w:pPr>
              <w:rPr>
                <w:sz w:val="24"/>
                <w:szCs w:val="24"/>
              </w:rPr>
            </w:pPr>
          </w:p>
        </w:tc>
        <w:tc>
          <w:tcPr>
            <w:tcW w:w="540" w:type="dxa"/>
            <w:tcBorders>
              <w:right w:val="single" w:sz="8" w:space="0" w:color="auto"/>
            </w:tcBorders>
            <w:vAlign w:val="bottom"/>
          </w:tcPr>
          <w:p w:rsidR="00882E85" w:rsidRDefault="00882E85">
            <w:pPr>
              <w:rPr>
                <w:sz w:val="24"/>
                <w:szCs w:val="24"/>
              </w:rPr>
            </w:pPr>
          </w:p>
        </w:tc>
        <w:tc>
          <w:tcPr>
            <w:tcW w:w="2380" w:type="dxa"/>
            <w:gridSpan w:val="3"/>
            <w:vAlign w:val="bottom"/>
          </w:tcPr>
          <w:p w:rsidR="00882E85" w:rsidRDefault="005C4734">
            <w:pPr>
              <w:ind w:left="100"/>
              <w:rPr>
                <w:sz w:val="20"/>
                <w:szCs w:val="20"/>
              </w:rPr>
            </w:pPr>
            <w:r>
              <w:rPr>
                <w:rFonts w:eastAsia="Times New Roman"/>
                <w:b/>
                <w:bCs/>
                <w:sz w:val="24"/>
                <w:szCs w:val="24"/>
              </w:rPr>
              <w:t>В.В. Маяковский*</w:t>
            </w:r>
          </w:p>
        </w:tc>
        <w:tc>
          <w:tcPr>
            <w:tcW w:w="320" w:type="dxa"/>
            <w:vAlign w:val="bottom"/>
          </w:tcPr>
          <w:p w:rsidR="00882E85" w:rsidRDefault="00882E85">
            <w:pPr>
              <w:rPr>
                <w:sz w:val="24"/>
                <w:szCs w:val="24"/>
              </w:rPr>
            </w:pPr>
          </w:p>
        </w:tc>
        <w:tc>
          <w:tcPr>
            <w:tcW w:w="84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680" w:type="dxa"/>
            <w:vAlign w:val="bottom"/>
          </w:tcPr>
          <w:p w:rsidR="00882E85" w:rsidRDefault="00882E85">
            <w:pPr>
              <w:rPr>
                <w:sz w:val="24"/>
                <w:szCs w:val="24"/>
              </w:rPr>
            </w:pPr>
          </w:p>
        </w:tc>
        <w:tc>
          <w:tcPr>
            <w:tcW w:w="400" w:type="dxa"/>
            <w:vAlign w:val="bottom"/>
          </w:tcPr>
          <w:p w:rsidR="00882E85" w:rsidRDefault="00882E85">
            <w:pPr>
              <w:rPr>
                <w:sz w:val="24"/>
                <w:szCs w:val="24"/>
              </w:rPr>
            </w:pPr>
          </w:p>
        </w:tc>
        <w:tc>
          <w:tcPr>
            <w:tcW w:w="1240" w:type="dxa"/>
            <w:vAlign w:val="bottom"/>
          </w:tcPr>
          <w:p w:rsidR="00882E85" w:rsidRDefault="00882E85">
            <w:pPr>
              <w:rPr>
                <w:sz w:val="24"/>
                <w:szCs w:val="24"/>
              </w:rPr>
            </w:pPr>
          </w:p>
        </w:tc>
        <w:tc>
          <w:tcPr>
            <w:tcW w:w="800" w:type="dxa"/>
            <w:vAlign w:val="bottom"/>
          </w:tcPr>
          <w:p w:rsidR="00882E85" w:rsidRDefault="00882E85">
            <w:pPr>
              <w:rPr>
                <w:sz w:val="24"/>
                <w:szCs w:val="24"/>
              </w:rPr>
            </w:pPr>
          </w:p>
        </w:tc>
        <w:tc>
          <w:tcPr>
            <w:tcW w:w="540" w:type="dxa"/>
            <w:tcBorders>
              <w:right w:val="single" w:sz="8" w:space="0" w:color="auto"/>
            </w:tcBorders>
            <w:vAlign w:val="bottom"/>
          </w:tcPr>
          <w:p w:rsidR="00882E85" w:rsidRDefault="00882E85">
            <w:pPr>
              <w:rPr>
                <w:sz w:val="24"/>
                <w:szCs w:val="24"/>
              </w:rPr>
            </w:pPr>
          </w:p>
        </w:tc>
        <w:tc>
          <w:tcPr>
            <w:tcW w:w="2040" w:type="dxa"/>
            <w:gridSpan w:val="2"/>
            <w:vAlign w:val="bottom"/>
          </w:tcPr>
          <w:p w:rsidR="00882E85" w:rsidRDefault="005C4734">
            <w:pPr>
              <w:ind w:left="100"/>
              <w:rPr>
                <w:sz w:val="20"/>
                <w:szCs w:val="20"/>
              </w:rPr>
            </w:pPr>
            <w:r>
              <w:rPr>
                <w:rFonts w:eastAsia="Times New Roman"/>
                <w:b/>
                <w:bCs/>
                <w:sz w:val="24"/>
                <w:szCs w:val="24"/>
              </w:rPr>
              <w:t>В.В. Хлебников</w:t>
            </w:r>
          </w:p>
        </w:tc>
        <w:tc>
          <w:tcPr>
            <w:tcW w:w="340" w:type="dxa"/>
            <w:vAlign w:val="bottom"/>
          </w:tcPr>
          <w:p w:rsidR="00882E85" w:rsidRDefault="00882E85">
            <w:pPr>
              <w:rPr>
                <w:sz w:val="24"/>
                <w:szCs w:val="24"/>
              </w:rPr>
            </w:pPr>
          </w:p>
        </w:tc>
        <w:tc>
          <w:tcPr>
            <w:tcW w:w="320" w:type="dxa"/>
            <w:vAlign w:val="bottom"/>
          </w:tcPr>
          <w:p w:rsidR="00882E85" w:rsidRDefault="00882E85">
            <w:pPr>
              <w:rPr>
                <w:sz w:val="24"/>
                <w:szCs w:val="24"/>
              </w:rPr>
            </w:pPr>
          </w:p>
        </w:tc>
        <w:tc>
          <w:tcPr>
            <w:tcW w:w="84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69"/>
        </w:trPr>
        <w:tc>
          <w:tcPr>
            <w:tcW w:w="2420" w:type="dxa"/>
            <w:tcBorders>
              <w:left w:val="single" w:sz="8" w:space="0" w:color="auto"/>
              <w:right w:val="single" w:sz="8" w:space="0" w:color="auto"/>
            </w:tcBorders>
            <w:vAlign w:val="bottom"/>
          </w:tcPr>
          <w:p w:rsidR="00882E85" w:rsidRDefault="00882E85">
            <w:pPr>
              <w:rPr>
                <w:sz w:val="23"/>
                <w:szCs w:val="23"/>
              </w:rPr>
            </w:pPr>
          </w:p>
        </w:tc>
        <w:tc>
          <w:tcPr>
            <w:tcW w:w="680" w:type="dxa"/>
            <w:vAlign w:val="bottom"/>
          </w:tcPr>
          <w:p w:rsidR="00882E85" w:rsidRDefault="00882E85">
            <w:pPr>
              <w:rPr>
                <w:sz w:val="23"/>
                <w:szCs w:val="23"/>
              </w:rPr>
            </w:pPr>
          </w:p>
        </w:tc>
        <w:tc>
          <w:tcPr>
            <w:tcW w:w="400" w:type="dxa"/>
            <w:vAlign w:val="bottom"/>
          </w:tcPr>
          <w:p w:rsidR="00882E85" w:rsidRDefault="00882E85">
            <w:pPr>
              <w:rPr>
                <w:sz w:val="23"/>
                <w:szCs w:val="23"/>
              </w:rPr>
            </w:pPr>
          </w:p>
        </w:tc>
        <w:tc>
          <w:tcPr>
            <w:tcW w:w="1240" w:type="dxa"/>
            <w:vAlign w:val="bottom"/>
          </w:tcPr>
          <w:p w:rsidR="00882E85" w:rsidRDefault="00882E85">
            <w:pPr>
              <w:rPr>
                <w:sz w:val="23"/>
                <w:szCs w:val="23"/>
              </w:rPr>
            </w:pPr>
          </w:p>
        </w:tc>
        <w:tc>
          <w:tcPr>
            <w:tcW w:w="800" w:type="dxa"/>
            <w:vAlign w:val="bottom"/>
          </w:tcPr>
          <w:p w:rsidR="00882E85" w:rsidRDefault="00882E85">
            <w:pPr>
              <w:rPr>
                <w:sz w:val="23"/>
                <w:szCs w:val="23"/>
              </w:rPr>
            </w:pPr>
          </w:p>
        </w:tc>
        <w:tc>
          <w:tcPr>
            <w:tcW w:w="540" w:type="dxa"/>
            <w:tcBorders>
              <w:right w:val="single" w:sz="8" w:space="0" w:color="auto"/>
            </w:tcBorders>
            <w:vAlign w:val="bottom"/>
          </w:tcPr>
          <w:p w:rsidR="00882E85" w:rsidRDefault="00882E85">
            <w:pPr>
              <w:rPr>
                <w:sz w:val="23"/>
                <w:szCs w:val="23"/>
              </w:rPr>
            </w:pPr>
          </w:p>
        </w:tc>
        <w:tc>
          <w:tcPr>
            <w:tcW w:w="2040" w:type="dxa"/>
            <w:gridSpan w:val="2"/>
            <w:vAlign w:val="bottom"/>
          </w:tcPr>
          <w:p w:rsidR="00882E85" w:rsidRDefault="005C4734">
            <w:pPr>
              <w:spacing w:line="268" w:lineRule="exact"/>
              <w:ind w:left="100"/>
              <w:rPr>
                <w:sz w:val="20"/>
                <w:szCs w:val="20"/>
              </w:rPr>
            </w:pPr>
            <w:r>
              <w:rPr>
                <w:rFonts w:eastAsia="Times New Roman"/>
                <w:sz w:val="24"/>
                <w:szCs w:val="24"/>
              </w:rPr>
              <w:t>Стихотворения</w:t>
            </w:r>
          </w:p>
        </w:tc>
        <w:tc>
          <w:tcPr>
            <w:tcW w:w="340" w:type="dxa"/>
            <w:vAlign w:val="bottom"/>
          </w:tcPr>
          <w:p w:rsidR="00882E85" w:rsidRDefault="00882E85">
            <w:pPr>
              <w:rPr>
                <w:sz w:val="23"/>
                <w:szCs w:val="23"/>
              </w:rPr>
            </w:pPr>
          </w:p>
        </w:tc>
        <w:tc>
          <w:tcPr>
            <w:tcW w:w="1140" w:type="dxa"/>
            <w:gridSpan w:val="2"/>
            <w:tcBorders>
              <w:right w:val="single" w:sz="8" w:space="0" w:color="auto"/>
            </w:tcBorders>
            <w:vAlign w:val="bottom"/>
          </w:tcPr>
          <w:p w:rsidR="00882E85" w:rsidRDefault="005C4734">
            <w:pPr>
              <w:spacing w:line="268" w:lineRule="exact"/>
              <w:jc w:val="right"/>
              <w:rPr>
                <w:sz w:val="20"/>
                <w:szCs w:val="20"/>
              </w:rPr>
            </w:pPr>
            <w:r>
              <w:rPr>
                <w:rFonts w:eastAsia="Times New Roman"/>
                <w:sz w:val="24"/>
                <w:szCs w:val="24"/>
              </w:rPr>
              <w:t>«Бобэоби</w:t>
            </w:r>
          </w:p>
        </w:tc>
        <w:tc>
          <w:tcPr>
            <w:tcW w:w="0" w:type="dxa"/>
            <w:vAlign w:val="bottom"/>
          </w:tcPr>
          <w:p w:rsidR="00882E85" w:rsidRDefault="00882E85">
            <w:pPr>
              <w:rPr>
                <w:sz w:val="1"/>
                <w:szCs w:val="1"/>
              </w:rPr>
            </w:pPr>
          </w:p>
        </w:tc>
      </w:tr>
      <w:tr w:rsidR="00882E85">
        <w:trPr>
          <w:trHeight w:val="279"/>
        </w:trPr>
        <w:tc>
          <w:tcPr>
            <w:tcW w:w="2420" w:type="dxa"/>
            <w:tcBorders>
              <w:left w:val="single" w:sz="8" w:space="0" w:color="auto"/>
              <w:right w:val="single" w:sz="8" w:space="0" w:color="auto"/>
            </w:tcBorders>
            <w:vAlign w:val="bottom"/>
          </w:tcPr>
          <w:p w:rsidR="00882E85" w:rsidRDefault="00882E85">
            <w:pPr>
              <w:rPr>
                <w:sz w:val="24"/>
                <w:szCs w:val="24"/>
              </w:rPr>
            </w:pPr>
          </w:p>
        </w:tc>
        <w:tc>
          <w:tcPr>
            <w:tcW w:w="680" w:type="dxa"/>
            <w:vAlign w:val="bottom"/>
          </w:tcPr>
          <w:p w:rsidR="00882E85" w:rsidRDefault="00882E85">
            <w:pPr>
              <w:rPr>
                <w:sz w:val="24"/>
                <w:szCs w:val="24"/>
              </w:rPr>
            </w:pPr>
          </w:p>
        </w:tc>
        <w:tc>
          <w:tcPr>
            <w:tcW w:w="400" w:type="dxa"/>
            <w:vAlign w:val="bottom"/>
          </w:tcPr>
          <w:p w:rsidR="00882E85" w:rsidRDefault="00882E85">
            <w:pPr>
              <w:rPr>
                <w:sz w:val="24"/>
                <w:szCs w:val="24"/>
              </w:rPr>
            </w:pPr>
          </w:p>
        </w:tc>
        <w:tc>
          <w:tcPr>
            <w:tcW w:w="1240" w:type="dxa"/>
            <w:vAlign w:val="bottom"/>
          </w:tcPr>
          <w:p w:rsidR="00882E85" w:rsidRDefault="00882E85">
            <w:pPr>
              <w:rPr>
                <w:sz w:val="24"/>
                <w:szCs w:val="24"/>
              </w:rPr>
            </w:pPr>
          </w:p>
        </w:tc>
        <w:tc>
          <w:tcPr>
            <w:tcW w:w="800" w:type="dxa"/>
            <w:vAlign w:val="bottom"/>
          </w:tcPr>
          <w:p w:rsidR="00882E85" w:rsidRDefault="00882E85">
            <w:pPr>
              <w:rPr>
                <w:sz w:val="24"/>
                <w:szCs w:val="24"/>
              </w:rPr>
            </w:pPr>
          </w:p>
        </w:tc>
        <w:tc>
          <w:tcPr>
            <w:tcW w:w="540" w:type="dxa"/>
            <w:tcBorders>
              <w:right w:val="single" w:sz="8" w:space="0" w:color="auto"/>
            </w:tcBorders>
            <w:vAlign w:val="bottom"/>
          </w:tcPr>
          <w:p w:rsidR="00882E85" w:rsidRDefault="00882E85">
            <w:pPr>
              <w:rPr>
                <w:sz w:val="24"/>
                <w:szCs w:val="24"/>
              </w:rPr>
            </w:pPr>
          </w:p>
        </w:tc>
        <w:tc>
          <w:tcPr>
            <w:tcW w:w="3520" w:type="dxa"/>
            <w:gridSpan w:val="5"/>
            <w:tcBorders>
              <w:right w:val="single" w:sz="8" w:space="0" w:color="auto"/>
            </w:tcBorders>
            <w:vAlign w:val="bottom"/>
          </w:tcPr>
          <w:p w:rsidR="00882E85" w:rsidRDefault="005C4734">
            <w:pPr>
              <w:ind w:left="100"/>
              <w:rPr>
                <w:sz w:val="20"/>
                <w:szCs w:val="20"/>
              </w:rPr>
            </w:pPr>
            <w:r>
              <w:rPr>
                <w:rFonts w:eastAsia="Times New Roman"/>
                <w:sz w:val="24"/>
                <w:szCs w:val="24"/>
              </w:rPr>
              <w:t>пелись    губы…»,    «Заклятие</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680" w:type="dxa"/>
            <w:vAlign w:val="bottom"/>
          </w:tcPr>
          <w:p w:rsidR="00882E85" w:rsidRDefault="00882E85">
            <w:pPr>
              <w:rPr>
                <w:sz w:val="23"/>
                <w:szCs w:val="23"/>
              </w:rPr>
            </w:pPr>
          </w:p>
        </w:tc>
        <w:tc>
          <w:tcPr>
            <w:tcW w:w="400" w:type="dxa"/>
            <w:vAlign w:val="bottom"/>
          </w:tcPr>
          <w:p w:rsidR="00882E85" w:rsidRDefault="00882E85">
            <w:pPr>
              <w:rPr>
                <w:sz w:val="23"/>
                <w:szCs w:val="23"/>
              </w:rPr>
            </w:pPr>
          </w:p>
        </w:tc>
        <w:tc>
          <w:tcPr>
            <w:tcW w:w="1240" w:type="dxa"/>
            <w:vAlign w:val="bottom"/>
          </w:tcPr>
          <w:p w:rsidR="00882E85" w:rsidRDefault="00882E85">
            <w:pPr>
              <w:rPr>
                <w:sz w:val="23"/>
                <w:szCs w:val="23"/>
              </w:rPr>
            </w:pPr>
          </w:p>
        </w:tc>
        <w:tc>
          <w:tcPr>
            <w:tcW w:w="800" w:type="dxa"/>
            <w:vAlign w:val="bottom"/>
          </w:tcPr>
          <w:p w:rsidR="00882E85" w:rsidRDefault="00882E85">
            <w:pPr>
              <w:rPr>
                <w:sz w:val="23"/>
                <w:szCs w:val="23"/>
              </w:rPr>
            </w:pPr>
          </w:p>
        </w:tc>
        <w:tc>
          <w:tcPr>
            <w:tcW w:w="540" w:type="dxa"/>
            <w:tcBorders>
              <w:right w:val="single" w:sz="8" w:space="0" w:color="auto"/>
            </w:tcBorders>
            <w:vAlign w:val="bottom"/>
          </w:tcPr>
          <w:p w:rsidR="00882E85" w:rsidRDefault="00882E85">
            <w:pPr>
              <w:rPr>
                <w:sz w:val="23"/>
                <w:szCs w:val="23"/>
              </w:rPr>
            </w:pPr>
          </w:p>
        </w:tc>
        <w:tc>
          <w:tcPr>
            <w:tcW w:w="3520" w:type="dxa"/>
            <w:gridSpan w:val="5"/>
            <w:tcBorders>
              <w:right w:val="single" w:sz="8" w:space="0" w:color="auto"/>
            </w:tcBorders>
            <w:vAlign w:val="bottom"/>
          </w:tcPr>
          <w:p w:rsidR="00882E85" w:rsidRDefault="005C4734">
            <w:pPr>
              <w:spacing w:line="273" w:lineRule="exact"/>
              <w:ind w:left="100"/>
              <w:rPr>
                <w:sz w:val="20"/>
                <w:szCs w:val="20"/>
              </w:rPr>
            </w:pPr>
            <w:r>
              <w:rPr>
                <w:rFonts w:eastAsia="Times New Roman"/>
                <w:sz w:val="24"/>
                <w:szCs w:val="24"/>
              </w:rPr>
              <w:t>смехом», «Когда умирают кони</w:t>
            </w: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680" w:type="dxa"/>
            <w:vAlign w:val="bottom"/>
          </w:tcPr>
          <w:p w:rsidR="00882E85" w:rsidRDefault="00882E85">
            <w:pPr>
              <w:rPr>
                <w:sz w:val="24"/>
                <w:szCs w:val="24"/>
              </w:rPr>
            </w:pPr>
          </w:p>
        </w:tc>
        <w:tc>
          <w:tcPr>
            <w:tcW w:w="400" w:type="dxa"/>
            <w:vAlign w:val="bottom"/>
          </w:tcPr>
          <w:p w:rsidR="00882E85" w:rsidRDefault="00882E85">
            <w:pPr>
              <w:rPr>
                <w:sz w:val="24"/>
                <w:szCs w:val="24"/>
              </w:rPr>
            </w:pPr>
          </w:p>
        </w:tc>
        <w:tc>
          <w:tcPr>
            <w:tcW w:w="1240" w:type="dxa"/>
            <w:vAlign w:val="bottom"/>
          </w:tcPr>
          <w:p w:rsidR="00882E85" w:rsidRDefault="00882E85">
            <w:pPr>
              <w:rPr>
                <w:sz w:val="24"/>
                <w:szCs w:val="24"/>
              </w:rPr>
            </w:pPr>
          </w:p>
        </w:tc>
        <w:tc>
          <w:tcPr>
            <w:tcW w:w="800" w:type="dxa"/>
            <w:vAlign w:val="bottom"/>
          </w:tcPr>
          <w:p w:rsidR="00882E85" w:rsidRDefault="00882E85">
            <w:pPr>
              <w:rPr>
                <w:sz w:val="24"/>
                <w:szCs w:val="24"/>
              </w:rPr>
            </w:pPr>
          </w:p>
        </w:tc>
        <w:tc>
          <w:tcPr>
            <w:tcW w:w="540" w:type="dxa"/>
            <w:tcBorders>
              <w:right w:val="single" w:sz="8" w:space="0" w:color="auto"/>
            </w:tcBorders>
            <w:vAlign w:val="bottom"/>
          </w:tcPr>
          <w:p w:rsidR="00882E85" w:rsidRDefault="00882E85">
            <w:pPr>
              <w:rPr>
                <w:sz w:val="24"/>
                <w:szCs w:val="24"/>
              </w:rPr>
            </w:pPr>
          </w:p>
        </w:tc>
        <w:tc>
          <w:tcPr>
            <w:tcW w:w="3520" w:type="dxa"/>
            <w:gridSpan w:val="5"/>
            <w:tcBorders>
              <w:right w:val="single" w:sz="8" w:space="0" w:color="auto"/>
            </w:tcBorders>
            <w:vAlign w:val="bottom"/>
          </w:tcPr>
          <w:p w:rsidR="00882E85" w:rsidRDefault="005C4734">
            <w:pPr>
              <w:ind w:left="100"/>
              <w:rPr>
                <w:sz w:val="20"/>
                <w:szCs w:val="20"/>
              </w:rPr>
            </w:pPr>
            <w:r>
              <w:rPr>
                <w:rFonts w:eastAsia="Times New Roman"/>
                <w:sz w:val="24"/>
                <w:szCs w:val="24"/>
              </w:rPr>
              <w:t>– дышат…», «Кузнечик», «Мне</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680" w:type="dxa"/>
            <w:vAlign w:val="bottom"/>
          </w:tcPr>
          <w:p w:rsidR="00882E85" w:rsidRDefault="00882E85">
            <w:pPr>
              <w:rPr>
                <w:sz w:val="23"/>
                <w:szCs w:val="23"/>
              </w:rPr>
            </w:pPr>
          </w:p>
        </w:tc>
        <w:tc>
          <w:tcPr>
            <w:tcW w:w="400" w:type="dxa"/>
            <w:vAlign w:val="bottom"/>
          </w:tcPr>
          <w:p w:rsidR="00882E85" w:rsidRDefault="00882E85">
            <w:pPr>
              <w:rPr>
                <w:sz w:val="23"/>
                <w:szCs w:val="23"/>
              </w:rPr>
            </w:pPr>
          </w:p>
        </w:tc>
        <w:tc>
          <w:tcPr>
            <w:tcW w:w="1240" w:type="dxa"/>
            <w:vAlign w:val="bottom"/>
          </w:tcPr>
          <w:p w:rsidR="00882E85" w:rsidRDefault="00882E85">
            <w:pPr>
              <w:rPr>
                <w:sz w:val="23"/>
                <w:szCs w:val="23"/>
              </w:rPr>
            </w:pPr>
          </w:p>
        </w:tc>
        <w:tc>
          <w:tcPr>
            <w:tcW w:w="800" w:type="dxa"/>
            <w:vAlign w:val="bottom"/>
          </w:tcPr>
          <w:p w:rsidR="00882E85" w:rsidRDefault="00882E85">
            <w:pPr>
              <w:rPr>
                <w:sz w:val="23"/>
                <w:szCs w:val="23"/>
              </w:rPr>
            </w:pPr>
          </w:p>
        </w:tc>
        <w:tc>
          <w:tcPr>
            <w:tcW w:w="540" w:type="dxa"/>
            <w:tcBorders>
              <w:right w:val="single" w:sz="8" w:space="0" w:color="auto"/>
            </w:tcBorders>
            <w:vAlign w:val="bottom"/>
          </w:tcPr>
          <w:p w:rsidR="00882E85" w:rsidRDefault="00882E85">
            <w:pPr>
              <w:rPr>
                <w:sz w:val="23"/>
                <w:szCs w:val="23"/>
              </w:rPr>
            </w:pPr>
          </w:p>
        </w:tc>
        <w:tc>
          <w:tcPr>
            <w:tcW w:w="3520" w:type="dxa"/>
            <w:gridSpan w:val="5"/>
            <w:tcBorders>
              <w:right w:val="single" w:sz="8" w:space="0" w:color="auto"/>
            </w:tcBorders>
            <w:vAlign w:val="bottom"/>
          </w:tcPr>
          <w:p w:rsidR="00882E85" w:rsidRDefault="005C4734">
            <w:pPr>
              <w:spacing w:line="273" w:lineRule="exact"/>
              <w:ind w:left="100"/>
              <w:rPr>
                <w:sz w:val="20"/>
                <w:szCs w:val="20"/>
              </w:rPr>
            </w:pPr>
            <w:r>
              <w:rPr>
                <w:rFonts w:eastAsia="Times New Roman"/>
                <w:sz w:val="24"/>
                <w:szCs w:val="24"/>
              </w:rPr>
              <w:t>мало   надо»,   «Мы   желаем</w:t>
            </w: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680" w:type="dxa"/>
            <w:vAlign w:val="bottom"/>
          </w:tcPr>
          <w:p w:rsidR="00882E85" w:rsidRDefault="00882E85">
            <w:pPr>
              <w:rPr>
                <w:sz w:val="24"/>
                <w:szCs w:val="24"/>
              </w:rPr>
            </w:pPr>
          </w:p>
        </w:tc>
        <w:tc>
          <w:tcPr>
            <w:tcW w:w="400" w:type="dxa"/>
            <w:vAlign w:val="bottom"/>
          </w:tcPr>
          <w:p w:rsidR="00882E85" w:rsidRDefault="00882E85">
            <w:pPr>
              <w:rPr>
                <w:sz w:val="24"/>
                <w:szCs w:val="24"/>
              </w:rPr>
            </w:pPr>
          </w:p>
        </w:tc>
        <w:tc>
          <w:tcPr>
            <w:tcW w:w="1240" w:type="dxa"/>
            <w:vAlign w:val="bottom"/>
          </w:tcPr>
          <w:p w:rsidR="00882E85" w:rsidRDefault="00882E85">
            <w:pPr>
              <w:rPr>
                <w:sz w:val="24"/>
                <w:szCs w:val="24"/>
              </w:rPr>
            </w:pPr>
          </w:p>
        </w:tc>
        <w:tc>
          <w:tcPr>
            <w:tcW w:w="800" w:type="dxa"/>
            <w:vAlign w:val="bottom"/>
          </w:tcPr>
          <w:p w:rsidR="00882E85" w:rsidRDefault="00882E85">
            <w:pPr>
              <w:rPr>
                <w:sz w:val="24"/>
                <w:szCs w:val="24"/>
              </w:rPr>
            </w:pPr>
          </w:p>
        </w:tc>
        <w:tc>
          <w:tcPr>
            <w:tcW w:w="540" w:type="dxa"/>
            <w:tcBorders>
              <w:right w:val="single" w:sz="8" w:space="0" w:color="auto"/>
            </w:tcBorders>
            <w:vAlign w:val="bottom"/>
          </w:tcPr>
          <w:p w:rsidR="00882E85" w:rsidRDefault="00882E85">
            <w:pPr>
              <w:rPr>
                <w:sz w:val="24"/>
                <w:szCs w:val="24"/>
              </w:rPr>
            </w:pPr>
          </w:p>
        </w:tc>
        <w:tc>
          <w:tcPr>
            <w:tcW w:w="1420" w:type="dxa"/>
            <w:vAlign w:val="bottom"/>
          </w:tcPr>
          <w:p w:rsidR="00882E85" w:rsidRDefault="005C4734">
            <w:pPr>
              <w:ind w:left="100"/>
              <w:rPr>
                <w:sz w:val="20"/>
                <w:szCs w:val="20"/>
              </w:rPr>
            </w:pPr>
            <w:r>
              <w:rPr>
                <w:rFonts w:eastAsia="Times New Roman"/>
                <w:sz w:val="24"/>
                <w:szCs w:val="24"/>
              </w:rPr>
              <w:t>звездам</w:t>
            </w:r>
          </w:p>
        </w:tc>
        <w:tc>
          <w:tcPr>
            <w:tcW w:w="1280" w:type="dxa"/>
            <w:gridSpan w:val="3"/>
            <w:vAlign w:val="bottom"/>
          </w:tcPr>
          <w:p w:rsidR="00882E85" w:rsidRDefault="005C4734">
            <w:pPr>
              <w:ind w:left="20"/>
              <w:rPr>
                <w:sz w:val="20"/>
                <w:szCs w:val="20"/>
              </w:rPr>
            </w:pPr>
            <w:r>
              <w:rPr>
                <w:rFonts w:eastAsia="Times New Roman"/>
                <w:sz w:val="24"/>
                <w:szCs w:val="24"/>
              </w:rPr>
              <w:t>тыкать…»,</w:t>
            </w:r>
          </w:p>
        </w:tc>
        <w:tc>
          <w:tcPr>
            <w:tcW w:w="840" w:type="dxa"/>
            <w:tcBorders>
              <w:right w:val="single" w:sz="8" w:space="0" w:color="auto"/>
            </w:tcBorders>
            <w:vAlign w:val="bottom"/>
          </w:tcPr>
          <w:p w:rsidR="00882E85" w:rsidRDefault="005C4734">
            <w:pPr>
              <w:jc w:val="right"/>
              <w:rPr>
                <w:sz w:val="20"/>
                <w:szCs w:val="20"/>
              </w:rPr>
            </w:pPr>
            <w:r>
              <w:rPr>
                <w:rFonts w:eastAsia="Times New Roman"/>
                <w:sz w:val="24"/>
                <w:szCs w:val="24"/>
              </w:rPr>
              <w:t>«О</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680" w:type="dxa"/>
            <w:vAlign w:val="bottom"/>
          </w:tcPr>
          <w:p w:rsidR="00882E85" w:rsidRDefault="00882E85">
            <w:pPr>
              <w:rPr>
                <w:sz w:val="23"/>
                <w:szCs w:val="23"/>
              </w:rPr>
            </w:pPr>
          </w:p>
        </w:tc>
        <w:tc>
          <w:tcPr>
            <w:tcW w:w="400" w:type="dxa"/>
            <w:vAlign w:val="bottom"/>
          </w:tcPr>
          <w:p w:rsidR="00882E85" w:rsidRDefault="00882E85">
            <w:pPr>
              <w:rPr>
                <w:sz w:val="23"/>
                <w:szCs w:val="23"/>
              </w:rPr>
            </w:pPr>
          </w:p>
        </w:tc>
        <w:tc>
          <w:tcPr>
            <w:tcW w:w="1240" w:type="dxa"/>
            <w:vAlign w:val="bottom"/>
          </w:tcPr>
          <w:p w:rsidR="00882E85" w:rsidRDefault="00882E85">
            <w:pPr>
              <w:rPr>
                <w:sz w:val="23"/>
                <w:szCs w:val="23"/>
              </w:rPr>
            </w:pPr>
          </w:p>
        </w:tc>
        <w:tc>
          <w:tcPr>
            <w:tcW w:w="800" w:type="dxa"/>
            <w:vAlign w:val="bottom"/>
          </w:tcPr>
          <w:p w:rsidR="00882E85" w:rsidRDefault="00882E85">
            <w:pPr>
              <w:rPr>
                <w:sz w:val="23"/>
                <w:szCs w:val="23"/>
              </w:rPr>
            </w:pPr>
          </w:p>
        </w:tc>
        <w:tc>
          <w:tcPr>
            <w:tcW w:w="540" w:type="dxa"/>
            <w:tcBorders>
              <w:right w:val="single" w:sz="8" w:space="0" w:color="auto"/>
            </w:tcBorders>
            <w:vAlign w:val="bottom"/>
          </w:tcPr>
          <w:p w:rsidR="00882E85" w:rsidRDefault="00882E85">
            <w:pPr>
              <w:rPr>
                <w:sz w:val="23"/>
                <w:szCs w:val="23"/>
              </w:rPr>
            </w:pPr>
          </w:p>
        </w:tc>
        <w:tc>
          <w:tcPr>
            <w:tcW w:w="2040" w:type="dxa"/>
            <w:gridSpan w:val="2"/>
            <w:vAlign w:val="bottom"/>
          </w:tcPr>
          <w:p w:rsidR="00882E85" w:rsidRDefault="005C4734">
            <w:pPr>
              <w:spacing w:line="273" w:lineRule="exact"/>
              <w:ind w:left="100"/>
              <w:rPr>
                <w:sz w:val="20"/>
                <w:szCs w:val="20"/>
              </w:rPr>
            </w:pPr>
            <w:r>
              <w:rPr>
                <w:rFonts w:eastAsia="Times New Roman"/>
                <w:sz w:val="24"/>
                <w:szCs w:val="24"/>
              </w:rPr>
              <w:t>достоевскиймо</w:t>
            </w:r>
          </w:p>
        </w:tc>
        <w:tc>
          <w:tcPr>
            <w:tcW w:w="340" w:type="dxa"/>
            <w:vAlign w:val="bottom"/>
          </w:tcPr>
          <w:p w:rsidR="00882E85" w:rsidRDefault="00882E85">
            <w:pPr>
              <w:rPr>
                <w:sz w:val="23"/>
                <w:szCs w:val="23"/>
              </w:rPr>
            </w:pPr>
          </w:p>
        </w:tc>
        <w:tc>
          <w:tcPr>
            <w:tcW w:w="1140" w:type="dxa"/>
            <w:gridSpan w:val="2"/>
            <w:tcBorders>
              <w:right w:val="single" w:sz="8" w:space="0" w:color="auto"/>
            </w:tcBorders>
            <w:vAlign w:val="bottom"/>
          </w:tcPr>
          <w:p w:rsidR="00882E85" w:rsidRDefault="005C4734">
            <w:pPr>
              <w:spacing w:line="273" w:lineRule="exact"/>
              <w:jc w:val="right"/>
              <w:rPr>
                <w:sz w:val="20"/>
                <w:szCs w:val="20"/>
              </w:rPr>
            </w:pPr>
            <w:r>
              <w:rPr>
                <w:rFonts w:eastAsia="Times New Roman"/>
                <w:sz w:val="24"/>
                <w:szCs w:val="24"/>
              </w:rPr>
              <w:t>бегущей</w:t>
            </w:r>
          </w:p>
        </w:tc>
        <w:tc>
          <w:tcPr>
            <w:tcW w:w="0" w:type="dxa"/>
            <w:vAlign w:val="bottom"/>
          </w:tcPr>
          <w:p w:rsidR="00882E85" w:rsidRDefault="00882E85">
            <w:pPr>
              <w:rPr>
                <w:sz w:val="1"/>
                <w:szCs w:val="1"/>
              </w:rPr>
            </w:pPr>
          </w:p>
        </w:tc>
      </w:tr>
      <w:tr w:rsidR="00882E85">
        <w:trPr>
          <w:trHeight w:val="279"/>
        </w:trPr>
        <w:tc>
          <w:tcPr>
            <w:tcW w:w="2420" w:type="dxa"/>
            <w:tcBorders>
              <w:left w:val="single" w:sz="8" w:space="0" w:color="auto"/>
              <w:right w:val="single" w:sz="8" w:space="0" w:color="auto"/>
            </w:tcBorders>
            <w:vAlign w:val="bottom"/>
          </w:tcPr>
          <w:p w:rsidR="00882E85" w:rsidRDefault="00882E85">
            <w:pPr>
              <w:rPr>
                <w:sz w:val="24"/>
                <w:szCs w:val="24"/>
              </w:rPr>
            </w:pPr>
          </w:p>
        </w:tc>
        <w:tc>
          <w:tcPr>
            <w:tcW w:w="680" w:type="dxa"/>
            <w:vAlign w:val="bottom"/>
          </w:tcPr>
          <w:p w:rsidR="00882E85" w:rsidRDefault="00882E85">
            <w:pPr>
              <w:rPr>
                <w:sz w:val="24"/>
                <w:szCs w:val="24"/>
              </w:rPr>
            </w:pPr>
          </w:p>
        </w:tc>
        <w:tc>
          <w:tcPr>
            <w:tcW w:w="400" w:type="dxa"/>
            <w:vAlign w:val="bottom"/>
          </w:tcPr>
          <w:p w:rsidR="00882E85" w:rsidRDefault="00882E85">
            <w:pPr>
              <w:rPr>
                <w:sz w:val="24"/>
                <w:szCs w:val="24"/>
              </w:rPr>
            </w:pPr>
          </w:p>
        </w:tc>
        <w:tc>
          <w:tcPr>
            <w:tcW w:w="1240" w:type="dxa"/>
            <w:vAlign w:val="bottom"/>
          </w:tcPr>
          <w:p w:rsidR="00882E85" w:rsidRDefault="00882E85">
            <w:pPr>
              <w:rPr>
                <w:sz w:val="24"/>
                <w:szCs w:val="24"/>
              </w:rPr>
            </w:pPr>
          </w:p>
        </w:tc>
        <w:tc>
          <w:tcPr>
            <w:tcW w:w="800" w:type="dxa"/>
            <w:vAlign w:val="bottom"/>
          </w:tcPr>
          <w:p w:rsidR="00882E85" w:rsidRDefault="00882E85">
            <w:pPr>
              <w:rPr>
                <w:sz w:val="24"/>
                <w:szCs w:val="24"/>
              </w:rPr>
            </w:pPr>
          </w:p>
        </w:tc>
        <w:tc>
          <w:tcPr>
            <w:tcW w:w="540" w:type="dxa"/>
            <w:tcBorders>
              <w:right w:val="single" w:sz="8" w:space="0" w:color="auto"/>
            </w:tcBorders>
            <w:vAlign w:val="bottom"/>
          </w:tcPr>
          <w:p w:rsidR="00882E85" w:rsidRDefault="00882E85">
            <w:pPr>
              <w:rPr>
                <w:sz w:val="24"/>
                <w:szCs w:val="24"/>
              </w:rPr>
            </w:pPr>
          </w:p>
        </w:tc>
        <w:tc>
          <w:tcPr>
            <w:tcW w:w="3520" w:type="dxa"/>
            <w:gridSpan w:val="5"/>
            <w:tcBorders>
              <w:right w:val="single" w:sz="8" w:space="0" w:color="auto"/>
            </w:tcBorders>
            <w:vAlign w:val="bottom"/>
          </w:tcPr>
          <w:p w:rsidR="00882E85" w:rsidRDefault="005C4734">
            <w:pPr>
              <w:ind w:left="100"/>
              <w:rPr>
                <w:sz w:val="20"/>
                <w:szCs w:val="20"/>
              </w:rPr>
            </w:pPr>
            <w:r>
              <w:rPr>
                <w:rFonts w:eastAsia="Times New Roman"/>
                <w:sz w:val="24"/>
                <w:szCs w:val="24"/>
              </w:rPr>
              <w:t>тучи…»,   «Сегодня   снова   я</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680" w:type="dxa"/>
            <w:vAlign w:val="bottom"/>
          </w:tcPr>
          <w:p w:rsidR="00882E85" w:rsidRDefault="00882E85">
            <w:pPr>
              <w:rPr>
                <w:sz w:val="23"/>
                <w:szCs w:val="23"/>
              </w:rPr>
            </w:pPr>
          </w:p>
        </w:tc>
        <w:tc>
          <w:tcPr>
            <w:tcW w:w="400" w:type="dxa"/>
            <w:vAlign w:val="bottom"/>
          </w:tcPr>
          <w:p w:rsidR="00882E85" w:rsidRDefault="00882E85">
            <w:pPr>
              <w:rPr>
                <w:sz w:val="23"/>
                <w:szCs w:val="23"/>
              </w:rPr>
            </w:pPr>
          </w:p>
        </w:tc>
        <w:tc>
          <w:tcPr>
            <w:tcW w:w="1240" w:type="dxa"/>
            <w:vAlign w:val="bottom"/>
          </w:tcPr>
          <w:p w:rsidR="00882E85" w:rsidRDefault="00882E85">
            <w:pPr>
              <w:rPr>
                <w:sz w:val="23"/>
                <w:szCs w:val="23"/>
              </w:rPr>
            </w:pPr>
          </w:p>
        </w:tc>
        <w:tc>
          <w:tcPr>
            <w:tcW w:w="800" w:type="dxa"/>
            <w:vAlign w:val="bottom"/>
          </w:tcPr>
          <w:p w:rsidR="00882E85" w:rsidRDefault="00882E85">
            <w:pPr>
              <w:rPr>
                <w:sz w:val="23"/>
                <w:szCs w:val="23"/>
              </w:rPr>
            </w:pPr>
          </w:p>
        </w:tc>
        <w:tc>
          <w:tcPr>
            <w:tcW w:w="540" w:type="dxa"/>
            <w:tcBorders>
              <w:right w:val="single" w:sz="8" w:space="0" w:color="auto"/>
            </w:tcBorders>
            <w:vAlign w:val="bottom"/>
          </w:tcPr>
          <w:p w:rsidR="00882E85" w:rsidRDefault="00882E85">
            <w:pPr>
              <w:rPr>
                <w:sz w:val="23"/>
                <w:szCs w:val="23"/>
              </w:rPr>
            </w:pPr>
          </w:p>
        </w:tc>
        <w:tc>
          <w:tcPr>
            <w:tcW w:w="3520" w:type="dxa"/>
            <w:gridSpan w:val="5"/>
            <w:tcBorders>
              <w:right w:val="single" w:sz="8" w:space="0" w:color="auto"/>
            </w:tcBorders>
            <w:vAlign w:val="bottom"/>
          </w:tcPr>
          <w:p w:rsidR="00882E85" w:rsidRDefault="005C4734">
            <w:pPr>
              <w:spacing w:line="273" w:lineRule="exact"/>
              <w:ind w:left="100"/>
              <w:rPr>
                <w:sz w:val="20"/>
                <w:szCs w:val="20"/>
              </w:rPr>
            </w:pPr>
            <w:r>
              <w:rPr>
                <w:rFonts w:eastAsia="Times New Roman"/>
                <w:sz w:val="24"/>
                <w:szCs w:val="24"/>
              </w:rPr>
              <w:t>пойду…»,   «Там,   где   жили</w:t>
            </w: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680" w:type="dxa"/>
            <w:vAlign w:val="bottom"/>
          </w:tcPr>
          <w:p w:rsidR="00882E85" w:rsidRDefault="00882E85">
            <w:pPr>
              <w:rPr>
                <w:sz w:val="24"/>
                <w:szCs w:val="24"/>
              </w:rPr>
            </w:pPr>
          </w:p>
        </w:tc>
        <w:tc>
          <w:tcPr>
            <w:tcW w:w="400" w:type="dxa"/>
            <w:vAlign w:val="bottom"/>
          </w:tcPr>
          <w:p w:rsidR="00882E85" w:rsidRDefault="00882E85">
            <w:pPr>
              <w:rPr>
                <w:sz w:val="24"/>
                <w:szCs w:val="24"/>
              </w:rPr>
            </w:pPr>
          </w:p>
        </w:tc>
        <w:tc>
          <w:tcPr>
            <w:tcW w:w="1240" w:type="dxa"/>
            <w:vAlign w:val="bottom"/>
          </w:tcPr>
          <w:p w:rsidR="00882E85" w:rsidRDefault="00882E85">
            <w:pPr>
              <w:rPr>
                <w:sz w:val="24"/>
                <w:szCs w:val="24"/>
              </w:rPr>
            </w:pPr>
          </w:p>
        </w:tc>
        <w:tc>
          <w:tcPr>
            <w:tcW w:w="800" w:type="dxa"/>
            <w:vAlign w:val="bottom"/>
          </w:tcPr>
          <w:p w:rsidR="00882E85" w:rsidRDefault="00882E85">
            <w:pPr>
              <w:rPr>
                <w:sz w:val="24"/>
                <w:szCs w:val="24"/>
              </w:rPr>
            </w:pPr>
          </w:p>
        </w:tc>
        <w:tc>
          <w:tcPr>
            <w:tcW w:w="540" w:type="dxa"/>
            <w:tcBorders>
              <w:right w:val="single" w:sz="8" w:space="0" w:color="auto"/>
            </w:tcBorders>
            <w:vAlign w:val="bottom"/>
          </w:tcPr>
          <w:p w:rsidR="00882E85" w:rsidRDefault="00882E85">
            <w:pPr>
              <w:rPr>
                <w:sz w:val="24"/>
                <w:szCs w:val="24"/>
              </w:rPr>
            </w:pPr>
          </w:p>
        </w:tc>
        <w:tc>
          <w:tcPr>
            <w:tcW w:w="2040" w:type="dxa"/>
            <w:gridSpan w:val="2"/>
            <w:vAlign w:val="bottom"/>
          </w:tcPr>
          <w:p w:rsidR="00882E85" w:rsidRDefault="005C4734">
            <w:pPr>
              <w:ind w:left="100"/>
              <w:rPr>
                <w:sz w:val="20"/>
                <w:szCs w:val="20"/>
              </w:rPr>
            </w:pPr>
            <w:r>
              <w:rPr>
                <w:rFonts w:eastAsia="Times New Roman"/>
                <w:sz w:val="24"/>
                <w:szCs w:val="24"/>
              </w:rPr>
              <w:t>свиристели…»,</w:t>
            </w:r>
          </w:p>
        </w:tc>
        <w:tc>
          <w:tcPr>
            <w:tcW w:w="340" w:type="dxa"/>
            <w:vAlign w:val="bottom"/>
          </w:tcPr>
          <w:p w:rsidR="00882E85" w:rsidRDefault="00882E85">
            <w:pPr>
              <w:rPr>
                <w:sz w:val="24"/>
                <w:szCs w:val="24"/>
              </w:rPr>
            </w:pPr>
          </w:p>
        </w:tc>
        <w:tc>
          <w:tcPr>
            <w:tcW w:w="1140" w:type="dxa"/>
            <w:gridSpan w:val="2"/>
            <w:tcBorders>
              <w:right w:val="single" w:sz="8" w:space="0" w:color="auto"/>
            </w:tcBorders>
            <w:vAlign w:val="bottom"/>
          </w:tcPr>
          <w:p w:rsidR="00882E85" w:rsidRDefault="005C4734">
            <w:pPr>
              <w:jc w:val="right"/>
              <w:rPr>
                <w:sz w:val="20"/>
                <w:szCs w:val="20"/>
              </w:rPr>
            </w:pPr>
            <w:r>
              <w:rPr>
                <w:rFonts w:eastAsia="Times New Roman"/>
                <w:sz w:val="24"/>
                <w:szCs w:val="24"/>
              </w:rPr>
              <w:t>«Усадьба</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680" w:type="dxa"/>
            <w:vAlign w:val="bottom"/>
          </w:tcPr>
          <w:p w:rsidR="00882E85" w:rsidRDefault="00882E85">
            <w:pPr>
              <w:rPr>
                <w:sz w:val="23"/>
                <w:szCs w:val="23"/>
              </w:rPr>
            </w:pPr>
          </w:p>
        </w:tc>
        <w:tc>
          <w:tcPr>
            <w:tcW w:w="400" w:type="dxa"/>
            <w:vAlign w:val="bottom"/>
          </w:tcPr>
          <w:p w:rsidR="00882E85" w:rsidRDefault="00882E85">
            <w:pPr>
              <w:rPr>
                <w:sz w:val="23"/>
                <w:szCs w:val="23"/>
              </w:rPr>
            </w:pPr>
          </w:p>
        </w:tc>
        <w:tc>
          <w:tcPr>
            <w:tcW w:w="1240" w:type="dxa"/>
            <w:vAlign w:val="bottom"/>
          </w:tcPr>
          <w:p w:rsidR="00882E85" w:rsidRDefault="00882E85">
            <w:pPr>
              <w:rPr>
                <w:sz w:val="23"/>
                <w:szCs w:val="23"/>
              </w:rPr>
            </w:pPr>
          </w:p>
        </w:tc>
        <w:tc>
          <w:tcPr>
            <w:tcW w:w="800" w:type="dxa"/>
            <w:vAlign w:val="bottom"/>
          </w:tcPr>
          <w:p w:rsidR="00882E85" w:rsidRDefault="00882E85">
            <w:pPr>
              <w:rPr>
                <w:sz w:val="23"/>
                <w:szCs w:val="23"/>
              </w:rPr>
            </w:pPr>
          </w:p>
        </w:tc>
        <w:tc>
          <w:tcPr>
            <w:tcW w:w="540" w:type="dxa"/>
            <w:tcBorders>
              <w:right w:val="single" w:sz="8" w:space="0" w:color="auto"/>
            </w:tcBorders>
            <w:vAlign w:val="bottom"/>
          </w:tcPr>
          <w:p w:rsidR="00882E85" w:rsidRDefault="00882E85">
            <w:pPr>
              <w:rPr>
                <w:sz w:val="23"/>
                <w:szCs w:val="23"/>
              </w:rPr>
            </w:pPr>
          </w:p>
        </w:tc>
        <w:tc>
          <w:tcPr>
            <w:tcW w:w="2700" w:type="dxa"/>
            <w:gridSpan w:val="4"/>
            <w:vAlign w:val="bottom"/>
          </w:tcPr>
          <w:p w:rsidR="00882E85" w:rsidRDefault="005C4734">
            <w:pPr>
              <w:spacing w:line="273" w:lineRule="exact"/>
              <w:ind w:left="100"/>
              <w:rPr>
                <w:sz w:val="20"/>
                <w:szCs w:val="20"/>
              </w:rPr>
            </w:pPr>
            <w:r>
              <w:rPr>
                <w:rFonts w:eastAsia="Times New Roman"/>
                <w:sz w:val="24"/>
                <w:szCs w:val="24"/>
              </w:rPr>
              <w:t>ночью, чингисхань…».</w:t>
            </w:r>
          </w:p>
        </w:tc>
        <w:tc>
          <w:tcPr>
            <w:tcW w:w="840" w:type="dxa"/>
            <w:tcBorders>
              <w:right w:val="single" w:sz="8" w:space="0" w:color="auto"/>
            </w:tcBorders>
            <w:vAlign w:val="bottom"/>
          </w:tcPr>
          <w:p w:rsidR="00882E85" w:rsidRDefault="00882E85">
            <w:pPr>
              <w:rPr>
                <w:sz w:val="23"/>
                <w:szCs w:val="23"/>
              </w:rPr>
            </w:pP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680" w:type="dxa"/>
            <w:vAlign w:val="bottom"/>
          </w:tcPr>
          <w:p w:rsidR="00882E85" w:rsidRDefault="00882E85">
            <w:pPr>
              <w:rPr>
                <w:sz w:val="24"/>
                <w:szCs w:val="24"/>
              </w:rPr>
            </w:pPr>
          </w:p>
        </w:tc>
        <w:tc>
          <w:tcPr>
            <w:tcW w:w="400" w:type="dxa"/>
            <w:vAlign w:val="bottom"/>
          </w:tcPr>
          <w:p w:rsidR="00882E85" w:rsidRDefault="00882E85">
            <w:pPr>
              <w:rPr>
                <w:sz w:val="24"/>
                <w:szCs w:val="24"/>
              </w:rPr>
            </w:pPr>
          </w:p>
        </w:tc>
        <w:tc>
          <w:tcPr>
            <w:tcW w:w="1240" w:type="dxa"/>
            <w:vAlign w:val="bottom"/>
          </w:tcPr>
          <w:p w:rsidR="00882E85" w:rsidRDefault="00882E85">
            <w:pPr>
              <w:rPr>
                <w:sz w:val="24"/>
                <w:szCs w:val="24"/>
              </w:rPr>
            </w:pPr>
          </w:p>
        </w:tc>
        <w:tc>
          <w:tcPr>
            <w:tcW w:w="800" w:type="dxa"/>
            <w:vAlign w:val="bottom"/>
          </w:tcPr>
          <w:p w:rsidR="00882E85" w:rsidRDefault="00882E85">
            <w:pPr>
              <w:rPr>
                <w:sz w:val="24"/>
                <w:szCs w:val="24"/>
              </w:rPr>
            </w:pPr>
          </w:p>
        </w:tc>
        <w:tc>
          <w:tcPr>
            <w:tcW w:w="540" w:type="dxa"/>
            <w:tcBorders>
              <w:right w:val="single" w:sz="8" w:space="0" w:color="auto"/>
            </w:tcBorders>
            <w:vAlign w:val="bottom"/>
          </w:tcPr>
          <w:p w:rsidR="00882E85" w:rsidRDefault="00882E85">
            <w:pPr>
              <w:rPr>
                <w:sz w:val="24"/>
                <w:szCs w:val="24"/>
              </w:rPr>
            </w:pPr>
          </w:p>
        </w:tc>
        <w:tc>
          <w:tcPr>
            <w:tcW w:w="2040" w:type="dxa"/>
            <w:gridSpan w:val="2"/>
            <w:vAlign w:val="bottom"/>
          </w:tcPr>
          <w:p w:rsidR="00882E85" w:rsidRDefault="005C4734">
            <w:pPr>
              <w:ind w:left="100"/>
              <w:rPr>
                <w:sz w:val="20"/>
                <w:szCs w:val="20"/>
              </w:rPr>
            </w:pPr>
            <w:r>
              <w:rPr>
                <w:rFonts w:eastAsia="Times New Roman"/>
                <w:b/>
                <w:bCs/>
                <w:sz w:val="24"/>
                <w:szCs w:val="24"/>
              </w:rPr>
              <w:t>М.И. Цветаева</w:t>
            </w:r>
            <w:r>
              <w:rPr>
                <w:rFonts w:eastAsia="Times New Roman"/>
                <w:sz w:val="24"/>
                <w:szCs w:val="24"/>
              </w:rPr>
              <w:t>*</w:t>
            </w:r>
          </w:p>
        </w:tc>
        <w:tc>
          <w:tcPr>
            <w:tcW w:w="340" w:type="dxa"/>
            <w:vAlign w:val="bottom"/>
          </w:tcPr>
          <w:p w:rsidR="00882E85" w:rsidRDefault="00882E85">
            <w:pPr>
              <w:rPr>
                <w:sz w:val="24"/>
                <w:szCs w:val="24"/>
              </w:rPr>
            </w:pPr>
          </w:p>
        </w:tc>
        <w:tc>
          <w:tcPr>
            <w:tcW w:w="320" w:type="dxa"/>
            <w:vAlign w:val="bottom"/>
          </w:tcPr>
          <w:p w:rsidR="00882E85" w:rsidRDefault="00882E85">
            <w:pPr>
              <w:rPr>
                <w:sz w:val="24"/>
                <w:szCs w:val="24"/>
              </w:rPr>
            </w:pPr>
          </w:p>
        </w:tc>
        <w:tc>
          <w:tcPr>
            <w:tcW w:w="84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680" w:type="dxa"/>
            <w:vAlign w:val="bottom"/>
          </w:tcPr>
          <w:p w:rsidR="00882E85" w:rsidRDefault="00882E85">
            <w:pPr>
              <w:rPr>
                <w:sz w:val="23"/>
                <w:szCs w:val="23"/>
              </w:rPr>
            </w:pPr>
          </w:p>
        </w:tc>
        <w:tc>
          <w:tcPr>
            <w:tcW w:w="400" w:type="dxa"/>
            <w:vAlign w:val="bottom"/>
          </w:tcPr>
          <w:p w:rsidR="00882E85" w:rsidRDefault="00882E85">
            <w:pPr>
              <w:rPr>
                <w:sz w:val="23"/>
                <w:szCs w:val="23"/>
              </w:rPr>
            </w:pPr>
          </w:p>
        </w:tc>
        <w:tc>
          <w:tcPr>
            <w:tcW w:w="1240" w:type="dxa"/>
            <w:vAlign w:val="bottom"/>
          </w:tcPr>
          <w:p w:rsidR="00882E85" w:rsidRDefault="00882E85">
            <w:pPr>
              <w:rPr>
                <w:sz w:val="23"/>
                <w:szCs w:val="23"/>
              </w:rPr>
            </w:pPr>
          </w:p>
        </w:tc>
        <w:tc>
          <w:tcPr>
            <w:tcW w:w="800" w:type="dxa"/>
            <w:vAlign w:val="bottom"/>
          </w:tcPr>
          <w:p w:rsidR="00882E85" w:rsidRDefault="00882E85">
            <w:pPr>
              <w:rPr>
                <w:sz w:val="23"/>
                <w:szCs w:val="23"/>
              </w:rPr>
            </w:pPr>
          </w:p>
        </w:tc>
        <w:tc>
          <w:tcPr>
            <w:tcW w:w="540" w:type="dxa"/>
            <w:tcBorders>
              <w:right w:val="single" w:sz="8" w:space="0" w:color="auto"/>
            </w:tcBorders>
            <w:vAlign w:val="bottom"/>
          </w:tcPr>
          <w:p w:rsidR="00882E85" w:rsidRDefault="00882E85">
            <w:pPr>
              <w:rPr>
                <w:sz w:val="23"/>
                <w:szCs w:val="23"/>
              </w:rPr>
            </w:pPr>
          </w:p>
        </w:tc>
        <w:tc>
          <w:tcPr>
            <w:tcW w:w="2040" w:type="dxa"/>
            <w:gridSpan w:val="2"/>
            <w:vAlign w:val="bottom"/>
          </w:tcPr>
          <w:p w:rsidR="00882E85" w:rsidRDefault="005C4734">
            <w:pPr>
              <w:spacing w:line="273" w:lineRule="exact"/>
              <w:ind w:left="100"/>
              <w:rPr>
                <w:sz w:val="20"/>
                <w:szCs w:val="20"/>
              </w:rPr>
            </w:pPr>
            <w:r>
              <w:rPr>
                <w:rFonts w:eastAsia="Times New Roman"/>
                <w:b/>
                <w:bCs/>
                <w:sz w:val="24"/>
                <w:szCs w:val="24"/>
              </w:rPr>
              <w:t>С.А. Есенин</w:t>
            </w:r>
            <w:r>
              <w:rPr>
                <w:rFonts w:eastAsia="Times New Roman"/>
                <w:sz w:val="24"/>
                <w:szCs w:val="24"/>
              </w:rPr>
              <w:t>*</w:t>
            </w:r>
          </w:p>
        </w:tc>
        <w:tc>
          <w:tcPr>
            <w:tcW w:w="340" w:type="dxa"/>
            <w:vAlign w:val="bottom"/>
          </w:tcPr>
          <w:p w:rsidR="00882E85" w:rsidRDefault="00882E85">
            <w:pPr>
              <w:rPr>
                <w:sz w:val="23"/>
                <w:szCs w:val="23"/>
              </w:rPr>
            </w:pPr>
          </w:p>
        </w:tc>
        <w:tc>
          <w:tcPr>
            <w:tcW w:w="320" w:type="dxa"/>
            <w:vAlign w:val="bottom"/>
          </w:tcPr>
          <w:p w:rsidR="00882E85" w:rsidRDefault="00882E85">
            <w:pPr>
              <w:rPr>
                <w:sz w:val="23"/>
                <w:szCs w:val="23"/>
              </w:rPr>
            </w:pPr>
          </w:p>
        </w:tc>
        <w:tc>
          <w:tcPr>
            <w:tcW w:w="840" w:type="dxa"/>
            <w:tcBorders>
              <w:right w:val="single" w:sz="8" w:space="0" w:color="auto"/>
            </w:tcBorders>
            <w:vAlign w:val="bottom"/>
          </w:tcPr>
          <w:p w:rsidR="00882E85" w:rsidRDefault="00882E85">
            <w:pPr>
              <w:rPr>
                <w:sz w:val="23"/>
                <w:szCs w:val="23"/>
              </w:rPr>
            </w:pPr>
          </w:p>
        </w:tc>
        <w:tc>
          <w:tcPr>
            <w:tcW w:w="0" w:type="dxa"/>
            <w:vAlign w:val="bottom"/>
          </w:tcPr>
          <w:p w:rsidR="00882E85" w:rsidRDefault="00882E85">
            <w:pPr>
              <w:rPr>
                <w:sz w:val="1"/>
                <w:szCs w:val="1"/>
              </w:rPr>
            </w:pPr>
          </w:p>
        </w:tc>
      </w:tr>
      <w:tr w:rsidR="00882E85">
        <w:trPr>
          <w:trHeight w:val="284"/>
        </w:trPr>
        <w:tc>
          <w:tcPr>
            <w:tcW w:w="2420" w:type="dxa"/>
            <w:tcBorders>
              <w:left w:val="single" w:sz="8" w:space="0" w:color="auto"/>
              <w:right w:val="single" w:sz="8" w:space="0" w:color="auto"/>
            </w:tcBorders>
            <w:vAlign w:val="bottom"/>
          </w:tcPr>
          <w:p w:rsidR="00882E85" w:rsidRDefault="00882E85">
            <w:pPr>
              <w:rPr>
                <w:sz w:val="24"/>
                <w:szCs w:val="24"/>
              </w:rPr>
            </w:pPr>
          </w:p>
        </w:tc>
        <w:tc>
          <w:tcPr>
            <w:tcW w:w="680" w:type="dxa"/>
            <w:vAlign w:val="bottom"/>
          </w:tcPr>
          <w:p w:rsidR="00882E85" w:rsidRDefault="00882E85">
            <w:pPr>
              <w:rPr>
                <w:sz w:val="24"/>
                <w:szCs w:val="24"/>
              </w:rPr>
            </w:pPr>
          </w:p>
        </w:tc>
        <w:tc>
          <w:tcPr>
            <w:tcW w:w="400" w:type="dxa"/>
            <w:vAlign w:val="bottom"/>
          </w:tcPr>
          <w:p w:rsidR="00882E85" w:rsidRDefault="00882E85">
            <w:pPr>
              <w:rPr>
                <w:sz w:val="24"/>
                <w:szCs w:val="24"/>
              </w:rPr>
            </w:pPr>
          </w:p>
        </w:tc>
        <w:tc>
          <w:tcPr>
            <w:tcW w:w="1240" w:type="dxa"/>
            <w:vAlign w:val="bottom"/>
          </w:tcPr>
          <w:p w:rsidR="00882E85" w:rsidRDefault="00882E85">
            <w:pPr>
              <w:rPr>
                <w:sz w:val="24"/>
                <w:szCs w:val="24"/>
              </w:rPr>
            </w:pPr>
          </w:p>
        </w:tc>
        <w:tc>
          <w:tcPr>
            <w:tcW w:w="800" w:type="dxa"/>
            <w:vAlign w:val="bottom"/>
          </w:tcPr>
          <w:p w:rsidR="00882E85" w:rsidRDefault="00882E85">
            <w:pPr>
              <w:rPr>
                <w:sz w:val="24"/>
                <w:szCs w:val="24"/>
              </w:rPr>
            </w:pPr>
          </w:p>
        </w:tc>
        <w:tc>
          <w:tcPr>
            <w:tcW w:w="540" w:type="dxa"/>
            <w:tcBorders>
              <w:right w:val="single" w:sz="8" w:space="0" w:color="auto"/>
            </w:tcBorders>
            <w:vAlign w:val="bottom"/>
          </w:tcPr>
          <w:p w:rsidR="00882E85" w:rsidRDefault="00882E85">
            <w:pPr>
              <w:rPr>
                <w:sz w:val="24"/>
                <w:szCs w:val="24"/>
              </w:rPr>
            </w:pPr>
          </w:p>
        </w:tc>
        <w:tc>
          <w:tcPr>
            <w:tcW w:w="2040" w:type="dxa"/>
            <w:gridSpan w:val="2"/>
            <w:vAlign w:val="bottom"/>
          </w:tcPr>
          <w:p w:rsidR="00882E85" w:rsidRDefault="005C4734">
            <w:pPr>
              <w:ind w:left="10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Набоков</w:t>
            </w:r>
            <w:r>
              <w:rPr>
                <w:rFonts w:ascii="Arial" w:eastAsia="Arial" w:hAnsi="Arial" w:cs="Arial"/>
                <w:b/>
                <w:bCs/>
                <w:sz w:val="24"/>
                <w:szCs w:val="24"/>
              </w:rPr>
              <w:t>*</w:t>
            </w:r>
          </w:p>
        </w:tc>
        <w:tc>
          <w:tcPr>
            <w:tcW w:w="340" w:type="dxa"/>
            <w:vAlign w:val="bottom"/>
          </w:tcPr>
          <w:p w:rsidR="00882E85" w:rsidRDefault="00882E85">
            <w:pPr>
              <w:rPr>
                <w:sz w:val="24"/>
                <w:szCs w:val="24"/>
              </w:rPr>
            </w:pPr>
          </w:p>
        </w:tc>
        <w:tc>
          <w:tcPr>
            <w:tcW w:w="320" w:type="dxa"/>
            <w:vAlign w:val="bottom"/>
          </w:tcPr>
          <w:p w:rsidR="00882E85" w:rsidRDefault="00882E85">
            <w:pPr>
              <w:rPr>
                <w:sz w:val="24"/>
                <w:szCs w:val="24"/>
              </w:rPr>
            </w:pPr>
          </w:p>
        </w:tc>
        <w:tc>
          <w:tcPr>
            <w:tcW w:w="84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680" w:type="dxa"/>
            <w:vAlign w:val="bottom"/>
          </w:tcPr>
          <w:p w:rsidR="00882E85" w:rsidRDefault="00882E85">
            <w:pPr>
              <w:rPr>
                <w:sz w:val="23"/>
                <w:szCs w:val="23"/>
              </w:rPr>
            </w:pPr>
          </w:p>
        </w:tc>
        <w:tc>
          <w:tcPr>
            <w:tcW w:w="400" w:type="dxa"/>
            <w:vAlign w:val="bottom"/>
          </w:tcPr>
          <w:p w:rsidR="00882E85" w:rsidRDefault="00882E85">
            <w:pPr>
              <w:rPr>
                <w:sz w:val="23"/>
                <w:szCs w:val="23"/>
              </w:rPr>
            </w:pPr>
          </w:p>
        </w:tc>
        <w:tc>
          <w:tcPr>
            <w:tcW w:w="1240" w:type="dxa"/>
            <w:vAlign w:val="bottom"/>
          </w:tcPr>
          <w:p w:rsidR="00882E85" w:rsidRDefault="00882E85">
            <w:pPr>
              <w:rPr>
                <w:sz w:val="23"/>
                <w:szCs w:val="23"/>
              </w:rPr>
            </w:pPr>
          </w:p>
        </w:tc>
        <w:tc>
          <w:tcPr>
            <w:tcW w:w="800" w:type="dxa"/>
            <w:vAlign w:val="bottom"/>
          </w:tcPr>
          <w:p w:rsidR="00882E85" w:rsidRDefault="00882E85">
            <w:pPr>
              <w:rPr>
                <w:sz w:val="23"/>
                <w:szCs w:val="23"/>
              </w:rPr>
            </w:pPr>
          </w:p>
        </w:tc>
        <w:tc>
          <w:tcPr>
            <w:tcW w:w="540" w:type="dxa"/>
            <w:tcBorders>
              <w:right w:val="single" w:sz="8" w:space="0" w:color="auto"/>
            </w:tcBorders>
            <w:vAlign w:val="bottom"/>
          </w:tcPr>
          <w:p w:rsidR="00882E85" w:rsidRDefault="00882E85">
            <w:pPr>
              <w:rPr>
                <w:sz w:val="23"/>
                <w:szCs w:val="23"/>
              </w:rPr>
            </w:pPr>
          </w:p>
        </w:tc>
        <w:tc>
          <w:tcPr>
            <w:tcW w:w="2040" w:type="dxa"/>
            <w:gridSpan w:val="2"/>
            <w:vAlign w:val="bottom"/>
          </w:tcPr>
          <w:p w:rsidR="00882E85" w:rsidRDefault="005C4734">
            <w:pPr>
              <w:spacing w:line="274" w:lineRule="exact"/>
              <w:ind w:left="10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Анненский</w:t>
            </w:r>
            <w:r>
              <w:rPr>
                <w:rFonts w:ascii="Arial" w:eastAsia="Arial" w:hAnsi="Arial" w:cs="Arial"/>
                <w:b/>
                <w:bCs/>
                <w:sz w:val="24"/>
                <w:szCs w:val="24"/>
              </w:rPr>
              <w:t>,</w:t>
            </w:r>
          </w:p>
        </w:tc>
        <w:tc>
          <w:tcPr>
            <w:tcW w:w="340" w:type="dxa"/>
            <w:vAlign w:val="bottom"/>
          </w:tcPr>
          <w:p w:rsidR="00882E85" w:rsidRDefault="00882E85">
            <w:pPr>
              <w:rPr>
                <w:sz w:val="23"/>
                <w:szCs w:val="23"/>
              </w:rPr>
            </w:pPr>
          </w:p>
        </w:tc>
        <w:tc>
          <w:tcPr>
            <w:tcW w:w="320" w:type="dxa"/>
            <w:vAlign w:val="bottom"/>
          </w:tcPr>
          <w:p w:rsidR="00882E85" w:rsidRDefault="00882E85">
            <w:pPr>
              <w:rPr>
                <w:sz w:val="23"/>
                <w:szCs w:val="23"/>
              </w:rPr>
            </w:pPr>
          </w:p>
        </w:tc>
        <w:tc>
          <w:tcPr>
            <w:tcW w:w="840" w:type="dxa"/>
            <w:tcBorders>
              <w:right w:val="single" w:sz="8" w:space="0" w:color="auto"/>
            </w:tcBorders>
            <w:vAlign w:val="bottom"/>
          </w:tcPr>
          <w:p w:rsidR="00882E85" w:rsidRDefault="00882E85">
            <w:pPr>
              <w:rPr>
                <w:sz w:val="23"/>
                <w:szCs w:val="23"/>
              </w:rPr>
            </w:pP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680" w:type="dxa"/>
            <w:vAlign w:val="bottom"/>
          </w:tcPr>
          <w:p w:rsidR="00882E85" w:rsidRDefault="00882E85">
            <w:pPr>
              <w:rPr>
                <w:sz w:val="24"/>
                <w:szCs w:val="24"/>
              </w:rPr>
            </w:pPr>
          </w:p>
        </w:tc>
        <w:tc>
          <w:tcPr>
            <w:tcW w:w="400" w:type="dxa"/>
            <w:vAlign w:val="bottom"/>
          </w:tcPr>
          <w:p w:rsidR="00882E85" w:rsidRDefault="00882E85">
            <w:pPr>
              <w:rPr>
                <w:sz w:val="24"/>
                <w:szCs w:val="24"/>
              </w:rPr>
            </w:pPr>
          </w:p>
        </w:tc>
        <w:tc>
          <w:tcPr>
            <w:tcW w:w="1240" w:type="dxa"/>
            <w:vAlign w:val="bottom"/>
          </w:tcPr>
          <w:p w:rsidR="00882E85" w:rsidRDefault="00882E85">
            <w:pPr>
              <w:rPr>
                <w:sz w:val="24"/>
                <w:szCs w:val="24"/>
              </w:rPr>
            </w:pPr>
          </w:p>
        </w:tc>
        <w:tc>
          <w:tcPr>
            <w:tcW w:w="800" w:type="dxa"/>
            <w:vAlign w:val="bottom"/>
          </w:tcPr>
          <w:p w:rsidR="00882E85" w:rsidRDefault="00882E85">
            <w:pPr>
              <w:rPr>
                <w:sz w:val="24"/>
                <w:szCs w:val="24"/>
              </w:rPr>
            </w:pPr>
          </w:p>
        </w:tc>
        <w:tc>
          <w:tcPr>
            <w:tcW w:w="540" w:type="dxa"/>
            <w:tcBorders>
              <w:right w:val="single" w:sz="8" w:space="0" w:color="auto"/>
            </w:tcBorders>
            <w:vAlign w:val="bottom"/>
          </w:tcPr>
          <w:p w:rsidR="00882E85" w:rsidRDefault="00882E85">
            <w:pPr>
              <w:rPr>
                <w:sz w:val="24"/>
                <w:szCs w:val="24"/>
              </w:rPr>
            </w:pPr>
          </w:p>
        </w:tc>
        <w:tc>
          <w:tcPr>
            <w:tcW w:w="2040" w:type="dxa"/>
            <w:gridSpan w:val="2"/>
            <w:vAlign w:val="bottom"/>
          </w:tcPr>
          <w:p w:rsidR="00882E85" w:rsidRDefault="005C4734">
            <w:pPr>
              <w:ind w:left="100"/>
              <w:rPr>
                <w:sz w:val="20"/>
                <w:szCs w:val="20"/>
              </w:rPr>
            </w:pPr>
            <w:r>
              <w:rPr>
                <w:rFonts w:ascii="Times New Roman CYR" w:eastAsia="Times New Roman CYR" w:hAnsi="Times New Roman CYR" w:cs="Times New Roman CYR"/>
                <w:b/>
                <w:bCs/>
                <w:sz w:val="24"/>
                <w:szCs w:val="24"/>
              </w:rPr>
              <w:t>К</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Бальмонт</w:t>
            </w:r>
            <w:r>
              <w:rPr>
                <w:rFonts w:ascii="Arial" w:eastAsia="Arial" w:hAnsi="Arial" w:cs="Arial"/>
                <w:b/>
                <w:bCs/>
                <w:sz w:val="24"/>
                <w:szCs w:val="24"/>
              </w:rPr>
              <w:t>,</w:t>
            </w:r>
          </w:p>
        </w:tc>
        <w:tc>
          <w:tcPr>
            <w:tcW w:w="340" w:type="dxa"/>
            <w:vAlign w:val="bottom"/>
          </w:tcPr>
          <w:p w:rsidR="00882E85" w:rsidRDefault="005C4734">
            <w:pPr>
              <w:jc w:val="right"/>
              <w:rPr>
                <w:sz w:val="20"/>
                <w:szCs w:val="20"/>
              </w:rPr>
            </w:pPr>
            <w:r>
              <w:rPr>
                <w:rFonts w:ascii="Times New Roman CYR" w:eastAsia="Times New Roman CYR" w:hAnsi="Times New Roman CYR" w:cs="Times New Roman CYR"/>
                <w:b/>
                <w:bCs/>
                <w:w w:val="99"/>
                <w:sz w:val="24"/>
                <w:szCs w:val="24"/>
              </w:rPr>
              <w:t>А</w:t>
            </w:r>
            <w:r>
              <w:rPr>
                <w:rFonts w:ascii="Arial" w:eastAsia="Arial" w:hAnsi="Arial" w:cs="Arial"/>
                <w:b/>
                <w:bCs/>
                <w:w w:val="99"/>
                <w:sz w:val="24"/>
                <w:szCs w:val="24"/>
              </w:rPr>
              <w:t>.</w:t>
            </w:r>
          </w:p>
        </w:tc>
        <w:tc>
          <w:tcPr>
            <w:tcW w:w="1140" w:type="dxa"/>
            <w:gridSpan w:val="2"/>
            <w:tcBorders>
              <w:right w:val="single" w:sz="8" w:space="0" w:color="auto"/>
            </w:tcBorders>
            <w:vAlign w:val="bottom"/>
          </w:tcPr>
          <w:p w:rsidR="00882E85" w:rsidRDefault="005C4734">
            <w:pPr>
              <w:jc w:val="right"/>
              <w:rPr>
                <w:sz w:val="20"/>
                <w:szCs w:val="20"/>
              </w:rPr>
            </w:pPr>
            <w:r>
              <w:rPr>
                <w:rFonts w:ascii="Times New Roman CYR" w:eastAsia="Times New Roman CYR" w:hAnsi="Times New Roman CYR" w:cs="Times New Roman CYR"/>
                <w:b/>
                <w:bCs/>
                <w:sz w:val="24"/>
                <w:szCs w:val="24"/>
              </w:rPr>
              <w:t>Белый</w:t>
            </w:r>
            <w:r>
              <w:rPr>
                <w:rFonts w:ascii="Arial" w:eastAsia="Arial" w:hAnsi="Arial" w:cs="Arial"/>
                <w:b/>
                <w:bCs/>
                <w:sz w:val="24"/>
                <w:szCs w:val="24"/>
              </w:rPr>
              <w:t>,</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680" w:type="dxa"/>
            <w:vAlign w:val="bottom"/>
          </w:tcPr>
          <w:p w:rsidR="00882E85" w:rsidRDefault="00882E85">
            <w:pPr>
              <w:rPr>
                <w:sz w:val="23"/>
                <w:szCs w:val="23"/>
              </w:rPr>
            </w:pPr>
          </w:p>
        </w:tc>
        <w:tc>
          <w:tcPr>
            <w:tcW w:w="400" w:type="dxa"/>
            <w:vAlign w:val="bottom"/>
          </w:tcPr>
          <w:p w:rsidR="00882E85" w:rsidRDefault="00882E85">
            <w:pPr>
              <w:rPr>
                <w:sz w:val="23"/>
                <w:szCs w:val="23"/>
              </w:rPr>
            </w:pPr>
          </w:p>
        </w:tc>
        <w:tc>
          <w:tcPr>
            <w:tcW w:w="1240" w:type="dxa"/>
            <w:vAlign w:val="bottom"/>
          </w:tcPr>
          <w:p w:rsidR="00882E85" w:rsidRDefault="00882E85">
            <w:pPr>
              <w:rPr>
                <w:sz w:val="23"/>
                <w:szCs w:val="23"/>
              </w:rPr>
            </w:pPr>
          </w:p>
        </w:tc>
        <w:tc>
          <w:tcPr>
            <w:tcW w:w="800" w:type="dxa"/>
            <w:vAlign w:val="bottom"/>
          </w:tcPr>
          <w:p w:rsidR="00882E85" w:rsidRDefault="00882E85">
            <w:pPr>
              <w:rPr>
                <w:sz w:val="23"/>
                <w:szCs w:val="23"/>
              </w:rPr>
            </w:pPr>
          </w:p>
        </w:tc>
        <w:tc>
          <w:tcPr>
            <w:tcW w:w="540" w:type="dxa"/>
            <w:tcBorders>
              <w:right w:val="single" w:sz="8" w:space="0" w:color="auto"/>
            </w:tcBorders>
            <w:vAlign w:val="bottom"/>
          </w:tcPr>
          <w:p w:rsidR="00882E85" w:rsidRDefault="00882E85">
            <w:pPr>
              <w:rPr>
                <w:sz w:val="23"/>
                <w:szCs w:val="23"/>
              </w:rPr>
            </w:pPr>
          </w:p>
        </w:tc>
        <w:tc>
          <w:tcPr>
            <w:tcW w:w="3520" w:type="dxa"/>
            <w:gridSpan w:val="5"/>
            <w:tcBorders>
              <w:right w:val="single" w:sz="8" w:space="0" w:color="auto"/>
            </w:tcBorders>
            <w:vAlign w:val="bottom"/>
          </w:tcPr>
          <w:p w:rsidR="00882E85" w:rsidRDefault="005C4734">
            <w:pPr>
              <w:spacing w:line="274" w:lineRule="exact"/>
              <w:ind w:left="10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Я</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Брюсов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Волошин</w:t>
            </w:r>
            <w:r>
              <w:rPr>
                <w:rFonts w:ascii="Arial" w:eastAsia="Arial" w:hAnsi="Arial" w:cs="Arial"/>
                <w:b/>
                <w:bCs/>
                <w:sz w:val="24"/>
                <w:szCs w:val="24"/>
              </w:rPr>
              <w:t>,</w:t>
            </w: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680" w:type="dxa"/>
            <w:vAlign w:val="bottom"/>
          </w:tcPr>
          <w:p w:rsidR="00882E85" w:rsidRDefault="00882E85">
            <w:pPr>
              <w:rPr>
                <w:sz w:val="24"/>
                <w:szCs w:val="24"/>
              </w:rPr>
            </w:pPr>
          </w:p>
        </w:tc>
        <w:tc>
          <w:tcPr>
            <w:tcW w:w="400" w:type="dxa"/>
            <w:vAlign w:val="bottom"/>
          </w:tcPr>
          <w:p w:rsidR="00882E85" w:rsidRDefault="00882E85">
            <w:pPr>
              <w:rPr>
                <w:sz w:val="24"/>
                <w:szCs w:val="24"/>
              </w:rPr>
            </w:pPr>
          </w:p>
        </w:tc>
        <w:tc>
          <w:tcPr>
            <w:tcW w:w="1240" w:type="dxa"/>
            <w:vAlign w:val="bottom"/>
          </w:tcPr>
          <w:p w:rsidR="00882E85" w:rsidRDefault="00882E85">
            <w:pPr>
              <w:rPr>
                <w:sz w:val="24"/>
                <w:szCs w:val="24"/>
              </w:rPr>
            </w:pPr>
          </w:p>
        </w:tc>
        <w:tc>
          <w:tcPr>
            <w:tcW w:w="800" w:type="dxa"/>
            <w:vAlign w:val="bottom"/>
          </w:tcPr>
          <w:p w:rsidR="00882E85" w:rsidRDefault="00882E85">
            <w:pPr>
              <w:rPr>
                <w:sz w:val="24"/>
                <w:szCs w:val="24"/>
              </w:rPr>
            </w:pPr>
          </w:p>
        </w:tc>
        <w:tc>
          <w:tcPr>
            <w:tcW w:w="540" w:type="dxa"/>
            <w:tcBorders>
              <w:right w:val="single" w:sz="8" w:space="0" w:color="auto"/>
            </w:tcBorders>
            <w:vAlign w:val="bottom"/>
          </w:tcPr>
          <w:p w:rsidR="00882E85" w:rsidRDefault="00882E85">
            <w:pPr>
              <w:rPr>
                <w:sz w:val="24"/>
                <w:szCs w:val="24"/>
              </w:rPr>
            </w:pPr>
          </w:p>
        </w:tc>
        <w:tc>
          <w:tcPr>
            <w:tcW w:w="3520" w:type="dxa"/>
            <w:gridSpan w:val="5"/>
            <w:tcBorders>
              <w:right w:val="single" w:sz="8" w:space="0" w:color="auto"/>
            </w:tcBorders>
            <w:vAlign w:val="bottom"/>
          </w:tcPr>
          <w:p w:rsidR="00882E85" w:rsidRDefault="005C4734">
            <w:pPr>
              <w:ind w:left="10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Гумилев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Клюев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w:t>
            </w:r>
            <w:r>
              <w:rPr>
                <w:rFonts w:ascii="Arial" w:eastAsia="Arial" w:hAnsi="Arial" w:cs="Arial"/>
                <w:b/>
                <w:bCs/>
                <w:sz w:val="24"/>
                <w:szCs w:val="24"/>
              </w:rPr>
              <w:t>.</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680" w:type="dxa"/>
            <w:vAlign w:val="bottom"/>
          </w:tcPr>
          <w:p w:rsidR="00882E85" w:rsidRDefault="00882E85">
            <w:pPr>
              <w:rPr>
                <w:sz w:val="23"/>
                <w:szCs w:val="23"/>
              </w:rPr>
            </w:pPr>
          </w:p>
        </w:tc>
        <w:tc>
          <w:tcPr>
            <w:tcW w:w="400" w:type="dxa"/>
            <w:vAlign w:val="bottom"/>
          </w:tcPr>
          <w:p w:rsidR="00882E85" w:rsidRDefault="00882E85">
            <w:pPr>
              <w:rPr>
                <w:sz w:val="23"/>
                <w:szCs w:val="23"/>
              </w:rPr>
            </w:pPr>
          </w:p>
        </w:tc>
        <w:tc>
          <w:tcPr>
            <w:tcW w:w="1240" w:type="dxa"/>
            <w:vAlign w:val="bottom"/>
          </w:tcPr>
          <w:p w:rsidR="00882E85" w:rsidRDefault="00882E85">
            <w:pPr>
              <w:rPr>
                <w:sz w:val="23"/>
                <w:szCs w:val="23"/>
              </w:rPr>
            </w:pPr>
          </w:p>
        </w:tc>
        <w:tc>
          <w:tcPr>
            <w:tcW w:w="800" w:type="dxa"/>
            <w:vAlign w:val="bottom"/>
          </w:tcPr>
          <w:p w:rsidR="00882E85" w:rsidRDefault="00882E85">
            <w:pPr>
              <w:rPr>
                <w:sz w:val="23"/>
                <w:szCs w:val="23"/>
              </w:rPr>
            </w:pPr>
          </w:p>
        </w:tc>
        <w:tc>
          <w:tcPr>
            <w:tcW w:w="540" w:type="dxa"/>
            <w:tcBorders>
              <w:right w:val="single" w:sz="8" w:space="0" w:color="auto"/>
            </w:tcBorders>
            <w:vAlign w:val="bottom"/>
          </w:tcPr>
          <w:p w:rsidR="00882E85" w:rsidRDefault="00882E85">
            <w:pPr>
              <w:rPr>
                <w:sz w:val="23"/>
                <w:szCs w:val="23"/>
              </w:rPr>
            </w:pPr>
          </w:p>
        </w:tc>
        <w:tc>
          <w:tcPr>
            <w:tcW w:w="1420" w:type="dxa"/>
            <w:vAlign w:val="bottom"/>
          </w:tcPr>
          <w:p w:rsidR="00882E85" w:rsidRDefault="005C4734">
            <w:pPr>
              <w:spacing w:line="274" w:lineRule="exact"/>
              <w:ind w:left="100"/>
              <w:rPr>
                <w:sz w:val="20"/>
                <w:szCs w:val="20"/>
              </w:rPr>
            </w:pPr>
            <w:r>
              <w:rPr>
                <w:rFonts w:ascii="Times New Roman CYR" w:eastAsia="Times New Roman CYR" w:hAnsi="Times New Roman CYR" w:cs="Times New Roman CYR"/>
                <w:b/>
                <w:bCs/>
                <w:sz w:val="24"/>
                <w:szCs w:val="24"/>
              </w:rPr>
              <w:t>Северянин</w:t>
            </w:r>
            <w:r>
              <w:rPr>
                <w:rFonts w:ascii="Arial" w:eastAsia="Arial" w:hAnsi="Arial" w:cs="Arial"/>
                <w:b/>
                <w:bCs/>
                <w:sz w:val="24"/>
                <w:szCs w:val="24"/>
              </w:rPr>
              <w:t>,</w:t>
            </w:r>
          </w:p>
        </w:tc>
        <w:tc>
          <w:tcPr>
            <w:tcW w:w="2100" w:type="dxa"/>
            <w:gridSpan w:val="4"/>
            <w:tcBorders>
              <w:right w:val="single" w:sz="8" w:space="0" w:color="auto"/>
            </w:tcBorders>
            <w:vAlign w:val="bottom"/>
          </w:tcPr>
          <w:p w:rsidR="00882E85" w:rsidRDefault="005C4734">
            <w:pPr>
              <w:spacing w:line="274" w:lineRule="exact"/>
              <w:jc w:val="right"/>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К</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Сологуб</w:t>
            </w:r>
            <w:r>
              <w:rPr>
                <w:rFonts w:ascii="Arial" w:eastAsia="Arial" w:hAnsi="Arial" w:cs="Arial"/>
                <w:b/>
                <w:bCs/>
                <w:sz w:val="24"/>
                <w:szCs w:val="24"/>
              </w:rPr>
              <w:t>,</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680" w:type="dxa"/>
            <w:vAlign w:val="bottom"/>
          </w:tcPr>
          <w:p w:rsidR="00882E85" w:rsidRDefault="00882E85">
            <w:pPr>
              <w:rPr>
                <w:sz w:val="23"/>
                <w:szCs w:val="23"/>
              </w:rPr>
            </w:pPr>
          </w:p>
        </w:tc>
        <w:tc>
          <w:tcPr>
            <w:tcW w:w="400" w:type="dxa"/>
            <w:vAlign w:val="bottom"/>
          </w:tcPr>
          <w:p w:rsidR="00882E85" w:rsidRDefault="00882E85">
            <w:pPr>
              <w:rPr>
                <w:sz w:val="23"/>
                <w:szCs w:val="23"/>
              </w:rPr>
            </w:pPr>
          </w:p>
        </w:tc>
        <w:tc>
          <w:tcPr>
            <w:tcW w:w="1240" w:type="dxa"/>
            <w:vAlign w:val="bottom"/>
          </w:tcPr>
          <w:p w:rsidR="00882E85" w:rsidRDefault="00882E85">
            <w:pPr>
              <w:rPr>
                <w:sz w:val="23"/>
                <w:szCs w:val="23"/>
              </w:rPr>
            </w:pPr>
          </w:p>
        </w:tc>
        <w:tc>
          <w:tcPr>
            <w:tcW w:w="800" w:type="dxa"/>
            <w:vAlign w:val="bottom"/>
          </w:tcPr>
          <w:p w:rsidR="00882E85" w:rsidRDefault="00882E85">
            <w:pPr>
              <w:rPr>
                <w:sz w:val="23"/>
                <w:szCs w:val="23"/>
              </w:rPr>
            </w:pPr>
          </w:p>
        </w:tc>
        <w:tc>
          <w:tcPr>
            <w:tcW w:w="540" w:type="dxa"/>
            <w:tcBorders>
              <w:right w:val="single" w:sz="8" w:space="0" w:color="auto"/>
            </w:tcBorders>
            <w:vAlign w:val="bottom"/>
          </w:tcPr>
          <w:p w:rsidR="00882E85" w:rsidRDefault="00882E85">
            <w:pPr>
              <w:rPr>
                <w:sz w:val="23"/>
                <w:szCs w:val="23"/>
              </w:rPr>
            </w:pPr>
          </w:p>
        </w:tc>
        <w:tc>
          <w:tcPr>
            <w:tcW w:w="2040" w:type="dxa"/>
            <w:gridSpan w:val="2"/>
            <w:vAlign w:val="bottom"/>
          </w:tcPr>
          <w:p w:rsidR="00882E85" w:rsidRDefault="005C4734">
            <w:pPr>
              <w:spacing w:line="274" w:lineRule="exact"/>
              <w:ind w:left="10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Хлебников</w:t>
            </w:r>
            <w:r>
              <w:rPr>
                <w:rFonts w:ascii="Arial" w:eastAsia="Arial" w:hAnsi="Arial" w:cs="Arial"/>
                <w:b/>
                <w:bCs/>
                <w:sz w:val="24"/>
                <w:szCs w:val="24"/>
              </w:rPr>
              <w:t>,</w:t>
            </w:r>
          </w:p>
        </w:tc>
        <w:tc>
          <w:tcPr>
            <w:tcW w:w="340" w:type="dxa"/>
            <w:vAlign w:val="bottom"/>
          </w:tcPr>
          <w:p w:rsidR="00882E85" w:rsidRDefault="00882E85">
            <w:pPr>
              <w:rPr>
                <w:sz w:val="23"/>
                <w:szCs w:val="23"/>
              </w:rPr>
            </w:pPr>
          </w:p>
        </w:tc>
        <w:tc>
          <w:tcPr>
            <w:tcW w:w="320" w:type="dxa"/>
            <w:vAlign w:val="bottom"/>
          </w:tcPr>
          <w:p w:rsidR="00882E85" w:rsidRDefault="00882E85">
            <w:pPr>
              <w:rPr>
                <w:sz w:val="23"/>
                <w:szCs w:val="23"/>
              </w:rPr>
            </w:pPr>
          </w:p>
        </w:tc>
        <w:tc>
          <w:tcPr>
            <w:tcW w:w="840" w:type="dxa"/>
            <w:tcBorders>
              <w:right w:val="single" w:sz="8" w:space="0" w:color="auto"/>
            </w:tcBorders>
            <w:vAlign w:val="bottom"/>
          </w:tcPr>
          <w:p w:rsidR="00882E85" w:rsidRDefault="00882E85">
            <w:pPr>
              <w:rPr>
                <w:sz w:val="23"/>
                <w:szCs w:val="23"/>
              </w:rPr>
            </w:pPr>
          </w:p>
        </w:tc>
        <w:tc>
          <w:tcPr>
            <w:tcW w:w="0" w:type="dxa"/>
            <w:vAlign w:val="bottom"/>
          </w:tcPr>
          <w:p w:rsidR="00882E85" w:rsidRDefault="00882E85">
            <w:pPr>
              <w:rPr>
                <w:sz w:val="1"/>
                <w:szCs w:val="1"/>
              </w:rPr>
            </w:pPr>
          </w:p>
        </w:tc>
      </w:tr>
      <w:tr w:rsidR="00882E85">
        <w:trPr>
          <w:trHeight w:val="280"/>
        </w:trPr>
        <w:tc>
          <w:tcPr>
            <w:tcW w:w="2420" w:type="dxa"/>
            <w:tcBorders>
              <w:left w:val="single" w:sz="8" w:space="0" w:color="auto"/>
              <w:bottom w:val="single" w:sz="8" w:space="0" w:color="auto"/>
              <w:right w:val="single" w:sz="8" w:space="0" w:color="auto"/>
            </w:tcBorders>
            <w:vAlign w:val="bottom"/>
          </w:tcPr>
          <w:p w:rsidR="00882E85" w:rsidRDefault="00882E85">
            <w:pPr>
              <w:rPr>
                <w:sz w:val="24"/>
                <w:szCs w:val="24"/>
              </w:rPr>
            </w:pPr>
          </w:p>
        </w:tc>
        <w:tc>
          <w:tcPr>
            <w:tcW w:w="680" w:type="dxa"/>
            <w:tcBorders>
              <w:bottom w:val="single" w:sz="8" w:space="0" w:color="auto"/>
            </w:tcBorders>
            <w:vAlign w:val="bottom"/>
          </w:tcPr>
          <w:p w:rsidR="00882E85" w:rsidRDefault="00882E85">
            <w:pPr>
              <w:rPr>
                <w:sz w:val="24"/>
                <w:szCs w:val="24"/>
              </w:rPr>
            </w:pPr>
          </w:p>
        </w:tc>
        <w:tc>
          <w:tcPr>
            <w:tcW w:w="400" w:type="dxa"/>
            <w:tcBorders>
              <w:bottom w:val="single" w:sz="8" w:space="0" w:color="auto"/>
            </w:tcBorders>
            <w:vAlign w:val="bottom"/>
          </w:tcPr>
          <w:p w:rsidR="00882E85" w:rsidRDefault="00882E85">
            <w:pPr>
              <w:rPr>
                <w:sz w:val="24"/>
                <w:szCs w:val="24"/>
              </w:rPr>
            </w:pPr>
          </w:p>
        </w:tc>
        <w:tc>
          <w:tcPr>
            <w:tcW w:w="1240" w:type="dxa"/>
            <w:tcBorders>
              <w:bottom w:val="single" w:sz="8" w:space="0" w:color="auto"/>
            </w:tcBorders>
            <w:vAlign w:val="bottom"/>
          </w:tcPr>
          <w:p w:rsidR="00882E85" w:rsidRDefault="00882E85">
            <w:pPr>
              <w:rPr>
                <w:sz w:val="24"/>
                <w:szCs w:val="24"/>
              </w:rPr>
            </w:pPr>
          </w:p>
        </w:tc>
        <w:tc>
          <w:tcPr>
            <w:tcW w:w="800" w:type="dxa"/>
            <w:tcBorders>
              <w:bottom w:val="single" w:sz="8" w:space="0" w:color="auto"/>
            </w:tcBorders>
            <w:vAlign w:val="bottom"/>
          </w:tcPr>
          <w:p w:rsidR="00882E85" w:rsidRDefault="00882E85">
            <w:pPr>
              <w:rPr>
                <w:sz w:val="24"/>
                <w:szCs w:val="24"/>
              </w:rPr>
            </w:pPr>
          </w:p>
        </w:tc>
        <w:tc>
          <w:tcPr>
            <w:tcW w:w="540" w:type="dxa"/>
            <w:tcBorders>
              <w:bottom w:val="single" w:sz="8" w:space="0" w:color="auto"/>
              <w:right w:val="single" w:sz="8" w:space="0" w:color="auto"/>
            </w:tcBorders>
            <w:vAlign w:val="bottom"/>
          </w:tcPr>
          <w:p w:rsidR="00882E85" w:rsidRDefault="00882E85">
            <w:pPr>
              <w:rPr>
                <w:sz w:val="24"/>
                <w:szCs w:val="24"/>
              </w:rPr>
            </w:pPr>
          </w:p>
        </w:tc>
        <w:tc>
          <w:tcPr>
            <w:tcW w:w="2040" w:type="dxa"/>
            <w:gridSpan w:val="2"/>
            <w:tcBorders>
              <w:bottom w:val="single" w:sz="8" w:space="0" w:color="auto"/>
            </w:tcBorders>
            <w:vAlign w:val="bottom"/>
          </w:tcPr>
          <w:p w:rsidR="00882E85" w:rsidRDefault="005C4734">
            <w:pPr>
              <w:ind w:left="10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Ходасевич</w:t>
            </w:r>
          </w:p>
        </w:tc>
        <w:tc>
          <w:tcPr>
            <w:tcW w:w="340" w:type="dxa"/>
            <w:tcBorders>
              <w:bottom w:val="single" w:sz="8" w:space="0" w:color="auto"/>
            </w:tcBorders>
            <w:vAlign w:val="bottom"/>
          </w:tcPr>
          <w:p w:rsidR="00882E85" w:rsidRDefault="00882E85">
            <w:pPr>
              <w:rPr>
                <w:sz w:val="24"/>
                <w:szCs w:val="24"/>
              </w:rPr>
            </w:pPr>
          </w:p>
        </w:tc>
        <w:tc>
          <w:tcPr>
            <w:tcW w:w="320" w:type="dxa"/>
            <w:tcBorders>
              <w:bottom w:val="single" w:sz="8" w:space="0" w:color="auto"/>
            </w:tcBorders>
            <w:vAlign w:val="bottom"/>
          </w:tcPr>
          <w:p w:rsidR="00882E85" w:rsidRDefault="00882E85">
            <w:pPr>
              <w:rPr>
                <w:sz w:val="24"/>
                <w:szCs w:val="24"/>
              </w:rPr>
            </w:pPr>
          </w:p>
        </w:tc>
        <w:tc>
          <w:tcPr>
            <w:tcW w:w="840" w:type="dxa"/>
            <w:tcBorders>
              <w:bottom w:val="single" w:sz="8" w:space="0" w:color="auto"/>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62"/>
        </w:trPr>
        <w:tc>
          <w:tcPr>
            <w:tcW w:w="2420" w:type="dxa"/>
            <w:tcBorders>
              <w:left w:val="single" w:sz="8" w:space="0" w:color="auto"/>
              <w:right w:val="single" w:sz="8" w:space="0" w:color="auto"/>
            </w:tcBorders>
            <w:vAlign w:val="bottom"/>
          </w:tcPr>
          <w:p w:rsidR="00882E85" w:rsidRDefault="005C4734">
            <w:pPr>
              <w:spacing w:line="261" w:lineRule="exact"/>
              <w:ind w:left="1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Ахматова</w:t>
            </w:r>
          </w:p>
        </w:tc>
        <w:tc>
          <w:tcPr>
            <w:tcW w:w="2320" w:type="dxa"/>
            <w:gridSpan w:val="3"/>
            <w:vAlign w:val="bottom"/>
          </w:tcPr>
          <w:p w:rsidR="00882E85" w:rsidRDefault="005C4734">
            <w:pPr>
              <w:spacing w:line="261" w:lineRule="exact"/>
              <w:ind w:left="10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Ахматова</w:t>
            </w:r>
          </w:p>
        </w:tc>
        <w:tc>
          <w:tcPr>
            <w:tcW w:w="800" w:type="dxa"/>
            <w:vAlign w:val="bottom"/>
          </w:tcPr>
          <w:p w:rsidR="00882E85" w:rsidRDefault="00882E85"/>
        </w:tc>
        <w:tc>
          <w:tcPr>
            <w:tcW w:w="540" w:type="dxa"/>
            <w:tcBorders>
              <w:right w:val="single" w:sz="8" w:space="0" w:color="auto"/>
            </w:tcBorders>
            <w:vAlign w:val="bottom"/>
          </w:tcPr>
          <w:p w:rsidR="00882E85" w:rsidRDefault="00882E85"/>
        </w:tc>
        <w:tc>
          <w:tcPr>
            <w:tcW w:w="1420" w:type="dxa"/>
            <w:vAlign w:val="bottom"/>
          </w:tcPr>
          <w:p w:rsidR="00882E85" w:rsidRDefault="005C4734">
            <w:pPr>
              <w:spacing w:line="262" w:lineRule="exact"/>
              <w:ind w:left="100"/>
              <w:rPr>
                <w:sz w:val="20"/>
                <w:szCs w:val="20"/>
              </w:rPr>
            </w:pPr>
            <w:r>
              <w:rPr>
                <w:rFonts w:eastAsia="Times New Roman"/>
                <w:b/>
                <w:bCs/>
                <w:sz w:val="24"/>
                <w:szCs w:val="24"/>
              </w:rPr>
              <w:t>Литература</w:t>
            </w:r>
          </w:p>
        </w:tc>
        <w:tc>
          <w:tcPr>
            <w:tcW w:w="620" w:type="dxa"/>
            <w:vAlign w:val="bottom"/>
          </w:tcPr>
          <w:p w:rsidR="00882E85" w:rsidRDefault="00882E85"/>
        </w:tc>
        <w:tc>
          <w:tcPr>
            <w:tcW w:w="1480" w:type="dxa"/>
            <w:gridSpan w:val="3"/>
            <w:tcBorders>
              <w:right w:val="single" w:sz="8" w:space="0" w:color="auto"/>
            </w:tcBorders>
            <w:vAlign w:val="bottom"/>
          </w:tcPr>
          <w:p w:rsidR="00882E85" w:rsidRDefault="005C4734">
            <w:pPr>
              <w:spacing w:line="262" w:lineRule="exact"/>
              <w:jc w:val="right"/>
              <w:rPr>
                <w:sz w:val="20"/>
                <w:szCs w:val="20"/>
              </w:rPr>
            </w:pPr>
            <w:r>
              <w:rPr>
                <w:rFonts w:eastAsia="Times New Roman"/>
                <w:b/>
                <w:bCs/>
                <w:sz w:val="24"/>
                <w:szCs w:val="24"/>
              </w:rPr>
              <w:t>советского</w:t>
            </w: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5C4734">
            <w:pPr>
              <w:spacing w:line="273" w:lineRule="exact"/>
              <w:ind w:left="120"/>
              <w:rPr>
                <w:sz w:val="20"/>
                <w:szCs w:val="20"/>
              </w:rPr>
            </w:pPr>
            <w:r>
              <w:rPr>
                <w:rFonts w:ascii="Times New Roman CYR" w:eastAsia="Times New Roman CYR" w:hAnsi="Times New Roman CYR" w:cs="Times New Roman CYR"/>
                <w:sz w:val="24"/>
                <w:szCs w:val="24"/>
              </w:rPr>
              <w:t>Поэма</w:t>
            </w:r>
            <w:r>
              <w:rPr>
                <w:rFonts w:eastAsia="Times New Roman"/>
                <w:sz w:val="24"/>
                <w:szCs w:val="24"/>
              </w:rPr>
              <w:t xml:space="preserve"> «</w:t>
            </w:r>
            <w:r>
              <w:rPr>
                <w:rFonts w:ascii="Times New Roman CYR" w:eastAsia="Times New Roman CYR" w:hAnsi="Times New Roman CYR" w:cs="Times New Roman CYR"/>
                <w:sz w:val="24"/>
                <w:szCs w:val="24"/>
              </w:rPr>
              <w:t>Реквием</w:t>
            </w:r>
            <w:r>
              <w:rPr>
                <w:rFonts w:eastAsia="Times New Roman"/>
                <w:sz w:val="24"/>
                <w:szCs w:val="24"/>
              </w:rPr>
              <w:t>»</w:t>
            </w:r>
          </w:p>
        </w:tc>
        <w:tc>
          <w:tcPr>
            <w:tcW w:w="3660" w:type="dxa"/>
            <w:gridSpan w:val="5"/>
            <w:tcBorders>
              <w:right w:val="single" w:sz="8" w:space="0" w:color="auto"/>
            </w:tcBorders>
            <w:vAlign w:val="bottom"/>
          </w:tcPr>
          <w:p w:rsidR="00882E85" w:rsidRDefault="005C4734">
            <w:pPr>
              <w:spacing w:line="274" w:lineRule="exact"/>
              <w:ind w:left="10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eastAsia="Times New Roman"/>
                <w:sz w:val="24"/>
                <w:szCs w:val="24"/>
              </w:rPr>
              <w:t xml:space="preserve"> «Вечером», «Все</w:t>
            </w:r>
          </w:p>
        </w:tc>
        <w:tc>
          <w:tcPr>
            <w:tcW w:w="1420" w:type="dxa"/>
            <w:vAlign w:val="bottom"/>
          </w:tcPr>
          <w:p w:rsidR="00882E85" w:rsidRDefault="005C4734">
            <w:pPr>
              <w:ind w:left="100"/>
              <w:rPr>
                <w:sz w:val="20"/>
                <w:szCs w:val="20"/>
              </w:rPr>
            </w:pPr>
            <w:r>
              <w:rPr>
                <w:rFonts w:eastAsia="Times New Roman"/>
                <w:b/>
                <w:bCs/>
                <w:sz w:val="24"/>
                <w:szCs w:val="24"/>
              </w:rPr>
              <w:t>времени</w:t>
            </w:r>
          </w:p>
        </w:tc>
        <w:tc>
          <w:tcPr>
            <w:tcW w:w="620" w:type="dxa"/>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320" w:type="dxa"/>
            <w:vAlign w:val="bottom"/>
          </w:tcPr>
          <w:p w:rsidR="00882E85" w:rsidRDefault="00882E85">
            <w:pPr>
              <w:rPr>
                <w:sz w:val="24"/>
                <w:szCs w:val="24"/>
              </w:rPr>
            </w:pPr>
          </w:p>
        </w:tc>
        <w:tc>
          <w:tcPr>
            <w:tcW w:w="84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2320" w:type="dxa"/>
            <w:gridSpan w:val="3"/>
            <w:vAlign w:val="bottom"/>
          </w:tcPr>
          <w:p w:rsidR="00882E85" w:rsidRDefault="005C4734">
            <w:pPr>
              <w:spacing w:line="268" w:lineRule="exact"/>
              <w:ind w:left="100"/>
              <w:rPr>
                <w:sz w:val="20"/>
                <w:szCs w:val="20"/>
              </w:rPr>
            </w:pPr>
            <w:r>
              <w:rPr>
                <w:rFonts w:eastAsia="Times New Roman"/>
                <w:sz w:val="24"/>
                <w:szCs w:val="24"/>
              </w:rPr>
              <w:t>расхищено,</w:t>
            </w:r>
          </w:p>
        </w:tc>
        <w:tc>
          <w:tcPr>
            <w:tcW w:w="1340" w:type="dxa"/>
            <w:gridSpan w:val="2"/>
            <w:tcBorders>
              <w:right w:val="single" w:sz="8" w:space="0" w:color="auto"/>
            </w:tcBorders>
            <w:vAlign w:val="bottom"/>
          </w:tcPr>
          <w:p w:rsidR="00882E85" w:rsidRDefault="005C4734">
            <w:pPr>
              <w:spacing w:line="268" w:lineRule="exact"/>
              <w:jc w:val="right"/>
              <w:rPr>
                <w:sz w:val="20"/>
                <w:szCs w:val="20"/>
              </w:rPr>
            </w:pPr>
            <w:r>
              <w:rPr>
                <w:rFonts w:eastAsia="Times New Roman"/>
                <w:sz w:val="24"/>
                <w:szCs w:val="24"/>
              </w:rPr>
              <w:t>предано,</w:t>
            </w:r>
          </w:p>
        </w:tc>
        <w:tc>
          <w:tcPr>
            <w:tcW w:w="2040" w:type="dxa"/>
            <w:gridSpan w:val="2"/>
            <w:vAlign w:val="bottom"/>
          </w:tcPr>
          <w:p w:rsidR="00882E85" w:rsidRDefault="005C4734">
            <w:pPr>
              <w:spacing w:line="274" w:lineRule="exact"/>
              <w:ind w:left="10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Ахматова</w:t>
            </w:r>
          </w:p>
        </w:tc>
        <w:tc>
          <w:tcPr>
            <w:tcW w:w="340" w:type="dxa"/>
            <w:vAlign w:val="bottom"/>
          </w:tcPr>
          <w:p w:rsidR="00882E85" w:rsidRDefault="00882E85">
            <w:pPr>
              <w:rPr>
                <w:sz w:val="23"/>
                <w:szCs w:val="23"/>
              </w:rPr>
            </w:pPr>
          </w:p>
        </w:tc>
        <w:tc>
          <w:tcPr>
            <w:tcW w:w="320" w:type="dxa"/>
            <w:vAlign w:val="bottom"/>
          </w:tcPr>
          <w:p w:rsidR="00882E85" w:rsidRDefault="00882E85">
            <w:pPr>
              <w:rPr>
                <w:sz w:val="23"/>
                <w:szCs w:val="23"/>
              </w:rPr>
            </w:pPr>
          </w:p>
        </w:tc>
        <w:tc>
          <w:tcPr>
            <w:tcW w:w="840" w:type="dxa"/>
            <w:tcBorders>
              <w:right w:val="single" w:sz="8" w:space="0" w:color="auto"/>
            </w:tcBorders>
            <w:vAlign w:val="bottom"/>
          </w:tcPr>
          <w:p w:rsidR="00882E85" w:rsidRDefault="00882E85">
            <w:pPr>
              <w:rPr>
                <w:sz w:val="23"/>
                <w:szCs w:val="23"/>
              </w:rPr>
            </w:pP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3660" w:type="dxa"/>
            <w:gridSpan w:val="5"/>
            <w:tcBorders>
              <w:right w:val="single" w:sz="8" w:space="0" w:color="auto"/>
            </w:tcBorders>
            <w:vAlign w:val="bottom"/>
          </w:tcPr>
          <w:p w:rsidR="00882E85" w:rsidRDefault="005C4734">
            <w:pPr>
              <w:spacing w:line="273" w:lineRule="exact"/>
              <w:ind w:left="100"/>
              <w:rPr>
                <w:sz w:val="20"/>
                <w:szCs w:val="20"/>
              </w:rPr>
            </w:pPr>
            <w:r>
              <w:rPr>
                <w:rFonts w:eastAsia="Times New Roman"/>
                <w:sz w:val="24"/>
                <w:szCs w:val="24"/>
              </w:rPr>
              <w:t>продано…»,   «Когда   в   тоске</w:t>
            </w:r>
          </w:p>
        </w:tc>
        <w:tc>
          <w:tcPr>
            <w:tcW w:w="3520" w:type="dxa"/>
            <w:gridSpan w:val="5"/>
            <w:tcBorders>
              <w:right w:val="single" w:sz="8" w:space="0" w:color="auto"/>
            </w:tcBorders>
            <w:vAlign w:val="bottom"/>
          </w:tcPr>
          <w:p w:rsidR="00882E85" w:rsidRDefault="005C4734">
            <w:pPr>
              <w:spacing w:line="273" w:lineRule="exact"/>
              <w:jc w:val="right"/>
              <w:rPr>
                <w:sz w:val="20"/>
                <w:szCs w:val="20"/>
              </w:rPr>
            </w:pPr>
            <w:r>
              <w:rPr>
                <w:rFonts w:eastAsia="Times New Roman"/>
                <w:sz w:val="24"/>
                <w:szCs w:val="24"/>
              </w:rPr>
              <w:t>«Все   мы   бражники   здесь,</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3660" w:type="dxa"/>
            <w:gridSpan w:val="5"/>
            <w:tcBorders>
              <w:right w:val="single" w:sz="8" w:space="0" w:color="auto"/>
            </w:tcBorders>
            <w:vAlign w:val="bottom"/>
          </w:tcPr>
          <w:p w:rsidR="00882E85" w:rsidRDefault="005C4734">
            <w:pPr>
              <w:spacing w:line="274" w:lineRule="exact"/>
              <w:ind w:left="100"/>
              <w:rPr>
                <w:sz w:val="20"/>
                <w:szCs w:val="20"/>
              </w:rPr>
            </w:pPr>
            <w:r>
              <w:rPr>
                <w:rFonts w:eastAsia="Times New Roman"/>
                <w:sz w:val="24"/>
                <w:szCs w:val="24"/>
              </w:rPr>
              <w:t>самоубийства…»,   «Мне   ни   к</w:t>
            </w:r>
          </w:p>
        </w:tc>
        <w:tc>
          <w:tcPr>
            <w:tcW w:w="3520" w:type="dxa"/>
            <w:gridSpan w:val="5"/>
            <w:tcBorders>
              <w:right w:val="single" w:sz="8" w:space="0" w:color="auto"/>
            </w:tcBorders>
            <w:vAlign w:val="bottom"/>
          </w:tcPr>
          <w:p w:rsidR="00882E85" w:rsidRDefault="005C4734">
            <w:pPr>
              <w:spacing w:line="274" w:lineRule="exact"/>
              <w:ind w:left="100"/>
              <w:rPr>
                <w:sz w:val="20"/>
                <w:szCs w:val="20"/>
              </w:rPr>
            </w:pPr>
            <w:r>
              <w:rPr>
                <w:rFonts w:eastAsia="Times New Roman"/>
                <w:sz w:val="24"/>
                <w:szCs w:val="24"/>
              </w:rPr>
              <w:t>блудницы…»,  «Перед  весной</w:t>
            </w: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680" w:type="dxa"/>
            <w:vAlign w:val="bottom"/>
          </w:tcPr>
          <w:p w:rsidR="00882E85" w:rsidRDefault="005C4734">
            <w:pPr>
              <w:ind w:left="100"/>
              <w:rPr>
                <w:sz w:val="20"/>
                <w:szCs w:val="20"/>
              </w:rPr>
            </w:pPr>
            <w:r>
              <w:rPr>
                <w:rFonts w:eastAsia="Times New Roman"/>
                <w:sz w:val="24"/>
                <w:szCs w:val="24"/>
              </w:rPr>
              <w:t>чему</w:t>
            </w:r>
          </w:p>
        </w:tc>
        <w:tc>
          <w:tcPr>
            <w:tcW w:w="400" w:type="dxa"/>
            <w:vAlign w:val="bottom"/>
          </w:tcPr>
          <w:p w:rsidR="00882E85" w:rsidRDefault="00882E85">
            <w:pPr>
              <w:rPr>
                <w:sz w:val="24"/>
                <w:szCs w:val="24"/>
              </w:rPr>
            </w:pPr>
          </w:p>
        </w:tc>
        <w:tc>
          <w:tcPr>
            <w:tcW w:w="1240" w:type="dxa"/>
            <w:vAlign w:val="bottom"/>
          </w:tcPr>
          <w:p w:rsidR="00882E85" w:rsidRDefault="005C4734">
            <w:pPr>
              <w:ind w:right="40"/>
              <w:jc w:val="right"/>
              <w:rPr>
                <w:sz w:val="20"/>
                <w:szCs w:val="20"/>
              </w:rPr>
            </w:pPr>
            <w:r>
              <w:rPr>
                <w:rFonts w:eastAsia="Times New Roman"/>
                <w:sz w:val="24"/>
                <w:szCs w:val="24"/>
              </w:rPr>
              <w:t>одические</w:t>
            </w:r>
          </w:p>
        </w:tc>
        <w:tc>
          <w:tcPr>
            <w:tcW w:w="1340" w:type="dxa"/>
            <w:gridSpan w:val="2"/>
            <w:tcBorders>
              <w:right w:val="single" w:sz="8" w:space="0" w:color="auto"/>
            </w:tcBorders>
            <w:vAlign w:val="bottom"/>
          </w:tcPr>
          <w:p w:rsidR="00882E85" w:rsidRDefault="005C4734">
            <w:pPr>
              <w:jc w:val="right"/>
              <w:rPr>
                <w:sz w:val="20"/>
                <w:szCs w:val="20"/>
              </w:rPr>
            </w:pPr>
            <w:r>
              <w:rPr>
                <w:rFonts w:eastAsia="Times New Roman"/>
                <w:sz w:val="24"/>
                <w:szCs w:val="24"/>
              </w:rPr>
              <w:t>рати…»,</w:t>
            </w:r>
          </w:p>
        </w:tc>
        <w:tc>
          <w:tcPr>
            <w:tcW w:w="3520" w:type="dxa"/>
            <w:gridSpan w:val="5"/>
            <w:tcBorders>
              <w:right w:val="single" w:sz="8" w:space="0" w:color="auto"/>
            </w:tcBorders>
            <w:vAlign w:val="bottom"/>
          </w:tcPr>
          <w:p w:rsidR="00882E85" w:rsidRDefault="005C4734">
            <w:pPr>
              <w:ind w:left="100"/>
              <w:rPr>
                <w:sz w:val="20"/>
                <w:szCs w:val="20"/>
              </w:rPr>
            </w:pPr>
            <w:r>
              <w:rPr>
                <w:rFonts w:eastAsia="Times New Roman"/>
                <w:sz w:val="24"/>
                <w:szCs w:val="24"/>
              </w:rPr>
              <w:t>бывают дни такие…», «Родная</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3660" w:type="dxa"/>
            <w:gridSpan w:val="5"/>
            <w:tcBorders>
              <w:right w:val="single" w:sz="8" w:space="0" w:color="auto"/>
            </w:tcBorders>
            <w:vAlign w:val="bottom"/>
          </w:tcPr>
          <w:p w:rsidR="00882E85" w:rsidRDefault="005C4734">
            <w:pPr>
              <w:spacing w:line="273" w:lineRule="exact"/>
              <w:ind w:left="100"/>
              <w:rPr>
                <w:sz w:val="20"/>
                <w:szCs w:val="20"/>
              </w:rPr>
            </w:pPr>
            <w:r>
              <w:rPr>
                <w:rFonts w:eastAsia="Times New Roman"/>
                <w:sz w:val="24"/>
                <w:szCs w:val="24"/>
              </w:rPr>
              <w:t>«Мужество»,  «Муза»  («Когда  я</w:t>
            </w:r>
          </w:p>
        </w:tc>
        <w:tc>
          <w:tcPr>
            <w:tcW w:w="3520" w:type="dxa"/>
            <w:gridSpan w:val="5"/>
            <w:tcBorders>
              <w:right w:val="single" w:sz="8" w:space="0" w:color="auto"/>
            </w:tcBorders>
            <w:vAlign w:val="bottom"/>
          </w:tcPr>
          <w:p w:rsidR="00882E85" w:rsidRDefault="005C4734">
            <w:pPr>
              <w:spacing w:line="273" w:lineRule="exact"/>
              <w:ind w:left="100"/>
              <w:rPr>
                <w:sz w:val="20"/>
                <w:szCs w:val="20"/>
              </w:rPr>
            </w:pPr>
            <w:r>
              <w:rPr>
                <w:rFonts w:eastAsia="Times New Roman"/>
                <w:sz w:val="24"/>
                <w:szCs w:val="24"/>
              </w:rPr>
              <w:t>земля», «Творчество», «Широк</w:t>
            </w: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3660" w:type="dxa"/>
            <w:gridSpan w:val="5"/>
            <w:tcBorders>
              <w:right w:val="single" w:sz="8" w:space="0" w:color="auto"/>
            </w:tcBorders>
            <w:vAlign w:val="bottom"/>
          </w:tcPr>
          <w:p w:rsidR="00882E85" w:rsidRDefault="005C4734">
            <w:pPr>
              <w:ind w:left="100"/>
              <w:rPr>
                <w:sz w:val="20"/>
                <w:szCs w:val="20"/>
              </w:rPr>
            </w:pPr>
            <w:r>
              <w:rPr>
                <w:rFonts w:eastAsia="Times New Roman"/>
                <w:sz w:val="24"/>
                <w:szCs w:val="24"/>
              </w:rPr>
              <w:t>ночью жду ее прихода…».) «Не с</w:t>
            </w:r>
          </w:p>
        </w:tc>
        <w:tc>
          <w:tcPr>
            <w:tcW w:w="3520" w:type="dxa"/>
            <w:gridSpan w:val="5"/>
            <w:tcBorders>
              <w:right w:val="single" w:sz="8" w:space="0" w:color="auto"/>
            </w:tcBorders>
            <w:vAlign w:val="bottom"/>
          </w:tcPr>
          <w:p w:rsidR="00882E85" w:rsidRDefault="005C4734">
            <w:pPr>
              <w:ind w:left="100"/>
              <w:rPr>
                <w:sz w:val="20"/>
                <w:szCs w:val="20"/>
              </w:rPr>
            </w:pPr>
            <w:r>
              <w:rPr>
                <w:rFonts w:eastAsia="Times New Roman"/>
                <w:sz w:val="24"/>
                <w:szCs w:val="24"/>
              </w:rPr>
              <w:t>и  желт  вечерний  свет…»,  «Я</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680" w:type="dxa"/>
            <w:vAlign w:val="bottom"/>
          </w:tcPr>
          <w:p w:rsidR="00882E85" w:rsidRDefault="005C4734">
            <w:pPr>
              <w:spacing w:line="273" w:lineRule="exact"/>
              <w:ind w:left="100"/>
              <w:rPr>
                <w:sz w:val="20"/>
                <w:szCs w:val="20"/>
              </w:rPr>
            </w:pPr>
            <w:r>
              <w:rPr>
                <w:rFonts w:eastAsia="Times New Roman"/>
                <w:sz w:val="24"/>
                <w:szCs w:val="24"/>
              </w:rPr>
              <w:t>теми</w:t>
            </w:r>
          </w:p>
        </w:tc>
        <w:tc>
          <w:tcPr>
            <w:tcW w:w="400" w:type="dxa"/>
            <w:vAlign w:val="bottom"/>
          </w:tcPr>
          <w:p w:rsidR="00882E85" w:rsidRDefault="005C4734">
            <w:pPr>
              <w:spacing w:line="273" w:lineRule="exact"/>
              <w:ind w:left="80"/>
              <w:rPr>
                <w:sz w:val="20"/>
                <w:szCs w:val="20"/>
              </w:rPr>
            </w:pPr>
            <w:r>
              <w:rPr>
                <w:rFonts w:eastAsia="Times New Roman"/>
                <w:sz w:val="24"/>
                <w:szCs w:val="24"/>
              </w:rPr>
              <w:t>я,</w:t>
            </w:r>
          </w:p>
        </w:tc>
        <w:tc>
          <w:tcPr>
            <w:tcW w:w="1240" w:type="dxa"/>
            <w:vAlign w:val="bottom"/>
          </w:tcPr>
          <w:p w:rsidR="00882E85" w:rsidRDefault="005C4734">
            <w:pPr>
              <w:spacing w:line="273" w:lineRule="exact"/>
              <w:jc w:val="center"/>
              <w:rPr>
                <w:sz w:val="20"/>
                <w:szCs w:val="20"/>
              </w:rPr>
            </w:pPr>
            <w:r>
              <w:rPr>
                <w:rFonts w:eastAsia="Times New Roman"/>
                <w:sz w:val="24"/>
                <w:szCs w:val="24"/>
              </w:rPr>
              <w:t>кто  бросил</w:t>
            </w:r>
          </w:p>
        </w:tc>
        <w:tc>
          <w:tcPr>
            <w:tcW w:w="1340" w:type="dxa"/>
            <w:gridSpan w:val="2"/>
            <w:tcBorders>
              <w:right w:val="single" w:sz="8" w:space="0" w:color="auto"/>
            </w:tcBorders>
            <w:vAlign w:val="bottom"/>
          </w:tcPr>
          <w:p w:rsidR="00882E85" w:rsidRDefault="005C4734">
            <w:pPr>
              <w:spacing w:line="273" w:lineRule="exact"/>
              <w:jc w:val="right"/>
              <w:rPr>
                <w:sz w:val="20"/>
                <w:szCs w:val="20"/>
              </w:rPr>
            </w:pPr>
            <w:r>
              <w:rPr>
                <w:rFonts w:eastAsia="Times New Roman"/>
                <w:sz w:val="24"/>
                <w:szCs w:val="24"/>
              </w:rPr>
              <w:t>землю…»,</w:t>
            </w:r>
          </w:p>
        </w:tc>
        <w:tc>
          <w:tcPr>
            <w:tcW w:w="1420" w:type="dxa"/>
            <w:vAlign w:val="bottom"/>
          </w:tcPr>
          <w:p w:rsidR="00882E85" w:rsidRDefault="005C4734">
            <w:pPr>
              <w:spacing w:line="273" w:lineRule="exact"/>
              <w:ind w:left="100"/>
              <w:rPr>
                <w:sz w:val="20"/>
                <w:szCs w:val="20"/>
              </w:rPr>
            </w:pPr>
            <w:r>
              <w:rPr>
                <w:rFonts w:eastAsia="Times New Roman"/>
                <w:sz w:val="24"/>
                <w:szCs w:val="24"/>
              </w:rPr>
              <w:t>научилась</w:t>
            </w:r>
          </w:p>
        </w:tc>
        <w:tc>
          <w:tcPr>
            <w:tcW w:w="960" w:type="dxa"/>
            <w:gridSpan w:val="2"/>
            <w:vAlign w:val="bottom"/>
          </w:tcPr>
          <w:p w:rsidR="00882E85" w:rsidRDefault="005C4734">
            <w:pPr>
              <w:spacing w:line="273" w:lineRule="exact"/>
              <w:jc w:val="right"/>
              <w:rPr>
                <w:sz w:val="20"/>
                <w:szCs w:val="20"/>
              </w:rPr>
            </w:pPr>
            <w:r>
              <w:rPr>
                <w:rFonts w:eastAsia="Times New Roman"/>
                <w:sz w:val="24"/>
                <w:szCs w:val="24"/>
              </w:rPr>
              <w:t>просто,</w:t>
            </w:r>
          </w:p>
        </w:tc>
        <w:tc>
          <w:tcPr>
            <w:tcW w:w="320" w:type="dxa"/>
            <w:vAlign w:val="bottom"/>
          </w:tcPr>
          <w:p w:rsidR="00882E85" w:rsidRDefault="00882E85">
            <w:pPr>
              <w:rPr>
                <w:sz w:val="23"/>
                <w:szCs w:val="23"/>
              </w:rPr>
            </w:pPr>
          </w:p>
        </w:tc>
        <w:tc>
          <w:tcPr>
            <w:tcW w:w="840" w:type="dxa"/>
            <w:tcBorders>
              <w:right w:val="single" w:sz="8" w:space="0" w:color="auto"/>
            </w:tcBorders>
            <w:vAlign w:val="bottom"/>
          </w:tcPr>
          <w:p w:rsidR="00882E85" w:rsidRDefault="005C4734">
            <w:pPr>
              <w:spacing w:line="273" w:lineRule="exact"/>
              <w:jc w:val="right"/>
              <w:rPr>
                <w:sz w:val="20"/>
                <w:szCs w:val="20"/>
              </w:rPr>
            </w:pPr>
            <w:r>
              <w:rPr>
                <w:rFonts w:eastAsia="Times New Roman"/>
                <w:sz w:val="24"/>
                <w:szCs w:val="24"/>
              </w:rPr>
              <w:t>мудро</w:t>
            </w: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1080" w:type="dxa"/>
            <w:gridSpan w:val="2"/>
            <w:vAlign w:val="bottom"/>
          </w:tcPr>
          <w:p w:rsidR="00882E85" w:rsidRDefault="005C4734">
            <w:pPr>
              <w:ind w:left="100"/>
              <w:rPr>
                <w:sz w:val="20"/>
                <w:szCs w:val="20"/>
              </w:rPr>
            </w:pPr>
            <w:r>
              <w:rPr>
                <w:rFonts w:eastAsia="Times New Roman"/>
                <w:sz w:val="24"/>
                <w:szCs w:val="24"/>
              </w:rPr>
              <w:t>«Песня</w:t>
            </w:r>
          </w:p>
        </w:tc>
        <w:tc>
          <w:tcPr>
            <w:tcW w:w="1240" w:type="dxa"/>
            <w:vAlign w:val="bottom"/>
          </w:tcPr>
          <w:p w:rsidR="00882E85" w:rsidRDefault="005C4734">
            <w:pPr>
              <w:jc w:val="center"/>
              <w:rPr>
                <w:sz w:val="20"/>
                <w:szCs w:val="20"/>
              </w:rPr>
            </w:pPr>
            <w:r>
              <w:rPr>
                <w:rFonts w:eastAsia="Times New Roman"/>
                <w:w w:val="99"/>
                <w:sz w:val="24"/>
                <w:szCs w:val="24"/>
              </w:rPr>
              <w:t>последней</w:t>
            </w:r>
          </w:p>
        </w:tc>
        <w:tc>
          <w:tcPr>
            <w:tcW w:w="1340" w:type="dxa"/>
            <w:gridSpan w:val="2"/>
            <w:tcBorders>
              <w:right w:val="single" w:sz="8" w:space="0" w:color="auto"/>
            </w:tcBorders>
            <w:vAlign w:val="bottom"/>
          </w:tcPr>
          <w:p w:rsidR="00882E85" w:rsidRDefault="005C4734">
            <w:pPr>
              <w:jc w:val="right"/>
              <w:rPr>
                <w:sz w:val="20"/>
                <w:szCs w:val="20"/>
              </w:rPr>
            </w:pPr>
            <w:r>
              <w:rPr>
                <w:rFonts w:eastAsia="Times New Roman"/>
                <w:sz w:val="24"/>
                <w:szCs w:val="24"/>
              </w:rPr>
              <w:t>встречи»,</w:t>
            </w:r>
          </w:p>
        </w:tc>
        <w:tc>
          <w:tcPr>
            <w:tcW w:w="1420" w:type="dxa"/>
            <w:vAlign w:val="bottom"/>
          </w:tcPr>
          <w:p w:rsidR="00882E85" w:rsidRDefault="005C4734">
            <w:pPr>
              <w:ind w:left="100"/>
              <w:rPr>
                <w:sz w:val="20"/>
                <w:szCs w:val="20"/>
              </w:rPr>
            </w:pPr>
            <w:r>
              <w:rPr>
                <w:rFonts w:eastAsia="Times New Roman"/>
                <w:sz w:val="24"/>
                <w:szCs w:val="24"/>
              </w:rPr>
              <w:t>жить…».</w:t>
            </w:r>
          </w:p>
        </w:tc>
        <w:tc>
          <w:tcPr>
            <w:tcW w:w="620" w:type="dxa"/>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320" w:type="dxa"/>
            <w:vAlign w:val="bottom"/>
          </w:tcPr>
          <w:p w:rsidR="00882E85" w:rsidRDefault="00882E85">
            <w:pPr>
              <w:rPr>
                <w:sz w:val="24"/>
                <w:szCs w:val="24"/>
              </w:rPr>
            </w:pPr>
          </w:p>
        </w:tc>
        <w:tc>
          <w:tcPr>
            <w:tcW w:w="84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3660" w:type="dxa"/>
            <w:gridSpan w:val="5"/>
            <w:tcBorders>
              <w:right w:val="single" w:sz="8" w:space="0" w:color="auto"/>
            </w:tcBorders>
            <w:vAlign w:val="bottom"/>
          </w:tcPr>
          <w:p w:rsidR="00882E85" w:rsidRDefault="005C4734">
            <w:pPr>
              <w:spacing w:line="274" w:lineRule="exact"/>
              <w:ind w:left="100"/>
              <w:rPr>
                <w:sz w:val="20"/>
                <w:szCs w:val="20"/>
              </w:rPr>
            </w:pPr>
            <w:r>
              <w:rPr>
                <w:rFonts w:eastAsia="Times New Roman"/>
                <w:sz w:val="24"/>
                <w:szCs w:val="24"/>
              </w:rPr>
              <w:t>«Сероглазый   король»,   «Сжала</w:t>
            </w:r>
          </w:p>
        </w:tc>
        <w:tc>
          <w:tcPr>
            <w:tcW w:w="2040" w:type="dxa"/>
            <w:gridSpan w:val="2"/>
            <w:vAlign w:val="bottom"/>
          </w:tcPr>
          <w:p w:rsidR="00882E85" w:rsidRDefault="005C4734">
            <w:pPr>
              <w:spacing w:line="274" w:lineRule="exact"/>
              <w:ind w:left="100"/>
              <w:rPr>
                <w:sz w:val="20"/>
                <w:szCs w:val="20"/>
              </w:rPr>
            </w:pPr>
            <w:r>
              <w:rPr>
                <w:rFonts w:eastAsia="Times New Roman"/>
                <w:sz w:val="24"/>
                <w:szCs w:val="24"/>
              </w:rPr>
              <w:t>«Поэма без героя»</w:t>
            </w:r>
          </w:p>
        </w:tc>
        <w:tc>
          <w:tcPr>
            <w:tcW w:w="340" w:type="dxa"/>
            <w:vAlign w:val="bottom"/>
          </w:tcPr>
          <w:p w:rsidR="00882E85" w:rsidRDefault="00882E85">
            <w:pPr>
              <w:rPr>
                <w:sz w:val="23"/>
                <w:szCs w:val="23"/>
              </w:rPr>
            </w:pPr>
          </w:p>
        </w:tc>
        <w:tc>
          <w:tcPr>
            <w:tcW w:w="320" w:type="dxa"/>
            <w:vAlign w:val="bottom"/>
          </w:tcPr>
          <w:p w:rsidR="00882E85" w:rsidRDefault="00882E85">
            <w:pPr>
              <w:rPr>
                <w:sz w:val="23"/>
                <w:szCs w:val="23"/>
              </w:rPr>
            </w:pPr>
          </w:p>
        </w:tc>
        <w:tc>
          <w:tcPr>
            <w:tcW w:w="840" w:type="dxa"/>
            <w:tcBorders>
              <w:right w:val="single" w:sz="8" w:space="0" w:color="auto"/>
            </w:tcBorders>
            <w:vAlign w:val="bottom"/>
          </w:tcPr>
          <w:p w:rsidR="00882E85" w:rsidRDefault="00882E85">
            <w:pPr>
              <w:rPr>
                <w:sz w:val="23"/>
                <w:szCs w:val="23"/>
              </w:rPr>
            </w:pP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680" w:type="dxa"/>
            <w:vAlign w:val="bottom"/>
          </w:tcPr>
          <w:p w:rsidR="00882E85" w:rsidRDefault="005C4734">
            <w:pPr>
              <w:ind w:left="100"/>
              <w:rPr>
                <w:sz w:val="20"/>
                <w:szCs w:val="20"/>
              </w:rPr>
            </w:pPr>
            <w:r>
              <w:rPr>
                <w:rFonts w:eastAsia="Times New Roman"/>
                <w:sz w:val="24"/>
                <w:szCs w:val="24"/>
              </w:rPr>
              <w:t>руки</w:t>
            </w:r>
          </w:p>
        </w:tc>
        <w:tc>
          <w:tcPr>
            <w:tcW w:w="1640" w:type="dxa"/>
            <w:gridSpan w:val="2"/>
            <w:vAlign w:val="bottom"/>
          </w:tcPr>
          <w:p w:rsidR="00882E85" w:rsidRDefault="005C4734">
            <w:pPr>
              <w:ind w:right="60"/>
              <w:jc w:val="right"/>
              <w:rPr>
                <w:sz w:val="20"/>
                <w:szCs w:val="20"/>
              </w:rPr>
            </w:pPr>
            <w:r>
              <w:rPr>
                <w:rFonts w:eastAsia="Times New Roman"/>
                <w:sz w:val="24"/>
                <w:szCs w:val="24"/>
              </w:rPr>
              <w:t>под   темной</w:t>
            </w:r>
          </w:p>
        </w:tc>
        <w:tc>
          <w:tcPr>
            <w:tcW w:w="1340" w:type="dxa"/>
            <w:gridSpan w:val="2"/>
            <w:tcBorders>
              <w:right w:val="single" w:sz="8" w:space="0" w:color="auto"/>
            </w:tcBorders>
            <w:vAlign w:val="bottom"/>
          </w:tcPr>
          <w:p w:rsidR="00882E85" w:rsidRDefault="005C4734">
            <w:pPr>
              <w:jc w:val="right"/>
              <w:rPr>
                <w:sz w:val="20"/>
                <w:szCs w:val="20"/>
              </w:rPr>
            </w:pPr>
            <w:r>
              <w:rPr>
                <w:rFonts w:eastAsia="Times New Roman"/>
                <w:sz w:val="24"/>
                <w:szCs w:val="24"/>
              </w:rPr>
              <w:t>вуалью…»,</w:t>
            </w:r>
          </w:p>
        </w:tc>
        <w:tc>
          <w:tcPr>
            <w:tcW w:w="1420" w:type="dxa"/>
            <w:vAlign w:val="bottom"/>
          </w:tcPr>
          <w:p w:rsidR="00882E85" w:rsidRDefault="00882E85">
            <w:pPr>
              <w:rPr>
                <w:sz w:val="24"/>
                <w:szCs w:val="24"/>
              </w:rPr>
            </w:pPr>
          </w:p>
        </w:tc>
        <w:tc>
          <w:tcPr>
            <w:tcW w:w="620" w:type="dxa"/>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320" w:type="dxa"/>
            <w:vAlign w:val="bottom"/>
          </w:tcPr>
          <w:p w:rsidR="00882E85" w:rsidRDefault="00882E85">
            <w:pPr>
              <w:rPr>
                <w:sz w:val="24"/>
                <w:szCs w:val="24"/>
              </w:rPr>
            </w:pPr>
          </w:p>
        </w:tc>
        <w:tc>
          <w:tcPr>
            <w:tcW w:w="84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3660" w:type="dxa"/>
            <w:gridSpan w:val="5"/>
            <w:tcBorders>
              <w:right w:val="single" w:sz="8" w:space="0" w:color="auto"/>
            </w:tcBorders>
            <w:vAlign w:val="bottom"/>
          </w:tcPr>
          <w:p w:rsidR="00882E85" w:rsidRDefault="005C4734">
            <w:pPr>
              <w:spacing w:line="273" w:lineRule="exact"/>
              <w:ind w:left="100"/>
              <w:rPr>
                <w:sz w:val="20"/>
                <w:szCs w:val="20"/>
              </w:rPr>
            </w:pPr>
            <w:r>
              <w:rPr>
                <w:rFonts w:eastAsia="Times New Roman"/>
                <w:sz w:val="24"/>
                <w:szCs w:val="24"/>
              </w:rPr>
              <w:t>«Смуглый   отрок   бродил   по</w:t>
            </w:r>
          </w:p>
        </w:tc>
        <w:tc>
          <w:tcPr>
            <w:tcW w:w="1420" w:type="dxa"/>
            <w:vAlign w:val="bottom"/>
          </w:tcPr>
          <w:p w:rsidR="00882E85" w:rsidRDefault="00882E85">
            <w:pPr>
              <w:rPr>
                <w:sz w:val="23"/>
                <w:szCs w:val="23"/>
              </w:rPr>
            </w:pPr>
          </w:p>
        </w:tc>
        <w:tc>
          <w:tcPr>
            <w:tcW w:w="620" w:type="dxa"/>
            <w:vAlign w:val="bottom"/>
          </w:tcPr>
          <w:p w:rsidR="00882E85" w:rsidRDefault="00882E85">
            <w:pPr>
              <w:rPr>
                <w:sz w:val="23"/>
                <w:szCs w:val="23"/>
              </w:rPr>
            </w:pPr>
          </w:p>
        </w:tc>
        <w:tc>
          <w:tcPr>
            <w:tcW w:w="340" w:type="dxa"/>
            <w:vAlign w:val="bottom"/>
          </w:tcPr>
          <w:p w:rsidR="00882E85" w:rsidRDefault="00882E85">
            <w:pPr>
              <w:rPr>
                <w:sz w:val="23"/>
                <w:szCs w:val="23"/>
              </w:rPr>
            </w:pPr>
          </w:p>
        </w:tc>
        <w:tc>
          <w:tcPr>
            <w:tcW w:w="320" w:type="dxa"/>
            <w:vAlign w:val="bottom"/>
          </w:tcPr>
          <w:p w:rsidR="00882E85" w:rsidRDefault="00882E85">
            <w:pPr>
              <w:rPr>
                <w:sz w:val="23"/>
                <w:szCs w:val="23"/>
              </w:rPr>
            </w:pPr>
          </w:p>
        </w:tc>
        <w:tc>
          <w:tcPr>
            <w:tcW w:w="840" w:type="dxa"/>
            <w:tcBorders>
              <w:right w:val="single" w:sz="8" w:space="0" w:color="auto"/>
            </w:tcBorders>
            <w:vAlign w:val="bottom"/>
          </w:tcPr>
          <w:p w:rsidR="00882E85" w:rsidRDefault="00882E85">
            <w:pPr>
              <w:rPr>
                <w:sz w:val="23"/>
                <w:szCs w:val="23"/>
              </w:rPr>
            </w:pP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2320" w:type="dxa"/>
            <w:gridSpan w:val="3"/>
            <w:vAlign w:val="bottom"/>
          </w:tcPr>
          <w:p w:rsidR="00882E85" w:rsidRDefault="005C4734">
            <w:pPr>
              <w:ind w:left="100"/>
              <w:rPr>
                <w:sz w:val="20"/>
                <w:szCs w:val="20"/>
              </w:rPr>
            </w:pPr>
            <w:r>
              <w:rPr>
                <w:rFonts w:eastAsia="Times New Roman"/>
                <w:sz w:val="24"/>
                <w:szCs w:val="24"/>
              </w:rPr>
              <w:t>аллеям…»</w:t>
            </w:r>
          </w:p>
        </w:tc>
        <w:tc>
          <w:tcPr>
            <w:tcW w:w="800" w:type="dxa"/>
            <w:vAlign w:val="bottom"/>
          </w:tcPr>
          <w:p w:rsidR="00882E85" w:rsidRDefault="00882E85">
            <w:pPr>
              <w:rPr>
                <w:sz w:val="24"/>
                <w:szCs w:val="24"/>
              </w:rPr>
            </w:pPr>
          </w:p>
        </w:tc>
        <w:tc>
          <w:tcPr>
            <w:tcW w:w="540" w:type="dxa"/>
            <w:tcBorders>
              <w:right w:val="single" w:sz="8" w:space="0" w:color="auto"/>
            </w:tcBorders>
            <w:vAlign w:val="bottom"/>
          </w:tcPr>
          <w:p w:rsidR="00882E85" w:rsidRDefault="00882E85">
            <w:pPr>
              <w:rPr>
                <w:sz w:val="24"/>
                <w:szCs w:val="24"/>
              </w:rPr>
            </w:pPr>
          </w:p>
        </w:tc>
        <w:tc>
          <w:tcPr>
            <w:tcW w:w="1420" w:type="dxa"/>
            <w:vAlign w:val="bottom"/>
          </w:tcPr>
          <w:p w:rsidR="00882E85" w:rsidRDefault="00882E85">
            <w:pPr>
              <w:rPr>
                <w:sz w:val="24"/>
                <w:szCs w:val="24"/>
              </w:rPr>
            </w:pPr>
          </w:p>
        </w:tc>
        <w:tc>
          <w:tcPr>
            <w:tcW w:w="620" w:type="dxa"/>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320" w:type="dxa"/>
            <w:vAlign w:val="bottom"/>
          </w:tcPr>
          <w:p w:rsidR="00882E85" w:rsidRDefault="00882E85">
            <w:pPr>
              <w:rPr>
                <w:sz w:val="24"/>
                <w:szCs w:val="24"/>
              </w:rPr>
            </w:pPr>
          </w:p>
        </w:tc>
        <w:tc>
          <w:tcPr>
            <w:tcW w:w="84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86"/>
        </w:trPr>
        <w:tc>
          <w:tcPr>
            <w:tcW w:w="2420" w:type="dxa"/>
            <w:tcBorders>
              <w:left w:val="single" w:sz="8" w:space="0" w:color="auto"/>
              <w:right w:val="single" w:sz="8" w:space="0" w:color="auto"/>
            </w:tcBorders>
            <w:vAlign w:val="bottom"/>
          </w:tcPr>
          <w:p w:rsidR="00882E85" w:rsidRDefault="00882E85">
            <w:pPr>
              <w:rPr>
                <w:sz w:val="24"/>
                <w:szCs w:val="24"/>
              </w:rPr>
            </w:pPr>
          </w:p>
        </w:tc>
        <w:tc>
          <w:tcPr>
            <w:tcW w:w="2320" w:type="dxa"/>
            <w:gridSpan w:val="3"/>
            <w:tcBorders>
              <w:bottom w:val="single" w:sz="8" w:space="0" w:color="auto"/>
            </w:tcBorders>
            <w:vAlign w:val="bottom"/>
          </w:tcPr>
          <w:p w:rsidR="00882E85" w:rsidRDefault="00882E85">
            <w:pPr>
              <w:rPr>
                <w:sz w:val="24"/>
                <w:szCs w:val="24"/>
              </w:rPr>
            </w:pPr>
          </w:p>
        </w:tc>
        <w:tc>
          <w:tcPr>
            <w:tcW w:w="800" w:type="dxa"/>
            <w:tcBorders>
              <w:bottom w:val="single" w:sz="8" w:space="0" w:color="auto"/>
            </w:tcBorders>
            <w:vAlign w:val="bottom"/>
          </w:tcPr>
          <w:p w:rsidR="00882E85" w:rsidRDefault="00882E85">
            <w:pPr>
              <w:rPr>
                <w:sz w:val="24"/>
                <w:szCs w:val="24"/>
              </w:rPr>
            </w:pPr>
          </w:p>
        </w:tc>
        <w:tc>
          <w:tcPr>
            <w:tcW w:w="540" w:type="dxa"/>
            <w:tcBorders>
              <w:bottom w:val="single" w:sz="8" w:space="0" w:color="auto"/>
              <w:right w:val="single" w:sz="8" w:space="0" w:color="auto"/>
            </w:tcBorders>
            <w:vAlign w:val="bottom"/>
          </w:tcPr>
          <w:p w:rsidR="00882E85" w:rsidRDefault="00882E85">
            <w:pPr>
              <w:rPr>
                <w:sz w:val="24"/>
                <w:szCs w:val="24"/>
              </w:rPr>
            </w:pPr>
          </w:p>
        </w:tc>
        <w:tc>
          <w:tcPr>
            <w:tcW w:w="1420" w:type="dxa"/>
            <w:vMerge w:val="restart"/>
            <w:vAlign w:val="bottom"/>
          </w:tcPr>
          <w:p w:rsidR="00882E85" w:rsidRDefault="005C4734">
            <w:pPr>
              <w:ind w:left="100"/>
              <w:rPr>
                <w:sz w:val="20"/>
                <w:szCs w:val="20"/>
              </w:rPr>
            </w:pPr>
            <w:r>
              <w:rPr>
                <w:rFonts w:eastAsia="Times New Roman"/>
                <w:b/>
                <w:bCs/>
                <w:w w:val="98"/>
                <w:sz w:val="24"/>
                <w:szCs w:val="24"/>
              </w:rPr>
              <w:t>С.А. Есенин</w:t>
            </w:r>
          </w:p>
        </w:tc>
        <w:tc>
          <w:tcPr>
            <w:tcW w:w="620" w:type="dxa"/>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320" w:type="dxa"/>
            <w:vAlign w:val="bottom"/>
          </w:tcPr>
          <w:p w:rsidR="00882E85" w:rsidRDefault="00882E85">
            <w:pPr>
              <w:rPr>
                <w:sz w:val="24"/>
                <w:szCs w:val="24"/>
              </w:rPr>
            </w:pPr>
          </w:p>
        </w:tc>
        <w:tc>
          <w:tcPr>
            <w:tcW w:w="84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56"/>
        </w:trPr>
        <w:tc>
          <w:tcPr>
            <w:tcW w:w="2420" w:type="dxa"/>
            <w:tcBorders>
              <w:left w:val="single" w:sz="8" w:space="0" w:color="auto"/>
              <w:right w:val="single" w:sz="8" w:space="0" w:color="auto"/>
            </w:tcBorders>
            <w:vAlign w:val="bottom"/>
          </w:tcPr>
          <w:p w:rsidR="00882E85" w:rsidRDefault="00882E85"/>
        </w:tc>
        <w:tc>
          <w:tcPr>
            <w:tcW w:w="2320" w:type="dxa"/>
            <w:gridSpan w:val="3"/>
            <w:vAlign w:val="bottom"/>
          </w:tcPr>
          <w:p w:rsidR="00882E85" w:rsidRDefault="005C4734">
            <w:pPr>
              <w:spacing w:line="256" w:lineRule="exact"/>
              <w:ind w:left="100"/>
              <w:rPr>
                <w:sz w:val="20"/>
                <w:szCs w:val="20"/>
              </w:rPr>
            </w:pPr>
            <w:r>
              <w:rPr>
                <w:rFonts w:eastAsia="Times New Roman"/>
                <w:b/>
                <w:bCs/>
                <w:sz w:val="24"/>
                <w:szCs w:val="24"/>
              </w:rPr>
              <w:t>С.А. Есенин</w:t>
            </w:r>
          </w:p>
        </w:tc>
        <w:tc>
          <w:tcPr>
            <w:tcW w:w="800" w:type="dxa"/>
            <w:vAlign w:val="bottom"/>
          </w:tcPr>
          <w:p w:rsidR="00882E85" w:rsidRDefault="00882E85"/>
        </w:tc>
        <w:tc>
          <w:tcPr>
            <w:tcW w:w="540" w:type="dxa"/>
            <w:tcBorders>
              <w:right w:val="single" w:sz="8" w:space="0" w:color="auto"/>
            </w:tcBorders>
            <w:vAlign w:val="bottom"/>
          </w:tcPr>
          <w:p w:rsidR="00882E85" w:rsidRDefault="00882E85"/>
        </w:tc>
        <w:tc>
          <w:tcPr>
            <w:tcW w:w="1420" w:type="dxa"/>
            <w:vMerge/>
            <w:vAlign w:val="bottom"/>
          </w:tcPr>
          <w:p w:rsidR="00882E85" w:rsidRDefault="00882E85"/>
        </w:tc>
        <w:tc>
          <w:tcPr>
            <w:tcW w:w="620" w:type="dxa"/>
            <w:vAlign w:val="bottom"/>
          </w:tcPr>
          <w:p w:rsidR="00882E85" w:rsidRDefault="00882E85"/>
        </w:tc>
        <w:tc>
          <w:tcPr>
            <w:tcW w:w="340" w:type="dxa"/>
            <w:vAlign w:val="bottom"/>
          </w:tcPr>
          <w:p w:rsidR="00882E85" w:rsidRDefault="00882E85"/>
        </w:tc>
        <w:tc>
          <w:tcPr>
            <w:tcW w:w="320" w:type="dxa"/>
            <w:vAlign w:val="bottom"/>
          </w:tcPr>
          <w:p w:rsidR="00882E85" w:rsidRDefault="00882E85"/>
        </w:tc>
        <w:tc>
          <w:tcPr>
            <w:tcW w:w="840" w:type="dxa"/>
            <w:tcBorders>
              <w:right w:val="single" w:sz="8" w:space="0" w:color="auto"/>
            </w:tcBorders>
            <w:vAlign w:val="bottom"/>
          </w:tcPr>
          <w:p w:rsidR="00882E85" w:rsidRDefault="00882E85"/>
        </w:tc>
        <w:tc>
          <w:tcPr>
            <w:tcW w:w="0" w:type="dxa"/>
            <w:vAlign w:val="bottom"/>
          </w:tcPr>
          <w:p w:rsidR="00882E85" w:rsidRDefault="00882E85">
            <w:pPr>
              <w:rPr>
                <w:sz w:val="1"/>
                <w:szCs w:val="1"/>
              </w:rPr>
            </w:pPr>
          </w:p>
        </w:tc>
      </w:tr>
      <w:tr w:rsidR="00882E85">
        <w:trPr>
          <w:trHeight w:val="273"/>
        </w:trPr>
        <w:tc>
          <w:tcPr>
            <w:tcW w:w="2420" w:type="dxa"/>
            <w:tcBorders>
              <w:left w:val="single" w:sz="8" w:space="0" w:color="auto"/>
              <w:right w:val="single" w:sz="8" w:space="0" w:color="auto"/>
            </w:tcBorders>
            <w:vAlign w:val="bottom"/>
          </w:tcPr>
          <w:p w:rsidR="00882E85" w:rsidRDefault="00882E85">
            <w:pPr>
              <w:rPr>
                <w:sz w:val="23"/>
                <w:szCs w:val="23"/>
              </w:rPr>
            </w:pPr>
          </w:p>
        </w:tc>
        <w:tc>
          <w:tcPr>
            <w:tcW w:w="3660" w:type="dxa"/>
            <w:gridSpan w:val="5"/>
            <w:tcBorders>
              <w:right w:val="single" w:sz="8" w:space="0" w:color="auto"/>
            </w:tcBorders>
            <w:vAlign w:val="bottom"/>
          </w:tcPr>
          <w:p w:rsidR="00882E85" w:rsidRDefault="005C4734">
            <w:pPr>
              <w:spacing w:line="273" w:lineRule="exact"/>
              <w:ind w:left="100"/>
              <w:rPr>
                <w:sz w:val="20"/>
                <w:szCs w:val="20"/>
              </w:rPr>
            </w:pPr>
            <w:r>
              <w:rPr>
                <w:rFonts w:eastAsia="Times New Roman"/>
                <w:sz w:val="24"/>
                <w:szCs w:val="24"/>
              </w:rPr>
              <w:t>Стихотворения:  «Гой  ты,  Русь</w:t>
            </w:r>
          </w:p>
        </w:tc>
        <w:tc>
          <w:tcPr>
            <w:tcW w:w="3520" w:type="dxa"/>
            <w:gridSpan w:val="5"/>
            <w:tcBorders>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«Клен ты мой опавший…», «Не</w:t>
            </w: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3660" w:type="dxa"/>
            <w:gridSpan w:val="5"/>
            <w:tcBorders>
              <w:right w:val="single" w:sz="8" w:space="0" w:color="auto"/>
            </w:tcBorders>
            <w:vAlign w:val="bottom"/>
          </w:tcPr>
          <w:p w:rsidR="00882E85" w:rsidRDefault="005C4734">
            <w:pPr>
              <w:ind w:left="100"/>
              <w:rPr>
                <w:sz w:val="20"/>
                <w:szCs w:val="20"/>
              </w:rPr>
            </w:pPr>
            <w:r>
              <w:rPr>
                <w:rFonts w:eastAsia="Times New Roman"/>
                <w:sz w:val="24"/>
                <w:szCs w:val="24"/>
              </w:rPr>
              <w:t>моя   родная…»,   «Да!   Теперь</w:t>
            </w:r>
          </w:p>
        </w:tc>
        <w:tc>
          <w:tcPr>
            <w:tcW w:w="3520" w:type="dxa"/>
            <w:gridSpan w:val="5"/>
            <w:tcBorders>
              <w:right w:val="single" w:sz="8" w:space="0" w:color="auto"/>
            </w:tcBorders>
            <w:vAlign w:val="bottom"/>
          </w:tcPr>
          <w:p w:rsidR="00882E85" w:rsidRDefault="005C4734">
            <w:pPr>
              <w:spacing w:line="268" w:lineRule="exact"/>
              <w:ind w:left="100"/>
              <w:rPr>
                <w:sz w:val="20"/>
                <w:szCs w:val="20"/>
              </w:rPr>
            </w:pPr>
            <w:r>
              <w:rPr>
                <w:rFonts w:eastAsia="Times New Roman"/>
                <w:sz w:val="24"/>
                <w:szCs w:val="24"/>
              </w:rPr>
              <w:t>бродить,   не   мять   в   кустах</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3660" w:type="dxa"/>
            <w:gridSpan w:val="5"/>
            <w:tcBorders>
              <w:right w:val="single" w:sz="8" w:space="0" w:color="auto"/>
            </w:tcBorders>
            <w:vAlign w:val="bottom"/>
          </w:tcPr>
          <w:p w:rsidR="00882E85" w:rsidRDefault="005C4734">
            <w:pPr>
              <w:spacing w:line="273" w:lineRule="exact"/>
              <w:ind w:left="100"/>
              <w:rPr>
                <w:sz w:val="20"/>
                <w:szCs w:val="20"/>
              </w:rPr>
            </w:pPr>
            <w:r>
              <w:rPr>
                <w:rFonts w:eastAsia="Times New Roman"/>
                <w:sz w:val="24"/>
                <w:szCs w:val="24"/>
              </w:rPr>
              <w:t>решено.  Без  возврата…»,  «До</w:t>
            </w:r>
          </w:p>
        </w:tc>
        <w:tc>
          <w:tcPr>
            <w:tcW w:w="3520" w:type="dxa"/>
            <w:gridSpan w:val="5"/>
            <w:tcBorders>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багряных…»,   «Нивы   сжаты,</w:t>
            </w: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1080" w:type="dxa"/>
            <w:gridSpan w:val="2"/>
            <w:vAlign w:val="bottom"/>
          </w:tcPr>
          <w:p w:rsidR="00882E85" w:rsidRDefault="005C4734">
            <w:pPr>
              <w:ind w:left="100"/>
              <w:rPr>
                <w:sz w:val="20"/>
                <w:szCs w:val="20"/>
              </w:rPr>
            </w:pPr>
            <w:r>
              <w:rPr>
                <w:rFonts w:eastAsia="Times New Roman"/>
                <w:w w:val="97"/>
                <w:sz w:val="24"/>
                <w:szCs w:val="24"/>
              </w:rPr>
              <w:t>свиданья,</w:t>
            </w:r>
          </w:p>
        </w:tc>
        <w:tc>
          <w:tcPr>
            <w:tcW w:w="1240" w:type="dxa"/>
            <w:vAlign w:val="bottom"/>
          </w:tcPr>
          <w:p w:rsidR="00882E85" w:rsidRDefault="005C4734">
            <w:pPr>
              <w:ind w:right="240"/>
              <w:jc w:val="right"/>
              <w:rPr>
                <w:sz w:val="20"/>
                <w:szCs w:val="20"/>
              </w:rPr>
            </w:pPr>
            <w:r>
              <w:rPr>
                <w:rFonts w:eastAsia="Times New Roman"/>
                <w:sz w:val="24"/>
                <w:szCs w:val="24"/>
              </w:rPr>
              <w:t>друг</w:t>
            </w:r>
          </w:p>
        </w:tc>
        <w:tc>
          <w:tcPr>
            <w:tcW w:w="800" w:type="dxa"/>
            <w:vAlign w:val="bottom"/>
          </w:tcPr>
          <w:p w:rsidR="00882E85" w:rsidRDefault="005C4734">
            <w:pPr>
              <w:ind w:right="141"/>
              <w:jc w:val="right"/>
              <w:rPr>
                <w:sz w:val="20"/>
                <w:szCs w:val="20"/>
              </w:rPr>
            </w:pPr>
            <w:r>
              <w:rPr>
                <w:rFonts w:eastAsia="Times New Roman"/>
                <w:sz w:val="24"/>
                <w:szCs w:val="24"/>
              </w:rPr>
              <w:t>мой,</w:t>
            </w:r>
          </w:p>
        </w:tc>
        <w:tc>
          <w:tcPr>
            <w:tcW w:w="540" w:type="dxa"/>
            <w:tcBorders>
              <w:right w:val="single" w:sz="8" w:space="0" w:color="auto"/>
            </w:tcBorders>
            <w:vAlign w:val="bottom"/>
          </w:tcPr>
          <w:p w:rsidR="00882E85" w:rsidRDefault="005C4734">
            <w:pPr>
              <w:jc w:val="right"/>
              <w:rPr>
                <w:sz w:val="20"/>
                <w:szCs w:val="20"/>
              </w:rPr>
            </w:pPr>
            <w:r>
              <w:rPr>
                <w:rFonts w:eastAsia="Times New Roman"/>
                <w:sz w:val="24"/>
                <w:szCs w:val="24"/>
              </w:rPr>
              <w:t>до</w:t>
            </w:r>
          </w:p>
        </w:tc>
        <w:tc>
          <w:tcPr>
            <w:tcW w:w="3520" w:type="dxa"/>
            <w:gridSpan w:val="5"/>
            <w:tcBorders>
              <w:right w:val="single" w:sz="8" w:space="0" w:color="auto"/>
            </w:tcBorders>
            <w:vAlign w:val="bottom"/>
          </w:tcPr>
          <w:p w:rsidR="00882E85" w:rsidRDefault="005C4734">
            <w:pPr>
              <w:spacing w:line="268" w:lineRule="exact"/>
              <w:ind w:left="100"/>
              <w:rPr>
                <w:sz w:val="20"/>
                <w:szCs w:val="20"/>
              </w:rPr>
            </w:pPr>
            <w:r>
              <w:rPr>
                <w:rFonts w:eastAsia="Times New Roman"/>
                <w:sz w:val="24"/>
                <w:szCs w:val="24"/>
              </w:rPr>
              <w:t>рощи   голы…»,   «Отговорила</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3660" w:type="dxa"/>
            <w:gridSpan w:val="5"/>
            <w:tcBorders>
              <w:right w:val="single" w:sz="8" w:space="0" w:color="auto"/>
            </w:tcBorders>
            <w:vAlign w:val="bottom"/>
          </w:tcPr>
          <w:p w:rsidR="00882E85" w:rsidRDefault="005C4734">
            <w:pPr>
              <w:spacing w:line="273" w:lineRule="exact"/>
              <w:ind w:left="100"/>
              <w:rPr>
                <w:sz w:val="20"/>
                <w:szCs w:val="20"/>
              </w:rPr>
            </w:pPr>
            <w:r>
              <w:rPr>
                <w:rFonts w:eastAsia="Times New Roman"/>
                <w:sz w:val="24"/>
                <w:szCs w:val="24"/>
              </w:rPr>
              <w:t>свиданья!..», «Не жалею, не зову,</w:t>
            </w:r>
          </w:p>
        </w:tc>
        <w:tc>
          <w:tcPr>
            <w:tcW w:w="2040" w:type="dxa"/>
            <w:gridSpan w:val="2"/>
            <w:vAlign w:val="bottom"/>
          </w:tcPr>
          <w:p w:rsidR="00882E85" w:rsidRDefault="005C4734">
            <w:pPr>
              <w:spacing w:line="264" w:lineRule="exact"/>
              <w:ind w:left="100"/>
              <w:rPr>
                <w:sz w:val="20"/>
                <w:szCs w:val="20"/>
              </w:rPr>
            </w:pPr>
            <w:r>
              <w:rPr>
                <w:rFonts w:eastAsia="Times New Roman"/>
                <w:sz w:val="24"/>
                <w:szCs w:val="24"/>
              </w:rPr>
              <w:t>роща золотая…»,</w:t>
            </w:r>
          </w:p>
        </w:tc>
        <w:tc>
          <w:tcPr>
            <w:tcW w:w="1480" w:type="dxa"/>
            <w:gridSpan w:val="3"/>
            <w:tcBorders>
              <w:right w:val="single" w:sz="8" w:space="0" w:color="auto"/>
            </w:tcBorders>
            <w:vAlign w:val="bottom"/>
          </w:tcPr>
          <w:p w:rsidR="00882E85" w:rsidRDefault="005C4734">
            <w:pPr>
              <w:spacing w:line="264" w:lineRule="exact"/>
              <w:jc w:val="right"/>
              <w:rPr>
                <w:sz w:val="20"/>
                <w:szCs w:val="20"/>
              </w:rPr>
            </w:pPr>
            <w:r>
              <w:rPr>
                <w:rFonts w:eastAsia="Times New Roman"/>
                <w:sz w:val="24"/>
                <w:szCs w:val="24"/>
              </w:rPr>
              <w:t>«Мы теперь</w:t>
            </w: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3660" w:type="dxa"/>
            <w:gridSpan w:val="5"/>
            <w:tcBorders>
              <w:right w:val="single" w:sz="8" w:space="0" w:color="auto"/>
            </w:tcBorders>
            <w:vAlign w:val="bottom"/>
          </w:tcPr>
          <w:p w:rsidR="00882E85" w:rsidRDefault="005C4734">
            <w:pPr>
              <w:ind w:left="100"/>
              <w:rPr>
                <w:sz w:val="20"/>
                <w:szCs w:val="20"/>
              </w:rPr>
            </w:pPr>
            <w:r>
              <w:rPr>
                <w:rFonts w:eastAsia="Times New Roman"/>
                <w:sz w:val="24"/>
                <w:szCs w:val="24"/>
              </w:rPr>
              <w:t>не плачу…»,  «Песнь о собаке»,</w:t>
            </w:r>
          </w:p>
        </w:tc>
        <w:tc>
          <w:tcPr>
            <w:tcW w:w="3520" w:type="dxa"/>
            <w:gridSpan w:val="5"/>
            <w:tcBorders>
              <w:right w:val="single" w:sz="8" w:space="0" w:color="auto"/>
            </w:tcBorders>
            <w:vAlign w:val="bottom"/>
          </w:tcPr>
          <w:p w:rsidR="00882E85" w:rsidRDefault="005C4734">
            <w:pPr>
              <w:spacing w:line="268" w:lineRule="exact"/>
              <w:ind w:left="100"/>
              <w:rPr>
                <w:sz w:val="20"/>
                <w:szCs w:val="20"/>
              </w:rPr>
            </w:pPr>
            <w:r>
              <w:rPr>
                <w:rFonts w:eastAsia="Times New Roman"/>
                <w:sz w:val="24"/>
                <w:szCs w:val="24"/>
              </w:rPr>
              <w:t>уходим   понемногу…»,   «Русь</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3660" w:type="dxa"/>
            <w:gridSpan w:val="5"/>
            <w:tcBorders>
              <w:right w:val="single" w:sz="8" w:space="0" w:color="auto"/>
            </w:tcBorders>
            <w:vAlign w:val="bottom"/>
          </w:tcPr>
          <w:p w:rsidR="00882E85" w:rsidRDefault="005C4734">
            <w:pPr>
              <w:spacing w:line="274" w:lineRule="exact"/>
              <w:ind w:left="100"/>
              <w:rPr>
                <w:sz w:val="20"/>
                <w:szCs w:val="20"/>
              </w:rPr>
            </w:pPr>
            <w:r>
              <w:rPr>
                <w:rFonts w:eastAsia="Times New Roman"/>
                <w:sz w:val="24"/>
                <w:szCs w:val="24"/>
              </w:rPr>
              <w:t>«Письмо  к  женщине»,  «Письмо</w:t>
            </w:r>
          </w:p>
        </w:tc>
        <w:tc>
          <w:tcPr>
            <w:tcW w:w="3520" w:type="dxa"/>
            <w:gridSpan w:val="5"/>
            <w:tcBorders>
              <w:right w:val="single" w:sz="8" w:space="0" w:color="auto"/>
            </w:tcBorders>
            <w:vAlign w:val="bottom"/>
          </w:tcPr>
          <w:p w:rsidR="00882E85" w:rsidRDefault="005C4734">
            <w:pPr>
              <w:spacing w:line="265" w:lineRule="exact"/>
              <w:ind w:left="100"/>
              <w:rPr>
                <w:sz w:val="20"/>
                <w:szCs w:val="20"/>
              </w:rPr>
            </w:pPr>
            <w:r>
              <w:rPr>
                <w:rFonts w:eastAsia="Times New Roman"/>
                <w:w w:val="99"/>
                <w:sz w:val="24"/>
                <w:szCs w:val="24"/>
              </w:rPr>
              <w:t>советская»,«Спитковыль.</w:t>
            </w: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1080" w:type="dxa"/>
            <w:gridSpan w:val="2"/>
            <w:vAlign w:val="bottom"/>
          </w:tcPr>
          <w:p w:rsidR="00882E85" w:rsidRDefault="005C4734">
            <w:pPr>
              <w:ind w:left="100"/>
              <w:rPr>
                <w:sz w:val="20"/>
                <w:szCs w:val="20"/>
              </w:rPr>
            </w:pPr>
            <w:r>
              <w:rPr>
                <w:rFonts w:eastAsia="Times New Roman"/>
                <w:sz w:val="24"/>
                <w:szCs w:val="24"/>
              </w:rPr>
              <w:t>матери»,</w:t>
            </w:r>
          </w:p>
        </w:tc>
        <w:tc>
          <w:tcPr>
            <w:tcW w:w="1240" w:type="dxa"/>
            <w:vAlign w:val="bottom"/>
          </w:tcPr>
          <w:p w:rsidR="00882E85" w:rsidRDefault="005C4734">
            <w:pPr>
              <w:jc w:val="center"/>
              <w:rPr>
                <w:sz w:val="20"/>
                <w:szCs w:val="20"/>
              </w:rPr>
            </w:pPr>
            <w:r>
              <w:rPr>
                <w:rFonts w:eastAsia="Times New Roman"/>
                <w:w w:val="98"/>
                <w:sz w:val="24"/>
                <w:szCs w:val="24"/>
              </w:rPr>
              <w:t>«Собаке</w:t>
            </w:r>
          </w:p>
        </w:tc>
        <w:tc>
          <w:tcPr>
            <w:tcW w:w="1340" w:type="dxa"/>
            <w:gridSpan w:val="2"/>
            <w:tcBorders>
              <w:right w:val="single" w:sz="8" w:space="0" w:color="auto"/>
            </w:tcBorders>
            <w:vAlign w:val="bottom"/>
          </w:tcPr>
          <w:p w:rsidR="00882E85" w:rsidRDefault="005C4734">
            <w:pPr>
              <w:jc w:val="right"/>
              <w:rPr>
                <w:sz w:val="20"/>
                <w:szCs w:val="20"/>
              </w:rPr>
            </w:pPr>
            <w:r>
              <w:rPr>
                <w:rFonts w:eastAsia="Times New Roman"/>
                <w:sz w:val="24"/>
                <w:szCs w:val="24"/>
              </w:rPr>
              <w:t>Качалова»,</w:t>
            </w:r>
          </w:p>
        </w:tc>
        <w:tc>
          <w:tcPr>
            <w:tcW w:w="1420" w:type="dxa"/>
            <w:vAlign w:val="bottom"/>
          </w:tcPr>
          <w:p w:rsidR="00882E85" w:rsidRDefault="005C4734">
            <w:pPr>
              <w:spacing w:line="268" w:lineRule="exact"/>
              <w:ind w:left="100"/>
              <w:rPr>
                <w:sz w:val="20"/>
                <w:szCs w:val="20"/>
              </w:rPr>
            </w:pPr>
            <w:r>
              <w:rPr>
                <w:rFonts w:eastAsia="Times New Roman"/>
                <w:sz w:val="24"/>
                <w:szCs w:val="24"/>
              </w:rPr>
              <w:t>Равнина</w:t>
            </w:r>
          </w:p>
        </w:tc>
        <w:tc>
          <w:tcPr>
            <w:tcW w:w="1280" w:type="dxa"/>
            <w:gridSpan w:val="3"/>
            <w:vAlign w:val="bottom"/>
          </w:tcPr>
          <w:p w:rsidR="00882E85" w:rsidRDefault="005C4734">
            <w:pPr>
              <w:spacing w:line="268" w:lineRule="exact"/>
              <w:rPr>
                <w:sz w:val="20"/>
                <w:szCs w:val="20"/>
              </w:rPr>
            </w:pPr>
            <w:r>
              <w:rPr>
                <w:rFonts w:eastAsia="Times New Roman"/>
                <w:sz w:val="24"/>
                <w:szCs w:val="24"/>
              </w:rPr>
              <w:t>дорогая…»,</w:t>
            </w:r>
          </w:p>
        </w:tc>
        <w:tc>
          <w:tcPr>
            <w:tcW w:w="840" w:type="dxa"/>
            <w:tcBorders>
              <w:right w:val="single" w:sz="8" w:space="0" w:color="auto"/>
            </w:tcBorders>
            <w:vAlign w:val="bottom"/>
          </w:tcPr>
          <w:p w:rsidR="00882E85" w:rsidRDefault="005C4734">
            <w:pPr>
              <w:spacing w:line="268" w:lineRule="exact"/>
              <w:jc w:val="right"/>
              <w:rPr>
                <w:sz w:val="20"/>
                <w:szCs w:val="20"/>
              </w:rPr>
            </w:pPr>
            <w:r>
              <w:rPr>
                <w:rFonts w:eastAsia="Times New Roman"/>
                <w:sz w:val="24"/>
                <w:szCs w:val="24"/>
              </w:rPr>
              <w:t>«Я</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3660" w:type="dxa"/>
            <w:gridSpan w:val="5"/>
            <w:tcBorders>
              <w:right w:val="single" w:sz="8" w:space="0" w:color="auto"/>
            </w:tcBorders>
            <w:vAlign w:val="bottom"/>
          </w:tcPr>
          <w:p w:rsidR="00882E85" w:rsidRDefault="005C4734">
            <w:pPr>
              <w:spacing w:line="273" w:lineRule="exact"/>
              <w:ind w:left="100"/>
              <w:rPr>
                <w:sz w:val="20"/>
                <w:szCs w:val="20"/>
              </w:rPr>
            </w:pPr>
            <w:r>
              <w:rPr>
                <w:rFonts w:eastAsia="Times New Roman"/>
                <w:sz w:val="24"/>
                <w:szCs w:val="24"/>
              </w:rPr>
              <w:t>«Шаганэ ты моя, Шаганэ…», «Я</w:t>
            </w:r>
          </w:p>
        </w:tc>
        <w:tc>
          <w:tcPr>
            <w:tcW w:w="3520" w:type="dxa"/>
            <w:gridSpan w:val="5"/>
            <w:tcBorders>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обманывать  себя  не  стану…».</w:t>
            </w:r>
          </w:p>
        </w:tc>
        <w:tc>
          <w:tcPr>
            <w:tcW w:w="0" w:type="dxa"/>
            <w:vAlign w:val="bottom"/>
          </w:tcPr>
          <w:p w:rsidR="00882E85" w:rsidRDefault="00882E85">
            <w:pPr>
              <w:rPr>
                <w:sz w:val="1"/>
                <w:szCs w:val="1"/>
              </w:rPr>
            </w:pPr>
          </w:p>
        </w:tc>
      </w:tr>
      <w:tr w:rsidR="00882E85">
        <w:trPr>
          <w:trHeight w:val="284"/>
        </w:trPr>
        <w:tc>
          <w:tcPr>
            <w:tcW w:w="2420" w:type="dxa"/>
            <w:tcBorders>
              <w:left w:val="single" w:sz="8" w:space="0" w:color="auto"/>
              <w:bottom w:val="single" w:sz="8" w:space="0" w:color="auto"/>
              <w:right w:val="single" w:sz="8" w:space="0" w:color="auto"/>
            </w:tcBorders>
            <w:vAlign w:val="bottom"/>
          </w:tcPr>
          <w:p w:rsidR="00882E85" w:rsidRDefault="00882E85">
            <w:pPr>
              <w:rPr>
                <w:sz w:val="24"/>
                <w:szCs w:val="24"/>
              </w:rPr>
            </w:pPr>
          </w:p>
        </w:tc>
        <w:tc>
          <w:tcPr>
            <w:tcW w:w="3120" w:type="dxa"/>
            <w:gridSpan w:val="4"/>
            <w:tcBorders>
              <w:bottom w:val="single" w:sz="8" w:space="0" w:color="auto"/>
            </w:tcBorders>
            <w:vAlign w:val="bottom"/>
          </w:tcPr>
          <w:p w:rsidR="00882E85" w:rsidRDefault="005C4734">
            <w:pPr>
              <w:ind w:left="100"/>
              <w:rPr>
                <w:sz w:val="20"/>
                <w:szCs w:val="20"/>
              </w:rPr>
            </w:pPr>
            <w:r>
              <w:rPr>
                <w:rFonts w:eastAsia="Times New Roman"/>
                <w:sz w:val="24"/>
                <w:szCs w:val="24"/>
              </w:rPr>
              <w:t>последний поэт деревни…»</w:t>
            </w:r>
          </w:p>
        </w:tc>
        <w:tc>
          <w:tcPr>
            <w:tcW w:w="540" w:type="dxa"/>
            <w:tcBorders>
              <w:bottom w:val="single" w:sz="8" w:space="0" w:color="auto"/>
              <w:right w:val="single" w:sz="8" w:space="0" w:color="auto"/>
            </w:tcBorders>
            <w:vAlign w:val="bottom"/>
          </w:tcPr>
          <w:p w:rsidR="00882E85" w:rsidRDefault="00882E85">
            <w:pPr>
              <w:rPr>
                <w:sz w:val="24"/>
                <w:szCs w:val="24"/>
              </w:rPr>
            </w:pPr>
          </w:p>
        </w:tc>
        <w:tc>
          <w:tcPr>
            <w:tcW w:w="1420" w:type="dxa"/>
            <w:tcBorders>
              <w:bottom w:val="single" w:sz="8" w:space="0" w:color="auto"/>
            </w:tcBorders>
            <w:vAlign w:val="bottom"/>
          </w:tcPr>
          <w:p w:rsidR="00882E85" w:rsidRDefault="005C4734">
            <w:pPr>
              <w:spacing w:line="268" w:lineRule="exact"/>
              <w:ind w:left="100"/>
              <w:rPr>
                <w:sz w:val="20"/>
                <w:szCs w:val="20"/>
              </w:rPr>
            </w:pPr>
            <w:r>
              <w:rPr>
                <w:rFonts w:eastAsia="Times New Roman"/>
                <w:sz w:val="24"/>
                <w:szCs w:val="24"/>
              </w:rPr>
              <w:t>Романв</w:t>
            </w:r>
          </w:p>
        </w:tc>
        <w:tc>
          <w:tcPr>
            <w:tcW w:w="960" w:type="dxa"/>
            <w:gridSpan w:val="2"/>
            <w:tcBorders>
              <w:bottom w:val="single" w:sz="8" w:space="0" w:color="auto"/>
            </w:tcBorders>
            <w:vAlign w:val="bottom"/>
          </w:tcPr>
          <w:p w:rsidR="00882E85" w:rsidRDefault="005C4734">
            <w:pPr>
              <w:spacing w:line="268" w:lineRule="exact"/>
              <w:jc w:val="right"/>
              <w:rPr>
                <w:sz w:val="20"/>
                <w:szCs w:val="20"/>
              </w:rPr>
            </w:pPr>
            <w:r>
              <w:rPr>
                <w:rFonts w:eastAsia="Times New Roman"/>
                <w:sz w:val="24"/>
                <w:szCs w:val="24"/>
              </w:rPr>
              <w:t>стихах</w:t>
            </w:r>
          </w:p>
        </w:tc>
        <w:tc>
          <w:tcPr>
            <w:tcW w:w="320" w:type="dxa"/>
            <w:tcBorders>
              <w:bottom w:val="single" w:sz="8" w:space="0" w:color="auto"/>
            </w:tcBorders>
            <w:vAlign w:val="bottom"/>
          </w:tcPr>
          <w:p w:rsidR="00882E85" w:rsidRDefault="00882E85">
            <w:pPr>
              <w:rPr>
                <w:sz w:val="24"/>
                <w:szCs w:val="24"/>
              </w:rPr>
            </w:pPr>
          </w:p>
        </w:tc>
        <w:tc>
          <w:tcPr>
            <w:tcW w:w="840" w:type="dxa"/>
            <w:tcBorders>
              <w:bottom w:val="single" w:sz="8" w:space="0" w:color="auto"/>
              <w:right w:val="single" w:sz="8" w:space="0" w:color="auto"/>
            </w:tcBorders>
            <w:vAlign w:val="bottom"/>
          </w:tcPr>
          <w:p w:rsidR="00882E85" w:rsidRDefault="005C4734">
            <w:pPr>
              <w:spacing w:line="268" w:lineRule="exact"/>
              <w:jc w:val="right"/>
              <w:rPr>
                <w:sz w:val="20"/>
                <w:szCs w:val="20"/>
              </w:rPr>
            </w:pPr>
            <w:r>
              <w:rPr>
                <w:rFonts w:eastAsia="Times New Roman"/>
                <w:sz w:val="24"/>
                <w:szCs w:val="24"/>
              </w:rPr>
              <w:t>«Анна</w:t>
            </w:r>
          </w:p>
        </w:tc>
        <w:tc>
          <w:tcPr>
            <w:tcW w:w="0" w:type="dxa"/>
            <w:vAlign w:val="bottom"/>
          </w:tcPr>
          <w:p w:rsidR="00882E85" w:rsidRDefault="00882E85">
            <w:pPr>
              <w:rPr>
                <w:sz w:val="1"/>
                <w:szCs w:val="1"/>
              </w:rPr>
            </w:pPr>
          </w:p>
        </w:tc>
      </w:tr>
      <w:tr w:rsidR="00882E85">
        <w:trPr>
          <w:trHeight w:val="282"/>
        </w:trPr>
        <w:tc>
          <w:tcPr>
            <w:tcW w:w="2420" w:type="dxa"/>
            <w:vAlign w:val="bottom"/>
          </w:tcPr>
          <w:p w:rsidR="00882E85" w:rsidRDefault="00882E85">
            <w:pPr>
              <w:rPr>
                <w:sz w:val="24"/>
                <w:szCs w:val="24"/>
              </w:rPr>
            </w:pPr>
          </w:p>
        </w:tc>
        <w:tc>
          <w:tcPr>
            <w:tcW w:w="680" w:type="dxa"/>
            <w:vAlign w:val="bottom"/>
          </w:tcPr>
          <w:p w:rsidR="00882E85" w:rsidRDefault="00882E85">
            <w:pPr>
              <w:rPr>
                <w:sz w:val="24"/>
                <w:szCs w:val="24"/>
              </w:rPr>
            </w:pPr>
          </w:p>
        </w:tc>
        <w:tc>
          <w:tcPr>
            <w:tcW w:w="400" w:type="dxa"/>
            <w:vAlign w:val="bottom"/>
          </w:tcPr>
          <w:p w:rsidR="00882E85" w:rsidRDefault="00882E85">
            <w:pPr>
              <w:rPr>
                <w:sz w:val="24"/>
                <w:szCs w:val="24"/>
              </w:rPr>
            </w:pPr>
          </w:p>
        </w:tc>
        <w:tc>
          <w:tcPr>
            <w:tcW w:w="1240" w:type="dxa"/>
            <w:vAlign w:val="bottom"/>
          </w:tcPr>
          <w:p w:rsidR="00882E85" w:rsidRDefault="00882E85">
            <w:pPr>
              <w:rPr>
                <w:sz w:val="24"/>
                <w:szCs w:val="24"/>
              </w:rPr>
            </w:pPr>
          </w:p>
        </w:tc>
        <w:tc>
          <w:tcPr>
            <w:tcW w:w="800" w:type="dxa"/>
            <w:vAlign w:val="bottom"/>
          </w:tcPr>
          <w:p w:rsidR="00882E85" w:rsidRDefault="005C4734">
            <w:pPr>
              <w:ind w:right="321"/>
              <w:jc w:val="right"/>
              <w:rPr>
                <w:sz w:val="20"/>
                <w:szCs w:val="20"/>
              </w:rPr>
            </w:pPr>
            <w:r>
              <w:rPr>
                <w:rFonts w:eastAsia="Times New Roman"/>
              </w:rPr>
              <w:t>241</w:t>
            </w:r>
          </w:p>
        </w:tc>
        <w:tc>
          <w:tcPr>
            <w:tcW w:w="540" w:type="dxa"/>
            <w:vAlign w:val="bottom"/>
          </w:tcPr>
          <w:p w:rsidR="00882E85" w:rsidRDefault="00882E85">
            <w:pPr>
              <w:rPr>
                <w:sz w:val="24"/>
                <w:szCs w:val="24"/>
              </w:rPr>
            </w:pPr>
          </w:p>
        </w:tc>
        <w:tc>
          <w:tcPr>
            <w:tcW w:w="1420" w:type="dxa"/>
            <w:vAlign w:val="bottom"/>
          </w:tcPr>
          <w:p w:rsidR="00882E85" w:rsidRDefault="00882E85">
            <w:pPr>
              <w:rPr>
                <w:sz w:val="24"/>
                <w:szCs w:val="24"/>
              </w:rPr>
            </w:pPr>
          </w:p>
        </w:tc>
        <w:tc>
          <w:tcPr>
            <w:tcW w:w="620" w:type="dxa"/>
            <w:vAlign w:val="bottom"/>
          </w:tcPr>
          <w:p w:rsidR="00882E85" w:rsidRDefault="00882E85">
            <w:pPr>
              <w:rPr>
                <w:sz w:val="24"/>
                <w:szCs w:val="24"/>
              </w:rPr>
            </w:pPr>
          </w:p>
        </w:tc>
        <w:tc>
          <w:tcPr>
            <w:tcW w:w="340" w:type="dxa"/>
            <w:vAlign w:val="bottom"/>
          </w:tcPr>
          <w:p w:rsidR="00882E85" w:rsidRDefault="00882E85">
            <w:pPr>
              <w:rPr>
                <w:sz w:val="24"/>
                <w:szCs w:val="24"/>
              </w:rPr>
            </w:pPr>
          </w:p>
        </w:tc>
        <w:tc>
          <w:tcPr>
            <w:tcW w:w="320" w:type="dxa"/>
            <w:vAlign w:val="bottom"/>
          </w:tcPr>
          <w:p w:rsidR="00882E85" w:rsidRDefault="00882E85">
            <w:pPr>
              <w:rPr>
                <w:sz w:val="24"/>
                <w:szCs w:val="24"/>
              </w:rPr>
            </w:pPr>
          </w:p>
        </w:tc>
        <w:tc>
          <w:tcPr>
            <w:tcW w:w="840" w:type="dxa"/>
            <w:vAlign w:val="bottom"/>
          </w:tcPr>
          <w:p w:rsidR="00882E85" w:rsidRDefault="00882E85">
            <w:pPr>
              <w:rPr>
                <w:sz w:val="24"/>
                <w:szCs w:val="24"/>
              </w:rPr>
            </w:pPr>
          </w:p>
        </w:tc>
        <w:tc>
          <w:tcPr>
            <w:tcW w:w="0" w:type="dxa"/>
            <w:vAlign w:val="bottom"/>
          </w:tcPr>
          <w:p w:rsidR="00882E85" w:rsidRDefault="00882E85">
            <w:pPr>
              <w:rPr>
                <w:sz w:val="1"/>
                <w:szCs w:val="1"/>
              </w:rPr>
            </w:pPr>
          </w:p>
        </w:tc>
      </w:tr>
    </w:tbl>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737088" behindDoc="1" locked="0" layoutInCell="0" allowOverlap="1">
                <wp:simplePos x="0" y="0"/>
                <wp:positionH relativeFrom="column">
                  <wp:posOffset>6168390</wp:posOffset>
                </wp:positionH>
                <wp:positionV relativeFrom="paragraph">
                  <wp:posOffset>-193675</wp:posOffset>
                </wp:positionV>
                <wp:extent cx="12700" cy="12700"/>
                <wp:effectExtent l="0" t="0" r="0" b="0"/>
                <wp:wrapNone/>
                <wp:docPr id="261" name="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DA17E46" id="Shape 261" o:spid="_x0000_s1026" style="position:absolute;margin-left:485.7pt;margin-top:-15.25pt;width:1pt;height:1pt;z-index:-251579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vggEAAAY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" o:allowincell="f" fillcolor="black" stroked="f">
                <v:path arrowok="t"/>
              </v:rect>
            </w:pict>
          </mc:Fallback>
        </mc:AlternateContent>
      </w:r>
    </w:p>
    <w:p w:rsidR="00882E85" w:rsidRDefault="00882E85">
      <w:pPr>
        <w:sectPr w:rsidR="00882E85">
          <w:pgSz w:w="11900" w:h="16838"/>
          <w:pgMar w:top="1113" w:right="744" w:bottom="734" w:left="1440" w:header="0" w:footer="0" w:gutter="0"/>
          <w:cols w:space="720" w:equalWidth="0">
            <w:col w:w="9720"/>
          </w:cols>
        </w:sectPr>
      </w:pPr>
    </w:p>
    <w:tbl>
      <w:tblPr>
        <w:tblW w:w="0" w:type="auto"/>
        <w:tblInd w:w="150" w:type="dxa"/>
        <w:tblLayout w:type="fixed"/>
        <w:tblCellMar>
          <w:left w:w="0" w:type="dxa"/>
          <w:right w:w="0" w:type="dxa"/>
        </w:tblCellMar>
        <w:tblLook w:val="04A0" w:firstRow="1" w:lastRow="0" w:firstColumn="1" w:lastColumn="0" w:noHBand="0" w:noVBand="1"/>
      </w:tblPr>
      <w:tblGrid>
        <w:gridCol w:w="2420"/>
        <w:gridCol w:w="940"/>
        <w:gridCol w:w="540"/>
        <w:gridCol w:w="560"/>
        <w:gridCol w:w="280"/>
        <w:gridCol w:w="200"/>
        <w:gridCol w:w="380"/>
        <w:gridCol w:w="760"/>
        <w:gridCol w:w="720"/>
        <w:gridCol w:w="520"/>
        <w:gridCol w:w="820"/>
        <w:gridCol w:w="360"/>
        <w:gridCol w:w="520"/>
        <w:gridCol w:w="600"/>
        <w:gridCol w:w="30"/>
      </w:tblGrid>
      <w:tr w:rsidR="00882E85">
        <w:trPr>
          <w:trHeight w:val="276"/>
        </w:trPr>
        <w:tc>
          <w:tcPr>
            <w:tcW w:w="2420" w:type="dxa"/>
            <w:tcBorders>
              <w:top w:val="single" w:sz="8" w:space="0" w:color="auto"/>
              <w:left w:val="single" w:sz="8" w:space="0" w:color="auto"/>
              <w:right w:val="single" w:sz="8" w:space="0" w:color="auto"/>
            </w:tcBorders>
            <w:vAlign w:val="bottom"/>
          </w:tcPr>
          <w:p w:rsidR="00882E85" w:rsidRDefault="00882E85">
            <w:pPr>
              <w:rPr>
                <w:sz w:val="23"/>
                <w:szCs w:val="23"/>
              </w:rPr>
            </w:pPr>
            <w:bookmarkStart w:id="242" w:name="page483"/>
            <w:bookmarkEnd w:id="242"/>
          </w:p>
        </w:tc>
        <w:tc>
          <w:tcPr>
            <w:tcW w:w="940" w:type="dxa"/>
            <w:tcBorders>
              <w:top w:val="single" w:sz="8" w:space="0" w:color="auto"/>
            </w:tcBorders>
            <w:vAlign w:val="bottom"/>
          </w:tcPr>
          <w:p w:rsidR="00882E85" w:rsidRDefault="00882E85">
            <w:pPr>
              <w:rPr>
                <w:sz w:val="23"/>
                <w:szCs w:val="23"/>
              </w:rPr>
            </w:pPr>
          </w:p>
        </w:tc>
        <w:tc>
          <w:tcPr>
            <w:tcW w:w="540" w:type="dxa"/>
            <w:tcBorders>
              <w:top w:val="single" w:sz="8" w:space="0" w:color="auto"/>
            </w:tcBorders>
            <w:vAlign w:val="bottom"/>
          </w:tcPr>
          <w:p w:rsidR="00882E85" w:rsidRDefault="00882E85">
            <w:pPr>
              <w:rPr>
                <w:sz w:val="23"/>
                <w:szCs w:val="23"/>
              </w:rPr>
            </w:pPr>
          </w:p>
        </w:tc>
        <w:tc>
          <w:tcPr>
            <w:tcW w:w="560" w:type="dxa"/>
            <w:tcBorders>
              <w:top w:val="single" w:sz="8" w:space="0" w:color="auto"/>
            </w:tcBorders>
            <w:vAlign w:val="bottom"/>
          </w:tcPr>
          <w:p w:rsidR="00882E85" w:rsidRDefault="00882E85">
            <w:pPr>
              <w:rPr>
                <w:sz w:val="23"/>
                <w:szCs w:val="23"/>
              </w:rPr>
            </w:pPr>
          </w:p>
        </w:tc>
        <w:tc>
          <w:tcPr>
            <w:tcW w:w="280" w:type="dxa"/>
            <w:tcBorders>
              <w:top w:val="single" w:sz="8" w:space="0" w:color="auto"/>
            </w:tcBorders>
            <w:vAlign w:val="bottom"/>
          </w:tcPr>
          <w:p w:rsidR="00882E85" w:rsidRDefault="00882E85">
            <w:pPr>
              <w:rPr>
                <w:sz w:val="23"/>
                <w:szCs w:val="23"/>
              </w:rPr>
            </w:pPr>
          </w:p>
        </w:tc>
        <w:tc>
          <w:tcPr>
            <w:tcW w:w="200" w:type="dxa"/>
            <w:tcBorders>
              <w:top w:val="single" w:sz="8" w:space="0" w:color="auto"/>
            </w:tcBorders>
            <w:vAlign w:val="bottom"/>
          </w:tcPr>
          <w:p w:rsidR="00882E85" w:rsidRDefault="00882E85">
            <w:pPr>
              <w:rPr>
                <w:sz w:val="23"/>
                <w:szCs w:val="23"/>
              </w:rPr>
            </w:pPr>
          </w:p>
        </w:tc>
        <w:tc>
          <w:tcPr>
            <w:tcW w:w="380" w:type="dxa"/>
            <w:tcBorders>
              <w:top w:val="single" w:sz="8" w:space="0" w:color="auto"/>
            </w:tcBorders>
            <w:vAlign w:val="bottom"/>
          </w:tcPr>
          <w:p w:rsidR="00882E85" w:rsidRDefault="00882E85">
            <w:pPr>
              <w:rPr>
                <w:sz w:val="23"/>
                <w:szCs w:val="23"/>
              </w:rPr>
            </w:pPr>
          </w:p>
        </w:tc>
        <w:tc>
          <w:tcPr>
            <w:tcW w:w="760" w:type="dxa"/>
            <w:tcBorders>
              <w:top w:val="single" w:sz="8" w:space="0" w:color="auto"/>
              <w:right w:val="single" w:sz="8" w:space="0" w:color="auto"/>
            </w:tcBorders>
            <w:vAlign w:val="bottom"/>
          </w:tcPr>
          <w:p w:rsidR="00882E85" w:rsidRDefault="00882E85">
            <w:pPr>
              <w:rPr>
                <w:sz w:val="23"/>
                <w:szCs w:val="23"/>
              </w:rPr>
            </w:pPr>
          </w:p>
        </w:tc>
        <w:tc>
          <w:tcPr>
            <w:tcW w:w="1240" w:type="dxa"/>
            <w:gridSpan w:val="2"/>
            <w:tcBorders>
              <w:top w:val="single" w:sz="8" w:space="0" w:color="auto"/>
            </w:tcBorders>
            <w:vAlign w:val="bottom"/>
          </w:tcPr>
          <w:p w:rsidR="00882E85" w:rsidRDefault="005C4734">
            <w:pPr>
              <w:ind w:left="100"/>
              <w:rPr>
                <w:sz w:val="20"/>
                <w:szCs w:val="20"/>
              </w:rPr>
            </w:pPr>
            <w:r>
              <w:rPr>
                <w:rFonts w:eastAsia="Times New Roman"/>
                <w:sz w:val="24"/>
                <w:szCs w:val="24"/>
              </w:rPr>
              <w:t>Снегина».</w:t>
            </w:r>
          </w:p>
        </w:tc>
        <w:tc>
          <w:tcPr>
            <w:tcW w:w="820" w:type="dxa"/>
            <w:tcBorders>
              <w:top w:val="single" w:sz="8" w:space="0" w:color="auto"/>
            </w:tcBorders>
            <w:vAlign w:val="bottom"/>
          </w:tcPr>
          <w:p w:rsidR="00882E85" w:rsidRDefault="00882E85">
            <w:pPr>
              <w:rPr>
                <w:sz w:val="23"/>
                <w:szCs w:val="23"/>
              </w:rPr>
            </w:pPr>
          </w:p>
        </w:tc>
        <w:tc>
          <w:tcPr>
            <w:tcW w:w="360" w:type="dxa"/>
            <w:tcBorders>
              <w:top w:val="single" w:sz="8" w:space="0" w:color="auto"/>
            </w:tcBorders>
            <w:vAlign w:val="bottom"/>
          </w:tcPr>
          <w:p w:rsidR="00882E85" w:rsidRDefault="00882E85">
            <w:pPr>
              <w:rPr>
                <w:sz w:val="23"/>
                <w:szCs w:val="23"/>
              </w:rPr>
            </w:pPr>
          </w:p>
        </w:tc>
        <w:tc>
          <w:tcPr>
            <w:tcW w:w="1100" w:type="dxa"/>
            <w:gridSpan w:val="2"/>
            <w:tcBorders>
              <w:top w:val="single" w:sz="8" w:space="0" w:color="auto"/>
              <w:right w:val="single" w:sz="8" w:space="0" w:color="auto"/>
            </w:tcBorders>
            <w:vAlign w:val="bottom"/>
          </w:tcPr>
          <w:p w:rsidR="00882E85" w:rsidRDefault="005C4734">
            <w:pPr>
              <w:jc w:val="right"/>
              <w:rPr>
                <w:sz w:val="20"/>
                <w:szCs w:val="20"/>
              </w:rPr>
            </w:pPr>
            <w:r>
              <w:rPr>
                <w:rFonts w:eastAsia="Times New Roman"/>
                <w:sz w:val="24"/>
                <w:szCs w:val="24"/>
              </w:rPr>
              <w:t>Поэмы:</w:t>
            </w: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940" w:type="dxa"/>
            <w:vAlign w:val="bottom"/>
          </w:tcPr>
          <w:p w:rsidR="00882E85" w:rsidRDefault="00882E85">
            <w:pPr>
              <w:rPr>
                <w:sz w:val="24"/>
                <w:szCs w:val="24"/>
              </w:rPr>
            </w:pPr>
          </w:p>
        </w:tc>
        <w:tc>
          <w:tcPr>
            <w:tcW w:w="540" w:type="dxa"/>
            <w:vAlign w:val="bottom"/>
          </w:tcPr>
          <w:p w:rsidR="00882E85" w:rsidRDefault="00882E85">
            <w:pPr>
              <w:rPr>
                <w:sz w:val="24"/>
                <w:szCs w:val="24"/>
              </w:rPr>
            </w:pPr>
          </w:p>
        </w:tc>
        <w:tc>
          <w:tcPr>
            <w:tcW w:w="560" w:type="dxa"/>
            <w:vAlign w:val="bottom"/>
          </w:tcPr>
          <w:p w:rsidR="00882E85" w:rsidRDefault="00882E85">
            <w:pPr>
              <w:rPr>
                <w:sz w:val="24"/>
                <w:szCs w:val="24"/>
              </w:rPr>
            </w:pPr>
          </w:p>
        </w:tc>
        <w:tc>
          <w:tcPr>
            <w:tcW w:w="280" w:type="dxa"/>
            <w:vAlign w:val="bottom"/>
          </w:tcPr>
          <w:p w:rsidR="00882E85" w:rsidRDefault="00882E85">
            <w:pPr>
              <w:rPr>
                <w:sz w:val="24"/>
                <w:szCs w:val="24"/>
              </w:rPr>
            </w:pPr>
          </w:p>
        </w:tc>
        <w:tc>
          <w:tcPr>
            <w:tcW w:w="200" w:type="dxa"/>
            <w:vAlign w:val="bottom"/>
          </w:tcPr>
          <w:p w:rsidR="00882E85" w:rsidRDefault="00882E85">
            <w:pPr>
              <w:rPr>
                <w:sz w:val="24"/>
                <w:szCs w:val="24"/>
              </w:rPr>
            </w:pPr>
          </w:p>
        </w:tc>
        <w:tc>
          <w:tcPr>
            <w:tcW w:w="380" w:type="dxa"/>
            <w:vAlign w:val="bottom"/>
          </w:tcPr>
          <w:p w:rsidR="00882E85" w:rsidRDefault="00882E85">
            <w:pPr>
              <w:rPr>
                <w:sz w:val="24"/>
                <w:szCs w:val="24"/>
              </w:rPr>
            </w:pPr>
          </w:p>
        </w:tc>
        <w:tc>
          <w:tcPr>
            <w:tcW w:w="760" w:type="dxa"/>
            <w:tcBorders>
              <w:right w:val="single" w:sz="8" w:space="0" w:color="auto"/>
            </w:tcBorders>
            <w:vAlign w:val="bottom"/>
          </w:tcPr>
          <w:p w:rsidR="00882E85" w:rsidRDefault="00882E85">
            <w:pPr>
              <w:rPr>
                <w:sz w:val="24"/>
                <w:szCs w:val="24"/>
              </w:rPr>
            </w:pPr>
          </w:p>
        </w:tc>
        <w:tc>
          <w:tcPr>
            <w:tcW w:w="2060" w:type="dxa"/>
            <w:gridSpan w:val="3"/>
            <w:vAlign w:val="bottom"/>
          </w:tcPr>
          <w:p w:rsidR="00882E85" w:rsidRDefault="005C4734">
            <w:pPr>
              <w:ind w:left="100"/>
              <w:rPr>
                <w:sz w:val="20"/>
                <w:szCs w:val="20"/>
              </w:rPr>
            </w:pPr>
            <w:r>
              <w:rPr>
                <w:rFonts w:eastAsia="Times New Roman"/>
                <w:sz w:val="24"/>
                <w:szCs w:val="24"/>
              </w:rPr>
              <w:t>«Сорокоуст»,</w:t>
            </w:r>
          </w:p>
        </w:tc>
        <w:tc>
          <w:tcPr>
            <w:tcW w:w="360" w:type="dxa"/>
            <w:vAlign w:val="bottom"/>
          </w:tcPr>
          <w:p w:rsidR="00882E85" w:rsidRDefault="00882E85">
            <w:pPr>
              <w:rPr>
                <w:sz w:val="24"/>
                <w:szCs w:val="24"/>
              </w:rPr>
            </w:pPr>
          </w:p>
        </w:tc>
        <w:tc>
          <w:tcPr>
            <w:tcW w:w="1100" w:type="dxa"/>
            <w:gridSpan w:val="2"/>
            <w:tcBorders>
              <w:right w:val="single" w:sz="8" w:space="0" w:color="auto"/>
            </w:tcBorders>
            <w:vAlign w:val="bottom"/>
          </w:tcPr>
          <w:p w:rsidR="00882E85" w:rsidRDefault="005C4734">
            <w:pPr>
              <w:jc w:val="right"/>
              <w:rPr>
                <w:sz w:val="20"/>
                <w:szCs w:val="20"/>
              </w:rPr>
            </w:pPr>
            <w:r>
              <w:rPr>
                <w:rFonts w:eastAsia="Times New Roman"/>
                <w:sz w:val="24"/>
                <w:szCs w:val="24"/>
              </w:rPr>
              <w:t>«Черный</w:t>
            </w:r>
          </w:p>
        </w:tc>
        <w:tc>
          <w:tcPr>
            <w:tcW w:w="0" w:type="dxa"/>
            <w:vAlign w:val="bottom"/>
          </w:tcPr>
          <w:p w:rsidR="00882E85" w:rsidRDefault="00882E85">
            <w:pPr>
              <w:rPr>
                <w:sz w:val="1"/>
                <w:szCs w:val="1"/>
              </w:rPr>
            </w:pPr>
          </w:p>
        </w:tc>
      </w:tr>
      <w:tr w:rsidR="00882E85">
        <w:trPr>
          <w:trHeight w:val="276"/>
        </w:trPr>
        <w:tc>
          <w:tcPr>
            <w:tcW w:w="2420" w:type="dxa"/>
            <w:tcBorders>
              <w:left w:val="single" w:sz="8" w:space="0" w:color="auto"/>
              <w:right w:val="single" w:sz="8" w:space="0" w:color="auto"/>
            </w:tcBorders>
            <w:vAlign w:val="bottom"/>
          </w:tcPr>
          <w:p w:rsidR="00882E85" w:rsidRDefault="00882E85">
            <w:pPr>
              <w:rPr>
                <w:sz w:val="23"/>
                <w:szCs w:val="23"/>
              </w:rPr>
            </w:pPr>
          </w:p>
        </w:tc>
        <w:tc>
          <w:tcPr>
            <w:tcW w:w="940" w:type="dxa"/>
            <w:tcBorders>
              <w:bottom w:val="single" w:sz="8" w:space="0" w:color="auto"/>
            </w:tcBorders>
            <w:vAlign w:val="bottom"/>
          </w:tcPr>
          <w:p w:rsidR="00882E85" w:rsidRDefault="00882E85">
            <w:pPr>
              <w:rPr>
                <w:sz w:val="23"/>
                <w:szCs w:val="23"/>
              </w:rPr>
            </w:pPr>
          </w:p>
        </w:tc>
        <w:tc>
          <w:tcPr>
            <w:tcW w:w="540" w:type="dxa"/>
            <w:tcBorders>
              <w:bottom w:val="single" w:sz="8" w:space="0" w:color="auto"/>
            </w:tcBorders>
            <w:vAlign w:val="bottom"/>
          </w:tcPr>
          <w:p w:rsidR="00882E85" w:rsidRDefault="00882E85">
            <w:pPr>
              <w:rPr>
                <w:sz w:val="23"/>
                <w:szCs w:val="23"/>
              </w:rPr>
            </w:pPr>
          </w:p>
        </w:tc>
        <w:tc>
          <w:tcPr>
            <w:tcW w:w="560" w:type="dxa"/>
            <w:tcBorders>
              <w:bottom w:val="single" w:sz="8" w:space="0" w:color="auto"/>
            </w:tcBorders>
            <w:vAlign w:val="bottom"/>
          </w:tcPr>
          <w:p w:rsidR="00882E85" w:rsidRDefault="00882E85">
            <w:pPr>
              <w:rPr>
                <w:sz w:val="23"/>
                <w:szCs w:val="23"/>
              </w:rPr>
            </w:pPr>
          </w:p>
        </w:tc>
        <w:tc>
          <w:tcPr>
            <w:tcW w:w="280" w:type="dxa"/>
            <w:tcBorders>
              <w:bottom w:val="single" w:sz="8" w:space="0" w:color="auto"/>
            </w:tcBorders>
            <w:vAlign w:val="bottom"/>
          </w:tcPr>
          <w:p w:rsidR="00882E85" w:rsidRDefault="00882E85">
            <w:pPr>
              <w:rPr>
                <w:sz w:val="23"/>
                <w:szCs w:val="23"/>
              </w:rPr>
            </w:pPr>
          </w:p>
        </w:tc>
        <w:tc>
          <w:tcPr>
            <w:tcW w:w="200" w:type="dxa"/>
            <w:tcBorders>
              <w:bottom w:val="single" w:sz="8" w:space="0" w:color="auto"/>
            </w:tcBorders>
            <w:vAlign w:val="bottom"/>
          </w:tcPr>
          <w:p w:rsidR="00882E85" w:rsidRDefault="00882E85">
            <w:pPr>
              <w:rPr>
                <w:sz w:val="23"/>
                <w:szCs w:val="23"/>
              </w:rPr>
            </w:pPr>
          </w:p>
        </w:tc>
        <w:tc>
          <w:tcPr>
            <w:tcW w:w="380" w:type="dxa"/>
            <w:tcBorders>
              <w:bottom w:val="single" w:sz="8" w:space="0" w:color="auto"/>
            </w:tcBorders>
            <w:vAlign w:val="bottom"/>
          </w:tcPr>
          <w:p w:rsidR="00882E85" w:rsidRDefault="00882E85">
            <w:pPr>
              <w:rPr>
                <w:sz w:val="23"/>
                <w:szCs w:val="23"/>
              </w:rPr>
            </w:pPr>
          </w:p>
        </w:tc>
        <w:tc>
          <w:tcPr>
            <w:tcW w:w="760" w:type="dxa"/>
            <w:tcBorders>
              <w:bottom w:val="single" w:sz="8" w:space="0" w:color="auto"/>
              <w:right w:val="single" w:sz="8" w:space="0" w:color="auto"/>
            </w:tcBorders>
            <w:vAlign w:val="bottom"/>
          </w:tcPr>
          <w:p w:rsidR="00882E85" w:rsidRDefault="00882E85">
            <w:pPr>
              <w:rPr>
                <w:sz w:val="23"/>
                <w:szCs w:val="23"/>
              </w:rPr>
            </w:pPr>
          </w:p>
        </w:tc>
        <w:tc>
          <w:tcPr>
            <w:tcW w:w="1240" w:type="dxa"/>
            <w:gridSpan w:val="2"/>
            <w:vAlign w:val="bottom"/>
          </w:tcPr>
          <w:p w:rsidR="00882E85" w:rsidRDefault="005C4734">
            <w:pPr>
              <w:spacing w:line="273" w:lineRule="exact"/>
              <w:ind w:left="100"/>
              <w:rPr>
                <w:sz w:val="20"/>
                <w:szCs w:val="20"/>
              </w:rPr>
            </w:pPr>
            <w:r>
              <w:rPr>
                <w:rFonts w:eastAsia="Times New Roman"/>
                <w:sz w:val="24"/>
                <w:szCs w:val="24"/>
              </w:rPr>
              <w:t>человек»</w:t>
            </w:r>
          </w:p>
        </w:tc>
        <w:tc>
          <w:tcPr>
            <w:tcW w:w="820" w:type="dxa"/>
            <w:vAlign w:val="bottom"/>
          </w:tcPr>
          <w:p w:rsidR="00882E85" w:rsidRDefault="00882E85">
            <w:pPr>
              <w:rPr>
                <w:sz w:val="23"/>
                <w:szCs w:val="23"/>
              </w:rPr>
            </w:pPr>
          </w:p>
        </w:tc>
        <w:tc>
          <w:tcPr>
            <w:tcW w:w="360" w:type="dxa"/>
            <w:vAlign w:val="bottom"/>
          </w:tcPr>
          <w:p w:rsidR="00882E85" w:rsidRDefault="00882E85">
            <w:pPr>
              <w:rPr>
                <w:sz w:val="23"/>
                <w:szCs w:val="23"/>
              </w:rPr>
            </w:pPr>
          </w:p>
        </w:tc>
        <w:tc>
          <w:tcPr>
            <w:tcW w:w="520" w:type="dxa"/>
            <w:vAlign w:val="bottom"/>
          </w:tcPr>
          <w:p w:rsidR="00882E85" w:rsidRDefault="00882E85">
            <w:pPr>
              <w:rPr>
                <w:sz w:val="23"/>
                <w:szCs w:val="23"/>
              </w:rPr>
            </w:pPr>
          </w:p>
        </w:tc>
        <w:tc>
          <w:tcPr>
            <w:tcW w:w="600" w:type="dxa"/>
            <w:tcBorders>
              <w:right w:val="single" w:sz="8" w:space="0" w:color="auto"/>
            </w:tcBorders>
            <w:vAlign w:val="bottom"/>
          </w:tcPr>
          <w:p w:rsidR="00882E85" w:rsidRDefault="00882E85">
            <w:pPr>
              <w:rPr>
                <w:sz w:val="23"/>
                <w:szCs w:val="23"/>
              </w:rPr>
            </w:pPr>
          </w:p>
        </w:tc>
        <w:tc>
          <w:tcPr>
            <w:tcW w:w="0" w:type="dxa"/>
            <w:vAlign w:val="bottom"/>
          </w:tcPr>
          <w:p w:rsidR="00882E85" w:rsidRDefault="00882E85">
            <w:pPr>
              <w:rPr>
                <w:sz w:val="1"/>
                <w:szCs w:val="1"/>
              </w:rPr>
            </w:pPr>
          </w:p>
        </w:tc>
      </w:tr>
      <w:tr w:rsidR="00882E85">
        <w:trPr>
          <w:trHeight w:val="266"/>
        </w:trPr>
        <w:tc>
          <w:tcPr>
            <w:tcW w:w="2420" w:type="dxa"/>
            <w:tcBorders>
              <w:left w:val="single" w:sz="8" w:space="0" w:color="auto"/>
              <w:right w:val="single" w:sz="8" w:space="0" w:color="auto"/>
            </w:tcBorders>
            <w:vAlign w:val="bottom"/>
          </w:tcPr>
          <w:p w:rsidR="00882E85" w:rsidRDefault="00882E85">
            <w:pPr>
              <w:rPr>
                <w:sz w:val="23"/>
                <w:szCs w:val="23"/>
              </w:rPr>
            </w:pPr>
          </w:p>
        </w:tc>
        <w:tc>
          <w:tcPr>
            <w:tcW w:w="2040" w:type="dxa"/>
            <w:gridSpan w:val="3"/>
            <w:vAlign w:val="bottom"/>
          </w:tcPr>
          <w:p w:rsidR="00882E85" w:rsidRDefault="005C4734">
            <w:pPr>
              <w:spacing w:line="266" w:lineRule="exact"/>
              <w:ind w:left="10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Маяковский</w:t>
            </w:r>
          </w:p>
        </w:tc>
        <w:tc>
          <w:tcPr>
            <w:tcW w:w="280" w:type="dxa"/>
            <w:vAlign w:val="bottom"/>
          </w:tcPr>
          <w:p w:rsidR="00882E85" w:rsidRDefault="00882E85">
            <w:pPr>
              <w:rPr>
                <w:sz w:val="23"/>
                <w:szCs w:val="23"/>
              </w:rPr>
            </w:pPr>
          </w:p>
        </w:tc>
        <w:tc>
          <w:tcPr>
            <w:tcW w:w="200" w:type="dxa"/>
            <w:vAlign w:val="bottom"/>
          </w:tcPr>
          <w:p w:rsidR="00882E85" w:rsidRDefault="00882E85">
            <w:pPr>
              <w:rPr>
                <w:sz w:val="23"/>
                <w:szCs w:val="23"/>
              </w:rPr>
            </w:pPr>
          </w:p>
        </w:tc>
        <w:tc>
          <w:tcPr>
            <w:tcW w:w="380" w:type="dxa"/>
            <w:vAlign w:val="bottom"/>
          </w:tcPr>
          <w:p w:rsidR="00882E85" w:rsidRDefault="00882E85">
            <w:pPr>
              <w:rPr>
                <w:sz w:val="23"/>
                <w:szCs w:val="23"/>
              </w:rPr>
            </w:pPr>
          </w:p>
        </w:tc>
        <w:tc>
          <w:tcPr>
            <w:tcW w:w="760" w:type="dxa"/>
            <w:tcBorders>
              <w:right w:val="single" w:sz="8" w:space="0" w:color="auto"/>
            </w:tcBorders>
            <w:vAlign w:val="bottom"/>
          </w:tcPr>
          <w:p w:rsidR="00882E85" w:rsidRDefault="00882E85">
            <w:pPr>
              <w:rPr>
                <w:sz w:val="23"/>
                <w:szCs w:val="23"/>
              </w:rPr>
            </w:pPr>
          </w:p>
        </w:tc>
        <w:tc>
          <w:tcPr>
            <w:tcW w:w="2060" w:type="dxa"/>
            <w:gridSpan w:val="3"/>
            <w:vAlign w:val="bottom"/>
          </w:tcPr>
          <w:p w:rsidR="00882E85" w:rsidRDefault="005C4734">
            <w:pPr>
              <w:spacing w:line="261" w:lineRule="exact"/>
              <w:ind w:left="10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Маяковский</w:t>
            </w:r>
          </w:p>
        </w:tc>
        <w:tc>
          <w:tcPr>
            <w:tcW w:w="360" w:type="dxa"/>
            <w:vAlign w:val="bottom"/>
          </w:tcPr>
          <w:p w:rsidR="00882E85" w:rsidRDefault="00882E85">
            <w:pPr>
              <w:rPr>
                <w:sz w:val="23"/>
                <w:szCs w:val="23"/>
              </w:rPr>
            </w:pPr>
          </w:p>
        </w:tc>
        <w:tc>
          <w:tcPr>
            <w:tcW w:w="520" w:type="dxa"/>
            <w:vAlign w:val="bottom"/>
          </w:tcPr>
          <w:p w:rsidR="00882E85" w:rsidRDefault="00882E85">
            <w:pPr>
              <w:rPr>
                <w:sz w:val="23"/>
                <w:szCs w:val="23"/>
              </w:rPr>
            </w:pPr>
          </w:p>
        </w:tc>
        <w:tc>
          <w:tcPr>
            <w:tcW w:w="600" w:type="dxa"/>
            <w:tcBorders>
              <w:right w:val="single" w:sz="8" w:space="0" w:color="auto"/>
            </w:tcBorders>
            <w:vAlign w:val="bottom"/>
          </w:tcPr>
          <w:p w:rsidR="00882E85" w:rsidRDefault="00882E85">
            <w:pPr>
              <w:rPr>
                <w:sz w:val="23"/>
                <w:szCs w:val="23"/>
              </w:rPr>
            </w:pP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3660" w:type="dxa"/>
            <w:gridSpan w:val="7"/>
            <w:tcBorders>
              <w:right w:val="single" w:sz="8" w:space="0" w:color="auto"/>
            </w:tcBorders>
            <w:vAlign w:val="bottom"/>
          </w:tcPr>
          <w:p w:rsidR="00882E85" w:rsidRDefault="005C4734">
            <w:pPr>
              <w:spacing w:line="274" w:lineRule="exact"/>
              <w:ind w:left="10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eastAsia="Times New Roman"/>
                <w:sz w:val="24"/>
                <w:szCs w:val="24"/>
              </w:rPr>
              <w:t xml:space="preserve">  </w:t>
            </w:r>
            <w:r>
              <w:rPr>
                <w:rFonts w:eastAsia="Times New Roman"/>
                <w:b/>
                <w:bCs/>
                <w:sz w:val="24"/>
                <w:szCs w:val="24"/>
              </w:rPr>
              <w:t>«</w:t>
            </w:r>
            <w:r>
              <w:rPr>
                <w:rFonts w:eastAsia="Times New Roman"/>
                <w:sz w:val="24"/>
                <w:szCs w:val="24"/>
              </w:rPr>
              <w:t>А  вы  могли</w:t>
            </w:r>
          </w:p>
        </w:tc>
        <w:tc>
          <w:tcPr>
            <w:tcW w:w="2060" w:type="dxa"/>
            <w:gridSpan w:val="3"/>
            <w:vAlign w:val="bottom"/>
          </w:tcPr>
          <w:p w:rsidR="00882E85" w:rsidRDefault="005C4734">
            <w:pPr>
              <w:spacing w:line="264" w:lineRule="exact"/>
              <w:ind w:left="100"/>
              <w:rPr>
                <w:sz w:val="20"/>
                <w:szCs w:val="20"/>
              </w:rPr>
            </w:pPr>
            <w:r>
              <w:rPr>
                <w:rFonts w:eastAsia="Times New Roman"/>
                <w:sz w:val="24"/>
                <w:szCs w:val="24"/>
              </w:rPr>
              <w:t>Стихотворения:</w:t>
            </w:r>
          </w:p>
        </w:tc>
        <w:tc>
          <w:tcPr>
            <w:tcW w:w="360" w:type="dxa"/>
            <w:vAlign w:val="bottom"/>
          </w:tcPr>
          <w:p w:rsidR="00882E85" w:rsidRDefault="00882E85">
            <w:pPr>
              <w:rPr>
                <w:sz w:val="23"/>
                <w:szCs w:val="23"/>
              </w:rPr>
            </w:pPr>
          </w:p>
        </w:tc>
        <w:tc>
          <w:tcPr>
            <w:tcW w:w="1100" w:type="dxa"/>
            <w:gridSpan w:val="2"/>
            <w:tcBorders>
              <w:right w:val="single" w:sz="8" w:space="0" w:color="auto"/>
            </w:tcBorders>
            <w:vAlign w:val="bottom"/>
          </w:tcPr>
          <w:p w:rsidR="00882E85" w:rsidRDefault="005C4734">
            <w:pPr>
              <w:spacing w:line="264" w:lineRule="exact"/>
              <w:jc w:val="right"/>
              <w:rPr>
                <w:sz w:val="20"/>
                <w:szCs w:val="20"/>
              </w:rPr>
            </w:pPr>
            <w:r>
              <w:rPr>
                <w:rFonts w:eastAsia="Times New Roman"/>
                <w:sz w:val="24"/>
                <w:szCs w:val="24"/>
              </w:rPr>
              <w:t>«Адище</w:t>
            </w: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2520" w:type="dxa"/>
            <w:gridSpan w:val="5"/>
            <w:vAlign w:val="bottom"/>
          </w:tcPr>
          <w:p w:rsidR="00882E85" w:rsidRDefault="005C4734">
            <w:pPr>
              <w:ind w:left="100"/>
              <w:rPr>
                <w:sz w:val="20"/>
                <w:szCs w:val="20"/>
              </w:rPr>
            </w:pPr>
            <w:r>
              <w:rPr>
                <w:rFonts w:eastAsia="Times New Roman"/>
                <w:sz w:val="24"/>
                <w:szCs w:val="24"/>
              </w:rPr>
              <w:t>бы?»,  «Левый  марш»,</w:t>
            </w:r>
          </w:p>
        </w:tc>
        <w:tc>
          <w:tcPr>
            <w:tcW w:w="1140" w:type="dxa"/>
            <w:gridSpan w:val="2"/>
            <w:tcBorders>
              <w:right w:val="single" w:sz="8" w:space="0" w:color="auto"/>
            </w:tcBorders>
            <w:vAlign w:val="bottom"/>
          </w:tcPr>
          <w:p w:rsidR="00882E85" w:rsidRDefault="005C4734">
            <w:pPr>
              <w:jc w:val="right"/>
              <w:rPr>
                <w:sz w:val="20"/>
                <w:szCs w:val="20"/>
              </w:rPr>
            </w:pPr>
            <w:r>
              <w:rPr>
                <w:rFonts w:eastAsia="Times New Roman"/>
                <w:sz w:val="24"/>
                <w:szCs w:val="24"/>
              </w:rPr>
              <w:t>«Нате!»,</w:t>
            </w:r>
          </w:p>
        </w:tc>
        <w:tc>
          <w:tcPr>
            <w:tcW w:w="1240" w:type="dxa"/>
            <w:gridSpan w:val="2"/>
            <w:vAlign w:val="bottom"/>
          </w:tcPr>
          <w:p w:rsidR="00882E85" w:rsidRDefault="005C4734">
            <w:pPr>
              <w:spacing w:line="268" w:lineRule="exact"/>
              <w:ind w:left="100"/>
              <w:rPr>
                <w:sz w:val="20"/>
                <w:szCs w:val="20"/>
              </w:rPr>
            </w:pPr>
            <w:r>
              <w:rPr>
                <w:rFonts w:eastAsia="Times New Roman"/>
                <w:sz w:val="24"/>
                <w:szCs w:val="24"/>
              </w:rPr>
              <w:t>города»,</w:t>
            </w:r>
          </w:p>
        </w:tc>
        <w:tc>
          <w:tcPr>
            <w:tcW w:w="820" w:type="dxa"/>
            <w:vAlign w:val="bottom"/>
          </w:tcPr>
          <w:p w:rsidR="00882E85" w:rsidRDefault="005C4734">
            <w:pPr>
              <w:spacing w:line="268" w:lineRule="exact"/>
              <w:jc w:val="right"/>
              <w:rPr>
                <w:sz w:val="20"/>
                <w:szCs w:val="20"/>
              </w:rPr>
            </w:pPr>
            <w:r>
              <w:rPr>
                <w:rFonts w:eastAsia="Times New Roman"/>
                <w:w w:val="97"/>
                <w:sz w:val="24"/>
                <w:szCs w:val="24"/>
              </w:rPr>
              <w:t>«Вам!»,</w:t>
            </w:r>
          </w:p>
        </w:tc>
        <w:tc>
          <w:tcPr>
            <w:tcW w:w="1460" w:type="dxa"/>
            <w:gridSpan w:val="3"/>
            <w:tcBorders>
              <w:right w:val="single" w:sz="8" w:space="0" w:color="auto"/>
            </w:tcBorders>
            <w:vAlign w:val="bottom"/>
          </w:tcPr>
          <w:p w:rsidR="00882E85" w:rsidRDefault="005C4734">
            <w:pPr>
              <w:spacing w:line="268" w:lineRule="exact"/>
              <w:jc w:val="right"/>
              <w:rPr>
                <w:sz w:val="20"/>
                <w:szCs w:val="20"/>
              </w:rPr>
            </w:pPr>
            <w:r>
              <w:rPr>
                <w:rFonts w:eastAsia="Times New Roman"/>
                <w:sz w:val="24"/>
                <w:szCs w:val="24"/>
              </w:rPr>
              <w:t>«Домой!»,</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2040" w:type="dxa"/>
            <w:gridSpan w:val="3"/>
            <w:vAlign w:val="bottom"/>
          </w:tcPr>
          <w:p w:rsidR="00882E85" w:rsidRDefault="005C4734">
            <w:pPr>
              <w:spacing w:line="273" w:lineRule="exact"/>
              <w:ind w:left="100"/>
              <w:rPr>
                <w:sz w:val="20"/>
                <w:szCs w:val="20"/>
              </w:rPr>
            </w:pPr>
            <w:r>
              <w:rPr>
                <w:rFonts w:eastAsia="Times New Roman"/>
                <w:sz w:val="24"/>
                <w:szCs w:val="24"/>
              </w:rPr>
              <w:t>«Необычайное</w:t>
            </w:r>
          </w:p>
        </w:tc>
        <w:tc>
          <w:tcPr>
            <w:tcW w:w="1620" w:type="dxa"/>
            <w:gridSpan w:val="4"/>
            <w:tcBorders>
              <w:right w:val="single" w:sz="8" w:space="0" w:color="auto"/>
            </w:tcBorders>
            <w:vAlign w:val="bottom"/>
          </w:tcPr>
          <w:p w:rsidR="00882E85" w:rsidRDefault="005C4734">
            <w:pPr>
              <w:spacing w:line="273" w:lineRule="exact"/>
              <w:jc w:val="right"/>
              <w:rPr>
                <w:sz w:val="20"/>
                <w:szCs w:val="20"/>
              </w:rPr>
            </w:pPr>
            <w:r>
              <w:rPr>
                <w:rFonts w:eastAsia="Times New Roman"/>
                <w:sz w:val="24"/>
                <w:szCs w:val="24"/>
              </w:rPr>
              <w:t>приключение,</w:t>
            </w:r>
          </w:p>
        </w:tc>
        <w:tc>
          <w:tcPr>
            <w:tcW w:w="720" w:type="dxa"/>
            <w:vAlign w:val="bottom"/>
          </w:tcPr>
          <w:p w:rsidR="00882E85" w:rsidRDefault="005C4734">
            <w:pPr>
              <w:spacing w:line="264" w:lineRule="exact"/>
              <w:ind w:left="100"/>
              <w:rPr>
                <w:sz w:val="20"/>
                <w:szCs w:val="20"/>
              </w:rPr>
            </w:pPr>
            <w:r>
              <w:rPr>
                <w:rFonts w:eastAsia="Times New Roman"/>
                <w:sz w:val="24"/>
                <w:szCs w:val="24"/>
              </w:rPr>
              <w:t>«Ода</w:t>
            </w:r>
          </w:p>
        </w:tc>
        <w:tc>
          <w:tcPr>
            <w:tcW w:w="520" w:type="dxa"/>
            <w:vAlign w:val="bottom"/>
          </w:tcPr>
          <w:p w:rsidR="00882E85" w:rsidRDefault="00882E85">
            <w:pPr>
              <w:rPr>
                <w:sz w:val="23"/>
                <w:szCs w:val="23"/>
              </w:rPr>
            </w:pPr>
          </w:p>
        </w:tc>
        <w:tc>
          <w:tcPr>
            <w:tcW w:w="820" w:type="dxa"/>
            <w:vAlign w:val="bottom"/>
          </w:tcPr>
          <w:p w:rsidR="00882E85" w:rsidRDefault="00882E85">
            <w:pPr>
              <w:rPr>
                <w:sz w:val="23"/>
                <w:szCs w:val="23"/>
              </w:rPr>
            </w:pPr>
          </w:p>
        </w:tc>
        <w:tc>
          <w:tcPr>
            <w:tcW w:w="1460" w:type="dxa"/>
            <w:gridSpan w:val="3"/>
            <w:tcBorders>
              <w:right w:val="single" w:sz="8" w:space="0" w:color="auto"/>
            </w:tcBorders>
            <w:vAlign w:val="bottom"/>
          </w:tcPr>
          <w:p w:rsidR="00882E85" w:rsidRDefault="005C4734">
            <w:pPr>
              <w:spacing w:line="264" w:lineRule="exact"/>
              <w:jc w:val="right"/>
              <w:rPr>
                <w:sz w:val="20"/>
                <w:szCs w:val="20"/>
              </w:rPr>
            </w:pPr>
            <w:r>
              <w:rPr>
                <w:rFonts w:eastAsia="Times New Roman"/>
                <w:w w:val="99"/>
                <w:sz w:val="24"/>
                <w:szCs w:val="24"/>
              </w:rPr>
              <w:t>революции»,</w:t>
            </w: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940" w:type="dxa"/>
            <w:vAlign w:val="bottom"/>
          </w:tcPr>
          <w:p w:rsidR="00882E85" w:rsidRDefault="005C4734">
            <w:pPr>
              <w:ind w:left="100"/>
              <w:rPr>
                <w:sz w:val="20"/>
                <w:szCs w:val="20"/>
              </w:rPr>
            </w:pPr>
            <w:r>
              <w:rPr>
                <w:rFonts w:eastAsia="Times New Roman"/>
                <w:sz w:val="24"/>
                <w:szCs w:val="24"/>
              </w:rPr>
              <w:t>бывшее</w:t>
            </w:r>
          </w:p>
        </w:tc>
        <w:tc>
          <w:tcPr>
            <w:tcW w:w="540" w:type="dxa"/>
            <w:vAlign w:val="bottom"/>
          </w:tcPr>
          <w:p w:rsidR="00882E85" w:rsidRDefault="00882E85">
            <w:pPr>
              <w:rPr>
                <w:sz w:val="24"/>
                <w:szCs w:val="24"/>
              </w:rPr>
            </w:pPr>
          </w:p>
        </w:tc>
        <w:tc>
          <w:tcPr>
            <w:tcW w:w="560" w:type="dxa"/>
            <w:vAlign w:val="bottom"/>
          </w:tcPr>
          <w:p w:rsidR="00882E85" w:rsidRDefault="005C4734">
            <w:pPr>
              <w:ind w:left="40"/>
              <w:rPr>
                <w:sz w:val="20"/>
                <w:szCs w:val="20"/>
              </w:rPr>
            </w:pPr>
            <w:r>
              <w:rPr>
                <w:rFonts w:eastAsia="Times New Roman"/>
                <w:sz w:val="24"/>
                <w:szCs w:val="24"/>
              </w:rPr>
              <w:t>с</w:t>
            </w:r>
          </w:p>
        </w:tc>
        <w:tc>
          <w:tcPr>
            <w:tcW w:w="1620" w:type="dxa"/>
            <w:gridSpan w:val="4"/>
            <w:tcBorders>
              <w:right w:val="single" w:sz="8" w:space="0" w:color="auto"/>
            </w:tcBorders>
            <w:vAlign w:val="bottom"/>
          </w:tcPr>
          <w:p w:rsidR="00882E85" w:rsidRDefault="005C4734">
            <w:pPr>
              <w:jc w:val="right"/>
              <w:rPr>
                <w:sz w:val="20"/>
                <w:szCs w:val="20"/>
              </w:rPr>
            </w:pPr>
            <w:r>
              <w:rPr>
                <w:rFonts w:eastAsia="Times New Roman"/>
                <w:sz w:val="24"/>
                <w:szCs w:val="24"/>
              </w:rPr>
              <w:t>Владимиром</w:t>
            </w:r>
          </w:p>
        </w:tc>
        <w:tc>
          <w:tcPr>
            <w:tcW w:w="3520" w:type="dxa"/>
            <w:gridSpan w:val="6"/>
            <w:tcBorders>
              <w:right w:val="single" w:sz="8" w:space="0" w:color="auto"/>
            </w:tcBorders>
            <w:vAlign w:val="bottom"/>
          </w:tcPr>
          <w:p w:rsidR="00882E85" w:rsidRDefault="005C4734">
            <w:pPr>
              <w:spacing w:line="268" w:lineRule="exact"/>
              <w:ind w:left="100"/>
              <w:rPr>
                <w:sz w:val="20"/>
                <w:szCs w:val="20"/>
              </w:rPr>
            </w:pPr>
            <w:r>
              <w:rPr>
                <w:rFonts w:eastAsia="Times New Roman"/>
                <w:b/>
                <w:bCs/>
                <w:sz w:val="24"/>
                <w:szCs w:val="24"/>
              </w:rPr>
              <w:t>«</w:t>
            </w:r>
            <w:r>
              <w:rPr>
                <w:rFonts w:eastAsia="Times New Roman"/>
                <w:sz w:val="24"/>
                <w:szCs w:val="24"/>
              </w:rPr>
              <w:t>Прозаседавшиеся»,  «Разговор</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1480" w:type="dxa"/>
            <w:gridSpan w:val="2"/>
            <w:vAlign w:val="bottom"/>
          </w:tcPr>
          <w:p w:rsidR="00882E85" w:rsidRDefault="005C4734">
            <w:pPr>
              <w:spacing w:line="273" w:lineRule="exact"/>
              <w:ind w:left="100"/>
              <w:rPr>
                <w:sz w:val="20"/>
                <w:szCs w:val="20"/>
              </w:rPr>
            </w:pPr>
            <w:r>
              <w:rPr>
                <w:rFonts w:eastAsia="Times New Roman"/>
                <w:sz w:val="24"/>
                <w:szCs w:val="24"/>
              </w:rPr>
              <w:t>Маяковским</w:t>
            </w:r>
          </w:p>
        </w:tc>
        <w:tc>
          <w:tcPr>
            <w:tcW w:w="840" w:type="dxa"/>
            <w:gridSpan w:val="2"/>
            <w:vAlign w:val="bottom"/>
          </w:tcPr>
          <w:p w:rsidR="00882E85" w:rsidRDefault="005C4734">
            <w:pPr>
              <w:spacing w:line="273" w:lineRule="exact"/>
              <w:ind w:left="140"/>
              <w:rPr>
                <w:sz w:val="20"/>
                <w:szCs w:val="20"/>
              </w:rPr>
            </w:pPr>
            <w:r>
              <w:rPr>
                <w:rFonts w:eastAsia="Times New Roman"/>
                <w:sz w:val="24"/>
                <w:szCs w:val="24"/>
              </w:rPr>
              <w:t>летом</w:t>
            </w:r>
          </w:p>
        </w:tc>
        <w:tc>
          <w:tcPr>
            <w:tcW w:w="580" w:type="dxa"/>
            <w:gridSpan w:val="2"/>
            <w:vAlign w:val="bottom"/>
          </w:tcPr>
          <w:p w:rsidR="00882E85" w:rsidRDefault="005C4734">
            <w:pPr>
              <w:spacing w:line="273" w:lineRule="exact"/>
              <w:ind w:right="100"/>
              <w:jc w:val="right"/>
              <w:rPr>
                <w:sz w:val="20"/>
                <w:szCs w:val="20"/>
              </w:rPr>
            </w:pPr>
            <w:r>
              <w:rPr>
                <w:rFonts w:eastAsia="Times New Roman"/>
                <w:sz w:val="24"/>
                <w:szCs w:val="24"/>
              </w:rPr>
              <w:t>на</w:t>
            </w:r>
          </w:p>
        </w:tc>
        <w:tc>
          <w:tcPr>
            <w:tcW w:w="760" w:type="dxa"/>
            <w:tcBorders>
              <w:right w:val="single" w:sz="8" w:space="0" w:color="auto"/>
            </w:tcBorders>
            <w:vAlign w:val="bottom"/>
          </w:tcPr>
          <w:p w:rsidR="00882E85" w:rsidRDefault="005C4734">
            <w:pPr>
              <w:spacing w:line="273" w:lineRule="exact"/>
              <w:jc w:val="right"/>
              <w:rPr>
                <w:sz w:val="20"/>
                <w:szCs w:val="20"/>
              </w:rPr>
            </w:pPr>
            <w:r>
              <w:rPr>
                <w:rFonts w:eastAsia="Times New Roman"/>
                <w:w w:val="97"/>
                <w:sz w:val="24"/>
                <w:szCs w:val="24"/>
              </w:rPr>
              <w:t>даче»,</w:t>
            </w:r>
          </w:p>
        </w:tc>
        <w:tc>
          <w:tcPr>
            <w:tcW w:w="3520" w:type="dxa"/>
            <w:gridSpan w:val="6"/>
            <w:tcBorders>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с  фининспектором  о  поэзии»,</w:t>
            </w: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1480" w:type="dxa"/>
            <w:gridSpan w:val="2"/>
            <w:vAlign w:val="bottom"/>
          </w:tcPr>
          <w:p w:rsidR="00882E85" w:rsidRDefault="005C4734">
            <w:pPr>
              <w:ind w:left="100"/>
              <w:rPr>
                <w:sz w:val="20"/>
                <w:szCs w:val="20"/>
              </w:rPr>
            </w:pPr>
            <w:r>
              <w:rPr>
                <w:rFonts w:eastAsia="Times New Roman"/>
                <w:sz w:val="24"/>
                <w:szCs w:val="24"/>
              </w:rPr>
              <w:t>«</w:t>
            </w:r>
            <w:r>
              <w:rPr>
                <w:rFonts w:ascii="Times New Roman CYR" w:eastAsia="Times New Roman CYR" w:hAnsi="Times New Roman CYR" w:cs="Times New Roman CYR"/>
                <w:sz w:val="24"/>
                <w:szCs w:val="24"/>
              </w:rPr>
              <w:t>Лиличка</w:t>
            </w:r>
            <w:r>
              <w:rPr>
                <w:rFonts w:ascii="Arial" w:eastAsia="Arial" w:hAnsi="Arial" w:cs="Arial"/>
                <w:sz w:val="24"/>
                <w:szCs w:val="24"/>
              </w:rPr>
              <w:t>!</w:t>
            </w:r>
            <w:r>
              <w:rPr>
                <w:rFonts w:eastAsia="Times New Roman"/>
                <w:sz w:val="24"/>
                <w:szCs w:val="24"/>
              </w:rPr>
              <w:t>»,</w:t>
            </w:r>
          </w:p>
        </w:tc>
        <w:tc>
          <w:tcPr>
            <w:tcW w:w="2180" w:type="dxa"/>
            <w:gridSpan w:val="5"/>
            <w:tcBorders>
              <w:right w:val="single" w:sz="8" w:space="0" w:color="auto"/>
            </w:tcBorders>
            <w:vAlign w:val="bottom"/>
          </w:tcPr>
          <w:p w:rsidR="00882E85" w:rsidRDefault="005C4734">
            <w:pPr>
              <w:jc w:val="right"/>
              <w:rPr>
                <w:sz w:val="20"/>
                <w:szCs w:val="20"/>
              </w:rPr>
            </w:pPr>
            <w:r>
              <w:rPr>
                <w:rFonts w:eastAsia="Times New Roman"/>
                <w:sz w:val="24"/>
                <w:szCs w:val="24"/>
              </w:rPr>
              <w:t>«Послушайте!»,</w:t>
            </w:r>
          </w:p>
        </w:tc>
        <w:tc>
          <w:tcPr>
            <w:tcW w:w="3520" w:type="dxa"/>
            <w:gridSpan w:val="6"/>
            <w:tcBorders>
              <w:right w:val="single" w:sz="8" w:space="0" w:color="auto"/>
            </w:tcBorders>
            <w:vAlign w:val="bottom"/>
          </w:tcPr>
          <w:p w:rsidR="00882E85" w:rsidRDefault="005C4734">
            <w:pPr>
              <w:spacing w:line="268" w:lineRule="exact"/>
              <w:ind w:left="100"/>
              <w:rPr>
                <w:sz w:val="20"/>
                <w:szCs w:val="20"/>
              </w:rPr>
            </w:pPr>
            <w:r>
              <w:rPr>
                <w:rFonts w:eastAsia="Times New Roman"/>
                <w:sz w:val="24"/>
                <w:szCs w:val="24"/>
              </w:rPr>
              <w:t>«Уже  второй  должно  быть  ты</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3660" w:type="dxa"/>
            <w:gridSpan w:val="7"/>
            <w:tcBorders>
              <w:right w:val="single" w:sz="8" w:space="0" w:color="auto"/>
            </w:tcBorders>
            <w:vAlign w:val="bottom"/>
          </w:tcPr>
          <w:p w:rsidR="00882E85" w:rsidRDefault="005C4734">
            <w:pPr>
              <w:spacing w:line="273" w:lineRule="exact"/>
              <w:ind w:left="100"/>
              <w:rPr>
                <w:sz w:val="20"/>
                <w:szCs w:val="20"/>
              </w:rPr>
            </w:pPr>
            <w:r>
              <w:rPr>
                <w:rFonts w:eastAsia="Times New Roman"/>
                <w:sz w:val="24"/>
                <w:szCs w:val="24"/>
              </w:rPr>
              <w:t>«Сергею   Есенину»,   «Письмо</w:t>
            </w:r>
          </w:p>
        </w:tc>
        <w:tc>
          <w:tcPr>
            <w:tcW w:w="2940" w:type="dxa"/>
            <w:gridSpan w:val="5"/>
            <w:vAlign w:val="bottom"/>
          </w:tcPr>
          <w:p w:rsidR="00882E85" w:rsidRDefault="005C4734">
            <w:pPr>
              <w:spacing w:line="264" w:lineRule="exact"/>
              <w:ind w:left="100"/>
              <w:rPr>
                <w:sz w:val="20"/>
                <w:szCs w:val="20"/>
              </w:rPr>
            </w:pPr>
            <w:r>
              <w:rPr>
                <w:rFonts w:eastAsia="Times New Roman"/>
                <w:sz w:val="24"/>
                <w:szCs w:val="24"/>
              </w:rPr>
              <w:t>легла…», «Юбилейное»</w:t>
            </w:r>
          </w:p>
        </w:tc>
        <w:tc>
          <w:tcPr>
            <w:tcW w:w="600" w:type="dxa"/>
            <w:tcBorders>
              <w:right w:val="single" w:sz="8" w:space="0" w:color="auto"/>
            </w:tcBorders>
            <w:vAlign w:val="bottom"/>
          </w:tcPr>
          <w:p w:rsidR="00882E85" w:rsidRDefault="00882E85">
            <w:pPr>
              <w:rPr>
                <w:sz w:val="23"/>
                <w:szCs w:val="23"/>
              </w:rPr>
            </w:pPr>
          </w:p>
        </w:tc>
        <w:tc>
          <w:tcPr>
            <w:tcW w:w="0" w:type="dxa"/>
            <w:vAlign w:val="bottom"/>
          </w:tcPr>
          <w:p w:rsidR="00882E85" w:rsidRDefault="00882E85">
            <w:pPr>
              <w:rPr>
                <w:sz w:val="1"/>
                <w:szCs w:val="1"/>
              </w:rPr>
            </w:pPr>
          </w:p>
        </w:tc>
      </w:tr>
      <w:tr w:rsidR="00882E85">
        <w:trPr>
          <w:trHeight w:val="279"/>
        </w:trPr>
        <w:tc>
          <w:tcPr>
            <w:tcW w:w="2420" w:type="dxa"/>
            <w:tcBorders>
              <w:left w:val="single" w:sz="8" w:space="0" w:color="auto"/>
              <w:right w:val="single" w:sz="8" w:space="0" w:color="auto"/>
            </w:tcBorders>
            <w:vAlign w:val="bottom"/>
          </w:tcPr>
          <w:p w:rsidR="00882E85" w:rsidRDefault="00882E85">
            <w:pPr>
              <w:rPr>
                <w:sz w:val="24"/>
                <w:szCs w:val="24"/>
              </w:rPr>
            </w:pPr>
          </w:p>
        </w:tc>
        <w:tc>
          <w:tcPr>
            <w:tcW w:w="3660" w:type="dxa"/>
            <w:gridSpan w:val="7"/>
            <w:tcBorders>
              <w:right w:val="single" w:sz="8" w:space="0" w:color="auto"/>
            </w:tcBorders>
            <w:vAlign w:val="bottom"/>
          </w:tcPr>
          <w:p w:rsidR="00882E85" w:rsidRDefault="005C4734">
            <w:pPr>
              <w:ind w:left="100"/>
              <w:rPr>
                <w:sz w:val="20"/>
                <w:szCs w:val="20"/>
              </w:rPr>
            </w:pPr>
            <w:r>
              <w:rPr>
                <w:rFonts w:eastAsia="Times New Roman"/>
                <w:sz w:val="24"/>
                <w:szCs w:val="24"/>
              </w:rPr>
              <w:t>Татьяне Яковлевой», «Скрипка и</w:t>
            </w:r>
          </w:p>
        </w:tc>
        <w:tc>
          <w:tcPr>
            <w:tcW w:w="2060" w:type="dxa"/>
            <w:gridSpan w:val="3"/>
            <w:vAlign w:val="bottom"/>
          </w:tcPr>
          <w:p w:rsidR="00882E85" w:rsidRDefault="005C4734">
            <w:pPr>
              <w:spacing w:line="269" w:lineRule="exact"/>
              <w:ind w:left="100"/>
              <w:rPr>
                <w:sz w:val="20"/>
                <w:szCs w:val="20"/>
              </w:rPr>
            </w:pPr>
            <w:r>
              <w:rPr>
                <w:rFonts w:ascii="Times New Roman CYR" w:eastAsia="Times New Roman CYR" w:hAnsi="Times New Roman CYR" w:cs="Times New Roman CYR"/>
                <w:sz w:val="24"/>
                <w:szCs w:val="24"/>
              </w:rPr>
              <w:t>Поэма</w:t>
            </w:r>
            <w:r>
              <w:rPr>
                <w:rFonts w:ascii="Arial" w:eastAsia="Arial" w:hAnsi="Arial" w:cs="Arial"/>
                <w:sz w:val="24"/>
                <w:szCs w:val="24"/>
              </w:rPr>
              <w:t>: «</w:t>
            </w:r>
            <w:r>
              <w:rPr>
                <w:rFonts w:ascii="Times New Roman CYR" w:eastAsia="Times New Roman CYR" w:hAnsi="Times New Roman CYR" w:cs="Times New Roman CYR"/>
                <w:sz w:val="24"/>
                <w:szCs w:val="24"/>
              </w:rPr>
              <w:t>Про это</w:t>
            </w:r>
            <w:r>
              <w:rPr>
                <w:rFonts w:ascii="Arial" w:eastAsia="Arial" w:hAnsi="Arial" w:cs="Arial"/>
                <w:sz w:val="24"/>
                <w:szCs w:val="24"/>
              </w:rPr>
              <w:t>»</w:t>
            </w:r>
          </w:p>
        </w:tc>
        <w:tc>
          <w:tcPr>
            <w:tcW w:w="360" w:type="dxa"/>
            <w:vAlign w:val="bottom"/>
          </w:tcPr>
          <w:p w:rsidR="00882E85" w:rsidRDefault="00882E85">
            <w:pPr>
              <w:rPr>
                <w:sz w:val="24"/>
                <w:szCs w:val="24"/>
              </w:rPr>
            </w:pPr>
          </w:p>
        </w:tc>
        <w:tc>
          <w:tcPr>
            <w:tcW w:w="520" w:type="dxa"/>
            <w:vAlign w:val="bottom"/>
          </w:tcPr>
          <w:p w:rsidR="00882E85" w:rsidRDefault="00882E85">
            <w:pPr>
              <w:rPr>
                <w:sz w:val="24"/>
                <w:szCs w:val="24"/>
              </w:rPr>
            </w:pPr>
          </w:p>
        </w:tc>
        <w:tc>
          <w:tcPr>
            <w:tcW w:w="6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2320" w:type="dxa"/>
            <w:gridSpan w:val="4"/>
            <w:vAlign w:val="bottom"/>
          </w:tcPr>
          <w:p w:rsidR="00882E85" w:rsidRDefault="005C4734">
            <w:pPr>
              <w:spacing w:line="273" w:lineRule="exact"/>
              <w:ind w:left="100"/>
              <w:rPr>
                <w:sz w:val="20"/>
                <w:szCs w:val="20"/>
              </w:rPr>
            </w:pPr>
            <w:r>
              <w:rPr>
                <w:rFonts w:eastAsia="Times New Roman"/>
                <w:sz w:val="24"/>
                <w:szCs w:val="24"/>
              </w:rPr>
              <w:t>немножко нервно»,</w:t>
            </w:r>
          </w:p>
        </w:tc>
        <w:tc>
          <w:tcPr>
            <w:tcW w:w="1340" w:type="dxa"/>
            <w:gridSpan w:val="3"/>
            <w:tcBorders>
              <w:right w:val="single" w:sz="8" w:space="0" w:color="auto"/>
            </w:tcBorders>
            <w:vAlign w:val="bottom"/>
          </w:tcPr>
          <w:p w:rsidR="00882E85" w:rsidRDefault="005C4734">
            <w:pPr>
              <w:spacing w:line="273" w:lineRule="exact"/>
              <w:jc w:val="right"/>
              <w:rPr>
                <w:sz w:val="20"/>
                <w:szCs w:val="20"/>
              </w:rPr>
            </w:pPr>
            <w:r>
              <w:rPr>
                <w:rFonts w:eastAsia="Times New Roman"/>
                <w:sz w:val="24"/>
                <w:szCs w:val="24"/>
              </w:rPr>
              <w:t>«Товарищу</w:t>
            </w:r>
          </w:p>
        </w:tc>
        <w:tc>
          <w:tcPr>
            <w:tcW w:w="720" w:type="dxa"/>
            <w:vAlign w:val="bottom"/>
          </w:tcPr>
          <w:p w:rsidR="00882E85" w:rsidRDefault="00882E85">
            <w:pPr>
              <w:rPr>
                <w:sz w:val="23"/>
                <w:szCs w:val="23"/>
              </w:rPr>
            </w:pPr>
          </w:p>
        </w:tc>
        <w:tc>
          <w:tcPr>
            <w:tcW w:w="520" w:type="dxa"/>
            <w:vAlign w:val="bottom"/>
          </w:tcPr>
          <w:p w:rsidR="00882E85" w:rsidRDefault="00882E85">
            <w:pPr>
              <w:rPr>
                <w:sz w:val="23"/>
                <w:szCs w:val="23"/>
              </w:rPr>
            </w:pPr>
          </w:p>
        </w:tc>
        <w:tc>
          <w:tcPr>
            <w:tcW w:w="820" w:type="dxa"/>
            <w:vAlign w:val="bottom"/>
          </w:tcPr>
          <w:p w:rsidR="00882E85" w:rsidRDefault="00882E85">
            <w:pPr>
              <w:rPr>
                <w:sz w:val="23"/>
                <w:szCs w:val="23"/>
              </w:rPr>
            </w:pPr>
          </w:p>
        </w:tc>
        <w:tc>
          <w:tcPr>
            <w:tcW w:w="360" w:type="dxa"/>
            <w:vAlign w:val="bottom"/>
          </w:tcPr>
          <w:p w:rsidR="00882E85" w:rsidRDefault="00882E85">
            <w:pPr>
              <w:rPr>
                <w:sz w:val="23"/>
                <w:szCs w:val="23"/>
              </w:rPr>
            </w:pPr>
          </w:p>
        </w:tc>
        <w:tc>
          <w:tcPr>
            <w:tcW w:w="520" w:type="dxa"/>
            <w:vAlign w:val="bottom"/>
          </w:tcPr>
          <w:p w:rsidR="00882E85" w:rsidRDefault="00882E85">
            <w:pPr>
              <w:rPr>
                <w:sz w:val="23"/>
                <w:szCs w:val="23"/>
              </w:rPr>
            </w:pPr>
          </w:p>
        </w:tc>
        <w:tc>
          <w:tcPr>
            <w:tcW w:w="600" w:type="dxa"/>
            <w:tcBorders>
              <w:right w:val="single" w:sz="8" w:space="0" w:color="auto"/>
            </w:tcBorders>
            <w:vAlign w:val="bottom"/>
          </w:tcPr>
          <w:p w:rsidR="00882E85" w:rsidRDefault="00882E85">
            <w:pPr>
              <w:rPr>
                <w:sz w:val="23"/>
                <w:szCs w:val="23"/>
              </w:rPr>
            </w:pP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940" w:type="dxa"/>
            <w:vAlign w:val="bottom"/>
          </w:tcPr>
          <w:p w:rsidR="00882E85" w:rsidRDefault="005C4734">
            <w:pPr>
              <w:ind w:left="100"/>
              <w:rPr>
                <w:sz w:val="20"/>
                <w:szCs w:val="20"/>
              </w:rPr>
            </w:pPr>
            <w:r>
              <w:rPr>
                <w:rFonts w:eastAsia="Times New Roman"/>
                <w:sz w:val="24"/>
                <w:szCs w:val="24"/>
              </w:rPr>
              <w:t>Нетте,</w:t>
            </w:r>
          </w:p>
        </w:tc>
        <w:tc>
          <w:tcPr>
            <w:tcW w:w="1100" w:type="dxa"/>
            <w:gridSpan w:val="2"/>
            <w:vAlign w:val="bottom"/>
          </w:tcPr>
          <w:p w:rsidR="00882E85" w:rsidRDefault="005C4734">
            <w:pPr>
              <w:jc w:val="right"/>
              <w:rPr>
                <w:sz w:val="20"/>
                <w:szCs w:val="20"/>
              </w:rPr>
            </w:pPr>
            <w:r>
              <w:rPr>
                <w:rFonts w:eastAsia="Times New Roman"/>
                <w:sz w:val="24"/>
                <w:szCs w:val="24"/>
              </w:rPr>
              <w:t>пароходу</w:t>
            </w:r>
          </w:p>
        </w:tc>
        <w:tc>
          <w:tcPr>
            <w:tcW w:w="280" w:type="dxa"/>
            <w:vAlign w:val="bottom"/>
          </w:tcPr>
          <w:p w:rsidR="00882E85" w:rsidRDefault="005C4734">
            <w:pPr>
              <w:ind w:left="60"/>
              <w:rPr>
                <w:sz w:val="20"/>
                <w:szCs w:val="20"/>
              </w:rPr>
            </w:pPr>
            <w:r>
              <w:rPr>
                <w:rFonts w:eastAsia="Times New Roman"/>
                <w:sz w:val="24"/>
                <w:szCs w:val="24"/>
              </w:rPr>
              <w:t>и</w:t>
            </w:r>
          </w:p>
        </w:tc>
        <w:tc>
          <w:tcPr>
            <w:tcW w:w="1340" w:type="dxa"/>
            <w:gridSpan w:val="3"/>
            <w:tcBorders>
              <w:right w:val="single" w:sz="8" w:space="0" w:color="auto"/>
            </w:tcBorders>
            <w:vAlign w:val="bottom"/>
          </w:tcPr>
          <w:p w:rsidR="00882E85" w:rsidRDefault="005C4734">
            <w:pPr>
              <w:jc w:val="right"/>
              <w:rPr>
                <w:sz w:val="20"/>
                <w:szCs w:val="20"/>
              </w:rPr>
            </w:pPr>
            <w:r>
              <w:rPr>
                <w:rFonts w:eastAsia="Times New Roman"/>
                <w:sz w:val="24"/>
                <w:szCs w:val="24"/>
              </w:rPr>
              <w:t>человеку»,</w:t>
            </w:r>
          </w:p>
        </w:tc>
        <w:tc>
          <w:tcPr>
            <w:tcW w:w="720" w:type="dxa"/>
            <w:vAlign w:val="bottom"/>
          </w:tcPr>
          <w:p w:rsidR="00882E85" w:rsidRDefault="00882E85">
            <w:pPr>
              <w:rPr>
                <w:sz w:val="24"/>
                <w:szCs w:val="24"/>
              </w:rPr>
            </w:pPr>
          </w:p>
        </w:tc>
        <w:tc>
          <w:tcPr>
            <w:tcW w:w="520" w:type="dxa"/>
            <w:vAlign w:val="bottom"/>
          </w:tcPr>
          <w:p w:rsidR="00882E85" w:rsidRDefault="00882E85">
            <w:pPr>
              <w:rPr>
                <w:sz w:val="24"/>
                <w:szCs w:val="24"/>
              </w:rPr>
            </w:pPr>
          </w:p>
        </w:tc>
        <w:tc>
          <w:tcPr>
            <w:tcW w:w="820" w:type="dxa"/>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520" w:type="dxa"/>
            <w:vAlign w:val="bottom"/>
          </w:tcPr>
          <w:p w:rsidR="00882E85" w:rsidRDefault="00882E85">
            <w:pPr>
              <w:rPr>
                <w:sz w:val="24"/>
                <w:szCs w:val="24"/>
              </w:rPr>
            </w:pPr>
          </w:p>
        </w:tc>
        <w:tc>
          <w:tcPr>
            <w:tcW w:w="6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1480" w:type="dxa"/>
            <w:gridSpan w:val="2"/>
            <w:vAlign w:val="bottom"/>
          </w:tcPr>
          <w:p w:rsidR="00882E85" w:rsidRDefault="005C4734">
            <w:pPr>
              <w:spacing w:line="273" w:lineRule="exact"/>
              <w:ind w:left="100"/>
              <w:rPr>
                <w:sz w:val="20"/>
                <w:szCs w:val="20"/>
              </w:rPr>
            </w:pPr>
            <w:r>
              <w:rPr>
                <w:rFonts w:eastAsia="Times New Roman"/>
                <w:sz w:val="24"/>
                <w:szCs w:val="24"/>
              </w:rPr>
              <w:t>«Хорошее</w:t>
            </w:r>
          </w:p>
        </w:tc>
        <w:tc>
          <w:tcPr>
            <w:tcW w:w="1420" w:type="dxa"/>
            <w:gridSpan w:val="4"/>
            <w:vAlign w:val="bottom"/>
          </w:tcPr>
          <w:p w:rsidR="00882E85" w:rsidRDefault="005C4734">
            <w:pPr>
              <w:spacing w:line="273" w:lineRule="exact"/>
              <w:jc w:val="right"/>
              <w:rPr>
                <w:sz w:val="20"/>
                <w:szCs w:val="20"/>
              </w:rPr>
            </w:pPr>
            <w:r>
              <w:rPr>
                <w:rFonts w:eastAsia="Times New Roman"/>
                <w:sz w:val="24"/>
                <w:szCs w:val="24"/>
              </w:rPr>
              <w:t>отношение</w:t>
            </w:r>
          </w:p>
        </w:tc>
        <w:tc>
          <w:tcPr>
            <w:tcW w:w="760" w:type="dxa"/>
            <w:tcBorders>
              <w:right w:val="single" w:sz="8" w:space="0" w:color="auto"/>
            </w:tcBorders>
            <w:vAlign w:val="bottom"/>
          </w:tcPr>
          <w:p w:rsidR="00882E85" w:rsidRDefault="005C4734">
            <w:pPr>
              <w:spacing w:line="273" w:lineRule="exact"/>
              <w:jc w:val="right"/>
              <w:rPr>
                <w:sz w:val="20"/>
                <w:szCs w:val="20"/>
              </w:rPr>
            </w:pPr>
            <w:r>
              <w:rPr>
                <w:rFonts w:eastAsia="Times New Roman"/>
                <w:sz w:val="24"/>
                <w:szCs w:val="24"/>
              </w:rPr>
              <w:t>к</w:t>
            </w:r>
          </w:p>
        </w:tc>
        <w:tc>
          <w:tcPr>
            <w:tcW w:w="720" w:type="dxa"/>
            <w:vAlign w:val="bottom"/>
          </w:tcPr>
          <w:p w:rsidR="00882E85" w:rsidRDefault="00882E85">
            <w:pPr>
              <w:rPr>
                <w:sz w:val="23"/>
                <w:szCs w:val="23"/>
              </w:rPr>
            </w:pPr>
          </w:p>
        </w:tc>
        <w:tc>
          <w:tcPr>
            <w:tcW w:w="520" w:type="dxa"/>
            <w:vAlign w:val="bottom"/>
          </w:tcPr>
          <w:p w:rsidR="00882E85" w:rsidRDefault="00882E85">
            <w:pPr>
              <w:rPr>
                <w:sz w:val="23"/>
                <w:szCs w:val="23"/>
              </w:rPr>
            </w:pPr>
          </w:p>
        </w:tc>
        <w:tc>
          <w:tcPr>
            <w:tcW w:w="820" w:type="dxa"/>
            <w:vAlign w:val="bottom"/>
          </w:tcPr>
          <w:p w:rsidR="00882E85" w:rsidRDefault="00882E85">
            <w:pPr>
              <w:rPr>
                <w:sz w:val="23"/>
                <w:szCs w:val="23"/>
              </w:rPr>
            </w:pPr>
          </w:p>
        </w:tc>
        <w:tc>
          <w:tcPr>
            <w:tcW w:w="360" w:type="dxa"/>
            <w:vAlign w:val="bottom"/>
          </w:tcPr>
          <w:p w:rsidR="00882E85" w:rsidRDefault="00882E85">
            <w:pPr>
              <w:rPr>
                <w:sz w:val="23"/>
                <w:szCs w:val="23"/>
              </w:rPr>
            </w:pPr>
          </w:p>
        </w:tc>
        <w:tc>
          <w:tcPr>
            <w:tcW w:w="520" w:type="dxa"/>
            <w:vAlign w:val="bottom"/>
          </w:tcPr>
          <w:p w:rsidR="00882E85" w:rsidRDefault="00882E85">
            <w:pPr>
              <w:rPr>
                <w:sz w:val="23"/>
                <w:szCs w:val="23"/>
              </w:rPr>
            </w:pPr>
          </w:p>
        </w:tc>
        <w:tc>
          <w:tcPr>
            <w:tcW w:w="600" w:type="dxa"/>
            <w:tcBorders>
              <w:right w:val="single" w:sz="8" w:space="0" w:color="auto"/>
            </w:tcBorders>
            <w:vAlign w:val="bottom"/>
          </w:tcPr>
          <w:p w:rsidR="00882E85" w:rsidRDefault="00882E85">
            <w:pPr>
              <w:rPr>
                <w:sz w:val="23"/>
                <w:szCs w:val="23"/>
              </w:rPr>
            </w:pP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1480" w:type="dxa"/>
            <w:gridSpan w:val="2"/>
            <w:vAlign w:val="bottom"/>
          </w:tcPr>
          <w:p w:rsidR="00882E85" w:rsidRDefault="005C4734">
            <w:pPr>
              <w:ind w:left="100"/>
              <w:rPr>
                <w:sz w:val="20"/>
                <w:szCs w:val="20"/>
              </w:rPr>
            </w:pPr>
            <w:r>
              <w:rPr>
                <w:rFonts w:eastAsia="Times New Roman"/>
                <w:sz w:val="24"/>
                <w:szCs w:val="24"/>
              </w:rPr>
              <w:t>лошадям»</w:t>
            </w:r>
          </w:p>
        </w:tc>
        <w:tc>
          <w:tcPr>
            <w:tcW w:w="560" w:type="dxa"/>
            <w:vAlign w:val="bottom"/>
          </w:tcPr>
          <w:p w:rsidR="00882E85" w:rsidRDefault="00882E85">
            <w:pPr>
              <w:rPr>
                <w:sz w:val="24"/>
                <w:szCs w:val="24"/>
              </w:rPr>
            </w:pPr>
          </w:p>
        </w:tc>
        <w:tc>
          <w:tcPr>
            <w:tcW w:w="280" w:type="dxa"/>
            <w:vAlign w:val="bottom"/>
          </w:tcPr>
          <w:p w:rsidR="00882E85" w:rsidRDefault="00882E85">
            <w:pPr>
              <w:rPr>
                <w:sz w:val="24"/>
                <w:szCs w:val="24"/>
              </w:rPr>
            </w:pPr>
          </w:p>
        </w:tc>
        <w:tc>
          <w:tcPr>
            <w:tcW w:w="200" w:type="dxa"/>
            <w:vAlign w:val="bottom"/>
          </w:tcPr>
          <w:p w:rsidR="00882E85" w:rsidRDefault="00882E85">
            <w:pPr>
              <w:rPr>
                <w:sz w:val="24"/>
                <w:szCs w:val="24"/>
              </w:rPr>
            </w:pPr>
          </w:p>
        </w:tc>
        <w:tc>
          <w:tcPr>
            <w:tcW w:w="380" w:type="dxa"/>
            <w:vAlign w:val="bottom"/>
          </w:tcPr>
          <w:p w:rsidR="00882E85" w:rsidRDefault="00882E85">
            <w:pPr>
              <w:rPr>
                <w:sz w:val="24"/>
                <w:szCs w:val="24"/>
              </w:rPr>
            </w:pPr>
          </w:p>
        </w:tc>
        <w:tc>
          <w:tcPr>
            <w:tcW w:w="760" w:type="dxa"/>
            <w:tcBorders>
              <w:right w:val="single" w:sz="8" w:space="0" w:color="auto"/>
            </w:tcBorders>
            <w:vAlign w:val="bottom"/>
          </w:tcPr>
          <w:p w:rsidR="00882E85" w:rsidRDefault="00882E85">
            <w:pPr>
              <w:rPr>
                <w:sz w:val="24"/>
                <w:szCs w:val="24"/>
              </w:rPr>
            </w:pPr>
          </w:p>
        </w:tc>
        <w:tc>
          <w:tcPr>
            <w:tcW w:w="720" w:type="dxa"/>
            <w:vAlign w:val="bottom"/>
          </w:tcPr>
          <w:p w:rsidR="00882E85" w:rsidRDefault="00882E85">
            <w:pPr>
              <w:rPr>
                <w:sz w:val="24"/>
                <w:szCs w:val="24"/>
              </w:rPr>
            </w:pPr>
          </w:p>
        </w:tc>
        <w:tc>
          <w:tcPr>
            <w:tcW w:w="520" w:type="dxa"/>
            <w:vAlign w:val="bottom"/>
          </w:tcPr>
          <w:p w:rsidR="00882E85" w:rsidRDefault="00882E85">
            <w:pPr>
              <w:rPr>
                <w:sz w:val="24"/>
                <w:szCs w:val="24"/>
              </w:rPr>
            </w:pPr>
          </w:p>
        </w:tc>
        <w:tc>
          <w:tcPr>
            <w:tcW w:w="820" w:type="dxa"/>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520" w:type="dxa"/>
            <w:vAlign w:val="bottom"/>
          </w:tcPr>
          <w:p w:rsidR="00882E85" w:rsidRDefault="00882E85">
            <w:pPr>
              <w:rPr>
                <w:sz w:val="24"/>
                <w:szCs w:val="24"/>
              </w:rPr>
            </w:pPr>
          </w:p>
        </w:tc>
        <w:tc>
          <w:tcPr>
            <w:tcW w:w="6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940" w:type="dxa"/>
            <w:vAlign w:val="bottom"/>
          </w:tcPr>
          <w:p w:rsidR="00882E85" w:rsidRDefault="005C4734">
            <w:pPr>
              <w:spacing w:line="273" w:lineRule="exact"/>
              <w:ind w:left="100"/>
              <w:rPr>
                <w:sz w:val="20"/>
                <w:szCs w:val="20"/>
              </w:rPr>
            </w:pPr>
            <w:r>
              <w:rPr>
                <w:rFonts w:ascii="Times New Roman CYR" w:eastAsia="Times New Roman CYR" w:hAnsi="Times New Roman CYR" w:cs="Times New Roman CYR"/>
                <w:sz w:val="24"/>
                <w:szCs w:val="24"/>
              </w:rPr>
              <w:t>Поэма</w:t>
            </w:r>
          </w:p>
        </w:tc>
        <w:tc>
          <w:tcPr>
            <w:tcW w:w="1100" w:type="dxa"/>
            <w:gridSpan w:val="2"/>
            <w:vAlign w:val="bottom"/>
          </w:tcPr>
          <w:p w:rsidR="00882E85" w:rsidRDefault="005C4734">
            <w:pPr>
              <w:spacing w:line="274" w:lineRule="exact"/>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Облако</w:t>
            </w:r>
          </w:p>
        </w:tc>
        <w:tc>
          <w:tcPr>
            <w:tcW w:w="280" w:type="dxa"/>
            <w:vAlign w:val="bottom"/>
          </w:tcPr>
          <w:p w:rsidR="00882E85" w:rsidRDefault="005C4734">
            <w:pPr>
              <w:spacing w:line="273" w:lineRule="exact"/>
              <w:ind w:left="160"/>
              <w:rPr>
                <w:sz w:val="20"/>
                <w:szCs w:val="20"/>
              </w:rPr>
            </w:pPr>
            <w:r>
              <w:rPr>
                <w:rFonts w:ascii="Times New Roman CYR" w:eastAsia="Times New Roman CYR" w:hAnsi="Times New Roman CYR" w:cs="Times New Roman CYR"/>
                <w:w w:val="87"/>
                <w:sz w:val="24"/>
                <w:szCs w:val="24"/>
              </w:rPr>
              <w:t>в</w:t>
            </w:r>
          </w:p>
        </w:tc>
        <w:tc>
          <w:tcPr>
            <w:tcW w:w="200" w:type="dxa"/>
            <w:vAlign w:val="bottom"/>
          </w:tcPr>
          <w:p w:rsidR="00882E85" w:rsidRDefault="00882E85">
            <w:pPr>
              <w:rPr>
                <w:sz w:val="23"/>
                <w:szCs w:val="23"/>
              </w:rPr>
            </w:pPr>
          </w:p>
        </w:tc>
        <w:tc>
          <w:tcPr>
            <w:tcW w:w="1140" w:type="dxa"/>
            <w:gridSpan w:val="2"/>
            <w:tcBorders>
              <w:right w:val="single" w:sz="8" w:space="0" w:color="auto"/>
            </w:tcBorders>
            <w:vAlign w:val="bottom"/>
          </w:tcPr>
          <w:p w:rsidR="00882E85" w:rsidRDefault="005C4734">
            <w:pPr>
              <w:spacing w:line="274" w:lineRule="exact"/>
              <w:jc w:val="right"/>
              <w:rPr>
                <w:sz w:val="20"/>
                <w:szCs w:val="20"/>
              </w:rPr>
            </w:pPr>
            <w:r>
              <w:rPr>
                <w:rFonts w:ascii="Times New Roman CYR" w:eastAsia="Times New Roman CYR" w:hAnsi="Times New Roman CYR" w:cs="Times New Roman CYR"/>
                <w:sz w:val="24"/>
                <w:szCs w:val="24"/>
              </w:rPr>
              <w:t>штанах</w:t>
            </w:r>
            <w:r>
              <w:rPr>
                <w:rFonts w:ascii="Arial" w:eastAsia="Arial" w:hAnsi="Arial" w:cs="Arial"/>
                <w:sz w:val="24"/>
                <w:szCs w:val="24"/>
              </w:rPr>
              <w:t>»,</w:t>
            </w:r>
          </w:p>
        </w:tc>
        <w:tc>
          <w:tcPr>
            <w:tcW w:w="720" w:type="dxa"/>
            <w:vAlign w:val="bottom"/>
          </w:tcPr>
          <w:p w:rsidR="00882E85" w:rsidRDefault="00882E85">
            <w:pPr>
              <w:rPr>
                <w:sz w:val="23"/>
                <w:szCs w:val="23"/>
              </w:rPr>
            </w:pPr>
          </w:p>
        </w:tc>
        <w:tc>
          <w:tcPr>
            <w:tcW w:w="520" w:type="dxa"/>
            <w:vAlign w:val="bottom"/>
          </w:tcPr>
          <w:p w:rsidR="00882E85" w:rsidRDefault="00882E85">
            <w:pPr>
              <w:rPr>
                <w:sz w:val="23"/>
                <w:szCs w:val="23"/>
              </w:rPr>
            </w:pPr>
          </w:p>
        </w:tc>
        <w:tc>
          <w:tcPr>
            <w:tcW w:w="820" w:type="dxa"/>
            <w:vAlign w:val="bottom"/>
          </w:tcPr>
          <w:p w:rsidR="00882E85" w:rsidRDefault="00882E85">
            <w:pPr>
              <w:rPr>
                <w:sz w:val="23"/>
                <w:szCs w:val="23"/>
              </w:rPr>
            </w:pPr>
          </w:p>
        </w:tc>
        <w:tc>
          <w:tcPr>
            <w:tcW w:w="360" w:type="dxa"/>
            <w:vAlign w:val="bottom"/>
          </w:tcPr>
          <w:p w:rsidR="00882E85" w:rsidRDefault="00882E85">
            <w:pPr>
              <w:rPr>
                <w:sz w:val="23"/>
                <w:szCs w:val="23"/>
              </w:rPr>
            </w:pPr>
          </w:p>
        </w:tc>
        <w:tc>
          <w:tcPr>
            <w:tcW w:w="520" w:type="dxa"/>
            <w:vAlign w:val="bottom"/>
          </w:tcPr>
          <w:p w:rsidR="00882E85" w:rsidRDefault="00882E85">
            <w:pPr>
              <w:rPr>
                <w:sz w:val="23"/>
                <w:szCs w:val="23"/>
              </w:rPr>
            </w:pPr>
          </w:p>
        </w:tc>
        <w:tc>
          <w:tcPr>
            <w:tcW w:w="600" w:type="dxa"/>
            <w:tcBorders>
              <w:right w:val="single" w:sz="8" w:space="0" w:color="auto"/>
            </w:tcBorders>
            <w:vAlign w:val="bottom"/>
          </w:tcPr>
          <w:p w:rsidR="00882E85" w:rsidRDefault="00882E85">
            <w:pPr>
              <w:rPr>
                <w:sz w:val="23"/>
                <w:szCs w:val="23"/>
              </w:rPr>
            </w:pPr>
          </w:p>
        </w:tc>
        <w:tc>
          <w:tcPr>
            <w:tcW w:w="0" w:type="dxa"/>
            <w:vAlign w:val="bottom"/>
          </w:tcPr>
          <w:p w:rsidR="00882E85" w:rsidRDefault="00882E85">
            <w:pPr>
              <w:rPr>
                <w:sz w:val="1"/>
                <w:szCs w:val="1"/>
              </w:rPr>
            </w:pPr>
          </w:p>
        </w:tc>
      </w:tr>
      <w:tr w:rsidR="00882E85">
        <w:trPr>
          <w:trHeight w:val="279"/>
        </w:trPr>
        <w:tc>
          <w:tcPr>
            <w:tcW w:w="2420" w:type="dxa"/>
            <w:tcBorders>
              <w:left w:val="single" w:sz="8" w:space="0" w:color="auto"/>
              <w:right w:val="single" w:sz="8" w:space="0" w:color="auto"/>
            </w:tcBorders>
            <w:vAlign w:val="bottom"/>
          </w:tcPr>
          <w:p w:rsidR="00882E85" w:rsidRDefault="00882E85">
            <w:pPr>
              <w:rPr>
                <w:sz w:val="24"/>
                <w:szCs w:val="24"/>
              </w:rPr>
            </w:pPr>
          </w:p>
        </w:tc>
        <w:tc>
          <w:tcPr>
            <w:tcW w:w="3660" w:type="dxa"/>
            <w:gridSpan w:val="7"/>
            <w:tcBorders>
              <w:right w:val="single" w:sz="8" w:space="0" w:color="auto"/>
            </w:tcBorders>
            <w:vAlign w:val="bottom"/>
          </w:tcPr>
          <w:p w:rsidR="00882E85" w:rsidRDefault="005C4734">
            <w:pPr>
              <w:ind w:left="1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Первое вступление к поэме</w:t>
            </w:r>
            <w:r>
              <w:rPr>
                <w:rFonts w:ascii="Arial" w:eastAsia="Arial" w:hAnsi="Arial" w:cs="Arial"/>
                <w:sz w:val="24"/>
                <w:szCs w:val="24"/>
              </w:rPr>
              <w:t xml:space="preserve"> «</w:t>
            </w:r>
            <w:r>
              <w:rPr>
                <w:rFonts w:ascii="Times New Roman CYR" w:eastAsia="Times New Roman CYR" w:hAnsi="Times New Roman CYR" w:cs="Times New Roman CYR"/>
                <w:sz w:val="24"/>
                <w:szCs w:val="24"/>
              </w:rPr>
              <w:t>Во</w:t>
            </w:r>
          </w:p>
        </w:tc>
        <w:tc>
          <w:tcPr>
            <w:tcW w:w="720" w:type="dxa"/>
            <w:vAlign w:val="bottom"/>
          </w:tcPr>
          <w:p w:rsidR="00882E85" w:rsidRDefault="00882E85">
            <w:pPr>
              <w:rPr>
                <w:sz w:val="24"/>
                <w:szCs w:val="24"/>
              </w:rPr>
            </w:pPr>
          </w:p>
        </w:tc>
        <w:tc>
          <w:tcPr>
            <w:tcW w:w="520" w:type="dxa"/>
            <w:vAlign w:val="bottom"/>
          </w:tcPr>
          <w:p w:rsidR="00882E85" w:rsidRDefault="00882E85">
            <w:pPr>
              <w:rPr>
                <w:sz w:val="24"/>
                <w:szCs w:val="24"/>
              </w:rPr>
            </w:pPr>
          </w:p>
        </w:tc>
        <w:tc>
          <w:tcPr>
            <w:tcW w:w="820" w:type="dxa"/>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520" w:type="dxa"/>
            <w:vAlign w:val="bottom"/>
          </w:tcPr>
          <w:p w:rsidR="00882E85" w:rsidRDefault="00882E85">
            <w:pPr>
              <w:rPr>
                <w:sz w:val="24"/>
                <w:szCs w:val="24"/>
              </w:rPr>
            </w:pPr>
          </w:p>
        </w:tc>
        <w:tc>
          <w:tcPr>
            <w:tcW w:w="6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76"/>
        </w:trPr>
        <w:tc>
          <w:tcPr>
            <w:tcW w:w="2420" w:type="dxa"/>
            <w:tcBorders>
              <w:left w:val="single" w:sz="8" w:space="0" w:color="auto"/>
              <w:right w:val="single" w:sz="8" w:space="0" w:color="auto"/>
            </w:tcBorders>
            <w:vAlign w:val="bottom"/>
          </w:tcPr>
          <w:p w:rsidR="00882E85" w:rsidRDefault="00882E85">
            <w:pPr>
              <w:rPr>
                <w:sz w:val="23"/>
                <w:szCs w:val="23"/>
              </w:rPr>
            </w:pPr>
          </w:p>
        </w:tc>
        <w:tc>
          <w:tcPr>
            <w:tcW w:w="1480" w:type="dxa"/>
            <w:gridSpan w:val="2"/>
            <w:tcBorders>
              <w:bottom w:val="single" w:sz="8" w:space="0" w:color="auto"/>
            </w:tcBorders>
            <w:vAlign w:val="bottom"/>
          </w:tcPr>
          <w:p w:rsidR="00882E85" w:rsidRDefault="005C4734">
            <w:pPr>
              <w:spacing w:line="274" w:lineRule="exact"/>
              <w:ind w:left="100"/>
              <w:rPr>
                <w:sz w:val="20"/>
                <w:szCs w:val="20"/>
              </w:rPr>
            </w:pPr>
            <w:r>
              <w:rPr>
                <w:rFonts w:ascii="Times New Roman CYR" w:eastAsia="Times New Roman CYR" w:hAnsi="Times New Roman CYR" w:cs="Times New Roman CYR"/>
                <w:sz w:val="24"/>
                <w:szCs w:val="24"/>
              </w:rPr>
              <w:t>весь голос</w:t>
            </w:r>
            <w:r>
              <w:rPr>
                <w:rFonts w:ascii="Arial" w:eastAsia="Arial" w:hAnsi="Arial" w:cs="Arial"/>
                <w:sz w:val="24"/>
                <w:szCs w:val="24"/>
              </w:rPr>
              <w:t>»</w:t>
            </w:r>
          </w:p>
        </w:tc>
        <w:tc>
          <w:tcPr>
            <w:tcW w:w="560" w:type="dxa"/>
            <w:tcBorders>
              <w:bottom w:val="single" w:sz="8" w:space="0" w:color="auto"/>
            </w:tcBorders>
            <w:vAlign w:val="bottom"/>
          </w:tcPr>
          <w:p w:rsidR="00882E85" w:rsidRDefault="00882E85">
            <w:pPr>
              <w:rPr>
                <w:sz w:val="23"/>
                <w:szCs w:val="23"/>
              </w:rPr>
            </w:pPr>
          </w:p>
        </w:tc>
        <w:tc>
          <w:tcPr>
            <w:tcW w:w="280" w:type="dxa"/>
            <w:tcBorders>
              <w:bottom w:val="single" w:sz="8" w:space="0" w:color="auto"/>
            </w:tcBorders>
            <w:vAlign w:val="bottom"/>
          </w:tcPr>
          <w:p w:rsidR="00882E85" w:rsidRDefault="00882E85">
            <w:pPr>
              <w:rPr>
                <w:sz w:val="23"/>
                <w:szCs w:val="23"/>
              </w:rPr>
            </w:pPr>
          </w:p>
        </w:tc>
        <w:tc>
          <w:tcPr>
            <w:tcW w:w="200" w:type="dxa"/>
            <w:tcBorders>
              <w:bottom w:val="single" w:sz="8" w:space="0" w:color="auto"/>
            </w:tcBorders>
            <w:vAlign w:val="bottom"/>
          </w:tcPr>
          <w:p w:rsidR="00882E85" w:rsidRDefault="00882E85">
            <w:pPr>
              <w:rPr>
                <w:sz w:val="23"/>
                <w:szCs w:val="23"/>
              </w:rPr>
            </w:pPr>
          </w:p>
        </w:tc>
        <w:tc>
          <w:tcPr>
            <w:tcW w:w="380" w:type="dxa"/>
            <w:tcBorders>
              <w:bottom w:val="single" w:sz="8" w:space="0" w:color="auto"/>
            </w:tcBorders>
            <w:vAlign w:val="bottom"/>
          </w:tcPr>
          <w:p w:rsidR="00882E85" w:rsidRDefault="00882E85">
            <w:pPr>
              <w:rPr>
                <w:sz w:val="23"/>
                <w:szCs w:val="23"/>
              </w:rPr>
            </w:pPr>
          </w:p>
        </w:tc>
        <w:tc>
          <w:tcPr>
            <w:tcW w:w="760" w:type="dxa"/>
            <w:tcBorders>
              <w:bottom w:val="single" w:sz="8" w:space="0" w:color="auto"/>
              <w:right w:val="single" w:sz="8" w:space="0" w:color="auto"/>
            </w:tcBorders>
            <w:vAlign w:val="bottom"/>
          </w:tcPr>
          <w:p w:rsidR="00882E85" w:rsidRDefault="00882E85">
            <w:pPr>
              <w:rPr>
                <w:sz w:val="23"/>
                <w:szCs w:val="23"/>
              </w:rPr>
            </w:pPr>
          </w:p>
        </w:tc>
        <w:tc>
          <w:tcPr>
            <w:tcW w:w="720" w:type="dxa"/>
            <w:vAlign w:val="bottom"/>
          </w:tcPr>
          <w:p w:rsidR="00882E85" w:rsidRDefault="00882E85">
            <w:pPr>
              <w:rPr>
                <w:sz w:val="23"/>
                <w:szCs w:val="23"/>
              </w:rPr>
            </w:pPr>
          </w:p>
        </w:tc>
        <w:tc>
          <w:tcPr>
            <w:tcW w:w="520" w:type="dxa"/>
            <w:vAlign w:val="bottom"/>
          </w:tcPr>
          <w:p w:rsidR="00882E85" w:rsidRDefault="00882E85">
            <w:pPr>
              <w:rPr>
                <w:sz w:val="23"/>
                <w:szCs w:val="23"/>
              </w:rPr>
            </w:pPr>
          </w:p>
        </w:tc>
        <w:tc>
          <w:tcPr>
            <w:tcW w:w="820" w:type="dxa"/>
            <w:vAlign w:val="bottom"/>
          </w:tcPr>
          <w:p w:rsidR="00882E85" w:rsidRDefault="00882E85">
            <w:pPr>
              <w:rPr>
                <w:sz w:val="23"/>
                <w:szCs w:val="23"/>
              </w:rPr>
            </w:pPr>
          </w:p>
        </w:tc>
        <w:tc>
          <w:tcPr>
            <w:tcW w:w="360" w:type="dxa"/>
            <w:vAlign w:val="bottom"/>
          </w:tcPr>
          <w:p w:rsidR="00882E85" w:rsidRDefault="00882E85">
            <w:pPr>
              <w:rPr>
                <w:sz w:val="23"/>
                <w:szCs w:val="23"/>
              </w:rPr>
            </w:pPr>
          </w:p>
        </w:tc>
        <w:tc>
          <w:tcPr>
            <w:tcW w:w="520" w:type="dxa"/>
            <w:vAlign w:val="bottom"/>
          </w:tcPr>
          <w:p w:rsidR="00882E85" w:rsidRDefault="00882E85">
            <w:pPr>
              <w:rPr>
                <w:sz w:val="23"/>
                <w:szCs w:val="23"/>
              </w:rPr>
            </w:pPr>
          </w:p>
        </w:tc>
        <w:tc>
          <w:tcPr>
            <w:tcW w:w="600" w:type="dxa"/>
            <w:tcBorders>
              <w:right w:val="single" w:sz="8" w:space="0" w:color="auto"/>
            </w:tcBorders>
            <w:vAlign w:val="bottom"/>
          </w:tcPr>
          <w:p w:rsidR="00882E85" w:rsidRDefault="00882E85">
            <w:pPr>
              <w:rPr>
                <w:sz w:val="23"/>
                <w:szCs w:val="23"/>
              </w:rPr>
            </w:pPr>
          </w:p>
        </w:tc>
        <w:tc>
          <w:tcPr>
            <w:tcW w:w="0" w:type="dxa"/>
            <w:vAlign w:val="bottom"/>
          </w:tcPr>
          <w:p w:rsidR="00882E85" w:rsidRDefault="00882E85">
            <w:pPr>
              <w:rPr>
                <w:sz w:val="1"/>
                <w:szCs w:val="1"/>
              </w:rPr>
            </w:pPr>
          </w:p>
        </w:tc>
      </w:tr>
      <w:tr w:rsidR="00882E85">
        <w:trPr>
          <w:trHeight w:val="257"/>
        </w:trPr>
        <w:tc>
          <w:tcPr>
            <w:tcW w:w="2420" w:type="dxa"/>
            <w:tcBorders>
              <w:left w:val="single" w:sz="8" w:space="0" w:color="auto"/>
              <w:right w:val="single" w:sz="8" w:space="0" w:color="auto"/>
            </w:tcBorders>
            <w:vAlign w:val="bottom"/>
          </w:tcPr>
          <w:p w:rsidR="00882E85" w:rsidRDefault="00882E85"/>
        </w:tc>
        <w:tc>
          <w:tcPr>
            <w:tcW w:w="2040" w:type="dxa"/>
            <w:gridSpan w:val="3"/>
            <w:vAlign w:val="bottom"/>
          </w:tcPr>
          <w:p w:rsidR="00882E85" w:rsidRDefault="005C4734">
            <w:pPr>
              <w:spacing w:line="257" w:lineRule="exact"/>
              <w:ind w:left="100"/>
              <w:rPr>
                <w:sz w:val="20"/>
                <w:szCs w:val="20"/>
              </w:rPr>
            </w:pPr>
            <w:r>
              <w:rPr>
                <w:rFonts w:eastAsia="Times New Roman"/>
                <w:b/>
                <w:bCs/>
                <w:sz w:val="24"/>
                <w:szCs w:val="24"/>
              </w:rPr>
              <w:t>М.И. Цветаева</w:t>
            </w:r>
          </w:p>
        </w:tc>
        <w:tc>
          <w:tcPr>
            <w:tcW w:w="280" w:type="dxa"/>
            <w:vAlign w:val="bottom"/>
          </w:tcPr>
          <w:p w:rsidR="00882E85" w:rsidRDefault="00882E85"/>
        </w:tc>
        <w:tc>
          <w:tcPr>
            <w:tcW w:w="200" w:type="dxa"/>
            <w:vAlign w:val="bottom"/>
          </w:tcPr>
          <w:p w:rsidR="00882E85" w:rsidRDefault="00882E85"/>
        </w:tc>
        <w:tc>
          <w:tcPr>
            <w:tcW w:w="380" w:type="dxa"/>
            <w:vAlign w:val="bottom"/>
          </w:tcPr>
          <w:p w:rsidR="00882E85" w:rsidRDefault="00882E85"/>
        </w:tc>
        <w:tc>
          <w:tcPr>
            <w:tcW w:w="760" w:type="dxa"/>
            <w:tcBorders>
              <w:right w:val="single" w:sz="8" w:space="0" w:color="auto"/>
            </w:tcBorders>
            <w:vAlign w:val="bottom"/>
          </w:tcPr>
          <w:p w:rsidR="00882E85" w:rsidRDefault="00882E85"/>
        </w:tc>
        <w:tc>
          <w:tcPr>
            <w:tcW w:w="2060" w:type="dxa"/>
            <w:gridSpan w:val="3"/>
            <w:vAlign w:val="bottom"/>
          </w:tcPr>
          <w:p w:rsidR="00882E85" w:rsidRDefault="005C4734">
            <w:pPr>
              <w:spacing w:line="251" w:lineRule="exact"/>
              <w:ind w:left="100"/>
              <w:rPr>
                <w:sz w:val="20"/>
                <w:szCs w:val="20"/>
              </w:rPr>
            </w:pPr>
            <w:r>
              <w:rPr>
                <w:rFonts w:eastAsia="Times New Roman"/>
                <w:b/>
                <w:bCs/>
                <w:sz w:val="24"/>
                <w:szCs w:val="24"/>
              </w:rPr>
              <w:t>М.И. Цветаева</w:t>
            </w:r>
          </w:p>
        </w:tc>
        <w:tc>
          <w:tcPr>
            <w:tcW w:w="360" w:type="dxa"/>
            <w:vAlign w:val="bottom"/>
          </w:tcPr>
          <w:p w:rsidR="00882E85" w:rsidRDefault="00882E85"/>
        </w:tc>
        <w:tc>
          <w:tcPr>
            <w:tcW w:w="520" w:type="dxa"/>
            <w:vAlign w:val="bottom"/>
          </w:tcPr>
          <w:p w:rsidR="00882E85" w:rsidRDefault="00882E85"/>
        </w:tc>
        <w:tc>
          <w:tcPr>
            <w:tcW w:w="600" w:type="dxa"/>
            <w:tcBorders>
              <w:right w:val="single" w:sz="8" w:space="0" w:color="auto"/>
            </w:tcBorders>
            <w:vAlign w:val="bottom"/>
          </w:tcPr>
          <w:p w:rsidR="00882E85" w:rsidRDefault="00882E85"/>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2040" w:type="dxa"/>
            <w:gridSpan w:val="3"/>
            <w:vAlign w:val="bottom"/>
          </w:tcPr>
          <w:p w:rsidR="00882E85" w:rsidRDefault="005C4734">
            <w:pPr>
              <w:ind w:left="100"/>
              <w:rPr>
                <w:sz w:val="20"/>
                <w:szCs w:val="20"/>
              </w:rPr>
            </w:pPr>
            <w:r>
              <w:rPr>
                <w:rFonts w:eastAsia="Times New Roman"/>
                <w:sz w:val="24"/>
                <w:szCs w:val="24"/>
              </w:rPr>
              <w:t>Стихотворения:</w:t>
            </w:r>
          </w:p>
        </w:tc>
        <w:tc>
          <w:tcPr>
            <w:tcW w:w="280" w:type="dxa"/>
            <w:vAlign w:val="bottom"/>
          </w:tcPr>
          <w:p w:rsidR="00882E85" w:rsidRDefault="00882E85">
            <w:pPr>
              <w:rPr>
                <w:sz w:val="24"/>
                <w:szCs w:val="24"/>
              </w:rPr>
            </w:pPr>
          </w:p>
        </w:tc>
        <w:tc>
          <w:tcPr>
            <w:tcW w:w="1340" w:type="dxa"/>
            <w:gridSpan w:val="3"/>
            <w:tcBorders>
              <w:right w:val="single" w:sz="8" w:space="0" w:color="auto"/>
            </w:tcBorders>
            <w:vAlign w:val="bottom"/>
          </w:tcPr>
          <w:p w:rsidR="00882E85" w:rsidRDefault="005C4734">
            <w:pPr>
              <w:jc w:val="right"/>
              <w:rPr>
                <w:sz w:val="20"/>
                <w:szCs w:val="20"/>
              </w:rPr>
            </w:pPr>
            <w:r>
              <w:rPr>
                <w:rFonts w:eastAsia="Times New Roman"/>
                <w:w w:val="99"/>
                <w:sz w:val="24"/>
                <w:szCs w:val="24"/>
              </w:rPr>
              <w:t>«Генералам</w:t>
            </w:r>
          </w:p>
        </w:tc>
        <w:tc>
          <w:tcPr>
            <w:tcW w:w="3520" w:type="dxa"/>
            <w:gridSpan w:val="6"/>
            <w:tcBorders>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Стихотворения: «Все повторяю</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1480" w:type="dxa"/>
            <w:gridSpan w:val="2"/>
            <w:vAlign w:val="bottom"/>
          </w:tcPr>
          <w:p w:rsidR="00882E85" w:rsidRDefault="005C4734">
            <w:pPr>
              <w:spacing w:line="273" w:lineRule="exact"/>
              <w:ind w:left="100"/>
              <w:rPr>
                <w:sz w:val="20"/>
                <w:szCs w:val="20"/>
              </w:rPr>
            </w:pPr>
            <w:r>
              <w:rPr>
                <w:rFonts w:eastAsia="Times New Roman"/>
                <w:w w:val="98"/>
                <w:sz w:val="24"/>
                <w:szCs w:val="24"/>
              </w:rPr>
              <w:t>двенадцатого</w:t>
            </w:r>
          </w:p>
        </w:tc>
        <w:tc>
          <w:tcPr>
            <w:tcW w:w="1420" w:type="dxa"/>
            <w:gridSpan w:val="4"/>
            <w:vAlign w:val="bottom"/>
          </w:tcPr>
          <w:p w:rsidR="00882E85" w:rsidRDefault="005C4734">
            <w:pPr>
              <w:spacing w:line="273" w:lineRule="exact"/>
              <w:ind w:left="420"/>
              <w:rPr>
                <w:sz w:val="20"/>
                <w:szCs w:val="20"/>
              </w:rPr>
            </w:pPr>
            <w:r>
              <w:rPr>
                <w:rFonts w:eastAsia="Times New Roman"/>
                <w:sz w:val="24"/>
                <w:szCs w:val="24"/>
              </w:rPr>
              <w:t>года»,</w:t>
            </w:r>
          </w:p>
        </w:tc>
        <w:tc>
          <w:tcPr>
            <w:tcW w:w="760" w:type="dxa"/>
            <w:tcBorders>
              <w:right w:val="single" w:sz="8" w:space="0" w:color="auto"/>
            </w:tcBorders>
            <w:vAlign w:val="bottom"/>
          </w:tcPr>
          <w:p w:rsidR="00882E85" w:rsidRDefault="005C4734">
            <w:pPr>
              <w:spacing w:line="273" w:lineRule="exact"/>
              <w:jc w:val="right"/>
              <w:rPr>
                <w:sz w:val="20"/>
                <w:szCs w:val="20"/>
              </w:rPr>
            </w:pPr>
            <w:r>
              <w:rPr>
                <w:rFonts w:eastAsia="Times New Roman"/>
                <w:sz w:val="24"/>
                <w:szCs w:val="24"/>
              </w:rPr>
              <w:t>«Мне</w:t>
            </w:r>
          </w:p>
        </w:tc>
        <w:tc>
          <w:tcPr>
            <w:tcW w:w="3520" w:type="dxa"/>
            <w:gridSpan w:val="6"/>
            <w:tcBorders>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первый  стих…»,  «Идешь,  на</w:t>
            </w:r>
          </w:p>
        </w:tc>
        <w:tc>
          <w:tcPr>
            <w:tcW w:w="0" w:type="dxa"/>
            <w:vAlign w:val="bottom"/>
          </w:tcPr>
          <w:p w:rsidR="00882E85" w:rsidRDefault="00882E85">
            <w:pPr>
              <w:rPr>
                <w:sz w:val="1"/>
                <w:szCs w:val="1"/>
              </w:rPr>
            </w:pPr>
          </w:p>
        </w:tc>
      </w:tr>
      <w:tr w:rsidR="00882E85">
        <w:trPr>
          <w:trHeight w:val="279"/>
        </w:trPr>
        <w:tc>
          <w:tcPr>
            <w:tcW w:w="2420" w:type="dxa"/>
            <w:tcBorders>
              <w:left w:val="single" w:sz="8" w:space="0" w:color="auto"/>
              <w:right w:val="single" w:sz="8" w:space="0" w:color="auto"/>
            </w:tcBorders>
            <w:vAlign w:val="bottom"/>
          </w:tcPr>
          <w:p w:rsidR="00882E85" w:rsidRDefault="00882E85">
            <w:pPr>
              <w:rPr>
                <w:sz w:val="24"/>
                <w:szCs w:val="24"/>
              </w:rPr>
            </w:pPr>
          </w:p>
        </w:tc>
        <w:tc>
          <w:tcPr>
            <w:tcW w:w="3660" w:type="dxa"/>
            <w:gridSpan w:val="7"/>
            <w:tcBorders>
              <w:right w:val="single" w:sz="8" w:space="0" w:color="auto"/>
            </w:tcBorders>
            <w:vAlign w:val="bottom"/>
          </w:tcPr>
          <w:p w:rsidR="00882E85" w:rsidRDefault="005C4734">
            <w:pPr>
              <w:ind w:left="100"/>
              <w:rPr>
                <w:sz w:val="20"/>
                <w:szCs w:val="20"/>
              </w:rPr>
            </w:pPr>
            <w:r>
              <w:rPr>
                <w:rFonts w:eastAsia="Times New Roman"/>
                <w:sz w:val="24"/>
                <w:szCs w:val="24"/>
              </w:rPr>
              <w:t>нравится,  что  вы  больны  не</w:t>
            </w:r>
          </w:p>
        </w:tc>
        <w:tc>
          <w:tcPr>
            <w:tcW w:w="3520" w:type="dxa"/>
            <w:gridSpan w:val="6"/>
            <w:tcBorders>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меня похожий</w:t>
            </w:r>
            <w:r>
              <w:rPr>
                <w:rFonts w:eastAsia="Times New Roman"/>
                <w:b/>
                <w:bCs/>
                <w:sz w:val="24"/>
                <w:szCs w:val="24"/>
              </w:rPr>
              <w:t>»,</w:t>
            </w:r>
            <w:r>
              <w:rPr>
                <w:rFonts w:eastAsia="Times New Roman"/>
                <w:sz w:val="24"/>
                <w:szCs w:val="24"/>
              </w:rPr>
              <w:t xml:space="preserve"> «Кто создан из</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1480" w:type="dxa"/>
            <w:gridSpan w:val="2"/>
            <w:vAlign w:val="bottom"/>
          </w:tcPr>
          <w:p w:rsidR="00882E85" w:rsidRDefault="005C4734">
            <w:pPr>
              <w:spacing w:line="273" w:lineRule="exact"/>
              <w:ind w:left="100"/>
              <w:rPr>
                <w:sz w:val="20"/>
                <w:szCs w:val="20"/>
              </w:rPr>
            </w:pPr>
            <w:r>
              <w:rPr>
                <w:rFonts w:eastAsia="Times New Roman"/>
                <w:sz w:val="24"/>
                <w:szCs w:val="24"/>
              </w:rPr>
              <w:t>мной…»,</w:t>
            </w:r>
          </w:p>
        </w:tc>
        <w:tc>
          <w:tcPr>
            <w:tcW w:w="840" w:type="dxa"/>
            <w:gridSpan w:val="2"/>
            <w:vAlign w:val="bottom"/>
          </w:tcPr>
          <w:p w:rsidR="00882E85" w:rsidRDefault="005C4734">
            <w:pPr>
              <w:spacing w:line="273" w:lineRule="exact"/>
              <w:ind w:left="60"/>
              <w:rPr>
                <w:sz w:val="20"/>
                <w:szCs w:val="20"/>
              </w:rPr>
            </w:pPr>
            <w:r>
              <w:rPr>
                <w:rFonts w:eastAsia="Times New Roman"/>
                <w:sz w:val="24"/>
                <w:szCs w:val="24"/>
              </w:rPr>
              <w:t>«Моим</w:t>
            </w:r>
          </w:p>
        </w:tc>
        <w:tc>
          <w:tcPr>
            <w:tcW w:w="200" w:type="dxa"/>
            <w:vAlign w:val="bottom"/>
          </w:tcPr>
          <w:p w:rsidR="00882E85" w:rsidRDefault="00882E85">
            <w:pPr>
              <w:rPr>
                <w:sz w:val="23"/>
                <w:szCs w:val="23"/>
              </w:rPr>
            </w:pPr>
          </w:p>
        </w:tc>
        <w:tc>
          <w:tcPr>
            <w:tcW w:w="1140" w:type="dxa"/>
            <w:gridSpan w:val="2"/>
            <w:tcBorders>
              <w:right w:val="single" w:sz="8" w:space="0" w:color="auto"/>
            </w:tcBorders>
            <w:vAlign w:val="bottom"/>
          </w:tcPr>
          <w:p w:rsidR="00882E85" w:rsidRDefault="005C4734">
            <w:pPr>
              <w:spacing w:line="273" w:lineRule="exact"/>
              <w:jc w:val="right"/>
              <w:rPr>
                <w:sz w:val="20"/>
                <w:szCs w:val="20"/>
              </w:rPr>
            </w:pPr>
            <w:r>
              <w:rPr>
                <w:rFonts w:eastAsia="Times New Roman"/>
                <w:sz w:val="24"/>
                <w:szCs w:val="24"/>
              </w:rPr>
              <w:t>стихам,</w:t>
            </w:r>
          </w:p>
        </w:tc>
        <w:tc>
          <w:tcPr>
            <w:tcW w:w="1240" w:type="dxa"/>
            <w:gridSpan w:val="2"/>
            <w:vAlign w:val="bottom"/>
          </w:tcPr>
          <w:p w:rsidR="00882E85" w:rsidRDefault="005C4734">
            <w:pPr>
              <w:spacing w:line="264" w:lineRule="exact"/>
              <w:ind w:left="100"/>
              <w:rPr>
                <w:sz w:val="20"/>
                <w:szCs w:val="20"/>
              </w:rPr>
            </w:pPr>
            <w:r>
              <w:rPr>
                <w:rFonts w:eastAsia="Times New Roman"/>
                <w:sz w:val="24"/>
                <w:szCs w:val="24"/>
              </w:rPr>
              <w:t>камня…»,</w:t>
            </w:r>
          </w:p>
        </w:tc>
        <w:tc>
          <w:tcPr>
            <w:tcW w:w="1180" w:type="dxa"/>
            <w:gridSpan w:val="2"/>
            <w:vAlign w:val="bottom"/>
          </w:tcPr>
          <w:p w:rsidR="00882E85" w:rsidRDefault="005C4734">
            <w:pPr>
              <w:spacing w:line="264" w:lineRule="exact"/>
              <w:jc w:val="right"/>
              <w:rPr>
                <w:sz w:val="20"/>
                <w:szCs w:val="20"/>
              </w:rPr>
            </w:pPr>
            <w:r>
              <w:rPr>
                <w:rFonts w:eastAsia="Times New Roman"/>
                <w:sz w:val="24"/>
                <w:szCs w:val="24"/>
              </w:rPr>
              <w:t>«Откуда</w:t>
            </w:r>
          </w:p>
        </w:tc>
        <w:tc>
          <w:tcPr>
            <w:tcW w:w="1100" w:type="dxa"/>
            <w:gridSpan w:val="2"/>
            <w:tcBorders>
              <w:right w:val="single" w:sz="8" w:space="0" w:color="auto"/>
            </w:tcBorders>
            <w:vAlign w:val="bottom"/>
          </w:tcPr>
          <w:p w:rsidR="00882E85" w:rsidRDefault="005C4734">
            <w:pPr>
              <w:spacing w:line="264" w:lineRule="exact"/>
              <w:jc w:val="right"/>
              <w:rPr>
                <w:sz w:val="20"/>
                <w:szCs w:val="20"/>
              </w:rPr>
            </w:pPr>
            <w:r>
              <w:rPr>
                <w:rFonts w:eastAsia="Times New Roman"/>
                <w:sz w:val="24"/>
                <w:szCs w:val="24"/>
              </w:rPr>
              <w:t>такая</w:t>
            </w: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3660" w:type="dxa"/>
            <w:gridSpan w:val="7"/>
            <w:tcBorders>
              <w:right w:val="single" w:sz="8" w:space="0" w:color="auto"/>
            </w:tcBorders>
            <w:vAlign w:val="bottom"/>
          </w:tcPr>
          <w:p w:rsidR="00882E85" w:rsidRDefault="005C4734">
            <w:pPr>
              <w:ind w:left="100"/>
              <w:rPr>
                <w:sz w:val="20"/>
                <w:szCs w:val="20"/>
              </w:rPr>
            </w:pPr>
            <w:r>
              <w:rPr>
                <w:rFonts w:eastAsia="Times New Roman"/>
                <w:sz w:val="24"/>
                <w:szCs w:val="24"/>
              </w:rPr>
              <w:t>написанным   так   рано…»,   «О</w:t>
            </w:r>
          </w:p>
        </w:tc>
        <w:tc>
          <w:tcPr>
            <w:tcW w:w="1240" w:type="dxa"/>
            <w:gridSpan w:val="2"/>
            <w:vAlign w:val="bottom"/>
          </w:tcPr>
          <w:p w:rsidR="00882E85" w:rsidRDefault="005C4734">
            <w:pPr>
              <w:spacing w:line="264" w:lineRule="exact"/>
              <w:ind w:left="100"/>
              <w:rPr>
                <w:sz w:val="20"/>
                <w:szCs w:val="20"/>
              </w:rPr>
            </w:pPr>
            <w:r>
              <w:rPr>
                <w:rFonts w:eastAsia="Times New Roman"/>
                <w:w w:val="97"/>
                <w:sz w:val="24"/>
                <w:szCs w:val="24"/>
              </w:rPr>
              <w:t>нежность»,</w:t>
            </w:r>
          </w:p>
        </w:tc>
        <w:tc>
          <w:tcPr>
            <w:tcW w:w="820" w:type="dxa"/>
            <w:vAlign w:val="bottom"/>
          </w:tcPr>
          <w:p w:rsidR="00882E85" w:rsidRDefault="00882E85">
            <w:pPr>
              <w:rPr>
                <w:sz w:val="24"/>
                <w:szCs w:val="24"/>
              </w:rPr>
            </w:pPr>
          </w:p>
        </w:tc>
        <w:tc>
          <w:tcPr>
            <w:tcW w:w="1460" w:type="dxa"/>
            <w:gridSpan w:val="3"/>
            <w:tcBorders>
              <w:right w:val="single" w:sz="8" w:space="0" w:color="auto"/>
            </w:tcBorders>
            <w:vAlign w:val="bottom"/>
          </w:tcPr>
          <w:p w:rsidR="00882E85" w:rsidRDefault="005C4734">
            <w:pPr>
              <w:spacing w:line="264" w:lineRule="exact"/>
              <w:jc w:val="right"/>
              <w:rPr>
                <w:sz w:val="20"/>
                <w:szCs w:val="20"/>
              </w:rPr>
            </w:pPr>
            <w:r>
              <w:rPr>
                <w:rFonts w:eastAsia="Times New Roman"/>
                <w:sz w:val="24"/>
                <w:szCs w:val="24"/>
              </w:rPr>
              <w:t>«Попытка</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940" w:type="dxa"/>
            <w:vAlign w:val="bottom"/>
          </w:tcPr>
          <w:p w:rsidR="00882E85" w:rsidRDefault="005C4734">
            <w:pPr>
              <w:spacing w:line="273" w:lineRule="exact"/>
              <w:ind w:left="100"/>
              <w:rPr>
                <w:sz w:val="20"/>
                <w:szCs w:val="20"/>
              </w:rPr>
            </w:pPr>
            <w:r>
              <w:rPr>
                <w:rFonts w:eastAsia="Times New Roman"/>
                <w:sz w:val="24"/>
                <w:szCs w:val="24"/>
              </w:rPr>
              <w:t>сколько</w:t>
            </w:r>
          </w:p>
        </w:tc>
        <w:tc>
          <w:tcPr>
            <w:tcW w:w="1580" w:type="dxa"/>
            <w:gridSpan w:val="4"/>
            <w:vAlign w:val="bottom"/>
          </w:tcPr>
          <w:p w:rsidR="00882E85" w:rsidRDefault="005C4734">
            <w:pPr>
              <w:spacing w:line="273" w:lineRule="exact"/>
              <w:ind w:left="300"/>
              <w:rPr>
                <w:sz w:val="20"/>
                <w:szCs w:val="20"/>
              </w:rPr>
            </w:pPr>
            <w:r>
              <w:rPr>
                <w:rFonts w:eastAsia="Times New Roman"/>
                <w:sz w:val="24"/>
                <w:szCs w:val="24"/>
              </w:rPr>
              <w:t>их    упало</w:t>
            </w:r>
          </w:p>
        </w:tc>
        <w:tc>
          <w:tcPr>
            <w:tcW w:w="380" w:type="dxa"/>
            <w:vAlign w:val="bottom"/>
          </w:tcPr>
          <w:p w:rsidR="00882E85" w:rsidRDefault="005C4734">
            <w:pPr>
              <w:spacing w:line="273" w:lineRule="exact"/>
              <w:jc w:val="right"/>
              <w:rPr>
                <w:sz w:val="20"/>
                <w:szCs w:val="20"/>
              </w:rPr>
            </w:pPr>
            <w:r>
              <w:rPr>
                <w:rFonts w:eastAsia="Times New Roman"/>
                <w:sz w:val="24"/>
                <w:szCs w:val="24"/>
              </w:rPr>
              <w:t>в</w:t>
            </w:r>
          </w:p>
        </w:tc>
        <w:tc>
          <w:tcPr>
            <w:tcW w:w="760" w:type="dxa"/>
            <w:tcBorders>
              <w:right w:val="single" w:sz="8" w:space="0" w:color="auto"/>
            </w:tcBorders>
            <w:vAlign w:val="bottom"/>
          </w:tcPr>
          <w:p w:rsidR="00882E85" w:rsidRDefault="005C4734">
            <w:pPr>
              <w:spacing w:line="273" w:lineRule="exact"/>
              <w:jc w:val="right"/>
              <w:rPr>
                <w:sz w:val="20"/>
                <w:szCs w:val="20"/>
              </w:rPr>
            </w:pPr>
            <w:r>
              <w:rPr>
                <w:rFonts w:eastAsia="Times New Roman"/>
                <w:sz w:val="24"/>
                <w:szCs w:val="24"/>
              </w:rPr>
              <w:t>эту</w:t>
            </w:r>
          </w:p>
        </w:tc>
        <w:tc>
          <w:tcPr>
            <w:tcW w:w="3520" w:type="dxa"/>
            <w:gridSpan w:val="6"/>
            <w:tcBorders>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ревности»,   «Пригвождена   к</w:t>
            </w: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1480" w:type="dxa"/>
            <w:gridSpan w:val="2"/>
            <w:vAlign w:val="bottom"/>
          </w:tcPr>
          <w:p w:rsidR="00882E85" w:rsidRDefault="005C4734">
            <w:pPr>
              <w:ind w:left="100"/>
              <w:rPr>
                <w:sz w:val="20"/>
                <w:szCs w:val="20"/>
              </w:rPr>
            </w:pPr>
            <w:r>
              <w:rPr>
                <w:rFonts w:eastAsia="Times New Roman"/>
                <w:sz w:val="24"/>
                <w:szCs w:val="24"/>
              </w:rPr>
              <w:t>бездну…»,</w:t>
            </w:r>
          </w:p>
        </w:tc>
        <w:tc>
          <w:tcPr>
            <w:tcW w:w="560" w:type="dxa"/>
            <w:vAlign w:val="bottom"/>
          </w:tcPr>
          <w:p w:rsidR="00882E85" w:rsidRDefault="005C4734">
            <w:pPr>
              <w:ind w:left="120"/>
              <w:rPr>
                <w:sz w:val="20"/>
                <w:szCs w:val="20"/>
              </w:rPr>
            </w:pPr>
            <w:r>
              <w:rPr>
                <w:rFonts w:eastAsia="Times New Roman"/>
                <w:sz w:val="24"/>
                <w:szCs w:val="24"/>
              </w:rPr>
              <w:t>«О,</w:t>
            </w:r>
          </w:p>
        </w:tc>
        <w:tc>
          <w:tcPr>
            <w:tcW w:w="280" w:type="dxa"/>
            <w:vAlign w:val="bottom"/>
          </w:tcPr>
          <w:p w:rsidR="00882E85" w:rsidRDefault="00882E85">
            <w:pPr>
              <w:rPr>
                <w:sz w:val="24"/>
                <w:szCs w:val="24"/>
              </w:rPr>
            </w:pPr>
          </w:p>
        </w:tc>
        <w:tc>
          <w:tcPr>
            <w:tcW w:w="1340" w:type="dxa"/>
            <w:gridSpan w:val="3"/>
            <w:tcBorders>
              <w:right w:val="single" w:sz="8" w:space="0" w:color="auto"/>
            </w:tcBorders>
            <w:vAlign w:val="bottom"/>
          </w:tcPr>
          <w:p w:rsidR="00882E85" w:rsidRDefault="005C4734">
            <w:pPr>
              <w:jc w:val="right"/>
              <w:rPr>
                <w:sz w:val="20"/>
                <w:szCs w:val="20"/>
              </w:rPr>
            </w:pPr>
            <w:r>
              <w:rPr>
                <w:rFonts w:eastAsia="Times New Roman"/>
                <w:sz w:val="24"/>
                <w:szCs w:val="24"/>
              </w:rPr>
              <w:t>слезына</w:t>
            </w:r>
          </w:p>
        </w:tc>
        <w:tc>
          <w:tcPr>
            <w:tcW w:w="1240" w:type="dxa"/>
            <w:gridSpan w:val="2"/>
            <w:vAlign w:val="bottom"/>
          </w:tcPr>
          <w:p w:rsidR="00882E85" w:rsidRDefault="005C4734">
            <w:pPr>
              <w:spacing w:line="264" w:lineRule="exact"/>
              <w:ind w:left="100"/>
              <w:rPr>
                <w:sz w:val="20"/>
                <w:szCs w:val="20"/>
              </w:rPr>
            </w:pPr>
            <w:r>
              <w:rPr>
                <w:rFonts w:eastAsia="Times New Roman"/>
                <w:sz w:val="24"/>
                <w:szCs w:val="24"/>
              </w:rPr>
              <w:t>позорному</w:t>
            </w:r>
          </w:p>
        </w:tc>
        <w:tc>
          <w:tcPr>
            <w:tcW w:w="820" w:type="dxa"/>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1100" w:type="dxa"/>
            <w:gridSpan w:val="2"/>
            <w:tcBorders>
              <w:right w:val="single" w:sz="8" w:space="0" w:color="auto"/>
            </w:tcBorders>
            <w:vAlign w:val="bottom"/>
          </w:tcPr>
          <w:p w:rsidR="00882E85" w:rsidRDefault="005C4734">
            <w:pPr>
              <w:spacing w:line="264" w:lineRule="exact"/>
              <w:jc w:val="right"/>
              <w:rPr>
                <w:sz w:val="20"/>
                <w:szCs w:val="20"/>
              </w:rPr>
            </w:pPr>
            <w:r>
              <w:rPr>
                <w:rFonts w:eastAsia="Times New Roman"/>
                <w:sz w:val="24"/>
                <w:szCs w:val="24"/>
              </w:rPr>
              <w:t>столбу»,</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1480" w:type="dxa"/>
            <w:gridSpan w:val="2"/>
            <w:vAlign w:val="bottom"/>
          </w:tcPr>
          <w:p w:rsidR="00882E85" w:rsidRDefault="005C4734">
            <w:pPr>
              <w:spacing w:line="273" w:lineRule="exact"/>
              <w:ind w:left="100"/>
              <w:rPr>
                <w:sz w:val="20"/>
                <w:szCs w:val="20"/>
              </w:rPr>
            </w:pPr>
            <w:r>
              <w:rPr>
                <w:rFonts w:eastAsia="Times New Roman"/>
                <w:sz w:val="24"/>
                <w:szCs w:val="24"/>
              </w:rPr>
              <w:t>глазах…».</w:t>
            </w:r>
          </w:p>
        </w:tc>
        <w:tc>
          <w:tcPr>
            <w:tcW w:w="2180" w:type="dxa"/>
            <w:gridSpan w:val="5"/>
            <w:tcBorders>
              <w:right w:val="single" w:sz="8" w:space="0" w:color="auto"/>
            </w:tcBorders>
            <w:vAlign w:val="bottom"/>
          </w:tcPr>
          <w:p w:rsidR="00882E85" w:rsidRDefault="005C4734">
            <w:pPr>
              <w:spacing w:line="273" w:lineRule="exact"/>
              <w:jc w:val="right"/>
              <w:rPr>
                <w:sz w:val="20"/>
                <w:szCs w:val="20"/>
              </w:rPr>
            </w:pPr>
            <w:r>
              <w:rPr>
                <w:rFonts w:eastAsia="Times New Roman"/>
                <w:sz w:val="24"/>
                <w:szCs w:val="24"/>
              </w:rPr>
              <w:t>«Стихи  к  Блоку»</w:t>
            </w:r>
          </w:p>
        </w:tc>
        <w:tc>
          <w:tcPr>
            <w:tcW w:w="3520" w:type="dxa"/>
            <w:gridSpan w:val="6"/>
            <w:tcBorders>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«Расстояние: версты, мили…»</w:t>
            </w:r>
          </w:p>
        </w:tc>
        <w:tc>
          <w:tcPr>
            <w:tcW w:w="0" w:type="dxa"/>
            <w:vAlign w:val="bottom"/>
          </w:tcPr>
          <w:p w:rsidR="00882E85" w:rsidRDefault="00882E85">
            <w:pPr>
              <w:rPr>
                <w:sz w:val="1"/>
                <w:szCs w:val="1"/>
              </w:rPr>
            </w:pPr>
          </w:p>
        </w:tc>
      </w:tr>
      <w:tr w:rsidR="00882E85">
        <w:trPr>
          <w:trHeight w:val="283"/>
        </w:trPr>
        <w:tc>
          <w:tcPr>
            <w:tcW w:w="2420" w:type="dxa"/>
            <w:tcBorders>
              <w:left w:val="single" w:sz="8" w:space="0" w:color="auto"/>
              <w:right w:val="single" w:sz="8" w:space="0" w:color="auto"/>
            </w:tcBorders>
            <w:vAlign w:val="bottom"/>
          </w:tcPr>
          <w:p w:rsidR="00882E85" w:rsidRDefault="00882E85">
            <w:pPr>
              <w:rPr>
                <w:sz w:val="24"/>
                <w:szCs w:val="24"/>
              </w:rPr>
            </w:pPr>
          </w:p>
        </w:tc>
        <w:tc>
          <w:tcPr>
            <w:tcW w:w="3660" w:type="dxa"/>
            <w:gridSpan w:val="7"/>
            <w:tcBorders>
              <w:right w:val="single" w:sz="8" w:space="0" w:color="auto"/>
            </w:tcBorders>
            <w:vAlign w:val="bottom"/>
          </w:tcPr>
          <w:p w:rsidR="00882E85" w:rsidRDefault="005C4734">
            <w:pPr>
              <w:ind w:left="100"/>
              <w:rPr>
                <w:sz w:val="20"/>
                <w:szCs w:val="20"/>
              </w:rPr>
            </w:pPr>
            <w:r>
              <w:rPr>
                <w:rFonts w:eastAsia="Times New Roman"/>
                <w:sz w:val="24"/>
                <w:szCs w:val="24"/>
              </w:rPr>
              <w:t>(«Имя твое – птица в руке…»),</w:t>
            </w:r>
          </w:p>
        </w:tc>
        <w:tc>
          <w:tcPr>
            <w:tcW w:w="2420" w:type="dxa"/>
            <w:gridSpan w:val="4"/>
            <w:vAlign w:val="bottom"/>
          </w:tcPr>
          <w:p w:rsidR="00882E85" w:rsidRDefault="005C4734">
            <w:pPr>
              <w:spacing w:line="264" w:lineRule="exact"/>
              <w:ind w:left="100"/>
              <w:rPr>
                <w:sz w:val="20"/>
                <w:szCs w:val="20"/>
              </w:rPr>
            </w:pPr>
            <w:r>
              <w:rPr>
                <w:rFonts w:eastAsia="Times New Roman"/>
                <w:w w:val="99"/>
                <w:sz w:val="24"/>
                <w:szCs w:val="24"/>
              </w:rPr>
              <w:t>Очерк «Мой Пушкин»</w:t>
            </w:r>
          </w:p>
        </w:tc>
        <w:tc>
          <w:tcPr>
            <w:tcW w:w="520" w:type="dxa"/>
            <w:vAlign w:val="bottom"/>
          </w:tcPr>
          <w:p w:rsidR="00882E85" w:rsidRDefault="00882E85">
            <w:pPr>
              <w:rPr>
                <w:sz w:val="24"/>
                <w:szCs w:val="24"/>
              </w:rPr>
            </w:pPr>
          </w:p>
        </w:tc>
        <w:tc>
          <w:tcPr>
            <w:tcW w:w="6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83"/>
        </w:trPr>
        <w:tc>
          <w:tcPr>
            <w:tcW w:w="2420" w:type="dxa"/>
            <w:tcBorders>
              <w:left w:val="single" w:sz="8" w:space="0" w:color="auto"/>
              <w:right w:val="single" w:sz="8" w:space="0" w:color="auto"/>
            </w:tcBorders>
            <w:vAlign w:val="bottom"/>
          </w:tcPr>
          <w:p w:rsidR="00882E85" w:rsidRDefault="00882E85">
            <w:pPr>
              <w:rPr>
                <w:sz w:val="24"/>
                <w:szCs w:val="24"/>
              </w:rPr>
            </w:pPr>
          </w:p>
        </w:tc>
        <w:tc>
          <w:tcPr>
            <w:tcW w:w="3660" w:type="dxa"/>
            <w:gridSpan w:val="7"/>
            <w:tcBorders>
              <w:bottom w:val="single" w:sz="8" w:space="0" w:color="auto"/>
              <w:right w:val="single" w:sz="8" w:space="0" w:color="auto"/>
            </w:tcBorders>
            <w:vAlign w:val="bottom"/>
          </w:tcPr>
          <w:p w:rsidR="00882E85" w:rsidRDefault="005C4734">
            <w:pPr>
              <w:ind w:left="100"/>
              <w:rPr>
                <w:sz w:val="20"/>
                <w:szCs w:val="20"/>
              </w:rPr>
            </w:pPr>
            <w:r>
              <w:rPr>
                <w:rFonts w:eastAsia="Times New Roman"/>
                <w:sz w:val="24"/>
                <w:szCs w:val="24"/>
              </w:rPr>
              <w:t>«Тоска по родине! Давно…»</w:t>
            </w:r>
          </w:p>
        </w:tc>
        <w:tc>
          <w:tcPr>
            <w:tcW w:w="2420" w:type="dxa"/>
            <w:gridSpan w:val="4"/>
            <w:vMerge w:val="restart"/>
            <w:vAlign w:val="bottom"/>
          </w:tcPr>
          <w:p w:rsidR="00882E85" w:rsidRDefault="005C4734">
            <w:pPr>
              <w:ind w:left="100"/>
              <w:rPr>
                <w:sz w:val="20"/>
                <w:szCs w:val="20"/>
              </w:rPr>
            </w:pP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Э</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Мандельштам</w:t>
            </w:r>
          </w:p>
        </w:tc>
        <w:tc>
          <w:tcPr>
            <w:tcW w:w="520" w:type="dxa"/>
            <w:vAlign w:val="bottom"/>
          </w:tcPr>
          <w:p w:rsidR="00882E85" w:rsidRDefault="00882E85">
            <w:pPr>
              <w:rPr>
                <w:sz w:val="24"/>
                <w:szCs w:val="24"/>
              </w:rPr>
            </w:pPr>
          </w:p>
        </w:tc>
        <w:tc>
          <w:tcPr>
            <w:tcW w:w="6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45"/>
        </w:trPr>
        <w:tc>
          <w:tcPr>
            <w:tcW w:w="2420" w:type="dxa"/>
            <w:tcBorders>
              <w:left w:val="single" w:sz="8" w:space="0" w:color="auto"/>
              <w:right w:val="single" w:sz="8" w:space="0" w:color="auto"/>
            </w:tcBorders>
            <w:vAlign w:val="bottom"/>
          </w:tcPr>
          <w:p w:rsidR="00882E85" w:rsidRDefault="00882E85">
            <w:pPr>
              <w:rPr>
                <w:sz w:val="21"/>
                <w:szCs w:val="21"/>
              </w:rPr>
            </w:pPr>
          </w:p>
        </w:tc>
        <w:tc>
          <w:tcPr>
            <w:tcW w:w="2320" w:type="dxa"/>
            <w:gridSpan w:val="4"/>
            <w:vAlign w:val="bottom"/>
          </w:tcPr>
          <w:p w:rsidR="00882E85" w:rsidRDefault="005C4734">
            <w:pPr>
              <w:spacing w:line="245" w:lineRule="exact"/>
              <w:ind w:left="100"/>
              <w:rPr>
                <w:sz w:val="20"/>
                <w:szCs w:val="20"/>
              </w:rPr>
            </w:pP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Э</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Мандельштам</w:t>
            </w:r>
          </w:p>
        </w:tc>
        <w:tc>
          <w:tcPr>
            <w:tcW w:w="200" w:type="dxa"/>
            <w:vAlign w:val="bottom"/>
          </w:tcPr>
          <w:p w:rsidR="00882E85" w:rsidRDefault="00882E85">
            <w:pPr>
              <w:rPr>
                <w:sz w:val="21"/>
                <w:szCs w:val="21"/>
              </w:rPr>
            </w:pPr>
          </w:p>
        </w:tc>
        <w:tc>
          <w:tcPr>
            <w:tcW w:w="380" w:type="dxa"/>
            <w:vAlign w:val="bottom"/>
          </w:tcPr>
          <w:p w:rsidR="00882E85" w:rsidRDefault="00882E85">
            <w:pPr>
              <w:rPr>
                <w:sz w:val="21"/>
                <w:szCs w:val="21"/>
              </w:rPr>
            </w:pPr>
          </w:p>
        </w:tc>
        <w:tc>
          <w:tcPr>
            <w:tcW w:w="760" w:type="dxa"/>
            <w:tcBorders>
              <w:right w:val="single" w:sz="8" w:space="0" w:color="auto"/>
            </w:tcBorders>
            <w:vAlign w:val="bottom"/>
          </w:tcPr>
          <w:p w:rsidR="00882E85" w:rsidRDefault="00882E85">
            <w:pPr>
              <w:rPr>
                <w:sz w:val="21"/>
                <w:szCs w:val="21"/>
              </w:rPr>
            </w:pPr>
          </w:p>
        </w:tc>
        <w:tc>
          <w:tcPr>
            <w:tcW w:w="2420" w:type="dxa"/>
            <w:gridSpan w:val="4"/>
            <w:vMerge/>
            <w:vAlign w:val="bottom"/>
          </w:tcPr>
          <w:p w:rsidR="00882E85" w:rsidRDefault="00882E85">
            <w:pPr>
              <w:rPr>
                <w:sz w:val="21"/>
                <w:szCs w:val="21"/>
              </w:rPr>
            </w:pPr>
          </w:p>
        </w:tc>
        <w:tc>
          <w:tcPr>
            <w:tcW w:w="520" w:type="dxa"/>
            <w:vAlign w:val="bottom"/>
          </w:tcPr>
          <w:p w:rsidR="00882E85" w:rsidRDefault="00882E85">
            <w:pPr>
              <w:rPr>
                <w:sz w:val="21"/>
                <w:szCs w:val="21"/>
              </w:rPr>
            </w:pPr>
          </w:p>
        </w:tc>
        <w:tc>
          <w:tcPr>
            <w:tcW w:w="600" w:type="dxa"/>
            <w:tcBorders>
              <w:right w:val="single" w:sz="8" w:space="0" w:color="auto"/>
            </w:tcBorders>
            <w:vAlign w:val="bottom"/>
          </w:tcPr>
          <w:p w:rsidR="00882E85" w:rsidRDefault="00882E85">
            <w:pPr>
              <w:rPr>
                <w:sz w:val="21"/>
                <w:szCs w:val="21"/>
              </w:rPr>
            </w:pP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2040" w:type="dxa"/>
            <w:gridSpan w:val="3"/>
            <w:vAlign w:val="bottom"/>
          </w:tcPr>
          <w:p w:rsidR="00882E85" w:rsidRDefault="005C4734">
            <w:pPr>
              <w:spacing w:line="273" w:lineRule="exact"/>
              <w:ind w:left="100"/>
              <w:rPr>
                <w:sz w:val="20"/>
                <w:szCs w:val="20"/>
              </w:rPr>
            </w:pPr>
            <w:r>
              <w:rPr>
                <w:rFonts w:eastAsia="Times New Roman"/>
                <w:sz w:val="24"/>
                <w:szCs w:val="24"/>
              </w:rPr>
              <w:t>Стихотворения:</w:t>
            </w:r>
          </w:p>
        </w:tc>
        <w:tc>
          <w:tcPr>
            <w:tcW w:w="1620" w:type="dxa"/>
            <w:gridSpan w:val="4"/>
            <w:tcBorders>
              <w:right w:val="single" w:sz="8" w:space="0" w:color="auto"/>
            </w:tcBorders>
            <w:vAlign w:val="bottom"/>
          </w:tcPr>
          <w:p w:rsidR="00882E85" w:rsidRDefault="005C4734">
            <w:pPr>
              <w:spacing w:line="274"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Бессонница</w:t>
            </w:r>
            <w:r>
              <w:rPr>
                <w:rFonts w:ascii="Arial" w:eastAsia="Arial" w:hAnsi="Arial" w:cs="Arial"/>
                <w:sz w:val="24"/>
                <w:szCs w:val="24"/>
              </w:rPr>
              <w:t>.</w:t>
            </w:r>
          </w:p>
        </w:tc>
        <w:tc>
          <w:tcPr>
            <w:tcW w:w="3520" w:type="dxa"/>
            <w:gridSpan w:val="6"/>
            <w:tcBorders>
              <w:right w:val="single" w:sz="8" w:space="0" w:color="auto"/>
            </w:tcBorders>
            <w:vAlign w:val="bottom"/>
          </w:tcPr>
          <w:p w:rsidR="00882E85" w:rsidRDefault="005C4734">
            <w:pPr>
              <w:spacing w:line="264" w:lineRule="exact"/>
              <w:ind w:left="10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eastAsia="Times New Roman"/>
                <w:sz w:val="24"/>
                <w:szCs w:val="24"/>
              </w:rPr>
              <w:t xml:space="preserve">  «Айя-София»,</w:t>
            </w: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2900" w:type="dxa"/>
            <w:gridSpan w:val="6"/>
            <w:vAlign w:val="bottom"/>
          </w:tcPr>
          <w:p w:rsidR="00882E85" w:rsidRDefault="005C4734">
            <w:pPr>
              <w:ind w:left="100"/>
              <w:rPr>
                <w:sz w:val="20"/>
                <w:szCs w:val="20"/>
              </w:rPr>
            </w:pPr>
            <w:r>
              <w:rPr>
                <w:rFonts w:ascii="Times New Roman CYR" w:eastAsia="Times New Roman CYR" w:hAnsi="Times New Roman CYR" w:cs="Times New Roman CYR"/>
                <w:sz w:val="24"/>
                <w:szCs w:val="24"/>
              </w:rPr>
              <w:t>Гомер</w:t>
            </w:r>
            <w:r>
              <w:rPr>
                <w:rFonts w:ascii="Arial" w:eastAsia="Arial" w:hAnsi="Arial" w:cs="Arial"/>
                <w:sz w:val="24"/>
                <w:szCs w:val="24"/>
              </w:rPr>
              <w:t>.</w:t>
            </w:r>
            <w:r>
              <w:rPr>
                <w:rFonts w:ascii="Times New Roman CYR" w:eastAsia="Times New Roman CYR" w:hAnsi="Times New Roman CYR" w:cs="Times New Roman CYR"/>
                <w:sz w:val="24"/>
                <w:szCs w:val="24"/>
              </w:rPr>
              <w:t xml:space="preserve">  Тугие  паруса</w:t>
            </w:r>
            <w:r>
              <w:rPr>
                <w:rFonts w:ascii="Arial" w:eastAsia="Arial" w:hAnsi="Arial" w:cs="Arial"/>
                <w:sz w:val="24"/>
                <w:szCs w:val="24"/>
              </w:rPr>
              <w:t>…</w:t>
            </w:r>
            <w:r>
              <w:rPr>
                <w:rFonts w:eastAsia="Times New Roman"/>
                <w:sz w:val="24"/>
                <w:szCs w:val="24"/>
              </w:rPr>
              <w:t>»,</w:t>
            </w:r>
          </w:p>
        </w:tc>
        <w:tc>
          <w:tcPr>
            <w:tcW w:w="760" w:type="dxa"/>
            <w:tcBorders>
              <w:right w:val="single" w:sz="8" w:space="0" w:color="auto"/>
            </w:tcBorders>
            <w:vAlign w:val="bottom"/>
          </w:tcPr>
          <w:p w:rsidR="00882E85" w:rsidRDefault="005C4734">
            <w:pPr>
              <w:jc w:val="right"/>
              <w:rPr>
                <w:sz w:val="20"/>
                <w:szCs w:val="20"/>
              </w:rPr>
            </w:pPr>
            <w:r>
              <w:rPr>
                <w:rFonts w:eastAsia="Times New Roman"/>
                <w:sz w:val="24"/>
                <w:szCs w:val="24"/>
              </w:rPr>
              <w:t>«Мы</w:t>
            </w:r>
          </w:p>
        </w:tc>
        <w:tc>
          <w:tcPr>
            <w:tcW w:w="720" w:type="dxa"/>
            <w:vAlign w:val="bottom"/>
          </w:tcPr>
          <w:p w:rsidR="00882E85" w:rsidRDefault="005C4734">
            <w:pPr>
              <w:spacing w:line="264" w:lineRule="exact"/>
              <w:ind w:left="100"/>
              <w:rPr>
                <w:sz w:val="20"/>
                <w:szCs w:val="20"/>
              </w:rPr>
            </w:pPr>
            <w:r>
              <w:rPr>
                <w:rFonts w:eastAsia="Times New Roman"/>
                <w:sz w:val="24"/>
                <w:szCs w:val="24"/>
              </w:rPr>
              <w:t>«</w:t>
            </w:r>
            <w:r>
              <w:rPr>
                <w:rFonts w:ascii="Times New Roman CYR" w:eastAsia="Times New Roman CYR" w:hAnsi="Times New Roman CYR" w:cs="Times New Roman CYR"/>
                <w:sz w:val="24"/>
                <w:szCs w:val="24"/>
              </w:rPr>
              <w:t>За</w:t>
            </w:r>
          </w:p>
        </w:tc>
        <w:tc>
          <w:tcPr>
            <w:tcW w:w="1340" w:type="dxa"/>
            <w:gridSpan w:val="2"/>
            <w:vAlign w:val="bottom"/>
          </w:tcPr>
          <w:p w:rsidR="00882E85" w:rsidRDefault="005C4734">
            <w:pPr>
              <w:spacing w:line="264" w:lineRule="exact"/>
              <w:jc w:val="right"/>
              <w:rPr>
                <w:sz w:val="20"/>
                <w:szCs w:val="20"/>
              </w:rPr>
            </w:pPr>
            <w:r>
              <w:rPr>
                <w:rFonts w:ascii="Times New Roman CYR" w:eastAsia="Times New Roman CYR" w:hAnsi="Times New Roman CYR" w:cs="Times New Roman CYR"/>
                <w:sz w:val="24"/>
                <w:szCs w:val="24"/>
              </w:rPr>
              <w:t>гремучую</w:t>
            </w:r>
          </w:p>
        </w:tc>
        <w:tc>
          <w:tcPr>
            <w:tcW w:w="360" w:type="dxa"/>
            <w:vAlign w:val="bottom"/>
          </w:tcPr>
          <w:p w:rsidR="00882E85" w:rsidRDefault="00882E85">
            <w:pPr>
              <w:rPr>
                <w:sz w:val="24"/>
                <w:szCs w:val="24"/>
              </w:rPr>
            </w:pPr>
          </w:p>
        </w:tc>
        <w:tc>
          <w:tcPr>
            <w:tcW w:w="1100" w:type="dxa"/>
            <w:gridSpan w:val="2"/>
            <w:tcBorders>
              <w:right w:val="single" w:sz="8" w:space="0" w:color="auto"/>
            </w:tcBorders>
            <w:vAlign w:val="bottom"/>
          </w:tcPr>
          <w:p w:rsidR="00882E85" w:rsidRDefault="005C4734">
            <w:pPr>
              <w:spacing w:line="264" w:lineRule="exact"/>
              <w:jc w:val="right"/>
              <w:rPr>
                <w:sz w:val="20"/>
                <w:szCs w:val="20"/>
              </w:rPr>
            </w:pPr>
            <w:r>
              <w:rPr>
                <w:rFonts w:ascii="Times New Roman CYR" w:eastAsia="Times New Roman CYR" w:hAnsi="Times New Roman CYR" w:cs="Times New Roman CYR"/>
                <w:sz w:val="24"/>
                <w:szCs w:val="24"/>
              </w:rPr>
              <w:t>доблесть</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3660" w:type="dxa"/>
            <w:gridSpan w:val="7"/>
            <w:tcBorders>
              <w:right w:val="single" w:sz="8" w:space="0" w:color="auto"/>
            </w:tcBorders>
            <w:vAlign w:val="bottom"/>
          </w:tcPr>
          <w:p w:rsidR="00882E85" w:rsidRDefault="005C4734">
            <w:pPr>
              <w:spacing w:line="273" w:lineRule="exact"/>
              <w:ind w:left="100"/>
              <w:rPr>
                <w:sz w:val="20"/>
                <w:szCs w:val="20"/>
              </w:rPr>
            </w:pPr>
            <w:r>
              <w:rPr>
                <w:rFonts w:eastAsia="Times New Roman"/>
                <w:sz w:val="24"/>
                <w:szCs w:val="24"/>
              </w:rPr>
              <w:t>живем   под   собою   не   чуя</w:t>
            </w:r>
          </w:p>
        </w:tc>
        <w:tc>
          <w:tcPr>
            <w:tcW w:w="3520" w:type="dxa"/>
            <w:gridSpan w:val="6"/>
            <w:tcBorders>
              <w:right w:val="single" w:sz="8" w:space="0" w:color="auto"/>
            </w:tcBorders>
            <w:vAlign w:val="bottom"/>
          </w:tcPr>
          <w:p w:rsidR="00882E85" w:rsidRDefault="005C4734">
            <w:pPr>
              <w:spacing w:line="264" w:lineRule="exact"/>
              <w:ind w:left="100"/>
              <w:rPr>
                <w:sz w:val="20"/>
                <w:szCs w:val="20"/>
              </w:rPr>
            </w:pPr>
            <w:r>
              <w:rPr>
                <w:rFonts w:ascii="Times New Roman CYR" w:eastAsia="Times New Roman CYR" w:hAnsi="Times New Roman CYR" w:cs="Times New Roman CYR"/>
                <w:sz w:val="24"/>
                <w:szCs w:val="24"/>
              </w:rPr>
              <w:t>грядущих   веков</w:t>
            </w:r>
            <w:r>
              <w:rPr>
                <w:rFonts w:ascii="Arial" w:eastAsia="Arial" w:hAnsi="Arial" w:cs="Arial"/>
                <w:sz w:val="24"/>
                <w:szCs w:val="24"/>
              </w:rPr>
              <w:t>…</w:t>
            </w:r>
            <w:r>
              <w:rPr>
                <w:rFonts w:eastAsia="Times New Roman"/>
                <w:sz w:val="24"/>
                <w:szCs w:val="24"/>
              </w:rPr>
              <w:t>»,   «Лишив</w:t>
            </w:r>
          </w:p>
        </w:tc>
        <w:tc>
          <w:tcPr>
            <w:tcW w:w="0" w:type="dxa"/>
            <w:vAlign w:val="bottom"/>
          </w:tcPr>
          <w:p w:rsidR="00882E85" w:rsidRDefault="00882E85">
            <w:pPr>
              <w:rPr>
                <w:sz w:val="1"/>
                <w:szCs w:val="1"/>
              </w:rPr>
            </w:pPr>
          </w:p>
        </w:tc>
      </w:tr>
      <w:tr w:rsidR="00882E85">
        <w:trPr>
          <w:trHeight w:val="279"/>
        </w:trPr>
        <w:tc>
          <w:tcPr>
            <w:tcW w:w="2420" w:type="dxa"/>
            <w:tcBorders>
              <w:left w:val="single" w:sz="8" w:space="0" w:color="auto"/>
              <w:right w:val="single" w:sz="8" w:space="0" w:color="auto"/>
            </w:tcBorders>
            <w:vAlign w:val="bottom"/>
          </w:tcPr>
          <w:p w:rsidR="00882E85" w:rsidRDefault="00882E85">
            <w:pPr>
              <w:rPr>
                <w:sz w:val="24"/>
                <w:szCs w:val="24"/>
              </w:rPr>
            </w:pPr>
          </w:p>
        </w:tc>
        <w:tc>
          <w:tcPr>
            <w:tcW w:w="1480" w:type="dxa"/>
            <w:gridSpan w:val="2"/>
            <w:vAlign w:val="bottom"/>
          </w:tcPr>
          <w:p w:rsidR="00882E85" w:rsidRDefault="005C4734">
            <w:pPr>
              <w:ind w:left="100"/>
              <w:rPr>
                <w:sz w:val="20"/>
                <w:szCs w:val="20"/>
              </w:rPr>
            </w:pPr>
            <w:r>
              <w:rPr>
                <w:rFonts w:eastAsia="Times New Roman"/>
                <w:sz w:val="24"/>
                <w:szCs w:val="24"/>
              </w:rPr>
              <w:t>страны…»,</w:t>
            </w:r>
          </w:p>
        </w:tc>
        <w:tc>
          <w:tcPr>
            <w:tcW w:w="2180" w:type="dxa"/>
            <w:gridSpan w:val="5"/>
            <w:tcBorders>
              <w:right w:val="single" w:sz="8" w:space="0" w:color="auto"/>
            </w:tcBorders>
            <w:vAlign w:val="bottom"/>
          </w:tcPr>
          <w:p w:rsidR="00882E85" w:rsidRDefault="005C4734">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Я вернулся в  мой</w:t>
            </w:r>
          </w:p>
        </w:tc>
        <w:tc>
          <w:tcPr>
            <w:tcW w:w="720" w:type="dxa"/>
            <w:vAlign w:val="bottom"/>
          </w:tcPr>
          <w:p w:rsidR="00882E85" w:rsidRDefault="005C4734">
            <w:pPr>
              <w:spacing w:line="264" w:lineRule="exact"/>
              <w:ind w:left="100"/>
              <w:rPr>
                <w:sz w:val="20"/>
                <w:szCs w:val="20"/>
              </w:rPr>
            </w:pPr>
            <w:r>
              <w:rPr>
                <w:rFonts w:eastAsia="Times New Roman"/>
                <w:sz w:val="24"/>
                <w:szCs w:val="24"/>
              </w:rPr>
              <w:t>меня</w:t>
            </w:r>
          </w:p>
        </w:tc>
        <w:tc>
          <w:tcPr>
            <w:tcW w:w="1340" w:type="dxa"/>
            <w:gridSpan w:val="2"/>
            <w:vAlign w:val="bottom"/>
          </w:tcPr>
          <w:p w:rsidR="00882E85" w:rsidRDefault="005C4734">
            <w:pPr>
              <w:spacing w:line="264" w:lineRule="exact"/>
              <w:ind w:right="240"/>
              <w:jc w:val="right"/>
              <w:rPr>
                <w:sz w:val="20"/>
                <w:szCs w:val="20"/>
              </w:rPr>
            </w:pPr>
            <w:r>
              <w:rPr>
                <w:rFonts w:eastAsia="Times New Roman"/>
                <w:sz w:val="24"/>
                <w:szCs w:val="24"/>
              </w:rPr>
              <w:t>морей,</w:t>
            </w:r>
          </w:p>
        </w:tc>
        <w:tc>
          <w:tcPr>
            <w:tcW w:w="880" w:type="dxa"/>
            <w:gridSpan w:val="2"/>
            <w:vAlign w:val="bottom"/>
          </w:tcPr>
          <w:p w:rsidR="00882E85" w:rsidRDefault="005C4734">
            <w:pPr>
              <w:spacing w:line="264" w:lineRule="exact"/>
              <w:ind w:left="40"/>
              <w:rPr>
                <w:sz w:val="20"/>
                <w:szCs w:val="20"/>
              </w:rPr>
            </w:pPr>
            <w:r>
              <w:rPr>
                <w:rFonts w:eastAsia="Times New Roman"/>
                <w:sz w:val="24"/>
                <w:szCs w:val="24"/>
              </w:rPr>
              <w:t>разбега</w:t>
            </w:r>
          </w:p>
        </w:tc>
        <w:tc>
          <w:tcPr>
            <w:tcW w:w="600" w:type="dxa"/>
            <w:tcBorders>
              <w:right w:val="single" w:sz="8" w:space="0" w:color="auto"/>
            </w:tcBorders>
            <w:vAlign w:val="bottom"/>
          </w:tcPr>
          <w:p w:rsidR="00882E85" w:rsidRDefault="005C4734">
            <w:pPr>
              <w:spacing w:line="264" w:lineRule="exact"/>
              <w:jc w:val="right"/>
              <w:rPr>
                <w:sz w:val="20"/>
                <w:szCs w:val="20"/>
              </w:rPr>
            </w:pPr>
            <w:r>
              <w:rPr>
                <w:rFonts w:eastAsia="Times New Roman"/>
                <w:sz w:val="24"/>
                <w:szCs w:val="24"/>
              </w:rPr>
              <w:t>и</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3660" w:type="dxa"/>
            <w:gridSpan w:val="7"/>
            <w:tcBorders>
              <w:right w:val="single" w:sz="8" w:space="0" w:color="auto"/>
            </w:tcBorders>
            <w:vAlign w:val="bottom"/>
          </w:tcPr>
          <w:p w:rsidR="00882E85" w:rsidRDefault="005C4734">
            <w:pPr>
              <w:spacing w:line="274" w:lineRule="exact"/>
              <w:ind w:left="100"/>
              <w:rPr>
                <w:sz w:val="20"/>
                <w:szCs w:val="20"/>
              </w:rPr>
            </w:pPr>
            <w:r>
              <w:rPr>
                <w:rFonts w:ascii="Times New Roman CYR" w:eastAsia="Times New Roman CYR" w:hAnsi="Times New Roman CYR" w:cs="Times New Roman CYR"/>
                <w:sz w:val="24"/>
                <w:szCs w:val="24"/>
              </w:rPr>
              <w:t>город</w:t>
            </w:r>
            <w:r>
              <w:rPr>
                <w:rFonts w:ascii="Arial" w:eastAsia="Arial" w:hAnsi="Arial" w:cs="Arial"/>
                <w:sz w:val="24"/>
                <w:szCs w:val="24"/>
              </w:rPr>
              <w:t>,</w:t>
            </w:r>
            <w:r>
              <w:rPr>
                <w:rFonts w:ascii="Times New Roman CYR" w:eastAsia="Times New Roman CYR" w:hAnsi="Times New Roman CYR" w:cs="Times New Roman CYR"/>
                <w:sz w:val="24"/>
                <w:szCs w:val="24"/>
              </w:rPr>
              <w:t xml:space="preserve"> знакомый до слез</w:t>
            </w:r>
            <w:r>
              <w:rPr>
                <w:rFonts w:ascii="Arial" w:eastAsia="Arial" w:hAnsi="Arial" w:cs="Arial"/>
                <w:sz w:val="24"/>
                <w:szCs w:val="24"/>
              </w:rPr>
              <w:t>…</w:t>
            </w:r>
            <w:r>
              <w:rPr>
                <w:rFonts w:eastAsia="Times New Roman"/>
                <w:sz w:val="24"/>
                <w:szCs w:val="24"/>
              </w:rPr>
              <w:t>», «Я</w:t>
            </w:r>
          </w:p>
        </w:tc>
        <w:tc>
          <w:tcPr>
            <w:tcW w:w="3520" w:type="dxa"/>
            <w:gridSpan w:val="6"/>
            <w:tcBorders>
              <w:right w:val="single" w:sz="8" w:space="0" w:color="auto"/>
            </w:tcBorders>
            <w:vAlign w:val="bottom"/>
          </w:tcPr>
          <w:p w:rsidR="00882E85" w:rsidRDefault="005C4734">
            <w:pPr>
              <w:spacing w:line="264" w:lineRule="exact"/>
              <w:ind w:left="100"/>
              <w:rPr>
                <w:sz w:val="20"/>
                <w:szCs w:val="20"/>
              </w:rPr>
            </w:pPr>
            <w:r>
              <w:rPr>
                <w:rFonts w:eastAsia="Times New Roman"/>
                <w:w w:val="99"/>
                <w:sz w:val="24"/>
                <w:szCs w:val="24"/>
              </w:rPr>
              <w:t>разлета…»,«Нет,никогда</w:t>
            </w: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3660" w:type="dxa"/>
            <w:gridSpan w:val="7"/>
            <w:tcBorders>
              <w:right w:val="single" w:sz="8" w:space="0" w:color="auto"/>
            </w:tcBorders>
            <w:vAlign w:val="bottom"/>
          </w:tcPr>
          <w:p w:rsidR="00882E85" w:rsidRDefault="005C4734">
            <w:pPr>
              <w:ind w:left="100"/>
              <w:rPr>
                <w:sz w:val="20"/>
                <w:szCs w:val="20"/>
              </w:rPr>
            </w:pPr>
            <w:r>
              <w:rPr>
                <w:rFonts w:eastAsia="Times New Roman"/>
                <w:sz w:val="24"/>
                <w:szCs w:val="24"/>
              </w:rPr>
              <w:t>не слыхал рассказов Оссиана…»,</w:t>
            </w:r>
          </w:p>
        </w:tc>
        <w:tc>
          <w:tcPr>
            <w:tcW w:w="720" w:type="dxa"/>
            <w:vAlign w:val="bottom"/>
          </w:tcPr>
          <w:p w:rsidR="00882E85" w:rsidRDefault="005C4734">
            <w:pPr>
              <w:spacing w:line="264" w:lineRule="exact"/>
              <w:ind w:left="100"/>
              <w:rPr>
                <w:sz w:val="20"/>
                <w:szCs w:val="20"/>
              </w:rPr>
            </w:pPr>
            <w:r>
              <w:rPr>
                <w:rFonts w:eastAsia="Times New Roman"/>
                <w:w w:val="97"/>
                <w:sz w:val="24"/>
                <w:szCs w:val="24"/>
              </w:rPr>
              <w:t>ничей</w:t>
            </w:r>
          </w:p>
        </w:tc>
        <w:tc>
          <w:tcPr>
            <w:tcW w:w="520" w:type="dxa"/>
            <w:vAlign w:val="bottom"/>
          </w:tcPr>
          <w:p w:rsidR="00882E85" w:rsidRDefault="00882E85">
            <w:pPr>
              <w:rPr>
                <w:sz w:val="24"/>
                <w:szCs w:val="24"/>
              </w:rPr>
            </w:pPr>
          </w:p>
        </w:tc>
        <w:tc>
          <w:tcPr>
            <w:tcW w:w="820" w:type="dxa"/>
            <w:vAlign w:val="bottom"/>
          </w:tcPr>
          <w:p w:rsidR="00882E85" w:rsidRDefault="005C4734">
            <w:pPr>
              <w:spacing w:line="264" w:lineRule="exact"/>
              <w:ind w:right="460"/>
              <w:jc w:val="right"/>
              <w:rPr>
                <w:sz w:val="20"/>
                <w:szCs w:val="20"/>
              </w:rPr>
            </w:pPr>
            <w:r>
              <w:rPr>
                <w:rFonts w:eastAsia="Times New Roman"/>
                <w:sz w:val="24"/>
                <w:szCs w:val="24"/>
              </w:rPr>
              <w:t>я</w:t>
            </w:r>
          </w:p>
        </w:tc>
        <w:tc>
          <w:tcPr>
            <w:tcW w:w="360" w:type="dxa"/>
            <w:vAlign w:val="bottom"/>
          </w:tcPr>
          <w:p w:rsidR="00882E85" w:rsidRDefault="005C4734">
            <w:pPr>
              <w:spacing w:line="264" w:lineRule="exact"/>
              <w:jc w:val="right"/>
              <w:rPr>
                <w:sz w:val="20"/>
                <w:szCs w:val="20"/>
              </w:rPr>
            </w:pPr>
            <w:r>
              <w:rPr>
                <w:rFonts w:eastAsia="Times New Roman"/>
                <w:sz w:val="24"/>
                <w:szCs w:val="24"/>
              </w:rPr>
              <w:t>не</w:t>
            </w:r>
          </w:p>
        </w:tc>
        <w:tc>
          <w:tcPr>
            <w:tcW w:w="520" w:type="dxa"/>
            <w:vAlign w:val="bottom"/>
          </w:tcPr>
          <w:p w:rsidR="00882E85" w:rsidRDefault="00882E85">
            <w:pPr>
              <w:rPr>
                <w:sz w:val="24"/>
                <w:szCs w:val="24"/>
              </w:rPr>
            </w:pPr>
          </w:p>
        </w:tc>
        <w:tc>
          <w:tcPr>
            <w:tcW w:w="600" w:type="dxa"/>
            <w:tcBorders>
              <w:right w:val="single" w:sz="8" w:space="0" w:color="auto"/>
            </w:tcBorders>
            <w:vAlign w:val="bottom"/>
          </w:tcPr>
          <w:p w:rsidR="00882E85" w:rsidRDefault="005C4734">
            <w:pPr>
              <w:spacing w:line="264" w:lineRule="exact"/>
              <w:jc w:val="right"/>
              <w:rPr>
                <w:sz w:val="20"/>
                <w:szCs w:val="20"/>
              </w:rPr>
            </w:pPr>
            <w:r>
              <w:rPr>
                <w:rFonts w:eastAsia="Times New Roman"/>
                <w:sz w:val="24"/>
                <w:szCs w:val="24"/>
              </w:rPr>
              <w:t>был</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2040" w:type="dxa"/>
            <w:gridSpan w:val="3"/>
            <w:vAlign w:val="bottom"/>
          </w:tcPr>
          <w:p w:rsidR="00882E85" w:rsidRDefault="005C4734">
            <w:pPr>
              <w:spacing w:line="273" w:lineRule="exact"/>
              <w:ind w:left="100"/>
              <w:rPr>
                <w:sz w:val="20"/>
                <w:szCs w:val="20"/>
              </w:rPr>
            </w:pPr>
            <w:r>
              <w:rPr>
                <w:rFonts w:eastAsia="Times New Roman"/>
                <w:sz w:val="24"/>
                <w:szCs w:val="24"/>
              </w:rPr>
              <w:t>«Notre Dame»</w:t>
            </w:r>
          </w:p>
        </w:tc>
        <w:tc>
          <w:tcPr>
            <w:tcW w:w="280" w:type="dxa"/>
            <w:vAlign w:val="bottom"/>
          </w:tcPr>
          <w:p w:rsidR="00882E85" w:rsidRDefault="00882E85">
            <w:pPr>
              <w:rPr>
                <w:sz w:val="23"/>
                <w:szCs w:val="23"/>
              </w:rPr>
            </w:pPr>
          </w:p>
        </w:tc>
        <w:tc>
          <w:tcPr>
            <w:tcW w:w="200" w:type="dxa"/>
            <w:vAlign w:val="bottom"/>
          </w:tcPr>
          <w:p w:rsidR="00882E85" w:rsidRDefault="00882E85">
            <w:pPr>
              <w:rPr>
                <w:sz w:val="23"/>
                <w:szCs w:val="23"/>
              </w:rPr>
            </w:pPr>
          </w:p>
        </w:tc>
        <w:tc>
          <w:tcPr>
            <w:tcW w:w="380" w:type="dxa"/>
            <w:vAlign w:val="bottom"/>
          </w:tcPr>
          <w:p w:rsidR="00882E85" w:rsidRDefault="00882E85">
            <w:pPr>
              <w:rPr>
                <w:sz w:val="23"/>
                <w:szCs w:val="23"/>
              </w:rPr>
            </w:pPr>
          </w:p>
        </w:tc>
        <w:tc>
          <w:tcPr>
            <w:tcW w:w="760" w:type="dxa"/>
            <w:tcBorders>
              <w:right w:val="single" w:sz="8" w:space="0" w:color="auto"/>
            </w:tcBorders>
            <w:vAlign w:val="bottom"/>
          </w:tcPr>
          <w:p w:rsidR="00882E85" w:rsidRDefault="00882E85">
            <w:pPr>
              <w:rPr>
                <w:sz w:val="23"/>
                <w:szCs w:val="23"/>
              </w:rPr>
            </w:pPr>
          </w:p>
        </w:tc>
        <w:tc>
          <w:tcPr>
            <w:tcW w:w="2060" w:type="dxa"/>
            <w:gridSpan w:val="3"/>
            <w:vAlign w:val="bottom"/>
          </w:tcPr>
          <w:p w:rsidR="00882E85" w:rsidRDefault="005C4734">
            <w:pPr>
              <w:spacing w:line="264" w:lineRule="exact"/>
              <w:ind w:left="100"/>
              <w:rPr>
                <w:sz w:val="20"/>
                <w:szCs w:val="20"/>
              </w:rPr>
            </w:pPr>
            <w:r>
              <w:rPr>
                <w:rFonts w:eastAsia="Times New Roman"/>
                <w:sz w:val="24"/>
                <w:szCs w:val="24"/>
              </w:rPr>
              <w:t>современник…»,</w:t>
            </w:r>
          </w:p>
        </w:tc>
        <w:tc>
          <w:tcPr>
            <w:tcW w:w="1460" w:type="dxa"/>
            <w:gridSpan w:val="3"/>
            <w:tcBorders>
              <w:right w:val="single" w:sz="8" w:space="0" w:color="auto"/>
            </w:tcBorders>
            <w:vAlign w:val="bottom"/>
          </w:tcPr>
          <w:p w:rsidR="00882E85" w:rsidRDefault="005C4734">
            <w:pPr>
              <w:spacing w:line="264" w:lineRule="exact"/>
              <w:jc w:val="right"/>
              <w:rPr>
                <w:sz w:val="20"/>
                <w:szCs w:val="20"/>
              </w:rPr>
            </w:pPr>
            <w:r>
              <w:rPr>
                <w:rFonts w:eastAsia="Times New Roman"/>
                <w:sz w:val="24"/>
                <w:szCs w:val="24"/>
              </w:rPr>
              <w:t>«Сумерки</w:t>
            </w:r>
          </w:p>
        </w:tc>
        <w:tc>
          <w:tcPr>
            <w:tcW w:w="0" w:type="dxa"/>
            <w:vAlign w:val="bottom"/>
          </w:tcPr>
          <w:p w:rsidR="00882E85" w:rsidRDefault="00882E85">
            <w:pPr>
              <w:rPr>
                <w:sz w:val="1"/>
                <w:szCs w:val="1"/>
              </w:rPr>
            </w:pPr>
          </w:p>
        </w:tc>
      </w:tr>
      <w:tr w:rsidR="00882E85">
        <w:trPr>
          <w:trHeight w:val="264"/>
        </w:trPr>
        <w:tc>
          <w:tcPr>
            <w:tcW w:w="2420" w:type="dxa"/>
            <w:tcBorders>
              <w:left w:val="single" w:sz="8" w:space="0" w:color="auto"/>
              <w:right w:val="single" w:sz="8" w:space="0" w:color="auto"/>
            </w:tcBorders>
            <w:vAlign w:val="bottom"/>
          </w:tcPr>
          <w:p w:rsidR="00882E85" w:rsidRDefault="00882E85"/>
        </w:tc>
        <w:tc>
          <w:tcPr>
            <w:tcW w:w="940" w:type="dxa"/>
            <w:vAlign w:val="bottom"/>
          </w:tcPr>
          <w:p w:rsidR="00882E85" w:rsidRDefault="00882E85"/>
        </w:tc>
        <w:tc>
          <w:tcPr>
            <w:tcW w:w="540" w:type="dxa"/>
            <w:vAlign w:val="bottom"/>
          </w:tcPr>
          <w:p w:rsidR="00882E85" w:rsidRDefault="00882E85"/>
        </w:tc>
        <w:tc>
          <w:tcPr>
            <w:tcW w:w="560" w:type="dxa"/>
            <w:vAlign w:val="bottom"/>
          </w:tcPr>
          <w:p w:rsidR="00882E85" w:rsidRDefault="00882E85"/>
        </w:tc>
        <w:tc>
          <w:tcPr>
            <w:tcW w:w="280" w:type="dxa"/>
            <w:vAlign w:val="bottom"/>
          </w:tcPr>
          <w:p w:rsidR="00882E85" w:rsidRDefault="00882E85"/>
        </w:tc>
        <w:tc>
          <w:tcPr>
            <w:tcW w:w="200" w:type="dxa"/>
            <w:vAlign w:val="bottom"/>
          </w:tcPr>
          <w:p w:rsidR="00882E85" w:rsidRDefault="00882E85"/>
        </w:tc>
        <w:tc>
          <w:tcPr>
            <w:tcW w:w="380" w:type="dxa"/>
            <w:vAlign w:val="bottom"/>
          </w:tcPr>
          <w:p w:rsidR="00882E85" w:rsidRDefault="00882E85"/>
        </w:tc>
        <w:tc>
          <w:tcPr>
            <w:tcW w:w="760" w:type="dxa"/>
            <w:tcBorders>
              <w:right w:val="single" w:sz="8" w:space="0" w:color="auto"/>
            </w:tcBorders>
            <w:vAlign w:val="bottom"/>
          </w:tcPr>
          <w:p w:rsidR="00882E85" w:rsidRDefault="00882E85"/>
        </w:tc>
        <w:tc>
          <w:tcPr>
            <w:tcW w:w="3520" w:type="dxa"/>
            <w:gridSpan w:val="6"/>
            <w:tcBorders>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свободы», «Я к губам подношу</w:t>
            </w: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940" w:type="dxa"/>
            <w:vAlign w:val="bottom"/>
          </w:tcPr>
          <w:p w:rsidR="00882E85" w:rsidRDefault="00882E85">
            <w:pPr>
              <w:rPr>
                <w:sz w:val="24"/>
                <w:szCs w:val="24"/>
              </w:rPr>
            </w:pPr>
          </w:p>
        </w:tc>
        <w:tc>
          <w:tcPr>
            <w:tcW w:w="540" w:type="dxa"/>
            <w:vAlign w:val="bottom"/>
          </w:tcPr>
          <w:p w:rsidR="00882E85" w:rsidRDefault="00882E85">
            <w:pPr>
              <w:rPr>
                <w:sz w:val="24"/>
                <w:szCs w:val="24"/>
              </w:rPr>
            </w:pPr>
          </w:p>
        </w:tc>
        <w:tc>
          <w:tcPr>
            <w:tcW w:w="560" w:type="dxa"/>
            <w:vAlign w:val="bottom"/>
          </w:tcPr>
          <w:p w:rsidR="00882E85" w:rsidRDefault="00882E85">
            <w:pPr>
              <w:rPr>
                <w:sz w:val="24"/>
                <w:szCs w:val="24"/>
              </w:rPr>
            </w:pPr>
          </w:p>
        </w:tc>
        <w:tc>
          <w:tcPr>
            <w:tcW w:w="280" w:type="dxa"/>
            <w:vAlign w:val="bottom"/>
          </w:tcPr>
          <w:p w:rsidR="00882E85" w:rsidRDefault="00882E85">
            <w:pPr>
              <w:rPr>
                <w:sz w:val="24"/>
                <w:szCs w:val="24"/>
              </w:rPr>
            </w:pPr>
          </w:p>
        </w:tc>
        <w:tc>
          <w:tcPr>
            <w:tcW w:w="200" w:type="dxa"/>
            <w:vAlign w:val="bottom"/>
          </w:tcPr>
          <w:p w:rsidR="00882E85" w:rsidRDefault="00882E85">
            <w:pPr>
              <w:rPr>
                <w:sz w:val="24"/>
                <w:szCs w:val="24"/>
              </w:rPr>
            </w:pPr>
          </w:p>
        </w:tc>
        <w:tc>
          <w:tcPr>
            <w:tcW w:w="380" w:type="dxa"/>
            <w:vAlign w:val="bottom"/>
          </w:tcPr>
          <w:p w:rsidR="00882E85" w:rsidRDefault="00882E85">
            <w:pPr>
              <w:rPr>
                <w:sz w:val="24"/>
                <w:szCs w:val="24"/>
              </w:rPr>
            </w:pPr>
          </w:p>
        </w:tc>
        <w:tc>
          <w:tcPr>
            <w:tcW w:w="760" w:type="dxa"/>
            <w:tcBorders>
              <w:right w:val="single" w:sz="8" w:space="0" w:color="auto"/>
            </w:tcBorders>
            <w:vAlign w:val="bottom"/>
          </w:tcPr>
          <w:p w:rsidR="00882E85" w:rsidRDefault="00882E85">
            <w:pPr>
              <w:rPr>
                <w:sz w:val="24"/>
                <w:szCs w:val="24"/>
              </w:rPr>
            </w:pPr>
          </w:p>
        </w:tc>
        <w:tc>
          <w:tcPr>
            <w:tcW w:w="2060" w:type="dxa"/>
            <w:gridSpan w:val="3"/>
            <w:vAlign w:val="bottom"/>
          </w:tcPr>
          <w:p w:rsidR="00882E85" w:rsidRDefault="005C4734">
            <w:pPr>
              <w:ind w:left="100"/>
              <w:rPr>
                <w:sz w:val="20"/>
                <w:szCs w:val="20"/>
              </w:rPr>
            </w:pPr>
            <w:r>
              <w:rPr>
                <w:rFonts w:eastAsia="Times New Roman"/>
                <w:sz w:val="24"/>
                <w:szCs w:val="24"/>
              </w:rPr>
              <w:t>эту зелень…»</w:t>
            </w:r>
          </w:p>
        </w:tc>
        <w:tc>
          <w:tcPr>
            <w:tcW w:w="360" w:type="dxa"/>
            <w:vAlign w:val="bottom"/>
          </w:tcPr>
          <w:p w:rsidR="00882E85" w:rsidRDefault="00882E85">
            <w:pPr>
              <w:rPr>
                <w:sz w:val="24"/>
                <w:szCs w:val="24"/>
              </w:rPr>
            </w:pPr>
          </w:p>
        </w:tc>
        <w:tc>
          <w:tcPr>
            <w:tcW w:w="520" w:type="dxa"/>
            <w:vAlign w:val="bottom"/>
          </w:tcPr>
          <w:p w:rsidR="00882E85" w:rsidRDefault="00882E85">
            <w:pPr>
              <w:rPr>
                <w:sz w:val="24"/>
                <w:szCs w:val="24"/>
              </w:rPr>
            </w:pPr>
          </w:p>
        </w:tc>
        <w:tc>
          <w:tcPr>
            <w:tcW w:w="6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15"/>
        </w:trPr>
        <w:tc>
          <w:tcPr>
            <w:tcW w:w="2420" w:type="dxa"/>
            <w:tcBorders>
              <w:left w:val="single" w:sz="8" w:space="0" w:color="auto"/>
              <w:right w:val="single" w:sz="8" w:space="0" w:color="auto"/>
            </w:tcBorders>
            <w:vAlign w:val="bottom"/>
          </w:tcPr>
          <w:p w:rsidR="00882E85" w:rsidRDefault="00882E85">
            <w:pPr>
              <w:rPr>
                <w:sz w:val="24"/>
                <w:szCs w:val="24"/>
              </w:rPr>
            </w:pPr>
          </w:p>
        </w:tc>
        <w:tc>
          <w:tcPr>
            <w:tcW w:w="2040" w:type="dxa"/>
            <w:gridSpan w:val="3"/>
            <w:tcBorders>
              <w:bottom w:val="single" w:sz="8" w:space="0" w:color="auto"/>
            </w:tcBorders>
            <w:vAlign w:val="bottom"/>
          </w:tcPr>
          <w:p w:rsidR="00882E85" w:rsidRDefault="00882E85">
            <w:pPr>
              <w:rPr>
                <w:sz w:val="24"/>
                <w:szCs w:val="24"/>
              </w:rPr>
            </w:pPr>
          </w:p>
        </w:tc>
        <w:tc>
          <w:tcPr>
            <w:tcW w:w="280" w:type="dxa"/>
            <w:tcBorders>
              <w:bottom w:val="single" w:sz="8" w:space="0" w:color="auto"/>
            </w:tcBorders>
            <w:vAlign w:val="bottom"/>
          </w:tcPr>
          <w:p w:rsidR="00882E85" w:rsidRDefault="00882E85">
            <w:pPr>
              <w:rPr>
                <w:sz w:val="24"/>
                <w:szCs w:val="24"/>
              </w:rPr>
            </w:pPr>
          </w:p>
        </w:tc>
        <w:tc>
          <w:tcPr>
            <w:tcW w:w="200" w:type="dxa"/>
            <w:tcBorders>
              <w:bottom w:val="single" w:sz="8" w:space="0" w:color="auto"/>
            </w:tcBorders>
            <w:vAlign w:val="bottom"/>
          </w:tcPr>
          <w:p w:rsidR="00882E85" w:rsidRDefault="00882E85">
            <w:pPr>
              <w:rPr>
                <w:sz w:val="24"/>
                <w:szCs w:val="24"/>
              </w:rPr>
            </w:pPr>
          </w:p>
        </w:tc>
        <w:tc>
          <w:tcPr>
            <w:tcW w:w="380" w:type="dxa"/>
            <w:tcBorders>
              <w:bottom w:val="single" w:sz="8" w:space="0" w:color="auto"/>
            </w:tcBorders>
            <w:vAlign w:val="bottom"/>
          </w:tcPr>
          <w:p w:rsidR="00882E85" w:rsidRDefault="00882E85">
            <w:pPr>
              <w:rPr>
                <w:sz w:val="24"/>
                <w:szCs w:val="24"/>
              </w:rPr>
            </w:pPr>
          </w:p>
        </w:tc>
        <w:tc>
          <w:tcPr>
            <w:tcW w:w="760" w:type="dxa"/>
            <w:tcBorders>
              <w:bottom w:val="single" w:sz="8" w:space="0" w:color="auto"/>
              <w:right w:val="single" w:sz="8" w:space="0" w:color="auto"/>
            </w:tcBorders>
            <w:vAlign w:val="bottom"/>
          </w:tcPr>
          <w:p w:rsidR="00882E85" w:rsidRDefault="00882E85">
            <w:pPr>
              <w:rPr>
                <w:sz w:val="24"/>
                <w:szCs w:val="24"/>
              </w:rPr>
            </w:pPr>
          </w:p>
        </w:tc>
        <w:tc>
          <w:tcPr>
            <w:tcW w:w="2060" w:type="dxa"/>
            <w:gridSpan w:val="3"/>
            <w:vMerge w:val="restart"/>
            <w:vAlign w:val="bottom"/>
          </w:tcPr>
          <w:p w:rsidR="00882E85" w:rsidRDefault="005C4734">
            <w:pPr>
              <w:ind w:left="10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Пастернак</w:t>
            </w:r>
          </w:p>
        </w:tc>
        <w:tc>
          <w:tcPr>
            <w:tcW w:w="360" w:type="dxa"/>
            <w:vAlign w:val="bottom"/>
          </w:tcPr>
          <w:p w:rsidR="00882E85" w:rsidRDefault="00882E85">
            <w:pPr>
              <w:rPr>
                <w:sz w:val="24"/>
                <w:szCs w:val="24"/>
              </w:rPr>
            </w:pPr>
          </w:p>
        </w:tc>
        <w:tc>
          <w:tcPr>
            <w:tcW w:w="520" w:type="dxa"/>
            <w:vAlign w:val="bottom"/>
          </w:tcPr>
          <w:p w:rsidR="00882E85" w:rsidRDefault="00882E85">
            <w:pPr>
              <w:rPr>
                <w:sz w:val="24"/>
                <w:szCs w:val="24"/>
              </w:rPr>
            </w:pPr>
          </w:p>
        </w:tc>
        <w:tc>
          <w:tcPr>
            <w:tcW w:w="6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27"/>
        </w:trPr>
        <w:tc>
          <w:tcPr>
            <w:tcW w:w="2420" w:type="dxa"/>
            <w:tcBorders>
              <w:left w:val="single" w:sz="8" w:space="0" w:color="auto"/>
              <w:right w:val="single" w:sz="8" w:space="0" w:color="auto"/>
            </w:tcBorders>
            <w:vAlign w:val="bottom"/>
          </w:tcPr>
          <w:p w:rsidR="00882E85" w:rsidRDefault="00882E85">
            <w:pPr>
              <w:rPr>
                <w:sz w:val="19"/>
                <w:szCs w:val="19"/>
              </w:rPr>
            </w:pPr>
          </w:p>
        </w:tc>
        <w:tc>
          <w:tcPr>
            <w:tcW w:w="2040" w:type="dxa"/>
            <w:gridSpan w:val="3"/>
            <w:vAlign w:val="bottom"/>
          </w:tcPr>
          <w:p w:rsidR="00882E85" w:rsidRDefault="005C4734">
            <w:pPr>
              <w:spacing w:line="228" w:lineRule="exact"/>
              <w:ind w:left="10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Пастернак</w:t>
            </w:r>
          </w:p>
        </w:tc>
        <w:tc>
          <w:tcPr>
            <w:tcW w:w="280" w:type="dxa"/>
            <w:vAlign w:val="bottom"/>
          </w:tcPr>
          <w:p w:rsidR="00882E85" w:rsidRDefault="00882E85">
            <w:pPr>
              <w:rPr>
                <w:sz w:val="19"/>
                <w:szCs w:val="19"/>
              </w:rPr>
            </w:pPr>
          </w:p>
        </w:tc>
        <w:tc>
          <w:tcPr>
            <w:tcW w:w="200" w:type="dxa"/>
            <w:vAlign w:val="bottom"/>
          </w:tcPr>
          <w:p w:rsidR="00882E85" w:rsidRDefault="00882E85">
            <w:pPr>
              <w:rPr>
                <w:sz w:val="19"/>
                <w:szCs w:val="19"/>
              </w:rPr>
            </w:pPr>
          </w:p>
        </w:tc>
        <w:tc>
          <w:tcPr>
            <w:tcW w:w="380" w:type="dxa"/>
            <w:vAlign w:val="bottom"/>
          </w:tcPr>
          <w:p w:rsidR="00882E85" w:rsidRDefault="00882E85">
            <w:pPr>
              <w:rPr>
                <w:sz w:val="19"/>
                <w:szCs w:val="19"/>
              </w:rPr>
            </w:pPr>
          </w:p>
        </w:tc>
        <w:tc>
          <w:tcPr>
            <w:tcW w:w="760" w:type="dxa"/>
            <w:tcBorders>
              <w:right w:val="single" w:sz="8" w:space="0" w:color="auto"/>
            </w:tcBorders>
            <w:vAlign w:val="bottom"/>
          </w:tcPr>
          <w:p w:rsidR="00882E85" w:rsidRDefault="00882E85">
            <w:pPr>
              <w:rPr>
                <w:sz w:val="19"/>
                <w:szCs w:val="19"/>
              </w:rPr>
            </w:pPr>
          </w:p>
        </w:tc>
        <w:tc>
          <w:tcPr>
            <w:tcW w:w="2060" w:type="dxa"/>
            <w:gridSpan w:val="3"/>
            <w:vMerge/>
            <w:vAlign w:val="bottom"/>
          </w:tcPr>
          <w:p w:rsidR="00882E85" w:rsidRDefault="00882E85">
            <w:pPr>
              <w:rPr>
                <w:sz w:val="19"/>
                <w:szCs w:val="19"/>
              </w:rPr>
            </w:pPr>
          </w:p>
        </w:tc>
        <w:tc>
          <w:tcPr>
            <w:tcW w:w="360" w:type="dxa"/>
            <w:vAlign w:val="bottom"/>
          </w:tcPr>
          <w:p w:rsidR="00882E85" w:rsidRDefault="00882E85">
            <w:pPr>
              <w:rPr>
                <w:sz w:val="19"/>
                <w:szCs w:val="19"/>
              </w:rPr>
            </w:pPr>
          </w:p>
        </w:tc>
        <w:tc>
          <w:tcPr>
            <w:tcW w:w="520" w:type="dxa"/>
            <w:vAlign w:val="bottom"/>
          </w:tcPr>
          <w:p w:rsidR="00882E85" w:rsidRDefault="00882E85">
            <w:pPr>
              <w:rPr>
                <w:sz w:val="19"/>
                <w:szCs w:val="19"/>
              </w:rPr>
            </w:pPr>
          </w:p>
        </w:tc>
        <w:tc>
          <w:tcPr>
            <w:tcW w:w="600" w:type="dxa"/>
            <w:tcBorders>
              <w:right w:val="single" w:sz="8" w:space="0" w:color="auto"/>
            </w:tcBorders>
            <w:vAlign w:val="bottom"/>
          </w:tcPr>
          <w:p w:rsidR="00882E85" w:rsidRDefault="00882E85">
            <w:pPr>
              <w:rPr>
                <w:sz w:val="19"/>
                <w:szCs w:val="19"/>
              </w:rPr>
            </w:pP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2040" w:type="dxa"/>
            <w:gridSpan w:val="3"/>
            <w:vAlign w:val="bottom"/>
          </w:tcPr>
          <w:p w:rsidR="00882E85" w:rsidRDefault="005C4734">
            <w:pPr>
              <w:spacing w:line="274" w:lineRule="exact"/>
              <w:ind w:left="16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280" w:type="dxa"/>
            <w:vAlign w:val="bottom"/>
          </w:tcPr>
          <w:p w:rsidR="00882E85" w:rsidRDefault="00882E85">
            <w:pPr>
              <w:rPr>
                <w:sz w:val="23"/>
                <w:szCs w:val="23"/>
              </w:rPr>
            </w:pPr>
          </w:p>
        </w:tc>
        <w:tc>
          <w:tcPr>
            <w:tcW w:w="200" w:type="dxa"/>
            <w:vAlign w:val="bottom"/>
          </w:tcPr>
          <w:p w:rsidR="00882E85" w:rsidRDefault="00882E85">
            <w:pPr>
              <w:rPr>
                <w:sz w:val="23"/>
                <w:szCs w:val="23"/>
              </w:rPr>
            </w:pPr>
          </w:p>
        </w:tc>
        <w:tc>
          <w:tcPr>
            <w:tcW w:w="380" w:type="dxa"/>
            <w:vAlign w:val="bottom"/>
          </w:tcPr>
          <w:p w:rsidR="00882E85" w:rsidRDefault="00882E85">
            <w:pPr>
              <w:rPr>
                <w:sz w:val="23"/>
                <w:szCs w:val="23"/>
              </w:rPr>
            </w:pPr>
          </w:p>
        </w:tc>
        <w:tc>
          <w:tcPr>
            <w:tcW w:w="760" w:type="dxa"/>
            <w:tcBorders>
              <w:right w:val="single" w:sz="8" w:space="0" w:color="auto"/>
            </w:tcBorders>
            <w:vAlign w:val="bottom"/>
          </w:tcPr>
          <w:p w:rsidR="00882E85" w:rsidRDefault="005C4734">
            <w:pPr>
              <w:spacing w:line="273" w:lineRule="exact"/>
              <w:jc w:val="right"/>
              <w:rPr>
                <w:sz w:val="20"/>
                <w:szCs w:val="20"/>
              </w:rPr>
            </w:pPr>
            <w:r>
              <w:rPr>
                <w:rFonts w:eastAsia="Times New Roman"/>
                <w:w w:val="97"/>
                <w:sz w:val="24"/>
                <w:szCs w:val="24"/>
              </w:rPr>
              <w:t>«</w:t>
            </w:r>
            <w:r>
              <w:rPr>
                <w:rFonts w:ascii="Times New Roman CYR" w:eastAsia="Times New Roman CYR" w:hAnsi="Times New Roman CYR" w:cs="Times New Roman CYR"/>
                <w:w w:val="97"/>
                <w:sz w:val="24"/>
                <w:szCs w:val="24"/>
              </w:rPr>
              <w:t>Быть</w:t>
            </w:r>
          </w:p>
        </w:tc>
        <w:tc>
          <w:tcPr>
            <w:tcW w:w="2060" w:type="dxa"/>
            <w:gridSpan w:val="3"/>
            <w:vAlign w:val="bottom"/>
          </w:tcPr>
          <w:p w:rsidR="00882E85" w:rsidRDefault="005C4734">
            <w:pPr>
              <w:spacing w:line="264" w:lineRule="exact"/>
              <w:ind w:left="10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1460" w:type="dxa"/>
            <w:gridSpan w:val="3"/>
            <w:tcBorders>
              <w:right w:val="single" w:sz="8" w:space="0" w:color="auto"/>
            </w:tcBorders>
            <w:vAlign w:val="bottom"/>
          </w:tcPr>
          <w:p w:rsidR="00882E85" w:rsidRDefault="005C4734">
            <w:pPr>
              <w:spacing w:line="264" w:lineRule="exact"/>
              <w:jc w:val="right"/>
              <w:rPr>
                <w:sz w:val="20"/>
                <w:szCs w:val="20"/>
              </w:rPr>
            </w:pPr>
            <w:r>
              <w:rPr>
                <w:rFonts w:eastAsia="Times New Roman"/>
                <w:sz w:val="24"/>
                <w:szCs w:val="24"/>
              </w:rPr>
              <w:t>«Август»,</w:t>
            </w: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3660" w:type="dxa"/>
            <w:gridSpan w:val="7"/>
            <w:tcBorders>
              <w:right w:val="single" w:sz="8" w:space="0" w:color="auto"/>
            </w:tcBorders>
            <w:vAlign w:val="bottom"/>
          </w:tcPr>
          <w:p w:rsidR="00882E85" w:rsidRDefault="005C4734">
            <w:pPr>
              <w:ind w:left="100"/>
              <w:rPr>
                <w:sz w:val="20"/>
                <w:szCs w:val="20"/>
              </w:rPr>
            </w:pPr>
            <w:r>
              <w:rPr>
                <w:rFonts w:ascii="Times New Roman CYR" w:eastAsia="Times New Roman CYR" w:hAnsi="Times New Roman CYR" w:cs="Times New Roman CYR"/>
                <w:sz w:val="24"/>
                <w:szCs w:val="24"/>
              </w:rPr>
              <w:t>знаменитым  некрасиво</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Во</w:t>
            </w:r>
          </w:p>
        </w:tc>
        <w:tc>
          <w:tcPr>
            <w:tcW w:w="1240" w:type="dxa"/>
            <w:gridSpan w:val="2"/>
            <w:vAlign w:val="bottom"/>
          </w:tcPr>
          <w:p w:rsidR="00882E85" w:rsidRDefault="005C4734">
            <w:pPr>
              <w:spacing w:line="264" w:lineRule="exact"/>
              <w:ind w:left="100"/>
              <w:rPr>
                <w:sz w:val="20"/>
                <w:szCs w:val="20"/>
              </w:rPr>
            </w:pPr>
            <w:r>
              <w:rPr>
                <w:rFonts w:eastAsia="Times New Roman"/>
                <w:sz w:val="24"/>
                <w:szCs w:val="24"/>
              </w:rPr>
              <w:t>«Давай</w:t>
            </w:r>
          </w:p>
        </w:tc>
        <w:tc>
          <w:tcPr>
            <w:tcW w:w="820" w:type="dxa"/>
            <w:vAlign w:val="bottom"/>
          </w:tcPr>
          <w:p w:rsidR="00882E85" w:rsidRDefault="005C4734">
            <w:pPr>
              <w:spacing w:line="264" w:lineRule="exact"/>
              <w:jc w:val="right"/>
              <w:rPr>
                <w:sz w:val="20"/>
                <w:szCs w:val="20"/>
              </w:rPr>
            </w:pPr>
            <w:r>
              <w:rPr>
                <w:rFonts w:eastAsia="Times New Roman"/>
                <w:sz w:val="24"/>
                <w:szCs w:val="24"/>
              </w:rPr>
              <w:t>ронять</w:t>
            </w:r>
          </w:p>
        </w:tc>
        <w:tc>
          <w:tcPr>
            <w:tcW w:w="1460" w:type="dxa"/>
            <w:gridSpan w:val="3"/>
            <w:tcBorders>
              <w:right w:val="single" w:sz="8" w:space="0" w:color="auto"/>
            </w:tcBorders>
            <w:vAlign w:val="bottom"/>
          </w:tcPr>
          <w:p w:rsidR="00882E85" w:rsidRDefault="005C4734">
            <w:pPr>
              <w:spacing w:line="264" w:lineRule="exact"/>
              <w:jc w:val="right"/>
              <w:rPr>
                <w:sz w:val="20"/>
                <w:szCs w:val="20"/>
              </w:rPr>
            </w:pPr>
            <w:r>
              <w:rPr>
                <w:rFonts w:eastAsia="Times New Roman"/>
                <w:sz w:val="24"/>
                <w:szCs w:val="24"/>
              </w:rPr>
              <w:t>слова…»,</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1480" w:type="dxa"/>
            <w:gridSpan w:val="2"/>
            <w:vAlign w:val="bottom"/>
          </w:tcPr>
          <w:p w:rsidR="00882E85" w:rsidRDefault="005C4734">
            <w:pPr>
              <w:spacing w:line="273" w:lineRule="exact"/>
              <w:ind w:left="100"/>
              <w:rPr>
                <w:sz w:val="20"/>
                <w:szCs w:val="20"/>
              </w:rPr>
            </w:pPr>
            <w:r>
              <w:rPr>
                <w:rFonts w:ascii="Times New Roman CYR" w:eastAsia="Times New Roman CYR" w:hAnsi="Times New Roman CYR" w:cs="Times New Roman CYR"/>
                <w:sz w:val="24"/>
                <w:szCs w:val="24"/>
              </w:rPr>
              <w:t>всем   мне</w:t>
            </w:r>
          </w:p>
        </w:tc>
        <w:tc>
          <w:tcPr>
            <w:tcW w:w="840" w:type="dxa"/>
            <w:gridSpan w:val="2"/>
            <w:vAlign w:val="bottom"/>
          </w:tcPr>
          <w:p w:rsidR="00882E85" w:rsidRDefault="005C4734">
            <w:pPr>
              <w:spacing w:line="273" w:lineRule="exact"/>
              <w:rPr>
                <w:sz w:val="20"/>
                <w:szCs w:val="20"/>
              </w:rPr>
            </w:pPr>
            <w:r>
              <w:rPr>
                <w:rFonts w:ascii="Times New Roman CYR" w:eastAsia="Times New Roman CYR" w:hAnsi="Times New Roman CYR" w:cs="Times New Roman CYR"/>
                <w:sz w:val="24"/>
                <w:szCs w:val="24"/>
              </w:rPr>
              <w:t>хочется</w:t>
            </w:r>
          </w:p>
        </w:tc>
        <w:tc>
          <w:tcPr>
            <w:tcW w:w="200" w:type="dxa"/>
            <w:vAlign w:val="bottom"/>
          </w:tcPr>
          <w:p w:rsidR="00882E85" w:rsidRDefault="00882E85">
            <w:pPr>
              <w:rPr>
                <w:sz w:val="23"/>
                <w:szCs w:val="23"/>
              </w:rPr>
            </w:pPr>
          </w:p>
        </w:tc>
        <w:tc>
          <w:tcPr>
            <w:tcW w:w="1140" w:type="dxa"/>
            <w:gridSpan w:val="2"/>
            <w:tcBorders>
              <w:right w:val="single" w:sz="8" w:space="0" w:color="auto"/>
            </w:tcBorders>
            <w:vAlign w:val="bottom"/>
          </w:tcPr>
          <w:p w:rsidR="00882E85" w:rsidRDefault="005C4734">
            <w:pPr>
              <w:spacing w:line="274" w:lineRule="exact"/>
              <w:jc w:val="right"/>
              <w:rPr>
                <w:sz w:val="20"/>
                <w:szCs w:val="20"/>
              </w:rPr>
            </w:pPr>
            <w:r>
              <w:rPr>
                <w:rFonts w:ascii="Times New Roman CYR" w:eastAsia="Times New Roman CYR" w:hAnsi="Times New Roman CYR" w:cs="Times New Roman CYR"/>
                <w:w w:val="97"/>
                <w:sz w:val="24"/>
                <w:szCs w:val="24"/>
              </w:rPr>
              <w:t>дойти</w:t>
            </w:r>
            <w:r>
              <w:rPr>
                <w:rFonts w:ascii="Arial" w:eastAsia="Arial" w:hAnsi="Arial" w:cs="Arial"/>
                <w:w w:val="97"/>
                <w:sz w:val="24"/>
                <w:szCs w:val="24"/>
              </w:rPr>
              <w:t>…</w:t>
            </w:r>
            <w:r>
              <w:rPr>
                <w:rFonts w:eastAsia="Times New Roman"/>
                <w:w w:val="97"/>
                <w:sz w:val="24"/>
                <w:szCs w:val="24"/>
              </w:rPr>
              <w:t>»,</w:t>
            </w:r>
          </w:p>
        </w:tc>
        <w:tc>
          <w:tcPr>
            <w:tcW w:w="2060" w:type="dxa"/>
            <w:gridSpan w:val="3"/>
            <w:vAlign w:val="bottom"/>
          </w:tcPr>
          <w:p w:rsidR="00882E85" w:rsidRDefault="005C4734">
            <w:pPr>
              <w:spacing w:line="264" w:lineRule="exact"/>
              <w:ind w:left="100"/>
              <w:rPr>
                <w:sz w:val="20"/>
                <w:szCs w:val="20"/>
              </w:rPr>
            </w:pPr>
            <w:r>
              <w:rPr>
                <w:rFonts w:eastAsia="Times New Roman"/>
                <w:sz w:val="24"/>
                <w:szCs w:val="24"/>
              </w:rPr>
              <w:t>«Единственные</w:t>
            </w:r>
          </w:p>
        </w:tc>
        <w:tc>
          <w:tcPr>
            <w:tcW w:w="360" w:type="dxa"/>
            <w:vAlign w:val="bottom"/>
          </w:tcPr>
          <w:p w:rsidR="00882E85" w:rsidRDefault="00882E85">
            <w:pPr>
              <w:rPr>
                <w:sz w:val="23"/>
                <w:szCs w:val="23"/>
              </w:rPr>
            </w:pPr>
          </w:p>
        </w:tc>
        <w:tc>
          <w:tcPr>
            <w:tcW w:w="1100" w:type="dxa"/>
            <w:gridSpan w:val="2"/>
            <w:tcBorders>
              <w:right w:val="single" w:sz="8" w:space="0" w:color="auto"/>
            </w:tcBorders>
            <w:vAlign w:val="bottom"/>
          </w:tcPr>
          <w:p w:rsidR="00882E85" w:rsidRDefault="005C4734">
            <w:pPr>
              <w:spacing w:line="264" w:lineRule="exact"/>
              <w:jc w:val="right"/>
              <w:rPr>
                <w:sz w:val="20"/>
                <w:szCs w:val="20"/>
              </w:rPr>
            </w:pPr>
            <w:r>
              <w:rPr>
                <w:rFonts w:eastAsia="Times New Roman"/>
                <w:sz w:val="24"/>
                <w:szCs w:val="24"/>
              </w:rPr>
              <w:t>дни»,</w:t>
            </w: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3660" w:type="dxa"/>
            <w:gridSpan w:val="7"/>
            <w:tcBorders>
              <w:right w:val="single" w:sz="8" w:space="0" w:color="auto"/>
            </w:tcBorders>
            <w:vAlign w:val="bottom"/>
          </w:tcPr>
          <w:p w:rsidR="00882E85" w:rsidRDefault="005C4734">
            <w:pPr>
              <w:ind w:left="100"/>
              <w:rPr>
                <w:sz w:val="20"/>
                <w:szCs w:val="20"/>
              </w:rPr>
            </w:pPr>
            <w:r>
              <w:rPr>
                <w:rFonts w:eastAsia="Times New Roman"/>
                <w:sz w:val="24"/>
                <w:szCs w:val="24"/>
              </w:rPr>
              <w:t>«</w:t>
            </w:r>
            <w:r>
              <w:rPr>
                <w:rFonts w:ascii="Times New Roman CYR" w:eastAsia="Times New Roman CYR" w:hAnsi="Times New Roman CYR" w:cs="Times New Roman CYR"/>
                <w:sz w:val="24"/>
                <w:szCs w:val="24"/>
              </w:rPr>
              <w:t>Гамлет</w:t>
            </w:r>
            <w:r>
              <w:rPr>
                <w:rFonts w:eastAsia="Times New Roman"/>
                <w:sz w:val="24"/>
                <w:szCs w:val="24"/>
              </w:rPr>
              <w:t>»,  «Марбург»,  «</w:t>
            </w:r>
            <w:r>
              <w:rPr>
                <w:rFonts w:ascii="Times New Roman CYR" w:eastAsia="Times New Roman CYR" w:hAnsi="Times New Roman CYR" w:cs="Times New Roman CYR"/>
                <w:sz w:val="24"/>
                <w:szCs w:val="24"/>
              </w:rPr>
              <w:t>Зимняя</w:t>
            </w:r>
          </w:p>
        </w:tc>
        <w:tc>
          <w:tcPr>
            <w:tcW w:w="3520" w:type="dxa"/>
            <w:gridSpan w:val="6"/>
            <w:tcBorders>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«Красавица  моя,  вся  стать…»,</w:t>
            </w:r>
          </w:p>
        </w:tc>
        <w:tc>
          <w:tcPr>
            <w:tcW w:w="0" w:type="dxa"/>
            <w:vAlign w:val="bottom"/>
          </w:tcPr>
          <w:p w:rsidR="00882E85" w:rsidRDefault="00882E85">
            <w:pPr>
              <w:rPr>
                <w:sz w:val="1"/>
                <w:szCs w:val="1"/>
              </w:rPr>
            </w:pPr>
          </w:p>
        </w:tc>
      </w:tr>
      <w:tr w:rsidR="00882E85">
        <w:trPr>
          <w:trHeight w:val="274"/>
        </w:trPr>
        <w:tc>
          <w:tcPr>
            <w:tcW w:w="2420" w:type="dxa"/>
            <w:tcBorders>
              <w:left w:val="single" w:sz="8" w:space="0" w:color="auto"/>
              <w:right w:val="single" w:sz="8" w:space="0" w:color="auto"/>
            </w:tcBorders>
            <w:vAlign w:val="bottom"/>
          </w:tcPr>
          <w:p w:rsidR="00882E85" w:rsidRDefault="00882E85">
            <w:pPr>
              <w:rPr>
                <w:sz w:val="23"/>
                <w:szCs w:val="23"/>
              </w:rPr>
            </w:pPr>
          </w:p>
        </w:tc>
        <w:tc>
          <w:tcPr>
            <w:tcW w:w="3660" w:type="dxa"/>
            <w:gridSpan w:val="7"/>
            <w:tcBorders>
              <w:right w:val="single" w:sz="8" w:space="0" w:color="auto"/>
            </w:tcBorders>
            <w:vAlign w:val="bottom"/>
          </w:tcPr>
          <w:p w:rsidR="00882E85" w:rsidRDefault="005C4734">
            <w:pPr>
              <w:spacing w:line="274" w:lineRule="exact"/>
              <w:ind w:left="100"/>
              <w:rPr>
                <w:sz w:val="20"/>
                <w:szCs w:val="20"/>
              </w:rPr>
            </w:pPr>
            <w:r>
              <w:rPr>
                <w:rFonts w:ascii="Times New Roman CYR" w:eastAsia="Times New Roman CYR" w:hAnsi="Times New Roman CYR" w:cs="Times New Roman CYR"/>
                <w:sz w:val="24"/>
                <w:szCs w:val="24"/>
              </w:rPr>
              <w:t>ночь</w:t>
            </w:r>
            <w:r>
              <w:rPr>
                <w:rFonts w:eastAsia="Times New Roman"/>
                <w:sz w:val="24"/>
                <w:szCs w:val="24"/>
              </w:rPr>
              <w:t>», «</w:t>
            </w:r>
            <w:r>
              <w:rPr>
                <w:rFonts w:ascii="Times New Roman CYR" w:eastAsia="Times New Roman CYR" w:hAnsi="Times New Roman CYR" w:cs="Times New Roman CYR"/>
                <w:sz w:val="24"/>
                <w:szCs w:val="24"/>
              </w:rPr>
              <w:t>Февраль</w:t>
            </w:r>
            <w:r>
              <w:rPr>
                <w:rFonts w:ascii="Arial" w:eastAsia="Arial" w:hAnsi="Arial" w:cs="Arial"/>
                <w:sz w:val="24"/>
                <w:szCs w:val="24"/>
              </w:rPr>
              <w:t>.</w:t>
            </w:r>
            <w:r>
              <w:rPr>
                <w:rFonts w:ascii="Times New Roman CYR" w:eastAsia="Times New Roman CYR" w:hAnsi="Times New Roman CYR" w:cs="Times New Roman CYR"/>
                <w:sz w:val="24"/>
                <w:szCs w:val="24"/>
              </w:rPr>
              <w:t xml:space="preserve"> Достать чернил</w:t>
            </w:r>
          </w:p>
        </w:tc>
        <w:tc>
          <w:tcPr>
            <w:tcW w:w="3520" w:type="dxa"/>
            <w:gridSpan w:val="6"/>
            <w:tcBorders>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w:t>
            </w:r>
            <w:r>
              <w:rPr>
                <w:rFonts w:ascii="Times New Roman CYR" w:eastAsia="Times New Roman CYR" w:hAnsi="Times New Roman CYR" w:cs="Times New Roman CYR"/>
                <w:sz w:val="24"/>
                <w:szCs w:val="24"/>
              </w:rPr>
              <w:t>Июль</w:t>
            </w:r>
            <w:r>
              <w:rPr>
                <w:rFonts w:eastAsia="Times New Roman"/>
                <w:sz w:val="24"/>
                <w:szCs w:val="24"/>
              </w:rPr>
              <w:t>»,   «Любимая   –  жуть!</w:t>
            </w: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1480" w:type="dxa"/>
            <w:gridSpan w:val="2"/>
            <w:vAlign w:val="bottom"/>
          </w:tcPr>
          <w:p w:rsidR="00882E85" w:rsidRDefault="005C4734">
            <w:pPr>
              <w:ind w:left="100"/>
              <w:rPr>
                <w:sz w:val="20"/>
                <w:szCs w:val="20"/>
              </w:rPr>
            </w:pPr>
            <w:r>
              <w:rPr>
                <w:rFonts w:ascii="Times New Roman CYR" w:eastAsia="Times New Roman CYR" w:hAnsi="Times New Roman CYR" w:cs="Times New Roman CYR"/>
                <w:sz w:val="24"/>
                <w:szCs w:val="24"/>
              </w:rPr>
              <w:t>и плакать</w:t>
            </w:r>
            <w:r>
              <w:rPr>
                <w:rFonts w:ascii="Arial" w:eastAsia="Arial" w:hAnsi="Arial" w:cs="Arial"/>
                <w:sz w:val="24"/>
                <w:szCs w:val="24"/>
              </w:rPr>
              <w:t>!..</w:t>
            </w:r>
            <w:r>
              <w:rPr>
                <w:rFonts w:eastAsia="Times New Roman"/>
                <w:sz w:val="24"/>
                <w:szCs w:val="24"/>
              </w:rPr>
              <w:t>»</w:t>
            </w:r>
          </w:p>
        </w:tc>
        <w:tc>
          <w:tcPr>
            <w:tcW w:w="560" w:type="dxa"/>
            <w:vAlign w:val="bottom"/>
          </w:tcPr>
          <w:p w:rsidR="00882E85" w:rsidRDefault="00882E85">
            <w:pPr>
              <w:rPr>
                <w:sz w:val="24"/>
                <w:szCs w:val="24"/>
              </w:rPr>
            </w:pPr>
          </w:p>
        </w:tc>
        <w:tc>
          <w:tcPr>
            <w:tcW w:w="280" w:type="dxa"/>
            <w:vAlign w:val="bottom"/>
          </w:tcPr>
          <w:p w:rsidR="00882E85" w:rsidRDefault="00882E85">
            <w:pPr>
              <w:rPr>
                <w:sz w:val="24"/>
                <w:szCs w:val="24"/>
              </w:rPr>
            </w:pPr>
          </w:p>
        </w:tc>
        <w:tc>
          <w:tcPr>
            <w:tcW w:w="200" w:type="dxa"/>
            <w:vAlign w:val="bottom"/>
          </w:tcPr>
          <w:p w:rsidR="00882E85" w:rsidRDefault="00882E85">
            <w:pPr>
              <w:rPr>
                <w:sz w:val="24"/>
                <w:szCs w:val="24"/>
              </w:rPr>
            </w:pPr>
          </w:p>
        </w:tc>
        <w:tc>
          <w:tcPr>
            <w:tcW w:w="380" w:type="dxa"/>
            <w:vAlign w:val="bottom"/>
          </w:tcPr>
          <w:p w:rsidR="00882E85" w:rsidRDefault="00882E85">
            <w:pPr>
              <w:rPr>
                <w:sz w:val="24"/>
                <w:szCs w:val="24"/>
              </w:rPr>
            </w:pPr>
          </w:p>
        </w:tc>
        <w:tc>
          <w:tcPr>
            <w:tcW w:w="760" w:type="dxa"/>
            <w:tcBorders>
              <w:right w:val="single" w:sz="8" w:space="0" w:color="auto"/>
            </w:tcBorders>
            <w:vAlign w:val="bottom"/>
          </w:tcPr>
          <w:p w:rsidR="00882E85" w:rsidRDefault="00882E85">
            <w:pPr>
              <w:rPr>
                <w:sz w:val="24"/>
                <w:szCs w:val="24"/>
              </w:rPr>
            </w:pPr>
          </w:p>
        </w:tc>
        <w:tc>
          <w:tcPr>
            <w:tcW w:w="3520" w:type="dxa"/>
            <w:gridSpan w:val="6"/>
            <w:tcBorders>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Когда любит поэт…», «Любить</w:t>
            </w:r>
          </w:p>
        </w:tc>
        <w:tc>
          <w:tcPr>
            <w:tcW w:w="0" w:type="dxa"/>
            <w:vAlign w:val="bottom"/>
          </w:tcPr>
          <w:p w:rsidR="00882E85" w:rsidRDefault="00882E85">
            <w:pPr>
              <w:rPr>
                <w:sz w:val="1"/>
                <w:szCs w:val="1"/>
              </w:rPr>
            </w:pPr>
          </w:p>
        </w:tc>
      </w:tr>
      <w:tr w:rsidR="00882E85">
        <w:trPr>
          <w:trHeight w:val="36"/>
        </w:trPr>
        <w:tc>
          <w:tcPr>
            <w:tcW w:w="2420" w:type="dxa"/>
            <w:tcBorders>
              <w:left w:val="single" w:sz="8" w:space="0" w:color="auto"/>
              <w:right w:val="single" w:sz="8" w:space="0" w:color="auto"/>
            </w:tcBorders>
            <w:vAlign w:val="bottom"/>
          </w:tcPr>
          <w:p w:rsidR="00882E85" w:rsidRDefault="00882E85">
            <w:pPr>
              <w:rPr>
                <w:sz w:val="3"/>
                <w:szCs w:val="3"/>
              </w:rPr>
            </w:pPr>
          </w:p>
        </w:tc>
        <w:tc>
          <w:tcPr>
            <w:tcW w:w="2040" w:type="dxa"/>
            <w:gridSpan w:val="3"/>
            <w:tcBorders>
              <w:bottom w:val="single" w:sz="8" w:space="0" w:color="auto"/>
            </w:tcBorders>
            <w:vAlign w:val="bottom"/>
          </w:tcPr>
          <w:p w:rsidR="00882E85" w:rsidRDefault="00882E85">
            <w:pPr>
              <w:rPr>
                <w:sz w:val="3"/>
                <w:szCs w:val="3"/>
              </w:rPr>
            </w:pPr>
          </w:p>
        </w:tc>
        <w:tc>
          <w:tcPr>
            <w:tcW w:w="280" w:type="dxa"/>
            <w:tcBorders>
              <w:bottom w:val="single" w:sz="8" w:space="0" w:color="auto"/>
            </w:tcBorders>
            <w:vAlign w:val="bottom"/>
          </w:tcPr>
          <w:p w:rsidR="00882E85" w:rsidRDefault="00882E85">
            <w:pPr>
              <w:rPr>
                <w:sz w:val="3"/>
                <w:szCs w:val="3"/>
              </w:rPr>
            </w:pPr>
          </w:p>
        </w:tc>
        <w:tc>
          <w:tcPr>
            <w:tcW w:w="200" w:type="dxa"/>
            <w:tcBorders>
              <w:bottom w:val="single" w:sz="8" w:space="0" w:color="auto"/>
            </w:tcBorders>
            <w:vAlign w:val="bottom"/>
          </w:tcPr>
          <w:p w:rsidR="00882E85" w:rsidRDefault="00882E85">
            <w:pPr>
              <w:rPr>
                <w:sz w:val="3"/>
                <w:szCs w:val="3"/>
              </w:rPr>
            </w:pPr>
          </w:p>
        </w:tc>
        <w:tc>
          <w:tcPr>
            <w:tcW w:w="380" w:type="dxa"/>
            <w:tcBorders>
              <w:bottom w:val="single" w:sz="8" w:space="0" w:color="auto"/>
            </w:tcBorders>
            <w:vAlign w:val="bottom"/>
          </w:tcPr>
          <w:p w:rsidR="00882E85" w:rsidRDefault="00882E85">
            <w:pPr>
              <w:rPr>
                <w:sz w:val="3"/>
                <w:szCs w:val="3"/>
              </w:rPr>
            </w:pPr>
          </w:p>
        </w:tc>
        <w:tc>
          <w:tcPr>
            <w:tcW w:w="760" w:type="dxa"/>
            <w:tcBorders>
              <w:bottom w:val="single" w:sz="8" w:space="0" w:color="auto"/>
              <w:right w:val="single" w:sz="8" w:space="0" w:color="auto"/>
            </w:tcBorders>
            <w:vAlign w:val="bottom"/>
          </w:tcPr>
          <w:p w:rsidR="00882E85" w:rsidRDefault="00882E85">
            <w:pPr>
              <w:rPr>
                <w:sz w:val="3"/>
                <w:szCs w:val="3"/>
              </w:rPr>
            </w:pPr>
          </w:p>
        </w:tc>
        <w:tc>
          <w:tcPr>
            <w:tcW w:w="720" w:type="dxa"/>
            <w:vMerge w:val="restart"/>
            <w:vAlign w:val="bottom"/>
          </w:tcPr>
          <w:p w:rsidR="00882E85" w:rsidRDefault="005C4734">
            <w:pPr>
              <w:spacing w:line="264" w:lineRule="exact"/>
              <w:ind w:left="100"/>
              <w:rPr>
                <w:sz w:val="20"/>
                <w:szCs w:val="20"/>
              </w:rPr>
            </w:pPr>
            <w:r>
              <w:rPr>
                <w:rFonts w:eastAsia="Times New Roman"/>
                <w:sz w:val="24"/>
                <w:szCs w:val="24"/>
              </w:rPr>
              <w:t>иных</w:t>
            </w:r>
          </w:p>
        </w:tc>
        <w:tc>
          <w:tcPr>
            <w:tcW w:w="520" w:type="dxa"/>
            <w:vMerge w:val="restart"/>
            <w:vAlign w:val="bottom"/>
          </w:tcPr>
          <w:p w:rsidR="00882E85" w:rsidRDefault="005C4734">
            <w:pPr>
              <w:spacing w:line="264" w:lineRule="exact"/>
              <w:jc w:val="center"/>
              <w:rPr>
                <w:sz w:val="20"/>
                <w:szCs w:val="20"/>
              </w:rPr>
            </w:pPr>
            <w:r>
              <w:rPr>
                <w:rFonts w:eastAsia="Times New Roman"/>
                <w:w w:val="99"/>
                <w:sz w:val="24"/>
                <w:szCs w:val="24"/>
              </w:rPr>
              <w:t>–</w:t>
            </w:r>
          </w:p>
        </w:tc>
        <w:tc>
          <w:tcPr>
            <w:tcW w:w="1180" w:type="dxa"/>
            <w:gridSpan w:val="2"/>
            <w:vMerge w:val="restart"/>
            <w:vAlign w:val="bottom"/>
          </w:tcPr>
          <w:p w:rsidR="00882E85" w:rsidRDefault="005C4734">
            <w:pPr>
              <w:spacing w:line="264" w:lineRule="exact"/>
              <w:ind w:right="120"/>
              <w:jc w:val="right"/>
              <w:rPr>
                <w:sz w:val="20"/>
                <w:szCs w:val="20"/>
              </w:rPr>
            </w:pPr>
            <w:r>
              <w:rPr>
                <w:rFonts w:eastAsia="Times New Roman"/>
                <w:sz w:val="24"/>
                <w:szCs w:val="24"/>
              </w:rPr>
              <w:t>тяжелый</w:t>
            </w:r>
          </w:p>
        </w:tc>
        <w:tc>
          <w:tcPr>
            <w:tcW w:w="1100" w:type="dxa"/>
            <w:gridSpan w:val="2"/>
            <w:vMerge w:val="restart"/>
            <w:tcBorders>
              <w:right w:val="single" w:sz="8" w:space="0" w:color="auto"/>
            </w:tcBorders>
            <w:vAlign w:val="bottom"/>
          </w:tcPr>
          <w:p w:rsidR="00882E85" w:rsidRDefault="005C4734">
            <w:pPr>
              <w:spacing w:line="264" w:lineRule="exact"/>
              <w:jc w:val="right"/>
              <w:rPr>
                <w:sz w:val="20"/>
                <w:szCs w:val="20"/>
              </w:rPr>
            </w:pPr>
            <w:r>
              <w:rPr>
                <w:rFonts w:eastAsia="Times New Roman"/>
                <w:w w:val="98"/>
                <w:sz w:val="24"/>
                <w:szCs w:val="24"/>
              </w:rPr>
              <w:t>крест…»,</w:t>
            </w:r>
          </w:p>
        </w:tc>
        <w:tc>
          <w:tcPr>
            <w:tcW w:w="0" w:type="dxa"/>
            <w:vAlign w:val="bottom"/>
          </w:tcPr>
          <w:p w:rsidR="00882E85" w:rsidRDefault="00882E85">
            <w:pPr>
              <w:rPr>
                <w:sz w:val="1"/>
                <w:szCs w:val="1"/>
              </w:rPr>
            </w:pPr>
          </w:p>
        </w:tc>
      </w:tr>
      <w:tr w:rsidR="00882E85">
        <w:trPr>
          <w:trHeight w:val="217"/>
        </w:trPr>
        <w:tc>
          <w:tcPr>
            <w:tcW w:w="2420" w:type="dxa"/>
            <w:tcBorders>
              <w:left w:val="single" w:sz="8" w:space="0" w:color="auto"/>
              <w:right w:val="single" w:sz="8" w:space="0" w:color="auto"/>
            </w:tcBorders>
            <w:vAlign w:val="bottom"/>
          </w:tcPr>
          <w:p w:rsidR="00882E85" w:rsidRDefault="00882E85">
            <w:pPr>
              <w:rPr>
                <w:sz w:val="18"/>
                <w:szCs w:val="18"/>
              </w:rPr>
            </w:pPr>
          </w:p>
        </w:tc>
        <w:tc>
          <w:tcPr>
            <w:tcW w:w="2040" w:type="dxa"/>
            <w:gridSpan w:val="3"/>
            <w:vAlign w:val="bottom"/>
          </w:tcPr>
          <w:p w:rsidR="00882E85" w:rsidRDefault="005C4734">
            <w:pPr>
              <w:spacing w:line="218" w:lineRule="exact"/>
              <w:ind w:left="100"/>
              <w:rPr>
                <w:sz w:val="20"/>
                <w:szCs w:val="20"/>
              </w:rPr>
            </w:pP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Замятин</w:t>
            </w:r>
          </w:p>
        </w:tc>
        <w:tc>
          <w:tcPr>
            <w:tcW w:w="280" w:type="dxa"/>
            <w:vAlign w:val="bottom"/>
          </w:tcPr>
          <w:p w:rsidR="00882E85" w:rsidRDefault="00882E85">
            <w:pPr>
              <w:rPr>
                <w:sz w:val="18"/>
                <w:szCs w:val="18"/>
              </w:rPr>
            </w:pPr>
          </w:p>
        </w:tc>
        <w:tc>
          <w:tcPr>
            <w:tcW w:w="200" w:type="dxa"/>
            <w:vAlign w:val="bottom"/>
          </w:tcPr>
          <w:p w:rsidR="00882E85" w:rsidRDefault="00882E85">
            <w:pPr>
              <w:rPr>
                <w:sz w:val="18"/>
                <w:szCs w:val="18"/>
              </w:rPr>
            </w:pPr>
          </w:p>
        </w:tc>
        <w:tc>
          <w:tcPr>
            <w:tcW w:w="380" w:type="dxa"/>
            <w:vAlign w:val="bottom"/>
          </w:tcPr>
          <w:p w:rsidR="00882E85" w:rsidRDefault="00882E85">
            <w:pPr>
              <w:rPr>
                <w:sz w:val="18"/>
                <w:szCs w:val="18"/>
              </w:rPr>
            </w:pPr>
          </w:p>
        </w:tc>
        <w:tc>
          <w:tcPr>
            <w:tcW w:w="760" w:type="dxa"/>
            <w:tcBorders>
              <w:right w:val="single" w:sz="8" w:space="0" w:color="auto"/>
            </w:tcBorders>
            <w:vAlign w:val="bottom"/>
          </w:tcPr>
          <w:p w:rsidR="00882E85" w:rsidRDefault="00882E85">
            <w:pPr>
              <w:rPr>
                <w:sz w:val="18"/>
                <w:szCs w:val="18"/>
              </w:rPr>
            </w:pPr>
          </w:p>
        </w:tc>
        <w:tc>
          <w:tcPr>
            <w:tcW w:w="720" w:type="dxa"/>
            <w:vMerge/>
            <w:vAlign w:val="bottom"/>
          </w:tcPr>
          <w:p w:rsidR="00882E85" w:rsidRDefault="00882E85">
            <w:pPr>
              <w:rPr>
                <w:sz w:val="18"/>
                <w:szCs w:val="18"/>
              </w:rPr>
            </w:pPr>
          </w:p>
        </w:tc>
        <w:tc>
          <w:tcPr>
            <w:tcW w:w="520" w:type="dxa"/>
            <w:vMerge/>
            <w:vAlign w:val="bottom"/>
          </w:tcPr>
          <w:p w:rsidR="00882E85" w:rsidRDefault="00882E85">
            <w:pPr>
              <w:rPr>
                <w:sz w:val="18"/>
                <w:szCs w:val="18"/>
              </w:rPr>
            </w:pPr>
          </w:p>
        </w:tc>
        <w:tc>
          <w:tcPr>
            <w:tcW w:w="1180" w:type="dxa"/>
            <w:gridSpan w:val="2"/>
            <w:vMerge/>
            <w:vAlign w:val="bottom"/>
          </w:tcPr>
          <w:p w:rsidR="00882E85" w:rsidRDefault="00882E85">
            <w:pPr>
              <w:rPr>
                <w:sz w:val="18"/>
                <w:szCs w:val="18"/>
              </w:rPr>
            </w:pPr>
          </w:p>
        </w:tc>
        <w:tc>
          <w:tcPr>
            <w:tcW w:w="1100" w:type="dxa"/>
            <w:gridSpan w:val="2"/>
            <w:vMerge/>
            <w:tcBorders>
              <w:right w:val="single" w:sz="8" w:space="0" w:color="auto"/>
            </w:tcBorders>
            <w:vAlign w:val="bottom"/>
          </w:tcPr>
          <w:p w:rsidR="00882E85" w:rsidRDefault="00882E85">
            <w:pPr>
              <w:rPr>
                <w:sz w:val="18"/>
                <w:szCs w:val="18"/>
              </w:rPr>
            </w:pPr>
          </w:p>
        </w:tc>
        <w:tc>
          <w:tcPr>
            <w:tcW w:w="0" w:type="dxa"/>
            <w:vAlign w:val="bottom"/>
          </w:tcPr>
          <w:p w:rsidR="00882E85" w:rsidRDefault="00882E85">
            <w:pPr>
              <w:rPr>
                <w:sz w:val="1"/>
                <w:szCs w:val="1"/>
              </w:rPr>
            </w:pPr>
          </w:p>
        </w:tc>
      </w:tr>
      <w:tr w:rsidR="00882E85">
        <w:trPr>
          <w:trHeight w:val="278"/>
        </w:trPr>
        <w:tc>
          <w:tcPr>
            <w:tcW w:w="2420" w:type="dxa"/>
            <w:tcBorders>
              <w:left w:val="single" w:sz="8" w:space="0" w:color="auto"/>
              <w:right w:val="single" w:sz="8" w:space="0" w:color="auto"/>
            </w:tcBorders>
            <w:vAlign w:val="bottom"/>
          </w:tcPr>
          <w:p w:rsidR="00882E85" w:rsidRDefault="00882E85">
            <w:pPr>
              <w:rPr>
                <w:sz w:val="24"/>
                <w:szCs w:val="24"/>
              </w:rPr>
            </w:pPr>
          </w:p>
        </w:tc>
        <w:tc>
          <w:tcPr>
            <w:tcW w:w="1480" w:type="dxa"/>
            <w:gridSpan w:val="2"/>
            <w:vAlign w:val="bottom"/>
          </w:tcPr>
          <w:p w:rsidR="00882E85" w:rsidRDefault="005C4734">
            <w:pPr>
              <w:ind w:left="100"/>
              <w:rPr>
                <w:sz w:val="20"/>
                <w:szCs w:val="20"/>
              </w:rPr>
            </w:pPr>
            <w:r>
              <w:rPr>
                <w:rFonts w:ascii="Times New Roman CYR" w:eastAsia="Times New Roman CYR" w:hAnsi="Times New Roman CYR" w:cs="Times New Roman CYR"/>
                <w:sz w:val="24"/>
                <w:szCs w:val="24"/>
              </w:rPr>
              <w:t>Роман</w:t>
            </w:r>
            <w:r>
              <w:rPr>
                <w:rFonts w:ascii="Arial" w:eastAsia="Arial" w:hAnsi="Arial" w:cs="Arial"/>
                <w:sz w:val="24"/>
                <w:szCs w:val="24"/>
              </w:rPr>
              <w:t xml:space="preserve"> «</w:t>
            </w:r>
            <w:r>
              <w:rPr>
                <w:rFonts w:ascii="Times New Roman CYR" w:eastAsia="Times New Roman CYR" w:hAnsi="Times New Roman CYR" w:cs="Times New Roman CYR"/>
                <w:sz w:val="24"/>
                <w:szCs w:val="24"/>
              </w:rPr>
              <w:t>Мы</w:t>
            </w:r>
            <w:r>
              <w:rPr>
                <w:rFonts w:ascii="Arial" w:eastAsia="Arial" w:hAnsi="Arial" w:cs="Arial"/>
                <w:sz w:val="24"/>
                <w:szCs w:val="24"/>
              </w:rPr>
              <w:t>»</w:t>
            </w:r>
          </w:p>
        </w:tc>
        <w:tc>
          <w:tcPr>
            <w:tcW w:w="560" w:type="dxa"/>
            <w:vAlign w:val="bottom"/>
          </w:tcPr>
          <w:p w:rsidR="00882E85" w:rsidRDefault="00882E85">
            <w:pPr>
              <w:rPr>
                <w:sz w:val="24"/>
                <w:szCs w:val="24"/>
              </w:rPr>
            </w:pPr>
          </w:p>
        </w:tc>
        <w:tc>
          <w:tcPr>
            <w:tcW w:w="280" w:type="dxa"/>
            <w:vAlign w:val="bottom"/>
          </w:tcPr>
          <w:p w:rsidR="00882E85" w:rsidRDefault="00882E85">
            <w:pPr>
              <w:rPr>
                <w:sz w:val="24"/>
                <w:szCs w:val="24"/>
              </w:rPr>
            </w:pPr>
          </w:p>
        </w:tc>
        <w:tc>
          <w:tcPr>
            <w:tcW w:w="200" w:type="dxa"/>
            <w:vAlign w:val="bottom"/>
          </w:tcPr>
          <w:p w:rsidR="00882E85" w:rsidRDefault="00882E85">
            <w:pPr>
              <w:rPr>
                <w:sz w:val="24"/>
                <w:szCs w:val="24"/>
              </w:rPr>
            </w:pPr>
          </w:p>
        </w:tc>
        <w:tc>
          <w:tcPr>
            <w:tcW w:w="380" w:type="dxa"/>
            <w:vAlign w:val="bottom"/>
          </w:tcPr>
          <w:p w:rsidR="00882E85" w:rsidRDefault="00882E85">
            <w:pPr>
              <w:rPr>
                <w:sz w:val="24"/>
                <w:szCs w:val="24"/>
              </w:rPr>
            </w:pPr>
          </w:p>
        </w:tc>
        <w:tc>
          <w:tcPr>
            <w:tcW w:w="760" w:type="dxa"/>
            <w:tcBorders>
              <w:right w:val="single" w:sz="8" w:space="0" w:color="auto"/>
            </w:tcBorders>
            <w:vAlign w:val="bottom"/>
          </w:tcPr>
          <w:p w:rsidR="00882E85" w:rsidRDefault="00882E85">
            <w:pPr>
              <w:rPr>
                <w:sz w:val="24"/>
                <w:szCs w:val="24"/>
              </w:rPr>
            </w:pPr>
          </w:p>
        </w:tc>
        <w:tc>
          <w:tcPr>
            <w:tcW w:w="3520" w:type="dxa"/>
            <w:gridSpan w:val="6"/>
            <w:tcBorders>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«Никого  не  будет  в  доме…»,</w:t>
            </w:r>
          </w:p>
        </w:tc>
        <w:tc>
          <w:tcPr>
            <w:tcW w:w="0" w:type="dxa"/>
            <w:vAlign w:val="bottom"/>
          </w:tcPr>
          <w:p w:rsidR="00882E85" w:rsidRDefault="00882E85">
            <w:pPr>
              <w:rPr>
                <w:sz w:val="1"/>
                <w:szCs w:val="1"/>
              </w:rPr>
            </w:pPr>
          </w:p>
        </w:tc>
      </w:tr>
      <w:tr w:rsidR="00882E85">
        <w:trPr>
          <w:trHeight w:val="264"/>
        </w:trPr>
        <w:tc>
          <w:tcPr>
            <w:tcW w:w="2420" w:type="dxa"/>
            <w:tcBorders>
              <w:left w:val="single" w:sz="8" w:space="0" w:color="auto"/>
              <w:right w:val="single" w:sz="8" w:space="0" w:color="auto"/>
            </w:tcBorders>
            <w:vAlign w:val="bottom"/>
          </w:tcPr>
          <w:p w:rsidR="00882E85" w:rsidRDefault="00882E85"/>
        </w:tc>
        <w:tc>
          <w:tcPr>
            <w:tcW w:w="940" w:type="dxa"/>
            <w:vAlign w:val="bottom"/>
          </w:tcPr>
          <w:p w:rsidR="00882E85" w:rsidRDefault="00882E85"/>
        </w:tc>
        <w:tc>
          <w:tcPr>
            <w:tcW w:w="540" w:type="dxa"/>
            <w:vAlign w:val="bottom"/>
          </w:tcPr>
          <w:p w:rsidR="00882E85" w:rsidRDefault="00882E85"/>
        </w:tc>
        <w:tc>
          <w:tcPr>
            <w:tcW w:w="560" w:type="dxa"/>
            <w:vAlign w:val="bottom"/>
          </w:tcPr>
          <w:p w:rsidR="00882E85" w:rsidRDefault="00882E85"/>
        </w:tc>
        <w:tc>
          <w:tcPr>
            <w:tcW w:w="280" w:type="dxa"/>
            <w:vAlign w:val="bottom"/>
          </w:tcPr>
          <w:p w:rsidR="00882E85" w:rsidRDefault="00882E85"/>
        </w:tc>
        <w:tc>
          <w:tcPr>
            <w:tcW w:w="200" w:type="dxa"/>
            <w:vAlign w:val="bottom"/>
          </w:tcPr>
          <w:p w:rsidR="00882E85" w:rsidRDefault="00882E85"/>
        </w:tc>
        <w:tc>
          <w:tcPr>
            <w:tcW w:w="380" w:type="dxa"/>
            <w:vAlign w:val="bottom"/>
          </w:tcPr>
          <w:p w:rsidR="00882E85" w:rsidRDefault="00882E85"/>
        </w:tc>
        <w:tc>
          <w:tcPr>
            <w:tcW w:w="760" w:type="dxa"/>
            <w:tcBorders>
              <w:right w:val="single" w:sz="8" w:space="0" w:color="auto"/>
            </w:tcBorders>
            <w:vAlign w:val="bottom"/>
          </w:tcPr>
          <w:p w:rsidR="00882E85" w:rsidRDefault="00882E85"/>
        </w:tc>
        <w:tc>
          <w:tcPr>
            <w:tcW w:w="720" w:type="dxa"/>
            <w:vAlign w:val="bottom"/>
          </w:tcPr>
          <w:p w:rsidR="00882E85" w:rsidRDefault="005C4734">
            <w:pPr>
              <w:spacing w:line="264" w:lineRule="exact"/>
              <w:ind w:left="100"/>
              <w:rPr>
                <w:sz w:val="20"/>
                <w:szCs w:val="20"/>
              </w:rPr>
            </w:pPr>
            <w:r>
              <w:rPr>
                <w:rFonts w:eastAsia="Times New Roman"/>
                <w:sz w:val="24"/>
                <w:szCs w:val="24"/>
              </w:rPr>
              <w:t>«О,</w:t>
            </w:r>
          </w:p>
        </w:tc>
        <w:tc>
          <w:tcPr>
            <w:tcW w:w="520" w:type="dxa"/>
            <w:vAlign w:val="bottom"/>
          </w:tcPr>
          <w:p w:rsidR="00882E85" w:rsidRDefault="005C4734">
            <w:pPr>
              <w:spacing w:line="264" w:lineRule="exact"/>
              <w:jc w:val="center"/>
              <w:rPr>
                <w:sz w:val="20"/>
                <w:szCs w:val="20"/>
              </w:rPr>
            </w:pPr>
            <w:r>
              <w:rPr>
                <w:rFonts w:eastAsia="Times New Roman"/>
                <w:sz w:val="24"/>
                <w:szCs w:val="24"/>
              </w:rPr>
              <w:t>знал</w:t>
            </w:r>
          </w:p>
        </w:tc>
        <w:tc>
          <w:tcPr>
            <w:tcW w:w="1180" w:type="dxa"/>
            <w:gridSpan w:val="2"/>
            <w:vAlign w:val="bottom"/>
          </w:tcPr>
          <w:p w:rsidR="00882E85" w:rsidRDefault="005C4734">
            <w:pPr>
              <w:spacing w:line="264" w:lineRule="exact"/>
              <w:ind w:right="120"/>
              <w:jc w:val="right"/>
              <w:rPr>
                <w:sz w:val="20"/>
                <w:szCs w:val="20"/>
              </w:rPr>
            </w:pPr>
            <w:r>
              <w:rPr>
                <w:rFonts w:eastAsia="Times New Roman"/>
                <w:sz w:val="24"/>
                <w:szCs w:val="24"/>
              </w:rPr>
              <w:t>бы   я,</w:t>
            </w:r>
          </w:p>
        </w:tc>
        <w:tc>
          <w:tcPr>
            <w:tcW w:w="520" w:type="dxa"/>
            <w:vAlign w:val="bottom"/>
          </w:tcPr>
          <w:p w:rsidR="00882E85" w:rsidRDefault="005C4734">
            <w:pPr>
              <w:spacing w:line="264" w:lineRule="exact"/>
              <w:ind w:left="40"/>
              <w:rPr>
                <w:sz w:val="20"/>
                <w:szCs w:val="20"/>
              </w:rPr>
            </w:pPr>
            <w:r>
              <w:rPr>
                <w:rFonts w:eastAsia="Times New Roman"/>
                <w:sz w:val="24"/>
                <w:szCs w:val="24"/>
              </w:rPr>
              <w:t>что</w:t>
            </w:r>
          </w:p>
        </w:tc>
        <w:tc>
          <w:tcPr>
            <w:tcW w:w="600" w:type="dxa"/>
            <w:tcBorders>
              <w:right w:val="single" w:sz="8" w:space="0" w:color="auto"/>
            </w:tcBorders>
            <w:vAlign w:val="bottom"/>
          </w:tcPr>
          <w:p w:rsidR="00882E85" w:rsidRDefault="005C4734">
            <w:pPr>
              <w:spacing w:line="264" w:lineRule="exact"/>
              <w:jc w:val="right"/>
              <w:rPr>
                <w:sz w:val="20"/>
                <w:szCs w:val="20"/>
              </w:rPr>
            </w:pPr>
            <w:r>
              <w:rPr>
                <w:rFonts w:eastAsia="Times New Roman"/>
                <w:sz w:val="24"/>
                <w:szCs w:val="24"/>
              </w:rPr>
              <w:t>так</w:t>
            </w:r>
          </w:p>
        </w:tc>
        <w:tc>
          <w:tcPr>
            <w:tcW w:w="0" w:type="dxa"/>
            <w:vAlign w:val="bottom"/>
          </w:tcPr>
          <w:p w:rsidR="00882E85" w:rsidRDefault="00882E85">
            <w:pPr>
              <w:rPr>
                <w:sz w:val="1"/>
                <w:szCs w:val="1"/>
              </w:rPr>
            </w:pPr>
          </w:p>
        </w:tc>
      </w:tr>
      <w:tr w:rsidR="00882E85">
        <w:trPr>
          <w:trHeight w:val="60"/>
        </w:trPr>
        <w:tc>
          <w:tcPr>
            <w:tcW w:w="2420" w:type="dxa"/>
            <w:tcBorders>
              <w:left w:val="single" w:sz="8" w:space="0" w:color="auto"/>
              <w:bottom w:val="single" w:sz="8" w:space="0" w:color="auto"/>
              <w:right w:val="single" w:sz="8" w:space="0" w:color="auto"/>
            </w:tcBorders>
            <w:vAlign w:val="bottom"/>
          </w:tcPr>
          <w:p w:rsidR="00882E85" w:rsidRDefault="00882E85">
            <w:pPr>
              <w:rPr>
                <w:sz w:val="5"/>
                <w:szCs w:val="5"/>
              </w:rPr>
            </w:pPr>
          </w:p>
        </w:tc>
        <w:tc>
          <w:tcPr>
            <w:tcW w:w="940" w:type="dxa"/>
            <w:tcBorders>
              <w:bottom w:val="single" w:sz="8" w:space="0" w:color="auto"/>
            </w:tcBorders>
            <w:vAlign w:val="bottom"/>
          </w:tcPr>
          <w:p w:rsidR="00882E85" w:rsidRDefault="00882E85">
            <w:pPr>
              <w:rPr>
                <w:sz w:val="5"/>
                <w:szCs w:val="5"/>
              </w:rPr>
            </w:pPr>
          </w:p>
        </w:tc>
        <w:tc>
          <w:tcPr>
            <w:tcW w:w="540" w:type="dxa"/>
            <w:tcBorders>
              <w:bottom w:val="single" w:sz="8" w:space="0" w:color="auto"/>
            </w:tcBorders>
            <w:vAlign w:val="bottom"/>
          </w:tcPr>
          <w:p w:rsidR="00882E85" w:rsidRDefault="00882E85">
            <w:pPr>
              <w:rPr>
                <w:sz w:val="5"/>
                <w:szCs w:val="5"/>
              </w:rPr>
            </w:pPr>
          </w:p>
        </w:tc>
        <w:tc>
          <w:tcPr>
            <w:tcW w:w="560" w:type="dxa"/>
            <w:tcBorders>
              <w:bottom w:val="single" w:sz="8" w:space="0" w:color="auto"/>
            </w:tcBorders>
            <w:vAlign w:val="bottom"/>
          </w:tcPr>
          <w:p w:rsidR="00882E85" w:rsidRDefault="00882E85">
            <w:pPr>
              <w:rPr>
                <w:sz w:val="5"/>
                <w:szCs w:val="5"/>
              </w:rPr>
            </w:pPr>
          </w:p>
        </w:tc>
        <w:tc>
          <w:tcPr>
            <w:tcW w:w="280" w:type="dxa"/>
            <w:tcBorders>
              <w:bottom w:val="single" w:sz="8" w:space="0" w:color="auto"/>
            </w:tcBorders>
            <w:vAlign w:val="bottom"/>
          </w:tcPr>
          <w:p w:rsidR="00882E85" w:rsidRDefault="00882E85">
            <w:pPr>
              <w:rPr>
                <w:sz w:val="5"/>
                <w:szCs w:val="5"/>
              </w:rPr>
            </w:pPr>
          </w:p>
        </w:tc>
        <w:tc>
          <w:tcPr>
            <w:tcW w:w="580" w:type="dxa"/>
            <w:gridSpan w:val="2"/>
            <w:tcBorders>
              <w:bottom w:val="single" w:sz="8" w:space="0" w:color="auto"/>
            </w:tcBorders>
            <w:vAlign w:val="bottom"/>
          </w:tcPr>
          <w:p w:rsidR="00882E85" w:rsidRDefault="00882E85">
            <w:pPr>
              <w:rPr>
                <w:sz w:val="5"/>
                <w:szCs w:val="5"/>
              </w:rPr>
            </w:pPr>
          </w:p>
        </w:tc>
        <w:tc>
          <w:tcPr>
            <w:tcW w:w="760" w:type="dxa"/>
            <w:tcBorders>
              <w:bottom w:val="single" w:sz="8" w:space="0" w:color="auto"/>
              <w:right w:val="single" w:sz="8" w:space="0" w:color="auto"/>
            </w:tcBorders>
            <w:vAlign w:val="bottom"/>
          </w:tcPr>
          <w:p w:rsidR="00882E85" w:rsidRDefault="00882E85">
            <w:pPr>
              <w:rPr>
                <w:sz w:val="5"/>
                <w:szCs w:val="5"/>
              </w:rPr>
            </w:pPr>
          </w:p>
        </w:tc>
        <w:tc>
          <w:tcPr>
            <w:tcW w:w="720" w:type="dxa"/>
            <w:tcBorders>
              <w:bottom w:val="single" w:sz="8" w:space="0" w:color="auto"/>
            </w:tcBorders>
            <w:vAlign w:val="bottom"/>
          </w:tcPr>
          <w:p w:rsidR="00882E85" w:rsidRDefault="00882E85">
            <w:pPr>
              <w:rPr>
                <w:sz w:val="5"/>
                <w:szCs w:val="5"/>
              </w:rPr>
            </w:pPr>
          </w:p>
        </w:tc>
        <w:tc>
          <w:tcPr>
            <w:tcW w:w="520" w:type="dxa"/>
            <w:tcBorders>
              <w:bottom w:val="single" w:sz="8" w:space="0" w:color="auto"/>
            </w:tcBorders>
            <w:vAlign w:val="bottom"/>
          </w:tcPr>
          <w:p w:rsidR="00882E85" w:rsidRDefault="00882E85">
            <w:pPr>
              <w:rPr>
                <w:sz w:val="5"/>
                <w:szCs w:val="5"/>
              </w:rPr>
            </w:pPr>
          </w:p>
        </w:tc>
        <w:tc>
          <w:tcPr>
            <w:tcW w:w="820" w:type="dxa"/>
            <w:tcBorders>
              <w:bottom w:val="single" w:sz="8" w:space="0" w:color="auto"/>
            </w:tcBorders>
            <w:vAlign w:val="bottom"/>
          </w:tcPr>
          <w:p w:rsidR="00882E85" w:rsidRDefault="00882E85">
            <w:pPr>
              <w:rPr>
                <w:sz w:val="5"/>
                <w:szCs w:val="5"/>
              </w:rPr>
            </w:pPr>
          </w:p>
        </w:tc>
        <w:tc>
          <w:tcPr>
            <w:tcW w:w="360" w:type="dxa"/>
            <w:tcBorders>
              <w:bottom w:val="single" w:sz="8" w:space="0" w:color="auto"/>
            </w:tcBorders>
            <w:vAlign w:val="bottom"/>
          </w:tcPr>
          <w:p w:rsidR="00882E85" w:rsidRDefault="00882E85">
            <w:pPr>
              <w:rPr>
                <w:sz w:val="5"/>
                <w:szCs w:val="5"/>
              </w:rPr>
            </w:pPr>
          </w:p>
        </w:tc>
        <w:tc>
          <w:tcPr>
            <w:tcW w:w="520" w:type="dxa"/>
            <w:tcBorders>
              <w:bottom w:val="single" w:sz="8" w:space="0" w:color="auto"/>
            </w:tcBorders>
            <w:vAlign w:val="bottom"/>
          </w:tcPr>
          <w:p w:rsidR="00882E85" w:rsidRDefault="00882E85">
            <w:pPr>
              <w:rPr>
                <w:sz w:val="5"/>
                <w:szCs w:val="5"/>
              </w:rPr>
            </w:pPr>
          </w:p>
        </w:tc>
        <w:tc>
          <w:tcPr>
            <w:tcW w:w="600" w:type="dxa"/>
            <w:tcBorders>
              <w:bottom w:val="single" w:sz="8" w:space="0" w:color="auto"/>
              <w:right w:val="single" w:sz="8" w:space="0" w:color="auto"/>
            </w:tcBorders>
            <w:vAlign w:val="bottom"/>
          </w:tcPr>
          <w:p w:rsidR="00882E85" w:rsidRDefault="00882E85">
            <w:pPr>
              <w:rPr>
                <w:sz w:val="5"/>
                <w:szCs w:val="5"/>
              </w:rPr>
            </w:pPr>
          </w:p>
        </w:tc>
        <w:tc>
          <w:tcPr>
            <w:tcW w:w="0" w:type="dxa"/>
            <w:vAlign w:val="bottom"/>
          </w:tcPr>
          <w:p w:rsidR="00882E85" w:rsidRDefault="00882E85">
            <w:pPr>
              <w:rPr>
                <w:sz w:val="1"/>
                <w:szCs w:val="1"/>
              </w:rPr>
            </w:pPr>
          </w:p>
        </w:tc>
      </w:tr>
      <w:tr w:rsidR="00882E85">
        <w:trPr>
          <w:trHeight w:val="247"/>
        </w:trPr>
        <w:tc>
          <w:tcPr>
            <w:tcW w:w="2420" w:type="dxa"/>
            <w:vAlign w:val="bottom"/>
          </w:tcPr>
          <w:p w:rsidR="00882E85" w:rsidRDefault="00882E85">
            <w:pPr>
              <w:rPr>
                <w:sz w:val="21"/>
                <w:szCs w:val="21"/>
              </w:rPr>
            </w:pPr>
          </w:p>
        </w:tc>
        <w:tc>
          <w:tcPr>
            <w:tcW w:w="940" w:type="dxa"/>
            <w:vAlign w:val="bottom"/>
          </w:tcPr>
          <w:p w:rsidR="00882E85" w:rsidRDefault="00882E85">
            <w:pPr>
              <w:rPr>
                <w:sz w:val="21"/>
                <w:szCs w:val="21"/>
              </w:rPr>
            </w:pPr>
          </w:p>
        </w:tc>
        <w:tc>
          <w:tcPr>
            <w:tcW w:w="540" w:type="dxa"/>
            <w:vAlign w:val="bottom"/>
          </w:tcPr>
          <w:p w:rsidR="00882E85" w:rsidRDefault="00882E85">
            <w:pPr>
              <w:rPr>
                <w:sz w:val="21"/>
                <w:szCs w:val="21"/>
              </w:rPr>
            </w:pPr>
          </w:p>
        </w:tc>
        <w:tc>
          <w:tcPr>
            <w:tcW w:w="560" w:type="dxa"/>
            <w:vAlign w:val="bottom"/>
          </w:tcPr>
          <w:p w:rsidR="00882E85" w:rsidRDefault="00882E85">
            <w:pPr>
              <w:rPr>
                <w:sz w:val="21"/>
                <w:szCs w:val="21"/>
              </w:rPr>
            </w:pPr>
          </w:p>
        </w:tc>
        <w:tc>
          <w:tcPr>
            <w:tcW w:w="280" w:type="dxa"/>
            <w:vAlign w:val="bottom"/>
          </w:tcPr>
          <w:p w:rsidR="00882E85" w:rsidRDefault="00882E85">
            <w:pPr>
              <w:rPr>
                <w:sz w:val="21"/>
                <w:szCs w:val="21"/>
              </w:rPr>
            </w:pPr>
          </w:p>
        </w:tc>
        <w:tc>
          <w:tcPr>
            <w:tcW w:w="580" w:type="dxa"/>
            <w:gridSpan w:val="2"/>
            <w:vAlign w:val="bottom"/>
          </w:tcPr>
          <w:p w:rsidR="00882E85" w:rsidRDefault="005C4734">
            <w:pPr>
              <w:spacing w:line="247" w:lineRule="exact"/>
              <w:ind w:right="100"/>
              <w:jc w:val="right"/>
              <w:rPr>
                <w:sz w:val="20"/>
                <w:szCs w:val="20"/>
              </w:rPr>
            </w:pPr>
            <w:r>
              <w:rPr>
                <w:rFonts w:eastAsia="Times New Roman"/>
              </w:rPr>
              <w:t>242</w:t>
            </w:r>
          </w:p>
        </w:tc>
        <w:tc>
          <w:tcPr>
            <w:tcW w:w="760" w:type="dxa"/>
            <w:vAlign w:val="bottom"/>
          </w:tcPr>
          <w:p w:rsidR="00882E85" w:rsidRDefault="00882E85">
            <w:pPr>
              <w:rPr>
                <w:sz w:val="21"/>
                <w:szCs w:val="21"/>
              </w:rPr>
            </w:pPr>
          </w:p>
        </w:tc>
        <w:tc>
          <w:tcPr>
            <w:tcW w:w="720" w:type="dxa"/>
            <w:vAlign w:val="bottom"/>
          </w:tcPr>
          <w:p w:rsidR="00882E85" w:rsidRDefault="00882E85">
            <w:pPr>
              <w:rPr>
                <w:sz w:val="21"/>
                <w:szCs w:val="21"/>
              </w:rPr>
            </w:pPr>
          </w:p>
        </w:tc>
        <w:tc>
          <w:tcPr>
            <w:tcW w:w="520" w:type="dxa"/>
            <w:vAlign w:val="bottom"/>
          </w:tcPr>
          <w:p w:rsidR="00882E85" w:rsidRDefault="00882E85">
            <w:pPr>
              <w:rPr>
                <w:sz w:val="21"/>
                <w:szCs w:val="21"/>
              </w:rPr>
            </w:pPr>
          </w:p>
        </w:tc>
        <w:tc>
          <w:tcPr>
            <w:tcW w:w="820" w:type="dxa"/>
            <w:vAlign w:val="bottom"/>
          </w:tcPr>
          <w:p w:rsidR="00882E85" w:rsidRDefault="00882E85">
            <w:pPr>
              <w:rPr>
                <w:sz w:val="21"/>
                <w:szCs w:val="21"/>
              </w:rPr>
            </w:pPr>
          </w:p>
        </w:tc>
        <w:tc>
          <w:tcPr>
            <w:tcW w:w="360" w:type="dxa"/>
            <w:vAlign w:val="bottom"/>
          </w:tcPr>
          <w:p w:rsidR="00882E85" w:rsidRDefault="00882E85">
            <w:pPr>
              <w:rPr>
                <w:sz w:val="21"/>
                <w:szCs w:val="21"/>
              </w:rPr>
            </w:pPr>
          </w:p>
        </w:tc>
        <w:tc>
          <w:tcPr>
            <w:tcW w:w="520" w:type="dxa"/>
            <w:vAlign w:val="bottom"/>
          </w:tcPr>
          <w:p w:rsidR="00882E85" w:rsidRDefault="00882E85">
            <w:pPr>
              <w:rPr>
                <w:sz w:val="21"/>
                <w:szCs w:val="21"/>
              </w:rPr>
            </w:pPr>
          </w:p>
        </w:tc>
        <w:tc>
          <w:tcPr>
            <w:tcW w:w="600" w:type="dxa"/>
            <w:vAlign w:val="bottom"/>
          </w:tcPr>
          <w:p w:rsidR="00882E85" w:rsidRDefault="00882E85">
            <w:pPr>
              <w:rPr>
                <w:sz w:val="21"/>
                <w:szCs w:val="21"/>
              </w:rPr>
            </w:pPr>
          </w:p>
        </w:tc>
        <w:tc>
          <w:tcPr>
            <w:tcW w:w="0" w:type="dxa"/>
            <w:vAlign w:val="bottom"/>
          </w:tcPr>
          <w:p w:rsidR="00882E85" w:rsidRDefault="00882E85">
            <w:pPr>
              <w:rPr>
                <w:sz w:val="1"/>
                <w:szCs w:val="1"/>
              </w:rPr>
            </w:pPr>
          </w:p>
        </w:tc>
      </w:tr>
    </w:tbl>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738112" behindDoc="1" locked="0" layoutInCell="0" allowOverlap="1">
                <wp:simplePos x="0" y="0"/>
                <wp:positionH relativeFrom="column">
                  <wp:posOffset>88265</wp:posOffset>
                </wp:positionH>
                <wp:positionV relativeFrom="paragraph">
                  <wp:posOffset>-1937385</wp:posOffset>
                </wp:positionV>
                <wp:extent cx="12700" cy="12065"/>
                <wp:effectExtent l="0" t="0" r="0" b="0"/>
                <wp:wrapNone/>
                <wp:docPr id="262" name="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64C9EA12" id="Shape 262" o:spid="_x0000_s1026" style="position:absolute;margin-left:6.95pt;margin-top:-152.55pt;width:1pt;height:.95pt;z-index:-251578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739136" behindDoc="1" locked="0" layoutInCell="0" allowOverlap="1">
                <wp:simplePos x="0" y="0"/>
                <wp:positionH relativeFrom="column">
                  <wp:posOffset>6168390</wp:posOffset>
                </wp:positionH>
                <wp:positionV relativeFrom="paragraph">
                  <wp:posOffset>-1937385</wp:posOffset>
                </wp:positionV>
                <wp:extent cx="12700" cy="12065"/>
                <wp:effectExtent l="0" t="0" r="0" b="0"/>
                <wp:wrapNone/>
                <wp:docPr id="263" name="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A14BD45" id="Shape 263" o:spid="_x0000_s1026" style="position:absolute;margin-left:485.7pt;margin-top:-152.55pt;width:1pt;height:.95pt;z-index:-251577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740160" behindDoc="1" locked="0" layoutInCell="0" allowOverlap="1">
                <wp:simplePos x="0" y="0"/>
                <wp:positionH relativeFrom="column">
                  <wp:posOffset>6168390</wp:posOffset>
                </wp:positionH>
                <wp:positionV relativeFrom="paragraph">
                  <wp:posOffset>-172085</wp:posOffset>
                </wp:positionV>
                <wp:extent cx="12700" cy="12065"/>
                <wp:effectExtent l="0" t="0" r="0" b="0"/>
                <wp:wrapNone/>
                <wp:docPr id="264" name="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1B48E30A" id="Shape 264" o:spid="_x0000_s1026" style="position:absolute;margin-left:485.7pt;margin-top:-13.55pt;width:1pt;height:.95pt;z-index:-251576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" o:allowincell="f" fillcolor="black" stroked="f">
                <v:path arrowok="t"/>
              </v:rect>
            </w:pict>
          </mc:Fallback>
        </mc:AlternateContent>
      </w:r>
    </w:p>
    <w:p w:rsidR="00882E85" w:rsidRDefault="00882E85">
      <w:pPr>
        <w:sectPr w:rsidR="00882E85">
          <w:pgSz w:w="11900" w:h="16838"/>
          <w:pgMar w:top="1113" w:right="744" w:bottom="734" w:left="1440" w:header="0" w:footer="0" w:gutter="0"/>
          <w:cols w:space="720" w:equalWidth="0">
            <w:col w:w="9720"/>
          </w:cols>
        </w:sectPr>
      </w:pPr>
    </w:p>
    <w:bookmarkStart w:id="243" w:name="page485"/>
    <w:bookmarkEnd w:id="243"/>
    <w:p w:rsidR="00882E85" w:rsidRDefault="005C4734">
      <w:pPr>
        <w:spacing w:line="200" w:lineRule="exact"/>
        <w:rPr>
          <w:sz w:val="20"/>
          <w:szCs w:val="20"/>
        </w:rPr>
      </w:pPr>
      <w:r>
        <w:rPr>
          <w:noProof/>
          <w:sz w:val="20"/>
          <w:szCs w:val="20"/>
        </w:rPr>
        <w:lastRenderedPageBreak/>
        <mc:AlternateContent>
          <mc:Choice Requires="wps">
            <w:drawing>
              <wp:anchor distT="0" distB="0" distL="114300" distR="114300" simplePos="0" relativeHeight="251741184" behindDoc="1" locked="0" layoutInCell="0" allowOverlap="1">
                <wp:simplePos x="0" y="0"/>
                <wp:positionH relativeFrom="page">
                  <wp:posOffset>1005840</wp:posOffset>
                </wp:positionH>
                <wp:positionV relativeFrom="page">
                  <wp:posOffset>721995</wp:posOffset>
                </wp:positionV>
                <wp:extent cx="6080125" cy="0"/>
                <wp:effectExtent l="0" t="0" r="0" b="0"/>
                <wp:wrapNone/>
                <wp:docPr id="265" name="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01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BD19E8B" id="Shape 265" o:spid="_x0000_s1026" style="position:absolute;z-index:-251575296;visibility:visible;mso-wrap-style:square;mso-wrap-distance-left:9pt;mso-wrap-distance-top:0;mso-wrap-distance-right:9pt;mso-wrap-distance-bottom:0;mso-position-horizontal:absolute;mso-position-horizontal-relative:page;mso-position-vertical:absolute;mso-position-vertical-relative:page" from="79.2pt,56.85pt" to="557.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42208" behindDoc="1" locked="0" layoutInCell="0" allowOverlap="1">
                <wp:simplePos x="0" y="0"/>
                <wp:positionH relativeFrom="page">
                  <wp:posOffset>2527300</wp:posOffset>
                </wp:positionH>
                <wp:positionV relativeFrom="page">
                  <wp:posOffset>1953895</wp:posOffset>
                </wp:positionV>
                <wp:extent cx="2332990" cy="0"/>
                <wp:effectExtent l="0" t="0" r="0" b="0"/>
                <wp:wrapNone/>
                <wp:docPr id="266" name="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29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E4F8699" id="Shape 266" o:spid="_x0000_s1026" style="position:absolute;z-index:-251574272;visibility:visible;mso-wrap-style:square;mso-wrap-distance-left:9pt;mso-wrap-distance-top:0;mso-wrap-distance-right:9pt;mso-wrap-distance-bottom:0;mso-position-horizontal:absolute;mso-position-horizontal-relative:page;mso-position-vertical:absolute;mso-position-vertical-relative:page" from="199pt,153.85pt" to="382.7pt,1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&#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43232" behindDoc="1" locked="0" layoutInCell="0" allowOverlap="1">
                <wp:simplePos x="0" y="0"/>
                <wp:positionH relativeFrom="page">
                  <wp:posOffset>2527300</wp:posOffset>
                </wp:positionH>
                <wp:positionV relativeFrom="page">
                  <wp:posOffset>3011805</wp:posOffset>
                </wp:positionV>
                <wp:extent cx="2332990" cy="0"/>
                <wp:effectExtent l="0" t="0" r="0" b="0"/>
                <wp:wrapNone/>
                <wp:docPr id="267" name="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29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A495F33" id="Shape 267" o:spid="_x0000_s1026" style="position:absolute;z-index:-251573248;visibility:visible;mso-wrap-style:square;mso-wrap-distance-left:9pt;mso-wrap-distance-top:0;mso-wrap-distance-right:9pt;mso-wrap-distance-bottom:0;mso-position-horizontal:absolute;mso-position-horizontal-relative:page;mso-position-vertical:absolute;mso-position-vertical-relative:page" from="199pt,237.15pt" to="382.7pt,2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44256" behindDoc="1" locked="0" layoutInCell="0" allowOverlap="1">
                <wp:simplePos x="0" y="0"/>
                <wp:positionH relativeFrom="page">
                  <wp:posOffset>2527300</wp:posOffset>
                </wp:positionH>
                <wp:positionV relativeFrom="page">
                  <wp:posOffset>3719195</wp:posOffset>
                </wp:positionV>
                <wp:extent cx="2332990" cy="0"/>
                <wp:effectExtent l="0" t="0" r="0" b="0"/>
                <wp:wrapNone/>
                <wp:docPr id="268" name="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29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551113D" id="Shape 268" o:spid="_x0000_s1026" style="position:absolute;z-index:-251572224;visibility:visible;mso-wrap-style:square;mso-wrap-distance-left:9pt;mso-wrap-distance-top:0;mso-wrap-distance-right:9pt;mso-wrap-distance-bottom:0;mso-position-horizontal:absolute;mso-position-horizontal-relative:page;mso-position-vertical:absolute;mso-position-vertical-relative:page" from="199pt,292.85pt" to="382.7pt,2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45280" behindDoc="1" locked="0" layoutInCell="0" allowOverlap="1">
                <wp:simplePos x="0" y="0"/>
                <wp:positionH relativeFrom="page">
                  <wp:posOffset>2527300</wp:posOffset>
                </wp:positionH>
                <wp:positionV relativeFrom="page">
                  <wp:posOffset>4426585</wp:posOffset>
                </wp:positionV>
                <wp:extent cx="2332990" cy="0"/>
                <wp:effectExtent l="0" t="0" r="0" b="0"/>
                <wp:wrapNone/>
                <wp:docPr id="269" name="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29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B85588D" id="Shape 269" o:spid="_x0000_s1026" style="position:absolute;z-index:-251571200;visibility:visible;mso-wrap-style:square;mso-wrap-distance-left:9pt;mso-wrap-distance-top:0;mso-wrap-distance-right:9pt;mso-wrap-distance-bottom:0;mso-position-horizontal:absolute;mso-position-horizontal-relative:page;mso-position-vertical:absolute;mso-position-vertical-relative:page" from="199pt,348.55pt" to="382.7pt,3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&#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46304" behindDoc="1" locked="0" layoutInCell="0" allowOverlap="1">
                <wp:simplePos x="0" y="0"/>
                <wp:positionH relativeFrom="page">
                  <wp:posOffset>1005840</wp:posOffset>
                </wp:positionH>
                <wp:positionV relativeFrom="page">
                  <wp:posOffset>8463280</wp:posOffset>
                </wp:positionV>
                <wp:extent cx="3854450" cy="0"/>
                <wp:effectExtent l="0" t="0" r="0" b="0"/>
                <wp:wrapNone/>
                <wp:docPr id="270" name="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544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C27210A" id="Shape 270" o:spid="_x0000_s1026" style="position:absolute;z-index:-251570176;visibility:visible;mso-wrap-style:square;mso-wrap-distance-left:9pt;mso-wrap-distance-top:0;mso-wrap-distance-right:9pt;mso-wrap-distance-bottom:0;mso-position-horizontal:absolute;mso-position-horizontal-relative:page;mso-position-vertical:absolute;mso-position-vertical-relative:page" from="79.2pt,666.4pt" to="382.7pt,6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47328" behindDoc="1" locked="0" layoutInCell="0" allowOverlap="1">
                <wp:simplePos x="0" y="0"/>
                <wp:positionH relativeFrom="page">
                  <wp:posOffset>1002665</wp:posOffset>
                </wp:positionH>
                <wp:positionV relativeFrom="page">
                  <wp:posOffset>8990330</wp:posOffset>
                </wp:positionV>
                <wp:extent cx="12700" cy="12700"/>
                <wp:effectExtent l="0" t="0" r="0" b="0"/>
                <wp:wrapNone/>
                <wp:docPr id="271" name="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F3E08DA" id="Shape 271" o:spid="_x0000_s1026" style="position:absolute;margin-left:78.95pt;margin-top:707.9pt;width:1pt;height:1pt;z-index:-2515691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HIggEAAAY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" o:allowincell="f" fillcolor="black" stroked="f">
                <v:path arrowok="t"/>
                <w10:wrap anchorx="page" anchory="page"/>
              </v:rect>
            </w:pict>
          </mc:Fallback>
        </mc:AlternateContent>
      </w:r>
      <w:r>
        <w:rPr>
          <w:noProof/>
          <w:sz w:val="20"/>
          <w:szCs w:val="20"/>
        </w:rPr>
        <mc:AlternateContent>
          <mc:Choice Requires="wps">
            <w:drawing>
              <wp:anchor distT="0" distB="0" distL="114300" distR="114300" simplePos="0" relativeHeight="251748352" behindDoc="1" locked="0" layoutInCell="0" allowOverlap="1">
                <wp:simplePos x="0" y="0"/>
                <wp:positionH relativeFrom="page">
                  <wp:posOffset>2527300</wp:posOffset>
                </wp:positionH>
                <wp:positionV relativeFrom="page">
                  <wp:posOffset>8996680</wp:posOffset>
                </wp:positionV>
                <wp:extent cx="2332990" cy="0"/>
                <wp:effectExtent l="0" t="0" r="0" b="0"/>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29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663D94E" id="Shape 272" o:spid="_x0000_s1026" style="position:absolute;z-index:-251568128;visibility:visible;mso-wrap-style:square;mso-wrap-distance-left:9pt;mso-wrap-distance-top:0;mso-wrap-distance-right:9pt;mso-wrap-distance-bottom:0;mso-position-horizontal:absolute;mso-position-horizontal-relative:page;mso-position-vertical:absolute;mso-position-vertical-relative:page" from="199pt,708.4pt" to="382.7pt,7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49376" behindDoc="1" locked="0" layoutInCell="0" allowOverlap="1">
                <wp:simplePos x="0" y="0"/>
                <wp:positionH relativeFrom="page">
                  <wp:posOffset>1009015</wp:posOffset>
                </wp:positionH>
                <wp:positionV relativeFrom="page">
                  <wp:posOffset>719455</wp:posOffset>
                </wp:positionV>
                <wp:extent cx="0" cy="8987790"/>
                <wp:effectExtent l="0" t="0" r="0" b="0"/>
                <wp:wrapNone/>
                <wp:docPr id="273" name="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877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AF68741" id="Shape 273" o:spid="_x0000_s1026" style="position:absolute;z-index:-251567104;visibility:visible;mso-wrap-style:square;mso-wrap-distance-left:9pt;mso-wrap-distance-top:0;mso-wrap-distance-right:9pt;mso-wrap-distance-bottom:0;mso-position-horizontal:absolute;mso-position-horizontal-relative:page;mso-position-vertical:absolute;mso-position-vertical-relative:page" from="79.45pt,56.65pt" to="79.45pt,7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50400" behindDoc="1" locked="0" layoutInCell="0" allowOverlap="1">
                <wp:simplePos x="0" y="0"/>
                <wp:positionH relativeFrom="page">
                  <wp:posOffset>2530475</wp:posOffset>
                </wp:positionH>
                <wp:positionV relativeFrom="page">
                  <wp:posOffset>719455</wp:posOffset>
                </wp:positionV>
                <wp:extent cx="0" cy="8987790"/>
                <wp:effectExtent l="0" t="0" r="0" b="0"/>
                <wp:wrapNone/>
                <wp:docPr id="274" name="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877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92A7409" id="Shape 274" o:spid="_x0000_s1026" style="position:absolute;z-index:-251566080;visibility:visible;mso-wrap-style:square;mso-wrap-distance-left:9pt;mso-wrap-distance-top:0;mso-wrap-distance-right:9pt;mso-wrap-distance-bottom:0;mso-position-horizontal:absolute;mso-position-horizontal-relative:page;mso-position-vertical:absolute;mso-position-vertical-relative:page" from="199.25pt,56.65pt" to="199.25pt,7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51424" behindDoc="1" locked="0" layoutInCell="0" allowOverlap="1">
                <wp:simplePos x="0" y="0"/>
                <wp:positionH relativeFrom="page">
                  <wp:posOffset>4857115</wp:posOffset>
                </wp:positionH>
                <wp:positionV relativeFrom="page">
                  <wp:posOffset>719455</wp:posOffset>
                </wp:positionV>
                <wp:extent cx="0" cy="8987790"/>
                <wp:effectExtent l="0" t="0" r="0" b="0"/>
                <wp:wrapNone/>
                <wp:docPr id="275" name="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877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6C1786E" id="Shape 275" o:spid="_x0000_s1026" style="position:absolute;z-index:-251565056;visibility:visible;mso-wrap-style:square;mso-wrap-distance-left:9pt;mso-wrap-distance-top:0;mso-wrap-distance-right:9pt;mso-wrap-distance-bottom:0;mso-position-horizontal:absolute;mso-position-horizontal-relative:page;mso-position-vertical:absolute;mso-position-vertical-relative:page" from="382.45pt,56.65pt" to="382.45pt,7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" o:allowincell="f" filled="t" strokeweight=".48pt">
                <v:stroke joinstyle="miter"/>
                <o:lock v:ext="edit" shapetype="f"/>
                <w10:wrap anchorx="page" anchory="page"/>
              </v:line>
            </w:pict>
          </mc:Fallback>
        </mc:AlternateConten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48" w:lineRule="exact"/>
        <w:rPr>
          <w:sz w:val="20"/>
          <w:szCs w:val="20"/>
        </w:rPr>
      </w:pPr>
    </w:p>
    <w:p w:rsidR="00882E85" w:rsidRDefault="005C4734">
      <w:pPr>
        <w:ind w:left="266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Булгаков</w:t>
      </w:r>
    </w:p>
    <w:p w:rsidR="00882E85" w:rsidRDefault="005C4734">
      <w:pPr>
        <w:tabs>
          <w:tab w:val="left" w:pos="3900"/>
          <w:tab w:val="left" w:pos="5280"/>
        </w:tabs>
        <w:ind w:left="2660"/>
        <w:rPr>
          <w:sz w:val="20"/>
          <w:szCs w:val="20"/>
        </w:rPr>
      </w:pPr>
      <w:r>
        <w:rPr>
          <w:rFonts w:ascii="Times New Roman CYR" w:eastAsia="Times New Roman CYR" w:hAnsi="Times New Roman CYR" w:cs="Times New Roman CYR"/>
          <w:sz w:val="24"/>
          <w:szCs w:val="24"/>
        </w:rPr>
        <w:t>Повесть</w:t>
      </w:r>
      <w:r>
        <w:rPr>
          <w:sz w:val="20"/>
          <w:szCs w:val="20"/>
        </w:rPr>
        <w:tab/>
      </w:r>
      <w:r>
        <w:rPr>
          <w:rFonts w:eastAsia="Times New Roman"/>
          <w:sz w:val="24"/>
          <w:szCs w:val="24"/>
        </w:rPr>
        <w:t>«</w:t>
      </w:r>
      <w:r>
        <w:rPr>
          <w:rFonts w:ascii="Times New Roman CYR" w:eastAsia="Times New Roman CYR" w:hAnsi="Times New Roman CYR" w:cs="Times New Roman CYR"/>
          <w:sz w:val="24"/>
          <w:szCs w:val="24"/>
        </w:rPr>
        <w:t>Собачье</w:t>
      </w:r>
      <w:r>
        <w:rPr>
          <w:sz w:val="20"/>
          <w:szCs w:val="20"/>
        </w:rPr>
        <w:tab/>
      </w:r>
      <w:r>
        <w:rPr>
          <w:rFonts w:ascii="Times New Roman CYR" w:eastAsia="Times New Roman CYR" w:hAnsi="Times New Roman CYR" w:cs="Times New Roman CYR"/>
          <w:sz w:val="23"/>
          <w:szCs w:val="23"/>
        </w:rPr>
        <w:t>сердце</w:t>
      </w:r>
      <w:r>
        <w:rPr>
          <w:rFonts w:eastAsia="Times New Roman"/>
          <w:sz w:val="23"/>
          <w:szCs w:val="23"/>
        </w:rPr>
        <w:t>»</w:t>
      </w:r>
    </w:p>
    <w:p w:rsidR="00882E85" w:rsidRDefault="00882E85">
      <w:pPr>
        <w:spacing w:line="15" w:lineRule="exact"/>
        <w:rPr>
          <w:sz w:val="20"/>
          <w:szCs w:val="20"/>
        </w:rPr>
      </w:pPr>
    </w:p>
    <w:p w:rsidR="00882E85" w:rsidRDefault="005C4734">
      <w:pPr>
        <w:spacing w:line="233" w:lineRule="auto"/>
        <w:ind w:left="2660"/>
        <w:jc w:val="both"/>
        <w:rPr>
          <w:sz w:val="20"/>
          <w:szCs w:val="20"/>
        </w:rPr>
      </w:pPr>
      <w:r>
        <w:rPr>
          <w:rFonts w:ascii="Times New Roman CYR" w:eastAsia="Times New Roman CYR" w:hAnsi="Times New Roman CYR" w:cs="Times New Roman CYR"/>
          <w:sz w:val="24"/>
          <w:szCs w:val="24"/>
        </w:rPr>
        <w:t>Романы</w:t>
      </w:r>
      <w:r>
        <w:rPr>
          <w:rFonts w:eastAsia="Times New Roman"/>
          <w:sz w:val="24"/>
          <w:szCs w:val="24"/>
        </w:rPr>
        <w:t xml:space="preserve"> «</w:t>
      </w:r>
      <w:r>
        <w:rPr>
          <w:rFonts w:ascii="Times New Roman CYR" w:eastAsia="Times New Roman CYR" w:hAnsi="Times New Roman CYR" w:cs="Times New Roman CYR"/>
          <w:sz w:val="24"/>
          <w:szCs w:val="24"/>
        </w:rPr>
        <w:t>Белая гвардия</w:t>
      </w:r>
      <w:r>
        <w:rPr>
          <w:rFonts w:eastAsia="Times New Roman"/>
          <w:sz w:val="24"/>
          <w:szCs w:val="24"/>
        </w:rPr>
        <w:t>», «</w:t>
      </w:r>
      <w:r>
        <w:rPr>
          <w:rFonts w:ascii="Times New Roman CYR" w:eastAsia="Times New Roman CYR" w:hAnsi="Times New Roman CYR" w:cs="Times New Roman CYR"/>
          <w:sz w:val="24"/>
          <w:szCs w:val="24"/>
        </w:rPr>
        <w:t>Мастер и Маргарита</w:t>
      </w:r>
      <w:r>
        <w:rPr>
          <w:rFonts w:eastAsia="Times New Roman"/>
          <w:sz w:val="24"/>
          <w:szCs w:val="24"/>
        </w:rPr>
        <w:t>»</w:t>
      </w:r>
    </w:p>
    <w:p w:rsidR="00882E85" w:rsidRDefault="00882E85">
      <w:pPr>
        <w:spacing w:line="200" w:lineRule="exact"/>
        <w:rPr>
          <w:sz w:val="20"/>
          <w:szCs w:val="20"/>
        </w:rPr>
      </w:pPr>
    </w:p>
    <w:p w:rsidR="00882E85" w:rsidRDefault="00882E85">
      <w:pPr>
        <w:spacing w:line="365" w:lineRule="exact"/>
        <w:rPr>
          <w:sz w:val="20"/>
          <w:szCs w:val="20"/>
        </w:rPr>
      </w:pPr>
    </w:p>
    <w:p w:rsidR="00882E85" w:rsidRDefault="005C4734">
      <w:pPr>
        <w:ind w:left="266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Платонов</w:t>
      </w:r>
      <w:r>
        <w:rPr>
          <w:rFonts w:ascii="Arial" w:eastAsia="Arial" w:hAnsi="Arial" w:cs="Arial"/>
          <w:b/>
          <w:bCs/>
          <w:sz w:val="24"/>
          <w:szCs w:val="24"/>
        </w:rPr>
        <w:t>.</w:t>
      </w:r>
    </w:p>
    <w:p w:rsidR="00882E85" w:rsidRDefault="00882E85">
      <w:pPr>
        <w:spacing w:line="5" w:lineRule="exact"/>
        <w:rPr>
          <w:sz w:val="20"/>
          <w:szCs w:val="20"/>
        </w:rPr>
      </w:pPr>
    </w:p>
    <w:p w:rsidR="00882E85" w:rsidRDefault="005C4734">
      <w:pPr>
        <w:spacing w:line="235" w:lineRule="auto"/>
        <w:ind w:left="2660"/>
        <w:jc w:val="both"/>
        <w:rPr>
          <w:sz w:val="20"/>
          <w:szCs w:val="20"/>
        </w:rPr>
      </w:pPr>
      <w:r>
        <w:rPr>
          <w:rFonts w:ascii="Times New Roman CYR" w:eastAsia="Times New Roman CYR" w:hAnsi="Times New Roman CYR" w:cs="Times New Roman CYR"/>
          <w:sz w:val="24"/>
          <w:szCs w:val="24"/>
        </w:rPr>
        <w:t>Рассказы и повести</w:t>
      </w:r>
      <w:r>
        <w:rPr>
          <w:rFonts w:ascii="Arial" w:eastAsia="Arial" w:hAnsi="Arial" w:cs="Arial"/>
          <w:sz w:val="24"/>
          <w:szCs w:val="24"/>
        </w:rPr>
        <w:t>: «</w:t>
      </w:r>
      <w:r>
        <w:rPr>
          <w:rFonts w:ascii="Times New Roman CYR" w:eastAsia="Times New Roman CYR" w:hAnsi="Times New Roman CYR" w:cs="Times New Roman CYR"/>
          <w:sz w:val="24"/>
          <w:szCs w:val="24"/>
        </w:rPr>
        <w:t>В прекрасном и яростном мире</w:t>
      </w:r>
      <w:r>
        <w:rPr>
          <w:rFonts w:ascii="Arial" w:eastAsia="Arial" w:hAnsi="Arial" w:cs="Arial"/>
          <w:sz w:val="24"/>
          <w:szCs w:val="24"/>
        </w:rPr>
        <w:t>», «</w:t>
      </w:r>
      <w:r>
        <w:rPr>
          <w:rFonts w:ascii="Times New Roman CYR" w:eastAsia="Times New Roman CYR" w:hAnsi="Times New Roman CYR" w:cs="Times New Roman CYR"/>
          <w:sz w:val="24"/>
          <w:szCs w:val="24"/>
        </w:rPr>
        <w:t>Котлован</w:t>
      </w:r>
      <w:r>
        <w:rPr>
          <w:rFonts w:ascii="Arial" w:eastAsia="Arial" w:hAnsi="Arial" w:cs="Arial"/>
          <w:sz w:val="24"/>
          <w:szCs w:val="24"/>
        </w:rPr>
        <w:t>», «</w:t>
      </w:r>
      <w:r>
        <w:rPr>
          <w:rFonts w:ascii="Times New Roman CYR" w:eastAsia="Times New Roman CYR" w:hAnsi="Times New Roman CYR" w:cs="Times New Roman CYR"/>
          <w:sz w:val="24"/>
          <w:szCs w:val="24"/>
        </w:rPr>
        <w:t>Возвращение</w:t>
      </w:r>
      <w:r>
        <w:rPr>
          <w:rFonts w:ascii="Arial" w:eastAsia="Arial" w:hAnsi="Arial" w:cs="Arial"/>
          <w:sz w:val="24"/>
          <w:szCs w:val="24"/>
        </w:rPr>
        <w:t>»</w:t>
      </w:r>
    </w:p>
    <w:p w:rsidR="00882E85" w:rsidRDefault="00882E85">
      <w:pPr>
        <w:spacing w:line="18" w:lineRule="exact"/>
        <w:rPr>
          <w:sz w:val="20"/>
          <w:szCs w:val="20"/>
        </w:rPr>
      </w:pPr>
    </w:p>
    <w:p w:rsidR="00882E85" w:rsidRDefault="005C4734">
      <w:pPr>
        <w:ind w:left="266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Шолохов</w:t>
      </w:r>
    </w:p>
    <w:p w:rsidR="00882E85" w:rsidRDefault="005C4734">
      <w:pPr>
        <w:spacing w:line="237" w:lineRule="auto"/>
        <w:ind w:left="2660"/>
        <w:rPr>
          <w:sz w:val="20"/>
          <w:szCs w:val="20"/>
        </w:rPr>
      </w:pPr>
      <w:r>
        <w:rPr>
          <w:rFonts w:ascii="Times New Roman CYR" w:eastAsia="Times New Roman CYR" w:hAnsi="Times New Roman CYR" w:cs="Times New Roman CYR"/>
          <w:sz w:val="24"/>
          <w:szCs w:val="24"/>
        </w:rPr>
        <w:t>Роман</w:t>
      </w:r>
      <w:r>
        <w:rPr>
          <w:rFonts w:ascii="Arial" w:eastAsia="Arial" w:hAnsi="Arial" w:cs="Arial"/>
          <w:sz w:val="24"/>
          <w:szCs w:val="24"/>
        </w:rPr>
        <w:t>-</w:t>
      </w:r>
      <w:r>
        <w:rPr>
          <w:rFonts w:ascii="Times New Roman CYR" w:eastAsia="Times New Roman CYR" w:hAnsi="Times New Roman CYR" w:cs="Times New Roman CYR"/>
          <w:sz w:val="24"/>
          <w:szCs w:val="24"/>
        </w:rPr>
        <w:t>эпопея</w:t>
      </w:r>
      <w:r>
        <w:rPr>
          <w:rFonts w:eastAsia="Times New Roman"/>
          <w:sz w:val="24"/>
          <w:szCs w:val="24"/>
        </w:rPr>
        <w:t xml:space="preserve"> «</w:t>
      </w:r>
      <w:r>
        <w:rPr>
          <w:rFonts w:ascii="Times New Roman CYR" w:eastAsia="Times New Roman CYR" w:hAnsi="Times New Roman CYR" w:cs="Times New Roman CYR"/>
          <w:sz w:val="24"/>
          <w:szCs w:val="24"/>
        </w:rPr>
        <w:t>Тихий Дон</w:t>
      </w:r>
      <w:r>
        <w:rPr>
          <w:rFonts w:eastAsia="Times New Roman"/>
          <w:sz w:val="24"/>
          <w:szCs w:val="24"/>
        </w:rPr>
        <w:t>»</w:t>
      </w:r>
    </w:p>
    <w:p w:rsidR="00882E85" w:rsidRDefault="00882E85">
      <w:pPr>
        <w:spacing w:line="200" w:lineRule="exact"/>
        <w:rPr>
          <w:sz w:val="20"/>
          <w:szCs w:val="20"/>
        </w:rPr>
      </w:pPr>
    </w:p>
    <w:p w:rsidR="00882E85" w:rsidRDefault="00882E85">
      <w:pPr>
        <w:spacing w:line="364" w:lineRule="exact"/>
        <w:rPr>
          <w:sz w:val="20"/>
          <w:szCs w:val="20"/>
        </w:rPr>
      </w:pPr>
    </w:p>
    <w:p w:rsidR="00882E85" w:rsidRDefault="005C4734">
      <w:pPr>
        <w:ind w:left="2660"/>
        <w:rPr>
          <w:sz w:val="20"/>
          <w:szCs w:val="20"/>
        </w:rPr>
      </w:pPr>
      <w:r>
        <w:rPr>
          <w:rFonts w:eastAsia="Times New Roman"/>
          <w:b/>
          <w:bCs/>
          <w:sz w:val="24"/>
          <w:szCs w:val="24"/>
        </w:rPr>
        <w:t>В.В. Набоков</w:t>
      </w:r>
    </w:p>
    <w:p w:rsidR="00882E85" w:rsidRDefault="00882E85">
      <w:pPr>
        <w:spacing w:line="10" w:lineRule="exact"/>
        <w:rPr>
          <w:sz w:val="20"/>
          <w:szCs w:val="20"/>
        </w:rPr>
      </w:pPr>
    </w:p>
    <w:p w:rsidR="00882E85" w:rsidRDefault="005C4734">
      <w:pPr>
        <w:spacing w:line="233" w:lineRule="auto"/>
        <w:ind w:left="2660"/>
        <w:jc w:val="both"/>
        <w:rPr>
          <w:sz w:val="20"/>
          <w:szCs w:val="20"/>
        </w:rPr>
      </w:pPr>
      <w:r>
        <w:rPr>
          <w:rFonts w:eastAsia="Times New Roman"/>
          <w:sz w:val="24"/>
          <w:szCs w:val="24"/>
        </w:rPr>
        <w:t>Рассказы «Облако, озеро, башня», «Весна в Фиальте»</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34" w:lineRule="exact"/>
        <w:rPr>
          <w:sz w:val="20"/>
          <w:szCs w:val="20"/>
        </w:rPr>
      </w:pPr>
    </w:p>
    <w:p w:rsidR="00882E85" w:rsidRDefault="005C4734">
      <w:pPr>
        <w:tabs>
          <w:tab w:val="left" w:pos="2640"/>
        </w:tabs>
        <w:ind w:left="26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Солженицын</w:t>
      </w:r>
      <w:r>
        <w:rPr>
          <w:sz w:val="20"/>
          <w:szCs w:val="20"/>
        </w:rPr>
        <w:tab/>
      </w:r>
      <w:r>
        <w:rPr>
          <w:rFonts w:ascii="Times New Roman CYR" w:eastAsia="Times New Roman CYR" w:hAnsi="Times New Roman CYR" w:cs="Times New Roman CYR"/>
          <w:b/>
          <w:bCs/>
          <w:sz w:val="23"/>
          <w:szCs w:val="23"/>
        </w:rPr>
        <w:t>А</w:t>
      </w:r>
      <w:r>
        <w:rPr>
          <w:rFonts w:ascii="Arial" w:eastAsia="Arial" w:hAnsi="Arial" w:cs="Arial"/>
          <w:b/>
          <w:bCs/>
          <w:sz w:val="23"/>
          <w:szCs w:val="23"/>
        </w:rPr>
        <w:t>.</w:t>
      </w:r>
      <w:r>
        <w:rPr>
          <w:rFonts w:ascii="Times New Roman CYR" w:eastAsia="Times New Roman CYR" w:hAnsi="Times New Roman CYR" w:cs="Times New Roman CYR"/>
          <w:b/>
          <w:bCs/>
          <w:sz w:val="23"/>
          <w:szCs w:val="23"/>
        </w:rPr>
        <w:t>И</w:t>
      </w:r>
      <w:r>
        <w:rPr>
          <w:rFonts w:ascii="Arial" w:eastAsia="Arial" w:hAnsi="Arial" w:cs="Arial"/>
          <w:b/>
          <w:bCs/>
          <w:sz w:val="23"/>
          <w:szCs w:val="23"/>
        </w:rPr>
        <w:t>.</w:t>
      </w:r>
      <w:r>
        <w:rPr>
          <w:rFonts w:ascii="Times New Roman CYR" w:eastAsia="Times New Roman CYR" w:hAnsi="Times New Roman CYR" w:cs="Times New Roman CYR"/>
          <w:b/>
          <w:bCs/>
          <w:sz w:val="23"/>
          <w:szCs w:val="23"/>
        </w:rPr>
        <w:t xml:space="preserve"> Солженицын</w:t>
      </w:r>
    </w:p>
    <w:p w:rsidR="00882E85" w:rsidRDefault="00882E85">
      <w:pPr>
        <w:spacing w:line="10" w:lineRule="exact"/>
        <w:rPr>
          <w:sz w:val="20"/>
          <w:szCs w:val="20"/>
        </w:rPr>
      </w:pPr>
    </w:p>
    <w:p w:rsidR="00882E85" w:rsidRDefault="005C4734">
      <w:pPr>
        <w:spacing w:line="233" w:lineRule="auto"/>
        <w:ind w:left="260" w:right="680"/>
        <w:rPr>
          <w:sz w:val="20"/>
          <w:szCs w:val="20"/>
        </w:rPr>
      </w:pPr>
      <w:r>
        <w:rPr>
          <w:rFonts w:eastAsia="Times New Roman"/>
          <w:sz w:val="24"/>
          <w:szCs w:val="24"/>
        </w:rPr>
        <w:t>Рассказ «</w:t>
      </w:r>
      <w:r>
        <w:rPr>
          <w:rFonts w:ascii="Times New Roman CYR" w:eastAsia="Times New Roman CYR" w:hAnsi="Times New Roman CYR" w:cs="Times New Roman CYR"/>
          <w:sz w:val="24"/>
          <w:szCs w:val="24"/>
        </w:rPr>
        <w:t>Один день Рассказ</w:t>
      </w:r>
      <w:r>
        <w:rPr>
          <w:rFonts w:eastAsia="Times New Roman"/>
          <w:sz w:val="24"/>
          <w:szCs w:val="24"/>
        </w:rPr>
        <w:t xml:space="preserve"> «</w:t>
      </w:r>
      <w:r>
        <w:rPr>
          <w:rFonts w:ascii="Times New Roman CYR" w:eastAsia="Times New Roman CYR" w:hAnsi="Times New Roman CYR" w:cs="Times New Roman CYR"/>
          <w:sz w:val="24"/>
          <w:szCs w:val="24"/>
        </w:rPr>
        <w:t>Матренин двор</w:t>
      </w:r>
      <w:r>
        <w:rPr>
          <w:rFonts w:eastAsia="Times New Roman"/>
          <w:sz w:val="24"/>
          <w:szCs w:val="24"/>
        </w:rPr>
        <w:t>»</w:t>
      </w:r>
      <w:r>
        <w:rPr>
          <w:rFonts w:ascii="Times New Roman CYR" w:eastAsia="Times New Roman CYR" w:hAnsi="Times New Roman CYR" w:cs="Times New Roman CYR"/>
          <w:sz w:val="24"/>
          <w:szCs w:val="24"/>
        </w:rPr>
        <w:t xml:space="preserve"> Ивана Денисовича</w:t>
      </w:r>
      <w:r>
        <w:rPr>
          <w:rFonts w:eastAsia="Times New Roman"/>
          <w:sz w:val="24"/>
          <w:szCs w:val="24"/>
        </w:rPr>
        <w:t>»</w:t>
      </w:r>
      <w:r>
        <w:rPr>
          <w:rFonts w:ascii="Times New Roman CYR" w:eastAsia="Times New Roman CYR" w:hAnsi="Times New Roman CYR" w:cs="Times New Roman CYR"/>
          <w:sz w:val="24"/>
          <w:szCs w:val="24"/>
        </w:rPr>
        <w:t xml:space="preserve"> Книга</w:t>
      </w:r>
      <w:r>
        <w:rPr>
          <w:rFonts w:ascii="Arial" w:eastAsia="Arial" w:hAnsi="Arial" w:cs="Arial"/>
          <w:sz w:val="24"/>
          <w:szCs w:val="24"/>
        </w:rPr>
        <w:t xml:space="preserve"> «</w:t>
      </w:r>
      <w:r>
        <w:rPr>
          <w:rFonts w:ascii="Times New Roman CYR" w:eastAsia="Times New Roman CYR" w:hAnsi="Times New Roman CYR" w:cs="Times New Roman CYR"/>
          <w:sz w:val="24"/>
          <w:szCs w:val="24"/>
        </w:rPr>
        <w:t>Архипелаг ГУЛаг</w:t>
      </w:r>
      <w:r>
        <w:rPr>
          <w:rFonts w:ascii="Arial" w:eastAsia="Arial" w:hAnsi="Arial" w:cs="Arial"/>
          <w:sz w:val="24"/>
          <w:szCs w:val="24"/>
        </w:rPr>
        <w:t>»</w:t>
      </w:r>
    </w:p>
    <w:p w:rsidR="00882E85" w:rsidRDefault="00882E85">
      <w:pPr>
        <w:spacing w:line="18" w:lineRule="exact"/>
        <w:rPr>
          <w:sz w:val="20"/>
          <w:szCs w:val="20"/>
        </w:rPr>
      </w:pPr>
    </w:p>
    <w:p w:rsidR="00882E85" w:rsidRDefault="005C4734">
      <w:pPr>
        <w:ind w:left="2660"/>
        <w:rPr>
          <w:sz w:val="20"/>
          <w:szCs w:val="20"/>
        </w:rPr>
      </w:pPr>
      <w:r>
        <w:rPr>
          <w:rFonts w:eastAsia="Times New Roman"/>
          <w:b/>
          <w:bCs/>
          <w:sz w:val="24"/>
          <w:szCs w:val="24"/>
        </w:rPr>
        <w:t>В.Т. Шаламов</w:t>
      </w:r>
    </w:p>
    <w:p w:rsidR="00882E85" w:rsidRDefault="00882E85">
      <w:pPr>
        <w:spacing w:line="5" w:lineRule="exact"/>
        <w:rPr>
          <w:sz w:val="20"/>
          <w:szCs w:val="20"/>
        </w:rPr>
      </w:pPr>
    </w:p>
    <w:p w:rsidR="00882E85" w:rsidRDefault="005C4734">
      <w:pPr>
        <w:spacing w:line="235" w:lineRule="auto"/>
        <w:ind w:left="2660" w:firstLine="62"/>
        <w:jc w:val="both"/>
        <w:rPr>
          <w:sz w:val="20"/>
          <w:szCs w:val="20"/>
        </w:rPr>
      </w:pPr>
      <w:r>
        <w:rPr>
          <w:rFonts w:eastAsia="Times New Roman"/>
          <w:sz w:val="24"/>
          <w:szCs w:val="24"/>
        </w:rPr>
        <w:t>Рассказы: «На представку», «Серафим», «Красный крест»,</w:t>
      </w:r>
    </w:p>
    <w:p w:rsidR="00882E85" w:rsidRDefault="005C4734">
      <w:pPr>
        <w:tabs>
          <w:tab w:val="left" w:pos="4960"/>
        </w:tabs>
        <w:ind w:left="2660"/>
        <w:rPr>
          <w:sz w:val="20"/>
          <w:szCs w:val="20"/>
        </w:rPr>
      </w:pPr>
      <w:r>
        <w:rPr>
          <w:rFonts w:eastAsia="Times New Roman"/>
          <w:sz w:val="24"/>
          <w:szCs w:val="24"/>
        </w:rPr>
        <w:t>«Тифозный</w:t>
      </w:r>
      <w:r>
        <w:rPr>
          <w:sz w:val="20"/>
          <w:szCs w:val="20"/>
        </w:rPr>
        <w:tab/>
      </w:r>
      <w:r>
        <w:rPr>
          <w:rFonts w:eastAsia="Times New Roman"/>
          <w:sz w:val="24"/>
          <w:szCs w:val="24"/>
        </w:rPr>
        <w:t>карантин»,</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752448" behindDoc="1" locked="0" layoutInCell="0" allowOverlap="1">
                <wp:simplePos x="0" y="0"/>
                <wp:positionH relativeFrom="column">
                  <wp:posOffset>91440</wp:posOffset>
                </wp:positionH>
                <wp:positionV relativeFrom="paragraph">
                  <wp:posOffset>10160</wp:posOffset>
                </wp:positionV>
                <wp:extent cx="6080125" cy="0"/>
                <wp:effectExtent l="0" t="0" r="0" b="0"/>
                <wp:wrapNone/>
                <wp:docPr id="276" name="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01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09DE3ED" id="Shape 276" o:spid="_x0000_s1026" style="position:absolute;z-index:-251564032;visibility:visible;mso-wrap-style:square;mso-wrap-distance-left:9pt;mso-wrap-distance-top:0;mso-wrap-distance-right:9pt;mso-wrap-distance-bottom:0;mso-position-horizontal:absolute;mso-position-horizontal-relative:text;mso-position-vertical:absolute;mso-position-vertical-relative:text" from="7.2pt,.8pt" to="485.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" o:allowincell="f" filled="t" strokeweight=".16931mm">
                <v:stroke joinstyle="miter"/>
                <o:lock v:ext="edit" shapetype="f"/>
              </v:line>
            </w:pict>
          </mc:Fallback>
        </mc:AlternateContent>
      </w:r>
    </w:p>
    <w:p w:rsidR="00882E85" w:rsidRDefault="005C4734">
      <w:pPr>
        <w:spacing w:line="20" w:lineRule="exact"/>
        <w:rPr>
          <w:sz w:val="20"/>
          <w:szCs w:val="20"/>
        </w:rPr>
      </w:pPr>
      <w:r>
        <w:rPr>
          <w:sz w:val="20"/>
          <w:szCs w:val="20"/>
        </w:rPr>
        <w:br w:type="column"/>
      </w:r>
    </w:p>
    <w:p w:rsidR="00882E85" w:rsidRDefault="005C4734">
      <w:pPr>
        <w:tabs>
          <w:tab w:val="left" w:pos="1820"/>
        </w:tabs>
        <w:rPr>
          <w:sz w:val="20"/>
          <w:szCs w:val="20"/>
        </w:rPr>
      </w:pPr>
      <w:r>
        <w:rPr>
          <w:rFonts w:eastAsia="Times New Roman"/>
          <w:sz w:val="24"/>
          <w:szCs w:val="24"/>
        </w:rPr>
        <w:t>бывает…»,</w:t>
      </w:r>
      <w:r>
        <w:rPr>
          <w:sz w:val="20"/>
          <w:szCs w:val="20"/>
        </w:rPr>
        <w:tab/>
      </w:r>
      <w:r>
        <w:rPr>
          <w:rFonts w:eastAsia="Times New Roman"/>
          <w:sz w:val="23"/>
          <w:szCs w:val="23"/>
        </w:rPr>
        <w:t>«Определение</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753472" behindDoc="1" locked="0" layoutInCell="0" allowOverlap="1">
                <wp:simplePos x="0" y="0"/>
                <wp:positionH relativeFrom="column">
                  <wp:posOffset>2155190</wp:posOffset>
                </wp:positionH>
                <wp:positionV relativeFrom="paragraph">
                  <wp:posOffset>-177800</wp:posOffset>
                </wp:positionV>
                <wp:extent cx="12700" cy="12065"/>
                <wp:effectExtent l="0" t="0" r="0" b="0"/>
                <wp:wrapNone/>
                <wp:docPr id="277" name="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235FFFCD" id="Shape 277" o:spid="_x0000_s1026" style="position:absolute;margin-left:169.7pt;margin-top:-14pt;width:1pt;height:.95pt;z-index:-251563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754496" behindDoc="1" locked="0" layoutInCell="0" allowOverlap="1">
                <wp:simplePos x="0" y="0"/>
                <wp:positionH relativeFrom="column">
                  <wp:posOffset>2155190</wp:posOffset>
                </wp:positionH>
                <wp:positionV relativeFrom="paragraph">
                  <wp:posOffset>8096250</wp:posOffset>
                </wp:positionV>
                <wp:extent cx="12700" cy="12065"/>
                <wp:effectExtent l="0" t="0" r="0" b="0"/>
                <wp:wrapNone/>
                <wp:docPr id="278" name="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3CA2CA8B" id="Shape 278" o:spid="_x0000_s1026" style="position:absolute;margin-left:169.7pt;margin-top:637.5pt;width:1pt;height:.95pt;z-index:-251561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755520" behindDoc="1" locked="0" layoutInCell="0" allowOverlap="1">
                <wp:simplePos x="0" y="0"/>
                <wp:positionH relativeFrom="column">
                  <wp:posOffset>2161540</wp:posOffset>
                </wp:positionH>
                <wp:positionV relativeFrom="paragraph">
                  <wp:posOffset>-168275</wp:posOffset>
                </wp:positionV>
                <wp:extent cx="0" cy="8975090"/>
                <wp:effectExtent l="0" t="0" r="0" b="0"/>
                <wp:wrapNone/>
                <wp:docPr id="279" name="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750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4C44B17" id="Shape 279" o:spid="_x0000_s1026" style="position:absolute;z-index:-251560960;visibility:visible;mso-wrap-style:square;mso-wrap-distance-left:9pt;mso-wrap-distance-top:0;mso-wrap-distance-right:9pt;mso-wrap-distance-bottom:0;mso-position-horizontal:absolute;mso-position-horizontal-relative:text;mso-position-vertical:absolute;mso-position-vertical-relative:text" from="170.2pt,-13.25pt" to="170.2pt,6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" o:allowincell="f" filled="t" strokeweight=".16931mm">
                <v:stroke joinstyle="miter"/>
                <o:lock v:ext="edit" shapetype="f"/>
              </v:line>
            </w:pict>
          </mc:Fallback>
        </mc:AlternateContent>
      </w:r>
    </w:p>
    <w:p w:rsidR="00882E85" w:rsidRDefault="005C4734">
      <w:pPr>
        <w:tabs>
          <w:tab w:val="left" w:pos="1040"/>
          <w:tab w:val="left" w:pos="2240"/>
          <w:tab w:val="left" w:pos="2940"/>
        </w:tabs>
        <w:rPr>
          <w:sz w:val="20"/>
          <w:szCs w:val="20"/>
        </w:rPr>
      </w:pPr>
      <w:r>
        <w:rPr>
          <w:rFonts w:eastAsia="Times New Roman"/>
          <w:sz w:val="24"/>
          <w:szCs w:val="24"/>
        </w:rPr>
        <w:t>поэзии»,</w:t>
      </w:r>
      <w:r>
        <w:rPr>
          <w:sz w:val="20"/>
          <w:szCs w:val="20"/>
        </w:rPr>
        <w:tab/>
      </w:r>
      <w:r>
        <w:rPr>
          <w:rFonts w:eastAsia="Times New Roman"/>
          <w:sz w:val="24"/>
          <w:szCs w:val="24"/>
        </w:rPr>
        <w:t>«Поэзия»,</w:t>
      </w:r>
      <w:r>
        <w:rPr>
          <w:rFonts w:eastAsia="Times New Roman"/>
          <w:sz w:val="24"/>
          <w:szCs w:val="24"/>
        </w:rPr>
        <w:tab/>
        <w:t>«Про</w:t>
      </w:r>
      <w:r>
        <w:rPr>
          <w:sz w:val="20"/>
          <w:szCs w:val="20"/>
        </w:rPr>
        <w:tab/>
      </w:r>
      <w:r>
        <w:rPr>
          <w:rFonts w:eastAsia="Times New Roman"/>
          <w:sz w:val="24"/>
          <w:szCs w:val="24"/>
        </w:rPr>
        <w:t>эти</w:t>
      </w:r>
    </w:p>
    <w:p w:rsidR="00882E85" w:rsidRDefault="005C4734">
      <w:pPr>
        <w:spacing w:line="237" w:lineRule="auto"/>
        <w:rPr>
          <w:sz w:val="20"/>
          <w:szCs w:val="20"/>
        </w:rPr>
      </w:pPr>
      <w:r>
        <w:rPr>
          <w:rFonts w:eastAsia="Times New Roman"/>
          <w:sz w:val="24"/>
          <w:szCs w:val="24"/>
        </w:rPr>
        <w:t>стихи», «Сестра моя – жизнь и</w:t>
      </w:r>
    </w:p>
    <w:p w:rsidR="00882E85" w:rsidRDefault="00882E85">
      <w:pPr>
        <w:spacing w:line="3" w:lineRule="exact"/>
        <w:rPr>
          <w:sz w:val="20"/>
          <w:szCs w:val="20"/>
        </w:rPr>
      </w:pPr>
    </w:p>
    <w:p w:rsidR="00882E85" w:rsidRDefault="005C4734">
      <w:pPr>
        <w:tabs>
          <w:tab w:val="left" w:pos="960"/>
          <w:tab w:val="left" w:pos="1260"/>
          <w:tab w:val="left" w:pos="2660"/>
        </w:tabs>
        <w:rPr>
          <w:sz w:val="20"/>
          <w:szCs w:val="20"/>
        </w:rPr>
      </w:pPr>
      <w:r>
        <w:rPr>
          <w:rFonts w:eastAsia="Times New Roman"/>
          <w:sz w:val="24"/>
          <w:szCs w:val="24"/>
        </w:rPr>
        <w:t>сегодня</w:t>
      </w:r>
      <w:r>
        <w:rPr>
          <w:rFonts w:eastAsia="Times New Roman"/>
          <w:sz w:val="24"/>
          <w:szCs w:val="24"/>
        </w:rPr>
        <w:tab/>
        <w:t>в</w:t>
      </w:r>
      <w:r>
        <w:rPr>
          <w:rFonts w:eastAsia="Times New Roman"/>
          <w:sz w:val="24"/>
          <w:szCs w:val="24"/>
        </w:rPr>
        <w:tab/>
        <w:t>разливе…»,</w:t>
      </w:r>
      <w:r>
        <w:rPr>
          <w:sz w:val="20"/>
          <w:szCs w:val="20"/>
        </w:rPr>
        <w:tab/>
      </w:r>
      <w:r>
        <w:rPr>
          <w:rFonts w:eastAsia="Times New Roman"/>
          <w:sz w:val="24"/>
          <w:szCs w:val="24"/>
        </w:rPr>
        <w:t>«</w:t>
      </w:r>
      <w:r>
        <w:rPr>
          <w:rFonts w:ascii="Times New Roman CYR" w:eastAsia="Times New Roman CYR" w:hAnsi="Times New Roman CYR" w:cs="Times New Roman CYR"/>
          <w:sz w:val="24"/>
          <w:szCs w:val="24"/>
        </w:rPr>
        <w:t>Снег</w:t>
      </w:r>
    </w:p>
    <w:p w:rsidR="00882E85" w:rsidRDefault="005C4734">
      <w:pPr>
        <w:spacing w:line="237" w:lineRule="auto"/>
        <w:rPr>
          <w:sz w:val="20"/>
          <w:szCs w:val="20"/>
        </w:rPr>
      </w:pPr>
      <w:r>
        <w:rPr>
          <w:rFonts w:ascii="Times New Roman CYR" w:eastAsia="Times New Roman CYR" w:hAnsi="Times New Roman CYR" w:cs="Times New Roman CYR"/>
          <w:sz w:val="24"/>
          <w:szCs w:val="24"/>
        </w:rPr>
        <w:t>идет</w:t>
      </w:r>
      <w:r>
        <w:rPr>
          <w:rFonts w:eastAsia="Times New Roman"/>
          <w:sz w:val="24"/>
          <w:szCs w:val="24"/>
        </w:rPr>
        <w:t>», «Столетье с лишним – не</w:t>
      </w:r>
    </w:p>
    <w:p w:rsidR="00882E85" w:rsidRDefault="00882E85">
      <w:pPr>
        <w:spacing w:line="4" w:lineRule="exact"/>
        <w:rPr>
          <w:sz w:val="20"/>
          <w:szCs w:val="20"/>
        </w:rPr>
      </w:pPr>
    </w:p>
    <w:p w:rsidR="00882E85" w:rsidRDefault="005C4734">
      <w:pPr>
        <w:rPr>
          <w:sz w:val="20"/>
          <w:szCs w:val="20"/>
        </w:rPr>
      </w:pPr>
      <w:r>
        <w:rPr>
          <w:rFonts w:eastAsia="Times New Roman"/>
          <w:sz w:val="24"/>
          <w:szCs w:val="24"/>
        </w:rPr>
        <w:t>вчера…»</w:t>
      </w:r>
    </w:p>
    <w:p w:rsidR="00882E85" w:rsidRDefault="005C4734">
      <w:pPr>
        <w:spacing w:line="237" w:lineRule="auto"/>
        <w:rPr>
          <w:sz w:val="20"/>
          <w:szCs w:val="20"/>
        </w:rPr>
      </w:pPr>
      <w:r>
        <w:rPr>
          <w:rFonts w:ascii="Times New Roman CYR" w:eastAsia="Times New Roman CYR" w:hAnsi="Times New Roman CYR" w:cs="Times New Roman CYR"/>
          <w:sz w:val="24"/>
          <w:szCs w:val="24"/>
        </w:rPr>
        <w:t>Роман</w:t>
      </w:r>
      <w:r>
        <w:rPr>
          <w:rFonts w:ascii="Arial" w:eastAsia="Arial" w:hAnsi="Arial" w:cs="Arial"/>
          <w:sz w:val="24"/>
          <w:szCs w:val="24"/>
        </w:rPr>
        <w:t xml:space="preserve"> «</w:t>
      </w:r>
      <w:r>
        <w:rPr>
          <w:rFonts w:ascii="Times New Roman CYR" w:eastAsia="Times New Roman CYR" w:hAnsi="Times New Roman CYR" w:cs="Times New Roman CYR"/>
          <w:sz w:val="24"/>
          <w:szCs w:val="24"/>
        </w:rPr>
        <w:t>Доктор Живаго</w:t>
      </w:r>
      <w:r>
        <w:rPr>
          <w:rFonts w:ascii="Arial" w:eastAsia="Arial" w:hAnsi="Arial" w:cs="Arial"/>
          <w:sz w:val="24"/>
          <w:szCs w:val="24"/>
        </w:rPr>
        <w:t>»</w:t>
      </w:r>
    </w:p>
    <w:p w:rsidR="00882E85" w:rsidRDefault="00882E85">
      <w:pPr>
        <w:spacing w:line="280" w:lineRule="exact"/>
        <w:rPr>
          <w:sz w:val="20"/>
          <w:szCs w:val="20"/>
        </w:rPr>
      </w:pPr>
    </w:p>
    <w:p w:rsidR="00882E85" w:rsidRDefault="005C4734">
      <w:pPr>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Булгаков</w:t>
      </w:r>
    </w:p>
    <w:p w:rsidR="00882E85" w:rsidRDefault="00882E85">
      <w:pPr>
        <w:spacing w:line="10" w:lineRule="exact"/>
        <w:rPr>
          <w:sz w:val="20"/>
          <w:szCs w:val="20"/>
        </w:rPr>
      </w:pPr>
    </w:p>
    <w:p w:rsidR="00882E85" w:rsidRDefault="005C4734">
      <w:pPr>
        <w:spacing w:line="237" w:lineRule="auto"/>
        <w:jc w:val="both"/>
        <w:rPr>
          <w:sz w:val="20"/>
          <w:szCs w:val="20"/>
        </w:rPr>
      </w:pPr>
      <w:r>
        <w:rPr>
          <w:rFonts w:eastAsia="Times New Roman"/>
          <w:sz w:val="24"/>
          <w:szCs w:val="24"/>
        </w:rPr>
        <w:t>Книга рассказов «Записки юного врача». Пьесы «Дни Турбиных», «Бег», «Кабала святош» («Мольер»), «Зойкина квартира»</w:t>
      </w:r>
    </w:p>
    <w:p w:rsidR="00882E85" w:rsidRDefault="00882E85">
      <w:pPr>
        <w:spacing w:line="7" w:lineRule="exact"/>
        <w:rPr>
          <w:sz w:val="20"/>
          <w:szCs w:val="20"/>
        </w:rPr>
      </w:pPr>
    </w:p>
    <w:p w:rsidR="00882E85" w:rsidRDefault="005C4734">
      <w:pPr>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Платонов</w:t>
      </w:r>
    </w:p>
    <w:p w:rsidR="00882E85" w:rsidRDefault="005C4734">
      <w:pPr>
        <w:tabs>
          <w:tab w:val="left" w:pos="1180"/>
          <w:tab w:val="left" w:pos="1560"/>
          <w:tab w:val="left" w:pos="2700"/>
        </w:tabs>
        <w:rPr>
          <w:sz w:val="20"/>
          <w:szCs w:val="20"/>
        </w:rPr>
      </w:pPr>
      <w:r>
        <w:rPr>
          <w:rFonts w:ascii="Times New Roman CYR" w:eastAsia="Times New Roman CYR" w:hAnsi="Times New Roman CYR" w:cs="Times New Roman CYR"/>
          <w:sz w:val="24"/>
          <w:szCs w:val="24"/>
        </w:rPr>
        <w:t>Рассказы</w:t>
      </w:r>
      <w:r>
        <w:rPr>
          <w:rFonts w:ascii="Times New Roman CYR" w:eastAsia="Times New Roman CYR" w:hAnsi="Times New Roman CYR" w:cs="Times New Roman CYR"/>
          <w:sz w:val="24"/>
          <w:szCs w:val="24"/>
        </w:rPr>
        <w:tab/>
        <w:t>и</w:t>
      </w:r>
      <w:r>
        <w:rPr>
          <w:rFonts w:ascii="Times New Roman CYR" w:eastAsia="Times New Roman CYR" w:hAnsi="Times New Roman CYR" w:cs="Times New Roman CYR"/>
          <w:sz w:val="24"/>
          <w:szCs w:val="24"/>
        </w:rPr>
        <w:tab/>
        <w:t>повести</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Река</w:t>
      </w:r>
    </w:p>
    <w:p w:rsidR="00882E85" w:rsidRDefault="00882E85">
      <w:pPr>
        <w:spacing w:line="10" w:lineRule="exact"/>
        <w:rPr>
          <w:sz w:val="20"/>
          <w:szCs w:val="20"/>
        </w:rPr>
      </w:pPr>
    </w:p>
    <w:p w:rsidR="00882E85" w:rsidRDefault="005C4734">
      <w:pPr>
        <w:spacing w:line="233" w:lineRule="auto"/>
        <w:jc w:val="both"/>
        <w:rPr>
          <w:sz w:val="20"/>
          <w:szCs w:val="20"/>
        </w:rPr>
      </w:pPr>
      <w:r>
        <w:rPr>
          <w:rFonts w:ascii="Times New Roman CYR" w:eastAsia="Times New Roman CYR" w:hAnsi="Times New Roman CYR" w:cs="Times New Roman CYR"/>
          <w:sz w:val="24"/>
          <w:szCs w:val="24"/>
        </w:rPr>
        <w:t>Потудань</w:t>
      </w:r>
      <w:r>
        <w:rPr>
          <w:rFonts w:ascii="Arial" w:eastAsia="Arial" w:hAnsi="Arial" w:cs="Arial"/>
          <w:sz w:val="24"/>
          <w:szCs w:val="24"/>
        </w:rPr>
        <w:t>», «</w:t>
      </w:r>
      <w:r>
        <w:rPr>
          <w:rFonts w:ascii="Times New Roman CYR" w:eastAsia="Times New Roman CYR" w:hAnsi="Times New Roman CYR" w:cs="Times New Roman CYR"/>
          <w:sz w:val="24"/>
          <w:szCs w:val="24"/>
        </w:rPr>
        <w:t>Сокровенный человек</w:t>
      </w:r>
      <w:r>
        <w:rPr>
          <w:rFonts w:ascii="Arial" w:eastAsia="Arial" w:hAnsi="Arial" w:cs="Arial"/>
          <w:sz w:val="24"/>
          <w:szCs w:val="24"/>
        </w:rPr>
        <w:t>», «</w:t>
      </w:r>
      <w:r>
        <w:rPr>
          <w:rFonts w:ascii="Times New Roman CYR" w:eastAsia="Times New Roman CYR" w:hAnsi="Times New Roman CYR" w:cs="Times New Roman CYR"/>
          <w:sz w:val="24"/>
          <w:szCs w:val="24"/>
        </w:rPr>
        <w:t>Мусорный ветер</w:t>
      </w:r>
      <w:r>
        <w:rPr>
          <w:rFonts w:ascii="Arial" w:eastAsia="Arial" w:hAnsi="Arial" w:cs="Arial"/>
          <w:sz w:val="24"/>
          <w:szCs w:val="24"/>
        </w:rPr>
        <w:t>»</w:t>
      </w:r>
    </w:p>
    <w:p w:rsidR="00882E85" w:rsidRDefault="00882E85">
      <w:pPr>
        <w:spacing w:line="6" w:lineRule="exact"/>
        <w:rPr>
          <w:sz w:val="20"/>
          <w:szCs w:val="20"/>
        </w:rPr>
      </w:pPr>
    </w:p>
    <w:p w:rsidR="00882E85" w:rsidRDefault="005C4734">
      <w:pPr>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Шолохов</w:t>
      </w:r>
    </w:p>
    <w:p w:rsidR="00882E85" w:rsidRDefault="00882E85">
      <w:pPr>
        <w:spacing w:line="5" w:lineRule="exact"/>
        <w:rPr>
          <w:sz w:val="20"/>
          <w:szCs w:val="20"/>
        </w:rPr>
      </w:pPr>
    </w:p>
    <w:p w:rsidR="00882E85" w:rsidRDefault="005C4734">
      <w:pPr>
        <w:spacing w:line="235" w:lineRule="auto"/>
        <w:rPr>
          <w:sz w:val="20"/>
          <w:szCs w:val="20"/>
        </w:rPr>
      </w:pPr>
      <w:r>
        <w:rPr>
          <w:rFonts w:eastAsia="Times New Roman"/>
          <w:sz w:val="24"/>
          <w:szCs w:val="24"/>
        </w:rPr>
        <w:t>Роман «Поднятая целина».</w:t>
      </w:r>
      <w:r>
        <w:rPr>
          <w:rFonts w:ascii="Times New Roman CYR" w:eastAsia="Times New Roman CYR" w:hAnsi="Times New Roman CYR" w:cs="Times New Roman CYR"/>
          <w:sz w:val="24"/>
          <w:szCs w:val="24"/>
        </w:rPr>
        <w:t xml:space="preserve"> Книга рассказов</w:t>
      </w:r>
      <w:r>
        <w:rPr>
          <w:rFonts w:ascii="Arial" w:eastAsia="Arial" w:hAnsi="Arial" w:cs="Arial"/>
          <w:sz w:val="24"/>
          <w:szCs w:val="24"/>
        </w:rPr>
        <w:t xml:space="preserve"> «</w:t>
      </w:r>
      <w:r>
        <w:rPr>
          <w:rFonts w:ascii="Times New Roman CYR" w:eastAsia="Times New Roman CYR" w:hAnsi="Times New Roman CYR" w:cs="Times New Roman CYR"/>
          <w:sz w:val="24"/>
          <w:szCs w:val="24"/>
        </w:rPr>
        <w:t>Донские рассказы</w:t>
      </w:r>
      <w:r>
        <w:rPr>
          <w:rFonts w:ascii="Arial" w:eastAsia="Arial" w:hAnsi="Arial" w:cs="Arial"/>
          <w:sz w:val="24"/>
          <w:szCs w:val="24"/>
        </w:rPr>
        <w:t>»</w:t>
      </w:r>
    </w:p>
    <w:p w:rsidR="00882E85" w:rsidRDefault="00882E85">
      <w:pPr>
        <w:spacing w:line="10" w:lineRule="exact"/>
        <w:rPr>
          <w:sz w:val="20"/>
          <w:szCs w:val="20"/>
        </w:rPr>
      </w:pPr>
    </w:p>
    <w:p w:rsidR="00882E85" w:rsidRDefault="005C4734">
      <w:pPr>
        <w:rPr>
          <w:sz w:val="20"/>
          <w:szCs w:val="20"/>
        </w:rPr>
      </w:pPr>
      <w:r>
        <w:rPr>
          <w:rFonts w:eastAsia="Times New Roman"/>
          <w:b/>
          <w:bCs/>
          <w:sz w:val="24"/>
          <w:szCs w:val="24"/>
        </w:rPr>
        <w:t>В.В. Набоков</w:t>
      </w:r>
    </w:p>
    <w:p w:rsidR="00882E85" w:rsidRDefault="00882E85">
      <w:pPr>
        <w:spacing w:line="5" w:lineRule="exact"/>
        <w:rPr>
          <w:sz w:val="20"/>
          <w:szCs w:val="20"/>
        </w:rPr>
      </w:pPr>
    </w:p>
    <w:p w:rsidR="00882E85" w:rsidRDefault="005C4734">
      <w:pPr>
        <w:spacing w:line="235" w:lineRule="auto"/>
        <w:ind w:firstLine="62"/>
        <w:rPr>
          <w:sz w:val="20"/>
          <w:szCs w:val="20"/>
        </w:rPr>
      </w:pPr>
      <w:r>
        <w:rPr>
          <w:rFonts w:eastAsia="Times New Roman"/>
          <w:sz w:val="24"/>
          <w:szCs w:val="24"/>
        </w:rPr>
        <w:t>Романы «Машенька», «Защита Лужина»</w:t>
      </w:r>
    </w:p>
    <w:p w:rsidR="00882E85" w:rsidRDefault="00882E85">
      <w:pPr>
        <w:spacing w:line="3" w:lineRule="exact"/>
        <w:rPr>
          <w:sz w:val="20"/>
          <w:szCs w:val="20"/>
        </w:rPr>
      </w:pPr>
    </w:p>
    <w:p w:rsidR="00882E85" w:rsidRDefault="005C4734">
      <w:pPr>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Зощенко</w:t>
      </w:r>
    </w:p>
    <w:p w:rsidR="00882E85" w:rsidRDefault="00882E85">
      <w:pPr>
        <w:spacing w:line="10" w:lineRule="exact"/>
        <w:rPr>
          <w:sz w:val="20"/>
          <w:szCs w:val="20"/>
        </w:rPr>
      </w:pPr>
    </w:p>
    <w:p w:rsidR="00882E85" w:rsidRDefault="005C4734">
      <w:pPr>
        <w:spacing w:line="232" w:lineRule="auto"/>
        <w:jc w:val="both"/>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 «</w:t>
      </w:r>
      <w:r>
        <w:rPr>
          <w:rFonts w:ascii="Times New Roman CYR" w:eastAsia="Times New Roman CYR" w:hAnsi="Times New Roman CYR" w:cs="Times New Roman CYR"/>
          <w:sz w:val="24"/>
          <w:szCs w:val="24"/>
        </w:rPr>
        <w:t>Баня</w:t>
      </w:r>
      <w:r>
        <w:rPr>
          <w:rFonts w:ascii="Arial" w:eastAsia="Arial" w:hAnsi="Arial" w:cs="Arial"/>
          <w:sz w:val="24"/>
          <w:szCs w:val="24"/>
        </w:rPr>
        <w:t>», «</w:t>
      </w:r>
      <w:r>
        <w:rPr>
          <w:rFonts w:ascii="Times New Roman CYR" w:eastAsia="Times New Roman CYR" w:hAnsi="Times New Roman CYR" w:cs="Times New Roman CYR"/>
          <w:sz w:val="24"/>
          <w:szCs w:val="24"/>
        </w:rPr>
        <w:t>Жертва революции</w:t>
      </w:r>
      <w:r>
        <w:rPr>
          <w:rFonts w:ascii="Arial" w:eastAsia="Arial" w:hAnsi="Arial" w:cs="Arial"/>
          <w:sz w:val="24"/>
          <w:szCs w:val="24"/>
        </w:rPr>
        <w:t>», «</w:t>
      </w:r>
      <w:r>
        <w:rPr>
          <w:rFonts w:ascii="Times New Roman CYR" w:eastAsia="Times New Roman CYR" w:hAnsi="Times New Roman CYR" w:cs="Times New Roman CYR"/>
          <w:sz w:val="24"/>
          <w:szCs w:val="24"/>
        </w:rPr>
        <w:t>Нервные люди</w:t>
      </w:r>
      <w:r>
        <w:rPr>
          <w:rFonts w:ascii="Arial" w:eastAsia="Arial" w:hAnsi="Arial" w:cs="Arial"/>
          <w:sz w:val="24"/>
          <w:szCs w:val="24"/>
        </w:rPr>
        <w:t>»,</w:t>
      </w:r>
    </w:p>
    <w:p w:rsidR="00882E85" w:rsidRDefault="00882E85">
      <w:pPr>
        <w:spacing w:line="3" w:lineRule="exact"/>
        <w:rPr>
          <w:sz w:val="20"/>
          <w:szCs w:val="20"/>
        </w:rPr>
      </w:pPr>
    </w:p>
    <w:p w:rsidR="00882E85" w:rsidRDefault="005C4734">
      <w:pPr>
        <w:tabs>
          <w:tab w:val="left" w:pos="2000"/>
        </w:tabs>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Качество</w:t>
      </w:r>
      <w:r>
        <w:rPr>
          <w:sz w:val="20"/>
          <w:szCs w:val="20"/>
        </w:rPr>
        <w:tab/>
      </w:r>
      <w:r>
        <w:rPr>
          <w:rFonts w:ascii="Times New Roman CYR" w:eastAsia="Times New Roman CYR" w:hAnsi="Times New Roman CYR" w:cs="Times New Roman CYR"/>
          <w:sz w:val="23"/>
          <w:szCs w:val="23"/>
        </w:rPr>
        <w:t>продукции</w:t>
      </w:r>
      <w:r>
        <w:rPr>
          <w:rFonts w:ascii="Arial" w:eastAsia="Arial" w:hAnsi="Arial" w:cs="Arial"/>
          <w:sz w:val="23"/>
          <w:szCs w:val="23"/>
        </w:rPr>
        <w:t>»,</w:t>
      </w:r>
    </w:p>
    <w:p w:rsidR="00882E85" w:rsidRDefault="005C4734">
      <w:pPr>
        <w:tabs>
          <w:tab w:val="left" w:pos="2200"/>
        </w:tabs>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Аристократка</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Прелести</w:t>
      </w:r>
    </w:p>
    <w:p w:rsidR="00882E85" w:rsidRDefault="00882E85">
      <w:pPr>
        <w:spacing w:line="1" w:lineRule="exact"/>
        <w:rPr>
          <w:sz w:val="20"/>
          <w:szCs w:val="20"/>
        </w:rPr>
      </w:pPr>
    </w:p>
    <w:p w:rsidR="00882E85" w:rsidRDefault="005C4734">
      <w:pPr>
        <w:tabs>
          <w:tab w:val="left" w:pos="2400"/>
        </w:tabs>
        <w:rPr>
          <w:sz w:val="20"/>
          <w:szCs w:val="20"/>
        </w:rPr>
      </w:pPr>
      <w:r>
        <w:rPr>
          <w:rFonts w:ascii="Times New Roman CYR" w:eastAsia="Times New Roman CYR" w:hAnsi="Times New Roman CYR" w:cs="Times New Roman CYR"/>
          <w:sz w:val="24"/>
          <w:szCs w:val="24"/>
        </w:rPr>
        <w:t>культуры</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Тормоз</w:t>
      </w:r>
    </w:p>
    <w:p w:rsidR="00882E85" w:rsidRDefault="00882E85">
      <w:pPr>
        <w:spacing w:line="10" w:lineRule="exact"/>
        <w:rPr>
          <w:sz w:val="20"/>
          <w:szCs w:val="20"/>
        </w:rPr>
      </w:pPr>
    </w:p>
    <w:p w:rsidR="00882E85" w:rsidRDefault="005C4734">
      <w:pPr>
        <w:spacing w:line="232" w:lineRule="auto"/>
        <w:rPr>
          <w:sz w:val="20"/>
          <w:szCs w:val="20"/>
        </w:rPr>
      </w:pPr>
      <w:r>
        <w:rPr>
          <w:rFonts w:ascii="Times New Roman CYR" w:eastAsia="Times New Roman CYR" w:hAnsi="Times New Roman CYR" w:cs="Times New Roman CYR"/>
          <w:sz w:val="24"/>
          <w:szCs w:val="24"/>
        </w:rPr>
        <w:t>Вестингауза</w:t>
      </w:r>
      <w:r>
        <w:rPr>
          <w:rFonts w:ascii="Arial" w:eastAsia="Arial" w:hAnsi="Arial" w:cs="Arial"/>
          <w:sz w:val="24"/>
          <w:szCs w:val="24"/>
        </w:rPr>
        <w:t>», «</w:t>
      </w:r>
      <w:r>
        <w:rPr>
          <w:rFonts w:ascii="Times New Roman CYR" w:eastAsia="Times New Roman CYR" w:hAnsi="Times New Roman CYR" w:cs="Times New Roman CYR"/>
          <w:sz w:val="24"/>
          <w:szCs w:val="24"/>
        </w:rPr>
        <w:t>Диктофон</w:t>
      </w:r>
      <w:r>
        <w:rPr>
          <w:rFonts w:ascii="Arial" w:eastAsia="Arial" w:hAnsi="Arial" w:cs="Arial"/>
          <w:sz w:val="24"/>
          <w:szCs w:val="24"/>
        </w:rPr>
        <w:t>», «</w:t>
      </w:r>
      <w:r>
        <w:rPr>
          <w:rFonts w:ascii="Times New Roman CYR" w:eastAsia="Times New Roman CYR" w:hAnsi="Times New Roman CYR" w:cs="Times New Roman CYR"/>
          <w:sz w:val="24"/>
          <w:szCs w:val="24"/>
        </w:rPr>
        <w:t>Обезьяний язык</w:t>
      </w:r>
      <w:r>
        <w:rPr>
          <w:rFonts w:ascii="Arial" w:eastAsia="Arial" w:hAnsi="Arial" w:cs="Arial"/>
          <w:sz w:val="24"/>
          <w:szCs w:val="24"/>
        </w:rPr>
        <w:t>»</w:t>
      </w:r>
    </w:p>
    <w:p w:rsidR="00882E85" w:rsidRDefault="00882E85">
      <w:pPr>
        <w:spacing w:line="8" w:lineRule="exact"/>
        <w:rPr>
          <w:sz w:val="20"/>
          <w:szCs w:val="20"/>
        </w:rPr>
      </w:pPr>
    </w:p>
    <w:p w:rsidR="00882E85" w:rsidRDefault="005C4734">
      <w:pPr>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Э</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Бабель</w:t>
      </w:r>
    </w:p>
    <w:p w:rsidR="00882E85" w:rsidRDefault="005C4734">
      <w:pPr>
        <w:spacing w:line="232" w:lineRule="auto"/>
        <w:rPr>
          <w:sz w:val="20"/>
          <w:szCs w:val="20"/>
        </w:rPr>
      </w:pPr>
      <w:r>
        <w:rPr>
          <w:rFonts w:ascii="Times New Roman CYR" w:eastAsia="Times New Roman CYR" w:hAnsi="Times New Roman CYR" w:cs="Times New Roman CYR"/>
          <w:sz w:val="24"/>
          <w:szCs w:val="24"/>
        </w:rPr>
        <w:t>Книга рассказов</w:t>
      </w:r>
      <w:r>
        <w:rPr>
          <w:rFonts w:ascii="Arial" w:eastAsia="Arial" w:hAnsi="Arial" w:cs="Arial"/>
          <w:sz w:val="24"/>
          <w:szCs w:val="24"/>
        </w:rPr>
        <w:t xml:space="preserve"> «</w:t>
      </w:r>
      <w:r>
        <w:rPr>
          <w:rFonts w:ascii="Times New Roman CYR" w:eastAsia="Times New Roman CYR" w:hAnsi="Times New Roman CYR" w:cs="Times New Roman CYR"/>
          <w:sz w:val="24"/>
          <w:szCs w:val="24"/>
        </w:rPr>
        <w:t>Конармия</w:t>
      </w:r>
      <w:r>
        <w:rPr>
          <w:rFonts w:ascii="Arial" w:eastAsia="Arial" w:hAnsi="Arial" w:cs="Arial"/>
          <w:sz w:val="24"/>
          <w:szCs w:val="24"/>
        </w:rPr>
        <w:t>»</w:t>
      </w:r>
    </w:p>
    <w:p w:rsidR="00882E85" w:rsidRDefault="00882E85">
      <w:pPr>
        <w:spacing w:line="8" w:lineRule="exact"/>
        <w:rPr>
          <w:sz w:val="20"/>
          <w:szCs w:val="20"/>
        </w:rPr>
      </w:pPr>
    </w:p>
    <w:p w:rsidR="00882E85" w:rsidRDefault="005C4734">
      <w:pPr>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Фадеев</w:t>
      </w:r>
    </w:p>
    <w:p w:rsidR="00882E85" w:rsidRDefault="00882E85">
      <w:pPr>
        <w:spacing w:line="5" w:lineRule="exact"/>
        <w:rPr>
          <w:sz w:val="20"/>
          <w:szCs w:val="20"/>
        </w:rPr>
      </w:pPr>
    </w:p>
    <w:p w:rsidR="00882E85" w:rsidRDefault="005C4734">
      <w:pPr>
        <w:spacing w:line="234" w:lineRule="auto"/>
        <w:rPr>
          <w:sz w:val="20"/>
          <w:szCs w:val="20"/>
        </w:rPr>
      </w:pPr>
      <w:r>
        <w:rPr>
          <w:rFonts w:ascii="Times New Roman CYR" w:eastAsia="Times New Roman CYR" w:hAnsi="Times New Roman CYR" w:cs="Times New Roman CYR"/>
          <w:sz w:val="24"/>
          <w:szCs w:val="24"/>
        </w:rPr>
        <w:t>Романы</w:t>
      </w:r>
      <w:r>
        <w:rPr>
          <w:rFonts w:ascii="Arial" w:eastAsia="Arial" w:hAnsi="Arial" w:cs="Arial"/>
          <w:sz w:val="24"/>
          <w:szCs w:val="24"/>
        </w:rPr>
        <w:t xml:space="preserve"> «</w:t>
      </w:r>
      <w:r>
        <w:rPr>
          <w:rFonts w:ascii="Times New Roman CYR" w:eastAsia="Times New Roman CYR" w:hAnsi="Times New Roman CYR" w:cs="Times New Roman CYR"/>
          <w:sz w:val="24"/>
          <w:szCs w:val="24"/>
        </w:rPr>
        <w:t>Разгром</w:t>
      </w:r>
      <w:r>
        <w:rPr>
          <w:rFonts w:ascii="Arial" w:eastAsia="Arial" w:hAnsi="Arial" w:cs="Arial"/>
          <w:sz w:val="24"/>
          <w:szCs w:val="24"/>
        </w:rPr>
        <w:t>», «</w:t>
      </w:r>
      <w:r>
        <w:rPr>
          <w:rFonts w:ascii="Times New Roman CYR" w:eastAsia="Times New Roman CYR" w:hAnsi="Times New Roman CYR" w:cs="Times New Roman CYR"/>
          <w:sz w:val="24"/>
          <w:szCs w:val="24"/>
        </w:rPr>
        <w:t>Молодая гвардия</w:t>
      </w:r>
      <w:r>
        <w:rPr>
          <w:rFonts w:ascii="Arial" w:eastAsia="Arial" w:hAnsi="Arial" w:cs="Arial"/>
          <w:sz w:val="24"/>
          <w:szCs w:val="24"/>
        </w:rPr>
        <w:t>»</w:t>
      </w:r>
    </w:p>
    <w:p w:rsidR="00882E85" w:rsidRDefault="00882E85">
      <w:pPr>
        <w:spacing w:line="3" w:lineRule="exact"/>
        <w:rPr>
          <w:sz w:val="20"/>
          <w:szCs w:val="20"/>
        </w:rPr>
      </w:pPr>
    </w:p>
    <w:p w:rsidR="00882E85" w:rsidRDefault="005C4734">
      <w:pPr>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Ильф</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Е</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Петров</w:t>
      </w:r>
    </w:p>
    <w:p w:rsidR="00882E85" w:rsidRDefault="00882E85">
      <w:pPr>
        <w:spacing w:line="10" w:lineRule="exact"/>
        <w:rPr>
          <w:sz w:val="20"/>
          <w:szCs w:val="20"/>
        </w:rPr>
      </w:pPr>
    </w:p>
    <w:p w:rsidR="00882E85" w:rsidRDefault="005C4734">
      <w:pPr>
        <w:spacing w:line="232" w:lineRule="auto"/>
        <w:rPr>
          <w:sz w:val="20"/>
          <w:szCs w:val="20"/>
        </w:rPr>
      </w:pPr>
      <w:r>
        <w:rPr>
          <w:rFonts w:ascii="Times New Roman CYR" w:eastAsia="Times New Roman CYR" w:hAnsi="Times New Roman CYR" w:cs="Times New Roman CYR"/>
          <w:sz w:val="24"/>
          <w:szCs w:val="24"/>
        </w:rPr>
        <w:t>Романы</w:t>
      </w:r>
      <w:r>
        <w:rPr>
          <w:rFonts w:ascii="Arial" w:eastAsia="Arial" w:hAnsi="Arial" w:cs="Arial"/>
          <w:sz w:val="24"/>
          <w:szCs w:val="24"/>
        </w:rPr>
        <w:t xml:space="preserve"> «12</w:t>
      </w:r>
      <w:r>
        <w:rPr>
          <w:rFonts w:ascii="Times New Roman CYR" w:eastAsia="Times New Roman CYR" w:hAnsi="Times New Roman CYR" w:cs="Times New Roman CYR"/>
          <w:sz w:val="24"/>
          <w:szCs w:val="24"/>
        </w:rPr>
        <w:t xml:space="preserve"> стульев</w:t>
      </w:r>
      <w:r>
        <w:rPr>
          <w:rFonts w:ascii="Arial" w:eastAsia="Arial" w:hAnsi="Arial" w:cs="Arial"/>
          <w:sz w:val="24"/>
          <w:szCs w:val="24"/>
        </w:rPr>
        <w:t>», «</w:t>
      </w:r>
      <w:r>
        <w:rPr>
          <w:rFonts w:ascii="Times New Roman CYR" w:eastAsia="Times New Roman CYR" w:hAnsi="Times New Roman CYR" w:cs="Times New Roman CYR"/>
          <w:sz w:val="24"/>
          <w:szCs w:val="24"/>
        </w:rPr>
        <w:t>Золотой теленок</w:t>
      </w:r>
      <w:r>
        <w:rPr>
          <w:rFonts w:ascii="Arial" w:eastAsia="Arial" w:hAnsi="Arial" w:cs="Arial"/>
          <w:sz w:val="24"/>
          <w:szCs w:val="24"/>
        </w:rPr>
        <w:t>»</w:t>
      </w:r>
    </w:p>
    <w:p w:rsidR="00882E85" w:rsidRDefault="00882E85">
      <w:pPr>
        <w:spacing w:line="4" w:lineRule="exact"/>
        <w:rPr>
          <w:sz w:val="20"/>
          <w:szCs w:val="20"/>
        </w:rPr>
      </w:pPr>
    </w:p>
    <w:p w:rsidR="00882E85" w:rsidRDefault="005C4734">
      <w:pPr>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Р</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Эрдман</w:t>
      </w:r>
    </w:p>
    <w:p w:rsidR="00882E85" w:rsidRDefault="005C4734">
      <w:pPr>
        <w:spacing w:line="237" w:lineRule="auto"/>
        <w:rPr>
          <w:sz w:val="20"/>
          <w:szCs w:val="20"/>
        </w:rPr>
      </w:pPr>
      <w:r>
        <w:rPr>
          <w:rFonts w:ascii="Times New Roman CYR" w:eastAsia="Times New Roman CYR" w:hAnsi="Times New Roman CYR" w:cs="Times New Roman CYR"/>
          <w:sz w:val="24"/>
          <w:szCs w:val="24"/>
        </w:rPr>
        <w:t>Пьеса</w:t>
      </w:r>
      <w:r>
        <w:rPr>
          <w:rFonts w:ascii="Arial" w:eastAsia="Arial" w:hAnsi="Arial" w:cs="Arial"/>
          <w:sz w:val="24"/>
          <w:szCs w:val="24"/>
        </w:rPr>
        <w:t xml:space="preserve"> «</w:t>
      </w:r>
      <w:r>
        <w:rPr>
          <w:rFonts w:ascii="Times New Roman CYR" w:eastAsia="Times New Roman CYR" w:hAnsi="Times New Roman CYR" w:cs="Times New Roman CYR"/>
          <w:sz w:val="24"/>
          <w:szCs w:val="24"/>
        </w:rPr>
        <w:t>Самоубийца</w:t>
      </w:r>
      <w:r>
        <w:rPr>
          <w:rFonts w:ascii="Arial" w:eastAsia="Arial" w:hAnsi="Arial" w:cs="Arial"/>
          <w:sz w:val="24"/>
          <w:szCs w:val="24"/>
        </w:rPr>
        <w:t>»</w:t>
      </w:r>
    </w:p>
    <w:p w:rsidR="00882E85" w:rsidRDefault="00882E85">
      <w:pPr>
        <w:spacing w:line="2" w:lineRule="exact"/>
        <w:rPr>
          <w:sz w:val="20"/>
          <w:szCs w:val="20"/>
        </w:rPr>
      </w:pPr>
    </w:p>
    <w:p w:rsidR="00882E85" w:rsidRDefault="005C4734">
      <w:pPr>
        <w:rPr>
          <w:sz w:val="20"/>
          <w:szCs w:val="20"/>
        </w:rPr>
      </w:pPr>
      <w:r>
        <w:rPr>
          <w:rFonts w:eastAsia="Times New Roman"/>
          <w:b/>
          <w:bCs/>
          <w:sz w:val="24"/>
          <w:szCs w:val="24"/>
        </w:rPr>
        <w:t>А.Н. Островский</w:t>
      </w:r>
    </w:p>
    <w:p w:rsidR="00882E85" w:rsidRDefault="005C4734">
      <w:pPr>
        <w:spacing w:line="237" w:lineRule="auto"/>
        <w:rPr>
          <w:sz w:val="20"/>
          <w:szCs w:val="20"/>
        </w:rPr>
      </w:pPr>
      <w:r>
        <w:rPr>
          <w:rFonts w:eastAsia="Times New Roman"/>
          <w:sz w:val="24"/>
          <w:szCs w:val="24"/>
        </w:rPr>
        <w:t>Роман «Как закалялась сталь»</w:t>
      </w:r>
    </w:p>
    <w:p w:rsidR="00882E85" w:rsidRDefault="00882E85">
      <w:pPr>
        <w:spacing w:line="2" w:lineRule="exact"/>
        <w:rPr>
          <w:sz w:val="20"/>
          <w:szCs w:val="20"/>
        </w:rPr>
      </w:pPr>
    </w:p>
    <w:p w:rsidR="00882E85" w:rsidRDefault="005C4734">
      <w:pPr>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Солженицын</w:t>
      </w:r>
    </w:p>
    <w:p w:rsidR="00882E85" w:rsidRDefault="00882E85">
      <w:pPr>
        <w:spacing w:line="10" w:lineRule="exact"/>
        <w:rPr>
          <w:sz w:val="20"/>
          <w:szCs w:val="20"/>
        </w:rPr>
      </w:pPr>
    </w:p>
    <w:p w:rsidR="00882E85" w:rsidRDefault="005C4734">
      <w:pPr>
        <w:spacing w:line="233" w:lineRule="auto"/>
        <w:rPr>
          <w:sz w:val="20"/>
          <w:szCs w:val="20"/>
        </w:rPr>
      </w:pPr>
      <w:r>
        <w:rPr>
          <w:rFonts w:eastAsia="Times New Roman"/>
          <w:sz w:val="24"/>
          <w:szCs w:val="24"/>
        </w:rPr>
        <w:t>Повесть «Раковый корпус», статья «Жить не по лжи»</w:t>
      </w:r>
    </w:p>
    <w:p w:rsidR="00882E85" w:rsidRDefault="00882E85">
      <w:pPr>
        <w:spacing w:line="9" w:lineRule="exact"/>
        <w:rPr>
          <w:sz w:val="20"/>
          <w:szCs w:val="20"/>
        </w:rPr>
      </w:pPr>
    </w:p>
    <w:p w:rsidR="00882E85" w:rsidRDefault="005C4734">
      <w:pPr>
        <w:rPr>
          <w:sz w:val="20"/>
          <w:szCs w:val="20"/>
        </w:rPr>
      </w:pPr>
      <w:r>
        <w:rPr>
          <w:rFonts w:eastAsia="Times New Roman"/>
          <w:b/>
          <w:bCs/>
          <w:sz w:val="24"/>
          <w:szCs w:val="24"/>
        </w:rPr>
        <w:t>В.Т. Шаламов</w:t>
      </w:r>
    </w:p>
    <w:p w:rsidR="00882E85" w:rsidRDefault="00882E85">
      <w:pPr>
        <w:spacing w:line="5" w:lineRule="exact"/>
        <w:rPr>
          <w:sz w:val="20"/>
          <w:szCs w:val="20"/>
        </w:rPr>
      </w:pPr>
    </w:p>
    <w:p w:rsidR="00882E85" w:rsidRDefault="005C4734">
      <w:pPr>
        <w:spacing w:line="235" w:lineRule="auto"/>
        <w:rPr>
          <w:sz w:val="20"/>
          <w:szCs w:val="20"/>
        </w:rPr>
      </w:pPr>
      <w:r>
        <w:rPr>
          <w:rFonts w:eastAsia="Times New Roman"/>
          <w:sz w:val="24"/>
          <w:szCs w:val="24"/>
        </w:rPr>
        <w:t>Рассказы: «Сгущенное молоко», «Татарский мулла и</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756544" behindDoc="1" locked="0" layoutInCell="0" allowOverlap="1">
                <wp:simplePos x="0" y="0"/>
                <wp:positionH relativeFrom="column">
                  <wp:posOffset>2155190</wp:posOffset>
                </wp:positionH>
                <wp:positionV relativeFrom="paragraph">
                  <wp:posOffset>41910</wp:posOffset>
                </wp:positionV>
                <wp:extent cx="12700" cy="12700"/>
                <wp:effectExtent l="0" t="0" r="0" b="0"/>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04DE8A8" id="Shape 280" o:spid="_x0000_s1026" style="position:absolute;margin-left:169.7pt;margin-top:3.3pt;width:1pt;height:1pt;z-index:-251559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" o:allowincell="f" fillcolor="black" stroked="f">
                <v:path arrowok="t"/>
              </v:rect>
            </w:pict>
          </mc:Fallback>
        </mc:AlternateContent>
      </w:r>
    </w:p>
    <w:p w:rsidR="00882E85" w:rsidRDefault="00882E85">
      <w:pPr>
        <w:spacing w:line="92" w:lineRule="exact"/>
        <w:rPr>
          <w:sz w:val="20"/>
          <w:szCs w:val="20"/>
        </w:rPr>
      </w:pPr>
    </w:p>
    <w:p w:rsidR="00882E85" w:rsidRDefault="00882E85">
      <w:pPr>
        <w:sectPr w:rsidR="00882E85">
          <w:pgSz w:w="11900" w:h="16838"/>
          <w:pgMar w:top="1132" w:right="844" w:bottom="734" w:left="1440" w:header="0" w:footer="0" w:gutter="0"/>
          <w:cols w:num="2" w:space="720" w:equalWidth="0">
            <w:col w:w="6100" w:space="220"/>
            <w:col w:w="3300"/>
          </w:cols>
        </w:sectPr>
      </w:pPr>
    </w:p>
    <w:p w:rsidR="00882E85" w:rsidRDefault="005C4734">
      <w:pPr>
        <w:ind w:left="4920"/>
        <w:rPr>
          <w:sz w:val="20"/>
          <w:szCs w:val="20"/>
        </w:rPr>
      </w:pPr>
      <w:r>
        <w:rPr>
          <w:rFonts w:eastAsia="Times New Roman"/>
          <w:sz w:val="21"/>
          <w:szCs w:val="21"/>
        </w:rPr>
        <w:lastRenderedPageBreak/>
        <w:t>243</w:t>
      </w:r>
    </w:p>
    <w:p w:rsidR="00882E85" w:rsidRDefault="00882E85">
      <w:pPr>
        <w:sectPr w:rsidR="00882E85">
          <w:type w:val="continuous"/>
          <w:pgSz w:w="11900" w:h="16838"/>
          <w:pgMar w:top="1132" w:right="844" w:bottom="734" w:left="1440" w:header="0" w:footer="0" w:gutter="0"/>
          <w:cols w:space="720" w:equalWidth="0">
            <w:col w:w="9620"/>
          </w:cols>
        </w:sectPr>
      </w:pPr>
    </w:p>
    <w:bookmarkStart w:id="244" w:name="page487"/>
    <w:bookmarkEnd w:id="244"/>
    <w:p w:rsidR="00882E85" w:rsidRDefault="005C4734">
      <w:pPr>
        <w:spacing w:line="235" w:lineRule="auto"/>
        <w:ind w:left="2660"/>
        <w:jc w:val="both"/>
        <w:rPr>
          <w:sz w:val="20"/>
          <w:szCs w:val="20"/>
        </w:rPr>
      </w:pPr>
      <w:r>
        <w:rPr>
          <w:rFonts w:eastAsia="Times New Roman"/>
          <w:noProof/>
          <w:sz w:val="24"/>
          <w:szCs w:val="24"/>
        </w:rPr>
        <w:lastRenderedPageBreak/>
        <mc:AlternateContent>
          <mc:Choice Requires="wps">
            <w:drawing>
              <wp:anchor distT="0" distB="0" distL="114300" distR="114300" simplePos="0" relativeHeight="251757568" behindDoc="1" locked="0" layoutInCell="0" allowOverlap="1">
                <wp:simplePos x="0" y="0"/>
                <wp:positionH relativeFrom="page">
                  <wp:posOffset>1005840</wp:posOffset>
                </wp:positionH>
                <wp:positionV relativeFrom="page">
                  <wp:posOffset>721995</wp:posOffset>
                </wp:positionV>
                <wp:extent cx="6086475" cy="0"/>
                <wp:effectExtent l="0" t="0" r="0" b="0"/>
                <wp:wrapNone/>
                <wp:docPr id="281" name="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F3DEFE8" id="Shape 281" o:spid="_x0000_s1026" style="position:absolute;z-index:-251558912;visibility:visible;mso-wrap-style:square;mso-wrap-distance-left:9pt;mso-wrap-distance-top:0;mso-wrap-distance-right:9pt;mso-wrap-distance-bottom:0;mso-position-horizontal:absolute;mso-position-horizontal-relative:page;mso-position-vertical:absolute;mso-position-vertical-relative:page" from="79.2pt,56.85pt" to="558.4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58592" behindDoc="1" locked="0" layoutInCell="0" allowOverlap="1">
                <wp:simplePos x="0" y="0"/>
                <wp:positionH relativeFrom="page">
                  <wp:posOffset>2527300</wp:posOffset>
                </wp:positionH>
                <wp:positionV relativeFrom="page">
                  <wp:posOffset>4935855</wp:posOffset>
                </wp:positionV>
                <wp:extent cx="2332990" cy="0"/>
                <wp:effectExtent l="0" t="0" r="0" b="0"/>
                <wp:wrapNone/>
                <wp:docPr id="282" name="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29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7A2171F" id="Shape 282" o:spid="_x0000_s1026" style="position:absolute;z-index:-251557888;visibility:visible;mso-wrap-style:square;mso-wrap-distance-left:9pt;mso-wrap-distance-top:0;mso-wrap-distance-right:9pt;mso-wrap-distance-bottom:0;mso-position-horizontal:absolute;mso-position-horizontal-relative:page;mso-position-vertical:absolute;mso-position-vertical-relative:page" from="199pt,388.65pt" to="382.7pt,3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59616" behindDoc="1" locked="0" layoutInCell="0" allowOverlap="1">
                <wp:simplePos x="0" y="0"/>
                <wp:positionH relativeFrom="page">
                  <wp:posOffset>1009015</wp:posOffset>
                </wp:positionH>
                <wp:positionV relativeFrom="page">
                  <wp:posOffset>719455</wp:posOffset>
                </wp:positionV>
                <wp:extent cx="0" cy="5972175"/>
                <wp:effectExtent l="0" t="0" r="0" b="0"/>
                <wp:wrapNone/>
                <wp:docPr id="283" name="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217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46D00D9" id="Shape 283" o:spid="_x0000_s1026" style="position:absolute;z-index:-251556864;visibility:visible;mso-wrap-style:square;mso-wrap-distance-left:9pt;mso-wrap-distance-top:0;mso-wrap-distance-right:9pt;mso-wrap-distance-bottom:0;mso-position-horizontal:absolute;mso-position-horizontal-relative:page;mso-position-vertical:absolute;mso-position-vertical-relative:page" from="79.45pt,56.65pt" to="79.45pt,5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60640" behindDoc="1" locked="0" layoutInCell="0" allowOverlap="1">
                <wp:simplePos x="0" y="0"/>
                <wp:positionH relativeFrom="page">
                  <wp:posOffset>2527300</wp:posOffset>
                </wp:positionH>
                <wp:positionV relativeFrom="page">
                  <wp:posOffset>6694805</wp:posOffset>
                </wp:positionV>
                <wp:extent cx="2332990" cy="0"/>
                <wp:effectExtent l="0" t="0" r="0" b="0"/>
                <wp:wrapNone/>
                <wp:docPr id="284" name="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29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7A1A084" id="Shape 284" o:spid="_x0000_s1026" style="position:absolute;z-index:-251555840;visibility:visible;mso-wrap-style:square;mso-wrap-distance-left:9pt;mso-wrap-distance-top:0;mso-wrap-distance-right:9pt;mso-wrap-distance-bottom:0;mso-position-horizontal:absolute;mso-position-horizontal-relative:page;mso-position-vertical:absolute;mso-position-vertical-relative:page" from="199pt,527.15pt" to="382.7pt,5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61664" behindDoc="1" locked="0" layoutInCell="0" allowOverlap="1">
                <wp:simplePos x="0" y="0"/>
                <wp:positionH relativeFrom="page">
                  <wp:posOffset>2530475</wp:posOffset>
                </wp:positionH>
                <wp:positionV relativeFrom="page">
                  <wp:posOffset>719455</wp:posOffset>
                </wp:positionV>
                <wp:extent cx="0" cy="8950960"/>
                <wp:effectExtent l="0" t="0" r="0" b="0"/>
                <wp:wrapNone/>
                <wp:docPr id="285" name="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09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EBD0D19" id="Shape 285" o:spid="_x0000_s1026" style="position:absolute;z-index:-251554816;visibility:visible;mso-wrap-style:square;mso-wrap-distance-left:9pt;mso-wrap-distance-top:0;mso-wrap-distance-right:9pt;mso-wrap-distance-bottom:0;mso-position-horizontal:absolute;mso-position-horizontal-relative:page;mso-position-vertical:absolute;mso-position-vertical-relative:page" from="199.25pt,56.65pt" to="199.25pt,7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62688" behindDoc="1" locked="0" layoutInCell="0" allowOverlap="1">
                <wp:simplePos x="0" y="0"/>
                <wp:positionH relativeFrom="page">
                  <wp:posOffset>4857115</wp:posOffset>
                </wp:positionH>
                <wp:positionV relativeFrom="page">
                  <wp:posOffset>719455</wp:posOffset>
                </wp:positionV>
                <wp:extent cx="0" cy="8950960"/>
                <wp:effectExtent l="0" t="0" r="0" b="0"/>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09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21F3F5A" id="Shape 286" o:spid="_x0000_s1026" style="position:absolute;z-index:-251553792;visibility:visible;mso-wrap-style:square;mso-wrap-distance-left:9pt;mso-wrap-distance-top:0;mso-wrap-distance-right:9pt;mso-wrap-distance-bottom:0;mso-position-horizontal:absolute;mso-position-horizontal-relative:page;mso-position-vertical:absolute;mso-position-vertical-relative:page" from="382.45pt,56.65pt" to="382.45pt,7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" o:allowincell="f" filled="t" strokeweight=".48pt">
                <v:stroke joinstyle="miter"/>
                <o:lock v:ext="edit" shapetype="f"/>
                <w10:wrap anchorx="page" anchory="page"/>
              </v:line>
            </w:pict>
          </mc:Fallback>
        </mc:AlternateContent>
      </w:r>
      <w:r>
        <w:rPr>
          <w:rFonts w:eastAsia="Times New Roman"/>
          <w:sz w:val="24"/>
          <w:szCs w:val="24"/>
        </w:rPr>
        <w:t>«Последний бой майора Пугачева»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87" w:lineRule="exact"/>
        <w:rPr>
          <w:sz w:val="20"/>
          <w:szCs w:val="20"/>
        </w:rPr>
      </w:pPr>
    </w:p>
    <w:p w:rsidR="00882E85" w:rsidRDefault="005C4734">
      <w:pPr>
        <w:ind w:left="266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Бродский</w:t>
      </w:r>
    </w:p>
    <w:p w:rsidR="00882E85" w:rsidRDefault="00882E85">
      <w:pPr>
        <w:spacing w:line="10" w:lineRule="exact"/>
        <w:rPr>
          <w:sz w:val="20"/>
          <w:szCs w:val="20"/>
        </w:rPr>
      </w:pPr>
    </w:p>
    <w:p w:rsidR="00882E85" w:rsidRDefault="005C4734">
      <w:pPr>
        <w:spacing w:line="236" w:lineRule="auto"/>
        <w:ind w:left="2660"/>
        <w:jc w:val="both"/>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eastAsia="Times New Roman"/>
          <w:sz w:val="24"/>
          <w:szCs w:val="24"/>
        </w:rPr>
        <w:t xml:space="preserve"> «Конец прекрасной эпохи», «На смерть Жукова», «На столетие Анны Ахматовой», «</w:t>
      </w:r>
      <w:r>
        <w:rPr>
          <w:rFonts w:ascii="Times New Roman CYR" w:eastAsia="Times New Roman CYR" w:hAnsi="Times New Roman CYR" w:cs="Times New Roman CYR"/>
          <w:sz w:val="24"/>
          <w:szCs w:val="24"/>
        </w:rPr>
        <w:t>Ни страны</w:t>
      </w:r>
      <w:r>
        <w:rPr>
          <w:rFonts w:ascii="Arial" w:eastAsia="Arial" w:hAnsi="Arial" w:cs="Arial"/>
          <w:sz w:val="24"/>
          <w:szCs w:val="24"/>
        </w:rPr>
        <w:t>,</w:t>
      </w:r>
      <w:r>
        <w:rPr>
          <w:rFonts w:ascii="Times New Roman CYR" w:eastAsia="Times New Roman CYR" w:hAnsi="Times New Roman CYR" w:cs="Times New Roman CYR"/>
          <w:sz w:val="24"/>
          <w:szCs w:val="24"/>
        </w:rPr>
        <w:t xml:space="preserve"> ни</w:t>
      </w:r>
    </w:p>
    <w:p w:rsidR="00882E85" w:rsidRDefault="00882E85">
      <w:pPr>
        <w:spacing w:line="17" w:lineRule="exact"/>
        <w:rPr>
          <w:sz w:val="20"/>
          <w:szCs w:val="20"/>
        </w:rPr>
      </w:pPr>
    </w:p>
    <w:p w:rsidR="00882E85" w:rsidRDefault="005C4734">
      <w:pPr>
        <w:spacing w:line="236" w:lineRule="auto"/>
        <w:ind w:left="2660"/>
        <w:jc w:val="both"/>
        <w:rPr>
          <w:sz w:val="20"/>
          <w:szCs w:val="20"/>
        </w:rPr>
      </w:pPr>
      <w:r>
        <w:rPr>
          <w:rFonts w:ascii="Times New Roman CYR" w:eastAsia="Times New Roman CYR" w:hAnsi="Times New Roman CYR" w:cs="Times New Roman CYR"/>
          <w:sz w:val="24"/>
          <w:szCs w:val="24"/>
        </w:rPr>
        <w:t>погоста</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Рождественский романс</w:t>
      </w:r>
      <w:r>
        <w:rPr>
          <w:rFonts w:eastAsia="Times New Roman"/>
          <w:sz w:val="24"/>
          <w:szCs w:val="24"/>
        </w:rPr>
        <w:t>», «Я входил вместо дикого зверя в клетку…»</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763712" behindDoc="1" locked="0" layoutInCell="0" allowOverlap="1">
                <wp:simplePos x="0" y="0"/>
                <wp:positionH relativeFrom="column">
                  <wp:posOffset>88265</wp:posOffset>
                </wp:positionH>
                <wp:positionV relativeFrom="paragraph">
                  <wp:posOffset>352425</wp:posOffset>
                </wp:positionV>
                <wp:extent cx="12700" cy="12065"/>
                <wp:effectExtent l="0" t="0" r="0" b="0"/>
                <wp:wrapNone/>
                <wp:docPr id="287" name="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71588EA6" id="Shape 287" o:spid="_x0000_s1026" style="position:absolute;margin-left:6.95pt;margin-top:27.75pt;width:1pt;height:.95pt;z-index:-251552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764736" behindDoc="1" locked="0" layoutInCell="0" allowOverlap="1">
                <wp:simplePos x="0" y="0"/>
                <wp:positionH relativeFrom="column">
                  <wp:posOffset>94615</wp:posOffset>
                </wp:positionH>
                <wp:positionV relativeFrom="paragraph">
                  <wp:posOffset>361315</wp:posOffset>
                </wp:positionV>
                <wp:extent cx="0" cy="2973070"/>
                <wp:effectExtent l="0" t="0" r="0" b="0"/>
                <wp:wrapNone/>
                <wp:docPr id="288" name="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7307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000DAD0" id="Shape 288" o:spid="_x0000_s1026" style="position:absolute;z-index:-251551744;visibility:visible;mso-wrap-style:square;mso-wrap-distance-left:9pt;mso-wrap-distance-top:0;mso-wrap-distance-right:9pt;mso-wrap-distance-bottom:0;mso-position-horizontal:absolute;mso-position-horizontal-relative:text;mso-position-vertical:absolute;mso-position-vertical-relative:text" from="7.45pt,28.45pt" to="7.45pt,2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" o:allowincell="f" filled="t" strokeweight=".48pt">
                <v:stroke joinstyle="miter"/>
                <o:lock v:ext="edit" shapetype="f"/>
              </v:line>
            </w:pict>
          </mc:Fallback>
        </mc:AlternateContent>
      </w:r>
    </w:p>
    <w:p w:rsidR="00882E85" w:rsidRDefault="00882E85">
      <w:pPr>
        <w:spacing w:line="200" w:lineRule="exact"/>
        <w:rPr>
          <w:sz w:val="20"/>
          <w:szCs w:val="20"/>
        </w:rPr>
      </w:pPr>
    </w:p>
    <w:p w:rsidR="00882E85" w:rsidRDefault="00882E85">
      <w:pPr>
        <w:spacing w:line="344" w:lineRule="exact"/>
        <w:rPr>
          <w:sz w:val="20"/>
          <w:szCs w:val="20"/>
        </w:rPr>
      </w:pPr>
    </w:p>
    <w:p w:rsidR="00882E85" w:rsidRDefault="005C4734">
      <w:pPr>
        <w:ind w:left="266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Шукшин</w:t>
      </w:r>
    </w:p>
    <w:p w:rsidR="00882E85" w:rsidRDefault="00882E85">
      <w:pPr>
        <w:spacing w:line="10" w:lineRule="exact"/>
        <w:rPr>
          <w:sz w:val="20"/>
          <w:szCs w:val="20"/>
        </w:rPr>
      </w:pPr>
    </w:p>
    <w:p w:rsidR="00882E85" w:rsidRDefault="005C4734">
      <w:pPr>
        <w:spacing w:line="232" w:lineRule="auto"/>
        <w:ind w:left="2660"/>
        <w:jc w:val="both"/>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 xml:space="preserve"> «</w:t>
      </w:r>
      <w:r>
        <w:rPr>
          <w:rFonts w:ascii="Times New Roman CYR" w:eastAsia="Times New Roman CYR" w:hAnsi="Times New Roman CYR" w:cs="Times New Roman CYR"/>
          <w:sz w:val="24"/>
          <w:szCs w:val="24"/>
        </w:rPr>
        <w:t>Срезал</w:t>
      </w:r>
      <w:r>
        <w:rPr>
          <w:rFonts w:ascii="Arial" w:eastAsia="Arial" w:hAnsi="Arial" w:cs="Arial"/>
          <w:sz w:val="24"/>
          <w:szCs w:val="24"/>
        </w:rPr>
        <w:t>», «</w:t>
      </w:r>
      <w:r>
        <w:rPr>
          <w:rFonts w:ascii="Times New Roman CYR" w:eastAsia="Times New Roman CYR" w:hAnsi="Times New Roman CYR" w:cs="Times New Roman CYR"/>
          <w:sz w:val="24"/>
          <w:szCs w:val="24"/>
        </w:rPr>
        <w:t>Забуксовал</w:t>
      </w:r>
      <w:r>
        <w:rPr>
          <w:rFonts w:ascii="Arial" w:eastAsia="Arial" w:hAnsi="Arial" w:cs="Arial"/>
          <w:sz w:val="24"/>
          <w:szCs w:val="24"/>
        </w:rPr>
        <w:t>», «</w:t>
      </w:r>
      <w:r>
        <w:rPr>
          <w:rFonts w:ascii="Times New Roman CYR" w:eastAsia="Times New Roman CYR" w:hAnsi="Times New Roman CYR" w:cs="Times New Roman CYR"/>
          <w:sz w:val="24"/>
          <w:szCs w:val="24"/>
        </w:rPr>
        <w:t>Чудик</w:t>
      </w:r>
      <w:r>
        <w:rPr>
          <w:rFonts w:ascii="Arial" w:eastAsia="Arial" w:hAnsi="Arial" w:cs="Arial"/>
          <w:sz w:val="24"/>
          <w:szCs w:val="24"/>
        </w:rPr>
        <w:t>»</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765760" behindDoc="1" locked="0" layoutInCell="0" allowOverlap="1">
                <wp:simplePos x="0" y="0"/>
                <wp:positionH relativeFrom="column">
                  <wp:posOffset>91440</wp:posOffset>
                </wp:positionH>
                <wp:positionV relativeFrom="paragraph">
                  <wp:posOffset>2450465</wp:posOffset>
                </wp:positionV>
                <wp:extent cx="6086475" cy="0"/>
                <wp:effectExtent l="0" t="0" r="0" b="0"/>
                <wp:wrapNone/>
                <wp:docPr id="289" name="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F258D74" id="Shape 289" o:spid="_x0000_s1026" style="position:absolute;z-index:-251550720;visibility:visible;mso-wrap-style:square;mso-wrap-distance-left:9pt;mso-wrap-distance-top:0;mso-wrap-distance-right:9pt;mso-wrap-distance-bottom:0;mso-position-horizontal:absolute;mso-position-horizontal-relative:text;mso-position-vertical:absolute;mso-position-vertical-relative:text" from="7.2pt,192.95pt" to="486.45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" o:allowincell="f" filled="t" strokeweight=".48pt">
                <v:stroke joinstyle="miter"/>
                <o:lock v:ext="edit" shapetype="f"/>
              </v:line>
            </w:pict>
          </mc:Fallback>
        </mc:AlternateContent>
      </w:r>
    </w:p>
    <w:p w:rsidR="00882E85" w:rsidRDefault="005C4734">
      <w:pPr>
        <w:spacing w:line="20" w:lineRule="exact"/>
        <w:rPr>
          <w:sz w:val="20"/>
          <w:szCs w:val="20"/>
        </w:rPr>
      </w:pPr>
      <w:r>
        <w:rPr>
          <w:sz w:val="20"/>
          <w:szCs w:val="20"/>
        </w:rPr>
        <w:br w:type="column"/>
      </w:r>
    </w:p>
    <w:p w:rsidR="00882E85" w:rsidRDefault="005C4734">
      <w:pPr>
        <w:spacing w:line="236" w:lineRule="auto"/>
        <w:jc w:val="both"/>
        <w:rPr>
          <w:sz w:val="20"/>
          <w:szCs w:val="20"/>
        </w:rPr>
      </w:pPr>
      <w:r>
        <w:rPr>
          <w:rFonts w:eastAsia="Times New Roman"/>
          <w:sz w:val="24"/>
          <w:szCs w:val="24"/>
        </w:rPr>
        <w:t>чистый воздух», «Васька Денисов, похититель свиней», «Выходной день»</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766784" behindDoc="1" locked="0" layoutInCell="0" allowOverlap="1">
                <wp:simplePos x="0" y="0"/>
                <wp:positionH relativeFrom="column">
                  <wp:posOffset>2161540</wp:posOffset>
                </wp:positionH>
                <wp:positionV relativeFrom="paragraph">
                  <wp:posOffset>-523875</wp:posOffset>
                </wp:positionV>
                <wp:extent cx="0" cy="5971540"/>
                <wp:effectExtent l="0" t="0" r="0" b="0"/>
                <wp:wrapNone/>
                <wp:docPr id="290" name="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15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BBB9F5F" id="Shape 290" o:spid="_x0000_s1026" style="position:absolute;z-index:-251549696;visibility:visible;mso-wrap-style:square;mso-wrap-distance-left:9pt;mso-wrap-distance-top:0;mso-wrap-distance-right:9pt;mso-wrap-distance-bottom:0;mso-position-horizontal:absolute;mso-position-horizontal-relative:text;mso-position-vertical:absolute;mso-position-vertical-relative:text" from="170.2pt,-41.25pt" to="170.2pt,4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" o:allowincell="f" filled="t" strokeweight=".16931mm">
                <v:stroke joinstyle="miter"/>
                <o:lock v:ext="edit" shapetype="f"/>
              </v:line>
            </w:pict>
          </mc:Fallback>
        </mc:AlternateContent>
      </w:r>
    </w:p>
    <w:p w:rsidR="00882E85" w:rsidRDefault="005C4734">
      <w:pPr>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Шукшин</w:t>
      </w:r>
    </w:p>
    <w:p w:rsidR="00882E85" w:rsidRDefault="005C4734">
      <w:pPr>
        <w:tabs>
          <w:tab w:val="left" w:pos="1100"/>
          <w:tab w:val="left" w:pos="2280"/>
        </w:tabs>
        <w:rPr>
          <w:sz w:val="20"/>
          <w:szCs w:val="20"/>
        </w:rPr>
      </w:pPr>
      <w:r>
        <w:rPr>
          <w:rFonts w:ascii="Times New Roman CYR" w:eastAsia="Times New Roman CYR" w:hAnsi="Times New Roman CYR" w:cs="Times New Roman CYR"/>
          <w:sz w:val="24"/>
          <w:szCs w:val="24"/>
        </w:rPr>
        <w:t>Рассказы</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Верую</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Крепкий</w:t>
      </w:r>
    </w:p>
    <w:p w:rsidR="00882E85" w:rsidRDefault="00882E85">
      <w:pPr>
        <w:spacing w:line="15" w:lineRule="exact"/>
        <w:rPr>
          <w:sz w:val="20"/>
          <w:szCs w:val="20"/>
        </w:rPr>
      </w:pPr>
    </w:p>
    <w:p w:rsidR="00882E85" w:rsidRDefault="005C4734">
      <w:pPr>
        <w:spacing w:line="232" w:lineRule="auto"/>
        <w:jc w:val="both"/>
        <w:rPr>
          <w:sz w:val="20"/>
          <w:szCs w:val="20"/>
        </w:rPr>
      </w:pPr>
      <w:r>
        <w:rPr>
          <w:rFonts w:ascii="Times New Roman CYR" w:eastAsia="Times New Roman CYR" w:hAnsi="Times New Roman CYR" w:cs="Times New Roman CYR"/>
          <w:sz w:val="24"/>
          <w:szCs w:val="24"/>
        </w:rPr>
        <w:t>мужик</w:t>
      </w:r>
      <w:r>
        <w:rPr>
          <w:rFonts w:ascii="Arial" w:eastAsia="Arial" w:hAnsi="Arial" w:cs="Arial"/>
          <w:sz w:val="24"/>
          <w:szCs w:val="24"/>
        </w:rPr>
        <w:t>», «</w:t>
      </w:r>
      <w:r>
        <w:rPr>
          <w:rFonts w:ascii="Times New Roman CYR" w:eastAsia="Times New Roman CYR" w:hAnsi="Times New Roman CYR" w:cs="Times New Roman CYR"/>
          <w:sz w:val="24"/>
          <w:szCs w:val="24"/>
        </w:rPr>
        <w:t>Сапожки</w:t>
      </w:r>
      <w:r>
        <w:rPr>
          <w:rFonts w:ascii="Arial" w:eastAsia="Arial" w:hAnsi="Arial" w:cs="Arial"/>
          <w:sz w:val="24"/>
          <w:szCs w:val="24"/>
        </w:rPr>
        <w:t>», «</w:t>
      </w:r>
      <w:r>
        <w:rPr>
          <w:rFonts w:ascii="Times New Roman CYR" w:eastAsia="Times New Roman CYR" w:hAnsi="Times New Roman CYR" w:cs="Times New Roman CYR"/>
          <w:sz w:val="24"/>
          <w:szCs w:val="24"/>
        </w:rPr>
        <w:t>Танцующий Шива</w:t>
      </w:r>
      <w:r>
        <w:rPr>
          <w:rFonts w:ascii="Arial" w:eastAsia="Arial" w:hAnsi="Arial" w:cs="Arial"/>
          <w:sz w:val="24"/>
          <w:szCs w:val="24"/>
        </w:rPr>
        <w:t>»</w:t>
      </w:r>
    </w:p>
    <w:p w:rsidR="00882E85" w:rsidRDefault="00882E85">
      <w:pPr>
        <w:spacing w:line="21" w:lineRule="exact"/>
        <w:rPr>
          <w:sz w:val="20"/>
          <w:szCs w:val="20"/>
        </w:rPr>
      </w:pPr>
    </w:p>
    <w:p w:rsidR="00882E85" w:rsidRDefault="005C4734">
      <w:pPr>
        <w:spacing w:line="234" w:lineRule="auto"/>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Заболоцкий </w:t>
      </w: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 «</w:t>
      </w:r>
      <w:r>
        <w:rPr>
          <w:rFonts w:ascii="Times New Roman CYR" w:eastAsia="Times New Roman CYR" w:hAnsi="Times New Roman CYR" w:cs="Times New Roman CYR"/>
          <w:sz w:val="24"/>
          <w:szCs w:val="24"/>
        </w:rPr>
        <w:t>В жилищах наших</w:t>
      </w:r>
      <w:r>
        <w:rPr>
          <w:rFonts w:ascii="Arial" w:eastAsia="Arial" w:hAnsi="Arial" w:cs="Arial"/>
          <w:sz w:val="24"/>
          <w:szCs w:val="24"/>
        </w:rPr>
        <w:t>», «</w:t>
      </w:r>
      <w:r>
        <w:rPr>
          <w:rFonts w:ascii="Times New Roman CYR" w:eastAsia="Times New Roman CYR" w:hAnsi="Times New Roman CYR" w:cs="Times New Roman CYR"/>
          <w:sz w:val="24"/>
          <w:szCs w:val="24"/>
        </w:rPr>
        <w:t>Вчера</w:t>
      </w:r>
      <w:r>
        <w:rPr>
          <w:rFonts w:ascii="Arial" w:eastAsia="Arial" w:hAnsi="Arial" w:cs="Arial"/>
          <w:sz w:val="24"/>
          <w:szCs w:val="24"/>
        </w:rPr>
        <w:t>,</w:t>
      </w:r>
      <w:r>
        <w:rPr>
          <w:rFonts w:ascii="Times New Roman CYR" w:eastAsia="Times New Roman CYR" w:hAnsi="Times New Roman CYR" w:cs="Times New Roman CYR"/>
          <w:sz w:val="24"/>
          <w:szCs w:val="24"/>
        </w:rPr>
        <w:t xml:space="preserve"> о смерти размышляя</w:t>
      </w:r>
      <w:r>
        <w:rPr>
          <w:rFonts w:ascii="Arial" w:eastAsia="Arial" w:hAnsi="Arial" w:cs="Arial"/>
          <w:sz w:val="24"/>
          <w:szCs w:val="24"/>
        </w:rPr>
        <w:t>…», «</w:t>
      </w:r>
      <w:r>
        <w:rPr>
          <w:rFonts w:ascii="Times New Roman CYR" w:eastAsia="Times New Roman CYR" w:hAnsi="Times New Roman CYR" w:cs="Times New Roman CYR"/>
          <w:sz w:val="24"/>
          <w:szCs w:val="24"/>
        </w:rPr>
        <w:t>Где</w:t>
      </w:r>
      <w:r>
        <w:rPr>
          <w:rFonts w:ascii="Arial" w:eastAsia="Arial" w:hAnsi="Arial" w:cs="Arial"/>
          <w:sz w:val="24"/>
          <w:szCs w:val="24"/>
        </w:rPr>
        <w:t>-</w:t>
      </w:r>
      <w:r>
        <w:rPr>
          <w:rFonts w:ascii="Times New Roman CYR" w:eastAsia="Times New Roman CYR" w:hAnsi="Times New Roman CYR" w:cs="Times New Roman CYR"/>
          <w:sz w:val="24"/>
          <w:szCs w:val="24"/>
        </w:rPr>
        <w:t>то в поле</w:t>
      </w:r>
      <w:r>
        <w:rPr>
          <w:rFonts w:ascii="Arial" w:eastAsia="Arial" w:hAnsi="Arial" w:cs="Arial"/>
          <w:sz w:val="24"/>
          <w:szCs w:val="24"/>
        </w:rPr>
        <w:t>,</w:t>
      </w:r>
    </w:p>
    <w:p w:rsidR="00882E85" w:rsidRDefault="00882E85">
      <w:pPr>
        <w:spacing w:line="13" w:lineRule="exact"/>
        <w:rPr>
          <w:sz w:val="20"/>
          <w:szCs w:val="20"/>
        </w:rPr>
      </w:pPr>
    </w:p>
    <w:p w:rsidR="00882E85" w:rsidRDefault="005C4734">
      <w:pPr>
        <w:tabs>
          <w:tab w:val="left" w:pos="1880"/>
        </w:tabs>
        <w:rPr>
          <w:sz w:val="20"/>
          <w:szCs w:val="20"/>
        </w:rPr>
      </w:pPr>
      <w:r>
        <w:rPr>
          <w:rFonts w:ascii="Times New Roman CYR" w:eastAsia="Times New Roman CYR" w:hAnsi="Times New Roman CYR" w:cs="Times New Roman CYR"/>
          <w:sz w:val="23"/>
          <w:szCs w:val="23"/>
        </w:rPr>
        <w:t>возле</w:t>
      </w:r>
      <w:r>
        <w:rPr>
          <w:sz w:val="20"/>
          <w:szCs w:val="20"/>
        </w:rPr>
        <w:tab/>
      </w:r>
      <w:r>
        <w:rPr>
          <w:rFonts w:ascii="Times New Roman CYR" w:eastAsia="Times New Roman CYR" w:hAnsi="Times New Roman CYR" w:cs="Times New Roman CYR"/>
          <w:sz w:val="23"/>
          <w:szCs w:val="23"/>
        </w:rPr>
        <w:t>Магадана</w:t>
      </w:r>
      <w:r>
        <w:rPr>
          <w:rFonts w:ascii="Arial" w:eastAsia="Arial" w:hAnsi="Arial" w:cs="Arial"/>
          <w:sz w:val="23"/>
          <w:szCs w:val="23"/>
        </w:rPr>
        <w:t>…»,</w:t>
      </w:r>
    </w:p>
    <w:p w:rsidR="00882E85" w:rsidRDefault="00882E85">
      <w:pPr>
        <w:spacing w:line="15" w:lineRule="exact"/>
        <w:rPr>
          <w:sz w:val="20"/>
          <w:szCs w:val="20"/>
        </w:rPr>
      </w:pPr>
    </w:p>
    <w:p w:rsidR="00882E85" w:rsidRDefault="005C4734">
      <w:pPr>
        <w:spacing w:line="236" w:lineRule="auto"/>
        <w:jc w:val="both"/>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Движение</w:t>
      </w:r>
      <w:r>
        <w:rPr>
          <w:rFonts w:ascii="Arial" w:eastAsia="Arial" w:hAnsi="Arial" w:cs="Arial"/>
          <w:sz w:val="24"/>
          <w:szCs w:val="24"/>
        </w:rPr>
        <w:t>», «</w:t>
      </w:r>
      <w:r>
        <w:rPr>
          <w:rFonts w:ascii="Times New Roman CYR" w:eastAsia="Times New Roman CYR" w:hAnsi="Times New Roman CYR" w:cs="Times New Roman CYR"/>
          <w:sz w:val="24"/>
          <w:szCs w:val="24"/>
        </w:rPr>
        <w:t>Ивановы</w:t>
      </w:r>
      <w:r>
        <w:rPr>
          <w:rFonts w:ascii="Arial" w:eastAsia="Arial" w:hAnsi="Arial" w:cs="Arial"/>
          <w:sz w:val="24"/>
          <w:szCs w:val="24"/>
        </w:rPr>
        <w:t>», «</w:t>
      </w:r>
      <w:r>
        <w:rPr>
          <w:rFonts w:ascii="Times New Roman CYR" w:eastAsia="Times New Roman CYR" w:hAnsi="Times New Roman CYR" w:cs="Times New Roman CYR"/>
          <w:sz w:val="24"/>
          <w:szCs w:val="24"/>
        </w:rPr>
        <w:t>Лицо коня</w:t>
      </w:r>
      <w:r>
        <w:rPr>
          <w:rFonts w:ascii="Arial" w:eastAsia="Arial" w:hAnsi="Arial" w:cs="Arial"/>
          <w:sz w:val="24"/>
          <w:szCs w:val="24"/>
        </w:rPr>
        <w:t>», «</w:t>
      </w:r>
      <w:r>
        <w:rPr>
          <w:rFonts w:ascii="Times New Roman CYR" w:eastAsia="Times New Roman CYR" w:hAnsi="Times New Roman CYR" w:cs="Times New Roman CYR"/>
          <w:sz w:val="24"/>
          <w:szCs w:val="24"/>
        </w:rPr>
        <w:t>Метаморфозы</w:t>
      </w:r>
      <w:r>
        <w:rPr>
          <w:rFonts w:ascii="Arial" w:eastAsia="Arial" w:hAnsi="Arial" w:cs="Arial"/>
          <w:sz w:val="24"/>
          <w:szCs w:val="24"/>
        </w:rPr>
        <w:t>». «</w:t>
      </w:r>
      <w:r>
        <w:rPr>
          <w:rFonts w:ascii="Times New Roman CYR" w:eastAsia="Times New Roman CYR" w:hAnsi="Times New Roman CYR" w:cs="Times New Roman CYR"/>
          <w:sz w:val="24"/>
          <w:szCs w:val="24"/>
        </w:rPr>
        <w:t>Новый Быт</w:t>
      </w:r>
      <w:r>
        <w:rPr>
          <w:rFonts w:ascii="Arial" w:eastAsia="Arial" w:hAnsi="Arial" w:cs="Arial"/>
          <w:sz w:val="24"/>
          <w:szCs w:val="24"/>
        </w:rPr>
        <w:t>», «</w:t>
      </w:r>
      <w:r>
        <w:rPr>
          <w:rFonts w:ascii="Times New Roman CYR" w:eastAsia="Times New Roman CYR" w:hAnsi="Times New Roman CYR" w:cs="Times New Roman CYR"/>
          <w:sz w:val="24"/>
          <w:szCs w:val="24"/>
        </w:rPr>
        <w:t>Рыбная лавка</w:t>
      </w:r>
      <w:r>
        <w:rPr>
          <w:rFonts w:ascii="Arial" w:eastAsia="Arial" w:hAnsi="Arial" w:cs="Arial"/>
          <w:sz w:val="24"/>
          <w:szCs w:val="24"/>
        </w:rPr>
        <w:t>», «</w:t>
      </w:r>
      <w:r>
        <w:rPr>
          <w:rFonts w:ascii="Times New Roman CYR" w:eastAsia="Times New Roman CYR" w:hAnsi="Times New Roman CYR" w:cs="Times New Roman CYR"/>
          <w:sz w:val="24"/>
          <w:szCs w:val="24"/>
        </w:rPr>
        <w:t>Искусство</w:t>
      </w:r>
      <w:r>
        <w:rPr>
          <w:rFonts w:ascii="Arial" w:eastAsia="Arial" w:hAnsi="Arial" w:cs="Arial"/>
          <w:sz w:val="24"/>
          <w:szCs w:val="24"/>
        </w:rPr>
        <w:t>», «</w:t>
      </w:r>
      <w:r>
        <w:rPr>
          <w:rFonts w:ascii="Times New Roman CYR" w:eastAsia="Times New Roman CYR" w:hAnsi="Times New Roman CYR" w:cs="Times New Roman CYR"/>
          <w:sz w:val="24"/>
          <w:szCs w:val="24"/>
        </w:rPr>
        <w:t>Я не ищу гармонии в природе</w:t>
      </w:r>
      <w:r>
        <w:rPr>
          <w:rFonts w:ascii="Arial" w:eastAsia="Arial" w:hAnsi="Arial" w:cs="Arial"/>
          <w:sz w:val="24"/>
          <w:szCs w:val="24"/>
        </w:rPr>
        <w:t>…»</w:t>
      </w:r>
    </w:p>
    <w:p w:rsidR="00882E85" w:rsidRDefault="00882E85">
      <w:pPr>
        <w:spacing w:line="21" w:lineRule="exact"/>
        <w:rPr>
          <w:sz w:val="20"/>
          <w:szCs w:val="20"/>
        </w:rPr>
      </w:pPr>
    </w:p>
    <w:p w:rsidR="00882E85" w:rsidRDefault="005C4734">
      <w:pPr>
        <w:spacing w:line="234" w:lineRule="auto"/>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Т</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Твардовский </w:t>
      </w: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eastAsia="Times New Roman"/>
          <w:sz w:val="24"/>
          <w:szCs w:val="24"/>
        </w:rPr>
        <w:t xml:space="preserve"> «</w:t>
      </w:r>
      <w:r>
        <w:rPr>
          <w:rFonts w:ascii="Times New Roman CYR" w:eastAsia="Times New Roman CYR" w:hAnsi="Times New Roman CYR" w:cs="Times New Roman CYR"/>
          <w:sz w:val="24"/>
          <w:szCs w:val="24"/>
        </w:rPr>
        <w:t>В тот день</w:t>
      </w:r>
      <w:r>
        <w:rPr>
          <w:rFonts w:ascii="Arial" w:eastAsia="Arial" w:hAnsi="Arial" w:cs="Arial"/>
          <w:sz w:val="24"/>
          <w:szCs w:val="24"/>
        </w:rPr>
        <w:t>,</w:t>
      </w:r>
      <w:r>
        <w:rPr>
          <w:rFonts w:ascii="Times New Roman CYR" w:eastAsia="Times New Roman CYR" w:hAnsi="Times New Roman CYR" w:cs="Times New Roman CYR"/>
          <w:sz w:val="24"/>
          <w:szCs w:val="24"/>
        </w:rPr>
        <w:t xml:space="preserve"> когда окончилась война</w:t>
      </w:r>
      <w:r>
        <w:rPr>
          <w:rFonts w:ascii="Arial" w:eastAsia="Arial" w:hAnsi="Arial" w:cs="Arial"/>
          <w:sz w:val="24"/>
          <w:szCs w:val="24"/>
        </w:rPr>
        <w:t>…</w:t>
      </w:r>
      <w:r>
        <w:rPr>
          <w:rFonts w:eastAsia="Times New Roman"/>
          <w:sz w:val="24"/>
          <w:szCs w:val="24"/>
        </w:rPr>
        <w:t>»,</w:t>
      </w:r>
    </w:p>
    <w:p w:rsidR="00882E85" w:rsidRDefault="00882E85">
      <w:pPr>
        <w:spacing w:line="3" w:lineRule="exact"/>
        <w:rPr>
          <w:sz w:val="20"/>
          <w:szCs w:val="20"/>
        </w:rPr>
      </w:pPr>
    </w:p>
    <w:p w:rsidR="00882E85" w:rsidRDefault="005C4734">
      <w:pPr>
        <w:tabs>
          <w:tab w:val="left" w:pos="980"/>
          <w:tab w:val="left" w:pos="1940"/>
          <w:tab w:val="left" w:pos="2560"/>
        </w:tabs>
        <w:rPr>
          <w:sz w:val="20"/>
          <w:szCs w:val="20"/>
        </w:rPr>
      </w:pPr>
      <w:r>
        <w:rPr>
          <w:rFonts w:eastAsia="Times New Roman"/>
          <w:sz w:val="24"/>
          <w:szCs w:val="24"/>
        </w:rPr>
        <w:t>«</w:t>
      </w:r>
      <w:r>
        <w:rPr>
          <w:rFonts w:ascii="Times New Roman CYR" w:eastAsia="Times New Roman CYR" w:hAnsi="Times New Roman CYR" w:cs="Times New Roman CYR"/>
          <w:sz w:val="24"/>
          <w:szCs w:val="24"/>
        </w:rPr>
        <w:t>Вся</w:t>
      </w:r>
      <w:r>
        <w:rPr>
          <w:sz w:val="20"/>
          <w:szCs w:val="20"/>
        </w:rPr>
        <w:tab/>
      </w:r>
      <w:r>
        <w:rPr>
          <w:rFonts w:ascii="Times New Roman CYR" w:eastAsia="Times New Roman CYR" w:hAnsi="Times New Roman CYR" w:cs="Times New Roman CYR"/>
          <w:sz w:val="24"/>
          <w:szCs w:val="24"/>
        </w:rPr>
        <w:t>суть</w:t>
      </w:r>
      <w:r>
        <w:rPr>
          <w:sz w:val="20"/>
          <w:szCs w:val="20"/>
        </w:rPr>
        <w:tab/>
      </w:r>
      <w:r>
        <w:rPr>
          <w:rFonts w:ascii="Times New Roman CYR" w:eastAsia="Times New Roman CYR" w:hAnsi="Times New Roman CYR" w:cs="Times New Roman CYR"/>
          <w:sz w:val="24"/>
          <w:szCs w:val="24"/>
        </w:rPr>
        <w:t>в</w:t>
      </w:r>
      <w:r>
        <w:rPr>
          <w:sz w:val="20"/>
          <w:szCs w:val="20"/>
        </w:rPr>
        <w:tab/>
      </w:r>
      <w:r>
        <w:rPr>
          <w:rFonts w:ascii="Times New Roman CYR" w:eastAsia="Times New Roman CYR" w:hAnsi="Times New Roman CYR" w:cs="Times New Roman CYR"/>
          <w:sz w:val="23"/>
          <w:szCs w:val="23"/>
        </w:rPr>
        <w:t>одном</w:t>
      </w:r>
      <w:r>
        <w:rPr>
          <w:rFonts w:ascii="Arial" w:eastAsia="Arial" w:hAnsi="Arial" w:cs="Arial"/>
          <w:sz w:val="23"/>
          <w:szCs w:val="23"/>
        </w:rPr>
        <w:t>-</w:t>
      </w:r>
    </w:p>
    <w:p w:rsidR="00882E85" w:rsidRDefault="00882E85">
      <w:pPr>
        <w:spacing w:line="10" w:lineRule="exact"/>
        <w:rPr>
          <w:sz w:val="20"/>
          <w:szCs w:val="20"/>
        </w:rPr>
      </w:pPr>
    </w:p>
    <w:p w:rsidR="00882E85" w:rsidRDefault="005C4734">
      <w:pPr>
        <w:spacing w:line="237" w:lineRule="auto"/>
        <w:jc w:val="both"/>
        <w:rPr>
          <w:sz w:val="20"/>
          <w:szCs w:val="20"/>
        </w:rPr>
      </w:pPr>
      <w:r>
        <w:rPr>
          <w:rFonts w:ascii="Times New Roman CYR" w:eastAsia="Times New Roman CYR" w:hAnsi="Times New Roman CYR" w:cs="Times New Roman CYR"/>
          <w:sz w:val="24"/>
          <w:szCs w:val="24"/>
        </w:rPr>
        <w:t>единственном завете</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Дробится рваный цоколь</w:t>
      </w:r>
      <w:r>
        <w:rPr>
          <w:rFonts w:eastAsia="Times New Roman"/>
          <w:sz w:val="24"/>
          <w:szCs w:val="24"/>
        </w:rPr>
        <w:t xml:space="preserve"> </w:t>
      </w:r>
      <w:r>
        <w:rPr>
          <w:rFonts w:ascii="Times New Roman CYR" w:eastAsia="Times New Roman CYR" w:hAnsi="Times New Roman CYR" w:cs="Times New Roman CYR"/>
          <w:sz w:val="24"/>
          <w:szCs w:val="24"/>
        </w:rPr>
        <w:t>монумента</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О сущем</w:t>
      </w:r>
      <w:r>
        <w:rPr>
          <w:rFonts w:eastAsia="Times New Roman"/>
          <w:sz w:val="24"/>
          <w:szCs w:val="24"/>
        </w:rPr>
        <w:t>», «</w:t>
      </w:r>
      <w:r>
        <w:rPr>
          <w:rFonts w:ascii="Times New Roman CYR" w:eastAsia="Times New Roman CYR" w:hAnsi="Times New Roman CYR" w:cs="Times New Roman CYR"/>
          <w:sz w:val="24"/>
          <w:szCs w:val="24"/>
        </w:rPr>
        <w:t>Памяти матери</w:t>
      </w:r>
      <w:r>
        <w:rPr>
          <w:rFonts w:eastAsia="Times New Roman"/>
          <w:sz w:val="24"/>
          <w:szCs w:val="24"/>
        </w:rPr>
        <w:t>», «</w:t>
      </w:r>
      <w:r>
        <w:rPr>
          <w:rFonts w:ascii="Times New Roman CYR" w:eastAsia="Times New Roman CYR" w:hAnsi="Times New Roman CYR" w:cs="Times New Roman CYR"/>
          <w:sz w:val="24"/>
          <w:szCs w:val="24"/>
        </w:rPr>
        <w:t>Я знаю</w:t>
      </w:r>
      <w:r>
        <w:rPr>
          <w:rFonts w:ascii="Arial" w:eastAsia="Arial" w:hAnsi="Arial" w:cs="Arial"/>
          <w:sz w:val="24"/>
          <w:szCs w:val="24"/>
        </w:rPr>
        <w:t>,</w:t>
      </w:r>
      <w:r>
        <w:rPr>
          <w:rFonts w:ascii="Times New Roman CYR" w:eastAsia="Times New Roman CYR" w:hAnsi="Times New Roman CYR" w:cs="Times New Roman CYR"/>
          <w:sz w:val="24"/>
          <w:szCs w:val="24"/>
        </w:rPr>
        <w:t xml:space="preserve"> никакой моей вины</w:t>
      </w:r>
      <w:r>
        <w:rPr>
          <w:rFonts w:ascii="Arial" w:eastAsia="Arial" w:hAnsi="Arial" w:cs="Arial"/>
          <w:sz w:val="24"/>
          <w:szCs w:val="24"/>
        </w:rPr>
        <w:t>…</w:t>
      </w:r>
      <w:r>
        <w:rPr>
          <w:rFonts w:eastAsia="Times New Roman"/>
          <w:sz w:val="24"/>
          <w:szCs w:val="24"/>
        </w:rPr>
        <w:t>»</w:t>
      </w:r>
    </w:p>
    <w:p w:rsidR="00882E85" w:rsidRDefault="00882E85">
      <w:pPr>
        <w:spacing w:line="8" w:lineRule="exact"/>
        <w:rPr>
          <w:sz w:val="20"/>
          <w:szCs w:val="20"/>
        </w:rPr>
      </w:pPr>
    </w:p>
    <w:p w:rsidR="00882E85" w:rsidRDefault="005C4734">
      <w:pPr>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Бродский</w:t>
      </w:r>
    </w:p>
    <w:p w:rsidR="00882E85" w:rsidRDefault="00882E85">
      <w:pPr>
        <w:spacing w:line="5" w:lineRule="exact"/>
        <w:rPr>
          <w:sz w:val="20"/>
          <w:szCs w:val="20"/>
        </w:rPr>
      </w:pPr>
    </w:p>
    <w:p w:rsidR="00882E85" w:rsidRDefault="005C4734">
      <w:pPr>
        <w:spacing w:line="248" w:lineRule="auto"/>
        <w:jc w:val="both"/>
        <w:rPr>
          <w:sz w:val="20"/>
          <w:szCs w:val="20"/>
        </w:rPr>
      </w:pPr>
      <w:r>
        <w:rPr>
          <w:rFonts w:ascii="Times New Roman CYR" w:eastAsia="Times New Roman CYR" w:hAnsi="Times New Roman CYR" w:cs="Times New Roman CYR"/>
          <w:sz w:val="23"/>
          <w:szCs w:val="23"/>
        </w:rPr>
        <w:t>Стихотворения</w:t>
      </w:r>
      <w:r>
        <w:rPr>
          <w:rFonts w:ascii="Arial" w:eastAsia="Arial" w:hAnsi="Arial" w:cs="Arial"/>
          <w:sz w:val="23"/>
          <w:szCs w:val="23"/>
        </w:rPr>
        <w:t>: «1</w:t>
      </w:r>
      <w:r>
        <w:rPr>
          <w:rFonts w:ascii="Times New Roman CYR" w:eastAsia="Times New Roman CYR" w:hAnsi="Times New Roman CYR" w:cs="Times New Roman CYR"/>
          <w:sz w:val="23"/>
          <w:szCs w:val="23"/>
        </w:rPr>
        <w:t xml:space="preserve"> января</w:t>
      </w:r>
      <w:r>
        <w:rPr>
          <w:rFonts w:ascii="Arial" w:eastAsia="Arial" w:hAnsi="Arial" w:cs="Arial"/>
          <w:sz w:val="23"/>
          <w:szCs w:val="23"/>
        </w:rPr>
        <w:t xml:space="preserve"> 1965</w:t>
      </w:r>
      <w:r>
        <w:rPr>
          <w:rFonts w:ascii="Times New Roman CYR" w:eastAsia="Times New Roman CYR" w:hAnsi="Times New Roman CYR" w:cs="Times New Roman CYR"/>
          <w:sz w:val="23"/>
          <w:szCs w:val="23"/>
        </w:rPr>
        <w:t xml:space="preserve"> года</w:t>
      </w:r>
      <w:r>
        <w:rPr>
          <w:rFonts w:ascii="Arial" w:eastAsia="Arial" w:hAnsi="Arial" w:cs="Arial"/>
          <w:sz w:val="23"/>
          <w:szCs w:val="23"/>
        </w:rPr>
        <w:t>»,</w:t>
      </w:r>
      <w:r>
        <w:rPr>
          <w:rFonts w:eastAsia="Times New Roman"/>
          <w:sz w:val="23"/>
          <w:szCs w:val="23"/>
        </w:rPr>
        <w:t xml:space="preserve"> «</w:t>
      </w:r>
      <w:r>
        <w:rPr>
          <w:rFonts w:ascii="Times New Roman CYR" w:eastAsia="Times New Roman CYR" w:hAnsi="Times New Roman CYR" w:cs="Times New Roman CYR"/>
          <w:sz w:val="23"/>
          <w:szCs w:val="23"/>
        </w:rPr>
        <w:t>В деревне Бог живет не по углам</w:t>
      </w:r>
      <w:r>
        <w:rPr>
          <w:rFonts w:ascii="Arial" w:eastAsia="Arial" w:hAnsi="Arial" w:cs="Arial"/>
          <w:sz w:val="23"/>
          <w:szCs w:val="23"/>
        </w:rPr>
        <w:t>…</w:t>
      </w:r>
      <w:r>
        <w:rPr>
          <w:rFonts w:eastAsia="Times New Roman"/>
          <w:sz w:val="23"/>
          <w:szCs w:val="23"/>
        </w:rPr>
        <w:t>», «</w:t>
      </w:r>
      <w:r>
        <w:rPr>
          <w:rFonts w:ascii="Times New Roman CYR" w:eastAsia="Times New Roman CYR" w:hAnsi="Times New Roman CYR" w:cs="Times New Roman CYR"/>
          <w:sz w:val="23"/>
          <w:szCs w:val="23"/>
        </w:rPr>
        <w:t>Воротишься на родину</w:t>
      </w:r>
      <w:r>
        <w:rPr>
          <w:rFonts w:ascii="Arial" w:eastAsia="Arial" w:hAnsi="Arial" w:cs="Arial"/>
          <w:sz w:val="23"/>
          <w:szCs w:val="23"/>
        </w:rPr>
        <w:t>.</w:t>
      </w:r>
      <w:r>
        <w:rPr>
          <w:rFonts w:ascii="Times New Roman CYR" w:eastAsia="Times New Roman CYR" w:hAnsi="Times New Roman CYR" w:cs="Times New Roman CYR"/>
          <w:sz w:val="23"/>
          <w:szCs w:val="23"/>
        </w:rPr>
        <w:t xml:space="preserve"> Ну что ж</w:t>
      </w:r>
      <w:r>
        <w:rPr>
          <w:rFonts w:ascii="Arial" w:eastAsia="Arial" w:hAnsi="Arial" w:cs="Arial"/>
          <w:sz w:val="23"/>
          <w:szCs w:val="23"/>
        </w:rPr>
        <w:t>…</w:t>
      </w:r>
      <w:r>
        <w:rPr>
          <w:rFonts w:eastAsia="Times New Roman"/>
          <w:sz w:val="23"/>
          <w:szCs w:val="23"/>
        </w:rPr>
        <w:t>», «Осенний</w:t>
      </w:r>
    </w:p>
    <w:p w:rsidR="00882E85" w:rsidRDefault="005C4734">
      <w:pPr>
        <w:tabs>
          <w:tab w:val="left" w:pos="2320"/>
        </w:tabs>
        <w:spacing w:line="235" w:lineRule="auto"/>
        <w:rPr>
          <w:sz w:val="20"/>
          <w:szCs w:val="20"/>
        </w:rPr>
      </w:pPr>
      <w:r>
        <w:rPr>
          <w:rFonts w:eastAsia="Times New Roman"/>
          <w:sz w:val="24"/>
          <w:szCs w:val="24"/>
        </w:rPr>
        <w:t>крик</w:t>
      </w:r>
      <w:r>
        <w:rPr>
          <w:sz w:val="20"/>
          <w:szCs w:val="20"/>
        </w:rPr>
        <w:tab/>
      </w:r>
      <w:r>
        <w:rPr>
          <w:rFonts w:eastAsia="Times New Roman"/>
          <w:sz w:val="24"/>
          <w:szCs w:val="24"/>
        </w:rPr>
        <w:t>ястреба»,</w:t>
      </w:r>
    </w:p>
    <w:p w:rsidR="00882E85" w:rsidRDefault="005C4734">
      <w:pPr>
        <w:tabs>
          <w:tab w:val="left" w:pos="1920"/>
          <w:tab w:val="left" w:pos="2900"/>
        </w:tabs>
        <w:rPr>
          <w:sz w:val="20"/>
          <w:szCs w:val="20"/>
        </w:rPr>
      </w:pPr>
      <w:r>
        <w:rPr>
          <w:rFonts w:eastAsia="Times New Roman"/>
          <w:sz w:val="24"/>
          <w:szCs w:val="24"/>
        </w:rPr>
        <w:t>«Рождественская</w:t>
      </w:r>
      <w:r>
        <w:rPr>
          <w:sz w:val="20"/>
          <w:szCs w:val="20"/>
        </w:rPr>
        <w:tab/>
      </w:r>
      <w:r>
        <w:rPr>
          <w:rFonts w:eastAsia="Times New Roman"/>
          <w:sz w:val="24"/>
          <w:szCs w:val="24"/>
        </w:rPr>
        <w:t>звезда»,</w:t>
      </w:r>
      <w:r>
        <w:rPr>
          <w:sz w:val="20"/>
          <w:szCs w:val="20"/>
        </w:rPr>
        <w:tab/>
      </w:r>
      <w:r>
        <w:rPr>
          <w:rFonts w:eastAsia="Times New Roman"/>
          <w:sz w:val="23"/>
          <w:szCs w:val="23"/>
        </w:rPr>
        <w:t>«То</w:t>
      </w:r>
    </w:p>
    <w:p w:rsidR="00882E85" w:rsidRDefault="00882E85">
      <w:pPr>
        <w:spacing w:line="2" w:lineRule="exact"/>
        <w:rPr>
          <w:sz w:val="20"/>
          <w:szCs w:val="20"/>
        </w:rPr>
      </w:pPr>
    </w:p>
    <w:p w:rsidR="00882E85" w:rsidRDefault="005C4734">
      <w:pPr>
        <w:tabs>
          <w:tab w:val="left" w:pos="460"/>
          <w:tab w:val="left" w:pos="1240"/>
          <w:tab w:val="left" w:pos="2000"/>
          <w:tab w:val="left" w:pos="3160"/>
        </w:tabs>
        <w:rPr>
          <w:sz w:val="20"/>
          <w:szCs w:val="20"/>
        </w:rPr>
      </w:pPr>
      <w:r>
        <w:rPr>
          <w:rFonts w:eastAsia="Times New Roman"/>
          <w:sz w:val="24"/>
          <w:szCs w:val="24"/>
        </w:rPr>
        <w:t>не</w:t>
      </w:r>
      <w:r>
        <w:rPr>
          <w:rFonts w:eastAsia="Times New Roman"/>
          <w:sz w:val="24"/>
          <w:szCs w:val="24"/>
        </w:rPr>
        <w:tab/>
        <w:t>Муза</w:t>
      </w:r>
      <w:r>
        <w:rPr>
          <w:rFonts w:eastAsia="Times New Roman"/>
          <w:sz w:val="24"/>
          <w:szCs w:val="24"/>
        </w:rPr>
        <w:tab/>
        <w:t>воды</w:t>
      </w:r>
      <w:r>
        <w:rPr>
          <w:rFonts w:eastAsia="Times New Roman"/>
          <w:sz w:val="24"/>
          <w:szCs w:val="24"/>
        </w:rPr>
        <w:tab/>
        <w:t>набирает</w:t>
      </w:r>
      <w:r>
        <w:rPr>
          <w:rFonts w:eastAsia="Times New Roman"/>
          <w:sz w:val="24"/>
          <w:szCs w:val="24"/>
        </w:rPr>
        <w:tab/>
        <w:t>в</w:t>
      </w:r>
    </w:p>
    <w:p w:rsidR="00882E85" w:rsidRDefault="005C4734">
      <w:pPr>
        <w:spacing w:line="237" w:lineRule="auto"/>
        <w:rPr>
          <w:sz w:val="20"/>
          <w:szCs w:val="20"/>
        </w:rPr>
      </w:pPr>
      <w:r>
        <w:rPr>
          <w:rFonts w:eastAsia="Times New Roman"/>
          <w:sz w:val="24"/>
          <w:szCs w:val="24"/>
        </w:rPr>
        <w:t>рот…»  «Я  обнял  эти  плечи  и</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767808" behindDoc="1" locked="0" layoutInCell="0" allowOverlap="1">
                <wp:simplePos x="0" y="0"/>
                <wp:positionH relativeFrom="column">
                  <wp:posOffset>2155190</wp:posOffset>
                </wp:positionH>
                <wp:positionV relativeFrom="paragraph">
                  <wp:posOffset>-161925</wp:posOffset>
                </wp:positionV>
                <wp:extent cx="12700" cy="12700"/>
                <wp:effectExtent l="0" t="0" r="0" b="0"/>
                <wp:wrapNone/>
                <wp:docPr id="291" name="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1EA0B88" id="Shape 291" o:spid="_x0000_s1026" style="position:absolute;margin-left:169.7pt;margin-top:-12.75pt;width:1pt;height:1pt;z-index:-251548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768832" behindDoc="1" locked="0" layoutInCell="0" allowOverlap="1">
                <wp:simplePos x="0" y="0"/>
                <wp:positionH relativeFrom="column">
                  <wp:posOffset>2161540</wp:posOffset>
                </wp:positionH>
                <wp:positionV relativeFrom="paragraph">
                  <wp:posOffset>-152400</wp:posOffset>
                </wp:positionV>
                <wp:extent cx="0" cy="2971800"/>
                <wp:effectExtent l="0" t="0" r="0" b="0"/>
                <wp:wrapNone/>
                <wp:docPr id="292" name="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718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848FA7" id="Shape 292" o:spid="_x0000_s1026" style="position:absolute;z-index:-251547648;visibility:visible;mso-wrap-style:square;mso-wrap-distance-left:9pt;mso-wrap-distance-top:0;mso-wrap-distance-right:9pt;mso-wrap-distance-bottom:0;mso-position-horizontal:absolute;mso-position-horizontal-relative:text;mso-position-vertical:absolute;mso-position-vertical-relative:text" from="170.2pt,-12pt" to="170.2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" o:allowincell="f" filled="t" strokeweight=".16931mm">
                <v:stroke joinstyle="miter"/>
                <o:lock v:ext="edit" shapetype="f"/>
              </v:line>
            </w:pict>
          </mc:Fallback>
        </mc:AlternateContent>
      </w:r>
    </w:p>
    <w:p w:rsidR="00882E85" w:rsidRDefault="005C4734">
      <w:pPr>
        <w:rPr>
          <w:sz w:val="20"/>
          <w:szCs w:val="20"/>
        </w:rPr>
      </w:pPr>
      <w:r>
        <w:rPr>
          <w:rFonts w:eastAsia="Times New Roman"/>
          <w:sz w:val="24"/>
          <w:szCs w:val="24"/>
        </w:rPr>
        <w:t>взглянул…»</w:t>
      </w:r>
    </w:p>
    <w:p w:rsidR="00882E85" w:rsidRDefault="005C4734">
      <w:pPr>
        <w:spacing w:line="237" w:lineRule="auto"/>
        <w:rPr>
          <w:sz w:val="20"/>
          <w:szCs w:val="20"/>
        </w:rPr>
      </w:pPr>
      <w:r>
        <w:rPr>
          <w:rFonts w:eastAsia="Times New Roman"/>
          <w:sz w:val="24"/>
          <w:szCs w:val="24"/>
        </w:rPr>
        <w:t>Нобелевская лекция</w:t>
      </w:r>
    </w:p>
    <w:p w:rsidR="00882E85" w:rsidRDefault="00882E85">
      <w:pPr>
        <w:spacing w:line="7" w:lineRule="exact"/>
        <w:rPr>
          <w:sz w:val="20"/>
          <w:szCs w:val="20"/>
        </w:rPr>
      </w:pPr>
    </w:p>
    <w:p w:rsidR="00882E85" w:rsidRDefault="005C4734">
      <w:pPr>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Рубцов</w:t>
      </w:r>
    </w:p>
    <w:p w:rsidR="00882E85" w:rsidRDefault="00882E85">
      <w:pPr>
        <w:spacing w:line="5" w:lineRule="exact"/>
        <w:rPr>
          <w:sz w:val="20"/>
          <w:szCs w:val="20"/>
        </w:rPr>
      </w:pPr>
    </w:p>
    <w:p w:rsidR="00882E85" w:rsidRDefault="005C4734">
      <w:pPr>
        <w:spacing w:line="235" w:lineRule="auto"/>
        <w:jc w:val="both"/>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eastAsia="Times New Roman"/>
          <w:sz w:val="24"/>
          <w:szCs w:val="24"/>
        </w:rPr>
        <w:t xml:space="preserve"> «</w:t>
      </w:r>
      <w:r>
        <w:rPr>
          <w:rFonts w:ascii="Times New Roman CYR" w:eastAsia="Times New Roman CYR" w:hAnsi="Times New Roman CYR" w:cs="Times New Roman CYR"/>
          <w:sz w:val="24"/>
          <w:szCs w:val="24"/>
        </w:rPr>
        <w:t>В горнице</w:t>
      </w:r>
      <w:r>
        <w:rPr>
          <w:rFonts w:eastAsia="Times New Roman"/>
          <w:sz w:val="24"/>
          <w:szCs w:val="24"/>
        </w:rPr>
        <w:t>», «</w:t>
      </w:r>
      <w:r>
        <w:rPr>
          <w:rFonts w:ascii="Times New Roman CYR" w:eastAsia="Times New Roman CYR" w:hAnsi="Times New Roman CYR" w:cs="Times New Roman CYR"/>
          <w:sz w:val="24"/>
          <w:szCs w:val="24"/>
        </w:rPr>
        <w:t>Видения на холме</w:t>
      </w:r>
      <w:r>
        <w:rPr>
          <w:rFonts w:eastAsia="Times New Roman"/>
          <w:sz w:val="24"/>
          <w:szCs w:val="24"/>
        </w:rPr>
        <w:t>», «</w:t>
      </w:r>
      <w:r>
        <w:rPr>
          <w:rFonts w:ascii="Times New Roman CYR" w:eastAsia="Times New Roman CYR" w:hAnsi="Times New Roman CYR" w:cs="Times New Roman CYR"/>
          <w:sz w:val="24"/>
          <w:szCs w:val="24"/>
        </w:rPr>
        <w:t>Звезда</w:t>
      </w:r>
    </w:p>
    <w:p w:rsidR="00882E85" w:rsidRDefault="005C4734">
      <w:pPr>
        <w:tabs>
          <w:tab w:val="left" w:pos="1220"/>
          <w:tab w:val="left" w:pos="2520"/>
        </w:tabs>
        <w:rPr>
          <w:sz w:val="20"/>
          <w:szCs w:val="20"/>
        </w:rPr>
      </w:pPr>
      <w:r>
        <w:rPr>
          <w:rFonts w:ascii="Times New Roman CYR" w:eastAsia="Times New Roman CYR" w:hAnsi="Times New Roman CYR" w:cs="Times New Roman CYR"/>
          <w:sz w:val="24"/>
          <w:szCs w:val="24"/>
        </w:rPr>
        <w:t>полей</w:t>
      </w:r>
      <w:r>
        <w:rPr>
          <w:rFonts w:eastAsia="Times New Roman"/>
          <w:sz w:val="24"/>
          <w:szCs w:val="24"/>
        </w:rPr>
        <w:t>»,</w:t>
      </w:r>
      <w:r>
        <w:rPr>
          <w:sz w:val="20"/>
          <w:szCs w:val="20"/>
        </w:rPr>
        <w:tab/>
      </w:r>
      <w:r>
        <w:rPr>
          <w:rFonts w:eastAsia="Times New Roman"/>
          <w:sz w:val="24"/>
          <w:szCs w:val="24"/>
        </w:rPr>
        <w:t>«</w:t>
      </w:r>
      <w:r>
        <w:rPr>
          <w:rFonts w:ascii="Times New Roman CYR" w:eastAsia="Times New Roman CYR" w:hAnsi="Times New Roman CYR" w:cs="Times New Roman CYR"/>
          <w:sz w:val="24"/>
          <w:szCs w:val="24"/>
        </w:rPr>
        <w:t>Зимняя</w:t>
      </w:r>
      <w:r>
        <w:rPr>
          <w:sz w:val="20"/>
          <w:szCs w:val="20"/>
        </w:rPr>
        <w:tab/>
      </w:r>
      <w:r>
        <w:rPr>
          <w:rFonts w:ascii="Times New Roman CYR" w:eastAsia="Times New Roman CYR" w:hAnsi="Times New Roman CYR" w:cs="Times New Roman CYR"/>
          <w:sz w:val="23"/>
          <w:szCs w:val="23"/>
        </w:rPr>
        <w:t>песня</w:t>
      </w:r>
      <w:r>
        <w:rPr>
          <w:rFonts w:eastAsia="Times New Roman"/>
          <w:sz w:val="23"/>
          <w:szCs w:val="23"/>
        </w:rPr>
        <w:t>»,</w:t>
      </w:r>
    </w:p>
    <w:p w:rsidR="00882E85" w:rsidRDefault="00882E85">
      <w:pPr>
        <w:spacing w:line="15" w:lineRule="exact"/>
        <w:rPr>
          <w:sz w:val="20"/>
          <w:szCs w:val="20"/>
        </w:rPr>
      </w:pPr>
    </w:p>
    <w:p w:rsidR="00882E85" w:rsidRDefault="005C4734">
      <w:pPr>
        <w:spacing w:line="235" w:lineRule="auto"/>
        <w:jc w:val="both"/>
        <w:rPr>
          <w:sz w:val="20"/>
          <w:szCs w:val="20"/>
        </w:rPr>
      </w:pPr>
      <w:r>
        <w:rPr>
          <w:rFonts w:eastAsia="Times New Roman"/>
          <w:sz w:val="24"/>
          <w:szCs w:val="24"/>
        </w:rPr>
        <w:t>«</w:t>
      </w:r>
      <w:r>
        <w:rPr>
          <w:rFonts w:ascii="Times New Roman CYR" w:eastAsia="Times New Roman CYR" w:hAnsi="Times New Roman CYR" w:cs="Times New Roman CYR"/>
          <w:sz w:val="24"/>
          <w:szCs w:val="24"/>
        </w:rPr>
        <w:t>Привет</w:t>
      </w:r>
      <w:r>
        <w:rPr>
          <w:rFonts w:ascii="Arial" w:eastAsia="Arial" w:hAnsi="Arial" w:cs="Arial"/>
          <w:sz w:val="24"/>
          <w:szCs w:val="24"/>
        </w:rPr>
        <w:t>,</w:t>
      </w:r>
      <w:r>
        <w:rPr>
          <w:rFonts w:ascii="Times New Roman CYR" w:eastAsia="Times New Roman CYR" w:hAnsi="Times New Roman CYR" w:cs="Times New Roman CYR"/>
          <w:sz w:val="24"/>
          <w:szCs w:val="24"/>
        </w:rPr>
        <w:t xml:space="preserve"> Россия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родина моя</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Тихая моя родина</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Русский огонек</w:t>
      </w:r>
      <w:r>
        <w:rPr>
          <w:rFonts w:eastAsia="Times New Roman"/>
          <w:sz w:val="24"/>
          <w:szCs w:val="24"/>
        </w:rPr>
        <w:t>», «</w:t>
      </w:r>
      <w:r>
        <w:rPr>
          <w:rFonts w:ascii="Times New Roman CYR" w:eastAsia="Times New Roman CYR" w:hAnsi="Times New Roman CYR" w:cs="Times New Roman CYR"/>
          <w:sz w:val="24"/>
          <w:szCs w:val="24"/>
        </w:rPr>
        <w:t>Стихи</w:t>
      </w:r>
      <w:r>
        <w:rPr>
          <w:rFonts w:eastAsia="Times New Roman"/>
          <w:sz w:val="24"/>
          <w:szCs w:val="24"/>
        </w:rPr>
        <w:t>»</w:t>
      </w:r>
    </w:p>
    <w:p w:rsidR="00882E85" w:rsidRDefault="00882E85">
      <w:pPr>
        <w:spacing w:line="284" w:lineRule="exact"/>
        <w:rPr>
          <w:sz w:val="20"/>
          <w:szCs w:val="20"/>
        </w:rPr>
      </w:pPr>
    </w:p>
    <w:p w:rsidR="00882E85" w:rsidRDefault="005C4734">
      <w:pPr>
        <w:rPr>
          <w:sz w:val="20"/>
          <w:szCs w:val="20"/>
        </w:rPr>
      </w:pPr>
      <w:r>
        <w:rPr>
          <w:rFonts w:ascii="Times New Roman CYR" w:eastAsia="Times New Roman CYR" w:hAnsi="Times New Roman CYR" w:cs="Times New Roman CYR"/>
          <w:b/>
          <w:bCs/>
          <w:sz w:val="24"/>
          <w:szCs w:val="24"/>
        </w:rPr>
        <w:t>Проза  второй  половины  ХХ</w:t>
      </w:r>
    </w:p>
    <w:p w:rsidR="00882E85" w:rsidRDefault="005C4734">
      <w:pPr>
        <w:spacing w:line="237" w:lineRule="auto"/>
        <w:rPr>
          <w:sz w:val="20"/>
          <w:szCs w:val="20"/>
        </w:rPr>
      </w:pPr>
      <w:r>
        <w:rPr>
          <w:rFonts w:ascii="Times New Roman CYR" w:eastAsia="Times New Roman CYR" w:hAnsi="Times New Roman CYR" w:cs="Times New Roman CYR"/>
          <w:b/>
          <w:bCs/>
          <w:sz w:val="24"/>
          <w:szCs w:val="24"/>
        </w:rPr>
        <w:t>века</w:t>
      </w:r>
    </w:p>
    <w:p w:rsidR="00882E85" w:rsidRDefault="00882E85">
      <w:pPr>
        <w:spacing w:line="3" w:lineRule="exact"/>
        <w:rPr>
          <w:sz w:val="20"/>
          <w:szCs w:val="20"/>
        </w:rPr>
      </w:pPr>
    </w:p>
    <w:p w:rsidR="00882E85" w:rsidRDefault="005C4734">
      <w:pPr>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Абрамов</w:t>
      </w:r>
    </w:p>
    <w:p w:rsidR="00882E85" w:rsidRDefault="005C4734">
      <w:pPr>
        <w:spacing w:line="232" w:lineRule="auto"/>
        <w:rPr>
          <w:sz w:val="20"/>
          <w:szCs w:val="20"/>
        </w:rPr>
      </w:pPr>
      <w:r>
        <w:rPr>
          <w:rFonts w:ascii="Times New Roman CYR" w:eastAsia="Times New Roman CYR" w:hAnsi="Times New Roman CYR" w:cs="Times New Roman CYR"/>
          <w:sz w:val="24"/>
          <w:szCs w:val="24"/>
        </w:rPr>
        <w:t>Роман</w:t>
      </w:r>
      <w:r>
        <w:rPr>
          <w:rFonts w:ascii="Arial" w:eastAsia="Arial" w:hAnsi="Arial" w:cs="Arial"/>
          <w:sz w:val="24"/>
          <w:szCs w:val="24"/>
        </w:rPr>
        <w:t xml:space="preserve"> «</w:t>
      </w:r>
      <w:r>
        <w:rPr>
          <w:rFonts w:ascii="Times New Roman CYR" w:eastAsia="Times New Roman CYR" w:hAnsi="Times New Roman CYR" w:cs="Times New Roman CYR"/>
          <w:sz w:val="24"/>
          <w:szCs w:val="24"/>
        </w:rPr>
        <w:t>Братья и сестры</w:t>
      </w:r>
      <w:r>
        <w:rPr>
          <w:rFonts w:ascii="Arial" w:eastAsia="Arial" w:hAnsi="Arial" w:cs="Arial"/>
          <w:sz w:val="24"/>
          <w:szCs w:val="24"/>
        </w:rPr>
        <w:t>»</w:t>
      </w:r>
    </w:p>
    <w:p w:rsidR="00882E85" w:rsidRDefault="00882E85">
      <w:pPr>
        <w:spacing w:line="7" w:lineRule="exact"/>
        <w:rPr>
          <w:sz w:val="20"/>
          <w:szCs w:val="20"/>
        </w:rPr>
      </w:pPr>
    </w:p>
    <w:p w:rsidR="00882E85" w:rsidRDefault="005C4734">
      <w:pPr>
        <w:rPr>
          <w:sz w:val="20"/>
          <w:szCs w:val="20"/>
        </w:rPr>
      </w:pPr>
      <w:r>
        <w:rPr>
          <w:rFonts w:ascii="Times New Roman CYR" w:eastAsia="Times New Roman CYR" w:hAnsi="Times New Roman CYR" w:cs="Times New Roman CYR"/>
          <w:b/>
          <w:bCs/>
          <w:sz w:val="24"/>
          <w:szCs w:val="24"/>
        </w:rPr>
        <w:t>Ч</w:t>
      </w:r>
      <w:r>
        <w:rPr>
          <w:rFonts w:ascii="Arial" w:eastAsia="Arial" w:hAnsi="Arial" w:cs="Arial"/>
          <w:b/>
          <w:bCs/>
          <w:sz w:val="24"/>
          <w:szCs w:val="24"/>
        </w:rPr>
        <w:t>.</w:t>
      </w:r>
      <w:r>
        <w:rPr>
          <w:rFonts w:ascii="Times New Roman CYR" w:eastAsia="Times New Roman CYR" w:hAnsi="Times New Roman CYR" w:cs="Times New Roman CYR"/>
          <w:b/>
          <w:bCs/>
          <w:sz w:val="24"/>
          <w:szCs w:val="24"/>
        </w:rPr>
        <w:t>Т</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Айтматов</w:t>
      </w:r>
    </w:p>
    <w:p w:rsidR="00882E85" w:rsidRDefault="005C4734">
      <w:pPr>
        <w:spacing w:line="232" w:lineRule="auto"/>
        <w:rPr>
          <w:sz w:val="20"/>
          <w:szCs w:val="20"/>
        </w:rPr>
      </w:pPr>
      <w:r>
        <w:rPr>
          <w:rFonts w:ascii="Times New Roman CYR" w:eastAsia="Times New Roman CYR" w:hAnsi="Times New Roman CYR" w:cs="Times New Roman CYR"/>
          <w:sz w:val="24"/>
          <w:szCs w:val="24"/>
        </w:rPr>
        <w:t>Повести</w:t>
      </w:r>
      <w:r>
        <w:rPr>
          <w:rFonts w:ascii="Arial" w:eastAsia="Arial" w:hAnsi="Arial" w:cs="Arial"/>
          <w:sz w:val="24"/>
          <w:szCs w:val="24"/>
        </w:rPr>
        <w:t xml:space="preserve">  «</w:t>
      </w:r>
      <w:r>
        <w:rPr>
          <w:rFonts w:ascii="Times New Roman CYR" w:eastAsia="Times New Roman CYR" w:hAnsi="Times New Roman CYR" w:cs="Times New Roman CYR"/>
          <w:sz w:val="24"/>
          <w:szCs w:val="24"/>
        </w:rPr>
        <w:t>Пегий  пес</w:t>
      </w:r>
      <w:r>
        <w:rPr>
          <w:rFonts w:ascii="Arial" w:eastAsia="Arial" w:hAnsi="Arial" w:cs="Arial"/>
          <w:sz w:val="24"/>
          <w:szCs w:val="24"/>
        </w:rPr>
        <w:t>,</w:t>
      </w:r>
      <w:r>
        <w:rPr>
          <w:rFonts w:ascii="Times New Roman CYR" w:eastAsia="Times New Roman CYR" w:hAnsi="Times New Roman CYR" w:cs="Times New Roman CYR"/>
          <w:sz w:val="24"/>
          <w:szCs w:val="24"/>
        </w:rPr>
        <w:t xml:space="preserve">  бегущий</w:t>
      </w:r>
    </w:p>
    <w:p w:rsidR="00882E85" w:rsidRDefault="00882E85">
      <w:pPr>
        <w:spacing w:line="92" w:lineRule="exact"/>
        <w:rPr>
          <w:sz w:val="20"/>
          <w:szCs w:val="20"/>
        </w:rPr>
      </w:pPr>
    </w:p>
    <w:p w:rsidR="00882E85" w:rsidRDefault="00882E85">
      <w:pPr>
        <w:sectPr w:rsidR="00882E85">
          <w:pgSz w:w="11900" w:h="16838"/>
          <w:pgMar w:top="1145" w:right="844" w:bottom="734" w:left="1440" w:header="0" w:footer="0" w:gutter="0"/>
          <w:cols w:num="2" w:space="720" w:equalWidth="0">
            <w:col w:w="6100" w:space="220"/>
            <w:col w:w="3300"/>
          </w:cols>
        </w:sectPr>
      </w:pPr>
    </w:p>
    <w:p w:rsidR="00882E85" w:rsidRDefault="005C4734">
      <w:pPr>
        <w:ind w:left="4920"/>
        <w:rPr>
          <w:sz w:val="20"/>
          <w:szCs w:val="20"/>
        </w:rPr>
      </w:pPr>
      <w:r>
        <w:rPr>
          <w:rFonts w:eastAsia="Times New Roman"/>
          <w:sz w:val="21"/>
          <w:szCs w:val="21"/>
        </w:rPr>
        <w:lastRenderedPageBreak/>
        <w:t>244</w:t>
      </w:r>
    </w:p>
    <w:p w:rsidR="00882E85" w:rsidRDefault="00882E85">
      <w:pPr>
        <w:sectPr w:rsidR="00882E85">
          <w:type w:val="continuous"/>
          <w:pgSz w:w="11900" w:h="16838"/>
          <w:pgMar w:top="1145" w:right="844" w:bottom="734" w:left="1440" w:header="0" w:footer="0" w:gutter="0"/>
          <w:cols w:space="720" w:equalWidth="0">
            <w:col w:w="9620"/>
          </w:cols>
        </w:sectPr>
      </w:pPr>
    </w:p>
    <w:bookmarkStart w:id="245" w:name="page489"/>
    <w:bookmarkEnd w:id="245"/>
    <w:p w:rsidR="00882E85" w:rsidRDefault="005C4734">
      <w:pPr>
        <w:ind w:left="6320"/>
        <w:rPr>
          <w:sz w:val="20"/>
          <w:szCs w:val="20"/>
        </w:rPr>
      </w:pPr>
      <w:r>
        <w:rPr>
          <w:rFonts w:ascii="Times New Roman CYR" w:eastAsia="Times New Roman CYR" w:hAnsi="Times New Roman CYR" w:cs="Times New Roman CYR"/>
          <w:noProof/>
          <w:sz w:val="23"/>
          <w:szCs w:val="23"/>
        </w:rPr>
        <w:lastRenderedPageBreak/>
        <mc:AlternateContent>
          <mc:Choice Requires="wps">
            <w:drawing>
              <wp:anchor distT="0" distB="0" distL="114300" distR="114300" simplePos="0" relativeHeight="251769856" behindDoc="1" locked="0" layoutInCell="0" allowOverlap="1">
                <wp:simplePos x="0" y="0"/>
                <wp:positionH relativeFrom="page">
                  <wp:posOffset>1005840</wp:posOffset>
                </wp:positionH>
                <wp:positionV relativeFrom="page">
                  <wp:posOffset>721995</wp:posOffset>
                </wp:positionV>
                <wp:extent cx="6080125" cy="0"/>
                <wp:effectExtent l="0" t="0" r="0" b="0"/>
                <wp:wrapNone/>
                <wp:docPr id="293" name="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01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BCBAFC9" id="Shape 293" o:spid="_x0000_s1026" style="position:absolute;z-index:-251546624;visibility:visible;mso-wrap-style:square;mso-wrap-distance-left:9pt;mso-wrap-distance-top:0;mso-wrap-distance-right:9pt;mso-wrap-distance-bottom:0;mso-position-horizontal:absolute;mso-position-horizontal-relative:page;mso-position-vertical:absolute;mso-position-vertical-relative:page" from="79.2pt,56.85pt" to="557.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" o:allowincell="f" filled="t" strokeweight=".16931mm">
                <v:stroke joinstyle="miter"/>
                <o:lock v:ext="edit" shapetype="f"/>
                <w10:wrap anchorx="page" anchory="page"/>
              </v:line>
            </w:pict>
          </mc:Fallback>
        </mc:AlternateContent>
      </w:r>
      <w:r>
        <w:rPr>
          <w:rFonts w:ascii="Times New Roman CYR" w:eastAsia="Times New Roman CYR" w:hAnsi="Times New Roman CYR" w:cs="Times New Roman CYR"/>
          <w:noProof/>
          <w:sz w:val="23"/>
          <w:szCs w:val="23"/>
        </w:rPr>
        <mc:AlternateContent>
          <mc:Choice Requires="wps">
            <w:drawing>
              <wp:anchor distT="0" distB="0" distL="114300" distR="114300" simplePos="0" relativeHeight="251770880" behindDoc="1" locked="0" layoutInCell="0" allowOverlap="1">
                <wp:simplePos x="0" y="0"/>
                <wp:positionH relativeFrom="page">
                  <wp:posOffset>7082790</wp:posOffset>
                </wp:positionH>
                <wp:positionV relativeFrom="page">
                  <wp:posOffset>716280</wp:posOffset>
                </wp:positionV>
                <wp:extent cx="12700" cy="12065"/>
                <wp:effectExtent l="0" t="0" r="0" b="0"/>
                <wp:wrapNone/>
                <wp:docPr id="294" name="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08FC014" id="Shape 294" o:spid="_x0000_s1026" style="position:absolute;margin-left:557.7pt;margin-top:56.4pt;width:1pt;height:.95pt;z-index:-251545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" o:allowincell="f" fillcolor="black" stroked="f">
                <v:path arrowok="t"/>
                <w10:wrap anchorx="page" anchory="page"/>
              </v:rect>
            </w:pict>
          </mc:Fallback>
        </mc:AlternateContent>
      </w:r>
      <w:r>
        <w:rPr>
          <w:rFonts w:ascii="Times New Roman CYR" w:eastAsia="Times New Roman CYR" w:hAnsi="Times New Roman CYR" w:cs="Times New Roman CYR"/>
          <w:noProof/>
          <w:sz w:val="23"/>
          <w:szCs w:val="23"/>
        </w:rPr>
        <mc:AlternateContent>
          <mc:Choice Requires="wps">
            <w:drawing>
              <wp:anchor distT="0" distB="0" distL="114300" distR="114300" simplePos="0" relativeHeight="251771904" behindDoc="1" locked="0" layoutInCell="0" allowOverlap="1">
                <wp:simplePos x="0" y="0"/>
                <wp:positionH relativeFrom="page">
                  <wp:posOffset>1009015</wp:posOffset>
                </wp:positionH>
                <wp:positionV relativeFrom="page">
                  <wp:posOffset>719455</wp:posOffset>
                </wp:positionV>
                <wp:extent cx="0" cy="8945245"/>
                <wp:effectExtent l="0" t="0" r="0" b="0"/>
                <wp:wrapNone/>
                <wp:docPr id="295" name="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452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B840A14" id="Shape 295" o:spid="_x0000_s1026" style="position:absolute;z-index:-251544576;visibility:visible;mso-wrap-style:square;mso-wrap-distance-left:9pt;mso-wrap-distance-top:0;mso-wrap-distance-right:9pt;mso-wrap-distance-bottom:0;mso-position-horizontal:absolute;mso-position-horizontal-relative:page;mso-position-vertical:absolute;mso-position-vertical-relative:page" from="79.45pt,56.65pt" to="79.4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" o:allowincell="f" filled="t" strokeweight=".48pt">
                <v:stroke joinstyle="miter"/>
                <o:lock v:ext="edit" shapetype="f"/>
                <w10:wrap anchorx="page" anchory="page"/>
              </v:line>
            </w:pict>
          </mc:Fallback>
        </mc:AlternateContent>
      </w:r>
      <w:r>
        <w:rPr>
          <w:rFonts w:ascii="Times New Roman CYR" w:eastAsia="Times New Roman CYR" w:hAnsi="Times New Roman CYR" w:cs="Times New Roman CYR"/>
          <w:noProof/>
          <w:sz w:val="23"/>
          <w:szCs w:val="23"/>
        </w:rPr>
        <mc:AlternateContent>
          <mc:Choice Requires="wps">
            <w:drawing>
              <wp:anchor distT="0" distB="0" distL="114300" distR="114300" simplePos="0" relativeHeight="251772928" behindDoc="1" locked="0" layoutInCell="0" allowOverlap="1">
                <wp:simplePos x="0" y="0"/>
                <wp:positionH relativeFrom="page">
                  <wp:posOffset>2530475</wp:posOffset>
                </wp:positionH>
                <wp:positionV relativeFrom="page">
                  <wp:posOffset>719455</wp:posOffset>
                </wp:positionV>
                <wp:extent cx="0" cy="8945245"/>
                <wp:effectExtent l="0" t="0" r="0" b="0"/>
                <wp:wrapNone/>
                <wp:docPr id="296" name="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452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8EC949D" id="Shape 296" o:spid="_x0000_s1026" style="position:absolute;z-index:-251543552;visibility:visible;mso-wrap-style:square;mso-wrap-distance-left:9pt;mso-wrap-distance-top:0;mso-wrap-distance-right:9pt;mso-wrap-distance-bottom:0;mso-position-horizontal:absolute;mso-position-horizontal-relative:page;mso-position-vertical:absolute;mso-position-vertical-relative:page" from="199.25pt,56.65pt" to="199.2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" o:allowincell="f" filled="t" strokeweight=".48pt">
                <v:stroke joinstyle="miter"/>
                <o:lock v:ext="edit" shapetype="f"/>
                <w10:wrap anchorx="page" anchory="page"/>
              </v:line>
            </w:pict>
          </mc:Fallback>
        </mc:AlternateContent>
      </w:r>
      <w:r>
        <w:rPr>
          <w:rFonts w:ascii="Times New Roman CYR" w:eastAsia="Times New Roman CYR" w:hAnsi="Times New Roman CYR" w:cs="Times New Roman CYR"/>
          <w:noProof/>
          <w:sz w:val="23"/>
          <w:szCs w:val="23"/>
        </w:rPr>
        <mc:AlternateContent>
          <mc:Choice Requires="wps">
            <w:drawing>
              <wp:anchor distT="0" distB="0" distL="114300" distR="114300" simplePos="0" relativeHeight="251773952" behindDoc="1" locked="0" layoutInCell="0" allowOverlap="1">
                <wp:simplePos x="0" y="0"/>
                <wp:positionH relativeFrom="page">
                  <wp:posOffset>4857115</wp:posOffset>
                </wp:positionH>
                <wp:positionV relativeFrom="page">
                  <wp:posOffset>719455</wp:posOffset>
                </wp:positionV>
                <wp:extent cx="0" cy="8945245"/>
                <wp:effectExtent l="0" t="0" r="0" b="0"/>
                <wp:wrapNone/>
                <wp:docPr id="297" name="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452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856CCF3" id="Shape 297" o:spid="_x0000_s1026" style="position:absolute;z-index:-251542528;visibility:visible;mso-wrap-style:square;mso-wrap-distance-left:9pt;mso-wrap-distance-top:0;mso-wrap-distance-right:9pt;mso-wrap-distance-bottom:0;mso-position-horizontal:absolute;mso-position-horizontal-relative:page;mso-position-vertical:absolute;mso-position-vertical-relative:page" from="382.45pt,56.65pt" to="382.4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" o:allowincell="f" filled="t" strokeweight=".48pt">
                <v:stroke joinstyle="miter"/>
                <o:lock v:ext="edit" shapetype="f"/>
                <w10:wrap anchorx="page" anchory="page"/>
              </v:line>
            </w:pict>
          </mc:Fallback>
        </mc:AlternateContent>
      </w:r>
      <w:r>
        <w:rPr>
          <w:rFonts w:ascii="Times New Roman CYR" w:eastAsia="Times New Roman CYR" w:hAnsi="Times New Roman CYR" w:cs="Times New Roman CYR"/>
          <w:noProof/>
          <w:sz w:val="23"/>
          <w:szCs w:val="23"/>
        </w:rPr>
        <mc:AlternateContent>
          <mc:Choice Requires="wps">
            <w:drawing>
              <wp:anchor distT="0" distB="0" distL="114300" distR="114300" simplePos="0" relativeHeight="251774976" behindDoc="1" locked="0" layoutInCell="0" allowOverlap="1">
                <wp:simplePos x="0" y="0"/>
                <wp:positionH relativeFrom="page">
                  <wp:posOffset>7089140</wp:posOffset>
                </wp:positionH>
                <wp:positionV relativeFrom="page">
                  <wp:posOffset>725170</wp:posOffset>
                </wp:positionV>
                <wp:extent cx="0" cy="8933180"/>
                <wp:effectExtent l="0" t="0" r="0" b="0"/>
                <wp:wrapNone/>
                <wp:docPr id="298" name="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331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92D2F9C" id="Shape 298" o:spid="_x0000_s1026" style="position:absolute;z-index:-251541504;visibility:visible;mso-wrap-style:square;mso-wrap-distance-left:9pt;mso-wrap-distance-top:0;mso-wrap-distance-right:9pt;mso-wrap-distance-bottom:0;mso-position-horizontal:absolute;mso-position-horizontal-relative:page;mso-position-vertical:absolute;mso-position-vertical-relative:page" from="558.2pt,57.1pt" to="558.2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" o:allowincell="f" filled="t" strokeweight=".16931mm">
                <v:stroke joinstyle="miter"/>
                <o:lock v:ext="edit" shapetype="f"/>
                <w10:wrap anchorx="page" anchory="page"/>
              </v:line>
            </w:pict>
          </mc:Fallback>
        </mc:AlternateContent>
      </w:r>
      <w:r>
        <w:rPr>
          <w:rFonts w:ascii="Times New Roman CYR" w:eastAsia="Times New Roman CYR" w:hAnsi="Times New Roman CYR" w:cs="Times New Roman CYR"/>
          <w:sz w:val="23"/>
          <w:szCs w:val="23"/>
        </w:rPr>
        <w:t>краем моря</w:t>
      </w:r>
      <w:r>
        <w:rPr>
          <w:rFonts w:ascii="Arial" w:eastAsia="Arial" w:hAnsi="Arial" w:cs="Arial"/>
          <w:sz w:val="23"/>
          <w:szCs w:val="23"/>
        </w:rPr>
        <w:t>», «</w:t>
      </w:r>
      <w:r>
        <w:rPr>
          <w:rFonts w:ascii="Times New Roman CYR" w:eastAsia="Times New Roman CYR" w:hAnsi="Times New Roman CYR" w:cs="Times New Roman CYR"/>
          <w:sz w:val="23"/>
          <w:szCs w:val="23"/>
        </w:rPr>
        <w:t>Белый пароход</w:t>
      </w:r>
      <w:r>
        <w:rPr>
          <w:rFonts w:ascii="Arial" w:eastAsia="Arial" w:hAnsi="Arial" w:cs="Arial"/>
          <w:sz w:val="23"/>
          <w:szCs w:val="23"/>
        </w:rPr>
        <w:t>»,</w:t>
      </w:r>
    </w:p>
    <w:p w:rsidR="00882E85" w:rsidRDefault="00882E85">
      <w:pPr>
        <w:spacing w:line="1" w:lineRule="exact"/>
        <w:rPr>
          <w:sz w:val="20"/>
          <w:szCs w:val="20"/>
        </w:rPr>
      </w:pPr>
    </w:p>
    <w:p w:rsidR="00882E85" w:rsidRDefault="005C4734">
      <w:pPr>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Прощай</w:t>
      </w:r>
      <w:r>
        <w:rPr>
          <w:rFonts w:ascii="Arial" w:eastAsia="Arial" w:hAnsi="Arial" w:cs="Arial"/>
          <w:sz w:val="24"/>
          <w:szCs w:val="24"/>
        </w:rPr>
        <w:t>,</w:t>
      </w:r>
      <w:r>
        <w:rPr>
          <w:rFonts w:ascii="Times New Roman CYR" w:eastAsia="Times New Roman CYR" w:hAnsi="Times New Roman CYR" w:cs="Times New Roman CYR"/>
          <w:sz w:val="24"/>
          <w:szCs w:val="24"/>
        </w:rPr>
        <w:t xml:space="preserve"> Гюльсары</w:t>
      </w:r>
      <w:r>
        <w:rPr>
          <w:rFonts w:ascii="Arial" w:eastAsia="Arial" w:hAnsi="Arial" w:cs="Arial"/>
          <w:sz w:val="24"/>
          <w:szCs w:val="24"/>
        </w:rPr>
        <w:t>»</w:t>
      </w:r>
    </w:p>
    <w:p w:rsidR="00882E85" w:rsidRDefault="00882E85">
      <w:pPr>
        <w:spacing w:line="1"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Аксёнов</w:t>
      </w:r>
    </w:p>
    <w:p w:rsidR="00882E85" w:rsidRDefault="005C4734">
      <w:pPr>
        <w:tabs>
          <w:tab w:val="left" w:pos="7620"/>
          <w:tab w:val="left" w:pos="9380"/>
        </w:tabs>
        <w:ind w:left="6320"/>
        <w:jc w:val="both"/>
        <w:rPr>
          <w:sz w:val="20"/>
          <w:szCs w:val="20"/>
        </w:rPr>
      </w:pPr>
      <w:r>
        <w:rPr>
          <w:rFonts w:ascii="Times New Roman CYR" w:eastAsia="Times New Roman CYR" w:hAnsi="Times New Roman CYR" w:cs="Times New Roman CYR"/>
          <w:sz w:val="24"/>
          <w:szCs w:val="24"/>
        </w:rPr>
        <w:t>Повести</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Апельсины</w:t>
      </w:r>
      <w:r>
        <w:rPr>
          <w:sz w:val="20"/>
          <w:szCs w:val="20"/>
        </w:rPr>
        <w:tab/>
      </w:r>
      <w:r>
        <w:rPr>
          <w:rFonts w:ascii="Times New Roman CYR" w:eastAsia="Times New Roman CYR" w:hAnsi="Times New Roman CYR" w:cs="Times New Roman CYR"/>
          <w:sz w:val="23"/>
          <w:szCs w:val="23"/>
        </w:rPr>
        <w:t>из</w:t>
      </w:r>
    </w:p>
    <w:p w:rsidR="00882E85" w:rsidRDefault="005C4734">
      <w:pPr>
        <w:tabs>
          <w:tab w:val="left" w:pos="8120"/>
        </w:tabs>
        <w:ind w:left="6320"/>
        <w:rPr>
          <w:sz w:val="20"/>
          <w:szCs w:val="20"/>
        </w:rPr>
      </w:pPr>
      <w:r>
        <w:rPr>
          <w:rFonts w:ascii="Times New Roman CYR" w:eastAsia="Times New Roman CYR" w:hAnsi="Times New Roman CYR" w:cs="Times New Roman CYR"/>
          <w:sz w:val="24"/>
          <w:szCs w:val="24"/>
        </w:rPr>
        <w:t>Марокко</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Затоваренная</w:t>
      </w:r>
    </w:p>
    <w:p w:rsidR="00882E85" w:rsidRDefault="00882E85">
      <w:pPr>
        <w:spacing w:line="2" w:lineRule="exact"/>
        <w:rPr>
          <w:sz w:val="20"/>
          <w:szCs w:val="20"/>
        </w:rPr>
      </w:pPr>
    </w:p>
    <w:p w:rsidR="00882E85" w:rsidRDefault="005C4734">
      <w:pPr>
        <w:ind w:left="6320"/>
        <w:rPr>
          <w:sz w:val="20"/>
          <w:szCs w:val="20"/>
        </w:rPr>
      </w:pPr>
      <w:r>
        <w:rPr>
          <w:rFonts w:ascii="Times New Roman CYR" w:eastAsia="Times New Roman CYR" w:hAnsi="Times New Roman CYR" w:cs="Times New Roman CYR"/>
          <w:sz w:val="24"/>
          <w:szCs w:val="24"/>
        </w:rPr>
        <w:t>бочкотара</w:t>
      </w:r>
      <w:r>
        <w:rPr>
          <w:rFonts w:ascii="Arial" w:eastAsia="Arial" w:hAnsi="Arial" w:cs="Arial"/>
          <w:sz w:val="24"/>
          <w:szCs w:val="24"/>
        </w:rPr>
        <w:t>»</w:t>
      </w:r>
    </w:p>
    <w:p w:rsidR="00882E85" w:rsidRDefault="00882E85">
      <w:pPr>
        <w:spacing w:line="1"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Астафьев</w:t>
      </w:r>
    </w:p>
    <w:p w:rsidR="00882E85" w:rsidRDefault="005C4734">
      <w:pPr>
        <w:tabs>
          <w:tab w:val="left" w:pos="7120"/>
          <w:tab w:val="left" w:pos="8680"/>
        </w:tabs>
        <w:spacing w:line="232" w:lineRule="auto"/>
        <w:ind w:left="6320"/>
        <w:rPr>
          <w:sz w:val="20"/>
          <w:szCs w:val="20"/>
        </w:rPr>
      </w:pPr>
      <w:r>
        <w:rPr>
          <w:rFonts w:ascii="Times New Roman CYR" w:eastAsia="Times New Roman CYR" w:hAnsi="Times New Roman CYR" w:cs="Times New Roman CYR"/>
          <w:sz w:val="24"/>
          <w:szCs w:val="24"/>
        </w:rPr>
        <w:t>Роман</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Царь</w:t>
      </w:r>
      <w:r>
        <w:rPr>
          <w:rFonts w:ascii="Arial" w:eastAsia="Arial" w:hAnsi="Arial" w:cs="Arial"/>
          <w:sz w:val="24"/>
          <w:szCs w:val="24"/>
        </w:rPr>
        <w:t>-</w:t>
      </w:r>
      <w:r>
        <w:rPr>
          <w:rFonts w:ascii="Times New Roman CYR" w:eastAsia="Times New Roman CYR" w:hAnsi="Times New Roman CYR" w:cs="Times New Roman CYR"/>
          <w:sz w:val="24"/>
          <w:szCs w:val="24"/>
        </w:rPr>
        <w:t>рыба</w:t>
      </w:r>
      <w:r>
        <w:rPr>
          <w:rFonts w:ascii="Arial" w:eastAsia="Arial" w:hAnsi="Arial" w:cs="Arial"/>
          <w:sz w:val="24"/>
          <w:szCs w:val="24"/>
        </w:rPr>
        <w:t>».</w:t>
      </w:r>
      <w:r>
        <w:rPr>
          <w:sz w:val="20"/>
          <w:szCs w:val="20"/>
        </w:rPr>
        <w:tab/>
      </w:r>
      <w:r>
        <w:rPr>
          <w:rFonts w:ascii="Times New Roman CYR" w:eastAsia="Times New Roman CYR" w:hAnsi="Times New Roman CYR" w:cs="Times New Roman CYR"/>
          <w:sz w:val="24"/>
          <w:szCs w:val="24"/>
        </w:rPr>
        <w:t>Повести</w:t>
      </w:r>
      <w:r>
        <w:rPr>
          <w:rFonts w:ascii="Arial" w:eastAsia="Arial" w:hAnsi="Arial" w:cs="Arial"/>
          <w:sz w:val="24"/>
          <w:szCs w:val="24"/>
        </w:rPr>
        <w:t>:</w:t>
      </w:r>
    </w:p>
    <w:p w:rsidR="00882E85" w:rsidRDefault="00882E85">
      <w:pPr>
        <w:spacing w:line="2" w:lineRule="exact"/>
        <w:rPr>
          <w:sz w:val="20"/>
          <w:szCs w:val="20"/>
        </w:rPr>
      </w:pPr>
    </w:p>
    <w:p w:rsidR="00882E85" w:rsidRDefault="005C4734">
      <w:pPr>
        <w:tabs>
          <w:tab w:val="left" w:pos="7460"/>
          <w:tab w:val="left" w:pos="8480"/>
          <w:tab w:val="left" w:pos="9460"/>
        </w:tabs>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Веселый</w:t>
      </w:r>
      <w:r>
        <w:rPr>
          <w:sz w:val="20"/>
          <w:szCs w:val="20"/>
        </w:rPr>
        <w:tab/>
      </w:r>
      <w:r>
        <w:rPr>
          <w:rFonts w:ascii="Times New Roman CYR" w:eastAsia="Times New Roman CYR" w:hAnsi="Times New Roman CYR" w:cs="Times New Roman CYR"/>
          <w:sz w:val="24"/>
          <w:szCs w:val="24"/>
        </w:rPr>
        <w:t>солдат</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Пастух</w:t>
      </w:r>
      <w:r>
        <w:rPr>
          <w:sz w:val="20"/>
          <w:szCs w:val="20"/>
        </w:rPr>
        <w:tab/>
      </w:r>
      <w:r>
        <w:rPr>
          <w:rFonts w:ascii="Times New Roman CYR" w:eastAsia="Times New Roman CYR" w:hAnsi="Times New Roman CYR" w:cs="Times New Roman CYR"/>
          <w:sz w:val="24"/>
          <w:szCs w:val="24"/>
        </w:rPr>
        <w:t>и</w:t>
      </w:r>
    </w:p>
    <w:p w:rsidR="00882E85" w:rsidRDefault="005C4734">
      <w:pPr>
        <w:spacing w:line="237" w:lineRule="auto"/>
        <w:ind w:left="6320"/>
        <w:rPr>
          <w:sz w:val="20"/>
          <w:szCs w:val="20"/>
        </w:rPr>
      </w:pPr>
      <w:r>
        <w:rPr>
          <w:rFonts w:ascii="Times New Roman CYR" w:eastAsia="Times New Roman CYR" w:hAnsi="Times New Roman CYR" w:cs="Times New Roman CYR"/>
          <w:sz w:val="24"/>
          <w:szCs w:val="24"/>
        </w:rPr>
        <w:t>пастушка</w:t>
      </w:r>
      <w:r>
        <w:rPr>
          <w:rFonts w:ascii="Arial" w:eastAsia="Arial" w:hAnsi="Arial" w:cs="Arial"/>
          <w:sz w:val="24"/>
          <w:szCs w:val="24"/>
        </w:rPr>
        <w:t>»</w:t>
      </w:r>
    </w:p>
    <w:p w:rsidR="00882E85" w:rsidRDefault="00882E85">
      <w:pPr>
        <w:spacing w:line="6"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Белов</w:t>
      </w:r>
    </w:p>
    <w:p w:rsidR="00882E85" w:rsidRDefault="005C4734">
      <w:pPr>
        <w:tabs>
          <w:tab w:val="left" w:pos="7400"/>
          <w:tab w:val="left" w:pos="8960"/>
        </w:tabs>
        <w:ind w:left="6320"/>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Привычное</w:t>
      </w:r>
      <w:r>
        <w:rPr>
          <w:sz w:val="20"/>
          <w:szCs w:val="20"/>
        </w:rPr>
        <w:tab/>
      </w:r>
      <w:r>
        <w:rPr>
          <w:rFonts w:ascii="Times New Roman CYR" w:eastAsia="Times New Roman CYR" w:hAnsi="Times New Roman CYR" w:cs="Times New Roman CYR"/>
        </w:rPr>
        <w:t>дело</w:t>
      </w:r>
      <w:r>
        <w:rPr>
          <w:rFonts w:ascii="Arial" w:eastAsia="Arial" w:hAnsi="Arial" w:cs="Arial"/>
        </w:rPr>
        <w:t>»,</w:t>
      </w:r>
    </w:p>
    <w:p w:rsidR="00882E85" w:rsidRDefault="00882E85">
      <w:pPr>
        <w:spacing w:line="2" w:lineRule="exact"/>
        <w:rPr>
          <w:sz w:val="20"/>
          <w:szCs w:val="20"/>
        </w:rPr>
      </w:pPr>
    </w:p>
    <w:p w:rsidR="00882E85" w:rsidRDefault="005C4734">
      <w:pPr>
        <w:ind w:left="6320"/>
        <w:rPr>
          <w:sz w:val="20"/>
          <w:szCs w:val="20"/>
        </w:rPr>
      </w:pPr>
      <w:r>
        <w:rPr>
          <w:rFonts w:ascii="Times New Roman CYR" w:eastAsia="Times New Roman CYR" w:hAnsi="Times New Roman CYR" w:cs="Times New Roman CYR"/>
          <w:sz w:val="24"/>
          <w:szCs w:val="24"/>
        </w:rPr>
        <w:t>книга</w:t>
      </w:r>
      <w:r>
        <w:rPr>
          <w:rFonts w:ascii="Arial" w:eastAsia="Arial" w:hAnsi="Arial" w:cs="Arial"/>
          <w:sz w:val="24"/>
          <w:szCs w:val="24"/>
        </w:rPr>
        <w:t xml:space="preserve"> «</w:t>
      </w:r>
      <w:r>
        <w:rPr>
          <w:rFonts w:ascii="Times New Roman CYR" w:eastAsia="Times New Roman CYR" w:hAnsi="Times New Roman CYR" w:cs="Times New Roman CYR"/>
          <w:sz w:val="24"/>
          <w:szCs w:val="24"/>
        </w:rPr>
        <w:t>Лад</w:t>
      </w:r>
      <w:r>
        <w:rPr>
          <w:rFonts w:ascii="Arial" w:eastAsia="Arial" w:hAnsi="Arial" w:cs="Arial"/>
          <w:sz w:val="24"/>
          <w:szCs w:val="24"/>
        </w:rPr>
        <w:t>»</w:t>
      </w:r>
    </w:p>
    <w:p w:rsidR="00882E85" w:rsidRDefault="00882E85">
      <w:pPr>
        <w:spacing w:line="1"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Битов</w:t>
      </w:r>
    </w:p>
    <w:p w:rsidR="00882E85" w:rsidRDefault="005C4734">
      <w:pPr>
        <w:tabs>
          <w:tab w:val="left" w:pos="7460"/>
          <w:tab w:val="left" w:pos="8820"/>
        </w:tabs>
        <w:ind w:left="6320"/>
        <w:rPr>
          <w:sz w:val="20"/>
          <w:szCs w:val="20"/>
        </w:rPr>
      </w:pPr>
      <w:r>
        <w:rPr>
          <w:rFonts w:ascii="Times New Roman CYR" w:eastAsia="Times New Roman CYR" w:hAnsi="Times New Roman CYR" w:cs="Times New Roman CYR"/>
          <w:sz w:val="24"/>
          <w:szCs w:val="24"/>
        </w:rPr>
        <w:t>Книга</w:t>
      </w:r>
      <w:r>
        <w:rPr>
          <w:sz w:val="20"/>
          <w:szCs w:val="20"/>
        </w:rPr>
        <w:tab/>
      </w:r>
      <w:r>
        <w:rPr>
          <w:rFonts w:ascii="Times New Roman CYR" w:eastAsia="Times New Roman CYR" w:hAnsi="Times New Roman CYR" w:cs="Times New Roman CYR"/>
          <w:sz w:val="24"/>
          <w:szCs w:val="24"/>
        </w:rPr>
        <w:t>очерков</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Уроки</w:t>
      </w:r>
    </w:p>
    <w:p w:rsidR="00882E85" w:rsidRDefault="005C4734">
      <w:pPr>
        <w:spacing w:line="237" w:lineRule="auto"/>
        <w:ind w:left="6320"/>
        <w:rPr>
          <w:sz w:val="20"/>
          <w:szCs w:val="20"/>
        </w:rPr>
      </w:pPr>
      <w:r>
        <w:rPr>
          <w:rFonts w:ascii="Times New Roman CYR" w:eastAsia="Times New Roman CYR" w:hAnsi="Times New Roman CYR" w:cs="Times New Roman CYR"/>
          <w:sz w:val="24"/>
          <w:szCs w:val="24"/>
        </w:rPr>
        <w:t>Армении</w:t>
      </w:r>
      <w:r>
        <w:rPr>
          <w:rFonts w:ascii="Arial" w:eastAsia="Arial" w:hAnsi="Arial" w:cs="Arial"/>
          <w:sz w:val="24"/>
          <w:szCs w:val="24"/>
        </w:rPr>
        <w:t>»</w:t>
      </w:r>
    </w:p>
    <w:p w:rsidR="00882E85" w:rsidRDefault="00882E85">
      <w:pPr>
        <w:spacing w:line="6"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Быков</w:t>
      </w:r>
    </w:p>
    <w:p w:rsidR="00882E85" w:rsidRDefault="005C4734">
      <w:pPr>
        <w:tabs>
          <w:tab w:val="left" w:pos="7780"/>
          <w:tab w:val="left" w:pos="8920"/>
        </w:tabs>
        <w:ind w:left="6320"/>
        <w:rPr>
          <w:sz w:val="20"/>
          <w:szCs w:val="20"/>
        </w:rPr>
      </w:pPr>
      <w:r>
        <w:rPr>
          <w:rFonts w:ascii="Times New Roman CYR" w:eastAsia="Times New Roman CYR" w:hAnsi="Times New Roman CYR" w:cs="Times New Roman CYR"/>
          <w:sz w:val="24"/>
          <w:szCs w:val="24"/>
        </w:rPr>
        <w:t>Повести</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Знак</w:t>
      </w:r>
      <w:r>
        <w:rPr>
          <w:sz w:val="20"/>
          <w:szCs w:val="20"/>
        </w:rPr>
        <w:tab/>
      </w:r>
      <w:r>
        <w:rPr>
          <w:rFonts w:ascii="Times New Roman CYR" w:eastAsia="Times New Roman CYR" w:hAnsi="Times New Roman CYR" w:cs="Times New Roman CYR"/>
        </w:rPr>
        <w:t>беды</w:t>
      </w:r>
      <w:r>
        <w:rPr>
          <w:rFonts w:ascii="Arial" w:eastAsia="Arial" w:hAnsi="Arial" w:cs="Arial"/>
        </w:rPr>
        <w:t>»,</w:t>
      </w:r>
    </w:p>
    <w:p w:rsidR="00882E85" w:rsidRDefault="005C4734">
      <w:pPr>
        <w:spacing w:line="237" w:lineRule="auto"/>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Обелиск</w:t>
      </w:r>
      <w:r>
        <w:rPr>
          <w:rFonts w:ascii="Arial" w:eastAsia="Arial" w:hAnsi="Arial" w:cs="Arial"/>
          <w:sz w:val="24"/>
          <w:szCs w:val="24"/>
        </w:rPr>
        <w:t>», «</w:t>
      </w:r>
      <w:r>
        <w:rPr>
          <w:rFonts w:ascii="Times New Roman CYR" w:eastAsia="Times New Roman CYR" w:hAnsi="Times New Roman CYR" w:cs="Times New Roman CYR"/>
          <w:sz w:val="24"/>
          <w:szCs w:val="24"/>
        </w:rPr>
        <w:t>Сотников</w:t>
      </w:r>
      <w:r>
        <w:rPr>
          <w:rFonts w:ascii="Arial" w:eastAsia="Arial" w:hAnsi="Arial" w:cs="Arial"/>
          <w:sz w:val="24"/>
          <w:szCs w:val="24"/>
        </w:rPr>
        <w:t>»</w:t>
      </w:r>
    </w:p>
    <w:p w:rsidR="00882E85" w:rsidRDefault="00882E85">
      <w:pPr>
        <w:spacing w:line="7"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Васильев</w:t>
      </w:r>
    </w:p>
    <w:p w:rsidR="00882E85" w:rsidRDefault="005C4734">
      <w:pPr>
        <w:spacing w:line="232" w:lineRule="auto"/>
        <w:ind w:left="6320"/>
        <w:rPr>
          <w:sz w:val="20"/>
          <w:szCs w:val="20"/>
        </w:rPr>
      </w:pPr>
      <w:r>
        <w:rPr>
          <w:rFonts w:ascii="Times New Roman CYR" w:eastAsia="Times New Roman CYR" w:hAnsi="Times New Roman CYR" w:cs="Times New Roman CYR"/>
          <w:sz w:val="24"/>
          <w:szCs w:val="24"/>
        </w:rPr>
        <w:t>Повести</w:t>
      </w:r>
      <w:r>
        <w:rPr>
          <w:rFonts w:ascii="Arial" w:eastAsia="Arial" w:hAnsi="Arial" w:cs="Arial"/>
          <w:sz w:val="24"/>
          <w:szCs w:val="24"/>
        </w:rPr>
        <w:t>: «</w:t>
      </w:r>
      <w:r>
        <w:rPr>
          <w:rFonts w:ascii="Times New Roman CYR" w:eastAsia="Times New Roman CYR" w:hAnsi="Times New Roman CYR" w:cs="Times New Roman CYR"/>
          <w:sz w:val="24"/>
          <w:szCs w:val="24"/>
        </w:rPr>
        <w:t>А зори здесь тихие</w:t>
      </w:r>
      <w:r>
        <w:rPr>
          <w:rFonts w:ascii="Arial" w:eastAsia="Arial" w:hAnsi="Arial" w:cs="Arial"/>
          <w:sz w:val="24"/>
          <w:szCs w:val="24"/>
        </w:rPr>
        <w:t>»,</w:t>
      </w:r>
    </w:p>
    <w:p w:rsidR="00882E85" w:rsidRDefault="00882E85">
      <w:pPr>
        <w:spacing w:line="2" w:lineRule="exact"/>
        <w:rPr>
          <w:sz w:val="20"/>
          <w:szCs w:val="20"/>
        </w:rPr>
      </w:pPr>
    </w:p>
    <w:p w:rsidR="00882E85" w:rsidRDefault="005C4734">
      <w:pPr>
        <w:tabs>
          <w:tab w:val="left" w:pos="6860"/>
          <w:tab w:val="left" w:pos="7980"/>
          <w:tab w:val="left" w:pos="8500"/>
        </w:tabs>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В</w:t>
      </w:r>
      <w:r>
        <w:rPr>
          <w:sz w:val="20"/>
          <w:szCs w:val="20"/>
        </w:rPr>
        <w:tab/>
      </w:r>
      <w:r>
        <w:rPr>
          <w:rFonts w:ascii="Times New Roman CYR" w:eastAsia="Times New Roman CYR" w:hAnsi="Times New Roman CYR" w:cs="Times New Roman CYR"/>
          <w:sz w:val="24"/>
          <w:szCs w:val="24"/>
        </w:rPr>
        <w:t>списках</w:t>
      </w:r>
      <w:r>
        <w:rPr>
          <w:sz w:val="20"/>
          <w:szCs w:val="20"/>
        </w:rPr>
        <w:tab/>
      </w:r>
      <w:r>
        <w:rPr>
          <w:rFonts w:ascii="Times New Roman CYR" w:eastAsia="Times New Roman CYR" w:hAnsi="Times New Roman CYR" w:cs="Times New Roman CYR"/>
          <w:sz w:val="24"/>
          <w:szCs w:val="24"/>
        </w:rPr>
        <w:t>не</w:t>
      </w:r>
      <w:r>
        <w:rPr>
          <w:sz w:val="20"/>
          <w:szCs w:val="20"/>
        </w:rPr>
        <w:tab/>
      </w:r>
      <w:r>
        <w:rPr>
          <w:rFonts w:ascii="Times New Roman CYR" w:eastAsia="Times New Roman CYR" w:hAnsi="Times New Roman CYR" w:cs="Times New Roman CYR"/>
          <w:sz w:val="23"/>
          <w:szCs w:val="23"/>
        </w:rPr>
        <w:t>значился</w:t>
      </w:r>
      <w:r>
        <w:rPr>
          <w:rFonts w:ascii="Arial" w:eastAsia="Arial" w:hAnsi="Arial" w:cs="Arial"/>
          <w:sz w:val="23"/>
          <w:szCs w:val="23"/>
        </w:rPr>
        <w:t>»,</w:t>
      </w:r>
    </w:p>
    <w:p w:rsidR="00882E85" w:rsidRDefault="005C4734">
      <w:pPr>
        <w:spacing w:line="237" w:lineRule="auto"/>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Завтра была война</w:t>
      </w:r>
      <w:r>
        <w:rPr>
          <w:rFonts w:ascii="Arial" w:eastAsia="Arial" w:hAnsi="Arial" w:cs="Arial"/>
          <w:sz w:val="24"/>
          <w:szCs w:val="24"/>
        </w:rPr>
        <w:t>»</w:t>
      </w:r>
    </w:p>
    <w:p w:rsidR="00882E85" w:rsidRDefault="00882E85">
      <w:pPr>
        <w:spacing w:line="7"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Владимов</w:t>
      </w:r>
    </w:p>
    <w:p w:rsidR="00882E85" w:rsidRDefault="005C4734">
      <w:pPr>
        <w:tabs>
          <w:tab w:val="left" w:pos="7460"/>
          <w:tab w:val="left" w:pos="8700"/>
        </w:tabs>
        <w:ind w:left="6320"/>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Верный</w:t>
      </w:r>
      <w:r>
        <w:rPr>
          <w:sz w:val="20"/>
          <w:szCs w:val="20"/>
        </w:rPr>
        <w:tab/>
      </w:r>
      <w:r>
        <w:rPr>
          <w:rFonts w:ascii="Times New Roman CYR" w:eastAsia="Times New Roman CYR" w:hAnsi="Times New Roman CYR" w:cs="Times New Roman CYR"/>
          <w:sz w:val="23"/>
          <w:szCs w:val="23"/>
        </w:rPr>
        <w:t>Руслан</w:t>
      </w:r>
      <w:r>
        <w:rPr>
          <w:rFonts w:ascii="Arial" w:eastAsia="Arial" w:hAnsi="Arial" w:cs="Arial"/>
          <w:sz w:val="23"/>
          <w:szCs w:val="23"/>
        </w:rPr>
        <w:t>»,</w:t>
      </w:r>
    </w:p>
    <w:p w:rsidR="00882E85" w:rsidRDefault="00882E85">
      <w:pPr>
        <w:spacing w:line="1" w:lineRule="exact"/>
        <w:rPr>
          <w:sz w:val="20"/>
          <w:szCs w:val="20"/>
        </w:rPr>
      </w:pPr>
    </w:p>
    <w:p w:rsidR="00882E85" w:rsidRDefault="005C4734">
      <w:pPr>
        <w:ind w:left="6320"/>
        <w:rPr>
          <w:sz w:val="20"/>
          <w:szCs w:val="20"/>
        </w:rPr>
      </w:pPr>
      <w:r>
        <w:rPr>
          <w:rFonts w:ascii="Times New Roman CYR" w:eastAsia="Times New Roman CYR" w:hAnsi="Times New Roman CYR" w:cs="Times New Roman CYR"/>
          <w:sz w:val="24"/>
          <w:szCs w:val="24"/>
        </w:rPr>
        <w:t>роман</w:t>
      </w:r>
      <w:r>
        <w:rPr>
          <w:rFonts w:ascii="Arial" w:eastAsia="Arial" w:hAnsi="Arial" w:cs="Arial"/>
          <w:sz w:val="24"/>
          <w:szCs w:val="24"/>
        </w:rPr>
        <w:t xml:space="preserve"> «</w:t>
      </w:r>
      <w:r>
        <w:rPr>
          <w:rFonts w:ascii="Times New Roman CYR" w:eastAsia="Times New Roman CYR" w:hAnsi="Times New Roman CYR" w:cs="Times New Roman CYR"/>
          <w:sz w:val="24"/>
          <w:szCs w:val="24"/>
        </w:rPr>
        <w:t>Генерал и его армия</w:t>
      </w:r>
      <w:r>
        <w:rPr>
          <w:rFonts w:ascii="Arial" w:eastAsia="Arial" w:hAnsi="Arial" w:cs="Arial"/>
          <w:sz w:val="24"/>
          <w:szCs w:val="24"/>
        </w:rPr>
        <w:t>»</w:t>
      </w:r>
    </w:p>
    <w:p w:rsidR="00882E85" w:rsidRDefault="00882E85">
      <w:pPr>
        <w:spacing w:line="1"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Войнович</w:t>
      </w:r>
    </w:p>
    <w:p w:rsidR="00882E85" w:rsidRDefault="005C4734">
      <w:pPr>
        <w:tabs>
          <w:tab w:val="left" w:pos="7580"/>
          <w:tab w:val="left" w:pos="8220"/>
        </w:tabs>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Жизнь</w:t>
      </w:r>
      <w:r>
        <w:rPr>
          <w:sz w:val="20"/>
          <w:szCs w:val="20"/>
        </w:rPr>
        <w:tab/>
      </w:r>
      <w:r>
        <w:rPr>
          <w:rFonts w:ascii="Times New Roman CYR" w:eastAsia="Times New Roman CYR" w:hAnsi="Times New Roman CYR" w:cs="Times New Roman CYR"/>
          <w:sz w:val="24"/>
          <w:szCs w:val="24"/>
        </w:rPr>
        <w:t>и</w:t>
      </w:r>
      <w:r>
        <w:rPr>
          <w:sz w:val="20"/>
          <w:szCs w:val="20"/>
        </w:rPr>
        <w:tab/>
      </w:r>
      <w:r>
        <w:rPr>
          <w:rFonts w:ascii="Times New Roman CYR" w:eastAsia="Times New Roman CYR" w:hAnsi="Times New Roman CYR" w:cs="Times New Roman CYR"/>
          <w:sz w:val="23"/>
          <w:szCs w:val="23"/>
        </w:rPr>
        <w:t>необычайные</w:t>
      </w:r>
    </w:p>
    <w:p w:rsidR="00882E85" w:rsidRDefault="00882E85">
      <w:pPr>
        <w:spacing w:line="2" w:lineRule="exact"/>
        <w:rPr>
          <w:sz w:val="20"/>
          <w:szCs w:val="20"/>
        </w:rPr>
      </w:pPr>
    </w:p>
    <w:p w:rsidR="00882E85" w:rsidRDefault="005C4734">
      <w:pPr>
        <w:tabs>
          <w:tab w:val="left" w:pos="7940"/>
          <w:tab w:val="left" w:pos="8980"/>
        </w:tabs>
        <w:ind w:left="6320"/>
        <w:rPr>
          <w:sz w:val="20"/>
          <w:szCs w:val="20"/>
        </w:rPr>
      </w:pPr>
      <w:r>
        <w:rPr>
          <w:rFonts w:ascii="Times New Roman CYR" w:eastAsia="Times New Roman CYR" w:hAnsi="Times New Roman CYR" w:cs="Times New Roman CYR"/>
          <w:sz w:val="24"/>
          <w:szCs w:val="24"/>
        </w:rPr>
        <w:t>приключения</w:t>
      </w:r>
      <w:r>
        <w:rPr>
          <w:rFonts w:ascii="Times New Roman CYR" w:eastAsia="Times New Roman CYR" w:hAnsi="Times New Roman CYR" w:cs="Times New Roman CYR"/>
          <w:sz w:val="24"/>
          <w:szCs w:val="24"/>
        </w:rPr>
        <w:tab/>
        <w:t>солдата</w:t>
      </w:r>
      <w:r>
        <w:rPr>
          <w:sz w:val="20"/>
          <w:szCs w:val="20"/>
        </w:rPr>
        <w:tab/>
      </w:r>
      <w:r>
        <w:rPr>
          <w:rFonts w:ascii="Times New Roman CYR" w:eastAsia="Times New Roman CYR" w:hAnsi="Times New Roman CYR" w:cs="Times New Roman CYR"/>
          <w:sz w:val="23"/>
          <w:szCs w:val="23"/>
        </w:rPr>
        <w:t>Ивана</w:t>
      </w:r>
    </w:p>
    <w:p w:rsidR="00882E85" w:rsidRDefault="005C4734">
      <w:pPr>
        <w:spacing w:line="237" w:lineRule="auto"/>
        <w:ind w:left="6320"/>
        <w:rPr>
          <w:sz w:val="20"/>
          <w:szCs w:val="20"/>
        </w:rPr>
      </w:pPr>
      <w:r>
        <w:rPr>
          <w:rFonts w:ascii="Times New Roman CYR" w:eastAsia="Times New Roman CYR" w:hAnsi="Times New Roman CYR" w:cs="Times New Roman CYR"/>
          <w:sz w:val="24"/>
          <w:szCs w:val="24"/>
        </w:rPr>
        <w:t>Чонкина</w:t>
      </w:r>
      <w:r>
        <w:rPr>
          <w:rFonts w:ascii="Arial" w:eastAsia="Arial" w:hAnsi="Arial" w:cs="Arial"/>
          <w:sz w:val="24"/>
          <w:szCs w:val="24"/>
        </w:rPr>
        <w:t>», «</w:t>
      </w:r>
      <w:r>
        <w:rPr>
          <w:rFonts w:ascii="Times New Roman CYR" w:eastAsia="Times New Roman CYR" w:hAnsi="Times New Roman CYR" w:cs="Times New Roman CYR"/>
          <w:sz w:val="24"/>
          <w:szCs w:val="24"/>
        </w:rPr>
        <w:t>Москва</w:t>
      </w:r>
      <w:r>
        <w:rPr>
          <w:rFonts w:ascii="Arial" w:eastAsia="Arial" w:hAnsi="Arial" w:cs="Arial"/>
          <w:sz w:val="24"/>
          <w:szCs w:val="24"/>
        </w:rPr>
        <w:t xml:space="preserve"> 2042»</w:t>
      </w:r>
    </w:p>
    <w:p w:rsidR="00882E85" w:rsidRDefault="00882E85">
      <w:pPr>
        <w:spacing w:line="7"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Гроссман</w:t>
      </w:r>
    </w:p>
    <w:p w:rsidR="00882E85" w:rsidRDefault="005C4734">
      <w:pPr>
        <w:spacing w:line="232" w:lineRule="auto"/>
        <w:ind w:left="6320"/>
        <w:rPr>
          <w:sz w:val="20"/>
          <w:szCs w:val="20"/>
        </w:rPr>
      </w:pPr>
      <w:r>
        <w:rPr>
          <w:rFonts w:ascii="Times New Roman CYR" w:eastAsia="Times New Roman CYR" w:hAnsi="Times New Roman CYR" w:cs="Times New Roman CYR"/>
          <w:sz w:val="24"/>
          <w:szCs w:val="24"/>
        </w:rPr>
        <w:t>Роман</w:t>
      </w:r>
      <w:r>
        <w:rPr>
          <w:rFonts w:ascii="Arial" w:eastAsia="Arial" w:hAnsi="Arial" w:cs="Arial"/>
          <w:sz w:val="24"/>
          <w:szCs w:val="24"/>
        </w:rPr>
        <w:t xml:space="preserve"> «</w:t>
      </w:r>
      <w:r>
        <w:rPr>
          <w:rFonts w:ascii="Times New Roman CYR" w:eastAsia="Times New Roman CYR" w:hAnsi="Times New Roman CYR" w:cs="Times New Roman CYR"/>
          <w:sz w:val="24"/>
          <w:szCs w:val="24"/>
        </w:rPr>
        <w:t>Жизнь и судьба</w:t>
      </w:r>
      <w:r>
        <w:rPr>
          <w:rFonts w:ascii="Arial" w:eastAsia="Arial" w:hAnsi="Arial" w:cs="Arial"/>
          <w:sz w:val="24"/>
          <w:szCs w:val="24"/>
        </w:rPr>
        <w:t>»</w:t>
      </w:r>
    </w:p>
    <w:p w:rsidR="00882E85" w:rsidRDefault="00882E85">
      <w:pPr>
        <w:spacing w:line="7"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Довлатов</w:t>
      </w:r>
    </w:p>
    <w:p w:rsidR="00882E85" w:rsidRDefault="005C4734">
      <w:pPr>
        <w:tabs>
          <w:tab w:val="left" w:pos="7300"/>
          <w:tab w:val="left" w:pos="8400"/>
        </w:tabs>
        <w:ind w:left="6320"/>
        <w:rPr>
          <w:sz w:val="20"/>
          <w:szCs w:val="20"/>
        </w:rPr>
      </w:pPr>
      <w:r>
        <w:rPr>
          <w:rFonts w:ascii="Times New Roman CYR" w:eastAsia="Times New Roman CYR" w:hAnsi="Times New Roman CYR" w:cs="Times New Roman CYR"/>
          <w:sz w:val="24"/>
          <w:szCs w:val="24"/>
        </w:rPr>
        <w:t>Книги</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Зона</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Чемодан</w:t>
      </w:r>
      <w:r>
        <w:rPr>
          <w:rFonts w:ascii="Arial" w:eastAsia="Arial" w:hAnsi="Arial" w:cs="Arial"/>
          <w:sz w:val="23"/>
          <w:szCs w:val="23"/>
        </w:rPr>
        <w:t>»,</w:t>
      </w:r>
    </w:p>
    <w:p w:rsidR="00882E85" w:rsidRDefault="00882E85">
      <w:pPr>
        <w:spacing w:line="1" w:lineRule="exact"/>
        <w:rPr>
          <w:sz w:val="20"/>
          <w:szCs w:val="20"/>
        </w:rPr>
      </w:pPr>
    </w:p>
    <w:p w:rsidR="00882E85" w:rsidRDefault="005C4734">
      <w:pPr>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Заповедник</w:t>
      </w:r>
      <w:r>
        <w:rPr>
          <w:rFonts w:ascii="Arial" w:eastAsia="Arial" w:hAnsi="Arial" w:cs="Arial"/>
          <w:sz w:val="24"/>
          <w:szCs w:val="24"/>
        </w:rPr>
        <w:t>»</w:t>
      </w:r>
    </w:p>
    <w:p w:rsidR="00882E85" w:rsidRDefault="00882E85">
      <w:pPr>
        <w:spacing w:line="2"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Ю</w:t>
      </w:r>
      <w:r>
        <w:rPr>
          <w:rFonts w:ascii="Arial" w:eastAsia="Arial" w:hAnsi="Arial" w:cs="Arial"/>
          <w:b/>
          <w:bCs/>
          <w:sz w:val="24"/>
          <w:szCs w:val="24"/>
        </w:rPr>
        <w:t>.</w:t>
      </w: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Домбровский</w:t>
      </w:r>
    </w:p>
    <w:p w:rsidR="00882E85" w:rsidRDefault="005C4734">
      <w:pPr>
        <w:tabs>
          <w:tab w:val="left" w:pos="7140"/>
          <w:tab w:val="left" w:pos="8540"/>
        </w:tabs>
        <w:spacing w:line="237" w:lineRule="auto"/>
        <w:ind w:left="6320"/>
        <w:rPr>
          <w:sz w:val="20"/>
          <w:szCs w:val="20"/>
        </w:rPr>
      </w:pPr>
      <w:r>
        <w:rPr>
          <w:rFonts w:ascii="Times New Roman CYR" w:eastAsia="Times New Roman CYR" w:hAnsi="Times New Roman CYR" w:cs="Times New Roman CYR"/>
          <w:sz w:val="24"/>
          <w:szCs w:val="24"/>
        </w:rPr>
        <w:t>Роман</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Факультет</w:t>
      </w:r>
      <w:r>
        <w:rPr>
          <w:sz w:val="20"/>
          <w:szCs w:val="20"/>
        </w:rPr>
        <w:tab/>
      </w:r>
      <w:r>
        <w:rPr>
          <w:rFonts w:ascii="Times New Roman CYR" w:eastAsia="Times New Roman CYR" w:hAnsi="Times New Roman CYR" w:cs="Times New Roman CYR"/>
          <w:sz w:val="24"/>
          <w:szCs w:val="24"/>
        </w:rPr>
        <w:t>ненужных</w:t>
      </w:r>
    </w:p>
    <w:p w:rsidR="00882E85" w:rsidRDefault="005C4734">
      <w:pPr>
        <w:spacing w:line="237" w:lineRule="auto"/>
        <w:ind w:left="6320"/>
        <w:rPr>
          <w:sz w:val="20"/>
          <w:szCs w:val="20"/>
        </w:rPr>
      </w:pPr>
      <w:r>
        <w:rPr>
          <w:rFonts w:ascii="Times New Roman CYR" w:eastAsia="Times New Roman CYR" w:hAnsi="Times New Roman CYR" w:cs="Times New Roman CYR"/>
          <w:sz w:val="24"/>
          <w:szCs w:val="24"/>
        </w:rPr>
        <w:t>вещей</w:t>
      </w:r>
      <w:r>
        <w:rPr>
          <w:rFonts w:ascii="Arial" w:eastAsia="Arial" w:hAnsi="Arial" w:cs="Arial"/>
          <w:sz w:val="24"/>
          <w:szCs w:val="24"/>
        </w:rPr>
        <w:t>»</w:t>
      </w:r>
    </w:p>
    <w:p w:rsidR="00882E85" w:rsidRDefault="00882E85">
      <w:pPr>
        <w:spacing w:line="1"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Искандер</w:t>
      </w:r>
    </w:p>
    <w:p w:rsidR="00882E85" w:rsidRDefault="005C4734">
      <w:pPr>
        <w:tabs>
          <w:tab w:val="left" w:pos="7440"/>
          <w:tab w:val="left" w:pos="8300"/>
          <w:tab w:val="left" w:pos="9380"/>
        </w:tabs>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Детство</w:t>
      </w:r>
      <w:r>
        <w:rPr>
          <w:sz w:val="20"/>
          <w:szCs w:val="20"/>
        </w:rPr>
        <w:tab/>
      </w:r>
      <w:r>
        <w:rPr>
          <w:rFonts w:ascii="Times New Roman CYR" w:eastAsia="Times New Roman CYR" w:hAnsi="Times New Roman CYR" w:cs="Times New Roman CYR"/>
          <w:sz w:val="24"/>
          <w:szCs w:val="24"/>
        </w:rPr>
        <w:t>Чика</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Сандро</w:t>
      </w:r>
      <w:r>
        <w:rPr>
          <w:sz w:val="20"/>
          <w:szCs w:val="20"/>
        </w:rPr>
        <w:tab/>
      </w:r>
      <w:r>
        <w:rPr>
          <w:rFonts w:ascii="Times New Roman CYR" w:eastAsia="Times New Roman CYR" w:hAnsi="Times New Roman CYR" w:cs="Times New Roman CYR"/>
          <w:sz w:val="23"/>
          <w:szCs w:val="23"/>
        </w:rPr>
        <w:t>из</w:t>
      </w:r>
    </w:p>
    <w:p w:rsidR="00882E85" w:rsidRDefault="005C4734">
      <w:pPr>
        <w:spacing w:line="237" w:lineRule="auto"/>
        <w:ind w:left="6320"/>
        <w:rPr>
          <w:sz w:val="20"/>
          <w:szCs w:val="20"/>
        </w:rPr>
      </w:pPr>
      <w:r>
        <w:rPr>
          <w:rFonts w:ascii="Times New Roman CYR" w:eastAsia="Times New Roman CYR" w:hAnsi="Times New Roman CYR" w:cs="Times New Roman CYR"/>
          <w:sz w:val="24"/>
          <w:szCs w:val="24"/>
        </w:rPr>
        <w:t>Чегема</w:t>
      </w:r>
      <w:r>
        <w:rPr>
          <w:rFonts w:ascii="Arial" w:eastAsia="Arial" w:hAnsi="Arial" w:cs="Arial"/>
          <w:sz w:val="24"/>
          <w:szCs w:val="24"/>
        </w:rPr>
        <w:t>», «</w:t>
      </w:r>
      <w:r>
        <w:rPr>
          <w:rFonts w:ascii="Times New Roman CYR" w:eastAsia="Times New Roman CYR" w:hAnsi="Times New Roman CYR" w:cs="Times New Roman CYR"/>
          <w:sz w:val="24"/>
          <w:szCs w:val="24"/>
        </w:rPr>
        <w:t>Кролики и удавы</w:t>
      </w:r>
      <w:r>
        <w:rPr>
          <w:rFonts w:ascii="Arial" w:eastAsia="Arial" w:hAnsi="Arial" w:cs="Arial"/>
          <w:sz w:val="24"/>
          <w:szCs w:val="24"/>
        </w:rPr>
        <w:t>»</w:t>
      </w:r>
    </w:p>
    <w:p w:rsidR="00882E85" w:rsidRDefault="00882E85">
      <w:pPr>
        <w:spacing w:line="7"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Ю</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Казаков</w:t>
      </w:r>
    </w:p>
    <w:p w:rsidR="00882E85" w:rsidRDefault="005C4734">
      <w:pPr>
        <w:tabs>
          <w:tab w:val="left" w:pos="7280"/>
          <w:tab w:val="left" w:pos="7900"/>
          <w:tab w:val="left" w:pos="8440"/>
          <w:tab w:val="left" w:pos="8920"/>
        </w:tabs>
        <w:ind w:left="6320"/>
        <w:rPr>
          <w:sz w:val="20"/>
          <w:szCs w:val="20"/>
        </w:rPr>
      </w:pPr>
      <w:r>
        <w:rPr>
          <w:rFonts w:ascii="Times New Roman CYR" w:eastAsia="Times New Roman CYR" w:hAnsi="Times New Roman CYR" w:cs="Times New Roman CYR"/>
          <w:sz w:val="24"/>
          <w:szCs w:val="24"/>
        </w:rPr>
        <w:t>Рассказ</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Во</w:t>
      </w:r>
      <w:r>
        <w:rPr>
          <w:sz w:val="20"/>
          <w:szCs w:val="20"/>
        </w:rPr>
        <w:tab/>
      </w:r>
      <w:r>
        <w:rPr>
          <w:rFonts w:ascii="Times New Roman CYR" w:eastAsia="Times New Roman CYR" w:hAnsi="Times New Roman CYR" w:cs="Times New Roman CYR"/>
          <w:sz w:val="24"/>
          <w:szCs w:val="24"/>
        </w:rPr>
        <w:t>сне</w:t>
      </w:r>
      <w:r>
        <w:rPr>
          <w:rFonts w:ascii="Times New Roman CYR" w:eastAsia="Times New Roman CYR" w:hAnsi="Times New Roman CYR" w:cs="Times New Roman CYR"/>
          <w:sz w:val="24"/>
          <w:szCs w:val="24"/>
        </w:rPr>
        <w:tab/>
        <w:t>ты</w:t>
      </w:r>
      <w:r>
        <w:rPr>
          <w:sz w:val="20"/>
          <w:szCs w:val="20"/>
        </w:rPr>
        <w:tab/>
      </w:r>
      <w:r>
        <w:rPr>
          <w:rFonts w:ascii="Times New Roman CYR" w:eastAsia="Times New Roman CYR" w:hAnsi="Times New Roman CYR" w:cs="Times New Roman CYR"/>
          <w:sz w:val="23"/>
          <w:szCs w:val="23"/>
        </w:rPr>
        <w:t>горько</w:t>
      </w:r>
    </w:p>
    <w:p w:rsidR="00882E85" w:rsidRDefault="00882E85">
      <w:pPr>
        <w:spacing w:line="1" w:lineRule="exact"/>
        <w:rPr>
          <w:sz w:val="20"/>
          <w:szCs w:val="20"/>
        </w:rPr>
      </w:pPr>
    </w:p>
    <w:p w:rsidR="00882E85" w:rsidRDefault="005C4734">
      <w:pPr>
        <w:ind w:left="6320"/>
        <w:rPr>
          <w:sz w:val="20"/>
          <w:szCs w:val="20"/>
        </w:rPr>
      </w:pPr>
      <w:r>
        <w:rPr>
          <w:rFonts w:ascii="Times New Roman CYR" w:eastAsia="Times New Roman CYR" w:hAnsi="Times New Roman CYR" w:cs="Times New Roman CYR"/>
          <w:sz w:val="24"/>
          <w:szCs w:val="24"/>
        </w:rPr>
        <w:t>плакал</w:t>
      </w:r>
      <w:r>
        <w:rPr>
          <w:rFonts w:ascii="Arial" w:eastAsia="Arial" w:hAnsi="Arial" w:cs="Arial"/>
          <w:sz w:val="24"/>
          <w:szCs w:val="24"/>
        </w:rPr>
        <w:t>»</w:t>
      </w:r>
    </w:p>
    <w:p w:rsidR="00882E85" w:rsidRDefault="00882E85">
      <w:pPr>
        <w:spacing w:line="1"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Кондратьев</w:t>
      </w:r>
    </w:p>
    <w:p w:rsidR="00882E85" w:rsidRDefault="005C4734">
      <w:pPr>
        <w:spacing w:line="237" w:lineRule="auto"/>
        <w:ind w:left="6320"/>
        <w:rPr>
          <w:sz w:val="20"/>
          <w:szCs w:val="20"/>
        </w:rPr>
      </w:pPr>
      <w:r>
        <w:rPr>
          <w:rFonts w:ascii="Times New Roman CYR" w:eastAsia="Times New Roman CYR" w:hAnsi="Times New Roman CYR" w:cs="Times New Roman CYR"/>
          <w:sz w:val="24"/>
          <w:szCs w:val="24"/>
        </w:rPr>
        <w:t>Повесть</w:t>
      </w:r>
      <w:r>
        <w:rPr>
          <w:rFonts w:ascii="Arial" w:eastAsia="Arial" w:hAnsi="Arial" w:cs="Arial"/>
          <w:sz w:val="24"/>
          <w:szCs w:val="24"/>
        </w:rPr>
        <w:t xml:space="preserve"> «</w:t>
      </w:r>
      <w:r>
        <w:rPr>
          <w:rFonts w:ascii="Times New Roman CYR" w:eastAsia="Times New Roman CYR" w:hAnsi="Times New Roman CYR" w:cs="Times New Roman CYR"/>
          <w:sz w:val="24"/>
          <w:szCs w:val="24"/>
        </w:rPr>
        <w:t>Сашка</w:t>
      </w:r>
      <w:r>
        <w:rPr>
          <w:rFonts w:ascii="Arial" w:eastAsia="Arial" w:hAnsi="Arial" w:cs="Arial"/>
          <w:sz w:val="24"/>
          <w:szCs w:val="24"/>
        </w:rPr>
        <w:t>»</w:t>
      </w:r>
    </w:p>
    <w:p w:rsidR="00882E85" w:rsidRDefault="00882E85">
      <w:pPr>
        <w:spacing w:line="1"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Носов</w:t>
      </w:r>
    </w:p>
    <w:p w:rsidR="00882E85" w:rsidRDefault="00882E85">
      <w:pPr>
        <w:spacing w:line="4" w:lineRule="exact"/>
        <w:rPr>
          <w:sz w:val="20"/>
          <w:szCs w:val="20"/>
        </w:rPr>
      </w:pPr>
    </w:p>
    <w:p w:rsidR="00882E85" w:rsidRDefault="005C4734">
      <w:pPr>
        <w:tabs>
          <w:tab w:val="left" w:pos="8420"/>
        </w:tabs>
        <w:ind w:left="6320"/>
        <w:rPr>
          <w:sz w:val="20"/>
          <w:szCs w:val="20"/>
        </w:rPr>
      </w:pPr>
      <w:r>
        <w:rPr>
          <w:rFonts w:ascii="Times New Roman CYR" w:eastAsia="Times New Roman CYR" w:hAnsi="Times New Roman CYR" w:cs="Times New Roman CYR"/>
          <w:sz w:val="23"/>
          <w:szCs w:val="23"/>
        </w:rPr>
        <w:t>Повесть</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Усвятские</w:t>
      </w:r>
    </w:p>
    <w:p w:rsidR="00882E85" w:rsidRDefault="00882E85">
      <w:pPr>
        <w:spacing w:line="1" w:lineRule="exact"/>
        <w:rPr>
          <w:sz w:val="20"/>
          <w:szCs w:val="20"/>
        </w:rPr>
      </w:pPr>
    </w:p>
    <w:p w:rsidR="00882E85" w:rsidRDefault="005C4734">
      <w:pPr>
        <w:ind w:left="6320"/>
        <w:rPr>
          <w:sz w:val="20"/>
          <w:szCs w:val="20"/>
        </w:rPr>
      </w:pPr>
      <w:r>
        <w:rPr>
          <w:rFonts w:ascii="Times New Roman CYR" w:eastAsia="Times New Roman CYR" w:hAnsi="Times New Roman CYR" w:cs="Times New Roman CYR"/>
          <w:sz w:val="24"/>
          <w:szCs w:val="24"/>
        </w:rPr>
        <w:t>шлемоносцы</w:t>
      </w:r>
      <w:r>
        <w:rPr>
          <w:rFonts w:ascii="Arial" w:eastAsia="Arial" w:hAnsi="Arial" w:cs="Arial"/>
          <w:sz w:val="24"/>
          <w:szCs w:val="24"/>
        </w:rPr>
        <w:t>»</w:t>
      </w:r>
    </w:p>
    <w:p w:rsidR="00882E85" w:rsidRDefault="00882E85">
      <w:pPr>
        <w:spacing w:line="1"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Ш</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Окуждава</w:t>
      </w:r>
    </w:p>
    <w:p w:rsidR="00882E85" w:rsidRDefault="005C4734">
      <w:pPr>
        <w:tabs>
          <w:tab w:val="left" w:pos="7700"/>
          <w:tab w:val="left" w:pos="8840"/>
        </w:tabs>
        <w:spacing w:line="237" w:lineRule="auto"/>
        <w:ind w:left="6320"/>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Будь</w:t>
      </w:r>
      <w:r>
        <w:rPr>
          <w:sz w:val="20"/>
          <w:szCs w:val="20"/>
        </w:rPr>
        <w:tab/>
      </w:r>
      <w:r>
        <w:rPr>
          <w:rFonts w:ascii="Times New Roman CYR" w:eastAsia="Times New Roman CYR" w:hAnsi="Times New Roman CYR" w:cs="Times New Roman CYR"/>
          <w:sz w:val="24"/>
          <w:szCs w:val="24"/>
        </w:rPr>
        <w:t>здоров</w:t>
      </w:r>
      <w:r>
        <w:rPr>
          <w:rFonts w:ascii="Arial" w:eastAsia="Arial" w:hAnsi="Arial" w:cs="Arial"/>
          <w:sz w:val="24"/>
          <w:szCs w:val="24"/>
        </w:rPr>
        <w:t>,</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776000" behindDoc="1" locked="0" layoutInCell="0" allowOverlap="1">
                <wp:simplePos x="0" y="0"/>
                <wp:positionH relativeFrom="column">
                  <wp:posOffset>91440</wp:posOffset>
                </wp:positionH>
                <wp:positionV relativeFrom="paragraph">
                  <wp:posOffset>7620</wp:posOffset>
                </wp:positionV>
                <wp:extent cx="6080125" cy="0"/>
                <wp:effectExtent l="0" t="0" r="0" b="0"/>
                <wp:wrapNone/>
                <wp:docPr id="299" name="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01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EBAB5CC" id="Shape 299" o:spid="_x0000_s1026" style="position:absolute;z-index:-251540480;visibility:visible;mso-wrap-style:square;mso-wrap-distance-left:9pt;mso-wrap-distance-top:0;mso-wrap-distance-right:9pt;mso-wrap-distance-bottom:0;mso-position-horizontal:absolute;mso-position-horizontal-relative:text;mso-position-vertical:absolute;mso-position-vertical-relative:text" from="7.2pt,.6pt" to="485.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77024" behindDoc="1" locked="0" layoutInCell="0" allowOverlap="1">
                <wp:simplePos x="0" y="0"/>
                <wp:positionH relativeFrom="column">
                  <wp:posOffset>6168390</wp:posOffset>
                </wp:positionH>
                <wp:positionV relativeFrom="paragraph">
                  <wp:posOffset>1270</wp:posOffset>
                </wp:positionV>
                <wp:extent cx="12700" cy="12700"/>
                <wp:effectExtent l="0" t="0" r="0" b="0"/>
                <wp:wrapNone/>
                <wp:docPr id="300" name="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71FD593" id="Shape 300" o:spid="_x0000_s1026" style="position:absolute;margin-left:485.7pt;margin-top:.1pt;width:1pt;height:1pt;z-index:-251539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aiggEAAAY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" o:allowincell="f" fillcolor="black" stroked="f">
                <v:path arrowok="t"/>
              </v:rect>
            </w:pict>
          </mc:Fallback>
        </mc:AlternateContent>
      </w:r>
    </w:p>
    <w:p w:rsidR="00882E85" w:rsidRDefault="00882E85">
      <w:pPr>
        <w:spacing w:line="64" w:lineRule="exact"/>
        <w:rPr>
          <w:sz w:val="20"/>
          <w:szCs w:val="20"/>
        </w:rPr>
      </w:pPr>
    </w:p>
    <w:p w:rsidR="00882E85" w:rsidRDefault="005C4734">
      <w:pPr>
        <w:ind w:left="4920"/>
        <w:rPr>
          <w:sz w:val="20"/>
          <w:szCs w:val="20"/>
        </w:rPr>
      </w:pPr>
      <w:r>
        <w:rPr>
          <w:rFonts w:eastAsia="Times New Roman"/>
        </w:rPr>
        <w:t>245</w:t>
      </w:r>
    </w:p>
    <w:p w:rsidR="00882E85" w:rsidRDefault="00882E85">
      <w:pPr>
        <w:sectPr w:rsidR="00882E85">
          <w:pgSz w:w="11900" w:h="16838"/>
          <w:pgMar w:top="1143" w:right="844" w:bottom="734" w:left="1440" w:header="0" w:footer="0" w:gutter="0"/>
          <w:cols w:space="720" w:equalWidth="0">
            <w:col w:w="9620"/>
          </w:cols>
        </w:sectPr>
      </w:pPr>
    </w:p>
    <w:bookmarkStart w:id="246" w:name="page491"/>
    <w:bookmarkEnd w:id="246"/>
    <w:p w:rsidR="00882E85" w:rsidRDefault="005C4734">
      <w:pPr>
        <w:ind w:left="6320"/>
        <w:rPr>
          <w:sz w:val="20"/>
          <w:szCs w:val="20"/>
        </w:rPr>
      </w:pPr>
      <w:r>
        <w:rPr>
          <w:rFonts w:ascii="Times New Roman CYR" w:eastAsia="Times New Roman CYR" w:hAnsi="Times New Roman CYR" w:cs="Times New Roman CYR"/>
          <w:noProof/>
          <w:sz w:val="24"/>
          <w:szCs w:val="24"/>
        </w:rPr>
        <w:lastRenderedPageBreak/>
        <mc:AlternateContent>
          <mc:Choice Requires="wps">
            <w:drawing>
              <wp:anchor distT="0" distB="0" distL="114300" distR="114300" simplePos="0" relativeHeight="251778048" behindDoc="1" locked="0" layoutInCell="0" allowOverlap="1">
                <wp:simplePos x="0" y="0"/>
                <wp:positionH relativeFrom="page">
                  <wp:posOffset>1005840</wp:posOffset>
                </wp:positionH>
                <wp:positionV relativeFrom="page">
                  <wp:posOffset>721995</wp:posOffset>
                </wp:positionV>
                <wp:extent cx="6080125" cy="0"/>
                <wp:effectExtent l="0" t="0" r="0" b="0"/>
                <wp:wrapNone/>
                <wp:docPr id="301" name="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01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A279F88" id="Shape 301" o:spid="_x0000_s1026" style="position:absolute;z-index:-251538432;visibility:visible;mso-wrap-style:square;mso-wrap-distance-left:9pt;mso-wrap-distance-top:0;mso-wrap-distance-right:9pt;mso-wrap-distance-bottom:0;mso-position-horizontal:absolute;mso-position-horizontal-relative:page;mso-position-vertical:absolute;mso-position-vertical-relative:page" from="79.2pt,56.85pt" to="557.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" o:allowincell="f" filled="t" strokeweight=".16931mm">
                <v:stroke joinstyle="miter"/>
                <o:lock v:ext="edit" shapetype="f"/>
                <w10:wrap anchorx="page" anchory="page"/>
              </v:line>
            </w:pict>
          </mc:Fallback>
        </mc:AlternateContent>
      </w:r>
      <w:r>
        <w:rPr>
          <w:rFonts w:ascii="Times New Roman CYR" w:eastAsia="Times New Roman CYR" w:hAnsi="Times New Roman CYR" w:cs="Times New Roman CYR"/>
          <w:noProof/>
          <w:sz w:val="24"/>
          <w:szCs w:val="24"/>
        </w:rPr>
        <mc:AlternateContent>
          <mc:Choice Requires="wps">
            <w:drawing>
              <wp:anchor distT="0" distB="0" distL="114300" distR="114300" simplePos="0" relativeHeight="251779072" behindDoc="1" locked="0" layoutInCell="0" allowOverlap="1">
                <wp:simplePos x="0" y="0"/>
                <wp:positionH relativeFrom="page">
                  <wp:posOffset>7082790</wp:posOffset>
                </wp:positionH>
                <wp:positionV relativeFrom="page">
                  <wp:posOffset>716280</wp:posOffset>
                </wp:positionV>
                <wp:extent cx="12700" cy="12065"/>
                <wp:effectExtent l="0" t="0" r="0" b="0"/>
                <wp:wrapNone/>
                <wp:docPr id="302" name="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A9B3A9E" id="Shape 302" o:spid="_x0000_s1026" style="position:absolute;margin-left:557.7pt;margin-top:56.4pt;width:1pt;height:.95pt;z-index:-251537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" o:allowincell="f" fillcolor="black" stroked="f">
                <v:path arrowok="t"/>
                <w10:wrap anchorx="page" anchory="page"/>
              </v:rect>
            </w:pict>
          </mc:Fallback>
        </mc:AlternateContent>
      </w:r>
      <w:r>
        <w:rPr>
          <w:rFonts w:ascii="Times New Roman CYR" w:eastAsia="Times New Roman CYR" w:hAnsi="Times New Roman CYR" w:cs="Times New Roman CYR"/>
          <w:noProof/>
          <w:sz w:val="24"/>
          <w:szCs w:val="24"/>
        </w:rPr>
        <mc:AlternateContent>
          <mc:Choice Requires="wps">
            <w:drawing>
              <wp:anchor distT="0" distB="0" distL="114300" distR="114300" simplePos="0" relativeHeight="251780096" behindDoc="1" locked="0" layoutInCell="0" allowOverlap="1">
                <wp:simplePos x="0" y="0"/>
                <wp:positionH relativeFrom="page">
                  <wp:posOffset>1009015</wp:posOffset>
                </wp:positionH>
                <wp:positionV relativeFrom="page">
                  <wp:posOffset>719455</wp:posOffset>
                </wp:positionV>
                <wp:extent cx="0" cy="8948420"/>
                <wp:effectExtent l="0" t="0" r="0" b="0"/>
                <wp:wrapNone/>
                <wp:docPr id="303" name="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484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B12FF6E" id="Shape 303" o:spid="_x0000_s1026" style="position:absolute;z-index:-251536384;visibility:visible;mso-wrap-style:square;mso-wrap-distance-left:9pt;mso-wrap-distance-top:0;mso-wrap-distance-right:9pt;mso-wrap-distance-bottom:0;mso-position-horizontal:absolute;mso-position-horizontal-relative:page;mso-position-vertical:absolute;mso-position-vertical-relative:page" from="79.45pt,56.65pt" to="79.45pt,7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" o:allowincell="f" filled="t" strokeweight=".48pt">
                <v:stroke joinstyle="miter"/>
                <o:lock v:ext="edit" shapetype="f"/>
                <w10:wrap anchorx="page" anchory="page"/>
              </v:line>
            </w:pict>
          </mc:Fallback>
        </mc:AlternateContent>
      </w:r>
      <w:r>
        <w:rPr>
          <w:rFonts w:ascii="Times New Roman CYR" w:eastAsia="Times New Roman CYR" w:hAnsi="Times New Roman CYR" w:cs="Times New Roman CYR"/>
          <w:noProof/>
          <w:sz w:val="24"/>
          <w:szCs w:val="24"/>
        </w:rPr>
        <mc:AlternateContent>
          <mc:Choice Requires="wps">
            <w:drawing>
              <wp:anchor distT="0" distB="0" distL="114300" distR="114300" simplePos="0" relativeHeight="251781120" behindDoc="1" locked="0" layoutInCell="0" allowOverlap="1">
                <wp:simplePos x="0" y="0"/>
                <wp:positionH relativeFrom="page">
                  <wp:posOffset>2530475</wp:posOffset>
                </wp:positionH>
                <wp:positionV relativeFrom="page">
                  <wp:posOffset>719455</wp:posOffset>
                </wp:positionV>
                <wp:extent cx="0" cy="8948420"/>
                <wp:effectExtent l="0" t="0" r="0" b="0"/>
                <wp:wrapNone/>
                <wp:docPr id="304" name="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484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32F4304" id="Shape 304" o:spid="_x0000_s1026" style="position:absolute;z-index:-251535360;visibility:visible;mso-wrap-style:square;mso-wrap-distance-left:9pt;mso-wrap-distance-top:0;mso-wrap-distance-right:9pt;mso-wrap-distance-bottom:0;mso-position-horizontal:absolute;mso-position-horizontal-relative:page;mso-position-vertical:absolute;mso-position-vertical-relative:page" from="199.25pt,56.65pt" to="199.25pt,7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" o:allowincell="f" filled="t" strokeweight=".48pt">
                <v:stroke joinstyle="miter"/>
                <o:lock v:ext="edit" shapetype="f"/>
                <w10:wrap anchorx="page" anchory="page"/>
              </v:line>
            </w:pict>
          </mc:Fallback>
        </mc:AlternateContent>
      </w:r>
      <w:r>
        <w:rPr>
          <w:rFonts w:ascii="Times New Roman CYR" w:eastAsia="Times New Roman CYR" w:hAnsi="Times New Roman CYR" w:cs="Times New Roman CYR"/>
          <w:noProof/>
          <w:sz w:val="24"/>
          <w:szCs w:val="24"/>
        </w:rPr>
        <mc:AlternateContent>
          <mc:Choice Requires="wps">
            <w:drawing>
              <wp:anchor distT="0" distB="0" distL="114300" distR="114300" simplePos="0" relativeHeight="251782144" behindDoc="1" locked="0" layoutInCell="0" allowOverlap="1">
                <wp:simplePos x="0" y="0"/>
                <wp:positionH relativeFrom="page">
                  <wp:posOffset>4857115</wp:posOffset>
                </wp:positionH>
                <wp:positionV relativeFrom="page">
                  <wp:posOffset>719455</wp:posOffset>
                </wp:positionV>
                <wp:extent cx="0" cy="8948420"/>
                <wp:effectExtent l="0" t="0" r="0" b="0"/>
                <wp:wrapNone/>
                <wp:docPr id="305" name="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484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C0EE65A" id="Shape 305" o:spid="_x0000_s1026" style="position:absolute;z-index:-251534336;visibility:visible;mso-wrap-style:square;mso-wrap-distance-left:9pt;mso-wrap-distance-top:0;mso-wrap-distance-right:9pt;mso-wrap-distance-bottom:0;mso-position-horizontal:absolute;mso-position-horizontal-relative:page;mso-position-vertical:absolute;mso-position-vertical-relative:page" from="382.45pt,56.65pt" to="382.45pt,7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" o:allowincell="f" filled="t" strokeweight=".48pt">
                <v:stroke joinstyle="miter"/>
                <o:lock v:ext="edit" shapetype="f"/>
                <w10:wrap anchorx="page" anchory="page"/>
              </v:line>
            </w:pict>
          </mc:Fallback>
        </mc:AlternateContent>
      </w:r>
      <w:r>
        <w:rPr>
          <w:rFonts w:ascii="Times New Roman CYR" w:eastAsia="Times New Roman CYR" w:hAnsi="Times New Roman CYR" w:cs="Times New Roman CYR"/>
          <w:noProof/>
          <w:sz w:val="24"/>
          <w:szCs w:val="24"/>
        </w:rPr>
        <mc:AlternateContent>
          <mc:Choice Requires="wps">
            <w:drawing>
              <wp:anchor distT="0" distB="0" distL="114300" distR="114300" simplePos="0" relativeHeight="251783168" behindDoc="1" locked="0" layoutInCell="0" allowOverlap="1">
                <wp:simplePos x="0" y="0"/>
                <wp:positionH relativeFrom="page">
                  <wp:posOffset>7089140</wp:posOffset>
                </wp:positionH>
                <wp:positionV relativeFrom="page">
                  <wp:posOffset>725170</wp:posOffset>
                </wp:positionV>
                <wp:extent cx="0" cy="8936355"/>
                <wp:effectExtent l="0" t="0" r="0" b="0"/>
                <wp:wrapNone/>
                <wp:docPr id="306" name="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363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652A6A3" id="Shape 306" o:spid="_x0000_s1026" style="position:absolute;z-index:-251533312;visibility:visible;mso-wrap-style:square;mso-wrap-distance-left:9pt;mso-wrap-distance-top:0;mso-wrap-distance-right:9pt;mso-wrap-distance-bottom:0;mso-position-horizontal:absolute;mso-position-horizontal-relative:page;mso-position-vertical:absolute;mso-position-vertical-relative:page" from="558.2pt,57.1pt" to="558.2pt,7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" o:allowincell="f" filled="t" strokeweight=".16931mm">
                <v:stroke joinstyle="miter"/>
                <o:lock v:ext="edit" shapetype="f"/>
                <w10:wrap anchorx="page" anchory="page"/>
              </v:line>
            </w:pict>
          </mc:Fallback>
        </mc:AlternateContent>
      </w:r>
      <w:r>
        <w:rPr>
          <w:rFonts w:ascii="Times New Roman CYR" w:eastAsia="Times New Roman CYR" w:hAnsi="Times New Roman CYR" w:cs="Times New Roman CYR"/>
          <w:sz w:val="24"/>
          <w:szCs w:val="24"/>
        </w:rPr>
        <w:t>школяр</w:t>
      </w:r>
      <w:r>
        <w:rPr>
          <w:rFonts w:ascii="Arial" w:eastAsia="Arial" w:hAnsi="Arial" w:cs="Arial"/>
          <w:sz w:val="24"/>
          <w:szCs w:val="24"/>
        </w:rPr>
        <w:t>!»</w:t>
      </w:r>
    </w:p>
    <w:p w:rsidR="00882E85" w:rsidRDefault="00882E85">
      <w:pPr>
        <w:spacing w:line="6"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Некрасов</w:t>
      </w:r>
    </w:p>
    <w:p w:rsidR="00882E85" w:rsidRDefault="005C4734">
      <w:pPr>
        <w:tabs>
          <w:tab w:val="left" w:pos="7880"/>
          <w:tab w:val="left" w:pos="8880"/>
        </w:tabs>
        <w:spacing w:line="233" w:lineRule="auto"/>
        <w:ind w:left="6320"/>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В</w:t>
      </w:r>
      <w:r>
        <w:rPr>
          <w:sz w:val="20"/>
          <w:szCs w:val="20"/>
        </w:rPr>
        <w:tab/>
      </w:r>
      <w:r>
        <w:rPr>
          <w:rFonts w:ascii="Times New Roman CYR" w:eastAsia="Times New Roman CYR" w:hAnsi="Times New Roman CYR" w:cs="Times New Roman CYR"/>
          <w:sz w:val="24"/>
          <w:szCs w:val="24"/>
        </w:rPr>
        <w:t>окопах</w:t>
      </w:r>
    </w:p>
    <w:p w:rsidR="00882E85" w:rsidRDefault="00882E85">
      <w:pPr>
        <w:spacing w:line="2" w:lineRule="exact"/>
        <w:rPr>
          <w:sz w:val="20"/>
          <w:szCs w:val="20"/>
        </w:rPr>
      </w:pPr>
    </w:p>
    <w:p w:rsidR="00882E85" w:rsidRDefault="005C4734">
      <w:pPr>
        <w:ind w:left="6320"/>
        <w:rPr>
          <w:sz w:val="20"/>
          <w:szCs w:val="20"/>
        </w:rPr>
      </w:pPr>
      <w:r>
        <w:rPr>
          <w:rFonts w:ascii="Times New Roman CYR" w:eastAsia="Times New Roman CYR" w:hAnsi="Times New Roman CYR" w:cs="Times New Roman CYR"/>
          <w:sz w:val="24"/>
          <w:szCs w:val="24"/>
        </w:rPr>
        <w:t>Сталинграда</w:t>
      </w:r>
      <w:r>
        <w:rPr>
          <w:rFonts w:ascii="Arial" w:eastAsia="Arial" w:hAnsi="Arial" w:cs="Arial"/>
          <w:sz w:val="24"/>
          <w:szCs w:val="24"/>
        </w:rPr>
        <w:t>»</w:t>
      </w:r>
    </w:p>
    <w:p w:rsidR="00882E85" w:rsidRDefault="00882E85">
      <w:pPr>
        <w:spacing w:line="1"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Распутин</w:t>
      </w:r>
    </w:p>
    <w:p w:rsidR="00882E85" w:rsidRDefault="005C4734">
      <w:pPr>
        <w:tabs>
          <w:tab w:val="left" w:pos="7400"/>
          <w:tab w:val="left" w:pos="7700"/>
          <w:tab w:val="left" w:pos="8760"/>
        </w:tabs>
        <w:ind w:left="6320"/>
        <w:rPr>
          <w:sz w:val="20"/>
          <w:szCs w:val="20"/>
        </w:rPr>
      </w:pPr>
      <w:r>
        <w:rPr>
          <w:rFonts w:ascii="Times New Roman CYR" w:eastAsia="Times New Roman CYR" w:hAnsi="Times New Roman CYR" w:cs="Times New Roman CYR"/>
          <w:sz w:val="24"/>
          <w:szCs w:val="24"/>
        </w:rPr>
        <w:t>Рассказы</w:t>
      </w:r>
      <w:r>
        <w:rPr>
          <w:rFonts w:ascii="Times New Roman CYR" w:eastAsia="Times New Roman CYR" w:hAnsi="Times New Roman CYR" w:cs="Times New Roman CYR"/>
          <w:sz w:val="24"/>
          <w:szCs w:val="24"/>
        </w:rPr>
        <w:tab/>
        <w:t>и</w:t>
      </w:r>
      <w:r>
        <w:rPr>
          <w:rFonts w:ascii="Times New Roman CYR" w:eastAsia="Times New Roman CYR" w:hAnsi="Times New Roman CYR" w:cs="Times New Roman CYR"/>
          <w:sz w:val="24"/>
          <w:szCs w:val="24"/>
        </w:rPr>
        <w:tab/>
        <w:t>повести</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Деньги</w:t>
      </w:r>
    </w:p>
    <w:p w:rsidR="00882E85" w:rsidRDefault="005C4734">
      <w:pPr>
        <w:spacing w:line="237" w:lineRule="auto"/>
        <w:ind w:left="6320"/>
        <w:rPr>
          <w:sz w:val="20"/>
          <w:szCs w:val="20"/>
        </w:rPr>
      </w:pPr>
      <w:r>
        <w:rPr>
          <w:rFonts w:ascii="Times New Roman CYR" w:eastAsia="Times New Roman CYR" w:hAnsi="Times New Roman CYR" w:cs="Times New Roman CYR"/>
          <w:sz w:val="24"/>
          <w:szCs w:val="24"/>
        </w:rPr>
        <w:t>для Марии</w:t>
      </w:r>
      <w:r>
        <w:rPr>
          <w:rFonts w:ascii="Arial" w:eastAsia="Arial" w:hAnsi="Arial" w:cs="Arial"/>
          <w:sz w:val="24"/>
          <w:szCs w:val="24"/>
        </w:rPr>
        <w:t>», «</w:t>
      </w:r>
      <w:r>
        <w:rPr>
          <w:rFonts w:ascii="Times New Roman CYR" w:eastAsia="Times New Roman CYR" w:hAnsi="Times New Roman CYR" w:cs="Times New Roman CYR"/>
          <w:sz w:val="24"/>
          <w:szCs w:val="24"/>
        </w:rPr>
        <w:t>Живи и помни</w:t>
      </w:r>
      <w:r>
        <w:rPr>
          <w:rFonts w:ascii="Arial" w:eastAsia="Arial" w:hAnsi="Arial" w:cs="Arial"/>
          <w:sz w:val="24"/>
          <w:szCs w:val="24"/>
        </w:rPr>
        <w:t>»,</w:t>
      </w:r>
    </w:p>
    <w:p w:rsidR="00882E85" w:rsidRDefault="005C4734">
      <w:pPr>
        <w:spacing w:line="237" w:lineRule="auto"/>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Прощание с Матерой</w:t>
      </w:r>
      <w:r>
        <w:rPr>
          <w:rFonts w:ascii="Arial" w:eastAsia="Arial" w:hAnsi="Arial" w:cs="Arial"/>
          <w:sz w:val="24"/>
          <w:szCs w:val="24"/>
        </w:rPr>
        <w:t>».</w:t>
      </w:r>
    </w:p>
    <w:p w:rsidR="00882E85" w:rsidRDefault="00882E85">
      <w:pPr>
        <w:spacing w:line="6"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Синявский</w:t>
      </w:r>
    </w:p>
    <w:p w:rsidR="00882E85" w:rsidRDefault="005C4734">
      <w:pPr>
        <w:spacing w:line="232" w:lineRule="auto"/>
        <w:ind w:left="6320"/>
        <w:rPr>
          <w:sz w:val="20"/>
          <w:szCs w:val="20"/>
        </w:rPr>
      </w:pPr>
      <w:r>
        <w:rPr>
          <w:rFonts w:ascii="Times New Roman CYR" w:eastAsia="Times New Roman CYR" w:hAnsi="Times New Roman CYR" w:cs="Times New Roman CYR"/>
          <w:sz w:val="24"/>
          <w:szCs w:val="24"/>
        </w:rPr>
        <w:t>Рассказ</w:t>
      </w:r>
      <w:r>
        <w:rPr>
          <w:rFonts w:ascii="Arial" w:eastAsia="Arial" w:hAnsi="Arial" w:cs="Arial"/>
          <w:sz w:val="24"/>
          <w:szCs w:val="24"/>
        </w:rPr>
        <w:t xml:space="preserve"> «</w:t>
      </w:r>
      <w:r>
        <w:rPr>
          <w:rFonts w:ascii="Times New Roman CYR" w:eastAsia="Times New Roman CYR" w:hAnsi="Times New Roman CYR" w:cs="Times New Roman CYR"/>
          <w:sz w:val="24"/>
          <w:szCs w:val="24"/>
        </w:rPr>
        <w:t>Пхенц</w:t>
      </w:r>
      <w:r>
        <w:rPr>
          <w:rFonts w:ascii="Arial" w:eastAsia="Arial" w:hAnsi="Arial" w:cs="Arial"/>
          <w:sz w:val="24"/>
          <w:szCs w:val="24"/>
        </w:rPr>
        <w:t>»</w:t>
      </w:r>
    </w:p>
    <w:p w:rsidR="00882E85" w:rsidRDefault="00882E85">
      <w:pPr>
        <w:spacing w:line="7"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 Б</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Стругацкие</w:t>
      </w:r>
    </w:p>
    <w:p w:rsidR="00882E85" w:rsidRDefault="005C4734">
      <w:pPr>
        <w:spacing w:line="233" w:lineRule="auto"/>
        <w:ind w:left="6320"/>
        <w:rPr>
          <w:sz w:val="20"/>
          <w:szCs w:val="20"/>
        </w:rPr>
      </w:pPr>
      <w:r>
        <w:rPr>
          <w:rFonts w:ascii="Times New Roman CYR" w:eastAsia="Times New Roman CYR" w:hAnsi="Times New Roman CYR" w:cs="Times New Roman CYR"/>
          <w:sz w:val="24"/>
          <w:szCs w:val="24"/>
        </w:rPr>
        <w:t>Романы</w:t>
      </w:r>
      <w:r>
        <w:rPr>
          <w:rFonts w:ascii="Arial" w:eastAsia="Arial" w:hAnsi="Arial" w:cs="Arial"/>
          <w:sz w:val="24"/>
          <w:szCs w:val="24"/>
        </w:rPr>
        <w:t>: «</w:t>
      </w:r>
      <w:r>
        <w:rPr>
          <w:rFonts w:ascii="Times New Roman CYR" w:eastAsia="Times New Roman CYR" w:hAnsi="Times New Roman CYR" w:cs="Times New Roman CYR"/>
          <w:sz w:val="24"/>
          <w:szCs w:val="24"/>
        </w:rPr>
        <w:t>Трудно быть богом</w:t>
      </w:r>
      <w:r>
        <w:rPr>
          <w:rFonts w:ascii="Arial" w:eastAsia="Arial" w:hAnsi="Arial" w:cs="Arial"/>
          <w:sz w:val="24"/>
          <w:szCs w:val="24"/>
        </w:rPr>
        <w:t>»,</w:t>
      </w:r>
    </w:p>
    <w:p w:rsidR="00882E85" w:rsidRDefault="00882E85">
      <w:pPr>
        <w:spacing w:line="2" w:lineRule="exact"/>
        <w:rPr>
          <w:sz w:val="20"/>
          <w:szCs w:val="20"/>
        </w:rPr>
      </w:pPr>
    </w:p>
    <w:p w:rsidR="00882E85" w:rsidRDefault="005C4734">
      <w:pPr>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Улитка на склоне</w:t>
      </w:r>
      <w:r>
        <w:rPr>
          <w:rFonts w:ascii="Arial" w:eastAsia="Arial" w:hAnsi="Arial" w:cs="Arial"/>
          <w:sz w:val="24"/>
          <w:szCs w:val="24"/>
        </w:rPr>
        <w:t>»</w:t>
      </w:r>
    </w:p>
    <w:p w:rsidR="00882E85" w:rsidRDefault="00882E85">
      <w:pPr>
        <w:spacing w:line="1"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Ю</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Трифонов</w:t>
      </w:r>
    </w:p>
    <w:p w:rsidR="00882E85" w:rsidRDefault="005C4734">
      <w:pPr>
        <w:spacing w:line="237" w:lineRule="auto"/>
        <w:ind w:left="6320"/>
        <w:rPr>
          <w:sz w:val="20"/>
          <w:szCs w:val="20"/>
        </w:rPr>
      </w:pPr>
      <w:r>
        <w:rPr>
          <w:rFonts w:ascii="Times New Roman CYR" w:eastAsia="Times New Roman CYR" w:hAnsi="Times New Roman CYR" w:cs="Times New Roman CYR"/>
          <w:sz w:val="24"/>
          <w:szCs w:val="24"/>
        </w:rPr>
        <w:t>Повесть</w:t>
      </w:r>
      <w:r>
        <w:rPr>
          <w:rFonts w:ascii="Arial" w:eastAsia="Arial" w:hAnsi="Arial" w:cs="Arial"/>
          <w:sz w:val="24"/>
          <w:szCs w:val="24"/>
        </w:rPr>
        <w:t xml:space="preserve"> «</w:t>
      </w:r>
      <w:r>
        <w:rPr>
          <w:rFonts w:ascii="Times New Roman CYR" w:eastAsia="Times New Roman CYR" w:hAnsi="Times New Roman CYR" w:cs="Times New Roman CYR"/>
          <w:sz w:val="24"/>
          <w:szCs w:val="24"/>
        </w:rPr>
        <w:t>Обмен</w:t>
      </w:r>
      <w:r>
        <w:rPr>
          <w:rFonts w:ascii="Arial" w:eastAsia="Arial" w:hAnsi="Arial" w:cs="Arial"/>
          <w:sz w:val="24"/>
          <w:szCs w:val="24"/>
        </w:rPr>
        <w:t>»</w:t>
      </w:r>
    </w:p>
    <w:p w:rsidR="00882E85" w:rsidRDefault="00882E85">
      <w:pPr>
        <w:spacing w:line="1"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Тендряков</w:t>
      </w:r>
    </w:p>
    <w:p w:rsidR="00882E85" w:rsidRDefault="005C4734">
      <w:pPr>
        <w:tabs>
          <w:tab w:val="left" w:pos="7680"/>
          <w:tab w:val="left" w:pos="8680"/>
        </w:tabs>
        <w:ind w:left="632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Пара</w:t>
      </w:r>
      <w:r>
        <w:rPr>
          <w:sz w:val="20"/>
          <w:szCs w:val="20"/>
        </w:rPr>
        <w:tab/>
      </w:r>
      <w:r>
        <w:rPr>
          <w:rFonts w:ascii="Times New Roman CYR" w:eastAsia="Times New Roman CYR" w:hAnsi="Times New Roman CYR" w:cs="Times New Roman CYR"/>
          <w:sz w:val="23"/>
          <w:szCs w:val="23"/>
        </w:rPr>
        <w:t>гнедых</w:t>
      </w:r>
      <w:r>
        <w:rPr>
          <w:rFonts w:ascii="Arial" w:eastAsia="Arial" w:hAnsi="Arial" w:cs="Arial"/>
          <w:sz w:val="23"/>
          <w:szCs w:val="23"/>
        </w:rPr>
        <w:t>»,</w:t>
      </w:r>
    </w:p>
    <w:p w:rsidR="00882E85" w:rsidRDefault="005C4734">
      <w:pPr>
        <w:spacing w:line="237" w:lineRule="auto"/>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Хлеб для собаки</w:t>
      </w:r>
      <w:r>
        <w:rPr>
          <w:rFonts w:ascii="Arial" w:eastAsia="Arial" w:hAnsi="Arial" w:cs="Arial"/>
          <w:sz w:val="24"/>
          <w:szCs w:val="24"/>
        </w:rPr>
        <w:t>»</w:t>
      </w:r>
    </w:p>
    <w:p w:rsidR="00882E85" w:rsidRDefault="00882E85">
      <w:pPr>
        <w:spacing w:line="2"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Щербакова</w:t>
      </w:r>
    </w:p>
    <w:p w:rsidR="00882E85" w:rsidRDefault="005C4734">
      <w:pPr>
        <w:spacing w:line="237" w:lineRule="auto"/>
        <w:ind w:left="6320"/>
        <w:rPr>
          <w:sz w:val="20"/>
          <w:szCs w:val="20"/>
        </w:rPr>
      </w:pPr>
      <w:r>
        <w:rPr>
          <w:rFonts w:ascii="Times New Roman CYR" w:eastAsia="Times New Roman CYR" w:hAnsi="Times New Roman CYR" w:cs="Times New Roman CYR"/>
          <w:sz w:val="24"/>
          <w:szCs w:val="24"/>
        </w:rPr>
        <w:t>Повесть</w:t>
      </w:r>
      <w:r>
        <w:rPr>
          <w:rFonts w:ascii="Arial" w:eastAsia="Arial" w:hAnsi="Arial" w:cs="Arial"/>
          <w:sz w:val="24"/>
          <w:szCs w:val="24"/>
        </w:rPr>
        <w:t xml:space="preserve"> «</w:t>
      </w:r>
      <w:r>
        <w:rPr>
          <w:rFonts w:ascii="Times New Roman CYR" w:eastAsia="Times New Roman CYR" w:hAnsi="Times New Roman CYR" w:cs="Times New Roman CYR"/>
          <w:sz w:val="24"/>
          <w:szCs w:val="24"/>
        </w:rPr>
        <w:t>Вам и не снилось</w:t>
      </w:r>
      <w:r>
        <w:rPr>
          <w:rFonts w:ascii="Arial" w:eastAsia="Arial" w:hAnsi="Arial" w:cs="Arial"/>
          <w:sz w:val="24"/>
          <w:szCs w:val="24"/>
        </w:rPr>
        <w:t>»</w:t>
      </w:r>
    </w:p>
    <w:p w:rsidR="00882E85" w:rsidRDefault="00882E85">
      <w:pPr>
        <w:spacing w:line="281" w:lineRule="exact"/>
        <w:rPr>
          <w:sz w:val="20"/>
          <w:szCs w:val="20"/>
        </w:rPr>
      </w:pPr>
    </w:p>
    <w:p w:rsidR="00882E85" w:rsidRDefault="005C4734">
      <w:pPr>
        <w:tabs>
          <w:tab w:val="left" w:pos="8840"/>
        </w:tabs>
        <w:ind w:left="6320"/>
        <w:rPr>
          <w:sz w:val="20"/>
          <w:szCs w:val="20"/>
        </w:rPr>
      </w:pPr>
      <w:r>
        <w:rPr>
          <w:rFonts w:ascii="Times New Roman CYR" w:eastAsia="Times New Roman CYR" w:hAnsi="Times New Roman CYR" w:cs="Times New Roman CYR"/>
          <w:b/>
          <w:bCs/>
          <w:sz w:val="24"/>
          <w:szCs w:val="24"/>
        </w:rPr>
        <w:t>Драматургия</w:t>
      </w:r>
      <w:r>
        <w:rPr>
          <w:sz w:val="20"/>
          <w:szCs w:val="20"/>
        </w:rPr>
        <w:tab/>
      </w:r>
      <w:r>
        <w:rPr>
          <w:rFonts w:ascii="Times New Roman CYR" w:eastAsia="Times New Roman CYR" w:hAnsi="Times New Roman CYR" w:cs="Times New Roman CYR"/>
          <w:b/>
          <w:bCs/>
          <w:sz w:val="24"/>
          <w:szCs w:val="24"/>
        </w:rPr>
        <w:t>второй</w:t>
      </w:r>
    </w:p>
    <w:p w:rsidR="00882E85" w:rsidRDefault="005C4734">
      <w:pPr>
        <w:spacing w:line="237" w:lineRule="auto"/>
        <w:ind w:left="6320"/>
        <w:rPr>
          <w:sz w:val="20"/>
          <w:szCs w:val="20"/>
        </w:rPr>
      </w:pPr>
      <w:r>
        <w:rPr>
          <w:rFonts w:ascii="Times New Roman CYR" w:eastAsia="Times New Roman CYR" w:hAnsi="Times New Roman CYR" w:cs="Times New Roman CYR"/>
          <w:b/>
          <w:bCs/>
          <w:sz w:val="24"/>
          <w:szCs w:val="24"/>
        </w:rPr>
        <w:t>половины ХХ века</w:t>
      </w:r>
      <w:r>
        <w:rPr>
          <w:rFonts w:ascii="Arial" w:eastAsia="Arial" w:hAnsi="Arial" w:cs="Arial"/>
          <w:b/>
          <w:bCs/>
          <w:sz w:val="24"/>
          <w:szCs w:val="24"/>
        </w:rPr>
        <w:t>:</w:t>
      </w:r>
    </w:p>
    <w:p w:rsidR="00882E85" w:rsidRDefault="00882E85">
      <w:pPr>
        <w:spacing w:line="2"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Арбузов</w:t>
      </w:r>
    </w:p>
    <w:p w:rsidR="00882E85" w:rsidRDefault="005C4734">
      <w:pPr>
        <w:spacing w:line="232" w:lineRule="auto"/>
        <w:ind w:left="6320"/>
        <w:rPr>
          <w:sz w:val="20"/>
          <w:szCs w:val="20"/>
        </w:rPr>
      </w:pPr>
      <w:r>
        <w:rPr>
          <w:rFonts w:ascii="Times New Roman CYR" w:eastAsia="Times New Roman CYR" w:hAnsi="Times New Roman CYR" w:cs="Times New Roman CYR"/>
          <w:sz w:val="24"/>
          <w:szCs w:val="24"/>
        </w:rPr>
        <w:t>Пьеса</w:t>
      </w:r>
      <w:r>
        <w:rPr>
          <w:rFonts w:ascii="Arial" w:eastAsia="Arial" w:hAnsi="Arial" w:cs="Arial"/>
          <w:sz w:val="24"/>
          <w:szCs w:val="24"/>
        </w:rPr>
        <w:t xml:space="preserve"> «</w:t>
      </w:r>
      <w:r>
        <w:rPr>
          <w:rFonts w:ascii="Times New Roman CYR" w:eastAsia="Times New Roman CYR" w:hAnsi="Times New Roman CYR" w:cs="Times New Roman CYR"/>
          <w:sz w:val="24"/>
          <w:szCs w:val="24"/>
        </w:rPr>
        <w:t>Жестокие игры</w:t>
      </w:r>
      <w:r>
        <w:rPr>
          <w:rFonts w:ascii="Arial" w:eastAsia="Arial" w:hAnsi="Arial" w:cs="Arial"/>
          <w:sz w:val="24"/>
          <w:szCs w:val="24"/>
        </w:rPr>
        <w:t>»</w:t>
      </w:r>
    </w:p>
    <w:p w:rsidR="00882E85" w:rsidRDefault="00882E85">
      <w:pPr>
        <w:spacing w:line="7"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Вампилов</w:t>
      </w:r>
    </w:p>
    <w:p w:rsidR="00882E85" w:rsidRDefault="005C4734">
      <w:pPr>
        <w:tabs>
          <w:tab w:val="left" w:pos="7460"/>
          <w:tab w:val="left" w:pos="9020"/>
        </w:tabs>
        <w:ind w:left="6320"/>
        <w:rPr>
          <w:sz w:val="20"/>
          <w:szCs w:val="20"/>
        </w:rPr>
      </w:pPr>
      <w:r>
        <w:rPr>
          <w:rFonts w:ascii="Times New Roman CYR" w:eastAsia="Times New Roman CYR" w:hAnsi="Times New Roman CYR" w:cs="Times New Roman CYR"/>
          <w:sz w:val="24"/>
          <w:szCs w:val="24"/>
        </w:rPr>
        <w:t>Пьесы</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Старший</w:t>
      </w:r>
      <w:r>
        <w:rPr>
          <w:sz w:val="20"/>
          <w:szCs w:val="20"/>
        </w:rPr>
        <w:tab/>
      </w:r>
      <w:r>
        <w:rPr>
          <w:rFonts w:ascii="Times New Roman CYR" w:eastAsia="Times New Roman CYR" w:hAnsi="Times New Roman CYR" w:cs="Times New Roman CYR"/>
          <w:sz w:val="23"/>
          <w:szCs w:val="23"/>
        </w:rPr>
        <w:t>сын</w:t>
      </w:r>
      <w:r>
        <w:rPr>
          <w:rFonts w:ascii="Arial" w:eastAsia="Arial" w:hAnsi="Arial" w:cs="Arial"/>
          <w:sz w:val="23"/>
          <w:szCs w:val="23"/>
        </w:rPr>
        <w:t>»,</w:t>
      </w:r>
    </w:p>
    <w:p w:rsidR="00882E85" w:rsidRDefault="005C4734">
      <w:pPr>
        <w:spacing w:line="237" w:lineRule="auto"/>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Утиная охота</w:t>
      </w:r>
      <w:r>
        <w:rPr>
          <w:rFonts w:ascii="Arial" w:eastAsia="Arial" w:hAnsi="Arial" w:cs="Arial"/>
          <w:sz w:val="24"/>
          <w:szCs w:val="24"/>
        </w:rPr>
        <w:t>»</w:t>
      </w:r>
    </w:p>
    <w:p w:rsidR="00882E85" w:rsidRDefault="00882E85">
      <w:pPr>
        <w:spacing w:line="6"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Володин</w:t>
      </w:r>
    </w:p>
    <w:p w:rsidR="00882E85" w:rsidRDefault="005C4734">
      <w:pPr>
        <w:spacing w:line="233" w:lineRule="auto"/>
        <w:ind w:left="6320"/>
        <w:rPr>
          <w:sz w:val="20"/>
          <w:szCs w:val="20"/>
        </w:rPr>
      </w:pPr>
      <w:r>
        <w:rPr>
          <w:rFonts w:ascii="Times New Roman CYR" w:eastAsia="Times New Roman CYR" w:hAnsi="Times New Roman CYR" w:cs="Times New Roman CYR"/>
          <w:sz w:val="24"/>
          <w:szCs w:val="24"/>
        </w:rPr>
        <w:t>Пьеса</w:t>
      </w:r>
      <w:r>
        <w:rPr>
          <w:rFonts w:ascii="Arial" w:eastAsia="Arial" w:hAnsi="Arial" w:cs="Arial"/>
          <w:sz w:val="24"/>
          <w:szCs w:val="24"/>
        </w:rPr>
        <w:t xml:space="preserve"> «</w:t>
      </w:r>
      <w:r>
        <w:rPr>
          <w:rFonts w:ascii="Times New Roman CYR" w:eastAsia="Times New Roman CYR" w:hAnsi="Times New Roman CYR" w:cs="Times New Roman CYR"/>
          <w:sz w:val="24"/>
          <w:szCs w:val="24"/>
        </w:rPr>
        <w:t>Назначение</w:t>
      </w:r>
      <w:r>
        <w:rPr>
          <w:rFonts w:ascii="Arial" w:eastAsia="Arial" w:hAnsi="Arial" w:cs="Arial"/>
          <w:sz w:val="24"/>
          <w:szCs w:val="24"/>
        </w:rPr>
        <w:t>»</w:t>
      </w:r>
    </w:p>
    <w:p w:rsidR="00882E85" w:rsidRDefault="00882E85">
      <w:pPr>
        <w:spacing w:line="6"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Розов</w:t>
      </w:r>
    </w:p>
    <w:p w:rsidR="00882E85" w:rsidRDefault="005C4734">
      <w:pPr>
        <w:spacing w:line="232" w:lineRule="auto"/>
        <w:ind w:left="6320"/>
        <w:rPr>
          <w:sz w:val="20"/>
          <w:szCs w:val="20"/>
        </w:rPr>
      </w:pPr>
      <w:r>
        <w:rPr>
          <w:rFonts w:ascii="Times New Roman CYR" w:eastAsia="Times New Roman CYR" w:hAnsi="Times New Roman CYR" w:cs="Times New Roman CYR"/>
          <w:sz w:val="24"/>
          <w:szCs w:val="24"/>
        </w:rPr>
        <w:t>Пьеса</w:t>
      </w:r>
      <w:r>
        <w:rPr>
          <w:rFonts w:ascii="Arial" w:eastAsia="Arial" w:hAnsi="Arial" w:cs="Arial"/>
          <w:sz w:val="24"/>
          <w:szCs w:val="24"/>
        </w:rPr>
        <w:t xml:space="preserve"> «</w:t>
      </w:r>
      <w:r>
        <w:rPr>
          <w:rFonts w:ascii="Times New Roman CYR" w:eastAsia="Times New Roman CYR" w:hAnsi="Times New Roman CYR" w:cs="Times New Roman CYR"/>
          <w:sz w:val="24"/>
          <w:szCs w:val="24"/>
        </w:rPr>
        <w:t>Гнездо глухаря</w:t>
      </w:r>
      <w:r>
        <w:rPr>
          <w:rFonts w:ascii="Arial" w:eastAsia="Arial" w:hAnsi="Arial" w:cs="Arial"/>
          <w:sz w:val="24"/>
          <w:szCs w:val="24"/>
        </w:rPr>
        <w:t>»</w:t>
      </w:r>
    </w:p>
    <w:p w:rsidR="00882E85" w:rsidRDefault="00882E85">
      <w:pPr>
        <w:spacing w:line="7"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Рощин</w:t>
      </w:r>
    </w:p>
    <w:p w:rsidR="00882E85" w:rsidRDefault="005C4734">
      <w:pPr>
        <w:spacing w:line="232" w:lineRule="auto"/>
        <w:ind w:left="6320"/>
        <w:rPr>
          <w:sz w:val="20"/>
          <w:szCs w:val="20"/>
        </w:rPr>
      </w:pPr>
      <w:r>
        <w:rPr>
          <w:rFonts w:ascii="Times New Roman CYR" w:eastAsia="Times New Roman CYR" w:hAnsi="Times New Roman CYR" w:cs="Times New Roman CYR"/>
          <w:sz w:val="24"/>
          <w:szCs w:val="24"/>
        </w:rPr>
        <w:t>Пьеса</w:t>
      </w:r>
      <w:r>
        <w:rPr>
          <w:rFonts w:ascii="Arial" w:eastAsia="Arial" w:hAnsi="Arial" w:cs="Arial"/>
          <w:sz w:val="24"/>
          <w:szCs w:val="24"/>
        </w:rPr>
        <w:t xml:space="preserve"> «</w:t>
      </w:r>
      <w:r>
        <w:rPr>
          <w:rFonts w:ascii="Times New Roman CYR" w:eastAsia="Times New Roman CYR" w:hAnsi="Times New Roman CYR" w:cs="Times New Roman CYR"/>
          <w:sz w:val="24"/>
          <w:szCs w:val="24"/>
        </w:rPr>
        <w:t>Валентин и Валентина</w:t>
      </w:r>
      <w:r>
        <w:rPr>
          <w:rFonts w:ascii="Arial" w:eastAsia="Arial" w:hAnsi="Arial" w:cs="Arial"/>
          <w:sz w:val="24"/>
          <w:szCs w:val="24"/>
        </w:rPr>
        <w:t>»</w:t>
      </w:r>
    </w:p>
    <w:p w:rsidR="00882E85" w:rsidRDefault="00882E85">
      <w:pPr>
        <w:spacing w:line="282" w:lineRule="exact"/>
        <w:rPr>
          <w:sz w:val="20"/>
          <w:szCs w:val="20"/>
        </w:rPr>
      </w:pPr>
    </w:p>
    <w:p w:rsidR="00882E85" w:rsidRDefault="005C4734">
      <w:pPr>
        <w:ind w:left="6320"/>
        <w:rPr>
          <w:sz w:val="20"/>
          <w:szCs w:val="20"/>
        </w:rPr>
      </w:pPr>
      <w:r>
        <w:rPr>
          <w:rFonts w:eastAsia="Times New Roman"/>
          <w:b/>
          <w:bCs/>
          <w:sz w:val="24"/>
          <w:szCs w:val="24"/>
        </w:rPr>
        <w:t>Поэзия второй половины XX</w:t>
      </w:r>
    </w:p>
    <w:p w:rsidR="00882E85" w:rsidRDefault="00882E85">
      <w:pPr>
        <w:spacing w:line="2" w:lineRule="exact"/>
        <w:rPr>
          <w:sz w:val="20"/>
          <w:szCs w:val="20"/>
        </w:rPr>
      </w:pPr>
    </w:p>
    <w:p w:rsidR="00882E85" w:rsidRDefault="005C4734">
      <w:pPr>
        <w:ind w:left="6320"/>
        <w:rPr>
          <w:sz w:val="20"/>
          <w:szCs w:val="20"/>
        </w:rPr>
      </w:pPr>
      <w:r>
        <w:rPr>
          <w:rFonts w:eastAsia="Times New Roman"/>
          <w:b/>
          <w:bCs/>
          <w:sz w:val="24"/>
          <w:szCs w:val="24"/>
        </w:rPr>
        <w:t>века</w:t>
      </w:r>
    </w:p>
    <w:p w:rsidR="00882E85" w:rsidRDefault="005C4734">
      <w:pPr>
        <w:spacing w:line="237" w:lineRule="auto"/>
        <w:ind w:left="6320"/>
        <w:rPr>
          <w:sz w:val="20"/>
          <w:szCs w:val="20"/>
        </w:rPr>
      </w:pPr>
      <w:r>
        <w:rPr>
          <w:rFonts w:eastAsia="Times New Roman"/>
          <w:b/>
          <w:bCs/>
          <w:sz w:val="24"/>
          <w:szCs w:val="24"/>
        </w:rPr>
        <w:t>Б.А. Ахмадулина</w:t>
      </w:r>
    </w:p>
    <w:p w:rsidR="00882E85" w:rsidRDefault="00882E85">
      <w:pPr>
        <w:spacing w:line="2"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Вознесенский</w:t>
      </w:r>
    </w:p>
    <w:p w:rsidR="00882E85" w:rsidRDefault="005C4734">
      <w:pPr>
        <w:spacing w:line="237" w:lineRule="auto"/>
        <w:ind w:left="632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Высоцкий</w:t>
      </w:r>
    </w:p>
    <w:p w:rsidR="00882E85" w:rsidRDefault="00882E85">
      <w:pPr>
        <w:spacing w:line="2" w:lineRule="exact"/>
        <w:rPr>
          <w:sz w:val="20"/>
          <w:szCs w:val="20"/>
        </w:rPr>
      </w:pPr>
    </w:p>
    <w:p w:rsidR="00882E85" w:rsidRDefault="005C4734">
      <w:pPr>
        <w:ind w:left="6320"/>
        <w:rPr>
          <w:sz w:val="20"/>
          <w:szCs w:val="20"/>
        </w:rPr>
      </w:pPr>
      <w:r>
        <w:rPr>
          <w:rFonts w:eastAsia="Times New Roman"/>
          <w:b/>
          <w:bCs/>
          <w:sz w:val="24"/>
          <w:szCs w:val="24"/>
        </w:rPr>
        <w:t>Е.А. Евтушенко</w:t>
      </w:r>
    </w:p>
    <w:p w:rsidR="00882E85" w:rsidRDefault="005C4734">
      <w:pPr>
        <w:spacing w:line="238" w:lineRule="auto"/>
        <w:ind w:left="6320"/>
        <w:rPr>
          <w:sz w:val="20"/>
          <w:szCs w:val="20"/>
        </w:rPr>
      </w:pPr>
      <w:r>
        <w:rPr>
          <w:rFonts w:eastAsia="Times New Roman"/>
          <w:b/>
          <w:bCs/>
          <w:sz w:val="24"/>
          <w:szCs w:val="24"/>
        </w:rPr>
        <w:t>Ю.П. Кузнецов</w:t>
      </w:r>
    </w:p>
    <w:p w:rsidR="00882E85" w:rsidRDefault="00882E85">
      <w:pPr>
        <w:spacing w:line="2"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Кушнер</w:t>
      </w:r>
    </w:p>
    <w:p w:rsidR="00882E85" w:rsidRDefault="005C4734">
      <w:pPr>
        <w:spacing w:line="237" w:lineRule="auto"/>
        <w:ind w:left="6320"/>
        <w:rPr>
          <w:sz w:val="20"/>
          <w:szCs w:val="20"/>
        </w:rPr>
      </w:pPr>
      <w:r>
        <w:rPr>
          <w:rFonts w:ascii="Times New Roman CYR" w:eastAsia="Times New Roman CYR" w:hAnsi="Times New Roman CYR" w:cs="Times New Roman CYR"/>
          <w:b/>
          <w:bCs/>
          <w:sz w:val="24"/>
          <w:szCs w:val="24"/>
        </w:rPr>
        <w:t>Ю</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Левитанский</w:t>
      </w:r>
    </w:p>
    <w:p w:rsidR="00882E85" w:rsidRDefault="005C4734">
      <w:pPr>
        <w:spacing w:line="237" w:lineRule="auto"/>
        <w:ind w:left="6320"/>
        <w:rPr>
          <w:sz w:val="20"/>
          <w:szCs w:val="20"/>
        </w:rPr>
      </w:pPr>
      <w:r>
        <w:rPr>
          <w:rFonts w:eastAsia="Times New Roman"/>
          <w:b/>
          <w:bCs/>
          <w:sz w:val="24"/>
          <w:szCs w:val="24"/>
        </w:rPr>
        <w:t>Л.Н. Мартынов</w:t>
      </w:r>
    </w:p>
    <w:p w:rsidR="00882E85" w:rsidRDefault="00882E85">
      <w:pPr>
        <w:spacing w:line="2"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Вс</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Некрасов</w:t>
      </w:r>
    </w:p>
    <w:p w:rsidR="00882E85" w:rsidRDefault="005C4734">
      <w:pPr>
        <w:spacing w:line="237" w:lineRule="auto"/>
        <w:ind w:left="632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Ш</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Окуджава</w:t>
      </w:r>
    </w:p>
    <w:p w:rsidR="00882E85" w:rsidRDefault="00882E85">
      <w:pPr>
        <w:spacing w:line="2"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Самойлов</w:t>
      </w:r>
    </w:p>
    <w:p w:rsidR="00882E85" w:rsidRDefault="005C4734">
      <w:pPr>
        <w:spacing w:line="237" w:lineRule="auto"/>
        <w:ind w:left="6320"/>
        <w:rPr>
          <w:sz w:val="20"/>
          <w:szCs w:val="20"/>
        </w:rPr>
      </w:pP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Сапгир</w:t>
      </w:r>
    </w:p>
    <w:p w:rsidR="00882E85" w:rsidRDefault="00882E85">
      <w:pPr>
        <w:spacing w:line="1"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Слуцкий</w:t>
      </w:r>
    </w:p>
    <w:p w:rsidR="00882E85" w:rsidRDefault="005C4734">
      <w:pPr>
        <w:spacing w:line="237" w:lineRule="auto"/>
        <w:ind w:left="6320"/>
        <w:rPr>
          <w:sz w:val="20"/>
          <w:szCs w:val="20"/>
        </w:rPr>
      </w:pPr>
      <w:r>
        <w:rPr>
          <w:rFonts w:eastAsia="Times New Roman"/>
          <w:b/>
          <w:bCs/>
          <w:sz w:val="24"/>
          <w:szCs w:val="24"/>
        </w:rPr>
        <w:t>В.Н. Соколов</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784192" behindDoc="1" locked="0" layoutInCell="0" allowOverlap="1">
                <wp:simplePos x="0" y="0"/>
                <wp:positionH relativeFrom="column">
                  <wp:posOffset>91440</wp:posOffset>
                </wp:positionH>
                <wp:positionV relativeFrom="paragraph">
                  <wp:posOffset>8255</wp:posOffset>
                </wp:positionV>
                <wp:extent cx="6080125" cy="0"/>
                <wp:effectExtent l="0" t="0" r="0" b="0"/>
                <wp:wrapNone/>
                <wp:docPr id="307" name="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01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B84D087" id="Shape 307" o:spid="_x0000_s1026" style="position:absolute;z-index:-251532288;visibility:visible;mso-wrap-style:square;mso-wrap-distance-left:9pt;mso-wrap-distance-top:0;mso-wrap-distance-right:9pt;mso-wrap-distance-bottom:0;mso-position-horizontal:absolute;mso-position-horizontal-relative:text;mso-position-vertical:absolute;mso-position-vertical-relative:text" from="7.2pt,.65pt" to="485.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85216" behindDoc="1" locked="0" layoutInCell="0" allowOverlap="1">
                <wp:simplePos x="0" y="0"/>
                <wp:positionH relativeFrom="column">
                  <wp:posOffset>6168390</wp:posOffset>
                </wp:positionH>
                <wp:positionV relativeFrom="paragraph">
                  <wp:posOffset>1905</wp:posOffset>
                </wp:positionV>
                <wp:extent cx="12700" cy="12700"/>
                <wp:effectExtent l="0" t="0" r="0" b="0"/>
                <wp:wrapNone/>
                <wp:docPr id="308" name="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9536C2C" id="Shape 308" o:spid="_x0000_s1026" style="position:absolute;margin-left:485.7pt;margin-top:.15pt;width:1pt;height:1pt;z-index:-251531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f3ggEAAAY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" o:allowincell="f" fillcolor="black" stroked="f">
                <v:path arrowok="t"/>
              </v:rect>
            </w:pict>
          </mc:Fallback>
        </mc:AlternateContent>
      </w:r>
    </w:p>
    <w:p w:rsidR="00882E85" w:rsidRDefault="00882E85">
      <w:pPr>
        <w:spacing w:line="60" w:lineRule="exact"/>
        <w:rPr>
          <w:sz w:val="20"/>
          <w:szCs w:val="20"/>
        </w:rPr>
      </w:pPr>
    </w:p>
    <w:p w:rsidR="00882E85" w:rsidRDefault="005C4734">
      <w:pPr>
        <w:ind w:left="4920"/>
        <w:rPr>
          <w:sz w:val="20"/>
          <w:szCs w:val="20"/>
        </w:rPr>
      </w:pPr>
      <w:r>
        <w:rPr>
          <w:rFonts w:eastAsia="Times New Roman"/>
        </w:rPr>
        <w:t>246</w:t>
      </w:r>
    </w:p>
    <w:p w:rsidR="00882E85" w:rsidRDefault="00882E85">
      <w:pPr>
        <w:sectPr w:rsidR="00882E85">
          <w:pgSz w:w="11900" w:h="16838"/>
          <w:pgMar w:top="1131" w:right="844" w:bottom="734" w:left="1440" w:header="0" w:footer="0" w:gutter="0"/>
          <w:cols w:space="720" w:equalWidth="0">
            <w:col w:w="9620"/>
          </w:cols>
        </w:sectPr>
      </w:pPr>
    </w:p>
    <w:bookmarkStart w:id="247" w:name="page493"/>
    <w:bookmarkEnd w:id="247"/>
    <w:p w:rsidR="00882E85" w:rsidRDefault="005C4734">
      <w:pPr>
        <w:ind w:left="6320"/>
        <w:rPr>
          <w:sz w:val="20"/>
          <w:szCs w:val="20"/>
        </w:rPr>
      </w:pPr>
      <w:r>
        <w:rPr>
          <w:rFonts w:eastAsia="Times New Roman"/>
          <w:b/>
          <w:bCs/>
          <w:noProof/>
          <w:sz w:val="24"/>
          <w:szCs w:val="24"/>
        </w:rPr>
        <w:lastRenderedPageBreak/>
        <mc:AlternateContent>
          <mc:Choice Requires="wps">
            <w:drawing>
              <wp:anchor distT="0" distB="0" distL="114300" distR="114300" simplePos="0" relativeHeight="251786240" behindDoc="1" locked="0" layoutInCell="0" allowOverlap="1">
                <wp:simplePos x="0" y="0"/>
                <wp:positionH relativeFrom="page">
                  <wp:posOffset>1005840</wp:posOffset>
                </wp:positionH>
                <wp:positionV relativeFrom="page">
                  <wp:posOffset>721995</wp:posOffset>
                </wp:positionV>
                <wp:extent cx="6086475" cy="0"/>
                <wp:effectExtent l="0" t="0" r="0" b="0"/>
                <wp:wrapNone/>
                <wp:docPr id="309" name="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332620A" id="Shape 309" o:spid="_x0000_s1026" style="position:absolute;z-index:-251530240;visibility:visible;mso-wrap-style:square;mso-wrap-distance-left:9pt;mso-wrap-distance-top:0;mso-wrap-distance-right:9pt;mso-wrap-distance-bottom:0;mso-position-horizontal:absolute;mso-position-horizontal-relative:page;mso-position-vertical:absolute;mso-position-vertical-relative:page" from="79.2pt,56.85pt" to="558.4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787264" behindDoc="1" locked="0" layoutInCell="0" allowOverlap="1">
                <wp:simplePos x="0" y="0"/>
                <wp:positionH relativeFrom="page">
                  <wp:posOffset>1005840</wp:posOffset>
                </wp:positionH>
                <wp:positionV relativeFrom="page">
                  <wp:posOffset>1255395</wp:posOffset>
                </wp:positionV>
                <wp:extent cx="6086475" cy="0"/>
                <wp:effectExtent l="0" t="0" r="0" b="0"/>
                <wp:wrapNone/>
                <wp:docPr id="310" name="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2B913FA" id="Shape 310" o:spid="_x0000_s1026" style="position:absolute;z-index:-251529216;visibility:visible;mso-wrap-style:square;mso-wrap-distance-left:9pt;mso-wrap-distance-top:0;mso-wrap-distance-right:9pt;mso-wrap-distance-bottom:0;mso-position-horizontal:absolute;mso-position-horizontal-relative:page;mso-position-vertical:absolute;mso-position-vertical-relative:page" from="79.2pt,98.85pt" to="558.45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788288" behindDoc="1" locked="0" layoutInCell="0" allowOverlap="1">
                <wp:simplePos x="0" y="0"/>
                <wp:positionH relativeFrom="page">
                  <wp:posOffset>1009015</wp:posOffset>
                </wp:positionH>
                <wp:positionV relativeFrom="page">
                  <wp:posOffset>719455</wp:posOffset>
                </wp:positionV>
                <wp:extent cx="0" cy="8954135"/>
                <wp:effectExtent l="0" t="0" r="0" b="0"/>
                <wp:wrapNone/>
                <wp:docPr id="311" name="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41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C22D095" id="Shape 311" o:spid="_x0000_s1026" style="position:absolute;z-index:-251528192;visibility:visible;mso-wrap-style:square;mso-wrap-distance-left:9pt;mso-wrap-distance-top:0;mso-wrap-distance-right:9pt;mso-wrap-distance-bottom:0;mso-position-horizontal:absolute;mso-position-horizontal-relative:page;mso-position-vertical:absolute;mso-position-vertical-relative:page" from="79.45pt,56.65pt" to="79.45pt,7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" o:allowincell="f" filled="t" strokeweight=".48pt">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789312" behindDoc="1" locked="0" layoutInCell="0" allowOverlap="1">
                <wp:simplePos x="0" y="0"/>
                <wp:positionH relativeFrom="page">
                  <wp:posOffset>2530475</wp:posOffset>
                </wp:positionH>
                <wp:positionV relativeFrom="page">
                  <wp:posOffset>719455</wp:posOffset>
                </wp:positionV>
                <wp:extent cx="0" cy="8954135"/>
                <wp:effectExtent l="0" t="0" r="0" b="0"/>
                <wp:wrapNone/>
                <wp:docPr id="312" name="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41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6CE6642" id="Shape 312" o:spid="_x0000_s1026" style="position:absolute;z-index:-251527168;visibility:visible;mso-wrap-style:square;mso-wrap-distance-left:9pt;mso-wrap-distance-top:0;mso-wrap-distance-right:9pt;mso-wrap-distance-bottom:0;mso-position-horizontal:absolute;mso-position-horizontal-relative:page;mso-position-vertical:absolute;mso-position-vertical-relative:page" from="199.25pt,56.65pt" to="199.25pt,7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" o:allowincell="f" filled="t" strokeweight=".48pt">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790336" behindDoc="1" locked="0" layoutInCell="0" allowOverlap="1">
                <wp:simplePos x="0" y="0"/>
                <wp:positionH relativeFrom="page">
                  <wp:posOffset>4857115</wp:posOffset>
                </wp:positionH>
                <wp:positionV relativeFrom="page">
                  <wp:posOffset>719455</wp:posOffset>
                </wp:positionV>
                <wp:extent cx="0" cy="8954135"/>
                <wp:effectExtent l="0" t="0" r="0" b="0"/>
                <wp:wrapNone/>
                <wp:docPr id="313" name="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41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6F0B66D" id="Shape 313" o:spid="_x0000_s1026" style="position:absolute;z-index:-251526144;visibility:visible;mso-wrap-style:square;mso-wrap-distance-left:9pt;mso-wrap-distance-top:0;mso-wrap-distance-right:9pt;mso-wrap-distance-bottom:0;mso-position-horizontal:absolute;mso-position-horizontal-relative:page;mso-position-vertical:absolute;mso-position-vertical-relative:page" from="382.45pt,56.65pt" to="382.45pt,7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" o:allowincell="f" filled="t" strokeweight=".48pt">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791360" behindDoc="1" locked="0" layoutInCell="0" allowOverlap="1">
                <wp:simplePos x="0" y="0"/>
                <wp:positionH relativeFrom="page">
                  <wp:posOffset>1005840</wp:posOffset>
                </wp:positionH>
                <wp:positionV relativeFrom="page">
                  <wp:posOffset>9670415</wp:posOffset>
                </wp:positionV>
                <wp:extent cx="6086475" cy="0"/>
                <wp:effectExtent l="0" t="0" r="0" b="0"/>
                <wp:wrapNone/>
                <wp:docPr id="314" name="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2F3B6DC" id="Shape 314" o:spid="_x0000_s1026" style="position:absolute;z-index:-251525120;visibility:visible;mso-wrap-style:square;mso-wrap-distance-left:9pt;mso-wrap-distance-top:0;mso-wrap-distance-right:9pt;mso-wrap-distance-bottom:0;mso-position-horizontal:absolute;mso-position-horizontal-relative:page;mso-position-vertical:absolute;mso-position-vertical-relative:page" from="79.2pt,761.45pt" to="558.45pt,7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" o:allowincell="f" filled="t" strokeweight=".48pt">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792384" behindDoc="1" locked="0" layoutInCell="0" allowOverlap="1">
                <wp:simplePos x="0" y="0"/>
                <wp:positionH relativeFrom="page">
                  <wp:posOffset>7089140</wp:posOffset>
                </wp:positionH>
                <wp:positionV relativeFrom="page">
                  <wp:posOffset>719455</wp:posOffset>
                </wp:positionV>
                <wp:extent cx="0" cy="8954135"/>
                <wp:effectExtent l="0" t="0" r="0" b="0"/>
                <wp:wrapNone/>
                <wp:docPr id="315" name="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41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51C943E" id="Shape 315" o:spid="_x0000_s1026" style="position:absolute;z-index:-251524096;visibility:visible;mso-wrap-style:square;mso-wrap-distance-left:9pt;mso-wrap-distance-top:0;mso-wrap-distance-right:9pt;mso-wrap-distance-bottom:0;mso-position-horizontal:absolute;mso-position-horizontal-relative:page;mso-position-vertical:absolute;mso-position-vertical-relative:page" from="558.2pt,56.65pt" to="558.2pt,7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" o:allowincell="f" filled="t" strokeweight=".16931mm">
                <v:stroke joinstyle="miter"/>
                <o:lock v:ext="edit" shapetype="f"/>
                <w10:wrap anchorx="page" anchory="page"/>
              </v:line>
            </w:pict>
          </mc:Fallback>
        </mc:AlternateContent>
      </w:r>
      <w:r>
        <w:rPr>
          <w:rFonts w:eastAsia="Times New Roman"/>
          <w:b/>
          <w:bCs/>
          <w:sz w:val="24"/>
          <w:szCs w:val="24"/>
        </w:rPr>
        <w:t>В.А. Солоухин</w:t>
      </w:r>
    </w:p>
    <w:p w:rsidR="00882E85" w:rsidRDefault="00882E85">
      <w:pPr>
        <w:spacing w:line="1"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Тарковский</w:t>
      </w:r>
    </w:p>
    <w:p w:rsidR="00882E85" w:rsidRDefault="005C4734">
      <w:pPr>
        <w:spacing w:line="237" w:lineRule="auto"/>
        <w:ind w:left="6320"/>
        <w:rPr>
          <w:sz w:val="20"/>
          <w:szCs w:val="20"/>
        </w:rPr>
      </w:pP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Чухонцев</w:t>
      </w:r>
    </w:p>
    <w:p w:rsidR="00882E85" w:rsidRDefault="00882E85">
      <w:pPr>
        <w:spacing w:line="12" w:lineRule="exact"/>
        <w:rPr>
          <w:sz w:val="20"/>
          <w:szCs w:val="20"/>
        </w:rPr>
      </w:pPr>
    </w:p>
    <w:p w:rsidR="00882E85" w:rsidRDefault="005C4734">
      <w:pPr>
        <w:tabs>
          <w:tab w:val="left" w:pos="8020"/>
        </w:tabs>
        <w:ind w:left="6320"/>
        <w:rPr>
          <w:sz w:val="20"/>
          <w:szCs w:val="20"/>
        </w:rPr>
      </w:pPr>
      <w:r>
        <w:rPr>
          <w:rFonts w:ascii="Times New Roman CYR" w:eastAsia="Times New Roman CYR" w:hAnsi="Times New Roman CYR" w:cs="Times New Roman CYR"/>
          <w:b/>
          <w:bCs/>
          <w:sz w:val="24"/>
          <w:szCs w:val="24"/>
        </w:rPr>
        <w:t>Современный</w:t>
      </w:r>
      <w:r>
        <w:rPr>
          <w:sz w:val="20"/>
          <w:szCs w:val="20"/>
        </w:rPr>
        <w:tab/>
      </w:r>
      <w:r>
        <w:rPr>
          <w:rFonts w:ascii="Times New Roman CYR" w:eastAsia="Times New Roman CYR" w:hAnsi="Times New Roman CYR" w:cs="Times New Roman CYR"/>
          <w:b/>
          <w:bCs/>
          <w:sz w:val="23"/>
          <w:szCs w:val="23"/>
        </w:rPr>
        <w:t>литературный</w:t>
      </w:r>
    </w:p>
    <w:p w:rsidR="00882E85" w:rsidRDefault="005C4734">
      <w:pPr>
        <w:spacing w:line="238" w:lineRule="auto"/>
        <w:ind w:left="6320"/>
        <w:rPr>
          <w:sz w:val="20"/>
          <w:szCs w:val="20"/>
        </w:rPr>
      </w:pPr>
      <w:r>
        <w:rPr>
          <w:rFonts w:ascii="Times New Roman CYR" w:eastAsia="Times New Roman CYR" w:hAnsi="Times New Roman CYR" w:cs="Times New Roman CYR"/>
          <w:b/>
          <w:bCs/>
          <w:sz w:val="24"/>
          <w:szCs w:val="24"/>
        </w:rPr>
        <w:t>процесс</w:t>
      </w:r>
    </w:p>
    <w:p w:rsidR="00882E85" w:rsidRDefault="00882E85">
      <w:pPr>
        <w:spacing w:line="2"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Акунин</w:t>
      </w:r>
    </w:p>
    <w:p w:rsidR="00882E85" w:rsidRDefault="005C4734">
      <w:pPr>
        <w:spacing w:line="232" w:lineRule="auto"/>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Азазель</w:t>
      </w:r>
      <w:r>
        <w:rPr>
          <w:rFonts w:ascii="Arial" w:eastAsia="Arial" w:hAnsi="Arial" w:cs="Arial"/>
          <w:sz w:val="24"/>
          <w:szCs w:val="24"/>
        </w:rPr>
        <w:t>»</w:t>
      </w:r>
    </w:p>
    <w:p w:rsidR="00882E85" w:rsidRDefault="00882E85">
      <w:pPr>
        <w:spacing w:line="7"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Алексиевич</w:t>
      </w:r>
    </w:p>
    <w:p w:rsidR="00882E85" w:rsidRDefault="005C4734">
      <w:pPr>
        <w:tabs>
          <w:tab w:val="left" w:pos="7100"/>
          <w:tab w:val="left" w:pos="7540"/>
          <w:tab w:val="left" w:pos="8360"/>
          <w:tab w:val="left" w:pos="8740"/>
        </w:tabs>
        <w:spacing w:line="233" w:lineRule="auto"/>
        <w:ind w:left="6320"/>
        <w:rPr>
          <w:sz w:val="20"/>
          <w:szCs w:val="20"/>
        </w:rPr>
      </w:pPr>
      <w:r>
        <w:rPr>
          <w:rFonts w:ascii="Times New Roman CYR" w:eastAsia="Times New Roman CYR" w:hAnsi="Times New Roman CYR" w:cs="Times New Roman CYR"/>
          <w:sz w:val="24"/>
          <w:szCs w:val="24"/>
        </w:rPr>
        <w:t>Книги</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У</w:t>
      </w:r>
      <w:r>
        <w:rPr>
          <w:sz w:val="20"/>
          <w:szCs w:val="20"/>
        </w:rPr>
        <w:tab/>
      </w:r>
      <w:r>
        <w:rPr>
          <w:rFonts w:ascii="Times New Roman CYR" w:eastAsia="Times New Roman CYR" w:hAnsi="Times New Roman CYR" w:cs="Times New Roman CYR"/>
          <w:sz w:val="24"/>
          <w:szCs w:val="24"/>
        </w:rPr>
        <w:t>войны</w:t>
      </w:r>
      <w:r>
        <w:rPr>
          <w:rFonts w:ascii="Times New Roman CYR" w:eastAsia="Times New Roman CYR" w:hAnsi="Times New Roman CYR" w:cs="Times New Roman CYR"/>
          <w:sz w:val="24"/>
          <w:szCs w:val="24"/>
        </w:rPr>
        <w:tab/>
        <w:t>не</w:t>
      </w:r>
      <w:r>
        <w:rPr>
          <w:rFonts w:ascii="Times New Roman CYR" w:eastAsia="Times New Roman CYR" w:hAnsi="Times New Roman CYR" w:cs="Times New Roman CYR"/>
          <w:sz w:val="24"/>
          <w:szCs w:val="24"/>
        </w:rPr>
        <w:tab/>
        <w:t>женское</w:t>
      </w:r>
    </w:p>
    <w:p w:rsidR="00882E85" w:rsidRDefault="00882E85">
      <w:pPr>
        <w:spacing w:line="2" w:lineRule="exact"/>
        <w:rPr>
          <w:sz w:val="20"/>
          <w:szCs w:val="20"/>
        </w:rPr>
      </w:pPr>
    </w:p>
    <w:p w:rsidR="00882E85" w:rsidRDefault="005C4734">
      <w:pPr>
        <w:ind w:left="6320"/>
        <w:rPr>
          <w:sz w:val="20"/>
          <w:szCs w:val="20"/>
        </w:rPr>
      </w:pPr>
      <w:r>
        <w:rPr>
          <w:rFonts w:ascii="Times New Roman CYR" w:eastAsia="Times New Roman CYR" w:hAnsi="Times New Roman CYR" w:cs="Times New Roman CYR"/>
          <w:sz w:val="24"/>
          <w:szCs w:val="24"/>
        </w:rPr>
        <w:t>лицо</w:t>
      </w:r>
      <w:r>
        <w:rPr>
          <w:rFonts w:ascii="Arial" w:eastAsia="Arial" w:hAnsi="Arial" w:cs="Arial"/>
          <w:sz w:val="24"/>
          <w:szCs w:val="24"/>
        </w:rPr>
        <w:t>», «</w:t>
      </w:r>
      <w:r>
        <w:rPr>
          <w:rFonts w:ascii="Times New Roman CYR" w:eastAsia="Times New Roman CYR" w:hAnsi="Times New Roman CYR" w:cs="Times New Roman CYR"/>
          <w:sz w:val="24"/>
          <w:szCs w:val="24"/>
        </w:rPr>
        <w:t>Цинковые мальчики</w:t>
      </w:r>
      <w:r>
        <w:rPr>
          <w:rFonts w:ascii="Arial" w:eastAsia="Arial" w:hAnsi="Arial" w:cs="Arial"/>
          <w:sz w:val="24"/>
          <w:szCs w:val="24"/>
        </w:rPr>
        <w:t>»</w:t>
      </w:r>
    </w:p>
    <w:p w:rsidR="00882E85" w:rsidRDefault="00882E85">
      <w:pPr>
        <w:spacing w:line="1"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Быков</w:t>
      </w:r>
    </w:p>
    <w:p w:rsidR="00882E85" w:rsidRDefault="005C4734">
      <w:pPr>
        <w:tabs>
          <w:tab w:val="left" w:pos="8620"/>
        </w:tabs>
        <w:ind w:left="632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sz w:val="20"/>
          <w:szCs w:val="20"/>
        </w:rPr>
        <w:tab/>
      </w:r>
      <w:r>
        <w:rPr>
          <w:rFonts w:ascii="Times New Roman CYR" w:eastAsia="Times New Roman CYR" w:hAnsi="Times New Roman CYR" w:cs="Times New Roman CYR"/>
          <w:sz w:val="23"/>
          <w:szCs w:val="23"/>
        </w:rPr>
        <w:t>рассказы</w:t>
      </w:r>
      <w:r>
        <w:rPr>
          <w:rFonts w:ascii="Arial" w:eastAsia="Arial" w:hAnsi="Arial" w:cs="Arial"/>
          <w:sz w:val="23"/>
          <w:szCs w:val="23"/>
        </w:rPr>
        <w:t>,</w:t>
      </w:r>
    </w:p>
    <w:p w:rsidR="00882E85" w:rsidRDefault="00882E85">
      <w:pPr>
        <w:spacing w:line="2" w:lineRule="exact"/>
        <w:rPr>
          <w:sz w:val="20"/>
          <w:szCs w:val="20"/>
        </w:rPr>
      </w:pPr>
    </w:p>
    <w:p w:rsidR="00882E85" w:rsidRDefault="005C4734">
      <w:pPr>
        <w:ind w:left="6320"/>
        <w:rPr>
          <w:sz w:val="20"/>
          <w:szCs w:val="20"/>
        </w:rPr>
      </w:pPr>
      <w:r>
        <w:rPr>
          <w:rFonts w:ascii="Times New Roman CYR" w:eastAsia="Times New Roman CYR" w:hAnsi="Times New Roman CYR" w:cs="Times New Roman CYR"/>
          <w:sz w:val="24"/>
          <w:szCs w:val="24"/>
        </w:rPr>
        <w:t>Лекции о русской литературе</w:t>
      </w:r>
    </w:p>
    <w:p w:rsidR="00882E85" w:rsidRDefault="00882E85">
      <w:pPr>
        <w:spacing w:line="1"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Э</w:t>
      </w:r>
      <w:r>
        <w:rPr>
          <w:rFonts w:ascii="Arial" w:eastAsia="Arial" w:hAnsi="Arial" w:cs="Arial"/>
          <w:b/>
          <w:bCs/>
          <w:sz w:val="24"/>
          <w:szCs w:val="24"/>
        </w:rPr>
        <w:t>.</w:t>
      </w:r>
      <w:r>
        <w:rPr>
          <w:rFonts w:ascii="Times New Roman CYR" w:eastAsia="Times New Roman CYR" w:hAnsi="Times New Roman CYR" w:cs="Times New Roman CYR"/>
          <w:b/>
          <w:bCs/>
          <w:sz w:val="24"/>
          <w:szCs w:val="24"/>
        </w:rPr>
        <w:t>Веркин</w:t>
      </w:r>
    </w:p>
    <w:p w:rsidR="00882E85" w:rsidRDefault="005C4734">
      <w:pPr>
        <w:spacing w:line="237" w:lineRule="auto"/>
        <w:ind w:left="6320"/>
        <w:rPr>
          <w:sz w:val="20"/>
          <w:szCs w:val="20"/>
        </w:rPr>
      </w:pPr>
      <w:r>
        <w:rPr>
          <w:rFonts w:ascii="Times New Roman CYR" w:eastAsia="Times New Roman CYR" w:hAnsi="Times New Roman CYR" w:cs="Times New Roman CYR"/>
          <w:sz w:val="24"/>
          <w:szCs w:val="24"/>
        </w:rPr>
        <w:t>Повесть</w:t>
      </w:r>
      <w:r>
        <w:rPr>
          <w:rFonts w:ascii="Arial" w:eastAsia="Arial" w:hAnsi="Arial" w:cs="Arial"/>
          <w:sz w:val="24"/>
          <w:szCs w:val="24"/>
        </w:rPr>
        <w:t xml:space="preserve"> «</w:t>
      </w:r>
      <w:r>
        <w:rPr>
          <w:rFonts w:ascii="Times New Roman CYR" w:eastAsia="Times New Roman CYR" w:hAnsi="Times New Roman CYR" w:cs="Times New Roman CYR"/>
          <w:sz w:val="24"/>
          <w:szCs w:val="24"/>
        </w:rPr>
        <w:t>Облачный полк</w:t>
      </w:r>
      <w:r>
        <w:rPr>
          <w:rFonts w:ascii="Arial" w:eastAsia="Arial" w:hAnsi="Arial" w:cs="Arial"/>
          <w:sz w:val="24"/>
          <w:szCs w:val="24"/>
        </w:rPr>
        <w:t>»</w:t>
      </w:r>
    </w:p>
    <w:p w:rsidR="00882E85" w:rsidRDefault="00882E85">
      <w:pPr>
        <w:spacing w:line="1"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Екимов</w:t>
      </w:r>
    </w:p>
    <w:p w:rsidR="00882E85" w:rsidRDefault="005C4734">
      <w:pPr>
        <w:spacing w:line="237" w:lineRule="auto"/>
        <w:ind w:left="6320"/>
        <w:rPr>
          <w:sz w:val="20"/>
          <w:szCs w:val="20"/>
        </w:rPr>
      </w:pPr>
      <w:r>
        <w:rPr>
          <w:rFonts w:ascii="Times New Roman CYR" w:eastAsia="Times New Roman CYR" w:hAnsi="Times New Roman CYR" w:cs="Times New Roman CYR"/>
          <w:sz w:val="24"/>
          <w:szCs w:val="24"/>
        </w:rPr>
        <w:t>Повесть</w:t>
      </w:r>
      <w:r>
        <w:rPr>
          <w:rFonts w:ascii="Arial" w:eastAsia="Arial" w:hAnsi="Arial" w:cs="Arial"/>
          <w:sz w:val="24"/>
          <w:szCs w:val="24"/>
        </w:rPr>
        <w:t xml:space="preserve"> «</w:t>
      </w:r>
      <w:r>
        <w:rPr>
          <w:rFonts w:ascii="Times New Roman CYR" w:eastAsia="Times New Roman CYR" w:hAnsi="Times New Roman CYR" w:cs="Times New Roman CYR"/>
          <w:sz w:val="24"/>
          <w:szCs w:val="24"/>
        </w:rPr>
        <w:t>Пиночет</w:t>
      </w:r>
      <w:r>
        <w:rPr>
          <w:rFonts w:ascii="Arial" w:eastAsia="Arial" w:hAnsi="Arial" w:cs="Arial"/>
          <w:sz w:val="24"/>
          <w:szCs w:val="24"/>
        </w:rPr>
        <w:t>»</w:t>
      </w:r>
    </w:p>
    <w:p w:rsidR="00882E85" w:rsidRDefault="00882E85">
      <w:pPr>
        <w:spacing w:line="2"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Иванов</w:t>
      </w:r>
    </w:p>
    <w:p w:rsidR="00882E85" w:rsidRDefault="005C4734">
      <w:pPr>
        <w:tabs>
          <w:tab w:val="left" w:pos="7500"/>
          <w:tab w:val="left" w:pos="8700"/>
        </w:tabs>
        <w:ind w:left="6320"/>
        <w:rPr>
          <w:sz w:val="20"/>
          <w:szCs w:val="20"/>
        </w:rPr>
      </w:pPr>
      <w:r>
        <w:rPr>
          <w:rFonts w:ascii="Times New Roman CYR" w:eastAsia="Times New Roman CYR" w:hAnsi="Times New Roman CYR" w:cs="Times New Roman CYR"/>
          <w:sz w:val="24"/>
          <w:szCs w:val="24"/>
        </w:rPr>
        <w:t>Романы</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Сердце</w:t>
      </w:r>
      <w:r>
        <w:rPr>
          <w:sz w:val="20"/>
          <w:szCs w:val="20"/>
        </w:rPr>
        <w:tab/>
      </w:r>
      <w:r>
        <w:rPr>
          <w:rFonts w:ascii="Times New Roman CYR" w:eastAsia="Times New Roman CYR" w:hAnsi="Times New Roman CYR" w:cs="Times New Roman CYR"/>
          <w:sz w:val="23"/>
          <w:szCs w:val="23"/>
        </w:rPr>
        <w:t>Пармы</w:t>
      </w:r>
      <w:r>
        <w:rPr>
          <w:rFonts w:ascii="Arial" w:eastAsia="Arial" w:hAnsi="Arial" w:cs="Arial"/>
          <w:sz w:val="23"/>
          <w:szCs w:val="23"/>
        </w:rPr>
        <w:t>»,</w:t>
      </w:r>
    </w:p>
    <w:p w:rsidR="00882E85" w:rsidRDefault="005C4734">
      <w:pPr>
        <w:spacing w:line="237" w:lineRule="auto"/>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Золото бунта</w:t>
      </w:r>
      <w:r>
        <w:rPr>
          <w:rFonts w:ascii="Arial" w:eastAsia="Arial" w:hAnsi="Arial" w:cs="Arial"/>
          <w:sz w:val="24"/>
          <w:szCs w:val="24"/>
        </w:rPr>
        <w:t>»</w:t>
      </w:r>
    </w:p>
    <w:p w:rsidR="00882E85" w:rsidRDefault="00882E85">
      <w:pPr>
        <w:spacing w:line="1"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Маканин</w:t>
      </w:r>
    </w:p>
    <w:p w:rsidR="00882E85" w:rsidRDefault="005C4734">
      <w:pPr>
        <w:spacing w:line="237" w:lineRule="auto"/>
        <w:ind w:left="6320"/>
        <w:rPr>
          <w:sz w:val="20"/>
          <w:szCs w:val="20"/>
        </w:rPr>
      </w:pPr>
      <w:r>
        <w:rPr>
          <w:rFonts w:ascii="Times New Roman CYR" w:eastAsia="Times New Roman CYR" w:hAnsi="Times New Roman CYR" w:cs="Times New Roman CYR"/>
          <w:sz w:val="24"/>
          <w:szCs w:val="24"/>
        </w:rPr>
        <w:t>Рассказ</w:t>
      </w:r>
      <w:r>
        <w:rPr>
          <w:rFonts w:ascii="Arial" w:eastAsia="Arial" w:hAnsi="Arial" w:cs="Arial"/>
          <w:sz w:val="24"/>
          <w:szCs w:val="24"/>
        </w:rPr>
        <w:t xml:space="preserve"> «</w:t>
      </w:r>
      <w:r>
        <w:rPr>
          <w:rFonts w:ascii="Times New Roman CYR" w:eastAsia="Times New Roman CYR" w:hAnsi="Times New Roman CYR" w:cs="Times New Roman CYR"/>
          <w:sz w:val="24"/>
          <w:szCs w:val="24"/>
        </w:rPr>
        <w:t>Кавказский пленный</w:t>
      </w:r>
      <w:r>
        <w:rPr>
          <w:rFonts w:ascii="Arial" w:eastAsia="Arial" w:hAnsi="Arial" w:cs="Arial"/>
          <w:sz w:val="24"/>
          <w:szCs w:val="24"/>
        </w:rPr>
        <w:t>»</w:t>
      </w:r>
    </w:p>
    <w:p w:rsidR="00882E85" w:rsidRDefault="00882E85">
      <w:pPr>
        <w:spacing w:line="1"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Пелевин</w:t>
      </w:r>
    </w:p>
    <w:p w:rsidR="00882E85" w:rsidRDefault="005C4734">
      <w:pPr>
        <w:tabs>
          <w:tab w:val="left" w:pos="7680"/>
          <w:tab w:val="left" w:pos="9480"/>
        </w:tabs>
        <w:ind w:left="6320"/>
        <w:rPr>
          <w:sz w:val="20"/>
          <w:szCs w:val="20"/>
        </w:rPr>
      </w:pPr>
      <w:r>
        <w:rPr>
          <w:rFonts w:ascii="Times New Roman CYR" w:eastAsia="Times New Roman CYR" w:hAnsi="Times New Roman CYR" w:cs="Times New Roman CYR"/>
          <w:sz w:val="24"/>
          <w:szCs w:val="24"/>
        </w:rPr>
        <w:t>Рассказ</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Затворник</w:t>
      </w:r>
      <w:r>
        <w:rPr>
          <w:sz w:val="20"/>
          <w:szCs w:val="20"/>
        </w:rPr>
        <w:tab/>
      </w:r>
      <w:r>
        <w:rPr>
          <w:rFonts w:ascii="Times New Roman CYR" w:eastAsia="Times New Roman CYR" w:hAnsi="Times New Roman CYR" w:cs="Times New Roman CYR"/>
        </w:rPr>
        <w:t>и</w:t>
      </w:r>
    </w:p>
    <w:p w:rsidR="00882E85" w:rsidRDefault="005C4734">
      <w:pPr>
        <w:tabs>
          <w:tab w:val="left" w:pos="8020"/>
          <w:tab w:val="left" w:pos="8820"/>
        </w:tabs>
        <w:ind w:left="6320"/>
        <w:rPr>
          <w:sz w:val="20"/>
          <w:szCs w:val="20"/>
        </w:rPr>
      </w:pPr>
      <w:r>
        <w:rPr>
          <w:rFonts w:ascii="Times New Roman CYR" w:eastAsia="Times New Roman CYR" w:hAnsi="Times New Roman CYR" w:cs="Times New Roman CYR"/>
          <w:sz w:val="24"/>
          <w:szCs w:val="24"/>
        </w:rPr>
        <w:t>Шестипалый</w:t>
      </w:r>
      <w:r>
        <w:rPr>
          <w:rFonts w:ascii="Arial" w:eastAsia="Arial" w:hAnsi="Arial" w:cs="Arial"/>
          <w:sz w:val="24"/>
          <w:szCs w:val="24"/>
        </w:rPr>
        <w:t>»,</w:t>
      </w:r>
      <w:r>
        <w:rPr>
          <w:rFonts w:ascii="Times New Roman CYR" w:eastAsia="Times New Roman CYR" w:hAnsi="Times New Roman CYR" w:cs="Times New Roman CYR"/>
          <w:sz w:val="24"/>
          <w:szCs w:val="24"/>
        </w:rPr>
        <w:tab/>
        <w:t>книга</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Жизнь</w:t>
      </w:r>
    </w:p>
    <w:p w:rsidR="00882E85" w:rsidRDefault="00882E85">
      <w:pPr>
        <w:spacing w:line="1" w:lineRule="exact"/>
        <w:rPr>
          <w:sz w:val="20"/>
          <w:szCs w:val="20"/>
        </w:rPr>
      </w:pPr>
    </w:p>
    <w:p w:rsidR="00882E85" w:rsidRDefault="005C4734">
      <w:pPr>
        <w:ind w:left="6320"/>
        <w:rPr>
          <w:sz w:val="20"/>
          <w:szCs w:val="20"/>
        </w:rPr>
      </w:pPr>
      <w:r>
        <w:rPr>
          <w:rFonts w:ascii="Times New Roman CYR" w:eastAsia="Times New Roman CYR" w:hAnsi="Times New Roman CYR" w:cs="Times New Roman CYR"/>
          <w:sz w:val="24"/>
          <w:szCs w:val="24"/>
        </w:rPr>
        <w:t>насекомых</w:t>
      </w:r>
      <w:r>
        <w:rPr>
          <w:rFonts w:ascii="Arial" w:eastAsia="Arial" w:hAnsi="Arial" w:cs="Arial"/>
          <w:sz w:val="24"/>
          <w:szCs w:val="24"/>
        </w:rPr>
        <w:t>»</w:t>
      </w:r>
    </w:p>
    <w:p w:rsidR="00882E85" w:rsidRDefault="00882E85">
      <w:pPr>
        <w:spacing w:line="1"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Петросян</w:t>
      </w:r>
    </w:p>
    <w:p w:rsidR="00882E85" w:rsidRDefault="005C4734">
      <w:pPr>
        <w:spacing w:line="237" w:lineRule="auto"/>
        <w:ind w:left="6320"/>
        <w:rPr>
          <w:sz w:val="20"/>
          <w:szCs w:val="20"/>
        </w:rPr>
      </w:pPr>
      <w:r>
        <w:rPr>
          <w:rFonts w:ascii="Times New Roman CYR" w:eastAsia="Times New Roman CYR" w:hAnsi="Times New Roman CYR" w:cs="Times New Roman CYR"/>
          <w:sz w:val="24"/>
          <w:szCs w:val="24"/>
        </w:rPr>
        <w:t>Роман</w:t>
      </w:r>
      <w:r>
        <w:rPr>
          <w:rFonts w:ascii="Arial" w:eastAsia="Arial" w:hAnsi="Arial" w:cs="Arial"/>
          <w:sz w:val="24"/>
          <w:szCs w:val="24"/>
        </w:rPr>
        <w:t xml:space="preserve"> «</w:t>
      </w:r>
      <w:r>
        <w:rPr>
          <w:rFonts w:ascii="Times New Roman CYR" w:eastAsia="Times New Roman CYR" w:hAnsi="Times New Roman CYR" w:cs="Times New Roman CYR"/>
          <w:sz w:val="24"/>
          <w:szCs w:val="24"/>
        </w:rPr>
        <w:t>Дом</w:t>
      </w:r>
      <w:r>
        <w:rPr>
          <w:rFonts w:ascii="Arial" w:eastAsia="Arial" w:hAnsi="Arial" w:cs="Arial"/>
          <w:sz w:val="24"/>
          <w:szCs w:val="24"/>
        </w:rPr>
        <w:t>,</w:t>
      </w:r>
      <w:r>
        <w:rPr>
          <w:rFonts w:ascii="Times New Roman CYR" w:eastAsia="Times New Roman CYR" w:hAnsi="Times New Roman CYR" w:cs="Times New Roman CYR"/>
          <w:sz w:val="24"/>
          <w:szCs w:val="24"/>
        </w:rPr>
        <w:t xml:space="preserve"> в котором</w:t>
      </w:r>
      <w:r>
        <w:rPr>
          <w:rFonts w:ascii="Arial" w:eastAsia="Arial" w:hAnsi="Arial" w:cs="Arial"/>
          <w:sz w:val="24"/>
          <w:szCs w:val="24"/>
        </w:rPr>
        <w:t>…»</w:t>
      </w:r>
    </w:p>
    <w:p w:rsidR="00882E85" w:rsidRDefault="00882E85">
      <w:pPr>
        <w:spacing w:line="1"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Петрушевская</w:t>
      </w:r>
    </w:p>
    <w:p w:rsidR="00882E85" w:rsidRDefault="005C4734">
      <w:pPr>
        <w:tabs>
          <w:tab w:val="left" w:pos="7380"/>
          <w:tab w:val="left" w:pos="8960"/>
        </w:tabs>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Новые</w:t>
      </w:r>
      <w:r>
        <w:rPr>
          <w:sz w:val="20"/>
          <w:szCs w:val="20"/>
        </w:rPr>
        <w:tab/>
      </w:r>
      <w:r>
        <w:rPr>
          <w:rFonts w:ascii="Times New Roman CYR" w:eastAsia="Times New Roman CYR" w:hAnsi="Times New Roman CYR" w:cs="Times New Roman CYR"/>
          <w:sz w:val="24"/>
          <w:szCs w:val="24"/>
        </w:rPr>
        <w:t>робинзоны</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Свой</w:t>
      </w:r>
    </w:p>
    <w:p w:rsidR="00882E85" w:rsidRDefault="005C4734">
      <w:pPr>
        <w:spacing w:line="237" w:lineRule="auto"/>
        <w:ind w:left="6320"/>
        <w:rPr>
          <w:sz w:val="20"/>
          <w:szCs w:val="20"/>
        </w:rPr>
      </w:pPr>
      <w:r>
        <w:rPr>
          <w:rFonts w:ascii="Times New Roman CYR" w:eastAsia="Times New Roman CYR" w:hAnsi="Times New Roman CYR" w:cs="Times New Roman CYR"/>
          <w:sz w:val="24"/>
          <w:szCs w:val="24"/>
        </w:rPr>
        <w:t>круг</w:t>
      </w:r>
      <w:r>
        <w:rPr>
          <w:rFonts w:ascii="Arial" w:eastAsia="Arial" w:hAnsi="Arial" w:cs="Arial"/>
          <w:sz w:val="24"/>
          <w:szCs w:val="24"/>
        </w:rPr>
        <w:t>», «</w:t>
      </w:r>
      <w:r>
        <w:rPr>
          <w:rFonts w:ascii="Times New Roman CYR" w:eastAsia="Times New Roman CYR" w:hAnsi="Times New Roman CYR" w:cs="Times New Roman CYR"/>
          <w:sz w:val="24"/>
          <w:szCs w:val="24"/>
        </w:rPr>
        <w:t>Гигиена</w:t>
      </w:r>
      <w:r>
        <w:rPr>
          <w:rFonts w:ascii="Arial" w:eastAsia="Arial" w:hAnsi="Arial" w:cs="Arial"/>
          <w:sz w:val="24"/>
          <w:szCs w:val="24"/>
        </w:rPr>
        <w:t>»</w:t>
      </w:r>
    </w:p>
    <w:p w:rsidR="00882E85" w:rsidRDefault="00882E85">
      <w:pPr>
        <w:spacing w:line="1"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З</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Прилепин</w:t>
      </w:r>
    </w:p>
    <w:p w:rsidR="00882E85" w:rsidRDefault="005C4734">
      <w:pPr>
        <w:spacing w:line="237" w:lineRule="auto"/>
        <w:ind w:left="6320"/>
        <w:rPr>
          <w:sz w:val="20"/>
          <w:szCs w:val="20"/>
        </w:rPr>
      </w:pPr>
      <w:r>
        <w:rPr>
          <w:rFonts w:ascii="Times New Roman CYR" w:eastAsia="Times New Roman CYR" w:hAnsi="Times New Roman CYR" w:cs="Times New Roman CYR"/>
          <w:sz w:val="24"/>
          <w:szCs w:val="24"/>
        </w:rPr>
        <w:t>Роман</w:t>
      </w:r>
      <w:r>
        <w:rPr>
          <w:rFonts w:ascii="Arial" w:eastAsia="Arial" w:hAnsi="Arial" w:cs="Arial"/>
          <w:sz w:val="24"/>
          <w:szCs w:val="24"/>
        </w:rPr>
        <w:t xml:space="preserve"> «</w:t>
      </w:r>
      <w:r>
        <w:rPr>
          <w:rFonts w:ascii="Times New Roman CYR" w:eastAsia="Times New Roman CYR" w:hAnsi="Times New Roman CYR" w:cs="Times New Roman CYR"/>
          <w:sz w:val="24"/>
          <w:szCs w:val="24"/>
        </w:rPr>
        <w:t>Санькя</w:t>
      </w:r>
      <w:r>
        <w:rPr>
          <w:rFonts w:ascii="Arial" w:eastAsia="Arial" w:hAnsi="Arial" w:cs="Arial"/>
          <w:sz w:val="24"/>
          <w:szCs w:val="24"/>
        </w:rPr>
        <w:t>»</w:t>
      </w:r>
    </w:p>
    <w:p w:rsidR="00882E85" w:rsidRDefault="00882E85">
      <w:pPr>
        <w:spacing w:line="1"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Пьецух</w:t>
      </w:r>
    </w:p>
    <w:p w:rsidR="00882E85" w:rsidRDefault="005C4734">
      <w:pPr>
        <w:spacing w:line="237" w:lineRule="auto"/>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Шкаф</w:t>
      </w:r>
      <w:r>
        <w:rPr>
          <w:rFonts w:ascii="Arial" w:eastAsia="Arial" w:hAnsi="Arial" w:cs="Arial"/>
          <w:sz w:val="24"/>
          <w:szCs w:val="24"/>
        </w:rPr>
        <w:t>»</w:t>
      </w:r>
    </w:p>
    <w:p w:rsidR="00882E85" w:rsidRDefault="00882E85">
      <w:pPr>
        <w:spacing w:line="2"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Рубина</w:t>
      </w:r>
    </w:p>
    <w:p w:rsidR="00882E85" w:rsidRDefault="005C4734">
      <w:pPr>
        <w:tabs>
          <w:tab w:val="left" w:pos="7680"/>
          <w:tab w:val="left" w:pos="8520"/>
        </w:tabs>
        <w:spacing w:line="237" w:lineRule="auto"/>
        <w:ind w:left="6320"/>
        <w:rPr>
          <w:sz w:val="20"/>
          <w:szCs w:val="20"/>
        </w:rPr>
      </w:pPr>
      <w:r>
        <w:rPr>
          <w:rFonts w:ascii="Times New Roman CYR" w:eastAsia="Times New Roman CYR" w:hAnsi="Times New Roman CYR" w:cs="Times New Roman CYR"/>
          <w:sz w:val="24"/>
          <w:szCs w:val="24"/>
        </w:rPr>
        <w:t>Повести</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На</w:t>
      </w:r>
      <w:r>
        <w:rPr>
          <w:sz w:val="20"/>
          <w:szCs w:val="20"/>
        </w:rPr>
        <w:tab/>
      </w:r>
      <w:r>
        <w:rPr>
          <w:rFonts w:ascii="Times New Roman CYR" w:eastAsia="Times New Roman CYR" w:hAnsi="Times New Roman CYR" w:cs="Times New Roman CYR"/>
          <w:sz w:val="24"/>
          <w:szCs w:val="24"/>
        </w:rPr>
        <w:t>солнечной</w:t>
      </w:r>
    </w:p>
    <w:p w:rsidR="00882E85" w:rsidRDefault="005C4734">
      <w:pPr>
        <w:spacing w:line="237" w:lineRule="auto"/>
        <w:ind w:left="6320"/>
        <w:rPr>
          <w:sz w:val="20"/>
          <w:szCs w:val="20"/>
        </w:rPr>
      </w:pPr>
      <w:r>
        <w:rPr>
          <w:rFonts w:ascii="Times New Roman CYR" w:eastAsia="Times New Roman CYR" w:hAnsi="Times New Roman CYR" w:cs="Times New Roman CYR"/>
          <w:sz w:val="24"/>
          <w:szCs w:val="24"/>
        </w:rPr>
        <w:t>стороне улицы</w:t>
      </w:r>
      <w:r>
        <w:rPr>
          <w:rFonts w:ascii="Arial" w:eastAsia="Arial" w:hAnsi="Arial" w:cs="Arial"/>
          <w:sz w:val="24"/>
          <w:szCs w:val="24"/>
        </w:rPr>
        <w:t>»,  «</w:t>
      </w:r>
      <w:r>
        <w:rPr>
          <w:rFonts w:ascii="Times New Roman CYR" w:eastAsia="Times New Roman CYR" w:hAnsi="Times New Roman CYR" w:cs="Times New Roman CYR"/>
          <w:sz w:val="24"/>
          <w:szCs w:val="24"/>
        </w:rPr>
        <w:t>Я  и  ты  под</w:t>
      </w:r>
    </w:p>
    <w:p w:rsidR="00882E85" w:rsidRDefault="00882E85">
      <w:pPr>
        <w:spacing w:line="1" w:lineRule="exact"/>
        <w:rPr>
          <w:sz w:val="20"/>
          <w:szCs w:val="20"/>
        </w:rPr>
      </w:pPr>
    </w:p>
    <w:p w:rsidR="00882E85" w:rsidRDefault="005C4734">
      <w:pPr>
        <w:ind w:left="6320"/>
        <w:rPr>
          <w:sz w:val="20"/>
          <w:szCs w:val="20"/>
        </w:rPr>
      </w:pPr>
      <w:r>
        <w:rPr>
          <w:rFonts w:ascii="Times New Roman CYR" w:eastAsia="Times New Roman CYR" w:hAnsi="Times New Roman CYR" w:cs="Times New Roman CYR"/>
          <w:sz w:val="24"/>
          <w:szCs w:val="24"/>
        </w:rPr>
        <w:t>персиковыми облаками</w:t>
      </w:r>
      <w:r>
        <w:rPr>
          <w:rFonts w:ascii="Arial" w:eastAsia="Arial" w:hAnsi="Arial" w:cs="Arial"/>
          <w:sz w:val="24"/>
          <w:szCs w:val="24"/>
        </w:rPr>
        <w:t>»</w:t>
      </w:r>
    </w:p>
    <w:p w:rsidR="00882E85" w:rsidRDefault="00882E85">
      <w:pPr>
        <w:spacing w:line="1"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Славникова</w:t>
      </w:r>
    </w:p>
    <w:p w:rsidR="00882E85" w:rsidRDefault="005C4734">
      <w:pPr>
        <w:spacing w:line="232" w:lineRule="auto"/>
        <w:ind w:left="6320"/>
        <w:rPr>
          <w:sz w:val="20"/>
          <w:szCs w:val="20"/>
        </w:rPr>
      </w:pPr>
      <w:r>
        <w:rPr>
          <w:rFonts w:ascii="Times New Roman CYR" w:eastAsia="Times New Roman CYR" w:hAnsi="Times New Roman CYR" w:cs="Times New Roman CYR"/>
          <w:sz w:val="24"/>
          <w:szCs w:val="24"/>
        </w:rPr>
        <w:t>Рассказ</w:t>
      </w:r>
      <w:r>
        <w:rPr>
          <w:rFonts w:ascii="Arial" w:eastAsia="Arial" w:hAnsi="Arial" w:cs="Arial"/>
          <w:sz w:val="24"/>
          <w:szCs w:val="24"/>
        </w:rPr>
        <w:t xml:space="preserve"> «</w:t>
      </w:r>
      <w:r>
        <w:rPr>
          <w:rFonts w:ascii="Times New Roman CYR" w:eastAsia="Times New Roman CYR" w:hAnsi="Times New Roman CYR" w:cs="Times New Roman CYR"/>
          <w:sz w:val="24"/>
          <w:szCs w:val="24"/>
        </w:rPr>
        <w:t>Сестры Черепановы</w:t>
      </w:r>
      <w:r>
        <w:rPr>
          <w:rFonts w:ascii="Arial" w:eastAsia="Arial" w:hAnsi="Arial" w:cs="Arial"/>
          <w:sz w:val="24"/>
          <w:szCs w:val="24"/>
        </w:rPr>
        <w:t>»</w:t>
      </w:r>
    </w:p>
    <w:p w:rsidR="00882E85" w:rsidRDefault="00882E85">
      <w:pPr>
        <w:spacing w:line="3" w:lineRule="exact"/>
        <w:rPr>
          <w:sz w:val="20"/>
          <w:szCs w:val="20"/>
        </w:rPr>
      </w:pPr>
    </w:p>
    <w:p w:rsidR="00882E85" w:rsidRDefault="005C4734">
      <w:pPr>
        <w:ind w:left="6320"/>
        <w:rPr>
          <w:sz w:val="20"/>
          <w:szCs w:val="20"/>
        </w:rPr>
      </w:pPr>
      <w:r>
        <w:rPr>
          <w:rFonts w:ascii="Times New Roman CYR" w:eastAsia="Times New Roman CYR" w:hAnsi="Times New Roman CYR" w:cs="Times New Roman CYR"/>
          <w:sz w:val="24"/>
          <w:szCs w:val="24"/>
        </w:rPr>
        <w:t>Роман</w:t>
      </w:r>
      <w:r>
        <w:rPr>
          <w:rFonts w:ascii="Arial" w:eastAsia="Arial" w:hAnsi="Arial" w:cs="Arial"/>
          <w:sz w:val="24"/>
          <w:szCs w:val="24"/>
        </w:rPr>
        <w:t xml:space="preserve"> «2017»</w:t>
      </w:r>
    </w:p>
    <w:p w:rsidR="00882E85" w:rsidRDefault="00882E85">
      <w:pPr>
        <w:spacing w:line="1"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Т</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Толстая</w:t>
      </w:r>
    </w:p>
    <w:p w:rsidR="00882E85" w:rsidRDefault="005C4734">
      <w:pPr>
        <w:tabs>
          <w:tab w:val="left" w:pos="7600"/>
          <w:tab w:val="left" w:pos="8520"/>
          <w:tab w:val="left" w:pos="8940"/>
        </w:tabs>
        <w:ind w:left="632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Поэт</w:t>
      </w:r>
      <w:r>
        <w:rPr>
          <w:sz w:val="20"/>
          <w:szCs w:val="20"/>
        </w:rPr>
        <w:tab/>
      </w:r>
      <w:r>
        <w:rPr>
          <w:rFonts w:ascii="Times New Roman CYR" w:eastAsia="Times New Roman CYR" w:hAnsi="Times New Roman CYR" w:cs="Times New Roman CYR"/>
          <w:sz w:val="24"/>
          <w:szCs w:val="24"/>
        </w:rPr>
        <w:t>и</w:t>
      </w:r>
      <w:r>
        <w:rPr>
          <w:sz w:val="20"/>
          <w:szCs w:val="20"/>
        </w:rPr>
        <w:tab/>
      </w:r>
      <w:r>
        <w:rPr>
          <w:rFonts w:ascii="Times New Roman CYR" w:eastAsia="Times New Roman CYR" w:hAnsi="Times New Roman CYR" w:cs="Times New Roman CYR"/>
          <w:sz w:val="23"/>
          <w:szCs w:val="23"/>
        </w:rPr>
        <w:t>муза</w:t>
      </w:r>
      <w:r>
        <w:rPr>
          <w:rFonts w:ascii="Arial" w:eastAsia="Arial" w:hAnsi="Arial" w:cs="Arial"/>
          <w:sz w:val="23"/>
          <w:szCs w:val="23"/>
        </w:rPr>
        <w:t>»,</w:t>
      </w:r>
    </w:p>
    <w:p w:rsidR="00882E85" w:rsidRDefault="005C4734">
      <w:pPr>
        <w:tabs>
          <w:tab w:val="left" w:pos="7940"/>
          <w:tab w:val="left" w:pos="8760"/>
        </w:tabs>
        <w:spacing w:line="237" w:lineRule="auto"/>
        <w:ind w:left="632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Серафим</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На</w:t>
      </w:r>
      <w:r>
        <w:rPr>
          <w:sz w:val="20"/>
          <w:szCs w:val="20"/>
        </w:rPr>
        <w:tab/>
      </w:r>
      <w:r>
        <w:rPr>
          <w:rFonts w:ascii="Times New Roman CYR" w:eastAsia="Times New Roman CYR" w:hAnsi="Times New Roman CYR" w:cs="Times New Roman CYR"/>
          <w:sz w:val="24"/>
          <w:szCs w:val="24"/>
        </w:rPr>
        <w:t>золотом</w:t>
      </w:r>
    </w:p>
    <w:p w:rsidR="00882E85" w:rsidRDefault="00882E85">
      <w:pPr>
        <w:spacing w:line="1" w:lineRule="exact"/>
        <w:rPr>
          <w:sz w:val="20"/>
          <w:szCs w:val="20"/>
        </w:rPr>
      </w:pPr>
    </w:p>
    <w:p w:rsidR="00882E85" w:rsidRDefault="005C4734">
      <w:pPr>
        <w:ind w:left="6320"/>
        <w:rPr>
          <w:sz w:val="20"/>
          <w:szCs w:val="20"/>
        </w:rPr>
      </w:pPr>
      <w:r>
        <w:rPr>
          <w:rFonts w:ascii="Times New Roman CYR" w:eastAsia="Times New Roman CYR" w:hAnsi="Times New Roman CYR" w:cs="Times New Roman CYR"/>
          <w:sz w:val="24"/>
          <w:szCs w:val="24"/>
        </w:rPr>
        <w:t>крыльце сидели</w:t>
      </w:r>
      <w:r>
        <w:rPr>
          <w:rFonts w:ascii="Arial" w:eastAsia="Arial" w:hAnsi="Arial" w:cs="Arial"/>
          <w:sz w:val="24"/>
          <w:szCs w:val="24"/>
        </w:rPr>
        <w:t>».</w:t>
      </w:r>
    </w:p>
    <w:p w:rsidR="00882E85" w:rsidRDefault="005C4734">
      <w:pPr>
        <w:spacing w:line="237" w:lineRule="auto"/>
        <w:ind w:left="6320"/>
        <w:rPr>
          <w:sz w:val="20"/>
          <w:szCs w:val="20"/>
        </w:rPr>
      </w:pPr>
      <w:r>
        <w:rPr>
          <w:rFonts w:ascii="Times New Roman CYR" w:eastAsia="Times New Roman CYR" w:hAnsi="Times New Roman CYR" w:cs="Times New Roman CYR"/>
          <w:sz w:val="24"/>
          <w:szCs w:val="24"/>
        </w:rPr>
        <w:t>Роман</w:t>
      </w:r>
      <w:r>
        <w:rPr>
          <w:rFonts w:ascii="Arial" w:eastAsia="Arial" w:hAnsi="Arial" w:cs="Arial"/>
          <w:sz w:val="24"/>
          <w:szCs w:val="24"/>
        </w:rPr>
        <w:t xml:space="preserve"> «</w:t>
      </w:r>
      <w:r>
        <w:rPr>
          <w:rFonts w:ascii="Times New Roman CYR" w:eastAsia="Times New Roman CYR" w:hAnsi="Times New Roman CYR" w:cs="Times New Roman CYR"/>
          <w:sz w:val="24"/>
          <w:szCs w:val="24"/>
        </w:rPr>
        <w:t>Кысь</w:t>
      </w:r>
      <w:r>
        <w:rPr>
          <w:rFonts w:ascii="Arial" w:eastAsia="Arial" w:hAnsi="Arial" w:cs="Arial"/>
          <w:sz w:val="24"/>
          <w:szCs w:val="24"/>
        </w:rPr>
        <w:t>»</w:t>
      </w:r>
    </w:p>
    <w:p w:rsidR="00882E85" w:rsidRDefault="00882E85">
      <w:pPr>
        <w:spacing w:line="7"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Улицкая</w:t>
      </w:r>
    </w:p>
    <w:p w:rsidR="00882E85" w:rsidRDefault="005C4734">
      <w:pPr>
        <w:spacing w:line="232" w:lineRule="auto"/>
        <w:ind w:left="632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rFonts w:ascii="Times New Roman CYR" w:eastAsia="Times New Roman CYR" w:hAnsi="Times New Roman CYR" w:cs="Times New Roman CYR"/>
          <w:sz w:val="24"/>
          <w:szCs w:val="24"/>
        </w:rPr>
        <w:t xml:space="preserve"> повесть</w:t>
      </w:r>
      <w:r>
        <w:rPr>
          <w:rFonts w:ascii="Arial" w:eastAsia="Arial" w:hAnsi="Arial" w:cs="Arial"/>
          <w:sz w:val="24"/>
          <w:szCs w:val="24"/>
        </w:rPr>
        <w:t xml:space="preserve"> «</w:t>
      </w:r>
      <w:r>
        <w:rPr>
          <w:rFonts w:ascii="Times New Roman CYR" w:eastAsia="Times New Roman CYR" w:hAnsi="Times New Roman CYR" w:cs="Times New Roman CYR"/>
          <w:sz w:val="24"/>
          <w:szCs w:val="24"/>
        </w:rPr>
        <w:t>Сонечка</w:t>
      </w:r>
      <w:r>
        <w:rPr>
          <w:rFonts w:ascii="Arial" w:eastAsia="Arial" w:hAnsi="Arial" w:cs="Arial"/>
          <w:sz w:val="24"/>
          <w:szCs w:val="24"/>
        </w:rPr>
        <w:t>»</w:t>
      </w:r>
    </w:p>
    <w:p w:rsidR="00882E85" w:rsidRDefault="00882E85">
      <w:pPr>
        <w:spacing w:line="7" w:lineRule="exact"/>
        <w:rPr>
          <w:sz w:val="20"/>
          <w:szCs w:val="20"/>
        </w:rPr>
      </w:pPr>
    </w:p>
    <w:p w:rsidR="00882E85" w:rsidRDefault="005C4734">
      <w:pPr>
        <w:ind w:left="6320"/>
        <w:rPr>
          <w:sz w:val="20"/>
          <w:szCs w:val="20"/>
        </w:rPr>
      </w:pP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Чижова</w:t>
      </w:r>
    </w:p>
    <w:p w:rsidR="00882E85" w:rsidRDefault="005C4734">
      <w:pPr>
        <w:spacing w:line="232" w:lineRule="auto"/>
        <w:ind w:left="6320"/>
        <w:rPr>
          <w:sz w:val="20"/>
          <w:szCs w:val="20"/>
        </w:rPr>
      </w:pPr>
      <w:r>
        <w:rPr>
          <w:rFonts w:ascii="Times New Roman CYR" w:eastAsia="Times New Roman CYR" w:hAnsi="Times New Roman CYR" w:cs="Times New Roman CYR"/>
          <w:sz w:val="24"/>
          <w:szCs w:val="24"/>
        </w:rPr>
        <w:t>Роман</w:t>
      </w:r>
      <w:r>
        <w:rPr>
          <w:rFonts w:ascii="Arial" w:eastAsia="Arial" w:hAnsi="Arial" w:cs="Arial"/>
          <w:sz w:val="24"/>
          <w:szCs w:val="24"/>
        </w:rPr>
        <w:t xml:space="preserve"> «</w:t>
      </w:r>
      <w:r>
        <w:rPr>
          <w:rFonts w:ascii="Times New Roman CYR" w:eastAsia="Times New Roman CYR" w:hAnsi="Times New Roman CYR" w:cs="Times New Roman CYR"/>
          <w:sz w:val="24"/>
          <w:szCs w:val="24"/>
        </w:rPr>
        <w:t>Крошки Цахес</w:t>
      </w:r>
      <w:r>
        <w:rPr>
          <w:rFonts w:ascii="Arial" w:eastAsia="Arial" w:hAnsi="Arial" w:cs="Arial"/>
          <w:sz w:val="24"/>
          <w:szCs w:val="24"/>
        </w:rPr>
        <w:t>»</w:t>
      </w:r>
    </w:p>
    <w:p w:rsidR="00882E85" w:rsidRDefault="00882E85">
      <w:pPr>
        <w:spacing w:line="75" w:lineRule="exact"/>
        <w:rPr>
          <w:sz w:val="20"/>
          <w:szCs w:val="20"/>
        </w:rPr>
      </w:pPr>
    </w:p>
    <w:p w:rsidR="00882E85" w:rsidRDefault="005C4734">
      <w:pPr>
        <w:ind w:left="4920"/>
        <w:rPr>
          <w:sz w:val="20"/>
          <w:szCs w:val="20"/>
        </w:rPr>
      </w:pPr>
      <w:r>
        <w:rPr>
          <w:rFonts w:eastAsia="Times New Roman"/>
        </w:rPr>
        <w:t>247</w:t>
      </w:r>
    </w:p>
    <w:p w:rsidR="00882E85" w:rsidRDefault="00882E85">
      <w:pPr>
        <w:sectPr w:rsidR="00882E85">
          <w:pgSz w:w="11900" w:h="16838"/>
          <w:pgMar w:top="1137" w:right="844" w:bottom="734" w:left="1440" w:header="0" w:footer="0" w:gutter="0"/>
          <w:cols w:space="720" w:equalWidth="0">
            <w:col w:w="9620"/>
          </w:cols>
        </w:sectPr>
      </w:pPr>
    </w:p>
    <w:bookmarkStart w:id="248" w:name="page495"/>
    <w:bookmarkEnd w:id="248"/>
    <w:p w:rsidR="00882E85" w:rsidRDefault="005C4734">
      <w:pPr>
        <w:ind w:left="6320"/>
        <w:rPr>
          <w:sz w:val="20"/>
          <w:szCs w:val="20"/>
        </w:rPr>
      </w:pPr>
      <w:r>
        <w:rPr>
          <w:rFonts w:eastAsia="Times New Roman"/>
          <w:b/>
          <w:bCs/>
          <w:noProof/>
          <w:sz w:val="24"/>
          <w:szCs w:val="24"/>
        </w:rPr>
        <w:lastRenderedPageBreak/>
        <mc:AlternateContent>
          <mc:Choice Requires="wps">
            <w:drawing>
              <wp:anchor distT="0" distB="0" distL="114300" distR="114300" simplePos="0" relativeHeight="251793408" behindDoc="1" locked="0" layoutInCell="0" allowOverlap="1">
                <wp:simplePos x="0" y="0"/>
                <wp:positionH relativeFrom="page">
                  <wp:posOffset>1005840</wp:posOffset>
                </wp:positionH>
                <wp:positionV relativeFrom="page">
                  <wp:posOffset>721995</wp:posOffset>
                </wp:positionV>
                <wp:extent cx="6080125" cy="0"/>
                <wp:effectExtent l="0" t="0" r="0" b="0"/>
                <wp:wrapNone/>
                <wp:docPr id="316" name="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01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10777B4" id="Shape 316" o:spid="_x0000_s1026" style="position:absolute;z-index:-251523072;visibility:visible;mso-wrap-style:square;mso-wrap-distance-left:9pt;mso-wrap-distance-top:0;mso-wrap-distance-right:9pt;mso-wrap-distance-bottom:0;mso-position-horizontal:absolute;mso-position-horizontal-relative:page;mso-position-vertical:absolute;mso-position-vertical-relative:page" from="79.2pt,56.85pt" to="557.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794432" behindDoc="1" locked="0" layoutInCell="0" allowOverlap="1">
                <wp:simplePos x="0" y="0"/>
                <wp:positionH relativeFrom="page">
                  <wp:posOffset>7082790</wp:posOffset>
                </wp:positionH>
                <wp:positionV relativeFrom="page">
                  <wp:posOffset>716280</wp:posOffset>
                </wp:positionV>
                <wp:extent cx="12700" cy="12065"/>
                <wp:effectExtent l="0" t="0" r="0" b="0"/>
                <wp:wrapNone/>
                <wp:docPr id="317" name="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A8FA9D4" id="Shape 317" o:spid="_x0000_s1026" style="position:absolute;margin-left:557.7pt;margin-top:56.4pt;width:1pt;height:.95pt;z-index:-2515220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" o:allowincell="f" fillcolor="black" stroked="f">
                <v:path arrowok="t"/>
                <w10:wrap anchorx="page" anchory="page"/>
              </v:rect>
            </w:pict>
          </mc:Fallback>
        </mc:AlternateContent>
      </w:r>
      <w:r>
        <w:rPr>
          <w:rFonts w:eastAsia="Times New Roman"/>
          <w:b/>
          <w:bCs/>
          <w:noProof/>
          <w:sz w:val="24"/>
          <w:szCs w:val="24"/>
        </w:rPr>
        <mc:AlternateContent>
          <mc:Choice Requires="wps">
            <w:drawing>
              <wp:anchor distT="0" distB="0" distL="114300" distR="114300" simplePos="0" relativeHeight="251795456" behindDoc="1" locked="0" layoutInCell="0" allowOverlap="1">
                <wp:simplePos x="0" y="0"/>
                <wp:positionH relativeFrom="page">
                  <wp:posOffset>1009015</wp:posOffset>
                </wp:positionH>
                <wp:positionV relativeFrom="page">
                  <wp:posOffset>719455</wp:posOffset>
                </wp:positionV>
                <wp:extent cx="0" cy="8954135"/>
                <wp:effectExtent l="0" t="0" r="0" b="0"/>
                <wp:wrapNone/>
                <wp:docPr id="318" name="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41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C6DF3F9" id="Shape 318" o:spid="_x0000_s1026" style="position:absolute;z-index:-251521024;visibility:visible;mso-wrap-style:square;mso-wrap-distance-left:9pt;mso-wrap-distance-top:0;mso-wrap-distance-right:9pt;mso-wrap-distance-bottom:0;mso-position-horizontal:absolute;mso-position-horizontal-relative:page;mso-position-vertical:absolute;mso-position-vertical-relative:page" from="79.45pt,56.65pt" to="79.45pt,7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" o:allowincell="f" filled="t" strokeweight=".48pt">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796480" behindDoc="1" locked="0" layoutInCell="0" allowOverlap="1">
                <wp:simplePos x="0" y="0"/>
                <wp:positionH relativeFrom="page">
                  <wp:posOffset>2530475</wp:posOffset>
                </wp:positionH>
                <wp:positionV relativeFrom="page">
                  <wp:posOffset>719455</wp:posOffset>
                </wp:positionV>
                <wp:extent cx="0" cy="8954135"/>
                <wp:effectExtent l="0" t="0" r="0" b="0"/>
                <wp:wrapNone/>
                <wp:docPr id="319" name="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41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BF1698C" id="Shape 319" o:spid="_x0000_s1026" style="position:absolute;z-index:-251520000;visibility:visible;mso-wrap-style:square;mso-wrap-distance-left:9pt;mso-wrap-distance-top:0;mso-wrap-distance-right:9pt;mso-wrap-distance-bottom:0;mso-position-horizontal:absolute;mso-position-horizontal-relative:page;mso-position-vertical:absolute;mso-position-vertical-relative:page" from="199.25pt,56.65pt" to="199.25pt,7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" o:allowincell="f" filled="t" strokeweight=".48pt">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797504" behindDoc="1" locked="0" layoutInCell="0" allowOverlap="1">
                <wp:simplePos x="0" y="0"/>
                <wp:positionH relativeFrom="page">
                  <wp:posOffset>4857115</wp:posOffset>
                </wp:positionH>
                <wp:positionV relativeFrom="page">
                  <wp:posOffset>719455</wp:posOffset>
                </wp:positionV>
                <wp:extent cx="0" cy="8954135"/>
                <wp:effectExtent l="0" t="0" r="0" b="0"/>
                <wp:wrapNone/>
                <wp:docPr id="320" name="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41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B52B0F0" id="Shape 320" o:spid="_x0000_s1026" style="position:absolute;z-index:-251518976;visibility:visible;mso-wrap-style:square;mso-wrap-distance-left:9pt;mso-wrap-distance-top:0;mso-wrap-distance-right:9pt;mso-wrap-distance-bottom:0;mso-position-horizontal:absolute;mso-position-horizontal-relative:page;mso-position-vertical:absolute;mso-position-vertical-relative:page" from="382.45pt,56.65pt" to="382.45pt,7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" o:allowincell="f" filled="t" strokeweight=".48pt">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798528" behindDoc="1" locked="0" layoutInCell="0" allowOverlap="1">
                <wp:simplePos x="0" y="0"/>
                <wp:positionH relativeFrom="page">
                  <wp:posOffset>1005840</wp:posOffset>
                </wp:positionH>
                <wp:positionV relativeFrom="page">
                  <wp:posOffset>9670415</wp:posOffset>
                </wp:positionV>
                <wp:extent cx="6086475" cy="0"/>
                <wp:effectExtent l="0" t="0" r="0" b="0"/>
                <wp:wrapNone/>
                <wp:docPr id="321" name="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2295526" id="Shape 321" o:spid="_x0000_s1026" style="position:absolute;z-index:-251517952;visibility:visible;mso-wrap-style:square;mso-wrap-distance-left:9pt;mso-wrap-distance-top:0;mso-wrap-distance-right:9pt;mso-wrap-distance-bottom:0;mso-position-horizontal:absolute;mso-position-horizontal-relative:page;mso-position-vertical:absolute;mso-position-vertical-relative:page" from="79.2pt,761.45pt" to="558.45pt,7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" o:allowincell="f" filled="t" strokeweight=".48pt">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799552" behindDoc="1" locked="0" layoutInCell="0" allowOverlap="1">
                <wp:simplePos x="0" y="0"/>
                <wp:positionH relativeFrom="page">
                  <wp:posOffset>7089140</wp:posOffset>
                </wp:positionH>
                <wp:positionV relativeFrom="page">
                  <wp:posOffset>725170</wp:posOffset>
                </wp:positionV>
                <wp:extent cx="0" cy="8948420"/>
                <wp:effectExtent l="0" t="0" r="0" b="0"/>
                <wp:wrapNone/>
                <wp:docPr id="322" name="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484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9D5B2D0" id="Shape 322" o:spid="_x0000_s1026" style="position:absolute;z-index:-251516928;visibility:visible;mso-wrap-style:square;mso-wrap-distance-left:9pt;mso-wrap-distance-top:0;mso-wrap-distance-right:9pt;mso-wrap-distance-bottom:0;mso-position-horizontal:absolute;mso-position-horizontal-relative:page;mso-position-vertical:absolute;mso-position-vertical-relative:page" from="558.2pt,57.1pt" to="558.2pt,7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" o:allowincell="f" filled="t" strokeweight=".16931mm">
                <v:stroke joinstyle="miter"/>
                <o:lock v:ext="edit" shapetype="f"/>
                <w10:wrap anchorx="page" anchory="page"/>
              </v:line>
            </w:pict>
          </mc:Fallback>
        </mc:AlternateContent>
      </w:r>
      <w:r>
        <w:rPr>
          <w:rFonts w:eastAsia="Times New Roman"/>
          <w:b/>
          <w:bCs/>
          <w:sz w:val="24"/>
          <w:szCs w:val="24"/>
        </w:rPr>
        <w:t>Мировая литература</w:t>
      </w:r>
    </w:p>
    <w:p w:rsidR="00882E85" w:rsidRDefault="00882E85">
      <w:pPr>
        <w:spacing w:line="2" w:lineRule="exact"/>
        <w:rPr>
          <w:sz w:val="20"/>
          <w:szCs w:val="20"/>
        </w:rPr>
      </w:pPr>
    </w:p>
    <w:p w:rsidR="00882E85" w:rsidRDefault="005C4734">
      <w:pPr>
        <w:ind w:left="6320"/>
        <w:rPr>
          <w:sz w:val="20"/>
          <w:szCs w:val="20"/>
        </w:rPr>
      </w:pPr>
      <w:r>
        <w:rPr>
          <w:rFonts w:eastAsia="Times New Roman"/>
          <w:b/>
          <w:bCs/>
          <w:sz w:val="24"/>
          <w:szCs w:val="24"/>
        </w:rPr>
        <w:t>Г. Аполлинер</w:t>
      </w:r>
    </w:p>
    <w:p w:rsidR="00882E85" w:rsidRDefault="005C4734">
      <w:pPr>
        <w:spacing w:line="233" w:lineRule="auto"/>
        <w:ind w:left="6320"/>
        <w:rPr>
          <w:sz w:val="20"/>
          <w:szCs w:val="20"/>
        </w:rPr>
      </w:pPr>
      <w:r>
        <w:rPr>
          <w:rFonts w:eastAsia="Times New Roman"/>
          <w:sz w:val="24"/>
          <w:szCs w:val="24"/>
        </w:rPr>
        <w:t>Стихотворения</w:t>
      </w:r>
    </w:p>
    <w:p w:rsidR="00882E85" w:rsidRDefault="00882E85">
      <w:pPr>
        <w:spacing w:line="8" w:lineRule="exact"/>
        <w:rPr>
          <w:sz w:val="20"/>
          <w:szCs w:val="20"/>
        </w:rPr>
      </w:pPr>
    </w:p>
    <w:p w:rsidR="00882E85" w:rsidRDefault="005C4734">
      <w:pPr>
        <w:ind w:left="6320"/>
        <w:rPr>
          <w:sz w:val="20"/>
          <w:szCs w:val="20"/>
        </w:rPr>
      </w:pPr>
      <w:r>
        <w:rPr>
          <w:rFonts w:eastAsia="Times New Roman"/>
          <w:b/>
          <w:bCs/>
          <w:sz w:val="24"/>
          <w:szCs w:val="24"/>
        </w:rPr>
        <w:t>О. Бальзак</w:t>
      </w:r>
    </w:p>
    <w:p w:rsidR="00882E85" w:rsidRDefault="005C4734">
      <w:pPr>
        <w:spacing w:line="233" w:lineRule="auto"/>
        <w:ind w:left="6320"/>
        <w:rPr>
          <w:sz w:val="20"/>
          <w:szCs w:val="20"/>
        </w:rPr>
      </w:pPr>
      <w:r>
        <w:rPr>
          <w:rFonts w:eastAsia="Times New Roman"/>
          <w:sz w:val="24"/>
          <w:szCs w:val="24"/>
        </w:rPr>
        <w:t>Романы «Гобсек», «Шагреневая</w:t>
      </w:r>
    </w:p>
    <w:p w:rsidR="00882E85" w:rsidRDefault="00882E85">
      <w:pPr>
        <w:spacing w:line="4" w:lineRule="exact"/>
        <w:rPr>
          <w:sz w:val="20"/>
          <w:szCs w:val="20"/>
        </w:rPr>
      </w:pPr>
    </w:p>
    <w:p w:rsidR="00882E85" w:rsidRDefault="005C4734">
      <w:pPr>
        <w:ind w:left="6320"/>
        <w:rPr>
          <w:sz w:val="20"/>
          <w:szCs w:val="20"/>
        </w:rPr>
      </w:pPr>
      <w:r>
        <w:rPr>
          <w:rFonts w:eastAsia="Times New Roman"/>
          <w:sz w:val="24"/>
          <w:szCs w:val="24"/>
        </w:rPr>
        <w:t>кожа»</w:t>
      </w:r>
    </w:p>
    <w:p w:rsidR="00882E85" w:rsidRDefault="00882E85">
      <w:pPr>
        <w:spacing w:line="2" w:lineRule="exact"/>
        <w:rPr>
          <w:sz w:val="20"/>
          <w:szCs w:val="20"/>
        </w:rPr>
      </w:pPr>
    </w:p>
    <w:p w:rsidR="00882E85" w:rsidRDefault="005C4734">
      <w:pPr>
        <w:ind w:left="6320"/>
        <w:rPr>
          <w:sz w:val="20"/>
          <w:szCs w:val="20"/>
        </w:rPr>
      </w:pPr>
      <w:r>
        <w:rPr>
          <w:rFonts w:eastAsia="Times New Roman"/>
          <w:b/>
          <w:bCs/>
          <w:sz w:val="24"/>
          <w:szCs w:val="24"/>
        </w:rPr>
        <w:t>Г. Белль</w:t>
      </w:r>
    </w:p>
    <w:p w:rsidR="00882E85" w:rsidRDefault="005C4734">
      <w:pPr>
        <w:spacing w:line="237" w:lineRule="auto"/>
        <w:ind w:left="6320"/>
        <w:rPr>
          <w:sz w:val="20"/>
          <w:szCs w:val="20"/>
        </w:rPr>
      </w:pPr>
      <w:r>
        <w:rPr>
          <w:rFonts w:eastAsia="Times New Roman"/>
          <w:sz w:val="24"/>
          <w:szCs w:val="24"/>
        </w:rPr>
        <w:t>Роман «Глазами клоуна»</w:t>
      </w:r>
    </w:p>
    <w:p w:rsidR="00882E85" w:rsidRDefault="00882E85">
      <w:pPr>
        <w:spacing w:line="3" w:lineRule="exact"/>
        <w:rPr>
          <w:sz w:val="20"/>
          <w:szCs w:val="20"/>
        </w:rPr>
      </w:pPr>
    </w:p>
    <w:p w:rsidR="00882E85" w:rsidRDefault="005C4734">
      <w:pPr>
        <w:ind w:left="6320"/>
        <w:rPr>
          <w:sz w:val="20"/>
          <w:szCs w:val="20"/>
        </w:rPr>
      </w:pPr>
      <w:r>
        <w:rPr>
          <w:rFonts w:eastAsia="Times New Roman"/>
          <w:b/>
          <w:bCs/>
          <w:sz w:val="24"/>
          <w:szCs w:val="24"/>
        </w:rPr>
        <w:t>Ш. Бодлер</w:t>
      </w:r>
    </w:p>
    <w:p w:rsidR="00882E85" w:rsidRDefault="005C4734">
      <w:pPr>
        <w:spacing w:line="237" w:lineRule="auto"/>
        <w:ind w:left="6320"/>
        <w:rPr>
          <w:sz w:val="20"/>
          <w:szCs w:val="20"/>
        </w:rPr>
      </w:pPr>
      <w:r>
        <w:rPr>
          <w:rFonts w:eastAsia="Times New Roman"/>
          <w:sz w:val="24"/>
          <w:szCs w:val="24"/>
        </w:rPr>
        <w:t>Стихотворения</w:t>
      </w:r>
    </w:p>
    <w:p w:rsidR="00882E85" w:rsidRDefault="00882E85">
      <w:pPr>
        <w:spacing w:line="3" w:lineRule="exact"/>
        <w:rPr>
          <w:sz w:val="20"/>
          <w:szCs w:val="20"/>
        </w:rPr>
      </w:pPr>
    </w:p>
    <w:p w:rsidR="00882E85" w:rsidRDefault="005C4734">
      <w:pPr>
        <w:ind w:left="6320"/>
        <w:rPr>
          <w:sz w:val="20"/>
          <w:szCs w:val="20"/>
        </w:rPr>
      </w:pPr>
      <w:r>
        <w:rPr>
          <w:rFonts w:eastAsia="Times New Roman"/>
          <w:b/>
          <w:bCs/>
          <w:sz w:val="24"/>
          <w:szCs w:val="24"/>
        </w:rPr>
        <w:t>Р. Брэдбери</w:t>
      </w:r>
    </w:p>
    <w:p w:rsidR="00882E85" w:rsidRDefault="005C4734">
      <w:pPr>
        <w:tabs>
          <w:tab w:val="left" w:pos="7360"/>
          <w:tab w:val="left" w:pos="8260"/>
          <w:tab w:val="left" w:pos="9340"/>
        </w:tabs>
        <w:spacing w:line="238" w:lineRule="auto"/>
        <w:ind w:left="6320"/>
        <w:rPr>
          <w:sz w:val="20"/>
          <w:szCs w:val="20"/>
        </w:rPr>
      </w:pPr>
      <w:r>
        <w:rPr>
          <w:rFonts w:eastAsia="Times New Roman"/>
          <w:sz w:val="24"/>
          <w:szCs w:val="24"/>
        </w:rPr>
        <w:t>Роман</w:t>
      </w:r>
      <w:r>
        <w:rPr>
          <w:sz w:val="20"/>
          <w:szCs w:val="20"/>
        </w:rPr>
        <w:tab/>
      </w:r>
      <w:r>
        <w:rPr>
          <w:rFonts w:eastAsia="Times New Roman"/>
          <w:sz w:val="24"/>
          <w:szCs w:val="24"/>
        </w:rPr>
        <w:t>«451</w:t>
      </w:r>
      <w:r>
        <w:rPr>
          <w:sz w:val="20"/>
          <w:szCs w:val="20"/>
        </w:rPr>
        <w:tab/>
      </w:r>
      <w:r>
        <w:rPr>
          <w:rFonts w:eastAsia="Times New Roman"/>
          <w:sz w:val="24"/>
          <w:szCs w:val="24"/>
        </w:rPr>
        <w:t>градус</w:t>
      </w:r>
      <w:r>
        <w:rPr>
          <w:sz w:val="20"/>
          <w:szCs w:val="20"/>
        </w:rPr>
        <w:tab/>
      </w:r>
      <w:r>
        <w:rPr>
          <w:rFonts w:eastAsia="Times New Roman"/>
          <w:sz w:val="24"/>
          <w:szCs w:val="24"/>
        </w:rPr>
        <w:t>по</w:t>
      </w:r>
    </w:p>
    <w:p w:rsidR="00882E85" w:rsidRDefault="005C4734">
      <w:pPr>
        <w:spacing w:line="238" w:lineRule="auto"/>
        <w:ind w:left="6320"/>
        <w:rPr>
          <w:sz w:val="20"/>
          <w:szCs w:val="20"/>
        </w:rPr>
      </w:pPr>
      <w:r>
        <w:rPr>
          <w:rFonts w:eastAsia="Times New Roman"/>
          <w:sz w:val="24"/>
          <w:szCs w:val="24"/>
        </w:rPr>
        <w:t>Фаренгейту»</w:t>
      </w:r>
    </w:p>
    <w:p w:rsidR="00882E85" w:rsidRDefault="00882E85">
      <w:pPr>
        <w:spacing w:line="7" w:lineRule="exact"/>
        <w:rPr>
          <w:sz w:val="20"/>
          <w:szCs w:val="20"/>
        </w:rPr>
      </w:pPr>
    </w:p>
    <w:p w:rsidR="00882E85" w:rsidRDefault="005C4734">
      <w:pPr>
        <w:ind w:left="6320"/>
        <w:rPr>
          <w:sz w:val="20"/>
          <w:szCs w:val="20"/>
        </w:rPr>
      </w:pPr>
      <w:r>
        <w:rPr>
          <w:rFonts w:eastAsia="Times New Roman"/>
          <w:b/>
          <w:bCs/>
          <w:sz w:val="24"/>
          <w:szCs w:val="24"/>
        </w:rPr>
        <w:t>П. Верлен</w:t>
      </w:r>
    </w:p>
    <w:p w:rsidR="00882E85" w:rsidRDefault="005C4734">
      <w:pPr>
        <w:spacing w:line="233" w:lineRule="auto"/>
        <w:ind w:left="6320"/>
        <w:rPr>
          <w:sz w:val="20"/>
          <w:szCs w:val="20"/>
        </w:rPr>
      </w:pPr>
      <w:r>
        <w:rPr>
          <w:rFonts w:eastAsia="Times New Roman"/>
          <w:sz w:val="24"/>
          <w:szCs w:val="24"/>
        </w:rPr>
        <w:t>Стихотворения</w:t>
      </w:r>
    </w:p>
    <w:p w:rsidR="00882E85" w:rsidRDefault="00882E85">
      <w:pPr>
        <w:spacing w:line="8" w:lineRule="exact"/>
        <w:rPr>
          <w:sz w:val="20"/>
          <w:szCs w:val="20"/>
        </w:rPr>
      </w:pPr>
    </w:p>
    <w:p w:rsidR="00882E85" w:rsidRDefault="005C4734">
      <w:pPr>
        <w:ind w:left="6320"/>
        <w:rPr>
          <w:sz w:val="20"/>
          <w:szCs w:val="20"/>
        </w:rPr>
      </w:pPr>
      <w:r>
        <w:rPr>
          <w:rFonts w:eastAsia="Times New Roman"/>
          <w:b/>
          <w:bCs/>
          <w:sz w:val="24"/>
          <w:szCs w:val="24"/>
        </w:rPr>
        <w:t>Э. Верхарн</w:t>
      </w:r>
    </w:p>
    <w:p w:rsidR="00882E85" w:rsidRDefault="005C4734">
      <w:pPr>
        <w:spacing w:line="233" w:lineRule="auto"/>
        <w:ind w:left="6320"/>
        <w:rPr>
          <w:sz w:val="20"/>
          <w:szCs w:val="20"/>
        </w:rPr>
      </w:pPr>
      <w:r>
        <w:rPr>
          <w:rFonts w:eastAsia="Times New Roman"/>
          <w:sz w:val="24"/>
          <w:szCs w:val="24"/>
        </w:rPr>
        <w:t>Стихотворения</w:t>
      </w:r>
    </w:p>
    <w:p w:rsidR="00882E85" w:rsidRDefault="00882E85">
      <w:pPr>
        <w:spacing w:line="9" w:lineRule="exact"/>
        <w:rPr>
          <w:sz w:val="20"/>
          <w:szCs w:val="20"/>
        </w:rPr>
      </w:pPr>
    </w:p>
    <w:p w:rsidR="00882E85" w:rsidRDefault="005C4734">
      <w:pPr>
        <w:ind w:left="6320"/>
        <w:rPr>
          <w:sz w:val="20"/>
          <w:szCs w:val="20"/>
        </w:rPr>
      </w:pPr>
      <w:r>
        <w:rPr>
          <w:rFonts w:eastAsia="Times New Roman"/>
          <w:b/>
          <w:bCs/>
          <w:sz w:val="24"/>
          <w:szCs w:val="24"/>
        </w:rPr>
        <w:t>У. Голдинг</w:t>
      </w:r>
    </w:p>
    <w:p w:rsidR="00882E85" w:rsidRDefault="005C4734">
      <w:pPr>
        <w:spacing w:line="233" w:lineRule="auto"/>
        <w:ind w:left="6320"/>
        <w:rPr>
          <w:sz w:val="20"/>
          <w:szCs w:val="20"/>
        </w:rPr>
      </w:pPr>
      <w:r>
        <w:rPr>
          <w:rFonts w:eastAsia="Times New Roman"/>
          <w:sz w:val="24"/>
          <w:szCs w:val="24"/>
        </w:rPr>
        <w:t>Роман «Повелитель мух»</w:t>
      </w:r>
    </w:p>
    <w:p w:rsidR="00882E85" w:rsidRDefault="00882E85">
      <w:pPr>
        <w:spacing w:line="8" w:lineRule="exact"/>
        <w:rPr>
          <w:sz w:val="20"/>
          <w:szCs w:val="20"/>
        </w:rPr>
      </w:pPr>
    </w:p>
    <w:p w:rsidR="00882E85" w:rsidRDefault="005C4734">
      <w:pPr>
        <w:ind w:left="6320"/>
        <w:rPr>
          <w:sz w:val="20"/>
          <w:szCs w:val="20"/>
        </w:rPr>
      </w:pPr>
      <w:r>
        <w:rPr>
          <w:rFonts w:eastAsia="Times New Roman"/>
          <w:b/>
          <w:bCs/>
          <w:sz w:val="24"/>
          <w:szCs w:val="24"/>
        </w:rPr>
        <w:t>Ч. Диккенс</w:t>
      </w:r>
    </w:p>
    <w:p w:rsidR="00882E85" w:rsidRDefault="005C4734">
      <w:pPr>
        <w:tabs>
          <w:tab w:val="left" w:pos="8260"/>
        </w:tabs>
        <w:spacing w:line="233" w:lineRule="auto"/>
        <w:ind w:left="6320"/>
        <w:rPr>
          <w:sz w:val="20"/>
          <w:szCs w:val="20"/>
        </w:rPr>
      </w:pPr>
      <w:r>
        <w:rPr>
          <w:rFonts w:eastAsia="Times New Roman"/>
          <w:sz w:val="24"/>
          <w:szCs w:val="24"/>
        </w:rPr>
        <w:t>«Лавка</w:t>
      </w:r>
      <w:r>
        <w:rPr>
          <w:sz w:val="20"/>
          <w:szCs w:val="20"/>
        </w:rPr>
        <w:tab/>
      </w:r>
      <w:r>
        <w:rPr>
          <w:rFonts w:eastAsia="Times New Roman"/>
          <w:sz w:val="24"/>
          <w:szCs w:val="24"/>
        </w:rPr>
        <w:t>древностей»,</w:t>
      </w:r>
    </w:p>
    <w:p w:rsidR="00882E85" w:rsidRDefault="00882E85">
      <w:pPr>
        <w:spacing w:line="3" w:lineRule="exact"/>
        <w:rPr>
          <w:sz w:val="20"/>
          <w:szCs w:val="20"/>
        </w:rPr>
      </w:pPr>
    </w:p>
    <w:p w:rsidR="00882E85" w:rsidRDefault="005C4734">
      <w:pPr>
        <w:ind w:left="6320"/>
        <w:rPr>
          <w:sz w:val="20"/>
          <w:szCs w:val="20"/>
        </w:rPr>
      </w:pPr>
      <w:r>
        <w:rPr>
          <w:rFonts w:eastAsia="Times New Roman"/>
          <w:sz w:val="24"/>
          <w:szCs w:val="24"/>
        </w:rPr>
        <w:t>«Рождественская история»</w:t>
      </w:r>
    </w:p>
    <w:p w:rsidR="00882E85" w:rsidRDefault="00882E85">
      <w:pPr>
        <w:spacing w:line="2" w:lineRule="exact"/>
        <w:rPr>
          <w:sz w:val="20"/>
          <w:szCs w:val="20"/>
        </w:rPr>
      </w:pPr>
    </w:p>
    <w:p w:rsidR="00882E85" w:rsidRDefault="005C4734">
      <w:pPr>
        <w:ind w:left="6320"/>
        <w:rPr>
          <w:sz w:val="20"/>
          <w:szCs w:val="20"/>
        </w:rPr>
      </w:pPr>
      <w:r>
        <w:rPr>
          <w:rFonts w:eastAsia="Times New Roman"/>
          <w:b/>
          <w:bCs/>
          <w:sz w:val="24"/>
          <w:szCs w:val="24"/>
        </w:rPr>
        <w:t>Г. Ибсен</w:t>
      </w:r>
    </w:p>
    <w:p w:rsidR="00882E85" w:rsidRDefault="005C4734">
      <w:pPr>
        <w:spacing w:line="238" w:lineRule="auto"/>
        <w:ind w:left="6320"/>
        <w:rPr>
          <w:sz w:val="20"/>
          <w:szCs w:val="20"/>
        </w:rPr>
      </w:pPr>
      <w:r>
        <w:rPr>
          <w:rFonts w:eastAsia="Times New Roman"/>
          <w:sz w:val="24"/>
          <w:szCs w:val="24"/>
        </w:rPr>
        <w:t>Пьеса «Нора»</w:t>
      </w:r>
    </w:p>
    <w:p w:rsidR="00882E85" w:rsidRDefault="00882E85">
      <w:pPr>
        <w:spacing w:line="3" w:lineRule="exact"/>
        <w:rPr>
          <w:sz w:val="20"/>
          <w:szCs w:val="20"/>
        </w:rPr>
      </w:pPr>
    </w:p>
    <w:p w:rsidR="00882E85" w:rsidRDefault="005C4734">
      <w:pPr>
        <w:ind w:left="6320"/>
        <w:rPr>
          <w:sz w:val="20"/>
          <w:szCs w:val="20"/>
        </w:rPr>
      </w:pPr>
      <w:r>
        <w:rPr>
          <w:rFonts w:eastAsia="Times New Roman"/>
          <w:b/>
          <w:bCs/>
          <w:sz w:val="24"/>
          <w:szCs w:val="24"/>
        </w:rPr>
        <w:t>А. Камю</w:t>
      </w:r>
    </w:p>
    <w:p w:rsidR="00882E85" w:rsidRDefault="005C4734">
      <w:pPr>
        <w:spacing w:line="237" w:lineRule="auto"/>
        <w:ind w:left="6320"/>
        <w:rPr>
          <w:sz w:val="20"/>
          <w:szCs w:val="20"/>
        </w:rPr>
      </w:pPr>
      <w:r>
        <w:rPr>
          <w:rFonts w:eastAsia="Times New Roman"/>
          <w:sz w:val="24"/>
          <w:szCs w:val="24"/>
        </w:rPr>
        <w:t>Повесть «Посторонний»</w:t>
      </w:r>
    </w:p>
    <w:p w:rsidR="00882E85" w:rsidRDefault="00882E85">
      <w:pPr>
        <w:spacing w:line="3" w:lineRule="exact"/>
        <w:rPr>
          <w:sz w:val="20"/>
          <w:szCs w:val="20"/>
        </w:rPr>
      </w:pPr>
    </w:p>
    <w:p w:rsidR="00882E85" w:rsidRDefault="005C4734">
      <w:pPr>
        <w:ind w:left="6320"/>
        <w:rPr>
          <w:sz w:val="20"/>
          <w:szCs w:val="20"/>
        </w:rPr>
      </w:pPr>
      <w:r>
        <w:rPr>
          <w:rFonts w:eastAsia="Times New Roman"/>
          <w:b/>
          <w:bCs/>
          <w:sz w:val="24"/>
          <w:szCs w:val="24"/>
        </w:rPr>
        <w:t>Ф. Кафка</w:t>
      </w:r>
    </w:p>
    <w:p w:rsidR="00882E85" w:rsidRDefault="005C4734">
      <w:pPr>
        <w:spacing w:line="237" w:lineRule="auto"/>
        <w:ind w:left="6320"/>
        <w:rPr>
          <w:sz w:val="20"/>
          <w:szCs w:val="20"/>
        </w:rPr>
      </w:pPr>
      <w:r>
        <w:rPr>
          <w:rFonts w:eastAsia="Times New Roman"/>
          <w:sz w:val="24"/>
          <w:szCs w:val="24"/>
        </w:rPr>
        <w:t>Рассказ «Превращение»</w:t>
      </w:r>
    </w:p>
    <w:p w:rsidR="00882E85" w:rsidRDefault="00882E85">
      <w:pPr>
        <w:spacing w:line="3" w:lineRule="exact"/>
        <w:rPr>
          <w:sz w:val="20"/>
          <w:szCs w:val="20"/>
        </w:rPr>
      </w:pPr>
    </w:p>
    <w:p w:rsidR="00882E85" w:rsidRDefault="005C4734">
      <w:pPr>
        <w:ind w:left="6320"/>
        <w:rPr>
          <w:sz w:val="20"/>
          <w:szCs w:val="20"/>
        </w:rPr>
      </w:pPr>
      <w:r>
        <w:rPr>
          <w:rFonts w:eastAsia="Times New Roman"/>
          <w:b/>
          <w:bCs/>
          <w:sz w:val="24"/>
          <w:szCs w:val="24"/>
        </w:rPr>
        <w:t>Х. Ли</w:t>
      </w:r>
    </w:p>
    <w:p w:rsidR="00882E85" w:rsidRDefault="005C4734">
      <w:pPr>
        <w:spacing w:line="238" w:lineRule="auto"/>
        <w:ind w:left="6320"/>
        <w:rPr>
          <w:sz w:val="20"/>
          <w:szCs w:val="20"/>
        </w:rPr>
      </w:pPr>
      <w:r>
        <w:rPr>
          <w:rFonts w:eastAsia="Times New Roman"/>
          <w:sz w:val="24"/>
          <w:szCs w:val="24"/>
        </w:rPr>
        <w:t>Роман «Убить пересмешника»</w:t>
      </w:r>
    </w:p>
    <w:p w:rsidR="00882E85" w:rsidRDefault="00882E85">
      <w:pPr>
        <w:spacing w:line="3" w:lineRule="exact"/>
        <w:rPr>
          <w:sz w:val="20"/>
          <w:szCs w:val="20"/>
        </w:rPr>
      </w:pPr>
    </w:p>
    <w:p w:rsidR="00882E85" w:rsidRDefault="005C4734">
      <w:pPr>
        <w:ind w:left="6320"/>
        <w:rPr>
          <w:sz w:val="20"/>
          <w:szCs w:val="20"/>
        </w:rPr>
      </w:pPr>
      <w:r>
        <w:rPr>
          <w:rFonts w:eastAsia="Times New Roman"/>
          <w:b/>
          <w:bCs/>
          <w:sz w:val="24"/>
          <w:szCs w:val="24"/>
        </w:rPr>
        <w:t>Г.Г. Маркес</w:t>
      </w:r>
    </w:p>
    <w:p w:rsidR="00882E85" w:rsidRDefault="005C4734">
      <w:pPr>
        <w:spacing w:line="237" w:lineRule="auto"/>
        <w:ind w:left="6320"/>
        <w:rPr>
          <w:sz w:val="20"/>
          <w:szCs w:val="20"/>
        </w:rPr>
      </w:pPr>
      <w:r>
        <w:rPr>
          <w:rFonts w:eastAsia="Times New Roman"/>
          <w:sz w:val="24"/>
          <w:szCs w:val="24"/>
        </w:rPr>
        <w:t>Роман «Сто лет одиночества»</w:t>
      </w:r>
    </w:p>
    <w:p w:rsidR="00882E85" w:rsidRDefault="00882E85">
      <w:pPr>
        <w:spacing w:line="3" w:lineRule="exact"/>
        <w:rPr>
          <w:sz w:val="20"/>
          <w:szCs w:val="20"/>
        </w:rPr>
      </w:pPr>
    </w:p>
    <w:p w:rsidR="00882E85" w:rsidRDefault="005C4734">
      <w:pPr>
        <w:ind w:left="6320"/>
        <w:rPr>
          <w:sz w:val="20"/>
          <w:szCs w:val="20"/>
        </w:rPr>
      </w:pPr>
      <w:r>
        <w:rPr>
          <w:rFonts w:eastAsia="Times New Roman"/>
          <w:b/>
          <w:bCs/>
          <w:sz w:val="24"/>
          <w:szCs w:val="24"/>
        </w:rPr>
        <w:t>М. Метерлинк</w:t>
      </w:r>
    </w:p>
    <w:p w:rsidR="00882E85" w:rsidRDefault="005C4734">
      <w:pPr>
        <w:spacing w:line="237" w:lineRule="auto"/>
        <w:ind w:left="6320"/>
        <w:rPr>
          <w:sz w:val="20"/>
          <w:szCs w:val="20"/>
        </w:rPr>
      </w:pPr>
      <w:r>
        <w:rPr>
          <w:rFonts w:eastAsia="Times New Roman"/>
          <w:sz w:val="24"/>
          <w:szCs w:val="24"/>
        </w:rPr>
        <w:t>Пьеса «Слепые»</w:t>
      </w:r>
    </w:p>
    <w:p w:rsidR="00882E85" w:rsidRDefault="00882E85">
      <w:pPr>
        <w:spacing w:line="3" w:lineRule="exact"/>
        <w:rPr>
          <w:sz w:val="20"/>
          <w:szCs w:val="20"/>
        </w:rPr>
      </w:pPr>
    </w:p>
    <w:p w:rsidR="00882E85" w:rsidRDefault="005C4734">
      <w:pPr>
        <w:ind w:left="6320"/>
        <w:rPr>
          <w:sz w:val="20"/>
          <w:szCs w:val="20"/>
        </w:rPr>
      </w:pPr>
      <w:r>
        <w:rPr>
          <w:rFonts w:eastAsia="Times New Roman"/>
          <w:b/>
          <w:bCs/>
          <w:sz w:val="24"/>
          <w:szCs w:val="24"/>
        </w:rPr>
        <w:t>Г. де Мопассан</w:t>
      </w:r>
    </w:p>
    <w:p w:rsidR="00882E85" w:rsidRDefault="005C4734">
      <w:pPr>
        <w:spacing w:line="238" w:lineRule="auto"/>
        <w:ind w:left="6320"/>
        <w:rPr>
          <w:sz w:val="20"/>
          <w:szCs w:val="20"/>
        </w:rPr>
      </w:pPr>
      <w:r>
        <w:rPr>
          <w:rFonts w:eastAsia="Times New Roman"/>
          <w:sz w:val="24"/>
          <w:szCs w:val="24"/>
        </w:rPr>
        <w:t>«Милый друг»</w:t>
      </w:r>
    </w:p>
    <w:p w:rsidR="00882E85" w:rsidRDefault="00882E85">
      <w:pPr>
        <w:spacing w:line="3" w:lineRule="exact"/>
        <w:rPr>
          <w:sz w:val="20"/>
          <w:szCs w:val="20"/>
        </w:rPr>
      </w:pPr>
    </w:p>
    <w:p w:rsidR="00882E85" w:rsidRDefault="005C4734">
      <w:pPr>
        <w:ind w:left="6320"/>
        <w:rPr>
          <w:sz w:val="20"/>
          <w:szCs w:val="20"/>
        </w:rPr>
      </w:pPr>
      <w:r>
        <w:rPr>
          <w:rFonts w:eastAsia="Times New Roman"/>
          <w:b/>
          <w:bCs/>
          <w:sz w:val="24"/>
          <w:szCs w:val="24"/>
        </w:rPr>
        <w:t>У.С. Моэм</w:t>
      </w:r>
    </w:p>
    <w:p w:rsidR="00882E85" w:rsidRDefault="005C4734">
      <w:pPr>
        <w:spacing w:line="237" w:lineRule="auto"/>
        <w:ind w:left="6320"/>
        <w:rPr>
          <w:sz w:val="20"/>
          <w:szCs w:val="20"/>
        </w:rPr>
      </w:pPr>
      <w:r>
        <w:rPr>
          <w:rFonts w:eastAsia="Times New Roman"/>
          <w:sz w:val="24"/>
          <w:szCs w:val="24"/>
        </w:rPr>
        <w:t>Роман «Театр»</w:t>
      </w:r>
    </w:p>
    <w:p w:rsidR="00882E85" w:rsidRDefault="00882E85">
      <w:pPr>
        <w:spacing w:line="3" w:lineRule="exact"/>
        <w:rPr>
          <w:sz w:val="20"/>
          <w:szCs w:val="20"/>
        </w:rPr>
      </w:pPr>
    </w:p>
    <w:p w:rsidR="00882E85" w:rsidRDefault="005C4734">
      <w:pPr>
        <w:ind w:left="6320"/>
        <w:rPr>
          <w:sz w:val="20"/>
          <w:szCs w:val="20"/>
        </w:rPr>
      </w:pPr>
      <w:r>
        <w:rPr>
          <w:rFonts w:eastAsia="Times New Roman"/>
          <w:b/>
          <w:bCs/>
          <w:sz w:val="24"/>
          <w:szCs w:val="24"/>
        </w:rPr>
        <w:t>Д. Оруэлл</w:t>
      </w:r>
    </w:p>
    <w:p w:rsidR="00882E85" w:rsidRDefault="005C4734">
      <w:pPr>
        <w:spacing w:line="237" w:lineRule="auto"/>
        <w:ind w:left="6320"/>
        <w:rPr>
          <w:sz w:val="20"/>
          <w:szCs w:val="20"/>
        </w:rPr>
      </w:pPr>
      <w:r>
        <w:rPr>
          <w:rFonts w:eastAsia="Times New Roman"/>
          <w:sz w:val="24"/>
          <w:szCs w:val="24"/>
        </w:rPr>
        <w:t>Роман «1984»</w:t>
      </w:r>
    </w:p>
    <w:p w:rsidR="00882E85" w:rsidRDefault="00882E85">
      <w:pPr>
        <w:spacing w:line="3" w:lineRule="exact"/>
        <w:rPr>
          <w:sz w:val="20"/>
          <w:szCs w:val="20"/>
        </w:rPr>
      </w:pPr>
    </w:p>
    <w:p w:rsidR="00882E85" w:rsidRDefault="005C4734">
      <w:pPr>
        <w:ind w:left="6320"/>
        <w:rPr>
          <w:sz w:val="20"/>
          <w:szCs w:val="20"/>
        </w:rPr>
      </w:pPr>
      <w:r>
        <w:rPr>
          <w:rFonts w:eastAsia="Times New Roman"/>
          <w:b/>
          <w:bCs/>
          <w:sz w:val="24"/>
          <w:szCs w:val="24"/>
        </w:rPr>
        <w:t>Э.М. Ремарк</w:t>
      </w:r>
    </w:p>
    <w:p w:rsidR="00882E85" w:rsidRDefault="005C4734">
      <w:pPr>
        <w:spacing w:line="238" w:lineRule="auto"/>
        <w:ind w:left="6320"/>
        <w:rPr>
          <w:sz w:val="20"/>
          <w:szCs w:val="20"/>
        </w:rPr>
      </w:pPr>
      <w:r>
        <w:rPr>
          <w:rFonts w:eastAsia="Times New Roman"/>
          <w:sz w:val="24"/>
          <w:szCs w:val="24"/>
        </w:rPr>
        <w:t>Романы  «На  западном  фронте</w:t>
      </w:r>
    </w:p>
    <w:p w:rsidR="00882E85" w:rsidRDefault="005C4734">
      <w:pPr>
        <w:spacing w:line="238" w:lineRule="auto"/>
        <w:ind w:left="6320"/>
        <w:rPr>
          <w:sz w:val="20"/>
          <w:szCs w:val="20"/>
        </w:rPr>
      </w:pPr>
      <w:r>
        <w:rPr>
          <w:rFonts w:eastAsia="Times New Roman"/>
          <w:sz w:val="24"/>
          <w:szCs w:val="24"/>
        </w:rPr>
        <w:t>без перемен», «Три товарища»</w:t>
      </w:r>
    </w:p>
    <w:p w:rsidR="00882E85" w:rsidRDefault="00882E85">
      <w:pPr>
        <w:spacing w:line="7" w:lineRule="exact"/>
        <w:rPr>
          <w:sz w:val="20"/>
          <w:szCs w:val="20"/>
        </w:rPr>
      </w:pPr>
    </w:p>
    <w:p w:rsidR="00882E85" w:rsidRDefault="005C4734">
      <w:pPr>
        <w:ind w:left="6320"/>
        <w:rPr>
          <w:sz w:val="20"/>
          <w:szCs w:val="20"/>
        </w:rPr>
      </w:pPr>
      <w:r>
        <w:rPr>
          <w:rFonts w:eastAsia="Times New Roman"/>
          <w:b/>
          <w:bCs/>
          <w:sz w:val="24"/>
          <w:szCs w:val="24"/>
        </w:rPr>
        <w:t>А. Рембо</w:t>
      </w:r>
    </w:p>
    <w:p w:rsidR="00882E85" w:rsidRDefault="005C4734">
      <w:pPr>
        <w:spacing w:line="233" w:lineRule="auto"/>
        <w:ind w:left="6320"/>
        <w:rPr>
          <w:sz w:val="20"/>
          <w:szCs w:val="20"/>
        </w:rPr>
      </w:pPr>
      <w:r>
        <w:rPr>
          <w:rFonts w:eastAsia="Times New Roman"/>
          <w:sz w:val="24"/>
          <w:szCs w:val="24"/>
        </w:rPr>
        <w:t>Стихотворения</w:t>
      </w:r>
    </w:p>
    <w:p w:rsidR="00882E85" w:rsidRDefault="00882E85">
      <w:pPr>
        <w:spacing w:line="8" w:lineRule="exact"/>
        <w:rPr>
          <w:sz w:val="20"/>
          <w:szCs w:val="20"/>
        </w:rPr>
      </w:pPr>
    </w:p>
    <w:p w:rsidR="00882E85" w:rsidRDefault="005C4734">
      <w:pPr>
        <w:ind w:left="6320"/>
        <w:rPr>
          <w:sz w:val="20"/>
          <w:szCs w:val="20"/>
        </w:rPr>
      </w:pPr>
      <w:r>
        <w:rPr>
          <w:rFonts w:eastAsia="Times New Roman"/>
          <w:b/>
          <w:bCs/>
          <w:sz w:val="24"/>
          <w:szCs w:val="24"/>
        </w:rPr>
        <w:t>P.M. Рильке</w:t>
      </w:r>
    </w:p>
    <w:p w:rsidR="00882E85" w:rsidRDefault="005C4734">
      <w:pPr>
        <w:spacing w:line="233" w:lineRule="auto"/>
        <w:ind w:left="6320"/>
        <w:rPr>
          <w:sz w:val="20"/>
          <w:szCs w:val="20"/>
        </w:rPr>
      </w:pPr>
      <w:r>
        <w:rPr>
          <w:rFonts w:eastAsia="Times New Roman"/>
          <w:sz w:val="24"/>
          <w:szCs w:val="24"/>
        </w:rPr>
        <w:t>Стихотворения</w:t>
      </w:r>
    </w:p>
    <w:p w:rsidR="00882E85" w:rsidRDefault="00882E85">
      <w:pPr>
        <w:spacing w:line="9" w:lineRule="exact"/>
        <w:rPr>
          <w:sz w:val="20"/>
          <w:szCs w:val="20"/>
        </w:rPr>
      </w:pPr>
    </w:p>
    <w:p w:rsidR="00882E85" w:rsidRDefault="005C4734">
      <w:pPr>
        <w:ind w:left="6320"/>
        <w:rPr>
          <w:sz w:val="20"/>
          <w:szCs w:val="20"/>
        </w:rPr>
      </w:pPr>
      <w:r>
        <w:rPr>
          <w:rFonts w:eastAsia="Times New Roman"/>
          <w:b/>
          <w:bCs/>
          <w:sz w:val="24"/>
          <w:szCs w:val="24"/>
        </w:rPr>
        <w:t>Д. Селлинджер</w:t>
      </w:r>
    </w:p>
    <w:p w:rsidR="00882E85" w:rsidRDefault="005C4734">
      <w:pPr>
        <w:spacing w:line="233" w:lineRule="auto"/>
        <w:ind w:left="6320"/>
        <w:rPr>
          <w:sz w:val="20"/>
          <w:szCs w:val="20"/>
        </w:rPr>
      </w:pPr>
      <w:r>
        <w:rPr>
          <w:rFonts w:eastAsia="Times New Roman"/>
          <w:sz w:val="24"/>
          <w:szCs w:val="24"/>
        </w:rPr>
        <w:t>Роман «Над пропастью во ржи»</w:t>
      </w:r>
    </w:p>
    <w:p w:rsidR="00882E85" w:rsidRDefault="00882E85">
      <w:pPr>
        <w:spacing w:line="8" w:lineRule="exact"/>
        <w:rPr>
          <w:sz w:val="20"/>
          <w:szCs w:val="20"/>
        </w:rPr>
      </w:pPr>
    </w:p>
    <w:p w:rsidR="00882E85" w:rsidRDefault="005C4734">
      <w:pPr>
        <w:ind w:left="6320"/>
        <w:rPr>
          <w:sz w:val="20"/>
          <w:szCs w:val="20"/>
        </w:rPr>
      </w:pPr>
      <w:r>
        <w:rPr>
          <w:rFonts w:eastAsia="Times New Roman"/>
          <w:b/>
          <w:bCs/>
          <w:sz w:val="24"/>
          <w:szCs w:val="24"/>
        </w:rPr>
        <w:t>У. Старк</w:t>
      </w:r>
    </w:p>
    <w:p w:rsidR="00882E85" w:rsidRDefault="005C4734">
      <w:pPr>
        <w:tabs>
          <w:tab w:val="left" w:pos="7380"/>
          <w:tab w:val="left" w:pos="8400"/>
          <w:tab w:val="left" w:pos="8680"/>
        </w:tabs>
        <w:spacing w:line="233" w:lineRule="auto"/>
        <w:ind w:left="6320"/>
        <w:rPr>
          <w:sz w:val="20"/>
          <w:szCs w:val="20"/>
        </w:rPr>
      </w:pPr>
      <w:r>
        <w:rPr>
          <w:rFonts w:eastAsia="Times New Roman"/>
          <w:sz w:val="24"/>
          <w:szCs w:val="24"/>
        </w:rPr>
        <w:t>Повести:</w:t>
      </w:r>
      <w:r>
        <w:rPr>
          <w:sz w:val="20"/>
          <w:szCs w:val="20"/>
        </w:rPr>
        <w:tab/>
      </w:r>
      <w:r>
        <w:rPr>
          <w:rFonts w:eastAsia="Times New Roman"/>
          <w:sz w:val="24"/>
          <w:szCs w:val="24"/>
        </w:rPr>
        <w:t>«Чудаки</w:t>
      </w:r>
      <w:r>
        <w:rPr>
          <w:sz w:val="20"/>
          <w:szCs w:val="20"/>
        </w:rPr>
        <w:tab/>
      </w:r>
      <w:r>
        <w:rPr>
          <w:rFonts w:eastAsia="Times New Roman"/>
          <w:sz w:val="24"/>
          <w:szCs w:val="24"/>
        </w:rPr>
        <w:t>и</w:t>
      </w:r>
      <w:r>
        <w:rPr>
          <w:rFonts w:eastAsia="Times New Roman"/>
          <w:sz w:val="24"/>
          <w:szCs w:val="24"/>
        </w:rPr>
        <w:tab/>
        <w:t>зануды»,</w:t>
      </w:r>
    </w:p>
    <w:p w:rsidR="00882E85" w:rsidRDefault="00882E85">
      <w:pPr>
        <w:spacing w:line="75" w:lineRule="exact"/>
        <w:rPr>
          <w:sz w:val="20"/>
          <w:szCs w:val="20"/>
        </w:rPr>
      </w:pPr>
    </w:p>
    <w:p w:rsidR="00882E85" w:rsidRDefault="005C4734">
      <w:pPr>
        <w:ind w:left="4920"/>
        <w:rPr>
          <w:sz w:val="20"/>
          <w:szCs w:val="20"/>
        </w:rPr>
      </w:pPr>
      <w:r>
        <w:rPr>
          <w:rFonts w:eastAsia="Times New Roman"/>
        </w:rPr>
        <w:t>248</w:t>
      </w:r>
    </w:p>
    <w:p w:rsidR="00882E85" w:rsidRDefault="00882E85">
      <w:pPr>
        <w:sectPr w:rsidR="00882E85">
          <w:pgSz w:w="11900" w:h="16838"/>
          <w:pgMar w:top="1137" w:right="844" w:bottom="734" w:left="1440" w:header="0" w:footer="0" w:gutter="0"/>
          <w:cols w:space="720" w:equalWidth="0">
            <w:col w:w="9620"/>
          </w:cols>
        </w:sectPr>
      </w:pPr>
    </w:p>
    <w:bookmarkStart w:id="249" w:name="page497"/>
    <w:bookmarkEnd w:id="249"/>
    <w:p w:rsidR="00882E85" w:rsidRDefault="005C4734">
      <w:pPr>
        <w:tabs>
          <w:tab w:val="left" w:pos="7580"/>
          <w:tab w:val="left" w:pos="8980"/>
        </w:tabs>
        <w:ind w:left="6320"/>
        <w:rPr>
          <w:sz w:val="20"/>
          <w:szCs w:val="20"/>
        </w:rPr>
      </w:pPr>
      <w:r>
        <w:rPr>
          <w:rFonts w:eastAsia="Times New Roman"/>
          <w:noProof/>
          <w:sz w:val="24"/>
          <w:szCs w:val="24"/>
        </w:rPr>
        <w:lastRenderedPageBreak/>
        <mc:AlternateContent>
          <mc:Choice Requires="wps">
            <w:drawing>
              <wp:anchor distT="0" distB="0" distL="114300" distR="114300" simplePos="0" relativeHeight="251800576" behindDoc="1" locked="0" layoutInCell="0" allowOverlap="1">
                <wp:simplePos x="0" y="0"/>
                <wp:positionH relativeFrom="page">
                  <wp:posOffset>1005840</wp:posOffset>
                </wp:positionH>
                <wp:positionV relativeFrom="page">
                  <wp:posOffset>721995</wp:posOffset>
                </wp:positionV>
                <wp:extent cx="6080125" cy="0"/>
                <wp:effectExtent l="0" t="0" r="0" b="0"/>
                <wp:wrapNone/>
                <wp:docPr id="323" name="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01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F66AE77" id="Shape 323" o:spid="_x0000_s1026" style="position:absolute;z-index:-251515904;visibility:visible;mso-wrap-style:square;mso-wrap-distance-left:9pt;mso-wrap-distance-top:0;mso-wrap-distance-right:9pt;mso-wrap-distance-bottom:0;mso-position-horizontal:absolute;mso-position-horizontal-relative:page;mso-position-vertical:absolute;mso-position-vertical-relative:page" from="79.2pt,56.85pt" to="557.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01600" behindDoc="1" locked="0" layoutInCell="0" allowOverlap="1">
                <wp:simplePos x="0" y="0"/>
                <wp:positionH relativeFrom="page">
                  <wp:posOffset>7082790</wp:posOffset>
                </wp:positionH>
                <wp:positionV relativeFrom="page">
                  <wp:posOffset>716280</wp:posOffset>
                </wp:positionV>
                <wp:extent cx="12700" cy="12065"/>
                <wp:effectExtent l="0" t="0" r="0" b="0"/>
                <wp:wrapNone/>
                <wp:docPr id="324" name="Shap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0CFD6A55" id="Shape 324" o:spid="_x0000_s1026" style="position:absolute;margin-left:557.7pt;margin-top:56.4pt;width:1pt;height:.95pt;z-index:-2515148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" o:allowincell="f" fillcolor="black" stroked="f">
                <v:path arrowok="t"/>
                <w10:wrap anchorx="page" anchory="page"/>
              </v:rect>
            </w:pict>
          </mc:Fallback>
        </mc:AlternateContent>
      </w:r>
      <w:r>
        <w:rPr>
          <w:rFonts w:eastAsia="Times New Roman"/>
          <w:noProof/>
          <w:sz w:val="24"/>
          <w:szCs w:val="24"/>
        </w:rPr>
        <mc:AlternateContent>
          <mc:Choice Requires="wps">
            <w:drawing>
              <wp:anchor distT="0" distB="0" distL="114300" distR="114300" simplePos="0" relativeHeight="251802624" behindDoc="1" locked="0" layoutInCell="0" allowOverlap="1">
                <wp:simplePos x="0" y="0"/>
                <wp:positionH relativeFrom="page">
                  <wp:posOffset>1005840</wp:posOffset>
                </wp:positionH>
                <wp:positionV relativeFrom="page">
                  <wp:posOffset>4411345</wp:posOffset>
                </wp:positionV>
                <wp:extent cx="6086475" cy="0"/>
                <wp:effectExtent l="0" t="0" r="0" b="0"/>
                <wp:wrapNone/>
                <wp:docPr id="325" name="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C04A4C0" id="Shape 325" o:spid="_x0000_s1026" style="position:absolute;z-index:-251513856;visibility:visible;mso-wrap-style:square;mso-wrap-distance-left:9pt;mso-wrap-distance-top:0;mso-wrap-distance-right:9pt;mso-wrap-distance-bottom:0;mso-position-horizontal:absolute;mso-position-horizontal-relative:page;mso-position-vertical:absolute;mso-position-vertical-relative:page" from="79.2pt,347.35pt" to="558.45pt,3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03648" behindDoc="1" locked="0" layoutInCell="0" allowOverlap="1">
                <wp:simplePos x="0" y="0"/>
                <wp:positionH relativeFrom="page">
                  <wp:posOffset>1009015</wp:posOffset>
                </wp:positionH>
                <wp:positionV relativeFrom="page">
                  <wp:posOffset>719455</wp:posOffset>
                </wp:positionV>
                <wp:extent cx="0" cy="7030720"/>
                <wp:effectExtent l="0" t="0" r="0" b="0"/>
                <wp:wrapNone/>
                <wp:docPr id="326" name="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307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F863BA8" id="Shape 326" o:spid="_x0000_s1026" style="position:absolute;z-index:-251512832;visibility:visible;mso-wrap-style:square;mso-wrap-distance-left:9pt;mso-wrap-distance-top:0;mso-wrap-distance-right:9pt;mso-wrap-distance-bottom:0;mso-position-horizontal:absolute;mso-position-horizontal-relative:page;mso-position-vertical:absolute;mso-position-vertical-relative:page" from="79.45pt,56.65pt" to="79.45pt,6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04672" behindDoc="1" locked="0" layoutInCell="0" allowOverlap="1">
                <wp:simplePos x="0" y="0"/>
                <wp:positionH relativeFrom="page">
                  <wp:posOffset>2530475</wp:posOffset>
                </wp:positionH>
                <wp:positionV relativeFrom="page">
                  <wp:posOffset>719455</wp:posOffset>
                </wp:positionV>
                <wp:extent cx="0" cy="7030720"/>
                <wp:effectExtent l="0" t="0" r="0" b="0"/>
                <wp:wrapNone/>
                <wp:docPr id="327" name="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307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12C1BF0" id="Shape 327" o:spid="_x0000_s1026" style="position:absolute;z-index:-251511808;visibility:visible;mso-wrap-style:square;mso-wrap-distance-left:9pt;mso-wrap-distance-top:0;mso-wrap-distance-right:9pt;mso-wrap-distance-bottom:0;mso-position-horizontal:absolute;mso-position-horizontal-relative:page;mso-position-vertical:absolute;mso-position-vertical-relative:page" from="199.25pt,56.65pt" to="199.25pt,6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05696" behindDoc="1" locked="0" layoutInCell="0" allowOverlap="1">
                <wp:simplePos x="0" y="0"/>
                <wp:positionH relativeFrom="page">
                  <wp:posOffset>4857115</wp:posOffset>
                </wp:positionH>
                <wp:positionV relativeFrom="page">
                  <wp:posOffset>719455</wp:posOffset>
                </wp:positionV>
                <wp:extent cx="0" cy="7030720"/>
                <wp:effectExtent l="0" t="0" r="0" b="0"/>
                <wp:wrapNone/>
                <wp:docPr id="328" name="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307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4F1355C" id="Shape 328" o:spid="_x0000_s1026" style="position:absolute;z-index:-251510784;visibility:visible;mso-wrap-style:square;mso-wrap-distance-left:9pt;mso-wrap-distance-top:0;mso-wrap-distance-right:9pt;mso-wrap-distance-bottom:0;mso-position-horizontal:absolute;mso-position-horizontal-relative:page;mso-position-vertical:absolute;mso-position-vertical-relative:page" from="382.45pt,56.65pt" to="382.45pt,6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806720" behindDoc="1" locked="0" layoutInCell="0" allowOverlap="1">
                <wp:simplePos x="0" y="0"/>
                <wp:positionH relativeFrom="page">
                  <wp:posOffset>7089140</wp:posOffset>
                </wp:positionH>
                <wp:positionV relativeFrom="page">
                  <wp:posOffset>725170</wp:posOffset>
                </wp:positionV>
                <wp:extent cx="0" cy="7018655"/>
                <wp:effectExtent l="0" t="0" r="0" b="0"/>
                <wp:wrapNone/>
                <wp:docPr id="329" name="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186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46A07BE" id="Shape 329" o:spid="_x0000_s1026" style="position:absolute;z-index:-251509760;visibility:visible;mso-wrap-style:square;mso-wrap-distance-left:9pt;mso-wrap-distance-top:0;mso-wrap-distance-right:9pt;mso-wrap-distance-bottom:0;mso-position-horizontal:absolute;mso-position-horizontal-relative:page;mso-position-vertical:absolute;mso-position-vertical-relative:page" from="558.2pt,57.1pt" to="558.2pt,6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" o:allowincell="f" filled="t" strokeweight=".16931mm">
                <v:stroke joinstyle="miter"/>
                <o:lock v:ext="edit" shapetype="f"/>
                <w10:wrap anchorx="page" anchory="page"/>
              </v:line>
            </w:pict>
          </mc:Fallback>
        </mc:AlternateContent>
      </w:r>
      <w:r>
        <w:rPr>
          <w:rFonts w:eastAsia="Times New Roman"/>
          <w:sz w:val="24"/>
          <w:szCs w:val="24"/>
        </w:rPr>
        <w:t>«Пусть</w:t>
      </w:r>
      <w:r>
        <w:rPr>
          <w:sz w:val="20"/>
          <w:szCs w:val="20"/>
        </w:rPr>
        <w:tab/>
      </w:r>
      <w:r>
        <w:rPr>
          <w:rFonts w:eastAsia="Times New Roman"/>
          <w:sz w:val="24"/>
          <w:szCs w:val="24"/>
        </w:rPr>
        <w:t>танцуют</w:t>
      </w:r>
      <w:r>
        <w:rPr>
          <w:sz w:val="20"/>
          <w:szCs w:val="20"/>
        </w:rPr>
        <w:tab/>
      </w:r>
      <w:r>
        <w:rPr>
          <w:rFonts w:eastAsia="Times New Roman"/>
          <w:sz w:val="24"/>
          <w:szCs w:val="24"/>
        </w:rPr>
        <w:t>белые</w:t>
      </w:r>
    </w:p>
    <w:p w:rsidR="00882E85" w:rsidRDefault="00882E85">
      <w:pPr>
        <w:spacing w:line="2" w:lineRule="exact"/>
        <w:rPr>
          <w:sz w:val="20"/>
          <w:szCs w:val="20"/>
        </w:rPr>
      </w:pPr>
    </w:p>
    <w:p w:rsidR="00882E85" w:rsidRDefault="005C4734">
      <w:pPr>
        <w:ind w:left="6320"/>
        <w:rPr>
          <w:sz w:val="20"/>
          <w:szCs w:val="20"/>
        </w:rPr>
      </w:pPr>
      <w:r>
        <w:rPr>
          <w:rFonts w:eastAsia="Times New Roman"/>
          <w:sz w:val="24"/>
          <w:szCs w:val="24"/>
        </w:rPr>
        <w:t>медведи»</w:t>
      </w:r>
    </w:p>
    <w:p w:rsidR="00882E85" w:rsidRDefault="00882E85">
      <w:pPr>
        <w:spacing w:line="2" w:lineRule="exact"/>
        <w:rPr>
          <w:sz w:val="20"/>
          <w:szCs w:val="20"/>
        </w:rPr>
      </w:pPr>
    </w:p>
    <w:p w:rsidR="00882E85" w:rsidRDefault="005C4734">
      <w:pPr>
        <w:ind w:left="6320"/>
        <w:rPr>
          <w:sz w:val="20"/>
          <w:szCs w:val="20"/>
        </w:rPr>
      </w:pPr>
      <w:r>
        <w:rPr>
          <w:rFonts w:eastAsia="Times New Roman"/>
          <w:b/>
          <w:bCs/>
          <w:sz w:val="24"/>
          <w:szCs w:val="24"/>
        </w:rPr>
        <w:t>Ф. Стендаль</w:t>
      </w:r>
    </w:p>
    <w:p w:rsidR="00882E85" w:rsidRDefault="005C4734">
      <w:pPr>
        <w:spacing w:line="237" w:lineRule="auto"/>
        <w:ind w:left="6320"/>
        <w:rPr>
          <w:sz w:val="20"/>
          <w:szCs w:val="20"/>
        </w:rPr>
      </w:pPr>
      <w:r>
        <w:rPr>
          <w:rFonts w:eastAsia="Times New Roman"/>
          <w:sz w:val="24"/>
          <w:szCs w:val="24"/>
        </w:rPr>
        <w:t>Роман «Пармская обитель»</w:t>
      </w:r>
    </w:p>
    <w:p w:rsidR="00882E85" w:rsidRDefault="00882E85">
      <w:pPr>
        <w:spacing w:line="3" w:lineRule="exact"/>
        <w:rPr>
          <w:sz w:val="20"/>
          <w:szCs w:val="20"/>
        </w:rPr>
      </w:pPr>
    </w:p>
    <w:p w:rsidR="00882E85" w:rsidRDefault="005C4734">
      <w:pPr>
        <w:ind w:left="6320"/>
        <w:rPr>
          <w:sz w:val="20"/>
          <w:szCs w:val="20"/>
        </w:rPr>
      </w:pPr>
      <w:r>
        <w:rPr>
          <w:rFonts w:eastAsia="Times New Roman"/>
          <w:b/>
          <w:bCs/>
          <w:sz w:val="24"/>
          <w:szCs w:val="24"/>
        </w:rPr>
        <w:t>Г. Уэллс</w:t>
      </w:r>
    </w:p>
    <w:p w:rsidR="00882E85" w:rsidRDefault="005C4734">
      <w:pPr>
        <w:spacing w:line="238" w:lineRule="auto"/>
        <w:ind w:left="6320"/>
        <w:rPr>
          <w:sz w:val="20"/>
          <w:szCs w:val="20"/>
        </w:rPr>
      </w:pPr>
      <w:r>
        <w:rPr>
          <w:rFonts w:eastAsia="Times New Roman"/>
          <w:sz w:val="24"/>
          <w:szCs w:val="24"/>
        </w:rPr>
        <w:t>Роман «Машина времени»</w:t>
      </w:r>
    </w:p>
    <w:p w:rsidR="00882E85" w:rsidRDefault="00882E85">
      <w:pPr>
        <w:spacing w:line="3" w:lineRule="exact"/>
        <w:rPr>
          <w:sz w:val="20"/>
          <w:szCs w:val="20"/>
        </w:rPr>
      </w:pPr>
    </w:p>
    <w:p w:rsidR="00882E85" w:rsidRDefault="005C4734">
      <w:pPr>
        <w:ind w:left="6320"/>
        <w:rPr>
          <w:sz w:val="20"/>
          <w:szCs w:val="20"/>
        </w:rPr>
      </w:pPr>
      <w:r>
        <w:rPr>
          <w:rFonts w:eastAsia="Times New Roman"/>
          <w:b/>
          <w:bCs/>
          <w:sz w:val="24"/>
          <w:szCs w:val="24"/>
        </w:rPr>
        <w:t>Г. Флобер</w:t>
      </w:r>
    </w:p>
    <w:p w:rsidR="00882E85" w:rsidRDefault="005C4734">
      <w:pPr>
        <w:spacing w:line="237" w:lineRule="auto"/>
        <w:ind w:left="6320"/>
        <w:rPr>
          <w:sz w:val="20"/>
          <w:szCs w:val="20"/>
        </w:rPr>
      </w:pPr>
      <w:r>
        <w:rPr>
          <w:rFonts w:eastAsia="Times New Roman"/>
          <w:sz w:val="24"/>
          <w:szCs w:val="24"/>
        </w:rPr>
        <w:t>Роман «Мадам Бовари»</w:t>
      </w:r>
    </w:p>
    <w:p w:rsidR="00882E85" w:rsidRDefault="00882E85">
      <w:pPr>
        <w:spacing w:line="3" w:lineRule="exact"/>
        <w:rPr>
          <w:sz w:val="20"/>
          <w:szCs w:val="20"/>
        </w:rPr>
      </w:pPr>
    </w:p>
    <w:p w:rsidR="00882E85" w:rsidRDefault="005C4734">
      <w:pPr>
        <w:ind w:left="6320"/>
        <w:rPr>
          <w:sz w:val="20"/>
          <w:szCs w:val="20"/>
        </w:rPr>
      </w:pPr>
      <w:r>
        <w:rPr>
          <w:rFonts w:eastAsia="Times New Roman"/>
          <w:b/>
          <w:bCs/>
          <w:sz w:val="24"/>
          <w:szCs w:val="24"/>
        </w:rPr>
        <w:t>О. Хаксли</w:t>
      </w:r>
    </w:p>
    <w:p w:rsidR="00882E85" w:rsidRDefault="005C4734">
      <w:pPr>
        <w:spacing w:line="237" w:lineRule="auto"/>
        <w:ind w:left="6320"/>
        <w:rPr>
          <w:sz w:val="20"/>
          <w:szCs w:val="20"/>
        </w:rPr>
      </w:pPr>
      <w:r>
        <w:rPr>
          <w:rFonts w:eastAsia="Times New Roman"/>
          <w:sz w:val="24"/>
          <w:szCs w:val="24"/>
        </w:rPr>
        <w:t>Роман  «О дивный новый мир»,</w:t>
      </w:r>
    </w:p>
    <w:p w:rsidR="00882E85" w:rsidRDefault="00882E85">
      <w:pPr>
        <w:spacing w:line="3" w:lineRule="exact"/>
        <w:rPr>
          <w:sz w:val="20"/>
          <w:szCs w:val="20"/>
        </w:rPr>
      </w:pPr>
    </w:p>
    <w:p w:rsidR="00882E85" w:rsidRDefault="005C4734">
      <w:pPr>
        <w:ind w:left="6320"/>
        <w:rPr>
          <w:sz w:val="20"/>
          <w:szCs w:val="20"/>
        </w:rPr>
      </w:pPr>
      <w:r>
        <w:rPr>
          <w:rFonts w:eastAsia="Times New Roman"/>
          <w:b/>
          <w:bCs/>
          <w:sz w:val="24"/>
          <w:szCs w:val="24"/>
        </w:rPr>
        <w:t>Э. Хемингуэй</w:t>
      </w:r>
    </w:p>
    <w:p w:rsidR="00882E85" w:rsidRDefault="005C4734">
      <w:pPr>
        <w:tabs>
          <w:tab w:val="left" w:pos="7540"/>
          <w:tab w:val="left" w:pos="8580"/>
          <w:tab w:val="left" w:pos="8920"/>
        </w:tabs>
        <w:spacing w:line="238" w:lineRule="auto"/>
        <w:ind w:left="6320"/>
        <w:rPr>
          <w:sz w:val="20"/>
          <w:szCs w:val="20"/>
        </w:rPr>
      </w:pPr>
      <w:r>
        <w:rPr>
          <w:rFonts w:eastAsia="Times New Roman"/>
          <w:sz w:val="24"/>
          <w:szCs w:val="24"/>
        </w:rPr>
        <w:t>Повесть</w:t>
      </w:r>
      <w:r>
        <w:rPr>
          <w:sz w:val="20"/>
          <w:szCs w:val="20"/>
        </w:rPr>
        <w:tab/>
      </w:r>
      <w:r>
        <w:rPr>
          <w:rFonts w:eastAsia="Times New Roman"/>
          <w:sz w:val="24"/>
          <w:szCs w:val="24"/>
        </w:rPr>
        <w:t>«Старик</w:t>
      </w:r>
      <w:r>
        <w:rPr>
          <w:sz w:val="20"/>
          <w:szCs w:val="20"/>
        </w:rPr>
        <w:tab/>
      </w:r>
      <w:r>
        <w:rPr>
          <w:rFonts w:eastAsia="Times New Roman"/>
          <w:sz w:val="24"/>
          <w:szCs w:val="24"/>
        </w:rPr>
        <w:t>и</w:t>
      </w:r>
      <w:r>
        <w:rPr>
          <w:rFonts w:eastAsia="Times New Roman"/>
          <w:sz w:val="24"/>
          <w:szCs w:val="24"/>
        </w:rPr>
        <w:tab/>
        <w:t>море»,</w:t>
      </w:r>
    </w:p>
    <w:p w:rsidR="00882E85" w:rsidRDefault="005C4734">
      <w:pPr>
        <w:spacing w:line="238" w:lineRule="auto"/>
        <w:ind w:left="6320"/>
        <w:rPr>
          <w:sz w:val="20"/>
          <w:szCs w:val="20"/>
        </w:rPr>
      </w:pPr>
      <w:r>
        <w:rPr>
          <w:rFonts w:eastAsia="Times New Roman"/>
          <w:sz w:val="24"/>
          <w:szCs w:val="24"/>
        </w:rPr>
        <w:t>роман «Прощай, оружие»</w:t>
      </w:r>
    </w:p>
    <w:p w:rsidR="00882E85" w:rsidRDefault="00882E85">
      <w:pPr>
        <w:spacing w:line="7" w:lineRule="exact"/>
        <w:rPr>
          <w:sz w:val="20"/>
          <w:szCs w:val="20"/>
        </w:rPr>
      </w:pPr>
    </w:p>
    <w:p w:rsidR="00882E85" w:rsidRDefault="005C4734">
      <w:pPr>
        <w:ind w:left="6320"/>
        <w:rPr>
          <w:sz w:val="20"/>
          <w:szCs w:val="20"/>
        </w:rPr>
      </w:pPr>
      <w:r>
        <w:rPr>
          <w:rFonts w:eastAsia="Times New Roman"/>
          <w:b/>
          <w:bCs/>
          <w:sz w:val="24"/>
          <w:szCs w:val="24"/>
        </w:rPr>
        <w:t>А. Франк</w:t>
      </w:r>
    </w:p>
    <w:p w:rsidR="00882E85" w:rsidRDefault="005C4734">
      <w:pPr>
        <w:spacing w:line="233" w:lineRule="auto"/>
        <w:ind w:left="6320"/>
        <w:rPr>
          <w:sz w:val="20"/>
          <w:szCs w:val="20"/>
        </w:rPr>
      </w:pPr>
      <w:r>
        <w:rPr>
          <w:rFonts w:eastAsia="Times New Roman"/>
          <w:sz w:val="24"/>
          <w:szCs w:val="24"/>
        </w:rPr>
        <w:t>Книга «Дневник Анны Франк»</w:t>
      </w:r>
    </w:p>
    <w:p w:rsidR="00882E85" w:rsidRDefault="00882E85">
      <w:pPr>
        <w:spacing w:line="8" w:lineRule="exact"/>
        <w:rPr>
          <w:sz w:val="20"/>
          <w:szCs w:val="20"/>
        </w:rPr>
      </w:pPr>
    </w:p>
    <w:p w:rsidR="00882E85" w:rsidRDefault="005C4734">
      <w:pPr>
        <w:ind w:left="6320"/>
        <w:rPr>
          <w:sz w:val="20"/>
          <w:szCs w:val="20"/>
        </w:rPr>
      </w:pPr>
      <w:r>
        <w:rPr>
          <w:rFonts w:eastAsia="Times New Roman"/>
          <w:b/>
          <w:bCs/>
          <w:sz w:val="24"/>
          <w:szCs w:val="24"/>
        </w:rPr>
        <w:t>Б. Шоу</w:t>
      </w:r>
    </w:p>
    <w:p w:rsidR="00882E85" w:rsidRDefault="005C4734">
      <w:pPr>
        <w:spacing w:line="233" w:lineRule="auto"/>
        <w:ind w:left="6320"/>
        <w:rPr>
          <w:sz w:val="20"/>
          <w:szCs w:val="20"/>
        </w:rPr>
      </w:pPr>
      <w:r>
        <w:rPr>
          <w:rFonts w:eastAsia="Times New Roman"/>
          <w:sz w:val="24"/>
          <w:szCs w:val="24"/>
        </w:rPr>
        <w:t>Пьеса «Пигмалион»</w:t>
      </w:r>
    </w:p>
    <w:p w:rsidR="00882E85" w:rsidRDefault="00882E85">
      <w:pPr>
        <w:spacing w:line="9" w:lineRule="exact"/>
        <w:rPr>
          <w:sz w:val="20"/>
          <w:szCs w:val="20"/>
        </w:rPr>
      </w:pPr>
    </w:p>
    <w:p w:rsidR="00882E85" w:rsidRDefault="005C4734">
      <w:pPr>
        <w:ind w:left="6320"/>
        <w:rPr>
          <w:sz w:val="20"/>
          <w:szCs w:val="20"/>
        </w:rPr>
      </w:pPr>
      <w:r>
        <w:rPr>
          <w:rFonts w:eastAsia="Times New Roman"/>
          <w:b/>
          <w:bCs/>
          <w:sz w:val="24"/>
          <w:szCs w:val="24"/>
        </w:rPr>
        <w:t>У. Эко</w:t>
      </w:r>
    </w:p>
    <w:p w:rsidR="00882E85" w:rsidRDefault="005C4734">
      <w:pPr>
        <w:spacing w:line="233" w:lineRule="auto"/>
        <w:ind w:left="6320"/>
        <w:rPr>
          <w:sz w:val="20"/>
          <w:szCs w:val="20"/>
        </w:rPr>
      </w:pPr>
      <w:r>
        <w:rPr>
          <w:rFonts w:eastAsia="Times New Roman"/>
          <w:sz w:val="24"/>
          <w:szCs w:val="24"/>
        </w:rPr>
        <w:t>Роман «Имя Розы»</w:t>
      </w:r>
    </w:p>
    <w:p w:rsidR="00882E85" w:rsidRDefault="00882E85">
      <w:pPr>
        <w:spacing w:line="8" w:lineRule="exact"/>
        <w:rPr>
          <w:sz w:val="20"/>
          <w:szCs w:val="20"/>
        </w:rPr>
      </w:pPr>
    </w:p>
    <w:p w:rsidR="00882E85" w:rsidRDefault="005C4734">
      <w:pPr>
        <w:ind w:left="6320"/>
        <w:rPr>
          <w:sz w:val="20"/>
          <w:szCs w:val="20"/>
        </w:rPr>
      </w:pPr>
      <w:r>
        <w:rPr>
          <w:rFonts w:eastAsia="Times New Roman"/>
          <w:b/>
          <w:bCs/>
          <w:sz w:val="24"/>
          <w:szCs w:val="24"/>
        </w:rPr>
        <w:t>Т.С. Элиот</w:t>
      </w:r>
    </w:p>
    <w:p w:rsidR="00882E85" w:rsidRDefault="005C4734">
      <w:pPr>
        <w:spacing w:line="233" w:lineRule="auto"/>
        <w:ind w:left="6320"/>
        <w:rPr>
          <w:sz w:val="20"/>
          <w:szCs w:val="20"/>
        </w:rPr>
      </w:pPr>
      <w:r>
        <w:rPr>
          <w:rFonts w:eastAsia="Times New Roman"/>
          <w:sz w:val="24"/>
          <w:szCs w:val="24"/>
        </w:rPr>
        <w:t>Стихотворения</w:t>
      </w:r>
    </w:p>
    <w:p w:rsidR="00882E85" w:rsidRDefault="00882E85">
      <w:pPr>
        <w:spacing w:line="18" w:lineRule="exact"/>
        <w:rPr>
          <w:sz w:val="20"/>
          <w:szCs w:val="20"/>
        </w:rPr>
      </w:pPr>
    </w:p>
    <w:p w:rsidR="00882E85" w:rsidRDefault="005C4734">
      <w:pPr>
        <w:ind w:left="6320"/>
        <w:rPr>
          <w:sz w:val="20"/>
          <w:szCs w:val="20"/>
        </w:rPr>
      </w:pPr>
      <w:r>
        <w:rPr>
          <w:rFonts w:eastAsia="Times New Roman"/>
          <w:b/>
          <w:bCs/>
          <w:sz w:val="24"/>
          <w:szCs w:val="24"/>
        </w:rPr>
        <w:t>Родная (региональная)</w:t>
      </w:r>
    </w:p>
    <w:p w:rsidR="00882E85" w:rsidRDefault="005C4734">
      <w:pPr>
        <w:spacing w:line="237" w:lineRule="auto"/>
        <w:ind w:left="6320"/>
        <w:rPr>
          <w:sz w:val="20"/>
          <w:szCs w:val="20"/>
        </w:rPr>
      </w:pPr>
      <w:r>
        <w:rPr>
          <w:rFonts w:eastAsia="Times New Roman"/>
          <w:b/>
          <w:bCs/>
          <w:sz w:val="24"/>
          <w:szCs w:val="24"/>
        </w:rPr>
        <w:t>литература</w:t>
      </w:r>
    </w:p>
    <w:p w:rsidR="00882E85" w:rsidRDefault="005C4734">
      <w:pPr>
        <w:ind w:left="6320"/>
        <w:rPr>
          <w:sz w:val="20"/>
          <w:szCs w:val="20"/>
        </w:rPr>
      </w:pPr>
      <w:r>
        <w:rPr>
          <w:rFonts w:eastAsia="Times New Roman"/>
          <w:sz w:val="24"/>
          <w:szCs w:val="24"/>
        </w:rPr>
        <w:t>Данный раздел списка</w:t>
      </w:r>
    </w:p>
    <w:p w:rsidR="00882E85" w:rsidRDefault="005C4734">
      <w:pPr>
        <w:spacing w:line="237" w:lineRule="auto"/>
        <w:ind w:left="6320"/>
        <w:rPr>
          <w:sz w:val="20"/>
          <w:szCs w:val="20"/>
        </w:rPr>
      </w:pPr>
      <w:r>
        <w:rPr>
          <w:rFonts w:eastAsia="Times New Roman"/>
          <w:sz w:val="24"/>
          <w:szCs w:val="24"/>
        </w:rPr>
        <w:t>определяется школой в</w:t>
      </w:r>
    </w:p>
    <w:p w:rsidR="00882E85" w:rsidRDefault="00882E85">
      <w:pPr>
        <w:spacing w:line="3" w:lineRule="exact"/>
        <w:rPr>
          <w:sz w:val="20"/>
          <w:szCs w:val="20"/>
        </w:rPr>
      </w:pPr>
    </w:p>
    <w:p w:rsidR="00882E85" w:rsidRDefault="005C4734">
      <w:pPr>
        <w:ind w:left="6320"/>
        <w:rPr>
          <w:sz w:val="20"/>
          <w:szCs w:val="20"/>
        </w:rPr>
      </w:pPr>
      <w:r>
        <w:rPr>
          <w:rFonts w:eastAsia="Times New Roman"/>
          <w:sz w:val="24"/>
          <w:szCs w:val="24"/>
        </w:rPr>
        <w:t>соответствии с ее региональной</w:t>
      </w:r>
    </w:p>
    <w:p w:rsidR="00882E85" w:rsidRDefault="005C4734">
      <w:pPr>
        <w:spacing w:line="237" w:lineRule="auto"/>
        <w:ind w:left="6320"/>
        <w:rPr>
          <w:sz w:val="20"/>
          <w:szCs w:val="20"/>
        </w:rPr>
      </w:pPr>
      <w:r>
        <w:rPr>
          <w:rFonts w:eastAsia="Times New Roman"/>
          <w:sz w:val="24"/>
          <w:szCs w:val="24"/>
        </w:rPr>
        <w:t>принадлежностью</w:t>
      </w:r>
    </w:p>
    <w:p w:rsidR="00882E85" w:rsidRDefault="00882E85">
      <w:pPr>
        <w:spacing w:line="282" w:lineRule="exact"/>
        <w:rPr>
          <w:sz w:val="20"/>
          <w:szCs w:val="20"/>
        </w:rPr>
      </w:pPr>
    </w:p>
    <w:p w:rsidR="00882E85" w:rsidRDefault="005C4734">
      <w:pPr>
        <w:ind w:left="6320"/>
        <w:rPr>
          <w:sz w:val="20"/>
          <w:szCs w:val="20"/>
        </w:rPr>
      </w:pPr>
      <w:r>
        <w:rPr>
          <w:rFonts w:eastAsia="Times New Roman"/>
          <w:b/>
          <w:bCs/>
          <w:sz w:val="24"/>
          <w:szCs w:val="24"/>
        </w:rPr>
        <w:t>Литература народов России</w:t>
      </w:r>
    </w:p>
    <w:p w:rsidR="00882E85" w:rsidRDefault="00882E85">
      <w:pPr>
        <w:spacing w:line="3" w:lineRule="exact"/>
        <w:rPr>
          <w:sz w:val="20"/>
          <w:szCs w:val="20"/>
        </w:rPr>
      </w:pPr>
    </w:p>
    <w:p w:rsidR="00882E85" w:rsidRDefault="005C4734">
      <w:pPr>
        <w:ind w:left="6320"/>
        <w:rPr>
          <w:sz w:val="20"/>
          <w:szCs w:val="20"/>
        </w:rPr>
      </w:pPr>
      <w:r>
        <w:rPr>
          <w:rFonts w:eastAsia="Times New Roman"/>
          <w:b/>
          <w:bCs/>
          <w:sz w:val="24"/>
          <w:szCs w:val="24"/>
        </w:rPr>
        <w:t>Г. Айги, Р. Гамзатов,</w:t>
      </w:r>
    </w:p>
    <w:p w:rsidR="00882E85" w:rsidRDefault="005C4734">
      <w:pPr>
        <w:spacing w:line="237" w:lineRule="auto"/>
        <w:ind w:left="6320"/>
        <w:rPr>
          <w:sz w:val="20"/>
          <w:szCs w:val="20"/>
        </w:rPr>
      </w:pPr>
      <w:r>
        <w:rPr>
          <w:rFonts w:eastAsia="Times New Roman"/>
          <w:b/>
          <w:bCs/>
          <w:sz w:val="24"/>
          <w:szCs w:val="24"/>
        </w:rPr>
        <w:t>М. Джалиль, М. Карим, Д.</w:t>
      </w:r>
    </w:p>
    <w:p w:rsidR="00882E85" w:rsidRDefault="00882E85">
      <w:pPr>
        <w:spacing w:line="3" w:lineRule="exact"/>
        <w:rPr>
          <w:sz w:val="20"/>
          <w:szCs w:val="20"/>
        </w:rPr>
      </w:pPr>
    </w:p>
    <w:p w:rsidR="00882E85" w:rsidRDefault="005C4734">
      <w:pPr>
        <w:ind w:left="6320"/>
        <w:rPr>
          <w:sz w:val="20"/>
          <w:szCs w:val="20"/>
        </w:rPr>
      </w:pPr>
      <w:r>
        <w:rPr>
          <w:rFonts w:eastAsia="Times New Roman"/>
          <w:b/>
          <w:bCs/>
          <w:sz w:val="24"/>
          <w:szCs w:val="24"/>
        </w:rPr>
        <w:t>Кугультинов, К. Кулиев,</w:t>
      </w:r>
    </w:p>
    <w:p w:rsidR="00882E85" w:rsidRDefault="005C4734">
      <w:pPr>
        <w:spacing w:line="237" w:lineRule="auto"/>
        <w:ind w:left="6320"/>
        <w:rPr>
          <w:sz w:val="20"/>
          <w:szCs w:val="20"/>
        </w:rPr>
      </w:pPr>
      <w:r>
        <w:rPr>
          <w:rFonts w:eastAsia="Times New Roman"/>
          <w:b/>
          <w:bCs/>
          <w:sz w:val="24"/>
          <w:szCs w:val="24"/>
        </w:rPr>
        <w:t>Ю. Рытхэу, Г. Тукай,</w:t>
      </w:r>
    </w:p>
    <w:p w:rsidR="00882E85" w:rsidRDefault="00882E85">
      <w:pPr>
        <w:spacing w:line="3" w:lineRule="exact"/>
        <w:rPr>
          <w:sz w:val="20"/>
          <w:szCs w:val="20"/>
        </w:rPr>
      </w:pPr>
    </w:p>
    <w:p w:rsidR="00882E85" w:rsidRDefault="005C4734">
      <w:pPr>
        <w:ind w:left="6320"/>
        <w:rPr>
          <w:sz w:val="20"/>
          <w:szCs w:val="20"/>
        </w:rPr>
      </w:pPr>
      <w:r>
        <w:rPr>
          <w:rFonts w:eastAsia="Times New Roman"/>
          <w:b/>
          <w:bCs/>
          <w:sz w:val="24"/>
          <w:szCs w:val="24"/>
        </w:rPr>
        <w:t>К. Хетагуров, Ю. Шесталов</w:t>
      </w:r>
    </w:p>
    <w:p w:rsidR="00882E85" w:rsidRDefault="005C4734">
      <w:pPr>
        <w:spacing w:line="233" w:lineRule="auto"/>
        <w:ind w:left="6320"/>
        <w:rPr>
          <w:sz w:val="20"/>
          <w:szCs w:val="20"/>
        </w:rPr>
      </w:pPr>
      <w:r>
        <w:rPr>
          <w:rFonts w:eastAsia="Times New Roman"/>
          <w:sz w:val="24"/>
          <w:szCs w:val="24"/>
        </w:rPr>
        <w:t>(предлагаемый список</w:t>
      </w:r>
    </w:p>
    <w:p w:rsidR="00882E85" w:rsidRDefault="00882E85">
      <w:pPr>
        <w:spacing w:line="4" w:lineRule="exact"/>
        <w:rPr>
          <w:sz w:val="20"/>
          <w:szCs w:val="20"/>
        </w:rPr>
      </w:pPr>
    </w:p>
    <w:p w:rsidR="00882E85" w:rsidRDefault="005C4734">
      <w:pPr>
        <w:ind w:left="6320"/>
        <w:rPr>
          <w:sz w:val="20"/>
          <w:szCs w:val="20"/>
        </w:rPr>
      </w:pPr>
      <w:r>
        <w:rPr>
          <w:rFonts w:eastAsia="Times New Roman"/>
          <w:sz w:val="24"/>
          <w:szCs w:val="24"/>
        </w:rPr>
        <w:t>произведений является</w:t>
      </w:r>
    </w:p>
    <w:p w:rsidR="00882E85" w:rsidRDefault="005C4734">
      <w:pPr>
        <w:spacing w:line="237" w:lineRule="auto"/>
        <w:ind w:left="6320"/>
        <w:rPr>
          <w:sz w:val="20"/>
          <w:szCs w:val="20"/>
        </w:rPr>
      </w:pPr>
      <w:r>
        <w:rPr>
          <w:rFonts w:eastAsia="Times New Roman"/>
          <w:sz w:val="24"/>
          <w:szCs w:val="24"/>
        </w:rPr>
        <w:t>примерным и может</w:t>
      </w:r>
    </w:p>
    <w:p w:rsidR="00882E85" w:rsidRDefault="00882E85">
      <w:pPr>
        <w:spacing w:line="3" w:lineRule="exact"/>
        <w:rPr>
          <w:sz w:val="20"/>
          <w:szCs w:val="20"/>
        </w:rPr>
      </w:pPr>
    </w:p>
    <w:p w:rsidR="00882E85" w:rsidRDefault="005C4734">
      <w:pPr>
        <w:ind w:left="6320"/>
        <w:rPr>
          <w:sz w:val="20"/>
          <w:szCs w:val="20"/>
        </w:rPr>
      </w:pPr>
      <w:r>
        <w:rPr>
          <w:rFonts w:eastAsia="Times New Roman"/>
          <w:sz w:val="24"/>
          <w:szCs w:val="24"/>
        </w:rPr>
        <w:t>варьироваться в разных</w:t>
      </w:r>
    </w:p>
    <w:p w:rsidR="00882E85" w:rsidRDefault="005C4734">
      <w:pPr>
        <w:spacing w:line="237" w:lineRule="auto"/>
        <w:ind w:left="6320"/>
        <w:rPr>
          <w:sz w:val="20"/>
          <w:szCs w:val="20"/>
        </w:rPr>
      </w:pPr>
      <w:r>
        <w:rPr>
          <w:rFonts w:eastAsia="Times New Roman"/>
          <w:sz w:val="24"/>
          <w:szCs w:val="24"/>
        </w:rPr>
        <w:t>субъектах Российской</w:t>
      </w:r>
    </w:p>
    <w:p w:rsidR="00882E85" w:rsidRDefault="00882E85">
      <w:pPr>
        <w:spacing w:line="3" w:lineRule="exact"/>
        <w:rPr>
          <w:sz w:val="20"/>
          <w:szCs w:val="20"/>
        </w:rPr>
      </w:pPr>
    </w:p>
    <w:p w:rsidR="00882E85" w:rsidRDefault="005C4734">
      <w:pPr>
        <w:ind w:left="6320"/>
        <w:rPr>
          <w:sz w:val="20"/>
          <w:szCs w:val="20"/>
        </w:rPr>
      </w:pPr>
      <w:r>
        <w:rPr>
          <w:rFonts w:eastAsia="Times New Roman"/>
          <w:sz w:val="24"/>
          <w:szCs w:val="24"/>
        </w:rPr>
        <w:t>Федерации)</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807744" behindDoc="1" locked="0" layoutInCell="0" allowOverlap="1">
                <wp:simplePos x="0" y="0"/>
                <wp:positionH relativeFrom="column">
                  <wp:posOffset>91440</wp:posOffset>
                </wp:positionH>
                <wp:positionV relativeFrom="paragraph">
                  <wp:posOffset>7620</wp:posOffset>
                </wp:positionV>
                <wp:extent cx="6080125" cy="0"/>
                <wp:effectExtent l="0" t="0" r="0" b="0"/>
                <wp:wrapNone/>
                <wp:docPr id="330" name="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01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098273D" id="Shape 330" o:spid="_x0000_s1026" style="position:absolute;z-index:-251508736;visibility:visible;mso-wrap-style:square;mso-wrap-distance-left:9pt;mso-wrap-distance-top:0;mso-wrap-distance-right:9pt;mso-wrap-distance-bottom:0;mso-position-horizontal:absolute;mso-position-horizontal-relative:text;mso-position-vertical:absolute;mso-position-vertical-relative:text" from="7.2pt,.6pt" to="485.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08768" behindDoc="1" locked="0" layoutInCell="0" allowOverlap="1">
                <wp:simplePos x="0" y="0"/>
                <wp:positionH relativeFrom="column">
                  <wp:posOffset>6168390</wp:posOffset>
                </wp:positionH>
                <wp:positionV relativeFrom="paragraph">
                  <wp:posOffset>1270</wp:posOffset>
                </wp:positionV>
                <wp:extent cx="12700" cy="12700"/>
                <wp:effectExtent l="0" t="0" r="0" b="0"/>
                <wp:wrapNone/>
                <wp:docPr id="331" name="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8AD9A70" id="Shape 331" o:spid="_x0000_s1026" style="position:absolute;margin-left:485.7pt;margin-top:.1pt;width:1pt;height:1pt;z-index:-251507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a3gwEAAAYDAAAOAAAAZHJzL2Uyb0RvYy54bWysUk1vGyEQvVfKf0Dc4107U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" o:allowincell="f" fillcolor="black" stroked="f">
                <v:path arrowok="t"/>
              </v:rect>
            </w:pict>
          </mc:Fallback>
        </mc:AlternateContent>
      </w:r>
    </w:p>
    <w:p w:rsidR="00882E85" w:rsidRDefault="00882E85">
      <w:pPr>
        <w:spacing w:line="200" w:lineRule="exact"/>
        <w:rPr>
          <w:sz w:val="20"/>
          <w:szCs w:val="20"/>
        </w:rPr>
      </w:pPr>
    </w:p>
    <w:p w:rsidR="00882E85" w:rsidRDefault="00882E85">
      <w:pPr>
        <w:spacing w:line="295" w:lineRule="exact"/>
        <w:rPr>
          <w:sz w:val="20"/>
          <w:szCs w:val="20"/>
        </w:rPr>
      </w:pPr>
    </w:p>
    <w:p w:rsidR="00882E85" w:rsidRDefault="005C4734">
      <w:pPr>
        <w:spacing w:line="349" w:lineRule="auto"/>
        <w:ind w:left="260"/>
        <w:jc w:val="center"/>
        <w:rPr>
          <w:sz w:val="20"/>
          <w:szCs w:val="20"/>
        </w:rPr>
      </w:pPr>
      <w:r>
        <w:rPr>
          <w:rFonts w:eastAsia="Times New Roman"/>
          <w:b/>
          <w:bCs/>
          <w:sz w:val="28"/>
          <w:szCs w:val="28"/>
        </w:rPr>
        <w:t>Планирование модульного преподавания литературы на уровне среднего общего образования</w:t>
      </w:r>
    </w:p>
    <w:p w:rsidR="00882E85" w:rsidRDefault="00882E85">
      <w:pPr>
        <w:spacing w:line="24" w:lineRule="exact"/>
        <w:rPr>
          <w:sz w:val="20"/>
          <w:szCs w:val="20"/>
        </w:rPr>
      </w:pPr>
    </w:p>
    <w:p w:rsidR="00882E85" w:rsidRDefault="005C4734">
      <w:pPr>
        <w:spacing w:line="353" w:lineRule="auto"/>
        <w:ind w:left="260" w:firstLine="701"/>
        <w:jc w:val="both"/>
        <w:rPr>
          <w:sz w:val="20"/>
          <w:szCs w:val="20"/>
        </w:rPr>
      </w:pPr>
      <w:r>
        <w:rPr>
          <w:rFonts w:eastAsia="Times New Roman"/>
          <w:sz w:val="28"/>
          <w:szCs w:val="28"/>
        </w:rPr>
        <w:t>Данный вариант организации учебного материала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w:t>
      </w:r>
    </w:p>
    <w:p w:rsidR="00882E85" w:rsidRDefault="00882E85">
      <w:pPr>
        <w:spacing w:line="203" w:lineRule="exact"/>
        <w:rPr>
          <w:sz w:val="20"/>
          <w:szCs w:val="20"/>
        </w:rPr>
      </w:pPr>
    </w:p>
    <w:p w:rsidR="00882E85" w:rsidRDefault="005C4734">
      <w:pPr>
        <w:ind w:right="-259"/>
        <w:jc w:val="center"/>
        <w:rPr>
          <w:sz w:val="20"/>
          <w:szCs w:val="20"/>
        </w:rPr>
      </w:pPr>
      <w:r>
        <w:rPr>
          <w:rFonts w:eastAsia="Times New Roman"/>
        </w:rPr>
        <w:t>249</w:t>
      </w:r>
    </w:p>
    <w:p w:rsidR="00882E85" w:rsidRDefault="00882E85">
      <w:pPr>
        <w:sectPr w:rsidR="00882E85">
          <w:pgSz w:w="11900" w:h="16838"/>
          <w:pgMar w:top="1132" w:right="564" w:bottom="734" w:left="1440" w:header="0" w:footer="0" w:gutter="0"/>
          <w:cols w:space="720" w:equalWidth="0">
            <w:col w:w="9900"/>
          </w:cols>
        </w:sectPr>
      </w:pPr>
    </w:p>
    <w:p w:rsidR="00882E85" w:rsidRDefault="005C4734">
      <w:pPr>
        <w:spacing w:line="358" w:lineRule="auto"/>
        <w:ind w:left="260"/>
        <w:jc w:val="both"/>
        <w:rPr>
          <w:sz w:val="20"/>
          <w:szCs w:val="20"/>
        </w:rPr>
      </w:pPr>
      <w:bookmarkStart w:id="250" w:name="page499"/>
      <w:bookmarkEnd w:id="250"/>
      <w:r>
        <w:rPr>
          <w:rFonts w:eastAsia="Times New Roman"/>
          <w:sz w:val="28"/>
          <w:szCs w:val="28"/>
        </w:rPr>
        <w:lastRenderedPageBreak/>
        <w:t>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882E85" w:rsidRDefault="00882E85">
      <w:pPr>
        <w:spacing w:line="200" w:lineRule="exact"/>
        <w:rPr>
          <w:sz w:val="20"/>
          <w:szCs w:val="20"/>
        </w:rPr>
      </w:pPr>
    </w:p>
    <w:p w:rsidR="00882E85" w:rsidRDefault="00882E85">
      <w:pPr>
        <w:spacing w:line="292" w:lineRule="exact"/>
        <w:rPr>
          <w:sz w:val="20"/>
          <w:szCs w:val="20"/>
        </w:rPr>
      </w:pPr>
    </w:p>
    <w:p w:rsidR="00882E85" w:rsidRDefault="005C4734" w:rsidP="005C4734">
      <w:pPr>
        <w:numPr>
          <w:ilvl w:val="0"/>
          <w:numId w:val="242"/>
        </w:numPr>
        <w:tabs>
          <w:tab w:val="left" w:pos="1260"/>
        </w:tabs>
        <w:ind w:left="1260" w:hanging="289"/>
        <w:rPr>
          <w:rFonts w:eastAsia="Times New Roman"/>
          <w:b/>
          <w:bCs/>
          <w:sz w:val="28"/>
          <w:szCs w:val="28"/>
        </w:rPr>
      </w:pPr>
      <w:r>
        <w:rPr>
          <w:rFonts w:eastAsia="Times New Roman"/>
          <w:b/>
          <w:bCs/>
          <w:sz w:val="28"/>
          <w:szCs w:val="28"/>
        </w:rPr>
        <w:t>Проблемно-тематические блоки</w:t>
      </w:r>
    </w:p>
    <w:p w:rsidR="00882E85" w:rsidRDefault="00882E85">
      <w:pPr>
        <w:spacing w:line="174" w:lineRule="exact"/>
        <w:rPr>
          <w:sz w:val="20"/>
          <w:szCs w:val="20"/>
        </w:rPr>
      </w:pPr>
    </w:p>
    <w:p w:rsidR="00882E85" w:rsidRDefault="005C4734">
      <w:pPr>
        <w:spacing w:line="356" w:lineRule="auto"/>
        <w:ind w:left="260" w:firstLine="711"/>
        <w:jc w:val="both"/>
        <w:rPr>
          <w:sz w:val="20"/>
          <w:szCs w:val="20"/>
        </w:rPr>
      </w:pPr>
      <w:r>
        <w:rPr>
          <w:rFonts w:eastAsia="Times New Roman"/>
          <w:b/>
          <w:bCs/>
          <w:sz w:val="28"/>
          <w:szCs w:val="28"/>
        </w:rPr>
        <w:t>Личность</w:t>
      </w:r>
      <w:r>
        <w:rPr>
          <w:rFonts w:eastAsia="Times New Roman"/>
          <w:sz w:val="28"/>
          <w:szCs w:val="28"/>
        </w:rP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882E85" w:rsidRDefault="00882E85">
      <w:pPr>
        <w:spacing w:line="20" w:lineRule="exact"/>
        <w:rPr>
          <w:sz w:val="20"/>
          <w:szCs w:val="20"/>
        </w:rPr>
      </w:pPr>
    </w:p>
    <w:p w:rsidR="00882E85" w:rsidRDefault="005C4734">
      <w:pPr>
        <w:spacing w:line="349" w:lineRule="auto"/>
        <w:ind w:left="260" w:firstLine="711"/>
        <w:jc w:val="both"/>
        <w:rPr>
          <w:sz w:val="20"/>
          <w:szCs w:val="20"/>
        </w:rPr>
      </w:pPr>
      <w:r>
        <w:rPr>
          <w:rFonts w:eastAsia="Times New Roman"/>
          <w:b/>
          <w:bCs/>
          <w:sz w:val="28"/>
          <w:szCs w:val="28"/>
        </w:rPr>
        <w:t>Личность и семья</w:t>
      </w:r>
      <w:r>
        <w:rPr>
          <w:rFonts w:eastAsia="Times New Roman"/>
          <w:sz w:val="28"/>
          <w:szCs w:val="28"/>
        </w:rPr>
        <w:t xml:space="preserve"> (место человека в семье и обществе, семейные и родственные отношения; мужчина, женщина, ребенок, старик в семье; любовь</w:t>
      </w:r>
    </w:p>
    <w:p w:rsidR="00882E85" w:rsidRDefault="00882E85">
      <w:pPr>
        <w:spacing w:line="28" w:lineRule="exact"/>
        <w:rPr>
          <w:sz w:val="20"/>
          <w:szCs w:val="20"/>
        </w:rPr>
      </w:pPr>
    </w:p>
    <w:p w:rsidR="00882E85" w:rsidRDefault="005C4734" w:rsidP="005C4734">
      <w:pPr>
        <w:numPr>
          <w:ilvl w:val="0"/>
          <w:numId w:val="243"/>
        </w:numPr>
        <w:tabs>
          <w:tab w:val="left" w:pos="572"/>
        </w:tabs>
        <w:spacing w:line="349" w:lineRule="auto"/>
        <w:ind w:left="260" w:right="20"/>
        <w:rPr>
          <w:rFonts w:eastAsia="Times New Roman"/>
          <w:sz w:val="28"/>
          <w:szCs w:val="28"/>
        </w:rPr>
      </w:pPr>
      <w:r>
        <w:rPr>
          <w:rFonts w:eastAsia="Times New Roman"/>
          <w:sz w:val="28"/>
          <w:szCs w:val="28"/>
        </w:rPr>
        <w:t>доверие в жизни человека, их ценность; поколения, традиции, культура повседневности).</w:t>
      </w:r>
    </w:p>
    <w:p w:rsidR="00882E85" w:rsidRDefault="00882E85">
      <w:pPr>
        <w:spacing w:line="33" w:lineRule="exact"/>
        <w:rPr>
          <w:rFonts w:eastAsia="Times New Roman"/>
          <w:sz w:val="28"/>
          <w:szCs w:val="28"/>
        </w:rPr>
      </w:pPr>
    </w:p>
    <w:p w:rsidR="00882E85" w:rsidRDefault="005C4734">
      <w:pPr>
        <w:spacing w:line="356" w:lineRule="auto"/>
        <w:ind w:left="260" w:firstLine="711"/>
        <w:jc w:val="both"/>
        <w:rPr>
          <w:rFonts w:eastAsia="Times New Roman"/>
          <w:sz w:val="28"/>
          <w:szCs w:val="28"/>
        </w:rPr>
      </w:pPr>
      <w:r>
        <w:rPr>
          <w:rFonts w:eastAsia="Times New Roman"/>
          <w:b/>
          <w:bCs/>
          <w:sz w:val="28"/>
          <w:szCs w:val="28"/>
        </w:rPr>
        <w:t>Личность – общество – государство</w:t>
      </w:r>
      <w:r>
        <w:rPr>
          <w:rFonts w:eastAsia="Times New Roman"/>
          <w:sz w:val="28"/>
          <w:szCs w:val="28"/>
        </w:rP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882E85" w:rsidRDefault="00882E85">
      <w:pPr>
        <w:spacing w:line="27" w:lineRule="exact"/>
        <w:rPr>
          <w:rFonts w:eastAsia="Times New Roman"/>
          <w:sz w:val="28"/>
          <w:szCs w:val="28"/>
        </w:rPr>
      </w:pPr>
    </w:p>
    <w:p w:rsidR="00882E85" w:rsidRDefault="005C4734">
      <w:pPr>
        <w:spacing w:line="353" w:lineRule="auto"/>
        <w:ind w:left="260" w:firstLine="711"/>
        <w:jc w:val="both"/>
        <w:rPr>
          <w:rFonts w:eastAsia="Times New Roman"/>
          <w:sz w:val="28"/>
          <w:szCs w:val="28"/>
        </w:rPr>
      </w:pPr>
      <w:r>
        <w:rPr>
          <w:rFonts w:eastAsia="Times New Roman"/>
          <w:b/>
          <w:bCs/>
          <w:sz w:val="28"/>
          <w:szCs w:val="28"/>
        </w:rPr>
        <w:t>Личность – природа – цивилизация</w:t>
      </w:r>
      <w:r>
        <w:rPr>
          <w:rFonts w:eastAsia="Times New Roman"/>
          <w:sz w:val="28"/>
          <w:szCs w:val="28"/>
        </w:rP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882E85" w:rsidRDefault="00882E85">
      <w:pPr>
        <w:spacing w:line="29" w:lineRule="exact"/>
        <w:rPr>
          <w:sz w:val="20"/>
          <w:szCs w:val="20"/>
        </w:rPr>
      </w:pPr>
    </w:p>
    <w:p w:rsidR="00882E85" w:rsidRDefault="005C4734">
      <w:pPr>
        <w:spacing w:line="356" w:lineRule="auto"/>
        <w:ind w:left="260" w:firstLine="711"/>
        <w:jc w:val="both"/>
        <w:rPr>
          <w:sz w:val="20"/>
          <w:szCs w:val="20"/>
        </w:rPr>
      </w:pPr>
      <w:r>
        <w:rPr>
          <w:rFonts w:eastAsia="Times New Roman"/>
          <w:b/>
          <w:bCs/>
          <w:sz w:val="28"/>
          <w:szCs w:val="28"/>
        </w:rPr>
        <w:t>Личность – история – современность</w:t>
      </w:r>
      <w:r>
        <w:rPr>
          <w:rFonts w:eastAsia="Times New Roman"/>
          <w:sz w:val="28"/>
          <w:szCs w:val="28"/>
        </w:rP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882E85" w:rsidRDefault="00882E85">
      <w:pPr>
        <w:spacing w:line="155" w:lineRule="exact"/>
        <w:rPr>
          <w:sz w:val="20"/>
          <w:szCs w:val="20"/>
        </w:rPr>
      </w:pPr>
    </w:p>
    <w:p w:rsidR="00882E85" w:rsidRDefault="005C4734">
      <w:pPr>
        <w:ind w:right="-259"/>
        <w:jc w:val="center"/>
        <w:rPr>
          <w:sz w:val="20"/>
          <w:szCs w:val="20"/>
        </w:rPr>
      </w:pPr>
      <w:r>
        <w:rPr>
          <w:rFonts w:eastAsia="Times New Roman"/>
        </w:rPr>
        <w:t>250</w:t>
      </w:r>
    </w:p>
    <w:p w:rsidR="00882E85" w:rsidRDefault="00882E85">
      <w:pPr>
        <w:sectPr w:rsidR="00882E85">
          <w:pgSz w:w="11900" w:h="16838"/>
          <w:pgMar w:top="1141" w:right="564" w:bottom="734" w:left="1440" w:header="0" w:footer="0" w:gutter="0"/>
          <w:cols w:space="720" w:equalWidth="0">
            <w:col w:w="9900"/>
          </w:cols>
        </w:sectPr>
      </w:pPr>
    </w:p>
    <w:p w:rsidR="00882E85" w:rsidRDefault="00882E85">
      <w:pPr>
        <w:spacing w:line="175" w:lineRule="exact"/>
        <w:rPr>
          <w:sz w:val="20"/>
          <w:szCs w:val="20"/>
        </w:rPr>
      </w:pPr>
      <w:bookmarkStart w:id="251" w:name="page501"/>
      <w:bookmarkEnd w:id="251"/>
    </w:p>
    <w:p w:rsidR="00882E85" w:rsidRDefault="005C4734" w:rsidP="005C4734">
      <w:pPr>
        <w:numPr>
          <w:ilvl w:val="0"/>
          <w:numId w:val="244"/>
        </w:numPr>
        <w:tabs>
          <w:tab w:val="left" w:pos="1260"/>
        </w:tabs>
        <w:ind w:left="1260" w:hanging="289"/>
        <w:rPr>
          <w:rFonts w:eastAsia="Times New Roman"/>
          <w:b/>
          <w:bCs/>
          <w:sz w:val="28"/>
          <w:szCs w:val="28"/>
        </w:rPr>
      </w:pPr>
      <w:r>
        <w:rPr>
          <w:rFonts w:eastAsia="Times New Roman"/>
          <w:b/>
          <w:bCs/>
          <w:sz w:val="28"/>
          <w:szCs w:val="28"/>
        </w:rPr>
        <w:t>Историко- и теоретико-литературные блоки</w:t>
      </w:r>
    </w:p>
    <w:p w:rsidR="00882E85" w:rsidRDefault="00882E85">
      <w:pPr>
        <w:spacing w:line="169" w:lineRule="exact"/>
        <w:rPr>
          <w:sz w:val="20"/>
          <w:szCs w:val="20"/>
        </w:rPr>
      </w:pPr>
    </w:p>
    <w:p w:rsidR="00882E85" w:rsidRDefault="005C4734">
      <w:pPr>
        <w:spacing w:line="355" w:lineRule="auto"/>
        <w:ind w:left="260" w:firstLine="711"/>
        <w:jc w:val="both"/>
        <w:rPr>
          <w:sz w:val="20"/>
          <w:szCs w:val="20"/>
        </w:rPr>
      </w:pPr>
      <w:r>
        <w:rPr>
          <w:rFonts w:eastAsia="Times New Roman"/>
          <w:b/>
          <w:bCs/>
          <w:sz w:val="28"/>
          <w:szCs w:val="28"/>
        </w:rPr>
        <w:t>Литература реализма</w:t>
      </w:r>
      <w:r>
        <w:rPr>
          <w:rFonts w:eastAsia="Times New Roman"/>
          <w:sz w:val="28"/>
          <w:szCs w:val="28"/>
        </w:rPr>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882E85" w:rsidRDefault="00882E85">
      <w:pPr>
        <w:spacing w:line="21" w:lineRule="exact"/>
        <w:rPr>
          <w:sz w:val="20"/>
          <w:szCs w:val="20"/>
        </w:rPr>
      </w:pPr>
    </w:p>
    <w:p w:rsidR="00882E85" w:rsidRDefault="005C4734">
      <w:pPr>
        <w:spacing w:line="356" w:lineRule="auto"/>
        <w:ind w:left="260" w:right="20" w:firstLine="711"/>
        <w:jc w:val="both"/>
        <w:rPr>
          <w:sz w:val="20"/>
          <w:szCs w:val="20"/>
        </w:rPr>
      </w:pPr>
      <w:r>
        <w:rPr>
          <w:rFonts w:eastAsia="Times New Roman"/>
          <w:b/>
          <w:bCs/>
          <w:sz w:val="28"/>
          <w:szCs w:val="28"/>
        </w:rPr>
        <w:t>Литература модернизма</w:t>
      </w:r>
      <w:r>
        <w:rPr>
          <w:rFonts w:eastAsia="Times New Roman"/>
          <w:sz w:val="28"/>
          <w:szCs w:val="28"/>
        </w:rPr>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882E85" w:rsidRDefault="00882E85">
      <w:pPr>
        <w:spacing w:line="24" w:lineRule="exact"/>
        <w:rPr>
          <w:sz w:val="20"/>
          <w:szCs w:val="20"/>
        </w:rPr>
      </w:pPr>
    </w:p>
    <w:p w:rsidR="00882E85" w:rsidRDefault="005C4734">
      <w:pPr>
        <w:spacing w:line="356" w:lineRule="auto"/>
        <w:ind w:left="260" w:firstLine="711"/>
        <w:jc w:val="both"/>
        <w:rPr>
          <w:sz w:val="20"/>
          <w:szCs w:val="20"/>
        </w:rPr>
      </w:pPr>
      <w:r>
        <w:rPr>
          <w:rFonts w:eastAsia="Times New Roman"/>
          <w:b/>
          <w:bCs/>
          <w:sz w:val="28"/>
          <w:szCs w:val="28"/>
        </w:rPr>
        <w:t>Литература советского времени</w:t>
      </w:r>
      <w:r>
        <w:rPr>
          <w:rFonts w:eastAsia="Times New Roman"/>
          <w:sz w:val="28"/>
          <w:szCs w:val="28"/>
        </w:rPr>
        <w:t xml:space="preserve">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882E85" w:rsidRDefault="00882E85">
      <w:pPr>
        <w:spacing w:line="20" w:lineRule="exact"/>
        <w:rPr>
          <w:sz w:val="20"/>
          <w:szCs w:val="20"/>
        </w:rPr>
      </w:pPr>
    </w:p>
    <w:p w:rsidR="00882E85" w:rsidRDefault="005C4734">
      <w:pPr>
        <w:spacing w:line="356" w:lineRule="auto"/>
        <w:ind w:left="260" w:firstLine="711"/>
        <w:jc w:val="both"/>
        <w:rPr>
          <w:sz w:val="20"/>
          <w:szCs w:val="20"/>
        </w:rPr>
      </w:pPr>
      <w:r>
        <w:rPr>
          <w:rFonts w:eastAsia="Times New Roman"/>
          <w:b/>
          <w:bCs/>
          <w:sz w:val="28"/>
          <w:szCs w:val="28"/>
        </w:rPr>
        <w:t>Современный литературный процесс</w:t>
      </w:r>
      <w:r>
        <w:rPr>
          <w:rFonts w:eastAsia="Times New Roman"/>
          <w:sz w:val="28"/>
          <w:szCs w:val="28"/>
        </w:rPr>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882E85" w:rsidRDefault="00882E85">
      <w:pPr>
        <w:spacing w:line="24" w:lineRule="exact"/>
        <w:rPr>
          <w:sz w:val="20"/>
          <w:szCs w:val="20"/>
        </w:rPr>
      </w:pPr>
    </w:p>
    <w:p w:rsidR="00882E85" w:rsidRDefault="005C4734">
      <w:pPr>
        <w:spacing w:line="353" w:lineRule="auto"/>
        <w:ind w:left="260" w:firstLine="711"/>
        <w:jc w:val="both"/>
        <w:rPr>
          <w:sz w:val="20"/>
          <w:szCs w:val="20"/>
        </w:rPr>
      </w:pPr>
      <w:r>
        <w:rPr>
          <w:rFonts w:eastAsia="Times New Roman"/>
          <w:b/>
          <w:bCs/>
          <w:sz w:val="28"/>
          <w:szCs w:val="28"/>
        </w:rPr>
        <w:t>Литература и другие виды искусства</w:t>
      </w:r>
      <w:r>
        <w:rPr>
          <w:rFonts w:eastAsia="Times New Roman"/>
          <w:sz w:val="28"/>
          <w:szCs w:val="28"/>
        </w:rPr>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882E85" w:rsidRDefault="00882E85">
      <w:pPr>
        <w:spacing w:line="30" w:lineRule="exact"/>
        <w:rPr>
          <w:sz w:val="20"/>
          <w:szCs w:val="20"/>
        </w:rPr>
      </w:pPr>
    </w:p>
    <w:p w:rsidR="00882E85" w:rsidRDefault="005C4734">
      <w:pPr>
        <w:spacing w:line="355" w:lineRule="auto"/>
        <w:ind w:left="260" w:firstLine="701"/>
        <w:jc w:val="both"/>
        <w:rPr>
          <w:sz w:val="20"/>
          <w:szCs w:val="20"/>
        </w:rPr>
      </w:pPr>
      <w:r>
        <w:rPr>
          <w:rFonts w:eastAsia="Times New Roman"/>
          <w:sz w:val="28"/>
          <w:szCs w:val="28"/>
        </w:rPr>
        <w:t>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w:t>
      </w:r>
    </w:p>
    <w:p w:rsidR="00882E85" w:rsidRDefault="00882E85">
      <w:pPr>
        <w:spacing w:line="25"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0" w:lineRule="exact"/>
        <w:rPr>
          <w:sz w:val="20"/>
          <w:szCs w:val="20"/>
        </w:rPr>
      </w:pPr>
    </w:p>
    <w:p w:rsidR="00882E85" w:rsidRDefault="005C4734">
      <w:pPr>
        <w:ind w:right="-259"/>
        <w:jc w:val="center"/>
        <w:rPr>
          <w:sz w:val="20"/>
          <w:szCs w:val="20"/>
        </w:rPr>
      </w:pPr>
      <w:r>
        <w:rPr>
          <w:rFonts w:eastAsia="Times New Roman"/>
        </w:rPr>
        <w:t>251</w:t>
      </w:r>
    </w:p>
    <w:p w:rsidR="00882E85" w:rsidRDefault="00882E85">
      <w:pPr>
        <w:sectPr w:rsidR="00882E85">
          <w:pgSz w:w="11900" w:h="16838"/>
          <w:pgMar w:top="1440" w:right="564" w:bottom="734" w:left="1440" w:header="0" w:footer="0" w:gutter="0"/>
          <w:cols w:space="720" w:equalWidth="0">
            <w:col w:w="9900"/>
          </w:cols>
        </w:sectPr>
      </w:pPr>
    </w:p>
    <w:p w:rsidR="00882E85" w:rsidRDefault="005C4734">
      <w:pPr>
        <w:ind w:left="980"/>
        <w:rPr>
          <w:sz w:val="20"/>
          <w:szCs w:val="20"/>
        </w:rPr>
      </w:pPr>
      <w:bookmarkStart w:id="252" w:name="page503"/>
      <w:bookmarkEnd w:id="252"/>
      <w:r>
        <w:rPr>
          <w:rFonts w:eastAsia="Times New Roman"/>
          <w:b/>
          <w:bCs/>
          <w:sz w:val="28"/>
          <w:szCs w:val="28"/>
        </w:rPr>
        <w:lastRenderedPageBreak/>
        <w:t>Иностранный язык</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w:t>
      </w:r>
    </w:p>
    <w:p w:rsidR="00882E85" w:rsidRDefault="00882E85">
      <w:pPr>
        <w:spacing w:line="25" w:lineRule="exact"/>
        <w:rPr>
          <w:sz w:val="20"/>
          <w:szCs w:val="20"/>
        </w:rPr>
      </w:pPr>
    </w:p>
    <w:p w:rsidR="00882E85" w:rsidRDefault="005C4734" w:rsidP="005C4734">
      <w:pPr>
        <w:numPr>
          <w:ilvl w:val="0"/>
          <w:numId w:val="245"/>
        </w:numPr>
        <w:tabs>
          <w:tab w:val="left" w:pos="572"/>
        </w:tabs>
        <w:spacing w:line="349" w:lineRule="auto"/>
        <w:ind w:left="260" w:right="20"/>
        <w:rPr>
          <w:rFonts w:eastAsia="Times New Roman"/>
          <w:sz w:val="28"/>
          <w:szCs w:val="28"/>
        </w:rPr>
      </w:pPr>
      <w:r>
        <w:rPr>
          <w:rFonts w:eastAsia="Times New Roman"/>
          <w:sz w:val="28"/>
          <w:szCs w:val="28"/>
        </w:rPr>
        <w:t>рамках изучения предметов «Иностранный язык» и «Второй иностранный язык» могут быть реализованы самые разнообразные межпредметные связи.</w:t>
      </w:r>
    </w:p>
    <w:p w:rsidR="00882E85" w:rsidRDefault="00882E85">
      <w:pPr>
        <w:spacing w:line="28" w:lineRule="exact"/>
        <w:rPr>
          <w:rFonts w:eastAsia="Times New Roman"/>
          <w:sz w:val="28"/>
          <w:szCs w:val="28"/>
        </w:rPr>
      </w:pPr>
    </w:p>
    <w:p w:rsidR="00882E85" w:rsidRDefault="005C4734">
      <w:pPr>
        <w:spacing w:line="349" w:lineRule="auto"/>
        <w:ind w:left="260" w:firstLine="711"/>
        <w:rPr>
          <w:rFonts w:eastAsia="Times New Roman"/>
          <w:sz w:val="28"/>
          <w:szCs w:val="28"/>
        </w:rPr>
      </w:pPr>
      <w:r>
        <w:rPr>
          <w:rFonts w:eastAsia="Times New Roman"/>
          <w:sz w:val="28"/>
          <w:szCs w:val="28"/>
        </w:rPr>
        <w:t>Изучение иностранного языка на базовом и углубленном уровнях среднего общего образования обеспечивает достижение следующих целей:</w:t>
      </w:r>
    </w:p>
    <w:p w:rsidR="00882E85" w:rsidRDefault="00882E85">
      <w:pPr>
        <w:spacing w:line="13"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дальнейшее развитие иноязычной коммуникативной компетенции;</w:t>
      </w:r>
    </w:p>
    <w:p w:rsidR="00882E85" w:rsidRDefault="00882E85">
      <w:pPr>
        <w:spacing w:line="178" w:lineRule="exact"/>
        <w:rPr>
          <w:rFonts w:eastAsia="Times New Roman"/>
          <w:sz w:val="28"/>
          <w:szCs w:val="28"/>
        </w:rPr>
      </w:pPr>
    </w:p>
    <w:p w:rsidR="00882E85" w:rsidRDefault="005C4734">
      <w:pPr>
        <w:spacing w:line="349" w:lineRule="auto"/>
        <w:ind w:left="260" w:firstLine="284"/>
        <w:jc w:val="both"/>
        <w:rPr>
          <w:rFonts w:eastAsia="Times New Roman"/>
          <w:sz w:val="28"/>
          <w:szCs w:val="28"/>
        </w:rPr>
      </w:pPr>
      <w:r>
        <w:rPr>
          <w:rFonts w:eastAsia="Times New Roman"/>
          <w:sz w:val="28"/>
          <w:szCs w:val="28"/>
        </w:rPr>
        <w:t>– развитие способности и готовности к самостоятельному изучению иностранного языка, дальнейшему самообразованию с его помощью,</w:t>
      </w:r>
    </w:p>
    <w:p w:rsidR="00882E85" w:rsidRDefault="00882E85">
      <w:pPr>
        <w:spacing w:line="13" w:lineRule="exact"/>
        <w:rPr>
          <w:sz w:val="20"/>
          <w:szCs w:val="20"/>
        </w:rPr>
      </w:pPr>
    </w:p>
    <w:p w:rsidR="00882E85" w:rsidRDefault="005C4734">
      <w:pPr>
        <w:ind w:left="260"/>
        <w:rPr>
          <w:sz w:val="20"/>
          <w:szCs w:val="20"/>
        </w:rPr>
      </w:pPr>
      <w:r>
        <w:rPr>
          <w:rFonts w:eastAsia="Times New Roman"/>
          <w:sz w:val="28"/>
          <w:szCs w:val="28"/>
        </w:rPr>
        <w:t>использованию иностранного языка в других областях знаний.</w:t>
      </w:r>
    </w:p>
    <w:p w:rsidR="00882E85" w:rsidRDefault="00882E85">
      <w:pPr>
        <w:spacing w:line="178" w:lineRule="exact"/>
        <w:rPr>
          <w:sz w:val="20"/>
          <w:szCs w:val="20"/>
        </w:rPr>
      </w:pPr>
    </w:p>
    <w:p w:rsidR="00882E85" w:rsidRDefault="005C4734">
      <w:pPr>
        <w:spacing w:line="356" w:lineRule="auto"/>
        <w:ind w:left="260" w:right="20" w:firstLine="711"/>
        <w:jc w:val="both"/>
        <w:rPr>
          <w:sz w:val="20"/>
          <w:szCs w:val="20"/>
        </w:rPr>
      </w:pPr>
      <w:r>
        <w:rPr>
          <w:rFonts w:eastAsia="Times New Roman"/>
          <w:sz w:val="28"/>
          <w:szCs w:val="28"/>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882E85" w:rsidRDefault="00882E85">
      <w:pPr>
        <w:spacing w:line="27"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3" w:lineRule="exact"/>
        <w:rPr>
          <w:sz w:val="20"/>
          <w:szCs w:val="20"/>
        </w:rPr>
      </w:pPr>
    </w:p>
    <w:p w:rsidR="00882E85" w:rsidRDefault="005C4734">
      <w:pPr>
        <w:ind w:right="-259"/>
        <w:jc w:val="center"/>
        <w:rPr>
          <w:sz w:val="20"/>
          <w:szCs w:val="20"/>
        </w:rPr>
      </w:pPr>
      <w:r>
        <w:rPr>
          <w:rFonts w:eastAsia="Times New Roman"/>
        </w:rPr>
        <w:t>252</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57" w:lineRule="auto"/>
        <w:ind w:left="260" w:firstLine="711"/>
        <w:jc w:val="both"/>
        <w:rPr>
          <w:sz w:val="20"/>
          <w:szCs w:val="20"/>
        </w:rPr>
      </w:pPr>
      <w:bookmarkStart w:id="253" w:name="page505"/>
      <w:bookmarkEnd w:id="253"/>
      <w:r>
        <w:rPr>
          <w:rFonts w:eastAsia="Times New Roman"/>
          <w:sz w:val="28"/>
          <w:szCs w:val="28"/>
        </w:rPr>
        <w:lastRenderedPageBreak/>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882E85" w:rsidRDefault="00882E85">
      <w:pPr>
        <w:spacing w:line="27"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882E85" w:rsidRDefault="00882E85">
      <w:pPr>
        <w:spacing w:line="23" w:lineRule="exact"/>
        <w:rPr>
          <w:sz w:val="20"/>
          <w:szCs w:val="20"/>
        </w:rPr>
      </w:pPr>
    </w:p>
    <w:p w:rsidR="00882E85" w:rsidRDefault="005C4734" w:rsidP="005C4734">
      <w:pPr>
        <w:numPr>
          <w:ilvl w:val="1"/>
          <w:numId w:val="246"/>
        </w:numPr>
        <w:tabs>
          <w:tab w:val="left" w:pos="1393"/>
        </w:tabs>
        <w:spacing w:line="357" w:lineRule="auto"/>
        <w:ind w:left="260" w:firstLine="711"/>
        <w:jc w:val="both"/>
        <w:rPr>
          <w:rFonts w:eastAsia="Times New Roman"/>
          <w:sz w:val="28"/>
          <w:szCs w:val="28"/>
        </w:rPr>
      </w:pPr>
      <w:r>
        <w:rPr>
          <w:rFonts w:eastAsia="Times New Roman"/>
          <w:sz w:val="28"/>
          <w:szCs w:val="28"/>
        </w:rPr>
        <w:t>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w:t>
      </w:r>
    </w:p>
    <w:p w:rsidR="00882E85" w:rsidRDefault="00882E85">
      <w:pPr>
        <w:spacing w:line="26" w:lineRule="exact"/>
        <w:rPr>
          <w:rFonts w:eastAsia="Times New Roman"/>
          <w:sz w:val="28"/>
          <w:szCs w:val="28"/>
        </w:rPr>
      </w:pPr>
    </w:p>
    <w:p w:rsidR="00882E85" w:rsidRDefault="005C4734" w:rsidP="005C4734">
      <w:pPr>
        <w:numPr>
          <w:ilvl w:val="0"/>
          <w:numId w:val="246"/>
        </w:numPr>
        <w:tabs>
          <w:tab w:val="left" w:pos="615"/>
        </w:tabs>
        <w:spacing w:line="358" w:lineRule="auto"/>
        <w:ind w:left="260"/>
        <w:jc w:val="both"/>
        <w:rPr>
          <w:rFonts w:eastAsia="Times New Roman"/>
          <w:sz w:val="28"/>
          <w:szCs w:val="28"/>
        </w:rPr>
      </w:pPr>
      <w:r>
        <w:rPr>
          <w:rFonts w:eastAsia="Times New Roman"/>
          <w:sz w:val="28"/>
          <w:szCs w:val="28"/>
        </w:rPr>
        <w:t>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38" w:lineRule="exact"/>
        <w:rPr>
          <w:sz w:val="20"/>
          <w:szCs w:val="20"/>
        </w:rPr>
      </w:pPr>
    </w:p>
    <w:p w:rsidR="00882E85" w:rsidRDefault="005C4734">
      <w:pPr>
        <w:ind w:right="-259"/>
        <w:jc w:val="center"/>
        <w:rPr>
          <w:sz w:val="20"/>
          <w:szCs w:val="20"/>
        </w:rPr>
      </w:pPr>
      <w:r>
        <w:rPr>
          <w:rFonts w:eastAsia="Times New Roman"/>
        </w:rPr>
        <w:t>253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ight="20"/>
        <w:jc w:val="both"/>
        <w:rPr>
          <w:sz w:val="20"/>
          <w:szCs w:val="20"/>
        </w:rPr>
      </w:pPr>
      <w:bookmarkStart w:id="254" w:name="page507"/>
      <w:bookmarkEnd w:id="254"/>
      <w:r>
        <w:rPr>
          <w:rFonts w:eastAsia="Times New Roman"/>
          <w:sz w:val="28"/>
          <w:szCs w:val="28"/>
        </w:rPr>
        <w:lastRenderedPageBreak/>
        <w:t>(углубленный уровень), достигает уровня владения иностранным языком, превышающим пороговый.</w:t>
      </w:r>
    </w:p>
    <w:p w:rsidR="00882E85" w:rsidRDefault="00882E85">
      <w:pPr>
        <w:spacing w:line="311" w:lineRule="exact"/>
        <w:rPr>
          <w:sz w:val="20"/>
          <w:szCs w:val="20"/>
        </w:rPr>
      </w:pPr>
    </w:p>
    <w:p w:rsidR="00882E85" w:rsidRDefault="005C4734">
      <w:pPr>
        <w:ind w:left="980"/>
        <w:rPr>
          <w:sz w:val="20"/>
          <w:szCs w:val="20"/>
        </w:rPr>
      </w:pPr>
      <w:r>
        <w:rPr>
          <w:rFonts w:eastAsia="Times New Roman"/>
          <w:b/>
          <w:bCs/>
          <w:sz w:val="28"/>
          <w:szCs w:val="28"/>
        </w:rPr>
        <w:t>Базовый уровень</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Коммуникативные умения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3" w:lineRule="exact"/>
        <w:rPr>
          <w:sz w:val="20"/>
          <w:szCs w:val="20"/>
        </w:rPr>
      </w:pPr>
    </w:p>
    <w:p w:rsidR="00882E85" w:rsidRDefault="005C4734">
      <w:pPr>
        <w:ind w:left="980"/>
        <w:rPr>
          <w:sz w:val="20"/>
          <w:szCs w:val="20"/>
        </w:rPr>
      </w:pPr>
      <w:r>
        <w:rPr>
          <w:rFonts w:eastAsia="Times New Roman"/>
          <w:b/>
          <w:bCs/>
          <w:sz w:val="28"/>
          <w:szCs w:val="28"/>
        </w:rPr>
        <w:t>Говорение</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Диалогическая речь</w:t>
      </w:r>
    </w:p>
    <w:p w:rsidR="00882E85" w:rsidRDefault="00882E85">
      <w:pPr>
        <w:spacing w:line="169"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Pr>
          <w:rFonts w:eastAsia="Times New Roman"/>
          <w:i/>
          <w:iCs/>
          <w:sz w:val="28"/>
          <w:szCs w:val="28"/>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882E85" w:rsidRDefault="00882E85">
      <w:pPr>
        <w:spacing w:line="21" w:lineRule="exact"/>
        <w:rPr>
          <w:sz w:val="20"/>
          <w:szCs w:val="20"/>
        </w:rPr>
      </w:pPr>
    </w:p>
    <w:p w:rsidR="00882E85" w:rsidRDefault="005C4734">
      <w:pPr>
        <w:ind w:left="980"/>
        <w:rPr>
          <w:sz w:val="20"/>
          <w:szCs w:val="20"/>
        </w:rPr>
      </w:pPr>
      <w:r>
        <w:rPr>
          <w:rFonts w:eastAsia="Times New Roman"/>
          <w:b/>
          <w:bCs/>
          <w:sz w:val="28"/>
          <w:szCs w:val="28"/>
        </w:rPr>
        <w:t>Монологическая речь</w:t>
      </w:r>
    </w:p>
    <w:p w:rsidR="00882E85" w:rsidRDefault="00882E85">
      <w:pPr>
        <w:spacing w:line="174"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Pr>
          <w:rFonts w:eastAsia="Times New Roman"/>
          <w:i/>
          <w:iCs/>
          <w:sz w:val="28"/>
          <w:szCs w:val="28"/>
        </w:rPr>
        <w:t>Умение предоставлять фактическую информацию.</w:t>
      </w:r>
    </w:p>
    <w:p w:rsidR="00882E85" w:rsidRDefault="00882E85">
      <w:pPr>
        <w:spacing w:line="350" w:lineRule="exact"/>
        <w:rPr>
          <w:sz w:val="20"/>
          <w:szCs w:val="20"/>
        </w:rPr>
      </w:pPr>
    </w:p>
    <w:p w:rsidR="00882E85" w:rsidRDefault="005C4734">
      <w:pPr>
        <w:ind w:right="-259"/>
        <w:jc w:val="center"/>
        <w:rPr>
          <w:sz w:val="20"/>
          <w:szCs w:val="20"/>
        </w:rPr>
      </w:pPr>
      <w:r>
        <w:rPr>
          <w:rFonts w:eastAsia="Times New Roman"/>
        </w:rPr>
        <w:t>254</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255" w:name="page509"/>
      <w:bookmarkEnd w:id="255"/>
      <w:r>
        <w:rPr>
          <w:rFonts w:eastAsia="Times New Roman"/>
          <w:b/>
          <w:bCs/>
          <w:sz w:val="28"/>
          <w:szCs w:val="28"/>
        </w:rPr>
        <w:lastRenderedPageBreak/>
        <w:t>Аудирование</w:t>
      </w:r>
    </w:p>
    <w:p w:rsidR="00882E85" w:rsidRDefault="00882E85">
      <w:pPr>
        <w:spacing w:line="174"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Pr>
          <w:rFonts w:eastAsia="Times New Roman"/>
          <w:i/>
          <w:iCs/>
          <w:sz w:val="28"/>
          <w:szCs w:val="28"/>
        </w:rPr>
        <w:t>Полное и точное восприятие информации в распространенных коммуникативных ситуациях. Обобщение прослушанной информации.</w:t>
      </w:r>
    </w:p>
    <w:p w:rsidR="00882E85" w:rsidRDefault="00882E85">
      <w:pPr>
        <w:spacing w:line="12" w:lineRule="exact"/>
        <w:rPr>
          <w:sz w:val="20"/>
          <w:szCs w:val="20"/>
        </w:rPr>
      </w:pPr>
    </w:p>
    <w:p w:rsidR="00882E85" w:rsidRDefault="005C4734">
      <w:pPr>
        <w:ind w:left="980"/>
        <w:rPr>
          <w:sz w:val="20"/>
          <w:szCs w:val="20"/>
        </w:rPr>
      </w:pPr>
      <w:r>
        <w:rPr>
          <w:rFonts w:eastAsia="Times New Roman"/>
          <w:b/>
          <w:bCs/>
          <w:sz w:val="28"/>
          <w:szCs w:val="28"/>
        </w:rPr>
        <w:t>Чтение</w:t>
      </w:r>
    </w:p>
    <w:p w:rsidR="00882E85" w:rsidRDefault="00882E85">
      <w:pPr>
        <w:spacing w:line="174"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Pr>
          <w:rFonts w:eastAsia="Times New Roman"/>
          <w:i/>
          <w:iCs/>
          <w:sz w:val="28"/>
          <w:szCs w:val="28"/>
        </w:rPr>
        <w:t>Умение читать и достаточно хорошо понимать простые</w:t>
      </w:r>
    </w:p>
    <w:p w:rsidR="00882E85" w:rsidRDefault="00882E85">
      <w:pPr>
        <w:spacing w:line="32" w:lineRule="exact"/>
        <w:rPr>
          <w:sz w:val="20"/>
          <w:szCs w:val="20"/>
        </w:rPr>
      </w:pPr>
    </w:p>
    <w:p w:rsidR="00882E85" w:rsidRDefault="005C4734">
      <w:pPr>
        <w:spacing w:line="353" w:lineRule="auto"/>
        <w:ind w:left="260"/>
        <w:jc w:val="both"/>
        <w:rPr>
          <w:sz w:val="20"/>
          <w:szCs w:val="20"/>
        </w:rPr>
      </w:pPr>
      <w:r>
        <w:rPr>
          <w:rFonts w:eastAsia="Times New Roman"/>
          <w:i/>
          <w:iCs/>
          <w:sz w:val="28"/>
          <w:szCs w:val="28"/>
        </w:rPr>
        <w:t>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882E85" w:rsidRDefault="00882E85">
      <w:pPr>
        <w:spacing w:line="18" w:lineRule="exact"/>
        <w:rPr>
          <w:sz w:val="20"/>
          <w:szCs w:val="20"/>
        </w:rPr>
      </w:pPr>
    </w:p>
    <w:p w:rsidR="00882E85" w:rsidRDefault="005C4734">
      <w:pPr>
        <w:ind w:left="980"/>
        <w:rPr>
          <w:sz w:val="20"/>
          <w:szCs w:val="20"/>
        </w:rPr>
      </w:pPr>
      <w:r>
        <w:rPr>
          <w:rFonts w:eastAsia="Times New Roman"/>
          <w:b/>
          <w:bCs/>
          <w:sz w:val="28"/>
          <w:szCs w:val="28"/>
        </w:rPr>
        <w:t>Письмо</w:t>
      </w:r>
    </w:p>
    <w:p w:rsidR="00882E85" w:rsidRDefault="00882E85">
      <w:pPr>
        <w:spacing w:line="169" w:lineRule="exact"/>
        <w:rPr>
          <w:sz w:val="20"/>
          <w:szCs w:val="20"/>
        </w:rPr>
      </w:pPr>
    </w:p>
    <w:p w:rsidR="00882E85" w:rsidRDefault="005C4734">
      <w:pPr>
        <w:spacing w:line="355" w:lineRule="auto"/>
        <w:ind w:left="260" w:right="20" w:firstLine="711"/>
        <w:jc w:val="both"/>
        <w:rPr>
          <w:sz w:val="20"/>
          <w:szCs w:val="20"/>
        </w:rPr>
      </w:pPr>
      <w:r>
        <w:rPr>
          <w:rFonts w:eastAsia="Times New Roman"/>
          <w:sz w:val="28"/>
          <w:szCs w:val="28"/>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w:t>
      </w:r>
    </w:p>
    <w:p w:rsidR="00882E85" w:rsidRDefault="00882E85">
      <w:pPr>
        <w:spacing w:line="157" w:lineRule="exact"/>
        <w:rPr>
          <w:sz w:val="20"/>
          <w:szCs w:val="20"/>
        </w:rPr>
      </w:pPr>
    </w:p>
    <w:p w:rsidR="00882E85" w:rsidRDefault="005C4734">
      <w:pPr>
        <w:ind w:right="-259"/>
        <w:jc w:val="center"/>
        <w:rPr>
          <w:sz w:val="20"/>
          <w:szCs w:val="20"/>
        </w:rPr>
      </w:pPr>
      <w:r>
        <w:rPr>
          <w:rFonts w:eastAsia="Times New Roman"/>
        </w:rPr>
        <w:t>255</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57" w:lineRule="auto"/>
        <w:ind w:left="260"/>
        <w:jc w:val="both"/>
        <w:rPr>
          <w:sz w:val="20"/>
          <w:szCs w:val="20"/>
        </w:rPr>
      </w:pPr>
      <w:bookmarkStart w:id="256" w:name="page511"/>
      <w:bookmarkEnd w:id="256"/>
      <w:r>
        <w:rPr>
          <w:rFonts w:eastAsia="Times New Roman"/>
          <w:sz w:val="28"/>
          <w:szCs w:val="28"/>
        </w:rPr>
        <w:lastRenderedPageBreak/>
        <w:t xml:space="preserve">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Pr>
          <w:rFonts w:eastAsia="Times New Roman"/>
          <w:i/>
          <w:iCs/>
          <w:sz w:val="28"/>
          <w:szCs w:val="28"/>
        </w:rPr>
        <w:t>Написание отзыва на фильм или книгу. Умение письменно сообщать свое мнение по поводу фактической информации в рамках изученной тематики.</w:t>
      </w:r>
    </w:p>
    <w:p w:rsidR="00882E85" w:rsidRDefault="00882E85">
      <w:pPr>
        <w:spacing w:line="395" w:lineRule="exact"/>
        <w:rPr>
          <w:sz w:val="20"/>
          <w:szCs w:val="20"/>
        </w:rPr>
      </w:pPr>
    </w:p>
    <w:p w:rsidR="00882E85" w:rsidRDefault="005C4734">
      <w:pPr>
        <w:ind w:left="980"/>
        <w:rPr>
          <w:sz w:val="20"/>
          <w:szCs w:val="20"/>
        </w:rPr>
      </w:pPr>
      <w:r>
        <w:rPr>
          <w:rFonts w:eastAsia="Times New Roman"/>
          <w:b/>
          <w:bCs/>
          <w:sz w:val="28"/>
          <w:szCs w:val="28"/>
        </w:rPr>
        <w:t>Языковые навыки</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Орфография и пунктуация</w:t>
      </w:r>
    </w:p>
    <w:p w:rsidR="00882E85" w:rsidRDefault="00882E85">
      <w:pPr>
        <w:spacing w:line="169" w:lineRule="exact"/>
        <w:rPr>
          <w:sz w:val="20"/>
          <w:szCs w:val="20"/>
        </w:rPr>
      </w:pPr>
    </w:p>
    <w:p w:rsidR="00882E85" w:rsidRDefault="005C4734">
      <w:pPr>
        <w:spacing w:line="350" w:lineRule="auto"/>
        <w:ind w:left="260" w:right="20" w:firstLine="711"/>
        <w:jc w:val="both"/>
        <w:rPr>
          <w:sz w:val="20"/>
          <w:szCs w:val="20"/>
        </w:rPr>
      </w:pPr>
      <w:r>
        <w:rPr>
          <w:rFonts w:eastAsia="Times New Roman"/>
          <w:sz w:val="28"/>
          <w:szCs w:val="28"/>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882E85" w:rsidRDefault="00882E85">
      <w:pPr>
        <w:spacing w:line="16" w:lineRule="exact"/>
        <w:rPr>
          <w:sz w:val="20"/>
          <w:szCs w:val="20"/>
        </w:rPr>
      </w:pPr>
    </w:p>
    <w:p w:rsidR="00882E85" w:rsidRDefault="005C4734">
      <w:pPr>
        <w:ind w:left="980"/>
        <w:rPr>
          <w:sz w:val="20"/>
          <w:szCs w:val="20"/>
        </w:rPr>
      </w:pPr>
      <w:r>
        <w:rPr>
          <w:rFonts w:eastAsia="Times New Roman"/>
          <w:b/>
          <w:bCs/>
          <w:sz w:val="28"/>
          <w:szCs w:val="28"/>
        </w:rPr>
        <w:t>Фонетическая сторона речи</w:t>
      </w:r>
    </w:p>
    <w:p w:rsidR="00882E85" w:rsidRDefault="00882E85">
      <w:pPr>
        <w:spacing w:line="174"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rFonts w:eastAsia="Times New Roman"/>
          <w:i/>
          <w:iCs/>
          <w:sz w:val="28"/>
          <w:szCs w:val="28"/>
        </w:rPr>
        <w:t>Произношение звуков английского языка без выраженного акцента.</w:t>
      </w:r>
    </w:p>
    <w:p w:rsidR="00882E85" w:rsidRDefault="00882E85">
      <w:pPr>
        <w:spacing w:line="16" w:lineRule="exact"/>
        <w:rPr>
          <w:sz w:val="20"/>
          <w:szCs w:val="20"/>
        </w:rPr>
      </w:pPr>
    </w:p>
    <w:p w:rsidR="00882E85" w:rsidRDefault="005C4734">
      <w:pPr>
        <w:ind w:left="980"/>
        <w:rPr>
          <w:sz w:val="20"/>
          <w:szCs w:val="20"/>
        </w:rPr>
      </w:pPr>
      <w:r>
        <w:rPr>
          <w:rFonts w:eastAsia="Times New Roman"/>
          <w:b/>
          <w:bCs/>
          <w:sz w:val="28"/>
          <w:szCs w:val="28"/>
        </w:rPr>
        <w:t>Грамматическая сторона речи</w:t>
      </w:r>
    </w:p>
    <w:p w:rsidR="00882E85" w:rsidRDefault="00882E85">
      <w:pPr>
        <w:spacing w:line="169"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w:t>
      </w:r>
      <w:r>
        <w:rPr>
          <w:rFonts w:eastAsia="Times New Roman"/>
          <w:i/>
          <w:iCs/>
          <w:sz w:val="28"/>
          <w:szCs w:val="28"/>
        </w:rPr>
        <w:t xml:space="preserve"> Употребление</w:t>
      </w:r>
      <w:r w:rsidRPr="004703C9">
        <w:rPr>
          <w:rFonts w:eastAsia="Times New Roman"/>
          <w:i/>
          <w:iCs/>
          <w:sz w:val="28"/>
          <w:szCs w:val="28"/>
          <w:lang w:val="en-US"/>
        </w:rPr>
        <w:t xml:space="preserve"> </w:t>
      </w:r>
      <w:r>
        <w:rPr>
          <w:rFonts w:eastAsia="Times New Roman"/>
          <w:i/>
          <w:iCs/>
          <w:sz w:val="28"/>
          <w:szCs w:val="28"/>
        </w:rPr>
        <w:t>в</w:t>
      </w:r>
      <w:r w:rsidRPr="004703C9">
        <w:rPr>
          <w:rFonts w:eastAsia="Times New Roman"/>
          <w:i/>
          <w:iCs/>
          <w:sz w:val="28"/>
          <w:szCs w:val="28"/>
          <w:lang w:val="en-US"/>
        </w:rPr>
        <w:t xml:space="preserve"> </w:t>
      </w:r>
      <w:r>
        <w:rPr>
          <w:rFonts w:eastAsia="Times New Roman"/>
          <w:i/>
          <w:iCs/>
          <w:sz w:val="28"/>
          <w:szCs w:val="28"/>
        </w:rPr>
        <w:t>речи</w:t>
      </w:r>
      <w:r w:rsidRPr="004703C9">
        <w:rPr>
          <w:rFonts w:eastAsia="Times New Roman"/>
          <w:i/>
          <w:iCs/>
          <w:sz w:val="28"/>
          <w:szCs w:val="28"/>
          <w:lang w:val="en-US"/>
        </w:rPr>
        <w:t xml:space="preserve"> </w:t>
      </w:r>
      <w:r>
        <w:rPr>
          <w:rFonts w:eastAsia="Times New Roman"/>
          <w:i/>
          <w:iCs/>
          <w:sz w:val="28"/>
          <w:szCs w:val="28"/>
        </w:rPr>
        <w:t>эмфатических</w:t>
      </w:r>
      <w:r w:rsidRPr="004703C9">
        <w:rPr>
          <w:rFonts w:eastAsia="Times New Roman"/>
          <w:i/>
          <w:iCs/>
          <w:sz w:val="28"/>
          <w:szCs w:val="28"/>
          <w:lang w:val="en-US"/>
        </w:rPr>
        <w:t xml:space="preserve"> </w:t>
      </w:r>
      <w:r>
        <w:rPr>
          <w:rFonts w:eastAsia="Times New Roman"/>
          <w:i/>
          <w:iCs/>
          <w:sz w:val="28"/>
          <w:szCs w:val="28"/>
        </w:rPr>
        <w:t>конструкций</w:t>
      </w:r>
      <w:r w:rsidRPr="004703C9">
        <w:rPr>
          <w:rFonts w:eastAsia="Times New Roman"/>
          <w:i/>
          <w:iCs/>
          <w:sz w:val="28"/>
          <w:szCs w:val="28"/>
          <w:lang w:val="en-US"/>
        </w:rPr>
        <w:t xml:space="preserve"> (</w:t>
      </w:r>
      <w:r>
        <w:rPr>
          <w:rFonts w:eastAsia="Times New Roman"/>
          <w:i/>
          <w:iCs/>
          <w:sz w:val="28"/>
          <w:szCs w:val="28"/>
        </w:rPr>
        <w:t>например</w:t>
      </w:r>
      <w:r w:rsidRPr="004703C9">
        <w:rPr>
          <w:rFonts w:eastAsia="Times New Roman"/>
          <w:i/>
          <w:iCs/>
          <w:sz w:val="28"/>
          <w:szCs w:val="28"/>
          <w:lang w:val="en-US"/>
        </w:rPr>
        <w:t xml:space="preserve">, „It’s him who took the money”, “It’s time you talked to her”). </w:t>
      </w:r>
      <w:r>
        <w:rPr>
          <w:rFonts w:eastAsia="Times New Roman"/>
          <w:i/>
          <w:iCs/>
          <w:sz w:val="28"/>
          <w:szCs w:val="28"/>
        </w:rPr>
        <w:t>Употребление в речи предложений с конструкциями … as; not so … as; either … or; neither … nor.</w:t>
      </w:r>
    </w:p>
    <w:p w:rsidR="00882E85" w:rsidRDefault="00882E85">
      <w:pPr>
        <w:spacing w:line="200" w:lineRule="exact"/>
        <w:rPr>
          <w:sz w:val="20"/>
          <w:szCs w:val="20"/>
        </w:rPr>
      </w:pPr>
    </w:p>
    <w:p w:rsidR="00882E85" w:rsidRDefault="00882E85">
      <w:pPr>
        <w:spacing w:line="297" w:lineRule="exact"/>
        <w:rPr>
          <w:sz w:val="20"/>
          <w:szCs w:val="20"/>
        </w:rPr>
      </w:pPr>
    </w:p>
    <w:p w:rsidR="00882E85" w:rsidRDefault="005C4734">
      <w:pPr>
        <w:ind w:left="980"/>
        <w:rPr>
          <w:sz w:val="20"/>
          <w:szCs w:val="20"/>
        </w:rPr>
      </w:pPr>
      <w:r>
        <w:rPr>
          <w:rFonts w:eastAsia="Times New Roman"/>
          <w:b/>
          <w:bCs/>
          <w:sz w:val="28"/>
          <w:szCs w:val="28"/>
        </w:rPr>
        <w:t>Лексическая сторона речи</w:t>
      </w:r>
    </w:p>
    <w:p w:rsidR="00882E85" w:rsidRDefault="00882E85">
      <w:pPr>
        <w:spacing w:line="200" w:lineRule="exact"/>
        <w:rPr>
          <w:sz w:val="20"/>
          <w:szCs w:val="20"/>
        </w:rPr>
      </w:pPr>
    </w:p>
    <w:p w:rsidR="00882E85" w:rsidRDefault="00882E85">
      <w:pPr>
        <w:spacing w:line="210" w:lineRule="exact"/>
        <w:rPr>
          <w:sz w:val="20"/>
          <w:szCs w:val="20"/>
        </w:rPr>
      </w:pPr>
    </w:p>
    <w:p w:rsidR="00882E85" w:rsidRDefault="005C4734">
      <w:pPr>
        <w:ind w:right="-259"/>
        <w:jc w:val="center"/>
        <w:rPr>
          <w:sz w:val="20"/>
          <w:szCs w:val="20"/>
        </w:rPr>
      </w:pPr>
      <w:r>
        <w:rPr>
          <w:rFonts w:eastAsia="Times New Roman"/>
        </w:rPr>
        <w:t>256</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9" w:lineRule="auto"/>
        <w:ind w:left="260" w:firstLine="711"/>
        <w:jc w:val="both"/>
        <w:rPr>
          <w:sz w:val="20"/>
          <w:szCs w:val="20"/>
        </w:rPr>
      </w:pPr>
      <w:bookmarkStart w:id="257" w:name="page513"/>
      <w:bookmarkEnd w:id="257"/>
      <w:r>
        <w:rPr>
          <w:rFonts w:eastAsia="Times New Roman"/>
          <w:sz w:val="28"/>
          <w:szCs w:val="28"/>
        </w:rPr>
        <w:lastRenderedPageBreak/>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Pr>
          <w:rFonts w:eastAsia="Times New Roman"/>
          <w:i/>
          <w:iCs/>
          <w:sz w:val="28"/>
          <w:szCs w:val="28"/>
        </w:rPr>
        <w:t>(look after, give up, be over, write down get on).</w:t>
      </w:r>
      <w:r>
        <w:rPr>
          <w:rFonts w:eastAsia="Times New Roman"/>
          <w:sz w:val="28"/>
          <w:szCs w:val="28"/>
        </w:rPr>
        <w:t xml:space="preserve"> Определение части речи по аффиксу. Распознавание и употребление в речи</w:t>
      </w:r>
      <w:r>
        <w:rPr>
          <w:rFonts w:eastAsia="Times New Roman"/>
          <w:i/>
          <w:iCs/>
          <w:sz w:val="28"/>
          <w:szCs w:val="28"/>
        </w:rPr>
        <w:t xml:space="preserve"> </w:t>
      </w:r>
      <w:r>
        <w:rPr>
          <w:rFonts w:eastAsia="Times New Roman"/>
          <w:sz w:val="28"/>
          <w:szCs w:val="28"/>
        </w:rPr>
        <w:t>различных средств связи для обеспечения целостности высказывания.</w:t>
      </w:r>
      <w:r>
        <w:rPr>
          <w:rFonts w:eastAsia="Times New Roman"/>
          <w:i/>
          <w:iCs/>
          <w:sz w:val="28"/>
          <w:szCs w:val="28"/>
        </w:rPr>
        <w:t xml:space="preserve"> 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w:t>
      </w:r>
    </w:p>
    <w:p w:rsidR="00882E85" w:rsidRDefault="00882E85">
      <w:pPr>
        <w:spacing w:line="389" w:lineRule="exact"/>
        <w:rPr>
          <w:sz w:val="20"/>
          <w:szCs w:val="20"/>
        </w:rPr>
      </w:pPr>
    </w:p>
    <w:p w:rsidR="00882E85" w:rsidRDefault="005C4734">
      <w:pPr>
        <w:ind w:left="980"/>
        <w:rPr>
          <w:sz w:val="20"/>
          <w:szCs w:val="20"/>
        </w:rPr>
      </w:pPr>
      <w:r>
        <w:rPr>
          <w:rFonts w:eastAsia="Times New Roman"/>
          <w:b/>
          <w:bCs/>
          <w:sz w:val="28"/>
          <w:szCs w:val="28"/>
        </w:rPr>
        <w:t>Предметное содержание речи</w:t>
      </w:r>
    </w:p>
    <w:p w:rsidR="00882E85" w:rsidRDefault="00882E85">
      <w:pPr>
        <w:spacing w:line="158" w:lineRule="exact"/>
        <w:rPr>
          <w:sz w:val="20"/>
          <w:szCs w:val="20"/>
        </w:rPr>
      </w:pPr>
    </w:p>
    <w:p w:rsidR="00882E85" w:rsidRDefault="005C4734">
      <w:pPr>
        <w:ind w:left="980"/>
        <w:rPr>
          <w:sz w:val="20"/>
          <w:szCs w:val="20"/>
        </w:rPr>
      </w:pPr>
      <w:r>
        <w:rPr>
          <w:rFonts w:eastAsia="Times New Roman"/>
          <w:b/>
          <w:bCs/>
          <w:sz w:val="28"/>
          <w:szCs w:val="28"/>
        </w:rPr>
        <w:t>Повседневная жизнь</w:t>
      </w:r>
    </w:p>
    <w:p w:rsidR="00882E85" w:rsidRDefault="00882E85">
      <w:pPr>
        <w:spacing w:line="174"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Домашние обязанности. Покупки. Общение в семье и в школе. Семейные традиции. Общение с друзьями и знакомыми. Переписка с друзьями.</w:t>
      </w:r>
    </w:p>
    <w:p w:rsidR="00882E85" w:rsidRDefault="00882E85">
      <w:pPr>
        <w:spacing w:line="18" w:lineRule="exact"/>
        <w:rPr>
          <w:sz w:val="20"/>
          <w:szCs w:val="20"/>
        </w:rPr>
      </w:pPr>
    </w:p>
    <w:p w:rsidR="00882E85" w:rsidRDefault="005C4734">
      <w:pPr>
        <w:ind w:left="980"/>
        <w:rPr>
          <w:sz w:val="20"/>
          <w:szCs w:val="20"/>
        </w:rPr>
      </w:pPr>
      <w:r>
        <w:rPr>
          <w:rFonts w:eastAsia="Times New Roman"/>
          <w:b/>
          <w:bCs/>
          <w:sz w:val="28"/>
          <w:szCs w:val="28"/>
        </w:rPr>
        <w:t>Здоровье</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Посещение  врача. Здоровый образ жизни.</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Спорт</w:t>
      </w:r>
    </w:p>
    <w:p w:rsidR="00882E85" w:rsidRDefault="00882E85">
      <w:pPr>
        <w:spacing w:line="159" w:lineRule="exact"/>
        <w:rPr>
          <w:sz w:val="20"/>
          <w:szCs w:val="20"/>
        </w:rPr>
      </w:pPr>
    </w:p>
    <w:p w:rsidR="00882E85" w:rsidRDefault="005C4734">
      <w:pPr>
        <w:ind w:left="980"/>
        <w:rPr>
          <w:sz w:val="20"/>
          <w:szCs w:val="20"/>
        </w:rPr>
      </w:pPr>
      <w:r>
        <w:rPr>
          <w:rFonts w:eastAsia="Times New Roman"/>
          <w:sz w:val="28"/>
          <w:szCs w:val="28"/>
        </w:rPr>
        <w:t>Активный отдых. Экстремальные виды спорта.</w:t>
      </w:r>
    </w:p>
    <w:p w:rsidR="00882E85" w:rsidRDefault="00882E85">
      <w:pPr>
        <w:spacing w:line="168" w:lineRule="exact"/>
        <w:rPr>
          <w:sz w:val="20"/>
          <w:szCs w:val="20"/>
        </w:rPr>
      </w:pPr>
    </w:p>
    <w:p w:rsidR="00882E85" w:rsidRDefault="005C4734">
      <w:pPr>
        <w:ind w:left="980"/>
        <w:rPr>
          <w:sz w:val="20"/>
          <w:szCs w:val="20"/>
        </w:rPr>
      </w:pPr>
      <w:r>
        <w:rPr>
          <w:rFonts w:eastAsia="Times New Roman"/>
          <w:b/>
          <w:bCs/>
          <w:sz w:val="28"/>
          <w:szCs w:val="28"/>
        </w:rPr>
        <w:t>Городская и сельская жизнь</w:t>
      </w:r>
    </w:p>
    <w:p w:rsidR="00882E85" w:rsidRDefault="00882E85">
      <w:pPr>
        <w:spacing w:line="169"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Особенности городской и сельской жизни в России и странах изучаемого языка. Городская инфраструктура. Сельское хозяйство.</w:t>
      </w:r>
    </w:p>
    <w:p w:rsidR="00882E85" w:rsidRDefault="00882E85">
      <w:pPr>
        <w:spacing w:line="18" w:lineRule="exact"/>
        <w:rPr>
          <w:sz w:val="20"/>
          <w:szCs w:val="20"/>
        </w:rPr>
      </w:pPr>
    </w:p>
    <w:p w:rsidR="00882E85" w:rsidRDefault="005C4734">
      <w:pPr>
        <w:ind w:left="980"/>
        <w:rPr>
          <w:sz w:val="20"/>
          <w:szCs w:val="20"/>
        </w:rPr>
      </w:pPr>
      <w:r>
        <w:rPr>
          <w:rFonts w:eastAsia="Times New Roman"/>
          <w:b/>
          <w:bCs/>
          <w:sz w:val="28"/>
          <w:szCs w:val="28"/>
        </w:rPr>
        <w:t>Научно-технический прогресс</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Прогресс в науке. Космос. Новые информационные технологии.</w:t>
      </w:r>
    </w:p>
    <w:p w:rsidR="00882E85" w:rsidRDefault="00882E85">
      <w:pPr>
        <w:spacing w:line="168" w:lineRule="exact"/>
        <w:rPr>
          <w:sz w:val="20"/>
          <w:szCs w:val="20"/>
        </w:rPr>
      </w:pPr>
    </w:p>
    <w:p w:rsidR="00882E85" w:rsidRDefault="005C4734">
      <w:pPr>
        <w:ind w:left="980"/>
        <w:rPr>
          <w:sz w:val="20"/>
          <w:szCs w:val="20"/>
        </w:rPr>
      </w:pPr>
      <w:r>
        <w:rPr>
          <w:rFonts w:eastAsia="Times New Roman"/>
          <w:b/>
          <w:bCs/>
          <w:sz w:val="28"/>
          <w:szCs w:val="28"/>
        </w:rPr>
        <w:t>Природа и экология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75" w:lineRule="exact"/>
        <w:rPr>
          <w:sz w:val="20"/>
          <w:szCs w:val="20"/>
        </w:rPr>
      </w:pPr>
    </w:p>
    <w:p w:rsidR="00882E85" w:rsidRDefault="005C4734">
      <w:pPr>
        <w:ind w:right="-259"/>
        <w:jc w:val="center"/>
        <w:rPr>
          <w:sz w:val="20"/>
          <w:szCs w:val="20"/>
        </w:rPr>
      </w:pPr>
      <w:r>
        <w:rPr>
          <w:rFonts w:eastAsia="Times New Roman"/>
        </w:rPr>
        <w:t>257</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right="20" w:firstLine="711"/>
        <w:jc w:val="both"/>
        <w:rPr>
          <w:sz w:val="20"/>
          <w:szCs w:val="20"/>
        </w:rPr>
      </w:pPr>
      <w:bookmarkStart w:id="258" w:name="page515"/>
      <w:bookmarkEnd w:id="258"/>
      <w:r>
        <w:rPr>
          <w:rFonts w:eastAsia="Times New Roman"/>
          <w:sz w:val="28"/>
          <w:szCs w:val="28"/>
        </w:rPr>
        <w:lastRenderedPageBreak/>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882E85" w:rsidRDefault="00882E85">
      <w:pPr>
        <w:spacing w:line="19" w:lineRule="exact"/>
        <w:rPr>
          <w:sz w:val="20"/>
          <w:szCs w:val="20"/>
        </w:rPr>
      </w:pPr>
    </w:p>
    <w:p w:rsidR="00882E85" w:rsidRDefault="005C4734">
      <w:pPr>
        <w:ind w:left="980"/>
        <w:rPr>
          <w:sz w:val="20"/>
          <w:szCs w:val="20"/>
        </w:rPr>
      </w:pPr>
      <w:r>
        <w:rPr>
          <w:rFonts w:eastAsia="Times New Roman"/>
          <w:b/>
          <w:bCs/>
          <w:sz w:val="28"/>
          <w:szCs w:val="28"/>
        </w:rPr>
        <w:t>Современная молодежь</w:t>
      </w:r>
    </w:p>
    <w:p w:rsidR="00882E85" w:rsidRDefault="00882E85">
      <w:pPr>
        <w:spacing w:line="158" w:lineRule="exact"/>
        <w:rPr>
          <w:sz w:val="20"/>
          <w:szCs w:val="20"/>
        </w:rPr>
      </w:pPr>
    </w:p>
    <w:p w:rsidR="00882E85" w:rsidRDefault="005C4734">
      <w:pPr>
        <w:tabs>
          <w:tab w:val="left" w:pos="2580"/>
          <w:tab w:val="left" w:pos="3080"/>
          <w:tab w:val="left" w:pos="4640"/>
          <w:tab w:val="left" w:pos="5680"/>
          <w:tab w:val="left" w:pos="6160"/>
          <w:tab w:val="left" w:pos="8220"/>
        </w:tabs>
        <w:ind w:left="980"/>
        <w:rPr>
          <w:sz w:val="20"/>
          <w:szCs w:val="20"/>
        </w:rPr>
      </w:pPr>
      <w:r>
        <w:rPr>
          <w:rFonts w:eastAsia="Times New Roman"/>
          <w:sz w:val="28"/>
          <w:szCs w:val="28"/>
        </w:rPr>
        <w:t>Увлечения</w:t>
      </w:r>
      <w:r>
        <w:rPr>
          <w:sz w:val="20"/>
          <w:szCs w:val="20"/>
        </w:rPr>
        <w:tab/>
      </w:r>
      <w:r>
        <w:rPr>
          <w:rFonts w:eastAsia="Times New Roman"/>
          <w:sz w:val="28"/>
          <w:szCs w:val="28"/>
        </w:rPr>
        <w:t>и</w:t>
      </w:r>
      <w:r>
        <w:rPr>
          <w:sz w:val="20"/>
          <w:szCs w:val="20"/>
        </w:rPr>
        <w:tab/>
      </w:r>
      <w:r>
        <w:rPr>
          <w:rFonts w:eastAsia="Times New Roman"/>
          <w:sz w:val="28"/>
          <w:szCs w:val="28"/>
        </w:rPr>
        <w:t>интересы.</w:t>
      </w:r>
      <w:r>
        <w:rPr>
          <w:sz w:val="20"/>
          <w:szCs w:val="20"/>
        </w:rPr>
        <w:tab/>
      </w:r>
      <w:r>
        <w:rPr>
          <w:rFonts w:eastAsia="Times New Roman"/>
          <w:sz w:val="28"/>
          <w:szCs w:val="28"/>
        </w:rPr>
        <w:t>Связь</w:t>
      </w:r>
      <w:r>
        <w:rPr>
          <w:sz w:val="20"/>
          <w:szCs w:val="20"/>
        </w:rPr>
        <w:tab/>
      </w:r>
      <w:r>
        <w:rPr>
          <w:rFonts w:eastAsia="Times New Roman"/>
          <w:sz w:val="28"/>
          <w:szCs w:val="28"/>
        </w:rPr>
        <w:t>с</w:t>
      </w:r>
      <w:r>
        <w:rPr>
          <w:sz w:val="20"/>
          <w:szCs w:val="20"/>
        </w:rPr>
        <w:tab/>
      </w:r>
      <w:r>
        <w:rPr>
          <w:rFonts w:eastAsia="Times New Roman"/>
          <w:sz w:val="28"/>
          <w:szCs w:val="28"/>
        </w:rPr>
        <w:t>предыдущими</w:t>
      </w:r>
      <w:r>
        <w:rPr>
          <w:sz w:val="20"/>
          <w:szCs w:val="20"/>
        </w:rPr>
        <w:tab/>
      </w:r>
      <w:r>
        <w:rPr>
          <w:rFonts w:eastAsia="Times New Roman"/>
          <w:sz w:val="27"/>
          <w:szCs w:val="27"/>
        </w:rPr>
        <w:t>поколениями.</w:t>
      </w:r>
    </w:p>
    <w:p w:rsidR="00882E85" w:rsidRDefault="00882E85">
      <w:pPr>
        <w:spacing w:line="158" w:lineRule="exact"/>
        <w:rPr>
          <w:sz w:val="20"/>
          <w:szCs w:val="20"/>
        </w:rPr>
      </w:pPr>
    </w:p>
    <w:p w:rsidR="00882E85" w:rsidRDefault="005C4734">
      <w:pPr>
        <w:ind w:left="260"/>
        <w:rPr>
          <w:sz w:val="20"/>
          <w:szCs w:val="20"/>
        </w:rPr>
      </w:pPr>
      <w:r>
        <w:rPr>
          <w:rFonts w:eastAsia="Times New Roman"/>
          <w:sz w:val="28"/>
          <w:szCs w:val="28"/>
        </w:rPr>
        <w:t>Образовательные поездки.</w:t>
      </w:r>
    </w:p>
    <w:p w:rsidR="00882E85" w:rsidRDefault="00882E85">
      <w:pPr>
        <w:spacing w:line="168" w:lineRule="exact"/>
        <w:rPr>
          <w:sz w:val="20"/>
          <w:szCs w:val="20"/>
        </w:rPr>
      </w:pPr>
    </w:p>
    <w:p w:rsidR="00882E85" w:rsidRDefault="005C4734">
      <w:pPr>
        <w:ind w:left="980"/>
        <w:rPr>
          <w:sz w:val="20"/>
          <w:szCs w:val="20"/>
        </w:rPr>
      </w:pPr>
      <w:r>
        <w:rPr>
          <w:rFonts w:eastAsia="Times New Roman"/>
          <w:b/>
          <w:bCs/>
          <w:sz w:val="28"/>
          <w:szCs w:val="28"/>
        </w:rPr>
        <w:t>Профессии</w:t>
      </w:r>
    </w:p>
    <w:p w:rsidR="00882E85" w:rsidRDefault="00882E85">
      <w:pPr>
        <w:spacing w:line="174" w:lineRule="exact"/>
        <w:rPr>
          <w:sz w:val="20"/>
          <w:szCs w:val="20"/>
        </w:rPr>
      </w:pPr>
    </w:p>
    <w:p w:rsidR="00882E85" w:rsidRDefault="005C4734">
      <w:pPr>
        <w:spacing w:line="346" w:lineRule="auto"/>
        <w:ind w:left="260" w:right="20" w:firstLine="711"/>
        <w:jc w:val="both"/>
        <w:rPr>
          <w:sz w:val="20"/>
          <w:szCs w:val="20"/>
        </w:rPr>
      </w:pPr>
      <w:r>
        <w:rPr>
          <w:rFonts w:eastAsia="Times New Roman"/>
          <w:sz w:val="28"/>
          <w:szCs w:val="28"/>
        </w:rPr>
        <w:t>Современные профессии. Планы на будущее, проблемы выбора профессии. Образование и профессии.</w:t>
      </w:r>
    </w:p>
    <w:p w:rsidR="00882E85" w:rsidRDefault="00882E85">
      <w:pPr>
        <w:spacing w:line="26" w:lineRule="exact"/>
        <w:rPr>
          <w:sz w:val="20"/>
          <w:szCs w:val="20"/>
        </w:rPr>
      </w:pPr>
    </w:p>
    <w:p w:rsidR="00882E85" w:rsidRDefault="005C4734">
      <w:pPr>
        <w:ind w:left="980"/>
        <w:rPr>
          <w:sz w:val="20"/>
          <w:szCs w:val="20"/>
        </w:rPr>
      </w:pPr>
      <w:r>
        <w:rPr>
          <w:rFonts w:eastAsia="Times New Roman"/>
          <w:b/>
          <w:bCs/>
          <w:sz w:val="28"/>
          <w:szCs w:val="28"/>
        </w:rPr>
        <w:t>Страны изучаемого языка</w:t>
      </w:r>
    </w:p>
    <w:p w:rsidR="00882E85" w:rsidRDefault="00882E85">
      <w:pPr>
        <w:spacing w:line="169" w:lineRule="exact"/>
        <w:rPr>
          <w:sz w:val="20"/>
          <w:szCs w:val="20"/>
        </w:rPr>
      </w:pPr>
    </w:p>
    <w:p w:rsidR="00882E85" w:rsidRDefault="005C4734">
      <w:pPr>
        <w:spacing w:line="355" w:lineRule="auto"/>
        <w:ind w:left="260" w:right="20" w:firstLine="711"/>
        <w:jc w:val="both"/>
        <w:rPr>
          <w:sz w:val="20"/>
          <w:szCs w:val="20"/>
        </w:rPr>
      </w:pPr>
      <w:r>
        <w:rPr>
          <w:rFonts w:eastAsia="Times New Roman"/>
          <w:sz w:val="28"/>
          <w:szCs w:val="28"/>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882E85" w:rsidRDefault="00882E85">
      <w:pPr>
        <w:spacing w:line="10" w:lineRule="exact"/>
        <w:rPr>
          <w:sz w:val="20"/>
          <w:szCs w:val="20"/>
        </w:rPr>
      </w:pPr>
    </w:p>
    <w:p w:rsidR="00882E85" w:rsidRDefault="005C4734">
      <w:pPr>
        <w:ind w:left="980"/>
        <w:rPr>
          <w:sz w:val="20"/>
          <w:szCs w:val="20"/>
        </w:rPr>
      </w:pPr>
      <w:r>
        <w:rPr>
          <w:rFonts w:eastAsia="Times New Roman"/>
          <w:b/>
          <w:bCs/>
          <w:sz w:val="28"/>
          <w:szCs w:val="28"/>
        </w:rPr>
        <w:t>Иностранные языки</w:t>
      </w:r>
    </w:p>
    <w:p w:rsidR="00882E85" w:rsidRDefault="00882E85">
      <w:pPr>
        <w:spacing w:line="174"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882E85" w:rsidRDefault="00882E85">
      <w:pPr>
        <w:spacing w:line="200" w:lineRule="exact"/>
        <w:rPr>
          <w:sz w:val="20"/>
          <w:szCs w:val="20"/>
        </w:rPr>
      </w:pPr>
    </w:p>
    <w:p w:rsidR="00882E85" w:rsidRDefault="00882E85">
      <w:pPr>
        <w:spacing w:line="298" w:lineRule="exact"/>
        <w:rPr>
          <w:sz w:val="20"/>
          <w:szCs w:val="20"/>
        </w:rPr>
      </w:pPr>
    </w:p>
    <w:p w:rsidR="00882E85" w:rsidRDefault="005C4734">
      <w:pPr>
        <w:ind w:left="980"/>
        <w:rPr>
          <w:sz w:val="20"/>
          <w:szCs w:val="20"/>
        </w:rPr>
      </w:pPr>
      <w:r>
        <w:rPr>
          <w:rFonts w:eastAsia="Times New Roman"/>
          <w:b/>
          <w:bCs/>
          <w:sz w:val="28"/>
          <w:szCs w:val="28"/>
        </w:rPr>
        <w:t>Углубленный уровень</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Коммуникативные умения</w:t>
      </w:r>
    </w:p>
    <w:p w:rsidR="00882E85" w:rsidRDefault="00882E85">
      <w:pPr>
        <w:spacing w:line="200" w:lineRule="exact"/>
        <w:rPr>
          <w:sz w:val="20"/>
          <w:szCs w:val="20"/>
        </w:rPr>
      </w:pPr>
    </w:p>
    <w:p w:rsidR="00882E85" w:rsidRDefault="00882E85">
      <w:pPr>
        <w:spacing w:line="343" w:lineRule="exact"/>
        <w:rPr>
          <w:sz w:val="20"/>
          <w:szCs w:val="20"/>
        </w:rPr>
      </w:pPr>
    </w:p>
    <w:p w:rsidR="00882E85" w:rsidRDefault="005C4734">
      <w:pPr>
        <w:ind w:left="980"/>
        <w:rPr>
          <w:sz w:val="20"/>
          <w:szCs w:val="20"/>
        </w:rPr>
      </w:pPr>
      <w:r>
        <w:rPr>
          <w:rFonts w:eastAsia="Times New Roman"/>
          <w:b/>
          <w:bCs/>
          <w:sz w:val="28"/>
          <w:szCs w:val="28"/>
        </w:rPr>
        <w:t>Говорение</w:t>
      </w:r>
    </w:p>
    <w:p w:rsidR="00882E85" w:rsidRDefault="00882E85">
      <w:pPr>
        <w:spacing w:line="158" w:lineRule="exact"/>
        <w:rPr>
          <w:sz w:val="20"/>
          <w:szCs w:val="20"/>
        </w:rPr>
      </w:pPr>
    </w:p>
    <w:p w:rsidR="00882E85" w:rsidRDefault="005C4734">
      <w:pPr>
        <w:ind w:left="980"/>
        <w:rPr>
          <w:sz w:val="20"/>
          <w:szCs w:val="20"/>
        </w:rPr>
      </w:pPr>
      <w:r>
        <w:rPr>
          <w:rFonts w:eastAsia="Times New Roman"/>
          <w:b/>
          <w:bCs/>
          <w:sz w:val="28"/>
          <w:szCs w:val="28"/>
        </w:rPr>
        <w:t>Диалогическая речь</w:t>
      </w:r>
    </w:p>
    <w:p w:rsidR="00882E85" w:rsidRDefault="00882E85">
      <w:pPr>
        <w:spacing w:line="17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Подготовленное интервью. Умение кратко комментировать точку зрения другого человека. Типы текстов: интервью, модерация, обсуждение. </w:t>
      </w:r>
      <w:r>
        <w:rPr>
          <w:rFonts w:eastAsia="Times New Roman"/>
          <w:i/>
          <w:iCs/>
          <w:sz w:val="28"/>
          <w:szCs w:val="28"/>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48" w:lineRule="exact"/>
        <w:rPr>
          <w:sz w:val="20"/>
          <w:szCs w:val="20"/>
        </w:rPr>
      </w:pPr>
    </w:p>
    <w:p w:rsidR="00882E85" w:rsidRDefault="005C4734">
      <w:pPr>
        <w:ind w:right="-259"/>
        <w:jc w:val="center"/>
        <w:rPr>
          <w:sz w:val="20"/>
          <w:szCs w:val="20"/>
        </w:rPr>
      </w:pPr>
      <w:r>
        <w:rPr>
          <w:rFonts w:eastAsia="Times New Roman"/>
        </w:rPr>
        <w:t>258</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259" w:name="page517"/>
      <w:bookmarkEnd w:id="259"/>
      <w:r>
        <w:rPr>
          <w:rFonts w:eastAsia="Times New Roman"/>
          <w:b/>
          <w:bCs/>
          <w:sz w:val="28"/>
          <w:szCs w:val="28"/>
        </w:rPr>
        <w:lastRenderedPageBreak/>
        <w:t>Монологическая речь</w:t>
      </w:r>
    </w:p>
    <w:p w:rsidR="00882E85" w:rsidRDefault="00882E85">
      <w:pPr>
        <w:spacing w:line="17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882E85" w:rsidRDefault="00882E85">
      <w:pPr>
        <w:spacing w:line="17" w:lineRule="exact"/>
        <w:rPr>
          <w:sz w:val="20"/>
          <w:szCs w:val="20"/>
        </w:rPr>
      </w:pPr>
    </w:p>
    <w:p w:rsidR="00882E85" w:rsidRDefault="005C4734">
      <w:pPr>
        <w:ind w:left="980"/>
        <w:rPr>
          <w:sz w:val="20"/>
          <w:szCs w:val="20"/>
        </w:rPr>
      </w:pPr>
      <w:r>
        <w:rPr>
          <w:rFonts w:eastAsia="Times New Roman"/>
          <w:b/>
          <w:bCs/>
          <w:sz w:val="28"/>
          <w:szCs w:val="28"/>
        </w:rPr>
        <w:t>Аудирование</w:t>
      </w:r>
    </w:p>
    <w:p w:rsidR="00882E85" w:rsidRDefault="00882E85">
      <w:pPr>
        <w:spacing w:line="174"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Pr>
          <w:rFonts w:eastAsia="Times New Roman"/>
          <w:i/>
          <w:iCs/>
          <w:sz w:val="28"/>
          <w:szCs w:val="28"/>
        </w:rPr>
        <w:t>Доклад. Сложная система доказательств. Разговорная речь в пределах литературной нормы.</w:t>
      </w:r>
    </w:p>
    <w:p w:rsidR="00882E85" w:rsidRDefault="00882E85">
      <w:pPr>
        <w:spacing w:line="12" w:lineRule="exact"/>
        <w:rPr>
          <w:sz w:val="20"/>
          <w:szCs w:val="20"/>
        </w:rPr>
      </w:pPr>
    </w:p>
    <w:p w:rsidR="00882E85" w:rsidRDefault="005C4734">
      <w:pPr>
        <w:ind w:left="980"/>
        <w:rPr>
          <w:sz w:val="20"/>
          <w:szCs w:val="20"/>
        </w:rPr>
      </w:pPr>
      <w:r>
        <w:rPr>
          <w:rFonts w:eastAsia="Times New Roman"/>
          <w:b/>
          <w:bCs/>
          <w:sz w:val="28"/>
          <w:szCs w:val="28"/>
        </w:rPr>
        <w:t>Чтение</w:t>
      </w:r>
    </w:p>
    <w:p w:rsidR="00882E85" w:rsidRDefault="00882E85">
      <w:pPr>
        <w:spacing w:line="174"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 xml:space="preserve">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w:t>
      </w:r>
      <w:r>
        <w:rPr>
          <w:rFonts w:eastAsia="Times New Roman"/>
          <w:i/>
          <w:iCs/>
          <w:sz w:val="28"/>
          <w:szCs w:val="28"/>
        </w:rPr>
        <w:t>Детальное понимание сложных текстов. Анализ текстов с точки зрения содержания, позиции автора и организации текста.</w:t>
      </w:r>
    </w:p>
    <w:p w:rsidR="00882E85" w:rsidRDefault="00882E85">
      <w:pPr>
        <w:spacing w:line="12" w:lineRule="exact"/>
        <w:rPr>
          <w:sz w:val="20"/>
          <w:szCs w:val="20"/>
        </w:rPr>
      </w:pPr>
    </w:p>
    <w:p w:rsidR="00882E85" w:rsidRDefault="005C4734">
      <w:pPr>
        <w:ind w:left="980"/>
        <w:rPr>
          <w:sz w:val="20"/>
          <w:szCs w:val="20"/>
        </w:rPr>
      </w:pPr>
      <w:r>
        <w:rPr>
          <w:rFonts w:eastAsia="Times New Roman"/>
          <w:b/>
          <w:bCs/>
          <w:sz w:val="28"/>
          <w:szCs w:val="28"/>
        </w:rPr>
        <w:t>Письмо</w:t>
      </w:r>
    </w:p>
    <w:p w:rsidR="00882E85" w:rsidRDefault="00882E85">
      <w:pPr>
        <w:spacing w:line="174"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Написание отзыва на фильм или книгу. Умение письменно сообщать свое мнение по поводу фактической информации в рамках изученной тематики.</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259</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57" w:lineRule="auto"/>
        <w:ind w:left="260"/>
        <w:jc w:val="both"/>
        <w:rPr>
          <w:sz w:val="20"/>
          <w:szCs w:val="20"/>
        </w:rPr>
      </w:pPr>
      <w:bookmarkStart w:id="260" w:name="page519"/>
      <w:bookmarkEnd w:id="260"/>
      <w:r>
        <w:rPr>
          <w:rFonts w:eastAsia="Times New Roman"/>
          <w:sz w:val="28"/>
          <w:szCs w:val="28"/>
        </w:rPr>
        <w:lastRenderedPageBreak/>
        <w:t>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882E85" w:rsidRDefault="00882E85">
      <w:pPr>
        <w:spacing w:line="395" w:lineRule="exact"/>
        <w:rPr>
          <w:sz w:val="20"/>
          <w:szCs w:val="20"/>
        </w:rPr>
      </w:pPr>
    </w:p>
    <w:p w:rsidR="00882E85" w:rsidRDefault="005C4734">
      <w:pPr>
        <w:ind w:left="980"/>
        <w:rPr>
          <w:sz w:val="20"/>
          <w:szCs w:val="20"/>
        </w:rPr>
      </w:pPr>
      <w:r>
        <w:rPr>
          <w:rFonts w:eastAsia="Times New Roman"/>
          <w:b/>
          <w:bCs/>
          <w:sz w:val="28"/>
          <w:szCs w:val="28"/>
        </w:rPr>
        <w:t>Языковые навыки</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Фонетическая сторона речи</w:t>
      </w:r>
    </w:p>
    <w:p w:rsidR="00882E85" w:rsidRDefault="00882E85">
      <w:pPr>
        <w:spacing w:line="169"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p>
    <w:p w:rsidR="00882E85" w:rsidRDefault="00882E85">
      <w:pPr>
        <w:spacing w:line="19" w:lineRule="exact"/>
        <w:rPr>
          <w:sz w:val="20"/>
          <w:szCs w:val="20"/>
        </w:rPr>
      </w:pPr>
    </w:p>
    <w:p w:rsidR="00882E85" w:rsidRDefault="005C4734">
      <w:pPr>
        <w:ind w:left="980"/>
        <w:rPr>
          <w:sz w:val="20"/>
          <w:szCs w:val="20"/>
        </w:rPr>
      </w:pPr>
      <w:r>
        <w:rPr>
          <w:rFonts w:eastAsia="Times New Roman"/>
          <w:b/>
          <w:bCs/>
          <w:sz w:val="28"/>
          <w:szCs w:val="28"/>
        </w:rPr>
        <w:t>Орфография и пунктуация</w:t>
      </w:r>
    </w:p>
    <w:p w:rsidR="00882E85" w:rsidRDefault="00882E85">
      <w:pPr>
        <w:spacing w:line="174"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 xml:space="preserve">Орфографические и пунктуационные навыки. </w:t>
      </w:r>
      <w:r>
        <w:rPr>
          <w:rFonts w:eastAsia="Times New Roman"/>
          <w:i/>
          <w:iCs/>
          <w:sz w:val="28"/>
          <w:szCs w:val="28"/>
        </w:rPr>
        <w:t>Умение создавать тексты без орфографических и пунктуационных ошибок, затрудняющих понимание.</w:t>
      </w:r>
    </w:p>
    <w:p w:rsidR="00882E85" w:rsidRDefault="00882E85">
      <w:pPr>
        <w:spacing w:line="26" w:lineRule="exact"/>
        <w:rPr>
          <w:sz w:val="20"/>
          <w:szCs w:val="20"/>
        </w:rPr>
      </w:pPr>
    </w:p>
    <w:p w:rsidR="00882E85" w:rsidRDefault="005C4734">
      <w:pPr>
        <w:ind w:left="980"/>
        <w:rPr>
          <w:sz w:val="20"/>
          <w:szCs w:val="20"/>
        </w:rPr>
      </w:pPr>
      <w:r>
        <w:rPr>
          <w:rFonts w:eastAsia="Times New Roman"/>
          <w:b/>
          <w:bCs/>
          <w:sz w:val="28"/>
          <w:szCs w:val="28"/>
        </w:rPr>
        <w:t>Грамматическая сторона речи</w:t>
      </w:r>
    </w:p>
    <w:p w:rsidR="00882E85" w:rsidRDefault="00882E85">
      <w:pPr>
        <w:spacing w:line="174"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(to begin with, as follows, in conclusion).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w:t>
      </w:r>
    </w:p>
    <w:p w:rsidR="00882E85" w:rsidRDefault="00882E85">
      <w:pPr>
        <w:spacing w:line="3" w:lineRule="exact"/>
        <w:rPr>
          <w:sz w:val="20"/>
          <w:szCs w:val="20"/>
        </w:rPr>
      </w:pPr>
    </w:p>
    <w:p w:rsidR="00882E85" w:rsidRDefault="005C4734" w:rsidP="005C4734">
      <w:pPr>
        <w:numPr>
          <w:ilvl w:val="0"/>
          <w:numId w:val="247"/>
        </w:numPr>
        <w:tabs>
          <w:tab w:val="left" w:pos="620"/>
        </w:tabs>
        <w:ind w:left="620" w:hanging="360"/>
        <w:rPr>
          <w:rFonts w:eastAsia="Times New Roman"/>
          <w:sz w:val="28"/>
          <w:szCs w:val="28"/>
        </w:rPr>
      </w:pPr>
      <w:r w:rsidRPr="004703C9">
        <w:rPr>
          <w:rFonts w:eastAsia="Times New Roman"/>
          <w:sz w:val="28"/>
          <w:szCs w:val="28"/>
          <w:lang w:val="en-US"/>
        </w:rPr>
        <w:t xml:space="preserve">as; either … or; neither … nor. </w:t>
      </w:r>
      <w:r>
        <w:rPr>
          <w:rFonts w:eastAsia="Times New Roman"/>
          <w:i/>
          <w:iCs/>
          <w:sz w:val="28"/>
          <w:szCs w:val="28"/>
        </w:rPr>
        <w:t>Распознавание и употребление в речи инверсии.</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Распознавание и употребление в речи широкого спектра глагольных структур.</w:t>
      </w:r>
    </w:p>
    <w:p w:rsidR="00882E85" w:rsidRDefault="00882E85">
      <w:pPr>
        <w:spacing w:line="168" w:lineRule="exact"/>
        <w:rPr>
          <w:sz w:val="20"/>
          <w:szCs w:val="20"/>
        </w:rPr>
      </w:pPr>
    </w:p>
    <w:p w:rsidR="00882E85" w:rsidRDefault="005C4734">
      <w:pPr>
        <w:ind w:left="980"/>
        <w:rPr>
          <w:sz w:val="20"/>
          <w:szCs w:val="20"/>
        </w:rPr>
      </w:pPr>
      <w:r>
        <w:rPr>
          <w:rFonts w:eastAsia="Times New Roman"/>
          <w:b/>
          <w:bCs/>
          <w:sz w:val="28"/>
          <w:szCs w:val="28"/>
        </w:rPr>
        <w:t>Лексическая сторона речи</w:t>
      </w:r>
    </w:p>
    <w:p w:rsidR="00882E85" w:rsidRDefault="00882E85">
      <w:pPr>
        <w:spacing w:line="169" w:lineRule="exact"/>
        <w:rPr>
          <w:sz w:val="20"/>
          <w:szCs w:val="20"/>
        </w:rPr>
      </w:pPr>
    </w:p>
    <w:p w:rsidR="00882E85" w:rsidRDefault="005C4734">
      <w:pPr>
        <w:spacing w:line="349" w:lineRule="auto"/>
        <w:ind w:left="260" w:firstLine="711"/>
        <w:rPr>
          <w:sz w:val="20"/>
          <w:szCs w:val="20"/>
        </w:rPr>
      </w:pPr>
      <w:r>
        <w:rPr>
          <w:rFonts w:eastAsia="Times New Roman"/>
          <w:sz w:val="28"/>
          <w:szCs w:val="28"/>
        </w:rPr>
        <w:t>Распознавание и использование в речи устойчивых выражений и фраз (collocations) в рамках тем, включенных в раздел «Предметное содержание</w:t>
      </w:r>
    </w:p>
    <w:p w:rsidR="00882E85" w:rsidRDefault="00882E85">
      <w:pPr>
        <w:spacing w:line="269" w:lineRule="exact"/>
        <w:rPr>
          <w:sz w:val="20"/>
          <w:szCs w:val="20"/>
        </w:rPr>
      </w:pPr>
    </w:p>
    <w:p w:rsidR="00882E85" w:rsidRDefault="005C4734">
      <w:pPr>
        <w:ind w:right="-259"/>
        <w:jc w:val="center"/>
        <w:rPr>
          <w:sz w:val="20"/>
          <w:szCs w:val="20"/>
        </w:rPr>
      </w:pPr>
      <w:r>
        <w:rPr>
          <w:rFonts w:eastAsia="Times New Roman"/>
        </w:rPr>
        <w:t>260</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jc w:val="both"/>
        <w:rPr>
          <w:sz w:val="20"/>
          <w:szCs w:val="20"/>
        </w:rPr>
      </w:pPr>
      <w:bookmarkStart w:id="261" w:name="page521"/>
      <w:bookmarkEnd w:id="261"/>
      <w:r>
        <w:rPr>
          <w:rFonts w:eastAsia="Times New Roman"/>
          <w:sz w:val="28"/>
          <w:szCs w:val="28"/>
        </w:rPr>
        <w:lastRenderedPageBreak/>
        <w:t>речи». Распознавание и употребление широкого спектра лексических единиц, связанных с выбранным профилем</w:t>
      </w:r>
      <w:r>
        <w:rPr>
          <w:rFonts w:eastAsia="Times New Roman"/>
          <w:i/>
          <w:iCs/>
          <w:sz w:val="28"/>
          <w:szCs w:val="28"/>
        </w:rPr>
        <w:t>. Распознавание и употребление в речи пословиц, идиом, крылатых выражений.</w:t>
      </w:r>
    </w:p>
    <w:p w:rsidR="00882E85" w:rsidRDefault="00882E85">
      <w:pPr>
        <w:spacing w:line="398" w:lineRule="exact"/>
        <w:rPr>
          <w:sz w:val="20"/>
          <w:szCs w:val="20"/>
        </w:rPr>
      </w:pPr>
    </w:p>
    <w:p w:rsidR="00882E85" w:rsidRDefault="005C4734">
      <w:pPr>
        <w:ind w:left="980"/>
        <w:rPr>
          <w:sz w:val="20"/>
          <w:szCs w:val="20"/>
        </w:rPr>
      </w:pPr>
      <w:r>
        <w:rPr>
          <w:rFonts w:eastAsia="Times New Roman"/>
          <w:b/>
          <w:bCs/>
          <w:sz w:val="28"/>
          <w:szCs w:val="28"/>
        </w:rPr>
        <w:t>Предметное содержание речи</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Повседневная жизнь</w:t>
      </w:r>
    </w:p>
    <w:p w:rsidR="00882E85" w:rsidRDefault="00882E85">
      <w:pPr>
        <w:spacing w:line="169"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Общество потребления. Самостоятельная жизнь. Отношения поколений в семье. Семейные истории. Круг друзей. Дружба и любовь.</w:t>
      </w:r>
    </w:p>
    <w:p w:rsidR="00882E85" w:rsidRDefault="00882E85">
      <w:pPr>
        <w:spacing w:line="22" w:lineRule="exact"/>
        <w:rPr>
          <w:sz w:val="20"/>
          <w:szCs w:val="20"/>
        </w:rPr>
      </w:pPr>
    </w:p>
    <w:p w:rsidR="00882E85" w:rsidRDefault="005C4734">
      <w:pPr>
        <w:ind w:left="980"/>
        <w:rPr>
          <w:sz w:val="20"/>
          <w:szCs w:val="20"/>
        </w:rPr>
      </w:pPr>
      <w:r>
        <w:rPr>
          <w:rFonts w:eastAsia="Times New Roman"/>
          <w:b/>
          <w:bCs/>
          <w:sz w:val="28"/>
          <w:szCs w:val="28"/>
        </w:rPr>
        <w:t>Здоровье</w:t>
      </w:r>
    </w:p>
    <w:p w:rsidR="00882E85" w:rsidRDefault="00882E85">
      <w:pPr>
        <w:spacing w:line="169" w:lineRule="exact"/>
        <w:rPr>
          <w:sz w:val="20"/>
          <w:szCs w:val="20"/>
        </w:rPr>
      </w:pPr>
    </w:p>
    <w:p w:rsidR="00882E85" w:rsidRDefault="005C4734">
      <w:pPr>
        <w:spacing w:line="350" w:lineRule="auto"/>
        <w:ind w:left="260" w:right="20" w:firstLine="711"/>
        <w:jc w:val="both"/>
        <w:rPr>
          <w:sz w:val="20"/>
          <w:szCs w:val="20"/>
        </w:rPr>
      </w:pPr>
      <w:r>
        <w:rPr>
          <w:rFonts w:eastAsia="Times New Roman"/>
          <w:sz w:val="28"/>
          <w:szCs w:val="28"/>
        </w:rPr>
        <w:t>Здоровый образ жизни и правильное питание. Современные тенденции в заботе о здоровье: йога, вегетарианство, фитнес.</w:t>
      </w:r>
    </w:p>
    <w:p w:rsidR="00882E85" w:rsidRDefault="00882E85">
      <w:pPr>
        <w:spacing w:line="31" w:lineRule="exact"/>
        <w:rPr>
          <w:sz w:val="20"/>
          <w:szCs w:val="20"/>
        </w:rPr>
      </w:pPr>
    </w:p>
    <w:p w:rsidR="00882E85" w:rsidRDefault="005C4734">
      <w:pPr>
        <w:spacing w:line="365" w:lineRule="auto"/>
        <w:ind w:left="980" w:right="3520"/>
        <w:rPr>
          <w:sz w:val="20"/>
          <w:szCs w:val="20"/>
        </w:rPr>
      </w:pPr>
      <w:r>
        <w:rPr>
          <w:rFonts w:eastAsia="Times New Roman"/>
          <w:b/>
          <w:bCs/>
          <w:sz w:val="28"/>
          <w:szCs w:val="28"/>
        </w:rPr>
        <w:t xml:space="preserve">Городская и сельская жизнь </w:t>
      </w:r>
      <w:r>
        <w:rPr>
          <w:rFonts w:eastAsia="Times New Roman"/>
          <w:sz w:val="28"/>
          <w:szCs w:val="28"/>
        </w:rPr>
        <w:t>Развитие города и регионов.</w:t>
      </w:r>
      <w:r>
        <w:rPr>
          <w:rFonts w:eastAsia="Times New Roman"/>
          <w:b/>
          <w:bCs/>
          <w:sz w:val="28"/>
          <w:szCs w:val="28"/>
        </w:rPr>
        <w:t xml:space="preserve"> Научно-технический прогресс </w:t>
      </w:r>
      <w:r>
        <w:rPr>
          <w:rFonts w:eastAsia="Times New Roman"/>
          <w:sz w:val="28"/>
          <w:szCs w:val="28"/>
        </w:rPr>
        <w:t>Дистанционное образование. Робототехника.</w:t>
      </w:r>
      <w:r>
        <w:rPr>
          <w:rFonts w:eastAsia="Times New Roman"/>
          <w:b/>
          <w:bCs/>
          <w:sz w:val="28"/>
          <w:szCs w:val="28"/>
        </w:rPr>
        <w:t xml:space="preserve"> Природа и экология</w:t>
      </w:r>
    </w:p>
    <w:p w:rsidR="00882E85" w:rsidRDefault="00882E85">
      <w:pPr>
        <w:spacing w:line="200" w:lineRule="exact"/>
        <w:rPr>
          <w:sz w:val="20"/>
          <w:szCs w:val="20"/>
        </w:rPr>
      </w:pPr>
    </w:p>
    <w:p w:rsidR="00882E85" w:rsidRDefault="00882E85">
      <w:pPr>
        <w:spacing w:line="256" w:lineRule="exact"/>
        <w:rPr>
          <w:sz w:val="20"/>
          <w:szCs w:val="20"/>
        </w:rPr>
      </w:pPr>
    </w:p>
    <w:p w:rsidR="00882E85" w:rsidRDefault="005C4734">
      <w:pPr>
        <w:spacing w:line="353" w:lineRule="auto"/>
        <w:ind w:left="260" w:right="20" w:firstLine="711"/>
        <w:jc w:val="both"/>
        <w:rPr>
          <w:sz w:val="20"/>
          <w:szCs w:val="20"/>
        </w:rPr>
      </w:pPr>
      <w:r>
        <w:rPr>
          <w:rFonts w:eastAsia="Times New Roman"/>
          <w:sz w:val="28"/>
          <w:szCs w:val="28"/>
        </w:rPr>
        <w:t>Заповедники России. Энергосбережение. Последствия изменения климата. Деятельность различных организаций по защите окружающей среды. Экотуризм.</w:t>
      </w:r>
    </w:p>
    <w:p w:rsidR="00882E85" w:rsidRDefault="00882E85">
      <w:pPr>
        <w:spacing w:line="14" w:lineRule="exact"/>
        <w:rPr>
          <w:sz w:val="20"/>
          <w:szCs w:val="20"/>
        </w:rPr>
      </w:pPr>
    </w:p>
    <w:p w:rsidR="00882E85" w:rsidRDefault="005C4734">
      <w:pPr>
        <w:ind w:left="980"/>
        <w:rPr>
          <w:sz w:val="20"/>
          <w:szCs w:val="20"/>
        </w:rPr>
      </w:pPr>
      <w:r>
        <w:rPr>
          <w:rFonts w:eastAsia="Times New Roman"/>
          <w:b/>
          <w:bCs/>
          <w:sz w:val="28"/>
          <w:szCs w:val="28"/>
        </w:rPr>
        <w:t>Современная молодежь</w:t>
      </w:r>
    </w:p>
    <w:p w:rsidR="00882E85" w:rsidRDefault="00882E85">
      <w:pPr>
        <w:spacing w:line="159" w:lineRule="exact"/>
        <w:rPr>
          <w:sz w:val="20"/>
          <w:szCs w:val="20"/>
        </w:rPr>
      </w:pPr>
    </w:p>
    <w:p w:rsidR="00882E85" w:rsidRDefault="005C4734">
      <w:pPr>
        <w:tabs>
          <w:tab w:val="left" w:pos="2920"/>
          <w:tab w:val="left" w:pos="4920"/>
          <w:tab w:val="left" w:pos="6900"/>
          <w:tab w:val="left" w:pos="8880"/>
        </w:tabs>
        <w:ind w:left="980"/>
        <w:rPr>
          <w:sz w:val="20"/>
          <w:szCs w:val="20"/>
        </w:rPr>
      </w:pPr>
      <w:r>
        <w:rPr>
          <w:rFonts w:eastAsia="Times New Roman"/>
          <w:sz w:val="28"/>
          <w:szCs w:val="28"/>
        </w:rPr>
        <w:t>Молодежные</w:t>
      </w:r>
      <w:r>
        <w:rPr>
          <w:sz w:val="20"/>
          <w:szCs w:val="20"/>
        </w:rPr>
        <w:tab/>
      </w:r>
      <w:r>
        <w:rPr>
          <w:rFonts w:eastAsia="Times New Roman"/>
          <w:sz w:val="28"/>
          <w:szCs w:val="28"/>
        </w:rPr>
        <w:t>субкультуры.</w:t>
      </w:r>
      <w:r>
        <w:rPr>
          <w:sz w:val="20"/>
          <w:szCs w:val="20"/>
        </w:rPr>
        <w:tab/>
      </w:r>
      <w:r>
        <w:rPr>
          <w:rFonts w:eastAsia="Times New Roman"/>
          <w:sz w:val="28"/>
          <w:szCs w:val="28"/>
        </w:rPr>
        <w:t>Молодежные</w:t>
      </w:r>
      <w:r>
        <w:rPr>
          <w:sz w:val="20"/>
          <w:szCs w:val="20"/>
        </w:rPr>
        <w:tab/>
      </w:r>
      <w:r>
        <w:rPr>
          <w:rFonts w:eastAsia="Times New Roman"/>
          <w:sz w:val="28"/>
          <w:szCs w:val="28"/>
        </w:rPr>
        <w:t>организации.</w:t>
      </w:r>
      <w:r>
        <w:rPr>
          <w:sz w:val="20"/>
          <w:szCs w:val="20"/>
        </w:rPr>
        <w:tab/>
      </w:r>
      <w:r>
        <w:rPr>
          <w:rFonts w:eastAsia="Times New Roman"/>
          <w:sz w:val="27"/>
          <w:szCs w:val="27"/>
        </w:rPr>
        <w:t>Система</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ценностей. Волонтерство.</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Страны изучаемого языка</w:t>
      </w:r>
    </w:p>
    <w:p w:rsidR="00882E85" w:rsidRDefault="00882E85">
      <w:pPr>
        <w:spacing w:line="174" w:lineRule="exact"/>
        <w:rPr>
          <w:sz w:val="20"/>
          <w:szCs w:val="20"/>
        </w:rPr>
      </w:pPr>
    </w:p>
    <w:p w:rsidR="00882E85" w:rsidRDefault="005C4734">
      <w:pPr>
        <w:spacing w:line="346" w:lineRule="auto"/>
        <w:ind w:left="260" w:right="20" w:firstLine="711"/>
        <w:jc w:val="both"/>
        <w:rPr>
          <w:sz w:val="20"/>
          <w:szCs w:val="20"/>
        </w:rPr>
      </w:pPr>
      <w:r>
        <w:rPr>
          <w:rFonts w:eastAsia="Times New Roman"/>
          <w:sz w:val="28"/>
          <w:szCs w:val="28"/>
        </w:rPr>
        <w:t>Политические и экономические системы. Выдающиеся личности в истории стран изучаемого языка. Искусство.</w:t>
      </w:r>
    </w:p>
    <w:p w:rsidR="00882E85" w:rsidRDefault="00882E85">
      <w:pPr>
        <w:spacing w:line="26" w:lineRule="exact"/>
        <w:rPr>
          <w:sz w:val="20"/>
          <w:szCs w:val="20"/>
        </w:rPr>
      </w:pPr>
    </w:p>
    <w:p w:rsidR="00882E85" w:rsidRDefault="005C4734">
      <w:pPr>
        <w:ind w:left="980"/>
        <w:rPr>
          <w:sz w:val="20"/>
          <w:szCs w:val="20"/>
        </w:rPr>
      </w:pPr>
      <w:r>
        <w:rPr>
          <w:rFonts w:eastAsia="Times New Roman"/>
          <w:b/>
          <w:bCs/>
          <w:sz w:val="28"/>
          <w:szCs w:val="28"/>
        </w:rPr>
        <w:t>Современные профессии</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Профессии будущего. Карьера и семья. Успех в профессии.</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Иностранные языки</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Развитие языка. Диалекты. Молодежный сленг. Профессиональный язык.</w:t>
      </w:r>
    </w:p>
    <w:p w:rsidR="00882E85" w:rsidRDefault="00882E85">
      <w:pPr>
        <w:spacing w:line="200" w:lineRule="exact"/>
        <w:rPr>
          <w:sz w:val="20"/>
          <w:szCs w:val="20"/>
        </w:rPr>
      </w:pPr>
    </w:p>
    <w:p w:rsidR="00882E85" w:rsidRDefault="00882E85">
      <w:pPr>
        <w:spacing w:line="215" w:lineRule="exact"/>
        <w:rPr>
          <w:sz w:val="20"/>
          <w:szCs w:val="20"/>
        </w:rPr>
      </w:pPr>
    </w:p>
    <w:p w:rsidR="00882E85" w:rsidRDefault="005C4734">
      <w:pPr>
        <w:ind w:right="-259"/>
        <w:jc w:val="center"/>
        <w:rPr>
          <w:sz w:val="20"/>
          <w:szCs w:val="20"/>
        </w:rPr>
      </w:pPr>
      <w:r>
        <w:rPr>
          <w:rFonts w:eastAsia="Times New Roman"/>
        </w:rPr>
        <w:t>261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262" w:name="page523"/>
      <w:bookmarkEnd w:id="262"/>
      <w:r>
        <w:rPr>
          <w:rFonts w:eastAsia="Times New Roman"/>
          <w:b/>
          <w:bCs/>
          <w:sz w:val="28"/>
          <w:szCs w:val="28"/>
        </w:rPr>
        <w:lastRenderedPageBreak/>
        <w:t>Культура и искусство</w:t>
      </w:r>
    </w:p>
    <w:p w:rsidR="00882E85" w:rsidRDefault="00882E85">
      <w:pPr>
        <w:spacing w:line="174"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74" w:lineRule="exact"/>
        <w:rPr>
          <w:sz w:val="20"/>
          <w:szCs w:val="20"/>
        </w:rPr>
      </w:pPr>
    </w:p>
    <w:p w:rsidR="00882E85" w:rsidRDefault="005C4734">
      <w:pPr>
        <w:ind w:left="980"/>
        <w:rPr>
          <w:sz w:val="20"/>
          <w:szCs w:val="20"/>
        </w:rPr>
      </w:pPr>
      <w:r>
        <w:rPr>
          <w:rFonts w:eastAsia="Times New Roman"/>
          <w:b/>
          <w:bCs/>
          <w:sz w:val="28"/>
          <w:szCs w:val="28"/>
        </w:rPr>
        <w:t>История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4"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w:t>
      </w:r>
    </w:p>
    <w:p w:rsidR="00882E85" w:rsidRDefault="00882E85">
      <w:pPr>
        <w:spacing w:line="200" w:lineRule="exact"/>
        <w:rPr>
          <w:sz w:val="20"/>
          <w:szCs w:val="20"/>
        </w:rPr>
      </w:pPr>
    </w:p>
    <w:p w:rsidR="00882E85" w:rsidRDefault="00882E85">
      <w:pPr>
        <w:spacing w:line="298" w:lineRule="exact"/>
        <w:rPr>
          <w:sz w:val="20"/>
          <w:szCs w:val="20"/>
        </w:rPr>
      </w:pPr>
    </w:p>
    <w:p w:rsidR="00882E85" w:rsidRDefault="005C4734">
      <w:pPr>
        <w:ind w:left="980"/>
        <w:rPr>
          <w:sz w:val="20"/>
          <w:szCs w:val="20"/>
        </w:rPr>
      </w:pPr>
      <w:r>
        <w:rPr>
          <w:rFonts w:eastAsia="Times New Roman"/>
          <w:b/>
          <w:bCs/>
          <w:sz w:val="28"/>
          <w:szCs w:val="28"/>
        </w:rPr>
        <w:t>Место учебного предмета «История»</w:t>
      </w:r>
    </w:p>
    <w:p w:rsidR="00882E85" w:rsidRDefault="00882E85">
      <w:pPr>
        <w:spacing w:line="174" w:lineRule="exact"/>
        <w:rPr>
          <w:sz w:val="20"/>
          <w:szCs w:val="20"/>
        </w:rPr>
      </w:pPr>
    </w:p>
    <w:p w:rsidR="00882E85" w:rsidRDefault="005C4734">
      <w:pPr>
        <w:spacing w:line="350" w:lineRule="auto"/>
        <w:ind w:left="260" w:firstLine="711"/>
        <w:jc w:val="both"/>
        <w:rPr>
          <w:sz w:val="20"/>
          <w:szCs w:val="20"/>
        </w:rPr>
      </w:pPr>
      <w:r>
        <w:rPr>
          <w:rFonts w:eastAsia="Times New Roman"/>
          <w:sz w:val="28"/>
          <w:szCs w:val="28"/>
        </w:rPr>
        <w:t>Предмет «История» изучается на уровне среднего общего образования в качестве учебного предмета в 10–11-х классах.</w:t>
      </w:r>
    </w:p>
    <w:p w:rsidR="00882E85" w:rsidRDefault="00882E85">
      <w:pPr>
        <w:spacing w:line="26"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882E85" w:rsidRDefault="00882E85">
      <w:pPr>
        <w:spacing w:line="30"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882E85" w:rsidRDefault="00882E85">
      <w:pPr>
        <w:spacing w:line="200" w:lineRule="exact"/>
        <w:rPr>
          <w:sz w:val="20"/>
          <w:szCs w:val="20"/>
        </w:rPr>
      </w:pPr>
    </w:p>
    <w:p w:rsidR="00882E85" w:rsidRDefault="00882E85">
      <w:pPr>
        <w:spacing w:line="294" w:lineRule="exact"/>
        <w:rPr>
          <w:sz w:val="20"/>
          <w:szCs w:val="20"/>
        </w:rPr>
      </w:pPr>
    </w:p>
    <w:p w:rsidR="00882E85" w:rsidRDefault="005C4734">
      <w:pPr>
        <w:ind w:left="980"/>
        <w:rPr>
          <w:sz w:val="20"/>
          <w:szCs w:val="20"/>
        </w:rPr>
      </w:pPr>
      <w:r>
        <w:rPr>
          <w:rFonts w:eastAsia="Times New Roman"/>
          <w:b/>
          <w:bCs/>
          <w:sz w:val="28"/>
          <w:szCs w:val="28"/>
        </w:rPr>
        <w:t>Общая характеристика программы по истории</w:t>
      </w:r>
    </w:p>
    <w:p w:rsidR="00882E85" w:rsidRDefault="00882E85">
      <w:pPr>
        <w:spacing w:line="174" w:lineRule="exact"/>
        <w:rPr>
          <w:sz w:val="20"/>
          <w:szCs w:val="20"/>
        </w:rPr>
      </w:pPr>
    </w:p>
    <w:p w:rsidR="00882E85" w:rsidRDefault="005C4734" w:rsidP="005C4734">
      <w:pPr>
        <w:numPr>
          <w:ilvl w:val="0"/>
          <w:numId w:val="248"/>
        </w:numPr>
        <w:tabs>
          <w:tab w:val="left" w:pos="1249"/>
        </w:tabs>
        <w:spacing w:line="346" w:lineRule="auto"/>
        <w:ind w:left="260" w:firstLine="711"/>
        <w:jc w:val="both"/>
        <w:rPr>
          <w:rFonts w:eastAsia="Times New Roman"/>
          <w:sz w:val="28"/>
          <w:szCs w:val="28"/>
        </w:rPr>
      </w:pPr>
      <w:r>
        <w:rPr>
          <w:rFonts w:eastAsia="Times New Roman"/>
          <w:sz w:val="28"/>
          <w:szCs w:val="28"/>
        </w:rPr>
        <w:t xml:space="preserve">соответствии с требованиями Федерального закона «Об образовании в Российской Федерации», ФГОС СОО, </w:t>
      </w:r>
      <w:r>
        <w:rPr>
          <w:rFonts w:eastAsia="Times New Roman"/>
          <w:b/>
          <w:bCs/>
          <w:sz w:val="28"/>
          <w:szCs w:val="28"/>
        </w:rPr>
        <w:t>главной целью</w:t>
      </w:r>
      <w:r>
        <w:rPr>
          <w:rFonts w:eastAsia="Times New Roman"/>
          <w:sz w:val="28"/>
          <w:szCs w:val="28"/>
        </w:rPr>
        <w:t xml:space="preserve"> школьного</w:t>
      </w:r>
    </w:p>
    <w:p w:rsidR="00882E85" w:rsidRDefault="00882E85">
      <w:pPr>
        <w:spacing w:line="21" w:lineRule="exact"/>
        <w:rPr>
          <w:sz w:val="20"/>
          <w:szCs w:val="20"/>
        </w:rPr>
      </w:pPr>
    </w:p>
    <w:p w:rsidR="00882E85" w:rsidRDefault="005C4734">
      <w:pPr>
        <w:ind w:right="-259"/>
        <w:jc w:val="center"/>
        <w:rPr>
          <w:sz w:val="20"/>
          <w:szCs w:val="20"/>
        </w:rPr>
      </w:pPr>
      <w:r>
        <w:rPr>
          <w:rFonts w:eastAsia="Times New Roman"/>
          <w:sz w:val="28"/>
          <w:szCs w:val="28"/>
        </w:rPr>
        <w:t>исторического образования является формирование у обучающегося целостной</w:t>
      </w:r>
    </w:p>
    <w:p w:rsidR="00882E85" w:rsidRDefault="00882E85">
      <w:pPr>
        <w:spacing w:line="35" w:lineRule="exact"/>
        <w:rPr>
          <w:sz w:val="20"/>
          <w:szCs w:val="20"/>
        </w:rPr>
      </w:pPr>
    </w:p>
    <w:p w:rsidR="00882E85" w:rsidRDefault="005C4734">
      <w:pPr>
        <w:ind w:right="-259"/>
        <w:jc w:val="center"/>
        <w:rPr>
          <w:sz w:val="20"/>
          <w:szCs w:val="20"/>
        </w:rPr>
      </w:pPr>
      <w:r>
        <w:rPr>
          <w:rFonts w:eastAsia="Times New Roman"/>
        </w:rPr>
        <w:t>262</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53" w:lineRule="auto"/>
        <w:ind w:left="260" w:right="20"/>
        <w:jc w:val="both"/>
        <w:rPr>
          <w:sz w:val="20"/>
          <w:szCs w:val="20"/>
        </w:rPr>
      </w:pPr>
      <w:bookmarkStart w:id="263" w:name="page525"/>
      <w:bookmarkEnd w:id="263"/>
      <w:r>
        <w:rPr>
          <w:rFonts w:eastAsia="Times New Roman"/>
          <w:sz w:val="28"/>
          <w:szCs w:val="28"/>
        </w:rPr>
        <w:lastRenderedPageBreak/>
        <w:t>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w:t>
      </w:r>
    </w:p>
    <w:p w:rsidR="00882E85" w:rsidRDefault="00882E85">
      <w:pPr>
        <w:spacing w:line="30" w:lineRule="exact"/>
        <w:rPr>
          <w:sz w:val="20"/>
          <w:szCs w:val="20"/>
        </w:rPr>
      </w:pPr>
    </w:p>
    <w:p w:rsidR="00882E85" w:rsidRDefault="005C4734" w:rsidP="005C4734">
      <w:pPr>
        <w:numPr>
          <w:ilvl w:val="0"/>
          <w:numId w:val="249"/>
        </w:numPr>
        <w:tabs>
          <w:tab w:val="left" w:pos="514"/>
        </w:tabs>
        <w:spacing w:line="353" w:lineRule="auto"/>
        <w:ind w:left="260"/>
        <w:jc w:val="both"/>
        <w:rPr>
          <w:rFonts w:eastAsia="Times New Roman"/>
          <w:sz w:val="28"/>
          <w:szCs w:val="28"/>
        </w:rPr>
      </w:pPr>
      <w:r>
        <w:rPr>
          <w:rFonts w:eastAsia="Times New Roman"/>
          <w:sz w:val="28"/>
          <w:szCs w:val="28"/>
        </w:rPr>
        <w:t>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882E85" w:rsidRDefault="00882E85">
      <w:pPr>
        <w:spacing w:line="29" w:lineRule="exact"/>
        <w:rPr>
          <w:rFonts w:eastAsia="Times New Roman"/>
          <w:sz w:val="28"/>
          <w:szCs w:val="28"/>
        </w:rPr>
      </w:pPr>
    </w:p>
    <w:p w:rsidR="00882E85" w:rsidRDefault="005C4734">
      <w:pPr>
        <w:spacing w:line="349" w:lineRule="auto"/>
        <w:ind w:left="260" w:right="20" w:firstLine="711"/>
        <w:rPr>
          <w:rFonts w:eastAsia="Times New Roman"/>
          <w:sz w:val="28"/>
          <w:szCs w:val="28"/>
        </w:rPr>
      </w:pPr>
      <w:r>
        <w:rPr>
          <w:rFonts w:eastAsia="Times New Roman"/>
          <w:sz w:val="28"/>
          <w:szCs w:val="28"/>
        </w:rPr>
        <w:t>Основными задачами реализации примерной программы учебного предмета «История» (базовый уровень) в старшей школе являются:</w:t>
      </w:r>
    </w:p>
    <w:p w:rsidR="00882E85" w:rsidRDefault="00882E85">
      <w:pPr>
        <w:spacing w:line="28" w:lineRule="exact"/>
        <w:rPr>
          <w:rFonts w:eastAsia="Times New Roman"/>
          <w:sz w:val="28"/>
          <w:szCs w:val="28"/>
        </w:rPr>
      </w:pPr>
    </w:p>
    <w:p w:rsidR="00882E85" w:rsidRDefault="005C4734" w:rsidP="005C4734">
      <w:pPr>
        <w:numPr>
          <w:ilvl w:val="1"/>
          <w:numId w:val="249"/>
        </w:numPr>
        <w:tabs>
          <w:tab w:val="left" w:pos="1326"/>
        </w:tabs>
        <w:spacing w:line="353" w:lineRule="auto"/>
        <w:ind w:left="260" w:firstLine="711"/>
        <w:jc w:val="both"/>
        <w:rPr>
          <w:rFonts w:eastAsia="Times New Roman"/>
          <w:sz w:val="28"/>
          <w:szCs w:val="28"/>
        </w:rPr>
      </w:pPr>
      <w:r>
        <w:rPr>
          <w:rFonts w:eastAsia="Times New Roman"/>
          <w:sz w:val="28"/>
          <w:szCs w:val="28"/>
        </w:rPr>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882E85" w:rsidRDefault="00882E85">
      <w:pPr>
        <w:spacing w:line="29" w:lineRule="exact"/>
        <w:rPr>
          <w:rFonts w:eastAsia="Times New Roman"/>
          <w:sz w:val="28"/>
          <w:szCs w:val="28"/>
        </w:rPr>
      </w:pPr>
    </w:p>
    <w:p w:rsidR="00882E85" w:rsidRDefault="005C4734" w:rsidP="005C4734">
      <w:pPr>
        <w:numPr>
          <w:ilvl w:val="1"/>
          <w:numId w:val="249"/>
        </w:numPr>
        <w:tabs>
          <w:tab w:val="left" w:pos="1340"/>
        </w:tabs>
        <w:spacing w:line="353" w:lineRule="auto"/>
        <w:ind w:left="260" w:firstLine="711"/>
        <w:jc w:val="both"/>
        <w:rPr>
          <w:rFonts w:eastAsia="Times New Roman"/>
          <w:sz w:val="28"/>
          <w:szCs w:val="28"/>
        </w:rPr>
      </w:pPr>
      <w:r>
        <w:rPr>
          <w:rFonts w:eastAsia="Times New Roman"/>
          <w:sz w:val="28"/>
          <w:szCs w:val="28"/>
        </w:rPr>
        <w:t>овладение комплексом знаний об истории России и человечества в целом, представлениями об общем и особенном в мировом историческом процессе;</w:t>
      </w:r>
    </w:p>
    <w:p w:rsidR="00882E85" w:rsidRDefault="00882E85">
      <w:pPr>
        <w:spacing w:line="29" w:lineRule="exact"/>
        <w:rPr>
          <w:rFonts w:eastAsia="Times New Roman"/>
          <w:sz w:val="28"/>
          <w:szCs w:val="28"/>
        </w:rPr>
      </w:pPr>
    </w:p>
    <w:p w:rsidR="00882E85" w:rsidRDefault="005C4734" w:rsidP="005C4734">
      <w:pPr>
        <w:numPr>
          <w:ilvl w:val="1"/>
          <w:numId w:val="249"/>
        </w:numPr>
        <w:tabs>
          <w:tab w:val="left" w:pos="1571"/>
        </w:tabs>
        <w:spacing w:line="346" w:lineRule="auto"/>
        <w:ind w:left="260" w:right="20" w:firstLine="711"/>
        <w:rPr>
          <w:rFonts w:eastAsia="Times New Roman"/>
          <w:sz w:val="28"/>
          <w:szCs w:val="28"/>
        </w:rPr>
      </w:pPr>
      <w:r>
        <w:rPr>
          <w:rFonts w:eastAsia="Times New Roman"/>
          <w:sz w:val="28"/>
          <w:szCs w:val="28"/>
        </w:rPr>
        <w:t>формирование умений применять исторические знания в профессиональной и общественной деятельности, поликультурном общении;</w:t>
      </w:r>
    </w:p>
    <w:p w:rsidR="00882E85" w:rsidRDefault="00882E85">
      <w:pPr>
        <w:spacing w:line="36" w:lineRule="exact"/>
        <w:rPr>
          <w:rFonts w:eastAsia="Times New Roman"/>
          <w:sz w:val="28"/>
          <w:szCs w:val="28"/>
        </w:rPr>
      </w:pPr>
    </w:p>
    <w:p w:rsidR="00882E85" w:rsidRDefault="005C4734" w:rsidP="005C4734">
      <w:pPr>
        <w:numPr>
          <w:ilvl w:val="1"/>
          <w:numId w:val="249"/>
        </w:numPr>
        <w:tabs>
          <w:tab w:val="left" w:pos="1480"/>
        </w:tabs>
        <w:spacing w:line="350" w:lineRule="auto"/>
        <w:ind w:left="260" w:right="20" w:firstLine="711"/>
        <w:rPr>
          <w:rFonts w:eastAsia="Times New Roman"/>
          <w:sz w:val="28"/>
          <w:szCs w:val="28"/>
        </w:rPr>
      </w:pPr>
      <w:r>
        <w:rPr>
          <w:rFonts w:eastAsia="Times New Roman"/>
          <w:sz w:val="28"/>
          <w:szCs w:val="28"/>
        </w:rPr>
        <w:t>овладение навыками проектной деятельности и исторической реконструкции с привлечением различных источников;</w:t>
      </w:r>
    </w:p>
    <w:p w:rsidR="00882E85" w:rsidRDefault="00882E85">
      <w:pPr>
        <w:spacing w:line="26" w:lineRule="exact"/>
        <w:rPr>
          <w:rFonts w:eastAsia="Times New Roman"/>
          <w:sz w:val="28"/>
          <w:szCs w:val="28"/>
        </w:rPr>
      </w:pPr>
    </w:p>
    <w:p w:rsidR="00882E85" w:rsidRDefault="005C4734" w:rsidP="005C4734">
      <w:pPr>
        <w:numPr>
          <w:ilvl w:val="1"/>
          <w:numId w:val="249"/>
        </w:numPr>
        <w:tabs>
          <w:tab w:val="left" w:pos="1273"/>
        </w:tabs>
        <w:spacing w:line="349" w:lineRule="auto"/>
        <w:ind w:left="260" w:right="20" w:firstLine="711"/>
        <w:rPr>
          <w:rFonts w:eastAsia="Times New Roman"/>
          <w:sz w:val="28"/>
          <w:szCs w:val="28"/>
        </w:rPr>
      </w:pPr>
      <w:r>
        <w:rPr>
          <w:rFonts w:eastAsia="Times New Roman"/>
          <w:sz w:val="28"/>
          <w:szCs w:val="28"/>
        </w:rPr>
        <w:t>формирование умений вести диалог, обосновывать свою точку зрения в дискуссии по исторической тематике.</w:t>
      </w:r>
    </w:p>
    <w:p w:rsidR="00882E85" w:rsidRDefault="00882E85">
      <w:pPr>
        <w:spacing w:line="34" w:lineRule="exact"/>
        <w:rPr>
          <w:sz w:val="20"/>
          <w:szCs w:val="20"/>
        </w:rPr>
      </w:pPr>
    </w:p>
    <w:p w:rsidR="00882E85" w:rsidRDefault="005C4734">
      <w:pPr>
        <w:spacing w:line="346" w:lineRule="auto"/>
        <w:ind w:left="260" w:right="20" w:firstLine="711"/>
        <w:rPr>
          <w:sz w:val="20"/>
          <w:szCs w:val="20"/>
        </w:rPr>
      </w:pPr>
      <w:r>
        <w:rPr>
          <w:rFonts w:eastAsia="Times New Roman"/>
          <w:sz w:val="28"/>
          <w:szCs w:val="28"/>
        </w:rPr>
        <w:t>Задачами реализации примерной образовательной программы учебного предмета «История» (углубленный уровень) являются:</w:t>
      </w:r>
    </w:p>
    <w:p w:rsidR="00882E85" w:rsidRDefault="00882E85">
      <w:pPr>
        <w:spacing w:line="36" w:lineRule="exact"/>
        <w:rPr>
          <w:sz w:val="20"/>
          <w:szCs w:val="20"/>
        </w:rPr>
      </w:pPr>
    </w:p>
    <w:p w:rsidR="00882E85" w:rsidRDefault="005C4734" w:rsidP="005C4734">
      <w:pPr>
        <w:numPr>
          <w:ilvl w:val="0"/>
          <w:numId w:val="250"/>
        </w:numPr>
        <w:tabs>
          <w:tab w:val="left" w:pos="1321"/>
        </w:tabs>
        <w:spacing w:line="346" w:lineRule="auto"/>
        <w:ind w:left="260" w:firstLine="711"/>
        <w:rPr>
          <w:rFonts w:eastAsia="Times New Roman"/>
          <w:sz w:val="28"/>
          <w:szCs w:val="28"/>
        </w:rPr>
      </w:pPr>
      <w:r>
        <w:rPr>
          <w:rFonts w:eastAsia="Times New Roman"/>
          <w:sz w:val="28"/>
          <w:szCs w:val="28"/>
        </w:rPr>
        <w:t>формирование знаний о месте и роли исторической науки в системе научных дисциплин, представлений об историографии;</w:t>
      </w:r>
    </w:p>
    <w:p w:rsidR="00882E85" w:rsidRDefault="00882E85">
      <w:pPr>
        <w:spacing w:line="36" w:lineRule="exact"/>
        <w:rPr>
          <w:rFonts w:eastAsia="Times New Roman"/>
          <w:sz w:val="28"/>
          <w:szCs w:val="28"/>
        </w:rPr>
      </w:pPr>
    </w:p>
    <w:p w:rsidR="00882E85" w:rsidRDefault="005C4734" w:rsidP="005C4734">
      <w:pPr>
        <w:numPr>
          <w:ilvl w:val="0"/>
          <w:numId w:val="250"/>
        </w:numPr>
        <w:tabs>
          <w:tab w:val="left" w:pos="1316"/>
        </w:tabs>
        <w:spacing w:line="349" w:lineRule="auto"/>
        <w:ind w:left="260" w:right="20" w:firstLine="711"/>
        <w:rPr>
          <w:rFonts w:eastAsia="Times New Roman"/>
          <w:sz w:val="28"/>
          <w:szCs w:val="28"/>
        </w:rPr>
      </w:pPr>
      <w:r>
        <w:rPr>
          <w:rFonts w:eastAsia="Times New Roman"/>
          <w:sz w:val="28"/>
          <w:szCs w:val="28"/>
        </w:rPr>
        <w:t>овладение системными историческими знаниями, понимание места и роли России в мировой истории;</w:t>
      </w:r>
    </w:p>
    <w:p w:rsidR="00882E85" w:rsidRDefault="00882E85">
      <w:pPr>
        <w:spacing w:line="28" w:lineRule="exact"/>
        <w:rPr>
          <w:rFonts w:eastAsia="Times New Roman"/>
          <w:sz w:val="28"/>
          <w:szCs w:val="28"/>
        </w:rPr>
      </w:pPr>
    </w:p>
    <w:p w:rsidR="00882E85" w:rsidRDefault="005C4734" w:rsidP="005C4734">
      <w:pPr>
        <w:numPr>
          <w:ilvl w:val="0"/>
          <w:numId w:val="250"/>
        </w:numPr>
        <w:tabs>
          <w:tab w:val="left" w:pos="1293"/>
        </w:tabs>
        <w:spacing w:line="355" w:lineRule="auto"/>
        <w:ind w:left="260" w:right="20" w:firstLine="711"/>
        <w:jc w:val="both"/>
        <w:rPr>
          <w:rFonts w:eastAsia="Times New Roman"/>
          <w:sz w:val="28"/>
          <w:szCs w:val="28"/>
        </w:rPr>
      </w:pPr>
      <w:r>
        <w:rPr>
          <w:rFonts w:eastAsia="Times New Roman"/>
          <w:sz w:val="28"/>
          <w:szCs w:val="28"/>
        </w:rPr>
        <w:t>овладение приемами работы с историческими источниками, умениями самостоятельно анализировать документальную базу по исторической тематике;</w:t>
      </w:r>
    </w:p>
    <w:p w:rsidR="00882E85" w:rsidRDefault="00882E85">
      <w:pPr>
        <w:spacing w:line="157" w:lineRule="exact"/>
        <w:rPr>
          <w:sz w:val="20"/>
          <w:szCs w:val="20"/>
        </w:rPr>
      </w:pPr>
    </w:p>
    <w:p w:rsidR="00882E85" w:rsidRDefault="005C4734">
      <w:pPr>
        <w:ind w:right="-259"/>
        <w:jc w:val="center"/>
        <w:rPr>
          <w:sz w:val="20"/>
          <w:szCs w:val="20"/>
        </w:rPr>
      </w:pPr>
      <w:r>
        <w:rPr>
          <w:rFonts w:eastAsia="Times New Roman"/>
        </w:rPr>
        <w:t>263</w:t>
      </w:r>
    </w:p>
    <w:p w:rsidR="00882E85" w:rsidRDefault="00882E85">
      <w:pPr>
        <w:sectPr w:rsidR="00882E85">
          <w:pgSz w:w="11900" w:h="16838"/>
          <w:pgMar w:top="1141" w:right="564" w:bottom="734" w:left="1440" w:header="0" w:footer="0" w:gutter="0"/>
          <w:cols w:space="720" w:equalWidth="0">
            <w:col w:w="9900"/>
          </w:cols>
        </w:sectPr>
      </w:pPr>
    </w:p>
    <w:p w:rsidR="00882E85" w:rsidRDefault="005C4734" w:rsidP="005C4734">
      <w:pPr>
        <w:numPr>
          <w:ilvl w:val="0"/>
          <w:numId w:val="251"/>
        </w:numPr>
        <w:tabs>
          <w:tab w:val="left" w:pos="1280"/>
        </w:tabs>
        <w:ind w:left="1280" w:hanging="309"/>
        <w:rPr>
          <w:rFonts w:eastAsia="Times New Roman"/>
          <w:sz w:val="28"/>
          <w:szCs w:val="28"/>
        </w:rPr>
      </w:pPr>
      <w:bookmarkStart w:id="264" w:name="page527"/>
      <w:bookmarkEnd w:id="264"/>
      <w:r>
        <w:rPr>
          <w:rFonts w:eastAsia="Times New Roman"/>
          <w:sz w:val="28"/>
          <w:szCs w:val="28"/>
        </w:rPr>
        <w:lastRenderedPageBreak/>
        <w:t>формирование умений оценивать различные исторические версии.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8" w:lineRule="exact"/>
        <w:rPr>
          <w:sz w:val="20"/>
          <w:szCs w:val="20"/>
        </w:rPr>
      </w:pPr>
    </w:p>
    <w:p w:rsidR="00882E85" w:rsidRDefault="005C4734" w:rsidP="005C4734">
      <w:pPr>
        <w:numPr>
          <w:ilvl w:val="1"/>
          <w:numId w:val="252"/>
        </w:numPr>
        <w:tabs>
          <w:tab w:val="left" w:pos="1225"/>
        </w:tabs>
        <w:spacing w:line="355" w:lineRule="auto"/>
        <w:ind w:left="260" w:firstLine="711"/>
        <w:jc w:val="both"/>
        <w:rPr>
          <w:rFonts w:eastAsia="Times New Roman"/>
          <w:sz w:val="28"/>
          <w:szCs w:val="28"/>
        </w:rPr>
      </w:pPr>
      <w:r>
        <w:rPr>
          <w:rFonts w:eastAsia="Times New Roman"/>
          <w:sz w:val="28"/>
          <w:szCs w:val="28"/>
        </w:rPr>
        <w:t>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882E85" w:rsidRDefault="00882E85">
      <w:pPr>
        <w:spacing w:line="21" w:lineRule="exact"/>
        <w:rPr>
          <w:rFonts w:eastAsia="Times New Roman"/>
          <w:sz w:val="28"/>
          <w:szCs w:val="28"/>
        </w:rPr>
      </w:pPr>
    </w:p>
    <w:p w:rsidR="00882E85" w:rsidRDefault="005C4734">
      <w:pPr>
        <w:spacing w:line="350" w:lineRule="auto"/>
        <w:ind w:left="260" w:firstLine="284"/>
        <w:jc w:val="both"/>
        <w:rPr>
          <w:rFonts w:eastAsia="Times New Roman"/>
          <w:sz w:val="28"/>
          <w:szCs w:val="28"/>
        </w:rPr>
      </w:pPr>
      <w:r>
        <w:rPr>
          <w:rFonts w:eastAsia="Times New Roman"/>
          <w:sz w:val="28"/>
          <w:szCs w:val="28"/>
        </w:rPr>
        <w:t>– идея преемственности исторических периодов, в т. ч. непрерывности процессов становления и развития российской государственности,</w:t>
      </w:r>
    </w:p>
    <w:p w:rsidR="00882E85" w:rsidRDefault="00882E85">
      <w:pPr>
        <w:spacing w:line="31" w:lineRule="exact"/>
        <w:rPr>
          <w:sz w:val="20"/>
          <w:szCs w:val="20"/>
        </w:rPr>
      </w:pPr>
    </w:p>
    <w:p w:rsidR="00882E85" w:rsidRDefault="005C4734">
      <w:pPr>
        <w:spacing w:line="346" w:lineRule="auto"/>
        <w:ind w:left="260"/>
        <w:rPr>
          <w:sz w:val="20"/>
          <w:szCs w:val="20"/>
        </w:rPr>
      </w:pPr>
      <w:r>
        <w:rPr>
          <w:rFonts w:eastAsia="Times New Roman"/>
          <w:sz w:val="28"/>
          <w:szCs w:val="28"/>
        </w:rPr>
        <w:t>формирования государственной территории и единого многонационального российского народа, а также его основных символов и ценностей;</w:t>
      </w:r>
    </w:p>
    <w:p w:rsidR="00882E85" w:rsidRDefault="00882E85">
      <w:pPr>
        <w:spacing w:line="3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882E85" w:rsidRDefault="00882E85">
      <w:pPr>
        <w:spacing w:line="29" w:lineRule="exact"/>
        <w:rPr>
          <w:sz w:val="20"/>
          <w:szCs w:val="20"/>
        </w:rPr>
      </w:pPr>
    </w:p>
    <w:p w:rsidR="00882E85" w:rsidRDefault="005C4734">
      <w:pPr>
        <w:spacing w:line="346" w:lineRule="auto"/>
        <w:ind w:left="260" w:firstLine="284"/>
        <w:rPr>
          <w:sz w:val="20"/>
          <w:szCs w:val="20"/>
        </w:rPr>
      </w:pPr>
      <w:r>
        <w:rPr>
          <w:rFonts w:eastAsia="Times New Roman"/>
          <w:sz w:val="28"/>
          <w:szCs w:val="28"/>
        </w:rPr>
        <w:t>– ценности гражданского общества – верховенство права, социальная солидарность, безопасность, свобода и ответственность;</w:t>
      </w:r>
    </w:p>
    <w:p w:rsidR="00882E85" w:rsidRDefault="00882E85">
      <w:pPr>
        <w:spacing w:line="36" w:lineRule="exact"/>
        <w:rPr>
          <w:sz w:val="20"/>
          <w:szCs w:val="20"/>
        </w:rPr>
      </w:pPr>
    </w:p>
    <w:p w:rsidR="00882E85" w:rsidRDefault="005C4734">
      <w:pPr>
        <w:spacing w:line="346" w:lineRule="auto"/>
        <w:ind w:left="260" w:firstLine="284"/>
        <w:jc w:val="both"/>
        <w:rPr>
          <w:sz w:val="20"/>
          <w:szCs w:val="20"/>
        </w:rPr>
      </w:pPr>
      <w:r>
        <w:rPr>
          <w:rFonts w:eastAsia="Times New Roman"/>
          <w:sz w:val="28"/>
          <w:szCs w:val="28"/>
        </w:rPr>
        <w:t>– воспитательный потенциал исторического образования, его исключительная роль в формировании российской гражданской идентичности</w:t>
      </w:r>
    </w:p>
    <w:p w:rsidR="00882E85" w:rsidRDefault="00882E85">
      <w:pPr>
        <w:spacing w:line="20" w:lineRule="exact"/>
        <w:rPr>
          <w:sz w:val="20"/>
          <w:szCs w:val="20"/>
        </w:rPr>
      </w:pPr>
    </w:p>
    <w:p w:rsidR="00882E85" w:rsidRDefault="005C4734" w:rsidP="005C4734">
      <w:pPr>
        <w:numPr>
          <w:ilvl w:val="0"/>
          <w:numId w:val="253"/>
        </w:numPr>
        <w:tabs>
          <w:tab w:val="left" w:pos="480"/>
        </w:tabs>
        <w:ind w:left="480" w:hanging="220"/>
        <w:rPr>
          <w:rFonts w:eastAsia="Times New Roman"/>
          <w:sz w:val="28"/>
          <w:szCs w:val="28"/>
        </w:rPr>
      </w:pPr>
      <w:r>
        <w:rPr>
          <w:rFonts w:eastAsia="Times New Roman"/>
          <w:sz w:val="28"/>
          <w:szCs w:val="28"/>
        </w:rPr>
        <w:t>патриотизма;</w:t>
      </w:r>
    </w:p>
    <w:p w:rsidR="00882E85" w:rsidRDefault="00882E85">
      <w:pPr>
        <w:spacing w:line="178" w:lineRule="exact"/>
        <w:rPr>
          <w:rFonts w:eastAsia="Times New Roman"/>
          <w:sz w:val="28"/>
          <w:szCs w:val="28"/>
        </w:rPr>
      </w:pPr>
    </w:p>
    <w:p w:rsidR="00882E85" w:rsidRDefault="005C4734">
      <w:pPr>
        <w:spacing w:line="346" w:lineRule="auto"/>
        <w:ind w:left="260" w:firstLine="284"/>
        <w:rPr>
          <w:rFonts w:eastAsia="Times New Roman"/>
          <w:sz w:val="28"/>
          <w:szCs w:val="28"/>
        </w:rPr>
      </w:pPr>
      <w:r>
        <w:rPr>
          <w:rFonts w:eastAsia="Times New Roman"/>
          <w:sz w:val="28"/>
          <w:szCs w:val="28"/>
        </w:rPr>
        <w:t>– общественное согласие и уважение как необходимое условие взаимодействия государств и народов в Новейшей истории.</w:t>
      </w:r>
    </w:p>
    <w:p w:rsidR="00882E85" w:rsidRDefault="00882E85">
      <w:pPr>
        <w:spacing w:line="20"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познавательное значение российской, региональной и мировой истории;</w:t>
      </w:r>
    </w:p>
    <w:p w:rsidR="00882E85" w:rsidRDefault="00882E85">
      <w:pPr>
        <w:spacing w:line="179" w:lineRule="exact"/>
        <w:rPr>
          <w:rFonts w:eastAsia="Times New Roman"/>
          <w:sz w:val="28"/>
          <w:szCs w:val="28"/>
        </w:rPr>
      </w:pPr>
    </w:p>
    <w:p w:rsidR="00882E85" w:rsidRDefault="005C4734">
      <w:pPr>
        <w:spacing w:line="346" w:lineRule="auto"/>
        <w:ind w:left="260" w:firstLine="284"/>
        <w:rPr>
          <w:rFonts w:eastAsia="Times New Roman"/>
          <w:sz w:val="28"/>
          <w:szCs w:val="28"/>
        </w:rPr>
      </w:pPr>
      <w:r>
        <w:rPr>
          <w:rFonts w:eastAsia="Times New Roman"/>
          <w:sz w:val="28"/>
          <w:szCs w:val="28"/>
        </w:rPr>
        <w:t>– формирование требований к каждой ступени непрерывного исторического образования на протяжении всей жизни.</w:t>
      </w:r>
    </w:p>
    <w:p w:rsidR="00882E85" w:rsidRDefault="00882E85">
      <w:pPr>
        <w:spacing w:line="200" w:lineRule="exact"/>
        <w:rPr>
          <w:sz w:val="20"/>
          <w:szCs w:val="20"/>
        </w:rPr>
      </w:pPr>
    </w:p>
    <w:p w:rsidR="00882E85" w:rsidRDefault="00882E85">
      <w:pPr>
        <w:spacing w:line="316" w:lineRule="exact"/>
        <w:rPr>
          <w:sz w:val="20"/>
          <w:szCs w:val="20"/>
        </w:rPr>
      </w:pPr>
    </w:p>
    <w:p w:rsidR="00882E85" w:rsidRDefault="005C4734">
      <w:pPr>
        <w:spacing w:line="350" w:lineRule="auto"/>
        <w:ind w:left="260" w:firstLine="711"/>
        <w:rPr>
          <w:sz w:val="20"/>
          <w:szCs w:val="20"/>
        </w:rPr>
      </w:pPr>
      <w:r>
        <w:rPr>
          <w:rFonts w:eastAsia="Times New Roman"/>
          <w:sz w:val="28"/>
          <w:szCs w:val="28"/>
        </w:rPr>
        <w:t>Методологическая основа преподавания курса истории в школе базируется на следующих образовательных и воспитательных приоритетах:</w:t>
      </w:r>
    </w:p>
    <w:p w:rsidR="00882E85" w:rsidRDefault="00882E85">
      <w:pPr>
        <w:spacing w:line="31" w:lineRule="exact"/>
        <w:rPr>
          <w:sz w:val="20"/>
          <w:szCs w:val="20"/>
        </w:rPr>
      </w:pPr>
    </w:p>
    <w:p w:rsidR="00882E85" w:rsidRDefault="005C4734">
      <w:pPr>
        <w:spacing w:line="346" w:lineRule="auto"/>
        <w:ind w:left="260" w:firstLine="284"/>
        <w:rPr>
          <w:sz w:val="20"/>
          <w:szCs w:val="20"/>
        </w:rPr>
      </w:pPr>
      <w:r>
        <w:rPr>
          <w:rFonts w:eastAsia="Times New Roman"/>
          <w:sz w:val="28"/>
          <w:szCs w:val="28"/>
        </w:rPr>
        <w:t>– принцип научности, определяющий соответствие учебных единиц основным результатам научных исследований;</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37" w:lineRule="exact"/>
        <w:rPr>
          <w:sz w:val="20"/>
          <w:szCs w:val="20"/>
        </w:rPr>
      </w:pPr>
    </w:p>
    <w:p w:rsidR="00882E85" w:rsidRDefault="005C4734">
      <w:pPr>
        <w:ind w:right="-259"/>
        <w:jc w:val="center"/>
        <w:rPr>
          <w:sz w:val="20"/>
          <w:szCs w:val="20"/>
        </w:rPr>
      </w:pPr>
      <w:r>
        <w:rPr>
          <w:rFonts w:eastAsia="Times New Roman"/>
        </w:rPr>
        <w:t>264</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53" w:lineRule="auto"/>
        <w:ind w:left="260" w:firstLine="284"/>
        <w:jc w:val="both"/>
        <w:rPr>
          <w:sz w:val="20"/>
          <w:szCs w:val="20"/>
        </w:rPr>
      </w:pPr>
      <w:bookmarkStart w:id="265" w:name="page529"/>
      <w:bookmarkEnd w:id="265"/>
      <w:r>
        <w:rPr>
          <w:rFonts w:eastAsia="Times New Roman"/>
          <w:sz w:val="28"/>
          <w:szCs w:val="28"/>
        </w:rPr>
        <w:lastRenderedPageBreak/>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882E85" w:rsidRDefault="00882E85">
      <w:pPr>
        <w:spacing w:line="30" w:lineRule="exact"/>
        <w:rPr>
          <w:sz w:val="20"/>
          <w:szCs w:val="20"/>
        </w:rPr>
      </w:pPr>
    </w:p>
    <w:p w:rsidR="00882E85" w:rsidRDefault="005C4734">
      <w:pPr>
        <w:spacing w:line="349" w:lineRule="auto"/>
        <w:ind w:left="260" w:firstLine="284"/>
        <w:rPr>
          <w:sz w:val="20"/>
          <w:szCs w:val="20"/>
        </w:rPr>
      </w:pPr>
      <w:r>
        <w:rPr>
          <w:rFonts w:eastAsia="Times New Roman"/>
          <w:sz w:val="28"/>
          <w:szCs w:val="28"/>
        </w:rPr>
        <w:t>– многофакторный подход к освещению истории всех сторон жизни государства и общества;</w:t>
      </w:r>
    </w:p>
    <w:p w:rsidR="00882E85" w:rsidRDefault="00882E85">
      <w:pPr>
        <w:spacing w:line="28" w:lineRule="exact"/>
        <w:rPr>
          <w:sz w:val="20"/>
          <w:szCs w:val="20"/>
        </w:rPr>
      </w:pPr>
    </w:p>
    <w:p w:rsidR="00882E85" w:rsidRDefault="005C4734">
      <w:pPr>
        <w:spacing w:line="350" w:lineRule="auto"/>
        <w:ind w:left="260" w:firstLine="284"/>
        <w:jc w:val="both"/>
        <w:rPr>
          <w:sz w:val="20"/>
          <w:szCs w:val="20"/>
        </w:rPr>
      </w:pPr>
      <w:r>
        <w:rPr>
          <w:rFonts w:eastAsia="Times New Roman"/>
          <w:sz w:val="28"/>
          <w:szCs w:val="28"/>
        </w:rPr>
        <w:t>– исторический подход как основа формирования содержания курса и межпредметных связей, прежде всего, с учебными предметами социально-</w:t>
      </w:r>
    </w:p>
    <w:p w:rsidR="00882E85" w:rsidRDefault="00882E85">
      <w:pPr>
        <w:spacing w:line="15" w:lineRule="exact"/>
        <w:rPr>
          <w:sz w:val="20"/>
          <w:szCs w:val="20"/>
        </w:rPr>
      </w:pPr>
    </w:p>
    <w:p w:rsidR="00882E85" w:rsidRDefault="005C4734">
      <w:pPr>
        <w:ind w:left="260"/>
        <w:rPr>
          <w:sz w:val="20"/>
          <w:szCs w:val="20"/>
        </w:rPr>
      </w:pPr>
      <w:r>
        <w:rPr>
          <w:rFonts w:eastAsia="Times New Roman"/>
          <w:sz w:val="28"/>
          <w:szCs w:val="28"/>
        </w:rPr>
        <w:t>гуманитарного цикла;</w:t>
      </w:r>
    </w:p>
    <w:p w:rsidR="00882E85" w:rsidRDefault="00882E85">
      <w:pPr>
        <w:spacing w:line="174"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882E85" w:rsidRDefault="00882E85">
      <w:pPr>
        <w:spacing w:line="200" w:lineRule="exact"/>
        <w:rPr>
          <w:sz w:val="20"/>
          <w:szCs w:val="20"/>
        </w:rPr>
      </w:pPr>
    </w:p>
    <w:p w:rsidR="00882E85" w:rsidRDefault="00882E85">
      <w:pPr>
        <w:spacing w:line="303" w:lineRule="exact"/>
        <w:rPr>
          <w:sz w:val="20"/>
          <w:szCs w:val="20"/>
        </w:rPr>
      </w:pPr>
    </w:p>
    <w:p w:rsidR="00882E85" w:rsidRDefault="005C4734">
      <w:pPr>
        <w:ind w:left="980"/>
        <w:rPr>
          <w:sz w:val="20"/>
          <w:szCs w:val="20"/>
        </w:rPr>
      </w:pPr>
      <w:r>
        <w:rPr>
          <w:rFonts w:eastAsia="Times New Roman"/>
          <w:b/>
          <w:bCs/>
          <w:sz w:val="28"/>
          <w:szCs w:val="28"/>
        </w:rPr>
        <w:t>Новейшая история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9" w:lineRule="exact"/>
        <w:rPr>
          <w:sz w:val="20"/>
          <w:szCs w:val="20"/>
        </w:rPr>
      </w:pPr>
    </w:p>
    <w:p w:rsidR="00882E85" w:rsidRDefault="005C4734">
      <w:pPr>
        <w:spacing w:line="346" w:lineRule="auto"/>
        <w:ind w:left="980" w:right="2860"/>
        <w:rPr>
          <w:sz w:val="20"/>
          <w:szCs w:val="20"/>
        </w:rPr>
      </w:pPr>
      <w:r>
        <w:rPr>
          <w:rFonts w:eastAsia="Times New Roman"/>
          <w:b/>
          <w:bCs/>
          <w:sz w:val="28"/>
          <w:szCs w:val="28"/>
        </w:rPr>
        <w:t>Мир накануне и в годы Первой мировой войны Мир накануне Первой мировой войны</w:t>
      </w:r>
    </w:p>
    <w:p w:rsidR="00882E85" w:rsidRDefault="00882E85">
      <w:pPr>
        <w:spacing w:line="32" w:lineRule="exact"/>
        <w:rPr>
          <w:sz w:val="20"/>
          <w:szCs w:val="20"/>
        </w:rPr>
      </w:pPr>
    </w:p>
    <w:p w:rsidR="00882E85" w:rsidRDefault="005C4734">
      <w:pPr>
        <w:spacing w:line="350" w:lineRule="auto"/>
        <w:ind w:left="260" w:firstLine="711"/>
        <w:jc w:val="both"/>
        <w:rPr>
          <w:sz w:val="20"/>
          <w:szCs w:val="20"/>
        </w:rPr>
      </w:pPr>
      <w:r>
        <w:rPr>
          <w:rFonts w:eastAsia="Times New Roman"/>
          <w:sz w:val="28"/>
          <w:szCs w:val="28"/>
        </w:rPr>
        <w:t>Индустриальное общество. Либерализм, консерватизм, социал-демократия, анархизм. Рабочее и социалистическое движение. Профсоюзы.</w:t>
      </w:r>
    </w:p>
    <w:p w:rsidR="00882E85" w:rsidRDefault="00882E85">
      <w:pPr>
        <w:spacing w:line="26" w:lineRule="exact"/>
        <w:rPr>
          <w:sz w:val="20"/>
          <w:szCs w:val="20"/>
        </w:rPr>
      </w:pPr>
    </w:p>
    <w:p w:rsidR="00882E85" w:rsidRDefault="005C4734">
      <w:pPr>
        <w:spacing w:line="357" w:lineRule="auto"/>
        <w:ind w:left="260"/>
        <w:jc w:val="both"/>
        <w:rPr>
          <w:sz w:val="20"/>
          <w:szCs w:val="20"/>
        </w:rPr>
      </w:pPr>
      <w:r>
        <w:rPr>
          <w:rFonts w:eastAsia="Times New Roman"/>
          <w:i/>
          <w:iCs/>
          <w:sz w:val="28"/>
          <w:szCs w:val="28"/>
        </w:rPr>
        <w:t>Расширение избирательного права.</w:t>
      </w:r>
      <w:r>
        <w:rPr>
          <w:rFonts w:eastAsia="Times New Roman"/>
          <w:sz w:val="28"/>
          <w:szCs w:val="28"/>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Pr>
          <w:rFonts w:eastAsia="Times New Roman"/>
          <w:i/>
          <w:iCs/>
          <w:sz w:val="28"/>
          <w:szCs w:val="28"/>
        </w:rPr>
        <w:t>Гонка вооружений и милитаризация. Пропаганда.</w:t>
      </w:r>
      <w:r>
        <w:rPr>
          <w:rFonts w:eastAsia="Times New Roman"/>
          <w:sz w:val="28"/>
          <w:szCs w:val="28"/>
        </w:rPr>
        <w:t xml:space="preserve"> Региональные конфликты накануне Первой мировой войны. Причины Первой мировой войны.</w:t>
      </w:r>
    </w:p>
    <w:p w:rsidR="00882E85" w:rsidRDefault="00882E85">
      <w:pPr>
        <w:spacing w:line="10" w:lineRule="exact"/>
        <w:rPr>
          <w:sz w:val="20"/>
          <w:szCs w:val="20"/>
        </w:rPr>
      </w:pPr>
    </w:p>
    <w:p w:rsidR="00882E85" w:rsidRDefault="005C4734">
      <w:pPr>
        <w:ind w:left="980"/>
        <w:rPr>
          <w:sz w:val="20"/>
          <w:szCs w:val="20"/>
        </w:rPr>
      </w:pPr>
      <w:r>
        <w:rPr>
          <w:rFonts w:eastAsia="Times New Roman"/>
          <w:b/>
          <w:bCs/>
          <w:sz w:val="28"/>
          <w:szCs w:val="28"/>
        </w:rPr>
        <w:t>Первая мировая война</w:t>
      </w:r>
    </w:p>
    <w:p w:rsidR="00882E85" w:rsidRDefault="00882E85">
      <w:pPr>
        <w:spacing w:line="174"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Pr>
          <w:rFonts w:eastAsia="Times New Roman"/>
          <w:i/>
          <w:iCs/>
          <w:sz w:val="28"/>
          <w:szCs w:val="28"/>
        </w:rPr>
        <w:t>«Бег к морю».</w:t>
      </w:r>
      <w:r>
        <w:rPr>
          <w:rFonts w:eastAsia="Times New Roman"/>
          <w:sz w:val="28"/>
          <w:szCs w:val="28"/>
        </w:rPr>
        <w:t xml:space="preserve"> Сражение на Марне. Победа российской армии под Гумбиненом и поражение под Танненбергом. Наступление в Галиции. </w:t>
      </w:r>
      <w:r>
        <w:rPr>
          <w:rFonts w:eastAsia="Times New Roman"/>
          <w:i/>
          <w:iCs/>
          <w:sz w:val="28"/>
          <w:szCs w:val="28"/>
        </w:rPr>
        <w:t>Морское сражение при</w:t>
      </w:r>
    </w:p>
    <w:p w:rsidR="00882E85" w:rsidRDefault="00882E85">
      <w:pPr>
        <w:spacing w:line="156" w:lineRule="exact"/>
        <w:rPr>
          <w:sz w:val="20"/>
          <w:szCs w:val="20"/>
        </w:rPr>
      </w:pPr>
    </w:p>
    <w:p w:rsidR="00882E85" w:rsidRDefault="005C4734">
      <w:pPr>
        <w:ind w:right="-259"/>
        <w:jc w:val="center"/>
        <w:rPr>
          <w:sz w:val="20"/>
          <w:szCs w:val="20"/>
        </w:rPr>
      </w:pPr>
      <w:r>
        <w:rPr>
          <w:rFonts w:eastAsia="Times New Roman"/>
        </w:rPr>
        <w:t>265</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9" w:lineRule="auto"/>
        <w:ind w:left="260"/>
        <w:jc w:val="both"/>
        <w:rPr>
          <w:sz w:val="20"/>
          <w:szCs w:val="20"/>
        </w:rPr>
      </w:pPr>
      <w:bookmarkStart w:id="266" w:name="page531"/>
      <w:bookmarkEnd w:id="266"/>
      <w:r>
        <w:rPr>
          <w:rFonts w:eastAsia="Times New Roman"/>
          <w:i/>
          <w:iCs/>
          <w:sz w:val="28"/>
          <w:szCs w:val="28"/>
        </w:rPr>
        <w:lastRenderedPageBreak/>
        <w:t>Гельголанде. Вступление в войну Османской империи. Вступление в войну Болгарии и Италии. Поражение Сербии.</w:t>
      </w:r>
      <w:r>
        <w:rPr>
          <w:rFonts w:eastAsia="Times New Roman"/>
          <w:sz w:val="28"/>
          <w:szCs w:val="28"/>
        </w:rPr>
        <w:t xml:space="preserve"> Четверной союз (Центральные державы). Верден. Отступление российской армии. Сомма. </w:t>
      </w:r>
      <w:r>
        <w:rPr>
          <w:rFonts w:eastAsia="Times New Roman"/>
          <w:i/>
          <w:iCs/>
          <w:sz w:val="28"/>
          <w:szCs w:val="28"/>
        </w:rPr>
        <w:t>Война в</w:t>
      </w:r>
      <w:r>
        <w:rPr>
          <w:rFonts w:eastAsia="Times New Roman"/>
          <w:sz w:val="28"/>
          <w:szCs w:val="28"/>
        </w:rPr>
        <w:t xml:space="preserve"> </w:t>
      </w:r>
      <w:r>
        <w:rPr>
          <w:rFonts w:eastAsia="Times New Roman"/>
          <w:i/>
          <w:iCs/>
          <w:sz w:val="28"/>
          <w:szCs w:val="28"/>
        </w:rPr>
        <w:t>Месопотамии.</w:t>
      </w:r>
      <w:r>
        <w:rPr>
          <w:rFonts w:eastAsia="Times New Roman"/>
          <w:sz w:val="28"/>
          <w:szCs w:val="28"/>
        </w:rPr>
        <w:t xml:space="preserve"> Геноцид в Османской империи. </w:t>
      </w:r>
      <w:r>
        <w:rPr>
          <w:rFonts w:eastAsia="Times New Roman"/>
          <w:i/>
          <w:iCs/>
          <w:sz w:val="28"/>
          <w:szCs w:val="28"/>
        </w:rPr>
        <w:t>Ютландское сражение. Вступление в войну Румынии.</w:t>
      </w:r>
      <w:r>
        <w:rPr>
          <w:rFonts w:eastAsia="Times New Roman"/>
          <w:sz w:val="28"/>
          <w:szCs w:val="28"/>
        </w:rPr>
        <w:t xml:space="preserve"> Брусиловский прорыв. Вступление в войну США. Революция 1917 г. и выход из войны России. 14 пунктов В. Вильсона. Бои на Западном фронте. </w:t>
      </w:r>
      <w:r>
        <w:rPr>
          <w:rFonts w:eastAsia="Times New Roman"/>
          <w:i/>
          <w:iCs/>
          <w:sz w:val="28"/>
          <w:szCs w:val="28"/>
        </w:rPr>
        <w:t>Война в Азии.</w:t>
      </w:r>
      <w:r>
        <w:rPr>
          <w:rFonts w:eastAsia="Times New Roman"/>
          <w:sz w:val="28"/>
          <w:szCs w:val="28"/>
        </w:rPr>
        <w:t xml:space="preserve"> Капитуляция государств Четверного союза.</w:t>
      </w:r>
      <w:r>
        <w:rPr>
          <w:rFonts w:eastAsia="Times New Roman"/>
          <w:i/>
          <w:iCs/>
          <w:sz w:val="28"/>
          <w:szCs w:val="28"/>
        </w:rPr>
        <w:t xml:space="preserve">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Pr>
          <w:rFonts w:eastAsia="Times New Roman"/>
          <w:sz w:val="28"/>
          <w:szCs w:val="28"/>
        </w:rPr>
        <w:t xml:space="preserve"> Политические, экономические, социальные и культурные последствия Первой мировой войны.</w:t>
      </w:r>
    </w:p>
    <w:p w:rsidR="00882E85" w:rsidRDefault="00882E85">
      <w:pPr>
        <w:spacing w:line="200" w:lineRule="exact"/>
        <w:rPr>
          <w:sz w:val="20"/>
          <w:szCs w:val="20"/>
        </w:rPr>
      </w:pPr>
    </w:p>
    <w:p w:rsidR="00882E85" w:rsidRDefault="00882E85">
      <w:pPr>
        <w:spacing w:line="290" w:lineRule="exact"/>
        <w:rPr>
          <w:sz w:val="20"/>
          <w:szCs w:val="20"/>
        </w:rPr>
      </w:pPr>
    </w:p>
    <w:p w:rsidR="00882E85" w:rsidRDefault="005C4734">
      <w:pPr>
        <w:ind w:left="980"/>
        <w:rPr>
          <w:sz w:val="20"/>
          <w:szCs w:val="20"/>
        </w:rPr>
      </w:pPr>
      <w:r>
        <w:rPr>
          <w:rFonts w:eastAsia="Times New Roman"/>
          <w:b/>
          <w:bCs/>
          <w:sz w:val="28"/>
          <w:szCs w:val="28"/>
        </w:rPr>
        <w:t>Межвоенный период (1918–1939)</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Революционная волна после Первой мировой войны</w:t>
      </w:r>
    </w:p>
    <w:p w:rsidR="00882E85" w:rsidRDefault="00882E85">
      <w:pPr>
        <w:spacing w:line="169"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 xml:space="preserve">Образование новых национальных государств. </w:t>
      </w:r>
      <w:r>
        <w:rPr>
          <w:rFonts w:eastAsia="Times New Roman"/>
          <w:i/>
          <w:iCs/>
          <w:sz w:val="28"/>
          <w:szCs w:val="28"/>
        </w:rPr>
        <w:t>Народы бывшей российской империи: независимость и вхождение в СССР.</w:t>
      </w:r>
      <w:r>
        <w:rPr>
          <w:rFonts w:eastAsia="Times New Roman"/>
          <w:sz w:val="28"/>
          <w:szCs w:val="28"/>
        </w:rPr>
        <w:t xml:space="preserve"> Ноябрьская</w:t>
      </w:r>
      <w:r>
        <w:rPr>
          <w:rFonts w:eastAsia="Times New Roman"/>
          <w:i/>
          <w:iCs/>
          <w:sz w:val="28"/>
          <w:szCs w:val="28"/>
        </w:rPr>
        <w:t xml:space="preserve"> </w:t>
      </w:r>
      <w:r>
        <w:rPr>
          <w:rFonts w:eastAsia="Times New Roman"/>
          <w:sz w:val="28"/>
          <w:szCs w:val="28"/>
        </w:rPr>
        <w:t xml:space="preserve">революция в Германии. Веймарская республика. </w:t>
      </w:r>
      <w:r>
        <w:rPr>
          <w:rFonts w:eastAsia="Times New Roman"/>
          <w:i/>
          <w:iCs/>
          <w:sz w:val="28"/>
          <w:szCs w:val="28"/>
        </w:rPr>
        <w:t>Антиколониальные выступления в Азии и Северной Африке.</w:t>
      </w:r>
      <w:r>
        <w:rPr>
          <w:rFonts w:eastAsia="Times New Roman"/>
          <w:sz w:val="28"/>
          <w:szCs w:val="28"/>
        </w:rPr>
        <w:t xml:space="preserve"> Образование Коминтерна. </w:t>
      </w:r>
      <w:r>
        <w:rPr>
          <w:rFonts w:eastAsia="Times New Roman"/>
          <w:i/>
          <w:iCs/>
          <w:sz w:val="28"/>
          <w:szCs w:val="28"/>
        </w:rPr>
        <w:t>Венгерская советская республика. Образование республики в Турции и кемализм.</w:t>
      </w:r>
    </w:p>
    <w:p w:rsidR="00882E85" w:rsidRDefault="00882E85">
      <w:pPr>
        <w:spacing w:line="15" w:lineRule="exact"/>
        <w:rPr>
          <w:sz w:val="20"/>
          <w:szCs w:val="20"/>
        </w:rPr>
      </w:pPr>
    </w:p>
    <w:p w:rsidR="00882E85" w:rsidRDefault="005C4734">
      <w:pPr>
        <w:ind w:left="980"/>
        <w:rPr>
          <w:sz w:val="20"/>
          <w:szCs w:val="20"/>
        </w:rPr>
      </w:pPr>
      <w:r>
        <w:rPr>
          <w:rFonts w:eastAsia="Times New Roman"/>
          <w:b/>
          <w:bCs/>
          <w:sz w:val="28"/>
          <w:szCs w:val="28"/>
        </w:rPr>
        <w:t>Версальско-вашингтонская система</w:t>
      </w:r>
    </w:p>
    <w:p w:rsidR="00882E85" w:rsidRDefault="00882E85">
      <w:pPr>
        <w:spacing w:line="169"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Pr>
          <w:rFonts w:eastAsia="Times New Roman"/>
          <w:i/>
          <w:iCs/>
          <w:sz w:val="28"/>
          <w:szCs w:val="28"/>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38" w:lineRule="exact"/>
        <w:rPr>
          <w:sz w:val="20"/>
          <w:szCs w:val="20"/>
        </w:rPr>
      </w:pPr>
    </w:p>
    <w:p w:rsidR="00882E85" w:rsidRDefault="005C4734">
      <w:pPr>
        <w:ind w:right="-259"/>
        <w:jc w:val="center"/>
        <w:rPr>
          <w:sz w:val="20"/>
          <w:szCs w:val="20"/>
        </w:rPr>
      </w:pPr>
      <w:r>
        <w:rPr>
          <w:rFonts w:eastAsia="Times New Roman"/>
        </w:rPr>
        <w:t>266</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267" w:name="page533"/>
      <w:bookmarkEnd w:id="267"/>
      <w:r>
        <w:rPr>
          <w:rFonts w:eastAsia="Times New Roman"/>
          <w:b/>
          <w:bCs/>
          <w:sz w:val="28"/>
          <w:szCs w:val="28"/>
        </w:rPr>
        <w:lastRenderedPageBreak/>
        <w:t>Страны Запада в 1920-е гг.</w:t>
      </w:r>
    </w:p>
    <w:p w:rsidR="00882E85" w:rsidRDefault="00882E85">
      <w:pPr>
        <w:spacing w:line="174"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Pr>
          <w:rFonts w:eastAsia="Times New Roman"/>
          <w:i/>
          <w:iCs/>
          <w:sz w:val="28"/>
          <w:szCs w:val="28"/>
        </w:rPr>
        <w:t>Авторитарные режимы в Европе: Польша и Испания. Б. Муссолини и идеи фашизма.</w:t>
      </w:r>
      <w:r>
        <w:rPr>
          <w:rFonts w:eastAsia="Times New Roman"/>
          <w:sz w:val="28"/>
          <w:szCs w:val="28"/>
        </w:rPr>
        <w:t xml:space="preserve"> Приход фашистов к власти в Италии. Создание</w:t>
      </w:r>
      <w:r>
        <w:rPr>
          <w:rFonts w:eastAsia="Times New Roman"/>
          <w:i/>
          <w:iCs/>
          <w:sz w:val="28"/>
          <w:szCs w:val="28"/>
        </w:rPr>
        <w:t xml:space="preserve"> </w:t>
      </w:r>
      <w:r>
        <w:rPr>
          <w:rFonts w:eastAsia="Times New Roman"/>
          <w:sz w:val="28"/>
          <w:szCs w:val="28"/>
        </w:rPr>
        <w:t xml:space="preserve">фашистского режима. </w:t>
      </w:r>
      <w:r>
        <w:rPr>
          <w:rFonts w:eastAsia="Times New Roman"/>
          <w:i/>
          <w:iCs/>
          <w:sz w:val="28"/>
          <w:szCs w:val="28"/>
        </w:rPr>
        <w:t>Кризис Матеотти.</w:t>
      </w:r>
      <w:r>
        <w:rPr>
          <w:rFonts w:eastAsia="Times New Roman"/>
          <w:sz w:val="28"/>
          <w:szCs w:val="28"/>
        </w:rPr>
        <w:t xml:space="preserve"> Фашистский режим в Италии.</w:t>
      </w:r>
    </w:p>
    <w:p w:rsidR="00882E85" w:rsidRDefault="00882E85">
      <w:pPr>
        <w:spacing w:line="16" w:lineRule="exact"/>
        <w:rPr>
          <w:sz w:val="20"/>
          <w:szCs w:val="20"/>
        </w:rPr>
      </w:pPr>
    </w:p>
    <w:p w:rsidR="00882E85" w:rsidRDefault="005C4734">
      <w:pPr>
        <w:ind w:left="980"/>
        <w:rPr>
          <w:sz w:val="20"/>
          <w:szCs w:val="20"/>
        </w:rPr>
      </w:pPr>
      <w:r>
        <w:rPr>
          <w:rFonts w:eastAsia="Times New Roman"/>
          <w:b/>
          <w:bCs/>
          <w:sz w:val="28"/>
          <w:szCs w:val="28"/>
        </w:rPr>
        <w:t>Политическое развитие стран Южной и Восточной Азии</w:t>
      </w:r>
    </w:p>
    <w:p w:rsidR="00882E85" w:rsidRDefault="00882E85">
      <w:pPr>
        <w:spacing w:line="169"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 xml:space="preserve">Китай после Синьхайской революции. </w:t>
      </w:r>
      <w:r>
        <w:rPr>
          <w:rFonts w:eastAsia="Times New Roman"/>
          <w:i/>
          <w:iCs/>
          <w:sz w:val="28"/>
          <w:szCs w:val="28"/>
        </w:rPr>
        <w:t>Революция в Китае и Северный поход.</w:t>
      </w:r>
      <w:r>
        <w:rPr>
          <w:rFonts w:eastAsia="Times New Roman"/>
          <w:sz w:val="28"/>
          <w:szCs w:val="28"/>
        </w:rPr>
        <w:t xml:space="preserve"> Режим Чан Кайши и гражданская война с коммунистами. </w:t>
      </w:r>
      <w:r>
        <w:rPr>
          <w:rFonts w:eastAsia="Times New Roman"/>
          <w:i/>
          <w:iCs/>
          <w:sz w:val="28"/>
          <w:szCs w:val="28"/>
        </w:rPr>
        <w:t>«Великий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Pr>
          <w:rFonts w:eastAsia="Times New Roman"/>
          <w:sz w:val="28"/>
          <w:szCs w:val="28"/>
        </w:rPr>
        <w:t xml:space="preserve"> Индийский национальный конгресс и М. Ганди.</w:t>
      </w:r>
    </w:p>
    <w:p w:rsidR="00882E85" w:rsidRDefault="00882E85">
      <w:pPr>
        <w:spacing w:line="16" w:lineRule="exact"/>
        <w:rPr>
          <w:sz w:val="20"/>
          <w:szCs w:val="20"/>
        </w:rPr>
      </w:pPr>
    </w:p>
    <w:p w:rsidR="00882E85" w:rsidRDefault="005C4734">
      <w:pPr>
        <w:tabs>
          <w:tab w:val="left" w:pos="2640"/>
          <w:tab w:val="left" w:pos="4580"/>
          <w:tab w:val="left" w:pos="6360"/>
          <w:tab w:val="left" w:pos="8920"/>
        </w:tabs>
        <w:ind w:left="980"/>
        <w:rPr>
          <w:sz w:val="20"/>
          <w:szCs w:val="20"/>
        </w:rPr>
      </w:pPr>
      <w:r>
        <w:rPr>
          <w:rFonts w:eastAsia="Times New Roman"/>
          <w:b/>
          <w:bCs/>
          <w:sz w:val="28"/>
          <w:szCs w:val="28"/>
        </w:rPr>
        <w:t>Великая</w:t>
      </w:r>
      <w:r>
        <w:rPr>
          <w:sz w:val="20"/>
          <w:szCs w:val="20"/>
        </w:rPr>
        <w:tab/>
      </w:r>
      <w:r>
        <w:rPr>
          <w:rFonts w:eastAsia="Times New Roman"/>
          <w:b/>
          <w:bCs/>
          <w:sz w:val="28"/>
          <w:szCs w:val="28"/>
        </w:rPr>
        <w:t>депрессия.</w:t>
      </w:r>
      <w:r>
        <w:rPr>
          <w:sz w:val="20"/>
          <w:szCs w:val="20"/>
        </w:rPr>
        <w:tab/>
      </w:r>
      <w:r>
        <w:rPr>
          <w:rFonts w:eastAsia="Times New Roman"/>
          <w:b/>
          <w:bCs/>
          <w:sz w:val="28"/>
          <w:szCs w:val="28"/>
        </w:rPr>
        <w:t>Мировой</w:t>
      </w:r>
      <w:r>
        <w:rPr>
          <w:sz w:val="20"/>
          <w:szCs w:val="20"/>
        </w:rPr>
        <w:tab/>
      </w:r>
      <w:r>
        <w:rPr>
          <w:rFonts w:eastAsia="Times New Roman"/>
          <w:b/>
          <w:bCs/>
          <w:sz w:val="28"/>
          <w:szCs w:val="28"/>
        </w:rPr>
        <w:t>экономический</w:t>
      </w:r>
      <w:r>
        <w:rPr>
          <w:sz w:val="20"/>
          <w:szCs w:val="20"/>
        </w:rPr>
        <w:tab/>
      </w:r>
      <w:r>
        <w:rPr>
          <w:rFonts w:eastAsia="Times New Roman"/>
          <w:b/>
          <w:bCs/>
          <w:sz w:val="27"/>
          <w:szCs w:val="27"/>
        </w:rPr>
        <w:t>кризис.</w:t>
      </w:r>
    </w:p>
    <w:p w:rsidR="00882E85" w:rsidRDefault="00882E85">
      <w:pPr>
        <w:spacing w:line="158" w:lineRule="exact"/>
        <w:rPr>
          <w:sz w:val="20"/>
          <w:szCs w:val="20"/>
        </w:rPr>
      </w:pPr>
    </w:p>
    <w:p w:rsidR="00882E85" w:rsidRDefault="005C4734">
      <w:pPr>
        <w:ind w:left="260"/>
        <w:rPr>
          <w:sz w:val="20"/>
          <w:szCs w:val="20"/>
        </w:rPr>
      </w:pPr>
      <w:r>
        <w:rPr>
          <w:rFonts w:eastAsia="Times New Roman"/>
          <w:b/>
          <w:bCs/>
          <w:sz w:val="28"/>
          <w:szCs w:val="28"/>
        </w:rPr>
        <w:t>Преобразования Ф. Рузвельта в США</w:t>
      </w:r>
    </w:p>
    <w:p w:rsidR="00882E85" w:rsidRDefault="00882E85">
      <w:pPr>
        <w:spacing w:line="174"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Pr>
          <w:rFonts w:eastAsia="Times New Roman"/>
          <w:i/>
          <w:iCs/>
          <w:sz w:val="28"/>
          <w:szCs w:val="28"/>
        </w:rPr>
        <w:t>Закат либеральной идеологии.</w:t>
      </w:r>
      <w:r>
        <w:rPr>
          <w:rFonts w:eastAsia="Times New Roman"/>
          <w:sz w:val="28"/>
          <w:szCs w:val="28"/>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w:t>
      </w:r>
    </w:p>
    <w:p w:rsidR="00882E85" w:rsidRDefault="00882E85">
      <w:pPr>
        <w:spacing w:line="21" w:lineRule="exact"/>
        <w:rPr>
          <w:sz w:val="20"/>
          <w:szCs w:val="20"/>
        </w:rPr>
      </w:pPr>
    </w:p>
    <w:p w:rsidR="00882E85" w:rsidRDefault="005C4734">
      <w:pPr>
        <w:spacing w:line="349" w:lineRule="auto"/>
        <w:ind w:left="260"/>
        <w:jc w:val="both"/>
        <w:rPr>
          <w:sz w:val="20"/>
          <w:szCs w:val="20"/>
        </w:rPr>
      </w:pPr>
      <w:r>
        <w:rPr>
          <w:rFonts w:eastAsia="Times New Roman"/>
          <w:sz w:val="28"/>
          <w:szCs w:val="28"/>
        </w:rPr>
        <w:t xml:space="preserve">экономического кризиса. Тоталитарные экономики. </w:t>
      </w:r>
      <w:r>
        <w:rPr>
          <w:rFonts w:eastAsia="Times New Roman"/>
          <w:i/>
          <w:iCs/>
          <w:sz w:val="28"/>
          <w:szCs w:val="28"/>
        </w:rPr>
        <w:t>Общественно-политическое развитие стран Латинской Америки.</w:t>
      </w:r>
    </w:p>
    <w:p w:rsidR="00882E85" w:rsidRDefault="00882E85">
      <w:pPr>
        <w:spacing w:line="18" w:lineRule="exact"/>
        <w:rPr>
          <w:sz w:val="20"/>
          <w:szCs w:val="20"/>
        </w:rPr>
      </w:pPr>
    </w:p>
    <w:p w:rsidR="00882E85" w:rsidRDefault="005C4734">
      <w:pPr>
        <w:ind w:left="980"/>
        <w:rPr>
          <w:sz w:val="20"/>
          <w:szCs w:val="20"/>
        </w:rPr>
      </w:pPr>
      <w:r>
        <w:rPr>
          <w:rFonts w:eastAsia="Times New Roman"/>
          <w:b/>
          <w:bCs/>
          <w:sz w:val="28"/>
          <w:szCs w:val="28"/>
        </w:rPr>
        <w:t>Нарастание агрессии. Германский нацизм</w:t>
      </w:r>
    </w:p>
    <w:p w:rsidR="00882E85" w:rsidRDefault="00882E85">
      <w:pPr>
        <w:spacing w:line="17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882E85" w:rsidRDefault="00882E85">
      <w:pPr>
        <w:spacing w:line="14" w:lineRule="exact"/>
        <w:rPr>
          <w:sz w:val="20"/>
          <w:szCs w:val="20"/>
        </w:rPr>
      </w:pPr>
    </w:p>
    <w:p w:rsidR="00882E85" w:rsidRDefault="005C4734">
      <w:pPr>
        <w:ind w:left="980"/>
        <w:rPr>
          <w:sz w:val="20"/>
          <w:szCs w:val="20"/>
        </w:rPr>
      </w:pPr>
      <w:r>
        <w:rPr>
          <w:rFonts w:eastAsia="Times New Roman"/>
          <w:b/>
          <w:bCs/>
          <w:sz w:val="28"/>
          <w:szCs w:val="28"/>
        </w:rPr>
        <w:t>«Народный фронт» и Гражданская война в Испании</w:t>
      </w:r>
    </w:p>
    <w:p w:rsidR="00882E85" w:rsidRDefault="00882E85">
      <w:pPr>
        <w:spacing w:line="304" w:lineRule="exact"/>
        <w:rPr>
          <w:sz w:val="20"/>
          <w:szCs w:val="20"/>
        </w:rPr>
      </w:pPr>
    </w:p>
    <w:p w:rsidR="00882E85" w:rsidRDefault="005C4734">
      <w:pPr>
        <w:ind w:right="-259"/>
        <w:jc w:val="center"/>
        <w:rPr>
          <w:sz w:val="20"/>
          <w:szCs w:val="20"/>
        </w:rPr>
      </w:pPr>
      <w:r>
        <w:rPr>
          <w:rFonts w:eastAsia="Times New Roman"/>
        </w:rPr>
        <w:t>267</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57" w:lineRule="auto"/>
        <w:ind w:left="260" w:firstLine="711"/>
        <w:jc w:val="both"/>
        <w:rPr>
          <w:sz w:val="20"/>
          <w:szCs w:val="20"/>
        </w:rPr>
      </w:pPr>
      <w:bookmarkStart w:id="268" w:name="page535"/>
      <w:bookmarkEnd w:id="268"/>
      <w:r>
        <w:rPr>
          <w:rFonts w:eastAsia="Times New Roman"/>
          <w:i/>
          <w:iCs/>
          <w:sz w:val="28"/>
          <w:szCs w:val="28"/>
        </w:rPr>
        <w:lastRenderedPageBreak/>
        <w:t>Борьба с фашизмом в Австрии и Франции.</w:t>
      </w:r>
      <w:r>
        <w:rPr>
          <w:rFonts w:eastAsia="Times New Roman"/>
          <w:sz w:val="28"/>
          <w:szCs w:val="28"/>
        </w:rPr>
        <w:t xml:space="preserve"> VII Конгресс Коминтерна. Политика «Народного фронта». </w:t>
      </w:r>
      <w:r>
        <w:rPr>
          <w:rFonts w:eastAsia="Times New Roman"/>
          <w:i/>
          <w:iCs/>
          <w:sz w:val="28"/>
          <w:szCs w:val="28"/>
        </w:rPr>
        <w:t>Революция в Испании.</w:t>
      </w:r>
      <w:r>
        <w:rPr>
          <w:rFonts w:eastAsia="Times New Roman"/>
          <w:sz w:val="28"/>
          <w:szCs w:val="28"/>
        </w:rPr>
        <w:t xml:space="preserve"> Победа «Народного фронта» в Испании. Франкистский мятеж и фашистское вмешательство.</w:t>
      </w:r>
      <w:r>
        <w:rPr>
          <w:rFonts w:eastAsia="Times New Roman"/>
          <w:i/>
          <w:iCs/>
          <w:sz w:val="28"/>
          <w:szCs w:val="28"/>
        </w:rPr>
        <w:t xml:space="preserve"> Социальные преобразования в Испании.</w:t>
      </w:r>
      <w:r>
        <w:rPr>
          <w:rFonts w:eastAsia="Times New Roman"/>
          <w:sz w:val="28"/>
          <w:szCs w:val="28"/>
        </w:rPr>
        <w:t xml:space="preserve"> Политика «невмешательства». Советская помощь Испании. </w:t>
      </w:r>
      <w:r>
        <w:rPr>
          <w:rFonts w:eastAsia="Times New Roman"/>
          <w:i/>
          <w:iCs/>
          <w:sz w:val="28"/>
          <w:szCs w:val="28"/>
        </w:rPr>
        <w:t>Оборона Мадрида. Сражения при Гвадалахаре и</w:t>
      </w:r>
      <w:r>
        <w:rPr>
          <w:rFonts w:eastAsia="Times New Roman"/>
          <w:sz w:val="28"/>
          <w:szCs w:val="28"/>
        </w:rPr>
        <w:t xml:space="preserve"> </w:t>
      </w:r>
      <w:r>
        <w:rPr>
          <w:rFonts w:eastAsia="Times New Roman"/>
          <w:i/>
          <w:iCs/>
          <w:sz w:val="28"/>
          <w:szCs w:val="28"/>
        </w:rPr>
        <w:t>на Эбро.</w:t>
      </w:r>
      <w:r>
        <w:rPr>
          <w:rFonts w:eastAsia="Times New Roman"/>
          <w:sz w:val="28"/>
          <w:szCs w:val="28"/>
        </w:rPr>
        <w:t xml:space="preserve"> Поражение Испанской республики.</w:t>
      </w:r>
    </w:p>
    <w:p w:rsidR="00882E85" w:rsidRDefault="00882E85">
      <w:pPr>
        <w:spacing w:line="16" w:lineRule="exact"/>
        <w:rPr>
          <w:sz w:val="20"/>
          <w:szCs w:val="20"/>
        </w:rPr>
      </w:pPr>
    </w:p>
    <w:p w:rsidR="00882E85" w:rsidRDefault="005C4734">
      <w:pPr>
        <w:ind w:left="980"/>
        <w:rPr>
          <w:sz w:val="20"/>
          <w:szCs w:val="20"/>
        </w:rPr>
      </w:pPr>
      <w:r>
        <w:rPr>
          <w:rFonts w:eastAsia="Times New Roman"/>
          <w:b/>
          <w:bCs/>
          <w:sz w:val="28"/>
          <w:szCs w:val="28"/>
        </w:rPr>
        <w:t>Политика «умиротворения» агрессора</w:t>
      </w:r>
    </w:p>
    <w:p w:rsidR="00882E85" w:rsidRDefault="00882E85">
      <w:pPr>
        <w:spacing w:line="174"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Pr>
          <w:rFonts w:eastAsia="Times New Roman"/>
          <w:i/>
          <w:iCs/>
          <w:sz w:val="28"/>
          <w:szCs w:val="28"/>
        </w:rPr>
        <w:t>Итало-эфиопская война.</w:t>
      </w:r>
      <w:r>
        <w:rPr>
          <w:rFonts w:eastAsia="Times New Roman"/>
          <w:sz w:val="28"/>
          <w:szCs w:val="28"/>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Pr>
          <w:rFonts w:eastAsia="Times New Roman"/>
          <w:i/>
          <w:iCs/>
          <w:sz w:val="28"/>
          <w:szCs w:val="28"/>
        </w:rPr>
        <w:t>Раздел Восточной Европы на сферы влияния Германии и СССР.</w:t>
      </w:r>
    </w:p>
    <w:p w:rsidR="00882E85" w:rsidRDefault="00882E85">
      <w:pPr>
        <w:spacing w:line="17" w:lineRule="exact"/>
        <w:rPr>
          <w:sz w:val="20"/>
          <w:szCs w:val="20"/>
        </w:rPr>
      </w:pPr>
    </w:p>
    <w:p w:rsidR="00882E85" w:rsidRDefault="005C4734">
      <w:pPr>
        <w:ind w:left="980"/>
        <w:rPr>
          <w:sz w:val="20"/>
          <w:szCs w:val="20"/>
        </w:rPr>
      </w:pPr>
      <w:r>
        <w:rPr>
          <w:rFonts w:eastAsia="Times New Roman"/>
          <w:b/>
          <w:bCs/>
          <w:sz w:val="28"/>
          <w:szCs w:val="28"/>
        </w:rPr>
        <w:t>Развитие культуры в первой трети ХХ в.</w:t>
      </w:r>
    </w:p>
    <w:p w:rsidR="00882E85" w:rsidRDefault="00882E85">
      <w:pPr>
        <w:spacing w:line="169"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Основные направления в искусстве. Модернизм, авангардизм, сюрреализм, абстракционизм, реализм</w:t>
      </w:r>
      <w:r>
        <w:rPr>
          <w:rFonts w:eastAsia="Times New Roman"/>
          <w:i/>
          <w:iCs/>
          <w:sz w:val="28"/>
          <w:szCs w:val="28"/>
        </w:rPr>
        <w:t>.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882E85" w:rsidRDefault="00882E85">
      <w:pPr>
        <w:spacing w:line="200" w:lineRule="exact"/>
        <w:rPr>
          <w:sz w:val="20"/>
          <w:szCs w:val="20"/>
        </w:rPr>
      </w:pPr>
    </w:p>
    <w:p w:rsidR="00882E85" w:rsidRDefault="00882E85">
      <w:pPr>
        <w:spacing w:line="299" w:lineRule="exact"/>
        <w:rPr>
          <w:sz w:val="20"/>
          <w:szCs w:val="20"/>
        </w:rPr>
      </w:pPr>
    </w:p>
    <w:p w:rsidR="00882E85" w:rsidRDefault="005C4734">
      <w:pPr>
        <w:ind w:left="980"/>
        <w:rPr>
          <w:sz w:val="20"/>
          <w:szCs w:val="20"/>
        </w:rPr>
      </w:pPr>
      <w:r>
        <w:rPr>
          <w:rFonts w:eastAsia="Times New Roman"/>
          <w:b/>
          <w:bCs/>
          <w:sz w:val="28"/>
          <w:szCs w:val="28"/>
        </w:rPr>
        <w:t>Вторая мировая война</w:t>
      </w:r>
    </w:p>
    <w:p w:rsidR="00882E85" w:rsidRDefault="00882E85">
      <w:pPr>
        <w:spacing w:line="158" w:lineRule="exact"/>
        <w:rPr>
          <w:sz w:val="20"/>
          <w:szCs w:val="20"/>
        </w:rPr>
      </w:pPr>
    </w:p>
    <w:p w:rsidR="00882E85" w:rsidRDefault="005C4734">
      <w:pPr>
        <w:ind w:left="980"/>
        <w:rPr>
          <w:sz w:val="20"/>
          <w:szCs w:val="20"/>
        </w:rPr>
      </w:pPr>
      <w:r>
        <w:rPr>
          <w:rFonts w:eastAsia="Times New Roman"/>
          <w:b/>
          <w:bCs/>
          <w:sz w:val="28"/>
          <w:szCs w:val="28"/>
        </w:rPr>
        <w:t>Начало Второй мировой войны</w:t>
      </w:r>
    </w:p>
    <w:p w:rsidR="00882E85" w:rsidRDefault="00882E85">
      <w:pPr>
        <w:spacing w:line="174"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Pr>
          <w:rFonts w:eastAsia="Times New Roman"/>
          <w:i/>
          <w:iCs/>
          <w:sz w:val="28"/>
          <w:szCs w:val="28"/>
        </w:rPr>
        <w:t>Захват Германией Дании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2" w:lineRule="exact"/>
        <w:rPr>
          <w:sz w:val="20"/>
          <w:szCs w:val="20"/>
        </w:rPr>
      </w:pPr>
    </w:p>
    <w:p w:rsidR="00882E85" w:rsidRDefault="005C4734">
      <w:pPr>
        <w:ind w:right="-259"/>
        <w:jc w:val="center"/>
        <w:rPr>
          <w:sz w:val="20"/>
          <w:szCs w:val="20"/>
        </w:rPr>
      </w:pPr>
      <w:r>
        <w:rPr>
          <w:rFonts w:eastAsia="Times New Roman"/>
        </w:rPr>
        <w:t>268</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jc w:val="both"/>
        <w:rPr>
          <w:sz w:val="20"/>
          <w:szCs w:val="20"/>
        </w:rPr>
      </w:pPr>
      <w:bookmarkStart w:id="269" w:name="page537"/>
      <w:bookmarkEnd w:id="269"/>
      <w:r>
        <w:rPr>
          <w:rFonts w:eastAsia="Times New Roman"/>
          <w:i/>
          <w:iCs/>
          <w:sz w:val="28"/>
          <w:szCs w:val="28"/>
        </w:rPr>
        <w:lastRenderedPageBreak/>
        <w:t>и Норвегии.</w:t>
      </w:r>
      <w:r>
        <w:rPr>
          <w:rFonts w:eastAsia="Times New Roman"/>
          <w:sz w:val="28"/>
          <w:szCs w:val="28"/>
        </w:rPr>
        <w:t xml:space="preserve"> Разгром Франции и ее союзников. </w:t>
      </w:r>
      <w:r>
        <w:rPr>
          <w:rFonts w:eastAsia="Times New Roman"/>
          <w:i/>
          <w:iCs/>
          <w:sz w:val="28"/>
          <w:szCs w:val="28"/>
        </w:rPr>
        <w:t>Германо-британская борьба и захват Балкан.</w:t>
      </w:r>
      <w:r>
        <w:rPr>
          <w:rFonts w:eastAsia="Times New Roman"/>
          <w:sz w:val="28"/>
          <w:szCs w:val="28"/>
        </w:rPr>
        <w:t xml:space="preserve"> Битва за Британию. Рост советско-германских противоречий.</w:t>
      </w:r>
    </w:p>
    <w:p w:rsidR="00882E85" w:rsidRDefault="00882E85">
      <w:pPr>
        <w:spacing w:line="18" w:lineRule="exact"/>
        <w:rPr>
          <w:sz w:val="20"/>
          <w:szCs w:val="20"/>
        </w:rPr>
      </w:pPr>
    </w:p>
    <w:p w:rsidR="00882E85" w:rsidRDefault="005C4734">
      <w:pPr>
        <w:ind w:left="980"/>
        <w:rPr>
          <w:sz w:val="20"/>
          <w:szCs w:val="20"/>
        </w:rPr>
      </w:pPr>
      <w:r>
        <w:rPr>
          <w:rFonts w:eastAsia="Times New Roman"/>
          <w:b/>
          <w:bCs/>
          <w:sz w:val="28"/>
          <w:szCs w:val="28"/>
        </w:rPr>
        <w:t>Начало Великой Отечественной войны и войны на Тихом океане</w:t>
      </w:r>
    </w:p>
    <w:p w:rsidR="00882E85" w:rsidRDefault="00882E85">
      <w:pPr>
        <w:spacing w:line="174"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Pr>
          <w:rFonts w:eastAsia="Times New Roman"/>
          <w:i/>
          <w:iCs/>
          <w:sz w:val="28"/>
          <w:szCs w:val="28"/>
        </w:rPr>
        <w:t>Идеологическое и политическое обоснование агрессивной политики нацистской Германии.</w:t>
      </w:r>
      <w:r>
        <w:rPr>
          <w:rFonts w:eastAsia="Times New Roman"/>
          <w:sz w:val="28"/>
          <w:szCs w:val="28"/>
        </w:rPr>
        <w:t xml:space="preserve"> Планы</w:t>
      </w:r>
      <w:r>
        <w:rPr>
          <w:rFonts w:eastAsia="Times New Roman"/>
          <w:i/>
          <w:iCs/>
          <w:sz w:val="28"/>
          <w:szCs w:val="28"/>
        </w:rPr>
        <w:t xml:space="preserve"> </w:t>
      </w:r>
      <w:r>
        <w:rPr>
          <w:rFonts w:eastAsia="Times New Roman"/>
          <w:sz w:val="28"/>
          <w:szCs w:val="28"/>
        </w:rPr>
        <w:t xml:space="preserve">Германии в отношении СССР. План «Ост». </w:t>
      </w:r>
      <w:r>
        <w:rPr>
          <w:rFonts w:eastAsia="Times New Roman"/>
          <w:i/>
          <w:iCs/>
          <w:sz w:val="28"/>
          <w:szCs w:val="28"/>
        </w:rPr>
        <w:t>Планы союзников Германии и позиция нейтральных государств.</w:t>
      </w:r>
    </w:p>
    <w:p w:rsidR="00882E85" w:rsidRDefault="00882E85">
      <w:pPr>
        <w:spacing w:line="15" w:lineRule="exact"/>
        <w:rPr>
          <w:sz w:val="20"/>
          <w:szCs w:val="20"/>
        </w:rPr>
      </w:pPr>
    </w:p>
    <w:p w:rsidR="00882E85" w:rsidRDefault="005C4734">
      <w:pPr>
        <w:ind w:left="980"/>
        <w:rPr>
          <w:sz w:val="20"/>
          <w:szCs w:val="20"/>
        </w:rPr>
      </w:pPr>
      <w:r>
        <w:rPr>
          <w:rFonts w:eastAsia="Times New Roman"/>
          <w:b/>
          <w:bCs/>
          <w:sz w:val="28"/>
          <w:szCs w:val="28"/>
        </w:rPr>
        <w:t>Коренной перелом в войне</w:t>
      </w:r>
    </w:p>
    <w:p w:rsidR="00882E85" w:rsidRDefault="00882E85">
      <w:pPr>
        <w:spacing w:line="169"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 xml:space="preserve">Сталинградская битва. Курская битва. Война в Северной Африке. Сражение при Эль-Аламейне. </w:t>
      </w:r>
      <w:r>
        <w:rPr>
          <w:rFonts w:eastAsia="Times New Roman"/>
          <w:i/>
          <w:iCs/>
          <w:sz w:val="28"/>
          <w:szCs w:val="28"/>
        </w:rPr>
        <w:t>Стратегические бомбардировки немецких территорий.</w:t>
      </w:r>
      <w:r>
        <w:rPr>
          <w:rFonts w:eastAsia="Times New Roman"/>
          <w:sz w:val="28"/>
          <w:szCs w:val="28"/>
        </w:rPr>
        <w:t xml:space="preserve"> Высадка в Италии и падение режима Муссолини. Перелом в</w:t>
      </w:r>
      <w:r>
        <w:rPr>
          <w:rFonts w:eastAsia="Times New Roman"/>
          <w:i/>
          <w:iCs/>
          <w:sz w:val="28"/>
          <w:szCs w:val="28"/>
        </w:rPr>
        <w:t xml:space="preserve"> </w:t>
      </w:r>
      <w:r>
        <w:rPr>
          <w:rFonts w:eastAsia="Times New Roman"/>
          <w:sz w:val="28"/>
          <w:szCs w:val="28"/>
        </w:rPr>
        <w:t xml:space="preserve">войне на Тихом океане. Тегеранская конференция. «Большая тройка». </w:t>
      </w:r>
      <w:r>
        <w:rPr>
          <w:rFonts w:eastAsia="Times New Roman"/>
          <w:i/>
          <w:iCs/>
          <w:sz w:val="28"/>
          <w:szCs w:val="28"/>
        </w:rPr>
        <w:t>Каирская декларация. Роспуск Коминтерна.</w:t>
      </w:r>
    </w:p>
    <w:p w:rsidR="00882E85" w:rsidRDefault="00882E85">
      <w:pPr>
        <w:spacing w:line="9" w:lineRule="exact"/>
        <w:rPr>
          <w:sz w:val="20"/>
          <w:szCs w:val="20"/>
        </w:rPr>
      </w:pPr>
    </w:p>
    <w:p w:rsidR="00882E85" w:rsidRDefault="005C4734">
      <w:pPr>
        <w:ind w:left="980"/>
        <w:rPr>
          <w:sz w:val="20"/>
          <w:szCs w:val="20"/>
        </w:rPr>
      </w:pPr>
      <w:r>
        <w:rPr>
          <w:rFonts w:eastAsia="Times New Roman"/>
          <w:b/>
          <w:bCs/>
          <w:sz w:val="28"/>
          <w:szCs w:val="28"/>
        </w:rPr>
        <w:t>Жизнь во время войны. Сопротивление оккупантам</w:t>
      </w:r>
    </w:p>
    <w:p w:rsidR="00882E85" w:rsidRDefault="00882E85">
      <w:pPr>
        <w:spacing w:line="174"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Pr>
          <w:rFonts w:eastAsia="Times New Roman"/>
          <w:i/>
          <w:iCs/>
          <w:sz w:val="28"/>
          <w:szCs w:val="28"/>
        </w:rPr>
        <w:t>Жизнь на оккупированных территориях.</w:t>
      </w:r>
      <w:r>
        <w:rPr>
          <w:rFonts w:eastAsia="Times New Roman"/>
          <w:sz w:val="28"/>
          <w:szCs w:val="28"/>
        </w:rPr>
        <w:t xml:space="preserve"> Движение Сопротивления и коллаборационизм. </w:t>
      </w:r>
      <w:r>
        <w:rPr>
          <w:rFonts w:eastAsia="Times New Roman"/>
          <w:i/>
          <w:iCs/>
          <w:sz w:val="28"/>
          <w:szCs w:val="28"/>
        </w:rPr>
        <w:t>Партизанская война в Югославии. Жизнь в США и Японии. Положение в нейтральных государствах.</w:t>
      </w:r>
    </w:p>
    <w:p w:rsidR="00882E85" w:rsidRDefault="00882E85">
      <w:pPr>
        <w:spacing w:line="7" w:lineRule="exact"/>
        <w:rPr>
          <w:sz w:val="20"/>
          <w:szCs w:val="20"/>
        </w:rPr>
      </w:pPr>
    </w:p>
    <w:p w:rsidR="00882E85" w:rsidRDefault="005C4734">
      <w:pPr>
        <w:ind w:left="980"/>
        <w:rPr>
          <w:sz w:val="20"/>
          <w:szCs w:val="20"/>
        </w:rPr>
      </w:pPr>
      <w:r>
        <w:rPr>
          <w:rFonts w:eastAsia="Times New Roman"/>
          <w:b/>
          <w:bCs/>
          <w:sz w:val="28"/>
          <w:szCs w:val="28"/>
        </w:rPr>
        <w:t>Разгром Германии, Японии и их союзников</w:t>
      </w:r>
    </w:p>
    <w:p w:rsidR="00882E85" w:rsidRDefault="00882E85">
      <w:pPr>
        <w:spacing w:line="174"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 xml:space="preserve">Открытие Второго фронта и наступление союзников. </w:t>
      </w:r>
      <w:r>
        <w:rPr>
          <w:rFonts w:eastAsia="Times New Roman"/>
          <w:i/>
          <w:iCs/>
          <w:sz w:val="28"/>
          <w:szCs w:val="28"/>
        </w:rPr>
        <w:t>Переход на сторону антигитлеровской коалиции Румынии и Болгарии, выход из войны Финляндии. Восстания в Париже, Варшаве, Словакии.</w:t>
      </w:r>
      <w:r>
        <w:rPr>
          <w:rFonts w:eastAsia="Times New Roman"/>
          <w:sz w:val="28"/>
          <w:szCs w:val="28"/>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w:t>
      </w:r>
    </w:p>
    <w:p w:rsidR="00882E85" w:rsidRDefault="00882E85">
      <w:pPr>
        <w:spacing w:line="156" w:lineRule="exact"/>
        <w:rPr>
          <w:sz w:val="20"/>
          <w:szCs w:val="20"/>
        </w:rPr>
      </w:pPr>
    </w:p>
    <w:p w:rsidR="00882E85" w:rsidRDefault="005C4734">
      <w:pPr>
        <w:ind w:right="-259"/>
        <w:jc w:val="center"/>
        <w:rPr>
          <w:sz w:val="20"/>
          <w:szCs w:val="20"/>
        </w:rPr>
      </w:pPr>
      <w:r>
        <w:rPr>
          <w:rFonts w:eastAsia="Times New Roman"/>
        </w:rPr>
        <w:t>269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right="20"/>
        <w:jc w:val="both"/>
        <w:rPr>
          <w:sz w:val="20"/>
          <w:szCs w:val="20"/>
        </w:rPr>
      </w:pPr>
      <w:bookmarkStart w:id="270" w:name="page539"/>
      <w:bookmarkEnd w:id="270"/>
      <w:r>
        <w:rPr>
          <w:rFonts w:eastAsia="Times New Roman"/>
          <w:sz w:val="28"/>
          <w:szCs w:val="28"/>
        </w:rPr>
        <w:lastRenderedPageBreak/>
        <w:t>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882E85" w:rsidRDefault="00882E85">
      <w:pPr>
        <w:spacing w:line="30" w:lineRule="exact"/>
        <w:rPr>
          <w:sz w:val="20"/>
          <w:szCs w:val="20"/>
        </w:rPr>
      </w:pPr>
    </w:p>
    <w:p w:rsidR="00882E85" w:rsidRDefault="005C4734">
      <w:pPr>
        <w:spacing w:line="357" w:lineRule="auto"/>
        <w:ind w:left="260" w:right="20" w:firstLine="711"/>
        <w:jc w:val="both"/>
        <w:rPr>
          <w:sz w:val="20"/>
          <w:szCs w:val="20"/>
        </w:rPr>
      </w:pPr>
      <w:r>
        <w:rPr>
          <w:rFonts w:eastAsia="Times New Roman"/>
          <w:sz w:val="28"/>
          <w:szCs w:val="28"/>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882E85" w:rsidRDefault="00882E85">
      <w:pPr>
        <w:spacing w:line="200" w:lineRule="exact"/>
        <w:rPr>
          <w:sz w:val="20"/>
          <w:szCs w:val="20"/>
        </w:rPr>
      </w:pPr>
    </w:p>
    <w:p w:rsidR="00882E85" w:rsidRDefault="00882E85">
      <w:pPr>
        <w:spacing w:line="296" w:lineRule="exact"/>
        <w:rPr>
          <w:sz w:val="20"/>
          <w:szCs w:val="20"/>
        </w:rPr>
      </w:pPr>
    </w:p>
    <w:p w:rsidR="00882E85" w:rsidRDefault="005C4734">
      <w:pPr>
        <w:ind w:left="980"/>
        <w:rPr>
          <w:sz w:val="20"/>
          <w:szCs w:val="20"/>
        </w:rPr>
      </w:pPr>
      <w:r>
        <w:rPr>
          <w:rFonts w:eastAsia="Times New Roman"/>
          <w:b/>
          <w:bCs/>
          <w:sz w:val="28"/>
          <w:szCs w:val="28"/>
        </w:rPr>
        <w:t>Соревнование социальных систем</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Начало «холодной войны»</w:t>
      </w:r>
    </w:p>
    <w:p w:rsidR="00882E85" w:rsidRDefault="00882E85">
      <w:pPr>
        <w:spacing w:line="174"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 xml:space="preserve">Причины «холодной войны». План Маршалла. </w:t>
      </w:r>
      <w:r>
        <w:rPr>
          <w:rFonts w:eastAsia="Times New Roman"/>
          <w:i/>
          <w:iCs/>
          <w:sz w:val="28"/>
          <w:szCs w:val="28"/>
        </w:rPr>
        <w:t>Гражданская война в Греции.</w:t>
      </w:r>
      <w:r>
        <w:rPr>
          <w:rFonts w:eastAsia="Times New Roman"/>
          <w:sz w:val="28"/>
          <w:szCs w:val="28"/>
        </w:rPr>
        <w:t xml:space="preserve"> Доктрина Трумэна. Политика сдерживания. «Народная демократия» и</w:t>
      </w:r>
      <w:r>
        <w:rPr>
          <w:rFonts w:eastAsia="Times New Roman"/>
          <w:i/>
          <w:iCs/>
          <w:sz w:val="28"/>
          <w:szCs w:val="28"/>
        </w:rPr>
        <w:t xml:space="preserve"> </w:t>
      </w:r>
      <w:r>
        <w:rPr>
          <w:rFonts w:eastAsia="Times New Roman"/>
          <w:sz w:val="28"/>
          <w:szCs w:val="28"/>
        </w:rPr>
        <w:t xml:space="preserve">установление коммунистических режимов в Восточной Европе. Раскол Германии. Коминформ. Советско-югославский конфликт. </w:t>
      </w:r>
      <w:r>
        <w:rPr>
          <w:rFonts w:eastAsia="Times New Roman"/>
          <w:i/>
          <w:iCs/>
          <w:sz w:val="28"/>
          <w:szCs w:val="28"/>
        </w:rPr>
        <w:t>Террор в Восточной Европе.</w:t>
      </w:r>
      <w:r>
        <w:rPr>
          <w:rFonts w:eastAsia="Times New Roman"/>
          <w:sz w:val="28"/>
          <w:szCs w:val="28"/>
        </w:rPr>
        <w:t xml:space="preserve"> Совет экономической взаимопомощи. НАТО. «Охота на ведьм» в</w:t>
      </w:r>
      <w:r>
        <w:rPr>
          <w:rFonts w:eastAsia="Times New Roman"/>
          <w:i/>
          <w:iCs/>
          <w:sz w:val="28"/>
          <w:szCs w:val="28"/>
        </w:rPr>
        <w:t xml:space="preserve"> </w:t>
      </w:r>
      <w:r>
        <w:rPr>
          <w:rFonts w:eastAsia="Times New Roman"/>
          <w:sz w:val="28"/>
          <w:szCs w:val="28"/>
        </w:rPr>
        <w:t>США.</w:t>
      </w:r>
    </w:p>
    <w:p w:rsidR="00882E85" w:rsidRDefault="00882E85">
      <w:pPr>
        <w:spacing w:line="11" w:lineRule="exact"/>
        <w:rPr>
          <w:sz w:val="20"/>
          <w:szCs w:val="20"/>
        </w:rPr>
      </w:pPr>
    </w:p>
    <w:p w:rsidR="00882E85" w:rsidRDefault="005C4734">
      <w:pPr>
        <w:ind w:left="980"/>
        <w:rPr>
          <w:sz w:val="20"/>
          <w:szCs w:val="20"/>
        </w:rPr>
      </w:pPr>
      <w:r>
        <w:rPr>
          <w:rFonts w:eastAsia="Times New Roman"/>
          <w:b/>
          <w:bCs/>
          <w:sz w:val="28"/>
          <w:szCs w:val="28"/>
        </w:rPr>
        <w:t>Гонка вооружений. Берлинский и Карибский кризисы</w:t>
      </w:r>
    </w:p>
    <w:p w:rsidR="00882E85" w:rsidRDefault="00882E85">
      <w:pPr>
        <w:spacing w:line="174"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24" w:lineRule="exact"/>
        <w:rPr>
          <w:sz w:val="20"/>
          <w:szCs w:val="20"/>
        </w:rPr>
      </w:pPr>
    </w:p>
    <w:p w:rsidR="00882E85" w:rsidRDefault="005C4734">
      <w:pPr>
        <w:ind w:right="-259"/>
        <w:jc w:val="center"/>
        <w:rPr>
          <w:sz w:val="20"/>
          <w:szCs w:val="20"/>
        </w:rPr>
      </w:pPr>
      <w:r>
        <w:rPr>
          <w:rFonts w:eastAsia="Times New Roman"/>
        </w:rPr>
        <w:t>270</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271" w:name="page541"/>
      <w:bookmarkEnd w:id="271"/>
      <w:r>
        <w:rPr>
          <w:rFonts w:eastAsia="Times New Roman"/>
          <w:b/>
          <w:bCs/>
          <w:sz w:val="28"/>
          <w:szCs w:val="28"/>
        </w:rPr>
        <w:lastRenderedPageBreak/>
        <w:t>Дальний Восток в 40–70-е гг. Войны и революции</w:t>
      </w:r>
    </w:p>
    <w:p w:rsidR="00882E85" w:rsidRDefault="00882E85">
      <w:pPr>
        <w:spacing w:line="174" w:lineRule="exact"/>
        <w:rPr>
          <w:sz w:val="20"/>
          <w:szCs w:val="20"/>
        </w:rPr>
      </w:pPr>
    </w:p>
    <w:p w:rsidR="00882E85" w:rsidRDefault="005C4734">
      <w:pPr>
        <w:spacing w:line="356" w:lineRule="auto"/>
        <w:ind w:left="260" w:firstLine="711"/>
        <w:jc w:val="both"/>
        <w:rPr>
          <w:sz w:val="20"/>
          <w:szCs w:val="20"/>
        </w:rPr>
      </w:pPr>
      <w:r>
        <w:rPr>
          <w:rFonts w:eastAsia="Times New Roman"/>
          <w:i/>
          <w:iCs/>
          <w:sz w:val="28"/>
          <w:szCs w:val="28"/>
        </w:rPr>
        <w:t>Гражданская война в Китае.</w:t>
      </w:r>
      <w:r>
        <w:rPr>
          <w:rFonts w:eastAsia="Times New Roman"/>
          <w:sz w:val="28"/>
          <w:szCs w:val="28"/>
        </w:rPr>
        <w:t xml:space="preserve"> Образование КНР. Война в Корее.</w:t>
      </w:r>
      <w:r>
        <w:rPr>
          <w:rFonts w:eastAsia="Times New Roman"/>
          <w:i/>
          <w:iCs/>
          <w:sz w:val="28"/>
          <w:szCs w:val="28"/>
        </w:rPr>
        <w:t xml:space="preserve"> Национально-освободительные и коммунистические движения в Юго-Восточной Азии. Индокитайские войны.</w:t>
      </w:r>
      <w:r>
        <w:rPr>
          <w:rFonts w:eastAsia="Times New Roman"/>
          <w:sz w:val="28"/>
          <w:szCs w:val="28"/>
        </w:rPr>
        <w:t xml:space="preserve"> Поражение США и их союзников в Индокитае. Советско-китайский конфликт.</w:t>
      </w:r>
    </w:p>
    <w:p w:rsidR="00882E85" w:rsidRDefault="00882E85">
      <w:pPr>
        <w:spacing w:line="9" w:lineRule="exact"/>
        <w:rPr>
          <w:sz w:val="20"/>
          <w:szCs w:val="20"/>
        </w:rPr>
      </w:pPr>
    </w:p>
    <w:p w:rsidR="00882E85" w:rsidRDefault="005C4734">
      <w:pPr>
        <w:ind w:left="980"/>
        <w:rPr>
          <w:sz w:val="20"/>
          <w:szCs w:val="20"/>
        </w:rPr>
      </w:pPr>
      <w:r>
        <w:rPr>
          <w:rFonts w:eastAsia="Times New Roman"/>
          <w:b/>
          <w:bCs/>
          <w:sz w:val="28"/>
          <w:szCs w:val="28"/>
        </w:rPr>
        <w:t>«Разрядка»</w:t>
      </w:r>
    </w:p>
    <w:p w:rsidR="00882E85" w:rsidRDefault="00882E85">
      <w:pPr>
        <w:spacing w:line="17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882E85" w:rsidRDefault="00882E85">
      <w:pPr>
        <w:spacing w:line="9" w:lineRule="exact"/>
        <w:rPr>
          <w:sz w:val="20"/>
          <w:szCs w:val="20"/>
        </w:rPr>
      </w:pPr>
    </w:p>
    <w:p w:rsidR="00882E85" w:rsidRDefault="005C4734">
      <w:pPr>
        <w:ind w:left="980"/>
        <w:rPr>
          <w:sz w:val="20"/>
          <w:szCs w:val="20"/>
        </w:rPr>
      </w:pPr>
      <w:r>
        <w:rPr>
          <w:rFonts w:eastAsia="Times New Roman"/>
          <w:b/>
          <w:bCs/>
          <w:sz w:val="28"/>
          <w:szCs w:val="28"/>
        </w:rPr>
        <w:t>Западная Европа и Северная Америка в 50–80-е годы ХХ века</w:t>
      </w:r>
    </w:p>
    <w:p w:rsidR="00882E85" w:rsidRDefault="00882E85">
      <w:pPr>
        <w:spacing w:line="17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Pr>
          <w:rFonts w:eastAsia="Times New Roman"/>
          <w:i/>
          <w:iCs/>
          <w:sz w:val="28"/>
          <w:szCs w:val="28"/>
        </w:rPr>
        <w:t>«Скандинавская модель» общественно-политического и социально-экономического развития.</w:t>
      </w:r>
    </w:p>
    <w:p w:rsidR="00882E85" w:rsidRDefault="00882E85">
      <w:pPr>
        <w:spacing w:line="20"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Проблема прав человека. «Бурные шестидесятые». Движение за гражданские права в США. Новые течения в обществе и культуре.</w:t>
      </w:r>
    </w:p>
    <w:p w:rsidR="00882E85" w:rsidRDefault="00882E85">
      <w:pPr>
        <w:spacing w:line="3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Pr>
          <w:rFonts w:eastAsia="Times New Roman"/>
          <w:i/>
          <w:iCs/>
          <w:sz w:val="28"/>
          <w:szCs w:val="28"/>
        </w:rPr>
        <w:t>Падение диктатур в Греции, Португалии и Испании.</w:t>
      </w:r>
      <w:r>
        <w:rPr>
          <w:rFonts w:eastAsia="Times New Roman"/>
          <w:sz w:val="28"/>
          <w:szCs w:val="28"/>
        </w:rPr>
        <w:t xml:space="preserve"> Неоконсерватизм. Внутренняя политика Р. Рейгана.</w:t>
      </w:r>
    </w:p>
    <w:p w:rsidR="00882E85" w:rsidRDefault="00882E85">
      <w:pPr>
        <w:spacing w:line="9" w:lineRule="exact"/>
        <w:rPr>
          <w:sz w:val="20"/>
          <w:szCs w:val="20"/>
        </w:rPr>
      </w:pPr>
    </w:p>
    <w:p w:rsidR="00882E85" w:rsidRDefault="005C4734">
      <w:pPr>
        <w:ind w:left="980"/>
        <w:rPr>
          <w:sz w:val="20"/>
          <w:szCs w:val="20"/>
        </w:rPr>
      </w:pPr>
      <w:r>
        <w:rPr>
          <w:rFonts w:eastAsia="Times New Roman"/>
          <w:b/>
          <w:bCs/>
          <w:sz w:val="28"/>
          <w:szCs w:val="28"/>
        </w:rPr>
        <w:t>Достижения и кризисы социалистического мира</w:t>
      </w:r>
    </w:p>
    <w:p w:rsidR="00882E85" w:rsidRDefault="00882E85">
      <w:pPr>
        <w:spacing w:line="174"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 xml:space="preserve">«Реальный социализм». Волнения в ГДР в 1953 г. </w:t>
      </w:r>
      <w:r>
        <w:rPr>
          <w:rFonts w:eastAsia="Times New Roman"/>
          <w:i/>
          <w:iCs/>
          <w:sz w:val="28"/>
          <w:szCs w:val="28"/>
        </w:rPr>
        <w:t>ХХ съезд КПСС.</w:t>
      </w:r>
      <w:r>
        <w:rPr>
          <w:rFonts w:eastAsia="Times New Roman"/>
          <w:sz w:val="28"/>
          <w:szCs w:val="28"/>
        </w:rPr>
        <w:t xml:space="preserve"> Кризисы и восстания в Польше и Венгрии в 1956 г. «Пражская весна» 1968 г. и</w:t>
      </w:r>
    </w:p>
    <w:p w:rsidR="00882E85" w:rsidRDefault="00882E85">
      <w:pPr>
        <w:spacing w:line="37" w:lineRule="exact"/>
        <w:rPr>
          <w:sz w:val="20"/>
          <w:szCs w:val="20"/>
        </w:rPr>
      </w:pPr>
    </w:p>
    <w:p w:rsidR="00882E85" w:rsidRDefault="005C4734" w:rsidP="005C4734">
      <w:pPr>
        <w:numPr>
          <w:ilvl w:val="0"/>
          <w:numId w:val="254"/>
        </w:numPr>
        <w:tabs>
          <w:tab w:val="left" w:pos="682"/>
        </w:tabs>
        <w:spacing w:line="349" w:lineRule="auto"/>
        <w:ind w:left="260"/>
        <w:rPr>
          <w:rFonts w:eastAsia="Times New Roman"/>
          <w:sz w:val="28"/>
          <w:szCs w:val="28"/>
        </w:rPr>
      </w:pPr>
      <w:r>
        <w:rPr>
          <w:rFonts w:eastAsia="Times New Roman"/>
          <w:sz w:val="28"/>
          <w:szCs w:val="28"/>
        </w:rPr>
        <w:t>подавление. Движение «Солидарность» в Польше. Югославская модель социализма. Разрыв отношений Албании с СССР.</w:t>
      </w:r>
    </w:p>
    <w:p w:rsidR="00882E85" w:rsidRDefault="00882E85">
      <w:pPr>
        <w:spacing w:line="28" w:lineRule="exact"/>
        <w:rPr>
          <w:rFonts w:eastAsia="Times New Roman"/>
          <w:sz w:val="28"/>
          <w:szCs w:val="28"/>
        </w:rPr>
      </w:pPr>
    </w:p>
    <w:p w:rsidR="00882E85" w:rsidRDefault="005C4734">
      <w:pPr>
        <w:spacing w:line="355" w:lineRule="auto"/>
        <w:ind w:left="260" w:firstLine="711"/>
        <w:jc w:val="both"/>
        <w:rPr>
          <w:rFonts w:eastAsia="Times New Roman"/>
          <w:sz w:val="28"/>
          <w:szCs w:val="28"/>
        </w:rPr>
      </w:pPr>
      <w:r>
        <w:rPr>
          <w:rFonts w:eastAsia="Times New Roman"/>
          <w:sz w:val="28"/>
          <w:szCs w:val="28"/>
        </w:rPr>
        <w:t xml:space="preserve">Строительство социализма в Китае. </w:t>
      </w:r>
      <w:r>
        <w:rPr>
          <w:rFonts w:eastAsia="Times New Roman"/>
          <w:i/>
          <w:iCs/>
          <w:sz w:val="28"/>
          <w:szCs w:val="28"/>
        </w:rPr>
        <w:t>Мао Цзэдун и маоизм.</w:t>
      </w:r>
      <w:r>
        <w:rPr>
          <w:rFonts w:eastAsia="Times New Roman"/>
          <w:sz w:val="28"/>
          <w:szCs w:val="28"/>
        </w:rPr>
        <w:t xml:space="preserve"> «Культурная революция». Рыночные реформы в Китае. </w:t>
      </w:r>
      <w:r>
        <w:rPr>
          <w:rFonts w:eastAsia="Times New Roman"/>
          <w:i/>
          <w:iCs/>
          <w:sz w:val="28"/>
          <w:szCs w:val="28"/>
        </w:rPr>
        <w:t>Коммунистический режим в Северной Корее. Полпотовский режим в Камбодже.</w:t>
      </w:r>
    </w:p>
    <w:p w:rsidR="00882E85" w:rsidRDefault="00882E85">
      <w:pPr>
        <w:spacing w:line="157" w:lineRule="exact"/>
        <w:rPr>
          <w:sz w:val="20"/>
          <w:szCs w:val="20"/>
        </w:rPr>
      </w:pPr>
    </w:p>
    <w:p w:rsidR="00882E85" w:rsidRDefault="005C4734">
      <w:pPr>
        <w:ind w:right="-259"/>
        <w:jc w:val="center"/>
        <w:rPr>
          <w:sz w:val="20"/>
          <w:szCs w:val="20"/>
        </w:rPr>
      </w:pPr>
      <w:r>
        <w:rPr>
          <w:rFonts w:eastAsia="Times New Roman"/>
        </w:rPr>
        <w:t>271</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49" w:lineRule="auto"/>
        <w:ind w:left="260" w:firstLine="711"/>
        <w:rPr>
          <w:sz w:val="20"/>
          <w:szCs w:val="20"/>
        </w:rPr>
      </w:pPr>
      <w:bookmarkStart w:id="272" w:name="page543"/>
      <w:bookmarkEnd w:id="272"/>
      <w:r>
        <w:rPr>
          <w:rFonts w:eastAsia="Times New Roman"/>
          <w:sz w:val="28"/>
          <w:szCs w:val="28"/>
        </w:rPr>
        <w:lastRenderedPageBreak/>
        <w:t xml:space="preserve">Перестройка в СССР и «новое мышление». Экономические и политические последствия реформ в Китае. </w:t>
      </w:r>
      <w:r>
        <w:rPr>
          <w:rFonts w:eastAsia="Times New Roman"/>
          <w:i/>
          <w:iCs/>
          <w:sz w:val="28"/>
          <w:szCs w:val="28"/>
        </w:rPr>
        <w:t>Антикоммунистические революции</w:t>
      </w:r>
    </w:p>
    <w:p w:rsidR="00882E85" w:rsidRDefault="00882E85">
      <w:pPr>
        <w:spacing w:line="13" w:lineRule="exact"/>
        <w:rPr>
          <w:sz w:val="20"/>
          <w:szCs w:val="20"/>
        </w:rPr>
      </w:pPr>
    </w:p>
    <w:p w:rsidR="00882E85" w:rsidRDefault="005C4734" w:rsidP="005C4734">
      <w:pPr>
        <w:numPr>
          <w:ilvl w:val="0"/>
          <w:numId w:val="255"/>
        </w:numPr>
        <w:tabs>
          <w:tab w:val="left" w:pos="460"/>
        </w:tabs>
        <w:ind w:left="460" w:hanging="200"/>
        <w:rPr>
          <w:rFonts w:eastAsia="Times New Roman"/>
          <w:i/>
          <w:iCs/>
          <w:sz w:val="28"/>
          <w:szCs w:val="28"/>
        </w:rPr>
      </w:pPr>
      <w:r>
        <w:rPr>
          <w:rFonts w:eastAsia="Times New Roman"/>
          <w:i/>
          <w:iCs/>
          <w:sz w:val="28"/>
          <w:szCs w:val="28"/>
        </w:rPr>
        <w:t>Восточной Европе.</w:t>
      </w:r>
      <w:r>
        <w:rPr>
          <w:rFonts w:eastAsia="Times New Roman"/>
          <w:sz w:val="28"/>
          <w:szCs w:val="28"/>
        </w:rPr>
        <w:t xml:space="preserve"> Распад Варшавского договора, СЭВ и СССР. </w:t>
      </w:r>
      <w:r>
        <w:rPr>
          <w:rFonts w:eastAsia="Times New Roman"/>
          <w:i/>
          <w:iCs/>
          <w:sz w:val="28"/>
          <w:szCs w:val="28"/>
        </w:rPr>
        <w:t>Воссоздание</w:t>
      </w:r>
    </w:p>
    <w:p w:rsidR="00882E85" w:rsidRDefault="00882E85">
      <w:pPr>
        <w:spacing w:line="179" w:lineRule="exact"/>
        <w:rPr>
          <w:rFonts w:eastAsia="Times New Roman"/>
          <w:i/>
          <w:iCs/>
          <w:sz w:val="28"/>
          <w:szCs w:val="28"/>
        </w:rPr>
      </w:pPr>
    </w:p>
    <w:p w:rsidR="00882E85" w:rsidRDefault="005C4734">
      <w:pPr>
        <w:spacing w:line="353" w:lineRule="auto"/>
        <w:ind w:left="260"/>
        <w:jc w:val="both"/>
        <w:rPr>
          <w:rFonts w:eastAsia="Times New Roman"/>
          <w:i/>
          <w:iCs/>
          <w:sz w:val="28"/>
          <w:szCs w:val="28"/>
        </w:rPr>
      </w:pPr>
      <w:r>
        <w:rPr>
          <w:rFonts w:eastAsia="Times New Roman"/>
          <w:i/>
          <w:iCs/>
          <w:sz w:val="28"/>
          <w:szCs w:val="28"/>
        </w:rPr>
        <w:t>независимых государств Балтии.</w:t>
      </w:r>
      <w:r>
        <w:rPr>
          <w:rFonts w:eastAsia="Times New Roman"/>
          <w:sz w:val="28"/>
          <w:szCs w:val="28"/>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p w:rsidR="00882E85" w:rsidRDefault="00882E85">
      <w:pPr>
        <w:spacing w:line="18" w:lineRule="exact"/>
        <w:rPr>
          <w:rFonts w:eastAsia="Times New Roman"/>
          <w:i/>
          <w:iCs/>
          <w:sz w:val="28"/>
          <w:szCs w:val="28"/>
        </w:rPr>
      </w:pPr>
    </w:p>
    <w:p w:rsidR="00882E85" w:rsidRDefault="005C4734">
      <w:pPr>
        <w:ind w:left="980"/>
        <w:rPr>
          <w:rFonts w:eastAsia="Times New Roman"/>
          <w:i/>
          <w:iCs/>
          <w:sz w:val="28"/>
          <w:szCs w:val="28"/>
        </w:rPr>
      </w:pPr>
      <w:r>
        <w:rPr>
          <w:rFonts w:eastAsia="Times New Roman"/>
          <w:b/>
          <w:bCs/>
          <w:sz w:val="28"/>
          <w:szCs w:val="28"/>
        </w:rPr>
        <w:t>Латинская Америка в 1950–1990-е гг.</w:t>
      </w:r>
    </w:p>
    <w:p w:rsidR="00882E85" w:rsidRDefault="00882E85">
      <w:pPr>
        <w:spacing w:line="173" w:lineRule="exact"/>
        <w:rPr>
          <w:rFonts w:eastAsia="Times New Roman"/>
          <w:i/>
          <w:iCs/>
          <w:sz w:val="28"/>
          <w:szCs w:val="28"/>
        </w:rPr>
      </w:pPr>
    </w:p>
    <w:p w:rsidR="00882E85" w:rsidRDefault="005C4734">
      <w:pPr>
        <w:spacing w:line="346" w:lineRule="auto"/>
        <w:ind w:left="260" w:firstLine="711"/>
        <w:jc w:val="both"/>
        <w:rPr>
          <w:rFonts w:eastAsia="Times New Roman"/>
          <w:i/>
          <w:iCs/>
          <w:sz w:val="28"/>
          <w:szCs w:val="28"/>
        </w:rPr>
      </w:pPr>
      <w:r>
        <w:rPr>
          <w:rFonts w:eastAsia="Times New Roman"/>
          <w:sz w:val="28"/>
          <w:szCs w:val="28"/>
        </w:rPr>
        <w:t xml:space="preserve">Положение стран Латинской Америки в середине ХХ века. </w:t>
      </w:r>
      <w:r>
        <w:rPr>
          <w:rFonts w:eastAsia="Times New Roman"/>
          <w:i/>
          <w:iCs/>
          <w:sz w:val="28"/>
          <w:szCs w:val="28"/>
        </w:rPr>
        <w:t>Аграрные реформы и импортзамещающая индустриализация.</w:t>
      </w:r>
      <w:r>
        <w:rPr>
          <w:rFonts w:eastAsia="Times New Roman"/>
          <w:sz w:val="28"/>
          <w:szCs w:val="28"/>
        </w:rPr>
        <w:t xml:space="preserve"> Революция на Кубе.</w:t>
      </w:r>
    </w:p>
    <w:p w:rsidR="00882E85" w:rsidRDefault="00882E85">
      <w:pPr>
        <w:spacing w:line="36" w:lineRule="exact"/>
        <w:rPr>
          <w:sz w:val="20"/>
          <w:szCs w:val="20"/>
        </w:rPr>
      </w:pPr>
    </w:p>
    <w:p w:rsidR="00882E85" w:rsidRDefault="005C4734">
      <w:pPr>
        <w:spacing w:line="356" w:lineRule="auto"/>
        <w:ind w:left="260"/>
        <w:jc w:val="both"/>
        <w:rPr>
          <w:sz w:val="20"/>
          <w:szCs w:val="20"/>
        </w:rPr>
      </w:pPr>
      <w:r>
        <w:rPr>
          <w:rFonts w:eastAsia="Times New Roman"/>
          <w:i/>
          <w:iCs/>
          <w:sz w:val="28"/>
          <w:szCs w:val="28"/>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882E85" w:rsidRDefault="00882E85">
      <w:pPr>
        <w:spacing w:line="9" w:lineRule="exact"/>
        <w:rPr>
          <w:sz w:val="20"/>
          <w:szCs w:val="20"/>
        </w:rPr>
      </w:pPr>
    </w:p>
    <w:p w:rsidR="00882E85" w:rsidRDefault="005C4734">
      <w:pPr>
        <w:ind w:left="980"/>
        <w:rPr>
          <w:sz w:val="20"/>
          <w:szCs w:val="20"/>
        </w:rPr>
      </w:pPr>
      <w:r>
        <w:rPr>
          <w:rFonts w:eastAsia="Times New Roman"/>
          <w:b/>
          <w:bCs/>
          <w:sz w:val="28"/>
          <w:szCs w:val="28"/>
        </w:rPr>
        <w:t>Страны Азии и Африки в 1940–1990-е гг.</w:t>
      </w:r>
    </w:p>
    <w:p w:rsidR="00882E85" w:rsidRDefault="00882E85">
      <w:pPr>
        <w:spacing w:line="174" w:lineRule="exact"/>
        <w:rPr>
          <w:sz w:val="20"/>
          <w:szCs w:val="20"/>
        </w:rPr>
      </w:pPr>
    </w:p>
    <w:p w:rsidR="00882E85" w:rsidRDefault="005C4734">
      <w:pPr>
        <w:spacing w:line="357" w:lineRule="auto"/>
        <w:ind w:left="260" w:firstLine="711"/>
        <w:jc w:val="both"/>
        <w:rPr>
          <w:sz w:val="20"/>
          <w:szCs w:val="20"/>
        </w:rPr>
      </w:pPr>
      <w:r>
        <w:rPr>
          <w:rFonts w:eastAsia="Times New Roman"/>
          <w:i/>
          <w:iCs/>
          <w:sz w:val="28"/>
          <w:szCs w:val="28"/>
        </w:rPr>
        <w:t>Колониальное общество. Роль итогов войны в подъеме антиколониальных движений в Тропической и Южной Африке.</w:t>
      </w:r>
      <w:r>
        <w:rPr>
          <w:rFonts w:eastAsia="Times New Roman"/>
          <w:sz w:val="28"/>
          <w:szCs w:val="28"/>
        </w:rPr>
        <w:t xml:space="preserve"> Крушение колониальной системы и ее последствия. Выбор пути развития. </w:t>
      </w:r>
      <w:r>
        <w:rPr>
          <w:rFonts w:eastAsia="Times New Roman"/>
          <w:i/>
          <w:iCs/>
          <w:sz w:val="28"/>
          <w:szCs w:val="28"/>
        </w:rPr>
        <w:t>Попытки</w:t>
      </w:r>
      <w:r>
        <w:rPr>
          <w:rFonts w:eastAsia="Times New Roman"/>
          <w:sz w:val="28"/>
          <w:szCs w:val="28"/>
        </w:rPr>
        <w:t xml:space="preserve"> </w:t>
      </w:r>
      <w:r>
        <w:rPr>
          <w:rFonts w:eastAsia="Times New Roman"/>
          <w:i/>
          <w:iCs/>
          <w:sz w:val="28"/>
          <w:szCs w:val="28"/>
        </w:rPr>
        <w:t>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882E85" w:rsidRDefault="00882E85">
      <w:pPr>
        <w:spacing w:line="27"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Арабские страны и возникновение государства Израиль.</w:t>
      </w:r>
      <w:r>
        <w:rPr>
          <w:rFonts w:eastAsia="Times New Roman"/>
          <w:i/>
          <w:iCs/>
          <w:sz w:val="28"/>
          <w:szCs w:val="28"/>
        </w:rPr>
        <w:t xml:space="preserve">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Pr>
          <w:rFonts w:eastAsia="Times New Roman"/>
          <w:sz w:val="28"/>
          <w:szCs w:val="28"/>
        </w:rPr>
        <w:t xml:space="preserve"> Исламская</w:t>
      </w:r>
      <w:r>
        <w:rPr>
          <w:rFonts w:eastAsia="Times New Roman"/>
          <w:i/>
          <w:iCs/>
          <w:sz w:val="28"/>
          <w:szCs w:val="28"/>
        </w:rPr>
        <w:t xml:space="preserve"> </w:t>
      </w:r>
      <w:r>
        <w:rPr>
          <w:rFonts w:eastAsia="Times New Roman"/>
          <w:sz w:val="28"/>
          <w:szCs w:val="28"/>
        </w:rPr>
        <w:t>революция в Иране. Кризис в Персидском заливе и войны в Ираке.</w:t>
      </w:r>
    </w:p>
    <w:p w:rsidR="00882E85" w:rsidRDefault="00882E85">
      <w:pPr>
        <w:spacing w:line="27" w:lineRule="exact"/>
        <w:rPr>
          <w:sz w:val="20"/>
          <w:szCs w:val="20"/>
        </w:rPr>
      </w:pPr>
    </w:p>
    <w:p w:rsidR="00882E85" w:rsidRDefault="005C4734">
      <w:pPr>
        <w:spacing w:line="356" w:lineRule="auto"/>
        <w:ind w:left="260" w:right="20" w:firstLine="711"/>
        <w:jc w:val="both"/>
        <w:rPr>
          <w:sz w:val="20"/>
          <w:szCs w:val="20"/>
        </w:rPr>
      </w:pPr>
      <w:r>
        <w:rPr>
          <w:rFonts w:eastAsia="Times New Roman"/>
          <w:sz w:val="28"/>
          <w:szCs w:val="28"/>
        </w:rPr>
        <w:t xml:space="preserve">Обретение независимости странами Южной Азии. Д. Неру и его преобразования. </w:t>
      </w:r>
      <w:r>
        <w:rPr>
          <w:rFonts w:eastAsia="Times New Roman"/>
          <w:i/>
          <w:iCs/>
          <w:sz w:val="28"/>
          <w:szCs w:val="28"/>
        </w:rPr>
        <w:t>Конфронтация между Индией и Пакистаном, Индией и КНР. Реформы И. Ганди.</w:t>
      </w:r>
      <w:r>
        <w:rPr>
          <w:rFonts w:eastAsia="Times New Roman"/>
          <w:sz w:val="28"/>
          <w:szCs w:val="28"/>
        </w:rPr>
        <w:t xml:space="preserve"> Индия в конце ХХ в. </w:t>
      </w:r>
      <w:r>
        <w:rPr>
          <w:rFonts w:eastAsia="Times New Roman"/>
          <w:i/>
          <w:iCs/>
          <w:sz w:val="28"/>
          <w:szCs w:val="28"/>
        </w:rPr>
        <w:t>Индонезия при Сукарно и Сухарто. Страны Юго-Восточной Азии после войны в Индокитае.</w:t>
      </w:r>
    </w:p>
    <w:p w:rsidR="00882E85" w:rsidRDefault="00882E85">
      <w:pPr>
        <w:spacing w:line="155" w:lineRule="exact"/>
        <w:rPr>
          <w:sz w:val="20"/>
          <w:szCs w:val="20"/>
        </w:rPr>
      </w:pPr>
    </w:p>
    <w:p w:rsidR="00882E85" w:rsidRDefault="005C4734">
      <w:pPr>
        <w:ind w:right="-259"/>
        <w:jc w:val="center"/>
        <w:rPr>
          <w:sz w:val="20"/>
          <w:szCs w:val="20"/>
        </w:rPr>
      </w:pPr>
      <w:r>
        <w:rPr>
          <w:rFonts w:eastAsia="Times New Roman"/>
        </w:rPr>
        <w:t>272</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6" w:lineRule="auto"/>
        <w:ind w:left="260" w:right="20" w:firstLine="711"/>
        <w:jc w:val="both"/>
        <w:rPr>
          <w:sz w:val="20"/>
          <w:szCs w:val="20"/>
        </w:rPr>
      </w:pPr>
      <w:bookmarkStart w:id="273" w:name="page545"/>
      <w:bookmarkEnd w:id="273"/>
      <w:r>
        <w:rPr>
          <w:rFonts w:eastAsia="Times New Roman"/>
          <w:sz w:val="28"/>
          <w:szCs w:val="28"/>
        </w:rPr>
        <w:lastRenderedPageBreak/>
        <w:t>Япония после Второй мировой войны. Восстановление суверенитета Японии. Проблема Курильских островов. Японское экономическое чудо.</w:t>
      </w:r>
      <w:r>
        <w:rPr>
          <w:rFonts w:eastAsia="Times New Roman"/>
          <w:i/>
          <w:iCs/>
          <w:sz w:val="28"/>
          <w:szCs w:val="28"/>
        </w:rPr>
        <w:t xml:space="preserve"> Кризис японского общества. Развитие Южной Кореи. «Тихоокеанские драконы».</w:t>
      </w:r>
    </w:p>
    <w:p w:rsidR="00882E85" w:rsidRDefault="00882E85">
      <w:pPr>
        <w:spacing w:line="14" w:lineRule="exact"/>
        <w:rPr>
          <w:sz w:val="20"/>
          <w:szCs w:val="20"/>
        </w:rPr>
      </w:pPr>
    </w:p>
    <w:p w:rsidR="00882E85" w:rsidRDefault="005C4734">
      <w:pPr>
        <w:ind w:left="980"/>
        <w:rPr>
          <w:sz w:val="20"/>
          <w:szCs w:val="20"/>
        </w:rPr>
      </w:pPr>
      <w:r>
        <w:rPr>
          <w:rFonts w:eastAsia="Times New Roman"/>
          <w:b/>
          <w:bCs/>
          <w:sz w:val="28"/>
          <w:szCs w:val="28"/>
        </w:rPr>
        <w:t>Современный мир</w:t>
      </w:r>
    </w:p>
    <w:p w:rsidR="00882E85" w:rsidRDefault="00882E85">
      <w:pPr>
        <w:spacing w:line="169" w:lineRule="exact"/>
        <w:rPr>
          <w:sz w:val="20"/>
          <w:szCs w:val="20"/>
        </w:rPr>
      </w:pPr>
    </w:p>
    <w:p w:rsidR="00882E85" w:rsidRDefault="005C4734">
      <w:pPr>
        <w:spacing w:line="359" w:lineRule="auto"/>
        <w:ind w:left="260" w:firstLine="711"/>
        <w:jc w:val="both"/>
        <w:rPr>
          <w:sz w:val="20"/>
          <w:szCs w:val="20"/>
        </w:rPr>
      </w:pPr>
      <w:r>
        <w:rPr>
          <w:rFonts w:eastAsia="Times New Roman"/>
          <w:sz w:val="28"/>
          <w:szCs w:val="28"/>
        </w:rPr>
        <w:t xml:space="preserve">Глобализация конца ХХ – начала XXI вв. Информационная революция, Интернет. Экономические кризисы 1998 и 2008 гг. </w:t>
      </w:r>
      <w:r>
        <w:rPr>
          <w:rFonts w:eastAsia="Times New Roman"/>
          <w:i/>
          <w:iCs/>
          <w:sz w:val="28"/>
          <w:szCs w:val="28"/>
        </w:rPr>
        <w:t>Успехи и трудности интеграционных процессов в Европе, Евразии, Тихоокеанском и Атлантическом регионах. Изменение системы международных отношений.</w:t>
      </w:r>
      <w:r>
        <w:rPr>
          <w:rFonts w:eastAsia="Times New Roman"/>
          <w:sz w:val="28"/>
          <w:szCs w:val="28"/>
        </w:rPr>
        <w:t xml:space="preserve"> Модернизационные процессы в странах Азии. Рост влияния Китая на международной арене. </w:t>
      </w:r>
      <w:r>
        <w:rPr>
          <w:rFonts w:eastAsia="Times New Roman"/>
          <w:i/>
          <w:iCs/>
          <w:sz w:val="28"/>
          <w:szCs w:val="28"/>
        </w:rPr>
        <w:t>Демократический и левый повороты в Южной Америке.</w:t>
      </w:r>
      <w:r>
        <w:rPr>
          <w:rFonts w:eastAsia="Times New Roman"/>
          <w:sz w:val="28"/>
          <w:szCs w:val="28"/>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882E85" w:rsidRDefault="00882E85">
      <w:pPr>
        <w:spacing w:line="200" w:lineRule="exact"/>
        <w:rPr>
          <w:sz w:val="20"/>
          <w:szCs w:val="20"/>
        </w:rPr>
      </w:pPr>
    </w:p>
    <w:p w:rsidR="00882E85" w:rsidRDefault="00882E85">
      <w:pPr>
        <w:spacing w:line="288" w:lineRule="exact"/>
        <w:rPr>
          <w:sz w:val="20"/>
          <w:szCs w:val="20"/>
        </w:rPr>
      </w:pPr>
    </w:p>
    <w:p w:rsidR="00882E85" w:rsidRDefault="005C4734">
      <w:pPr>
        <w:ind w:left="980"/>
        <w:rPr>
          <w:sz w:val="20"/>
          <w:szCs w:val="20"/>
        </w:rPr>
      </w:pPr>
      <w:r>
        <w:rPr>
          <w:rFonts w:eastAsia="Times New Roman"/>
          <w:b/>
          <w:bCs/>
          <w:sz w:val="28"/>
          <w:szCs w:val="28"/>
        </w:rPr>
        <w:t>История России</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Россия в годы «великих потрясений». 1914–1921</w:t>
      </w:r>
    </w:p>
    <w:p w:rsidR="00882E85" w:rsidRDefault="00882E85">
      <w:pPr>
        <w:spacing w:line="158" w:lineRule="exact"/>
        <w:rPr>
          <w:sz w:val="20"/>
          <w:szCs w:val="20"/>
        </w:rPr>
      </w:pPr>
    </w:p>
    <w:p w:rsidR="00882E85" w:rsidRDefault="005C4734">
      <w:pPr>
        <w:ind w:left="980"/>
        <w:rPr>
          <w:sz w:val="20"/>
          <w:szCs w:val="20"/>
        </w:rPr>
      </w:pPr>
      <w:r>
        <w:rPr>
          <w:rFonts w:eastAsia="Times New Roman"/>
          <w:b/>
          <w:bCs/>
          <w:sz w:val="28"/>
          <w:szCs w:val="28"/>
        </w:rPr>
        <w:t>Россия в Первой мировой войне</w:t>
      </w:r>
    </w:p>
    <w:p w:rsidR="00882E85" w:rsidRDefault="00882E85">
      <w:pPr>
        <w:spacing w:line="174" w:lineRule="exact"/>
        <w:rPr>
          <w:sz w:val="20"/>
          <w:szCs w:val="20"/>
        </w:rPr>
      </w:pPr>
    </w:p>
    <w:p w:rsidR="00882E85" w:rsidRDefault="005C4734">
      <w:pPr>
        <w:spacing w:line="359" w:lineRule="auto"/>
        <w:ind w:left="260" w:firstLine="711"/>
        <w:jc w:val="both"/>
        <w:rPr>
          <w:sz w:val="20"/>
          <w:szCs w:val="20"/>
        </w:rPr>
      </w:pPr>
      <w:r>
        <w:rPr>
          <w:rFonts w:eastAsia="Times New Roman"/>
          <w:sz w:val="28"/>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Pr>
          <w:rFonts w:eastAsia="Times New Roman"/>
          <w:i/>
          <w:iCs/>
          <w:sz w:val="28"/>
          <w:szCs w:val="28"/>
        </w:rPr>
        <w:t>Национальные подразделения и женские батальоны в составе русской армии.</w:t>
      </w:r>
      <w:r>
        <w:rPr>
          <w:rFonts w:eastAsia="Times New Roman"/>
          <w:sz w:val="28"/>
          <w:szCs w:val="28"/>
        </w:rPr>
        <w:t xml:space="preserve"> Людские потери. Плен. Тяготы окопной жизни и изменения в</w:t>
      </w:r>
      <w:r>
        <w:rPr>
          <w:rFonts w:eastAsia="Times New Roman"/>
          <w:i/>
          <w:iCs/>
          <w:sz w:val="28"/>
          <w:szCs w:val="28"/>
        </w:rPr>
        <w:t xml:space="preserve"> </w:t>
      </w:r>
      <w:r>
        <w:rPr>
          <w:rFonts w:eastAsia="Times New Roman"/>
          <w:sz w:val="28"/>
          <w:szCs w:val="28"/>
        </w:rPr>
        <w:t xml:space="preserve">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Pr>
          <w:rFonts w:eastAsia="Times New Roman"/>
          <w:i/>
          <w:iCs/>
          <w:sz w:val="28"/>
          <w:szCs w:val="28"/>
        </w:rPr>
        <w:t>Содействие гражданского населения армии и</w:t>
      </w:r>
    </w:p>
    <w:p w:rsidR="00882E85" w:rsidRDefault="00882E85">
      <w:pPr>
        <w:spacing w:line="150" w:lineRule="exact"/>
        <w:rPr>
          <w:sz w:val="20"/>
          <w:szCs w:val="20"/>
        </w:rPr>
      </w:pPr>
    </w:p>
    <w:p w:rsidR="00882E85" w:rsidRDefault="005C4734">
      <w:pPr>
        <w:ind w:right="-259"/>
        <w:jc w:val="center"/>
        <w:rPr>
          <w:sz w:val="20"/>
          <w:szCs w:val="20"/>
        </w:rPr>
      </w:pPr>
      <w:r>
        <w:rPr>
          <w:rFonts w:eastAsia="Times New Roman"/>
        </w:rPr>
        <w:t>273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7" w:lineRule="auto"/>
        <w:ind w:left="260"/>
        <w:jc w:val="both"/>
        <w:rPr>
          <w:sz w:val="20"/>
          <w:szCs w:val="20"/>
        </w:rPr>
      </w:pPr>
      <w:bookmarkStart w:id="274" w:name="page547"/>
      <w:bookmarkEnd w:id="274"/>
      <w:r>
        <w:rPr>
          <w:rFonts w:eastAsia="Times New Roman"/>
          <w:i/>
          <w:iCs/>
          <w:sz w:val="28"/>
          <w:szCs w:val="28"/>
        </w:rPr>
        <w:lastRenderedPageBreak/>
        <w:t>создание общественных организаций помощи фронту. Благотворительность.</w:t>
      </w:r>
      <w:r>
        <w:rPr>
          <w:rFonts w:eastAsia="Times New Roman"/>
          <w:sz w:val="28"/>
          <w:szCs w:val="28"/>
        </w:rPr>
        <w:t xml:space="preserve"> Введение государством карточной системы снабжения в городе и разверстки в деревне. </w:t>
      </w:r>
      <w:r>
        <w:rPr>
          <w:rFonts w:eastAsia="Times New Roman"/>
          <w:i/>
          <w:iCs/>
          <w:sz w:val="28"/>
          <w:szCs w:val="28"/>
        </w:rPr>
        <w:t>Война и реформы: несбывшиеся ожидания.</w:t>
      </w:r>
      <w:r>
        <w:rPr>
          <w:rFonts w:eastAsia="Times New Roman"/>
          <w:sz w:val="28"/>
          <w:szCs w:val="28"/>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882E85" w:rsidRDefault="00882E85">
      <w:pPr>
        <w:spacing w:line="27"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Pr>
          <w:rFonts w:eastAsia="Times New Roman"/>
          <w:i/>
          <w:iCs/>
          <w:sz w:val="28"/>
          <w:szCs w:val="28"/>
        </w:rPr>
        <w:t>Эхо войны на окраинах империи: восстание в Средней Азии и Казахстане.</w:t>
      </w:r>
      <w:r>
        <w:rPr>
          <w:rFonts w:eastAsia="Times New Roman"/>
          <w:sz w:val="28"/>
          <w:szCs w:val="28"/>
        </w:rPr>
        <w:t xml:space="preserve"> Политические партии и война: оборонцы, интернационалисты и</w:t>
      </w:r>
      <w:r>
        <w:rPr>
          <w:rFonts w:eastAsia="Times New Roman"/>
          <w:i/>
          <w:iCs/>
          <w:sz w:val="28"/>
          <w:szCs w:val="28"/>
        </w:rPr>
        <w:t xml:space="preserve"> </w:t>
      </w:r>
      <w:r>
        <w:rPr>
          <w:rFonts w:eastAsia="Times New Roman"/>
          <w:sz w:val="28"/>
          <w:szCs w:val="28"/>
        </w:rPr>
        <w:t>«пораженцы». Влияние большевистской пропаганды. Возрастание роли армии в жизни общества.</w:t>
      </w:r>
    </w:p>
    <w:p w:rsidR="00882E85" w:rsidRDefault="00882E85">
      <w:pPr>
        <w:spacing w:line="15" w:lineRule="exact"/>
        <w:rPr>
          <w:sz w:val="20"/>
          <w:szCs w:val="20"/>
        </w:rPr>
      </w:pPr>
    </w:p>
    <w:p w:rsidR="00882E85" w:rsidRDefault="005C4734">
      <w:pPr>
        <w:ind w:left="980"/>
        <w:rPr>
          <w:sz w:val="20"/>
          <w:szCs w:val="20"/>
        </w:rPr>
      </w:pPr>
      <w:r>
        <w:rPr>
          <w:rFonts w:eastAsia="Times New Roman"/>
          <w:b/>
          <w:bCs/>
          <w:sz w:val="28"/>
          <w:szCs w:val="28"/>
        </w:rPr>
        <w:t>Великая российская революция 1917 г.</w:t>
      </w:r>
    </w:p>
    <w:p w:rsidR="00882E85" w:rsidRDefault="00882E85">
      <w:pPr>
        <w:spacing w:line="169" w:lineRule="exact"/>
        <w:rPr>
          <w:sz w:val="20"/>
          <w:szCs w:val="20"/>
        </w:rPr>
      </w:pPr>
    </w:p>
    <w:p w:rsidR="00882E85" w:rsidRDefault="005C4734">
      <w:pPr>
        <w:spacing w:line="359" w:lineRule="auto"/>
        <w:ind w:left="260" w:firstLine="711"/>
        <w:jc w:val="both"/>
        <w:rPr>
          <w:sz w:val="20"/>
          <w:szCs w:val="20"/>
        </w:rPr>
      </w:pPr>
      <w:r>
        <w:rPr>
          <w:rFonts w:eastAsia="Times New Roman"/>
          <w:sz w:val="28"/>
          <w:szCs w:val="28"/>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w:t>
      </w:r>
      <w:r>
        <w:rPr>
          <w:rFonts w:eastAsia="Times New Roman"/>
          <w:i/>
          <w:iCs/>
          <w:sz w:val="28"/>
          <w:szCs w:val="28"/>
        </w:rPr>
        <w:t xml:space="preserve"> Национальные и конфессиональные проблемы. Незавершенность и противоречия модернизации.</w:t>
      </w:r>
      <w:r>
        <w:rPr>
          <w:rFonts w:eastAsia="Times New Roman"/>
          <w:sz w:val="28"/>
          <w:szCs w:val="28"/>
        </w:rPr>
        <w:t xml:space="preserve"> Основные социальные слои, политические партии</w:t>
      </w:r>
      <w:r>
        <w:rPr>
          <w:rFonts w:eastAsia="Times New Roman"/>
          <w:i/>
          <w:iCs/>
          <w:sz w:val="28"/>
          <w:szCs w:val="28"/>
        </w:rPr>
        <w:t xml:space="preserve"> </w:t>
      </w:r>
      <w:r>
        <w:rPr>
          <w:rFonts w:eastAsia="Times New Roman"/>
          <w:sz w:val="28"/>
          <w:szCs w:val="28"/>
        </w:rPr>
        <w:t xml:space="preserve">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Pr>
          <w:rFonts w:eastAsia="Times New Roman"/>
          <w:i/>
          <w:iCs/>
          <w:sz w:val="28"/>
          <w:szCs w:val="28"/>
        </w:rPr>
        <w:t>Реакция за рубежом. Отклики внутри страны: Москва, периферия, фронт, национальные регионы. Революционная эйфория.</w:t>
      </w:r>
      <w:r>
        <w:rPr>
          <w:rFonts w:eastAsia="Times New Roman"/>
          <w:sz w:val="28"/>
          <w:szCs w:val="28"/>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r>
        <w:rPr>
          <w:rFonts w:eastAsia="Times New Roman"/>
          <w:i/>
          <w:iCs/>
          <w:sz w:val="28"/>
          <w:szCs w:val="28"/>
        </w:rPr>
        <w:t xml:space="preserve"> православная церковь. Всероссийский Поместный собор и восстановление патриаршества.</w:t>
      </w:r>
      <w:r>
        <w:rPr>
          <w:rFonts w:eastAsia="Times New Roman"/>
          <w:sz w:val="28"/>
          <w:szCs w:val="28"/>
        </w:rPr>
        <w:t xml:space="preserve"> Выступление Корнилова против Временного правительства. 1 сентября 1917 г.: провозглашение России республикой. 25 октября (7 ноября по</w:t>
      </w:r>
    </w:p>
    <w:p w:rsidR="00882E85" w:rsidRDefault="00882E85">
      <w:pPr>
        <w:spacing w:line="159" w:lineRule="exact"/>
        <w:rPr>
          <w:sz w:val="20"/>
          <w:szCs w:val="20"/>
        </w:rPr>
      </w:pPr>
    </w:p>
    <w:p w:rsidR="00882E85" w:rsidRDefault="005C4734">
      <w:pPr>
        <w:ind w:right="-259"/>
        <w:jc w:val="center"/>
        <w:rPr>
          <w:sz w:val="20"/>
          <w:szCs w:val="20"/>
        </w:rPr>
      </w:pPr>
      <w:r>
        <w:rPr>
          <w:rFonts w:eastAsia="Times New Roman"/>
        </w:rPr>
        <w:t>274</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tabs>
          <w:tab w:val="left" w:pos="1360"/>
          <w:tab w:val="left" w:pos="2520"/>
          <w:tab w:val="left" w:pos="4020"/>
          <w:tab w:val="left" w:pos="5720"/>
          <w:tab w:val="left" w:pos="7660"/>
          <w:tab w:val="left" w:pos="8060"/>
          <w:tab w:val="left" w:pos="9080"/>
        </w:tabs>
        <w:ind w:left="260"/>
        <w:rPr>
          <w:sz w:val="20"/>
          <w:szCs w:val="20"/>
        </w:rPr>
      </w:pPr>
      <w:bookmarkStart w:id="275" w:name="page549"/>
      <w:bookmarkEnd w:id="275"/>
      <w:r>
        <w:rPr>
          <w:rFonts w:eastAsia="Times New Roman"/>
          <w:sz w:val="28"/>
          <w:szCs w:val="28"/>
        </w:rPr>
        <w:lastRenderedPageBreak/>
        <w:t>новому</w:t>
      </w:r>
      <w:r>
        <w:rPr>
          <w:rFonts w:eastAsia="Times New Roman"/>
          <w:sz w:val="28"/>
          <w:szCs w:val="28"/>
        </w:rPr>
        <w:tab/>
        <w:t>стилю):</w:t>
      </w:r>
      <w:r>
        <w:rPr>
          <w:rFonts w:eastAsia="Times New Roman"/>
          <w:sz w:val="28"/>
          <w:szCs w:val="28"/>
        </w:rPr>
        <w:tab/>
        <w:t>свержение</w:t>
      </w:r>
      <w:r>
        <w:rPr>
          <w:rFonts w:eastAsia="Times New Roman"/>
          <w:sz w:val="28"/>
          <w:szCs w:val="28"/>
        </w:rPr>
        <w:tab/>
        <w:t>Временного</w:t>
      </w:r>
      <w:r>
        <w:rPr>
          <w:rFonts w:eastAsia="Times New Roman"/>
          <w:sz w:val="28"/>
          <w:szCs w:val="28"/>
        </w:rPr>
        <w:tab/>
        <w:t>правительства</w:t>
      </w:r>
      <w:r>
        <w:rPr>
          <w:rFonts w:eastAsia="Times New Roman"/>
          <w:sz w:val="28"/>
          <w:szCs w:val="28"/>
        </w:rPr>
        <w:tab/>
        <w:t>и</w:t>
      </w:r>
      <w:r>
        <w:rPr>
          <w:rFonts w:eastAsia="Times New Roman"/>
          <w:sz w:val="28"/>
          <w:szCs w:val="28"/>
        </w:rPr>
        <w:tab/>
        <w:t>взятие</w:t>
      </w:r>
      <w:r>
        <w:rPr>
          <w:sz w:val="20"/>
          <w:szCs w:val="20"/>
        </w:rPr>
        <w:tab/>
      </w:r>
      <w:r>
        <w:rPr>
          <w:rFonts w:eastAsia="Times New Roman"/>
          <w:sz w:val="27"/>
          <w:szCs w:val="27"/>
        </w:rPr>
        <w:t>власти</w:t>
      </w:r>
    </w:p>
    <w:p w:rsidR="00882E85" w:rsidRDefault="00882E85">
      <w:pPr>
        <w:spacing w:line="163" w:lineRule="exact"/>
        <w:rPr>
          <w:sz w:val="20"/>
          <w:szCs w:val="20"/>
        </w:rPr>
      </w:pPr>
    </w:p>
    <w:p w:rsidR="00882E85" w:rsidRDefault="005C4734">
      <w:pPr>
        <w:tabs>
          <w:tab w:val="left" w:pos="2400"/>
          <w:tab w:val="left" w:pos="4480"/>
          <w:tab w:val="left" w:pos="6520"/>
          <w:tab w:val="left" w:pos="8040"/>
        </w:tabs>
        <w:ind w:left="260"/>
        <w:rPr>
          <w:sz w:val="20"/>
          <w:szCs w:val="20"/>
        </w:rPr>
      </w:pPr>
      <w:r>
        <w:rPr>
          <w:rFonts w:eastAsia="Times New Roman"/>
          <w:sz w:val="28"/>
          <w:szCs w:val="28"/>
        </w:rPr>
        <w:t>большевиками</w:t>
      </w:r>
      <w:r>
        <w:rPr>
          <w:sz w:val="20"/>
          <w:szCs w:val="20"/>
        </w:rPr>
        <w:tab/>
      </w:r>
      <w:r>
        <w:rPr>
          <w:rFonts w:eastAsia="Times New Roman"/>
          <w:sz w:val="28"/>
          <w:szCs w:val="28"/>
        </w:rPr>
        <w:t>(«октябрьская</w:t>
      </w:r>
      <w:r>
        <w:rPr>
          <w:sz w:val="20"/>
          <w:szCs w:val="20"/>
        </w:rPr>
        <w:tab/>
      </w:r>
      <w:r>
        <w:rPr>
          <w:rFonts w:eastAsia="Times New Roman"/>
          <w:sz w:val="28"/>
          <w:szCs w:val="28"/>
        </w:rPr>
        <w:t>революция»).</w:t>
      </w:r>
      <w:r>
        <w:rPr>
          <w:sz w:val="20"/>
          <w:szCs w:val="20"/>
        </w:rPr>
        <w:tab/>
      </w:r>
      <w:r>
        <w:rPr>
          <w:rFonts w:eastAsia="Times New Roman"/>
          <w:sz w:val="28"/>
          <w:szCs w:val="28"/>
        </w:rPr>
        <w:t>Создание</w:t>
      </w:r>
      <w:r>
        <w:rPr>
          <w:sz w:val="20"/>
          <w:szCs w:val="20"/>
        </w:rPr>
        <w:tab/>
      </w:r>
      <w:r>
        <w:rPr>
          <w:rFonts w:eastAsia="Times New Roman"/>
          <w:sz w:val="27"/>
          <w:szCs w:val="27"/>
        </w:rPr>
        <w:t>коалиционного</w:t>
      </w:r>
    </w:p>
    <w:p w:rsidR="00882E85" w:rsidRDefault="00882E85">
      <w:pPr>
        <w:spacing w:line="158" w:lineRule="exact"/>
        <w:rPr>
          <w:sz w:val="20"/>
          <w:szCs w:val="20"/>
        </w:rPr>
      </w:pPr>
    </w:p>
    <w:p w:rsidR="00882E85" w:rsidRDefault="005C4734">
      <w:pPr>
        <w:ind w:left="260"/>
        <w:rPr>
          <w:sz w:val="20"/>
          <w:szCs w:val="20"/>
        </w:rPr>
      </w:pPr>
      <w:r>
        <w:rPr>
          <w:rFonts w:eastAsia="Times New Roman"/>
          <w:sz w:val="28"/>
          <w:szCs w:val="28"/>
        </w:rPr>
        <w:t>правительства  большевиков  и  левых  эсеров.  В.И.  Ленин  как  политический</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деятель.</w:t>
      </w:r>
    </w:p>
    <w:p w:rsidR="00882E85" w:rsidRDefault="00882E85">
      <w:pPr>
        <w:spacing w:line="168" w:lineRule="exact"/>
        <w:rPr>
          <w:sz w:val="20"/>
          <w:szCs w:val="20"/>
        </w:rPr>
      </w:pPr>
    </w:p>
    <w:p w:rsidR="00882E85" w:rsidRDefault="005C4734">
      <w:pPr>
        <w:ind w:left="980"/>
        <w:rPr>
          <w:sz w:val="20"/>
          <w:szCs w:val="20"/>
        </w:rPr>
      </w:pPr>
      <w:r>
        <w:rPr>
          <w:rFonts w:eastAsia="Times New Roman"/>
          <w:b/>
          <w:bCs/>
          <w:sz w:val="28"/>
          <w:szCs w:val="28"/>
        </w:rPr>
        <w:t>Первые революционные преобразования большевиков</w:t>
      </w:r>
    </w:p>
    <w:p w:rsidR="00882E85" w:rsidRDefault="00882E85">
      <w:pPr>
        <w:spacing w:line="169"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882E85" w:rsidRDefault="00882E85">
      <w:pPr>
        <w:spacing w:line="21"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«Декрет о земле» и принципы наделения крестьян землей. Отделение церкви от государства и школы от церкви.</w:t>
      </w:r>
    </w:p>
    <w:p w:rsidR="00882E85" w:rsidRDefault="00882E85">
      <w:pPr>
        <w:spacing w:line="22" w:lineRule="exact"/>
        <w:rPr>
          <w:sz w:val="20"/>
          <w:szCs w:val="20"/>
        </w:rPr>
      </w:pPr>
    </w:p>
    <w:p w:rsidR="00882E85" w:rsidRDefault="005C4734">
      <w:pPr>
        <w:ind w:left="980"/>
        <w:rPr>
          <w:sz w:val="20"/>
          <w:szCs w:val="20"/>
        </w:rPr>
      </w:pPr>
      <w:r>
        <w:rPr>
          <w:rFonts w:eastAsia="Times New Roman"/>
          <w:b/>
          <w:bCs/>
          <w:sz w:val="28"/>
          <w:szCs w:val="28"/>
        </w:rPr>
        <w:t>Созыв и разгон Учредительного собрания</w:t>
      </w:r>
    </w:p>
    <w:p w:rsidR="00882E85" w:rsidRDefault="00882E85">
      <w:pPr>
        <w:spacing w:line="169"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Слом старого и создание нового госаппарата</w:t>
      </w:r>
      <w:r>
        <w:rPr>
          <w:rFonts w:eastAsia="Times New Roman"/>
          <w:i/>
          <w:iCs/>
          <w:sz w:val="28"/>
          <w:szCs w:val="28"/>
        </w:rPr>
        <w:t>. Советы как форма власти. Слабость центра и формирование «многовластия» на местах.</w:t>
      </w:r>
      <w:r>
        <w:rPr>
          <w:rFonts w:eastAsia="Times New Roman"/>
          <w:sz w:val="28"/>
          <w:szCs w:val="28"/>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882E85" w:rsidRDefault="00882E85">
      <w:pPr>
        <w:spacing w:line="9" w:lineRule="exact"/>
        <w:rPr>
          <w:sz w:val="20"/>
          <w:szCs w:val="20"/>
        </w:rPr>
      </w:pPr>
    </w:p>
    <w:p w:rsidR="00882E85" w:rsidRDefault="005C4734">
      <w:pPr>
        <w:ind w:left="980"/>
        <w:rPr>
          <w:sz w:val="20"/>
          <w:szCs w:val="20"/>
        </w:rPr>
      </w:pPr>
      <w:r>
        <w:rPr>
          <w:rFonts w:eastAsia="Times New Roman"/>
          <w:b/>
          <w:bCs/>
          <w:sz w:val="28"/>
          <w:szCs w:val="28"/>
        </w:rPr>
        <w:t>Гражданская война и ее последствия</w:t>
      </w:r>
    </w:p>
    <w:p w:rsidR="00882E85" w:rsidRDefault="00882E85">
      <w:pPr>
        <w:spacing w:line="174" w:lineRule="exact"/>
        <w:rPr>
          <w:sz w:val="20"/>
          <w:szCs w:val="20"/>
        </w:rPr>
      </w:pPr>
    </w:p>
    <w:p w:rsidR="00882E85" w:rsidRDefault="005C4734">
      <w:pPr>
        <w:spacing w:line="359" w:lineRule="auto"/>
        <w:ind w:left="260" w:firstLine="711"/>
        <w:jc w:val="both"/>
        <w:rPr>
          <w:sz w:val="20"/>
          <w:szCs w:val="20"/>
        </w:rPr>
      </w:pPr>
      <w:r>
        <w:rPr>
          <w:rFonts w:eastAsia="Times New Roman"/>
          <w:sz w:val="28"/>
          <w:szCs w:val="28"/>
        </w:rPr>
        <w:t xml:space="preserve">Установление советской власти в центре и на местах осенью 1917 – весной 1918 г.: </w:t>
      </w:r>
      <w:r>
        <w:rPr>
          <w:rFonts w:eastAsia="Times New Roman"/>
          <w:i/>
          <w:iCs/>
          <w:sz w:val="28"/>
          <w:szCs w:val="28"/>
        </w:rPr>
        <w:t>Центр, Украина, Поволжье, Урал, Сибирь, Дальний Восток, Северный Кавказ и Закавказье, Средняя Азия.</w:t>
      </w:r>
      <w:r>
        <w:rPr>
          <w:rFonts w:eastAsia="Times New Roman"/>
          <w:sz w:val="28"/>
          <w:szCs w:val="28"/>
        </w:rPr>
        <w:t xml:space="preserve"> Начало формирования основных</w:t>
      </w:r>
      <w:r>
        <w:rPr>
          <w:rFonts w:eastAsia="Times New Roman"/>
          <w:i/>
          <w:iCs/>
          <w:sz w:val="28"/>
          <w:szCs w:val="28"/>
        </w:rPr>
        <w:t xml:space="preserve"> </w:t>
      </w:r>
      <w:r>
        <w:rPr>
          <w:rFonts w:eastAsia="Times New Roman"/>
          <w:sz w:val="28"/>
          <w:szCs w:val="28"/>
        </w:rPr>
        <w:t xml:space="preserve">очагов сопротивления большевикам. </w:t>
      </w:r>
      <w:r>
        <w:rPr>
          <w:rFonts w:eastAsia="Times New Roman"/>
          <w:i/>
          <w:iCs/>
          <w:sz w:val="28"/>
          <w:szCs w:val="28"/>
        </w:rPr>
        <w:t>Ситуация на Дону. Позиция Украинской Центральной рады.</w:t>
      </w:r>
      <w:r>
        <w:rPr>
          <w:rFonts w:eastAsia="Times New Roman"/>
          <w:sz w:val="28"/>
          <w:szCs w:val="28"/>
        </w:rPr>
        <w:t xml:space="preserve"> Восстание чехословацкого корпуса. Гражданская война как</w:t>
      </w:r>
      <w:r>
        <w:rPr>
          <w:rFonts w:eastAsia="Times New Roman"/>
          <w:i/>
          <w:iCs/>
          <w:sz w:val="28"/>
          <w:szCs w:val="28"/>
        </w:rPr>
        <w:t xml:space="preserve"> </w:t>
      </w:r>
      <w:r>
        <w:rPr>
          <w:rFonts w:eastAsia="Times New Roman"/>
          <w:sz w:val="28"/>
          <w:szCs w:val="28"/>
        </w:rPr>
        <w:t xml:space="preserve">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Pr>
          <w:rFonts w:eastAsia="Times New Roman"/>
          <w:i/>
          <w:iCs/>
          <w:sz w:val="28"/>
          <w:szCs w:val="28"/>
        </w:rPr>
        <w:t>Идеология Белого движения.</w:t>
      </w:r>
      <w:r>
        <w:rPr>
          <w:rFonts w:eastAsia="Times New Roman"/>
          <w:sz w:val="28"/>
          <w:szCs w:val="28"/>
        </w:rPr>
        <w:t xml:space="preserve"> Комуч, Директория, правительства А.В. Колчака, А.И. Деникина и П.Н. Врангеля. </w:t>
      </w:r>
      <w:r>
        <w:rPr>
          <w:rFonts w:eastAsia="Times New Roman"/>
          <w:i/>
          <w:iCs/>
          <w:sz w:val="28"/>
          <w:szCs w:val="28"/>
        </w:rPr>
        <w:t>Положение населения на территориях</w:t>
      </w:r>
    </w:p>
    <w:p w:rsidR="00882E85" w:rsidRDefault="00882E85">
      <w:pPr>
        <w:spacing w:line="150" w:lineRule="exact"/>
        <w:rPr>
          <w:sz w:val="20"/>
          <w:szCs w:val="20"/>
        </w:rPr>
      </w:pPr>
    </w:p>
    <w:p w:rsidR="00882E85" w:rsidRDefault="005C4734">
      <w:pPr>
        <w:ind w:right="-259"/>
        <w:jc w:val="center"/>
        <w:rPr>
          <w:sz w:val="20"/>
          <w:szCs w:val="20"/>
        </w:rPr>
      </w:pPr>
      <w:r>
        <w:rPr>
          <w:rFonts w:eastAsia="Times New Roman"/>
        </w:rPr>
        <w:t>275</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58" w:lineRule="auto"/>
        <w:ind w:left="260"/>
        <w:jc w:val="both"/>
        <w:rPr>
          <w:sz w:val="20"/>
          <w:szCs w:val="20"/>
        </w:rPr>
      </w:pPr>
      <w:bookmarkStart w:id="276" w:name="page551"/>
      <w:bookmarkEnd w:id="276"/>
      <w:r>
        <w:rPr>
          <w:rFonts w:eastAsia="Times New Roman"/>
          <w:i/>
          <w:iCs/>
          <w:sz w:val="28"/>
          <w:szCs w:val="28"/>
        </w:rPr>
        <w:lastRenderedPageBreak/>
        <w:t>антибольшевистских сил.</w:t>
      </w:r>
      <w:r>
        <w:rPr>
          <w:rFonts w:eastAsia="Times New Roman"/>
          <w:sz w:val="28"/>
          <w:szCs w:val="28"/>
        </w:rPr>
        <w:t xml:space="preserve">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Pr>
          <w:rFonts w:eastAsia="Times New Roman"/>
          <w:i/>
          <w:iCs/>
          <w:sz w:val="28"/>
          <w:szCs w:val="28"/>
        </w:rPr>
        <w:t>«Главкизм».</w:t>
      </w:r>
      <w:r>
        <w:rPr>
          <w:rFonts w:eastAsia="Times New Roman"/>
          <w:sz w:val="28"/>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w:t>
      </w:r>
      <w:r>
        <w:rPr>
          <w:rFonts w:eastAsia="Times New Roman"/>
          <w:i/>
          <w:iCs/>
          <w:sz w:val="28"/>
          <w:szCs w:val="28"/>
        </w:rPr>
        <w:t xml:space="preserve">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w:t>
      </w:r>
      <w:r>
        <w:rPr>
          <w:rFonts w:eastAsia="Times New Roman"/>
          <w:sz w:val="28"/>
          <w:szCs w:val="28"/>
        </w:rPr>
        <w:t xml:space="preserve"> Польско-советская война. Поражение армии Врангеля в Крыму.</w:t>
      </w:r>
    </w:p>
    <w:p w:rsidR="00882E85" w:rsidRDefault="00882E85">
      <w:pPr>
        <w:spacing w:line="32"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Причины победы Красной Армии в Гражданской войне. Вопрос о земле.</w:t>
      </w:r>
      <w:r>
        <w:rPr>
          <w:rFonts w:eastAsia="Times New Roman"/>
          <w:i/>
          <w:iCs/>
          <w:sz w:val="28"/>
          <w:szCs w:val="28"/>
        </w:rPr>
        <w:t xml:space="preserve"> Национальный фактор в Гражданской войне.</w:t>
      </w:r>
      <w:r>
        <w:rPr>
          <w:rFonts w:eastAsia="Times New Roman"/>
          <w:sz w:val="28"/>
          <w:szCs w:val="28"/>
        </w:rPr>
        <w:t xml:space="preserve"> Декларация прав народов России</w:t>
      </w:r>
    </w:p>
    <w:p w:rsidR="00882E85" w:rsidRDefault="00882E85">
      <w:pPr>
        <w:spacing w:line="29" w:lineRule="exact"/>
        <w:rPr>
          <w:sz w:val="20"/>
          <w:szCs w:val="20"/>
        </w:rPr>
      </w:pPr>
    </w:p>
    <w:p w:rsidR="00882E85" w:rsidRDefault="005C4734" w:rsidP="005C4734">
      <w:pPr>
        <w:numPr>
          <w:ilvl w:val="0"/>
          <w:numId w:val="256"/>
        </w:numPr>
        <w:tabs>
          <w:tab w:val="left" w:pos="557"/>
        </w:tabs>
        <w:spacing w:line="349" w:lineRule="auto"/>
        <w:ind w:left="260"/>
        <w:rPr>
          <w:rFonts w:eastAsia="Times New Roman"/>
          <w:sz w:val="28"/>
          <w:szCs w:val="28"/>
        </w:rPr>
      </w:pPr>
      <w:r>
        <w:rPr>
          <w:rFonts w:eastAsia="Times New Roman"/>
          <w:sz w:val="28"/>
          <w:szCs w:val="28"/>
        </w:rPr>
        <w:t xml:space="preserve">ее значение. </w:t>
      </w:r>
      <w:r>
        <w:rPr>
          <w:rFonts w:eastAsia="Times New Roman"/>
          <w:i/>
          <w:iCs/>
          <w:sz w:val="28"/>
          <w:szCs w:val="28"/>
        </w:rPr>
        <w:t>Эмиграция и формирование Русского зарубежья.</w:t>
      </w:r>
      <w:r>
        <w:rPr>
          <w:rFonts w:eastAsia="Times New Roman"/>
          <w:sz w:val="28"/>
          <w:szCs w:val="28"/>
        </w:rPr>
        <w:t xml:space="preserve"> Последние отголоски Гражданской войны в регионах в конце 1921–1922 гг.</w:t>
      </w:r>
    </w:p>
    <w:p w:rsidR="00882E85" w:rsidRDefault="00882E85">
      <w:pPr>
        <w:spacing w:line="33" w:lineRule="exact"/>
        <w:rPr>
          <w:rFonts w:eastAsia="Times New Roman"/>
          <w:sz w:val="28"/>
          <w:szCs w:val="28"/>
        </w:rPr>
      </w:pPr>
    </w:p>
    <w:p w:rsidR="00882E85" w:rsidRDefault="005C4734">
      <w:pPr>
        <w:spacing w:line="349" w:lineRule="auto"/>
        <w:ind w:left="260" w:firstLine="711"/>
        <w:rPr>
          <w:rFonts w:eastAsia="Times New Roman"/>
          <w:sz w:val="28"/>
          <w:szCs w:val="28"/>
        </w:rPr>
      </w:pPr>
      <w:r>
        <w:rPr>
          <w:rFonts w:eastAsia="Times New Roman"/>
          <w:b/>
          <w:bCs/>
          <w:sz w:val="28"/>
          <w:szCs w:val="28"/>
        </w:rPr>
        <w:t>Идеология и культура периода Гражданской войны и «военного коммунизма»</w:t>
      </w:r>
    </w:p>
    <w:p w:rsidR="00882E85" w:rsidRDefault="00882E85">
      <w:pPr>
        <w:spacing w:line="28" w:lineRule="exact"/>
        <w:rPr>
          <w:rFonts w:eastAsia="Times New Roman"/>
          <w:sz w:val="28"/>
          <w:szCs w:val="28"/>
        </w:rPr>
      </w:pPr>
    </w:p>
    <w:p w:rsidR="00882E85" w:rsidRDefault="005C4734">
      <w:pPr>
        <w:spacing w:line="356" w:lineRule="auto"/>
        <w:ind w:left="260" w:firstLine="711"/>
        <w:jc w:val="both"/>
        <w:rPr>
          <w:rFonts w:eastAsia="Times New Roman"/>
          <w:sz w:val="28"/>
          <w:szCs w:val="28"/>
        </w:rPr>
      </w:pPr>
      <w:r>
        <w:rPr>
          <w:rFonts w:eastAsia="Times New Roman"/>
          <w:i/>
          <w:iCs/>
          <w:sz w:val="28"/>
          <w:szCs w:val="2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w:t>
      </w:r>
    </w:p>
    <w:p w:rsidR="00882E85" w:rsidRDefault="00882E85">
      <w:pPr>
        <w:spacing w:line="20" w:lineRule="exact"/>
        <w:rPr>
          <w:sz w:val="20"/>
          <w:szCs w:val="20"/>
        </w:rPr>
      </w:pPr>
    </w:p>
    <w:p w:rsidR="00882E85" w:rsidRDefault="005C4734">
      <w:pPr>
        <w:spacing w:line="358" w:lineRule="auto"/>
        <w:ind w:left="260"/>
        <w:jc w:val="both"/>
        <w:rPr>
          <w:sz w:val="20"/>
          <w:szCs w:val="20"/>
        </w:rPr>
      </w:pPr>
      <w:r>
        <w:rPr>
          <w:rFonts w:eastAsia="Times New Roman"/>
          <w:i/>
          <w:iCs/>
          <w:sz w:val="28"/>
          <w:szCs w:val="28"/>
        </w:rPr>
        <w:t>Издание «Народной библиотеки». Пролетаризация вузов, организация рабфаков. Антирелигиозная пропаганда и секуляризация жизни общества.</w:t>
      </w:r>
      <w:r>
        <w:rPr>
          <w:rFonts w:eastAsia="Times New Roman"/>
          <w:sz w:val="28"/>
          <w:szCs w:val="28"/>
        </w:rPr>
        <w:t xml:space="preserve"> Ликвидация сословных привилегий. </w:t>
      </w:r>
      <w:r>
        <w:rPr>
          <w:rFonts w:eastAsia="Times New Roman"/>
          <w:i/>
          <w:iCs/>
          <w:sz w:val="28"/>
          <w:szCs w:val="28"/>
        </w:rPr>
        <w:t>Законодательное закрепление равноправия</w:t>
      </w:r>
      <w:r>
        <w:rPr>
          <w:rFonts w:eastAsia="Times New Roman"/>
          <w:sz w:val="28"/>
          <w:szCs w:val="28"/>
        </w:rPr>
        <w:t xml:space="preserve"> </w:t>
      </w:r>
      <w:r>
        <w:rPr>
          <w:rFonts w:eastAsia="Times New Roman"/>
          <w:i/>
          <w:iCs/>
          <w:sz w:val="28"/>
          <w:szCs w:val="28"/>
        </w:rPr>
        <w:t>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38" w:lineRule="exact"/>
        <w:rPr>
          <w:sz w:val="20"/>
          <w:szCs w:val="20"/>
        </w:rPr>
      </w:pPr>
    </w:p>
    <w:p w:rsidR="00882E85" w:rsidRDefault="005C4734">
      <w:pPr>
        <w:ind w:right="-259"/>
        <w:jc w:val="center"/>
        <w:rPr>
          <w:sz w:val="20"/>
          <w:szCs w:val="20"/>
        </w:rPr>
      </w:pPr>
      <w:r>
        <w:rPr>
          <w:rFonts w:eastAsia="Times New Roman"/>
        </w:rPr>
        <w:t>276</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jc w:val="both"/>
        <w:rPr>
          <w:sz w:val="20"/>
          <w:szCs w:val="20"/>
        </w:rPr>
      </w:pPr>
      <w:bookmarkStart w:id="277" w:name="page553"/>
      <w:bookmarkEnd w:id="277"/>
      <w:r>
        <w:rPr>
          <w:rFonts w:eastAsia="Times New Roman"/>
          <w:i/>
          <w:iCs/>
          <w:sz w:val="28"/>
          <w:szCs w:val="28"/>
        </w:rPr>
        <w:lastRenderedPageBreak/>
        <w:t>выживания. Голод, «черный рынок» и спекуляция.</w:t>
      </w:r>
      <w:r>
        <w:rPr>
          <w:rFonts w:eastAsia="Times New Roman"/>
          <w:sz w:val="28"/>
          <w:szCs w:val="28"/>
        </w:rPr>
        <w:t xml:space="preserve"> Проблема массовой детской беспризорности. Влияние военной обстановки на психологию населения.</w:t>
      </w:r>
    </w:p>
    <w:p w:rsidR="00882E85" w:rsidRDefault="00882E85">
      <w:pPr>
        <w:spacing w:line="13" w:lineRule="exact"/>
        <w:rPr>
          <w:sz w:val="20"/>
          <w:szCs w:val="20"/>
        </w:rPr>
      </w:pPr>
    </w:p>
    <w:p w:rsidR="00882E85" w:rsidRDefault="005C4734">
      <w:pPr>
        <w:ind w:left="980"/>
        <w:rPr>
          <w:sz w:val="20"/>
          <w:szCs w:val="20"/>
        </w:rPr>
      </w:pPr>
      <w:r>
        <w:rPr>
          <w:rFonts w:eastAsia="Times New Roman"/>
          <w:i/>
          <w:iCs/>
          <w:sz w:val="28"/>
          <w:szCs w:val="28"/>
        </w:rPr>
        <w:t>Наш край в годы революции и Гражданской войны.</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3" w:lineRule="exact"/>
        <w:rPr>
          <w:sz w:val="20"/>
          <w:szCs w:val="20"/>
        </w:rPr>
      </w:pPr>
    </w:p>
    <w:p w:rsidR="00882E85" w:rsidRDefault="005C4734">
      <w:pPr>
        <w:ind w:left="980"/>
        <w:rPr>
          <w:sz w:val="20"/>
          <w:szCs w:val="20"/>
        </w:rPr>
      </w:pPr>
      <w:r>
        <w:rPr>
          <w:rFonts w:eastAsia="Times New Roman"/>
          <w:b/>
          <w:bCs/>
          <w:sz w:val="28"/>
          <w:szCs w:val="28"/>
        </w:rPr>
        <w:t>Советский Союз в 1920–1930-е гг.</w:t>
      </w:r>
    </w:p>
    <w:p w:rsidR="00882E85" w:rsidRDefault="00882E85">
      <w:pPr>
        <w:spacing w:line="158" w:lineRule="exact"/>
        <w:rPr>
          <w:sz w:val="20"/>
          <w:szCs w:val="20"/>
        </w:rPr>
      </w:pPr>
    </w:p>
    <w:p w:rsidR="00882E85" w:rsidRDefault="005C4734">
      <w:pPr>
        <w:ind w:left="980"/>
        <w:rPr>
          <w:sz w:val="20"/>
          <w:szCs w:val="20"/>
        </w:rPr>
      </w:pPr>
      <w:r>
        <w:rPr>
          <w:rFonts w:eastAsia="Times New Roman"/>
          <w:b/>
          <w:bCs/>
          <w:sz w:val="28"/>
          <w:szCs w:val="28"/>
        </w:rPr>
        <w:t>СССР в годы нэпа. 1921–1928</w:t>
      </w:r>
    </w:p>
    <w:p w:rsidR="00882E85" w:rsidRDefault="00882E85">
      <w:pPr>
        <w:spacing w:line="174" w:lineRule="exact"/>
        <w:rPr>
          <w:sz w:val="20"/>
          <w:szCs w:val="20"/>
        </w:rPr>
      </w:pPr>
    </w:p>
    <w:p w:rsidR="00882E85" w:rsidRDefault="005C4734">
      <w:pPr>
        <w:spacing w:line="359" w:lineRule="auto"/>
        <w:ind w:left="260" w:firstLine="711"/>
        <w:jc w:val="both"/>
        <w:rPr>
          <w:sz w:val="20"/>
          <w:szCs w:val="20"/>
        </w:rPr>
      </w:pPr>
      <w:r>
        <w:rPr>
          <w:rFonts w:eastAsia="Times New Roman"/>
          <w:sz w:val="28"/>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Pr>
          <w:rFonts w:eastAsia="Times New Roman"/>
          <w:i/>
          <w:iCs/>
          <w:sz w:val="28"/>
          <w:szCs w:val="28"/>
        </w:rPr>
        <w:t>Попытки внедрения научной организации труда (НОТ) на производстве. Учреждение в СССР звания «Герой Труда» (1927 г., с 1938 г. – Герой Социалистического Труда).</w:t>
      </w:r>
    </w:p>
    <w:p w:rsidR="00882E85" w:rsidRDefault="00882E85">
      <w:pPr>
        <w:spacing w:line="23"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Предпосылки и значение образования СССР. Принятие Конституции СССР 1924 г. </w:t>
      </w:r>
      <w:r>
        <w:rPr>
          <w:rFonts w:eastAsia="Times New Roman"/>
          <w:i/>
          <w:iCs/>
          <w:sz w:val="28"/>
          <w:szCs w:val="28"/>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Pr>
          <w:rFonts w:eastAsia="Times New Roman"/>
          <w:sz w:val="28"/>
          <w:szCs w:val="28"/>
        </w:rPr>
        <w:t xml:space="preserve"> Административно-территориальные</w:t>
      </w:r>
      <w:r>
        <w:rPr>
          <w:rFonts w:eastAsia="Times New Roman"/>
          <w:i/>
          <w:iCs/>
          <w:sz w:val="28"/>
          <w:szCs w:val="28"/>
        </w:rPr>
        <w:t xml:space="preserve"> </w:t>
      </w:r>
      <w:r>
        <w:rPr>
          <w:rFonts w:eastAsia="Times New Roman"/>
          <w:sz w:val="28"/>
          <w:szCs w:val="28"/>
        </w:rPr>
        <w:t>реформы 1920-х гг. Ликвидация небольшевистских партий и установление в</w:t>
      </w:r>
    </w:p>
    <w:p w:rsidR="00882E85" w:rsidRDefault="00882E85">
      <w:pPr>
        <w:spacing w:line="27" w:lineRule="exact"/>
        <w:rPr>
          <w:sz w:val="20"/>
          <w:szCs w:val="20"/>
        </w:rPr>
      </w:pPr>
    </w:p>
    <w:p w:rsidR="00882E85" w:rsidRDefault="005C4734">
      <w:pPr>
        <w:spacing w:line="346" w:lineRule="auto"/>
        <w:ind w:left="260"/>
        <w:jc w:val="both"/>
        <w:rPr>
          <w:sz w:val="20"/>
          <w:szCs w:val="20"/>
        </w:rPr>
      </w:pPr>
      <w:r>
        <w:rPr>
          <w:rFonts w:eastAsia="Times New Roman"/>
          <w:sz w:val="28"/>
          <w:szCs w:val="28"/>
        </w:rPr>
        <w:t xml:space="preserve">СССР однопартийной политической системы. Смерть В.И. Ленина и борьба за власть. В.И. Ленин в оценках современников и историков. </w:t>
      </w:r>
      <w:r>
        <w:rPr>
          <w:rFonts w:eastAsia="Times New Roman"/>
          <w:i/>
          <w:iCs/>
          <w:sz w:val="28"/>
          <w:szCs w:val="28"/>
        </w:rPr>
        <w:t>Ситуация в партии</w:t>
      </w:r>
    </w:p>
    <w:p w:rsidR="00882E85" w:rsidRDefault="00882E85">
      <w:pPr>
        <w:spacing w:line="37" w:lineRule="exact"/>
        <w:rPr>
          <w:sz w:val="20"/>
          <w:szCs w:val="20"/>
        </w:rPr>
      </w:pPr>
    </w:p>
    <w:p w:rsidR="00882E85" w:rsidRDefault="005C4734" w:rsidP="005C4734">
      <w:pPr>
        <w:numPr>
          <w:ilvl w:val="0"/>
          <w:numId w:val="257"/>
        </w:numPr>
        <w:tabs>
          <w:tab w:val="left" w:pos="557"/>
        </w:tabs>
        <w:spacing w:line="349" w:lineRule="auto"/>
        <w:ind w:left="260"/>
        <w:jc w:val="both"/>
        <w:rPr>
          <w:rFonts w:eastAsia="Times New Roman"/>
          <w:i/>
          <w:iCs/>
          <w:sz w:val="28"/>
          <w:szCs w:val="28"/>
        </w:rPr>
      </w:pPr>
      <w:r>
        <w:rPr>
          <w:rFonts w:eastAsia="Times New Roman"/>
          <w:i/>
          <w:iCs/>
          <w:sz w:val="28"/>
          <w:szCs w:val="28"/>
        </w:rPr>
        <w:t>возрастание роли партийного аппарата. Роль И.В. Сталина в создании номенклатуры. Ликвидация оппозиции внутри ВКП(б) к концу 1920-х гг.</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277</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8" w:lineRule="auto"/>
        <w:ind w:left="260"/>
        <w:jc w:val="both"/>
        <w:rPr>
          <w:sz w:val="20"/>
          <w:szCs w:val="20"/>
        </w:rPr>
      </w:pPr>
      <w:bookmarkStart w:id="278" w:name="page555"/>
      <w:bookmarkEnd w:id="278"/>
      <w:r>
        <w:rPr>
          <w:rFonts w:eastAsia="Times New Roman"/>
          <w:sz w:val="28"/>
          <w:szCs w:val="28"/>
        </w:rPr>
        <w:lastRenderedPageBreak/>
        <w:t>Социальная политика большевиков. Положение рабочих и крестьян.</w:t>
      </w:r>
      <w:r>
        <w:rPr>
          <w:rFonts w:eastAsia="Times New Roman"/>
          <w:i/>
          <w:iCs/>
          <w:sz w:val="28"/>
          <w:szCs w:val="28"/>
        </w:rPr>
        <w:t xml:space="preserve">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rsidR="00882E85" w:rsidRDefault="00882E85">
      <w:pPr>
        <w:spacing w:line="12" w:lineRule="exact"/>
        <w:rPr>
          <w:sz w:val="20"/>
          <w:szCs w:val="20"/>
        </w:rPr>
      </w:pPr>
    </w:p>
    <w:p w:rsidR="00882E85" w:rsidRDefault="005C4734">
      <w:pPr>
        <w:ind w:left="980"/>
        <w:rPr>
          <w:sz w:val="20"/>
          <w:szCs w:val="20"/>
        </w:rPr>
      </w:pPr>
      <w:r>
        <w:rPr>
          <w:rFonts w:eastAsia="Times New Roman"/>
          <w:b/>
          <w:bCs/>
          <w:sz w:val="28"/>
          <w:szCs w:val="28"/>
        </w:rPr>
        <w:t>Советский Союз в 1929–1941 гг.</w:t>
      </w:r>
    </w:p>
    <w:p w:rsidR="00882E85" w:rsidRDefault="00882E85">
      <w:pPr>
        <w:spacing w:line="174"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Pr>
          <w:rFonts w:eastAsia="Times New Roman"/>
          <w:i/>
          <w:iCs/>
          <w:sz w:val="28"/>
          <w:szCs w:val="28"/>
        </w:rPr>
        <w:t>Социалистическое соревнование. Ударники и стахановцы.</w:t>
      </w:r>
      <w:r>
        <w:rPr>
          <w:rFonts w:eastAsia="Times New Roman"/>
          <w:sz w:val="28"/>
          <w:szCs w:val="28"/>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882E85" w:rsidRDefault="00882E85">
      <w:pPr>
        <w:spacing w:line="28"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 xml:space="preserve">Создание МТС. </w:t>
      </w:r>
      <w:r>
        <w:rPr>
          <w:rFonts w:eastAsia="Times New Roman"/>
          <w:i/>
          <w:iCs/>
          <w:sz w:val="28"/>
          <w:szCs w:val="28"/>
        </w:rPr>
        <w:t>Национальные и региональные особенности коллективизации.</w:t>
      </w:r>
      <w:r>
        <w:rPr>
          <w:rFonts w:eastAsia="Times New Roman"/>
          <w:sz w:val="28"/>
          <w:szCs w:val="28"/>
        </w:rPr>
        <w:t xml:space="preserve"> Голод в СССР в 1932–1933 гг. как следствие</w:t>
      </w:r>
      <w:r>
        <w:rPr>
          <w:rFonts w:eastAsia="Times New Roman"/>
          <w:i/>
          <w:iCs/>
          <w:sz w:val="28"/>
          <w:szCs w:val="28"/>
        </w:rPr>
        <w:t xml:space="preserve"> </w:t>
      </w:r>
      <w:r>
        <w:rPr>
          <w:rFonts w:eastAsia="Times New Roman"/>
          <w:sz w:val="28"/>
          <w:szCs w:val="28"/>
        </w:rPr>
        <w:t>коллективизации. Крупнейшие стройки первых пятилеток в центре и</w:t>
      </w:r>
    </w:p>
    <w:p w:rsidR="00882E85" w:rsidRDefault="00882E85">
      <w:pPr>
        <w:spacing w:line="14" w:lineRule="exact"/>
        <w:rPr>
          <w:sz w:val="20"/>
          <w:szCs w:val="20"/>
        </w:rPr>
      </w:pPr>
    </w:p>
    <w:p w:rsidR="00882E85" w:rsidRDefault="005C4734">
      <w:pPr>
        <w:tabs>
          <w:tab w:val="left" w:pos="2420"/>
          <w:tab w:val="left" w:pos="4460"/>
          <w:tab w:val="left" w:pos="6580"/>
          <w:tab w:val="left" w:pos="8520"/>
        </w:tabs>
        <w:ind w:left="260"/>
        <w:rPr>
          <w:sz w:val="20"/>
          <w:szCs w:val="20"/>
        </w:rPr>
      </w:pPr>
      <w:r>
        <w:rPr>
          <w:rFonts w:eastAsia="Times New Roman"/>
          <w:sz w:val="28"/>
          <w:szCs w:val="28"/>
        </w:rPr>
        <w:t>национальных</w:t>
      </w:r>
      <w:r>
        <w:rPr>
          <w:sz w:val="20"/>
          <w:szCs w:val="20"/>
        </w:rPr>
        <w:tab/>
      </w:r>
      <w:r>
        <w:rPr>
          <w:rFonts w:eastAsia="Times New Roman"/>
          <w:sz w:val="28"/>
          <w:szCs w:val="28"/>
        </w:rPr>
        <w:t>республиках.</w:t>
      </w:r>
      <w:r>
        <w:rPr>
          <w:sz w:val="20"/>
          <w:szCs w:val="20"/>
        </w:rPr>
        <w:tab/>
      </w:r>
      <w:r>
        <w:rPr>
          <w:rFonts w:eastAsia="Times New Roman"/>
          <w:i/>
          <w:iCs/>
          <w:sz w:val="28"/>
          <w:szCs w:val="28"/>
        </w:rPr>
        <w:t>Днепрострой,</w:t>
      </w:r>
      <w:r>
        <w:rPr>
          <w:sz w:val="20"/>
          <w:szCs w:val="20"/>
        </w:rPr>
        <w:tab/>
      </w:r>
      <w:r>
        <w:rPr>
          <w:rFonts w:eastAsia="Times New Roman"/>
          <w:i/>
          <w:iCs/>
          <w:sz w:val="28"/>
          <w:szCs w:val="28"/>
        </w:rPr>
        <w:t>Горьковский</w:t>
      </w:r>
      <w:r>
        <w:rPr>
          <w:sz w:val="20"/>
          <w:szCs w:val="20"/>
        </w:rPr>
        <w:tab/>
      </w:r>
      <w:r>
        <w:rPr>
          <w:rFonts w:eastAsia="Times New Roman"/>
          <w:i/>
          <w:iCs/>
          <w:sz w:val="28"/>
          <w:szCs w:val="28"/>
        </w:rPr>
        <w:t>автозавод.</w:t>
      </w:r>
    </w:p>
    <w:p w:rsidR="00882E85" w:rsidRDefault="00882E85">
      <w:pPr>
        <w:spacing w:line="179" w:lineRule="exact"/>
        <w:rPr>
          <w:sz w:val="20"/>
          <w:szCs w:val="20"/>
        </w:rPr>
      </w:pPr>
    </w:p>
    <w:p w:rsidR="00882E85" w:rsidRDefault="005C4734">
      <w:pPr>
        <w:spacing w:line="353" w:lineRule="auto"/>
        <w:ind w:left="260" w:right="20"/>
        <w:jc w:val="both"/>
        <w:rPr>
          <w:sz w:val="20"/>
          <w:szCs w:val="20"/>
        </w:rPr>
      </w:pPr>
      <w:r>
        <w:rPr>
          <w:rFonts w:eastAsia="Times New Roman"/>
          <w:i/>
          <w:iCs/>
          <w:sz w:val="28"/>
          <w:szCs w:val="28"/>
        </w:rPr>
        <w:t>Сталинградский и Харьковский тракторные заводы, Турксиб. Строительство Московского метрополитена.</w:t>
      </w:r>
      <w:r>
        <w:rPr>
          <w:rFonts w:eastAsia="Times New Roman"/>
          <w:sz w:val="28"/>
          <w:szCs w:val="28"/>
        </w:rPr>
        <w:t xml:space="preserve"> Создание новых отраслей промышленности. </w:t>
      </w:r>
      <w:r>
        <w:rPr>
          <w:rFonts w:eastAsia="Times New Roman"/>
          <w:i/>
          <w:iCs/>
          <w:sz w:val="28"/>
          <w:szCs w:val="28"/>
        </w:rPr>
        <w:t>Иностранные специалисты и технологии на стройках</w:t>
      </w:r>
    </w:p>
    <w:p w:rsidR="00882E85" w:rsidRDefault="00882E85">
      <w:pPr>
        <w:spacing w:line="24" w:lineRule="exact"/>
        <w:rPr>
          <w:sz w:val="20"/>
          <w:szCs w:val="20"/>
        </w:rPr>
      </w:pPr>
    </w:p>
    <w:p w:rsidR="00882E85" w:rsidRDefault="005C4734">
      <w:pPr>
        <w:spacing w:line="350" w:lineRule="auto"/>
        <w:ind w:left="260" w:right="20"/>
        <w:jc w:val="both"/>
        <w:rPr>
          <w:sz w:val="20"/>
          <w:szCs w:val="20"/>
        </w:rPr>
      </w:pPr>
      <w:r>
        <w:rPr>
          <w:rFonts w:eastAsia="Times New Roman"/>
          <w:i/>
          <w:iCs/>
          <w:sz w:val="28"/>
          <w:szCs w:val="28"/>
        </w:rPr>
        <w:t>СССР. Милитаризация народного хозяйства, ускоренное развитие военной промышленности.</w:t>
      </w:r>
      <w:r>
        <w:rPr>
          <w:rFonts w:eastAsia="Times New Roman"/>
          <w:sz w:val="28"/>
          <w:szCs w:val="28"/>
        </w:rPr>
        <w:t xml:space="preserve"> Результаты, цена и издержки модернизации. Превращение</w:t>
      </w:r>
    </w:p>
    <w:p w:rsidR="00882E85" w:rsidRDefault="00882E85">
      <w:pPr>
        <w:spacing w:line="31" w:lineRule="exact"/>
        <w:rPr>
          <w:sz w:val="20"/>
          <w:szCs w:val="20"/>
        </w:rPr>
      </w:pPr>
    </w:p>
    <w:p w:rsidR="00882E85" w:rsidRDefault="005C4734">
      <w:pPr>
        <w:spacing w:line="356" w:lineRule="auto"/>
        <w:ind w:left="260"/>
        <w:jc w:val="both"/>
        <w:rPr>
          <w:sz w:val="20"/>
          <w:szCs w:val="20"/>
        </w:rPr>
      </w:pPr>
      <w:r>
        <w:rPr>
          <w:rFonts w:eastAsia="Times New Roman"/>
          <w:sz w:val="28"/>
          <w:szCs w:val="28"/>
        </w:rPr>
        <w:t xml:space="preserve">СССР в аграрно-индустриальную державу. Ликвидация безработицы. </w:t>
      </w:r>
      <w:r>
        <w:rPr>
          <w:rFonts w:eastAsia="Times New Roman"/>
          <w:i/>
          <w:iCs/>
          <w:sz w:val="28"/>
          <w:szCs w:val="28"/>
        </w:rPr>
        <w:t>Успехи и противоречия урбанизации.</w:t>
      </w:r>
      <w:r>
        <w:rPr>
          <w:rFonts w:eastAsia="Times New Roman"/>
          <w:sz w:val="28"/>
          <w:szCs w:val="28"/>
        </w:rPr>
        <w:t xml:space="preserve"> Утверждение «культа личности» Сталина. </w:t>
      </w:r>
      <w:r>
        <w:rPr>
          <w:rFonts w:eastAsia="Times New Roman"/>
          <w:i/>
          <w:iCs/>
          <w:sz w:val="28"/>
          <w:szCs w:val="28"/>
        </w:rPr>
        <w:t>Малые «культы» представителей советской элиты и региональных руководителей. Партийные органы как инструмент сталинской политики.</w:t>
      </w:r>
      <w:r>
        <w:rPr>
          <w:rFonts w:eastAsia="Times New Roman"/>
          <w:sz w:val="28"/>
          <w:szCs w:val="28"/>
        </w:rPr>
        <w:t xml:space="preserve"> Органы</w:t>
      </w:r>
    </w:p>
    <w:p w:rsidR="00882E85" w:rsidRDefault="00882E85">
      <w:pPr>
        <w:spacing w:line="155" w:lineRule="exact"/>
        <w:rPr>
          <w:sz w:val="20"/>
          <w:szCs w:val="20"/>
        </w:rPr>
      </w:pPr>
    </w:p>
    <w:p w:rsidR="00882E85" w:rsidRDefault="005C4734">
      <w:pPr>
        <w:ind w:right="-259"/>
        <w:jc w:val="center"/>
        <w:rPr>
          <w:sz w:val="20"/>
          <w:szCs w:val="20"/>
        </w:rPr>
      </w:pPr>
      <w:r>
        <w:rPr>
          <w:rFonts w:eastAsia="Times New Roman"/>
        </w:rPr>
        <w:t>278</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8" w:lineRule="auto"/>
        <w:ind w:left="260"/>
        <w:jc w:val="both"/>
        <w:rPr>
          <w:sz w:val="20"/>
          <w:szCs w:val="20"/>
        </w:rPr>
      </w:pPr>
      <w:bookmarkStart w:id="279" w:name="page557"/>
      <w:bookmarkEnd w:id="279"/>
      <w:r>
        <w:rPr>
          <w:rFonts w:eastAsia="Times New Roman"/>
          <w:sz w:val="28"/>
          <w:szCs w:val="28"/>
        </w:rPr>
        <w:lastRenderedPageBreak/>
        <w:t xml:space="preserve">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Pr>
          <w:rFonts w:eastAsia="Times New Roman"/>
          <w:i/>
          <w:iCs/>
          <w:sz w:val="28"/>
          <w:szCs w:val="28"/>
        </w:rPr>
        <w:t>«Национальные операции» НКВД.</w:t>
      </w:r>
      <w:r>
        <w:rPr>
          <w:rFonts w:eastAsia="Times New Roman"/>
          <w:sz w:val="28"/>
          <w:szCs w:val="28"/>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Pr>
          <w:rFonts w:eastAsia="Times New Roman"/>
          <w:i/>
          <w:iCs/>
          <w:sz w:val="28"/>
          <w:szCs w:val="28"/>
        </w:rPr>
        <w:t>Роль принудительного труда</w:t>
      </w:r>
    </w:p>
    <w:p w:rsidR="00882E85" w:rsidRDefault="00882E85">
      <w:pPr>
        <w:spacing w:line="23" w:lineRule="exact"/>
        <w:rPr>
          <w:sz w:val="20"/>
          <w:szCs w:val="20"/>
        </w:rPr>
      </w:pPr>
    </w:p>
    <w:p w:rsidR="00882E85" w:rsidRDefault="005C4734" w:rsidP="005C4734">
      <w:pPr>
        <w:numPr>
          <w:ilvl w:val="0"/>
          <w:numId w:val="258"/>
        </w:numPr>
        <w:tabs>
          <w:tab w:val="left" w:pos="682"/>
        </w:tabs>
        <w:spacing w:line="346" w:lineRule="auto"/>
        <w:ind w:left="260"/>
        <w:jc w:val="both"/>
        <w:rPr>
          <w:rFonts w:eastAsia="Times New Roman"/>
          <w:i/>
          <w:iCs/>
          <w:sz w:val="28"/>
          <w:szCs w:val="28"/>
        </w:rPr>
      </w:pPr>
      <w:r>
        <w:rPr>
          <w:rFonts w:eastAsia="Times New Roman"/>
          <w:i/>
          <w:iCs/>
          <w:sz w:val="28"/>
          <w:szCs w:val="28"/>
        </w:rPr>
        <w:t>осуществлении индустриализации и в освоении труднодоступных территорий.</w:t>
      </w:r>
      <w:r>
        <w:rPr>
          <w:rFonts w:eastAsia="Times New Roman"/>
          <w:sz w:val="28"/>
          <w:szCs w:val="28"/>
        </w:rPr>
        <w:t xml:space="preserve"> Советская социальная и национальная политика 1930-х гг.</w:t>
      </w:r>
    </w:p>
    <w:p w:rsidR="00882E85" w:rsidRDefault="00882E85">
      <w:pPr>
        <w:spacing w:line="21" w:lineRule="exact"/>
        <w:rPr>
          <w:sz w:val="20"/>
          <w:szCs w:val="20"/>
        </w:rPr>
      </w:pPr>
    </w:p>
    <w:p w:rsidR="00882E85" w:rsidRDefault="005C4734">
      <w:pPr>
        <w:ind w:left="260"/>
        <w:rPr>
          <w:sz w:val="20"/>
          <w:szCs w:val="20"/>
        </w:rPr>
      </w:pPr>
      <w:r>
        <w:rPr>
          <w:rFonts w:eastAsia="Times New Roman"/>
          <w:sz w:val="28"/>
          <w:szCs w:val="28"/>
        </w:rPr>
        <w:t>Пропаганда и реальные достижения. Конституция СССР 1936 г.</w:t>
      </w:r>
    </w:p>
    <w:p w:rsidR="00882E85" w:rsidRDefault="00882E85">
      <w:pPr>
        <w:spacing w:line="174"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Pr>
          <w:rFonts w:eastAsia="Times New Roman"/>
          <w:i/>
          <w:iCs/>
          <w:sz w:val="28"/>
          <w:szCs w:val="28"/>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Pr>
          <w:rFonts w:eastAsia="Times New Roman"/>
          <w:sz w:val="28"/>
          <w:szCs w:val="28"/>
        </w:rPr>
        <w:t xml:space="preserve"> Наступление на религию. «Союз</w:t>
      </w:r>
      <w:r>
        <w:rPr>
          <w:rFonts w:eastAsia="Times New Roman"/>
          <w:i/>
          <w:iCs/>
          <w:sz w:val="28"/>
          <w:szCs w:val="28"/>
        </w:rPr>
        <w:t xml:space="preserve"> </w:t>
      </w:r>
      <w:r>
        <w:rPr>
          <w:rFonts w:eastAsia="Times New Roman"/>
          <w:sz w:val="28"/>
          <w:szCs w:val="28"/>
        </w:rPr>
        <w:t xml:space="preserve">воинствующих безбожников». </w:t>
      </w:r>
      <w:r>
        <w:rPr>
          <w:rFonts w:eastAsia="Times New Roman"/>
          <w:i/>
          <w:iCs/>
          <w:sz w:val="28"/>
          <w:szCs w:val="28"/>
        </w:rPr>
        <w:t>Обновленческое движение в церкви. Положение нехристианских конфессий.</w:t>
      </w:r>
    </w:p>
    <w:p w:rsidR="00882E85" w:rsidRDefault="00882E85">
      <w:pPr>
        <w:spacing w:line="23" w:lineRule="exact"/>
        <w:rPr>
          <w:sz w:val="20"/>
          <w:szCs w:val="20"/>
        </w:rPr>
      </w:pPr>
    </w:p>
    <w:p w:rsidR="00882E85" w:rsidRDefault="005C4734">
      <w:pPr>
        <w:spacing w:line="359" w:lineRule="auto"/>
        <w:ind w:left="260" w:firstLine="711"/>
        <w:jc w:val="both"/>
        <w:rPr>
          <w:sz w:val="20"/>
          <w:szCs w:val="20"/>
        </w:rPr>
      </w:pPr>
      <w:r>
        <w:rPr>
          <w:rFonts w:eastAsia="Times New Roman"/>
          <w:sz w:val="28"/>
          <w:szCs w:val="28"/>
        </w:rPr>
        <w:t xml:space="preserve">Культура периода нэпа. Пролеткульт и нэпманская культура. Борьба с безграмотностью. </w:t>
      </w:r>
      <w:r>
        <w:rPr>
          <w:rFonts w:eastAsia="Times New Roman"/>
          <w:i/>
          <w:iCs/>
          <w:sz w:val="28"/>
          <w:szCs w:val="28"/>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Pr>
          <w:rFonts w:eastAsia="Times New Roman"/>
          <w:sz w:val="28"/>
          <w:szCs w:val="28"/>
        </w:rPr>
        <w:t xml:space="preserve"> Культура и идеология. </w:t>
      </w:r>
      <w:r>
        <w:rPr>
          <w:rFonts w:eastAsia="Times New Roman"/>
          <w:i/>
          <w:iCs/>
          <w:sz w:val="28"/>
          <w:szCs w:val="28"/>
        </w:rPr>
        <w:t>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w:t>
      </w:r>
      <w:r>
        <w:rPr>
          <w:rFonts w:eastAsia="Times New Roman"/>
          <w:sz w:val="28"/>
          <w:szCs w:val="28"/>
        </w:rPr>
        <w:t xml:space="preserve"> Общественный энтузиазм периода первых пятилеток.</w:t>
      </w:r>
      <w:r>
        <w:rPr>
          <w:rFonts w:eastAsia="Times New Roman"/>
          <w:i/>
          <w:iCs/>
          <w:sz w:val="28"/>
          <w:szCs w:val="28"/>
        </w:rPr>
        <w:t xml:space="preserve"> Рабселькоры. Развитие спорта. Освоение Арктики. Рекорды летчиков. Эпопея</w:t>
      </w:r>
    </w:p>
    <w:p w:rsidR="00882E85" w:rsidRDefault="00882E85">
      <w:pPr>
        <w:spacing w:line="153" w:lineRule="exact"/>
        <w:rPr>
          <w:sz w:val="20"/>
          <w:szCs w:val="20"/>
        </w:rPr>
      </w:pPr>
    </w:p>
    <w:p w:rsidR="00882E85" w:rsidRDefault="005C4734">
      <w:pPr>
        <w:ind w:right="-259"/>
        <w:jc w:val="center"/>
        <w:rPr>
          <w:sz w:val="20"/>
          <w:szCs w:val="20"/>
        </w:rPr>
      </w:pPr>
      <w:r>
        <w:rPr>
          <w:rFonts w:eastAsia="Times New Roman"/>
        </w:rPr>
        <w:t>279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jc w:val="both"/>
        <w:rPr>
          <w:sz w:val="20"/>
          <w:szCs w:val="20"/>
        </w:rPr>
      </w:pPr>
      <w:bookmarkStart w:id="280" w:name="page559"/>
      <w:bookmarkEnd w:id="280"/>
      <w:r>
        <w:rPr>
          <w:rFonts w:eastAsia="Times New Roman"/>
          <w:i/>
          <w:iCs/>
          <w:sz w:val="28"/>
          <w:szCs w:val="28"/>
        </w:rPr>
        <w:lastRenderedPageBreak/>
        <w:t>«челюскинцев». Престижность военной профессии и научно-инженерного труда. Учреждение звания Герой Советского Союза (1934 г.) и первые награждения.</w:t>
      </w:r>
    </w:p>
    <w:p w:rsidR="00882E85" w:rsidRDefault="00882E85">
      <w:pPr>
        <w:spacing w:line="30"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 xml:space="preserve">Культурная революция. От обязательного начального образования – к массовой средней школе. </w:t>
      </w:r>
      <w:r>
        <w:rPr>
          <w:rFonts w:eastAsia="Times New Roman"/>
          <w:i/>
          <w:iCs/>
          <w:sz w:val="28"/>
          <w:szCs w:val="28"/>
        </w:rPr>
        <w:t>Установление жесткого государственного контроля над сферой литературы и искусства. Создание творческих союзов и их роль в</w:t>
      </w:r>
    </w:p>
    <w:p w:rsidR="00882E85" w:rsidRDefault="00882E85">
      <w:pPr>
        <w:spacing w:line="29" w:lineRule="exact"/>
        <w:rPr>
          <w:sz w:val="20"/>
          <w:szCs w:val="20"/>
        </w:rPr>
      </w:pPr>
    </w:p>
    <w:p w:rsidR="00882E85" w:rsidRDefault="005C4734">
      <w:pPr>
        <w:spacing w:line="359" w:lineRule="auto"/>
        <w:ind w:left="260"/>
        <w:jc w:val="both"/>
        <w:rPr>
          <w:sz w:val="20"/>
          <w:szCs w:val="20"/>
        </w:rPr>
      </w:pPr>
      <w:r>
        <w:rPr>
          <w:rFonts w:eastAsia="Times New Roman"/>
          <w:i/>
          <w:iCs/>
          <w:sz w:val="28"/>
          <w:szCs w:val="28"/>
        </w:rPr>
        <w:t>пропаганде советской культуры.</w:t>
      </w:r>
      <w:r>
        <w:rPr>
          <w:rFonts w:eastAsia="Times New Roman"/>
          <w:sz w:val="28"/>
          <w:szCs w:val="28"/>
        </w:rPr>
        <w:t xml:space="preserve"> Социалистический реализм как художественный метод. Литература и кинематограф 1930-х годов. </w:t>
      </w:r>
      <w:r>
        <w:rPr>
          <w:rFonts w:eastAsia="Times New Roman"/>
          <w:i/>
          <w:iCs/>
          <w:sz w:val="28"/>
          <w:szCs w:val="28"/>
        </w:rPr>
        <w:t>Культура</w:t>
      </w:r>
      <w:r>
        <w:rPr>
          <w:rFonts w:eastAsia="Times New Roman"/>
          <w:sz w:val="28"/>
          <w:szCs w:val="28"/>
        </w:rPr>
        <w:t xml:space="preserve"> </w:t>
      </w:r>
      <w:r>
        <w:rPr>
          <w:rFonts w:eastAsia="Times New Roman"/>
          <w:i/>
          <w:iCs/>
          <w:sz w:val="28"/>
          <w:szCs w:val="28"/>
        </w:rPr>
        <w:t>русского зарубежья.</w:t>
      </w:r>
      <w:r>
        <w:rPr>
          <w:rFonts w:eastAsia="Times New Roman"/>
          <w:sz w:val="28"/>
          <w:szCs w:val="28"/>
        </w:rPr>
        <w:t xml:space="preserve"> Наука в 1930-е гг. </w:t>
      </w:r>
      <w:r>
        <w:rPr>
          <w:rFonts w:eastAsia="Times New Roman"/>
          <w:i/>
          <w:iCs/>
          <w:sz w:val="28"/>
          <w:szCs w:val="28"/>
        </w:rPr>
        <w:t>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w:t>
      </w:r>
      <w:r>
        <w:rPr>
          <w:rFonts w:eastAsia="Times New Roman"/>
          <w:sz w:val="28"/>
          <w:szCs w:val="28"/>
        </w:rPr>
        <w:t xml:space="preserve"> Повседневность 1930-х годов.</w:t>
      </w:r>
      <w:r>
        <w:rPr>
          <w:rFonts w:eastAsia="Times New Roman"/>
          <w:i/>
          <w:iCs/>
          <w:sz w:val="28"/>
          <w:szCs w:val="28"/>
        </w:rPr>
        <w:t xml:space="preserve">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w:t>
      </w:r>
      <w:r>
        <w:rPr>
          <w:rFonts w:eastAsia="Times New Roman"/>
          <w:sz w:val="28"/>
          <w:szCs w:val="28"/>
        </w:rPr>
        <w:t xml:space="preserve"> Пионерия и комсомол. Военно-спортивные организации.</w:t>
      </w:r>
      <w:r>
        <w:rPr>
          <w:rFonts w:eastAsia="Times New Roman"/>
          <w:i/>
          <w:iCs/>
          <w:sz w:val="28"/>
          <w:szCs w:val="28"/>
        </w:rPr>
        <w:t xml:space="preserve"> Материнство и детство в СССР.</w:t>
      </w:r>
      <w:r>
        <w:rPr>
          <w:rFonts w:eastAsia="Times New Roman"/>
          <w:sz w:val="28"/>
          <w:szCs w:val="28"/>
        </w:rPr>
        <w:t xml:space="preserve"> Жизнь в деревне. </w:t>
      </w:r>
      <w:r>
        <w:rPr>
          <w:rFonts w:eastAsia="Times New Roman"/>
          <w:i/>
          <w:iCs/>
          <w:sz w:val="28"/>
          <w:szCs w:val="28"/>
        </w:rPr>
        <w:t>Трудодни. Единоличники.</w:t>
      </w:r>
      <w:r>
        <w:rPr>
          <w:rFonts w:eastAsia="Times New Roman"/>
          <w:sz w:val="28"/>
          <w:szCs w:val="28"/>
        </w:rPr>
        <w:t xml:space="preserve"> Личные подсобные хозяйства колхозников.</w:t>
      </w:r>
    </w:p>
    <w:p w:rsidR="00882E85" w:rsidRDefault="00882E85">
      <w:pPr>
        <w:spacing w:line="21"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Pr>
          <w:rFonts w:eastAsia="Times New Roman"/>
          <w:i/>
          <w:iCs/>
          <w:sz w:val="28"/>
          <w:szCs w:val="28"/>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w:t>
      </w:r>
      <w:r>
        <w:rPr>
          <w:rFonts w:eastAsia="Times New Roman"/>
          <w:sz w:val="28"/>
          <w:szCs w:val="28"/>
        </w:rPr>
        <w:t xml:space="preserve"> Попытки организовать систему</w:t>
      </w:r>
      <w:r>
        <w:rPr>
          <w:rFonts w:eastAsia="Times New Roman"/>
          <w:i/>
          <w:iCs/>
          <w:sz w:val="28"/>
          <w:szCs w:val="28"/>
        </w:rPr>
        <w:t xml:space="preserve"> </w:t>
      </w:r>
      <w:r>
        <w:rPr>
          <w:rFonts w:eastAsia="Times New Roman"/>
          <w:sz w:val="28"/>
          <w:szCs w:val="28"/>
        </w:rPr>
        <w:t xml:space="preserve">коллективной безопасности в Европе. </w:t>
      </w:r>
      <w:r>
        <w:rPr>
          <w:rFonts w:eastAsia="Times New Roman"/>
          <w:i/>
          <w:iCs/>
          <w:sz w:val="28"/>
          <w:szCs w:val="28"/>
        </w:rPr>
        <w:t>Советские добровольцы в Испании 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38" w:lineRule="exact"/>
        <w:rPr>
          <w:sz w:val="20"/>
          <w:szCs w:val="20"/>
        </w:rPr>
      </w:pPr>
    </w:p>
    <w:p w:rsidR="00882E85" w:rsidRDefault="005C4734">
      <w:pPr>
        <w:ind w:right="-259"/>
        <w:jc w:val="center"/>
        <w:rPr>
          <w:sz w:val="20"/>
          <w:szCs w:val="20"/>
        </w:rPr>
      </w:pPr>
      <w:r>
        <w:rPr>
          <w:rFonts w:eastAsia="Times New Roman"/>
        </w:rPr>
        <w:t>280</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jc w:val="both"/>
        <w:rPr>
          <w:sz w:val="20"/>
          <w:szCs w:val="20"/>
        </w:rPr>
      </w:pPr>
      <w:bookmarkStart w:id="281" w:name="page561"/>
      <w:bookmarkEnd w:id="281"/>
      <w:r>
        <w:rPr>
          <w:rFonts w:eastAsia="Times New Roman"/>
          <w:i/>
          <w:iCs/>
          <w:sz w:val="28"/>
          <w:szCs w:val="28"/>
        </w:rPr>
        <w:lastRenderedPageBreak/>
        <w:t>Китае.</w:t>
      </w:r>
      <w:r>
        <w:rPr>
          <w:rFonts w:eastAsia="Times New Roman"/>
          <w:sz w:val="28"/>
          <w:szCs w:val="28"/>
        </w:rPr>
        <w:t xml:space="preserve"> Вооруженные конфликты на озере Хасан, реке Халхин-Гол и ситуация на Дальнем Востоке в конце 1930-х гг.</w:t>
      </w:r>
    </w:p>
    <w:p w:rsidR="00882E85" w:rsidRDefault="00882E85">
      <w:pPr>
        <w:spacing w:line="28"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Pr>
          <w:rFonts w:eastAsia="Times New Roman"/>
          <w:i/>
          <w:iCs/>
          <w:sz w:val="28"/>
          <w:szCs w:val="28"/>
        </w:rPr>
        <w:t>Нарастание негативных тенденций в экономике.</w:t>
      </w:r>
      <w:r>
        <w:rPr>
          <w:rFonts w:eastAsia="Times New Roman"/>
          <w:sz w:val="28"/>
          <w:szCs w:val="28"/>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Pr>
          <w:rFonts w:eastAsia="Times New Roman"/>
          <w:i/>
          <w:iCs/>
          <w:sz w:val="28"/>
          <w:szCs w:val="28"/>
        </w:rPr>
        <w:t>Катынская трагедия.</w:t>
      </w:r>
      <w:r>
        <w:rPr>
          <w:rFonts w:eastAsia="Times New Roman"/>
          <w:sz w:val="28"/>
          <w:szCs w:val="28"/>
        </w:rPr>
        <w:t xml:space="preserve"> «Зимняя война» с Финляндией.</w:t>
      </w:r>
    </w:p>
    <w:p w:rsidR="00882E85" w:rsidRDefault="00882E85">
      <w:pPr>
        <w:spacing w:line="8" w:lineRule="exact"/>
        <w:rPr>
          <w:sz w:val="20"/>
          <w:szCs w:val="20"/>
        </w:rPr>
      </w:pPr>
    </w:p>
    <w:p w:rsidR="00882E85" w:rsidRDefault="005C4734">
      <w:pPr>
        <w:ind w:left="980"/>
        <w:rPr>
          <w:sz w:val="20"/>
          <w:szCs w:val="20"/>
        </w:rPr>
      </w:pPr>
      <w:r>
        <w:rPr>
          <w:rFonts w:eastAsia="Times New Roman"/>
          <w:i/>
          <w:iCs/>
          <w:sz w:val="28"/>
          <w:szCs w:val="28"/>
        </w:rPr>
        <w:t>Наш край в 1920–1930-е гг.</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2" w:lineRule="exact"/>
        <w:rPr>
          <w:sz w:val="20"/>
          <w:szCs w:val="20"/>
        </w:rPr>
      </w:pPr>
    </w:p>
    <w:p w:rsidR="00882E85" w:rsidRDefault="005C4734">
      <w:pPr>
        <w:ind w:left="980"/>
        <w:rPr>
          <w:sz w:val="20"/>
          <w:szCs w:val="20"/>
        </w:rPr>
      </w:pPr>
      <w:r>
        <w:rPr>
          <w:rFonts w:eastAsia="Times New Roman"/>
          <w:b/>
          <w:bCs/>
          <w:sz w:val="28"/>
          <w:szCs w:val="28"/>
        </w:rPr>
        <w:t>Великая Отечественная война. 1941–1945</w:t>
      </w:r>
    </w:p>
    <w:p w:rsidR="00882E85" w:rsidRDefault="00882E85">
      <w:pPr>
        <w:spacing w:line="169"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w:t>
      </w:r>
    </w:p>
    <w:p w:rsidR="00882E85" w:rsidRDefault="00882E85">
      <w:pPr>
        <w:spacing w:line="24" w:lineRule="exact"/>
        <w:rPr>
          <w:sz w:val="20"/>
          <w:szCs w:val="20"/>
        </w:rPr>
      </w:pPr>
    </w:p>
    <w:p w:rsidR="00882E85" w:rsidRDefault="005C4734">
      <w:pPr>
        <w:spacing w:line="357" w:lineRule="auto"/>
        <w:ind w:left="260"/>
        <w:jc w:val="both"/>
        <w:rPr>
          <w:sz w:val="20"/>
          <w:szCs w:val="20"/>
        </w:rPr>
      </w:pPr>
      <w:r>
        <w:rPr>
          <w:rFonts w:eastAsia="Times New Roman"/>
          <w:sz w:val="28"/>
          <w:szCs w:val="28"/>
        </w:rPr>
        <w:t xml:space="preserve">войны. Чрезвычайные меры руководства страны, образование Государственного комитета обороны. И.В. Сталин – Верховный главнокомандующий. </w:t>
      </w:r>
      <w:r>
        <w:rPr>
          <w:rFonts w:eastAsia="Times New Roman"/>
          <w:i/>
          <w:iCs/>
          <w:sz w:val="28"/>
          <w:szCs w:val="28"/>
        </w:rPr>
        <w:t>Роль партии в мобилизации сил на отпор врагу. Создание дивизий народного ополчения.</w:t>
      </w:r>
      <w:r>
        <w:rPr>
          <w:rFonts w:eastAsia="Times New Roman"/>
          <w:sz w:val="28"/>
          <w:szCs w:val="28"/>
        </w:rPr>
        <w:t xml:space="preserve"> Смоленское сражение. </w:t>
      </w:r>
      <w:r>
        <w:rPr>
          <w:rFonts w:eastAsia="Times New Roman"/>
          <w:i/>
          <w:iCs/>
          <w:sz w:val="28"/>
          <w:szCs w:val="28"/>
        </w:rPr>
        <w:t>Наступление советских войск под Ельней.</w:t>
      </w:r>
      <w:r>
        <w:rPr>
          <w:rFonts w:eastAsia="Times New Roman"/>
          <w:sz w:val="28"/>
          <w:szCs w:val="28"/>
        </w:rPr>
        <w:t xml:space="preserve"> Начало блокады Ленинграда. Оборона Одессы и</w:t>
      </w:r>
      <w:r>
        <w:rPr>
          <w:rFonts w:eastAsia="Times New Roman"/>
          <w:i/>
          <w:iCs/>
          <w:sz w:val="28"/>
          <w:szCs w:val="28"/>
        </w:rPr>
        <w:t xml:space="preserve"> </w:t>
      </w:r>
      <w:r>
        <w:rPr>
          <w:rFonts w:eastAsia="Times New Roman"/>
          <w:sz w:val="28"/>
          <w:szCs w:val="28"/>
        </w:rPr>
        <w:t>Севастополя. Срыв гитлеровских планов «молниеносной войны».</w:t>
      </w:r>
    </w:p>
    <w:p w:rsidR="00882E85" w:rsidRDefault="00882E85">
      <w:pPr>
        <w:spacing w:line="21" w:lineRule="exact"/>
        <w:rPr>
          <w:sz w:val="20"/>
          <w:szCs w:val="20"/>
        </w:rPr>
      </w:pPr>
    </w:p>
    <w:p w:rsidR="00882E85" w:rsidRDefault="005C4734">
      <w:pPr>
        <w:spacing w:line="350" w:lineRule="auto"/>
        <w:ind w:left="260" w:firstLine="711"/>
        <w:jc w:val="both"/>
        <w:rPr>
          <w:sz w:val="20"/>
          <w:szCs w:val="20"/>
        </w:rPr>
      </w:pPr>
      <w:r>
        <w:rPr>
          <w:rFonts w:eastAsia="Times New Roman"/>
          <w:sz w:val="28"/>
          <w:szCs w:val="28"/>
        </w:rPr>
        <w:t>Битва за Москву. Наступление гитлеровских войск: Москва на осадном положении. Парад 7 ноября на Красной площади. Переход в контрнаступление</w:t>
      </w:r>
    </w:p>
    <w:p w:rsidR="00882E85" w:rsidRDefault="00882E85">
      <w:pPr>
        <w:spacing w:line="31" w:lineRule="exact"/>
        <w:rPr>
          <w:sz w:val="20"/>
          <w:szCs w:val="20"/>
        </w:rPr>
      </w:pPr>
    </w:p>
    <w:p w:rsidR="00882E85" w:rsidRDefault="005C4734" w:rsidP="005C4734">
      <w:pPr>
        <w:numPr>
          <w:ilvl w:val="0"/>
          <w:numId w:val="259"/>
        </w:numPr>
        <w:tabs>
          <w:tab w:val="left" w:pos="581"/>
        </w:tabs>
        <w:spacing w:line="346" w:lineRule="auto"/>
        <w:ind w:left="260"/>
        <w:jc w:val="both"/>
        <w:rPr>
          <w:rFonts w:eastAsia="Times New Roman"/>
          <w:sz w:val="28"/>
          <w:szCs w:val="28"/>
        </w:rPr>
      </w:pPr>
      <w:r>
        <w:rPr>
          <w:rFonts w:eastAsia="Times New Roman"/>
          <w:sz w:val="28"/>
          <w:szCs w:val="28"/>
        </w:rPr>
        <w:t xml:space="preserve">разгром немецкой группировки под Москвой. Наступательные операции Красной Армии зимой–весной 1942 г. </w:t>
      </w:r>
      <w:r>
        <w:rPr>
          <w:rFonts w:eastAsia="Times New Roman"/>
          <w:i/>
          <w:iCs/>
          <w:sz w:val="28"/>
          <w:szCs w:val="28"/>
        </w:rPr>
        <w:t>Неудача Ржевско-Вяземской операции.</w:t>
      </w:r>
    </w:p>
    <w:p w:rsidR="00882E85" w:rsidRDefault="00882E85">
      <w:pPr>
        <w:spacing w:line="37" w:lineRule="exact"/>
        <w:rPr>
          <w:sz w:val="20"/>
          <w:szCs w:val="20"/>
        </w:rPr>
      </w:pPr>
    </w:p>
    <w:p w:rsidR="00882E85" w:rsidRDefault="005C4734">
      <w:pPr>
        <w:spacing w:line="349" w:lineRule="auto"/>
        <w:ind w:left="260"/>
        <w:jc w:val="both"/>
        <w:rPr>
          <w:sz w:val="20"/>
          <w:szCs w:val="20"/>
        </w:rPr>
      </w:pPr>
      <w:r>
        <w:rPr>
          <w:rFonts w:eastAsia="Times New Roman"/>
          <w:i/>
          <w:iCs/>
          <w:sz w:val="28"/>
          <w:szCs w:val="28"/>
        </w:rPr>
        <w:t>Битва за Воронеж.</w:t>
      </w:r>
      <w:r>
        <w:rPr>
          <w:rFonts w:eastAsia="Times New Roman"/>
          <w:sz w:val="28"/>
          <w:szCs w:val="28"/>
        </w:rPr>
        <w:t xml:space="preserve"> Итоги Московской битвы. Блокада Ленинграда. Героизм и трагедия гражданского населения. Эвакуация ленинградцев. «Дорога жизни».</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281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9" w:lineRule="auto"/>
        <w:ind w:left="260"/>
        <w:jc w:val="both"/>
        <w:rPr>
          <w:sz w:val="20"/>
          <w:szCs w:val="20"/>
        </w:rPr>
      </w:pPr>
      <w:bookmarkStart w:id="282" w:name="page563"/>
      <w:bookmarkEnd w:id="282"/>
      <w:r>
        <w:rPr>
          <w:rFonts w:eastAsia="Times New Roman"/>
          <w:sz w:val="28"/>
          <w:szCs w:val="28"/>
        </w:rPr>
        <w:lastRenderedPageBreak/>
        <w:t xml:space="preserve">Перестройка экономики на военный лад. </w:t>
      </w:r>
      <w:r>
        <w:rPr>
          <w:rFonts w:eastAsia="Times New Roman"/>
          <w:i/>
          <w:iCs/>
          <w:sz w:val="28"/>
          <w:szCs w:val="28"/>
        </w:rPr>
        <w:t>Эвакуация предприятий, населения и ресурсов. Введение норм военной дисциплины на производстве и транспорте.</w:t>
      </w:r>
      <w:r>
        <w:rPr>
          <w:rFonts w:eastAsia="Times New Roman"/>
          <w:sz w:val="28"/>
          <w:szCs w:val="28"/>
        </w:rPr>
        <w:t xml:space="preserve"> Нацистский оккупационный режим. «Генеральный план Ост». Массовые преступления гитлеровцев против советских граждан. </w:t>
      </w:r>
      <w:r>
        <w:rPr>
          <w:rFonts w:eastAsia="Times New Roman"/>
          <w:i/>
          <w:iCs/>
          <w:sz w:val="28"/>
          <w:szCs w:val="28"/>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Pr>
          <w:rFonts w:eastAsia="Times New Roman"/>
          <w:sz w:val="28"/>
          <w:szCs w:val="28"/>
        </w:rPr>
        <w:t xml:space="preserve"> Начало массового сопротивления врагу.</w:t>
      </w:r>
      <w:r>
        <w:rPr>
          <w:rFonts w:eastAsia="Times New Roman"/>
          <w:i/>
          <w:iCs/>
          <w:sz w:val="28"/>
          <w:szCs w:val="28"/>
        </w:rPr>
        <w:t xml:space="preserve"> Восстания в нацистских лагерях.</w:t>
      </w:r>
      <w:r>
        <w:rPr>
          <w:rFonts w:eastAsia="Times New Roman"/>
          <w:sz w:val="28"/>
          <w:szCs w:val="28"/>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Pr>
          <w:rFonts w:eastAsia="Times New Roman"/>
          <w:i/>
          <w:iCs/>
          <w:sz w:val="28"/>
          <w:szCs w:val="28"/>
        </w:rPr>
        <w:t>«Дом Павлова».</w:t>
      </w:r>
      <w:r>
        <w:rPr>
          <w:rFonts w:eastAsia="Times New Roman"/>
          <w:sz w:val="28"/>
          <w:szCs w:val="28"/>
        </w:rPr>
        <w:t xml:space="preserve"> Окружение неприятельской группировки под Сталинградом и </w:t>
      </w:r>
      <w:r>
        <w:rPr>
          <w:rFonts w:eastAsia="Times New Roman"/>
          <w:i/>
          <w:iCs/>
          <w:sz w:val="28"/>
          <w:szCs w:val="28"/>
        </w:rPr>
        <w:t>наступление на Ржевском направлении</w:t>
      </w:r>
      <w:r>
        <w:rPr>
          <w:rFonts w:eastAsia="Times New Roman"/>
          <w:sz w:val="28"/>
          <w:szCs w:val="28"/>
        </w:rPr>
        <w:t>. Разгром окруженных под Сталинградом гитлеровцев. Итоги и</w:t>
      </w:r>
      <w:r>
        <w:rPr>
          <w:rFonts w:eastAsia="Times New Roman"/>
          <w:i/>
          <w:iCs/>
          <w:sz w:val="28"/>
          <w:szCs w:val="28"/>
        </w:rPr>
        <w:t xml:space="preserve"> </w:t>
      </w:r>
      <w:r>
        <w:rPr>
          <w:rFonts w:eastAsia="Times New Roman"/>
          <w:sz w:val="28"/>
          <w:szCs w:val="28"/>
        </w:rPr>
        <w:t>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882E85" w:rsidRDefault="00882E85">
      <w:pPr>
        <w:spacing w:line="33"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Прорыв блокады Ленинграда в январе 1943 г. Значение героического сопротивления Ленинграда. Развертывание массового партизанского движения.</w:t>
      </w:r>
      <w:r>
        <w:rPr>
          <w:rFonts w:eastAsia="Times New Roman"/>
          <w:i/>
          <w:iCs/>
          <w:sz w:val="28"/>
          <w:szCs w:val="28"/>
        </w:rPr>
        <w:t xml:space="preserve">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Pr>
          <w:rFonts w:eastAsia="Times New Roman"/>
          <w:sz w:val="28"/>
          <w:szCs w:val="28"/>
        </w:rPr>
        <w:t xml:space="preserve"> Человек и война: единство фронта и</w:t>
      </w:r>
      <w:r>
        <w:rPr>
          <w:rFonts w:eastAsia="Times New Roman"/>
          <w:i/>
          <w:iCs/>
          <w:sz w:val="28"/>
          <w:szCs w:val="28"/>
        </w:rPr>
        <w:t xml:space="preserve"> </w:t>
      </w:r>
      <w:r>
        <w:rPr>
          <w:rFonts w:eastAsia="Times New Roman"/>
          <w:sz w:val="28"/>
          <w:szCs w:val="28"/>
        </w:rPr>
        <w:t xml:space="preserve">тыла. «Всё для фронта, всё для победы!». Трудовой подвиг народа. </w:t>
      </w:r>
      <w:r>
        <w:rPr>
          <w:rFonts w:eastAsia="Times New Roman"/>
          <w:i/>
          <w:iCs/>
          <w:sz w:val="28"/>
          <w:szCs w:val="28"/>
        </w:rPr>
        <w:t>Роль</w:t>
      </w:r>
    </w:p>
    <w:p w:rsidR="00882E85" w:rsidRDefault="00882E85">
      <w:pPr>
        <w:spacing w:line="158" w:lineRule="exact"/>
        <w:rPr>
          <w:sz w:val="20"/>
          <w:szCs w:val="20"/>
        </w:rPr>
      </w:pPr>
    </w:p>
    <w:p w:rsidR="00882E85" w:rsidRDefault="005C4734">
      <w:pPr>
        <w:ind w:right="-259"/>
        <w:jc w:val="center"/>
        <w:rPr>
          <w:sz w:val="20"/>
          <w:szCs w:val="20"/>
        </w:rPr>
      </w:pPr>
      <w:r>
        <w:rPr>
          <w:rFonts w:eastAsia="Times New Roman"/>
        </w:rPr>
        <w:t>282</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9" w:lineRule="auto"/>
        <w:ind w:left="260"/>
        <w:jc w:val="both"/>
        <w:rPr>
          <w:sz w:val="20"/>
          <w:szCs w:val="20"/>
        </w:rPr>
      </w:pPr>
      <w:bookmarkStart w:id="283" w:name="page565"/>
      <w:bookmarkEnd w:id="283"/>
      <w:r>
        <w:rPr>
          <w:rFonts w:eastAsia="Times New Roman"/>
          <w:i/>
          <w:iCs/>
          <w:sz w:val="28"/>
          <w:szCs w:val="28"/>
        </w:rPr>
        <w:lastRenderedPageBreak/>
        <w:t>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r>
        <w:rPr>
          <w:rFonts w:eastAsia="Times New Roman"/>
          <w:sz w:val="28"/>
          <w:szCs w:val="28"/>
        </w:rPr>
        <w:t xml:space="preserve"> Повседневность военного времени. </w:t>
      </w:r>
      <w:r>
        <w:rPr>
          <w:rFonts w:eastAsia="Times New Roman"/>
          <w:i/>
          <w:iCs/>
          <w:sz w:val="28"/>
          <w:szCs w:val="28"/>
        </w:rPr>
        <w:t>Фронтовая повседневность. Боевое братство. Женщины на войне. Письма с фронта и на фронт. Повседневность в советском тылу.</w:t>
      </w:r>
      <w:r>
        <w:rPr>
          <w:rFonts w:eastAsia="Times New Roman"/>
          <w:sz w:val="28"/>
          <w:szCs w:val="28"/>
        </w:rPr>
        <w:t xml:space="preserve"> Военная дисциплина на производстве. Карточная система и нормы снабжения в городах. Положение в деревне. </w:t>
      </w:r>
      <w:r>
        <w:rPr>
          <w:rFonts w:eastAsia="Times New Roman"/>
          <w:i/>
          <w:iCs/>
          <w:sz w:val="28"/>
          <w:szCs w:val="28"/>
        </w:rPr>
        <w:t>Стратегии выживания в городе и на селе. Государственные меры и общественные инициативы по спасению детей. Создание Суворовских и Нахимовских училищ.</w:t>
      </w:r>
      <w:r>
        <w:rPr>
          <w:rFonts w:eastAsia="Times New Roman"/>
          <w:sz w:val="28"/>
          <w:szCs w:val="28"/>
        </w:rPr>
        <w:t xml:space="preserve"> 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Pr>
          <w:rFonts w:eastAsia="Times New Roman"/>
          <w:i/>
          <w:iCs/>
          <w:sz w:val="28"/>
          <w:szCs w:val="28"/>
        </w:rPr>
        <w:t>Фронтовые</w:t>
      </w:r>
      <w:r>
        <w:rPr>
          <w:rFonts w:eastAsia="Times New Roman"/>
          <w:sz w:val="28"/>
          <w:szCs w:val="28"/>
        </w:rPr>
        <w:t xml:space="preserve"> </w:t>
      </w:r>
      <w:r>
        <w:rPr>
          <w:rFonts w:eastAsia="Times New Roman"/>
          <w:i/>
          <w:iCs/>
          <w:sz w:val="28"/>
          <w:szCs w:val="28"/>
        </w:rPr>
        <w:t>корреспонденты.</w:t>
      </w:r>
      <w:r>
        <w:rPr>
          <w:rFonts w:eastAsia="Times New Roman"/>
          <w:sz w:val="28"/>
          <w:szCs w:val="28"/>
        </w:rPr>
        <w:t xml:space="preserve"> Выступления фронтовых концертных бригад. </w:t>
      </w:r>
      <w:r>
        <w:rPr>
          <w:rFonts w:eastAsia="Times New Roman"/>
          <w:i/>
          <w:iCs/>
          <w:sz w:val="28"/>
          <w:szCs w:val="28"/>
        </w:rPr>
        <w:t>Песенное творчество и фольклор. Кино военных лет.</w:t>
      </w:r>
      <w:r>
        <w:rPr>
          <w:rFonts w:eastAsia="Times New Roman"/>
          <w:sz w:val="28"/>
          <w:szCs w:val="28"/>
        </w:rPr>
        <w:t xml:space="preserve"> Государство и церковь в годы войны. </w:t>
      </w:r>
      <w:r>
        <w:rPr>
          <w:rFonts w:eastAsia="Times New Roman"/>
          <w:i/>
          <w:iCs/>
          <w:sz w:val="28"/>
          <w:szCs w:val="28"/>
        </w:rPr>
        <w:t>Избрание на патриарший престол митрополита Сергия</w:t>
      </w:r>
      <w:r>
        <w:rPr>
          <w:rFonts w:eastAsia="Times New Roman"/>
          <w:sz w:val="28"/>
          <w:szCs w:val="28"/>
        </w:rPr>
        <w:t xml:space="preserve"> </w:t>
      </w:r>
      <w:r>
        <w:rPr>
          <w:rFonts w:eastAsia="Times New Roman"/>
          <w:i/>
          <w:iCs/>
          <w:sz w:val="28"/>
          <w:szCs w:val="28"/>
        </w:rPr>
        <w:t>(Страгородского) в 1943 г. Патриотическое служение представителей религиозных конфессий. Культурные и научные связи с союзниками.</w:t>
      </w:r>
      <w:r>
        <w:rPr>
          <w:rFonts w:eastAsia="Times New Roman"/>
          <w:sz w:val="28"/>
          <w:szCs w:val="28"/>
        </w:rPr>
        <w:t xml:space="preserve"> СССР и союзники. Проблема второго фронта. Ленд-лиз. Тегеранская конференция 1943 г. </w:t>
      </w:r>
      <w:r>
        <w:rPr>
          <w:rFonts w:eastAsia="Times New Roman"/>
          <w:i/>
          <w:iCs/>
          <w:sz w:val="28"/>
          <w:szCs w:val="28"/>
        </w:rPr>
        <w:t>Французский авиационный полк «Нормандия-Неман», а также польские</w:t>
      </w:r>
      <w:r>
        <w:rPr>
          <w:rFonts w:eastAsia="Times New Roman"/>
          <w:sz w:val="28"/>
          <w:szCs w:val="28"/>
        </w:rPr>
        <w:t xml:space="preserve"> </w:t>
      </w:r>
      <w:r>
        <w:rPr>
          <w:rFonts w:eastAsia="Times New Roman"/>
          <w:i/>
          <w:iCs/>
          <w:sz w:val="28"/>
          <w:szCs w:val="28"/>
        </w:rPr>
        <w:t>и чехословацкие воинские части на советско-германском фронте.</w:t>
      </w:r>
    </w:p>
    <w:p w:rsidR="00882E85" w:rsidRDefault="00882E85">
      <w:pPr>
        <w:spacing w:line="29" w:lineRule="exact"/>
        <w:rPr>
          <w:sz w:val="20"/>
          <w:szCs w:val="20"/>
        </w:rPr>
      </w:pPr>
    </w:p>
    <w:p w:rsidR="00882E85" w:rsidRDefault="005C4734">
      <w:pPr>
        <w:spacing w:line="359" w:lineRule="auto"/>
        <w:ind w:left="260" w:firstLine="711"/>
        <w:jc w:val="both"/>
        <w:rPr>
          <w:sz w:val="20"/>
          <w:szCs w:val="20"/>
        </w:rPr>
      </w:pPr>
      <w:r>
        <w:rPr>
          <w:rFonts w:eastAsia="Times New Roman"/>
          <w:sz w:val="28"/>
          <w:szCs w:val="28"/>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Pr>
          <w:rFonts w:eastAsia="Times New Roman"/>
          <w:i/>
          <w:iCs/>
          <w:sz w:val="28"/>
          <w:szCs w:val="28"/>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Pr>
          <w:rFonts w:eastAsia="Times New Roman"/>
          <w:sz w:val="28"/>
          <w:szCs w:val="28"/>
        </w:rPr>
        <w:t xml:space="preserve"> Битва за</w:t>
      </w:r>
      <w:r>
        <w:rPr>
          <w:rFonts w:eastAsia="Times New Roman"/>
          <w:i/>
          <w:iCs/>
          <w:sz w:val="28"/>
          <w:szCs w:val="28"/>
        </w:rPr>
        <w:t xml:space="preserve"> </w:t>
      </w:r>
      <w:r>
        <w:rPr>
          <w:rFonts w:eastAsia="Times New Roman"/>
          <w:sz w:val="28"/>
          <w:szCs w:val="28"/>
        </w:rPr>
        <w:t xml:space="preserve">Берлин и окончание войны в Европе. Висло-Одерская операция. Капитуляция Германии. </w:t>
      </w:r>
      <w:r>
        <w:rPr>
          <w:rFonts w:eastAsia="Times New Roman"/>
          <w:i/>
          <w:iCs/>
          <w:sz w:val="28"/>
          <w:szCs w:val="28"/>
        </w:rPr>
        <w:t>Репатриация советских граждан в ходе войны и после ее окончания</w:t>
      </w:r>
      <w:r>
        <w:rPr>
          <w:rFonts w:eastAsia="Times New Roman"/>
          <w:sz w:val="28"/>
          <w:szCs w:val="28"/>
        </w:rPr>
        <w:t xml:space="preserve">. Война и общество. Военно-экономическое превосходство СССР над Германией в 1944–1945 гг. Восстановление хозяйства в освобожденных районах. </w:t>
      </w:r>
      <w:r>
        <w:rPr>
          <w:rFonts w:eastAsia="Times New Roman"/>
          <w:i/>
          <w:iCs/>
          <w:sz w:val="28"/>
          <w:szCs w:val="28"/>
        </w:rPr>
        <w:t>Начало</w:t>
      </w:r>
    </w:p>
    <w:p w:rsidR="00882E85" w:rsidRDefault="00882E85">
      <w:pPr>
        <w:spacing w:line="150" w:lineRule="exact"/>
        <w:rPr>
          <w:sz w:val="20"/>
          <w:szCs w:val="20"/>
        </w:rPr>
      </w:pPr>
    </w:p>
    <w:p w:rsidR="00882E85" w:rsidRDefault="005C4734">
      <w:pPr>
        <w:ind w:right="-259"/>
        <w:jc w:val="center"/>
        <w:rPr>
          <w:sz w:val="20"/>
          <w:szCs w:val="20"/>
        </w:rPr>
      </w:pPr>
      <w:r>
        <w:rPr>
          <w:rFonts w:eastAsia="Times New Roman"/>
        </w:rPr>
        <w:t>283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9" w:lineRule="auto"/>
        <w:ind w:left="260"/>
        <w:jc w:val="both"/>
        <w:rPr>
          <w:sz w:val="20"/>
          <w:szCs w:val="20"/>
        </w:rPr>
      </w:pPr>
      <w:bookmarkStart w:id="284" w:name="page567"/>
      <w:bookmarkEnd w:id="284"/>
      <w:r>
        <w:rPr>
          <w:rFonts w:eastAsia="Times New Roman"/>
          <w:i/>
          <w:iCs/>
          <w:sz w:val="28"/>
          <w:szCs w:val="28"/>
        </w:rPr>
        <w:lastRenderedPageBreak/>
        <w:t>советского «Атомного проекта».</w:t>
      </w:r>
      <w:r>
        <w:rPr>
          <w:rFonts w:eastAsia="Times New Roman"/>
          <w:sz w:val="28"/>
          <w:szCs w:val="28"/>
        </w:rPr>
        <w:t xml:space="preserve"> Реэвакуация и нормализация повседневной жизни. ГУЛАГ. Депортация «репрессированных народов». </w:t>
      </w:r>
      <w:r>
        <w:rPr>
          <w:rFonts w:eastAsia="Times New Roman"/>
          <w:i/>
          <w:iCs/>
          <w:sz w:val="28"/>
          <w:szCs w:val="28"/>
        </w:rPr>
        <w:t>Взаимоотношения</w:t>
      </w:r>
      <w:r>
        <w:rPr>
          <w:rFonts w:eastAsia="Times New Roman"/>
          <w:sz w:val="28"/>
          <w:szCs w:val="28"/>
        </w:rPr>
        <w:t xml:space="preserve"> </w:t>
      </w:r>
      <w:r>
        <w:rPr>
          <w:rFonts w:eastAsia="Times New Roman"/>
          <w:i/>
          <w:iCs/>
          <w:sz w:val="28"/>
          <w:szCs w:val="28"/>
        </w:rPr>
        <w:t>государства и церкви. Поместный собор 1945 г.</w:t>
      </w:r>
      <w:r>
        <w:rPr>
          <w:rFonts w:eastAsia="Times New Roman"/>
          <w:sz w:val="28"/>
          <w:szCs w:val="28"/>
        </w:rPr>
        <w:t xml:space="preserve"> Антигитлеровская коалиция. Открытие Второго фронта в Европе. Ялтинская конференция 1945 г.: основные решения и дискуссии. </w:t>
      </w:r>
      <w:r>
        <w:rPr>
          <w:rFonts w:eastAsia="Times New Roman"/>
          <w:i/>
          <w:iCs/>
          <w:sz w:val="28"/>
          <w:szCs w:val="28"/>
        </w:rPr>
        <w:t>Обязательство Советского Союза выступить против</w:t>
      </w:r>
      <w:r>
        <w:rPr>
          <w:rFonts w:eastAsia="Times New Roman"/>
          <w:sz w:val="28"/>
          <w:szCs w:val="28"/>
        </w:rPr>
        <w:t xml:space="preserve"> </w:t>
      </w:r>
      <w:r>
        <w:rPr>
          <w:rFonts w:eastAsia="Times New Roman"/>
          <w:i/>
          <w:iCs/>
          <w:sz w:val="28"/>
          <w:szCs w:val="28"/>
        </w:rPr>
        <w:t>Японии.</w:t>
      </w:r>
      <w:r>
        <w:rPr>
          <w:rFonts w:eastAsia="Times New Roman"/>
          <w:sz w:val="28"/>
          <w:szCs w:val="28"/>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Pr>
          <w:rFonts w:eastAsia="Times New Roman"/>
          <w:i/>
          <w:iCs/>
          <w:sz w:val="28"/>
          <w:szCs w:val="28"/>
        </w:rPr>
        <w:t>Боевые действия в Маньчжурии, на Сахалине и</w:t>
      </w:r>
      <w:r>
        <w:rPr>
          <w:rFonts w:eastAsia="Times New Roman"/>
          <w:sz w:val="28"/>
          <w:szCs w:val="28"/>
        </w:rPr>
        <w:t xml:space="preserve"> </w:t>
      </w:r>
      <w:r>
        <w:rPr>
          <w:rFonts w:eastAsia="Times New Roman"/>
          <w:i/>
          <w:iCs/>
          <w:sz w:val="28"/>
          <w:szCs w:val="28"/>
        </w:rPr>
        <w:t>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w:t>
      </w:r>
      <w:r>
        <w:rPr>
          <w:rFonts w:eastAsia="Times New Roman"/>
          <w:sz w:val="28"/>
          <w:szCs w:val="28"/>
        </w:rPr>
        <w:t xml:space="preserve"> Нюрнбергский и Токийский судебные процессы. Осуждение главных военных преступников.</w:t>
      </w:r>
    </w:p>
    <w:p w:rsidR="00882E85" w:rsidRDefault="00882E85">
      <w:pPr>
        <w:spacing w:line="23"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882E85" w:rsidRDefault="00882E85">
      <w:pPr>
        <w:spacing w:line="14" w:lineRule="exact"/>
        <w:rPr>
          <w:sz w:val="20"/>
          <w:szCs w:val="20"/>
        </w:rPr>
      </w:pPr>
    </w:p>
    <w:p w:rsidR="00882E85" w:rsidRDefault="005C4734">
      <w:pPr>
        <w:ind w:left="980"/>
        <w:rPr>
          <w:sz w:val="20"/>
          <w:szCs w:val="20"/>
        </w:rPr>
      </w:pPr>
      <w:r>
        <w:rPr>
          <w:rFonts w:eastAsia="Times New Roman"/>
          <w:i/>
          <w:iCs/>
          <w:sz w:val="28"/>
          <w:szCs w:val="28"/>
        </w:rPr>
        <w:t>Наш край в годы Великой Отечественной войны.</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63" w:lineRule="exact"/>
        <w:rPr>
          <w:sz w:val="20"/>
          <w:szCs w:val="20"/>
        </w:rPr>
      </w:pPr>
    </w:p>
    <w:p w:rsidR="00882E85" w:rsidRDefault="005C4734">
      <w:pPr>
        <w:spacing w:line="350" w:lineRule="auto"/>
        <w:ind w:left="260" w:firstLine="711"/>
        <w:rPr>
          <w:sz w:val="20"/>
          <w:szCs w:val="20"/>
        </w:rPr>
      </w:pPr>
      <w:r>
        <w:rPr>
          <w:rFonts w:eastAsia="Times New Roman"/>
          <w:b/>
          <w:bCs/>
          <w:sz w:val="28"/>
          <w:szCs w:val="28"/>
        </w:rPr>
        <w:t>Апогей и кризис советской системы. 1945–1991 гг. «Поздний сталинизм» (1945–1953)</w:t>
      </w:r>
    </w:p>
    <w:p w:rsidR="00882E85" w:rsidRDefault="00882E85">
      <w:pPr>
        <w:spacing w:line="22" w:lineRule="exact"/>
        <w:rPr>
          <w:sz w:val="20"/>
          <w:szCs w:val="20"/>
        </w:rPr>
      </w:pPr>
    </w:p>
    <w:p w:rsidR="00882E85" w:rsidRDefault="005C4734">
      <w:pPr>
        <w:spacing w:line="358" w:lineRule="auto"/>
        <w:ind w:left="260" w:right="20" w:firstLine="711"/>
        <w:jc w:val="both"/>
        <w:rPr>
          <w:sz w:val="20"/>
          <w:szCs w:val="20"/>
        </w:rPr>
      </w:pPr>
      <w:r>
        <w:rPr>
          <w:rFonts w:eastAsia="Times New Roman"/>
          <w:sz w:val="28"/>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Pr>
          <w:rFonts w:eastAsia="Times New Roman"/>
          <w:i/>
          <w:iCs/>
          <w:sz w:val="28"/>
          <w:szCs w:val="28"/>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Pr>
          <w:rFonts w:eastAsia="Times New Roman"/>
          <w:sz w:val="28"/>
          <w:szCs w:val="28"/>
        </w:rPr>
        <w:t xml:space="preserve"> Ресурсы и приоритеты восстановления. Демилитаризация экономики и переориентация на выпуск гражданской</w:t>
      </w:r>
    </w:p>
    <w:p w:rsidR="00882E85" w:rsidRDefault="00882E85">
      <w:pPr>
        <w:spacing w:line="158" w:lineRule="exact"/>
        <w:rPr>
          <w:sz w:val="20"/>
          <w:szCs w:val="20"/>
        </w:rPr>
      </w:pPr>
    </w:p>
    <w:p w:rsidR="00882E85" w:rsidRDefault="005C4734">
      <w:pPr>
        <w:ind w:right="-259"/>
        <w:jc w:val="center"/>
        <w:rPr>
          <w:sz w:val="20"/>
          <w:szCs w:val="20"/>
        </w:rPr>
      </w:pPr>
      <w:r>
        <w:rPr>
          <w:rFonts w:eastAsia="Times New Roman"/>
        </w:rPr>
        <w:t>284</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9" w:lineRule="auto"/>
        <w:ind w:left="260"/>
        <w:jc w:val="both"/>
        <w:rPr>
          <w:sz w:val="20"/>
          <w:szCs w:val="20"/>
        </w:rPr>
      </w:pPr>
      <w:bookmarkStart w:id="285" w:name="page569"/>
      <w:bookmarkEnd w:id="285"/>
      <w:r>
        <w:rPr>
          <w:rFonts w:eastAsia="Times New Roman"/>
          <w:sz w:val="28"/>
          <w:szCs w:val="28"/>
        </w:rPr>
        <w:lastRenderedPageBreak/>
        <w:t xml:space="preserve">продукции. Восстановление индустриального потенциала страны. Сельское хозяйство и положение деревни. </w:t>
      </w:r>
      <w:r>
        <w:rPr>
          <w:rFonts w:eastAsia="Times New Roman"/>
          <w:i/>
          <w:iCs/>
          <w:sz w:val="28"/>
          <w:szCs w:val="28"/>
        </w:rPr>
        <w:t>Помощь не затронутых войной национальных республик в восстановлении западных регионов СССР. Репарации, их размеры и значение для экономики.</w:t>
      </w:r>
      <w:r>
        <w:rPr>
          <w:rFonts w:eastAsia="Times New Roman"/>
          <w:sz w:val="28"/>
          <w:szCs w:val="28"/>
        </w:rPr>
        <w:t xml:space="preserve"> Советский «атомный проект», его успехи и его</w:t>
      </w:r>
      <w:r>
        <w:rPr>
          <w:rFonts w:eastAsia="Times New Roman"/>
          <w:i/>
          <w:iCs/>
          <w:sz w:val="28"/>
          <w:szCs w:val="28"/>
        </w:rPr>
        <w:t xml:space="preserve"> </w:t>
      </w:r>
      <w:r>
        <w:rPr>
          <w:rFonts w:eastAsia="Times New Roman"/>
          <w:sz w:val="28"/>
          <w:szCs w:val="28"/>
        </w:rPr>
        <w:t xml:space="preserve">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Pr>
          <w:rFonts w:eastAsia="Times New Roman"/>
          <w:i/>
          <w:iCs/>
          <w:sz w:val="28"/>
          <w:szCs w:val="28"/>
        </w:rPr>
        <w:t>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Pr>
          <w:rFonts w:eastAsia="Times New Roman"/>
          <w:sz w:val="28"/>
          <w:szCs w:val="28"/>
        </w:rPr>
        <w:t xml:space="preserve"> Рост</w:t>
      </w:r>
      <w:r>
        <w:rPr>
          <w:rFonts w:eastAsia="Times New Roman"/>
          <w:i/>
          <w:iCs/>
          <w:sz w:val="28"/>
          <w:szCs w:val="28"/>
        </w:rPr>
        <w:t xml:space="preserve"> </w:t>
      </w:r>
      <w:r>
        <w:rPr>
          <w:rFonts w:eastAsia="Times New Roman"/>
          <w:sz w:val="28"/>
          <w:szCs w:val="28"/>
        </w:rPr>
        <w:t xml:space="preserve">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Pr>
          <w:rFonts w:eastAsia="Times New Roman"/>
          <w:i/>
          <w:iCs/>
          <w:sz w:val="28"/>
          <w:szCs w:val="28"/>
        </w:rPr>
        <w:t>Коминформбюро.</w:t>
      </w:r>
      <w:r>
        <w:rPr>
          <w:rFonts w:eastAsia="Times New Roman"/>
          <w:sz w:val="28"/>
          <w:szCs w:val="28"/>
        </w:rPr>
        <w:t xml:space="preserve"> Организация Североатлантического договора (НАТО). Создание Организации Варшавского договора. Война в Корее.</w:t>
      </w:r>
    </w:p>
    <w:p w:rsidR="00882E85" w:rsidRDefault="00882E85">
      <w:pPr>
        <w:spacing w:line="19" w:lineRule="exact"/>
        <w:rPr>
          <w:sz w:val="20"/>
          <w:szCs w:val="20"/>
        </w:rPr>
      </w:pPr>
    </w:p>
    <w:p w:rsidR="00882E85" w:rsidRDefault="005C4734">
      <w:pPr>
        <w:ind w:left="980"/>
        <w:rPr>
          <w:sz w:val="20"/>
          <w:szCs w:val="20"/>
        </w:rPr>
      </w:pPr>
      <w:r>
        <w:rPr>
          <w:rFonts w:eastAsia="Times New Roman"/>
          <w:sz w:val="28"/>
          <w:szCs w:val="28"/>
        </w:rPr>
        <w:t>И.В. Сталин в оценках современников и историков.</w:t>
      </w:r>
    </w:p>
    <w:p w:rsidR="00882E85" w:rsidRDefault="00882E85">
      <w:pPr>
        <w:spacing w:line="200" w:lineRule="exact"/>
        <w:rPr>
          <w:sz w:val="20"/>
          <w:szCs w:val="20"/>
        </w:rPr>
      </w:pPr>
    </w:p>
    <w:p w:rsidR="00882E85" w:rsidRDefault="00882E85">
      <w:pPr>
        <w:spacing w:line="309" w:lineRule="exact"/>
        <w:rPr>
          <w:sz w:val="20"/>
          <w:szCs w:val="20"/>
        </w:rPr>
      </w:pPr>
    </w:p>
    <w:p w:rsidR="00882E85" w:rsidRDefault="005C4734">
      <w:pPr>
        <w:ind w:left="980"/>
        <w:rPr>
          <w:sz w:val="20"/>
          <w:szCs w:val="20"/>
        </w:rPr>
      </w:pPr>
      <w:r>
        <w:rPr>
          <w:rFonts w:eastAsia="Times New Roman"/>
          <w:b/>
          <w:bCs/>
          <w:sz w:val="28"/>
          <w:szCs w:val="28"/>
        </w:rPr>
        <w:t>«Оттепель»: середина 1950-х – первая половина 1960-х</w:t>
      </w:r>
    </w:p>
    <w:p w:rsidR="00882E85" w:rsidRDefault="00882E85">
      <w:pPr>
        <w:spacing w:line="17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w:t>
      </w:r>
    </w:p>
    <w:p w:rsidR="00882E85" w:rsidRDefault="00882E85">
      <w:pPr>
        <w:spacing w:line="294" w:lineRule="exact"/>
        <w:rPr>
          <w:sz w:val="20"/>
          <w:szCs w:val="20"/>
        </w:rPr>
      </w:pPr>
    </w:p>
    <w:p w:rsidR="00882E85" w:rsidRDefault="005C4734">
      <w:pPr>
        <w:ind w:right="-259"/>
        <w:jc w:val="center"/>
        <w:rPr>
          <w:sz w:val="20"/>
          <w:szCs w:val="20"/>
        </w:rPr>
      </w:pPr>
      <w:r>
        <w:rPr>
          <w:rFonts w:eastAsia="Times New Roman"/>
        </w:rPr>
        <w:t>285</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260"/>
        <w:rPr>
          <w:sz w:val="20"/>
          <w:szCs w:val="20"/>
        </w:rPr>
      </w:pPr>
      <w:bookmarkStart w:id="286" w:name="page571"/>
      <w:bookmarkEnd w:id="286"/>
      <w:r>
        <w:rPr>
          <w:rFonts w:eastAsia="Times New Roman"/>
          <w:sz w:val="28"/>
          <w:szCs w:val="28"/>
        </w:rPr>
        <w:lastRenderedPageBreak/>
        <w:t xml:space="preserve">разоблачение «культа личности» Сталина. </w:t>
      </w:r>
      <w:r>
        <w:rPr>
          <w:rFonts w:eastAsia="Times New Roman"/>
          <w:i/>
          <w:iCs/>
          <w:sz w:val="28"/>
          <w:szCs w:val="28"/>
        </w:rPr>
        <w:t>Реакция на доклад Хрущева в стране</w:t>
      </w:r>
    </w:p>
    <w:p w:rsidR="00882E85" w:rsidRDefault="00882E85">
      <w:pPr>
        <w:spacing w:line="163" w:lineRule="exact"/>
        <w:rPr>
          <w:sz w:val="20"/>
          <w:szCs w:val="20"/>
        </w:rPr>
      </w:pPr>
    </w:p>
    <w:p w:rsidR="00882E85" w:rsidRDefault="005C4734" w:rsidP="005C4734">
      <w:pPr>
        <w:numPr>
          <w:ilvl w:val="0"/>
          <w:numId w:val="260"/>
        </w:numPr>
        <w:tabs>
          <w:tab w:val="left" w:pos="800"/>
        </w:tabs>
        <w:ind w:left="800" w:hanging="540"/>
        <w:rPr>
          <w:rFonts w:eastAsia="Times New Roman"/>
          <w:i/>
          <w:iCs/>
          <w:sz w:val="28"/>
          <w:szCs w:val="28"/>
        </w:rPr>
      </w:pPr>
      <w:r>
        <w:rPr>
          <w:rFonts w:eastAsia="Times New Roman"/>
          <w:i/>
          <w:iCs/>
          <w:sz w:val="28"/>
          <w:szCs w:val="28"/>
        </w:rPr>
        <w:t>мире.</w:t>
      </w:r>
      <w:r>
        <w:rPr>
          <w:rFonts w:eastAsia="Times New Roman"/>
          <w:sz w:val="28"/>
          <w:szCs w:val="28"/>
        </w:rPr>
        <w:t>Частичнаядесталинизация:    содержаниеи</w:t>
      </w:r>
      <w:r>
        <w:rPr>
          <w:rFonts w:eastAsia="Times New Roman"/>
          <w:sz w:val="27"/>
          <w:szCs w:val="27"/>
        </w:rPr>
        <w:t>противоречия.</w:t>
      </w:r>
    </w:p>
    <w:p w:rsidR="00882E85" w:rsidRDefault="00882E85">
      <w:pPr>
        <w:spacing w:line="174" w:lineRule="exact"/>
        <w:rPr>
          <w:sz w:val="20"/>
          <w:szCs w:val="20"/>
        </w:rPr>
      </w:pPr>
    </w:p>
    <w:p w:rsidR="00882E85" w:rsidRDefault="005C4734">
      <w:pPr>
        <w:spacing w:line="357" w:lineRule="auto"/>
        <w:ind w:left="260"/>
        <w:jc w:val="both"/>
        <w:rPr>
          <w:sz w:val="20"/>
          <w:szCs w:val="20"/>
        </w:rPr>
      </w:pPr>
      <w:r>
        <w:rPr>
          <w:rFonts w:eastAsia="Times New Roman"/>
          <w:i/>
          <w:iCs/>
          <w:sz w:val="28"/>
          <w:szCs w:val="28"/>
        </w:rPr>
        <w:t>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w:t>
      </w:r>
      <w:r>
        <w:rPr>
          <w:rFonts w:eastAsia="Times New Roman"/>
          <w:sz w:val="28"/>
          <w:szCs w:val="28"/>
        </w:rPr>
        <w:t xml:space="preserve">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882E85" w:rsidRDefault="00882E85">
      <w:pPr>
        <w:spacing w:line="26" w:lineRule="exact"/>
        <w:rPr>
          <w:sz w:val="20"/>
          <w:szCs w:val="20"/>
        </w:rPr>
      </w:pPr>
    </w:p>
    <w:p w:rsidR="00882E85" w:rsidRDefault="005C4734">
      <w:pPr>
        <w:spacing w:line="357" w:lineRule="auto"/>
        <w:ind w:left="260" w:firstLine="783"/>
        <w:jc w:val="both"/>
        <w:rPr>
          <w:sz w:val="20"/>
          <w:szCs w:val="20"/>
        </w:rPr>
      </w:pPr>
      <w:r>
        <w:rPr>
          <w:rFonts w:eastAsia="Times New Roman"/>
          <w:sz w:val="28"/>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Pr>
          <w:rFonts w:eastAsia="Times New Roman"/>
          <w:i/>
          <w:iCs/>
          <w:sz w:val="28"/>
          <w:szCs w:val="28"/>
        </w:rPr>
        <w:t>Поэтические вечера в Политехническом музее. Образование и наука. Приоткрытие «железного занавеса».</w:t>
      </w:r>
      <w:r>
        <w:rPr>
          <w:rFonts w:eastAsia="Times New Roman"/>
          <w:sz w:val="28"/>
          <w:szCs w:val="28"/>
        </w:rPr>
        <w:t xml:space="preserve"> Всемирный</w:t>
      </w:r>
      <w:r>
        <w:rPr>
          <w:rFonts w:eastAsia="Times New Roman"/>
          <w:i/>
          <w:iCs/>
          <w:sz w:val="28"/>
          <w:szCs w:val="28"/>
        </w:rPr>
        <w:t xml:space="preserve"> </w:t>
      </w:r>
      <w:r>
        <w:rPr>
          <w:rFonts w:eastAsia="Times New Roman"/>
          <w:sz w:val="28"/>
          <w:szCs w:val="28"/>
        </w:rPr>
        <w:t xml:space="preserve">фестиваль молодежи и студентов 1957 г. </w:t>
      </w:r>
      <w:r>
        <w:rPr>
          <w:rFonts w:eastAsia="Times New Roman"/>
          <w:i/>
          <w:iCs/>
          <w:sz w:val="28"/>
          <w:szCs w:val="28"/>
        </w:rPr>
        <w:t>Популярные формы досуга. Развитие внутреннего и международного туризма.</w:t>
      </w:r>
      <w:r>
        <w:rPr>
          <w:rFonts w:eastAsia="Times New Roman"/>
          <w:sz w:val="28"/>
          <w:szCs w:val="28"/>
        </w:rPr>
        <w:t xml:space="preserve"> Учреждение Московского</w:t>
      </w:r>
      <w:r>
        <w:rPr>
          <w:rFonts w:eastAsia="Times New Roman"/>
          <w:i/>
          <w:iCs/>
          <w:sz w:val="28"/>
          <w:szCs w:val="28"/>
        </w:rPr>
        <w:t xml:space="preserve"> </w:t>
      </w:r>
      <w:r>
        <w:rPr>
          <w:rFonts w:eastAsia="Times New Roman"/>
          <w:sz w:val="28"/>
          <w:szCs w:val="28"/>
        </w:rPr>
        <w:t xml:space="preserve">кинофестиваля. </w:t>
      </w:r>
      <w:r>
        <w:rPr>
          <w:rFonts w:eastAsia="Times New Roman"/>
          <w:i/>
          <w:iCs/>
          <w:sz w:val="28"/>
          <w:szCs w:val="28"/>
        </w:rPr>
        <w:t>Роль телевидения в жизни общества. Легитимация моды и</w:t>
      </w:r>
    </w:p>
    <w:p w:rsidR="00882E85" w:rsidRDefault="00882E85">
      <w:pPr>
        <w:spacing w:line="12" w:lineRule="exact"/>
        <w:rPr>
          <w:sz w:val="20"/>
          <w:szCs w:val="20"/>
        </w:rPr>
      </w:pPr>
    </w:p>
    <w:p w:rsidR="00882E85" w:rsidRDefault="005C4734">
      <w:pPr>
        <w:tabs>
          <w:tab w:val="left" w:pos="1760"/>
          <w:tab w:val="left" w:pos="3260"/>
          <w:tab w:val="left" w:pos="5080"/>
          <w:tab w:val="left" w:pos="6380"/>
          <w:tab w:val="left" w:pos="8700"/>
        </w:tabs>
        <w:ind w:left="260"/>
        <w:rPr>
          <w:sz w:val="20"/>
          <w:szCs w:val="20"/>
        </w:rPr>
      </w:pPr>
      <w:r>
        <w:rPr>
          <w:rFonts w:eastAsia="Times New Roman"/>
          <w:i/>
          <w:iCs/>
          <w:sz w:val="28"/>
          <w:szCs w:val="28"/>
        </w:rPr>
        <w:t>попытки</w:t>
      </w:r>
      <w:r>
        <w:rPr>
          <w:sz w:val="20"/>
          <w:szCs w:val="20"/>
        </w:rPr>
        <w:tab/>
      </w:r>
      <w:r>
        <w:rPr>
          <w:rFonts w:eastAsia="Times New Roman"/>
          <w:i/>
          <w:iCs/>
          <w:sz w:val="28"/>
          <w:szCs w:val="28"/>
        </w:rPr>
        <w:t>создания</w:t>
      </w:r>
      <w:r>
        <w:rPr>
          <w:sz w:val="20"/>
          <w:szCs w:val="20"/>
        </w:rPr>
        <w:tab/>
      </w:r>
      <w:r>
        <w:rPr>
          <w:rFonts w:eastAsia="Times New Roman"/>
          <w:i/>
          <w:iCs/>
          <w:sz w:val="28"/>
          <w:szCs w:val="28"/>
        </w:rPr>
        <w:t>«советской</w:t>
      </w:r>
      <w:r>
        <w:rPr>
          <w:sz w:val="20"/>
          <w:szCs w:val="20"/>
        </w:rPr>
        <w:tab/>
      </w:r>
      <w:r>
        <w:rPr>
          <w:rFonts w:eastAsia="Times New Roman"/>
          <w:i/>
          <w:iCs/>
          <w:sz w:val="28"/>
          <w:szCs w:val="28"/>
        </w:rPr>
        <w:t>моды».</w:t>
      </w:r>
      <w:r>
        <w:rPr>
          <w:sz w:val="20"/>
          <w:szCs w:val="20"/>
        </w:rPr>
        <w:tab/>
      </w:r>
      <w:r>
        <w:rPr>
          <w:rFonts w:eastAsia="Times New Roman"/>
          <w:i/>
          <w:iCs/>
          <w:sz w:val="28"/>
          <w:szCs w:val="28"/>
        </w:rPr>
        <w:t>Неофициальная</w:t>
      </w:r>
      <w:r>
        <w:rPr>
          <w:sz w:val="20"/>
          <w:szCs w:val="20"/>
        </w:rPr>
        <w:tab/>
      </w:r>
      <w:r>
        <w:rPr>
          <w:rFonts w:eastAsia="Times New Roman"/>
          <w:i/>
          <w:iCs/>
          <w:sz w:val="27"/>
          <w:szCs w:val="27"/>
        </w:rPr>
        <w:t>культура.</w:t>
      </w:r>
    </w:p>
    <w:p w:rsidR="00882E85" w:rsidRDefault="00882E85">
      <w:pPr>
        <w:spacing w:line="158" w:lineRule="exact"/>
        <w:rPr>
          <w:sz w:val="20"/>
          <w:szCs w:val="20"/>
        </w:rPr>
      </w:pPr>
    </w:p>
    <w:p w:rsidR="00882E85" w:rsidRDefault="005C4734">
      <w:pPr>
        <w:ind w:left="260"/>
        <w:rPr>
          <w:sz w:val="20"/>
          <w:szCs w:val="20"/>
        </w:rPr>
      </w:pPr>
      <w:r>
        <w:rPr>
          <w:rFonts w:eastAsia="Times New Roman"/>
          <w:i/>
          <w:iCs/>
          <w:sz w:val="28"/>
          <w:szCs w:val="28"/>
        </w:rPr>
        <w:t>Неформальные формы общественной жизни: «кафе» и «кухни».</w:t>
      </w:r>
      <w:r>
        <w:rPr>
          <w:rFonts w:eastAsia="Times New Roman"/>
          <w:sz w:val="28"/>
          <w:szCs w:val="28"/>
        </w:rPr>
        <w:t xml:space="preserve">  «Стиляги».</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Хрущев  и  интеллигенция.  Антирелигиозные  кампании.  Гонения  на  церковь.</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 xml:space="preserve">Диссиденты. </w:t>
      </w:r>
      <w:r>
        <w:rPr>
          <w:rFonts w:eastAsia="Times New Roman"/>
          <w:i/>
          <w:iCs/>
          <w:sz w:val="28"/>
          <w:szCs w:val="28"/>
        </w:rPr>
        <w:t>Самиздат и «тамиздат».</w:t>
      </w:r>
    </w:p>
    <w:p w:rsidR="00882E85" w:rsidRDefault="00882E85">
      <w:pPr>
        <w:spacing w:line="174"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w:t>
      </w:r>
    </w:p>
    <w:p w:rsidR="00882E85" w:rsidRDefault="00882E85">
      <w:pPr>
        <w:spacing w:line="21" w:lineRule="exact"/>
        <w:rPr>
          <w:sz w:val="20"/>
          <w:szCs w:val="20"/>
        </w:rPr>
      </w:pPr>
    </w:p>
    <w:p w:rsidR="00882E85" w:rsidRDefault="005C4734">
      <w:pPr>
        <w:spacing w:line="353" w:lineRule="auto"/>
        <w:ind w:left="260"/>
        <w:jc w:val="both"/>
        <w:rPr>
          <w:sz w:val="20"/>
          <w:szCs w:val="20"/>
        </w:rPr>
      </w:pPr>
      <w:r>
        <w:rPr>
          <w:rFonts w:eastAsia="Times New Roman"/>
          <w:sz w:val="28"/>
          <w:szCs w:val="28"/>
        </w:rPr>
        <w:t xml:space="preserve">СССР. </w:t>
      </w:r>
      <w:r>
        <w:rPr>
          <w:rFonts w:eastAsia="Times New Roman"/>
          <w:i/>
          <w:iCs/>
          <w:sz w:val="28"/>
          <w:szCs w:val="28"/>
        </w:rPr>
        <w:t>Перемены в научно-технической политике.</w:t>
      </w:r>
      <w:r>
        <w:rPr>
          <w:rFonts w:eastAsia="Times New Roman"/>
          <w:sz w:val="28"/>
          <w:szCs w:val="28"/>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w:t>
      </w:r>
    </w:p>
    <w:p w:rsidR="00882E85" w:rsidRDefault="00882E85">
      <w:pPr>
        <w:spacing w:line="29" w:lineRule="exact"/>
        <w:rPr>
          <w:sz w:val="20"/>
          <w:szCs w:val="20"/>
        </w:rPr>
      </w:pPr>
    </w:p>
    <w:p w:rsidR="00882E85" w:rsidRDefault="005C4734" w:rsidP="005C4734">
      <w:pPr>
        <w:numPr>
          <w:ilvl w:val="0"/>
          <w:numId w:val="261"/>
        </w:numPr>
        <w:tabs>
          <w:tab w:val="left" w:pos="548"/>
        </w:tabs>
        <w:spacing w:line="357" w:lineRule="auto"/>
        <w:ind w:left="260"/>
        <w:jc w:val="both"/>
        <w:rPr>
          <w:rFonts w:eastAsia="Times New Roman"/>
          <w:sz w:val="28"/>
          <w:szCs w:val="28"/>
        </w:rPr>
      </w:pPr>
      <w:r>
        <w:rPr>
          <w:rFonts w:eastAsia="Times New Roman"/>
          <w:sz w:val="28"/>
          <w:szCs w:val="28"/>
        </w:rPr>
        <w:t xml:space="preserve">первой в мире женщины-космонавта В.В. Терешковой. </w:t>
      </w:r>
      <w:r>
        <w:rPr>
          <w:rFonts w:eastAsia="Times New Roman"/>
          <w:i/>
          <w:iCs/>
          <w:sz w:val="28"/>
          <w:szCs w:val="28"/>
        </w:rPr>
        <w:t>Первые советские ЭВМ. Появление гражданской реактивной авиации.</w:t>
      </w:r>
      <w:r>
        <w:rPr>
          <w:rFonts w:eastAsia="Times New Roman"/>
          <w:sz w:val="28"/>
          <w:szCs w:val="28"/>
        </w:rPr>
        <w:t xml:space="preserve"> Влияние НТР на перемены</w:t>
      </w:r>
      <w:r>
        <w:rPr>
          <w:rFonts w:eastAsia="Times New Roman"/>
          <w:i/>
          <w:iCs/>
          <w:sz w:val="28"/>
          <w:szCs w:val="28"/>
        </w:rPr>
        <w:t xml:space="preserve"> </w:t>
      </w:r>
      <w:r>
        <w:rPr>
          <w:rFonts w:eastAsia="Times New Roman"/>
          <w:sz w:val="28"/>
          <w:szCs w:val="28"/>
        </w:rPr>
        <w:t>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w:t>
      </w:r>
    </w:p>
    <w:p w:rsidR="00882E85" w:rsidRDefault="00882E85">
      <w:pPr>
        <w:spacing w:line="156" w:lineRule="exact"/>
        <w:rPr>
          <w:sz w:val="20"/>
          <w:szCs w:val="20"/>
        </w:rPr>
      </w:pPr>
    </w:p>
    <w:p w:rsidR="00882E85" w:rsidRDefault="005C4734">
      <w:pPr>
        <w:ind w:right="-259"/>
        <w:jc w:val="center"/>
        <w:rPr>
          <w:sz w:val="20"/>
          <w:szCs w:val="20"/>
        </w:rPr>
      </w:pPr>
      <w:r>
        <w:rPr>
          <w:rFonts w:eastAsia="Times New Roman"/>
        </w:rPr>
        <w:t>286</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59" w:lineRule="auto"/>
        <w:ind w:left="260"/>
        <w:jc w:val="both"/>
        <w:rPr>
          <w:sz w:val="20"/>
          <w:szCs w:val="20"/>
        </w:rPr>
      </w:pPr>
      <w:bookmarkStart w:id="287" w:name="page573"/>
      <w:bookmarkEnd w:id="287"/>
      <w:r>
        <w:rPr>
          <w:rFonts w:eastAsia="Times New Roman"/>
          <w:sz w:val="28"/>
          <w:szCs w:val="28"/>
        </w:rPr>
        <w:lastRenderedPageBreak/>
        <w:t xml:space="preserve">общества к началу 1960-х гг. </w:t>
      </w:r>
      <w:r>
        <w:rPr>
          <w:rFonts w:eastAsia="Times New Roman"/>
          <w:i/>
          <w:iCs/>
          <w:sz w:val="28"/>
          <w:szCs w:val="28"/>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Pr>
          <w:rFonts w:eastAsia="Times New Roman"/>
          <w:sz w:val="28"/>
          <w:szCs w:val="28"/>
        </w:rPr>
        <w:t xml:space="preserve"> ХХII Съезд КПСС и программа</w:t>
      </w:r>
      <w:r>
        <w:rPr>
          <w:rFonts w:eastAsia="Times New Roman"/>
          <w:i/>
          <w:iCs/>
          <w:sz w:val="28"/>
          <w:szCs w:val="28"/>
        </w:rPr>
        <w:t xml:space="preserve"> </w:t>
      </w:r>
      <w:r>
        <w:rPr>
          <w:rFonts w:eastAsia="Times New Roman"/>
          <w:sz w:val="28"/>
          <w:szCs w:val="28"/>
        </w:rPr>
        <w:t xml:space="preserve">построения коммунизма в СССР. Воспитание «нового человека». </w:t>
      </w:r>
      <w:r>
        <w:rPr>
          <w:rFonts w:eastAsia="Times New Roman"/>
          <w:i/>
          <w:iCs/>
          <w:sz w:val="28"/>
          <w:szCs w:val="28"/>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Pr>
          <w:rFonts w:eastAsia="Times New Roman"/>
          <w:sz w:val="28"/>
          <w:szCs w:val="28"/>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882E85" w:rsidRDefault="00882E85">
      <w:pPr>
        <w:spacing w:line="24"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Pr>
          <w:rFonts w:eastAsia="Times New Roman"/>
          <w:i/>
          <w:iCs/>
          <w:sz w:val="28"/>
          <w:szCs w:val="28"/>
        </w:rPr>
        <w:t>Новочеркасские события.</w:t>
      </w:r>
      <w:r>
        <w:rPr>
          <w:rFonts w:eastAsia="Times New Roman"/>
          <w:sz w:val="28"/>
          <w:szCs w:val="28"/>
        </w:rPr>
        <w:t xml:space="preserve"> Смещение Н.С. Хрущева и приход к власти Л.И. Брежнева. </w:t>
      </w:r>
      <w:r>
        <w:rPr>
          <w:rFonts w:eastAsia="Times New Roman"/>
          <w:i/>
          <w:iCs/>
          <w:sz w:val="28"/>
          <w:szCs w:val="28"/>
        </w:rPr>
        <w:t>Оценка Хрущева и его реформ современниками и историками.</w:t>
      </w:r>
    </w:p>
    <w:p w:rsidR="00882E85" w:rsidRDefault="00882E85">
      <w:pPr>
        <w:spacing w:line="5" w:lineRule="exact"/>
        <w:rPr>
          <w:sz w:val="20"/>
          <w:szCs w:val="20"/>
        </w:rPr>
      </w:pPr>
    </w:p>
    <w:p w:rsidR="00882E85" w:rsidRDefault="005C4734">
      <w:pPr>
        <w:ind w:left="980"/>
        <w:rPr>
          <w:sz w:val="20"/>
          <w:szCs w:val="20"/>
        </w:rPr>
      </w:pPr>
      <w:r>
        <w:rPr>
          <w:rFonts w:eastAsia="Times New Roman"/>
          <w:i/>
          <w:iCs/>
          <w:sz w:val="28"/>
          <w:szCs w:val="28"/>
        </w:rPr>
        <w:t>Наш край в 1953–1964 гг.</w:t>
      </w:r>
    </w:p>
    <w:p w:rsidR="00882E85" w:rsidRDefault="00882E85">
      <w:pPr>
        <w:spacing w:line="200" w:lineRule="exact"/>
        <w:rPr>
          <w:sz w:val="20"/>
          <w:szCs w:val="20"/>
        </w:rPr>
      </w:pPr>
    </w:p>
    <w:p w:rsidR="00882E85" w:rsidRDefault="00882E85">
      <w:pPr>
        <w:spacing w:line="313" w:lineRule="exact"/>
        <w:rPr>
          <w:sz w:val="20"/>
          <w:szCs w:val="20"/>
        </w:rPr>
      </w:pPr>
    </w:p>
    <w:p w:rsidR="00882E85" w:rsidRDefault="005C4734">
      <w:pPr>
        <w:ind w:left="980"/>
        <w:rPr>
          <w:sz w:val="20"/>
          <w:szCs w:val="20"/>
        </w:rPr>
      </w:pPr>
      <w:r>
        <w:rPr>
          <w:rFonts w:eastAsia="Times New Roman"/>
          <w:b/>
          <w:bCs/>
          <w:sz w:val="28"/>
          <w:szCs w:val="28"/>
        </w:rPr>
        <w:t>Советское общество в середине 1960-х – начале 1980-х</w:t>
      </w:r>
    </w:p>
    <w:p w:rsidR="00882E85" w:rsidRDefault="00882E85">
      <w:pPr>
        <w:spacing w:line="169"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 xml:space="preserve">Приход к власти Л.И. Брежнева: его окружение и смена политического курса. Поиски идеологических ориентиров. </w:t>
      </w:r>
      <w:r>
        <w:rPr>
          <w:rFonts w:eastAsia="Times New Roman"/>
          <w:i/>
          <w:iCs/>
          <w:sz w:val="28"/>
          <w:szCs w:val="28"/>
        </w:rPr>
        <w:t>Десталинизация и ресталинизация.</w:t>
      </w:r>
      <w:r>
        <w:rPr>
          <w:rFonts w:eastAsia="Times New Roman"/>
          <w:sz w:val="28"/>
          <w:szCs w:val="28"/>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w:t>
      </w:r>
    </w:p>
    <w:p w:rsidR="00882E85" w:rsidRDefault="00882E85">
      <w:pPr>
        <w:spacing w:line="295" w:lineRule="exact"/>
        <w:rPr>
          <w:sz w:val="20"/>
          <w:szCs w:val="20"/>
        </w:rPr>
      </w:pPr>
    </w:p>
    <w:p w:rsidR="00882E85" w:rsidRDefault="005C4734">
      <w:pPr>
        <w:ind w:right="-259"/>
        <w:jc w:val="center"/>
        <w:rPr>
          <w:sz w:val="20"/>
          <w:szCs w:val="20"/>
        </w:rPr>
      </w:pPr>
      <w:r>
        <w:rPr>
          <w:rFonts w:eastAsia="Times New Roman"/>
        </w:rPr>
        <w:t>287</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8" w:lineRule="auto"/>
        <w:ind w:left="260"/>
        <w:jc w:val="both"/>
        <w:rPr>
          <w:sz w:val="20"/>
          <w:szCs w:val="20"/>
        </w:rPr>
      </w:pPr>
      <w:bookmarkStart w:id="288" w:name="page575"/>
      <w:bookmarkEnd w:id="288"/>
      <w:r>
        <w:rPr>
          <w:rFonts w:eastAsia="Times New Roman"/>
          <w:sz w:val="28"/>
          <w:szCs w:val="28"/>
        </w:rPr>
        <w:lastRenderedPageBreak/>
        <w:t xml:space="preserve">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Pr>
          <w:rFonts w:eastAsia="Times New Roman"/>
          <w:i/>
          <w:iCs/>
          <w:sz w:val="28"/>
          <w:szCs w:val="28"/>
        </w:rPr>
        <w:t>МГУ им М.В. Ломоносова. Академия наук СССР. Новосибирский Академгородок.</w:t>
      </w:r>
      <w:r>
        <w:rPr>
          <w:rFonts w:eastAsia="Times New Roman"/>
          <w:sz w:val="28"/>
          <w:szCs w:val="28"/>
        </w:rPr>
        <w:t xml:space="preserve">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882E85" w:rsidRDefault="00882E85">
      <w:pPr>
        <w:spacing w:line="28"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Pr>
          <w:rFonts w:eastAsia="Times New Roman"/>
          <w:i/>
          <w:iCs/>
          <w:sz w:val="28"/>
          <w:szCs w:val="28"/>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rsidR="00882E85" w:rsidRDefault="00882E85">
      <w:pPr>
        <w:spacing w:line="27"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Pr>
          <w:rFonts w:eastAsia="Times New Roman"/>
          <w:i/>
          <w:iCs/>
          <w:sz w:val="28"/>
          <w:szCs w:val="28"/>
        </w:rPr>
        <w:t>Неформалы (КСП, движение КВН и др.)</w:t>
      </w:r>
      <w:r>
        <w:rPr>
          <w:rFonts w:eastAsia="Times New Roman"/>
          <w:sz w:val="28"/>
          <w:szCs w:val="28"/>
        </w:rPr>
        <w:t>. Диссидентский вызов. Первые правозащитные</w:t>
      </w:r>
      <w:r>
        <w:rPr>
          <w:rFonts w:eastAsia="Times New Roman"/>
          <w:i/>
          <w:iCs/>
          <w:sz w:val="28"/>
          <w:szCs w:val="28"/>
        </w:rPr>
        <w:t xml:space="preserve"> </w:t>
      </w:r>
      <w:r>
        <w:rPr>
          <w:rFonts w:eastAsia="Times New Roman"/>
          <w:sz w:val="28"/>
          <w:szCs w:val="28"/>
        </w:rPr>
        <w:t xml:space="preserve">выступления. </w:t>
      </w:r>
      <w:r>
        <w:rPr>
          <w:rFonts w:eastAsia="Times New Roman"/>
          <w:i/>
          <w:iCs/>
          <w:sz w:val="28"/>
          <w:szCs w:val="28"/>
        </w:rPr>
        <w:t>А.Д. Сахаров и А.И. Солженицын. Религиозные искания. Национальные движения. Борьба с инакомыслием. Судебные процессы. Цензура и самиздат.</w:t>
      </w:r>
    </w:p>
    <w:p w:rsidR="00882E85" w:rsidRDefault="00882E85">
      <w:pPr>
        <w:spacing w:line="18"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Pr>
          <w:rFonts w:eastAsia="Times New Roman"/>
          <w:i/>
          <w:iCs/>
          <w:sz w:val="28"/>
          <w:szCs w:val="28"/>
        </w:rPr>
        <w:t>«Доктрина Брежнева».</w:t>
      </w:r>
      <w:r>
        <w:rPr>
          <w:rFonts w:eastAsia="Times New Roman"/>
          <w:sz w:val="28"/>
          <w:szCs w:val="28"/>
        </w:rPr>
        <w:t xml:space="preserve"> «Пражская весна» и</w:t>
      </w:r>
    </w:p>
    <w:p w:rsidR="00882E85" w:rsidRDefault="00882E85">
      <w:pPr>
        <w:spacing w:line="157" w:lineRule="exact"/>
        <w:rPr>
          <w:sz w:val="20"/>
          <w:szCs w:val="20"/>
        </w:rPr>
      </w:pPr>
    </w:p>
    <w:p w:rsidR="00882E85" w:rsidRDefault="005C4734">
      <w:pPr>
        <w:ind w:right="-259"/>
        <w:jc w:val="center"/>
        <w:rPr>
          <w:sz w:val="20"/>
          <w:szCs w:val="20"/>
        </w:rPr>
      </w:pPr>
      <w:r>
        <w:rPr>
          <w:rFonts w:eastAsia="Times New Roman"/>
        </w:rPr>
        <w:t>288</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260"/>
        <w:rPr>
          <w:sz w:val="20"/>
          <w:szCs w:val="20"/>
        </w:rPr>
      </w:pPr>
      <w:bookmarkStart w:id="289" w:name="page577"/>
      <w:bookmarkEnd w:id="289"/>
      <w:r>
        <w:rPr>
          <w:rFonts w:eastAsia="Times New Roman"/>
          <w:sz w:val="28"/>
          <w:szCs w:val="28"/>
        </w:rPr>
        <w:lastRenderedPageBreak/>
        <w:t>снижение международного авторитета СССР. Конфликт с Китаем. Достижение</w:t>
      </w:r>
    </w:p>
    <w:p w:rsidR="00882E85" w:rsidRDefault="00882E85">
      <w:pPr>
        <w:spacing w:line="178" w:lineRule="exact"/>
        <w:rPr>
          <w:sz w:val="20"/>
          <w:szCs w:val="20"/>
        </w:rPr>
      </w:pPr>
    </w:p>
    <w:p w:rsidR="00882E85" w:rsidRDefault="005C4734">
      <w:pPr>
        <w:spacing w:line="357" w:lineRule="auto"/>
        <w:ind w:left="260"/>
        <w:jc w:val="both"/>
        <w:rPr>
          <w:sz w:val="20"/>
          <w:szCs w:val="20"/>
        </w:rPr>
      </w:pPr>
      <w:r>
        <w:rPr>
          <w:rFonts w:eastAsia="Times New Roman"/>
          <w:sz w:val="28"/>
          <w:szCs w:val="28"/>
        </w:rPr>
        <w:t xml:space="preserve">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Pr>
          <w:rFonts w:eastAsia="Times New Roman"/>
          <w:i/>
          <w:iCs/>
          <w:sz w:val="28"/>
          <w:szCs w:val="28"/>
        </w:rPr>
        <w:t>Подъем антикоммунистических настроений в Восточной Европе. Кризис просоветских режимов.</w:t>
      </w:r>
      <w:r>
        <w:rPr>
          <w:rFonts w:eastAsia="Times New Roman"/>
          <w:sz w:val="28"/>
          <w:szCs w:val="28"/>
        </w:rPr>
        <w:t xml:space="preserve"> Л.И. Брежнев в оценках современников и</w:t>
      </w:r>
      <w:r>
        <w:rPr>
          <w:rFonts w:eastAsia="Times New Roman"/>
          <w:i/>
          <w:iCs/>
          <w:sz w:val="28"/>
          <w:szCs w:val="28"/>
        </w:rPr>
        <w:t xml:space="preserve"> </w:t>
      </w:r>
      <w:r>
        <w:rPr>
          <w:rFonts w:eastAsia="Times New Roman"/>
          <w:sz w:val="28"/>
          <w:szCs w:val="28"/>
        </w:rPr>
        <w:t>историков.</w:t>
      </w:r>
    </w:p>
    <w:p w:rsidR="00882E85" w:rsidRDefault="00882E85">
      <w:pPr>
        <w:spacing w:line="11" w:lineRule="exact"/>
        <w:rPr>
          <w:sz w:val="20"/>
          <w:szCs w:val="20"/>
        </w:rPr>
      </w:pPr>
    </w:p>
    <w:p w:rsidR="00882E85" w:rsidRDefault="005C4734">
      <w:pPr>
        <w:ind w:left="980"/>
        <w:rPr>
          <w:sz w:val="20"/>
          <w:szCs w:val="20"/>
        </w:rPr>
      </w:pPr>
      <w:r>
        <w:rPr>
          <w:rFonts w:eastAsia="Times New Roman"/>
          <w:i/>
          <w:iCs/>
          <w:sz w:val="28"/>
          <w:szCs w:val="28"/>
        </w:rPr>
        <w:t>Наш край в 1964–1985 гг.</w:t>
      </w:r>
    </w:p>
    <w:p w:rsidR="00882E85" w:rsidRDefault="00882E85">
      <w:pPr>
        <w:spacing w:line="200" w:lineRule="exact"/>
        <w:rPr>
          <w:sz w:val="20"/>
          <w:szCs w:val="20"/>
        </w:rPr>
      </w:pPr>
    </w:p>
    <w:p w:rsidR="00882E85" w:rsidRDefault="00882E85">
      <w:pPr>
        <w:spacing w:line="308" w:lineRule="exact"/>
        <w:rPr>
          <w:sz w:val="20"/>
          <w:szCs w:val="20"/>
        </w:rPr>
      </w:pPr>
    </w:p>
    <w:p w:rsidR="00882E85" w:rsidRDefault="005C4734">
      <w:pPr>
        <w:ind w:left="980"/>
        <w:rPr>
          <w:sz w:val="20"/>
          <w:szCs w:val="20"/>
        </w:rPr>
      </w:pPr>
      <w:r>
        <w:rPr>
          <w:rFonts w:eastAsia="Times New Roman"/>
          <w:b/>
          <w:bCs/>
          <w:sz w:val="28"/>
          <w:szCs w:val="28"/>
        </w:rPr>
        <w:t>Политика «перестройки». Распад СССР (1985–1991)</w:t>
      </w:r>
    </w:p>
    <w:p w:rsidR="00882E85" w:rsidRDefault="00882E85">
      <w:pPr>
        <w:spacing w:line="174" w:lineRule="exact"/>
        <w:rPr>
          <w:sz w:val="20"/>
          <w:szCs w:val="20"/>
        </w:rPr>
      </w:pPr>
    </w:p>
    <w:p w:rsidR="00882E85" w:rsidRDefault="005C4734">
      <w:pPr>
        <w:spacing w:line="359" w:lineRule="auto"/>
        <w:ind w:left="260" w:firstLine="711"/>
        <w:jc w:val="both"/>
        <w:rPr>
          <w:sz w:val="20"/>
          <w:szCs w:val="20"/>
        </w:rPr>
      </w:pPr>
      <w:r>
        <w:rPr>
          <w:rFonts w:eastAsia="Times New Roman"/>
          <w:sz w:val="28"/>
          <w:szCs w:val="28"/>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Pr>
          <w:rFonts w:eastAsia="Times New Roman"/>
          <w:i/>
          <w:iCs/>
          <w:sz w:val="28"/>
          <w:szCs w:val="28"/>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Pr>
          <w:rFonts w:eastAsia="Times New Roman"/>
          <w:sz w:val="28"/>
          <w:szCs w:val="28"/>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Pr>
          <w:rFonts w:eastAsia="Times New Roman"/>
          <w:i/>
          <w:iCs/>
          <w:sz w:val="28"/>
          <w:szCs w:val="28"/>
        </w:rPr>
        <w:t>Концепция социализма «с человеческим лицом». Вторая волна десталинизации.</w:t>
      </w:r>
      <w:r>
        <w:rPr>
          <w:rFonts w:eastAsia="Times New Roman"/>
          <w:sz w:val="28"/>
          <w:szCs w:val="28"/>
        </w:rPr>
        <w:t xml:space="preserve"> История</w:t>
      </w:r>
      <w:r>
        <w:rPr>
          <w:rFonts w:eastAsia="Times New Roman"/>
          <w:i/>
          <w:iCs/>
          <w:sz w:val="28"/>
          <w:szCs w:val="28"/>
        </w:rPr>
        <w:t xml:space="preserve"> </w:t>
      </w:r>
      <w:r>
        <w:rPr>
          <w:rFonts w:eastAsia="Times New Roman"/>
          <w:sz w:val="28"/>
          <w:szCs w:val="28"/>
        </w:rPr>
        <w:t>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w:t>
      </w:r>
    </w:p>
    <w:p w:rsidR="00882E85" w:rsidRDefault="00882E85">
      <w:pPr>
        <w:spacing w:line="299" w:lineRule="exact"/>
        <w:rPr>
          <w:sz w:val="20"/>
          <w:szCs w:val="20"/>
        </w:rPr>
      </w:pPr>
    </w:p>
    <w:p w:rsidR="00882E85" w:rsidRDefault="005C4734">
      <w:pPr>
        <w:ind w:right="-259"/>
        <w:jc w:val="center"/>
        <w:rPr>
          <w:sz w:val="20"/>
          <w:szCs w:val="20"/>
        </w:rPr>
      </w:pPr>
      <w:r>
        <w:rPr>
          <w:rFonts w:eastAsia="Times New Roman"/>
        </w:rPr>
        <w:t>289</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57" w:lineRule="auto"/>
        <w:ind w:left="260"/>
        <w:jc w:val="both"/>
        <w:rPr>
          <w:sz w:val="20"/>
          <w:szCs w:val="20"/>
        </w:rPr>
      </w:pPr>
      <w:bookmarkStart w:id="290" w:name="page579"/>
      <w:bookmarkEnd w:id="290"/>
      <w:r>
        <w:rPr>
          <w:rFonts w:eastAsia="Times New Roman"/>
          <w:sz w:val="28"/>
          <w:szCs w:val="28"/>
        </w:rPr>
        <w:lastRenderedPageBreak/>
        <w:t>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w:t>
      </w:r>
    </w:p>
    <w:p w:rsidR="00882E85" w:rsidRDefault="00882E85">
      <w:pPr>
        <w:spacing w:line="20" w:lineRule="exact"/>
        <w:rPr>
          <w:sz w:val="20"/>
          <w:szCs w:val="20"/>
        </w:rPr>
      </w:pPr>
    </w:p>
    <w:p w:rsidR="00882E85" w:rsidRDefault="005C4734">
      <w:pPr>
        <w:spacing w:line="359" w:lineRule="auto"/>
        <w:ind w:left="260"/>
        <w:jc w:val="both"/>
        <w:rPr>
          <w:sz w:val="20"/>
          <w:szCs w:val="20"/>
        </w:rPr>
      </w:pPr>
      <w:r>
        <w:rPr>
          <w:rFonts w:eastAsia="Times New Roman"/>
          <w:sz w:val="28"/>
          <w:szCs w:val="28"/>
        </w:rPr>
        <w:t xml:space="preserve">СССР и его значение. </w:t>
      </w:r>
      <w:r>
        <w:rPr>
          <w:rFonts w:eastAsia="Times New Roman"/>
          <w:i/>
          <w:iCs/>
          <w:sz w:val="28"/>
          <w:szCs w:val="28"/>
        </w:rPr>
        <w:t>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r>
        <w:rPr>
          <w:rFonts w:eastAsia="Times New Roman"/>
          <w:sz w:val="28"/>
          <w:szCs w:val="28"/>
        </w:rPr>
        <w:t xml:space="preserve"> Последний</w:t>
      </w:r>
      <w:r>
        <w:rPr>
          <w:rFonts w:eastAsia="Times New Roman"/>
          <w:i/>
          <w:iCs/>
          <w:sz w:val="28"/>
          <w:szCs w:val="28"/>
        </w:rPr>
        <w:t xml:space="preserve"> </w:t>
      </w:r>
      <w:r>
        <w:rPr>
          <w:rFonts w:eastAsia="Times New Roman"/>
          <w:sz w:val="28"/>
          <w:szCs w:val="28"/>
        </w:rPr>
        <w:t xml:space="preserve">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Pr>
          <w:rFonts w:eastAsia="Times New Roman"/>
          <w:i/>
          <w:iCs/>
          <w:sz w:val="28"/>
          <w:szCs w:val="28"/>
        </w:rPr>
        <w:t>Б.Н. Ельцин – единый лидер демократических сил. Противостояние союзной (Горбачев) и российской (Ельцин) власти.</w:t>
      </w:r>
      <w:r>
        <w:rPr>
          <w:rFonts w:eastAsia="Times New Roman"/>
          <w:sz w:val="28"/>
          <w:szCs w:val="28"/>
        </w:rPr>
        <w:t xml:space="preserve"> Введение поста президента и избрание М.С. Горбачева Президентом СССР.</w:t>
      </w:r>
      <w:r>
        <w:rPr>
          <w:rFonts w:eastAsia="Times New Roman"/>
          <w:i/>
          <w:iCs/>
          <w:sz w:val="28"/>
          <w:szCs w:val="28"/>
        </w:rPr>
        <w:t xml:space="preserve"> Учреждение в РСФСР Конституционного суда и складывание системы разделения властей.</w:t>
      </w:r>
      <w:r>
        <w:rPr>
          <w:rFonts w:eastAsia="Times New Roman"/>
          <w:sz w:val="28"/>
          <w:szCs w:val="28"/>
        </w:rPr>
        <w:t xml:space="preserve"> Дестабилизирующая роль «войны законов» (союзного и</w:t>
      </w:r>
      <w:r>
        <w:rPr>
          <w:rFonts w:eastAsia="Times New Roman"/>
          <w:i/>
          <w:iCs/>
          <w:sz w:val="28"/>
          <w:szCs w:val="28"/>
        </w:rPr>
        <w:t xml:space="preserve"> </w:t>
      </w:r>
      <w:r>
        <w:rPr>
          <w:rFonts w:eastAsia="Times New Roman"/>
          <w:sz w:val="28"/>
          <w:szCs w:val="28"/>
        </w:rPr>
        <w:t>республиканского законодательства). Углубление политического кризиса.</w:t>
      </w:r>
    </w:p>
    <w:p w:rsidR="00882E85" w:rsidRDefault="00882E85">
      <w:pPr>
        <w:spacing w:line="25"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 xml:space="preserve">Усиление центробежных тенденций и угрозы распада СССР. Провозглашение независимости Литвой, Эстонией и Латвией. </w:t>
      </w:r>
      <w:r>
        <w:rPr>
          <w:rFonts w:eastAsia="Times New Roman"/>
          <w:i/>
          <w:iCs/>
          <w:sz w:val="28"/>
          <w:szCs w:val="28"/>
        </w:rPr>
        <w:t>Ситуация на Северном Кавказе.</w:t>
      </w:r>
      <w:r>
        <w:rPr>
          <w:rFonts w:eastAsia="Times New Roman"/>
          <w:sz w:val="28"/>
          <w:szCs w:val="28"/>
        </w:rPr>
        <w:t xml:space="preserve"> Декларация о государственном суверенитете РСФСР. Дискуссии о путях обновлении Союза ССР. </w:t>
      </w:r>
      <w:r>
        <w:rPr>
          <w:rFonts w:eastAsia="Times New Roman"/>
          <w:i/>
          <w:iCs/>
          <w:sz w:val="28"/>
          <w:szCs w:val="28"/>
        </w:rPr>
        <w:t>План «автономизации» – предоставления автономиям статуса союзных республик.</w:t>
      </w:r>
      <w:r>
        <w:rPr>
          <w:rFonts w:eastAsia="Times New Roman"/>
          <w:sz w:val="28"/>
          <w:szCs w:val="28"/>
        </w:rPr>
        <w:t xml:space="preserve"> Ново-Огаревский</w:t>
      </w:r>
      <w:r>
        <w:rPr>
          <w:rFonts w:eastAsia="Times New Roman"/>
          <w:i/>
          <w:iCs/>
          <w:sz w:val="28"/>
          <w:szCs w:val="28"/>
        </w:rPr>
        <w:t xml:space="preserve"> </w:t>
      </w:r>
      <w:r>
        <w:rPr>
          <w:rFonts w:eastAsia="Times New Roman"/>
          <w:sz w:val="28"/>
          <w:szCs w:val="28"/>
        </w:rPr>
        <w:t>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w:t>
      </w:r>
    </w:p>
    <w:p w:rsidR="00882E85" w:rsidRDefault="00882E85">
      <w:pPr>
        <w:spacing w:line="158" w:lineRule="exact"/>
        <w:rPr>
          <w:sz w:val="20"/>
          <w:szCs w:val="20"/>
        </w:rPr>
      </w:pPr>
    </w:p>
    <w:p w:rsidR="00882E85" w:rsidRDefault="005C4734">
      <w:pPr>
        <w:ind w:right="-259"/>
        <w:jc w:val="center"/>
        <w:rPr>
          <w:sz w:val="20"/>
          <w:szCs w:val="20"/>
        </w:rPr>
      </w:pPr>
      <w:r>
        <w:rPr>
          <w:rFonts w:eastAsia="Times New Roman"/>
        </w:rPr>
        <w:t>290</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8" w:lineRule="auto"/>
        <w:ind w:left="260"/>
        <w:jc w:val="both"/>
        <w:rPr>
          <w:sz w:val="20"/>
          <w:szCs w:val="20"/>
        </w:rPr>
      </w:pPr>
      <w:bookmarkStart w:id="291" w:name="page581"/>
      <w:bookmarkEnd w:id="291"/>
      <w:r>
        <w:rPr>
          <w:rFonts w:eastAsia="Times New Roman"/>
          <w:sz w:val="28"/>
          <w:szCs w:val="28"/>
        </w:rPr>
        <w:lastRenderedPageBreak/>
        <w:t xml:space="preserve">экономического кризиса в стране в ведущий политический фактор. </w:t>
      </w:r>
      <w:r>
        <w:rPr>
          <w:rFonts w:eastAsia="Times New Roman"/>
          <w:i/>
          <w:iCs/>
          <w:sz w:val="28"/>
          <w:szCs w:val="28"/>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Pr>
          <w:rFonts w:eastAsia="Times New Roman"/>
          <w:sz w:val="28"/>
          <w:szCs w:val="28"/>
        </w:rPr>
        <w:t xml:space="preserve"> Разработка союзным и российским руководством программ</w:t>
      </w:r>
      <w:r>
        <w:rPr>
          <w:rFonts w:eastAsia="Times New Roman"/>
          <w:i/>
          <w:iCs/>
          <w:sz w:val="28"/>
          <w:szCs w:val="28"/>
        </w:rPr>
        <w:t xml:space="preserve"> </w:t>
      </w:r>
      <w:r>
        <w:rPr>
          <w:rFonts w:eastAsia="Times New Roman"/>
          <w:sz w:val="28"/>
          <w:szCs w:val="28"/>
        </w:rPr>
        <w:t>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882E85" w:rsidRDefault="00882E85">
      <w:pPr>
        <w:spacing w:line="32"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Pr>
          <w:rFonts w:eastAsia="Times New Roman"/>
          <w:i/>
          <w:iCs/>
          <w:sz w:val="28"/>
          <w:szCs w:val="28"/>
        </w:rPr>
        <w:t>Референдум о независимости Украины.</w:t>
      </w:r>
      <w:r>
        <w:rPr>
          <w:rFonts w:eastAsia="Times New Roman"/>
          <w:sz w:val="28"/>
          <w:szCs w:val="28"/>
        </w:rPr>
        <w:t xml:space="preserve"> Оформление фактического распада СССР и создание СНГ</w:t>
      </w:r>
      <w:r>
        <w:rPr>
          <w:rFonts w:eastAsia="Times New Roman"/>
          <w:i/>
          <w:iCs/>
          <w:sz w:val="28"/>
          <w:szCs w:val="28"/>
        </w:rPr>
        <w:t xml:space="preserve"> </w:t>
      </w:r>
      <w:r>
        <w:rPr>
          <w:rFonts w:eastAsia="Times New Roman"/>
          <w:sz w:val="28"/>
          <w:szCs w:val="28"/>
        </w:rPr>
        <w:t xml:space="preserve">(Беловежское и Алма-Атинское соглашения). </w:t>
      </w:r>
      <w:r>
        <w:rPr>
          <w:rFonts w:eastAsia="Times New Roman"/>
          <w:i/>
          <w:iCs/>
          <w:sz w:val="28"/>
          <w:szCs w:val="28"/>
        </w:rPr>
        <w:t>Реакция мирового сообщества на распад СССР. Решение проблемы советского ядерного оружия.</w:t>
      </w:r>
      <w:r>
        <w:rPr>
          <w:rFonts w:eastAsia="Times New Roman"/>
          <w:sz w:val="28"/>
          <w:szCs w:val="28"/>
        </w:rPr>
        <w:t xml:space="preserve"> Россия как</w:t>
      </w:r>
      <w:r>
        <w:rPr>
          <w:rFonts w:eastAsia="Times New Roman"/>
          <w:i/>
          <w:iCs/>
          <w:sz w:val="28"/>
          <w:szCs w:val="28"/>
        </w:rPr>
        <w:t xml:space="preserve"> </w:t>
      </w:r>
      <w:r>
        <w:rPr>
          <w:rFonts w:eastAsia="Times New Roman"/>
          <w:sz w:val="28"/>
          <w:szCs w:val="28"/>
        </w:rPr>
        <w:t>преемник СССР на международной арене. Горбачев, Ельцин и «перестройка» в общественном сознании.</w:t>
      </w:r>
    </w:p>
    <w:p w:rsidR="00882E85" w:rsidRDefault="00882E85">
      <w:pPr>
        <w:spacing w:line="12" w:lineRule="exact"/>
        <w:rPr>
          <w:sz w:val="20"/>
          <w:szCs w:val="20"/>
        </w:rPr>
      </w:pPr>
    </w:p>
    <w:p w:rsidR="00882E85" w:rsidRDefault="005C4734">
      <w:pPr>
        <w:ind w:left="980"/>
        <w:rPr>
          <w:sz w:val="20"/>
          <w:szCs w:val="20"/>
        </w:rPr>
      </w:pPr>
      <w:r>
        <w:rPr>
          <w:rFonts w:eastAsia="Times New Roman"/>
          <w:sz w:val="28"/>
          <w:szCs w:val="28"/>
        </w:rPr>
        <w:t>М.С. Горбачев в оценках современников и историков.</w:t>
      </w:r>
    </w:p>
    <w:p w:rsidR="00882E85" w:rsidRDefault="00882E85">
      <w:pPr>
        <w:spacing w:line="158" w:lineRule="exact"/>
        <w:rPr>
          <w:sz w:val="20"/>
          <w:szCs w:val="20"/>
        </w:rPr>
      </w:pPr>
    </w:p>
    <w:p w:rsidR="00882E85" w:rsidRDefault="005C4734">
      <w:pPr>
        <w:ind w:left="980"/>
        <w:rPr>
          <w:sz w:val="20"/>
          <w:szCs w:val="20"/>
        </w:rPr>
      </w:pPr>
      <w:r>
        <w:rPr>
          <w:rFonts w:eastAsia="Times New Roman"/>
          <w:i/>
          <w:iCs/>
          <w:sz w:val="28"/>
          <w:szCs w:val="28"/>
        </w:rPr>
        <w:t>Наш край в 1985–1991 гг.</w:t>
      </w:r>
    </w:p>
    <w:p w:rsidR="00882E85" w:rsidRDefault="00882E85">
      <w:pPr>
        <w:spacing w:line="200" w:lineRule="exact"/>
        <w:rPr>
          <w:sz w:val="20"/>
          <w:szCs w:val="20"/>
        </w:rPr>
      </w:pPr>
    </w:p>
    <w:p w:rsidR="00882E85" w:rsidRDefault="00882E85">
      <w:pPr>
        <w:spacing w:line="329" w:lineRule="exact"/>
        <w:rPr>
          <w:sz w:val="20"/>
          <w:szCs w:val="20"/>
        </w:rPr>
      </w:pPr>
    </w:p>
    <w:p w:rsidR="00882E85" w:rsidRDefault="005C4734">
      <w:pPr>
        <w:spacing w:line="368" w:lineRule="auto"/>
        <w:ind w:left="980" w:right="3980"/>
        <w:rPr>
          <w:sz w:val="20"/>
          <w:szCs w:val="20"/>
        </w:rPr>
      </w:pPr>
      <w:r>
        <w:rPr>
          <w:rFonts w:eastAsia="Times New Roman"/>
          <w:b/>
          <w:bCs/>
          <w:sz w:val="27"/>
          <w:szCs w:val="27"/>
        </w:rPr>
        <w:t>Российская Федерация в 1992–2012 гг. Становление новой России (1992–1999)</w:t>
      </w:r>
    </w:p>
    <w:p w:rsidR="00882E85" w:rsidRDefault="00882E85">
      <w:pPr>
        <w:spacing w:line="8"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Б.Н. Ельцин и его окружение. Общественная поддержка курса реформ. Взаимодействие ветвей власти на первом этапе преобразований.</w:t>
      </w:r>
      <w:r>
        <w:rPr>
          <w:rFonts w:eastAsia="Times New Roman"/>
          <w:i/>
          <w:iCs/>
          <w:sz w:val="28"/>
          <w:szCs w:val="28"/>
        </w:rPr>
        <w:t xml:space="preserve"> Предоставление Б.Н. Ельцину дополнительных полномочий для успешного проведения реформ.</w:t>
      </w:r>
      <w:r>
        <w:rPr>
          <w:rFonts w:eastAsia="Times New Roman"/>
          <w:sz w:val="28"/>
          <w:szCs w:val="28"/>
        </w:rPr>
        <w:t xml:space="preserve"> Правительство реформаторов во главе с Е.Т. Гайдаром.</w:t>
      </w:r>
    </w:p>
    <w:p w:rsidR="00882E85" w:rsidRDefault="00882E85">
      <w:pPr>
        <w:spacing w:line="294" w:lineRule="exact"/>
        <w:rPr>
          <w:sz w:val="20"/>
          <w:szCs w:val="20"/>
        </w:rPr>
      </w:pPr>
    </w:p>
    <w:p w:rsidR="00882E85" w:rsidRDefault="005C4734">
      <w:pPr>
        <w:ind w:right="-259"/>
        <w:jc w:val="center"/>
        <w:rPr>
          <w:sz w:val="20"/>
          <w:szCs w:val="20"/>
        </w:rPr>
      </w:pPr>
      <w:r>
        <w:rPr>
          <w:rFonts w:eastAsia="Times New Roman"/>
        </w:rPr>
        <w:t>291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7" w:lineRule="auto"/>
        <w:ind w:left="260"/>
        <w:jc w:val="both"/>
        <w:rPr>
          <w:sz w:val="20"/>
          <w:szCs w:val="20"/>
        </w:rPr>
      </w:pPr>
      <w:bookmarkStart w:id="292" w:name="page583"/>
      <w:bookmarkEnd w:id="292"/>
      <w:r>
        <w:rPr>
          <w:rFonts w:eastAsia="Times New Roman"/>
          <w:sz w:val="28"/>
          <w:szCs w:val="28"/>
        </w:rPr>
        <w:lastRenderedPageBreak/>
        <w:t xml:space="preserve">Начало радикальных экономических преобразований. Либерализация цен. «Шоковая терапия». Ваучерная приватизация. </w:t>
      </w:r>
      <w:r>
        <w:rPr>
          <w:rFonts w:eastAsia="Times New Roman"/>
          <w:i/>
          <w:iCs/>
          <w:sz w:val="28"/>
          <w:szCs w:val="28"/>
        </w:rPr>
        <w:t>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882E85" w:rsidRDefault="00882E85">
      <w:pPr>
        <w:spacing w:line="27" w:lineRule="exact"/>
        <w:rPr>
          <w:sz w:val="20"/>
          <w:szCs w:val="20"/>
        </w:rPr>
      </w:pPr>
    </w:p>
    <w:p w:rsidR="00882E85" w:rsidRDefault="005C4734">
      <w:pPr>
        <w:spacing w:line="359" w:lineRule="auto"/>
        <w:ind w:left="260" w:firstLine="711"/>
        <w:jc w:val="both"/>
        <w:rPr>
          <w:sz w:val="20"/>
          <w:szCs w:val="20"/>
        </w:rPr>
      </w:pPr>
      <w:r>
        <w:rPr>
          <w:rFonts w:eastAsia="Times New Roman"/>
          <w:sz w:val="28"/>
          <w:szCs w:val="28"/>
        </w:rPr>
        <w:t xml:space="preserve">От сотрудничества к противостоянию исполнительной и законодательной власти в 1992–1993 гг. </w:t>
      </w:r>
      <w:r>
        <w:rPr>
          <w:rFonts w:eastAsia="Times New Roman"/>
          <w:i/>
          <w:iCs/>
          <w:sz w:val="28"/>
          <w:szCs w:val="28"/>
        </w:rPr>
        <w:t>Решение Конституционного суда РФ по «делу КПСС».</w:t>
      </w:r>
      <w:r>
        <w:rPr>
          <w:rFonts w:eastAsia="Times New Roman"/>
          <w:sz w:val="28"/>
          <w:szCs w:val="28"/>
        </w:rPr>
        <w:t xml:space="preserve"> Нарастание политико-конституционного кризиса в условиях ухудшения экономической ситуации. </w:t>
      </w:r>
      <w:r>
        <w:rPr>
          <w:rFonts w:eastAsia="Times New Roman"/>
          <w:i/>
          <w:iCs/>
          <w:sz w:val="28"/>
          <w:szCs w:val="28"/>
        </w:rPr>
        <w:t>Апрельский референдум 1993 г. – попытка правового разрешения политического кризиса.</w:t>
      </w:r>
      <w:r>
        <w:rPr>
          <w:rFonts w:eastAsia="Times New Roman"/>
          <w:sz w:val="28"/>
          <w:szCs w:val="28"/>
        </w:rPr>
        <w:t xml:space="preserve"> Указ Б.Н. Ельцина № 1400 и его оценка</w:t>
      </w:r>
      <w:r>
        <w:rPr>
          <w:rFonts w:eastAsia="Times New Roman"/>
          <w:i/>
          <w:iCs/>
          <w:sz w:val="28"/>
          <w:szCs w:val="28"/>
        </w:rPr>
        <w:t xml:space="preserve"> </w:t>
      </w:r>
      <w:r>
        <w:rPr>
          <w:rFonts w:eastAsia="Times New Roman"/>
          <w:sz w:val="28"/>
          <w:szCs w:val="28"/>
        </w:rPr>
        <w:t xml:space="preserve">Конституционным судом. </w:t>
      </w:r>
      <w:r>
        <w:rPr>
          <w:rFonts w:eastAsia="Times New Roman"/>
          <w:i/>
          <w:iCs/>
          <w:sz w:val="28"/>
          <w:szCs w:val="28"/>
        </w:rPr>
        <w:t>Возможность мирного выхода из политического кризиса. «Нулевой вариант». Позиция регионов. Посреднические усилия Русской православной церкви.</w:t>
      </w:r>
      <w:r>
        <w:rPr>
          <w:rFonts w:eastAsia="Times New Roman"/>
          <w:sz w:val="28"/>
          <w:szCs w:val="28"/>
        </w:rPr>
        <w:t xml:space="preserve"> Трагические события осени 1993 г. в Москве. </w:t>
      </w:r>
      <w:r>
        <w:rPr>
          <w:rFonts w:eastAsia="Times New Roman"/>
          <w:i/>
          <w:iCs/>
          <w:sz w:val="28"/>
          <w:szCs w:val="28"/>
        </w:rPr>
        <w:t>Обстрел Белого дома. Последующее решение об амнистии участников октябрьских событий 1993 г.</w:t>
      </w:r>
      <w:r>
        <w:rPr>
          <w:rFonts w:eastAsia="Times New Roman"/>
          <w:sz w:val="28"/>
          <w:szCs w:val="28"/>
        </w:rPr>
        <w:t xml:space="preserve"> Всенародное голосование (плебисцит) по проекту</w:t>
      </w:r>
      <w:r>
        <w:rPr>
          <w:rFonts w:eastAsia="Times New Roman"/>
          <w:i/>
          <w:iCs/>
          <w:sz w:val="28"/>
          <w:szCs w:val="28"/>
        </w:rPr>
        <w:t xml:space="preserve"> </w:t>
      </w:r>
      <w:r>
        <w:rPr>
          <w:rFonts w:eastAsia="Times New Roman"/>
          <w:sz w:val="28"/>
          <w:szCs w:val="28"/>
        </w:rPr>
        <w:t xml:space="preserve">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Pr>
          <w:rFonts w:eastAsia="Times New Roman"/>
          <w:i/>
          <w:iCs/>
          <w:sz w:val="28"/>
          <w:szCs w:val="28"/>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882E85" w:rsidRDefault="00882E85">
      <w:pPr>
        <w:spacing w:line="24"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Pr>
          <w:rFonts w:eastAsia="Times New Roman"/>
          <w:i/>
          <w:iCs/>
          <w:sz w:val="28"/>
          <w:szCs w:val="28"/>
        </w:rPr>
        <w:t>Договор с Татарстаном как способ восстановления федеративных отношений с республикой и восстановления территориальной целостности страны.</w:t>
      </w:r>
      <w:r>
        <w:rPr>
          <w:rFonts w:eastAsia="Times New Roman"/>
          <w:sz w:val="28"/>
          <w:szCs w:val="28"/>
        </w:rPr>
        <w:t xml:space="preserve"> Взаимоотношения Центра и субъектов Федерации.</w:t>
      </w:r>
      <w:r>
        <w:rPr>
          <w:rFonts w:eastAsia="Times New Roman"/>
          <w:i/>
          <w:iCs/>
          <w:sz w:val="28"/>
          <w:szCs w:val="28"/>
        </w:rPr>
        <w:t xml:space="preserve"> Опасность исламского фундаментализма.</w:t>
      </w:r>
      <w:r>
        <w:rPr>
          <w:rFonts w:eastAsia="Times New Roman"/>
          <w:sz w:val="28"/>
          <w:szCs w:val="28"/>
        </w:rPr>
        <w:t xml:space="preserve"> Восстановление конституционного</w:t>
      </w:r>
    </w:p>
    <w:p w:rsidR="00882E85" w:rsidRDefault="00882E85">
      <w:pPr>
        <w:spacing w:line="154" w:lineRule="exact"/>
        <w:rPr>
          <w:sz w:val="20"/>
          <w:szCs w:val="20"/>
        </w:rPr>
      </w:pPr>
    </w:p>
    <w:p w:rsidR="00882E85" w:rsidRDefault="005C4734">
      <w:pPr>
        <w:ind w:right="-259"/>
        <w:jc w:val="center"/>
        <w:rPr>
          <w:sz w:val="20"/>
          <w:szCs w:val="20"/>
        </w:rPr>
      </w:pPr>
      <w:r>
        <w:rPr>
          <w:rFonts w:eastAsia="Times New Roman"/>
        </w:rPr>
        <w:t>292</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9" w:lineRule="auto"/>
        <w:ind w:left="260"/>
        <w:jc w:val="both"/>
        <w:rPr>
          <w:sz w:val="20"/>
          <w:szCs w:val="20"/>
        </w:rPr>
      </w:pPr>
      <w:bookmarkStart w:id="293" w:name="page585"/>
      <w:bookmarkEnd w:id="293"/>
      <w:r>
        <w:rPr>
          <w:rFonts w:eastAsia="Times New Roman"/>
          <w:sz w:val="28"/>
          <w:szCs w:val="28"/>
        </w:rPr>
        <w:lastRenderedPageBreak/>
        <w:t xml:space="preserve">порядка в Чеченской Республике. Корректировка курса реформ и попытки стабилизации экономики. </w:t>
      </w:r>
      <w:r>
        <w:rPr>
          <w:rFonts w:eastAsia="Times New Roman"/>
          <w:i/>
          <w:iCs/>
          <w:sz w:val="28"/>
          <w:szCs w:val="28"/>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Pr>
          <w:rFonts w:eastAsia="Times New Roman"/>
          <w:sz w:val="28"/>
          <w:szCs w:val="28"/>
        </w:rPr>
        <w:t xml:space="preserve"> Ситуация в российском</w:t>
      </w:r>
      <w:r>
        <w:rPr>
          <w:rFonts w:eastAsia="Times New Roman"/>
          <w:i/>
          <w:iCs/>
          <w:sz w:val="28"/>
          <w:szCs w:val="28"/>
        </w:rPr>
        <w:t xml:space="preserve"> </w:t>
      </w:r>
      <w:r>
        <w:rPr>
          <w:rFonts w:eastAsia="Times New Roman"/>
          <w:sz w:val="28"/>
          <w:szCs w:val="28"/>
        </w:rPr>
        <w:t xml:space="preserve">сельском хозяйстве и увеличение зависимости от экспорта продовольствия. Финансовые пирамиды и залоговые аукционы. </w:t>
      </w:r>
      <w:r>
        <w:rPr>
          <w:rFonts w:eastAsia="Times New Roman"/>
          <w:i/>
          <w:iCs/>
          <w:sz w:val="28"/>
          <w:szCs w:val="28"/>
        </w:rPr>
        <w:t>Вывод денежных активов из страны.</w:t>
      </w:r>
      <w:r>
        <w:rPr>
          <w:rFonts w:eastAsia="Times New Roman"/>
          <w:sz w:val="28"/>
          <w:szCs w:val="28"/>
        </w:rPr>
        <w:t xml:space="preserve"> Дефолт 1998 г. и его последствия. Повседневная жизнь и</w:t>
      </w:r>
      <w:r>
        <w:rPr>
          <w:rFonts w:eastAsia="Times New Roman"/>
          <w:i/>
          <w:iCs/>
          <w:sz w:val="28"/>
          <w:szCs w:val="28"/>
        </w:rPr>
        <w:t xml:space="preserve"> </w:t>
      </w:r>
      <w:r>
        <w:rPr>
          <w:rFonts w:eastAsia="Times New Roman"/>
          <w:sz w:val="28"/>
          <w:szCs w:val="28"/>
        </w:rPr>
        <w:t xml:space="preserve">общественные настроения россиян в условиях реформ. </w:t>
      </w:r>
      <w:r>
        <w:rPr>
          <w:rFonts w:eastAsia="Times New Roman"/>
          <w:i/>
          <w:iCs/>
          <w:sz w:val="28"/>
          <w:szCs w:val="28"/>
        </w:rPr>
        <w:t>Общественные настроения в зеркале социологических исследований. Представления о либерализме и демократии.</w:t>
      </w:r>
      <w:r>
        <w:rPr>
          <w:rFonts w:eastAsia="Times New Roman"/>
          <w:sz w:val="28"/>
          <w:szCs w:val="28"/>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w:t>
      </w:r>
      <w:r>
        <w:rPr>
          <w:rFonts w:eastAsia="Times New Roman"/>
          <w:i/>
          <w:iCs/>
          <w:sz w:val="28"/>
          <w:szCs w:val="28"/>
        </w:rPr>
        <w:t xml:space="preserve">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882E85" w:rsidRDefault="00882E85">
      <w:pPr>
        <w:spacing w:line="26" w:lineRule="exact"/>
        <w:rPr>
          <w:sz w:val="20"/>
          <w:szCs w:val="20"/>
        </w:rPr>
      </w:pPr>
    </w:p>
    <w:p w:rsidR="00882E85" w:rsidRDefault="005C4734">
      <w:pPr>
        <w:spacing w:line="359" w:lineRule="auto"/>
        <w:ind w:left="260" w:firstLine="711"/>
        <w:jc w:val="both"/>
        <w:rPr>
          <w:sz w:val="20"/>
          <w:szCs w:val="20"/>
        </w:rPr>
      </w:pPr>
      <w:r>
        <w:rPr>
          <w:rFonts w:eastAsia="Times New Roman"/>
          <w:sz w:val="28"/>
          <w:szCs w:val="28"/>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Pr>
          <w:rFonts w:eastAsia="Times New Roman"/>
          <w:i/>
          <w:iCs/>
          <w:sz w:val="28"/>
          <w:szCs w:val="28"/>
        </w:rPr>
        <w:t>Основные политические партии 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34" w:lineRule="exact"/>
        <w:rPr>
          <w:sz w:val="20"/>
          <w:szCs w:val="20"/>
        </w:rPr>
      </w:pPr>
    </w:p>
    <w:p w:rsidR="00882E85" w:rsidRDefault="005C4734">
      <w:pPr>
        <w:ind w:right="-259"/>
        <w:jc w:val="center"/>
        <w:rPr>
          <w:sz w:val="20"/>
          <w:szCs w:val="20"/>
        </w:rPr>
      </w:pPr>
      <w:r>
        <w:rPr>
          <w:rFonts w:eastAsia="Times New Roman"/>
        </w:rPr>
        <w:t>293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260"/>
        <w:rPr>
          <w:sz w:val="20"/>
          <w:szCs w:val="20"/>
        </w:rPr>
      </w:pPr>
      <w:bookmarkStart w:id="294" w:name="page587"/>
      <w:bookmarkEnd w:id="294"/>
      <w:r>
        <w:rPr>
          <w:rFonts w:eastAsia="Times New Roman"/>
          <w:i/>
          <w:iCs/>
          <w:sz w:val="28"/>
          <w:szCs w:val="28"/>
        </w:rPr>
        <w:lastRenderedPageBreak/>
        <w:t>движения  1990-х  гг.,  их  лидеры  и  платформы.</w:t>
      </w:r>
      <w:r>
        <w:rPr>
          <w:rFonts w:eastAsia="Times New Roman"/>
          <w:sz w:val="28"/>
          <w:szCs w:val="28"/>
        </w:rPr>
        <w:t xml:space="preserve">  Кризис  центральной  власти.</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 xml:space="preserve">Президентские выборы 1996 г. </w:t>
      </w:r>
      <w:r>
        <w:rPr>
          <w:rFonts w:eastAsia="Times New Roman"/>
          <w:i/>
          <w:iCs/>
          <w:sz w:val="28"/>
          <w:szCs w:val="28"/>
        </w:rPr>
        <w:t>Политтехнологии.</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 xml:space="preserve">«Семибанкирщина». «Олигархический» капитализм. </w:t>
      </w:r>
      <w:r>
        <w:rPr>
          <w:rFonts w:eastAsia="Times New Roman"/>
          <w:i/>
          <w:iCs/>
          <w:sz w:val="28"/>
          <w:szCs w:val="28"/>
        </w:rPr>
        <w:t>Правительства В.С.</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Черномырдина и Е.М. Примакова.</w:t>
      </w:r>
      <w:r>
        <w:rPr>
          <w:rFonts w:eastAsia="Times New Roman"/>
          <w:sz w:val="28"/>
          <w:szCs w:val="28"/>
        </w:rPr>
        <w:t xml:space="preserve"> Обострение ситуации на Северном Кавказе.</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Вторжение  террористических  группировок  с  территории  Чечни  в  Дагестан.</w:t>
      </w:r>
    </w:p>
    <w:p w:rsidR="00882E85" w:rsidRDefault="00882E85">
      <w:pPr>
        <w:spacing w:line="158" w:lineRule="exact"/>
        <w:rPr>
          <w:sz w:val="20"/>
          <w:szCs w:val="20"/>
        </w:rPr>
      </w:pPr>
    </w:p>
    <w:p w:rsidR="00882E85" w:rsidRDefault="005C4734">
      <w:pPr>
        <w:ind w:left="260"/>
        <w:rPr>
          <w:sz w:val="20"/>
          <w:szCs w:val="20"/>
        </w:rPr>
      </w:pPr>
      <w:r>
        <w:rPr>
          <w:rFonts w:eastAsia="Times New Roman"/>
          <w:sz w:val="28"/>
          <w:szCs w:val="28"/>
        </w:rPr>
        <w:t>Выборы в Государственную Думу 1999 г. Добровольная отставка Б.Н. Ельцина.</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Б.Н. Ельцин в оценках современников и историков.</w:t>
      </w:r>
    </w:p>
    <w:p w:rsidR="00882E85" w:rsidRDefault="00882E85">
      <w:pPr>
        <w:spacing w:line="163" w:lineRule="exact"/>
        <w:rPr>
          <w:sz w:val="20"/>
          <w:szCs w:val="20"/>
        </w:rPr>
      </w:pPr>
    </w:p>
    <w:p w:rsidR="00882E85" w:rsidRDefault="005C4734">
      <w:pPr>
        <w:ind w:left="980"/>
        <w:rPr>
          <w:sz w:val="20"/>
          <w:szCs w:val="20"/>
        </w:rPr>
      </w:pPr>
      <w:r>
        <w:rPr>
          <w:rFonts w:eastAsia="Times New Roman"/>
          <w:i/>
          <w:iCs/>
          <w:sz w:val="28"/>
          <w:szCs w:val="28"/>
        </w:rPr>
        <w:t>Наш край в 1992–1999 гг.</w:t>
      </w:r>
    </w:p>
    <w:p w:rsidR="00882E85" w:rsidRDefault="00882E85">
      <w:pPr>
        <w:spacing w:line="200" w:lineRule="exact"/>
        <w:rPr>
          <w:sz w:val="20"/>
          <w:szCs w:val="20"/>
        </w:rPr>
      </w:pPr>
    </w:p>
    <w:p w:rsidR="00882E85" w:rsidRDefault="00882E85">
      <w:pPr>
        <w:spacing w:line="308" w:lineRule="exact"/>
        <w:rPr>
          <w:sz w:val="20"/>
          <w:szCs w:val="20"/>
        </w:rPr>
      </w:pPr>
    </w:p>
    <w:p w:rsidR="00882E85" w:rsidRDefault="005C4734">
      <w:pPr>
        <w:ind w:left="980"/>
        <w:rPr>
          <w:sz w:val="20"/>
          <w:szCs w:val="20"/>
        </w:rPr>
      </w:pPr>
      <w:r>
        <w:rPr>
          <w:rFonts w:eastAsia="Times New Roman"/>
          <w:b/>
          <w:bCs/>
          <w:sz w:val="28"/>
          <w:szCs w:val="28"/>
        </w:rPr>
        <w:t>Россия в 2000-е: вызовы времени и задачи модернизации</w:t>
      </w:r>
    </w:p>
    <w:p w:rsidR="00882E85" w:rsidRDefault="00882E85">
      <w:pPr>
        <w:spacing w:line="174" w:lineRule="exact"/>
        <w:rPr>
          <w:sz w:val="20"/>
          <w:szCs w:val="20"/>
        </w:rPr>
      </w:pPr>
    </w:p>
    <w:p w:rsidR="00882E85" w:rsidRDefault="005C4734">
      <w:pPr>
        <w:spacing w:line="373" w:lineRule="auto"/>
        <w:ind w:left="260" w:firstLine="711"/>
        <w:jc w:val="both"/>
        <w:rPr>
          <w:sz w:val="20"/>
          <w:szCs w:val="20"/>
        </w:rPr>
      </w:pPr>
      <w:r>
        <w:rPr>
          <w:rFonts w:eastAsia="Times New Roman"/>
          <w:sz w:val="27"/>
          <w:szCs w:val="27"/>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Pr>
          <w:rFonts w:eastAsia="Times New Roman"/>
          <w:i/>
          <w:iCs/>
          <w:sz w:val="27"/>
          <w:szCs w:val="27"/>
        </w:rPr>
        <w:t>Многопартийность. Политические партии и электорат. Федерализм и сепаратизм.</w:t>
      </w:r>
      <w:r>
        <w:rPr>
          <w:rFonts w:eastAsia="Times New Roman"/>
          <w:sz w:val="27"/>
          <w:szCs w:val="27"/>
        </w:rPr>
        <w:t xml:space="preserve"> Восстановление</w:t>
      </w:r>
      <w:r>
        <w:rPr>
          <w:rFonts w:eastAsia="Times New Roman"/>
          <w:i/>
          <w:iCs/>
          <w:sz w:val="27"/>
          <w:szCs w:val="27"/>
        </w:rPr>
        <w:t xml:space="preserve"> </w:t>
      </w:r>
      <w:r>
        <w:rPr>
          <w:rFonts w:eastAsia="Times New Roman"/>
          <w:sz w:val="27"/>
          <w:szCs w:val="27"/>
        </w:rPr>
        <w:t>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w:t>
      </w:r>
    </w:p>
    <w:p w:rsidR="00882E85" w:rsidRDefault="005C4734">
      <w:pPr>
        <w:spacing w:line="230" w:lineRule="auto"/>
        <w:ind w:left="260"/>
        <w:rPr>
          <w:sz w:val="20"/>
          <w:szCs w:val="20"/>
        </w:rPr>
      </w:pPr>
      <w:r>
        <w:rPr>
          <w:rFonts w:eastAsia="Times New Roman"/>
          <w:sz w:val="28"/>
          <w:szCs w:val="28"/>
        </w:rPr>
        <w:t>–  начале  XXI  в.  Новый  облик  российского  общества  после  распада  СССР.</w:t>
      </w:r>
    </w:p>
    <w:p w:rsidR="00882E85" w:rsidRDefault="00882E85">
      <w:pPr>
        <w:spacing w:line="179" w:lineRule="exact"/>
        <w:rPr>
          <w:sz w:val="20"/>
          <w:szCs w:val="20"/>
        </w:rPr>
      </w:pPr>
    </w:p>
    <w:p w:rsidR="00882E85" w:rsidRDefault="005C4734">
      <w:pPr>
        <w:spacing w:line="372" w:lineRule="auto"/>
        <w:ind w:left="260"/>
        <w:jc w:val="both"/>
        <w:rPr>
          <w:sz w:val="20"/>
          <w:szCs w:val="20"/>
        </w:rPr>
      </w:pPr>
      <w:r>
        <w:rPr>
          <w:rFonts w:eastAsia="Times New Roman"/>
          <w:sz w:val="27"/>
          <w:szCs w:val="27"/>
        </w:rPr>
        <w:t xml:space="preserve">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Pr>
          <w:rFonts w:eastAsia="Times New Roman"/>
          <w:i/>
          <w:iCs/>
          <w:sz w:val="27"/>
          <w:szCs w:val="27"/>
        </w:rPr>
        <w:t>Реформы здравоохранения. Пенсионные реформы. Реформирование образования и науки и его результаты. Особенности развития</w:t>
      </w:r>
    </w:p>
    <w:p w:rsidR="00882E85" w:rsidRDefault="00882E85">
      <w:pPr>
        <w:spacing w:line="10" w:lineRule="exact"/>
        <w:rPr>
          <w:sz w:val="20"/>
          <w:szCs w:val="20"/>
        </w:rPr>
      </w:pPr>
    </w:p>
    <w:p w:rsidR="00882E85" w:rsidRDefault="005C4734">
      <w:pPr>
        <w:spacing w:line="353" w:lineRule="auto"/>
        <w:ind w:left="260"/>
        <w:jc w:val="both"/>
        <w:rPr>
          <w:sz w:val="20"/>
          <w:szCs w:val="20"/>
        </w:rPr>
      </w:pPr>
      <w:r>
        <w:rPr>
          <w:rFonts w:eastAsia="Times New Roman"/>
          <w:i/>
          <w:iCs/>
          <w:sz w:val="28"/>
          <w:szCs w:val="28"/>
        </w:rPr>
        <w:t>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w:t>
      </w:r>
    </w:p>
    <w:p w:rsidR="00882E85" w:rsidRDefault="00882E85">
      <w:pPr>
        <w:spacing w:line="299" w:lineRule="exact"/>
        <w:rPr>
          <w:sz w:val="20"/>
          <w:szCs w:val="20"/>
        </w:rPr>
      </w:pPr>
    </w:p>
    <w:p w:rsidR="00882E85" w:rsidRDefault="005C4734">
      <w:pPr>
        <w:ind w:right="-259"/>
        <w:jc w:val="center"/>
        <w:rPr>
          <w:sz w:val="20"/>
          <w:szCs w:val="20"/>
        </w:rPr>
      </w:pPr>
      <w:r>
        <w:rPr>
          <w:rFonts w:eastAsia="Times New Roman"/>
        </w:rPr>
        <w:t>294</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73" w:lineRule="auto"/>
        <w:ind w:left="260"/>
        <w:jc w:val="both"/>
        <w:rPr>
          <w:sz w:val="20"/>
          <w:szCs w:val="20"/>
        </w:rPr>
      </w:pPr>
      <w:bookmarkStart w:id="295" w:name="page589"/>
      <w:bookmarkEnd w:id="295"/>
      <w:r>
        <w:rPr>
          <w:rFonts w:eastAsia="Times New Roman"/>
          <w:i/>
          <w:iCs/>
          <w:sz w:val="27"/>
          <w:szCs w:val="27"/>
        </w:rPr>
        <w:lastRenderedPageBreak/>
        <w:t>политики и меры по поощрению рождаемости. Пропаганда спорта и здорового образа жизни.</w:t>
      </w:r>
      <w:r>
        <w:rPr>
          <w:rFonts w:eastAsia="Times New Roman"/>
          <w:sz w:val="27"/>
          <w:szCs w:val="27"/>
        </w:rPr>
        <w:t xml:space="preserve"> Олимпийские и паралимпийские зимние игры 2014 г. в Сочи.</w:t>
      </w:r>
      <w:r>
        <w:rPr>
          <w:rFonts w:eastAsia="Times New Roman"/>
          <w:i/>
          <w:iCs/>
          <w:sz w:val="27"/>
          <w:szCs w:val="27"/>
        </w:rPr>
        <w:t xml:space="preserve">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882E85" w:rsidRDefault="00882E85">
      <w:pPr>
        <w:spacing w:line="2"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 xml:space="preserve">Модернизация бытовой сферы. </w:t>
      </w:r>
      <w:r>
        <w:rPr>
          <w:rFonts w:eastAsia="Times New Roman"/>
          <w:i/>
          <w:iCs/>
          <w:sz w:val="28"/>
          <w:szCs w:val="28"/>
        </w:rPr>
        <w:t>Досуг. Россиянин в глобальном информационном пространстве: СМИ, компьютеризация, Интернет. Массовая автомобилизация.</w:t>
      </w:r>
    </w:p>
    <w:p w:rsidR="00882E85" w:rsidRDefault="00882E85">
      <w:pPr>
        <w:spacing w:line="21"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Pr>
          <w:rFonts w:eastAsia="Times New Roman"/>
          <w:i/>
          <w:iCs/>
          <w:sz w:val="28"/>
          <w:szCs w:val="28"/>
        </w:rPr>
        <w:t>Центробежные и партнерские тенденции в СНГ. СНГ и ЕврАзЭС.</w:t>
      </w:r>
      <w:r>
        <w:rPr>
          <w:rFonts w:eastAsia="Times New Roman"/>
          <w:sz w:val="28"/>
          <w:szCs w:val="28"/>
        </w:rPr>
        <w:t xml:space="preserve"> Отношения с США и</w:t>
      </w:r>
      <w:r>
        <w:rPr>
          <w:rFonts w:eastAsia="Times New Roman"/>
          <w:i/>
          <w:iCs/>
          <w:sz w:val="28"/>
          <w:szCs w:val="28"/>
        </w:rPr>
        <w:t xml:space="preserve"> </w:t>
      </w:r>
      <w:r>
        <w:rPr>
          <w:rFonts w:eastAsia="Times New Roman"/>
          <w:sz w:val="28"/>
          <w:szCs w:val="28"/>
        </w:rPr>
        <w:t xml:space="preserve">Евросоюзом. Вступление России в Совет Европы. </w:t>
      </w:r>
      <w:r>
        <w:rPr>
          <w:rFonts w:eastAsia="Times New Roman"/>
          <w:i/>
          <w:iCs/>
          <w:sz w:val="28"/>
          <w:szCs w:val="28"/>
        </w:rPr>
        <w:t>Деятельность «большой двадцатки». Переговоры о вступлении в ВТО. Дальневосточное и другие направления политики России.</w:t>
      </w:r>
    </w:p>
    <w:p w:rsidR="00882E85" w:rsidRDefault="00882E85">
      <w:pPr>
        <w:spacing w:line="28"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Pr>
          <w:rFonts w:eastAsia="Times New Roman"/>
          <w:i/>
          <w:iCs/>
          <w:sz w:val="28"/>
          <w:szCs w:val="28"/>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Pr>
          <w:rFonts w:eastAsia="Times New Roman"/>
          <w:sz w:val="28"/>
          <w:szCs w:val="28"/>
        </w:rPr>
        <w:t xml:space="preserve"> Религиозные</w:t>
      </w:r>
      <w:r>
        <w:rPr>
          <w:rFonts w:eastAsia="Times New Roman"/>
          <w:i/>
          <w:iCs/>
          <w:sz w:val="28"/>
          <w:szCs w:val="28"/>
        </w:rPr>
        <w:t xml:space="preserve"> </w:t>
      </w:r>
      <w:r>
        <w:rPr>
          <w:rFonts w:eastAsia="Times New Roman"/>
          <w:sz w:val="28"/>
          <w:szCs w:val="28"/>
        </w:rPr>
        <w:t xml:space="preserve">конфессии и повышение их роли в жизни страны. </w:t>
      </w:r>
      <w:r>
        <w:rPr>
          <w:rFonts w:eastAsia="Times New Roman"/>
          <w:i/>
          <w:iCs/>
          <w:sz w:val="28"/>
          <w:szCs w:val="28"/>
        </w:rPr>
        <w:t>Предоставление церкви налоговых льгот. Передача государством зданий и предметов культа для религиозных нужд.</w:t>
      </w:r>
      <w:r>
        <w:rPr>
          <w:rFonts w:eastAsia="Times New Roman"/>
          <w:sz w:val="28"/>
          <w:szCs w:val="28"/>
        </w:rPr>
        <w:t xml:space="preserve"> Особенности развития современной художественной</w:t>
      </w:r>
      <w:r>
        <w:rPr>
          <w:rFonts w:eastAsia="Times New Roman"/>
          <w:i/>
          <w:iCs/>
          <w:sz w:val="28"/>
          <w:szCs w:val="28"/>
        </w:rPr>
        <w:t xml:space="preserve"> </w:t>
      </w:r>
      <w:r>
        <w:rPr>
          <w:rFonts w:eastAsia="Times New Roman"/>
          <w:sz w:val="28"/>
          <w:szCs w:val="28"/>
        </w:rPr>
        <w:t>культуры: литературы, киноискусства, театра, изобразительного искусства. Процессы глобализации и массовая культура.</w:t>
      </w:r>
    </w:p>
    <w:p w:rsidR="00882E85" w:rsidRDefault="00882E85">
      <w:pPr>
        <w:spacing w:line="16" w:lineRule="exact"/>
        <w:rPr>
          <w:sz w:val="20"/>
          <w:szCs w:val="20"/>
        </w:rPr>
      </w:pPr>
    </w:p>
    <w:p w:rsidR="00882E85" w:rsidRDefault="005C4734">
      <w:pPr>
        <w:ind w:left="980"/>
        <w:rPr>
          <w:sz w:val="20"/>
          <w:szCs w:val="20"/>
        </w:rPr>
      </w:pPr>
      <w:r>
        <w:rPr>
          <w:rFonts w:eastAsia="Times New Roman"/>
          <w:i/>
          <w:iCs/>
          <w:sz w:val="28"/>
          <w:szCs w:val="28"/>
        </w:rPr>
        <w:t>Наш край в 2000–2012 гг.</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295</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296" w:name="page591"/>
      <w:bookmarkEnd w:id="296"/>
      <w:r>
        <w:rPr>
          <w:rFonts w:eastAsia="Times New Roman"/>
          <w:b/>
          <w:bCs/>
          <w:sz w:val="28"/>
          <w:szCs w:val="28"/>
        </w:rPr>
        <w:lastRenderedPageBreak/>
        <w:t>История. Россия до 1914 г.</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От Древней Руси к Российскому государству</w:t>
      </w:r>
    </w:p>
    <w:p w:rsidR="00882E85" w:rsidRDefault="00882E85">
      <w:pPr>
        <w:spacing w:line="158" w:lineRule="exact"/>
        <w:rPr>
          <w:sz w:val="20"/>
          <w:szCs w:val="20"/>
        </w:rPr>
      </w:pPr>
    </w:p>
    <w:p w:rsidR="00882E85" w:rsidRDefault="005C4734">
      <w:pPr>
        <w:ind w:left="980"/>
        <w:rPr>
          <w:sz w:val="20"/>
          <w:szCs w:val="20"/>
        </w:rPr>
      </w:pPr>
      <w:r>
        <w:rPr>
          <w:rFonts w:eastAsia="Times New Roman"/>
          <w:b/>
          <w:bCs/>
          <w:sz w:val="28"/>
          <w:szCs w:val="28"/>
        </w:rPr>
        <w:t>Введение</w:t>
      </w:r>
    </w:p>
    <w:p w:rsidR="00882E85" w:rsidRDefault="00882E85">
      <w:pPr>
        <w:spacing w:line="17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rsidR="00882E85" w:rsidRDefault="00882E85">
      <w:pPr>
        <w:spacing w:line="200" w:lineRule="exact"/>
        <w:rPr>
          <w:sz w:val="20"/>
          <w:szCs w:val="20"/>
        </w:rPr>
      </w:pPr>
    </w:p>
    <w:p w:rsidR="00882E85" w:rsidRDefault="00882E85">
      <w:pPr>
        <w:spacing w:line="294" w:lineRule="exact"/>
        <w:rPr>
          <w:sz w:val="20"/>
          <w:szCs w:val="20"/>
        </w:rPr>
      </w:pPr>
    </w:p>
    <w:p w:rsidR="00882E85" w:rsidRDefault="005C4734">
      <w:pPr>
        <w:ind w:left="980"/>
        <w:rPr>
          <w:sz w:val="20"/>
          <w:szCs w:val="20"/>
        </w:rPr>
      </w:pPr>
      <w:r>
        <w:rPr>
          <w:rFonts w:eastAsia="Times New Roman"/>
          <w:b/>
          <w:bCs/>
          <w:sz w:val="28"/>
          <w:szCs w:val="28"/>
        </w:rPr>
        <w:t>Народы и государства на территории нашей страны в древности</w:t>
      </w:r>
    </w:p>
    <w:p w:rsidR="00882E85" w:rsidRDefault="00882E85">
      <w:pPr>
        <w:spacing w:line="174"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882E85" w:rsidRDefault="00882E85">
      <w:pPr>
        <w:spacing w:line="200" w:lineRule="exact"/>
        <w:rPr>
          <w:sz w:val="20"/>
          <w:szCs w:val="20"/>
        </w:rPr>
      </w:pPr>
    </w:p>
    <w:p w:rsidR="00882E85" w:rsidRDefault="00882E85">
      <w:pPr>
        <w:spacing w:line="299" w:lineRule="exact"/>
        <w:rPr>
          <w:sz w:val="20"/>
          <w:szCs w:val="20"/>
        </w:rPr>
      </w:pPr>
    </w:p>
    <w:p w:rsidR="00882E85" w:rsidRDefault="005C4734">
      <w:pPr>
        <w:ind w:left="980"/>
        <w:rPr>
          <w:sz w:val="20"/>
          <w:szCs w:val="20"/>
        </w:rPr>
      </w:pPr>
      <w:r>
        <w:rPr>
          <w:rFonts w:eastAsia="Times New Roman"/>
          <w:b/>
          <w:bCs/>
          <w:sz w:val="28"/>
          <w:szCs w:val="28"/>
        </w:rPr>
        <w:t>Восточная Европа в середине I тыс. н.э.</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Великое переселение народов. Взаимодействие кочевого и оседлого мира</w:t>
      </w:r>
    </w:p>
    <w:p w:rsidR="00882E85" w:rsidRDefault="00882E85">
      <w:pPr>
        <w:spacing w:line="174" w:lineRule="exact"/>
        <w:rPr>
          <w:sz w:val="20"/>
          <w:szCs w:val="20"/>
        </w:rPr>
      </w:pPr>
    </w:p>
    <w:p w:rsidR="00882E85" w:rsidRDefault="005C4734" w:rsidP="005C4734">
      <w:pPr>
        <w:numPr>
          <w:ilvl w:val="0"/>
          <w:numId w:val="262"/>
        </w:numPr>
        <w:tabs>
          <w:tab w:val="left" w:pos="673"/>
        </w:tabs>
        <w:spacing w:line="349" w:lineRule="auto"/>
        <w:ind w:left="260"/>
        <w:jc w:val="both"/>
        <w:rPr>
          <w:rFonts w:eastAsia="Times New Roman"/>
          <w:sz w:val="28"/>
          <w:szCs w:val="28"/>
        </w:rPr>
      </w:pPr>
      <w:r>
        <w:rPr>
          <w:rFonts w:eastAsia="Times New Roman"/>
          <w:sz w:val="28"/>
          <w:szCs w:val="28"/>
        </w:rPr>
        <w:t xml:space="preserve">эпоху переселения народов. </w:t>
      </w:r>
      <w:r>
        <w:rPr>
          <w:rFonts w:eastAsia="Times New Roman"/>
          <w:i/>
          <w:iCs/>
          <w:sz w:val="28"/>
          <w:szCs w:val="28"/>
        </w:rPr>
        <w:t>Дискуссии о славянской прародине и происхождении славян.</w:t>
      </w:r>
      <w:r>
        <w:rPr>
          <w:rFonts w:eastAsia="Times New Roman"/>
          <w:sz w:val="28"/>
          <w:szCs w:val="28"/>
        </w:rPr>
        <w:t xml:space="preserve"> Расселение славян, их разделение на три ветви –</w:t>
      </w:r>
    </w:p>
    <w:p w:rsidR="00882E85" w:rsidRDefault="00882E85">
      <w:pPr>
        <w:spacing w:line="34" w:lineRule="exact"/>
        <w:rPr>
          <w:sz w:val="20"/>
          <w:szCs w:val="20"/>
        </w:rPr>
      </w:pPr>
    </w:p>
    <w:p w:rsidR="00882E85" w:rsidRDefault="005C4734">
      <w:pPr>
        <w:spacing w:line="356" w:lineRule="auto"/>
        <w:ind w:left="260"/>
        <w:jc w:val="both"/>
        <w:rPr>
          <w:sz w:val="20"/>
          <w:szCs w:val="20"/>
        </w:rPr>
      </w:pPr>
      <w:r>
        <w:rPr>
          <w:rFonts w:eastAsia="Times New Roman"/>
          <w:sz w:val="28"/>
          <w:szCs w:val="28"/>
        </w:rPr>
        <w:t>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w:t>
      </w:r>
    </w:p>
    <w:p w:rsidR="00882E85" w:rsidRDefault="00882E85">
      <w:pPr>
        <w:spacing w:line="200" w:lineRule="exact"/>
        <w:rPr>
          <w:sz w:val="20"/>
          <w:szCs w:val="20"/>
        </w:rPr>
      </w:pPr>
    </w:p>
    <w:p w:rsidR="00882E85" w:rsidRDefault="00882E85">
      <w:pPr>
        <w:spacing w:line="294" w:lineRule="exact"/>
        <w:rPr>
          <w:sz w:val="20"/>
          <w:szCs w:val="20"/>
        </w:rPr>
      </w:pPr>
    </w:p>
    <w:p w:rsidR="00882E85" w:rsidRDefault="005C4734">
      <w:pPr>
        <w:ind w:left="980"/>
        <w:rPr>
          <w:sz w:val="20"/>
          <w:szCs w:val="20"/>
        </w:rPr>
      </w:pPr>
      <w:r>
        <w:rPr>
          <w:rFonts w:eastAsia="Times New Roman"/>
          <w:b/>
          <w:bCs/>
          <w:sz w:val="28"/>
          <w:szCs w:val="28"/>
        </w:rPr>
        <w:t>Образование государства Русь</w:t>
      </w:r>
    </w:p>
    <w:p w:rsidR="00882E85" w:rsidRDefault="00882E85">
      <w:pPr>
        <w:spacing w:line="169"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 xml:space="preserve">Норманнский фактор в образовании европейских государств. Предпосылки и особенности формирования государства Русь. </w:t>
      </w:r>
      <w:r>
        <w:rPr>
          <w:rFonts w:eastAsia="Times New Roman"/>
          <w:i/>
          <w:iCs/>
          <w:sz w:val="28"/>
          <w:szCs w:val="28"/>
        </w:rPr>
        <w:t>Дискуссии о происхождении Древнерусского государства.</w:t>
      </w:r>
      <w:r>
        <w:rPr>
          <w:rFonts w:eastAsia="Times New Roman"/>
          <w:sz w:val="28"/>
          <w:szCs w:val="28"/>
        </w:rPr>
        <w:t xml:space="preserve"> Формирование княжеской власти</w:t>
      </w:r>
      <w:r>
        <w:rPr>
          <w:rFonts w:eastAsia="Times New Roman"/>
          <w:i/>
          <w:iCs/>
          <w:sz w:val="28"/>
          <w:szCs w:val="28"/>
        </w:rPr>
        <w:t xml:space="preserve"> </w:t>
      </w:r>
      <w:r>
        <w:rPr>
          <w:rFonts w:eastAsia="Times New Roman"/>
          <w:sz w:val="28"/>
          <w:szCs w:val="28"/>
        </w:rPr>
        <w:t>(князь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w:t>
      </w:r>
    </w:p>
    <w:p w:rsidR="00882E85" w:rsidRDefault="00882E85">
      <w:pPr>
        <w:spacing w:line="154" w:lineRule="exact"/>
        <w:rPr>
          <w:sz w:val="20"/>
          <w:szCs w:val="20"/>
        </w:rPr>
      </w:pPr>
    </w:p>
    <w:p w:rsidR="00882E85" w:rsidRDefault="005C4734">
      <w:pPr>
        <w:ind w:right="-259"/>
        <w:jc w:val="center"/>
        <w:rPr>
          <w:sz w:val="20"/>
          <w:szCs w:val="20"/>
        </w:rPr>
      </w:pPr>
      <w:r>
        <w:rPr>
          <w:rFonts w:eastAsia="Times New Roman"/>
        </w:rPr>
        <w:t>296</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56" w:lineRule="auto"/>
        <w:ind w:left="260"/>
        <w:jc w:val="both"/>
        <w:rPr>
          <w:sz w:val="20"/>
          <w:szCs w:val="20"/>
        </w:rPr>
      </w:pPr>
      <w:bookmarkStart w:id="297" w:name="page593"/>
      <w:bookmarkEnd w:id="297"/>
      <w:r>
        <w:rPr>
          <w:rFonts w:eastAsia="Times New Roman"/>
          <w:sz w:val="28"/>
          <w:szCs w:val="28"/>
        </w:rPr>
        <w:lastRenderedPageBreak/>
        <w:t>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882E85" w:rsidRDefault="00882E85">
      <w:pPr>
        <w:spacing w:line="200" w:lineRule="exact"/>
        <w:rPr>
          <w:sz w:val="20"/>
          <w:szCs w:val="20"/>
        </w:rPr>
      </w:pPr>
    </w:p>
    <w:p w:rsidR="00882E85" w:rsidRDefault="00882E85">
      <w:pPr>
        <w:spacing w:line="294" w:lineRule="exact"/>
        <w:rPr>
          <w:sz w:val="20"/>
          <w:szCs w:val="20"/>
        </w:rPr>
      </w:pPr>
    </w:p>
    <w:p w:rsidR="00882E85" w:rsidRDefault="005C4734">
      <w:pPr>
        <w:ind w:left="980"/>
        <w:rPr>
          <w:sz w:val="20"/>
          <w:szCs w:val="20"/>
        </w:rPr>
      </w:pPr>
      <w:r>
        <w:rPr>
          <w:rFonts w:eastAsia="Times New Roman"/>
          <w:b/>
          <w:bCs/>
          <w:sz w:val="28"/>
          <w:szCs w:val="28"/>
        </w:rPr>
        <w:t>Русь в конце X – начале XII в.</w:t>
      </w:r>
    </w:p>
    <w:p w:rsidR="00882E85" w:rsidRDefault="00882E85">
      <w:pPr>
        <w:spacing w:line="174"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w:t>
      </w:r>
    </w:p>
    <w:p w:rsidR="00882E85" w:rsidRDefault="00882E85">
      <w:pPr>
        <w:spacing w:line="18" w:lineRule="exact"/>
        <w:rPr>
          <w:sz w:val="20"/>
          <w:szCs w:val="20"/>
        </w:rPr>
      </w:pPr>
    </w:p>
    <w:p w:rsidR="00882E85" w:rsidRDefault="005C4734" w:rsidP="005C4734">
      <w:pPr>
        <w:numPr>
          <w:ilvl w:val="0"/>
          <w:numId w:val="263"/>
        </w:numPr>
        <w:tabs>
          <w:tab w:val="left" w:pos="749"/>
        </w:tabs>
        <w:spacing w:line="349" w:lineRule="auto"/>
        <w:ind w:left="260" w:right="20"/>
        <w:jc w:val="both"/>
        <w:rPr>
          <w:rFonts w:eastAsia="Times New Roman"/>
          <w:sz w:val="28"/>
          <w:szCs w:val="28"/>
        </w:rPr>
      </w:pPr>
      <w:r>
        <w:rPr>
          <w:rFonts w:eastAsia="Times New Roman"/>
          <w:sz w:val="28"/>
          <w:szCs w:val="28"/>
        </w:rPr>
        <w:t>роль в жизни общества. Развитие международных связей Русского государства, укрепление его международного положения. Развитие культуры.</w:t>
      </w:r>
    </w:p>
    <w:p w:rsidR="00882E85" w:rsidRDefault="00882E85">
      <w:pPr>
        <w:spacing w:line="13" w:lineRule="exact"/>
        <w:rPr>
          <w:sz w:val="20"/>
          <w:szCs w:val="20"/>
        </w:rPr>
      </w:pPr>
    </w:p>
    <w:p w:rsidR="00882E85" w:rsidRDefault="005C4734">
      <w:pPr>
        <w:ind w:left="260"/>
        <w:rPr>
          <w:sz w:val="20"/>
          <w:szCs w:val="20"/>
        </w:rPr>
      </w:pPr>
      <w:r>
        <w:rPr>
          <w:rFonts w:eastAsia="Times New Roman"/>
          <w:sz w:val="28"/>
          <w:szCs w:val="28"/>
        </w:rPr>
        <w:t>Начало летописания. Нестор. Просвещение. Литература.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3" w:lineRule="exact"/>
        <w:rPr>
          <w:sz w:val="20"/>
          <w:szCs w:val="20"/>
        </w:rPr>
      </w:pPr>
    </w:p>
    <w:p w:rsidR="00882E85" w:rsidRDefault="005C4734">
      <w:pPr>
        <w:ind w:left="980"/>
        <w:rPr>
          <w:sz w:val="20"/>
          <w:szCs w:val="20"/>
        </w:rPr>
      </w:pPr>
      <w:r>
        <w:rPr>
          <w:rFonts w:eastAsia="Times New Roman"/>
          <w:b/>
          <w:bCs/>
          <w:sz w:val="28"/>
          <w:szCs w:val="28"/>
        </w:rPr>
        <w:t>Русь в середине XII – начале XIII в.</w:t>
      </w:r>
    </w:p>
    <w:p w:rsidR="00882E85" w:rsidRDefault="00882E85">
      <w:pPr>
        <w:spacing w:line="169" w:lineRule="exact"/>
        <w:rPr>
          <w:sz w:val="20"/>
          <w:szCs w:val="20"/>
        </w:rPr>
      </w:pPr>
    </w:p>
    <w:p w:rsidR="00882E85" w:rsidRDefault="005C4734">
      <w:pPr>
        <w:spacing w:line="349" w:lineRule="auto"/>
        <w:ind w:left="260" w:firstLine="711"/>
        <w:rPr>
          <w:sz w:val="20"/>
          <w:szCs w:val="20"/>
        </w:rPr>
      </w:pPr>
      <w:r>
        <w:rPr>
          <w:rFonts w:eastAsia="Times New Roman"/>
          <w:sz w:val="28"/>
          <w:szCs w:val="28"/>
        </w:rPr>
        <w:t xml:space="preserve">Причины, особенности и последствия политической раздробленности на Руси. Формирование системы </w:t>
      </w:r>
      <w:r>
        <w:rPr>
          <w:rFonts w:eastAsia="Times New Roman"/>
          <w:i/>
          <w:iCs/>
          <w:sz w:val="28"/>
          <w:szCs w:val="28"/>
        </w:rPr>
        <w:t>земель</w:t>
      </w:r>
      <w:r>
        <w:rPr>
          <w:rFonts w:eastAsia="Times New Roman"/>
          <w:sz w:val="28"/>
          <w:szCs w:val="28"/>
        </w:rPr>
        <w:t xml:space="preserve"> – самостоятельных государств. </w:t>
      </w:r>
      <w:r>
        <w:rPr>
          <w:rFonts w:eastAsia="Times New Roman"/>
          <w:i/>
          <w:iCs/>
          <w:sz w:val="28"/>
          <w:szCs w:val="28"/>
        </w:rPr>
        <w:t>Дискуссии</w:t>
      </w:r>
    </w:p>
    <w:p w:rsidR="00882E85" w:rsidRDefault="00882E85">
      <w:pPr>
        <w:spacing w:line="34" w:lineRule="exact"/>
        <w:rPr>
          <w:sz w:val="20"/>
          <w:szCs w:val="20"/>
        </w:rPr>
      </w:pPr>
    </w:p>
    <w:p w:rsidR="00882E85" w:rsidRDefault="005C4734" w:rsidP="005C4734">
      <w:pPr>
        <w:numPr>
          <w:ilvl w:val="0"/>
          <w:numId w:val="264"/>
        </w:numPr>
        <w:tabs>
          <w:tab w:val="left" w:pos="538"/>
        </w:tabs>
        <w:spacing w:line="358" w:lineRule="auto"/>
        <w:ind w:left="260"/>
        <w:jc w:val="both"/>
        <w:rPr>
          <w:rFonts w:eastAsia="Times New Roman"/>
          <w:i/>
          <w:iCs/>
          <w:sz w:val="28"/>
          <w:szCs w:val="28"/>
        </w:rPr>
      </w:pPr>
      <w:r>
        <w:rPr>
          <w:rFonts w:eastAsia="Times New Roman"/>
          <w:i/>
          <w:iCs/>
          <w:sz w:val="28"/>
          <w:szCs w:val="28"/>
        </w:rPr>
        <w:t>путях и центрах объединения русских земель.</w:t>
      </w:r>
      <w:r>
        <w:rPr>
          <w:rFonts w:eastAsia="Times New Roman"/>
          <w:sz w:val="28"/>
          <w:szCs w:val="28"/>
        </w:rPr>
        <w:t xml:space="preserve">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38" w:lineRule="exact"/>
        <w:rPr>
          <w:sz w:val="20"/>
          <w:szCs w:val="20"/>
        </w:rPr>
      </w:pPr>
    </w:p>
    <w:p w:rsidR="00882E85" w:rsidRDefault="005C4734">
      <w:pPr>
        <w:ind w:right="-259"/>
        <w:jc w:val="center"/>
        <w:rPr>
          <w:sz w:val="20"/>
          <w:szCs w:val="20"/>
        </w:rPr>
      </w:pPr>
      <w:r>
        <w:rPr>
          <w:rFonts w:eastAsia="Times New Roman"/>
        </w:rPr>
        <w:t>297</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298" w:name="page595"/>
      <w:bookmarkEnd w:id="298"/>
      <w:r>
        <w:rPr>
          <w:rFonts w:eastAsia="Times New Roman"/>
          <w:b/>
          <w:bCs/>
          <w:sz w:val="28"/>
          <w:szCs w:val="28"/>
        </w:rPr>
        <w:lastRenderedPageBreak/>
        <w:t>Русские земли в середине XIII – XIV в.</w:t>
      </w:r>
    </w:p>
    <w:p w:rsidR="00882E85" w:rsidRDefault="00882E85">
      <w:pPr>
        <w:spacing w:line="174"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w:t>
      </w:r>
    </w:p>
    <w:p w:rsidR="00882E85" w:rsidRDefault="00882E85">
      <w:pPr>
        <w:spacing w:line="23" w:lineRule="exact"/>
        <w:rPr>
          <w:sz w:val="20"/>
          <w:szCs w:val="20"/>
        </w:rPr>
      </w:pPr>
    </w:p>
    <w:p w:rsidR="00882E85" w:rsidRDefault="005C4734">
      <w:pPr>
        <w:spacing w:line="357" w:lineRule="auto"/>
        <w:ind w:left="260"/>
        <w:jc w:val="both"/>
        <w:rPr>
          <w:sz w:val="20"/>
          <w:szCs w:val="20"/>
        </w:rPr>
      </w:pPr>
      <w:r>
        <w:rPr>
          <w:rFonts w:eastAsia="Times New Roman"/>
          <w:sz w:val="28"/>
          <w:szCs w:val="28"/>
        </w:rPr>
        <w:t>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w:t>
      </w:r>
    </w:p>
    <w:p w:rsidR="00882E85" w:rsidRDefault="00882E85">
      <w:pPr>
        <w:spacing w:line="200" w:lineRule="exact"/>
        <w:rPr>
          <w:sz w:val="20"/>
          <w:szCs w:val="20"/>
        </w:rPr>
      </w:pPr>
    </w:p>
    <w:p w:rsidR="00882E85" w:rsidRDefault="00882E85">
      <w:pPr>
        <w:spacing w:line="300" w:lineRule="exact"/>
        <w:rPr>
          <w:sz w:val="20"/>
          <w:szCs w:val="20"/>
        </w:rPr>
      </w:pPr>
    </w:p>
    <w:p w:rsidR="00882E85" w:rsidRDefault="005C4734">
      <w:pPr>
        <w:ind w:left="980"/>
        <w:rPr>
          <w:sz w:val="20"/>
          <w:szCs w:val="20"/>
        </w:rPr>
      </w:pPr>
      <w:r>
        <w:rPr>
          <w:rFonts w:eastAsia="Times New Roman"/>
          <w:b/>
          <w:bCs/>
          <w:sz w:val="28"/>
          <w:szCs w:val="28"/>
        </w:rPr>
        <w:t>Формирование единого Русского государства в XV веке</w:t>
      </w:r>
    </w:p>
    <w:p w:rsidR="00882E85" w:rsidRDefault="00882E85">
      <w:pPr>
        <w:spacing w:line="169" w:lineRule="exact"/>
        <w:rPr>
          <w:sz w:val="20"/>
          <w:szCs w:val="20"/>
        </w:rPr>
      </w:pPr>
    </w:p>
    <w:p w:rsidR="00882E85" w:rsidRDefault="005C4734">
      <w:pPr>
        <w:spacing w:line="359" w:lineRule="auto"/>
        <w:ind w:left="260" w:firstLine="711"/>
        <w:jc w:val="both"/>
        <w:rPr>
          <w:sz w:val="20"/>
          <w:szCs w:val="20"/>
        </w:rPr>
      </w:pPr>
      <w:r>
        <w:rPr>
          <w:rFonts w:eastAsia="Times New Roman"/>
          <w:sz w:val="28"/>
          <w:szCs w:val="28"/>
        </w:rP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w:t>
      </w:r>
    </w:p>
    <w:p w:rsidR="00882E85" w:rsidRDefault="00882E85">
      <w:pPr>
        <w:spacing w:line="153" w:lineRule="exact"/>
        <w:rPr>
          <w:sz w:val="20"/>
          <w:szCs w:val="20"/>
        </w:rPr>
      </w:pPr>
    </w:p>
    <w:p w:rsidR="00882E85" w:rsidRDefault="005C4734">
      <w:pPr>
        <w:ind w:right="-259"/>
        <w:jc w:val="center"/>
        <w:rPr>
          <w:sz w:val="20"/>
          <w:szCs w:val="20"/>
        </w:rPr>
      </w:pPr>
      <w:r>
        <w:rPr>
          <w:rFonts w:eastAsia="Times New Roman"/>
        </w:rPr>
        <w:t>298</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49" w:lineRule="auto"/>
        <w:ind w:left="260" w:right="20"/>
        <w:rPr>
          <w:sz w:val="20"/>
          <w:szCs w:val="20"/>
        </w:rPr>
      </w:pPr>
      <w:bookmarkStart w:id="299" w:name="page597"/>
      <w:bookmarkEnd w:id="299"/>
      <w:r>
        <w:rPr>
          <w:rFonts w:eastAsia="Times New Roman"/>
          <w:sz w:val="28"/>
          <w:szCs w:val="28"/>
        </w:rPr>
        <w:lastRenderedPageBreak/>
        <w:t>Расширение международных связей Московского государства. Культурное пространство единого Русского государства. Повседневная жизнь.</w:t>
      </w:r>
    </w:p>
    <w:p w:rsidR="00882E85" w:rsidRDefault="00882E85">
      <w:pPr>
        <w:spacing w:line="200" w:lineRule="exact"/>
        <w:rPr>
          <w:sz w:val="20"/>
          <w:szCs w:val="20"/>
        </w:rPr>
      </w:pPr>
    </w:p>
    <w:p w:rsidR="00882E85" w:rsidRDefault="00882E85">
      <w:pPr>
        <w:spacing w:line="319" w:lineRule="exact"/>
        <w:rPr>
          <w:sz w:val="20"/>
          <w:szCs w:val="20"/>
        </w:rPr>
      </w:pPr>
    </w:p>
    <w:p w:rsidR="00882E85" w:rsidRDefault="005C4734">
      <w:pPr>
        <w:spacing w:line="349" w:lineRule="auto"/>
        <w:ind w:left="980" w:right="1220"/>
        <w:rPr>
          <w:sz w:val="20"/>
          <w:szCs w:val="20"/>
        </w:rPr>
      </w:pPr>
      <w:r>
        <w:rPr>
          <w:rFonts w:eastAsia="Times New Roman"/>
          <w:b/>
          <w:bCs/>
          <w:sz w:val="28"/>
          <w:szCs w:val="28"/>
        </w:rPr>
        <w:t>Россия в XVI–XVII веках: от Великого княжества к Царству Россия в XVI веке</w:t>
      </w:r>
    </w:p>
    <w:p w:rsidR="00882E85" w:rsidRDefault="00882E85">
      <w:pPr>
        <w:spacing w:line="24"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 xml:space="preserve">Социально-экономическое и политическое развитие. Иван IV Грозный. Установление царской власти </w:t>
      </w:r>
      <w:r>
        <w:rPr>
          <w:rFonts w:eastAsia="Times New Roman"/>
          <w:i/>
          <w:iCs/>
          <w:sz w:val="28"/>
          <w:szCs w:val="28"/>
        </w:rPr>
        <w:t>и ее сакрализация в общественном сознании</w:t>
      </w:r>
      <w:r>
        <w:rPr>
          <w:rFonts w:eastAsia="Times New Roman"/>
          <w:sz w:val="28"/>
          <w:szCs w:val="28"/>
        </w:rPr>
        <w:t xml:space="preserve">. Избранная рада. Реформы 1550-х гг. и их значение. Стоглавый собор. Земские соборы. Опричнина: причины, сущность, последствия. </w:t>
      </w:r>
      <w:r>
        <w:rPr>
          <w:rFonts w:eastAsia="Times New Roman"/>
          <w:i/>
          <w:iCs/>
          <w:sz w:val="28"/>
          <w:szCs w:val="28"/>
        </w:rPr>
        <w:t>Дискуссия о характере опричнины и ее роли в истории России.</w:t>
      </w:r>
    </w:p>
    <w:p w:rsidR="00882E85" w:rsidRDefault="00882E85">
      <w:pPr>
        <w:spacing w:line="21"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882E85" w:rsidRDefault="00882E85">
      <w:pPr>
        <w:spacing w:line="21"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Россия в конце XVI в. Царь Федор Иванович. Учреждение патриаршества. Дальнейшее закрепощение крестьян.</w:t>
      </w:r>
    </w:p>
    <w:p w:rsidR="00882E85" w:rsidRDefault="00882E85">
      <w:pPr>
        <w:spacing w:line="28"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 xml:space="preserve">Культура Московской Руси в XVI в. </w:t>
      </w:r>
      <w:r>
        <w:rPr>
          <w:rFonts w:eastAsia="Times New Roman"/>
          <w:i/>
          <w:iCs/>
          <w:sz w:val="28"/>
          <w:szCs w:val="28"/>
        </w:rPr>
        <w:t>Устное народное творчество.</w:t>
      </w:r>
      <w:r>
        <w:rPr>
          <w:rFonts w:eastAsia="Times New Roman"/>
          <w:sz w:val="28"/>
          <w:szCs w:val="28"/>
        </w:rPr>
        <w:t xml:space="preserve"> Начало книгопечатания (И. Федоров) и его влияние на общество. Публицистика. </w:t>
      </w:r>
      <w:r>
        <w:rPr>
          <w:rFonts w:eastAsia="Times New Roman"/>
          <w:i/>
          <w:iCs/>
          <w:sz w:val="28"/>
          <w:szCs w:val="28"/>
        </w:rPr>
        <w:t>Исторические повести.</w:t>
      </w:r>
      <w:r>
        <w:rPr>
          <w:rFonts w:eastAsia="Times New Roman"/>
          <w:sz w:val="28"/>
          <w:szCs w:val="28"/>
        </w:rPr>
        <w:t xml:space="preserve"> Зодчество (шатровые храмы). Живопись (Дионисий). «Домострой»: патриархальные традиции в быте и нравах.</w:t>
      </w:r>
    </w:p>
    <w:p w:rsidR="00882E85" w:rsidRDefault="00882E85">
      <w:pPr>
        <w:spacing w:line="15" w:lineRule="exact"/>
        <w:rPr>
          <w:sz w:val="20"/>
          <w:szCs w:val="20"/>
        </w:rPr>
      </w:pPr>
    </w:p>
    <w:p w:rsidR="00882E85" w:rsidRDefault="005C4734">
      <w:pPr>
        <w:ind w:left="980"/>
        <w:rPr>
          <w:sz w:val="20"/>
          <w:szCs w:val="20"/>
        </w:rPr>
      </w:pPr>
      <w:r>
        <w:rPr>
          <w:rFonts w:eastAsia="Times New Roman"/>
          <w:b/>
          <w:bCs/>
          <w:sz w:val="28"/>
          <w:szCs w:val="28"/>
        </w:rPr>
        <w:t>Смута в России</w:t>
      </w:r>
    </w:p>
    <w:p w:rsidR="00882E85" w:rsidRDefault="00882E85">
      <w:pPr>
        <w:spacing w:line="169"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38" w:lineRule="exact"/>
        <w:rPr>
          <w:sz w:val="20"/>
          <w:szCs w:val="20"/>
        </w:rPr>
      </w:pPr>
    </w:p>
    <w:p w:rsidR="00882E85" w:rsidRDefault="005C4734">
      <w:pPr>
        <w:ind w:right="-259"/>
        <w:jc w:val="center"/>
        <w:rPr>
          <w:sz w:val="20"/>
          <w:szCs w:val="20"/>
        </w:rPr>
      </w:pPr>
      <w:r>
        <w:rPr>
          <w:rFonts w:eastAsia="Times New Roman"/>
        </w:rPr>
        <w:t>299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300" w:name="page599"/>
      <w:bookmarkEnd w:id="300"/>
      <w:r>
        <w:rPr>
          <w:rFonts w:eastAsia="Times New Roman"/>
          <w:b/>
          <w:bCs/>
          <w:sz w:val="28"/>
          <w:szCs w:val="28"/>
        </w:rPr>
        <w:lastRenderedPageBreak/>
        <w:t>Россия в XVII веке</w:t>
      </w:r>
    </w:p>
    <w:p w:rsidR="00882E85" w:rsidRDefault="00882E85">
      <w:pPr>
        <w:spacing w:line="174" w:lineRule="exact"/>
        <w:rPr>
          <w:sz w:val="20"/>
          <w:szCs w:val="20"/>
        </w:rPr>
      </w:pPr>
    </w:p>
    <w:p w:rsidR="00882E85" w:rsidRDefault="005C4734">
      <w:pPr>
        <w:spacing w:line="353" w:lineRule="auto"/>
        <w:ind w:left="260" w:right="20" w:firstLine="711"/>
        <w:jc w:val="both"/>
        <w:rPr>
          <w:sz w:val="20"/>
          <w:szCs w:val="20"/>
        </w:rPr>
      </w:pPr>
      <w:r>
        <w:rPr>
          <w:rFonts w:eastAsia="Times New Roman"/>
          <w:sz w:val="28"/>
          <w:szCs w:val="28"/>
        </w:rP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rsidR="00882E85" w:rsidRDefault="00882E85">
      <w:pPr>
        <w:spacing w:line="30"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882E85" w:rsidRDefault="00882E85">
      <w:pPr>
        <w:spacing w:line="27"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w:t>
      </w:r>
    </w:p>
    <w:p w:rsidR="00882E85" w:rsidRDefault="00882E85">
      <w:pPr>
        <w:spacing w:line="27" w:lineRule="exact"/>
        <w:rPr>
          <w:sz w:val="20"/>
          <w:szCs w:val="20"/>
        </w:rPr>
      </w:pPr>
    </w:p>
    <w:p w:rsidR="00882E85" w:rsidRDefault="005C4734">
      <w:pPr>
        <w:spacing w:line="353" w:lineRule="auto"/>
        <w:ind w:left="260" w:right="20" w:firstLine="711"/>
        <w:jc w:val="both"/>
        <w:rPr>
          <w:sz w:val="20"/>
          <w:szCs w:val="20"/>
        </w:rPr>
      </w:pPr>
      <w:r>
        <w:rPr>
          <w:rFonts w:eastAsia="Times New Roman"/>
          <w:sz w:val="28"/>
          <w:szCs w:val="28"/>
        </w:rPr>
        <w:t>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w:t>
      </w:r>
    </w:p>
    <w:p w:rsidR="00882E85" w:rsidRDefault="00882E85">
      <w:pPr>
        <w:spacing w:line="29"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882E85" w:rsidRDefault="00882E85">
      <w:pPr>
        <w:spacing w:line="27"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28" w:lineRule="exact"/>
        <w:rPr>
          <w:sz w:val="20"/>
          <w:szCs w:val="20"/>
        </w:rPr>
      </w:pPr>
    </w:p>
    <w:p w:rsidR="00882E85" w:rsidRDefault="005C4734">
      <w:pPr>
        <w:ind w:right="-259"/>
        <w:jc w:val="center"/>
        <w:rPr>
          <w:sz w:val="20"/>
          <w:szCs w:val="20"/>
        </w:rPr>
      </w:pPr>
      <w:r>
        <w:rPr>
          <w:rFonts w:eastAsia="Times New Roman"/>
        </w:rPr>
        <w:t>300</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49" w:lineRule="auto"/>
        <w:ind w:left="980" w:right="1640"/>
        <w:rPr>
          <w:sz w:val="20"/>
          <w:szCs w:val="20"/>
        </w:rPr>
      </w:pPr>
      <w:bookmarkStart w:id="301" w:name="page601"/>
      <w:bookmarkEnd w:id="301"/>
      <w:r>
        <w:rPr>
          <w:rFonts w:eastAsia="Times New Roman"/>
          <w:b/>
          <w:bCs/>
          <w:sz w:val="28"/>
          <w:szCs w:val="28"/>
        </w:rPr>
        <w:lastRenderedPageBreak/>
        <w:t>Россия в конце XVII – XVIII веке: от Царства к Империи Россия в эпоху преобразований Петра I</w:t>
      </w:r>
    </w:p>
    <w:p w:rsidR="00882E85" w:rsidRDefault="00882E85">
      <w:pPr>
        <w:spacing w:line="24" w:lineRule="exact"/>
        <w:rPr>
          <w:sz w:val="20"/>
          <w:szCs w:val="20"/>
        </w:rPr>
      </w:pPr>
    </w:p>
    <w:p w:rsidR="00882E85" w:rsidRDefault="005C4734">
      <w:pPr>
        <w:spacing w:line="359" w:lineRule="auto"/>
        <w:ind w:left="260" w:firstLine="711"/>
        <w:jc w:val="both"/>
        <w:rPr>
          <w:sz w:val="20"/>
          <w:szCs w:val="20"/>
        </w:rPr>
      </w:pPr>
      <w:r>
        <w:rPr>
          <w:rFonts w:eastAsia="Times New Roman"/>
          <w:sz w:val="28"/>
          <w:szCs w:val="28"/>
        </w:rP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882E85" w:rsidRDefault="00882E85">
      <w:pPr>
        <w:spacing w:line="14" w:lineRule="exact"/>
        <w:rPr>
          <w:sz w:val="20"/>
          <w:szCs w:val="20"/>
        </w:rPr>
      </w:pPr>
    </w:p>
    <w:p w:rsidR="00882E85" w:rsidRDefault="005C4734">
      <w:pPr>
        <w:ind w:left="980"/>
        <w:rPr>
          <w:sz w:val="20"/>
          <w:szCs w:val="20"/>
        </w:rPr>
      </w:pPr>
      <w:r>
        <w:rPr>
          <w:rFonts w:eastAsia="Times New Roman"/>
          <w:b/>
          <w:bCs/>
          <w:sz w:val="28"/>
          <w:szCs w:val="28"/>
        </w:rPr>
        <w:t>После Петра Великого: эпоха «дворцовых переворотов»</w:t>
      </w:r>
    </w:p>
    <w:p w:rsidR="00882E85" w:rsidRDefault="00882E85">
      <w:pPr>
        <w:spacing w:line="174"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 1762 гг. Россия в Семилетней войне 1756–1762 гг.</w:t>
      </w:r>
    </w:p>
    <w:p w:rsidR="00882E85" w:rsidRDefault="00882E85">
      <w:pPr>
        <w:spacing w:line="16" w:lineRule="exact"/>
        <w:rPr>
          <w:sz w:val="20"/>
          <w:szCs w:val="20"/>
        </w:rPr>
      </w:pPr>
    </w:p>
    <w:p w:rsidR="00882E85" w:rsidRDefault="005C4734">
      <w:pPr>
        <w:ind w:left="980"/>
        <w:rPr>
          <w:sz w:val="20"/>
          <w:szCs w:val="20"/>
        </w:rPr>
      </w:pPr>
      <w:r>
        <w:rPr>
          <w:rFonts w:eastAsia="Times New Roman"/>
          <w:b/>
          <w:bCs/>
          <w:sz w:val="28"/>
          <w:szCs w:val="28"/>
        </w:rPr>
        <w:t>Россия в 1760–1790-е. Правление Екатерины II</w:t>
      </w:r>
    </w:p>
    <w:p w:rsidR="00882E85" w:rsidRDefault="00882E85">
      <w:pPr>
        <w:spacing w:line="169"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w:t>
      </w:r>
    </w:p>
    <w:p w:rsidR="00882E85" w:rsidRDefault="00882E85">
      <w:pPr>
        <w:spacing w:line="157" w:lineRule="exact"/>
        <w:rPr>
          <w:sz w:val="20"/>
          <w:szCs w:val="20"/>
        </w:rPr>
      </w:pPr>
    </w:p>
    <w:p w:rsidR="00882E85" w:rsidRDefault="005C4734">
      <w:pPr>
        <w:ind w:right="-259"/>
        <w:jc w:val="center"/>
        <w:rPr>
          <w:sz w:val="20"/>
          <w:szCs w:val="20"/>
        </w:rPr>
      </w:pPr>
      <w:r>
        <w:rPr>
          <w:rFonts w:eastAsia="Times New Roman"/>
        </w:rPr>
        <w:t>301</w:t>
      </w:r>
    </w:p>
    <w:p w:rsidR="00882E85" w:rsidRDefault="00882E85">
      <w:pPr>
        <w:sectPr w:rsidR="00882E85">
          <w:pgSz w:w="11900" w:h="16838"/>
          <w:pgMar w:top="1146" w:right="564" w:bottom="734" w:left="1440" w:header="0" w:footer="0" w:gutter="0"/>
          <w:cols w:space="720" w:equalWidth="0">
            <w:col w:w="9900"/>
          </w:cols>
        </w:sectPr>
      </w:pPr>
    </w:p>
    <w:p w:rsidR="00882E85" w:rsidRDefault="005C4734">
      <w:pPr>
        <w:spacing w:line="358" w:lineRule="auto"/>
        <w:ind w:left="260"/>
        <w:jc w:val="both"/>
        <w:rPr>
          <w:sz w:val="20"/>
          <w:szCs w:val="20"/>
        </w:rPr>
      </w:pPr>
      <w:bookmarkStart w:id="302" w:name="page603"/>
      <w:bookmarkEnd w:id="302"/>
      <w:r>
        <w:rPr>
          <w:rFonts w:eastAsia="Times New Roman"/>
          <w:sz w:val="28"/>
          <w:szCs w:val="28"/>
        </w:rPr>
        <w:lastRenderedPageBreak/>
        <w:t>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882E85" w:rsidRDefault="00882E85">
      <w:pPr>
        <w:spacing w:line="12" w:lineRule="exact"/>
        <w:rPr>
          <w:sz w:val="20"/>
          <w:szCs w:val="20"/>
        </w:rPr>
      </w:pPr>
    </w:p>
    <w:p w:rsidR="00882E85" w:rsidRDefault="005C4734">
      <w:pPr>
        <w:ind w:left="980"/>
        <w:rPr>
          <w:sz w:val="20"/>
          <w:szCs w:val="20"/>
        </w:rPr>
      </w:pPr>
      <w:r>
        <w:rPr>
          <w:rFonts w:eastAsia="Times New Roman"/>
          <w:b/>
          <w:bCs/>
          <w:sz w:val="28"/>
          <w:szCs w:val="28"/>
        </w:rPr>
        <w:t>Россия при Павле I</w:t>
      </w:r>
    </w:p>
    <w:p w:rsidR="00882E85" w:rsidRDefault="00882E85">
      <w:pPr>
        <w:spacing w:line="174"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882E85" w:rsidRDefault="00882E85">
      <w:pPr>
        <w:spacing w:line="11" w:lineRule="exact"/>
        <w:rPr>
          <w:sz w:val="20"/>
          <w:szCs w:val="20"/>
        </w:rPr>
      </w:pPr>
    </w:p>
    <w:p w:rsidR="00882E85" w:rsidRDefault="005C4734">
      <w:pPr>
        <w:ind w:left="980"/>
        <w:rPr>
          <w:sz w:val="20"/>
          <w:szCs w:val="20"/>
        </w:rPr>
      </w:pPr>
      <w:r>
        <w:rPr>
          <w:rFonts w:eastAsia="Times New Roman"/>
          <w:b/>
          <w:bCs/>
          <w:sz w:val="28"/>
          <w:szCs w:val="28"/>
        </w:rPr>
        <w:t>Культурное пространство Российской империи</w:t>
      </w:r>
    </w:p>
    <w:p w:rsidR="00882E85" w:rsidRDefault="00882E85">
      <w:pPr>
        <w:spacing w:line="174"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p>
    <w:p w:rsidR="00882E85" w:rsidRDefault="00882E85">
      <w:pPr>
        <w:spacing w:line="200" w:lineRule="exact"/>
        <w:rPr>
          <w:sz w:val="20"/>
          <w:szCs w:val="20"/>
        </w:rPr>
      </w:pPr>
    </w:p>
    <w:p w:rsidR="00882E85" w:rsidRDefault="00882E85">
      <w:pPr>
        <w:spacing w:line="313" w:lineRule="exact"/>
        <w:rPr>
          <w:sz w:val="20"/>
          <w:szCs w:val="20"/>
        </w:rPr>
      </w:pPr>
    </w:p>
    <w:p w:rsidR="00882E85" w:rsidRDefault="005C4734">
      <w:pPr>
        <w:spacing w:line="367" w:lineRule="auto"/>
        <w:ind w:left="980" w:right="2960"/>
        <w:rPr>
          <w:sz w:val="20"/>
          <w:szCs w:val="20"/>
        </w:rPr>
      </w:pPr>
      <w:r>
        <w:rPr>
          <w:rFonts w:eastAsia="Times New Roman"/>
          <w:b/>
          <w:bCs/>
          <w:sz w:val="27"/>
          <w:szCs w:val="27"/>
        </w:rPr>
        <w:t>Российская Империя в XIX – начале XX века Российская империя в первой половине XIX в.</w:t>
      </w:r>
    </w:p>
    <w:p w:rsidR="00882E85" w:rsidRDefault="00882E85">
      <w:pPr>
        <w:spacing w:line="11"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Россия в начале XIX в. Территория и население. Социально-экономическое развитие. Император Александр I и его окружение. Создание</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302</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jc w:val="both"/>
        <w:rPr>
          <w:sz w:val="20"/>
          <w:szCs w:val="20"/>
        </w:rPr>
      </w:pPr>
      <w:bookmarkStart w:id="303" w:name="page605"/>
      <w:bookmarkEnd w:id="303"/>
      <w:r>
        <w:rPr>
          <w:rFonts w:eastAsia="Times New Roman"/>
          <w:sz w:val="28"/>
          <w:szCs w:val="28"/>
        </w:rPr>
        <w:lastRenderedPageBreak/>
        <w:t>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882E85" w:rsidRDefault="00882E85">
      <w:pPr>
        <w:spacing w:line="30"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Pr>
          <w:rFonts w:eastAsia="Times New Roman"/>
          <w:i/>
          <w:iCs/>
          <w:sz w:val="28"/>
          <w:szCs w:val="28"/>
        </w:rPr>
        <w:t>Бухарестский мир с Турцией.</w:t>
      </w:r>
    </w:p>
    <w:p w:rsidR="00882E85" w:rsidRDefault="00882E85">
      <w:pPr>
        <w:spacing w:line="24"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Pr>
          <w:rFonts w:eastAsia="Times New Roman"/>
          <w:i/>
          <w:iCs/>
          <w:sz w:val="28"/>
          <w:szCs w:val="28"/>
        </w:rPr>
        <w:t>Влияние Отечественной войны 1812 г. на общественную мысль и национальное самосознание. Народная память о войне 1812 г.</w:t>
      </w:r>
      <w:r>
        <w:rPr>
          <w:rFonts w:eastAsia="Times New Roman"/>
          <w:sz w:val="28"/>
          <w:szCs w:val="28"/>
        </w:rPr>
        <w:t xml:space="preserve"> Заграничный поход русской</w:t>
      </w:r>
      <w:r>
        <w:rPr>
          <w:rFonts w:eastAsia="Times New Roman"/>
          <w:i/>
          <w:iCs/>
          <w:sz w:val="28"/>
          <w:szCs w:val="28"/>
        </w:rPr>
        <w:t xml:space="preserve"> </w:t>
      </w:r>
      <w:r>
        <w:rPr>
          <w:rFonts w:eastAsia="Times New Roman"/>
          <w:sz w:val="28"/>
          <w:szCs w:val="28"/>
        </w:rPr>
        <w:t>армии 1813–1814 гг. Венский конгресс. Священный союз. Роль России в европейской политике в 1813–1825 гг.</w:t>
      </w:r>
    </w:p>
    <w:p w:rsidR="00882E85" w:rsidRDefault="00882E85">
      <w:pPr>
        <w:spacing w:line="18"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882E85" w:rsidRDefault="00882E85">
      <w:pPr>
        <w:spacing w:line="21"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882E85" w:rsidRDefault="00882E85">
      <w:pPr>
        <w:spacing w:line="20"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882E85" w:rsidRDefault="00882E85">
      <w:pPr>
        <w:spacing w:line="21"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w:t>
      </w:r>
    </w:p>
    <w:p w:rsidR="00882E85" w:rsidRDefault="00882E85">
      <w:pPr>
        <w:spacing w:line="157" w:lineRule="exact"/>
        <w:rPr>
          <w:sz w:val="20"/>
          <w:szCs w:val="20"/>
        </w:rPr>
      </w:pPr>
    </w:p>
    <w:p w:rsidR="00882E85" w:rsidRDefault="005C4734">
      <w:pPr>
        <w:ind w:right="-259"/>
        <w:jc w:val="center"/>
        <w:rPr>
          <w:sz w:val="20"/>
          <w:szCs w:val="20"/>
        </w:rPr>
      </w:pPr>
      <w:r>
        <w:rPr>
          <w:rFonts w:eastAsia="Times New Roman"/>
        </w:rPr>
        <w:t>303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ight="20"/>
        <w:rPr>
          <w:sz w:val="20"/>
          <w:szCs w:val="20"/>
        </w:rPr>
      </w:pPr>
      <w:bookmarkStart w:id="304" w:name="page607"/>
      <w:bookmarkEnd w:id="304"/>
      <w:r>
        <w:rPr>
          <w:rFonts w:eastAsia="Times New Roman"/>
          <w:sz w:val="28"/>
          <w:szCs w:val="28"/>
        </w:rPr>
        <w:lastRenderedPageBreak/>
        <w:t>социальные последствия. Первые железные дороги. Финансовая реформа Е.Ф. Канкрина.</w:t>
      </w:r>
    </w:p>
    <w:p w:rsidR="00882E85" w:rsidRDefault="00882E85">
      <w:pPr>
        <w:spacing w:line="28" w:lineRule="exact"/>
        <w:rPr>
          <w:sz w:val="20"/>
          <w:szCs w:val="20"/>
        </w:rPr>
      </w:pPr>
    </w:p>
    <w:p w:rsidR="00882E85" w:rsidRDefault="005C4734">
      <w:pPr>
        <w:spacing w:line="350" w:lineRule="auto"/>
        <w:ind w:left="260" w:right="20" w:firstLine="711"/>
        <w:jc w:val="both"/>
        <w:rPr>
          <w:sz w:val="20"/>
          <w:szCs w:val="20"/>
        </w:rPr>
      </w:pPr>
      <w:r>
        <w:rPr>
          <w:rFonts w:eastAsia="Times New Roman"/>
          <w:sz w:val="28"/>
          <w:szCs w:val="28"/>
        </w:rPr>
        <w:t>Общественное движение в 1830–1850-е гг. Охранительное направление. Теория официальной народности (С.С. Уваров). Оппозиционная общественная</w:t>
      </w:r>
    </w:p>
    <w:p w:rsidR="00882E85" w:rsidRDefault="00882E85">
      <w:pPr>
        <w:spacing w:line="31" w:lineRule="exact"/>
        <w:rPr>
          <w:sz w:val="20"/>
          <w:szCs w:val="20"/>
        </w:rPr>
      </w:pPr>
    </w:p>
    <w:p w:rsidR="00882E85" w:rsidRDefault="005C4734">
      <w:pPr>
        <w:spacing w:line="346" w:lineRule="auto"/>
        <w:ind w:left="260"/>
        <w:jc w:val="both"/>
        <w:rPr>
          <w:sz w:val="20"/>
          <w:szCs w:val="20"/>
        </w:rPr>
      </w:pPr>
      <w:r>
        <w:rPr>
          <w:rFonts w:eastAsia="Times New Roman"/>
          <w:sz w:val="28"/>
          <w:szCs w:val="28"/>
        </w:rPr>
        <w:t>мысль. П.Я. Чаадаев. Славянофилы (И.С. и К.С. Аксаковы, И.В. и П.В. Киреевские, А.С. Хомяков, Ю.Ф. Самарин и др.) и западники</w:t>
      </w:r>
    </w:p>
    <w:p w:rsidR="00882E85" w:rsidRDefault="00882E85">
      <w:pPr>
        <w:spacing w:line="37" w:lineRule="exact"/>
        <w:rPr>
          <w:sz w:val="20"/>
          <w:szCs w:val="20"/>
        </w:rPr>
      </w:pPr>
    </w:p>
    <w:p w:rsidR="00882E85" w:rsidRDefault="005C4734">
      <w:pPr>
        <w:spacing w:line="353" w:lineRule="auto"/>
        <w:ind w:left="260"/>
        <w:jc w:val="both"/>
        <w:rPr>
          <w:sz w:val="20"/>
          <w:szCs w:val="20"/>
        </w:rPr>
      </w:pPr>
      <w:r>
        <w:rPr>
          <w:rFonts w:eastAsia="Times New Roman"/>
          <w:sz w:val="28"/>
          <w:szCs w:val="28"/>
        </w:rPr>
        <w:t>(К.Д.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882E85" w:rsidRDefault="00882E85">
      <w:pPr>
        <w:spacing w:line="29"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w:t>
      </w:r>
    </w:p>
    <w:p w:rsidR="00882E85" w:rsidRDefault="00882E85">
      <w:pPr>
        <w:spacing w:line="14" w:lineRule="exact"/>
        <w:rPr>
          <w:sz w:val="20"/>
          <w:szCs w:val="20"/>
        </w:rPr>
      </w:pPr>
    </w:p>
    <w:p w:rsidR="00882E85" w:rsidRDefault="005C4734">
      <w:pPr>
        <w:tabs>
          <w:tab w:val="left" w:pos="1740"/>
          <w:tab w:val="left" w:pos="3680"/>
          <w:tab w:val="left" w:pos="5700"/>
          <w:tab w:val="left" w:pos="8140"/>
        </w:tabs>
        <w:ind w:left="260"/>
        <w:rPr>
          <w:sz w:val="20"/>
          <w:szCs w:val="20"/>
        </w:rPr>
      </w:pPr>
      <w:r>
        <w:rPr>
          <w:rFonts w:eastAsia="Times New Roman"/>
          <w:sz w:val="28"/>
          <w:szCs w:val="28"/>
        </w:rPr>
        <w:t>Героизм</w:t>
      </w:r>
      <w:r>
        <w:rPr>
          <w:sz w:val="20"/>
          <w:szCs w:val="20"/>
        </w:rPr>
        <w:tab/>
      </w:r>
      <w:r>
        <w:rPr>
          <w:rFonts w:eastAsia="Times New Roman"/>
          <w:sz w:val="28"/>
          <w:szCs w:val="28"/>
        </w:rPr>
        <w:t>защитников</w:t>
      </w:r>
      <w:r>
        <w:rPr>
          <w:sz w:val="20"/>
          <w:szCs w:val="20"/>
        </w:rPr>
        <w:tab/>
      </w:r>
      <w:r>
        <w:rPr>
          <w:rFonts w:eastAsia="Times New Roman"/>
          <w:sz w:val="28"/>
          <w:szCs w:val="28"/>
        </w:rPr>
        <w:t>Севастополя</w:t>
      </w:r>
      <w:r>
        <w:rPr>
          <w:sz w:val="20"/>
          <w:szCs w:val="20"/>
        </w:rPr>
        <w:tab/>
      </w:r>
      <w:r>
        <w:rPr>
          <w:rFonts w:eastAsia="Times New Roman"/>
          <w:sz w:val="28"/>
          <w:szCs w:val="28"/>
        </w:rPr>
        <w:t>(В.А. Корнилов,</w:t>
      </w:r>
      <w:r>
        <w:rPr>
          <w:sz w:val="20"/>
          <w:szCs w:val="20"/>
        </w:rPr>
        <w:tab/>
      </w:r>
      <w:r>
        <w:rPr>
          <w:rFonts w:eastAsia="Times New Roman"/>
          <w:sz w:val="28"/>
          <w:szCs w:val="28"/>
        </w:rPr>
        <w:t>П.С. Нахимов,</w:t>
      </w:r>
    </w:p>
    <w:p w:rsidR="00882E85" w:rsidRDefault="00882E85">
      <w:pPr>
        <w:spacing w:line="174" w:lineRule="exact"/>
        <w:rPr>
          <w:sz w:val="20"/>
          <w:szCs w:val="20"/>
        </w:rPr>
      </w:pPr>
    </w:p>
    <w:p w:rsidR="00882E85" w:rsidRDefault="005C4734">
      <w:pPr>
        <w:spacing w:line="349" w:lineRule="auto"/>
        <w:ind w:left="260"/>
        <w:jc w:val="both"/>
        <w:rPr>
          <w:sz w:val="20"/>
          <w:szCs w:val="20"/>
        </w:rPr>
      </w:pPr>
      <w:r>
        <w:rPr>
          <w:rFonts w:eastAsia="Times New Roman"/>
          <w:sz w:val="28"/>
          <w:szCs w:val="28"/>
        </w:rPr>
        <w:t>В.И. Истомин). Парижский мир. Причины и последствия поражения России в Крымской войне.</w:t>
      </w:r>
    </w:p>
    <w:p w:rsidR="00882E85" w:rsidRDefault="00882E85">
      <w:pPr>
        <w:spacing w:line="13" w:lineRule="exact"/>
        <w:rPr>
          <w:sz w:val="20"/>
          <w:szCs w:val="20"/>
        </w:rPr>
      </w:pPr>
    </w:p>
    <w:p w:rsidR="00882E85" w:rsidRDefault="005C4734">
      <w:pPr>
        <w:ind w:left="980"/>
        <w:rPr>
          <w:sz w:val="20"/>
          <w:szCs w:val="20"/>
        </w:rPr>
      </w:pPr>
      <w:r>
        <w:rPr>
          <w:rFonts w:eastAsia="Times New Roman"/>
          <w:sz w:val="28"/>
          <w:szCs w:val="28"/>
        </w:rPr>
        <w:t>Культура России в первой половине XIX в. Развитие науки и техники</w:t>
      </w:r>
    </w:p>
    <w:p w:rsidR="00882E85" w:rsidRDefault="00882E85">
      <w:pPr>
        <w:spacing w:line="178" w:lineRule="exact"/>
        <w:rPr>
          <w:sz w:val="20"/>
          <w:szCs w:val="20"/>
        </w:rPr>
      </w:pPr>
    </w:p>
    <w:p w:rsidR="00882E85" w:rsidRDefault="005C4734">
      <w:pPr>
        <w:spacing w:line="360" w:lineRule="auto"/>
        <w:ind w:left="260"/>
        <w:jc w:val="both"/>
        <w:rPr>
          <w:sz w:val="20"/>
          <w:szCs w:val="20"/>
        </w:rPr>
      </w:pPr>
      <w:r>
        <w:rPr>
          <w:rFonts w:eastAsia="Times New Roman"/>
          <w:sz w:val="28"/>
          <w:szCs w:val="28"/>
        </w:rPr>
        <w:t xml:space="preserve">(Н.И. Лобачевский, Н.И. Пирогов, Н.Н. Зинин, Б.С. Якоби и др.). </w:t>
      </w:r>
      <w:r>
        <w:rPr>
          <w:rFonts w:eastAsia="Times New Roman"/>
          <w:i/>
          <w:iCs/>
          <w:sz w:val="28"/>
          <w:szCs w:val="28"/>
        </w:rPr>
        <w:t>Географические экспедиции, их участники.</w:t>
      </w:r>
      <w:r>
        <w:rPr>
          <w:rFonts w:eastAsia="Times New Roman"/>
          <w:sz w:val="28"/>
          <w:szCs w:val="28"/>
        </w:rPr>
        <w:t xml:space="preserve"> Открытие Антарктиды русскими мореплавателями. Образование: расширение сети школ и университетов. </w:t>
      </w:r>
      <w:r>
        <w:rPr>
          <w:rFonts w:eastAsia="Times New Roman"/>
          <w:i/>
          <w:iCs/>
          <w:sz w:val="28"/>
          <w:szCs w:val="28"/>
        </w:rPr>
        <w:t>Национальные корни отечественной культуры и западные влияния.</w:t>
      </w:r>
      <w:r>
        <w:rPr>
          <w:rFonts w:eastAsia="Times New Roman"/>
          <w:sz w:val="28"/>
          <w:szCs w:val="28"/>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Pr>
          <w:rFonts w:eastAsia="Times New Roman"/>
          <w:i/>
          <w:iCs/>
          <w:sz w:val="28"/>
          <w:szCs w:val="28"/>
        </w:rPr>
        <w:t>Вклад российской культуры первой половины XIX в. в мировую культуру.</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20" w:lineRule="exact"/>
        <w:rPr>
          <w:sz w:val="20"/>
          <w:szCs w:val="20"/>
        </w:rPr>
      </w:pPr>
    </w:p>
    <w:p w:rsidR="00882E85" w:rsidRDefault="005C4734">
      <w:pPr>
        <w:ind w:right="-259"/>
        <w:jc w:val="center"/>
        <w:rPr>
          <w:sz w:val="20"/>
          <w:szCs w:val="20"/>
        </w:rPr>
      </w:pPr>
      <w:r>
        <w:rPr>
          <w:rFonts w:eastAsia="Times New Roman"/>
        </w:rPr>
        <w:t>304</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305" w:name="page609"/>
      <w:bookmarkEnd w:id="305"/>
      <w:r>
        <w:rPr>
          <w:rFonts w:eastAsia="Times New Roman"/>
          <w:b/>
          <w:bCs/>
          <w:sz w:val="28"/>
          <w:szCs w:val="28"/>
        </w:rPr>
        <w:lastRenderedPageBreak/>
        <w:t>Российская империя во второй половине XIX в.</w:t>
      </w:r>
    </w:p>
    <w:p w:rsidR="00882E85" w:rsidRDefault="00882E85">
      <w:pPr>
        <w:spacing w:line="174" w:lineRule="exact"/>
        <w:rPr>
          <w:sz w:val="20"/>
          <w:szCs w:val="20"/>
        </w:rPr>
      </w:pPr>
    </w:p>
    <w:p w:rsidR="00882E85" w:rsidRDefault="005C4734">
      <w:pPr>
        <w:spacing w:line="372" w:lineRule="auto"/>
        <w:ind w:left="260" w:firstLine="711"/>
        <w:jc w:val="both"/>
        <w:rPr>
          <w:sz w:val="20"/>
          <w:szCs w:val="20"/>
        </w:rPr>
      </w:pPr>
      <w:r>
        <w:rPr>
          <w:rFonts w:eastAsia="Times New Roman"/>
          <w:sz w:val="27"/>
          <w:szCs w:val="27"/>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882E85" w:rsidRDefault="00882E85">
      <w:pPr>
        <w:spacing w:line="9"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882E85" w:rsidRDefault="00882E85">
      <w:pPr>
        <w:spacing w:line="26"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Pr>
          <w:rFonts w:eastAsia="Times New Roman"/>
          <w:i/>
          <w:iCs/>
          <w:sz w:val="28"/>
          <w:szCs w:val="28"/>
        </w:rPr>
        <w:t>Начало рабочего движения.</w:t>
      </w:r>
      <w:r>
        <w:rPr>
          <w:rFonts w:eastAsia="Times New Roman"/>
          <w:sz w:val="28"/>
          <w:szCs w:val="28"/>
        </w:rPr>
        <w:t xml:space="preserve"> «Освобождение труда». Распространение идей марксизма. Зарождение российской социал-демократии.</w:t>
      </w:r>
    </w:p>
    <w:p w:rsidR="00882E85" w:rsidRDefault="00882E85">
      <w:pPr>
        <w:spacing w:line="27"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w:t>
      </w:r>
    </w:p>
    <w:p w:rsidR="00882E85" w:rsidRDefault="00882E85">
      <w:pPr>
        <w:spacing w:line="20" w:lineRule="exact"/>
        <w:rPr>
          <w:sz w:val="20"/>
          <w:szCs w:val="20"/>
        </w:rPr>
      </w:pPr>
    </w:p>
    <w:p w:rsidR="00882E85" w:rsidRDefault="005C4734" w:rsidP="005C4734">
      <w:pPr>
        <w:numPr>
          <w:ilvl w:val="0"/>
          <w:numId w:val="265"/>
        </w:numPr>
        <w:tabs>
          <w:tab w:val="left" w:pos="510"/>
        </w:tabs>
        <w:spacing w:line="350" w:lineRule="auto"/>
        <w:ind w:left="260"/>
        <w:jc w:val="both"/>
        <w:rPr>
          <w:rFonts w:eastAsia="Times New Roman"/>
          <w:sz w:val="28"/>
          <w:szCs w:val="28"/>
        </w:rPr>
      </w:pPr>
      <w:r>
        <w:rPr>
          <w:rFonts w:eastAsia="Times New Roman"/>
          <w:sz w:val="28"/>
          <w:szCs w:val="28"/>
        </w:rPr>
        <w:t>печати. Возрастание роли государства в экономической жизни страны. Курс на модернизацию промышленности. Экономические и финансовые реформы</w:t>
      </w:r>
    </w:p>
    <w:p w:rsidR="00882E85" w:rsidRDefault="00882E85">
      <w:pPr>
        <w:spacing w:line="31" w:lineRule="exact"/>
        <w:rPr>
          <w:sz w:val="20"/>
          <w:szCs w:val="20"/>
        </w:rPr>
      </w:pPr>
    </w:p>
    <w:p w:rsidR="00882E85" w:rsidRDefault="005C4734">
      <w:pPr>
        <w:spacing w:line="346" w:lineRule="auto"/>
        <w:ind w:left="260" w:right="20"/>
        <w:rPr>
          <w:sz w:val="20"/>
          <w:szCs w:val="20"/>
        </w:rPr>
      </w:pPr>
      <w:r>
        <w:rPr>
          <w:rFonts w:eastAsia="Times New Roman"/>
          <w:sz w:val="28"/>
          <w:szCs w:val="28"/>
        </w:rPr>
        <w:t>(Н.X. Бунге, С.Ю. Витте). Разработка рабочего законодательства. Национальная политика.</w:t>
      </w:r>
    </w:p>
    <w:p w:rsidR="00882E85" w:rsidRDefault="00882E85">
      <w:pPr>
        <w:spacing w:line="37" w:lineRule="exact"/>
        <w:rPr>
          <w:sz w:val="20"/>
          <w:szCs w:val="20"/>
        </w:rPr>
      </w:pPr>
    </w:p>
    <w:p w:rsidR="00882E85" w:rsidRDefault="005C4734">
      <w:pPr>
        <w:spacing w:line="349" w:lineRule="auto"/>
        <w:ind w:left="260" w:firstLine="711"/>
        <w:rPr>
          <w:sz w:val="20"/>
          <w:szCs w:val="20"/>
        </w:rPr>
      </w:pPr>
      <w:r>
        <w:rPr>
          <w:rFonts w:eastAsia="Times New Roman"/>
          <w:sz w:val="28"/>
          <w:szCs w:val="28"/>
        </w:rPr>
        <w:t>Внешняя политика России во второй половине XIX в. Европейская политика. Борьба за ликвидацию последствий Крымской войны. Русско-</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305</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56" w:lineRule="auto"/>
        <w:ind w:left="260"/>
        <w:jc w:val="both"/>
        <w:rPr>
          <w:sz w:val="20"/>
          <w:szCs w:val="20"/>
        </w:rPr>
      </w:pPr>
      <w:bookmarkStart w:id="306" w:name="page611"/>
      <w:bookmarkEnd w:id="306"/>
      <w:r>
        <w:rPr>
          <w:rFonts w:eastAsia="Times New Roman"/>
          <w:sz w:val="28"/>
          <w:szCs w:val="28"/>
        </w:rPr>
        <w:lastRenderedPageBreak/>
        <w:t xml:space="preserve">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Pr>
          <w:rFonts w:eastAsia="Times New Roman"/>
          <w:i/>
          <w:iCs/>
          <w:sz w:val="28"/>
          <w:szCs w:val="28"/>
        </w:rPr>
        <w:t>Россия в международных отношениях конца XIX в.</w:t>
      </w:r>
      <w:r>
        <w:rPr>
          <w:rFonts w:eastAsia="Times New Roman"/>
          <w:sz w:val="28"/>
          <w:szCs w:val="28"/>
        </w:rPr>
        <w:t xml:space="preserve"> Сближение России и Франции в 1890-х гг.</w:t>
      </w:r>
    </w:p>
    <w:p w:rsidR="00882E85" w:rsidRDefault="00882E85">
      <w:pPr>
        <w:spacing w:line="25"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Pr>
          <w:rFonts w:eastAsia="Times New Roman"/>
          <w:i/>
          <w:iCs/>
          <w:sz w:val="28"/>
          <w:szCs w:val="28"/>
        </w:rPr>
        <w:t>Расширение издательского дела.</w:t>
      </w:r>
      <w:r>
        <w:rPr>
          <w:rFonts w:eastAsia="Times New Roman"/>
          <w:sz w:val="28"/>
          <w:szCs w:val="28"/>
        </w:rPr>
        <w:t xml:space="preserve"> Демократизация культуры. Литература и искусство: классицизм и реализм.</w:t>
      </w:r>
    </w:p>
    <w:p w:rsidR="00882E85" w:rsidRDefault="00882E85">
      <w:pPr>
        <w:spacing w:line="20" w:lineRule="exact"/>
        <w:rPr>
          <w:sz w:val="20"/>
          <w:szCs w:val="20"/>
        </w:rPr>
      </w:pPr>
    </w:p>
    <w:p w:rsidR="00882E85" w:rsidRDefault="005C4734">
      <w:pPr>
        <w:spacing w:line="357" w:lineRule="auto"/>
        <w:ind w:left="260"/>
        <w:jc w:val="both"/>
        <w:rPr>
          <w:sz w:val="20"/>
          <w:szCs w:val="20"/>
        </w:rPr>
      </w:pPr>
      <w:r>
        <w:rPr>
          <w:rFonts w:eastAsia="Times New Roman"/>
          <w:sz w:val="28"/>
          <w:szCs w:val="28"/>
        </w:rPr>
        <w:t xml:space="preserve">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Pr>
          <w:rFonts w:eastAsia="Times New Roman"/>
          <w:i/>
          <w:iCs/>
          <w:sz w:val="28"/>
          <w:szCs w:val="28"/>
        </w:rPr>
        <w:t>Место российской культуры в мировой культуре XIX в.</w:t>
      </w:r>
    </w:p>
    <w:p w:rsidR="00882E85" w:rsidRDefault="00882E85">
      <w:pPr>
        <w:spacing w:line="16" w:lineRule="exact"/>
        <w:rPr>
          <w:sz w:val="20"/>
          <w:szCs w:val="20"/>
        </w:rPr>
      </w:pPr>
    </w:p>
    <w:p w:rsidR="00882E85" w:rsidRDefault="005C4734">
      <w:pPr>
        <w:ind w:left="980"/>
        <w:rPr>
          <w:sz w:val="20"/>
          <w:szCs w:val="20"/>
        </w:rPr>
      </w:pPr>
      <w:r>
        <w:rPr>
          <w:rFonts w:eastAsia="Times New Roman"/>
          <w:b/>
          <w:bCs/>
          <w:sz w:val="28"/>
          <w:szCs w:val="28"/>
        </w:rPr>
        <w:t>Российская империя в начале XX в.</w:t>
      </w:r>
    </w:p>
    <w:p w:rsidR="00882E85" w:rsidRDefault="00882E85">
      <w:pPr>
        <w:spacing w:line="169"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 xml:space="preserve">Особенности промышленного и аграрного развития России на рубеже XIX–XX вв. </w:t>
      </w:r>
      <w:r>
        <w:rPr>
          <w:rFonts w:eastAsia="Times New Roman"/>
          <w:i/>
          <w:iCs/>
          <w:sz w:val="28"/>
          <w:szCs w:val="28"/>
        </w:rPr>
        <w:t>Политика модернизации «сверху».</w:t>
      </w:r>
      <w:r>
        <w:rPr>
          <w:rFonts w:eastAsia="Times New Roman"/>
          <w:sz w:val="28"/>
          <w:szCs w:val="28"/>
        </w:rPr>
        <w:t xml:space="preserve"> С.Ю. Витте. Государственный капитализм. Формирование монополий. Иностранный капитал в России.</w:t>
      </w:r>
      <w:r>
        <w:rPr>
          <w:rFonts w:eastAsia="Times New Roman"/>
          <w:i/>
          <w:iCs/>
          <w:sz w:val="28"/>
          <w:szCs w:val="28"/>
        </w:rPr>
        <w:t xml:space="preserve"> Дискуссия о месте России в мировой экономике начала ХХ в.</w:t>
      </w:r>
      <w:r>
        <w:rPr>
          <w:rFonts w:eastAsia="Times New Roman"/>
          <w:sz w:val="28"/>
          <w:szCs w:val="28"/>
        </w:rPr>
        <w:t xml:space="preserve"> Аграрный вопрос. Российское общество в начале XX в.: социальная структура, положение основных групп населения.</w:t>
      </w:r>
    </w:p>
    <w:p w:rsidR="00882E85" w:rsidRDefault="00882E85">
      <w:pPr>
        <w:spacing w:line="3" w:lineRule="exact"/>
        <w:rPr>
          <w:sz w:val="20"/>
          <w:szCs w:val="20"/>
        </w:rPr>
      </w:pPr>
    </w:p>
    <w:p w:rsidR="00882E85" w:rsidRDefault="005C4734">
      <w:pPr>
        <w:ind w:left="980"/>
        <w:rPr>
          <w:sz w:val="20"/>
          <w:szCs w:val="20"/>
        </w:rPr>
      </w:pPr>
      <w:r>
        <w:rPr>
          <w:rFonts w:eastAsia="Times New Roman"/>
          <w:sz w:val="28"/>
          <w:szCs w:val="28"/>
        </w:rPr>
        <w:t>Политическое развитие России в начале XX в. Император Николай II, его</w:t>
      </w:r>
    </w:p>
    <w:p w:rsidR="00882E85" w:rsidRDefault="00882E85">
      <w:pPr>
        <w:spacing w:line="163" w:lineRule="exact"/>
        <w:rPr>
          <w:sz w:val="20"/>
          <w:szCs w:val="20"/>
        </w:rPr>
      </w:pPr>
    </w:p>
    <w:p w:rsidR="00882E85" w:rsidRDefault="005C4734">
      <w:pPr>
        <w:tabs>
          <w:tab w:val="left" w:pos="2520"/>
          <w:tab w:val="left" w:pos="4400"/>
          <w:tab w:val="left" w:pos="8700"/>
        </w:tabs>
        <w:ind w:left="260"/>
        <w:rPr>
          <w:sz w:val="20"/>
          <w:szCs w:val="20"/>
        </w:rPr>
      </w:pPr>
      <w:r>
        <w:rPr>
          <w:rFonts w:eastAsia="Times New Roman"/>
          <w:sz w:val="28"/>
          <w:szCs w:val="28"/>
        </w:rPr>
        <w:t>политические</w:t>
      </w:r>
      <w:r>
        <w:rPr>
          <w:sz w:val="20"/>
          <w:szCs w:val="20"/>
        </w:rPr>
        <w:tab/>
      </w:r>
      <w:r>
        <w:rPr>
          <w:rFonts w:eastAsia="Times New Roman"/>
          <w:sz w:val="28"/>
          <w:szCs w:val="28"/>
        </w:rPr>
        <w:t>воззрения.</w:t>
      </w:r>
      <w:r>
        <w:rPr>
          <w:sz w:val="20"/>
          <w:szCs w:val="20"/>
        </w:rPr>
        <w:tab/>
      </w:r>
      <w:r>
        <w:rPr>
          <w:rFonts w:eastAsia="Times New Roman"/>
          <w:sz w:val="28"/>
          <w:szCs w:val="28"/>
        </w:rPr>
        <w:t>Консервативно-охранительная</w:t>
      </w:r>
      <w:r>
        <w:rPr>
          <w:sz w:val="20"/>
          <w:szCs w:val="20"/>
        </w:rPr>
        <w:tab/>
      </w:r>
      <w:r>
        <w:rPr>
          <w:rFonts w:eastAsia="Times New Roman"/>
          <w:sz w:val="27"/>
          <w:szCs w:val="27"/>
        </w:rPr>
        <w:t>политика.</w:t>
      </w:r>
    </w:p>
    <w:p w:rsidR="00882E85" w:rsidRDefault="00882E85">
      <w:pPr>
        <w:spacing w:line="158" w:lineRule="exact"/>
        <w:rPr>
          <w:sz w:val="20"/>
          <w:szCs w:val="20"/>
        </w:rPr>
      </w:pPr>
    </w:p>
    <w:p w:rsidR="00882E85" w:rsidRDefault="005C4734">
      <w:pPr>
        <w:ind w:left="260"/>
        <w:rPr>
          <w:sz w:val="20"/>
          <w:szCs w:val="20"/>
        </w:rPr>
      </w:pPr>
      <w:r>
        <w:rPr>
          <w:rFonts w:eastAsia="Times New Roman"/>
          <w:sz w:val="28"/>
          <w:szCs w:val="28"/>
        </w:rPr>
        <w:t>Необходимость преобразований. Самодержавие и общество.</w:t>
      </w:r>
    </w:p>
    <w:p w:rsidR="00882E85" w:rsidRDefault="00882E85">
      <w:pPr>
        <w:spacing w:line="179"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882E85" w:rsidRDefault="00882E85">
      <w:pPr>
        <w:spacing w:line="30"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Общественное движение в России в начале XX в. Либералы и консерваторы. Возникновение социалистических организаций и партий: их</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306</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260"/>
        <w:rPr>
          <w:sz w:val="20"/>
          <w:szCs w:val="20"/>
        </w:rPr>
      </w:pPr>
      <w:bookmarkStart w:id="307" w:name="page613"/>
      <w:bookmarkEnd w:id="307"/>
      <w:r>
        <w:rPr>
          <w:rFonts w:eastAsia="Times New Roman"/>
          <w:sz w:val="28"/>
          <w:szCs w:val="28"/>
        </w:rPr>
        <w:lastRenderedPageBreak/>
        <w:t>цели, тактика, лидеры (Г.В. Плеханов, В.М. Чернов, В.И. Ленин, Ю.О. Мартов).</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Рабочее движение.</w:t>
      </w:r>
      <w:r>
        <w:rPr>
          <w:rFonts w:eastAsia="Times New Roman"/>
          <w:sz w:val="28"/>
          <w:szCs w:val="28"/>
        </w:rPr>
        <w:t xml:space="preserve"> «Полицейский социализм».</w:t>
      </w:r>
    </w:p>
    <w:p w:rsidR="00882E85" w:rsidRDefault="00882E85">
      <w:pPr>
        <w:spacing w:line="174"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882E85" w:rsidRDefault="00882E85">
      <w:pPr>
        <w:spacing w:line="28"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882E85" w:rsidRDefault="00882E85">
      <w:pPr>
        <w:spacing w:line="29"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 xml:space="preserve">Культура России в начале XX в. Открытия российских ученых в науке и технике. </w:t>
      </w:r>
      <w:r>
        <w:rPr>
          <w:rFonts w:eastAsia="Times New Roman"/>
          <w:i/>
          <w:iCs/>
          <w:sz w:val="28"/>
          <w:szCs w:val="28"/>
        </w:rPr>
        <w:t>Русская философия: поиски общественного идеала.</w:t>
      </w:r>
      <w:r>
        <w:rPr>
          <w:rFonts w:eastAsia="Times New Roman"/>
          <w:sz w:val="28"/>
          <w:szCs w:val="28"/>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Pr>
          <w:rFonts w:eastAsia="Times New Roman"/>
          <w:i/>
          <w:iCs/>
          <w:sz w:val="28"/>
          <w:szCs w:val="28"/>
        </w:rPr>
        <w:t>Российская культура начала XX в. — составная часть мировой культуры.</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82" w:lineRule="exact"/>
        <w:rPr>
          <w:sz w:val="20"/>
          <w:szCs w:val="20"/>
        </w:rPr>
      </w:pPr>
    </w:p>
    <w:p w:rsidR="00882E85" w:rsidRDefault="005C4734">
      <w:pPr>
        <w:ind w:left="980"/>
        <w:rPr>
          <w:sz w:val="20"/>
          <w:szCs w:val="20"/>
        </w:rPr>
      </w:pPr>
      <w:r>
        <w:rPr>
          <w:rFonts w:eastAsia="Times New Roman"/>
          <w:b/>
          <w:bCs/>
          <w:sz w:val="28"/>
          <w:szCs w:val="28"/>
        </w:rPr>
        <w:t>География</w:t>
      </w:r>
    </w:p>
    <w:p w:rsidR="00882E85" w:rsidRDefault="00882E85">
      <w:pPr>
        <w:spacing w:line="169" w:lineRule="exact"/>
        <w:rPr>
          <w:sz w:val="20"/>
          <w:szCs w:val="20"/>
        </w:rPr>
      </w:pPr>
    </w:p>
    <w:p w:rsidR="00882E85" w:rsidRDefault="005C4734" w:rsidP="005C4734">
      <w:pPr>
        <w:numPr>
          <w:ilvl w:val="0"/>
          <w:numId w:val="266"/>
        </w:numPr>
        <w:tabs>
          <w:tab w:val="left" w:pos="1249"/>
        </w:tabs>
        <w:spacing w:line="350" w:lineRule="auto"/>
        <w:ind w:left="260" w:firstLine="711"/>
        <w:jc w:val="both"/>
        <w:rPr>
          <w:rFonts w:eastAsia="Times New Roman"/>
          <w:sz w:val="28"/>
          <w:szCs w:val="28"/>
        </w:rPr>
      </w:pPr>
      <w:r>
        <w:rPr>
          <w:rFonts w:eastAsia="Times New Roman"/>
          <w:sz w:val="28"/>
          <w:szCs w:val="28"/>
        </w:rPr>
        <w:t>системе образования география как учебный предмет занимает важное место в формировании общей картины мира, географической грамотности,</w:t>
      </w:r>
    </w:p>
    <w:p w:rsidR="00882E85" w:rsidRDefault="00882E85">
      <w:pPr>
        <w:spacing w:line="15" w:lineRule="exact"/>
        <w:rPr>
          <w:sz w:val="20"/>
          <w:szCs w:val="20"/>
        </w:rPr>
      </w:pPr>
    </w:p>
    <w:p w:rsidR="00882E85" w:rsidRDefault="005C4734">
      <w:pPr>
        <w:ind w:left="260"/>
        <w:rPr>
          <w:sz w:val="20"/>
          <w:szCs w:val="20"/>
        </w:rPr>
      </w:pPr>
      <w:r>
        <w:rPr>
          <w:rFonts w:eastAsia="Times New Roman"/>
          <w:sz w:val="28"/>
          <w:szCs w:val="28"/>
        </w:rPr>
        <w:t>необходимой для повседневной жизни, навыков безопасного для человека и</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307</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57" w:lineRule="auto"/>
        <w:ind w:left="260"/>
        <w:jc w:val="both"/>
        <w:rPr>
          <w:sz w:val="20"/>
          <w:szCs w:val="20"/>
        </w:rPr>
      </w:pPr>
      <w:bookmarkStart w:id="308" w:name="page615"/>
      <w:bookmarkEnd w:id="308"/>
      <w:r>
        <w:rPr>
          <w:rFonts w:eastAsia="Times New Roman"/>
          <w:sz w:val="28"/>
          <w:szCs w:val="28"/>
        </w:rPr>
        <w:lastRenderedPageBreak/>
        <w:t>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882E85" w:rsidRDefault="00882E85">
      <w:pPr>
        <w:spacing w:line="20"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w:t>
      </w:r>
    </w:p>
    <w:p w:rsidR="00882E85" w:rsidRDefault="00882E85">
      <w:pPr>
        <w:spacing w:line="21" w:lineRule="exact"/>
        <w:rPr>
          <w:sz w:val="20"/>
          <w:szCs w:val="20"/>
        </w:rPr>
      </w:pPr>
    </w:p>
    <w:p w:rsidR="00882E85" w:rsidRDefault="005C4734" w:rsidP="005C4734">
      <w:pPr>
        <w:numPr>
          <w:ilvl w:val="0"/>
          <w:numId w:val="267"/>
        </w:numPr>
        <w:tabs>
          <w:tab w:val="left" w:pos="619"/>
        </w:tabs>
        <w:spacing w:line="349" w:lineRule="auto"/>
        <w:ind w:left="260" w:right="20"/>
        <w:rPr>
          <w:rFonts w:eastAsia="Times New Roman"/>
          <w:sz w:val="28"/>
          <w:szCs w:val="28"/>
        </w:rPr>
      </w:pPr>
      <w:r>
        <w:rPr>
          <w:rFonts w:eastAsia="Times New Roman"/>
          <w:sz w:val="28"/>
          <w:szCs w:val="28"/>
        </w:rPr>
        <w:t>предметами областей общественных, естественных, математических и гуманитарных наук.</w:t>
      </w:r>
    </w:p>
    <w:p w:rsidR="00882E85" w:rsidRDefault="00882E85">
      <w:pPr>
        <w:spacing w:line="29" w:lineRule="exact"/>
        <w:rPr>
          <w:rFonts w:eastAsia="Times New Roman"/>
          <w:sz w:val="28"/>
          <w:szCs w:val="28"/>
        </w:rPr>
      </w:pPr>
    </w:p>
    <w:p w:rsidR="00882E85" w:rsidRDefault="005C4734" w:rsidP="005C4734">
      <w:pPr>
        <w:numPr>
          <w:ilvl w:val="1"/>
          <w:numId w:val="267"/>
        </w:numPr>
        <w:tabs>
          <w:tab w:val="left" w:pos="1268"/>
        </w:tabs>
        <w:spacing w:line="349" w:lineRule="auto"/>
        <w:ind w:left="260" w:firstLine="711"/>
        <w:rPr>
          <w:rFonts w:eastAsia="Times New Roman"/>
          <w:sz w:val="28"/>
          <w:szCs w:val="28"/>
        </w:rPr>
      </w:pPr>
      <w:r>
        <w:rPr>
          <w:rFonts w:eastAsia="Times New Roman"/>
          <w:sz w:val="28"/>
          <w:szCs w:val="28"/>
        </w:rPr>
        <w:t>соответствии с ФГОС СОО география может изучаться на базовом и углубленном уровнях.</w:t>
      </w:r>
    </w:p>
    <w:p w:rsidR="00882E85" w:rsidRDefault="00882E85">
      <w:pPr>
        <w:spacing w:line="33" w:lineRule="exact"/>
        <w:rPr>
          <w:sz w:val="20"/>
          <w:szCs w:val="20"/>
        </w:rPr>
      </w:pPr>
    </w:p>
    <w:p w:rsidR="00882E85" w:rsidRDefault="005C4734">
      <w:pPr>
        <w:spacing w:line="353" w:lineRule="auto"/>
        <w:ind w:left="260" w:right="20" w:firstLine="711"/>
        <w:jc w:val="both"/>
        <w:rPr>
          <w:sz w:val="20"/>
          <w:szCs w:val="20"/>
        </w:rPr>
      </w:pPr>
      <w:r>
        <w:rPr>
          <w:rFonts w:eastAsia="Times New Roman"/>
          <w:sz w:val="28"/>
          <w:szCs w:val="28"/>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882E85" w:rsidRDefault="00882E85">
      <w:pPr>
        <w:spacing w:line="25"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Изучение географии на углубленном уровне предполагает полное освоение базового курса и включает расширение предметных результатов и</w:t>
      </w:r>
    </w:p>
    <w:p w:rsidR="00882E85" w:rsidRDefault="00882E85">
      <w:pPr>
        <w:spacing w:line="34" w:lineRule="exact"/>
        <w:rPr>
          <w:sz w:val="20"/>
          <w:szCs w:val="20"/>
        </w:rPr>
      </w:pPr>
    </w:p>
    <w:p w:rsidR="00882E85" w:rsidRDefault="005C4734">
      <w:pPr>
        <w:spacing w:line="358" w:lineRule="auto"/>
        <w:ind w:left="260"/>
        <w:jc w:val="both"/>
        <w:rPr>
          <w:sz w:val="20"/>
          <w:szCs w:val="20"/>
        </w:rPr>
      </w:pPr>
      <w:r>
        <w:rPr>
          <w:rFonts w:eastAsia="Times New Roman"/>
          <w:sz w:val="28"/>
          <w:szCs w:val="28"/>
        </w:rPr>
        <w:t>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7" w:lineRule="exact"/>
        <w:rPr>
          <w:sz w:val="20"/>
          <w:szCs w:val="20"/>
        </w:rPr>
      </w:pPr>
    </w:p>
    <w:p w:rsidR="00882E85" w:rsidRDefault="005C4734">
      <w:pPr>
        <w:ind w:right="-259"/>
        <w:jc w:val="center"/>
        <w:rPr>
          <w:sz w:val="20"/>
          <w:szCs w:val="20"/>
        </w:rPr>
      </w:pPr>
      <w:r>
        <w:rPr>
          <w:rFonts w:eastAsia="Times New Roman"/>
        </w:rPr>
        <w:t>308</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right="20" w:firstLine="711"/>
        <w:jc w:val="both"/>
        <w:rPr>
          <w:sz w:val="20"/>
          <w:szCs w:val="20"/>
        </w:rPr>
      </w:pPr>
      <w:bookmarkStart w:id="309" w:name="page617"/>
      <w:bookmarkEnd w:id="309"/>
      <w:r>
        <w:rPr>
          <w:rFonts w:eastAsia="Times New Roman"/>
          <w:sz w:val="28"/>
          <w:szCs w:val="28"/>
        </w:rPr>
        <w:lastRenderedPageBreak/>
        <w:t>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882E85" w:rsidRDefault="00882E85">
      <w:pPr>
        <w:spacing w:line="30"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Программа учитывает возможность получения знаний в том числе через практическую деятельность. В программе содержится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882E85" w:rsidRDefault="00882E85">
      <w:pPr>
        <w:spacing w:line="200" w:lineRule="exact"/>
        <w:rPr>
          <w:sz w:val="20"/>
          <w:szCs w:val="20"/>
        </w:rPr>
      </w:pPr>
    </w:p>
    <w:p w:rsidR="00882E85" w:rsidRDefault="00882E85">
      <w:pPr>
        <w:spacing w:line="294" w:lineRule="exact"/>
        <w:rPr>
          <w:sz w:val="20"/>
          <w:szCs w:val="20"/>
        </w:rPr>
      </w:pPr>
    </w:p>
    <w:p w:rsidR="00882E85" w:rsidRDefault="005C4734">
      <w:pPr>
        <w:ind w:left="980"/>
        <w:rPr>
          <w:sz w:val="20"/>
          <w:szCs w:val="20"/>
        </w:rPr>
      </w:pPr>
      <w:r>
        <w:rPr>
          <w:rFonts w:eastAsia="Times New Roman"/>
          <w:b/>
          <w:bCs/>
          <w:sz w:val="28"/>
          <w:szCs w:val="28"/>
        </w:rPr>
        <w:t>Базовый уровень</w:t>
      </w:r>
    </w:p>
    <w:p w:rsidR="00882E85" w:rsidRDefault="00882E85">
      <w:pPr>
        <w:spacing w:line="159" w:lineRule="exact"/>
        <w:rPr>
          <w:sz w:val="20"/>
          <w:szCs w:val="20"/>
        </w:rPr>
      </w:pPr>
    </w:p>
    <w:p w:rsidR="00882E85" w:rsidRDefault="005C4734">
      <w:pPr>
        <w:ind w:left="980"/>
        <w:rPr>
          <w:sz w:val="20"/>
          <w:szCs w:val="20"/>
        </w:rPr>
      </w:pPr>
      <w:r>
        <w:rPr>
          <w:rFonts w:eastAsia="Times New Roman"/>
          <w:b/>
          <w:bCs/>
          <w:sz w:val="28"/>
          <w:szCs w:val="28"/>
        </w:rPr>
        <w:t>Человек и окружающая среда</w:t>
      </w:r>
    </w:p>
    <w:p w:rsidR="00882E85" w:rsidRDefault="00882E85">
      <w:pPr>
        <w:spacing w:line="174"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Окружающая среда как геосистема. Важнейшие явления и процессы в окружающей среде. Представление о ноосфере.</w:t>
      </w:r>
    </w:p>
    <w:p w:rsidR="00882E85" w:rsidRDefault="00882E85">
      <w:pPr>
        <w:spacing w:line="13" w:lineRule="exact"/>
        <w:rPr>
          <w:sz w:val="20"/>
          <w:szCs w:val="20"/>
        </w:rPr>
      </w:pPr>
    </w:p>
    <w:p w:rsidR="00882E85" w:rsidRDefault="005C4734">
      <w:pPr>
        <w:ind w:left="980"/>
        <w:rPr>
          <w:sz w:val="20"/>
          <w:szCs w:val="20"/>
        </w:rPr>
      </w:pPr>
      <w:r>
        <w:rPr>
          <w:rFonts w:eastAsia="Times New Roman"/>
          <w:sz w:val="28"/>
          <w:szCs w:val="28"/>
        </w:rPr>
        <w:t>Взаимодействие  человека  и  природы.  Природные  ресурсы  и  их  виды.</w:t>
      </w:r>
    </w:p>
    <w:p w:rsidR="00882E85" w:rsidRDefault="00882E85">
      <w:pPr>
        <w:spacing w:line="163" w:lineRule="exact"/>
        <w:rPr>
          <w:sz w:val="20"/>
          <w:szCs w:val="20"/>
        </w:rPr>
      </w:pPr>
    </w:p>
    <w:p w:rsidR="00882E85" w:rsidRDefault="005C4734">
      <w:pPr>
        <w:tabs>
          <w:tab w:val="left" w:pos="2400"/>
          <w:tab w:val="left" w:pos="4060"/>
          <w:tab w:val="left" w:pos="5620"/>
          <w:tab w:val="left" w:pos="6960"/>
        </w:tabs>
        <w:ind w:left="260"/>
        <w:rPr>
          <w:sz w:val="20"/>
          <w:szCs w:val="20"/>
        </w:rPr>
      </w:pPr>
      <w:r>
        <w:rPr>
          <w:rFonts w:eastAsia="Times New Roman"/>
          <w:sz w:val="28"/>
          <w:szCs w:val="28"/>
        </w:rPr>
        <w:t>Закономерности</w:t>
      </w:r>
      <w:r>
        <w:rPr>
          <w:rFonts w:eastAsia="Times New Roman"/>
          <w:sz w:val="28"/>
          <w:szCs w:val="28"/>
        </w:rPr>
        <w:tab/>
        <w:t>размещения</w:t>
      </w:r>
      <w:r>
        <w:rPr>
          <w:rFonts w:eastAsia="Times New Roman"/>
          <w:sz w:val="28"/>
          <w:szCs w:val="28"/>
        </w:rPr>
        <w:tab/>
        <w:t>природных</w:t>
      </w:r>
      <w:r>
        <w:rPr>
          <w:rFonts w:eastAsia="Times New Roman"/>
          <w:sz w:val="28"/>
          <w:szCs w:val="28"/>
        </w:rPr>
        <w:tab/>
        <w:t>ресурсов.</w:t>
      </w:r>
      <w:r>
        <w:rPr>
          <w:rFonts w:eastAsia="Times New Roman"/>
          <w:sz w:val="28"/>
          <w:szCs w:val="28"/>
        </w:rPr>
        <w:tab/>
        <w:t>Ресурсообеспеченность.</w:t>
      </w:r>
    </w:p>
    <w:p w:rsidR="00882E85" w:rsidRDefault="00882E85">
      <w:pPr>
        <w:spacing w:line="158" w:lineRule="exact"/>
        <w:rPr>
          <w:sz w:val="20"/>
          <w:szCs w:val="20"/>
        </w:rPr>
      </w:pPr>
    </w:p>
    <w:p w:rsidR="00882E85" w:rsidRDefault="005C4734">
      <w:pPr>
        <w:ind w:left="260"/>
        <w:rPr>
          <w:sz w:val="20"/>
          <w:szCs w:val="20"/>
        </w:rPr>
      </w:pPr>
      <w:r>
        <w:rPr>
          <w:rFonts w:eastAsia="Times New Roman"/>
          <w:sz w:val="28"/>
          <w:szCs w:val="28"/>
        </w:rPr>
        <w:t>Рациональное и нерациональное природопользование.</w:t>
      </w:r>
    </w:p>
    <w:p w:rsidR="00882E85" w:rsidRDefault="00882E85">
      <w:pPr>
        <w:spacing w:line="178" w:lineRule="exact"/>
        <w:rPr>
          <w:sz w:val="20"/>
          <w:szCs w:val="20"/>
        </w:rPr>
      </w:pPr>
    </w:p>
    <w:p w:rsidR="00882E85" w:rsidRDefault="005C4734">
      <w:pPr>
        <w:spacing w:line="353" w:lineRule="auto"/>
        <w:ind w:left="260" w:right="20" w:firstLine="711"/>
        <w:jc w:val="both"/>
        <w:rPr>
          <w:sz w:val="20"/>
          <w:szCs w:val="20"/>
        </w:rPr>
      </w:pPr>
      <w:r>
        <w:rPr>
          <w:rFonts w:eastAsia="Times New Roman"/>
          <w:sz w:val="28"/>
          <w:szCs w:val="28"/>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882E85" w:rsidRDefault="00882E85">
      <w:pPr>
        <w:spacing w:line="200" w:lineRule="exact"/>
        <w:rPr>
          <w:sz w:val="20"/>
          <w:szCs w:val="20"/>
        </w:rPr>
      </w:pPr>
    </w:p>
    <w:p w:rsidR="00882E85" w:rsidRDefault="00882E85">
      <w:pPr>
        <w:spacing w:line="304" w:lineRule="exact"/>
        <w:rPr>
          <w:sz w:val="20"/>
          <w:szCs w:val="20"/>
        </w:rPr>
      </w:pPr>
    </w:p>
    <w:p w:rsidR="00882E85" w:rsidRDefault="005C4734">
      <w:pPr>
        <w:ind w:left="980"/>
        <w:rPr>
          <w:sz w:val="20"/>
          <w:szCs w:val="20"/>
        </w:rPr>
      </w:pPr>
      <w:r>
        <w:rPr>
          <w:rFonts w:eastAsia="Times New Roman"/>
          <w:b/>
          <w:bCs/>
          <w:sz w:val="28"/>
          <w:szCs w:val="28"/>
        </w:rPr>
        <w:t>Территориальная организация мирового сообщества</w:t>
      </w:r>
    </w:p>
    <w:p w:rsidR="00882E85" w:rsidRDefault="00882E85">
      <w:pPr>
        <w:spacing w:line="169"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 xml:space="preserve">Мировое сообщество – общая картина мира. Современная политическая карта и ее изменения. Разнообразие стран мира. </w:t>
      </w:r>
      <w:r>
        <w:rPr>
          <w:rFonts w:eastAsia="Times New Roman"/>
          <w:i/>
          <w:iCs/>
          <w:sz w:val="28"/>
          <w:szCs w:val="28"/>
        </w:rPr>
        <w:t>Геополитика. «Горячие точки» на карте мира.</w:t>
      </w:r>
    </w:p>
    <w:p w:rsidR="00882E85" w:rsidRDefault="00882E85">
      <w:pPr>
        <w:spacing w:line="29"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rFonts w:eastAsia="Times New Roman"/>
          <w:i/>
          <w:iCs/>
          <w:sz w:val="28"/>
          <w:szCs w:val="28"/>
        </w:rPr>
        <w:t>Основные очаги этнических 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0" w:lineRule="exact"/>
        <w:rPr>
          <w:sz w:val="20"/>
          <w:szCs w:val="20"/>
        </w:rPr>
      </w:pPr>
    </w:p>
    <w:p w:rsidR="00882E85" w:rsidRDefault="005C4734">
      <w:pPr>
        <w:ind w:right="-259"/>
        <w:jc w:val="center"/>
        <w:rPr>
          <w:sz w:val="20"/>
          <w:szCs w:val="20"/>
        </w:rPr>
      </w:pPr>
      <w:r>
        <w:rPr>
          <w:rFonts w:eastAsia="Times New Roman"/>
        </w:rPr>
        <w:t>309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jc w:val="both"/>
        <w:rPr>
          <w:sz w:val="20"/>
          <w:szCs w:val="20"/>
        </w:rPr>
      </w:pPr>
      <w:bookmarkStart w:id="310" w:name="page619"/>
      <w:bookmarkEnd w:id="310"/>
      <w:r>
        <w:rPr>
          <w:rFonts w:eastAsia="Times New Roman"/>
          <w:i/>
          <w:iCs/>
          <w:sz w:val="28"/>
          <w:szCs w:val="28"/>
        </w:rPr>
        <w:lastRenderedPageBreak/>
        <w:t>конфессиональных конфликтов.</w:t>
      </w:r>
      <w:r>
        <w:rPr>
          <w:rFonts w:eastAsia="Times New Roman"/>
          <w:sz w:val="28"/>
          <w:szCs w:val="28"/>
        </w:rPr>
        <w:t xml:space="preserve"> География рынка труда и занятости. Миграция населения. Закономерности расселения населения. Урбанизация.</w:t>
      </w:r>
    </w:p>
    <w:p w:rsidR="00882E85" w:rsidRDefault="00882E85">
      <w:pPr>
        <w:spacing w:line="28" w:lineRule="exact"/>
        <w:rPr>
          <w:sz w:val="20"/>
          <w:szCs w:val="20"/>
        </w:rPr>
      </w:pPr>
    </w:p>
    <w:p w:rsidR="00882E85" w:rsidRDefault="005C4734">
      <w:pPr>
        <w:spacing w:line="350" w:lineRule="auto"/>
        <w:ind w:left="260" w:firstLine="711"/>
        <w:jc w:val="both"/>
        <w:rPr>
          <w:sz w:val="20"/>
          <w:szCs w:val="20"/>
        </w:rPr>
      </w:pPr>
      <w:r>
        <w:rPr>
          <w:rFonts w:eastAsia="Times New Roman"/>
          <w:sz w:val="28"/>
          <w:szCs w:val="28"/>
        </w:rPr>
        <w:t xml:space="preserve">Мировое хозяйство. Географическое разделение труда. Отраслевая и территориальная структура мирового хозяйства. </w:t>
      </w:r>
      <w:r>
        <w:rPr>
          <w:rFonts w:eastAsia="Times New Roman"/>
          <w:i/>
          <w:iCs/>
          <w:sz w:val="28"/>
          <w:szCs w:val="28"/>
        </w:rPr>
        <w:t>Изменение отраслевой</w:t>
      </w:r>
    </w:p>
    <w:p w:rsidR="00882E85" w:rsidRDefault="00882E85">
      <w:pPr>
        <w:spacing w:line="31" w:lineRule="exact"/>
        <w:rPr>
          <w:sz w:val="20"/>
          <w:szCs w:val="20"/>
        </w:rPr>
      </w:pPr>
    </w:p>
    <w:p w:rsidR="00882E85" w:rsidRDefault="005C4734">
      <w:pPr>
        <w:spacing w:line="353" w:lineRule="auto"/>
        <w:ind w:left="260"/>
        <w:jc w:val="both"/>
        <w:rPr>
          <w:sz w:val="20"/>
          <w:szCs w:val="20"/>
        </w:rPr>
      </w:pPr>
      <w:r>
        <w:rPr>
          <w:rFonts w:eastAsia="Times New Roman"/>
          <w:i/>
          <w:iCs/>
          <w:sz w:val="28"/>
          <w:szCs w:val="28"/>
        </w:rPr>
        <w:t>структуры.</w:t>
      </w:r>
      <w:r>
        <w:rPr>
          <w:rFonts w:eastAsia="Times New Roman"/>
          <w:sz w:val="28"/>
          <w:szCs w:val="28"/>
        </w:rPr>
        <w:t xml:space="preserve"> География основных отраслей производственной и непроизводственной сфер. </w:t>
      </w:r>
      <w:r>
        <w:rPr>
          <w:rFonts w:eastAsia="Times New Roman"/>
          <w:i/>
          <w:iCs/>
          <w:sz w:val="28"/>
          <w:szCs w:val="28"/>
        </w:rPr>
        <w:t>Развитие сферы услуг.</w:t>
      </w:r>
      <w:r>
        <w:rPr>
          <w:rFonts w:eastAsia="Times New Roman"/>
          <w:sz w:val="28"/>
          <w:szCs w:val="28"/>
        </w:rPr>
        <w:t xml:space="preserve"> Международные отношения. Географические аспекты глобализации.</w:t>
      </w:r>
    </w:p>
    <w:p w:rsidR="00882E85" w:rsidRDefault="00882E85">
      <w:pPr>
        <w:spacing w:line="200" w:lineRule="exact"/>
        <w:rPr>
          <w:sz w:val="20"/>
          <w:szCs w:val="20"/>
        </w:rPr>
      </w:pPr>
    </w:p>
    <w:p w:rsidR="00882E85" w:rsidRDefault="00882E85">
      <w:pPr>
        <w:spacing w:line="298" w:lineRule="exact"/>
        <w:rPr>
          <w:sz w:val="20"/>
          <w:szCs w:val="20"/>
        </w:rPr>
      </w:pPr>
    </w:p>
    <w:p w:rsidR="00882E85" w:rsidRDefault="005C4734">
      <w:pPr>
        <w:ind w:left="980"/>
        <w:rPr>
          <w:sz w:val="20"/>
          <w:szCs w:val="20"/>
        </w:rPr>
      </w:pPr>
      <w:r>
        <w:rPr>
          <w:rFonts w:eastAsia="Times New Roman"/>
          <w:b/>
          <w:bCs/>
          <w:sz w:val="28"/>
          <w:szCs w:val="28"/>
        </w:rPr>
        <w:t>Региональная география и страноведение</w:t>
      </w:r>
    </w:p>
    <w:p w:rsidR="00882E85" w:rsidRDefault="00882E85">
      <w:pPr>
        <w:spacing w:line="174"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rFonts w:eastAsia="Times New Roman"/>
          <w:i/>
          <w:iCs/>
          <w:sz w:val="28"/>
          <w:szCs w:val="28"/>
        </w:rPr>
        <w:t>Ведущие страны-экспортеры основных видов продукции.</w:t>
      </w:r>
    </w:p>
    <w:p w:rsidR="00882E85" w:rsidRDefault="00882E85">
      <w:pPr>
        <w:spacing w:line="28"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Роль отдельных стран и регионов в системе мирового хозяйства.</w:t>
      </w:r>
      <w:r>
        <w:rPr>
          <w:rFonts w:eastAsia="Times New Roman"/>
          <w:i/>
          <w:iCs/>
          <w:sz w:val="28"/>
          <w:szCs w:val="28"/>
        </w:rPr>
        <w:t xml:space="preserve"> Региональная политика.</w:t>
      </w:r>
      <w:r>
        <w:rPr>
          <w:rFonts w:eastAsia="Times New Roman"/>
          <w:sz w:val="28"/>
          <w:szCs w:val="28"/>
        </w:rPr>
        <w:t xml:space="preserve"> Интеграция регионов в единое мировое сообщество. Международные организации (региональные, политические и отраслевые союзы).</w:t>
      </w:r>
    </w:p>
    <w:p w:rsidR="00882E85" w:rsidRDefault="00882E85">
      <w:pPr>
        <w:spacing w:line="25"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Pr>
          <w:rFonts w:eastAsia="Times New Roman"/>
          <w:i/>
          <w:iCs/>
          <w:sz w:val="28"/>
          <w:szCs w:val="28"/>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882E85" w:rsidRDefault="00882E85">
      <w:pPr>
        <w:spacing w:line="200" w:lineRule="exact"/>
        <w:rPr>
          <w:sz w:val="20"/>
          <w:szCs w:val="20"/>
        </w:rPr>
      </w:pPr>
    </w:p>
    <w:p w:rsidR="00882E85" w:rsidRDefault="00882E85">
      <w:pPr>
        <w:spacing w:line="296" w:lineRule="exact"/>
        <w:rPr>
          <w:sz w:val="20"/>
          <w:szCs w:val="20"/>
        </w:rPr>
      </w:pPr>
    </w:p>
    <w:p w:rsidR="00882E85" w:rsidRDefault="005C4734">
      <w:pPr>
        <w:ind w:left="980"/>
        <w:rPr>
          <w:sz w:val="20"/>
          <w:szCs w:val="20"/>
        </w:rPr>
      </w:pPr>
      <w:r>
        <w:rPr>
          <w:rFonts w:eastAsia="Times New Roman"/>
          <w:b/>
          <w:bCs/>
          <w:sz w:val="28"/>
          <w:szCs w:val="28"/>
        </w:rPr>
        <w:t>Роль географии в решении глобальных проблем человечества</w:t>
      </w:r>
    </w:p>
    <w:p w:rsidR="00882E85" w:rsidRDefault="00882E85">
      <w:pPr>
        <w:spacing w:line="174"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Географическая наука и географическое мышление. Карта – язык географии. Географические аспекты глобальных проблем человечества. Роль</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310</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ight="20"/>
        <w:jc w:val="both"/>
        <w:rPr>
          <w:sz w:val="20"/>
          <w:szCs w:val="20"/>
        </w:rPr>
      </w:pPr>
      <w:bookmarkStart w:id="311" w:name="page621"/>
      <w:bookmarkEnd w:id="311"/>
      <w:r>
        <w:rPr>
          <w:rFonts w:eastAsia="Times New Roman"/>
          <w:sz w:val="28"/>
          <w:szCs w:val="28"/>
        </w:rPr>
        <w:lastRenderedPageBreak/>
        <w:t>географии в решении глобальных проблем современности. Международное сотрудничество как инструмент решения глобальных проблем.</w:t>
      </w:r>
    </w:p>
    <w:p w:rsidR="00882E85" w:rsidRDefault="00882E85">
      <w:pPr>
        <w:spacing w:line="200" w:lineRule="exact"/>
        <w:rPr>
          <w:sz w:val="20"/>
          <w:szCs w:val="20"/>
        </w:rPr>
      </w:pPr>
    </w:p>
    <w:p w:rsidR="00882E85" w:rsidRDefault="00882E85">
      <w:pPr>
        <w:spacing w:line="303" w:lineRule="exact"/>
        <w:rPr>
          <w:sz w:val="20"/>
          <w:szCs w:val="20"/>
        </w:rPr>
      </w:pPr>
    </w:p>
    <w:p w:rsidR="00882E85" w:rsidRDefault="005C4734">
      <w:pPr>
        <w:ind w:left="980"/>
        <w:rPr>
          <w:sz w:val="20"/>
          <w:szCs w:val="20"/>
        </w:rPr>
      </w:pPr>
      <w:r>
        <w:rPr>
          <w:rFonts w:eastAsia="Times New Roman"/>
          <w:b/>
          <w:bCs/>
          <w:sz w:val="28"/>
          <w:szCs w:val="28"/>
        </w:rPr>
        <w:t>Углубленный уровень</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География в современном мире</w:t>
      </w:r>
    </w:p>
    <w:p w:rsidR="00882E85" w:rsidRDefault="00882E85">
      <w:pPr>
        <w:spacing w:line="169"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География в системе естественно-научных и гуманитарных знаний.</w:t>
      </w:r>
      <w:r>
        <w:rPr>
          <w:rFonts w:eastAsia="Times New Roman"/>
          <w:i/>
          <w:iCs/>
          <w:sz w:val="28"/>
          <w:szCs w:val="28"/>
        </w:rPr>
        <w:t xml:space="preserve"> История географии как науки. Основные теории и концепции современной географии.</w:t>
      </w:r>
      <w:r>
        <w:rPr>
          <w:rFonts w:eastAsia="Times New Roman"/>
          <w:sz w:val="28"/>
          <w:szCs w:val="28"/>
        </w:rPr>
        <w:t xml:space="preserve">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w:t>
      </w:r>
    </w:p>
    <w:p w:rsidR="00882E85" w:rsidRDefault="00882E85">
      <w:pPr>
        <w:spacing w:line="21" w:lineRule="exact"/>
        <w:rPr>
          <w:sz w:val="20"/>
          <w:szCs w:val="20"/>
        </w:rPr>
      </w:pPr>
    </w:p>
    <w:p w:rsidR="00882E85" w:rsidRDefault="005C4734">
      <w:pPr>
        <w:spacing w:line="357" w:lineRule="auto"/>
        <w:ind w:left="260"/>
        <w:jc w:val="both"/>
        <w:rPr>
          <w:sz w:val="20"/>
          <w:szCs w:val="20"/>
        </w:rPr>
      </w:pPr>
      <w:r>
        <w:rPr>
          <w:rFonts w:eastAsia="Times New Roman"/>
          <w:sz w:val="28"/>
          <w:szCs w:val="28"/>
        </w:rPr>
        <w:t xml:space="preserve">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Pr>
          <w:rFonts w:eastAsia="Times New Roman"/>
          <w:i/>
          <w:iCs/>
          <w:sz w:val="28"/>
          <w:szCs w:val="28"/>
        </w:rPr>
        <w:t>Иерархия природно-хозяйственных систем.</w:t>
      </w:r>
      <w:r>
        <w:rPr>
          <w:rFonts w:eastAsia="Times New Roman"/>
          <w:sz w:val="28"/>
          <w:szCs w:val="28"/>
        </w:rPr>
        <w:t xml:space="preserve"> Пространственные модели в географии. Геоинформационные системы. Географические прогнозы.</w:t>
      </w:r>
    </w:p>
    <w:p w:rsidR="00882E85" w:rsidRDefault="00882E85">
      <w:pPr>
        <w:spacing w:line="26"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882E85" w:rsidRDefault="00882E85">
      <w:pPr>
        <w:spacing w:line="200" w:lineRule="exact"/>
        <w:rPr>
          <w:sz w:val="20"/>
          <w:szCs w:val="20"/>
        </w:rPr>
      </w:pPr>
    </w:p>
    <w:p w:rsidR="00882E85" w:rsidRDefault="00882E85">
      <w:pPr>
        <w:spacing w:line="304" w:lineRule="exact"/>
        <w:rPr>
          <w:sz w:val="20"/>
          <w:szCs w:val="20"/>
        </w:rPr>
      </w:pPr>
    </w:p>
    <w:p w:rsidR="00882E85" w:rsidRDefault="005C4734">
      <w:pPr>
        <w:ind w:left="980"/>
        <w:rPr>
          <w:sz w:val="20"/>
          <w:szCs w:val="20"/>
        </w:rPr>
      </w:pPr>
      <w:r>
        <w:rPr>
          <w:rFonts w:eastAsia="Times New Roman"/>
          <w:b/>
          <w:bCs/>
          <w:sz w:val="28"/>
          <w:szCs w:val="28"/>
        </w:rPr>
        <w:t>Физическая география</w:t>
      </w:r>
    </w:p>
    <w:p w:rsidR="00882E85" w:rsidRDefault="00882E85">
      <w:pPr>
        <w:spacing w:line="169"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882E85" w:rsidRDefault="00882E85">
      <w:pPr>
        <w:spacing w:line="9" w:lineRule="exact"/>
        <w:rPr>
          <w:sz w:val="20"/>
          <w:szCs w:val="20"/>
        </w:rPr>
      </w:pPr>
    </w:p>
    <w:p w:rsidR="00882E85" w:rsidRDefault="005C4734">
      <w:pPr>
        <w:ind w:left="980"/>
        <w:rPr>
          <w:sz w:val="20"/>
          <w:szCs w:val="20"/>
        </w:rPr>
      </w:pPr>
      <w:r>
        <w:rPr>
          <w:rFonts w:eastAsia="Times New Roman"/>
          <w:sz w:val="28"/>
          <w:szCs w:val="28"/>
        </w:rPr>
        <w:t>Географические  объекты,  процессы  и  явления.  Физико-географическая</w:t>
      </w:r>
    </w:p>
    <w:p w:rsidR="00882E85" w:rsidRDefault="00882E85">
      <w:pPr>
        <w:spacing w:line="174" w:lineRule="exact"/>
        <w:rPr>
          <w:sz w:val="20"/>
          <w:szCs w:val="20"/>
        </w:rPr>
      </w:pPr>
    </w:p>
    <w:p w:rsidR="00882E85" w:rsidRDefault="005C4734">
      <w:pPr>
        <w:spacing w:line="350" w:lineRule="auto"/>
        <w:ind w:left="260"/>
        <w:jc w:val="both"/>
        <w:rPr>
          <w:sz w:val="20"/>
          <w:szCs w:val="20"/>
        </w:rPr>
      </w:pPr>
      <w:r>
        <w:rPr>
          <w:rFonts w:eastAsia="Times New Roman"/>
          <w:sz w:val="28"/>
          <w:szCs w:val="28"/>
        </w:rPr>
        <w:t>дифференциация. Важнейшие факторы физико-географической дифференциации (суммарная солнечная радиация, атмосферные осадки).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311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312" w:name="page623"/>
      <w:bookmarkEnd w:id="312"/>
      <w:r>
        <w:rPr>
          <w:rFonts w:eastAsia="Times New Roman"/>
          <w:sz w:val="28"/>
          <w:szCs w:val="28"/>
        </w:rPr>
        <w:lastRenderedPageBreak/>
        <w:t>Геологические объекты и процессы. Развитие земной коры во времени.</w:t>
      </w:r>
    </w:p>
    <w:p w:rsidR="00882E85" w:rsidRDefault="00882E85">
      <w:pPr>
        <w:spacing w:line="163" w:lineRule="exact"/>
        <w:rPr>
          <w:sz w:val="20"/>
          <w:szCs w:val="20"/>
        </w:rPr>
      </w:pPr>
    </w:p>
    <w:p w:rsidR="00882E85" w:rsidRDefault="005C4734">
      <w:pPr>
        <w:tabs>
          <w:tab w:val="left" w:pos="2220"/>
          <w:tab w:val="left" w:pos="3900"/>
          <w:tab w:val="left" w:pos="4980"/>
          <w:tab w:val="left" w:pos="6880"/>
          <w:tab w:val="left" w:pos="8140"/>
          <w:tab w:val="left" w:pos="9200"/>
        </w:tabs>
        <w:ind w:left="260"/>
        <w:rPr>
          <w:sz w:val="20"/>
          <w:szCs w:val="20"/>
        </w:rPr>
      </w:pPr>
      <w:r>
        <w:rPr>
          <w:rFonts w:eastAsia="Times New Roman"/>
          <w:sz w:val="28"/>
          <w:szCs w:val="28"/>
        </w:rPr>
        <w:t>Геологическая</w:t>
      </w:r>
      <w:r>
        <w:rPr>
          <w:rFonts w:eastAsia="Times New Roman"/>
          <w:sz w:val="28"/>
          <w:szCs w:val="28"/>
        </w:rPr>
        <w:tab/>
        <w:t>хронология.</w:t>
      </w:r>
      <w:r>
        <w:rPr>
          <w:sz w:val="20"/>
          <w:szCs w:val="20"/>
        </w:rPr>
        <w:tab/>
      </w:r>
      <w:r>
        <w:rPr>
          <w:rFonts w:eastAsia="Times New Roman"/>
          <w:i/>
          <w:iCs/>
          <w:sz w:val="28"/>
          <w:szCs w:val="28"/>
        </w:rPr>
        <w:t>Этапы</w:t>
      </w:r>
      <w:r>
        <w:rPr>
          <w:rFonts w:eastAsia="Times New Roman"/>
          <w:i/>
          <w:iCs/>
          <w:sz w:val="28"/>
          <w:szCs w:val="28"/>
        </w:rPr>
        <w:tab/>
        <w:t>геологической</w:t>
      </w:r>
      <w:r>
        <w:rPr>
          <w:rFonts w:eastAsia="Times New Roman"/>
          <w:i/>
          <w:iCs/>
          <w:sz w:val="28"/>
          <w:szCs w:val="28"/>
        </w:rPr>
        <w:tab/>
        <w:t>истории</w:t>
      </w:r>
      <w:r>
        <w:rPr>
          <w:rFonts w:eastAsia="Times New Roman"/>
          <w:i/>
          <w:iCs/>
          <w:sz w:val="28"/>
          <w:szCs w:val="28"/>
        </w:rPr>
        <w:tab/>
        <w:t>земной</w:t>
      </w:r>
      <w:r>
        <w:rPr>
          <w:sz w:val="20"/>
          <w:szCs w:val="20"/>
        </w:rPr>
        <w:tab/>
      </w:r>
      <w:r>
        <w:rPr>
          <w:rFonts w:eastAsia="Times New Roman"/>
          <w:i/>
          <w:iCs/>
          <w:sz w:val="27"/>
          <w:szCs w:val="27"/>
        </w:rPr>
        <w:t>коры.</w:t>
      </w:r>
    </w:p>
    <w:p w:rsidR="00882E85" w:rsidRDefault="00882E85">
      <w:pPr>
        <w:spacing w:line="158" w:lineRule="exact"/>
        <w:rPr>
          <w:sz w:val="20"/>
          <w:szCs w:val="20"/>
        </w:rPr>
      </w:pPr>
    </w:p>
    <w:p w:rsidR="00882E85" w:rsidRDefault="005C4734">
      <w:pPr>
        <w:ind w:left="260"/>
        <w:rPr>
          <w:sz w:val="20"/>
          <w:szCs w:val="20"/>
        </w:rPr>
      </w:pPr>
      <w:r>
        <w:rPr>
          <w:rFonts w:eastAsia="Times New Roman"/>
          <w:sz w:val="28"/>
          <w:szCs w:val="28"/>
        </w:rPr>
        <w:t>Тектоника литосферных плит.</w:t>
      </w:r>
    </w:p>
    <w:p w:rsidR="00882E85" w:rsidRDefault="00882E85">
      <w:pPr>
        <w:spacing w:line="179" w:lineRule="exact"/>
        <w:rPr>
          <w:sz w:val="20"/>
          <w:szCs w:val="20"/>
        </w:rPr>
      </w:pPr>
    </w:p>
    <w:p w:rsidR="00882E85" w:rsidRDefault="005C4734">
      <w:pPr>
        <w:spacing w:line="353" w:lineRule="auto"/>
        <w:ind w:left="260" w:right="20" w:firstLine="711"/>
        <w:jc w:val="both"/>
        <w:rPr>
          <w:sz w:val="20"/>
          <w:szCs w:val="20"/>
        </w:rPr>
      </w:pPr>
      <w:r>
        <w:rPr>
          <w:rFonts w:eastAsia="Times New Roman"/>
          <w:i/>
          <w:iCs/>
          <w:sz w:val="28"/>
          <w:szCs w:val="28"/>
        </w:rPr>
        <w:t>Свойства литосферы: ресурсные, геодинамические, геохимические, геофизические, экологические.</w:t>
      </w:r>
      <w:r>
        <w:rPr>
          <w:rFonts w:eastAsia="Times New Roman"/>
          <w:sz w:val="28"/>
          <w:szCs w:val="28"/>
        </w:rPr>
        <w:t xml:space="preserve"> Эндогенные и экзогенные процессы и рельеф. Антропогенный фактор рельефообразования.</w:t>
      </w:r>
    </w:p>
    <w:p w:rsidR="00882E85" w:rsidRDefault="00882E85">
      <w:pPr>
        <w:spacing w:line="29"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Природные комплексы. Природные комплексы как системы, их компоненты и свойства. </w:t>
      </w:r>
      <w:r>
        <w:rPr>
          <w:rFonts w:eastAsia="Times New Roman"/>
          <w:i/>
          <w:iCs/>
          <w:sz w:val="28"/>
          <w:szCs w:val="28"/>
        </w:rPr>
        <w:t>Группировка природных комплексов по размерам и сложности организации.</w:t>
      </w:r>
      <w:r>
        <w:rPr>
          <w:rFonts w:eastAsia="Times New Roman"/>
          <w:sz w:val="28"/>
          <w:szCs w:val="28"/>
        </w:rPr>
        <w:t xml:space="preserve"> Физико-географическое районирование. Природно-антропогенные комплексы. </w:t>
      </w:r>
      <w:r>
        <w:rPr>
          <w:rFonts w:eastAsia="Times New Roman"/>
          <w:i/>
          <w:iCs/>
          <w:sz w:val="28"/>
          <w:szCs w:val="28"/>
        </w:rPr>
        <w:t>Природно-антропогенные комплексы разного ранга.</w:t>
      </w:r>
    </w:p>
    <w:p w:rsidR="00882E85" w:rsidRDefault="00882E85">
      <w:pPr>
        <w:spacing w:line="20"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 xml:space="preserve">Катастрофические и неблагоприятные природные процессы. </w:t>
      </w:r>
      <w:r>
        <w:rPr>
          <w:rFonts w:eastAsia="Times New Roman"/>
          <w:i/>
          <w:iCs/>
          <w:sz w:val="28"/>
          <w:szCs w:val="28"/>
        </w:rPr>
        <w:t>География природного риска.</w:t>
      </w:r>
    </w:p>
    <w:p w:rsidR="00882E85" w:rsidRDefault="00882E85">
      <w:pPr>
        <w:spacing w:line="200" w:lineRule="exact"/>
        <w:rPr>
          <w:sz w:val="20"/>
          <w:szCs w:val="20"/>
        </w:rPr>
      </w:pPr>
    </w:p>
    <w:p w:rsidR="00882E85" w:rsidRDefault="00882E85">
      <w:pPr>
        <w:spacing w:line="303" w:lineRule="exact"/>
        <w:rPr>
          <w:sz w:val="20"/>
          <w:szCs w:val="20"/>
        </w:rPr>
      </w:pPr>
    </w:p>
    <w:p w:rsidR="00882E85" w:rsidRDefault="005C4734">
      <w:pPr>
        <w:ind w:left="980"/>
        <w:rPr>
          <w:sz w:val="20"/>
          <w:szCs w:val="20"/>
        </w:rPr>
      </w:pPr>
      <w:r>
        <w:rPr>
          <w:rFonts w:eastAsia="Times New Roman"/>
          <w:b/>
          <w:bCs/>
          <w:sz w:val="28"/>
          <w:szCs w:val="28"/>
        </w:rPr>
        <w:t>Социально-экономическая география мира</w:t>
      </w:r>
    </w:p>
    <w:p w:rsidR="00882E85" w:rsidRDefault="00882E85">
      <w:pPr>
        <w:spacing w:line="174" w:lineRule="exact"/>
        <w:rPr>
          <w:sz w:val="20"/>
          <w:szCs w:val="20"/>
        </w:rPr>
      </w:pPr>
    </w:p>
    <w:p w:rsidR="00882E85" w:rsidRDefault="005C4734">
      <w:pPr>
        <w:spacing w:line="346" w:lineRule="auto"/>
        <w:ind w:left="260" w:right="20" w:firstLine="711"/>
        <w:jc w:val="both"/>
        <w:rPr>
          <w:sz w:val="20"/>
          <w:szCs w:val="20"/>
        </w:rPr>
      </w:pPr>
      <w:r>
        <w:rPr>
          <w:rFonts w:eastAsia="Times New Roman"/>
          <w:sz w:val="28"/>
          <w:szCs w:val="28"/>
        </w:rPr>
        <w:t>Экономическая и социальная география. Дисциплины, входящие в социально-экономическую географию (география населения, география</w:t>
      </w:r>
    </w:p>
    <w:p w:rsidR="00882E85" w:rsidRDefault="00882E85">
      <w:pPr>
        <w:spacing w:line="21" w:lineRule="exact"/>
        <w:rPr>
          <w:sz w:val="20"/>
          <w:szCs w:val="20"/>
        </w:rPr>
      </w:pPr>
    </w:p>
    <w:p w:rsidR="00882E85" w:rsidRDefault="005C4734">
      <w:pPr>
        <w:tabs>
          <w:tab w:val="left" w:pos="1860"/>
          <w:tab w:val="left" w:pos="3580"/>
          <w:tab w:val="left" w:pos="5280"/>
          <w:tab w:val="left" w:pos="6920"/>
          <w:tab w:val="left" w:pos="8660"/>
        </w:tabs>
        <w:ind w:left="260"/>
        <w:rPr>
          <w:sz w:val="20"/>
          <w:szCs w:val="20"/>
        </w:rPr>
      </w:pPr>
      <w:r>
        <w:rPr>
          <w:rFonts w:eastAsia="Times New Roman"/>
          <w:sz w:val="28"/>
          <w:szCs w:val="28"/>
        </w:rPr>
        <w:t>мирового</w:t>
      </w:r>
      <w:r>
        <w:rPr>
          <w:sz w:val="20"/>
          <w:szCs w:val="20"/>
        </w:rPr>
        <w:tab/>
      </w:r>
      <w:r>
        <w:rPr>
          <w:rFonts w:eastAsia="Times New Roman"/>
          <w:sz w:val="28"/>
          <w:szCs w:val="28"/>
        </w:rPr>
        <w:t>хозяйства,</w:t>
      </w:r>
      <w:r>
        <w:rPr>
          <w:sz w:val="20"/>
          <w:szCs w:val="20"/>
        </w:rPr>
        <w:tab/>
      </w:r>
      <w:r>
        <w:rPr>
          <w:rFonts w:eastAsia="Times New Roman"/>
          <w:sz w:val="28"/>
          <w:szCs w:val="28"/>
        </w:rPr>
        <w:t>география</w:t>
      </w:r>
      <w:r>
        <w:rPr>
          <w:sz w:val="20"/>
          <w:szCs w:val="20"/>
        </w:rPr>
        <w:tab/>
      </w:r>
      <w:r>
        <w:rPr>
          <w:rFonts w:eastAsia="Times New Roman"/>
          <w:sz w:val="28"/>
          <w:szCs w:val="28"/>
        </w:rPr>
        <w:t>сельского</w:t>
      </w:r>
      <w:r>
        <w:rPr>
          <w:sz w:val="20"/>
          <w:szCs w:val="20"/>
        </w:rPr>
        <w:tab/>
      </w:r>
      <w:r>
        <w:rPr>
          <w:rFonts w:eastAsia="Times New Roman"/>
          <w:sz w:val="28"/>
          <w:szCs w:val="28"/>
        </w:rPr>
        <w:t>хозяйства,</w:t>
      </w:r>
      <w:r>
        <w:rPr>
          <w:sz w:val="20"/>
          <w:szCs w:val="20"/>
        </w:rPr>
        <w:tab/>
      </w:r>
      <w:r>
        <w:rPr>
          <w:rFonts w:eastAsia="Times New Roman"/>
          <w:sz w:val="28"/>
          <w:szCs w:val="28"/>
        </w:rPr>
        <w:t>география</w:t>
      </w:r>
    </w:p>
    <w:p w:rsidR="00882E85" w:rsidRDefault="00882E85">
      <w:pPr>
        <w:spacing w:line="179" w:lineRule="exact"/>
        <w:rPr>
          <w:sz w:val="20"/>
          <w:szCs w:val="20"/>
        </w:rPr>
      </w:pPr>
    </w:p>
    <w:p w:rsidR="00882E85" w:rsidRDefault="005C4734">
      <w:pPr>
        <w:spacing w:line="356" w:lineRule="auto"/>
        <w:ind w:left="260"/>
        <w:jc w:val="both"/>
        <w:rPr>
          <w:sz w:val="20"/>
          <w:szCs w:val="20"/>
        </w:rPr>
      </w:pPr>
      <w:r>
        <w:rPr>
          <w:rFonts w:eastAsia="Times New Roman"/>
          <w:sz w:val="28"/>
          <w:szCs w:val="28"/>
        </w:rPr>
        <w:t>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882E85" w:rsidRDefault="00882E85">
      <w:pPr>
        <w:spacing w:line="27"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Экономико-географическое положение. Методы оценки экономико-географического положения.</w:t>
      </w:r>
    </w:p>
    <w:p w:rsidR="00882E85" w:rsidRDefault="00882E85">
      <w:pPr>
        <w:spacing w:line="37"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Pr>
          <w:rFonts w:eastAsia="Times New Roman"/>
          <w:i/>
          <w:iCs/>
          <w:sz w:val="28"/>
          <w:szCs w:val="28"/>
        </w:rPr>
        <w:t>Изменение значения отдельных ресурсов на различных</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0" w:lineRule="exact"/>
        <w:rPr>
          <w:sz w:val="20"/>
          <w:szCs w:val="20"/>
        </w:rPr>
      </w:pPr>
    </w:p>
    <w:p w:rsidR="00882E85" w:rsidRDefault="005C4734">
      <w:pPr>
        <w:ind w:right="-259"/>
        <w:jc w:val="center"/>
        <w:rPr>
          <w:sz w:val="20"/>
          <w:szCs w:val="20"/>
        </w:rPr>
      </w:pPr>
      <w:r>
        <w:rPr>
          <w:rFonts w:eastAsia="Times New Roman"/>
        </w:rPr>
        <w:t>312</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tabs>
          <w:tab w:val="left" w:pos="2140"/>
          <w:tab w:val="left" w:pos="3340"/>
          <w:tab w:val="left" w:pos="5700"/>
          <w:tab w:val="left" w:pos="7140"/>
          <w:tab w:val="left" w:pos="8740"/>
        </w:tabs>
        <w:ind w:left="260"/>
        <w:rPr>
          <w:sz w:val="20"/>
          <w:szCs w:val="20"/>
        </w:rPr>
      </w:pPr>
      <w:bookmarkStart w:id="313" w:name="page625"/>
      <w:bookmarkEnd w:id="313"/>
      <w:r>
        <w:rPr>
          <w:rFonts w:eastAsia="Times New Roman"/>
          <w:i/>
          <w:iCs/>
          <w:sz w:val="28"/>
          <w:szCs w:val="28"/>
        </w:rPr>
        <w:lastRenderedPageBreak/>
        <w:t>исторических</w:t>
      </w:r>
      <w:r>
        <w:rPr>
          <w:rFonts w:eastAsia="Times New Roman"/>
          <w:i/>
          <w:iCs/>
          <w:sz w:val="28"/>
          <w:szCs w:val="28"/>
        </w:rPr>
        <w:tab/>
        <w:t>этапах.</w:t>
      </w:r>
      <w:r>
        <w:rPr>
          <w:sz w:val="20"/>
          <w:szCs w:val="20"/>
        </w:rPr>
        <w:tab/>
      </w:r>
      <w:r>
        <w:rPr>
          <w:rFonts w:eastAsia="Times New Roman"/>
          <w:sz w:val="28"/>
          <w:szCs w:val="28"/>
        </w:rPr>
        <w:t>Территориальные</w:t>
      </w:r>
      <w:r>
        <w:rPr>
          <w:rFonts w:eastAsia="Times New Roman"/>
          <w:sz w:val="28"/>
          <w:szCs w:val="28"/>
        </w:rPr>
        <w:tab/>
        <w:t>сочетания</w:t>
      </w:r>
      <w:r>
        <w:rPr>
          <w:rFonts w:eastAsia="Times New Roman"/>
          <w:sz w:val="28"/>
          <w:szCs w:val="28"/>
        </w:rPr>
        <w:tab/>
        <w:t>природных</w:t>
      </w:r>
      <w:r>
        <w:rPr>
          <w:sz w:val="20"/>
          <w:szCs w:val="20"/>
        </w:rPr>
        <w:tab/>
      </w:r>
      <w:r>
        <w:rPr>
          <w:rFonts w:eastAsia="Times New Roman"/>
          <w:sz w:val="27"/>
          <w:szCs w:val="27"/>
        </w:rPr>
        <w:t>ресурсов.</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Обеспеченность природными ресурсами отдельных территорий.</w:t>
      </w:r>
    </w:p>
    <w:p w:rsidR="00882E85" w:rsidRDefault="00882E85">
      <w:pPr>
        <w:spacing w:line="158" w:lineRule="exact"/>
        <w:rPr>
          <w:sz w:val="20"/>
          <w:szCs w:val="20"/>
        </w:rPr>
      </w:pPr>
    </w:p>
    <w:p w:rsidR="00882E85" w:rsidRDefault="005C4734">
      <w:pPr>
        <w:tabs>
          <w:tab w:val="left" w:pos="2400"/>
          <w:tab w:val="left" w:pos="3860"/>
          <w:tab w:val="left" w:pos="5380"/>
          <w:tab w:val="left" w:pos="6620"/>
          <w:tab w:val="left" w:pos="7080"/>
          <w:tab w:val="left" w:pos="8260"/>
        </w:tabs>
        <w:ind w:left="980"/>
        <w:rPr>
          <w:sz w:val="20"/>
          <w:szCs w:val="20"/>
        </w:rPr>
      </w:pPr>
      <w:r>
        <w:rPr>
          <w:rFonts w:eastAsia="Times New Roman"/>
          <w:sz w:val="28"/>
          <w:szCs w:val="28"/>
        </w:rPr>
        <w:t>География</w:t>
      </w:r>
      <w:r>
        <w:rPr>
          <w:rFonts w:eastAsia="Times New Roman"/>
          <w:sz w:val="28"/>
          <w:szCs w:val="28"/>
        </w:rPr>
        <w:tab/>
        <w:t>населения.</w:t>
      </w:r>
      <w:r>
        <w:rPr>
          <w:rFonts w:eastAsia="Times New Roman"/>
          <w:sz w:val="28"/>
          <w:szCs w:val="28"/>
        </w:rPr>
        <w:tab/>
        <w:t>Расселение</w:t>
      </w:r>
      <w:r>
        <w:rPr>
          <w:rFonts w:eastAsia="Times New Roman"/>
          <w:sz w:val="28"/>
          <w:szCs w:val="28"/>
        </w:rPr>
        <w:tab/>
        <w:t>человека</w:t>
      </w:r>
      <w:r>
        <w:rPr>
          <w:rFonts w:eastAsia="Times New Roman"/>
          <w:sz w:val="28"/>
          <w:szCs w:val="28"/>
        </w:rPr>
        <w:tab/>
        <w:t>по</w:t>
      </w:r>
      <w:r>
        <w:rPr>
          <w:rFonts w:eastAsia="Times New Roman"/>
          <w:sz w:val="28"/>
          <w:szCs w:val="28"/>
        </w:rPr>
        <w:tab/>
        <w:t>планете.</w:t>
      </w:r>
      <w:r>
        <w:rPr>
          <w:sz w:val="20"/>
          <w:szCs w:val="20"/>
        </w:rPr>
        <w:tab/>
      </w:r>
      <w:r>
        <w:rPr>
          <w:rFonts w:eastAsia="Times New Roman"/>
          <w:sz w:val="27"/>
          <w:szCs w:val="27"/>
        </w:rPr>
        <w:t>Численность,</w:t>
      </w:r>
    </w:p>
    <w:p w:rsidR="00882E85" w:rsidRDefault="00882E85">
      <w:pPr>
        <w:spacing w:line="179" w:lineRule="exact"/>
        <w:rPr>
          <w:sz w:val="20"/>
          <w:szCs w:val="20"/>
        </w:rPr>
      </w:pPr>
    </w:p>
    <w:p w:rsidR="00882E85" w:rsidRDefault="005C4734">
      <w:pPr>
        <w:spacing w:line="358" w:lineRule="auto"/>
        <w:ind w:left="260"/>
        <w:jc w:val="both"/>
        <w:rPr>
          <w:sz w:val="20"/>
          <w:szCs w:val="20"/>
        </w:rPr>
      </w:pPr>
      <w:r>
        <w:rPr>
          <w:rFonts w:eastAsia="Times New Roman"/>
          <w:sz w:val="28"/>
          <w:szCs w:val="28"/>
        </w:rPr>
        <w:t xml:space="preserve">воспроизводство, динамика изменения численности населения. Демографический переход. Демографическая политика. </w:t>
      </w:r>
      <w:r>
        <w:rPr>
          <w:rFonts w:eastAsia="Times New Roman"/>
          <w:i/>
          <w:iCs/>
          <w:sz w:val="28"/>
          <w:szCs w:val="28"/>
        </w:rPr>
        <w:t>Демографические кризисы.</w:t>
      </w:r>
      <w:r>
        <w:rPr>
          <w:rFonts w:eastAsia="Times New Roman"/>
          <w:sz w:val="28"/>
          <w:szCs w:val="28"/>
        </w:rPr>
        <w:t xml:space="preserve"> Размещение и плотность населения. Факторы, влияющие на</w:t>
      </w:r>
      <w:r>
        <w:rPr>
          <w:rFonts w:eastAsia="Times New Roman"/>
          <w:i/>
          <w:iCs/>
          <w:sz w:val="28"/>
          <w:szCs w:val="28"/>
        </w:rPr>
        <w:t xml:space="preserve"> </w:t>
      </w:r>
      <w:r>
        <w:rPr>
          <w:rFonts w:eastAsia="Times New Roman"/>
          <w:sz w:val="28"/>
          <w:szCs w:val="28"/>
        </w:rPr>
        <w:t xml:space="preserve">размещение и плотность населения. Состав и структура населения (половозрастной, этнический, религиозный составы, городское и сельское население). </w:t>
      </w:r>
      <w:r>
        <w:rPr>
          <w:rFonts w:eastAsia="Times New Roman"/>
          <w:i/>
          <w:iCs/>
          <w:sz w:val="28"/>
          <w:szCs w:val="28"/>
        </w:rPr>
        <w:t>География религий. Этногеография.</w:t>
      </w:r>
      <w:r>
        <w:rPr>
          <w:rFonts w:eastAsia="Times New Roman"/>
          <w:sz w:val="28"/>
          <w:szCs w:val="28"/>
        </w:rP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882E85" w:rsidRDefault="00882E85">
      <w:pPr>
        <w:spacing w:line="12" w:lineRule="exact"/>
        <w:rPr>
          <w:sz w:val="20"/>
          <w:szCs w:val="20"/>
        </w:rPr>
      </w:pPr>
    </w:p>
    <w:p w:rsidR="00882E85" w:rsidRDefault="005C4734">
      <w:pPr>
        <w:ind w:left="980"/>
        <w:rPr>
          <w:sz w:val="20"/>
          <w:szCs w:val="20"/>
        </w:rPr>
      </w:pPr>
      <w:r>
        <w:rPr>
          <w:rFonts w:eastAsia="Times New Roman"/>
          <w:sz w:val="28"/>
          <w:szCs w:val="28"/>
        </w:rPr>
        <w:t>География мирового хозяйства. Отраслевая и территориальная структура</w:t>
      </w:r>
    </w:p>
    <w:p w:rsidR="00882E85" w:rsidRDefault="00882E85">
      <w:pPr>
        <w:spacing w:line="174" w:lineRule="exact"/>
        <w:rPr>
          <w:sz w:val="20"/>
          <w:szCs w:val="20"/>
        </w:rPr>
      </w:pPr>
    </w:p>
    <w:p w:rsidR="00882E85" w:rsidRDefault="005C4734">
      <w:pPr>
        <w:spacing w:line="356" w:lineRule="auto"/>
        <w:ind w:left="260"/>
        <w:jc w:val="both"/>
        <w:rPr>
          <w:sz w:val="20"/>
          <w:szCs w:val="20"/>
        </w:rPr>
      </w:pPr>
      <w:r>
        <w:rPr>
          <w:rFonts w:eastAsia="Times New Roman"/>
          <w:sz w:val="28"/>
          <w:szCs w:val="28"/>
        </w:rPr>
        <w:t>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882E85" w:rsidRDefault="00882E85">
      <w:pPr>
        <w:spacing w:line="9" w:lineRule="exact"/>
        <w:rPr>
          <w:sz w:val="20"/>
          <w:szCs w:val="20"/>
        </w:rPr>
      </w:pPr>
    </w:p>
    <w:p w:rsidR="00882E85" w:rsidRDefault="005C4734">
      <w:pPr>
        <w:tabs>
          <w:tab w:val="left" w:pos="2920"/>
          <w:tab w:val="left" w:pos="6340"/>
          <w:tab w:val="left" w:pos="7880"/>
        </w:tabs>
        <w:ind w:left="980"/>
        <w:rPr>
          <w:sz w:val="20"/>
          <w:szCs w:val="20"/>
        </w:rPr>
      </w:pPr>
      <w:r>
        <w:rPr>
          <w:rFonts w:eastAsia="Times New Roman"/>
          <w:sz w:val="28"/>
          <w:szCs w:val="28"/>
        </w:rPr>
        <w:t>География</w:t>
      </w:r>
      <w:r>
        <w:rPr>
          <w:sz w:val="20"/>
          <w:szCs w:val="20"/>
        </w:rPr>
        <w:tab/>
      </w:r>
      <w:r>
        <w:rPr>
          <w:rFonts w:eastAsia="Times New Roman"/>
          <w:sz w:val="28"/>
          <w:szCs w:val="28"/>
        </w:rPr>
        <w:t>внешнеэкономических</w:t>
      </w:r>
      <w:r>
        <w:rPr>
          <w:sz w:val="20"/>
          <w:szCs w:val="20"/>
        </w:rPr>
        <w:tab/>
      </w:r>
      <w:r>
        <w:rPr>
          <w:rFonts w:eastAsia="Times New Roman"/>
          <w:sz w:val="28"/>
          <w:szCs w:val="28"/>
        </w:rPr>
        <w:t>связей.</w:t>
      </w:r>
      <w:r>
        <w:rPr>
          <w:sz w:val="20"/>
          <w:szCs w:val="20"/>
        </w:rPr>
        <w:tab/>
      </w:r>
      <w:r>
        <w:rPr>
          <w:rFonts w:eastAsia="Times New Roman"/>
          <w:sz w:val="27"/>
          <w:szCs w:val="27"/>
        </w:rPr>
        <w:t>Международные</w:t>
      </w:r>
    </w:p>
    <w:p w:rsidR="00882E85" w:rsidRDefault="00882E85">
      <w:pPr>
        <w:spacing w:line="174" w:lineRule="exact"/>
        <w:rPr>
          <w:sz w:val="20"/>
          <w:szCs w:val="20"/>
        </w:rPr>
      </w:pPr>
    </w:p>
    <w:p w:rsidR="00882E85" w:rsidRDefault="005C4734">
      <w:pPr>
        <w:spacing w:line="356" w:lineRule="auto"/>
        <w:ind w:left="260" w:right="20"/>
        <w:jc w:val="both"/>
        <w:rPr>
          <w:sz w:val="20"/>
          <w:szCs w:val="20"/>
        </w:rPr>
      </w:pPr>
      <w:r>
        <w:rPr>
          <w:rFonts w:eastAsia="Times New Roman"/>
          <w:sz w:val="28"/>
          <w:szCs w:val="28"/>
        </w:rPr>
        <w:t>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882E85" w:rsidRDefault="00882E85">
      <w:pPr>
        <w:spacing w:line="25"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 xml:space="preserve">География транспорта. Основные преимущества различных видов транспорта. </w:t>
      </w:r>
      <w:r>
        <w:rPr>
          <w:rFonts w:eastAsia="Times New Roman"/>
          <w:i/>
          <w:iCs/>
          <w:sz w:val="28"/>
          <w:szCs w:val="28"/>
        </w:rPr>
        <w:t>Транспортная инфраструктура.</w:t>
      </w:r>
      <w:r>
        <w:rPr>
          <w:rFonts w:eastAsia="Times New Roman"/>
          <w:sz w:val="28"/>
          <w:szCs w:val="28"/>
        </w:rPr>
        <w:t xml:space="preserve"> Мировая транспортная система.</w:t>
      </w:r>
      <w:r>
        <w:rPr>
          <w:rFonts w:eastAsia="Times New Roman"/>
          <w:i/>
          <w:iCs/>
          <w:sz w:val="28"/>
          <w:szCs w:val="28"/>
        </w:rPr>
        <w:t xml:space="preserve"> Транспорт и окружающая среда.</w:t>
      </w:r>
    </w:p>
    <w:p w:rsidR="00882E85" w:rsidRDefault="00882E85">
      <w:pPr>
        <w:spacing w:line="29"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 xml:space="preserve">География мировой торговли. </w:t>
      </w:r>
      <w:r>
        <w:rPr>
          <w:rFonts w:eastAsia="Times New Roman"/>
          <w:i/>
          <w:iCs/>
          <w:sz w:val="28"/>
          <w:szCs w:val="28"/>
        </w:rPr>
        <w:t>Пространственная структура мировой торговли. Основные направления оборота наиболее важных товаров и услуг.</w:t>
      </w:r>
    </w:p>
    <w:p w:rsidR="00882E85" w:rsidRDefault="00882E85">
      <w:pPr>
        <w:spacing w:line="37"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Региональная экономическая география. Определение специализации отдельных стран и районов. Комплексная географическая характеристика</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313</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57" w:lineRule="auto"/>
        <w:ind w:left="260"/>
        <w:jc w:val="both"/>
        <w:rPr>
          <w:sz w:val="20"/>
          <w:szCs w:val="20"/>
        </w:rPr>
      </w:pPr>
      <w:bookmarkStart w:id="314" w:name="page627"/>
      <w:bookmarkEnd w:id="314"/>
      <w:r>
        <w:rPr>
          <w:rFonts w:eastAsia="Times New Roman"/>
          <w:sz w:val="28"/>
          <w:szCs w:val="28"/>
        </w:rPr>
        <w:lastRenderedPageBreak/>
        <w:t>крупнейших стран и регионов мира. Особенности экономико-географического положения, природно-ресурсного потенциала, населения, хозяйства,</w:t>
      </w:r>
      <w:r>
        <w:rPr>
          <w:rFonts w:eastAsia="Times New Roman"/>
          <w:i/>
          <w:iCs/>
          <w:sz w:val="28"/>
          <w:szCs w:val="28"/>
        </w:rPr>
        <w:t xml:space="preserve"> инфраструктуры,</w:t>
      </w:r>
      <w:r>
        <w:rPr>
          <w:rFonts w:eastAsia="Times New Roman"/>
          <w:sz w:val="28"/>
          <w:szCs w:val="28"/>
        </w:rPr>
        <w:t xml:space="preserve"> культуры, современных проблем развития крупных регионов</w:t>
      </w:r>
      <w:r>
        <w:rPr>
          <w:rFonts w:eastAsia="Times New Roman"/>
          <w:i/>
          <w:iCs/>
          <w:sz w:val="28"/>
          <w:szCs w:val="28"/>
        </w:rPr>
        <w:t xml:space="preserve"> </w:t>
      </w:r>
      <w:r>
        <w:rPr>
          <w:rFonts w:eastAsia="Times New Roman"/>
          <w:sz w:val="28"/>
          <w:szCs w:val="28"/>
        </w:rPr>
        <w:t>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w:t>
      </w:r>
    </w:p>
    <w:p w:rsidR="00882E85" w:rsidRDefault="00882E85">
      <w:pPr>
        <w:spacing w:line="11" w:lineRule="exact"/>
        <w:rPr>
          <w:sz w:val="20"/>
          <w:szCs w:val="20"/>
        </w:rPr>
      </w:pPr>
    </w:p>
    <w:p w:rsidR="00882E85" w:rsidRDefault="005C4734">
      <w:pPr>
        <w:ind w:left="980"/>
        <w:rPr>
          <w:sz w:val="20"/>
          <w:szCs w:val="20"/>
        </w:rPr>
      </w:pPr>
      <w:r>
        <w:rPr>
          <w:rFonts w:eastAsia="Times New Roman"/>
          <w:i/>
          <w:iCs/>
          <w:sz w:val="28"/>
          <w:szCs w:val="28"/>
        </w:rPr>
        <w:t>Политическая география и геополитика.</w:t>
      </w:r>
      <w:r>
        <w:rPr>
          <w:rFonts w:eastAsia="Times New Roman"/>
          <w:sz w:val="28"/>
          <w:szCs w:val="28"/>
        </w:rPr>
        <w:t xml:space="preserve">  Территориально-политическая</w:t>
      </w:r>
    </w:p>
    <w:p w:rsidR="00882E85" w:rsidRDefault="00882E85">
      <w:pPr>
        <w:spacing w:line="178" w:lineRule="exact"/>
        <w:rPr>
          <w:sz w:val="20"/>
          <w:szCs w:val="20"/>
        </w:rPr>
      </w:pPr>
    </w:p>
    <w:p w:rsidR="00882E85" w:rsidRDefault="005C4734">
      <w:pPr>
        <w:spacing w:line="346" w:lineRule="auto"/>
        <w:ind w:left="260"/>
        <w:jc w:val="both"/>
        <w:rPr>
          <w:sz w:val="20"/>
          <w:szCs w:val="20"/>
        </w:rPr>
      </w:pPr>
      <w:r>
        <w:rPr>
          <w:rFonts w:eastAsia="Times New Roman"/>
          <w:sz w:val="28"/>
          <w:szCs w:val="28"/>
        </w:rPr>
        <w:t xml:space="preserve">организация общества. </w:t>
      </w:r>
      <w:r>
        <w:rPr>
          <w:rFonts w:eastAsia="Times New Roman"/>
          <w:i/>
          <w:iCs/>
          <w:sz w:val="28"/>
          <w:szCs w:val="28"/>
        </w:rPr>
        <w:t>Формирование мирового геополитического пространства.</w:t>
      </w:r>
    </w:p>
    <w:p w:rsidR="00882E85" w:rsidRDefault="00882E85">
      <w:pPr>
        <w:spacing w:line="36"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Pr>
          <w:rFonts w:eastAsia="Times New Roman"/>
          <w:i/>
          <w:iCs/>
          <w:sz w:val="28"/>
          <w:szCs w:val="28"/>
        </w:rPr>
        <w:t>Географические аспекты решения внешнеэкономических и внешнеполитических задач развития России.</w:t>
      </w:r>
    </w:p>
    <w:p w:rsidR="00882E85" w:rsidRDefault="00882E85">
      <w:pPr>
        <w:spacing w:line="200" w:lineRule="exact"/>
        <w:rPr>
          <w:sz w:val="20"/>
          <w:szCs w:val="20"/>
        </w:rPr>
      </w:pPr>
    </w:p>
    <w:p w:rsidR="00882E85" w:rsidRDefault="00882E85">
      <w:pPr>
        <w:spacing w:line="296" w:lineRule="exact"/>
        <w:rPr>
          <w:sz w:val="20"/>
          <w:szCs w:val="20"/>
        </w:rPr>
      </w:pPr>
    </w:p>
    <w:p w:rsidR="00882E85" w:rsidRDefault="005C4734">
      <w:pPr>
        <w:ind w:left="980"/>
        <w:rPr>
          <w:sz w:val="20"/>
          <w:szCs w:val="20"/>
        </w:rPr>
      </w:pPr>
      <w:r>
        <w:rPr>
          <w:rFonts w:eastAsia="Times New Roman"/>
          <w:b/>
          <w:bCs/>
          <w:sz w:val="28"/>
          <w:szCs w:val="28"/>
        </w:rPr>
        <w:t>Геоэкология</w:t>
      </w:r>
    </w:p>
    <w:p w:rsidR="00882E85" w:rsidRDefault="00882E85">
      <w:pPr>
        <w:spacing w:line="174" w:lineRule="exact"/>
        <w:rPr>
          <w:sz w:val="20"/>
          <w:szCs w:val="20"/>
        </w:rPr>
      </w:pPr>
    </w:p>
    <w:p w:rsidR="00882E85" w:rsidRDefault="005C4734">
      <w:pPr>
        <w:spacing w:line="356" w:lineRule="auto"/>
        <w:ind w:left="260" w:right="20" w:firstLine="711"/>
        <w:jc w:val="both"/>
        <w:rPr>
          <w:sz w:val="20"/>
          <w:szCs w:val="20"/>
        </w:rPr>
      </w:pPr>
      <w:r>
        <w:rPr>
          <w:rFonts w:eastAsia="Times New Roman"/>
          <w:sz w:val="28"/>
          <w:szCs w:val="28"/>
        </w:rPr>
        <w:t>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w:t>
      </w:r>
    </w:p>
    <w:p w:rsidR="00882E85" w:rsidRDefault="00882E85">
      <w:pPr>
        <w:spacing w:line="20" w:lineRule="exact"/>
        <w:rPr>
          <w:sz w:val="20"/>
          <w:szCs w:val="20"/>
        </w:rPr>
      </w:pPr>
    </w:p>
    <w:p w:rsidR="00882E85" w:rsidRDefault="005C4734">
      <w:pPr>
        <w:spacing w:line="357" w:lineRule="auto"/>
        <w:ind w:left="260"/>
        <w:jc w:val="both"/>
        <w:rPr>
          <w:sz w:val="20"/>
          <w:szCs w:val="20"/>
        </w:rPr>
      </w:pPr>
      <w:r>
        <w:rPr>
          <w:rFonts w:eastAsia="Times New Roman"/>
          <w:sz w:val="28"/>
          <w:szCs w:val="28"/>
        </w:rPr>
        <w:t xml:space="preserve">антропогенного воздействия. </w:t>
      </w:r>
      <w:r>
        <w:rPr>
          <w:rFonts w:eastAsia="Times New Roman"/>
          <w:i/>
          <w:iCs/>
          <w:sz w:val="28"/>
          <w:szCs w:val="28"/>
        </w:rPr>
        <w:t>Экологический кризис, экологическая катастрофа. Региональные и глобальные изменения географической среды в результате деятельности человека.</w:t>
      </w:r>
      <w:r>
        <w:rPr>
          <w:rFonts w:eastAsia="Times New Roman"/>
          <w:sz w:val="28"/>
          <w:szCs w:val="28"/>
        </w:rPr>
        <w:t xml:space="preserve"> Роль географии в решении</w:t>
      </w:r>
      <w:r>
        <w:rPr>
          <w:rFonts w:eastAsia="Times New Roman"/>
          <w:i/>
          <w:iCs/>
          <w:sz w:val="28"/>
          <w:szCs w:val="28"/>
        </w:rPr>
        <w:t xml:space="preserve"> </w:t>
      </w:r>
      <w:r>
        <w:rPr>
          <w:rFonts w:eastAsia="Times New Roman"/>
          <w:sz w:val="28"/>
          <w:szCs w:val="28"/>
        </w:rPr>
        <w:t>геоэкологических проблем. Особо охраняемые природные территории. Концепция устойчивого развития.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6" w:lineRule="exact"/>
        <w:rPr>
          <w:sz w:val="20"/>
          <w:szCs w:val="20"/>
        </w:rPr>
      </w:pPr>
    </w:p>
    <w:p w:rsidR="00882E85" w:rsidRDefault="005C4734">
      <w:pPr>
        <w:ind w:right="-259"/>
        <w:jc w:val="center"/>
        <w:rPr>
          <w:sz w:val="20"/>
          <w:szCs w:val="20"/>
        </w:rPr>
      </w:pPr>
      <w:r>
        <w:rPr>
          <w:rFonts w:eastAsia="Times New Roman"/>
        </w:rPr>
        <w:t>314</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315" w:name="page629"/>
      <w:bookmarkEnd w:id="315"/>
      <w:r>
        <w:rPr>
          <w:rFonts w:eastAsia="Times New Roman"/>
          <w:b/>
          <w:bCs/>
          <w:sz w:val="28"/>
          <w:szCs w:val="28"/>
        </w:rPr>
        <w:lastRenderedPageBreak/>
        <w:t>Перечень практических работ</w:t>
      </w:r>
    </w:p>
    <w:p w:rsidR="00882E85" w:rsidRDefault="00882E85">
      <w:pPr>
        <w:spacing w:line="174" w:lineRule="exact"/>
        <w:rPr>
          <w:sz w:val="20"/>
          <w:szCs w:val="20"/>
        </w:rPr>
      </w:pPr>
    </w:p>
    <w:p w:rsidR="00882E85" w:rsidRDefault="005C4734">
      <w:pPr>
        <w:spacing w:line="346" w:lineRule="auto"/>
        <w:ind w:left="260" w:right="20" w:firstLine="711"/>
        <w:rPr>
          <w:sz w:val="20"/>
          <w:szCs w:val="20"/>
        </w:rPr>
      </w:pPr>
      <w:r>
        <w:rPr>
          <w:rFonts w:eastAsia="Times New Roman"/>
          <w:sz w:val="28"/>
          <w:szCs w:val="28"/>
        </w:rPr>
        <w:t>Оценка ресурсообеспеченности страны (региона, человечества) основными видами ресурсов.</w:t>
      </w:r>
    </w:p>
    <w:p w:rsidR="00882E85" w:rsidRDefault="00882E85">
      <w:pPr>
        <w:spacing w:line="37" w:lineRule="exact"/>
        <w:rPr>
          <w:sz w:val="20"/>
          <w:szCs w:val="20"/>
        </w:rPr>
      </w:pPr>
    </w:p>
    <w:p w:rsidR="00882E85" w:rsidRDefault="005C4734">
      <w:pPr>
        <w:spacing w:line="349" w:lineRule="auto"/>
        <w:ind w:left="260" w:right="20" w:firstLine="711"/>
        <w:rPr>
          <w:sz w:val="20"/>
          <w:szCs w:val="20"/>
        </w:rPr>
      </w:pPr>
      <w:r>
        <w:rPr>
          <w:rFonts w:eastAsia="Times New Roman"/>
          <w:sz w:val="28"/>
          <w:szCs w:val="28"/>
        </w:rPr>
        <w:t>Оценка доли использования альтернативных источников энергии. Оценка перспектив развития альтернативной энергетики.</w:t>
      </w:r>
    </w:p>
    <w:p w:rsidR="00882E85" w:rsidRDefault="00882E85">
      <w:pPr>
        <w:spacing w:line="13" w:lineRule="exact"/>
        <w:rPr>
          <w:sz w:val="20"/>
          <w:szCs w:val="20"/>
        </w:rPr>
      </w:pPr>
    </w:p>
    <w:p w:rsidR="00882E85" w:rsidRDefault="005C4734">
      <w:pPr>
        <w:ind w:left="980"/>
        <w:rPr>
          <w:sz w:val="20"/>
          <w:szCs w:val="20"/>
        </w:rPr>
      </w:pPr>
      <w:r>
        <w:rPr>
          <w:rFonts w:eastAsia="Times New Roman"/>
          <w:sz w:val="28"/>
          <w:szCs w:val="28"/>
        </w:rPr>
        <w:t>Анализ геоэкологической ситуации в отдельных странах и регионах мира.</w:t>
      </w:r>
    </w:p>
    <w:p w:rsidR="00882E85" w:rsidRDefault="00882E85">
      <w:pPr>
        <w:spacing w:line="179" w:lineRule="exact"/>
        <w:rPr>
          <w:sz w:val="20"/>
          <w:szCs w:val="20"/>
        </w:rPr>
      </w:pPr>
    </w:p>
    <w:p w:rsidR="00882E85" w:rsidRDefault="005C4734">
      <w:pPr>
        <w:spacing w:line="356" w:lineRule="auto"/>
        <w:ind w:left="980" w:right="20"/>
        <w:rPr>
          <w:sz w:val="20"/>
          <w:szCs w:val="20"/>
        </w:rPr>
      </w:pPr>
      <w:r>
        <w:rPr>
          <w:rFonts w:eastAsia="Times New Roman"/>
          <w:sz w:val="28"/>
          <w:szCs w:val="28"/>
        </w:rPr>
        <w:t>Анализ техногенной нагрузки на окружающую среду. Характеристика политико-географического положения страны. Характеристика экономико-географического положения страны. Характеристика природно-ресурсного потенциала страны. Классификация стран мира на основе анализа политической и</w:t>
      </w:r>
    </w:p>
    <w:p w:rsidR="00882E85" w:rsidRDefault="00882E85">
      <w:pPr>
        <w:spacing w:line="11" w:lineRule="exact"/>
        <w:rPr>
          <w:sz w:val="20"/>
          <w:szCs w:val="20"/>
        </w:rPr>
      </w:pPr>
    </w:p>
    <w:p w:rsidR="00882E85" w:rsidRDefault="005C4734">
      <w:pPr>
        <w:ind w:left="260"/>
        <w:rPr>
          <w:sz w:val="20"/>
          <w:szCs w:val="20"/>
        </w:rPr>
      </w:pPr>
      <w:r>
        <w:rPr>
          <w:rFonts w:eastAsia="Times New Roman"/>
          <w:sz w:val="28"/>
          <w:szCs w:val="28"/>
        </w:rPr>
        <w:t>экономической карты мира.</w:t>
      </w:r>
    </w:p>
    <w:p w:rsidR="00882E85" w:rsidRDefault="00882E85">
      <w:pPr>
        <w:spacing w:line="178" w:lineRule="exact"/>
        <w:rPr>
          <w:sz w:val="20"/>
          <w:szCs w:val="20"/>
        </w:rPr>
      </w:pPr>
    </w:p>
    <w:p w:rsidR="00882E85" w:rsidRDefault="005C4734">
      <w:pPr>
        <w:spacing w:line="346" w:lineRule="auto"/>
        <w:ind w:left="260" w:firstLine="711"/>
        <w:rPr>
          <w:sz w:val="20"/>
          <w:szCs w:val="20"/>
        </w:rPr>
      </w:pPr>
      <w:r>
        <w:rPr>
          <w:rFonts w:eastAsia="Times New Roman"/>
          <w:sz w:val="28"/>
          <w:szCs w:val="28"/>
        </w:rPr>
        <w:t>Анализ грузооборота и пассажиропотока по основным транспортным магистралям мира.</w:t>
      </w:r>
    </w:p>
    <w:p w:rsidR="00882E85" w:rsidRDefault="00882E85">
      <w:pPr>
        <w:spacing w:line="37" w:lineRule="exact"/>
        <w:rPr>
          <w:sz w:val="20"/>
          <w:szCs w:val="20"/>
        </w:rPr>
      </w:pPr>
    </w:p>
    <w:p w:rsidR="00882E85" w:rsidRDefault="005C4734">
      <w:pPr>
        <w:spacing w:line="346" w:lineRule="auto"/>
        <w:ind w:left="260" w:firstLine="711"/>
        <w:rPr>
          <w:sz w:val="20"/>
          <w:szCs w:val="20"/>
        </w:rPr>
      </w:pPr>
      <w:r>
        <w:rPr>
          <w:rFonts w:eastAsia="Times New Roman"/>
          <w:sz w:val="28"/>
          <w:szCs w:val="28"/>
        </w:rPr>
        <w:t>Выявление причин неравномерности хозяйственного освоения различных территорий.</w:t>
      </w:r>
    </w:p>
    <w:p w:rsidR="00882E85" w:rsidRDefault="00882E85">
      <w:pPr>
        <w:spacing w:line="36" w:lineRule="exact"/>
        <w:rPr>
          <w:sz w:val="20"/>
          <w:szCs w:val="20"/>
        </w:rPr>
      </w:pPr>
    </w:p>
    <w:p w:rsidR="00882E85" w:rsidRDefault="005C4734">
      <w:pPr>
        <w:spacing w:line="350" w:lineRule="auto"/>
        <w:ind w:left="260" w:right="20" w:firstLine="711"/>
        <w:rPr>
          <w:sz w:val="20"/>
          <w:szCs w:val="20"/>
        </w:rPr>
      </w:pPr>
      <w:r>
        <w:rPr>
          <w:rFonts w:eastAsia="Times New Roman"/>
          <w:sz w:val="28"/>
          <w:szCs w:val="28"/>
        </w:rPr>
        <w:t>Составление экономико-географической характеристики одной из отраслей промышленности.</w:t>
      </w:r>
    </w:p>
    <w:p w:rsidR="00882E85" w:rsidRDefault="00882E85">
      <w:pPr>
        <w:spacing w:line="26" w:lineRule="exact"/>
        <w:rPr>
          <w:sz w:val="20"/>
          <w:szCs w:val="20"/>
        </w:rPr>
      </w:pPr>
    </w:p>
    <w:p w:rsidR="00882E85" w:rsidRDefault="005C4734">
      <w:pPr>
        <w:spacing w:line="349" w:lineRule="auto"/>
        <w:ind w:left="260" w:firstLine="711"/>
        <w:rPr>
          <w:sz w:val="20"/>
          <w:szCs w:val="20"/>
        </w:rPr>
      </w:pPr>
      <w:r>
        <w:rPr>
          <w:rFonts w:eastAsia="Times New Roman"/>
          <w:sz w:val="28"/>
          <w:szCs w:val="28"/>
        </w:rPr>
        <w:t>Прогнозирование изменения численности населения мира и отдельных регионов.</w:t>
      </w:r>
    </w:p>
    <w:p w:rsidR="00882E85" w:rsidRDefault="00882E85">
      <w:pPr>
        <w:spacing w:line="34" w:lineRule="exact"/>
        <w:rPr>
          <w:sz w:val="20"/>
          <w:szCs w:val="20"/>
        </w:rPr>
      </w:pPr>
    </w:p>
    <w:p w:rsidR="00882E85" w:rsidRDefault="005C4734">
      <w:pPr>
        <w:spacing w:line="346" w:lineRule="auto"/>
        <w:ind w:left="260" w:right="20" w:firstLine="711"/>
        <w:rPr>
          <w:sz w:val="20"/>
          <w:szCs w:val="20"/>
        </w:rPr>
      </w:pPr>
      <w:r>
        <w:rPr>
          <w:rFonts w:eastAsia="Times New Roman"/>
          <w:sz w:val="28"/>
          <w:szCs w:val="28"/>
        </w:rPr>
        <w:t>Определение состава и структуры населения на основе статистических данных.</w:t>
      </w:r>
    </w:p>
    <w:p w:rsidR="00882E85" w:rsidRDefault="00882E85">
      <w:pPr>
        <w:spacing w:line="36" w:lineRule="exact"/>
        <w:rPr>
          <w:sz w:val="20"/>
          <w:szCs w:val="20"/>
        </w:rPr>
      </w:pPr>
    </w:p>
    <w:p w:rsidR="00882E85" w:rsidRDefault="005C4734">
      <w:pPr>
        <w:spacing w:line="346" w:lineRule="auto"/>
        <w:ind w:left="260" w:firstLine="711"/>
        <w:rPr>
          <w:sz w:val="20"/>
          <w:szCs w:val="20"/>
        </w:rPr>
      </w:pPr>
      <w:r>
        <w:rPr>
          <w:rFonts w:eastAsia="Times New Roman"/>
          <w:sz w:val="28"/>
          <w:szCs w:val="28"/>
        </w:rPr>
        <w:t>Выявление основных закономерностей расселения на основе анализа физической и тематических карт мира.</w:t>
      </w:r>
    </w:p>
    <w:p w:rsidR="00882E85" w:rsidRDefault="00882E85">
      <w:pPr>
        <w:spacing w:line="37" w:lineRule="exact"/>
        <w:rPr>
          <w:sz w:val="20"/>
          <w:szCs w:val="20"/>
        </w:rPr>
      </w:pPr>
    </w:p>
    <w:p w:rsidR="00882E85" w:rsidRDefault="005C4734">
      <w:pPr>
        <w:spacing w:line="371" w:lineRule="auto"/>
        <w:ind w:left="980" w:right="20"/>
        <w:rPr>
          <w:sz w:val="20"/>
          <w:szCs w:val="20"/>
        </w:rPr>
      </w:pPr>
      <w:r>
        <w:rPr>
          <w:rFonts w:eastAsia="Times New Roman"/>
          <w:sz w:val="27"/>
          <w:szCs w:val="27"/>
        </w:rPr>
        <w:t>Оценка основных показателей уровня и качества жизни населения. Оценка эффективности демографической политики отдельных стран мира</w:t>
      </w:r>
    </w:p>
    <w:p w:rsidR="00882E85" w:rsidRDefault="005C4734">
      <w:pPr>
        <w:spacing w:line="232" w:lineRule="auto"/>
        <w:ind w:left="260"/>
        <w:rPr>
          <w:sz w:val="20"/>
          <w:szCs w:val="20"/>
        </w:rPr>
      </w:pPr>
      <w:r>
        <w:rPr>
          <w:rFonts w:eastAsia="Times New Roman"/>
          <w:sz w:val="28"/>
          <w:szCs w:val="28"/>
        </w:rPr>
        <w:t>(Россия, Китай, Индия, Германия, США) на основе статистических данных.</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Выявление и характеристика основных направлений миграции населения.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94" w:lineRule="exact"/>
        <w:rPr>
          <w:sz w:val="20"/>
          <w:szCs w:val="20"/>
        </w:rPr>
      </w:pPr>
    </w:p>
    <w:p w:rsidR="00882E85" w:rsidRDefault="005C4734">
      <w:pPr>
        <w:ind w:right="-259"/>
        <w:jc w:val="center"/>
        <w:rPr>
          <w:sz w:val="20"/>
          <w:szCs w:val="20"/>
        </w:rPr>
      </w:pPr>
      <w:r>
        <w:rPr>
          <w:rFonts w:eastAsia="Times New Roman"/>
        </w:rPr>
        <w:t>315</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49" w:lineRule="auto"/>
        <w:ind w:left="260" w:firstLine="711"/>
        <w:jc w:val="both"/>
        <w:rPr>
          <w:sz w:val="20"/>
          <w:szCs w:val="20"/>
        </w:rPr>
      </w:pPr>
      <w:bookmarkStart w:id="316" w:name="page631"/>
      <w:bookmarkEnd w:id="316"/>
      <w:r>
        <w:rPr>
          <w:rFonts w:eastAsia="Times New Roman"/>
          <w:sz w:val="28"/>
          <w:szCs w:val="28"/>
        </w:rPr>
        <w:lastRenderedPageBreak/>
        <w:t>Характеристика влияния рынков труда на размещение предприятий материальной и нематериальной сферы.</w:t>
      </w:r>
    </w:p>
    <w:p w:rsidR="00882E85" w:rsidRDefault="00882E85">
      <w:pPr>
        <w:spacing w:line="28" w:lineRule="exact"/>
        <w:rPr>
          <w:sz w:val="20"/>
          <w:szCs w:val="20"/>
        </w:rPr>
      </w:pPr>
    </w:p>
    <w:p w:rsidR="00882E85" w:rsidRDefault="005C4734">
      <w:pPr>
        <w:spacing w:line="350" w:lineRule="auto"/>
        <w:ind w:left="260" w:right="20" w:firstLine="711"/>
        <w:jc w:val="both"/>
        <w:rPr>
          <w:sz w:val="20"/>
          <w:szCs w:val="20"/>
        </w:rPr>
      </w:pPr>
      <w:r>
        <w:rPr>
          <w:rFonts w:eastAsia="Times New Roman"/>
          <w:sz w:val="28"/>
          <w:szCs w:val="28"/>
        </w:rPr>
        <w:t>Анализ участия стран и регионов мира в международном географическом разделении труда.</w:t>
      </w:r>
    </w:p>
    <w:p w:rsidR="00882E85" w:rsidRDefault="00882E85">
      <w:pPr>
        <w:spacing w:line="31" w:lineRule="exact"/>
        <w:rPr>
          <w:sz w:val="20"/>
          <w:szCs w:val="20"/>
        </w:rPr>
      </w:pPr>
    </w:p>
    <w:p w:rsidR="00882E85" w:rsidRDefault="005C4734">
      <w:pPr>
        <w:spacing w:line="346" w:lineRule="auto"/>
        <w:ind w:left="260" w:right="20" w:firstLine="711"/>
        <w:jc w:val="both"/>
        <w:rPr>
          <w:sz w:val="20"/>
          <w:szCs w:val="20"/>
        </w:rPr>
      </w:pPr>
      <w:r>
        <w:rPr>
          <w:rFonts w:eastAsia="Times New Roman"/>
          <w:sz w:val="28"/>
          <w:szCs w:val="28"/>
        </w:rPr>
        <w:t>Анализ обеспеченности предприятиями сферы услуг отдельного региона, страны, города.</w:t>
      </w:r>
    </w:p>
    <w:p w:rsidR="00882E85" w:rsidRDefault="00882E85">
      <w:pPr>
        <w:spacing w:line="37"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Определение международной специализации крупнейших стран и регионов мира.</w:t>
      </w:r>
    </w:p>
    <w:p w:rsidR="00882E85" w:rsidRDefault="00882E85">
      <w:pPr>
        <w:spacing w:line="13" w:lineRule="exact"/>
        <w:rPr>
          <w:sz w:val="20"/>
          <w:szCs w:val="20"/>
        </w:rPr>
      </w:pPr>
    </w:p>
    <w:p w:rsidR="00882E85" w:rsidRDefault="005C4734">
      <w:pPr>
        <w:ind w:left="980"/>
        <w:rPr>
          <w:sz w:val="20"/>
          <w:szCs w:val="20"/>
        </w:rPr>
      </w:pPr>
      <w:r>
        <w:rPr>
          <w:rFonts w:eastAsia="Times New Roman"/>
          <w:sz w:val="28"/>
          <w:szCs w:val="28"/>
        </w:rPr>
        <w:t>Анализ международных экономических связей страны.</w:t>
      </w:r>
    </w:p>
    <w:p w:rsidR="00882E85" w:rsidRDefault="00882E85">
      <w:pPr>
        <w:spacing w:line="178" w:lineRule="exact"/>
        <w:rPr>
          <w:sz w:val="20"/>
          <w:szCs w:val="20"/>
        </w:rPr>
      </w:pPr>
    </w:p>
    <w:p w:rsidR="00882E85" w:rsidRDefault="005C4734">
      <w:pPr>
        <w:spacing w:line="346" w:lineRule="auto"/>
        <w:ind w:left="260" w:right="20" w:firstLine="711"/>
        <w:jc w:val="both"/>
        <w:rPr>
          <w:sz w:val="20"/>
          <w:szCs w:val="20"/>
        </w:rPr>
      </w:pPr>
      <w:r>
        <w:rPr>
          <w:rFonts w:eastAsia="Times New Roman"/>
          <w:sz w:val="28"/>
          <w:szCs w:val="28"/>
        </w:rPr>
        <w:t>Анализ и объяснение особенностей современного геополитического и геоэкономического положения России.</w:t>
      </w:r>
    </w:p>
    <w:p w:rsidR="00882E85" w:rsidRDefault="00882E85">
      <w:pPr>
        <w:spacing w:line="37"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882E85" w:rsidRDefault="00882E85">
      <w:pPr>
        <w:spacing w:line="29"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882E85" w:rsidRDefault="00882E85">
      <w:pPr>
        <w:spacing w:line="29"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Анализ международного сотрудничества по решению глобальных проблем человечества.</w:t>
      </w:r>
    </w:p>
    <w:p w:rsidR="00882E85" w:rsidRDefault="00882E85">
      <w:pPr>
        <w:spacing w:line="36" w:lineRule="exact"/>
        <w:rPr>
          <w:sz w:val="20"/>
          <w:szCs w:val="20"/>
        </w:rPr>
      </w:pPr>
    </w:p>
    <w:p w:rsidR="00882E85" w:rsidRDefault="005C4734">
      <w:pPr>
        <w:spacing w:line="350" w:lineRule="auto"/>
        <w:ind w:left="260" w:firstLine="711"/>
        <w:jc w:val="both"/>
        <w:rPr>
          <w:sz w:val="20"/>
          <w:szCs w:val="20"/>
        </w:rPr>
      </w:pPr>
      <w:r>
        <w:rPr>
          <w:rFonts w:eastAsia="Times New Roman"/>
          <w:sz w:val="28"/>
          <w:szCs w:val="28"/>
        </w:rPr>
        <w:t>Анализ международной деятельности по освоению малоизученных территорий.</w:t>
      </w:r>
    </w:p>
    <w:p w:rsidR="00882E85" w:rsidRDefault="00882E85">
      <w:pPr>
        <w:spacing w:line="26"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Отображение статистических данных в геоинформационной системе или на картосхеме.</w:t>
      </w:r>
    </w:p>
    <w:p w:rsidR="00882E85" w:rsidRDefault="00882E85">
      <w:pPr>
        <w:spacing w:line="28" w:lineRule="exact"/>
        <w:rPr>
          <w:sz w:val="20"/>
          <w:szCs w:val="20"/>
        </w:rPr>
      </w:pPr>
    </w:p>
    <w:p w:rsidR="00882E85" w:rsidRDefault="005C4734">
      <w:pPr>
        <w:spacing w:line="350" w:lineRule="auto"/>
        <w:ind w:left="260" w:firstLine="711"/>
        <w:jc w:val="both"/>
        <w:rPr>
          <w:sz w:val="20"/>
          <w:szCs w:val="20"/>
        </w:rPr>
      </w:pPr>
      <w:r>
        <w:rPr>
          <w:rFonts w:eastAsia="Times New Roman"/>
          <w:sz w:val="28"/>
          <w:szCs w:val="28"/>
        </w:rPr>
        <w:t>Представление географической информации в виде таблиц, схем, графиков, диаграмм, картосхем.</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96" w:lineRule="exact"/>
        <w:rPr>
          <w:sz w:val="20"/>
          <w:szCs w:val="20"/>
        </w:rPr>
      </w:pPr>
    </w:p>
    <w:p w:rsidR="00882E85" w:rsidRDefault="005C4734">
      <w:pPr>
        <w:ind w:right="-259"/>
        <w:jc w:val="center"/>
        <w:rPr>
          <w:sz w:val="20"/>
          <w:szCs w:val="20"/>
        </w:rPr>
      </w:pPr>
      <w:r>
        <w:rPr>
          <w:rFonts w:eastAsia="Times New Roman"/>
        </w:rPr>
        <w:t>316</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317" w:name="page633"/>
      <w:bookmarkEnd w:id="317"/>
      <w:r>
        <w:rPr>
          <w:rFonts w:eastAsia="Times New Roman"/>
          <w:b/>
          <w:bCs/>
          <w:sz w:val="28"/>
          <w:szCs w:val="28"/>
        </w:rPr>
        <w:lastRenderedPageBreak/>
        <w:t>Экономика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4"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882E85" w:rsidRDefault="00882E85">
      <w:pPr>
        <w:spacing w:line="23"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882E85" w:rsidRDefault="00882E85">
      <w:pPr>
        <w:spacing w:line="27" w:lineRule="exact"/>
        <w:rPr>
          <w:sz w:val="20"/>
          <w:szCs w:val="20"/>
        </w:rPr>
      </w:pPr>
    </w:p>
    <w:p w:rsidR="00882E85" w:rsidRDefault="005C4734">
      <w:pPr>
        <w:spacing w:line="356" w:lineRule="auto"/>
        <w:ind w:left="260" w:right="20" w:firstLine="711"/>
        <w:jc w:val="both"/>
        <w:rPr>
          <w:sz w:val="20"/>
          <w:szCs w:val="20"/>
        </w:rPr>
      </w:pPr>
      <w:r>
        <w:rPr>
          <w:rFonts w:eastAsia="Times New Roman"/>
          <w:sz w:val="28"/>
          <w:szCs w:val="28"/>
        </w:rPr>
        <w:t>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882E85" w:rsidRDefault="00882E85">
      <w:pPr>
        <w:spacing w:line="20" w:lineRule="exact"/>
        <w:rPr>
          <w:sz w:val="20"/>
          <w:szCs w:val="20"/>
        </w:rPr>
      </w:pPr>
    </w:p>
    <w:p w:rsidR="00882E85" w:rsidRDefault="005C4734">
      <w:pPr>
        <w:spacing w:line="356" w:lineRule="auto"/>
        <w:ind w:left="260" w:right="20" w:firstLine="711"/>
        <w:jc w:val="both"/>
        <w:rPr>
          <w:sz w:val="20"/>
          <w:szCs w:val="20"/>
        </w:rPr>
      </w:pPr>
      <w:r>
        <w:rPr>
          <w:rFonts w:eastAsia="Times New Roman"/>
          <w:sz w:val="28"/>
          <w:szCs w:val="28"/>
        </w:rPr>
        <w:t>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882E85" w:rsidRDefault="00882E85">
      <w:pPr>
        <w:spacing w:line="25"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Задачами реализации учебного предмета «Экономика» на базовом уровне среднего общего образования являются:</w:t>
      </w:r>
    </w:p>
    <w:p w:rsidR="00882E85" w:rsidRDefault="00882E85">
      <w:pPr>
        <w:spacing w:line="37" w:lineRule="exact"/>
        <w:rPr>
          <w:sz w:val="20"/>
          <w:szCs w:val="20"/>
        </w:rPr>
      </w:pPr>
    </w:p>
    <w:p w:rsidR="00882E85" w:rsidRDefault="005C4734">
      <w:pPr>
        <w:spacing w:line="365" w:lineRule="auto"/>
        <w:ind w:left="260" w:firstLine="711"/>
        <w:jc w:val="both"/>
        <w:rPr>
          <w:sz w:val="20"/>
          <w:szCs w:val="20"/>
        </w:rPr>
      </w:pPr>
      <w:r>
        <w:rPr>
          <w:rFonts w:eastAsia="Times New Roman"/>
          <w:sz w:val="28"/>
          <w:szCs w:val="28"/>
        </w:rPr>
        <w:t>–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882E85" w:rsidRDefault="00882E85">
      <w:pPr>
        <w:spacing w:line="200" w:lineRule="exact"/>
        <w:rPr>
          <w:sz w:val="20"/>
          <w:szCs w:val="20"/>
        </w:rPr>
      </w:pPr>
    </w:p>
    <w:p w:rsidR="00882E85" w:rsidRDefault="00882E85">
      <w:pPr>
        <w:spacing w:line="392" w:lineRule="exact"/>
        <w:rPr>
          <w:sz w:val="20"/>
          <w:szCs w:val="20"/>
        </w:rPr>
      </w:pPr>
    </w:p>
    <w:p w:rsidR="00882E85" w:rsidRDefault="005C4734">
      <w:pPr>
        <w:ind w:right="-259"/>
        <w:jc w:val="center"/>
        <w:rPr>
          <w:sz w:val="20"/>
          <w:szCs w:val="20"/>
        </w:rPr>
      </w:pPr>
      <w:r>
        <w:rPr>
          <w:rFonts w:eastAsia="Times New Roman"/>
        </w:rPr>
        <w:t>317</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53" w:lineRule="auto"/>
        <w:ind w:left="260" w:right="20" w:firstLine="711"/>
        <w:jc w:val="both"/>
        <w:rPr>
          <w:sz w:val="20"/>
          <w:szCs w:val="20"/>
        </w:rPr>
      </w:pPr>
      <w:bookmarkStart w:id="318" w:name="page635"/>
      <w:bookmarkEnd w:id="318"/>
      <w:r>
        <w:rPr>
          <w:rFonts w:eastAsia="Times New Roman"/>
          <w:sz w:val="28"/>
          <w:szCs w:val="28"/>
        </w:rPr>
        <w:lastRenderedPageBreak/>
        <w:t>– 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882E85" w:rsidRDefault="00882E85">
      <w:pPr>
        <w:spacing w:line="29"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882E85" w:rsidRDefault="00882E85">
      <w:pPr>
        <w:spacing w:line="2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882E85" w:rsidRDefault="00882E85">
      <w:pPr>
        <w:spacing w:line="27"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 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882E85" w:rsidRDefault="00882E85">
      <w:pPr>
        <w:spacing w:line="25" w:lineRule="exact"/>
        <w:rPr>
          <w:sz w:val="20"/>
          <w:szCs w:val="20"/>
        </w:rPr>
      </w:pPr>
    </w:p>
    <w:p w:rsidR="00882E85" w:rsidRDefault="005C4734">
      <w:pPr>
        <w:spacing w:line="350" w:lineRule="auto"/>
        <w:ind w:left="260" w:firstLine="711"/>
        <w:jc w:val="both"/>
        <w:rPr>
          <w:sz w:val="20"/>
          <w:szCs w:val="20"/>
        </w:rPr>
      </w:pPr>
      <w:r>
        <w:rPr>
          <w:rFonts w:eastAsia="Times New Roman"/>
          <w:sz w:val="28"/>
          <w:szCs w:val="28"/>
        </w:rPr>
        <w:t>– умение применять полученные знания и сформированные навыки для эффективного исполнения основных социально-экономических ролей</w:t>
      </w:r>
    </w:p>
    <w:p w:rsidR="00882E85" w:rsidRDefault="00882E85">
      <w:pPr>
        <w:spacing w:line="26" w:lineRule="exact"/>
        <w:rPr>
          <w:sz w:val="20"/>
          <w:szCs w:val="20"/>
        </w:rPr>
      </w:pPr>
    </w:p>
    <w:p w:rsidR="00882E85" w:rsidRDefault="005C4734">
      <w:pPr>
        <w:spacing w:line="349" w:lineRule="auto"/>
        <w:ind w:left="260"/>
        <w:rPr>
          <w:sz w:val="20"/>
          <w:szCs w:val="20"/>
        </w:rPr>
      </w:pPr>
      <w:r>
        <w:rPr>
          <w:rFonts w:eastAsia="Times New Roman"/>
          <w:sz w:val="28"/>
          <w:szCs w:val="28"/>
        </w:rPr>
        <w:t>(потребителя, производителя, покупателя, продавца, заемщика, акционера, наемного работника, работодателя, налогоплательщика);</w:t>
      </w:r>
    </w:p>
    <w:p w:rsidR="00882E85" w:rsidRDefault="00882E85">
      <w:pPr>
        <w:spacing w:line="34" w:lineRule="exact"/>
        <w:rPr>
          <w:sz w:val="20"/>
          <w:szCs w:val="20"/>
        </w:rPr>
      </w:pPr>
    </w:p>
    <w:p w:rsidR="00882E85" w:rsidRDefault="005C4734">
      <w:pPr>
        <w:spacing w:line="346" w:lineRule="auto"/>
        <w:ind w:left="260" w:right="20" w:firstLine="711"/>
        <w:jc w:val="both"/>
        <w:rPr>
          <w:sz w:val="20"/>
          <w:szCs w:val="20"/>
        </w:rPr>
      </w:pPr>
      <w:r>
        <w:rPr>
          <w:rFonts w:eastAsia="Times New Roman"/>
          <w:sz w:val="28"/>
          <w:szCs w:val="28"/>
        </w:rPr>
        <w:t>– способность к личностному самоопределению и самореализации в экономической деятельности, в том числе в области предпринимательства;</w:t>
      </w:r>
    </w:p>
    <w:p w:rsidR="00882E85" w:rsidRDefault="00882E85">
      <w:pPr>
        <w:spacing w:line="36" w:lineRule="exact"/>
        <w:rPr>
          <w:sz w:val="20"/>
          <w:szCs w:val="20"/>
        </w:rPr>
      </w:pPr>
    </w:p>
    <w:p w:rsidR="00882E85" w:rsidRDefault="005C4734">
      <w:pPr>
        <w:spacing w:line="346" w:lineRule="auto"/>
        <w:ind w:left="260" w:right="20"/>
        <w:rPr>
          <w:sz w:val="20"/>
          <w:szCs w:val="20"/>
        </w:rPr>
      </w:pPr>
      <w:r>
        <w:rPr>
          <w:rFonts w:eastAsia="Times New Roman"/>
          <w:sz w:val="28"/>
          <w:szCs w:val="28"/>
        </w:rPr>
        <w:t>знание особенностей современного рынка труда, владение этикой трудовых отношений;</w:t>
      </w:r>
    </w:p>
    <w:p w:rsidR="00882E85" w:rsidRDefault="00882E85">
      <w:pPr>
        <w:spacing w:line="21" w:lineRule="exact"/>
        <w:rPr>
          <w:sz w:val="20"/>
          <w:szCs w:val="20"/>
        </w:rPr>
      </w:pPr>
    </w:p>
    <w:p w:rsidR="00882E85" w:rsidRDefault="005C4734">
      <w:pPr>
        <w:ind w:left="980"/>
        <w:rPr>
          <w:sz w:val="20"/>
          <w:szCs w:val="20"/>
        </w:rPr>
      </w:pPr>
      <w:r>
        <w:rPr>
          <w:rFonts w:eastAsia="Times New Roman"/>
          <w:sz w:val="28"/>
          <w:szCs w:val="28"/>
        </w:rPr>
        <w:t>–понимание места и роли России в современной мировой экономике;</w:t>
      </w:r>
    </w:p>
    <w:p w:rsidR="00882E85" w:rsidRDefault="00882E85">
      <w:pPr>
        <w:spacing w:line="178" w:lineRule="exact"/>
        <w:rPr>
          <w:sz w:val="20"/>
          <w:szCs w:val="20"/>
        </w:rPr>
      </w:pPr>
    </w:p>
    <w:p w:rsidR="00882E85" w:rsidRDefault="005C4734">
      <w:pPr>
        <w:spacing w:line="346" w:lineRule="auto"/>
        <w:ind w:left="980" w:right="20" w:hanging="710"/>
        <w:rPr>
          <w:sz w:val="20"/>
          <w:szCs w:val="20"/>
        </w:rPr>
      </w:pPr>
      <w:r>
        <w:rPr>
          <w:rFonts w:eastAsia="Times New Roman"/>
          <w:sz w:val="28"/>
          <w:szCs w:val="28"/>
        </w:rPr>
        <w:t>умение ориентироваться в текущих экономических событиях в России и мире. Задачами реализации примерной программы учебного предмета</w:t>
      </w:r>
    </w:p>
    <w:p w:rsidR="00882E85" w:rsidRDefault="00882E85">
      <w:pPr>
        <w:spacing w:line="21" w:lineRule="exact"/>
        <w:rPr>
          <w:sz w:val="20"/>
          <w:szCs w:val="20"/>
        </w:rPr>
      </w:pPr>
    </w:p>
    <w:p w:rsidR="00882E85" w:rsidRDefault="005C4734">
      <w:pPr>
        <w:ind w:left="260"/>
        <w:rPr>
          <w:sz w:val="20"/>
          <w:szCs w:val="20"/>
        </w:rPr>
      </w:pPr>
      <w:r>
        <w:rPr>
          <w:rFonts w:eastAsia="Times New Roman"/>
          <w:sz w:val="28"/>
          <w:szCs w:val="28"/>
        </w:rPr>
        <w:t>«Экономика» для углубленного уровня среднего общего образования являются: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94" w:lineRule="exact"/>
        <w:rPr>
          <w:sz w:val="20"/>
          <w:szCs w:val="20"/>
        </w:rPr>
      </w:pPr>
    </w:p>
    <w:p w:rsidR="00882E85" w:rsidRDefault="005C4734">
      <w:pPr>
        <w:ind w:right="-259"/>
        <w:jc w:val="center"/>
        <w:rPr>
          <w:sz w:val="20"/>
          <w:szCs w:val="20"/>
        </w:rPr>
      </w:pPr>
      <w:r>
        <w:rPr>
          <w:rFonts w:eastAsia="Times New Roman"/>
        </w:rPr>
        <w:t>318</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7" w:lineRule="auto"/>
        <w:ind w:left="260" w:firstLine="711"/>
        <w:jc w:val="both"/>
        <w:rPr>
          <w:sz w:val="20"/>
          <w:szCs w:val="20"/>
        </w:rPr>
      </w:pPr>
      <w:bookmarkStart w:id="319" w:name="page637"/>
      <w:bookmarkEnd w:id="319"/>
      <w:r>
        <w:rPr>
          <w:rFonts w:eastAsia="Times New Roman"/>
          <w:sz w:val="28"/>
          <w:szCs w:val="28"/>
        </w:rPr>
        <w:lastRenderedPageBreak/>
        <w:t>– 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882E85" w:rsidRDefault="00882E85">
      <w:pPr>
        <w:spacing w:line="20" w:lineRule="exact"/>
        <w:rPr>
          <w:sz w:val="20"/>
          <w:szCs w:val="20"/>
        </w:rPr>
      </w:pPr>
    </w:p>
    <w:p w:rsidR="00882E85" w:rsidRDefault="005C4734">
      <w:pPr>
        <w:spacing w:line="355" w:lineRule="auto"/>
        <w:ind w:left="260" w:right="20" w:firstLine="711"/>
        <w:jc w:val="both"/>
        <w:rPr>
          <w:sz w:val="20"/>
          <w:szCs w:val="20"/>
        </w:rPr>
      </w:pPr>
      <w:r>
        <w:rPr>
          <w:rFonts w:eastAsia="Times New Roman"/>
          <w:sz w:val="28"/>
          <w:szCs w:val="28"/>
        </w:rPr>
        <w:t>– 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882E85" w:rsidRDefault="00882E85">
      <w:pPr>
        <w:spacing w:line="21" w:lineRule="exact"/>
        <w:rPr>
          <w:sz w:val="20"/>
          <w:szCs w:val="20"/>
        </w:rPr>
      </w:pPr>
    </w:p>
    <w:p w:rsidR="00882E85" w:rsidRDefault="005C4734">
      <w:pPr>
        <w:spacing w:line="356" w:lineRule="auto"/>
        <w:ind w:left="260" w:right="20" w:firstLine="711"/>
        <w:jc w:val="both"/>
        <w:rPr>
          <w:sz w:val="20"/>
          <w:szCs w:val="20"/>
        </w:rPr>
      </w:pPr>
      <w:r>
        <w:rPr>
          <w:rFonts w:eastAsia="Times New Roman"/>
          <w:sz w:val="28"/>
          <w:szCs w:val="28"/>
        </w:rPr>
        <w:t>– 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882E85" w:rsidRDefault="00882E85">
      <w:pPr>
        <w:spacing w:line="24"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882E85" w:rsidRDefault="00882E85">
      <w:pPr>
        <w:spacing w:line="24"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 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w:t>
      </w:r>
    </w:p>
    <w:p w:rsidR="00882E85" w:rsidRDefault="00882E85">
      <w:pPr>
        <w:spacing w:line="5" w:lineRule="exact"/>
        <w:rPr>
          <w:sz w:val="20"/>
          <w:szCs w:val="20"/>
        </w:rPr>
      </w:pPr>
    </w:p>
    <w:p w:rsidR="00882E85" w:rsidRDefault="005C4734" w:rsidP="005C4734">
      <w:pPr>
        <w:numPr>
          <w:ilvl w:val="0"/>
          <w:numId w:val="268"/>
        </w:numPr>
        <w:tabs>
          <w:tab w:val="left" w:pos="460"/>
        </w:tabs>
        <w:ind w:left="460" w:hanging="200"/>
        <w:rPr>
          <w:rFonts w:eastAsia="Times New Roman"/>
          <w:sz w:val="28"/>
          <w:szCs w:val="28"/>
        </w:rPr>
      </w:pPr>
      <w:r>
        <w:rPr>
          <w:rFonts w:eastAsia="Times New Roman"/>
          <w:sz w:val="28"/>
          <w:szCs w:val="28"/>
        </w:rPr>
        <w:t>экономике России.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3" w:lineRule="exact"/>
        <w:rPr>
          <w:sz w:val="20"/>
          <w:szCs w:val="20"/>
        </w:rPr>
      </w:pPr>
    </w:p>
    <w:p w:rsidR="00882E85" w:rsidRDefault="005C4734">
      <w:pPr>
        <w:ind w:left="980"/>
        <w:rPr>
          <w:sz w:val="20"/>
          <w:szCs w:val="20"/>
        </w:rPr>
      </w:pPr>
      <w:r>
        <w:rPr>
          <w:rFonts w:eastAsia="Times New Roman"/>
          <w:b/>
          <w:bCs/>
          <w:sz w:val="28"/>
          <w:szCs w:val="28"/>
        </w:rPr>
        <w:t>Базовый уровень</w:t>
      </w:r>
    </w:p>
    <w:p w:rsidR="00882E85" w:rsidRDefault="00882E85">
      <w:pPr>
        <w:spacing w:line="158" w:lineRule="exact"/>
        <w:rPr>
          <w:sz w:val="20"/>
          <w:szCs w:val="20"/>
        </w:rPr>
      </w:pPr>
    </w:p>
    <w:p w:rsidR="00882E85" w:rsidRDefault="005C4734">
      <w:pPr>
        <w:ind w:left="980"/>
        <w:rPr>
          <w:sz w:val="20"/>
          <w:szCs w:val="20"/>
        </w:rPr>
      </w:pPr>
      <w:r>
        <w:rPr>
          <w:rFonts w:eastAsia="Times New Roman"/>
          <w:b/>
          <w:bCs/>
          <w:sz w:val="28"/>
          <w:szCs w:val="28"/>
        </w:rPr>
        <w:t>Основные концепции экономики</w:t>
      </w:r>
    </w:p>
    <w:p w:rsidR="00882E85" w:rsidRDefault="00882E85">
      <w:pPr>
        <w:spacing w:line="174" w:lineRule="exact"/>
        <w:rPr>
          <w:sz w:val="20"/>
          <w:szCs w:val="20"/>
        </w:rPr>
      </w:pPr>
    </w:p>
    <w:p w:rsidR="00882E85" w:rsidRDefault="005C4734">
      <w:pPr>
        <w:spacing w:line="356" w:lineRule="auto"/>
        <w:ind w:left="260" w:right="20" w:firstLine="711"/>
        <w:jc w:val="both"/>
        <w:rPr>
          <w:sz w:val="20"/>
          <w:szCs w:val="20"/>
        </w:rPr>
      </w:pPr>
      <w:r>
        <w:rPr>
          <w:rFonts w:eastAsia="Times New Roman"/>
          <w:sz w:val="28"/>
          <w:szCs w:val="28"/>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5" w:lineRule="exact"/>
        <w:rPr>
          <w:sz w:val="20"/>
          <w:szCs w:val="20"/>
        </w:rPr>
      </w:pPr>
    </w:p>
    <w:p w:rsidR="00882E85" w:rsidRDefault="005C4734">
      <w:pPr>
        <w:ind w:right="-259"/>
        <w:jc w:val="center"/>
        <w:rPr>
          <w:sz w:val="20"/>
          <w:szCs w:val="20"/>
        </w:rPr>
      </w:pPr>
      <w:r>
        <w:rPr>
          <w:rFonts w:eastAsia="Times New Roman"/>
        </w:rPr>
        <w:t>319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320" w:name="page639"/>
      <w:bookmarkEnd w:id="320"/>
      <w:r>
        <w:rPr>
          <w:rFonts w:eastAsia="Times New Roman"/>
          <w:b/>
          <w:bCs/>
          <w:sz w:val="28"/>
          <w:szCs w:val="28"/>
        </w:rPr>
        <w:lastRenderedPageBreak/>
        <w:t>Микроэкономика</w:t>
      </w:r>
    </w:p>
    <w:p w:rsidR="00882E85" w:rsidRDefault="00882E85">
      <w:pPr>
        <w:spacing w:line="17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Pr>
          <w:rFonts w:eastAsia="Times New Roman"/>
          <w:i/>
          <w:iCs/>
          <w:sz w:val="28"/>
          <w:szCs w:val="28"/>
        </w:rPr>
        <w:t>Ипотечный кредит.</w:t>
      </w:r>
      <w:r>
        <w:rPr>
          <w:rFonts w:eastAsia="Times New Roman"/>
          <w:sz w:val="28"/>
          <w:szCs w:val="28"/>
        </w:rPr>
        <w:t xml:space="preserve"> Страхование</w:t>
      </w:r>
    </w:p>
    <w:p w:rsidR="00882E85" w:rsidRDefault="00882E85">
      <w:pPr>
        <w:spacing w:line="20"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 xml:space="preserve">Рыночный спрос. Рыночное предложение. Рыночное равновесие. Последствия введения фиксированных цен. Равновесная цена. </w:t>
      </w:r>
      <w:r>
        <w:rPr>
          <w:rFonts w:eastAsia="Times New Roman"/>
          <w:i/>
          <w:iCs/>
          <w:sz w:val="28"/>
          <w:szCs w:val="28"/>
        </w:rPr>
        <w:t>Эластичность спроса. Эластичность предложения</w:t>
      </w:r>
      <w:r>
        <w:rPr>
          <w:rFonts w:eastAsia="Times New Roman"/>
          <w:sz w:val="28"/>
          <w:szCs w:val="28"/>
        </w:rPr>
        <w:t>.</w:t>
      </w:r>
    </w:p>
    <w:p w:rsidR="00882E85" w:rsidRDefault="00882E85">
      <w:pPr>
        <w:spacing w:line="21"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Pr>
          <w:rFonts w:eastAsia="Times New Roman"/>
          <w:i/>
          <w:iCs/>
          <w:sz w:val="28"/>
          <w:szCs w:val="28"/>
        </w:rPr>
        <w:t>Франчайзинг.</w:t>
      </w:r>
      <w:r>
        <w:rPr>
          <w:rFonts w:eastAsia="Times New Roman"/>
          <w:sz w:val="28"/>
          <w:szCs w:val="28"/>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w:t>
      </w:r>
      <w:r>
        <w:rPr>
          <w:rFonts w:eastAsia="Times New Roman"/>
          <w:i/>
          <w:iCs/>
          <w:sz w:val="28"/>
          <w:szCs w:val="28"/>
        </w:rPr>
        <w:t xml:space="preserve"> Основные принципы менеджмента. Основные элементы маркетинга. Бизнес-план. Реклама.</w:t>
      </w:r>
      <w:r>
        <w:rPr>
          <w:rFonts w:eastAsia="Times New Roman"/>
          <w:sz w:val="28"/>
          <w:szCs w:val="28"/>
        </w:rPr>
        <w:t xml:space="preserve"> Конкуренция. </w:t>
      </w:r>
      <w:r>
        <w:rPr>
          <w:rFonts w:eastAsia="Times New Roman"/>
          <w:i/>
          <w:iCs/>
          <w:sz w:val="28"/>
          <w:szCs w:val="28"/>
        </w:rPr>
        <w:t>Рынки с интенсивной конкуренцией. Рынки с ослабленной конкуренцией.</w:t>
      </w:r>
    </w:p>
    <w:p w:rsidR="00882E85" w:rsidRDefault="00882E85">
      <w:pPr>
        <w:spacing w:line="23"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Pr>
          <w:rFonts w:eastAsia="Times New Roman"/>
          <w:i/>
          <w:iCs/>
          <w:sz w:val="28"/>
          <w:szCs w:val="28"/>
        </w:rPr>
        <w:t>Профсоюзы.</w:t>
      </w:r>
    </w:p>
    <w:p w:rsidR="00882E85" w:rsidRDefault="00882E85">
      <w:pPr>
        <w:spacing w:line="200" w:lineRule="exact"/>
        <w:rPr>
          <w:sz w:val="20"/>
          <w:szCs w:val="20"/>
        </w:rPr>
      </w:pPr>
    </w:p>
    <w:p w:rsidR="00882E85" w:rsidRDefault="00882E85">
      <w:pPr>
        <w:spacing w:line="232" w:lineRule="exact"/>
        <w:rPr>
          <w:sz w:val="20"/>
          <w:szCs w:val="20"/>
        </w:rPr>
      </w:pPr>
    </w:p>
    <w:p w:rsidR="00882E85" w:rsidRDefault="005C4734">
      <w:pPr>
        <w:ind w:left="980"/>
        <w:rPr>
          <w:sz w:val="20"/>
          <w:szCs w:val="20"/>
        </w:rPr>
      </w:pPr>
      <w:r>
        <w:rPr>
          <w:rFonts w:eastAsia="Times New Roman"/>
          <w:b/>
          <w:bCs/>
          <w:sz w:val="28"/>
          <w:szCs w:val="28"/>
        </w:rPr>
        <w:t>Макроэкономика</w:t>
      </w:r>
    </w:p>
    <w:p w:rsidR="00882E85" w:rsidRDefault="00882E85">
      <w:pPr>
        <w:spacing w:line="17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Роль государства в экономике. Общественные блага. </w:t>
      </w:r>
      <w:r>
        <w:rPr>
          <w:rFonts w:eastAsia="Times New Roman"/>
          <w:i/>
          <w:iCs/>
          <w:sz w:val="28"/>
          <w:szCs w:val="28"/>
        </w:rPr>
        <w:t>Необходимость регулирования степени социального неравенства.</w:t>
      </w:r>
      <w:r>
        <w:rPr>
          <w:rFonts w:eastAsia="Times New Roman"/>
          <w:sz w:val="28"/>
          <w:szCs w:val="28"/>
        </w:rPr>
        <w:t xml:space="preserve"> Государственный бюджет. Государственный долг. Налоги. Виды налогов. </w:t>
      </w:r>
      <w:r>
        <w:rPr>
          <w:rFonts w:eastAsia="Times New Roman"/>
          <w:i/>
          <w:iCs/>
          <w:sz w:val="28"/>
          <w:szCs w:val="28"/>
        </w:rPr>
        <w:t>Фискальная политика государства.</w:t>
      </w:r>
    </w:p>
    <w:p w:rsidR="00882E85" w:rsidRDefault="00882E85">
      <w:pPr>
        <w:spacing w:line="20" w:lineRule="exact"/>
        <w:rPr>
          <w:sz w:val="20"/>
          <w:szCs w:val="20"/>
        </w:rPr>
      </w:pPr>
    </w:p>
    <w:p w:rsidR="00882E85" w:rsidRDefault="005C4734">
      <w:pPr>
        <w:spacing w:line="349" w:lineRule="auto"/>
        <w:ind w:left="980"/>
        <w:rPr>
          <w:sz w:val="20"/>
          <w:szCs w:val="20"/>
        </w:rPr>
      </w:pPr>
      <w:r>
        <w:rPr>
          <w:rFonts w:eastAsia="Times New Roman"/>
          <w:i/>
          <w:iCs/>
          <w:sz w:val="28"/>
          <w:szCs w:val="28"/>
        </w:rPr>
        <w:t>Основные макроэкономические проблемы.</w:t>
      </w:r>
      <w:r>
        <w:rPr>
          <w:rFonts w:eastAsia="Times New Roman"/>
          <w:sz w:val="28"/>
          <w:szCs w:val="28"/>
        </w:rPr>
        <w:t xml:space="preserve"> Валовой внутренний продукт.</w:t>
      </w:r>
      <w:r>
        <w:rPr>
          <w:rFonts w:eastAsia="Times New Roman"/>
          <w:i/>
          <w:iCs/>
          <w:sz w:val="28"/>
          <w:szCs w:val="28"/>
        </w:rPr>
        <w:t xml:space="preserve"> Макроэкономическое равновесие</w:t>
      </w:r>
      <w:r>
        <w:rPr>
          <w:rFonts w:eastAsia="Times New Roman"/>
          <w:sz w:val="28"/>
          <w:szCs w:val="28"/>
        </w:rPr>
        <w:t>. Экономический рост. Экстенсивный и</w:t>
      </w:r>
    </w:p>
    <w:p w:rsidR="00882E85" w:rsidRDefault="00882E85">
      <w:pPr>
        <w:spacing w:line="18" w:lineRule="exact"/>
        <w:rPr>
          <w:sz w:val="20"/>
          <w:szCs w:val="20"/>
        </w:rPr>
      </w:pPr>
    </w:p>
    <w:p w:rsidR="00882E85" w:rsidRDefault="005C4734">
      <w:pPr>
        <w:ind w:left="260"/>
        <w:rPr>
          <w:sz w:val="20"/>
          <w:szCs w:val="20"/>
        </w:rPr>
      </w:pPr>
      <w:r>
        <w:rPr>
          <w:rFonts w:eastAsia="Times New Roman"/>
          <w:sz w:val="28"/>
          <w:szCs w:val="28"/>
        </w:rPr>
        <w:t>интенсивный рост. Факторы экономического роста. Экономические циклы.</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61" w:lineRule="exact"/>
        <w:rPr>
          <w:sz w:val="20"/>
          <w:szCs w:val="20"/>
        </w:rPr>
      </w:pPr>
    </w:p>
    <w:p w:rsidR="00882E85" w:rsidRDefault="005C4734">
      <w:pPr>
        <w:ind w:right="-259"/>
        <w:jc w:val="center"/>
        <w:rPr>
          <w:sz w:val="20"/>
          <w:szCs w:val="20"/>
        </w:rPr>
      </w:pPr>
      <w:r>
        <w:rPr>
          <w:rFonts w:eastAsia="Times New Roman"/>
        </w:rPr>
        <w:t>320</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53" w:lineRule="auto"/>
        <w:ind w:left="260" w:firstLine="711"/>
        <w:jc w:val="both"/>
        <w:rPr>
          <w:sz w:val="20"/>
          <w:szCs w:val="20"/>
        </w:rPr>
      </w:pPr>
      <w:bookmarkStart w:id="321" w:name="page641"/>
      <w:bookmarkEnd w:id="321"/>
      <w:r>
        <w:rPr>
          <w:rFonts w:eastAsia="Times New Roman"/>
          <w:sz w:val="28"/>
          <w:szCs w:val="28"/>
        </w:rPr>
        <w:lastRenderedPageBreak/>
        <w:t xml:space="preserve">Деньги. Функции денег. Банки. Банковская система. Финансовые институты. </w:t>
      </w:r>
      <w:r>
        <w:rPr>
          <w:rFonts w:eastAsia="Times New Roman"/>
          <w:i/>
          <w:iCs/>
          <w:sz w:val="28"/>
          <w:szCs w:val="28"/>
        </w:rPr>
        <w:t>Вклады.</w:t>
      </w:r>
      <w:r>
        <w:rPr>
          <w:rFonts w:eastAsia="Times New Roman"/>
          <w:sz w:val="28"/>
          <w:szCs w:val="28"/>
        </w:rPr>
        <w:t xml:space="preserve"> Денежные агрегаты. </w:t>
      </w:r>
      <w:r>
        <w:rPr>
          <w:rFonts w:eastAsia="Times New Roman"/>
          <w:i/>
          <w:iCs/>
          <w:sz w:val="28"/>
          <w:szCs w:val="28"/>
        </w:rPr>
        <w:t>Монетарная политика Банка России</w:t>
      </w:r>
      <w:r>
        <w:rPr>
          <w:rFonts w:eastAsia="Times New Roman"/>
          <w:sz w:val="28"/>
          <w:szCs w:val="28"/>
        </w:rPr>
        <w:t>. Инфляция. Социальные последствия инфляции.</w:t>
      </w:r>
    </w:p>
    <w:p w:rsidR="00882E85" w:rsidRDefault="00882E85">
      <w:pPr>
        <w:spacing w:line="200" w:lineRule="exact"/>
        <w:rPr>
          <w:sz w:val="20"/>
          <w:szCs w:val="20"/>
        </w:rPr>
      </w:pPr>
    </w:p>
    <w:p w:rsidR="00882E85" w:rsidRDefault="00882E85">
      <w:pPr>
        <w:spacing w:line="231" w:lineRule="exact"/>
        <w:rPr>
          <w:sz w:val="20"/>
          <w:szCs w:val="20"/>
        </w:rPr>
      </w:pPr>
    </w:p>
    <w:p w:rsidR="00882E85" w:rsidRDefault="005C4734">
      <w:pPr>
        <w:ind w:left="980"/>
        <w:rPr>
          <w:sz w:val="20"/>
          <w:szCs w:val="20"/>
        </w:rPr>
      </w:pPr>
      <w:r>
        <w:rPr>
          <w:rFonts w:eastAsia="Times New Roman"/>
          <w:b/>
          <w:bCs/>
          <w:sz w:val="28"/>
          <w:szCs w:val="28"/>
        </w:rPr>
        <w:t>Международная экономика</w:t>
      </w:r>
    </w:p>
    <w:p w:rsidR="00882E85" w:rsidRDefault="00882E85">
      <w:pPr>
        <w:spacing w:line="17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Международная торговля. </w:t>
      </w:r>
      <w:r>
        <w:rPr>
          <w:rFonts w:eastAsia="Times New Roman"/>
          <w:i/>
          <w:iCs/>
          <w:sz w:val="28"/>
          <w:szCs w:val="28"/>
        </w:rPr>
        <w:t>Внешнеторговая политика.</w:t>
      </w:r>
      <w:r>
        <w:rPr>
          <w:rFonts w:eastAsia="Times New Roman"/>
          <w:sz w:val="28"/>
          <w:szCs w:val="28"/>
        </w:rPr>
        <w:t xml:space="preserve"> Международное разделение руда. Валютный рынок. Обменные курсы валют. </w:t>
      </w:r>
      <w:r>
        <w:rPr>
          <w:rFonts w:eastAsia="Times New Roman"/>
          <w:i/>
          <w:iCs/>
          <w:sz w:val="28"/>
          <w:szCs w:val="28"/>
        </w:rPr>
        <w:t>Международные. расчеты.</w:t>
      </w:r>
      <w:r>
        <w:rPr>
          <w:rFonts w:eastAsia="Times New Roman"/>
          <w:sz w:val="28"/>
          <w:szCs w:val="28"/>
        </w:rPr>
        <w:t xml:space="preserve"> 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 России.</w:t>
      </w:r>
    </w:p>
    <w:p w:rsidR="00882E85" w:rsidRDefault="00882E85">
      <w:pPr>
        <w:spacing w:line="200" w:lineRule="exact"/>
        <w:rPr>
          <w:sz w:val="20"/>
          <w:szCs w:val="20"/>
        </w:rPr>
      </w:pPr>
    </w:p>
    <w:p w:rsidR="00882E85" w:rsidRDefault="00882E85">
      <w:pPr>
        <w:spacing w:line="301" w:lineRule="exact"/>
        <w:rPr>
          <w:sz w:val="20"/>
          <w:szCs w:val="20"/>
        </w:rPr>
      </w:pPr>
    </w:p>
    <w:p w:rsidR="00882E85" w:rsidRDefault="005C4734">
      <w:pPr>
        <w:ind w:left="980"/>
        <w:rPr>
          <w:sz w:val="20"/>
          <w:szCs w:val="20"/>
        </w:rPr>
      </w:pPr>
      <w:r>
        <w:rPr>
          <w:rFonts w:eastAsia="Times New Roman"/>
          <w:b/>
          <w:bCs/>
          <w:sz w:val="28"/>
          <w:szCs w:val="28"/>
        </w:rPr>
        <w:t>Углубленный уровень</w:t>
      </w:r>
    </w:p>
    <w:p w:rsidR="00882E85" w:rsidRDefault="00882E85">
      <w:pPr>
        <w:spacing w:line="158" w:lineRule="exact"/>
        <w:rPr>
          <w:sz w:val="20"/>
          <w:szCs w:val="20"/>
        </w:rPr>
      </w:pPr>
    </w:p>
    <w:p w:rsidR="00882E85" w:rsidRDefault="005C4734">
      <w:pPr>
        <w:ind w:left="980"/>
        <w:rPr>
          <w:sz w:val="20"/>
          <w:szCs w:val="20"/>
        </w:rPr>
      </w:pPr>
      <w:r>
        <w:rPr>
          <w:rFonts w:eastAsia="Times New Roman"/>
          <w:b/>
          <w:bCs/>
          <w:sz w:val="28"/>
          <w:szCs w:val="28"/>
        </w:rPr>
        <w:t>Основные концепции экономики</w:t>
      </w:r>
    </w:p>
    <w:p w:rsidR="00882E85" w:rsidRDefault="00882E85">
      <w:pPr>
        <w:spacing w:line="17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Pr>
          <w:rFonts w:eastAsia="Times New Roman"/>
          <w:i/>
          <w:iCs/>
          <w:sz w:val="28"/>
          <w:szCs w:val="28"/>
        </w:rPr>
        <w:t>Абсолютные и сравнительные преимущества.</w:t>
      </w:r>
      <w:r>
        <w:rPr>
          <w:rFonts w:eastAsia="Times New Roman"/>
          <w:sz w:val="28"/>
          <w:szCs w:val="28"/>
        </w:rPr>
        <w:t xml:space="preserve"> Типы экономических систем.</w:t>
      </w:r>
    </w:p>
    <w:p w:rsidR="00882E85" w:rsidRDefault="00882E85">
      <w:pPr>
        <w:spacing w:line="200" w:lineRule="exact"/>
        <w:rPr>
          <w:sz w:val="20"/>
          <w:szCs w:val="20"/>
        </w:rPr>
      </w:pPr>
    </w:p>
    <w:p w:rsidR="00882E85" w:rsidRDefault="00882E85">
      <w:pPr>
        <w:spacing w:line="294" w:lineRule="exact"/>
        <w:rPr>
          <w:sz w:val="20"/>
          <w:szCs w:val="20"/>
        </w:rPr>
      </w:pPr>
    </w:p>
    <w:p w:rsidR="00882E85" w:rsidRDefault="005C4734">
      <w:pPr>
        <w:ind w:left="980"/>
        <w:rPr>
          <w:sz w:val="20"/>
          <w:szCs w:val="20"/>
        </w:rPr>
      </w:pPr>
      <w:r>
        <w:rPr>
          <w:rFonts w:eastAsia="Times New Roman"/>
          <w:b/>
          <w:bCs/>
          <w:sz w:val="28"/>
          <w:szCs w:val="28"/>
        </w:rPr>
        <w:t>Микроэкономика</w:t>
      </w:r>
    </w:p>
    <w:p w:rsidR="00882E85" w:rsidRDefault="00882E85">
      <w:pPr>
        <w:spacing w:line="158" w:lineRule="exact"/>
        <w:rPr>
          <w:sz w:val="20"/>
          <w:szCs w:val="20"/>
        </w:rPr>
      </w:pPr>
    </w:p>
    <w:p w:rsidR="00882E85" w:rsidRDefault="005C4734">
      <w:pPr>
        <w:tabs>
          <w:tab w:val="left" w:pos="2940"/>
          <w:tab w:val="left" w:pos="4740"/>
          <w:tab w:val="left" w:pos="6380"/>
          <w:tab w:val="left" w:pos="6760"/>
          <w:tab w:val="left" w:pos="9060"/>
        </w:tabs>
        <w:ind w:left="980"/>
        <w:rPr>
          <w:sz w:val="20"/>
          <w:szCs w:val="20"/>
        </w:rPr>
      </w:pPr>
      <w:r>
        <w:rPr>
          <w:rFonts w:eastAsia="Times New Roman"/>
          <w:sz w:val="28"/>
          <w:szCs w:val="28"/>
        </w:rPr>
        <w:t>Рациональный</w:t>
      </w:r>
      <w:r>
        <w:rPr>
          <w:rFonts w:eastAsia="Times New Roman"/>
          <w:sz w:val="28"/>
          <w:szCs w:val="28"/>
        </w:rPr>
        <w:tab/>
        <w:t>потребитель.</w:t>
      </w:r>
      <w:r>
        <w:rPr>
          <w:rFonts w:eastAsia="Times New Roman"/>
          <w:sz w:val="28"/>
          <w:szCs w:val="28"/>
        </w:rPr>
        <w:tab/>
        <w:t>Полезность</w:t>
      </w:r>
      <w:r>
        <w:rPr>
          <w:rFonts w:eastAsia="Times New Roman"/>
          <w:sz w:val="28"/>
          <w:szCs w:val="28"/>
        </w:rPr>
        <w:tab/>
        <w:t>и</w:t>
      </w:r>
      <w:r>
        <w:rPr>
          <w:rFonts w:eastAsia="Times New Roman"/>
          <w:sz w:val="28"/>
          <w:szCs w:val="28"/>
        </w:rPr>
        <w:tab/>
        <w:t>потребительский</w:t>
      </w:r>
      <w:r>
        <w:rPr>
          <w:sz w:val="20"/>
          <w:szCs w:val="20"/>
        </w:rPr>
        <w:tab/>
      </w:r>
      <w:r>
        <w:rPr>
          <w:rFonts w:eastAsia="Times New Roman"/>
          <w:sz w:val="27"/>
          <w:szCs w:val="27"/>
        </w:rPr>
        <w:t>выбор.</w:t>
      </w:r>
    </w:p>
    <w:p w:rsidR="00882E85" w:rsidRDefault="00882E85">
      <w:pPr>
        <w:spacing w:line="159" w:lineRule="exact"/>
        <w:rPr>
          <w:sz w:val="20"/>
          <w:szCs w:val="20"/>
        </w:rPr>
      </w:pPr>
    </w:p>
    <w:p w:rsidR="00882E85" w:rsidRDefault="005C4734">
      <w:pPr>
        <w:ind w:left="260"/>
        <w:rPr>
          <w:sz w:val="20"/>
          <w:szCs w:val="20"/>
        </w:rPr>
      </w:pPr>
      <w:r>
        <w:rPr>
          <w:rFonts w:eastAsia="Times New Roman"/>
          <w:sz w:val="28"/>
          <w:szCs w:val="28"/>
        </w:rPr>
        <w:t>Защита прав потребителя. Семейный бюджет. Источники семейных доходов.</w:t>
      </w:r>
    </w:p>
    <w:p w:rsidR="00882E85" w:rsidRDefault="00882E85">
      <w:pPr>
        <w:spacing w:line="163" w:lineRule="exact"/>
        <w:rPr>
          <w:sz w:val="20"/>
          <w:szCs w:val="20"/>
        </w:rPr>
      </w:pPr>
    </w:p>
    <w:p w:rsidR="00882E85" w:rsidRDefault="005C4734">
      <w:pPr>
        <w:tabs>
          <w:tab w:val="left" w:pos="1540"/>
          <w:tab w:val="left" w:pos="1880"/>
          <w:tab w:val="left" w:pos="3660"/>
          <w:tab w:val="left" w:pos="4720"/>
          <w:tab w:val="left" w:pos="5680"/>
          <w:tab w:val="left" w:pos="7060"/>
          <w:tab w:val="left" w:pos="7840"/>
          <w:tab w:val="left" w:pos="9100"/>
        </w:tabs>
        <w:ind w:left="260"/>
        <w:rPr>
          <w:sz w:val="20"/>
          <w:szCs w:val="20"/>
        </w:rPr>
      </w:pPr>
      <w:r>
        <w:rPr>
          <w:rFonts w:eastAsia="Times New Roman"/>
          <w:sz w:val="28"/>
          <w:szCs w:val="28"/>
        </w:rPr>
        <w:t>Реальные</w:t>
      </w:r>
      <w:r>
        <w:rPr>
          <w:rFonts w:eastAsia="Times New Roman"/>
          <w:sz w:val="28"/>
          <w:szCs w:val="28"/>
        </w:rPr>
        <w:tab/>
        <w:t>и</w:t>
      </w:r>
      <w:r>
        <w:rPr>
          <w:rFonts w:eastAsia="Times New Roman"/>
          <w:sz w:val="28"/>
          <w:szCs w:val="28"/>
        </w:rPr>
        <w:tab/>
        <w:t>номинальные</w:t>
      </w:r>
      <w:r>
        <w:rPr>
          <w:rFonts w:eastAsia="Times New Roman"/>
          <w:sz w:val="28"/>
          <w:szCs w:val="28"/>
        </w:rPr>
        <w:tab/>
        <w:t>доходы</w:t>
      </w:r>
      <w:r>
        <w:rPr>
          <w:rFonts w:eastAsia="Times New Roman"/>
          <w:sz w:val="28"/>
          <w:szCs w:val="28"/>
        </w:rPr>
        <w:tab/>
        <w:t>семьи.</w:t>
      </w:r>
      <w:r>
        <w:rPr>
          <w:rFonts w:eastAsia="Times New Roman"/>
          <w:sz w:val="28"/>
          <w:szCs w:val="28"/>
        </w:rPr>
        <w:tab/>
        <w:t>Основные</w:t>
      </w:r>
      <w:r>
        <w:rPr>
          <w:rFonts w:eastAsia="Times New Roman"/>
          <w:sz w:val="28"/>
          <w:szCs w:val="28"/>
        </w:rPr>
        <w:tab/>
        <w:t>виды</w:t>
      </w:r>
      <w:r>
        <w:rPr>
          <w:rFonts w:eastAsia="Times New Roman"/>
          <w:sz w:val="28"/>
          <w:szCs w:val="28"/>
        </w:rPr>
        <w:tab/>
        <w:t>расходов</w:t>
      </w:r>
      <w:r>
        <w:rPr>
          <w:sz w:val="20"/>
          <w:szCs w:val="20"/>
        </w:rPr>
        <w:tab/>
      </w:r>
      <w:r>
        <w:rPr>
          <w:rFonts w:eastAsia="Times New Roman"/>
          <w:sz w:val="27"/>
          <w:szCs w:val="27"/>
        </w:rPr>
        <w:t>семьи.</w:t>
      </w:r>
    </w:p>
    <w:p w:rsidR="00882E85" w:rsidRDefault="00882E85">
      <w:pPr>
        <w:spacing w:line="158" w:lineRule="exact"/>
        <w:rPr>
          <w:sz w:val="20"/>
          <w:szCs w:val="20"/>
        </w:rPr>
      </w:pPr>
    </w:p>
    <w:p w:rsidR="00882E85" w:rsidRDefault="005C4734">
      <w:pPr>
        <w:ind w:left="260"/>
        <w:rPr>
          <w:sz w:val="20"/>
          <w:szCs w:val="20"/>
        </w:rPr>
      </w:pPr>
      <w:r>
        <w:rPr>
          <w:rFonts w:eastAsia="Times New Roman"/>
          <w:sz w:val="28"/>
          <w:szCs w:val="28"/>
        </w:rPr>
        <w:t>Потребительский кредит. Ипотечный кредит.</w:t>
      </w:r>
    </w:p>
    <w:p w:rsidR="00882E85" w:rsidRDefault="00882E85">
      <w:pPr>
        <w:spacing w:line="178"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Pr>
          <w:rFonts w:eastAsia="Times New Roman"/>
          <w:i/>
          <w:iCs/>
          <w:sz w:val="28"/>
          <w:szCs w:val="28"/>
        </w:rPr>
        <w:t>Заменяющие и дополняющие товары, перекрестная эластичность спроса.</w:t>
      </w:r>
      <w:r>
        <w:rPr>
          <w:rFonts w:eastAsia="Times New Roman"/>
          <w:sz w:val="28"/>
          <w:szCs w:val="28"/>
        </w:rPr>
        <w:t xml:space="preserve"> Предложение, величина предложения, закон предложения, индивидуальное и рыночное</w:t>
      </w:r>
    </w:p>
    <w:p w:rsidR="00882E85" w:rsidRDefault="00882E85">
      <w:pPr>
        <w:spacing w:line="229" w:lineRule="exact"/>
        <w:rPr>
          <w:sz w:val="20"/>
          <w:szCs w:val="20"/>
        </w:rPr>
      </w:pPr>
    </w:p>
    <w:p w:rsidR="00882E85" w:rsidRDefault="005C4734">
      <w:pPr>
        <w:ind w:right="-259"/>
        <w:jc w:val="center"/>
        <w:rPr>
          <w:sz w:val="20"/>
          <w:szCs w:val="20"/>
        </w:rPr>
      </w:pPr>
      <w:r>
        <w:rPr>
          <w:rFonts w:eastAsia="Times New Roman"/>
        </w:rPr>
        <w:t>321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ight="20"/>
        <w:jc w:val="both"/>
        <w:rPr>
          <w:sz w:val="20"/>
          <w:szCs w:val="20"/>
        </w:rPr>
      </w:pPr>
      <w:bookmarkStart w:id="322" w:name="page643"/>
      <w:bookmarkEnd w:id="322"/>
      <w:r>
        <w:rPr>
          <w:rFonts w:eastAsia="Times New Roman"/>
          <w:sz w:val="28"/>
          <w:szCs w:val="28"/>
        </w:rPr>
        <w:lastRenderedPageBreak/>
        <w:t>предложение. Факторы предложения. Эластичность предложения. Рыночное равновесие, равновесная цена.</w:t>
      </w:r>
    </w:p>
    <w:p w:rsidR="00882E85" w:rsidRDefault="00882E85">
      <w:pPr>
        <w:spacing w:line="28"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Pr>
          <w:rFonts w:eastAsia="Times New Roman"/>
          <w:i/>
          <w:iCs/>
          <w:sz w:val="28"/>
          <w:szCs w:val="28"/>
        </w:rPr>
        <w:t>Показатели выпуска фирмы: общий, средний и предельный продукт переменного фактора производства.</w:t>
      </w:r>
      <w:r>
        <w:rPr>
          <w:rFonts w:eastAsia="Times New Roman"/>
          <w:sz w:val="28"/>
          <w:szCs w:val="28"/>
        </w:rPr>
        <w:t xml:space="preserve"> Закон убывающей отдачи. Амортизационные отчисления. </w:t>
      </w:r>
      <w:r>
        <w:rPr>
          <w:rFonts w:eastAsia="Times New Roman"/>
          <w:i/>
          <w:iCs/>
          <w:sz w:val="28"/>
          <w:szCs w:val="28"/>
        </w:rPr>
        <w:t>Необратимые издержки.</w:t>
      </w:r>
      <w:r>
        <w:rPr>
          <w:rFonts w:eastAsia="Times New Roman"/>
          <w:sz w:val="28"/>
          <w:szCs w:val="28"/>
        </w:rP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882E85" w:rsidRDefault="00882E85">
      <w:pPr>
        <w:spacing w:line="23"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Pr>
          <w:rFonts w:eastAsia="Times New Roman"/>
          <w:i/>
          <w:iCs/>
          <w:sz w:val="28"/>
          <w:szCs w:val="28"/>
        </w:rPr>
        <w:t>Реклама.</w:t>
      </w:r>
      <w:r>
        <w:rPr>
          <w:rFonts w:eastAsia="Times New Roman"/>
          <w:sz w:val="28"/>
          <w:szCs w:val="28"/>
        </w:rPr>
        <w:t xml:space="preserve"> Бизнес-план.</w:t>
      </w:r>
    </w:p>
    <w:p w:rsidR="00882E85" w:rsidRDefault="00882E85">
      <w:pPr>
        <w:spacing w:line="24" w:lineRule="exact"/>
        <w:rPr>
          <w:sz w:val="20"/>
          <w:szCs w:val="20"/>
        </w:rPr>
      </w:pPr>
    </w:p>
    <w:p w:rsidR="00882E85" w:rsidRDefault="005C4734">
      <w:pPr>
        <w:spacing w:line="356" w:lineRule="auto"/>
        <w:ind w:left="260" w:right="20" w:firstLine="711"/>
        <w:jc w:val="both"/>
        <w:rPr>
          <w:sz w:val="20"/>
          <w:szCs w:val="20"/>
        </w:rPr>
      </w:pPr>
      <w:r>
        <w:rPr>
          <w:rFonts w:eastAsia="Times New Roman"/>
          <w:sz w:val="28"/>
          <w:szCs w:val="28"/>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882E85" w:rsidRDefault="00882E85">
      <w:pPr>
        <w:spacing w:line="20"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882E85" w:rsidRDefault="00882E85">
      <w:pPr>
        <w:spacing w:line="200" w:lineRule="exact"/>
        <w:rPr>
          <w:sz w:val="20"/>
          <w:szCs w:val="20"/>
        </w:rPr>
      </w:pPr>
    </w:p>
    <w:p w:rsidR="00882E85" w:rsidRDefault="00882E85">
      <w:pPr>
        <w:spacing w:line="294" w:lineRule="exact"/>
        <w:rPr>
          <w:sz w:val="20"/>
          <w:szCs w:val="20"/>
        </w:rPr>
      </w:pPr>
    </w:p>
    <w:p w:rsidR="00882E85" w:rsidRDefault="005C4734">
      <w:pPr>
        <w:ind w:left="980"/>
        <w:rPr>
          <w:sz w:val="20"/>
          <w:szCs w:val="20"/>
        </w:rPr>
      </w:pPr>
      <w:r>
        <w:rPr>
          <w:rFonts w:eastAsia="Times New Roman"/>
          <w:b/>
          <w:bCs/>
          <w:sz w:val="28"/>
          <w:szCs w:val="28"/>
        </w:rPr>
        <w:t>Макроэкономика</w:t>
      </w:r>
    </w:p>
    <w:p w:rsidR="00882E85" w:rsidRDefault="00882E85">
      <w:pPr>
        <w:spacing w:line="17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0" w:lineRule="exact"/>
        <w:rPr>
          <w:sz w:val="20"/>
          <w:szCs w:val="20"/>
        </w:rPr>
      </w:pPr>
    </w:p>
    <w:p w:rsidR="00882E85" w:rsidRDefault="005C4734">
      <w:pPr>
        <w:ind w:right="-259"/>
        <w:jc w:val="center"/>
        <w:rPr>
          <w:sz w:val="20"/>
          <w:szCs w:val="20"/>
        </w:rPr>
      </w:pPr>
      <w:r>
        <w:rPr>
          <w:rFonts w:eastAsia="Times New Roman"/>
        </w:rPr>
        <w:t>322</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firstLine="711"/>
        <w:jc w:val="both"/>
        <w:rPr>
          <w:sz w:val="20"/>
          <w:szCs w:val="20"/>
        </w:rPr>
      </w:pPr>
      <w:bookmarkStart w:id="323" w:name="page645"/>
      <w:bookmarkEnd w:id="323"/>
      <w:r>
        <w:rPr>
          <w:rFonts w:eastAsia="Times New Roman"/>
          <w:sz w:val="28"/>
          <w:szCs w:val="28"/>
        </w:rPr>
        <w:lastRenderedPageBreak/>
        <w:t xml:space="preserve">Особенности макроэкономического анализа. Представление о системе национальных счетов. ВВП. Номинальный и реальный ВВП. </w:t>
      </w:r>
      <w:r>
        <w:rPr>
          <w:rFonts w:eastAsia="Times New Roman"/>
          <w:i/>
          <w:iCs/>
          <w:sz w:val="28"/>
          <w:szCs w:val="28"/>
        </w:rPr>
        <w:t>Совокупный спрос и совокупное предложение.</w:t>
      </w:r>
    </w:p>
    <w:p w:rsidR="00882E85" w:rsidRDefault="00882E85">
      <w:pPr>
        <w:spacing w:line="30"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Деньги. Денежные агрегаты. Основы денежной политики. Банки и банковская система.</w:t>
      </w:r>
    </w:p>
    <w:p w:rsidR="00882E85" w:rsidRDefault="00882E85">
      <w:pPr>
        <w:spacing w:line="28"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w:t>
      </w:r>
      <w:r>
        <w:rPr>
          <w:rFonts w:eastAsia="Times New Roman"/>
          <w:i/>
          <w:iCs/>
          <w:sz w:val="28"/>
          <w:szCs w:val="28"/>
        </w:rPr>
        <w:t>.</w:t>
      </w:r>
      <w:r>
        <w:rPr>
          <w:rFonts w:eastAsia="Times New Roman"/>
          <w:sz w:val="28"/>
          <w:szCs w:val="28"/>
        </w:rPr>
        <w:t xml:space="preserve"> Экономические циклы.</w:t>
      </w:r>
    </w:p>
    <w:p w:rsidR="00882E85" w:rsidRDefault="00882E85">
      <w:pPr>
        <w:spacing w:line="200" w:lineRule="exact"/>
        <w:rPr>
          <w:sz w:val="20"/>
          <w:szCs w:val="20"/>
        </w:rPr>
      </w:pPr>
    </w:p>
    <w:p w:rsidR="00882E85" w:rsidRDefault="00882E85">
      <w:pPr>
        <w:spacing w:line="294" w:lineRule="exact"/>
        <w:rPr>
          <w:sz w:val="20"/>
          <w:szCs w:val="20"/>
        </w:rPr>
      </w:pPr>
    </w:p>
    <w:p w:rsidR="00882E85" w:rsidRDefault="005C4734">
      <w:pPr>
        <w:ind w:left="980"/>
        <w:rPr>
          <w:sz w:val="20"/>
          <w:szCs w:val="20"/>
        </w:rPr>
      </w:pPr>
      <w:r>
        <w:rPr>
          <w:rFonts w:eastAsia="Times New Roman"/>
          <w:b/>
          <w:bCs/>
          <w:sz w:val="28"/>
          <w:szCs w:val="28"/>
        </w:rPr>
        <w:t>Международная экономика</w:t>
      </w:r>
    </w:p>
    <w:p w:rsidR="00882E85" w:rsidRDefault="00882E85">
      <w:pPr>
        <w:spacing w:line="174"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 xml:space="preserve">Международная торговля. Государственная политика в области международной торговли. Обменный курс валюты. </w:t>
      </w:r>
      <w:r>
        <w:rPr>
          <w:rFonts w:eastAsia="Times New Roman"/>
          <w:i/>
          <w:iCs/>
          <w:sz w:val="28"/>
          <w:szCs w:val="28"/>
        </w:rPr>
        <w:t>Валютный рынок.</w:t>
      </w:r>
      <w:r>
        <w:rPr>
          <w:rFonts w:eastAsia="Times New Roman"/>
          <w:sz w:val="28"/>
          <w:szCs w:val="28"/>
        </w:rPr>
        <w:t xml:space="preserve"> Международные финансы. Мировая валютная система. Международные расчеты. Платежный баланс. </w:t>
      </w:r>
      <w:r>
        <w:rPr>
          <w:rFonts w:eastAsia="Times New Roman"/>
          <w:i/>
          <w:iCs/>
          <w:sz w:val="28"/>
          <w:szCs w:val="28"/>
        </w:rPr>
        <w:t>Международные экономические организации.</w:t>
      </w:r>
      <w:r>
        <w:rPr>
          <w:rFonts w:eastAsia="Times New Roman"/>
          <w:sz w:val="28"/>
          <w:szCs w:val="28"/>
        </w:rPr>
        <w:t xml:space="preserve"> Глобальные экономические проблемы. Особенности современной экономики России.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80" w:lineRule="exact"/>
        <w:rPr>
          <w:sz w:val="20"/>
          <w:szCs w:val="20"/>
        </w:rPr>
      </w:pPr>
    </w:p>
    <w:p w:rsidR="00882E85" w:rsidRDefault="005C4734">
      <w:pPr>
        <w:ind w:left="980"/>
        <w:rPr>
          <w:sz w:val="20"/>
          <w:szCs w:val="20"/>
        </w:rPr>
      </w:pPr>
      <w:r>
        <w:rPr>
          <w:rFonts w:eastAsia="Times New Roman"/>
          <w:b/>
          <w:bCs/>
          <w:sz w:val="28"/>
          <w:szCs w:val="28"/>
        </w:rPr>
        <w:t>Право</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4"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38" w:lineRule="exact"/>
        <w:rPr>
          <w:sz w:val="20"/>
          <w:szCs w:val="20"/>
        </w:rPr>
      </w:pPr>
    </w:p>
    <w:p w:rsidR="00882E85" w:rsidRDefault="005C4734">
      <w:pPr>
        <w:ind w:right="-259"/>
        <w:jc w:val="center"/>
        <w:rPr>
          <w:sz w:val="20"/>
          <w:szCs w:val="20"/>
        </w:rPr>
      </w:pPr>
      <w:r>
        <w:rPr>
          <w:rFonts w:eastAsia="Times New Roman"/>
        </w:rPr>
        <w:t>323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7" w:lineRule="auto"/>
        <w:ind w:left="260" w:firstLine="711"/>
        <w:jc w:val="both"/>
        <w:rPr>
          <w:sz w:val="20"/>
          <w:szCs w:val="20"/>
        </w:rPr>
      </w:pPr>
      <w:bookmarkStart w:id="324" w:name="page647"/>
      <w:bookmarkEnd w:id="324"/>
      <w:r>
        <w:rPr>
          <w:rFonts w:eastAsia="Times New Roman"/>
          <w:sz w:val="28"/>
          <w:szCs w:val="28"/>
        </w:rPr>
        <w:lastRenderedPageBreak/>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882E85" w:rsidRDefault="00882E85">
      <w:pPr>
        <w:spacing w:line="27"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w:t>
      </w:r>
    </w:p>
    <w:p w:rsidR="00882E85" w:rsidRDefault="00882E85">
      <w:pPr>
        <w:spacing w:line="29" w:lineRule="exact"/>
        <w:rPr>
          <w:sz w:val="20"/>
          <w:szCs w:val="20"/>
        </w:rPr>
      </w:pPr>
    </w:p>
    <w:p w:rsidR="00882E85" w:rsidRDefault="005C4734">
      <w:pPr>
        <w:spacing w:line="353" w:lineRule="auto"/>
        <w:ind w:left="260" w:right="20" w:firstLine="711"/>
        <w:jc w:val="both"/>
        <w:rPr>
          <w:sz w:val="20"/>
          <w:szCs w:val="20"/>
        </w:rPr>
      </w:pPr>
      <w:r>
        <w:rPr>
          <w:rFonts w:eastAsia="Times New Roman"/>
          <w:sz w:val="28"/>
          <w:szCs w:val="28"/>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882E85" w:rsidRDefault="00882E85">
      <w:pPr>
        <w:spacing w:line="30"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w:t>
      </w:r>
    </w:p>
    <w:p w:rsidR="00882E85" w:rsidRDefault="00882E85">
      <w:pPr>
        <w:spacing w:line="27" w:lineRule="exact"/>
        <w:rPr>
          <w:sz w:val="20"/>
          <w:szCs w:val="20"/>
        </w:rPr>
      </w:pPr>
    </w:p>
    <w:p w:rsidR="00882E85" w:rsidRDefault="005C4734">
      <w:pPr>
        <w:spacing w:line="356" w:lineRule="auto"/>
        <w:ind w:left="260" w:right="20" w:firstLine="711"/>
        <w:jc w:val="both"/>
        <w:rPr>
          <w:sz w:val="20"/>
          <w:szCs w:val="20"/>
        </w:rPr>
      </w:pPr>
      <w:r>
        <w:rPr>
          <w:rFonts w:eastAsia="Times New Roman"/>
          <w:sz w:val="28"/>
          <w:szCs w:val="28"/>
        </w:rPr>
        <w:t>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882E85" w:rsidRDefault="00882E85">
      <w:pPr>
        <w:spacing w:line="20" w:lineRule="exact"/>
        <w:rPr>
          <w:sz w:val="20"/>
          <w:szCs w:val="20"/>
        </w:rPr>
      </w:pPr>
    </w:p>
    <w:p w:rsidR="00882E85" w:rsidRDefault="005C4734">
      <w:pPr>
        <w:spacing w:line="356" w:lineRule="auto"/>
        <w:ind w:left="260" w:right="20" w:firstLine="711"/>
        <w:jc w:val="both"/>
        <w:rPr>
          <w:sz w:val="20"/>
          <w:szCs w:val="20"/>
        </w:rPr>
      </w:pPr>
      <w:r>
        <w:rPr>
          <w:rFonts w:eastAsia="Times New Roman"/>
          <w:sz w:val="28"/>
          <w:szCs w:val="28"/>
        </w:rPr>
        <w:t>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90" w:lineRule="exact"/>
        <w:rPr>
          <w:sz w:val="20"/>
          <w:szCs w:val="20"/>
        </w:rPr>
      </w:pPr>
    </w:p>
    <w:p w:rsidR="00882E85" w:rsidRDefault="005C4734">
      <w:pPr>
        <w:ind w:right="-259"/>
        <w:jc w:val="center"/>
        <w:rPr>
          <w:sz w:val="20"/>
          <w:szCs w:val="20"/>
        </w:rPr>
      </w:pPr>
      <w:r>
        <w:rPr>
          <w:rFonts w:eastAsia="Times New Roman"/>
        </w:rPr>
        <w:t>324</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325" w:name="page649"/>
      <w:bookmarkEnd w:id="325"/>
      <w:r>
        <w:rPr>
          <w:rFonts w:eastAsia="Times New Roman"/>
          <w:b/>
          <w:bCs/>
          <w:sz w:val="28"/>
          <w:szCs w:val="28"/>
        </w:rPr>
        <w:lastRenderedPageBreak/>
        <w:t>Базовый уровень</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Основы теории государства и права</w:t>
      </w:r>
    </w:p>
    <w:p w:rsidR="00882E85" w:rsidRDefault="00882E85">
      <w:pPr>
        <w:spacing w:line="169" w:lineRule="exact"/>
        <w:rPr>
          <w:sz w:val="20"/>
          <w:szCs w:val="20"/>
        </w:rPr>
      </w:pPr>
    </w:p>
    <w:p w:rsidR="00882E85" w:rsidRDefault="005C4734">
      <w:pPr>
        <w:spacing w:line="359" w:lineRule="auto"/>
        <w:ind w:left="260" w:firstLine="711"/>
        <w:jc w:val="both"/>
        <w:rPr>
          <w:sz w:val="20"/>
          <w:szCs w:val="20"/>
        </w:rPr>
      </w:pPr>
      <w:r>
        <w:rPr>
          <w:rFonts w:eastAsia="Times New Roman"/>
          <w:sz w:val="28"/>
          <w:szCs w:val="28"/>
        </w:rPr>
        <w:t>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w:t>
      </w:r>
      <w:r>
        <w:rPr>
          <w:rFonts w:eastAsia="Times New Roman"/>
          <w:i/>
          <w:iCs/>
          <w:sz w:val="28"/>
          <w:szCs w:val="28"/>
        </w:rPr>
        <w:t xml:space="preserve"> Предмет правового регулирования. Метод правового регулирования.</w:t>
      </w:r>
      <w:r>
        <w:rPr>
          <w:rFonts w:eastAsia="Times New Roman"/>
          <w:sz w:val="28"/>
          <w:szCs w:val="28"/>
        </w:rPr>
        <w:t xml:space="preserve"> Источники</w:t>
      </w:r>
      <w:r>
        <w:rPr>
          <w:rFonts w:eastAsia="Times New Roman"/>
          <w:i/>
          <w:iCs/>
          <w:sz w:val="28"/>
          <w:szCs w:val="28"/>
        </w:rPr>
        <w:t xml:space="preserve"> </w:t>
      </w:r>
      <w:r>
        <w:rPr>
          <w:rFonts w:eastAsia="Times New Roman"/>
          <w:sz w:val="28"/>
          <w:szCs w:val="28"/>
        </w:rPr>
        <w:t xml:space="preserve">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 </w:t>
      </w:r>
      <w:r>
        <w:rPr>
          <w:rFonts w:eastAsia="Times New Roman"/>
          <w:i/>
          <w:iCs/>
          <w:sz w:val="28"/>
          <w:szCs w:val="28"/>
        </w:rPr>
        <w:t>Понятие правосознания. Опасность коррупции для гражданина, общества и государства. Антикоррупционные меры, принимаемые на государственном уровне.</w:t>
      </w:r>
      <w:r>
        <w:rPr>
          <w:rFonts w:eastAsia="Times New Roman"/>
          <w:sz w:val="28"/>
          <w:szCs w:val="28"/>
        </w:rPr>
        <w:t xml:space="preserve"> Правонарушения и юридическая</w:t>
      </w:r>
      <w:r>
        <w:rPr>
          <w:rFonts w:eastAsia="Times New Roman"/>
          <w:i/>
          <w:iCs/>
          <w:sz w:val="28"/>
          <w:szCs w:val="28"/>
        </w:rPr>
        <w:t xml:space="preserve"> </w:t>
      </w:r>
      <w:r>
        <w:rPr>
          <w:rFonts w:eastAsia="Times New Roman"/>
          <w:sz w:val="28"/>
          <w:szCs w:val="28"/>
        </w:rPr>
        <w:t>ответственность.</w:t>
      </w:r>
    </w:p>
    <w:p w:rsidR="00882E85" w:rsidRDefault="00882E85">
      <w:pPr>
        <w:spacing w:line="200" w:lineRule="exact"/>
        <w:rPr>
          <w:sz w:val="20"/>
          <w:szCs w:val="20"/>
        </w:rPr>
      </w:pPr>
    </w:p>
    <w:p w:rsidR="00882E85" w:rsidRDefault="00882E85">
      <w:pPr>
        <w:spacing w:line="292" w:lineRule="exact"/>
        <w:rPr>
          <w:sz w:val="20"/>
          <w:szCs w:val="20"/>
        </w:rPr>
      </w:pPr>
    </w:p>
    <w:p w:rsidR="00882E85" w:rsidRDefault="005C4734">
      <w:pPr>
        <w:ind w:left="980"/>
        <w:rPr>
          <w:sz w:val="20"/>
          <w:szCs w:val="20"/>
        </w:rPr>
      </w:pPr>
      <w:r>
        <w:rPr>
          <w:rFonts w:eastAsia="Times New Roman"/>
          <w:b/>
          <w:bCs/>
          <w:sz w:val="28"/>
          <w:szCs w:val="28"/>
        </w:rPr>
        <w:t>Конституционное право</w:t>
      </w:r>
    </w:p>
    <w:p w:rsidR="00882E85" w:rsidRDefault="00882E85">
      <w:pPr>
        <w:spacing w:line="169" w:lineRule="exact"/>
        <w:rPr>
          <w:sz w:val="20"/>
          <w:szCs w:val="20"/>
        </w:rPr>
      </w:pPr>
    </w:p>
    <w:p w:rsidR="00882E85" w:rsidRDefault="005C4734">
      <w:pPr>
        <w:spacing w:line="359" w:lineRule="auto"/>
        <w:ind w:left="260" w:firstLine="711"/>
        <w:jc w:val="both"/>
        <w:rPr>
          <w:sz w:val="20"/>
          <w:szCs w:val="20"/>
        </w:rPr>
      </w:pPr>
      <w:r>
        <w:rPr>
          <w:rFonts w:eastAsia="Times New Roman"/>
          <w:sz w:val="28"/>
          <w:szCs w:val="28"/>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Pr>
          <w:rFonts w:eastAsia="Times New Roman"/>
          <w:i/>
          <w:iCs/>
          <w:sz w:val="28"/>
          <w:szCs w:val="28"/>
        </w:rPr>
        <w:t>Референдум</w:t>
      </w:r>
      <w:r>
        <w:rPr>
          <w:rFonts w:eastAsia="Times New Roman"/>
          <w:sz w:val="28"/>
          <w:szCs w:val="28"/>
        </w:rPr>
        <w:t>. Система органов местного самоуправления.</w:t>
      </w:r>
    </w:p>
    <w:p w:rsidR="00882E85" w:rsidRDefault="00882E85">
      <w:pPr>
        <w:spacing w:line="158" w:lineRule="exact"/>
        <w:rPr>
          <w:sz w:val="20"/>
          <w:szCs w:val="20"/>
        </w:rPr>
      </w:pPr>
    </w:p>
    <w:p w:rsidR="00882E85" w:rsidRDefault="005C4734">
      <w:pPr>
        <w:ind w:right="-259"/>
        <w:jc w:val="center"/>
        <w:rPr>
          <w:sz w:val="20"/>
          <w:szCs w:val="20"/>
        </w:rPr>
      </w:pPr>
      <w:r>
        <w:rPr>
          <w:rFonts w:eastAsia="Times New Roman"/>
        </w:rPr>
        <w:t>325</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ind w:left="980"/>
        <w:rPr>
          <w:sz w:val="20"/>
          <w:szCs w:val="20"/>
        </w:rPr>
      </w:pPr>
      <w:bookmarkStart w:id="326" w:name="page651"/>
      <w:bookmarkEnd w:id="326"/>
      <w:r>
        <w:rPr>
          <w:rFonts w:eastAsia="Times New Roman"/>
          <w:b/>
          <w:bCs/>
          <w:sz w:val="28"/>
          <w:szCs w:val="28"/>
        </w:rPr>
        <w:lastRenderedPageBreak/>
        <w:t>Права человека</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Права человека: сущность, структура, история. Правовой статус человека</w:t>
      </w:r>
    </w:p>
    <w:p w:rsidR="00882E85" w:rsidRDefault="00882E85">
      <w:pPr>
        <w:spacing w:line="174" w:lineRule="exact"/>
        <w:rPr>
          <w:sz w:val="20"/>
          <w:szCs w:val="20"/>
        </w:rPr>
      </w:pPr>
    </w:p>
    <w:p w:rsidR="00882E85" w:rsidRDefault="005C4734" w:rsidP="005C4734">
      <w:pPr>
        <w:numPr>
          <w:ilvl w:val="0"/>
          <w:numId w:val="269"/>
        </w:numPr>
        <w:tabs>
          <w:tab w:val="left" w:pos="505"/>
        </w:tabs>
        <w:spacing w:line="355" w:lineRule="auto"/>
        <w:ind w:left="280" w:right="20" w:hanging="1"/>
        <w:jc w:val="both"/>
        <w:rPr>
          <w:rFonts w:eastAsia="Times New Roman"/>
          <w:sz w:val="28"/>
          <w:szCs w:val="28"/>
        </w:rPr>
      </w:pPr>
      <w:r>
        <w:rPr>
          <w:rFonts w:eastAsia="Times New Roman"/>
          <w:sz w:val="28"/>
          <w:szCs w:val="28"/>
        </w:rPr>
        <w:t>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w:t>
      </w:r>
    </w:p>
    <w:p w:rsidR="00882E85" w:rsidRDefault="00882E85">
      <w:pPr>
        <w:spacing w:line="21" w:lineRule="exact"/>
        <w:rPr>
          <w:sz w:val="20"/>
          <w:szCs w:val="20"/>
        </w:rPr>
      </w:pPr>
    </w:p>
    <w:p w:rsidR="00882E85" w:rsidRDefault="005C4734">
      <w:pPr>
        <w:spacing w:line="355" w:lineRule="auto"/>
        <w:ind w:left="280"/>
        <w:jc w:val="both"/>
        <w:rPr>
          <w:sz w:val="20"/>
          <w:szCs w:val="20"/>
        </w:rPr>
      </w:pPr>
      <w:r>
        <w:rPr>
          <w:rFonts w:eastAsia="Times New Roman"/>
          <w:sz w:val="28"/>
          <w:szCs w:val="28"/>
        </w:rPr>
        <w:t xml:space="preserve">Международные договоры о защите прав человека. Международная защита прав человека в условиях военного времени. </w:t>
      </w:r>
      <w:r>
        <w:rPr>
          <w:rFonts w:eastAsia="Times New Roman"/>
          <w:i/>
          <w:iCs/>
          <w:sz w:val="28"/>
          <w:szCs w:val="28"/>
        </w:rPr>
        <w:t>Основные принципы международного гуманитарного права.</w:t>
      </w:r>
    </w:p>
    <w:p w:rsidR="00882E85" w:rsidRDefault="00882E85">
      <w:pPr>
        <w:spacing w:line="200" w:lineRule="exact"/>
        <w:rPr>
          <w:sz w:val="20"/>
          <w:szCs w:val="20"/>
        </w:rPr>
      </w:pPr>
    </w:p>
    <w:p w:rsidR="00882E85" w:rsidRDefault="00882E85">
      <w:pPr>
        <w:spacing w:line="295" w:lineRule="exact"/>
        <w:rPr>
          <w:sz w:val="20"/>
          <w:szCs w:val="20"/>
        </w:rPr>
      </w:pPr>
    </w:p>
    <w:p w:rsidR="00882E85" w:rsidRDefault="005C4734">
      <w:pPr>
        <w:ind w:left="980"/>
        <w:rPr>
          <w:sz w:val="20"/>
          <w:szCs w:val="20"/>
        </w:rPr>
      </w:pPr>
      <w:r>
        <w:rPr>
          <w:rFonts w:eastAsia="Times New Roman"/>
          <w:b/>
          <w:bCs/>
          <w:sz w:val="28"/>
          <w:szCs w:val="28"/>
        </w:rPr>
        <w:t>Основные отрасли российского права</w:t>
      </w:r>
    </w:p>
    <w:p w:rsidR="00882E85" w:rsidRDefault="00882E85">
      <w:pPr>
        <w:spacing w:line="169" w:lineRule="exact"/>
        <w:rPr>
          <w:sz w:val="20"/>
          <w:szCs w:val="20"/>
        </w:rPr>
      </w:pPr>
    </w:p>
    <w:p w:rsidR="00882E85" w:rsidRDefault="005C4734">
      <w:pPr>
        <w:spacing w:line="359" w:lineRule="auto"/>
        <w:ind w:left="280" w:firstLine="711"/>
        <w:jc w:val="both"/>
        <w:rPr>
          <w:sz w:val="20"/>
          <w:szCs w:val="20"/>
        </w:rPr>
      </w:pPr>
      <w:r>
        <w:rPr>
          <w:rFonts w:eastAsia="Times New Roman"/>
          <w:sz w:val="28"/>
          <w:szCs w:val="28"/>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Pr>
          <w:rFonts w:eastAsia="Times New Roman"/>
          <w:i/>
          <w:iCs/>
          <w:sz w:val="28"/>
          <w:szCs w:val="28"/>
        </w:rPr>
        <w:t>Обязательственное право. Понятие обязательства.</w:t>
      </w:r>
      <w:r>
        <w:rPr>
          <w:rFonts w:eastAsia="Times New Roman"/>
          <w:sz w:val="28"/>
          <w:szCs w:val="28"/>
        </w:rPr>
        <w:t xml:space="preserve"> Сделки. Гражданско-правовой договор. </w:t>
      </w:r>
      <w:r>
        <w:rPr>
          <w:rFonts w:eastAsia="Times New Roman"/>
          <w:i/>
          <w:iCs/>
          <w:sz w:val="28"/>
          <w:szCs w:val="28"/>
        </w:rPr>
        <w:t>Порядок заключения договора: оферта и акцепт.</w:t>
      </w:r>
      <w:r>
        <w:rPr>
          <w:rFonts w:eastAsia="Times New Roman"/>
          <w:sz w:val="28"/>
          <w:szCs w:val="28"/>
        </w:rPr>
        <w:t xml:space="preserve"> Защита прав потребителей</w:t>
      </w:r>
      <w:r>
        <w:rPr>
          <w:rFonts w:eastAsia="Times New Roman"/>
          <w:i/>
          <w:iCs/>
          <w:sz w:val="28"/>
          <w:szCs w:val="28"/>
        </w:rPr>
        <w:t>.</w:t>
      </w:r>
      <w:r>
        <w:rPr>
          <w:rFonts w:eastAsia="Times New Roman"/>
          <w:sz w:val="28"/>
          <w:szCs w:val="28"/>
        </w:rPr>
        <w:t xml:space="preserve"> Наследование.</w:t>
      </w:r>
      <w:r>
        <w:rPr>
          <w:rFonts w:eastAsia="Times New Roman"/>
          <w:i/>
          <w:iCs/>
          <w:sz w:val="28"/>
          <w:szCs w:val="28"/>
        </w:rPr>
        <w:t xml:space="preserve"> Понятие завещания. Формы защиты гражданских прав.</w:t>
      </w:r>
      <w:r>
        <w:rPr>
          <w:rFonts w:eastAsia="Times New Roman"/>
          <w:sz w:val="28"/>
          <w:szCs w:val="28"/>
        </w:rPr>
        <w:t xml:space="preserve"> Гражданско-правовая</w:t>
      </w:r>
      <w:r>
        <w:rPr>
          <w:rFonts w:eastAsia="Times New Roman"/>
          <w:i/>
          <w:iCs/>
          <w:sz w:val="28"/>
          <w:szCs w:val="28"/>
        </w:rPr>
        <w:t xml:space="preserve"> </w:t>
      </w:r>
      <w:r>
        <w:rPr>
          <w:rFonts w:eastAsia="Times New Roman"/>
          <w:sz w:val="28"/>
          <w:szCs w:val="28"/>
        </w:rPr>
        <w:t xml:space="preserve">ответственность. </w:t>
      </w:r>
      <w:r>
        <w:rPr>
          <w:rFonts w:eastAsia="Times New Roman"/>
          <w:i/>
          <w:iCs/>
          <w:sz w:val="28"/>
          <w:szCs w:val="28"/>
        </w:rPr>
        <w:t>Условия привлечения к ответственности в гражданском праве.</w:t>
      </w:r>
      <w:r>
        <w:rPr>
          <w:rFonts w:eastAsia="Times New Roman"/>
          <w:sz w:val="28"/>
          <w:szCs w:val="28"/>
        </w:rPr>
        <w:t xml:space="preserve"> Семейное право. Источники семейного права. Семья и брак. Правовое</w:t>
      </w:r>
      <w:r>
        <w:rPr>
          <w:rFonts w:eastAsia="Times New Roman"/>
          <w:i/>
          <w:iCs/>
          <w:sz w:val="28"/>
          <w:szCs w:val="28"/>
        </w:rPr>
        <w:t xml:space="preserve"> </w:t>
      </w:r>
      <w:r>
        <w:rPr>
          <w:rFonts w:eastAsia="Times New Roman"/>
          <w:sz w:val="28"/>
          <w:szCs w:val="28"/>
        </w:rPr>
        <w:t xml:space="preserve">регулирование отношений супругов. Условия вступления в брак. Порядок регистрации брака. Процедура расторжения брака. </w:t>
      </w:r>
      <w:r>
        <w:rPr>
          <w:rFonts w:eastAsia="Times New Roman"/>
          <w:i/>
          <w:iCs/>
          <w:sz w:val="28"/>
          <w:szCs w:val="28"/>
        </w:rPr>
        <w:t>Брачный договор.</w:t>
      </w:r>
      <w:r>
        <w:rPr>
          <w:rFonts w:eastAsia="Times New Roman"/>
          <w:sz w:val="28"/>
          <w:szCs w:val="28"/>
        </w:rPr>
        <w:t xml:space="preserve"> Права и обязанности членов семьи. </w:t>
      </w:r>
      <w:r>
        <w:rPr>
          <w:rFonts w:eastAsia="Times New Roman"/>
          <w:i/>
          <w:iCs/>
          <w:sz w:val="28"/>
          <w:szCs w:val="28"/>
        </w:rPr>
        <w:t>Ответственность родителей по воспитанию детей.</w:t>
      </w:r>
      <w:r>
        <w:rPr>
          <w:rFonts w:eastAsia="Times New Roman"/>
          <w:sz w:val="28"/>
          <w:szCs w:val="28"/>
        </w:rPr>
        <w:t xml:space="preserve"> Трудовое право. Источники трудового права. Участники трудовых</w:t>
      </w:r>
      <w:r>
        <w:rPr>
          <w:rFonts w:eastAsia="Times New Roman"/>
          <w:i/>
          <w:iCs/>
          <w:sz w:val="28"/>
          <w:szCs w:val="28"/>
        </w:rPr>
        <w:t xml:space="preserve"> </w:t>
      </w:r>
      <w:r>
        <w:rPr>
          <w:rFonts w:eastAsia="Times New Roman"/>
          <w:sz w:val="28"/>
          <w:szCs w:val="28"/>
        </w:rPr>
        <w:t xml:space="preserve">правоотношений: работник и работодатель. Порядок приема на работу. Трудовой договор. </w:t>
      </w:r>
      <w:r>
        <w:rPr>
          <w:rFonts w:eastAsia="Times New Roman"/>
          <w:i/>
          <w:iCs/>
          <w:sz w:val="28"/>
          <w:szCs w:val="28"/>
        </w:rPr>
        <w:t>Виды рабочего времени. Время отдыха.</w:t>
      </w:r>
      <w:r>
        <w:rPr>
          <w:rFonts w:eastAsia="Times New Roman"/>
          <w:sz w:val="28"/>
          <w:szCs w:val="28"/>
        </w:rPr>
        <w:t xml:space="preserve"> Заработная плата. Особенности правового регулирования труда несовершеннолетних. Охрана труда. </w:t>
      </w:r>
      <w:r>
        <w:rPr>
          <w:rFonts w:eastAsia="Times New Roman"/>
          <w:i/>
          <w:iCs/>
          <w:sz w:val="28"/>
          <w:szCs w:val="28"/>
        </w:rPr>
        <w:t>Виды трудовых споров.</w:t>
      </w:r>
      <w:r>
        <w:rPr>
          <w:rFonts w:eastAsia="Times New Roman"/>
          <w:sz w:val="28"/>
          <w:szCs w:val="28"/>
        </w:rPr>
        <w:t xml:space="preserve"> Дисциплинарная ответственность.</w:t>
      </w:r>
    </w:p>
    <w:p w:rsidR="00882E85" w:rsidRDefault="00882E85">
      <w:pPr>
        <w:spacing w:line="15" w:lineRule="exact"/>
        <w:rPr>
          <w:sz w:val="20"/>
          <w:szCs w:val="20"/>
        </w:rPr>
      </w:pPr>
    </w:p>
    <w:p w:rsidR="00882E85" w:rsidRDefault="005C4734">
      <w:pPr>
        <w:tabs>
          <w:tab w:val="left" w:pos="3100"/>
          <w:tab w:val="left" w:pos="4400"/>
          <w:tab w:val="left" w:pos="6240"/>
          <w:tab w:val="left" w:pos="9120"/>
        </w:tabs>
        <w:ind w:left="280"/>
        <w:rPr>
          <w:sz w:val="20"/>
          <w:szCs w:val="20"/>
        </w:rPr>
      </w:pPr>
      <w:r>
        <w:rPr>
          <w:rFonts w:eastAsia="Times New Roman"/>
          <w:sz w:val="28"/>
          <w:szCs w:val="28"/>
        </w:rPr>
        <w:t>Административное</w:t>
      </w:r>
      <w:r>
        <w:rPr>
          <w:sz w:val="20"/>
          <w:szCs w:val="20"/>
        </w:rPr>
        <w:tab/>
      </w:r>
      <w:r>
        <w:rPr>
          <w:rFonts w:eastAsia="Times New Roman"/>
          <w:sz w:val="28"/>
          <w:szCs w:val="28"/>
        </w:rPr>
        <w:t>право.</w:t>
      </w:r>
      <w:r>
        <w:rPr>
          <w:sz w:val="20"/>
          <w:szCs w:val="20"/>
        </w:rPr>
        <w:tab/>
      </w:r>
      <w:r>
        <w:rPr>
          <w:rFonts w:eastAsia="Times New Roman"/>
          <w:sz w:val="28"/>
          <w:szCs w:val="28"/>
        </w:rPr>
        <w:t>Источники</w:t>
      </w:r>
      <w:r>
        <w:rPr>
          <w:sz w:val="20"/>
          <w:szCs w:val="20"/>
        </w:rPr>
        <w:tab/>
      </w:r>
      <w:r>
        <w:rPr>
          <w:rFonts w:eastAsia="Times New Roman"/>
          <w:sz w:val="28"/>
          <w:szCs w:val="28"/>
        </w:rPr>
        <w:t>административного</w:t>
      </w:r>
      <w:r>
        <w:rPr>
          <w:sz w:val="20"/>
          <w:szCs w:val="20"/>
        </w:rPr>
        <w:tab/>
      </w:r>
      <w:r>
        <w:rPr>
          <w:rFonts w:eastAsia="Times New Roman"/>
          <w:sz w:val="27"/>
          <w:szCs w:val="27"/>
        </w:rPr>
        <w:t>права.</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326</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53" w:lineRule="auto"/>
        <w:ind w:left="280"/>
        <w:jc w:val="both"/>
        <w:rPr>
          <w:sz w:val="20"/>
          <w:szCs w:val="20"/>
        </w:rPr>
      </w:pPr>
      <w:bookmarkStart w:id="327" w:name="page653"/>
      <w:bookmarkEnd w:id="327"/>
      <w:r>
        <w:rPr>
          <w:rFonts w:eastAsia="Times New Roman"/>
          <w:sz w:val="28"/>
          <w:szCs w:val="28"/>
        </w:rPr>
        <w:lastRenderedPageBreak/>
        <w:t xml:space="preserve">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Pr>
          <w:rFonts w:eastAsia="Times New Roman"/>
          <w:i/>
          <w:iCs/>
          <w:sz w:val="28"/>
          <w:szCs w:val="28"/>
        </w:rPr>
        <w:t>Состав</w:t>
      </w:r>
    </w:p>
    <w:p w:rsidR="00882E85" w:rsidRDefault="00882E85">
      <w:pPr>
        <w:spacing w:line="30" w:lineRule="exact"/>
        <w:rPr>
          <w:sz w:val="20"/>
          <w:szCs w:val="20"/>
        </w:rPr>
      </w:pPr>
    </w:p>
    <w:p w:rsidR="00882E85" w:rsidRDefault="005C4734">
      <w:pPr>
        <w:spacing w:line="349" w:lineRule="auto"/>
        <w:ind w:left="280"/>
        <w:jc w:val="both"/>
        <w:rPr>
          <w:sz w:val="20"/>
          <w:szCs w:val="20"/>
        </w:rPr>
      </w:pPr>
      <w:r>
        <w:rPr>
          <w:rFonts w:eastAsia="Times New Roman"/>
          <w:i/>
          <w:iCs/>
          <w:sz w:val="28"/>
          <w:szCs w:val="28"/>
        </w:rPr>
        <w:t>преступления.</w:t>
      </w:r>
      <w:r>
        <w:rPr>
          <w:rFonts w:eastAsia="Times New Roman"/>
          <w:sz w:val="28"/>
          <w:szCs w:val="28"/>
        </w:rPr>
        <w:t xml:space="preserve"> Уголовная ответственность. </w:t>
      </w:r>
      <w:r>
        <w:rPr>
          <w:rFonts w:eastAsia="Times New Roman"/>
          <w:i/>
          <w:iCs/>
          <w:sz w:val="28"/>
          <w:szCs w:val="28"/>
        </w:rPr>
        <w:t>Принципы уголовной ответственности. Освобождение от уголовной ответственности.</w:t>
      </w:r>
      <w:r>
        <w:rPr>
          <w:rFonts w:eastAsia="Times New Roman"/>
          <w:sz w:val="28"/>
          <w:szCs w:val="28"/>
        </w:rPr>
        <w:t xml:space="preserve"> Виды</w:t>
      </w:r>
    </w:p>
    <w:p w:rsidR="00882E85" w:rsidRDefault="00882E85">
      <w:pPr>
        <w:spacing w:line="13" w:lineRule="exact"/>
        <w:rPr>
          <w:sz w:val="20"/>
          <w:szCs w:val="20"/>
        </w:rPr>
      </w:pPr>
    </w:p>
    <w:p w:rsidR="00882E85" w:rsidRDefault="005C4734">
      <w:pPr>
        <w:tabs>
          <w:tab w:val="left" w:pos="2080"/>
          <w:tab w:val="left" w:pos="2820"/>
          <w:tab w:val="left" w:pos="4700"/>
          <w:tab w:val="left" w:pos="6040"/>
          <w:tab w:val="left" w:pos="7900"/>
        </w:tabs>
        <w:ind w:left="280"/>
        <w:rPr>
          <w:sz w:val="20"/>
          <w:szCs w:val="20"/>
        </w:rPr>
      </w:pPr>
      <w:r>
        <w:rPr>
          <w:rFonts w:eastAsia="Times New Roman"/>
          <w:sz w:val="28"/>
          <w:szCs w:val="28"/>
        </w:rPr>
        <w:t>наказаний</w:t>
      </w:r>
      <w:r>
        <w:rPr>
          <w:sz w:val="20"/>
          <w:szCs w:val="20"/>
        </w:rPr>
        <w:tab/>
      </w:r>
      <w:r>
        <w:rPr>
          <w:rFonts w:eastAsia="Times New Roman"/>
          <w:sz w:val="28"/>
          <w:szCs w:val="28"/>
        </w:rPr>
        <w:t>в</w:t>
      </w:r>
      <w:r>
        <w:rPr>
          <w:sz w:val="20"/>
          <w:szCs w:val="20"/>
        </w:rPr>
        <w:tab/>
      </w:r>
      <w:r>
        <w:rPr>
          <w:rFonts w:eastAsia="Times New Roman"/>
          <w:sz w:val="28"/>
          <w:szCs w:val="28"/>
        </w:rPr>
        <w:t>уголовном</w:t>
      </w:r>
      <w:r>
        <w:rPr>
          <w:sz w:val="20"/>
          <w:szCs w:val="20"/>
        </w:rPr>
        <w:tab/>
      </w:r>
      <w:r>
        <w:rPr>
          <w:rFonts w:eastAsia="Times New Roman"/>
          <w:sz w:val="28"/>
          <w:szCs w:val="28"/>
        </w:rPr>
        <w:t>праве.</w:t>
      </w:r>
      <w:r>
        <w:rPr>
          <w:sz w:val="20"/>
          <w:szCs w:val="20"/>
        </w:rPr>
        <w:tab/>
      </w:r>
      <w:r>
        <w:rPr>
          <w:rFonts w:eastAsia="Times New Roman"/>
          <w:sz w:val="28"/>
          <w:szCs w:val="28"/>
        </w:rPr>
        <w:t>Уголовная</w:t>
      </w:r>
      <w:r>
        <w:rPr>
          <w:sz w:val="20"/>
          <w:szCs w:val="20"/>
        </w:rPr>
        <w:tab/>
      </w:r>
      <w:r>
        <w:rPr>
          <w:rFonts w:eastAsia="Times New Roman"/>
          <w:sz w:val="28"/>
          <w:szCs w:val="28"/>
        </w:rPr>
        <w:t>ответственность</w:t>
      </w:r>
    </w:p>
    <w:p w:rsidR="00882E85" w:rsidRDefault="00882E85">
      <w:pPr>
        <w:spacing w:line="163" w:lineRule="exact"/>
        <w:rPr>
          <w:sz w:val="20"/>
          <w:szCs w:val="20"/>
        </w:rPr>
      </w:pPr>
    </w:p>
    <w:p w:rsidR="00882E85" w:rsidRDefault="005C4734">
      <w:pPr>
        <w:tabs>
          <w:tab w:val="left" w:pos="3400"/>
          <w:tab w:val="left" w:pos="5180"/>
          <w:tab w:val="left" w:pos="6480"/>
          <w:tab w:val="left" w:pos="7720"/>
          <w:tab w:val="left" w:pos="8400"/>
        </w:tabs>
        <w:ind w:left="280"/>
        <w:rPr>
          <w:sz w:val="20"/>
          <w:szCs w:val="20"/>
        </w:rPr>
      </w:pPr>
      <w:r>
        <w:rPr>
          <w:rFonts w:eastAsia="Times New Roman"/>
          <w:sz w:val="28"/>
          <w:szCs w:val="28"/>
        </w:rPr>
        <w:t>несовершеннолетних.</w:t>
      </w:r>
      <w:r>
        <w:rPr>
          <w:sz w:val="20"/>
          <w:szCs w:val="20"/>
        </w:rPr>
        <w:tab/>
      </w:r>
      <w:r>
        <w:rPr>
          <w:rFonts w:eastAsia="Times New Roman"/>
          <w:sz w:val="28"/>
          <w:szCs w:val="28"/>
        </w:rPr>
        <w:t>Налоговое</w:t>
      </w:r>
      <w:r>
        <w:rPr>
          <w:sz w:val="20"/>
          <w:szCs w:val="20"/>
        </w:rPr>
        <w:tab/>
      </w:r>
      <w:r>
        <w:rPr>
          <w:rFonts w:eastAsia="Times New Roman"/>
          <w:sz w:val="28"/>
          <w:szCs w:val="28"/>
        </w:rPr>
        <w:t>право.</w:t>
      </w:r>
      <w:r>
        <w:rPr>
          <w:sz w:val="20"/>
          <w:szCs w:val="20"/>
        </w:rPr>
        <w:tab/>
      </w:r>
      <w:r>
        <w:rPr>
          <w:rFonts w:eastAsia="Times New Roman"/>
          <w:sz w:val="28"/>
          <w:szCs w:val="28"/>
        </w:rPr>
        <w:t>Права</w:t>
      </w:r>
      <w:r>
        <w:rPr>
          <w:sz w:val="20"/>
          <w:szCs w:val="20"/>
        </w:rPr>
        <w:tab/>
      </w:r>
      <w:r>
        <w:rPr>
          <w:rFonts w:eastAsia="Times New Roman"/>
          <w:sz w:val="28"/>
          <w:szCs w:val="28"/>
        </w:rPr>
        <w:t>и</w:t>
      </w:r>
      <w:r>
        <w:rPr>
          <w:sz w:val="20"/>
          <w:szCs w:val="20"/>
        </w:rPr>
        <w:tab/>
      </w:r>
      <w:r>
        <w:rPr>
          <w:rFonts w:eastAsia="Times New Roman"/>
          <w:sz w:val="27"/>
          <w:szCs w:val="27"/>
        </w:rPr>
        <w:t>обязанности</w:t>
      </w:r>
    </w:p>
    <w:p w:rsidR="00882E85" w:rsidRDefault="00882E85">
      <w:pPr>
        <w:spacing w:line="163" w:lineRule="exact"/>
        <w:rPr>
          <w:sz w:val="20"/>
          <w:szCs w:val="20"/>
        </w:rPr>
      </w:pPr>
    </w:p>
    <w:p w:rsidR="00882E85" w:rsidRDefault="005C4734">
      <w:pPr>
        <w:tabs>
          <w:tab w:val="left" w:pos="3240"/>
          <w:tab w:val="left" w:pos="4440"/>
          <w:tab w:val="left" w:pos="6000"/>
          <w:tab w:val="left" w:pos="7840"/>
        </w:tabs>
        <w:ind w:left="280"/>
        <w:rPr>
          <w:sz w:val="20"/>
          <w:szCs w:val="20"/>
        </w:rPr>
      </w:pPr>
      <w:r>
        <w:rPr>
          <w:rFonts w:eastAsia="Times New Roman"/>
          <w:sz w:val="28"/>
          <w:szCs w:val="28"/>
        </w:rPr>
        <w:t>налогоплательщика.</w:t>
      </w:r>
      <w:r>
        <w:rPr>
          <w:sz w:val="20"/>
          <w:szCs w:val="20"/>
        </w:rPr>
        <w:tab/>
      </w:r>
      <w:r>
        <w:rPr>
          <w:rFonts w:eastAsia="Times New Roman"/>
          <w:sz w:val="28"/>
          <w:szCs w:val="28"/>
        </w:rPr>
        <w:t>Виды</w:t>
      </w:r>
      <w:r>
        <w:rPr>
          <w:sz w:val="20"/>
          <w:szCs w:val="20"/>
        </w:rPr>
        <w:tab/>
      </w:r>
      <w:r>
        <w:rPr>
          <w:rFonts w:eastAsia="Times New Roman"/>
          <w:sz w:val="28"/>
          <w:szCs w:val="28"/>
        </w:rPr>
        <w:t>налогов.</w:t>
      </w:r>
      <w:r>
        <w:rPr>
          <w:sz w:val="20"/>
          <w:szCs w:val="20"/>
        </w:rPr>
        <w:tab/>
      </w:r>
      <w:r>
        <w:rPr>
          <w:rFonts w:eastAsia="Times New Roman"/>
          <w:i/>
          <w:iCs/>
          <w:sz w:val="28"/>
          <w:szCs w:val="28"/>
        </w:rPr>
        <w:t>Налоговые</w:t>
      </w:r>
      <w:r>
        <w:rPr>
          <w:sz w:val="20"/>
          <w:szCs w:val="20"/>
        </w:rPr>
        <w:tab/>
      </w:r>
      <w:r>
        <w:rPr>
          <w:rFonts w:eastAsia="Times New Roman"/>
          <w:i/>
          <w:iCs/>
          <w:sz w:val="28"/>
          <w:szCs w:val="28"/>
        </w:rPr>
        <w:t>правонарушения.</w:t>
      </w:r>
    </w:p>
    <w:p w:rsidR="00882E85" w:rsidRDefault="00882E85">
      <w:pPr>
        <w:spacing w:line="158" w:lineRule="exact"/>
        <w:rPr>
          <w:sz w:val="20"/>
          <w:szCs w:val="20"/>
        </w:rPr>
      </w:pPr>
    </w:p>
    <w:p w:rsidR="00882E85" w:rsidRDefault="005C4734">
      <w:pPr>
        <w:ind w:left="280"/>
        <w:rPr>
          <w:sz w:val="20"/>
          <w:szCs w:val="20"/>
        </w:rPr>
      </w:pPr>
      <w:r>
        <w:rPr>
          <w:rFonts w:eastAsia="Times New Roman"/>
          <w:i/>
          <w:iCs/>
          <w:sz w:val="28"/>
          <w:szCs w:val="28"/>
        </w:rPr>
        <w:t>Ответственность за уклонение от уплаты налогов.</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8" w:lineRule="exact"/>
        <w:rPr>
          <w:sz w:val="20"/>
          <w:szCs w:val="20"/>
        </w:rPr>
      </w:pPr>
    </w:p>
    <w:p w:rsidR="00882E85" w:rsidRDefault="005C4734">
      <w:pPr>
        <w:ind w:left="980"/>
        <w:rPr>
          <w:sz w:val="20"/>
          <w:szCs w:val="20"/>
        </w:rPr>
      </w:pPr>
      <w:r>
        <w:rPr>
          <w:rFonts w:eastAsia="Times New Roman"/>
          <w:b/>
          <w:bCs/>
          <w:sz w:val="28"/>
          <w:szCs w:val="28"/>
        </w:rPr>
        <w:t>Основы российского судопроизводства</w:t>
      </w:r>
    </w:p>
    <w:p w:rsidR="00882E85" w:rsidRDefault="00882E85">
      <w:pPr>
        <w:spacing w:line="174" w:lineRule="exact"/>
        <w:rPr>
          <w:sz w:val="20"/>
          <w:szCs w:val="20"/>
        </w:rPr>
      </w:pPr>
    </w:p>
    <w:p w:rsidR="00882E85" w:rsidRDefault="005C4734">
      <w:pPr>
        <w:spacing w:line="358" w:lineRule="auto"/>
        <w:ind w:left="280" w:firstLine="711"/>
        <w:jc w:val="both"/>
        <w:rPr>
          <w:sz w:val="20"/>
          <w:szCs w:val="20"/>
        </w:rPr>
      </w:pPr>
      <w:r>
        <w:rPr>
          <w:rFonts w:eastAsia="Times New Roman"/>
          <w:sz w:val="28"/>
          <w:szCs w:val="28"/>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Pr>
          <w:rFonts w:eastAsia="Times New Roman"/>
          <w:i/>
          <w:iCs/>
          <w:sz w:val="28"/>
          <w:szCs w:val="28"/>
        </w:rPr>
        <w:t>Арбитражный процесс.</w:t>
      </w:r>
      <w:r>
        <w:rPr>
          <w:rFonts w:eastAsia="Times New Roman"/>
          <w:sz w:val="28"/>
          <w:szCs w:val="28"/>
        </w:rPr>
        <w:t xml:space="preserve"> Уголовное процессуальное право. </w:t>
      </w:r>
      <w:r>
        <w:rPr>
          <w:rFonts w:eastAsia="Times New Roman"/>
          <w:i/>
          <w:iCs/>
          <w:sz w:val="28"/>
          <w:szCs w:val="28"/>
        </w:rPr>
        <w:t>Принципы уголовного судопроизводства.</w:t>
      </w:r>
      <w:r>
        <w:rPr>
          <w:rFonts w:eastAsia="Times New Roman"/>
          <w:sz w:val="28"/>
          <w:szCs w:val="28"/>
        </w:rPr>
        <w:t xml:space="preserve"> Субъекты уголовного процесса. Стадии</w:t>
      </w:r>
      <w:r>
        <w:rPr>
          <w:rFonts w:eastAsia="Times New Roman"/>
          <w:i/>
          <w:iCs/>
          <w:sz w:val="28"/>
          <w:szCs w:val="28"/>
        </w:rPr>
        <w:t xml:space="preserve"> </w:t>
      </w:r>
      <w:r>
        <w:rPr>
          <w:rFonts w:eastAsia="Times New Roman"/>
          <w:sz w:val="28"/>
          <w:szCs w:val="28"/>
        </w:rPr>
        <w:t xml:space="preserve">уголовного процесса. </w:t>
      </w:r>
      <w:r>
        <w:rPr>
          <w:rFonts w:eastAsia="Times New Roman"/>
          <w:i/>
          <w:iCs/>
          <w:sz w:val="28"/>
          <w:szCs w:val="28"/>
        </w:rPr>
        <w:t>Меры процессуального принуждения. Суд присяжных заседателей.</w:t>
      </w:r>
      <w:r>
        <w:rPr>
          <w:rFonts w:eastAsia="Times New Roman"/>
          <w:sz w:val="28"/>
          <w:szCs w:val="28"/>
        </w:rPr>
        <w:t xml:space="preserve"> Особенности судебного производства по делам об</w:t>
      </w:r>
      <w:r>
        <w:rPr>
          <w:rFonts w:eastAsia="Times New Roman"/>
          <w:i/>
          <w:iCs/>
          <w:sz w:val="28"/>
          <w:szCs w:val="28"/>
        </w:rPr>
        <w:t xml:space="preserve"> </w:t>
      </w:r>
      <w:r>
        <w:rPr>
          <w:rFonts w:eastAsia="Times New Roman"/>
          <w:sz w:val="28"/>
          <w:szCs w:val="28"/>
        </w:rPr>
        <w:t>административных правонарушениях. Основные виды юридических профессий.</w:t>
      </w:r>
    </w:p>
    <w:p w:rsidR="00882E85" w:rsidRDefault="00882E85">
      <w:pPr>
        <w:spacing w:line="200" w:lineRule="exact"/>
        <w:rPr>
          <w:sz w:val="20"/>
          <w:szCs w:val="20"/>
        </w:rPr>
      </w:pPr>
    </w:p>
    <w:p w:rsidR="00882E85" w:rsidRDefault="00882E85">
      <w:pPr>
        <w:spacing w:line="297" w:lineRule="exact"/>
        <w:rPr>
          <w:sz w:val="20"/>
          <w:szCs w:val="20"/>
        </w:rPr>
      </w:pPr>
    </w:p>
    <w:p w:rsidR="00882E85" w:rsidRDefault="005C4734">
      <w:pPr>
        <w:ind w:left="980"/>
        <w:rPr>
          <w:sz w:val="20"/>
          <w:szCs w:val="20"/>
        </w:rPr>
      </w:pPr>
      <w:r>
        <w:rPr>
          <w:rFonts w:eastAsia="Times New Roman"/>
          <w:b/>
          <w:bCs/>
          <w:sz w:val="28"/>
          <w:szCs w:val="28"/>
        </w:rPr>
        <w:t>Углубленный уровень</w:t>
      </w:r>
    </w:p>
    <w:p w:rsidR="00882E85" w:rsidRDefault="00882E85">
      <w:pPr>
        <w:spacing w:line="158" w:lineRule="exact"/>
        <w:rPr>
          <w:sz w:val="20"/>
          <w:szCs w:val="20"/>
        </w:rPr>
      </w:pPr>
    </w:p>
    <w:p w:rsidR="00882E85" w:rsidRDefault="005C4734">
      <w:pPr>
        <w:ind w:left="980"/>
        <w:rPr>
          <w:sz w:val="20"/>
          <w:szCs w:val="20"/>
        </w:rPr>
      </w:pPr>
      <w:r>
        <w:rPr>
          <w:rFonts w:eastAsia="Times New Roman"/>
          <w:b/>
          <w:bCs/>
          <w:sz w:val="28"/>
          <w:szCs w:val="28"/>
        </w:rPr>
        <w:t>Теория государства и права</w:t>
      </w:r>
    </w:p>
    <w:p w:rsidR="00882E85" w:rsidRDefault="00882E85">
      <w:pPr>
        <w:spacing w:line="174" w:lineRule="exact"/>
        <w:rPr>
          <w:sz w:val="20"/>
          <w:szCs w:val="20"/>
        </w:rPr>
      </w:pPr>
    </w:p>
    <w:p w:rsidR="00882E85" w:rsidRDefault="005C4734">
      <w:pPr>
        <w:spacing w:line="358" w:lineRule="auto"/>
        <w:ind w:left="260" w:firstLine="701"/>
        <w:jc w:val="both"/>
        <w:rPr>
          <w:sz w:val="20"/>
          <w:szCs w:val="20"/>
        </w:rPr>
      </w:pPr>
      <w:r>
        <w:rPr>
          <w:rFonts w:eastAsia="Times New Roman"/>
          <w:sz w:val="28"/>
          <w:szCs w:val="28"/>
        </w:rPr>
        <w:t>Теории происхождения государства и права. Признаки государства.</w:t>
      </w:r>
      <w:r>
        <w:rPr>
          <w:rFonts w:eastAsia="Times New Roman"/>
          <w:i/>
          <w:iCs/>
          <w:sz w:val="28"/>
          <w:szCs w:val="28"/>
        </w:rPr>
        <w:t xml:space="preserve"> Теории сущности государства.</w:t>
      </w:r>
      <w:r>
        <w:rPr>
          <w:rFonts w:eastAsia="Times New Roman"/>
          <w:sz w:val="28"/>
          <w:szCs w:val="28"/>
        </w:rPr>
        <w:t xml:space="preserve">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w:t>
      </w:r>
    </w:p>
    <w:p w:rsidR="00882E85" w:rsidRDefault="00882E85">
      <w:pPr>
        <w:spacing w:line="154" w:lineRule="exact"/>
        <w:rPr>
          <w:sz w:val="20"/>
          <w:szCs w:val="20"/>
        </w:rPr>
      </w:pPr>
    </w:p>
    <w:p w:rsidR="00882E85" w:rsidRDefault="005C4734">
      <w:pPr>
        <w:ind w:right="-259"/>
        <w:jc w:val="center"/>
        <w:rPr>
          <w:sz w:val="20"/>
          <w:szCs w:val="20"/>
        </w:rPr>
      </w:pPr>
      <w:r>
        <w:rPr>
          <w:rFonts w:eastAsia="Times New Roman"/>
        </w:rPr>
        <w:t>327</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9" w:lineRule="auto"/>
        <w:ind w:left="260"/>
        <w:jc w:val="both"/>
        <w:rPr>
          <w:sz w:val="20"/>
          <w:szCs w:val="20"/>
        </w:rPr>
      </w:pPr>
      <w:bookmarkStart w:id="328" w:name="page655"/>
      <w:bookmarkEnd w:id="328"/>
      <w:r>
        <w:rPr>
          <w:rFonts w:eastAsia="Times New Roman"/>
          <w:sz w:val="28"/>
          <w:szCs w:val="28"/>
        </w:rPr>
        <w:lastRenderedPageBreak/>
        <w:t xml:space="preserve">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Pr>
          <w:rFonts w:eastAsia="Times New Roman"/>
          <w:i/>
          <w:iCs/>
          <w:sz w:val="28"/>
          <w:szCs w:val="28"/>
        </w:rPr>
        <w:t>Юридическая техника.</w:t>
      </w:r>
      <w:r>
        <w:rPr>
          <w:rFonts w:eastAsia="Times New Roman"/>
          <w:sz w:val="28"/>
          <w:szCs w:val="28"/>
        </w:rPr>
        <w:t xml:space="preserve"> Формы реализации права. </w:t>
      </w:r>
      <w:r>
        <w:rPr>
          <w:rFonts w:eastAsia="Times New Roman"/>
          <w:i/>
          <w:iCs/>
          <w:sz w:val="28"/>
          <w:szCs w:val="28"/>
        </w:rPr>
        <w:t>Виды и способы толкования права.</w:t>
      </w:r>
      <w:r>
        <w:rPr>
          <w:rFonts w:eastAsia="Times New Roman"/>
          <w:sz w:val="28"/>
          <w:szCs w:val="28"/>
        </w:rPr>
        <w:t xml:space="preserve"> Субъекты и объекты правоотношения. Правоспособность, дееспособность и деликтоспособность.</w:t>
      </w:r>
      <w:r>
        <w:rPr>
          <w:rFonts w:eastAsia="Times New Roman"/>
          <w:i/>
          <w:iCs/>
          <w:sz w:val="28"/>
          <w:szCs w:val="28"/>
        </w:rPr>
        <w:t xml:space="preserve"> Юридические факты.</w:t>
      </w:r>
      <w:r>
        <w:rPr>
          <w:rFonts w:eastAsia="Times New Roman"/>
          <w:sz w:val="28"/>
          <w:szCs w:val="28"/>
        </w:rPr>
        <w:t xml:space="preserve"> Гарантии законности и правопорядка. Правосознание. Правовая культура</w:t>
      </w:r>
      <w:r>
        <w:rPr>
          <w:rFonts w:eastAsia="Times New Roman"/>
          <w:i/>
          <w:iCs/>
          <w:sz w:val="28"/>
          <w:szCs w:val="28"/>
        </w:rPr>
        <w:t>. Правовой нигилизм. Правовое воспитание</w:t>
      </w:r>
      <w:r>
        <w:rPr>
          <w:rFonts w:eastAsia="Times New Roman"/>
          <w:sz w:val="28"/>
          <w:szCs w:val="28"/>
        </w:rP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882E85" w:rsidRDefault="00882E85">
      <w:pPr>
        <w:spacing w:line="200" w:lineRule="exact"/>
        <w:rPr>
          <w:sz w:val="20"/>
          <w:szCs w:val="20"/>
        </w:rPr>
      </w:pPr>
    </w:p>
    <w:p w:rsidR="00882E85" w:rsidRDefault="00882E85">
      <w:pPr>
        <w:spacing w:line="293" w:lineRule="exact"/>
        <w:rPr>
          <w:sz w:val="20"/>
          <w:szCs w:val="20"/>
        </w:rPr>
      </w:pPr>
    </w:p>
    <w:p w:rsidR="00882E85" w:rsidRDefault="005C4734">
      <w:pPr>
        <w:ind w:left="980"/>
        <w:rPr>
          <w:sz w:val="20"/>
          <w:szCs w:val="20"/>
        </w:rPr>
      </w:pPr>
      <w:r>
        <w:rPr>
          <w:rFonts w:eastAsia="Times New Roman"/>
          <w:b/>
          <w:bCs/>
          <w:sz w:val="28"/>
          <w:szCs w:val="28"/>
        </w:rPr>
        <w:t>Конституционное право</w:t>
      </w:r>
    </w:p>
    <w:p w:rsidR="00882E85" w:rsidRDefault="00882E85">
      <w:pPr>
        <w:spacing w:line="169" w:lineRule="exact"/>
        <w:rPr>
          <w:sz w:val="20"/>
          <w:szCs w:val="20"/>
        </w:rPr>
      </w:pPr>
    </w:p>
    <w:p w:rsidR="00882E85" w:rsidRDefault="005C4734">
      <w:pPr>
        <w:spacing w:line="349" w:lineRule="auto"/>
        <w:ind w:left="260" w:firstLine="701"/>
        <w:jc w:val="both"/>
        <w:rPr>
          <w:sz w:val="20"/>
          <w:szCs w:val="20"/>
        </w:rPr>
      </w:pPr>
      <w:r>
        <w:rPr>
          <w:rFonts w:eastAsia="Times New Roman"/>
          <w:sz w:val="28"/>
          <w:szCs w:val="28"/>
        </w:rPr>
        <w:t xml:space="preserve">Конституционное право. </w:t>
      </w:r>
      <w:r>
        <w:rPr>
          <w:rFonts w:eastAsia="Times New Roman"/>
          <w:i/>
          <w:iCs/>
          <w:sz w:val="28"/>
          <w:szCs w:val="28"/>
        </w:rPr>
        <w:t>Виды конституций.</w:t>
      </w:r>
      <w:r>
        <w:rPr>
          <w:rFonts w:eastAsia="Times New Roman"/>
          <w:sz w:val="28"/>
          <w:szCs w:val="28"/>
        </w:rPr>
        <w:t xml:space="preserve"> Конституция Российской Федерации. Основы конституционного строя Российской Федерации. Форма</w:t>
      </w:r>
    </w:p>
    <w:p w:rsidR="00882E85" w:rsidRDefault="00882E85">
      <w:pPr>
        <w:spacing w:line="34" w:lineRule="exact"/>
        <w:rPr>
          <w:sz w:val="20"/>
          <w:szCs w:val="20"/>
        </w:rPr>
      </w:pPr>
    </w:p>
    <w:p w:rsidR="00882E85" w:rsidRDefault="005C4734">
      <w:pPr>
        <w:spacing w:line="359" w:lineRule="auto"/>
        <w:ind w:left="260"/>
        <w:jc w:val="both"/>
        <w:rPr>
          <w:sz w:val="20"/>
          <w:szCs w:val="20"/>
        </w:rPr>
      </w:pPr>
      <w:r>
        <w:rPr>
          <w:rFonts w:eastAsia="Times New Roman"/>
          <w:sz w:val="28"/>
          <w:szCs w:val="28"/>
        </w:rPr>
        <w:t xml:space="preserve">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Pr>
          <w:rFonts w:eastAsia="Times New Roman"/>
          <w:i/>
          <w:iCs/>
          <w:sz w:val="28"/>
          <w:szCs w:val="28"/>
        </w:rPr>
        <w:t>Виды парламентов.</w:t>
      </w:r>
      <w:r>
        <w:rPr>
          <w:rFonts w:eastAsia="Times New Roman"/>
          <w:sz w:val="28"/>
          <w:szCs w:val="28"/>
        </w:rP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w:t>
      </w:r>
    </w:p>
    <w:p w:rsidR="00882E85" w:rsidRDefault="00882E85">
      <w:pPr>
        <w:spacing w:line="151" w:lineRule="exact"/>
        <w:rPr>
          <w:sz w:val="20"/>
          <w:szCs w:val="20"/>
        </w:rPr>
      </w:pPr>
    </w:p>
    <w:p w:rsidR="00882E85" w:rsidRDefault="005C4734">
      <w:pPr>
        <w:ind w:right="-259"/>
        <w:jc w:val="center"/>
        <w:rPr>
          <w:sz w:val="20"/>
          <w:szCs w:val="20"/>
        </w:rPr>
      </w:pPr>
      <w:r>
        <w:rPr>
          <w:rFonts w:eastAsia="Times New Roman"/>
        </w:rPr>
        <w:t>328</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8" w:lineRule="auto"/>
        <w:ind w:left="260"/>
        <w:jc w:val="both"/>
        <w:rPr>
          <w:sz w:val="20"/>
          <w:szCs w:val="20"/>
        </w:rPr>
      </w:pPr>
      <w:bookmarkStart w:id="329" w:name="page657"/>
      <w:bookmarkEnd w:id="329"/>
      <w:r>
        <w:rPr>
          <w:rFonts w:eastAsia="Times New Roman"/>
          <w:sz w:val="28"/>
          <w:szCs w:val="28"/>
        </w:rPr>
        <w:lastRenderedPageBreak/>
        <w:t xml:space="preserve">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Pr>
          <w:rFonts w:eastAsia="Times New Roman"/>
          <w:i/>
          <w:iCs/>
          <w:sz w:val="28"/>
          <w:szCs w:val="28"/>
        </w:rPr>
        <w:t>Принципы и виды правотворчества.</w:t>
      </w:r>
      <w:r>
        <w:rPr>
          <w:rFonts w:eastAsia="Times New Roman"/>
          <w:sz w:val="28"/>
          <w:szCs w:val="28"/>
        </w:rPr>
        <w:t xml:space="preserve"> 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Pr>
          <w:rFonts w:eastAsia="Times New Roman"/>
          <w:i/>
          <w:iCs/>
          <w:sz w:val="28"/>
          <w:szCs w:val="28"/>
        </w:rPr>
        <w:t>Виды и особенности избирательных систем.</w:t>
      </w:r>
      <w:r>
        <w:rPr>
          <w:rFonts w:eastAsia="Times New Roman"/>
          <w:sz w:val="28"/>
          <w:szCs w:val="28"/>
        </w:rPr>
        <w:t xml:space="preserve"> Стадии избирательного процесса. Выборы. Референдум. Система органов местного самоуправления. Принципы местного самоуправления. </w:t>
      </w:r>
      <w:r>
        <w:rPr>
          <w:rFonts w:eastAsia="Times New Roman"/>
          <w:i/>
          <w:iCs/>
          <w:sz w:val="28"/>
          <w:szCs w:val="28"/>
        </w:rPr>
        <w:t>Сферы деятельности органов местного самоуправления.</w:t>
      </w:r>
    </w:p>
    <w:p w:rsidR="00882E85" w:rsidRDefault="00882E85">
      <w:pPr>
        <w:spacing w:line="200" w:lineRule="exact"/>
        <w:rPr>
          <w:sz w:val="20"/>
          <w:szCs w:val="20"/>
        </w:rPr>
      </w:pPr>
    </w:p>
    <w:p w:rsidR="00882E85" w:rsidRDefault="00882E85">
      <w:pPr>
        <w:spacing w:line="297" w:lineRule="exact"/>
        <w:rPr>
          <w:sz w:val="20"/>
          <w:szCs w:val="20"/>
        </w:rPr>
      </w:pPr>
    </w:p>
    <w:p w:rsidR="00882E85" w:rsidRDefault="005C4734">
      <w:pPr>
        <w:ind w:left="980"/>
        <w:rPr>
          <w:sz w:val="20"/>
          <w:szCs w:val="20"/>
        </w:rPr>
      </w:pPr>
      <w:r>
        <w:rPr>
          <w:rFonts w:eastAsia="Times New Roman"/>
          <w:b/>
          <w:bCs/>
          <w:sz w:val="28"/>
          <w:szCs w:val="28"/>
        </w:rPr>
        <w:t>Международное право</w:t>
      </w:r>
    </w:p>
    <w:p w:rsidR="00882E85" w:rsidRDefault="00882E85">
      <w:pPr>
        <w:spacing w:line="174" w:lineRule="exact"/>
        <w:rPr>
          <w:sz w:val="20"/>
          <w:szCs w:val="20"/>
        </w:rPr>
      </w:pPr>
    </w:p>
    <w:p w:rsidR="00882E85" w:rsidRDefault="005C4734">
      <w:pPr>
        <w:spacing w:line="359" w:lineRule="auto"/>
        <w:ind w:left="260" w:firstLine="701"/>
        <w:jc w:val="both"/>
        <w:rPr>
          <w:sz w:val="20"/>
          <w:szCs w:val="20"/>
        </w:rPr>
      </w:pPr>
      <w:r>
        <w:rPr>
          <w:rFonts w:eastAsia="Times New Roman"/>
          <w:sz w:val="28"/>
          <w:szCs w:val="28"/>
        </w:rPr>
        <w:t xml:space="preserve">Основные принципы и источники международного права. Субъекты международного права. </w:t>
      </w:r>
      <w:r>
        <w:rPr>
          <w:rFonts w:eastAsia="Times New Roman"/>
          <w:i/>
          <w:iCs/>
          <w:sz w:val="28"/>
          <w:szCs w:val="28"/>
        </w:rPr>
        <w:t>Международно-правовое признание.</w:t>
      </w:r>
      <w:r>
        <w:rPr>
          <w:rFonts w:eastAsia="Times New Roman"/>
          <w:sz w:val="28"/>
          <w:szCs w:val="28"/>
        </w:rPr>
        <w:t xml:space="preserve"> Мирное разрешение международных споров. </w:t>
      </w:r>
      <w:r>
        <w:rPr>
          <w:rFonts w:eastAsia="Times New Roman"/>
          <w:i/>
          <w:iCs/>
          <w:sz w:val="28"/>
          <w:szCs w:val="28"/>
        </w:rPr>
        <w:t>Источники и основания международно-правовой ответственности.</w:t>
      </w:r>
      <w:r>
        <w:rPr>
          <w:rFonts w:eastAsia="Times New Roman"/>
          <w:sz w:val="28"/>
          <w:szCs w:val="28"/>
        </w:rPr>
        <w:t xml:space="preserve">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w:t>
      </w:r>
    </w:p>
    <w:p w:rsidR="00882E85" w:rsidRDefault="00882E85">
      <w:pPr>
        <w:spacing w:line="14" w:lineRule="exact"/>
        <w:rPr>
          <w:sz w:val="20"/>
          <w:szCs w:val="20"/>
        </w:rPr>
      </w:pPr>
    </w:p>
    <w:p w:rsidR="00882E85" w:rsidRDefault="005C4734">
      <w:pPr>
        <w:spacing w:line="357" w:lineRule="auto"/>
        <w:ind w:left="260"/>
        <w:jc w:val="both"/>
        <w:rPr>
          <w:sz w:val="20"/>
          <w:szCs w:val="20"/>
        </w:rPr>
      </w:pPr>
      <w:r>
        <w:rPr>
          <w:rFonts w:eastAsia="Times New Roman"/>
          <w:sz w:val="28"/>
          <w:szCs w:val="28"/>
        </w:rPr>
        <w:t>Источники и принципы международного гуманитарного права.</w:t>
      </w:r>
      <w:r>
        <w:rPr>
          <w:rFonts w:eastAsia="Times New Roman"/>
          <w:i/>
          <w:iCs/>
          <w:sz w:val="28"/>
          <w:szCs w:val="28"/>
        </w:rPr>
        <w:t xml:space="preserve"> Международный Комитет Красного Креста.</w:t>
      </w:r>
      <w:r>
        <w:rPr>
          <w:rFonts w:eastAsia="Times New Roman"/>
          <w:sz w:val="28"/>
          <w:szCs w:val="28"/>
        </w:rPr>
        <w:t xml:space="preserve"> Участники вооруженных</w:t>
      </w:r>
      <w:r>
        <w:rPr>
          <w:rFonts w:eastAsia="Times New Roman"/>
          <w:i/>
          <w:iCs/>
          <w:sz w:val="28"/>
          <w:szCs w:val="28"/>
        </w:rPr>
        <w:t xml:space="preserve"> </w:t>
      </w:r>
      <w:r>
        <w:rPr>
          <w:rFonts w:eastAsia="Times New Roman"/>
          <w:sz w:val="28"/>
          <w:szCs w:val="28"/>
        </w:rPr>
        <w:t>конфликтов: комбатанты и некомбатанты. Защита жертв войны. Защита гражданских объектов и культурных ценностей. Запрещенные средства и методы ведения военных действий.</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6" w:lineRule="exact"/>
        <w:rPr>
          <w:sz w:val="20"/>
          <w:szCs w:val="20"/>
        </w:rPr>
      </w:pPr>
    </w:p>
    <w:p w:rsidR="00882E85" w:rsidRDefault="005C4734">
      <w:pPr>
        <w:ind w:right="-259"/>
        <w:jc w:val="center"/>
        <w:rPr>
          <w:sz w:val="20"/>
          <w:szCs w:val="20"/>
        </w:rPr>
      </w:pPr>
      <w:r>
        <w:rPr>
          <w:rFonts w:eastAsia="Times New Roman"/>
        </w:rPr>
        <w:t>329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330" w:name="page659"/>
      <w:bookmarkEnd w:id="330"/>
      <w:r>
        <w:rPr>
          <w:rFonts w:eastAsia="Times New Roman"/>
          <w:b/>
          <w:bCs/>
          <w:sz w:val="28"/>
          <w:szCs w:val="28"/>
        </w:rPr>
        <w:lastRenderedPageBreak/>
        <w:t>Основные отрасли российского права</w:t>
      </w:r>
    </w:p>
    <w:p w:rsidR="00882E85" w:rsidRDefault="00882E85">
      <w:pPr>
        <w:spacing w:line="174" w:lineRule="exact"/>
        <w:rPr>
          <w:sz w:val="20"/>
          <w:szCs w:val="20"/>
        </w:rPr>
      </w:pPr>
    </w:p>
    <w:p w:rsidR="00882E85" w:rsidRDefault="005C4734">
      <w:pPr>
        <w:spacing w:line="359" w:lineRule="auto"/>
        <w:ind w:left="280" w:firstLine="711"/>
        <w:jc w:val="both"/>
        <w:rPr>
          <w:sz w:val="20"/>
          <w:szCs w:val="20"/>
        </w:rPr>
      </w:pPr>
      <w:r>
        <w:rPr>
          <w:rFonts w:eastAsia="Times New Roman"/>
          <w:sz w:val="28"/>
          <w:szCs w:val="28"/>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Pr>
          <w:rFonts w:eastAsia="Times New Roman"/>
          <w:i/>
          <w:iCs/>
          <w:sz w:val="28"/>
          <w:szCs w:val="28"/>
        </w:rPr>
        <w:t>Реституция.</w:t>
      </w:r>
      <w:r>
        <w:rPr>
          <w:rFonts w:eastAsia="Times New Roman"/>
          <w:sz w:val="28"/>
          <w:szCs w:val="28"/>
        </w:rPr>
        <w:t xml:space="preserve"> Гражданско-правовой договор. Порядок заключения договора: оферта и акцепт. Наследование. Завещание.</w:t>
      </w:r>
      <w:r>
        <w:rPr>
          <w:rFonts w:eastAsia="Times New Roman"/>
          <w:i/>
          <w:iCs/>
          <w:sz w:val="28"/>
          <w:szCs w:val="28"/>
        </w:rPr>
        <w:t xml:space="preserve"> Страхование и его виды</w:t>
      </w:r>
      <w:r>
        <w:rPr>
          <w:rFonts w:eastAsia="Times New Roman"/>
          <w:sz w:val="28"/>
          <w:szCs w:val="28"/>
        </w:rPr>
        <w:t xml:space="preserve">. Формы защиты гражданских прав. Гражданско-правовая ответственность. Защита прав потребителей. </w:t>
      </w:r>
      <w:r>
        <w:rPr>
          <w:rFonts w:eastAsia="Times New Roman"/>
          <w:i/>
          <w:iCs/>
          <w:sz w:val="28"/>
          <w:szCs w:val="28"/>
        </w:rPr>
        <w:t>Непреодолимая сила.</w:t>
      </w:r>
      <w:r>
        <w:rPr>
          <w:rFonts w:eastAsia="Times New Roman"/>
          <w:sz w:val="28"/>
          <w:szCs w:val="28"/>
        </w:rP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w:t>
      </w:r>
      <w:r>
        <w:rPr>
          <w:rFonts w:eastAsia="Times New Roman"/>
          <w:i/>
          <w:iCs/>
          <w:sz w:val="28"/>
          <w:szCs w:val="28"/>
        </w:rPr>
        <w:t>Усыновление. Опека и попечительство. Приемная семья.</w:t>
      </w:r>
      <w:r>
        <w:rPr>
          <w:rFonts w:eastAsia="Times New Roman"/>
          <w:sz w:val="28"/>
          <w:szCs w:val="28"/>
        </w:rPr>
        <w:t xml:space="preserve"> Источники трудового права. Участники</w:t>
      </w:r>
      <w:r>
        <w:rPr>
          <w:rFonts w:eastAsia="Times New Roman"/>
          <w:i/>
          <w:iCs/>
          <w:sz w:val="28"/>
          <w:szCs w:val="28"/>
        </w:rPr>
        <w:t xml:space="preserve"> </w:t>
      </w:r>
      <w:r>
        <w:rPr>
          <w:rFonts w:eastAsia="Times New Roman"/>
          <w:sz w:val="28"/>
          <w:szCs w:val="28"/>
        </w:rPr>
        <w:t xml:space="preserve">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Pr>
          <w:rFonts w:eastAsia="Times New Roman"/>
          <w:i/>
          <w:iCs/>
          <w:sz w:val="28"/>
          <w:szCs w:val="28"/>
        </w:rPr>
        <w:t>Виды времени отдыха.</w:t>
      </w:r>
      <w:r>
        <w:rPr>
          <w:rFonts w:eastAsia="Times New Roman"/>
          <w:sz w:val="28"/>
          <w:szCs w:val="28"/>
        </w:rPr>
        <w:t xml:space="preserve">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w:t>
      </w:r>
    </w:p>
    <w:p w:rsidR="00882E85" w:rsidRDefault="00882E85">
      <w:pPr>
        <w:spacing w:line="176" w:lineRule="exact"/>
        <w:rPr>
          <w:sz w:val="20"/>
          <w:szCs w:val="20"/>
        </w:rPr>
      </w:pPr>
    </w:p>
    <w:p w:rsidR="00882E85" w:rsidRDefault="005C4734">
      <w:pPr>
        <w:ind w:right="-259"/>
        <w:jc w:val="center"/>
        <w:rPr>
          <w:sz w:val="20"/>
          <w:szCs w:val="20"/>
        </w:rPr>
      </w:pPr>
      <w:r>
        <w:rPr>
          <w:rFonts w:eastAsia="Times New Roman"/>
        </w:rPr>
        <w:t>330</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ind w:left="280"/>
        <w:rPr>
          <w:sz w:val="20"/>
          <w:szCs w:val="20"/>
        </w:rPr>
      </w:pPr>
      <w:bookmarkStart w:id="331" w:name="page661"/>
      <w:bookmarkEnd w:id="331"/>
      <w:r>
        <w:rPr>
          <w:rFonts w:eastAsia="Times New Roman"/>
          <w:sz w:val="28"/>
          <w:szCs w:val="28"/>
        </w:rPr>
        <w:lastRenderedPageBreak/>
        <w:t>Уголовная  ответственность.  Виды  наказаний  в  уголовном  праве.  Уголовная</w:t>
      </w:r>
    </w:p>
    <w:p w:rsidR="00882E85" w:rsidRDefault="00882E85">
      <w:pPr>
        <w:spacing w:line="178" w:lineRule="exact"/>
        <w:rPr>
          <w:sz w:val="20"/>
          <w:szCs w:val="20"/>
        </w:rPr>
      </w:pPr>
    </w:p>
    <w:p w:rsidR="00882E85" w:rsidRDefault="005C4734">
      <w:pPr>
        <w:spacing w:line="356" w:lineRule="auto"/>
        <w:ind w:left="280"/>
        <w:jc w:val="both"/>
        <w:rPr>
          <w:sz w:val="20"/>
          <w:szCs w:val="20"/>
        </w:rPr>
      </w:pPr>
      <w:r>
        <w:rPr>
          <w:rFonts w:eastAsia="Times New Roman"/>
          <w:sz w:val="28"/>
          <w:szCs w:val="28"/>
        </w:rPr>
        <w:t xml:space="preserve">ответственность несовершеннолетних. </w:t>
      </w:r>
      <w:r>
        <w:rPr>
          <w:rFonts w:eastAsia="Times New Roman"/>
          <w:i/>
          <w:iCs/>
          <w:sz w:val="28"/>
          <w:szCs w:val="28"/>
        </w:rPr>
        <w:t>Финансовое право.</w:t>
      </w:r>
      <w:r>
        <w:rPr>
          <w:rFonts w:eastAsia="Times New Roman"/>
          <w:sz w:val="28"/>
          <w:szCs w:val="28"/>
        </w:rPr>
        <w:t xml:space="preserve"> Правовое регулирование банковской деятельности. Структура банковской системы РФ.</w:t>
      </w:r>
      <w:r>
        <w:rPr>
          <w:rFonts w:eastAsia="Times New Roman"/>
          <w:i/>
          <w:iCs/>
          <w:sz w:val="28"/>
          <w:szCs w:val="28"/>
        </w:rPr>
        <w:t xml:space="preserve"> Права и обязанности вкладчиков.</w:t>
      </w:r>
      <w:r>
        <w:rPr>
          <w:rFonts w:eastAsia="Times New Roman"/>
          <w:sz w:val="28"/>
          <w:szCs w:val="28"/>
        </w:rPr>
        <w:t xml:space="preserve"> Источники налогового права. Субъекты и</w:t>
      </w:r>
      <w:r>
        <w:rPr>
          <w:rFonts w:eastAsia="Times New Roman"/>
          <w:i/>
          <w:iCs/>
          <w:sz w:val="28"/>
          <w:szCs w:val="28"/>
        </w:rPr>
        <w:t xml:space="preserve"> </w:t>
      </w:r>
      <w:r>
        <w:rPr>
          <w:rFonts w:eastAsia="Times New Roman"/>
          <w:sz w:val="28"/>
          <w:szCs w:val="28"/>
        </w:rPr>
        <w:t>объекты налоговых правоотношений. Права и обязанности налогоплательщика.</w:t>
      </w:r>
    </w:p>
    <w:p w:rsidR="00882E85" w:rsidRDefault="00882E85">
      <w:pPr>
        <w:spacing w:line="20" w:lineRule="exact"/>
        <w:rPr>
          <w:sz w:val="20"/>
          <w:szCs w:val="20"/>
        </w:rPr>
      </w:pPr>
    </w:p>
    <w:p w:rsidR="00882E85" w:rsidRDefault="005C4734">
      <w:pPr>
        <w:spacing w:line="356" w:lineRule="auto"/>
        <w:ind w:left="280" w:right="20"/>
        <w:jc w:val="both"/>
        <w:rPr>
          <w:sz w:val="20"/>
          <w:szCs w:val="20"/>
        </w:rPr>
      </w:pPr>
      <w:r>
        <w:rPr>
          <w:rFonts w:eastAsia="Times New Roman"/>
          <w:i/>
          <w:iCs/>
          <w:sz w:val="28"/>
          <w:szCs w:val="28"/>
        </w:rPr>
        <w:t>Финансовый аудит.</w:t>
      </w:r>
      <w:r>
        <w:rPr>
          <w:rFonts w:eastAsia="Times New Roman"/>
          <w:sz w:val="28"/>
          <w:szCs w:val="28"/>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882E85" w:rsidRDefault="00882E85">
      <w:pPr>
        <w:spacing w:line="200" w:lineRule="exact"/>
        <w:rPr>
          <w:sz w:val="20"/>
          <w:szCs w:val="20"/>
        </w:rPr>
      </w:pPr>
    </w:p>
    <w:p w:rsidR="00882E85" w:rsidRDefault="00882E85">
      <w:pPr>
        <w:spacing w:line="294" w:lineRule="exact"/>
        <w:rPr>
          <w:sz w:val="20"/>
          <w:szCs w:val="20"/>
        </w:rPr>
      </w:pPr>
    </w:p>
    <w:p w:rsidR="00882E85" w:rsidRDefault="005C4734">
      <w:pPr>
        <w:ind w:left="980"/>
        <w:rPr>
          <w:sz w:val="20"/>
          <w:szCs w:val="20"/>
        </w:rPr>
      </w:pPr>
      <w:r>
        <w:rPr>
          <w:rFonts w:eastAsia="Times New Roman"/>
          <w:b/>
          <w:bCs/>
          <w:sz w:val="28"/>
          <w:szCs w:val="28"/>
        </w:rPr>
        <w:t>Основы российского судопроизводства</w:t>
      </w:r>
    </w:p>
    <w:p w:rsidR="00882E85" w:rsidRDefault="00882E85">
      <w:pPr>
        <w:spacing w:line="174"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 xml:space="preserve">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 </w:t>
      </w:r>
      <w:r>
        <w:rPr>
          <w:rFonts w:eastAsia="Times New Roman"/>
          <w:i/>
          <w:iCs/>
          <w:sz w:val="28"/>
          <w:szCs w:val="28"/>
        </w:rPr>
        <w:t>Особенности профессиональной деятельности юриста.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82" w:lineRule="exact"/>
        <w:rPr>
          <w:sz w:val="20"/>
          <w:szCs w:val="20"/>
        </w:rPr>
      </w:pPr>
    </w:p>
    <w:p w:rsidR="00882E85" w:rsidRDefault="005C4734">
      <w:pPr>
        <w:ind w:left="980"/>
        <w:rPr>
          <w:sz w:val="20"/>
          <w:szCs w:val="20"/>
        </w:rPr>
      </w:pPr>
      <w:r>
        <w:rPr>
          <w:rFonts w:eastAsia="Times New Roman"/>
          <w:b/>
          <w:bCs/>
          <w:sz w:val="28"/>
          <w:szCs w:val="28"/>
        </w:rPr>
        <w:t>Обществознание</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4"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w:t>
      </w:r>
    </w:p>
    <w:p w:rsidR="00882E85" w:rsidRDefault="00882E85">
      <w:pPr>
        <w:spacing w:line="156" w:lineRule="exact"/>
        <w:rPr>
          <w:sz w:val="20"/>
          <w:szCs w:val="20"/>
        </w:rPr>
      </w:pPr>
    </w:p>
    <w:p w:rsidR="00882E85" w:rsidRDefault="005C4734">
      <w:pPr>
        <w:ind w:right="-259"/>
        <w:jc w:val="center"/>
        <w:rPr>
          <w:sz w:val="20"/>
          <w:szCs w:val="20"/>
        </w:rPr>
      </w:pPr>
      <w:r>
        <w:rPr>
          <w:rFonts w:eastAsia="Times New Roman"/>
        </w:rPr>
        <w:t>331</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56" w:lineRule="auto"/>
        <w:ind w:left="260"/>
        <w:jc w:val="both"/>
        <w:rPr>
          <w:sz w:val="20"/>
          <w:szCs w:val="20"/>
        </w:rPr>
      </w:pPr>
      <w:bookmarkStart w:id="332" w:name="page663"/>
      <w:bookmarkEnd w:id="332"/>
      <w:r>
        <w:rPr>
          <w:rFonts w:eastAsia="Times New Roman"/>
          <w:sz w:val="28"/>
          <w:szCs w:val="28"/>
        </w:rPr>
        <w:lastRenderedPageBreak/>
        <w:t>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882E85" w:rsidRDefault="00882E85">
      <w:pPr>
        <w:spacing w:line="25"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882E85" w:rsidRDefault="00882E85">
      <w:pPr>
        <w:spacing w:line="27"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Задачами реализации программы учебного предмета «Обществознания» на уровне среднего общего образования являются:</w:t>
      </w:r>
    </w:p>
    <w:p w:rsidR="00882E85" w:rsidRDefault="00882E85">
      <w:pPr>
        <w:spacing w:line="21" w:lineRule="exact"/>
        <w:rPr>
          <w:sz w:val="20"/>
          <w:szCs w:val="20"/>
        </w:rPr>
      </w:pPr>
    </w:p>
    <w:p w:rsidR="00882E85" w:rsidRDefault="005C4734">
      <w:pPr>
        <w:ind w:left="980"/>
        <w:rPr>
          <w:sz w:val="20"/>
          <w:szCs w:val="20"/>
        </w:rPr>
      </w:pPr>
      <w:r>
        <w:rPr>
          <w:rFonts w:eastAsia="Times New Roman"/>
          <w:sz w:val="28"/>
          <w:szCs w:val="28"/>
        </w:rPr>
        <w:t>–формирование  у  обучающихся  ценностно-смысловых  установок,</w:t>
      </w:r>
    </w:p>
    <w:p w:rsidR="00882E85" w:rsidRDefault="00882E85">
      <w:pPr>
        <w:spacing w:line="179" w:lineRule="exact"/>
        <w:rPr>
          <w:sz w:val="20"/>
          <w:szCs w:val="20"/>
        </w:rPr>
      </w:pPr>
    </w:p>
    <w:p w:rsidR="00882E85" w:rsidRDefault="005C4734">
      <w:pPr>
        <w:spacing w:line="356" w:lineRule="auto"/>
        <w:ind w:left="260"/>
        <w:jc w:val="both"/>
        <w:rPr>
          <w:sz w:val="20"/>
          <w:szCs w:val="20"/>
        </w:rPr>
      </w:pPr>
      <w:r>
        <w:rPr>
          <w:rFonts w:eastAsia="Times New Roman"/>
          <w:sz w:val="28"/>
          <w:szCs w:val="28"/>
        </w:rPr>
        <w:t>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882E85" w:rsidRDefault="00882E85">
      <w:pPr>
        <w:spacing w:line="20" w:lineRule="exact"/>
        <w:rPr>
          <w:sz w:val="20"/>
          <w:szCs w:val="20"/>
        </w:rPr>
      </w:pPr>
    </w:p>
    <w:p w:rsidR="00882E85" w:rsidRDefault="005C4734">
      <w:pPr>
        <w:spacing w:line="349" w:lineRule="auto"/>
        <w:ind w:left="260" w:right="20" w:firstLine="711"/>
        <w:rPr>
          <w:sz w:val="20"/>
          <w:szCs w:val="20"/>
        </w:rPr>
      </w:pPr>
      <w:r>
        <w:rPr>
          <w:rFonts w:eastAsia="Times New Roman"/>
          <w:sz w:val="28"/>
          <w:szCs w:val="28"/>
        </w:rPr>
        <w:t>– формирование знаний об обществе как целостной развивающейся системе в единстве и взаимодействии его основных сфер и институтов;</w:t>
      </w:r>
    </w:p>
    <w:p w:rsidR="00882E85" w:rsidRDefault="00882E85">
      <w:pPr>
        <w:spacing w:line="12" w:lineRule="exact"/>
        <w:rPr>
          <w:sz w:val="20"/>
          <w:szCs w:val="20"/>
        </w:rPr>
      </w:pPr>
    </w:p>
    <w:p w:rsidR="00882E85" w:rsidRDefault="005C4734">
      <w:pPr>
        <w:ind w:left="980"/>
        <w:rPr>
          <w:sz w:val="20"/>
          <w:szCs w:val="20"/>
        </w:rPr>
      </w:pPr>
      <w:r>
        <w:rPr>
          <w:rFonts w:eastAsia="Times New Roman"/>
          <w:sz w:val="28"/>
          <w:szCs w:val="28"/>
        </w:rPr>
        <w:t>–</w:t>
      </w:r>
      <w:r>
        <w:rPr>
          <w:rFonts w:eastAsia="Times New Roman"/>
          <w:sz w:val="27"/>
          <w:szCs w:val="27"/>
        </w:rPr>
        <w:t>овладение базовым понятийным аппаратом социальных наук;</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–овладениеумениямивыявлятьпричинно-следственные,</w:t>
      </w:r>
    </w:p>
    <w:p w:rsidR="00882E85" w:rsidRDefault="00882E85">
      <w:pPr>
        <w:spacing w:line="178" w:lineRule="exact"/>
        <w:rPr>
          <w:sz w:val="20"/>
          <w:szCs w:val="20"/>
        </w:rPr>
      </w:pPr>
    </w:p>
    <w:p w:rsidR="00882E85" w:rsidRDefault="005C4734">
      <w:pPr>
        <w:spacing w:line="346" w:lineRule="auto"/>
        <w:ind w:left="260" w:right="20"/>
        <w:rPr>
          <w:sz w:val="20"/>
          <w:szCs w:val="20"/>
        </w:rPr>
      </w:pPr>
      <w:r>
        <w:rPr>
          <w:rFonts w:eastAsia="Times New Roman"/>
          <w:sz w:val="28"/>
          <w:szCs w:val="28"/>
        </w:rPr>
        <w:t>функциональные, иерархические и другие связи социальных объектов и процессов;</w:t>
      </w:r>
    </w:p>
    <w:p w:rsidR="00882E85" w:rsidRDefault="00882E85">
      <w:pPr>
        <w:spacing w:line="37" w:lineRule="exact"/>
        <w:rPr>
          <w:sz w:val="20"/>
          <w:szCs w:val="20"/>
        </w:rPr>
      </w:pPr>
    </w:p>
    <w:p w:rsidR="00882E85" w:rsidRDefault="005C4734">
      <w:pPr>
        <w:spacing w:line="349" w:lineRule="auto"/>
        <w:ind w:left="260" w:right="20" w:firstLine="711"/>
        <w:rPr>
          <w:sz w:val="20"/>
          <w:szCs w:val="20"/>
        </w:rPr>
      </w:pPr>
      <w:r>
        <w:rPr>
          <w:rFonts w:eastAsia="Times New Roman"/>
          <w:sz w:val="28"/>
          <w:szCs w:val="28"/>
        </w:rPr>
        <w:t>– формирование представлений об основных тенденциях и возможных перспективах развития мирового сообщества в глобальном мире;</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332</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711"/>
        <w:rPr>
          <w:sz w:val="20"/>
          <w:szCs w:val="20"/>
        </w:rPr>
      </w:pPr>
      <w:bookmarkStart w:id="333" w:name="page665"/>
      <w:bookmarkEnd w:id="333"/>
      <w:r>
        <w:rPr>
          <w:rFonts w:eastAsia="Times New Roman"/>
          <w:sz w:val="28"/>
          <w:szCs w:val="28"/>
        </w:rPr>
        <w:lastRenderedPageBreak/>
        <w:t>– формирование представлений о методах познания социальных явлений и процессов;</w:t>
      </w:r>
    </w:p>
    <w:p w:rsidR="00882E85" w:rsidRDefault="00882E85">
      <w:pPr>
        <w:spacing w:line="28"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882E85" w:rsidRDefault="00882E85">
      <w:pPr>
        <w:spacing w:line="5" w:lineRule="exact"/>
        <w:rPr>
          <w:sz w:val="20"/>
          <w:szCs w:val="20"/>
        </w:rPr>
      </w:pPr>
    </w:p>
    <w:p w:rsidR="00882E85" w:rsidRDefault="005C4734">
      <w:pPr>
        <w:ind w:left="980"/>
        <w:rPr>
          <w:sz w:val="20"/>
          <w:szCs w:val="20"/>
        </w:rPr>
      </w:pPr>
      <w:r>
        <w:rPr>
          <w:rFonts w:eastAsia="Times New Roman"/>
          <w:sz w:val="28"/>
          <w:szCs w:val="28"/>
        </w:rPr>
        <w:t>–формирование   навыков   оценивания   социальной   информации,</w:t>
      </w:r>
    </w:p>
    <w:p w:rsidR="00882E85" w:rsidRDefault="00882E85">
      <w:pPr>
        <w:spacing w:line="179" w:lineRule="exact"/>
        <w:rPr>
          <w:sz w:val="20"/>
          <w:szCs w:val="20"/>
        </w:rPr>
      </w:pPr>
    </w:p>
    <w:p w:rsidR="00882E85" w:rsidRDefault="005C4734">
      <w:pPr>
        <w:spacing w:line="353" w:lineRule="auto"/>
        <w:ind w:left="260"/>
        <w:jc w:val="both"/>
        <w:rPr>
          <w:sz w:val="20"/>
          <w:szCs w:val="20"/>
        </w:rPr>
      </w:pPr>
      <w:r>
        <w:rPr>
          <w:rFonts w:eastAsia="Times New Roman"/>
          <w:sz w:val="28"/>
          <w:szCs w:val="28"/>
        </w:rPr>
        <w:t>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882E85" w:rsidRDefault="00882E85">
      <w:pPr>
        <w:spacing w:line="29"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882E85" w:rsidRDefault="00882E85">
      <w:pPr>
        <w:spacing w:line="27"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882E85" w:rsidRDefault="00882E85">
      <w:pPr>
        <w:spacing w:line="200" w:lineRule="exact"/>
        <w:rPr>
          <w:sz w:val="20"/>
          <w:szCs w:val="20"/>
        </w:rPr>
      </w:pPr>
    </w:p>
    <w:p w:rsidR="00882E85" w:rsidRDefault="00882E85">
      <w:pPr>
        <w:spacing w:line="294" w:lineRule="exact"/>
        <w:rPr>
          <w:sz w:val="20"/>
          <w:szCs w:val="20"/>
        </w:rPr>
      </w:pPr>
    </w:p>
    <w:p w:rsidR="00882E85" w:rsidRDefault="005C4734">
      <w:pPr>
        <w:ind w:left="980"/>
        <w:rPr>
          <w:sz w:val="20"/>
          <w:szCs w:val="20"/>
        </w:rPr>
      </w:pPr>
      <w:r>
        <w:rPr>
          <w:rFonts w:eastAsia="Times New Roman"/>
          <w:b/>
          <w:bCs/>
          <w:sz w:val="28"/>
          <w:szCs w:val="28"/>
        </w:rPr>
        <w:t>Базовый уровень</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Человек. Человек в системе общественных отношений</w:t>
      </w:r>
    </w:p>
    <w:p w:rsidR="00882E85" w:rsidRDefault="00882E85">
      <w:pPr>
        <w:spacing w:line="169"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w:t>
      </w:r>
    </w:p>
    <w:p w:rsidR="00882E85" w:rsidRDefault="00882E85">
      <w:pPr>
        <w:spacing w:line="158" w:lineRule="exact"/>
        <w:rPr>
          <w:sz w:val="20"/>
          <w:szCs w:val="20"/>
        </w:rPr>
      </w:pPr>
    </w:p>
    <w:p w:rsidR="00882E85" w:rsidRDefault="005C4734">
      <w:pPr>
        <w:ind w:right="-259"/>
        <w:jc w:val="center"/>
        <w:rPr>
          <w:sz w:val="20"/>
          <w:szCs w:val="20"/>
        </w:rPr>
      </w:pPr>
      <w:r>
        <w:rPr>
          <w:rFonts w:eastAsia="Times New Roman"/>
        </w:rPr>
        <w:t>333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9" w:lineRule="auto"/>
        <w:ind w:left="260"/>
        <w:jc w:val="both"/>
        <w:rPr>
          <w:sz w:val="20"/>
          <w:szCs w:val="20"/>
        </w:rPr>
      </w:pPr>
      <w:bookmarkStart w:id="334" w:name="page667"/>
      <w:bookmarkEnd w:id="334"/>
      <w:r>
        <w:rPr>
          <w:rFonts w:eastAsia="Times New Roman"/>
          <w:sz w:val="28"/>
          <w:szCs w:val="28"/>
        </w:rPr>
        <w:lastRenderedPageBreak/>
        <w:t xml:space="preserve">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Pr>
          <w:rFonts w:eastAsia="Times New Roman"/>
          <w:i/>
          <w:iCs/>
          <w:sz w:val="28"/>
          <w:szCs w:val="28"/>
        </w:rPr>
        <w:t>Уровни научного познания. Способы и методы научного познания. Особенности социального познания.</w:t>
      </w:r>
      <w:r>
        <w:rPr>
          <w:rFonts w:eastAsia="Times New Roman"/>
          <w:sz w:val="28"/>
          <w:szCs w:val="28"/>
        </w:rPr>
        <w:t xml:space="preserve"> Духовная</w:t>
      </w:r>
      <w:r>
        <w:rPr>
          <w:rFonts w:eastAsia="Times New Roman"/>
          <w:i/>
          <w:iCs/>
          <w:sz w:val="28"/>
          <w:szCs w:val="28"/>
        </w:rPr>
        <w:t xml:space="preserve"> </w:t>
      </w:r>
      <w:r>
        <w:rPr>
          <w:rFonts w:eastAsia="Times New Roman"/>
          <w:sz w:val="28"/>
          <w:szCs w:val="28"/>
        </w:rPr>
        <w:t xml:space="preserve">жизнь и духовный мир человека. Общественное и индивидуальное сознание. Мировоззрение, </w:t>
      </w:r>
      <w:r>
        <w:rPr>
          <w:rFonts w:eastAsia="Times New Roman"/>
          <w:i/>
          <w:iCs/>
          <w:sz w:val="28"/>
          <w:szCs w:val="28"/>
        </w:rPr>
        <w:t>его типы.</w:t>
      </w:r>
      <w:r>
        <w:rPr>
          <w:rFonts w:eastAsia="Times New Roman"/>
          <w:sz w:val="28"/>
          <w:szCs w:val="28"/>
        </w:rPr>
        <w:t xml:space="preserve"> Самосознание индивида и социальное поведение. Социальные ценности. </w:t>
      </w:r>
      <w:r>
        <w:rPr>
          <w:rFonts w:eastAsia="Times New Roman"/>
          <w:i/>
          <w:iCs/>
          <w:sz w:val="28"/>
          <w:szCs w:val="28"/>
        </w:rPr>
        <w:t>Мотивы и предпочтения.</w:t>
      </w:r>
      <w:r>
        <w:rPr>
          <w:rFonts w:eastAsia="Times New Roman"/>
          <w:sz w:val="28"/>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Pr>
          <w:rFonts w:eastAsia="Times New Roman"/>
          <w:i/>
          <w:iCs/>
          <w:sz w:val="28"/>
          <w:szCs w:val="28"/>
        </w:rPr>
        <w:t>Знания, умения и навыки людей в условиях информационного общества.</w:t>
      </w:r>
    </w:p>
    <w:p w:rsidR="00882E85" w:rsidRDefault="00882E85">
      <w:pPr>
        <w:spacing w:line="200" w:lineRule="exact"/>
        <w:rPr>
          <w:sz w:val="20"/>
          <w:szCs w:val="20"/>
        </w:rPr>
      </w:pPr>
    </w:p>
    <w:p w:rsidR="00882E85" w:rsidRDefault="00882E85">
      <w:pPr>
        <w:spacing w:line="290" w:lineRule="exact"/>
        <w:rPr>
          <w:sz w:val="20"/>
          <w:szCs w:val="20"/>
        </w:rPr>
      </w:pPr>
    </w:p>
    <w:p w:rsidR="00882E85" w:rsidRDefault="005C4734">
      <w:pPr>
        <w:ind w:left="980"/>
        <w:rPr>
          <w:sz w:val="20"/>
          <w:szCs w:val="20"/>
        </w:rPr>
      </w:pPr>
      <w:r>
        <w:rPr>
          <w:rFonts w:eastAsia="Times New Roman"/>
          <w:b/>
          <w:bCs/>
          <w:sz w:val="28"/>
          <w:szCs w:val="28"/>
        </w:rPr>
        <w:t>Общество как сложная динамическая система</w:t>
      </w:r>
    </w:p>
    <w:p w:rsidR="00882E85" w:rsidRDefault="00882E85">
      <w:pPr>
        <w:spacing w:line="174"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882E85" w:rsidRDefault="00882E85">
      <w:pPr>
        <w:spacing w:line="200" w:lineRule="exact"/>
        <w:rPr>
          <w:sz w:val="20"/>
          <w:szCs w:val="20"/>
        </w:rPr>
      </w:pPr>
    </w:p>
    <w:p w:rsidR="00882E85" w:rsidRDefault="00882E85">
      <w:pPr>
        <w:spacing w:line="292" w:lineRule="exact"/>
        <w:rPr>
          <w:sz w:val="20"/>
          <w:szCs w:val="20"/>
        </w:rPr>
      </w:pPr>
    </w:p>
    <w:p w:rsidR="00882E85" w:rsidRDefault="005C4734">
      <w:pPr>
        <w:ind w:left="980"/>
        <w:rPr>
          <w:sz w:val="20"/>
          <w:szCs w:val="20"/>
        </w:rPr>
      </w:pPr>
      <w:r>
        <w:rPr>
          <w:rFonts w:eastAsia="Times New Roman"/>
          <w:b/>
          <w:bCs/>
          <w:sz w:val="28"/>
          <w:szCs w:val="28"/>
        </w:rPr>
        <w:t>Экономика</w:t>
      </w:r>
    </w:p>
    <w:p w:rsidR="00882E85" w:rsidRDefault="00882E85">
      <w:pPr>
        <w:spacing w:line="174"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w:t>
      </w:r>
    </w:p>
    <w:p w:rsidR="00882E85" w:rsidRDefault="00882E85">
      <w:pPr>
        <w:spacing w:line="156" w:lineRule="exact"/>
        <w:rPr>
          <w:sz w:val="20"/>
          <w:szCs w:val="20"/>
        </w:rPr>
      </w:pPr>
    </w:p>
    <w:p w:rsidR="00882E85" w:rsidRDefault="005C4734">
      <w:pPr>
        <w:ind w:right="-259"/>
        <w:jc w:val="center"/>
        <w:rPr>
          <w:sz w:val="20"/>
          <w:szCs w:val="20"/>
        </w:rPr>
      </w:pPr>
      <w:r>
        <w:rPr>
          <w:rFonts w:eastAsia="Times New Roman"/>
        </w:rPr>
        <w:t>334</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9" w:lineRule="auto"/>
        <w:ind w:left="260"/>
        <w:jc w:val="both"/>
        <w:rPr>
          <w:sz w:val="20"/>
          <w:szCs w:val="20"/>
        </w:rPr>
      </w:pPr>
      <w:bookmarkStart w:id="335" w:name="page669"/>
      <w:bookmarkEnd w:id="335"/>
      <w:r>
        <w:rPr>
          <w:rFonts w:eastAsia="Times New Roman"/>
          <w:i/>
          <w:iCs/>
          <w:sz w:val="28"/>
          <w:szCs w:val="28"/>
        </w:rPr>
        <w:lastRenderedPageBreak/>
        <w:t>Политика защиты конкуренции и антимонопольное законодательство.</w:t>
      </w:r>
      <w:r>
        <w:rPr>
          <w:rFonts w:eastAsia="Times New Roman"/>
          <w:sz w:val="28"/>
          <w:szCs w:val="28"/>
        </w:rPr>
        <w:t xml:space="preserve"> Рыночные отношения в современной экономике. Фирма в экономике.</w:t>
      </w:r>
      <w:r>
        <w:rPr>
          <w:rFonts w:eastAsia="Times New Roman"/>
          <w:i/>
          <w:iCs/>
          <w:sz w:val="28"/>
          <w:szCs w:val="28"/>
        </w:rPr>
        <w:t xml:space="preserve"> Фондовый рынок, его инструменты.</w:t>
      </w:r>
      <w:r>
        <w:rPr>
          <w:rFonts w:eastAsia="Times New Roman"/>
          <w:sz w:val="28"/>
          <w:szCs w:val="28"/>
        </w:rPr>
        <w:t xml:space="preserve">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Pr>
          <w:rFonts w:eastAsia="Times New Roman"/>
          <w:i/>
          <w:iCs/>
          <w:sz w:val="28"/>
          <w:szCs w:val="28"/>
        </w:rPr>
        <w:t>Основные принципы менеджмента. Основы</w:t>
      </w:r>
      <w:r>
        <w:rPr>
          <w:rFonts w:eastAsia="Times New Roman"/>
          <w:sz w:val="28"/>
          <w:szCs w:val="28"/>
        </w:rPr>
        <w:t xml:space="preserve"> </w:t>
      </w:r>
      <w:r>
        <w:rPr>
          <w:rFonts w:eastAsia="Times New Roman"/>
          <w:i/>
          <w:iCs/>
          <w:sz w:val="28"/>
          <w:szCs w:val="28"/>
        </w:rPr>
        <w:t>маркетинга. Финансовый рынок.</w:t>
      </w:r>
      <w:r>
        <w:rPr>
          <w:rFonts w:eastAsia="Times New Roman"/>
          <w:sz w:val="28"/>
          <w:szCs w:val="28"/>
        </w:rPr>
        <w:t xml:space="preserve">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Pr>
          <w:rFonts w:eastAsia="Times New Roman"/>
          <w:i/>
          <w:iCs/>
          <w:sz w:val="28"/>
          <w:szCs w:val="28"/>
        </w:rPr>
        <w:t>Налоги, уплачиваемые предприятиями.</w:t>
      </w:r>
      <w:r>
        <w:rPr>
          <w:rFonts w:eastAsia="Times New Roman"/>
          <w:sz w:val="28"/>
          <w:szCs w:val="28"/>
        </w:rPr>
        <w:t xml:space="preserve"> Основы денежной и бюджетной политики государства. Денежно-кредитная (монетарная) политика. Государственный бюджет. </w:t>
      </w:r>
      <w:r>
        <w:rPr>
          <w:rFonts w:eastAsia="Times New Roman"/>
          <w:i/>
          <w:iCs/>
          <w:sz w:val="28"/>
          <w:szCs w:val="28"/>
        </w:rPr>
        <w:t>Государственный долг.</w:t>
      </w:r>
      <w:r>
        <w:rPr>
          <w:rFonts w:eastAsia="Times New Roman"/>
          <w:sz w:val="28"/>
          <w:szCs w:val="28"/>
        </w:rPr>
        <w:t xml:space="preserve"> Экономическая деятельность и ее измерители. ВВП и ВНП </w:t>
      </w:r>
      <w:r>
        <w:rPr>
          <w:rFonts w:eastAsia="Times New Roman"/>
          <w:i/>
          <w:iCs/>
          <w:sz w:val="28"/>
          <w:szCs w:val="28"/>
        </w:rPr>
        <w:t>–</w:t>
      </w:r>
      <w:r>
        <w:rPr>
          <w:rFonts w:eastAsia="Times New Roman"/>
          <w:sz w:val="28"/>
          <w:szCs w:val="28"/>
        </w:rPr>
        <w:t xml:space="preserve"> основные макроэкономические показатели. Экономический рост. </w:t>
      </w:r>
      <w:r>
        <w:rPr>
          <w:rFonts w:eastAsia="Times New Roman"/>
          <w:i/>
          <w:iCs/>
          <w:sz w:val="28"/>
          <w:szCs w:val="28"/>
        </w:rPr>
        <w:t>Экономические циклы</w:t>
      </w:r>
      <w:r>
        <w:rPr>
          <w:rFonts w:eastAsia="Times New Roman"/>
          <w:sz w:val="28"/>
          <w:szCs w:val="28"/>
        </w:rPr>
        <w:t>. Мировая экономика.</w:t>
      </w:r>
    </w:p>
    <w:p w:rsidR="00882E85" w:rsidRDefault="00882E85">
      <w:pPr>
        <w:spacing w:line="26" w:lineRule="exact"/>
        <w:rPr>
          <w:sz w:val="20"/>
          <w:szCs w:val="20"/>
        </w:rPr>
      </w:pPr>
    </w:p>
    <w:p w:rsidR="00882E85" w:rsidRDefault="005C4734">
      <w:pPr>
        <w:spacing w:line="356" w:lineRule="auto"/>
        <w:ind w:left="260" w:right="20"/>
        <w:jc w:val="both"/>
        <w:rPr>
          <w:sz w:val="20"/>
          <w:szCs w:val="20"/>
        </w:rPr>
      </w:pPr>
      <w:r>
        <w:rPr>
          <w:rFonts w:eastAsia="Times New Roman"/>
          <w:sz w:val="28"/>
          <w:szCs w:val="28"/>
        </w:rPr>
        <w:t xml:space="preserve">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rFonts w:eastAsia="Times New Roman"/>
          <w:i/>
          <w:iCs/>
          <w:sz w:val="28"/>
          <w:szCs w:val="28"/>
        </w:rPr>
        <w:t>Тенденции экономического развития России.</w:t>
      </w:r>
    </w:p>
    <w:p w:rsidR="00882E85" w:rsidRDefault="00882E85">
      <w:pPr>
        <w:spacing w:line="200" w:lineRule="exact"/>
        <w:rPr>
          <w:sz w:val="20"/>
          <w:szCs w:val="20"/>
        </w:rPr>
      </w:pPr>
    </w:p>
    <w:p w:rsidR="00882E85" w:rsidRDefault="00882E85">
      <w:pPr>
        <w:spacing w:line="294" w:lineRule="exact"/>
        <w:rPr>
          <w:sz w:val="20"/>
          <w:szCs w:val="20"/>
        </w:rPr>
      </w:pPr>
    </w:p>
    <w:p w:rsidR="00882E85" w:rsidRDefault="005C4734">
      <w:pPr>
        <w:ind w:left="980"/>
        <w:rPr>
          <w:sz w:val="20"/>
          <w:szCs w:val="20"/>
        </w:rPr>
      </w:pPr>
      <w:r>
        <w:rPr>
          <w:rFonts w:eastAsia="Times New Roman"/>
          <w:b/>
          <w:bCs/>
          <w:sz w:val="28"/>
          <w:szCs w:val="28"/>
        </w:rPr>
        <w:t>Социальные отношения</w:t>
      </w:r>
    </w:p>
    <w:p w:rsidR="00882E85" w:rsidRDefault="00882E85">
      <w:pPr>
        <w:spacing w:line="174"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w:t>
      </w:r>
    </w:p>
    <w:p w:rsidR="00882E85" w:rsidRDefault="00882E85">
      <w:pPr>
        <w:spacing w:line="156" w:lineRule="exact"/>
        <w:rPr>
          <w:sz w:val="20"/>
          <w:szCs w:val="20"/>
        </w:rPr>
      </w:pPr>
    </w:p>
    <w:p w:rsidR="00882E85" w:rsidRDefault="005C4734">
      <w:pPr>
        <w:ind w:right="-259"/>
        <w:jc w:val="center"/>
        <w:rPr>
          <w:sz w:val="20"/>
          <w:szCs w:val="20"/>
        </w:rPr>
      </w:pPr>
      <w:r>
        <w:rPr>
          <w:rFonts w:eastAsia="Times New Roman"/>
        </w:rPr>
        <w:t>335</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8" w:lineRule="auto"/>
        <w:ind w:left="260"/>
        <w:jc w:val="both"/>
        <w:rPr>
          <w:sz w:val="20"/>
          <w:szCs w:val="20"/>
        </w:rPr>
      </w:pPr>
      <w:bookmarkStart w:id="336" w:name="page671"/>
      <w:bookmarkEnd w:id="336"/>
      <w:r>
        <w:rPr>
          <w:rFonts w:eastAsia="Times New Roman"/>
          <w:sz w:val="28"/>
          <w:szCs w:val="28"/>
        </w:rPr>
        <w:lastRenderedPageBreak/>
        <w:t xml:space="preserve">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w:t>
      </w:r>
      <w:r>
        <w:rPr>
          <w:rFonts w:eastAsia="Times New Roman"/>
          <w:i/>
          <w:iCs/>
          <w:sz w:val="28"/>
          <w:szCs w:val="28"/>
        </w:rPr>
        <w:t>Тенденции развития семьи в современном мире. Проблема неполных семей.</w:t>
      </w:r>
      <w:r>
        <w:rPr>
          <w:rFonts w:eastAsia="Times New Roman"/>
          <w:sz w:val="28"/>
          <w:szCs w:val="28"/>
        </w:rPr>
        <w:t xml:space="preserve"> Современная</w:t>
      </w:r>
      <w:r>
        <w:rPr>
          <w:rFonts w:eastAsia="Times New Roman"/>
          <w:i/>
          <w:iCs/>
          <w:sz w:val="28"/>
          <w:szCs w:val="28"/>
        </w:rPr>
        <w:t xml:space="preserve"> </w:t>
      </w:r>
      <w:r>
        <w:rPr>
          <w:rFonts w:eastAsia="Times New Roman"/>
          <w:sz w:val="28"/>
          <w:szCs w:val="28"/>
        </w:rPr>
        <w:t>демографическая ситуация в Российской Федерации. Религиозные объединения и организации в Российской Федерации.</w:t>
      </w:r>
    </w:p>
    <w:p w:rsidR="00882E85" w:rsidRDefault="00882E85">
      <w:pPr>
        <w:spacing w:line="200" w:lineRule="exact"/>
        <w:rPr>
          <w:sz w:val="20"/>
          <w:szCs w:val="20"/>
        </w:rPr>
      </w:pPr>
    </w:p>
    <w:p w:rsidR="00882E85" w:rsidRDefault="00882E85">
      <w:pPr>
        <w:spacing w:line="292" w:lineRule="exact"/>
        <w:rPr>
          <w:sz w:val="20"/>
          <w:szCs w:val="20"/>
        </w:rPr>
      </w:pPr>
    </w:p>
    <w:p w:rsidR="00882E85" w:rsidRDefault="005C4734">
      <w:pPr>
        <w:ind w:left="980"/>
        <w:rPr>
          <w:sz w:val="20"/>
          <w:szCs w:val="20"/>
        </w:rPr>
      </w:pPr>
      <w:r>
        <w:rPr>
          <w:rFonts w:eastAsia="Times New Roman"/>
          <w:b/>
          <w:bCs/>
          <w:sz w:val="28"/>
          <w:szCs w:val="28"/>
        </w:rPr>
        <w:t>Политика</w:t>
      </w:r>
    </w:p>
    <w:p w:rsidR="00882E85" w:rsidRDefault="00882E85">
      <w:pPr>
        <w:spacing w:line="174" w:lineRule="exact"/>
        <w:rPr>
          <w:sz w:val="20"/>
          <w:szCs w:val="20"/>
        </w:rPr>
      </w:pPr>
    </w:p>
    <w:p w:rsidR="00882E85" w:rsidRDefault="005C4734">
      <w:pPr>
        <w:spacing w:line="359" w:lineRule="auto"/>
        <w:ind w:left="260" w:firstLine="711"/>
        <w:jc w:val="both"/>
        <w:rPr>
          <w:sz w:val="20"/>
          <w:szCs w:val="20"/>
        </w:rPr>
      </w:pPr>
      <w:r>
        <w:rPr>
          <w:rFonts w:eastAsia="Times New Roman"/>
          <w:sz w:val="28"/>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Pr>
          <w:rFonts w:eastAsia="Times New Roman"/>
          <w:i/>
          <w:iCs/>
          <w:sz w:val="28"/>
          <w:szCs w:val="28"/>
        </w:rPr>
        <w:t>Избирательная кампания.</w:t>
      </w:r>
      <w:r>
        <w:rPr>
          <w:rFonts w:eastAsia="Times New Roman"/>
          <w:sz w:val="28"/>
          <w:szCs w:val="28"/>
        </w:rPr>
        <w:t xml:space="preserve">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Pr>
          <w:rFonts w:eastAsia="Times New Roman"/>
          <w:i/>
          <w:iCs/>
          <w:sz w:val="28"/>
          <w:szCs w:val="28"/>
        </w:rPr>
        <w:t>Политическая психология. Политическое поведение.</w:t>
      </w:r>
      <w:r>
        <w:rPr>
          <w:rFonts w:eastAsia="Times New Roman"/>
          <w:sz w:val="28"/>
          <w:szCs w:val="28"/>
        </w:rPr>
        <w:t xml:space="preserve"> Роль средств массовой информации в политической</w:t>
      </w:r>
      <w:r>
        <w:rPr>
          <w:rFonts w:eastAsia="Times New Roman"/>
          <w:i/>
          <w:iCs/>
          <w:sz w:val="28"/>
          <w:szCs w:val="28"/>
        </w:rPr>
        <w:t xml:space="preserve"> </w:t>
      </w:r>
      <w:r>
        <w:rPr>
          <w:rFonts w:eastAsia="Times New Roman"/>
          <w:sz w:val="28"/>
          <w:szCs w:val="28"/>
        </w:rPr>
        <w:t xml:space="preserve">жизни общества. Политический процесс. Политическое участие. </w:t>
      </w:r>
      <w:r>
        <w:rPr>
          <w:rFonts w:eastAsia="Times New Roman"/>
          <w:i/>
          <w:iCs/>
          <w:sz w:val="28"/>
          <w:szCs w:val="28"/>
        </w:rPr>
        <w:t>Абсентеизм, его причины и опасность. Особенности политического процесса в России.</w:t>
      </w:r>
    </w:p>
    <w:p w:rsidR="00882E85" w:rsidRDefault="00882E85">
      <w:pPr>
        <w:spacing w:line="200" w:lineRule="exact"/>
        <w:rPr>
          <w:sz w:val="20"/>
          <w:szCs w:val="20"/>
        </w:rPr>
      </w:pPr>
    </w:p>
    <w:p w:rsidR="00882E85" w:rsidRDefault="00882E85">
      <w:pPr>
        <w:spacing w:line="295" w:lineRule="exact"/>
        <w:rPr>
          <w:sz w:val="20"/>
          <w:szCs w:val="20"/>
        </w:rPr>
      </w:pPr>
    </w:p>
    <w:p w:rsidR="00882E85" w:rsidRDefault="005C4734">
      <w:pPr>
        <w:ind w:left="980"/>
        <w:rPr>
          <w:sz w:val="20"/>
          <w:szCs w:val="20"/>
        </w:rPr>
      </w:pPr>
      <w:r>
        <w:rPr>
          <w:rFonts w:eastAsia="Times New Roman"/>
          <w:b/>
          <w:bCs/>
          <w:sz w:val="28"/>
          <w:szCs w:val="28"/>
        </w:rPr>
        <w:t>Правовое регулирование общественных отношений</w:t>
      </w:r>
    </w:p>
    <w:p w:rsidR="00882E85" w:rsidRDefault="00882E85">
      <w:pPr>
        <w:spacing w:line="169" w:lineRule="exact"/>
        <w:rPr>
          <w:sz w:val="20"/>
          <w:szCs w:val="20"/>
        </w:rPr>
      </w:pPr>
    </w:p>
    <w:p w:rsidR="00882E85" w:rsidRDefault="005C4734">
      <w:pPr>
        <w:spacing w:line="355" w:lineRule="auto"/>
        <w:ind w:left="260" w:right="20" w:firstLine="711"/>
        <w:jc w:val="both"/>
        <w:rPr>
          <w:sz w:val="20"/>
          <w:szCs w:val="20"/>
        </w:rPr>
      </w:pPr>
      <w:r>
        <w:rPr>
          <w:rFonts w:eastAsia="Times New Roman"/>
          <w:sz w:val="28"/>
          <w:szCs w:val="28"/>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w:t>
      </w:r>
    </w:p>
    <w:p w:rsidR="00882E85" w:rsidRDefault="00882E85">
      <w:pPr>
        <w:spacing w:line="157" w:lineRule="exact"/>
        <w:rPr>
          <w:sz w:val="20"/>
          <w:szCs w:val="20"/>
        </w:rPr>
      </w:pPr>
    </w:p>
    <w:p w:rsidR="00882E85" w:rsidRDefault="005C4734">
      <w:pPr>
        <w:ind w:right="-259"/>
        <w:jc w:val="center"/>
        <w:rPr>
          <w:sz w:val="20"/>
          <w:szCs w:val="20"/>
        </w:rPr>
      </w:pPr>
      <w:r>
        <w:rPr>
          <w:rFonts w:eastAsia="Times New Roman"/>
        </w:rPr>
        <w:t>336</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ight="20"/>
        <w:jc w:val="both"/>
        <w:rPr>
          <w:sz w:val="20"/>
          <w:szCs w:val="20"/>
        </w:rPr>
      </w:pPr>
      <w:bookmarkStart w:id="337" w:name="page673"/>
      <w:bookmarkEnd w:id="337"/>
      <w:r>
        <w:rPr>
          <w:rFonts w:eastAsia="Times New Roman"/>
          <w:sz w:val="28"/>
          <w:szCs w:val="28"/>
        </w:rPr>
        <w:lastRenderedPageBreak/>
        <w:t>Гражданство Российской Федерации. Конституционные права и обязанности гражданина РФ. Воинская обязанность. Военная служба по контракту.</w:t>
      </w:r>
    </w:p>
    <w:p w:rsidR="00882E85" w:rsidRDefault="00882E85">
      <w:pPr>
        <w:spacing w:line="13" w:lineRule="exact"/>
        <w:rPr>
          <w:sz w:val="20"/>
          <w:szCs w:val="20"/>
        </w:rPr>
      </w:pPr>
    </w:p>
    <w:p w:rsidR="00882E85" w:rsidRDefault="005C4734">
      <w:pPr>
        <w:tabs>
          <w:tab w:val="left" w:pos="2760"/>
          <w:tab w:val="left" w:pos="4840"/>
          <w:tab w:val="left" w:pos="6360"/>
          <w:tab w:val="left" w:pos="7660"/>
          <w:tab w:val="left" w:pos="8380"/>
        </w:tabs>
        <w:ind w:left="260"/>
        <w:rPr>
          <w:sz w:val="20"/>
          <w:szCs w:val="20"/>
        </w:rPr>
      </w:pPr>
      <w:r>
        <w:rPr>
          <w:rFonts w:eastAsia="Times New Roman"/>
          <w:sz w:val="28"/>
          <w:szCs w:val="28"/>
        </w:rPr>
        <w:t>Альтернативная</w:t>
      </w:r>
      <w:r>
        <w:rPr>
          <w:sz w:val="20"/>
          <w:szCs w:val="20"/>
        </w:rPr>
        <w:tab/>
      </w:r>
      <w:r>
        <w:rPr>
          <w:rFonts w:eastAsia="Times New Roman"/>
          <w:sz w:val="28"/>
          <w:szCs w:val="28"/>
        </w:rPr>
        <w:t>гражданская</w:t>
      </w:r>
      <w:r>
        <w:rPr>
          <w:sz w:val="20"/>
          <w:szCs w:val="20"/>
        </w:rPr>
        <w:tab/>
      </w:r>
      <w:r>
        <w:rPr>
          <w:rFonts w:eastAsia="Times New Roman"/>
          <w:sz w:val="28"/>
          <w:szCs w:val="28"/>
        </w:rPr>
        <w:t>служба.</w:t>
      </w:r>
      <w:r>
        <w:rPr>
          <w:sz w:val="20"/>
          <w:szCs w:val="20"/>
        </w:rPr>
        <w:tab/>
      </w:r>
      <w:r>
        <w:rPr>
          <w:rFonts w:eastAsia="Times New Roman"/>
          <w:sz w:val="28"/>
          <w:szCs w:val="28"/>
        </w:rPr>
        <w:t>Права</w:t>
      </w:r>
      <w:r>
        <w:rPr>
          <w:sz w:val="20"/>
          <w:szCs w:val="20"/>
        </w:rPr>
        <w:tab/>
      </w:r>
      <w:r>
        <w:rPr>
          <w:rFonts w:eastAsia="Times New Roman"/>
          <w:sz w:val="28"/>
          <w:szCs w:val="28"/>
        </w:rPr>
        <w:t>и</w:t>
      </w:r>
      <w:r>
        <w:rPr>
          <w:sz w:val="20"/>
          <w:szCs w:val="20"/>
        </w:rPr>
        <w:tab/>
      </w:r>
      <w:r>
        <w:rPr>
          <w:rFonts w:eastAsia="Times New Roman"/>
          <w:sz w:val="27"/>
          <w:szCs w:val="27"/>
        </w:rPr>
        <w:t>обязанности</w:t>
      </w:r>
    </w:p>
    <w:p w:rsidR="00882E85" w:rsidRDefault="00882E85">
      <w:pPr>
        <w:spacing w:line="179" w:lineRule="exact"/>
        <w:rPr>
          <w:sz w:val="20"/>
          <w:szCs w:val="20"/>
        </w:rPr>
      </w:pPr>
    </w:p>
    <w:p w:rsidR="00882E85" w:rsidRDefault="005C4734">
      <w:pPr>
        <w:spacing w:line="359" w:lineRule="auto"/>
        <w:ind w:left="260"/>
        <w:jc w:val="both"/>
        <w:rPr>
          <w:sz w:val="20"/>
          <w:szCs w:val="20"/>
        </w:rPr>
      </w:pPr>
      <w:r>
        <w:rPr>
          <w:rFonts w:eastAsia="Times New Roman"/>
          <w:sz w:val="28"/>
          <w:szCs w:val="28"/>
        </w:rPr>
        <w:t xml:space="preserve">налогоплательщиков. Юридическая ответственность за налоговые правонарушения. </w:t>
      </w:r>
      <w:r>
        <w:rPr>
          <w:rFonts w:eastAsia="Times New Roman"/>
          <w:i/>
          <w:iCs/>
          <w:sz w:val="28"/>
          <w:szCs w:val="28"/>
        </w:rPr>
        <w:t>Законодательство в сфере антикоррупционной политики государства. Экологическое право.</w:t>
      </w:r>
      <w:r>
        <w:rPr>
          <w:rFonts w:eastAsia="Times New Roman"/>
          <w:sz w:val="28"/>
          <w:szCs w:val="28"/>
        </w:rPr>
        <w:t xml:space="preserve"> Право на благоприятную окружающую</w:t>
      </w:r>
      <w:r>
        <w:rPr>
          <w:rFonts w:eastAsia="Times New Roman"/>
          <w:i/>
          <w:iCs/>
          <w:sz w:val="28"/>
          <w:szCs w:val="28"/>
        </w:rPr>
        <w:t xml:space="preserve"> </w:t>
      </w:r>
      <w:r>
        <w:rPr>
          <w:rFonts w:eastAsia="Times New Roman"/>
          <w:sz w:val="28"/>
          <w:szCs w:val="28"/>
        </w:rPr>
        <w:t xml:space="preserve">среду и способы его защиты. Экологические правонарушения. </w:t>
      </w:r>
      <w:r>
        <w:rPr>
          <w:rFonts w:eastAsia="Times New Roman"/>
          <w:i/>
          <w:iCs/>
          <w:sz w:val="28"/>
          <w:szCs w:val="28"/>
        </w:rPr>
        <w:t>Гражданское право.</w:t>
      </w:r>
      <w:r>
        <w:rPr>
          <w:rFonts w:eastAsia="Times New Roman"/>
          <w:sz w:val="28"/>
          <w:szCs w:val="28"/>
        </w:rPr>
        <w:t xml:space="preserve"> Гражданские правоотношения. </w:t>
      </w:r>
      <w:r>
        <w:rPr>
          <w:rFonts w:eastAsia="Times New Roman"/>
          <w:i/>
          <w:iCs/>
          <w:sz w:val="28"/>
          <w:szCs w:val="28"/>
        </w:rPr>
        <w:t>Субъекты гражданского права.</w:t>
      </w:r>
      <w:r>
        <w:rPr>
          <w:rFonts w:eastAsia="Times New Roman"/>
          <w:sz w:val="28"/>
          <w:szCs w:val="28"/>
        </w:rPr>
        <w:t xml:space="preserve"> Имущественные права. Право собственности. Основания приобретения права собственности. </w:t>
      </w:r>
      <w:r>
        <w:rPr>
          <w:rFonts w:eastAsia="Times New Roman"/>
          <w:i/>
          <w:iCs/>
          <w:sz w:val="28"/>
          <w:szCs w:val="28"/>
        </w:rPr>
        <w:t>Право на результаты интеллектуальной деятельности. Наследование.</w:t>
      </w:r>
      <w:r>
        <w:rPr>
          <w:rFonts w:eastAsia="Times New Roman"/>
          <w:sz w:val="28"/>
          <w:szCs w:val="28"/>
        </w:rPr>
        <w:t xml:space="preserve"> Неимущественные права: честь, достоинство, имя. Способы</w:t>
      </w:r>
      <w:r>
        <w:rPr>
          <w:rFonts w:eastAsia="Times New Roman"/>
          <w:i/>
          <w:iCs/>
          <w:sz w:val="28"/>
          <w:szCs w:val="28"/>
        </w:rPr>
        <w:t xml:space="preserve"> </w:t>
      </w:r>
      <w:r>
        <w:rPr>
          <w:rFonts w:eastAsia="Times New Roman"/>
          <w:sz w:val="28"/>
          <w:szCs w:val="28"/>
        </w:rPr>
        <w:t xml:space="preserve">защиты имущественных и неимущественных прав. Организационно-правовые формы предприятий. </w:t>
      </w:r>
      <w:r>
        <w:rPr>
          <w:rFonts w:eastAsia="Times New Roman"/>
          <w:i/>
          <w:iCs/>
          <w:sz w:val="28"/>
          <w:szCs w:val="28"/>
        </w:rPr>
        <w:t>Семейное право.</w:t>
      </w:r>
      <w:r>
        <w:rPr>
          <w:rFonts w:eastAsia="Times New Roman"/>
          <w:sz w:val="28"/>
          <w:szCs w:val="28"/>
        </w:rPr>
        <w:t xml:space="preserve">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w:t>
      </w:r>
    </w:p>
    <w:p w:rsidR="00882E85" w:rsidRDefault="00882E85">
      <w:pPr>
        <w:spacing w:line="19" w:lineRule="exact"/>
        <w:rPr>
          <w:sz w:val="20"/>
          <w:szCs w:val="20"/>
        </w:rPr>
      </w:pPr>
    </w:p>
    <w:p w:rsidR="00882E85" w:rsidRDefault="005C4734">
      <w:pPr>
        <w:spacing w:line="359" w:lineRule="auto"/>
        <w:ind w:left="260"/>
        <w:jc w:val="both"/>
        <w:rPr>
          <w:sz w:val="20"/>
          <w:szCs w:val="20"/>
        </w:rPr>
      </w:pPr>
      <w:r>
        <w:rPr>
          <w:rFonts w:eastAsia="Times New Roman"/>
          <w:sz w:val="28"/>
          <w:szCs w:val="28"/>
        </w:rPr>
        <w:t xml:space="preserve">организации высшего образования. </w:t>
      </w:r>
      <w:r>
        <w:rPr>
          <w:rFonts w:eastAsia="Times New Roman"/>
          <w:i/>
          <w:iCs/>
          <w:sz w:val="28"/>
          <w:szCs w:val="28"/>
        </w:rPr>
        <w:t>Порядок оказания платных образовательных услуг.</w:t>
      </w:r>
      <w:r>
        <w:rPr>
          <w:rFonts w:eastAsia="Times New Roman"/>
          <w:sz w:val="28"/>
          <w:szCs w:val="28"/>
        </w:rPr>
        <w:t xml:space="preserve"> Занятость и трудоустройство. Порядок приема на</w:t>
      </w:r>
      <w:r>
        <w:rPr>
          <w:rFonts w:eastAsia="Times New Roman"/>
          <w:i/>
          <w:iCs/>
          <w:sz w:val="28"/>
          <w:szCs w:val="28"/>
        </w:rPr>
        <w:t xml:space="preserve"> </w:t>
      </w:r>
      <w:r>
        <w:rPr>
          <w:rFonts w:eastAsia="Times New Roman"/>
          <w:sz w:val="28"/>
          <w:szCs w:val="28"/>
        </w:rPr>
        <w:t xml:space="preserve">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rFonts w:eastAsia="Times New Roman"/>
          <w:i/>
          <w:iCs/>
          <w:sz w:val="28"/>
          <w:szCs w:val="28"/>
        </w:rPr>
        <w:t>Стадии уголовного процесса.</w:t>
      </w:r>
      <w:r>
        <w:rPr>
          <w:rFonts w:eastAsia="Times New Roman"/>
          <w:sz w:val="28"/>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Pr>
          <w:rFonts w:eastAsia="Times New Roman"/>
          <w:i/>
          <w:iCs/>
          <w:sz w:val="28"/>
          <w:szCs w:val="28"/>
        </w:rPr>
        <w:t>Правовая база противодействия терроризму в Российской Федерации.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400" w:lineRule="exact"/>
        <w:rPr>
          <w:sz w:val="20"/>
          <w:szCs w:val="20"/>
        </w:rPr>
      </w:pPr>
    </w:p>
    <w:p w:rsidR="00882E85" w:rsidRDefault="005C4734">
      <w:pPr>
        <w:ind w:right="-259"/>
        <w:jc w:val="center"/>
        <w:rPr>
          <w:sz w:val="20"/>
          <w:szCs w:val="20"/>
        </w:rPr>
      </w:pPr>
      <w:r>
        <w:rPr>
          <w:rFonts w:eastAsia="Times New Roman"/>
        </w:rPr>
        <w:t>337</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338" w:name="page675"/>
      <w:bookmarkEnd w:id="338"/>
      <w:r>
        <w:rPr>
          <w:rFonts w:eastAsia="Times New Roman"/>
          <w:b/>
          <w:bCs/>
          <w:sz w:val="28"/>
          <w:szCs w:val="28"/>
        </w:rPr>
        <w:lastRenderedPageBreak/>
        <w:t>Россия в мире</w:t>
      </w:r>
      <w:r>
        <w:rPr>
          <w:rFonts w:eastAsia="Times New Roman"/>
          <w:sz w:val="36"/>
          <w:szCs w:val="36"/>
          <w:vertAlign w:val="superscript"/>
        </w:rPr>
        <w:t>15</w:t>
      </w:r>
    </w:p>
    <w:p w:rsidR="00882E85" w:rsidRDefault="00882E85">
      <w:pPr>
        <w:spacing w:line="200" w:lineRule="exact"/>
        <w:rPr>
          <w:sz w:val="20"/>
          <w:szCs w:val="20"/>
        </w:rPr>
      </w:pPr>
    </w:p>
    <w:p w:rsidR="00882E85" w:rsidRDefault="00882E85">
      <w:pPr>
        <w:spacing w:line="366"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Программа учебного предмета «Россия в мире»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w:t>
      </w:r>
    </w:p>
    <w:p w:rsidR="00882E85" w:rsidRDefault="00882E85">
      <w:pPr>
        <w:spacing w:line="14" w:lineRule="exact"/>
        <w:rPr>
          <w:sz w:val="20"/>
          <w:szCs w:val="20"/>
        </w:rPr>
      </w:pPr>
    </w:p>
    <w:p w:rsidR="00882E85" w:rsidRDefault="005C4734">
      <w:pPr>
        <w:ind w:left="980"/>
        <w:rPr>
          <w:sz w:val="20"/>
          <w:szCs w:val="20"/>
        </w:rPr>
      </w:pPr>
      <w:r>
        <w:rPr>
          <w:rFonts w:eastAsia="Times New Roman"/>
          <w:b/>
          <w:bCs/>
          <w:sz w:val="28"/>
          <w:szCs w:val="28"/>
        </w:rPr>
        <w:t>Место учебного предмета «Россия в мире»</w:t>
      </w:r>
    </w:p>
    <w:p w:rsidR="00882E85" w:rsidRDefault="00882E85">
      <w:pPr>
        <w:spacing w:line="174"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Предмет «Россия в мире» изучается на уровне среднего общего образования в качестве учебного предмета в 10–11-х классах.</w:t>
      </w:r>
    </w:p>
    <w:p w:rsidR="00882E85" w:rsidRDefault="00882E85">
      <w:pPr>
        <w:spacing w:line="36"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w:t>
      </w:r>
    </w:p>
    <w:p w:rsidR="00882E85" w:rsidRDefault="00882E85">
      <w:pPr>
        <w:spacing w:line="9" w:lineRule="exact"/>
        <w:rPr>
          <w:sz w:val="20"/>
          <w:szCs w:val="20"/>
        </w:rPr>
      </w:pPr>
    </w:p>
    <w:p w:rsidR="00882E85" w:rsidRDefault="005C4734">
      <w:pPr>
        <w:ind w:left="980"/>
        <w:rPr>
          <w:sz w:val="20"/>
          <w:szCs w:val="20"/>
        </w:rPr>
      </w:pPr>
      <w:r>
        <w:rPr>
          <w:rFonts w:eastAsia="Times New Roman"/>
          <w:b/>
          <w:bCs/>
          <w:sz w:val="28"/>
          <w:szCs w:val="28"/>
        </w:rPr>
        <w:t>Общая характеристика</w:t>
      </w:r>
    </w:p>
    <w:p w:rsidR="00882E85" w:rsidRDefault="00882E85">
      <w:pPr>
        <w:spacing w:line="174" w:lineRule="exact"/>
        <w:rPr>
          <w:sz w:val="20"/>
          <w:szCs w:val="20"/>
        </w:rPr>
      </w:pPr>
    </w:p>
    <w:p w:rsidR="00882E85" w:rsidRDefault="005C4734" w:rsidP="005C4734">
      <w:pPr>
        <w:numPr>
          <w:ilvl w:val="0"/>
          <w:numId w:val="270"/>
        </w:numPr>
        <w:tabs>
          <w:tab w:val="left" w:pos="1249"/>
        </w:tabs>
        <w:spacing w:line="356" w:lineRule="auto"/>
        <w:ind w:left="260" w:firstLine="711"/>
        <w:jc w:val="both"/>
        <w:rPr>
          <w:rFonts w:eastAsia="Times New Roman"/>
          <w:sz w:val="28"/>
          <w:szCs w:val="28"/>
        </w:rPr>
      </w:pPr>
      <w:r>
        <w:rPr>
          <w:rFonts w:eastAsia="Times New Roman"/>
          <w:sz w:val="28"/>
          <w:szCs w:val="28"/>
        </w:rPr>
        <w:t xml:space="preserve">соответствии с требованиями Федерального закона «Об образовании в Российской Федерации», ФГОС СОО, </w:t>
      </w:r>
      <w:r>
        <w:rPr>
          <w:rFonts w:eastAsia="Times New Roman"/>
          <w:b/>
          <w:bCs/>
          <w:sz w:val="28"/>
          <w:szCs w:val="28"/>
        </w:rPr>
        <w:t>целью</w:t>
      </w:r>
      <w:r>
        <w:rPr>
          <w:rFonts w:eastAsia="Times New Roman"/>
          <w:sz w:val="28"/>
          <w:szCs w:val="28"/>
        </w:rPr>
        <w:t xml:space="preserve">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w:t>
      </w:r>
    </w:p>
    <w:p w:rsidR="00882E85" w:rsidRDefault="00882E85">
      <w:pPr>
        <w:spacing w:line="11" w:lineRule="exact"/>
        <w:rPr>
          <w:rFonts w:eastAsia="Times New Roman"/>
          <w:sz w:val="28"/>
          <w:szCs w:val="28"/>
        </w:rPr>
      </w:pPr>
    </w:p>
    <w:p w:rsidR="00882E85" w:rsidRDefault="005C4734">
      <w:pPr>
        <w:ind w:left="260"/>
        <w:rPr>
          <w:rFonts w:eastAsia="Times New Roman"/>
          <w:sz w:val="28"/>
          <w:szCs w:val="28"/>
        </w:rPr>
      </w:pPr>
      <w:r>
        <w:rPr>
          <w:rFonts w:eastAsia="Times New Roman"/>
          <w:sz w:val="28"/>
          <w:szCs w:val="28"/>
        </w:rPr>
        <w:t>ФГОС СОО.</w:t>
      </w:r>
    </w:p>
    <w:p w:rsidR="00882E85" w:rsidRDefault="00882E85">
      <w:pPr>
        <w:spacing w:line="179" w:lineRule="exact"/>
        <w:rPr>
          <w:sz w:val="20"/>
          <w:szCs w:val="20"/>
        </w:rPr>
      </w:pPr>
    </w:p>
    <w:p w:rsidR="00882E85" w:rsidRDefault="005C4734">
      <w:pPr>
        <w:spacing w:line="346" w:lineRule="auto"/>
        <w:ind w:left="260" w:right="20" w:firstLine="711"/>
        <w:rPr>
          <w:sz w:val="20"/>
          <w:szCs w:val="20"/>
        </w:rPr>
      </w:pPr>
      <w:r>
        <w:rPr>
          <w:rFonts w:eastAsia="Times New Roman"/>
          <w:b/>
          <w:bCs/>
          <w:sz w:val="28"/>
          <w:szCs w:val="28"/>
        </w:rPr>
        <w:t>Основными задачами</w:t>
      </w:r>
      <w:r>
        <w:rPr>
          <w:rFonts w:eastAsia="Times New Roman"/>
          <w:sz w:val="28"/>
          <w:szCs w:val="28"/>
        </w:rPr>
        <w:t xml:space="preserve"> реализации примерной программы учебного предмета «Россия в мире» (базовый уровень) являются:</w:t>
      </w:r>
    </w:p>
    <w:p w:rsidR="00882E85" w:rsidRDefault="00882E85">
      <w:pPr>
        <w:spacing w:line="36"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 формирование представлений о России в разные исторические периоды на основе знаний в области обществознания, истории, географии,</w:t>
      </w:r>
    </w:p>
    <w:p w:rsidR="00882E85" w:rsidRDefault="00882E85">
      <w:pPr>
        <w:spacing w:line="21" w:lineRule="exact"/>
        <w:rPr>
          <w:sz w:val="20"/>
          <w:szCs w:val="20"/>
        </w:rPr>
      </w:pPr>
    </w:p>
    <w:p w:rsidR="00882E85" w:rsidRDefault="005C4734">
      <w:pPr>
        <w:ind w:left="260"/>
        <w:rPr>
          <w:sz w:val="20"/>
          <w:szCs w:val="20"/>
        </w:rPr>
      </w:pPr>
      <w:r>
        <w:rPr>
          <w:rFonts w:eastAsia="Times New Roman"/>
          <w:sz w:val="28"/>
          <w:szCs w:val="28"/>
        </w:rPr>
        <w:t>культурологии и пр.;</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809792" behindDoc="1" locked="0" layoutInCell="0" allowOverlap="1">
                <wp:simplePos x="0" y="0"/>
                <wp:positionH relativeFrom="column">
                  <wp:posOffset>615950</wp:posOffset>
                </wp:positionH>
                <wp:positionV relativeFrom="paragraph">
                  <wp:posOffset>642620</wp:posOffset>
                </wp:positionV>
                <wp:extent cx="1829435" cy="0"/>
                <wp:effectExtent l="0" t="0" r="0" b="0"/>
                <wp:wrapNone/>
                <wp:docPr id="332" name="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C1DEDDE" id="Shape 332" o:spid="_x0000_s1026" style="position:absolute;z-index:-251506688;visibility:visible;mso-wrap-style:square;mso-wrap-distance-left:9pt;mso-wrap-distance-top:0;mso-wrap-distance-right:9pt;mso-wrap-distance-bottom:0;mso-position-horizontal:absolute;mso-position-horizontal-relative:text;mso-position-vertical:absolute;mso-position-vertical-relative:text" from="48.5pt,50.6pt" to="192.5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" o:allowincell="f" filled="t" strokeweight=".25397mm">
                <v:stroke joinstyle="miter"/>
                <o:lock v:ext="edit" shapetype="f"/>
              </v:line>
            </w:pict>
          </mc:Fallback>
        </mc:AlternateConten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72" w:lineRule="exact"/>
        <w:rPr>
          <w:sz w:val="20"/>
          <w:szCs w:val="20"/>
        </w:rPr>
      </w:pPr>
    </w:p>
    <w:p w:rsidR="00882E85" w:rsidRDefault="005C4734" w:rsidP="005C4734">
      <w:pPr>
        <w:numPr>
          <w:ilvl w:val="0"/>
          <w:numId w:val="271"/>
        </w:numPr>
        <w:tabs>
          <w:tab w:val="left" w:pos="448"/>
        </w:tabs>
        <w:spacing w:line="204" w:lineRule="auto"/>
        <w:ind w:left="260" w:right="360"/>
        <w:rPr>
          <w:rFonts w:eastAsia="Times New Roman"/>
          <w:sz w:val="26"/>
          <w:szCs w:val="26"/>
          <w:vertAlign w:val="superscript"/>
        </w:rPr>
      </w:pPr>
      <w:r>
        <w:rPr>
          <w:rFonts w:eastAsia="Times New Roman"/>
          <w:sz w:val="20"/>
          <w:szCs w:val="20"/>
        </w:rPr>
        <w:t>Курс «Россия в мире» в части истории Новейшего времени совпадает по содержанию с курсом «История» (базовый уровень).</w:t>
      </w:r>
    </w:p>
    <w:p w:rsidR="00882E85" w:rsidRDefault="00882E85">
      <w:pPr>
        <w:spacing w:line="3" w:lineRule="exact"/>
        <w:rPr>
          <w:sz w:val="20"/>
          <w:szCs w:val="20"/>
        </w:rPr>
      </w:pPr>
    </w:p>
    <w:p w:rsidR="00882E85" w:rsidRDefault="005C4734">
      <w:pPr>
        <w:ind w:right="-259"/>
        <w:jc w:val="center"/>
        <w:rPr>
          <w:sz w:val="20"/>
          <w:szCs w:val="20"/>
        </w:rPr>
      </w:pPr>
      <w:r>
        <w:rPr>
          <w:rFonts w:eastAsia="Times New Roman"/>
        </w:rPr>
        <w:t>338</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53" w:lineRule="auto"/>
        <w:ind w:left="260" w:right="20" w:firstLine="711"/>
        <w:jc w:val="both"/>
        <w:rPr>
          <w:sz w:val="20"/>
          <w:szCs w:val="20"/>
        </w:rPr>
      </w:pPr>
      <w:bookmarkStart w:id="339" w:name="page677"/>
      <w:bookmarkEnd w:id="339"/>
      <w:r>
        <w:rPr>
          <w:rFonts w:eastAsia="Times New Roman"/>
          <w:sz w:val="28"/>
          <w:szCs w:val="28"/>
        </w:rPr>
        <w:lastRenderedPageBreak/>
        <w:t>– 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882E85" w:rsidRDefault="00882E85">
      <w:pPr>
        <w:spacing w:line="29" w:lineRule="exact"/>
        <w:rPr>
          <w:sz w:val="20"/>
          <w:szCs w:val="20"/>
        </w:rPr>
      </w:pPr>
    </w:p>
    <w:p w:rsidR="00882E85" w:rsidRDefault="005C4734">
      <w:pPr>
        <w:spacing w:line="349" w:lineRule="auto"/>
        <w:ind w:left="260" w:right="20" w:firstLine="711"/>
        <w:rPr>
          <w:sz w:val="20"/>
          <w:szCs w:val="20"/>
        </w:rPr>
      </w:pPr>
      <w:r>
        <w:rPr>
          <w:rFonts w:eastAsia="Times New Roman"/>
          <w:sz w:val="28"/>
          <w:szCs w:val="28"/>
        </w:rPr>
        <w:t>– формирование взгляда на современный мир с точки зрения интересов России, понимания ее прошлого и настоящего;</w:t>
      </w:r>
    </w:p>
    <w:p w:rsidR="00882E85" w:rsidRDefault="00882E85">
      <w:pPr>
        <w:spacing w:line="28" w:lineRule="exact"/>
        <w:rPr>
          <w:sz w:val="20"/>
          <w:szCs w:val="20"/>
        </w:rPr>
      </w:pPr>
    </w:p>
    <w:p w:rsidR="00882E85" w:rsidRDefault="005C4734">
      <w:pPr>
        <w:spacing w:line="355" w:lineRule="auto"/>
        <w:ind w:left="260" w:right="20" w:firstLine="711"/>
        <w:jc w:val="both"/>
        <w:rPr>
          <w:sz w:val="20"/>
          <w:szCs w:val="20"/>
        </w:rPr>
      </w:pPr>
      <w:r>
        <w:rPr>
          <w:rFonts w:eastAsia="Times New Roman"/>
          <w:sz w:val="28"/>
          <w:szCs w:val="28"/>
        </w:rPr>
        <w:t>– 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882E85" w:rsidRDefault="00882E85">
      <w:pPr>
        <w:spacing w:line="5" w:lineRule="exact"/>
        <w:rPr>
          <w:sz w:val="20"/>
          <w:szCs w:val="20"/>
        </w:rPr>
      </w:pPr>
    </w:p>
    <w:p w:rsidR="00882E85" w:rsidRDefault="005C4734">
      <w:pPr>
        <w:ind w:left="980"/>
        <w:rPr>
          <w:sz w:val="20"/>
          <w:szCs w:val="20"/>
        </w:rPr>
      </w:pPr>
      <w:r>
        <w:rPr>
          <w:rFonts w:eastAsia="Times New Roman"/>
          <w:sz w:val="28"/>
          <w:szCs w:val="28"/>
        </w:rPr>
        <w:t>–формирование умений использования широкого спектра социально-</w:t>
      </w:r>
    </w:p>
    <w:p w:rsidR="00882E85" w:rsidRDefault="00882E85">
      <w:pPr>
        <w:spacing w:line="178" w:lineRule="exact"/>
        <w:rPr>
          <w:sz w:val="20"/>
          <w:szCs w:val="20"/>
        </w:rPr>
      </w:pPr>
    </w:p>
    <w:p w:rsidR="00882E85" w:rsidRDefault="005C4734">
      <w:pPr>
        <w:spacing w:line="346" w:lineRule="auto"/>
        <w:ind w:left="260" w:right="20"/>
        <w:rPr>
          <w:sz w:val="20"/>
          <w:szCs w:val="20"/>
        </w:rPr>
      </w:pPr>
      <w:r>
        <w:rPr>
          <w:rFonts w:eastAsia="Times New Roman"/>
          <w:sz w:val="28"/>
          <w:szCs w:val="28"/>
        </w:rPr>
        <w:t>экономической информации для анализа и оценки конкретных ситуаций прошлого и настоящего;</w:t>
      </w:r>
    </w:p>
    <w:p w:rsidR="00882E85" w:rsidRDefault="00882E85">
      <w:pPr>
        <w:spacing w:line="37"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 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w:t>
      </w:r>
    </w:p>
    <w:p w:rsidR="00882E85" w:rsidRDefault="00882E85">
      <w:pPr>
        <w:spacing w:line="14" w:lineRule="exact"/>
        <w:rPr>
          <w:sz w:val="20"/>
          <w:szCs w:val="20"/>
        </w:rPr>
      </w:pPr>
    </w:p>
    <w:p w:rsidR="00882E85" w:rsidRDefault="005C4734">
      <w:pPr>
        <w:ind w:left="260"/>
        <w:rPr>
          <w:sz w:val="20"/>
          <w:szCs w:val="20"/>
        </w:rPr>
      </w:pPr>
      <w:r>
        <w:rPr>
          <w:rFonts w:eastAsia="Times New Roman"/>
          <w:sz w:val="28"/>
          <w:szCs w:val="28"/>
        </w:rPr>
        <w:t>протекавших в различные хронологические периоды;</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–формирование  способности  отличать  интерпретации  прошлого,</w:t>
      </w:r>
    </w:p>
    <w:p w:rsidR="00882E85" w:rsidRDefault="00882E85">
      <w:pPr>
        <w:spacing w:line="178" w:lineRule="exact"/>
        <w:rPr>
          <w:sz w:val="20"/>
          <w:szCs w:val="20"/>
        </w:rPr>
      </w:pPr>
    </w:p>
    <w:p w:rsidR="00882E85" w:rsidRDefault="005C4734">
      <w:pPr>
        <w:spacing w:line="350" w:lineRule="auto"/>
        <w:ind w:left="260" w:right="20"/>
        <w:rPr>
          <w:sz w:val="20"/>
          <w:szCs w:val="20"/>
        </w:rPr>
      </w:pPr>
      <w:r>
        <w:rPr>
          <w:rFonts w:eastAsia="Times New Roman"/>
          <w:sz w:val="28"/>
          <w:szCs w:val="28"/>
        </w:rPr>
        <w:t>основанные на фактическом материале, от заведомых искажений, не имеющих документального подтверждения;</w:t>
      </w:r>
    </w:p>
    <w:p w:rsidR="00882E85" w:rsidRDefault="00882E85">
      <w:pPr>
        <w:spacing w:line="26" w:lineRule="exact"/>
        <w:rPr>
          <w:sz w:val="20"/>
          <w:szCs w:val="20"/>
        </w:rPr>
      </w:pPr>
    </w:p>
    <w:p w:rsidR="00882E85" w:rsidRDefault="005C4734">
      <w:pPr>
        <w:spacing w:line="355" w:lineRule="auto"/>
        <w:ind w:left="260" w:right="20" w:firstLine="711"/>
        <w:jc w:val="both"/>
        <w:rPr>
          <w:sz w:val="20"/>
          <w:szCs w:val="20"/>
        </w:rPr>
      </w:pPr>
      <w:r>
        <w:rPr>
          <w:rFonts w:eastAsia="Times New Roman"/>
          <w:sz w:val="28"/>
          <w:szCs w:val="28"/>
        </w:rPr>
        <w:t>– 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rsidR="00882E85" w:rsidRDefault="00882E85">
      <w:pPr>
        <w:spacing w:line="21"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882E85" w:rsidRDefault="00882E85">
      <w:pPr>
        <w:spacing w:line="200" w:lineRule="exact"/>
        <w:rPr>
          <w:sz w:val="20"/>
          <w:szCs w:val="20"/>
        </w:rPr>
      </w:pPr>
    </w:p>
    <w:p w:rsidR="00882E85" w:rsidRDefault="00882E85">
      <w:pPr>
        <w:spacing w:line="294" w:lineRule="exact"/>
        <w:rPr>
          <w:sz w:val="20"/>
          <w:szCs w:val="20"/>
        </w:rPr>
      </w:pPr>
    </w:p>
    <w:p w:rsidR="00882E85" w:rsidRDefault="005C4734">
      <w:pPr>
        <w:ind w:left="980"/>
        <w:rPr>
          <w:sz w:val="20"/>
          <w:szCs w:val="20"/>
        </w:rPr>
      </w:pPr>
      <w:r>
        <w:rPr>
          <w:rFonts w:eastAsia="Times New Roman"/>
          <w:b/>
          <w:bCs/>
          <w:sz w:val="28"/>
          <w:szCs w:val="28"/>
        </w:rPr>
        <w:t>История как наука</w:t>
      </w:r>
    </w:p>
    <w:p w:rsidR="00882E85" w:rsidRDefault="00882E85">
      <w:pPr>
        <w:spacing w:line="174" w:lineRule="exact"/>
        <w:rPr>
          <w:sz w:val="20"/>
          <w:szCs w:val="20"/>
        </w:rPr>
      </w:pPr>
    </w:p>
    <w:p w:rsidR="00882E85" w:rsidRDefault="005C4734">
      <w:pPr>
        <w:spacing w:line="349" w:lineRule="auto"/>
        <w:ind w:left="260" w:firstLine="711"/>
        <w:rPr>
          <w:sz w:val="20"/>
          <w:szCs w:val="20"/>
        </w:rPr>
      </w:pPr>
      <w:r>
        <w:rPr>
          <w:rFonts w:eastAsia="Times New Roman"/>
          <w:sz w:val="28"/>
          <w:szCs w:val="28"/>
        </w:rPr>
        <w:t>История в системе гуманитарных наук. История как область знания. Этапы становления и развития исторической науки. Методология познания</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339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8" w:lineRule="auto"/>
        <w:ind w:left="260"/>
        <w:jc w:val="both"/>
        <w:rPr>
          <w:sz w:val="20"/>
          <w:szCs w:val="20"/>
        </w:rPr>
      </w:pPr>
      <w:bookmarkStart w:id="340" w:name="page679"/>
      <w:bookmarkEnd w:id="340"/>
      <w:r>
        <w:rPr>
          <w:rFonts w:eastAsia="Times New Roman"/>
          <w:sz w:val="28"/>
          <w:szCs w:val="28"/>
        </w:rPr>
        <w:lastRenderedPageBreak/>
        <w:t>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w:t>
      </w:r>
    </w:p>
    <w:p w:rsidR="00882E85" w:rsidRDefault="00882E85">
      <w:pPr>
        <w:spacing w:line="200" w:lineRule="exact"/>
        <w:rPr>
          <w:sz w:val="20"/>
          <w:szCs w:val="20"/>
        </w:rPr>
      </w:pPr>
    </w:p>
    <w:p w:rsidR="00882E85" w:rsidRDefault="00882E85">
      <w:pPr>
        <w:spacing w:line="297" w:lineRule="exact"/>
        <w:rPr>
          <w:sz w:val="20"/>
          <w:szCs w:val="20"/>
        </w:rPr>
      </w:pPr>
    </w:p>
    <w:p w:rsidR="00882E85" w:rsidRDefault="005C4734">
      <w:pPr>
        <w:ind w:left="980"/>
        <w:rPr>
          <w:sz w:val="20"/>
          <w:szCs w:val="20"/>
        </w:rPr>
      </w:pPr>
      <w:r>
        <w:rPr>
          <w:rFonts w:eastAsia="Times New Roman"/>
          <w:b/>
          <w:bCs/>
          <w:sz w:val="28"/>
          <w:szCs w:val="28"/>
        </w:rPr>
        <w:t>Предцивилизационная стадия истории человечества</w:t>
      </w:r>
    </w:p>
    <w:p w:rsidR="00882E85" w:rsidRDefault="00882E85">
      <w:pPr>
        <w:spacing w:line="169"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 Изменения в укладе жизни и формах социальных связей. Родоплеменные отношения.</w:t>
      </w:r>
    </w:p>
    <w:p w:rsidR="00882E85" w:rsidRDefault="00882E85">
      <w:pPr>
        <w:spacing w:line="200" w:lineRule="exact"/>
        <w:rPr>
          <w:sz w:val="20"/>
          <w:szCs w:val="20"/>
        </w:rPr>
      </w:pPr>
    </w:p>
    <w:p w:rsidR="00882E85" w:rsidRDefault="00882E85">
      <w:pPr>
        <w:spacing w:line="294" w:lineRule="exact"/>
        <w:rPr>
          <w:sz w:val="20"/>
          <w:szCs w:val="20"/>
        </w:rPr>
      </w:pPr>
    </w:p>
    <w:p w:rsidR="00882E85" w:rsidRDefault="005C4734">
      <w:pPr>
        <w:ind w:left="980"/>
        <w:rPr>
          <w:sz w:val="20"/>
          <w:szCs w:val="20"/>
        </w:rPr>
      </w:pPr>
      <w:r>
        <w:rPr>
          <w:rFonts w:eastAsia="Times New Roman"/>
          <w:b/>
          <w:bCs/>
          <w:sz w:val="28"/>
          <w:szCs w:val="28"/>
        </w:rPr>
        <w:t>Цивилизации Древнего мира</w:t>
      </w:r>
    </w:p>
    <w:p w:rsidR="00882E85" w:rsidRDefault="00882E85">
      <w:pPr>
        <w:spacing w:line="17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Принципы периодизации древней истории. Историческая карта Древнего мира. Предпосылки формирования древнейших цивилизаций. Социальные нормы и духовные ценности в древнеиндийском и древнекитайском обществе. Философское наследие Древнего Востока.</w:t>
      </w:r>
    </w:p>
    <w:p w:rsidR="00882E85" w:rsidRDefault="00882E85">
      <w:pPr>
        <w:spacing w:line="25" w:lineRule="exact"/>
        <w:rPr>
          <w:sz w:val="20"/>
          <w:szCs w:val="20"/>
        </w:rPr>
      </w:pPr>
    </w:p>
    <w:p w:rsidR="00882E85" w:rsidRDefault="005C4734">
      <w:pPr>
        <w:spacing w:line="357" w:lineRule="auto"/>
        <w:ind w:left="260" w:right="20" w:firstLine="711"/>
        <w:jc w:val="both"/>
        <w:rPr>
          <w:sz w:val="20"/>
          <w:szCs w:val="20"/>
        </w:rPr>
      </w:pPr>
      <w:r>
        <w:rPr>
          <w:rFonts w:eastAsia="Times New Roman"/>
          <w:sz w:val="28"/>
          <w:szCs w:val="28"/>
        </w:rPr>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882E85" w:rsidRDefault="00882E85">
      <w:pPr>
        <w:spacing w:line="21"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w:t>
      </w:r>
    </w:p>
    <w:p w:rsidR="00882E85" w:rsidRDefault="00882E85">
      <w:pPr>
        <w:spacing w:line="157" w:lineRule="exact"/>
        <w:rPr>
          <w:sz w:val="20"/>
          <w:szCs w:val="20"/>
        </w:rPr>
      </w:pPr>
    </w:p>
    <w:p w:rsidR="00882E85" w:rsidRDefault="005C4734">
      <w:pPr>
        <w:ind w:right="-259"/>
        <w:jc w:val="center"/>
        <w:rPr>
          <w:sz w:val="20"/>
          <w:szCs w:val="20"/>
        </w:rPr>
      </w:pPr>
      <w:r>
        <w:rPr>
          <w:rFonts w:eastAsia="Times New Roman"/>
        </w:rPr>
        <w:t>340</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ight="20"/>
        <w:jc w:val="both"/>
        <w:rPr>
          <w:sz w:val="20"/>
          <w:szCs w:val="20"/>
        </w:rPr>
      </w:pPr>
      <w:bookmarkStart w:id="341" w:name="page681"/>
      <w:bookmarkEnd w:id="341"/>
      <w:r>
        <w:rPr>
          <w:rFonts w:eastAsia="Times New Roman"/>
          <w:sz w:val="28"/>
          <w:szCs w:val="28"/>
        </w:rPr>
        <w:lastRenderedPageBreak/>
        <w:t>поведения человека. Возникновение религиозной картины мира. Духовные ценности, философская мысль, культурное наследие Древнего Востока.</w:t>
      </w:r>
    </w:p>
    <w:p w:rsidR="00882E85" w:rsidRDefault="00882E85">
      <w:pPr>
        <w:spacing w:line="28"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882E85" w:rsidRDefault="00882E85">
      <w:pPr>
        <w:spacing w:line="26" w:lineRule="exact"/>
        <w:rPr>
          <w:sz w:val="20"/>
          <w:szCs w:val="20"/>
        </w:rPr>
      </w:pPr>
    </w:p>
    <w:p w:rsidR="00882E85" w:rsidRDefault="005C4734">
      <w:pPr>
        <w:spacing w:line="353" w:lineRule="auto"/>
        <w:ind w:left="260" w:right="20" w:firstLine="711"/>
        <w:jc w:val="both"/>
        <w:rPr>
          <w:sz w:val="20"/>
          <w:szCs w:val="20"/>
        </w:rPr>
      </w:pPr>
      <w:r>
        <w:rPr>
          <w:rFonts w:eastAsia="Times New Roman"/>
          <w:sz w:val="28"/>
          <w:szCs w:val="28"/>
        </w:rPr>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882E85" w:rsidRDefault="00882E85">
      <w:pPr>
        <w:spacing w:line="9" w:lineRule="exact"/>
        <w:rPr>
          <w:sz w:val="20"/>
          <w:szCs w:val="20"/>
        </w:rPr>
      </w:pPr>
    </w:p>
    <w:p w:rsidR="00882E85" w:rsidRDefault="005C4734">
      <w:pPr>
        <w:tabs>
          <w:tab w:val="left" w:pos="2580"/>
          <w:tab w:val="left" w:pos="5220"/>
          <w:tab w:val="left" w:pos="6560"/>
          <w:tab w:val="left" w:pos="7980"/>
          <w:tab w:val="left" w:pos="8420"/>
        </w:tabs>
        <w:ind w:left="980"/>
        <w:rPr>
          <w:sz w:val="20"/>
          <w:szCs w:val="20"/>
        </w:rPr>
      </w:pPr>
      <w:r>
        <w:rPr>
          <w:rFonts w:eastAsia="Times New Roman"/>
          <w:sz w:val="28"/>
          <w:szCs w:val="28"/>
        </w:rPr>
        <w:t>Зарождение</w:t>
      </w:r>
      <w:r>
        <w:rPr>
          <w:rFonts w:eastAsia="Times New Roman"/>
          <w:sz w:val="28"/>
          <w:szCs w:val="28"/>
        </w:rPr>
        <w:tab/>
        <w:t>иудео-христианской</w:t>
      </w:r>
      <w:r>
        <w:rPr>
          <w:rFonts w:eastAsia="Times New Roman"/>
          <w:sz w:val="28"/>
          <w:szCs w:val="28"/>
        </w:rPr>
        <w:tab/>
        <w:t>духовной</w:t>
      </w:r>
      <w:r>
        <w:rPr>
          <w:rFonts w:eastAsia="Times New Roman"/>
          <w:sz w:val="28"/>
          <w:szCs w:val="28"/>
        </w:rPr>
        <w:tab/>
        <w:t>традиции,</w:t>
      </w:r>
      <w:r>
        <w:rPr>
          <w:rFonts w:eastAsia="Times New Roman"/>
          <w:sz w:val="28"/>
          <w:szCs w:val="28"/>
        </w:rPr>
        <w:tab/>
        <w:t>ее</w:t>
      </w:r>
      <w:r>
        <w:rPr>
          <w:rFonts w:eastAsia="Times New Roman"/>
          <w:sz w:val="28"/>
          <w:szCs w:val="28"/>
        </w:rPr>
        <w:tab/>
        <w:t>религиозно-</w:t>
      </w:r>
    </w:p>
    <w:p w:rsidR="00882E85" w:rsidRDefault="00882E85">
      <w:pPr>
        <w:spacing w:line="163" w:lineRule="exact"/>
        <w:rPr>
          <w:sz w:val="20"/>
          <w:szCs w:val="20"/>
        </w:rPr>
      </w:pPr>
    </w:p>
    <w:p w:rsidR="00882E85" w:rsidRDefault="005C4734">
      <w:pPr>
        <w:tabs>
          <w:tab w:val="left" w:pos="3120"/>
          <w:tab w:val="left" w:pos="5260"/>
          <w:tab w:val="left" w:pos="6680"/>
          <w:tab w:val="left" w:pos="8840"/>
        </w:tabs>
        <w:ind w:left="260"/>
        <w:rPr>
          <w:sz w:val="20"/>
          <w:szCs w:val="20"/>
        </w:rPr>
      </w:pPr>
      <w:r>
        <w:rPr>
          <w:rFonts w:eastAsia="Times New Roman"/>
          <w:sz w:val="28"/>
          <w:szCs w:val="28"/>
        </w:rPr>
        <w:t>мировоззренческие</w:t>
      </w:r>
      <w:r>
        <w:rPr>
          <w:sz w:val="20"/>
          <w:szCs w:val="20"/>
        </w:rPr>
        <w:tab/>
      </w:r>
      <w:r>
        <w:rPr>
          <w:rFonts w:eastAsia="Times New Roman"/>
          <w:sz w:val="28"/>
          <w:szCs w:val="28"/>
        </w:rPr>
        <w:t>особенности.</w:t>
      </w:r>
      <w:r>
        <w:rPr>
          <w:sz w:val="20"/>
          <w:szCs w:val="20"/>
        </w:rPr>
        <w:tab/>
      </w:r>
      <w:r>
        <w:rPr>
          <w:rFonts w:eastAsia="Times New Roman"/>
          <w:sz w:val="28"/>
          <w:szCs w:val="28"/>
        </w:rPr>
        <w:t>Ранняя</w:t>
      </w:r>
      <w:r>
        <w:rPr>
          <w:sz w:val="20"/>
          <w:szCs w:val="20"/>
        </w:rPr>
        <w:tab/>
      </w:r>
      <w:r>
        <w:rPr>
          <w:rFonts w:eastAsia="Times New Roman"/>
          <w:sz w:val="28"/>
          <w:szCs w:val="28"/>
        </w:rPr>
        <w:t>христианская</w:t>
      </w:r>
      <w:r>
        <w:rPr>
          <w:sz w:val="20"/>
          <w:szCs w:val="20"/>
        </w:rPr>
        <w:tab/>
      </w:r>
      <w:r>
        <w:rPr>
          <w:rFonts w:eastAsia="Times New Roman"/>
          <w:sz w:val="27"/>
          <w:szCs w:val="27"/>
        </w:rPr>
        <w:t>церковь.</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Распространение христианства.</w:t>
      </w:r>
    </w:p>
    <w:p w:rsidR="00882E85" w:rsidRDefault="00882E85">
      <w:pPr>
        <w:spacing w:line="174"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882E85" w:rsidRDefault="00882E85">
      <w:pPr>
        <w:spacing w:line="13" w:lineRule="exact"/>
        <w:rPr>
          <w:sz w:val="20"/>
          <w:szCs w:val="20"/>
        </w:rPr>
      </w:pPr>
    </w:p>
    <w:p w:rsidR="00882E85" w:rsidRDefault="005C4734">
      <w:pPr>
        <w:ind w:right="-19"/>
        <w:jc w:val="center"/>
        <w:rPr>
          <w:sz w:val="20"/>
          <w:szCs w:val="20"/>
        </w:rPr>
      </w:pPr>
      <w:r>
        <w:rPr>
          <w:rFonts w:eastAsia="Times New Roman"/>
          <w:sz w:val="28"/>
          <w:szCs w:val="28"/>
        </w:rPr>
        <w:t>Древнейшая история нашей Родины: первые города и государства.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8" w:lineRule="exact"/>
        <w:rPr>
          <w:sz w:val="20"/>
          <w:szCs w:val="20"/>
        </w:rPr>
      </w:pPr>
    </w:p>
    <w:p w:rsidR="00882E85" w:rsidRDefault="005C4734">
      <w:pPr>
        <w:ind w:left="980"/>
        <w:rPr>
          <w:sz w:val="20"/>
          <w:szCs w:val="20"/>
        </w:rPr>
      </w:pPr>
      <w:r>
        <w:rPr>
          <w:rFonts w:eastAsia="Times New Roman"/>
          <w:b/>
          <w:bCs/>
          <w:sz w:val="28"/>
          <w:szCs w:val="28"/>
        </w:rPr>
        <w:t>Традиционное (аграрное) общество эпохи Средневековья</w:t>
      </w:r>
    </w:p>
    <w:p w:rsidR="00882E85" w:rsidRDefault="00882E85">
      <w:pPr>
        <w:spacing w:line="174" w:lineRule="exact"/>
        <w:rPr>
          <w:sz w:val="20"/>
          <w:szCs w:val="20"/>
        </w:rPr>
      </w:pPr>
    </w:p>
    <w:p w:rsidR="00882E85" w:rsidRDefault="005C4734">
      <w:pPr>
        <w:spacing w:line="350" w:lineRule="auto"/>
        <w:ind w:left="260" w:right="20" w:firstLine="711"/>
        <w:jc w:val="both"/>
        <w:rPr>
          <w:sz w:val="20"/>
          <w:szCs w:val="20"/>
        </w:rPr>
      </w:pPr>
      <w:r>
        <w:rPr>
          <w:rFonts w:eastAsia="Times New Roman"/>
          <w:sz w:val="28"/>
          <w:szCs w:val="28"/>
        </w:rPr>
        <w:t>Принципы периодизации Средневековья. Историческая карта средневекового мира.</w:t>
      </w:r>
    </w:p>
    <w:p w:rsidR="00882E85" w:rsidRDefault="00882E85">
      <w:pPr>
        <w:spacing w:line="26"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«Великое переселение народов» в Европе и формирование христианской средневековой цивилизации.</w:t>
      </w:r>
    </w:p>
    <w:p w:rsidR="00882E85" w:rsidRDefault="00882E85">
      <w:pPr>
        <w:spacing w:line="28"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1" w:lineRule="exact"/>
        <w:rPr>
          <w:sz w:val="20"/>
          <w:szCs w:val="20"/>
        </w:rPr>
      </w:pPr>
    </w:p>
    <w:p w:rsidR="00882E85" w:rsidRDefault="005C4734">
      <w:pPr>
        <w:ind w:right="-259"/>
        <w:jc w:val="center"/>
        <w:rPr>
          <w:sz w:val="20"/>
          <w:szCs w:val="20"/>
        </w:rPr>
      </w:pPr>
      <w:r>
        <w:rPr>
          <w:rFonts w:eastAsia="Times New Roman"/>
        </w:rPr>
        <w:t>341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tabs>
          <w:tab w:val="left" w:pos="2980"/>
          <w:tab w:val="left" w:pos="4200"/>
          <w:tab w:val="left" w:pos="4720"/>
          <w:tab w:val="left" w:pos="6600"/>
          <w:tab w:val="left" w:pos="8500"/>
        </w:tabs>
        <w:ind w:left="980"/>
        <w:rPr>
          <w:sz w:val="20"/>
          <w:szCs w:val="20"/>
        </w:rPr>
      </w:pPr>
      <w:bookmarkStart w:id="342" w:name="page683"/>
      <w:bookmarkEnd w:id="342"/>
      <w:r>
        <w:rPr>
          <w:rFonts w:eastAsia="Times New Roman"/>
          <w:sz w:val="28"/>
          <w:szCs w:val="28"/>
        </w:rPr>
        <w:lastRenderedPageBreak/>
        <w:t>Норманнский</w:t>
      </w:r>
      <w:r>
        <w:rPr>
          <w:sz w:val="20"/>
          <w:szCs w:val="20"/>
        </w:rPr>
        <w:tab/>
      </w:r>
      <w:r>
        <w:rPr>
          <w:rFonts w:eastAsia="Times New Roman"/>
          <w:sz w:val="28"/>
          <w:szCs w:val="28"/>
        </w:rPr>
        <w:t>фактор</w:t>
      </w:r>
      <w:r>
        <w:rPr>
          <w:sz w:val="20"/>
          <w:szCs w:val="20"/>
        </w:rPr>
        <w:tab/>
      </w:r>
      <w:r>
        <w:rPr>
          <w:rFonts w:eastAsia="Times New Roman"/>
          <w:sz w:val="28"/>
          <w:szCs w:val="28"/>
        </w:rPr>
        <w:t>в</w:t>
      </w:r>
      <w:r>
        <w:rPr>
          <w:sz w:val="20"/>
          <w:szCs w:val="20"/>
        </w:rPr>
        <w:tab/>
      </w:r>
      <w:r>
        <w:rPr>
          <w:rFonts w:eastAsia="Times New Roman"/>
          <w:sz w:val="28"/>
          <w:szCs w:val="28"/>
        </w:rPr>
        <w:t>образовании</w:t>
      </w:r>
      <w:r>
        <w:rPr>
          <w:sz w:val="20"/>
          <w:szCs w:val="20"/>
        </w:rPr>
        <w:tab/>
      </w:r>
      <w:r>
        <w:rPr>
          <w:rFonts w:eastAsia="Times New Roman"/>
          <w:sz w:val="28"/>
          <w:szCs w:val="28"/>
        </w:rPr>
        <w:t>европейских</w:t>
      </w:r>
      <w:r>
        <w:rPr>
          <w:sz w:val="20"/>
          <w:szCs w:val="20"/>
        </w:rPr>
        <w:tab/>
      </w:r>
      <w:r>
        <w:rPr>
          <w:rFonts w:eastAsia="Times New Roman"/>
          <w:sz w:val="28"/>
          <w:szCs w:val="28"/>
        </w:rPr>
        <w:t>государств.</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Образование государства Русь и роль норманнского фактора в этом процессе.</w:t>
      </w:r>
    </w:p>
    <w:p w:rsidR="00882E85" w:rsidRDefault="00882E85">
      <w:pPr>
        <w:spacing w:line="174"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882E85" w:rsidRDefault="00882E85">
      <w:pPr>
        <w:spacing w:line="7" w:lineRule="exact"/>
        <w:rPr>
          <w:sz w:val="20"/>
          <w:szCs w:val="20"/>
        </w:rPr>
      </w:pPr>
    </w:p>
    <w:p w:rsidR="00882E85" w:rsidRDefault="005C4734">
      <w:pPr>
        <w:ind w:left="980"/>
        <w:rPr>
          <w:sz w:val="20"/>
          <w:szCs w:val="20"/>
        </w:rPr>
      </w:pPr>
      <w:r>
        <w:rPr>
          <w:rFonts w:eastAsia="Times New Roman"/>
          <w:sz w:val="28"/>
          <w:szCs w:val="28"/>
        </w:rPr>
        <w:t>Цивилизации Востока в эпоху Средневековья.</w:t>
      </w:r>
    </w:p>
    <w:p w:rsidR="00882E85" w:rsidRDefault="00882E85">
      <w:pPr>
        <w:spacing w:line="174"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882E85" w:rsidRDefault="00882E85">
      <w:pPr>
        <w:spacing w:line="21" w:lineRule="exact"/>
        <w:rPr>
          <w:sz w:val="20"/>
          <w:szCs w:val="20"/>
        </w:rPr>
      </w:pPr>
    </w:p>
    <w:p w:rsidR="00882E85" w:rsidRDefault="005C4734">
      <w:pPr>
        <w:spacing w:line="357" w:lineRule="auto"/>
        <w:ind w:left="260" w:right="20" w:firstLine="711"/>
        <w:jc w:val="both"/>
        <w:rPr>
          <w:sz w:val="20"/>
          <w:szCs w:val="20"/>
        </w:rPr>
      </w:pPr>
      <w:r>
        <w:rPr>
          <w:rFonts w:eastAsia="Times New Roman"/>
          <w:sz w:val="28"/>
          <w:szCs w:val="28"/>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XIV–XV вв.</w:t>
      </w:r>
    </w:p>
    <w:p w:rsidR="00882E85" w:rsidRDefault="00882E85">
      <w:pPr>
        <w:spacing w:line="20"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882E85" w:rsidRDefault="00882E85">
      <w:pPr>
        <w:spacing w:line="21"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Особенности российского Средневековья: дискуссионные проблемы. Государство и общество на Руси в контексте европейской истории. Русь удельная: 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XIV – XV веке. Социально-экономическое развитие</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38" w:lineRule="exact"/>
        <w:rPr>
          <w:sz w:val="20"/>
          <w:szCs w:val="20"/>
        </w:rPr>
      </w:pPr>
    </w:p>
    <w:p w:rsidR="00882E85" w:rsidRDefault="005C4734">
      <w:pPr>
        <w:ind w:right="-259"/>
        <w:jc w:val="center"/>
        <w:rPr>
          <w:sz w:val="20"/>
          <w:szCs w:val="20"/>
        </w:rPr>
      </w:pPr>
      <w:r>
        <w:rPr>
          <w:rFonts w:eastAsia="Times New Roman"/>
        </w:rPr>
        <w:t>342</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49" w:lineRule="auto"/>
        <w:ind w:left="260"/>
        <w:jc w:val="both"/>
        <w:rPr>
          <w:sz w:val="20"/>
          <w:szCs w:val="20"/>
        </w:rPr>
      </w:pPr>
      <w:bookmarkStart w:id="343" w:name="page685"/>
      <w:bookmarkEnd w:id="343"/>
      <w:r>
        <w:rPr>
          <w:rFonts w:eastAsia="Times New Roman"/>
          <w:sz w:val="28"/>
          <w:szCs w:val="28"/>
        </w:rPr>
        <w:lastRenderedPageBreak/>
        <w:t>России. Россия в средневековом мире. Роль Ивана IV Грозного в российской истории: реформы и их цена</w:t>
      </w:r>
    </w:p>
    <w:p w:rsidR="00882E85" w:rsidRDefault="00882E85">
      <w:pPr>
        <w:spacing w:line="13" w:lineRule="exact"/>
        <w:rPr>
          <w:sz w:val="20"/>
          <w:szCs w:val="20"/>
        </w:rPr>
      </w:pPr>
    </w:p>
    <w:p w:rsidR="00882E85" w:rsidRDefault="005C4734">
      <w:pPr>
        <w:ind w:left="980"/>
        <w:rPr>
          <w:sz w:val="20"/>
          <w:szCs w:val="20"/>
        </w:rPr>
      </w:pPr>
      <w:r>
        <w:rPr>
          <w:rFonts w:eastAsia="Times New Roman"/>
          <w:sz w:val="28"/>
          <w:szCs w:val="28"/>
        </w:rPr>
        <w:t>Человек в древности и Средневековье.</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3" w:lineRule="exact"/>
        <w:rPr>
          <w:sz w:val="20"/>
          <w:szCs w:val="20"/>
        </w:rPr>
      </w:pPr>
    </w:p>
    <w:p w:rsidR="00882E85" w:rsidRDefault="005C4734">
      <w:pPr>
        <w:ind w:left="980"/>
        <w:rPr>
          <w:sz w:val="20"/>
          <w:szCs w:val="20"/>
        </w:rPr>
      </w:pPr>
      <w:r>
        <w:rPr>
          <w:rFonts w:eastAsia="Times New Roman"/>
          <w:b/>
          <w:bCs/>
          <w:sz w:val="28"/>
          <w:szCs w:val="28"/>
        </w:rPr>
        <w:t>Новое время</w:t>
      </w:r>
    </w:p>
    <w:p w:rsidR="00882E85" w:rsidRDefault="00882E85">
      <w:pPr>
        <w:spacing w:line="169"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882E85" w:rsidRDefault="00882E85">
      <w:pPr>
        <w:spacing w:line="24" w:lineRule="exact"/>
        <w:rPr>
          <w:sz w:val="20"/>
          <w:szCs w:val="20"/>
        </w:rPr>
      </w:pPr>
    </w:p>
    <w:p w:rsidR="00882E85" w:rsidRDefault="005C4734">
      <w:pPr>
        <w:spacing w:line="356" w:lineRule="auto"/>
        <w:ind w:left="260" w:right="20" w:firstLine="711"/>
        <w:jc w:val="both"/>
        <w:rPr>
          <w:sz w:val="20"/>
          <w:szCs w:val="20"/>
        </w:rPr>
      </w:pPr>
      <w:r>
        <w:rPr>
          <w:rFonts w:eastAsia="Times New Roman"/>
          <w:sz w:val="28"/>
          <w:szCs w:val="28"/>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882E85" w:rsidRDefault="00882E85">
      <w:pPr>
        <w:spacing w:line="20"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Социально-психологические, экономические и техногенные факторы развертывания процесса модернизации.</w:t>
      </w:r>
    </w:p>
    <w:p w:rsidR="00882E85" w:rsidRDefault="00882E85">
      <w:pPr>
        <w:spacing w:line="28"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Внутренняя колонизация. Торговый и мануфактурный капитализм. Эпоха меркантилизма.</w:t>
      </w:r>
    </w:p>
    <w:p w:rsidR="00882E85" w:rsidRDefault="00882E85">
      <w:pPr>
        <w:spacing w:line="3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882E85" w:rsidRDefault="00882E85">
      <w:pPr>
        <w:spacing w:line="27"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w:t>
      </w:r>
    </w:p>
    <w:p w:rsidR="00882E85" w:rsidRDefault="00882E85">
      <w:pPr>
        <w:spacing w:line="29"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Попытки ограничения власти царя в период Смуты и в эпоху дворцовых переворотов, причины их неудач. Церковь,</w:t>
      </w:r>
    </w:p>
    <w:p w:rsidR="00882E85" w:rsidRDefault="00882E85">
      <w:pPr>
        <w:spacing w:line="155" w:lineRule="exact"/>
        <w:rPr>
          <w:sz w:val="20"/>
          <w:szCs w:val="20"/>
        </w:rPr>
      </w:pPr>
    </w:p>
    <w:p w:rsidR="00882E85" w:rsidRDefault="005C4734">
      <w:pPr>
        <w:ind w:right="-259"/>
        <w:jc w:val="center"/>
        <w:rPr>
          <w:sz w:val="20"/>
          <w:szCs w:val="20"/>
        </w:rPr>
      </w:pPr>
      <w:r>
        <w:rPr>
          <w:rFonts w:eastAsia="Times New Roman"/>
        </w:rPr>
        <w:t>343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7" w:lineRule="auto"/>
        <w:ind w:left="260"/>
        <w:jc w:val="both"/>
        <w:rPr>
          <w:sz w:val="20"/>
          <w:szCs w:val="20"/>
        </w:rPr>
      </w:pPr>
      <w:bookmarkStart w:id="344" w:name="page687"/>
      <w:bookmarkEnd w:id="344"/>
      <w:r>
        <w:rPr>
          <w:rFonts w:eastAsia="Times New Roman"/>
          <w:sz w:val="28"/>
          <w:szCs w:val="28"/>
        </w:rPr>
        <w:lastRenderedPageBreak/>
        <w:t>общество, государство в России XVII–XVIII вв. Россия в системе международных отношений. Дискуссии о причинах и последствиях присоединения Украины к России. Причины, особенности, последствия и цена преобразований Петра I в исторической науке. Россия – великая европейская держава.</w:t>
      </w:r>
    </w:p>
    <w:p w:rsidR="00882E85" w:rsidRDefault="00882E85">
      <w:pPr>
        <w:spacing w:line="20"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XVII–XVIII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882E85" w:rsidRDefault="00882E85">
      <w:pPr>
        <w:spacing w:line="23"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882E85" w:rsidRDefault="00882E85">
      <w:pPr>
        <w:spacing w:line="29"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w:t>
      </w:r>
    </w:p>
    <w:p w:rsidR="00882E85" w:rsidRDefault="00882E85">
      <w:pPr>
        <w:spacing w:line="21"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w:t>
      </w:r>
    </w:p>
    <w:p w:rsidR="00882E85" w:rsidRDefault="00882E85">
      <w:pPr>
        <w:spacing w:line="29"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0" w:lineRule="exact"/>
        <w:rPr>
          <w:sz w:val="20"/>
          <w:szCs w:val="20"/>
        </w:rPr>
      </w:pPr>
    </w:p>
    <w:p w:rsidR="00882E85" w:rsidRDefault="005C4734">
      <w:pPr>
        <w:ind w:right="-259"/>
        <w:jc w:val="center"/>
        <w:rPr>
          <w:sz w:val="20"/>
          <w:szCs w:val="20"/>
        </w:rPr>
      </w:pPr>
      <w:r>
        <w:rPr>
          <w:rFonts w:eastAsia="Times New Roman"/>
        </w:rPr>
        <w:t>344</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ight="20"/>
        <w:jc w:val="both"/>
        <w:rPr>
          <w:sz w:val="20"/>
          <w:szCs w:val="20"/>
        </w:rPr>
      </w:pPr>
      <w:bookmarkStart w:id="345" w:name="page689"/>
      <w:bookmarkEnd w:id="345"/>
      <w:r>
        <w:rPr>
          <w:rFonts w:eastAsia="Times New Roman"/>
          <w:sz w:val="28"/>
          <w:szCs w:val="28"/>
        </w:rPr>
        <w:lastRenderedPageBreak/>
        <w:t>традиционные общества Востока. Экономическое развитие и общественные движения в колониальных и зависимых странах.</w:t>
      </w:r>
    </w:p>
    <w:p w:rsidR="00882E85" w:rsidRDefault="00882E85">
      <w:pPr>
        <w:spacing w:line="28"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w:t>
      </w:r>
    </w:p>
    <w:p w:rsidR="00882E85" w:rsidRDefault="00882E85">
      <w:pPr>
        <w:spacing w:line="25" w:lineRule="exact"/>
        <w:rPr>
          <w:sz w:val="20"/>
          <w:szCs w:val="20"/>
        </w:rPr>
      </w:pPr>
    </w:p>
    <w:p w:rsidR="00882E85" w:rsidRDefault="005C4734">
      <w:pPr>
        <w:spacing w:line="349" w:lineRule="auto"/>
        <w:ind w:left="260" w:right="20"/>
        <w:jc w:val="both"/>
        <w:rPr>
          <w:sz w:val="20"/>
          <w:szCs w:val="20"/>
        </w:rPr>
      </w:pPr>
      <w:r>
        <w:rPr>
          <w:rFonts w:eastAsia="Times New Roman"/>
          <w:sz w:val="28"/>
          <w:szCs w:val="28"/>
        </w:rPr>
        <w:t>«коллективной дипломатии». Роль геополитических факторов в международных отношениях Нового времени. Колониальный раздел мира.</w:t>
      </w:r>
    </w:p>
    <w:p w:rsidR="00882E85" w:rsidRDefault="00882E85">
      <w:pPr>
        <w:spacing w:line="200" w:lineRule="exact"/>
        <w:rPr>
          <w:sz w:val="20"/>
          <w:szCs w:val="20"/>
        </w:rPr>
      </w:pPr>
    </w:p>
    <w:p w:rsidR="00882E85" w:rsidRDefault="00882E85">
      <w:pPr>
        <w:spacing w:line="302" w:lineRule="exact"/>
        <w:rPr>
          <w:sz w:val="20"/>
          <w:szCs w:val="20"/>
        </w:rPr>
      </w:pPr>
    </w:p>
    <w:p w:rsidR="00882E85" w:rsidRDefault="005C4734">
      <w:pPr>
        <w:ind w:left="980"/>
        <w:rPr>
          <w:sz w:val="20"/>
          <w:szCs w:val="20"/>
        </w:rPr>
      </w:pPr>
      <w:r>
        <w:rPr>
          <w:rFonts w:eastAsia="Times New Roman"/>
          <w:b/>
          <w:bCs/>
          <w:sz w:val="28"/>
          <w:szCs w:val="28"/>
        </w:rPr>
        <w:t>Индустриальное общество во второй половине XIX – начале ХХ в.</w:t>
      </w:r>
    </w:p>
    <w:p w:rsidR="00882E85" w:rsidRDefault="00882E85">
      <w:pPr>
        <w:spacing w:line="169"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Дискуссия о понятии Новейшая история. Историческая карта второй половины XIX – начала ХХ в.</w:t>
      </w:r>
    </w:p>
    <w:p w:rsidR="00882E85" w:rsidRDefault="00882E85">
      <w:pPr>
        <w:spacing w:line="33"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882E85" w:rsidRDefault="00882E85">
      <w:pPr>
        <w:spacing w:line="25"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Российская власть и общество в XIX в.: поиск оптимальной модели общественного развития. Империя и народы. «Великие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XIX в.: причины, цели, противоречия, итоги.</w:t>
      </w:r>
    </w:p>
    <w:p w:rsidR="00882E85" w:rsidRDefault="00882E85">
      <w:pPr>
        <w:spacing w:line="27"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XIX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882E85" w:rsidRDefault="00882E85">
      <w:pPr>
        <w:spacing w:line="154" w:lineRule="exact"/>
        <w:rPr>
          <w:sz w:val="20"/>
          <w:szCs w:val="20"/>
        </w:rPr>
      </w:pPr>
    </w:p>
    <w:p w:rsidR="00882E85" w:rsidRDefault="005C4734">
      <w:pPr>
        <w:ind w:right="-259"/>
        <w:jc w:val="center"/>
        <w:rPr>
          <w:sz w:val="20"/>
          <w:szCs w:val="20"/>
        </w:rPr>
      </w:pPr>
      <w:r>
        <w:rPr>
          <w:rFonts w:eastAsia="Times New Roman"/>
        </w:rPr>
        <w:t>345</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980"/>
        <w:rPr>
          <w:sz w:val="20"/>
          <w:szCs w:val="20"/>
        </w:rPr>
      </w:pPr>
      <w:bookmarkStart w:id="346" w:name="page691"/>
      <w:bookmarkEnd w:id="346"/>
      <w:r>
        <w:rPr>
          <w:rFonts w:eastAsia="Times New Roman"/>
          <w:sz w:val="28"/>
          <w:szCs w:val="28"/>
        </w:rPr>
        <w:lastRenderedPageBreak/>
        <w:t>Нарастание технократизма и иррационализма в массовом сознании. Страны Азии на рубеже XIX–XX вв. Кризис традиционного общества в</w:t>
      </w:r>
    </w:p>
    <w:p w:rsidR="00882E85" w:rsidRDefault="00882E85">
      <w:pPr>
        <w:spacing w:line="13" w:lineRule="exact"/>
        <w:rPr>
          <w:sz w:val="20"/>
          <w:szCs w:val="20"/>
        </w:rPr>
      </w:pPr>
    </w:p>
    <w:p w:rsidR="00882E85" w:rsidRDefault="005C4734">
      <w:pPr>
        <w:ind w:left="260"/>
        <w:rPr>
          <w:sz w:val="20"/>
          <w:szCs w:val="20"/>
        </w:rPr>
      </w:pPr>
      <w:r>
        <w:rPr>
          <w:rFonts w:eastAsia="Times New Roman"/>
          <w:sz w:val="28"/>
          <w:szCs w:val="28"/>
        </w:rPr>
        <w:t>условиях развертывания модернизационных процессов.</w:t>
      </w:r>
    </w:p>
    <w:p w:rsidR="00882E85" w:rsidRDefault="00882E85">
      <w:pPr>
        <w:spacing w:line="179"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Система международных отношений на рубеже XIX–XX вв. Империализм как идеология и политика. Борьба за колониальный передел мира.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83" w:lineRule="exact"/>
        <w:rPr>
          <w:sz w:val="20"/>
          <w:szCs w:val="20"/>
        </w:rPr>
      </w:pPr>
    </w:p>
    <w:p w:rsidR="00882E85" w:rsidRDefault="005C4734">
      <w:pPr>
        <w:ind w:left="980"/>
        <w:rPr>
          <w:sz w:val="20"/>
          <w:szCs w:val="20"/>
        </w:rPr>
      </w:pPr>
      <w:r>
        <w:rPr>
          <w:rFonts w:eastAsia="Times New Roman"/>
          <w:b/>
          <w:bCs/>
          <w:sz w:val="28"/>
          <w:szCs w:val="28"/>
        </w:rPr>
        <w:t>Математика: алгебра и начала математического анализа, геометрия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4" w:lineRule="exact"/>
        <w:rPr>
          <w:sz w:val="20"/>
          <w:szCs w:val="20"/>
        </w:rPr>
      </w:pPr>
    </w:p>
    <w:p w:rsidR="00882E85" w:rsidRDefault="005C4734" w:rsidP="005C4734">
      <w:pPr>
        <w:numPr>
          <w:ilvl w:val="2"/>
          <w:numId w:val="272"/>
        </w:numPr>
        <w:tabs>
          <w:tab w:val="left" w:pos="1379"/>
        </w:tabs>
        <w:spacing w:line="355" w:lineRule="auto"/>
        <w:ind w:left="260" w:firstLine="711"/>
        <w:jc w:val="both"/>
        <w:rPr>
          <w:rFonts w:eastAsia="Times New Roman"/>
          <w:sz w:val="28"/>
          <w:szCs w:val="28"/>
        </w:rPr>
      </w:pPr>
      <w:r>
        <w:rPr>
          <w:rFonts w:eastAsia="Times New Roman"/>
          <w:sz w:val="28"/>
          <w:szCs w:val="28"/>
        </w:rPr>
        <w:t>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882E85" w:rsidRDefault="00882E85">
      <w:pPr>
        <w:spacing w:line="21" w:lineRule="exact"/>
        <w:rPr>
          <w:rFonts w:eastAsia="Times New Roman"/>
          <w:sz w:val="28"/>
          <w:szCs w:val="28"/>
        </w:rPr>
      </w:pPr>
    </w:p>
    <w:p w:rsidR="00882E85" w:rsidRDefault="005C4734">
      <w:pPr>
        <w:spacing w:line="353" w:lineRule="auto"/>
        <w:ind w:left="260" w:firstLine="284"/>
        <w:jc w:val="both"/>
        <w:rPr>
          <w:rFonts w:eastAsia="Times New Roman"/>
          <w:sz w:val="28"/>
          <w:szCs w:val="28"/>
        </w:rPr>
      </w:pPr>
      <w:r>
        <w:rPr>
          <w:rFonts w:eastAsia="Times New Roman"/>
          <w:sz w:val="28"/>
          <w:szCs w:val="28"/>
        </w:rPr>
        <w:t>– «предоставлять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882E85" w:rsidRDefault="00882E85">
      <w:pPr>
        <w:spacing w:line="28" w:lineRule="exact"/>
        <w:rPr>
          <w:rFonts w:eastAsia="Times New Roman"/>
          <w:sz w:val="28"/>
          <w:szCs w:val="28"/>
        </w:rPr>
      </w:pPr>
    </w:p>
    <w:p w:rsidR="00882E85" w:rsidRDefault="005C4734">
      <w:pPr>
        <w:spacing w:line="357" w:lineRule="auto"/>
        <w:ind w:left="260" w:firstLine="284"/>
        <w:jc w:val="both"/>
        <w:rPr>
          <w:rFonts w:eastAsia="Times New Roman"/>
          <w:sz w:val="28"/>
          <w:szCs w:val="28"/>
        </w:rPr>
      </w:pPr>
      <w:r>
        <w:rPr>
          <w:rFonts w:eastAsia="Times New Roman"/>
          <w:sz w:val="28"/>
          <w:szCs w:val="28"/>
        </w:rPr>
        <w:t>–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882E85" w:rsidRDefault="00882E85">
      <w:pPr>
        <w:spacing w:line="20" w:lineRule="exact"/>
        <w:rPr>
          <w:rFonts w:eastAsia="Times New Roman"/>
          <w:sz w:val="28"/>
          <w:szCs w:val="28"/>
        </w:rPr>
      </w:pPr>
    </w:p>
    <w:p w:rsidR="00882E85" w:rsidRDefault="005C4734">
      <w:pPr>
        <w:spacing w:line="353" w:lineRule="auto"/>
        <w:ind w:left="260" w:firstLine="284"/>
        <w:jc w:val="both"/>
        <w:rPr>
          <w:rFonts w:eastAsia="Times New Roman"/>
          <w:sz w:val="28"/>
          <w:szCs w:val="28"/>
        </w:rPr>
      </w:pPr>
      <w:r>
        <w:rPr>
          <w:rFonts w:eastAsia="Times New Roman"/>
          <w:sz w:val="28"/>
          <w:szCs w:val="28"/>
        </w:rPr>
        <w:t>– «в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882E85" w:rsidRDefault="00882E85">
      <w:pPr>
        <w:spacing w:line="29" w:lineRule="exact"/>
        <w:rPr>
          <w:rFonts w:eastAsia="Times New Roman"/>
          <w:sz w:val="28"/>
          <w:szCs w:val="28"/>
        </w:rPr>
      </w:pPr>
    </w:p>
    <w:p w:rsidR="00882E85" w:rsidRDefault="005C4734">
      <w:pPr>
        <w:spacing w:line="349" w:lineRule="auto"/>
        <w:ind w:left="260" w:right="20" w:firstLine="711"/>
        <w:rPr>
          <w:rFonts w:eastAsia="Times New Roman"/>
          <w:sz w:val="28"/>
          <w:szCs w:val="28"/>
        </w:rPr>
      </w:pPr>
      <w:r>
        <w:rPr>
          <w:rFonts w:eastAsia="Times New Roman"/>
          <w:sz w:val="28"/>
          <w:szCs w:val="28"/>
        </w:rPr>
        <w:t>Соответственно, выделяются три направления требований к результатам математического образования:</w:t>
      </w:r>
    </w:p>
    <w:p w:rsidR="00882E85" w:rsidRDefault="00882E85">
      <w:pPr>
        <w:spacing w:line="28" w:lineRule="exact"/>
        <w:rPr>
          <w:rFonts w:eastAsia="Times New Roman"/>
          <w:sz w:val="28"/>
          <w:szCs w:val="28"/>
        </w:rPr>
      </w:pPr>
    </w:p>
    <w:p w:rsidR="00882E85" w:rsidRDefault="005C4734" w:rsidP="005C4734">
      <w:pPr>
        <w:numPr>
          <w:ilvl w:val="1"/>
          <w:numId w:val="272"/>
        </w:numPr>
        <w:tabs>
          <w:tab w:val="left" w:pos="1040"/>
        </w:tabs>
        <w:spacing w:line="350" w:lineRule="auto"/>
        <w:ind w:left="1040" w:hanging="353"/>
        <w:rPr>
          <w:rFonts w:eastAsia="Times New Roman"/>
          <w:sz w:val="28"/>
          <w:szCs w:val="28"/>
        </w:rPr>
      </w:pPr>
      <w:r>
        <w:rPr>
          <w:rFonts w:eastAsia="Times New Roman"/>
          <w:sz w:val="28"/>
          <w:szCs w:val="28"/>
        </w:rPr>
        <w:t>практико-ориентированное математическое образование (математика для жизни);</w:t>
      </w:r>
    </w:p>
    <w:p w:rsidR="00882E85" w:rsidRDefault="00882E85">
      <w:pPr>
        <w:spacing w:line="15" w:lineRule="exact"/>
        <w:rPr>
          <w:rFonts w:eastAsia="Times New Roman"/>
          <w:sz w:val="28"/>
          <w:szCs w:val="28"/>
        </w:rPr>
      </w:pPr>
    </w:p>
    <w:p w:rsidR="00882E85" w:rsidRDefault="005C4734" w:rsidP="005C4734">
      <w:pPr>
        <w:numPr>
          <w:ilvl w:val="1"/>
          <w:numId w:val="272"/>
        </w:numPr>
        <w:tabs>
          <w:tab w:val="left" w:pos="1040"/>
        </w:tabs>
        <w:ind w:left="1040" w:hanging="353"/>
        <w:rPr>
          <w:rFonts w:eastAsia="Times New Roman"/>
          <w:sz w:val="28"/>
          <w:szCs w:val="28"/>
        </w:rPr>
      </w:pPr>
      <w:r>
        <w:rPr>
          <w:rFonts w:eastAsia="Times New Roman"/>
          <w:sz w:val="28"/>
          <w:szCs w:val="28"/>
        </w:rPr>
        <w:t>математика для использования в профессии;</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346</w:t>
      </w:r>
    </w:p>
    <w:p w:rsidR="00882E85" w:rsidRDefault="00882E85">
      <w:pPr>
        <w:sectPr w:rsidR="00882E85">
          <w:pgSz w:w="11900" w:h="16838"/>
          <w:pgMar w:top="1141" w:right="564" w:bottom="734" w:left="1440" w:header="0" w:footer="0" w:gutter="0"/>
          <w:cols w:space="720" w:equalWidth="0">
            <w:col w:w="9900"/>
          </w:cols>
        </w:sectPr>
      </w:pPr>
    </w:p>
    <w:p w:rsidR="00882E85" w:rsidRDefault="005C4734" w:rsidP="005C4734">
      <w:pPr>
        <w:numPr>
          <w:ilvl w:val="0"/>
          <w:numId w:val="273"/>
        </w:numPr>
        <w:tabs>
          <w:tab w:val="left" w:pos="1040"/>
        </w:tabs>
        <w:spacing w:line="353" w:lineRule="auto"/>
        <w:ind w:left="1040" w:right="20" w:hanging="353"/>
        <w:jc w:val="both"/>
        <w:rPr>
          <w:rFonts w:eastAsia="Times New Roman"/>
          <w:sz w:val="28"/>
          <w:szCs w:val="28"/>
        </w:rPr>
      </w:pPr>
      <w:bookmarkStart w:id="347" w:name="page693"/>
      <w:bookmarkEnd w:id="347"/>
      <w:r>
        <w:rPr>
          <w:rFonts w:eastAsia="Times New Roman"/>
          <w:sz w:val="28"/>
          <w:szCs w:val="28"/>
        </w:rPr>
        <w:lastRenderedPageBreak/>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882E85" w:rsidRDefault="00882E85">
      <w:pPr>
        <w:spacing w:line="30" w:lineRule="exact"/>
        <w:rPr>
          <w:sz w:val="20"/>
          <w:szCs w:val="20"/>
        </w:rPr>
      </w:pPr>
    </w:p>
    <w:p w:rsidR="00882E85" w:rsidRDefault="005C4734">
      <w:pPr>
        <w:spacing w:line="349" w:lineRule="auto"/>
        <w:ind w:left="260" w:right="20" w:firstLine="711"/>
        <w:rPr>
          <w:sz w:val="20"/>
          <w:szCs w:val="20"/>
        </w:rPr>
      </w:pPr>
      <w:r>
        <w:rPr>
          <w:rFonts w:eastAsia="Times New Roman"/>
          <w:sz w:val="28"/>
          <w:szCs w:val="28"/>
        </w:rPr>
        <w:t>Эти направления реализуются в двух блоках требований к результатам математического образования.</w:t>
      </w:r>
    </w:p>
    <w:p w:rsidR="00882E85" w:rsidRDefault="00882E85">
      <w:pPr>
        <w:spacing w:line="13" w:lineRule="exact"/>
        <w:rPr>
          <w:sz w:val="20"/>
          <w:szCs w:val="20"/>
        </w:rPr>
      </w:pPr>
    </w:p>
    <w:p w:rsidR="00882E85" w:rsidRDefault="005C4734">
      <w:pPr>
        <w:ind w:left="980"/>
        <w:rPr>
          <w:sz w:val="20"/>
          <w:szCs w:val="20"/>
        </w:rPr>
      </w:pPr>
      <w:r>
        <w:rPr>
          <w:rFonts w:eastAsia="Times New Roman"/>
          <w:sz w:val="28"/>
          <w:szCs w:val="28"/>
        </w:rPr>
        <w:t>На базовом уровне:</w:t>
      </w:r>
    </w:p>
    <w:p w:rsidR="00882E85" w:rsidRDefault="00882E85">
      <w:pPr>
        <w:spacing w:line="179"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xml:space="preserve">– Выпускник </w:t>
      </w:r>
      <w:r>
        <w:rPr>
          <w:rFonts w:eastAsia="Times New Roman"/>
          <w:b/>
          <w:bCs/>
          <w:sz w:val="28"/>
          <w:szCs w:val="28"/>
        </w:rPr>
        <w:t>научится</w:t>
      </w:r>
      <w:r>
        <w:rPr>
          <w:rFonts w:eastAsia="Times New Roman"/>
          <w:sz w:val="28"/>
          <w:szCs w:val="28"/>
        </w:rPr>
        <w:t xml:space="preserve">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882E85" w:rsidRDefault="00882E85">
      <w:pPr>
        <w:spacing w:line="19"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xml:space="preserve">– Выпускник </w:t>
      </w:r>
      <w:r>
        <w:rPr>
          <w:rFonts w:eastAsia="Times New Roman"/>
          <w:b/>
          <w:bCs/>
          <w:sz w:val="28"/>
          <w:szCs w:val="28"/>
        </w:rPr>
        <w:t>получит возможность научиться</w:t>
      </w:r>
      <w:r>
        <w:rPr>
          <w:rFonts w:eastAsia="Times New Roman"/>
          <w:sz w:val="28"/>
          <w:szCs w:val="28"/>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882E85" w:rsidRDefault="00882E85">
      <w:pPr>
        <w:spacing w:line="200" w:lineRule="exact"/>
        <w:rPr>
          <w:sz w:val="20"/>
          <w:szCs w:val="20"/>
        </w:rPr>
      </w:pPr>
    </w:p>
    <w:p w:rsidR="00882E85" w:rsidRDefault="00882E85">
      <w:pPr>
        <w:spacing w:line="289" w:lineRule="exact"/>
        <w:rPr>
          <w:sz w:val="20"/>
          <w:szCs w:val="20"/>
        </w:rPr>
      </w:pPr>
    </w:p>
    <w:p w:rsidR="00882E85" w:rsidRDefault="005C4734">
      <w:pPr>
        <w:ind w:left="980"/>
        <w:rPr>
          <w:sz w:val="20"/>
          <w:szCs w:val="20"/>
        </w:rPr>
      </w:pPr>
      <w:r>
        <w:rPr>
          <w:rFonts w:eastAsia="Times New Roman"/>
          <w:sz w:val="28"/>
          <w:szCs w:val="28"/>
        </w:rPr>
        <w:t>На углубленном уровне:</w:t>
      </w:r>
    </w:p>
    <w:p w:rsidR="00882E85" w:rsidRDefault="00882E85">
      <w:pPr>
        <w:spacing w:line="178"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xml:space="preserve">– Выпускник </w:t>
      </w:r>
      <w:r>
        <w:rPr>
          <w:rFonts w:eastAsia="Times New Roman"/>
          <w:b/>
          <w:bCs/>
          <w:sz w:val="28"/>
          <w:szCs w:val="28"/>
        </w:rPr>
        <w:t>научится</w:t>
      </w:r>
      <w:r>
        <w:rPr>
          <w:rFonts w:eastAsia="Times New Roman"/>
          <w:sz w:val="28"/>
          <w:szCs w:val="28"/>
        </w:rPr>
        <w:t xml:space="preserve"> в 10–11-м классах: для успешного продолжения образования по специальностям, связанным с прикладным использованием математики.</w:t>
      </w:r>
    </w:p>
    <w:p w:rsidR="00882E85" w:rsidRDefault="00882E85">
      <w:pPr>
        <w:spacing w:line="29"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xml:space="preserve">– Выпускник </w:t>
      </w:r>
      <w:r>
        <w:rPr>
          <w:rFonts w:eastAsia="Times New Roman"/>
          <w:b/>
          <w:bCs/>
          <w:sz w:val="28"/>
          <w:szCs w:val="28"/>
        </w:rPr>
        <w:t>получит возможность научиться</w:t>
      </w:r>
      <w:r>
        <w:rPr>
          <w:rFonts w:eastAsia="Times New Roman"/>
          <w:sz w:val="28"/>
          <w:szCs w:val="28"/>
        </w:rPr>
        <w:t xml:space="preserve">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882E85" w:rsidRDefault="00882E85">
      <w:pPr>
        <w:spacing w:line="4" w:lineRule="exact"/>
        <w:rPr>
          <w:sz w:val="20"/>
          <w:szCs w:val="20"/>
        </w:rPr>
      </w:pPr>
    </w:p>
    <w:p w:rsidR="00882E85" w:rsidRDefault="005C4734" w:rsidP="005C4734">
      <w:pPr>
        <w:numPr>
          <w:ilvl w:val="1"/>
          <w:numId w:val="274"/>
        </w:numPr>
        <w:tabs>
          <w:tab w:val="left" w:pos="1260"/>
        </w:tabs>
        <w:ind w:left="1260" w:hanging="289"/>
        <w:rPr>
          <w:rFonts w:eastAsia="Times New Roman"/>
          <w:sz w:val="28"/>
          <w:szCs w:val="28"/>
        </w:rPr>
      </w:pPr>
      <w:r>
        <w:rPr>
          <w:rFonts w:eastAsia="Times New Roman"/>
          <w:sz w:val="28"/>
          <w:szCs w:val="28"/>
        </w:rPr>
        <w:t>соответствии с Федеральным законом «Об образовании в РФ» (ст. 12</w:t>
      </w:r>
    </w:p>
    <w:p w:rsidR="00882E85" w:rsidRDefault="00882E85">
      <w:pPr>
        <w:spacing w:line="179" w:lineRule="exact"/>
        <w:rPr>
          <w:sz w:val="20"/>
          <w:szCs w:val="20"/>
        </w:rPr>
      </w:pPr>
    </w:p>
    <w:p w:rsidR="00882E85" w:rsidRDefault="005C4734">
      <w:pPr>
        <w:spacing w:line="357" w:lineRule="auto"/>
        <w:ind w:left="260"/>
        <w:jc w:val="both"/>
        <w:rPr>
          <w:sz w:val="20"/>
          <w:szCs w:val="20"/>
        </w:rPr>
      </w:pPr>
      <w:r>
        <w:rPr>
          <w:rFonts w:eastAsia="Times New Roman"/>
          <w:sz w:val="28"/>
          <w:szCs w:val="28"/>
        </w:rPr>
        <w:t>п. 7) о</w:t>
      </w:r>
      <w:r>
        <w:rPr>
          <w:rFonts w:eastAsia="Times New Roman"/>
          <w:color w:val="222222"/>
          <w:sz w:val="28"/>
          <w:szCs w:val="28"/>
        </w:rPr>
        <w:t>рганизации, осуществляющие образовательную деятельность, р</w:t>
      </w:r>
      <w:r>
        <w:rPr>
          <w:rFonts w:eastAsia="Times New Roman"/>
          <w:sz w:val="28"/>
          <w:szCs w:val="28"/>
        </w:rPr>
        <w:t xml:space="preserve">еализуют эти требования в образовательном процессе с учетом настоящей примерной </w:t>
      </w:r>
      <w:r>
        <w:rPr>
          <w:rFonts w:eastAsia="Times New Roman"/>
          <w:color w:val="222222"/>
          <w:sz w:val="28"/>
          <w:szCs w:val="28"/>
        </w:rPr>
        <w:t>основной образовательной программы</w:t>
      </w:r>
      <w:r>
        <w:rPr>
          <w:rFonts w:eastAsia="Times New Roman"/>
          <w:color w:val="000000"/>
          <w:sz w:val="28"/>
          <w:szCs w:val="28"/>
        </w:rPr>
        <w:t xml:space="preserve"> как на основе учебно-методических</w:t>
      </w:r>
      <w:r>
        <w:rPr>
          <w:rFonts w:eastAsia="Times New Roman"/>
          <w:color w:val="222222"/>
          <w:sz w:val="28"/>
          <w:szCs w:val="28"/>
        </w:rPr>
        <w:t xml:space="preserve"> </w:t>
      </w:r>
      <w:r>
        <w:rPr>
          <w:rFonts w:eastAsia="Times New Roman"/>
          <w:color w:val="000000"/>
          <w:sz w:val="28"/>
          <w:szCs w:val="28"/>
        </w:rPr>
        <w:t>комплектов соответствующего уровня, входящих в Федеральный перечень Министерства образования и науки Российской Федерации, так и с возможным</w:t>
      </w:r>
    </w:p>
    <w:p w:rsidR="00882E85" w:rsidRDefault="005C4734">
      <w:pPr>
        <w:spacing w:line="20" w:lineRule="exact"/>
        <w:rPr>
          <w:sz w:val="20"/>
          <w:szCs w:val="20"/>
        </w:rPr>
      </w:pPr>
      <w:r>
        <w:rPr>
          <w:noProof/>
          <w:sz w:val="20"/>
          <w:szCs w:val="20"/>
        </w:rPr>
        <w:drawing>
          <wp:anchor distT="0" distB="0" distL="114300" distR="114300" simplePos="0" relativeHeight="251810816" behindDoc="1" locked="0" layoutInCell="0" allowOverlap="1">
            <wp:simplePos x="0" y="0"/>
            <wp:positionH relativeFrom="column">
              <wp:posOffset>3346450</wp:posOffset>
            </wp:positionH>
            <wp:positionV relativeFrom="paragraph">
              <wp:posOffset>-762000</wp:posOffset>
            </wp:positionV>
            <wp:extent cx="9525" cy="8890"/>
            <wp:effectExtent l="0" t="0" r="0"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5">
                      <a:extLst/>
                    </a:blip>
                    <a:srcRect/>
                    <a:stretch>
                      <a:fillRect/>
                    </a:stretch>
                  </pic:blipFill>
                  <pic:spPr bwMode="auto">
                    <a:xfrm>
                      <a:off x="0" y="0"/>
                      <a:ext cx="9525" cy="8890"/>
                    </a:xfrm>
                    <a:prstGeom prst="rect">
                      <a:avLst/>
                    </a:prstGeom>
                    <a:noFill/>
                  </pic:spPr>
                </pic:pic>
              </a:graphicData>
            </a:graphic>
          </wp:anchor>
        </w:drawing>
      </w:r>
    </w:p>
    <w:p w:rsidR="00882E85" w:rsidRDefault="00882E85">
      <w:pPr>
        <w:spacing w:line="136" w:lineRule="exact"/>
        <w:rPr>
          <w:sz w:val="20"/>
          <w:szCs w:val="20"/>
        </w:rPr>
      </w:pPr>
    </w:p>
    <w:p w:rsidR="00882E85" w:rsidRDefault="005C4734">
      <w:pPr>
        <w:ind w:right="-259"/>
        <w:jc w:val="center"/>
        <w:rPr>
          <w:sz w:val="20"/>
          <w:szCs w:val="20"/>
        </w:rPr>
      </w:pPr>
      <w:r>
        <w:rPr>
          <w:rFonts w:eastAsia="Times New Roman"/>
        </w:rPr>
        <w:t>347</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jc w:val="both"/>
        <w:rPr>
          <w:sz w:val="20"/>
          <w:szCs w:val="20"/>
        </w:rPr>
      </w:pPr>
      <w:bookmarkStart w:id="348" w:name="page695"/>
      <w:bookmarkEnd w:id="348"/>
      <w:r>
        <w:rPr>
          <w:rFonts w:eastAsia="Times New Roman"/>
          <w:sz w:val="28"/>
          <w:szCs w:val="28"/>
        </w:rPr>
        <w:lastRenderedPageBreak/>
        <w:t>использованием иных источников учебной информации (учебно-методические пособия, образовательные порталы и сайты и др.)</w:t>
      </w:r>
    </w:p>
    <w:p w:rsidR="00882E85" w:rsidRDefault="00882E85">
      <w:pPr>
        <w:spacing w:line="28"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Pr>
          <w:rFonts w:eastAsia="Times New Roman"/>
          <w:i/>
          <w:iCs/>
          <w:sz w:val="28"/>
          <w:szCs w:val="28"/>
        </w:rPr>
        <w:t>компенсирующая базовая</w:t>
      </w:r>
      <w:r>
        <w:rPr>
          <w:rFonts w:eastAsia="Times New Roman"/>
          <w:sz w:val="28"/>
          <w:szCs w:val="28"/>
        </w:rPr>
        <w:t xml:space="preserve"> и </w:t>
      </w:r>
      <w:r>
        <w:rPr>
          <w:rFonts w:eastAsia="Times New Roman"/>
          <w:i/>
          <w:iCs/>
          <w:sz w:val="28"/>
          <w:szCs w:val="28"/>
        </w:rPr>
        <w:t>основная базовая</w:t>
      </w:r>
      <w:r>
        <w:rPr>
          <w:rFonts w:eastAsia="Times New Roman"/>
          <w:sz w:val="28"/>
          <w:szCs w:val="28"/>
        </w:rPr>
        <w:t>.</w:t>
      </w:r>
    </w:p>
    <w:p w:rsidR="00882E85" w:rsidRDefault="00882E85">
      <w:pPr>
        <w:spacing w:line="19"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rsidR="00882E85" w:rsidRDefault="00882E85">
      <w:pPr>
        <w:spacing w:line="27"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w:t>
      </w:r>
    </w:p>
    <w:p w:rsidR="00882E85" w:rsidRDefault="00882E85">
      <w:pPr>
        <w:spacing w:line="29"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882E85" w:rsidRDefault="00882E85">
      <w:pPr>
        <w:spacing w:line="11" w:lineRule="exact"/>
        <w:rPr>
          <w:sz w:val="20"/>
          <w:szCs w:val="20"/>
        </w:rPr>
      </w:pPr>
    </w:p>
    <w:p w:rsidR="00882E85" w:rsidRDefault="005C4734">
      <w:pPr>
        <w:tabs>
          <w:tab w:val="left" w:pos="1700"/>
          <w:tab w:val="left" w:pos="3080"/>
          <w:tab w:val="left" w:pos="4740"/>
          <w:tab w:val="left" w:pos="5300"/>
          <w:tab w:val="left" w:pos="7100"/>
          <w:tab w:val="left" w:pos="8060"/>
        </w:tabs>
        <w:ind w:left="980"/>
        <w:rPr>
          <w:sz w:val="20"/>
          <w:szCs w:val="20"/>
        </w:rPr>
      </w:pPr>
      <w:r>
        <w:rPr>
          <w:rFonts w:eastAsia="Times New Roman"/>
          <w:sz w:val="28"/>
          <w:szCs w:val="28"/>
        </w:rPr>
        <w:t>При</w:t>
      </w:r>
      <w:r>
        <w:rPr>
          <w:rFonts w:eastAsia="Times New Roman"/>
          <w:sz w:val="28"/>
          <w:szCs w:val="28"/>
        </w:rPr>
        <w:tab/>
        <w:t>изучении</w:t>
      </w:r>
      <w:r>
        <w:rPr>
          <w:rFonts w:eastAsia="Times New Roman"/>
          <w:sz w:val="28"/>
          <w:szCs w:val="28"/>
        </w:rPr>
        <w:tab/>
        <w:t>математики</w:t>
      </w:r>
      <w:r>
        <w:rPr>
          <w:rFonts w:eastAsia="Times New Roman"/>
          <w:sz w:val="28"/>
          <w:szCs w:val="28"/>
        </w:rPr>
        <w:tab/>
        <w:t>на</w:t>
      </w:r>
      <w:r>
        <w:rPr>
          <w:rFonts w:eastAsia="Times New Roman"/>
          <w:sz w:val="28"/>
          <w:szCs w:val="28"/>
        </w:rPr>
        <w:tab/>
        <w:t>углубленном</w:t>
      </w:r>
      <w:r>
        <w:rPr>
          <w:rFonts w:eastAsia="Times New Roman"/>
          <w:sz w:val="28"/>
          <w:szCs w:val="28"/>
        </w:rPr>
        <w:tab/>
        <w:t>уроне</w:t>
      </w:r>
      <w:r>
        <w:rPr>
          <w:rFonts w:eastAsia="Times New Roman"/>
          <w:sz w:val="28"/>
          <w:szCs w:val="28"/>
        </w:rPr>
        <w:tab/>
        <w:t>предъявляются</w:t>
      </w:r>
    </w:p>
    <w:p w:rsidR="00882E85" w:rsidRDefault="00882E85">
      <w:pPr>
        <w:spacing w:line="174" w:lineRule="exact"/>
        <w:rPr>
          <w:sz w:val="20"/>
          <w:szCs w:val="20"/>
        </w:rPr>
      </w:pPr>
    </w:p>
    <w:p w:rsidR="00882E85" w:rsidRDefault="005C4734">
      <w:pPr>
        <w:spacing w:line="356" w:lineRule="auto"/>
        <w:ind w:left="260"/>
        <w:jc w:val="both"/>
        <w:rPr>
          <w:sz w:val="20"/>
          <w:szCs w:val="20"/>
        </w:rPr>
      </w:pPr>
      <w:r>
        <w:rPr>
          <w:rFonts w:eastAsia="Times New Roman"/>
          <w:sz w:val="28"/>
          <w:szCs w:val="28"/>
        </w:rPr>
        <w:t>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882E85" w:rsidRDefault="00882E85">
      <w:pPr>
        <w:spacing w:line="25"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Программы содержат сравнительно новый для российской школы раздел «Вероятность и статистика». К этому разделу относятся также сведения из</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348</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jc w:val="both"/>
        <w:rPr>
          <w:sz w:val="20"/>
          <w:szCs w:val="20"/>
        </w:rPr>
      </w:pPr>
      <w:bookmarkStart w:id="349" w:name="page697"/>
      <w:bookmarkEnd w:id="349"/>
      <w:r>
        <w:rPr>
          <w:rFonts w:eastAsia="Times New Roman"/>
          <w:sz w:val="28"/>
          <w:szCs w:val="28"/>
        </w:rPr>
        <w:lastRenderedPageBreak/>
        <w:t>логики, комбинаторики и теории графов, значительно варьирующиеся в зависимости от типа программы.</w:t>
      </w:r>
    </w:p>
    <w:p w:rsidR="00882E85" w:rsidRDefault="00882E85">
      <w:pPr>
        <w:spacing w:line="28"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Во всех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882E85" w:rsidRDefault="00882E85">
      <w:pPr>
        <w:spacing w:line="25"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w:t>
      </w:r>
    </w:p>
    <w:p w:rsidR="00882E85" w:rsidRDefault="00882E85">
      <w:pPr>
        <w:spacing w:line="18" w:lineRule="exact"/>
        <w:rPr>
          <w:sz w:val="20"/>
          <w:szCs w:val="20"/>
        </w:rPr>
      </w:pPr>
    </w:p>
    <w:p w:rsidR="00882E85" w:rsidRDefault="005C4734">
      <w:pPr>
        <w:spacing w:line="356" w:lineRule="auto"/>
        <w:ind w:left="260"/>
        <w:jc w:val="both"/>
        <w:rPr>
          <w:sz w:val="20"/>
          <w:szCs w:val="20"/>
        </w:rPr>
      </w:pPr>
      <w:r>
        <w:rPr>
          <w:rFonts w:eastAsia="Times New Roman"/>
          <w:sz w:val="28"/>
          <w:szCs w:val="28"/>
        </w:rPr>
        <w:t>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882E85" w:rsidRDefault="00882E85">
      <w:pPr>
        <w:spacing w:line="200" w:lineRule="exact"/>
        <w:rPr>
          <w:sz w:val="20"/>
          <w:szCs w:val="20"/>
        </w:rPr>
      </w:pPr>
    </w:p>
    <w:p w:rsidR="00882E85" w:rsidRDefault="00882E85">
      <w:pPr>
        <w:spacing w:line="294" w:lineRule="exact"/>
        <w:rPr>
          <w:sz w:val="20"/>
          <w:szCs w:val="20"/>
        </w:rPr>
      </w:pPr>
    </w:p>
    <w:p w:rsidR="00882E85" w:rsidRDefault="005C4734">
      <w:pPr>
        <w:ind w:left="980"/>
        <w:rPr>
          <w:sz w:val="20"/>
          <w:szCs w:val="20"/>
        </w:rPr>
      </w:pPr>
      <w:r>
        <w:rPr>
          <w:rFonts w:eastAsia="Times New Roman"/>
          <w:b/>
          <w:bCs/>
          <w:sz w:val="28"/>
          <w:szCs w:val="28"/>
        </w:rPr>
        <w:t>Базовый уровень</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64" w:lineRule="exact"/>
        <w:rPr>
          <w:sz w:val="20"/>
          <w:szCs w:val="20"/>
        </w:rPr>
      </w:pPr>
    </w:p>
    <w:p w:rsidR="00882E85" w:rsidRDefault="005C4734">
      <w:pPr>
        <w:spacing w:line="367" w:lineRule="auto"/>
        <w:ind w:left="980" w:right="3340"/>
        <w:rPr>
          <w:sz w:val="20"/>
          <w:szCs w:val="20"/>
        </w:rPr>
      </w:pPr>
      <w:r>
        <w:rPr>
          <w:rFonts w:eastAsia="Times New Roman"/>
          <w:b/>
          <w:bCs/>
          <w:sz w:val="27"/>
          <w:szCs w:val="27"/>
        </w:rPr>
        <w:t>Компенсирующая базовая программа Алгебра и начала математического анализа</w:t>
      </w:r>
    </w:p>
    <w:p w:rsidR="00882E85" w:rsidRDefault="00882E85">
      <w:pPr>
        <w:spacing w:line="10"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w:t>
      </w:r>
    </w:p>
    <w:p w:rsidR="00882E85" w:rsidRDefault="00882E85">
      <w:pPr>
        <w:spacing w:line="12" w:lineRule="exact"/>
        <w:rPr>
          <w:sz w:val="20"/>
          <w:szCs w:val="20"/>
        </w:rPr>
      </w:pPr>
    </w:p>
    <w:p w:rsidR="00882E85" w:rsidRDefault="005C4734">
      <w:pPr>
        <w:ind w:left="980"/>
        <w:rPr>
          <w:sz w:val="20"/>
          <w:szCs w:val="20"/>
        </w:rPr>
      </w:pPr>
      <w:r>
        <w:rPr>
          <w:rFonts w:eastAsia="Times New Roman"/>
          <w:sz w:val="28"/>
          <w:szCs w:val="28"/>
        </w:rPr>
        <w:t>Целые числа. Модуль числа и его свойства.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94" w:lineRule="exact"/>
        <w:rPr>
          <w:sz w:val="20"/>
          <w:szCs w:val="20"/>
        </w:rPr>
      </w:pPr>
    </w:p>
    <w:p w:rsidR="00882E85" w:rsidRDefault="005C4734">
      <w:pPr>
        <w:ind w:right="-259"/>
        <w:jc w:val="center"/>
        <w:rPr>
          <w:sz w:val="20"/>
          <w:szCs w:val="20"/>
        </w:rPr>
      </w:pPr>
      <w:r>
        <w:rPr>
          <w:rFonts w:eastAsia="Times New Roman"/>
        </w:rPr>
        <w:t>349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350" w:name="page699"/>
      <w:bookmarkEnd w:id="350"/>
      <w:r>
        <w:rPr>
          <w:rFonts w:eastAsia="Times New Roman"/>
          <w:sz w:val="28"/>
          <w:szCs w:val="28"/>
        </w:rPr>
        <w:lastRenderedPageBreak/>
        <w:t>Части и доли. Дроби и действия с дробями. Округление, приближение.</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Решение практических задач на прикидку и оценку.</w:t>
      </w:r>
    </w:p>
    <w:p w:rsidR="00882E85" w:rsidRDefault="00882E85">
      <w:pPr>
        <w:spacing w:line="174"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rsidR="00882E85" w:rsidRDefault="00882E85">
      <w:pPr>
        <w:spacing w:line="6" w:lineRule="exact"/>
        <w:rPr>
          <w:sz w:val="20"/>
          <w:szCs w:val="20"/>
        </w:rPr>
      </w:pPr>
    </w:p>
    <w:p w:rsidR="00882E85" w:rsidRDefault="005C4734">
      <w:pPr>
        <w:ind w:left="980"/>
        <w:rPr>
          <w:sz w:val="20"/>
          <w:szCs w:val="20"/>
        </w:rPr>
      </w:pPr>
      <w:r>
        <w:rPr>
          <w:rFonts w:eastAsia="Times New Roman"/>
          <w:sz w:val="28"/>
          <w:szCs w:val="28"/>
        </w:rPr>
        <w:t>Алгебраические выражения. Значение алгебраического выражения.</w:t>
      </w:r>
    </w:p>
    <w:p w:rsidR="00882E85" w:rsidRDefault="00882E85">
      <w:pPr>
        <w:spacing w:line="163" w:lineRule="exact"/>
        <w:rPr>
          <w:sz w:val="20"/>
          <w:szCs w:val="20"/>
        </w:rPr>
      </w:pPr>
    </w:p>
    <w:p w:rsidR="00882E85" w:rsidRDefault="005C4734">
      <w:pPr>
        <w:tabs>
          <w:tab w:val="left" w:pos="2720"/>
          <w:tab w:val="left" w:pos="3940"/>
          <w:tab w:val="left" w:pos="5880"/>
          <w:tab w:val="left" w:pos="6880"/>
          <w:tab w:val="left" w:pos="7480"/>
          <w:tab w:val="left" w:pos="8920"/>
        </w:tabs>
        <w:ind w:left="980"/>
        <w:rPr>
          <w:sz w:val="20"/>
          <w:szCs w:val="20"/>
        </w:rPr>
      </w:pPr>
      <w:r>
        <w:rPr>
          <w:rFonts w:eastAsia="Times New Roman"/>
          <w:sz w:val="28"/>
          <w:szCs w:val="28"/>
        </w:rPr>
        <w:t>Квадратный</w:t>
      </w:r>
      <w:r>
        <w:rPr>
          <w:rFonts w:eastAsia="Times New Roman"/>
          <w:sz w:val="28"/>
          <w:szCs w:val="28"/>
        </w:rPr>
        <w:tab/>
        <w:t>корень.</w:t>
      </w:r>
      <w:r>
        <w:rPr>
          <w:rFonts w:eastAsia="Times New Roman"/>
          <w:sz w:val="28"/>
          <w:szCs w:val="28"/>
        </w:rPr>
        <w:tab/>
        <w:t>Изображение</w:t>
      </w:r>
      <w:r>
        <w:rPr>
          <w:sz w:val="20"/>
          <w:szCs w:val="20"/>
        </w:rPr>
        <w:tab/>
      </w:r>
      <w:r>
        <w:rPr>
          <w:rFonts w:eastAsia="Times New Roman"/>
          <w:sz w:val="28"/>
          <w:szCs w:val="28"/>
        </w:rPr>
        <w:t>числа</w:t>
      </w:r>
      <w:r>
        <w:rPr>
          <w:sz w:val="20"/>
          <w:szCs w:val="20"/>
        </w:rPr>
        <w:tab/>
      </w:r>
      <w:r>
        <w:rPr>
          <w:rFonts w:eastAsia="Times New Roman"/>
          <w:sz w:val="28"/>
          <w:szCs w:val="28"/>
        </w:rPr>
        <w:t>на</w:t>
      </w:r>
      <w:r>
        <w:rPr>
          <w:sz w:val="20"/>
          <w:szCs w:val="20"/>
        </w:rPr>
        <w:tab/>
      </w:r>
      <w:r>
        <w:rPr>
          <w:rFonts w:eastAsia="Times New Roman"/>
          <w:sz w:val="28"/>
          <w:szCs w:val="28"/>
        </w:rPr>
        <w:t>числовой</w:t>
      </w:r>
      <w:r>
        <w:rPr>
          <w:sz w:val="20"/>
          <w:szCs w:val="20"/>
        </w:rPr>
        <w:tab/>
      </w:r>
      <w:r>
        <w:rPr>
          <w:rFonts w:eastAsia="Times New Roman"/>
          <w:sz w:val="27"/>
          <w:szCs w:val="27"/>
        </w:rPr>
        <w:t>прямой.</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Приближенное значение иррациональных чисел.</w:t>
      </w:r>
    </w:p>
    <w:p w:rsidR="00882E85" w:rsidRDefault="00882E85">
      <w:pPr>
        <w:spacing w:line="174" w:lineRule="exact"/>
        <w:rPr>
          <w:sz w:val="20"/>
          <w:szCs w:val="20"/>
        </w:rPr>
      </w:pPr>
    </w:p>
    <w:p w:rsidR="00882E85" w:rsidRDefault="005C4734">
      <w:pPr>
        <w:spacing w:line="353" w:lineRule="auto"/>
        <w:ind w:left="260" w:firstLine="711"/>
        <w:jc w:val="both"/>
        <w:rPr>
          <w:sz w:val="20"/>
          <w:szCs w:val="20"/>
        </w:rPr>
      </w:pPr>
      <w:r>
        <w:rPr>
          <w:rFonts w:eastAsia="Times New Roman"/>
          <w:i/>
          <w:iCs/>
          <w:sz w:val="28"/>
          <w:szCs w:val="28"/>
        </w:rPr>
        <w:t>Понятие многочлена. Разложение многочлена на множители,</w:t>
      </w:r>
      <w:r>
        <w:rPr>
          <w:rFonts w:eastAsia="Times New Roman"/>
          <w:sz w:val="28"/>
          <w:szCs w:val="28"/>
        </w:rPr>
        <w:t xml:space="preserve"> Уравнение, корень уравнения. Линейные, квадратные уравнения и системы линейных уравнений.</w:t>
      </w:r>
    </w:p>
    <w:p w:rsidR="00882E85" w:rsidRDefault="00882E85">
      <w:pPr>
        <w:spacing w:line="30"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rsidR="00882E85" w:rsidRDefault="00882E85">
      <w:pPr>
        <w:spacing w:line="20" w:lineRule="exact"/>
        <w:rPr>
          <w:sz w:val="20"/>
          <w:szCs w:val="20"/>
        </w:rPr>
      </w:pPr>
    </w:p>
    <w:p w:rsidR="00882E85" w:rsidRDefault="005C4734">
      <w:pPr>
        <w:spacing w:line="355" w:lineRule="auto"/>
        <w:ind w:left="260" w:right="20" w:firstLine="711"/>
        <w:jc w:val="both"/>
        <w:rPr>
          <w:sz w:val="20"/>
          <w:szCs w:val="20"/>
        </w:rPr>
      </w:pPr>
      <w:r>
        <w:rPr>
          <w:rFonts w:eastAsia="Times New Roman"/>
          <w:sz w:val="28"/>
          <w:szCs w:val="28"/>
        </w:rPr>
        <w:t>Зависимость величин, функция, аргумент и значение, основные свойства функций. График функции. Линейная функция. Ее график. Угловой коэффициент прямой.</w:t>
      </w:r>
    </w:p>
    <w:p w:rsidR="00882E85" w:rsidRDefault="00882E85">
      <w:pPr>
        <w:spacing w:line="6" w:lineRule="exact"/>
        <w:rPr>
          <w:sz w:val="20"/>
          <w:szCs w:val="20"/>
        </w:rPr>
      </w:pPr>
    </w:p>
    <w:p w:rsidR="00882E85" w:rsidRDefault="005C4734">
      <w:pPr>
        <w:tabs>
          <w:tab w:val="left" w:pos="2900"/>
          <w:tab w:val="left" w:pos="4160"/>
          <w:tab w:val="left" w:pos="5260"/>
          <w:tab w:val="left" w:pos="5580"/>
          <w:tab w:val="left" w:pos="6880"/>
          <w:tab w:val="left" w:pos="8780"/>
        </w:tabs>
        <w:ind w:left="980"/>
        <w:rPr>
          <w:sz w:val="20"/>
          <w:szCs w:val="20"/>
        </w:rPr>
      </w:pPr>
      <w:r>
        <w:rPr>
          <w:rFonts w:eastAsia="Times New Roman"/>
          <w:i/>
          <w:iCs/>
          <w:sz w:val="28"/>
          <w:szCs w:val="28"/>
        </w:rPr>
        <w:t>Квадратичная</w:t>
      </w:r>
      <w:r>
        <w:rPr>
          <w:rFonts w:eastAsia="Times New Roman"/>
          <w:i/>
          <w:iCs/>
          <w:sz w:val="28"/>
          <w:szCs w:val="28"/>
        </w:rPr>
        <w:tab/>
        <w:t>функция.</w:t>
      </w:r>
      <w:r>
        <w:rPr>
          <w:rFonts w:eastAsia="Times New Roman"/>
          <w:i/>
          <w:iCs/>
          <w:sz w:val="28"/>
          <w:szCs w:val="28"/>
        </w:rPr>
        <w:tab/>
        <w:t>График</w:t>
      </w:r>
      <w:r>
        <w:rPr>
          <w:rFonts w:eastAsia="Times New Roman"/>
          <w:i/>
          <w:iCs/>
          <w:sz w:val="28"/>
          <w:szCs w:val="28"/>
        </w:rPr>
        <w:tab/>
        <w:t>и</w:t>
      </w:r>
      <w:r>
        <w:rPr>
          <w:rFonts w:eastAsia="Times New Roman"/>
          <w:i/>
          <w:iCs/>
          <w:sz w:val="28"/>
          <w:szCs w:val="28"/>
        </w:rPr>
        <w:tab/>
        <w:t>свойства</w:t>
      </w:r>
      <w:r>
        <w:rPr>
          <w:rFonts w:eastAsia="Times New Roman"/>
          <w:i/>
          <w:iCs/>
          <w:sz w:val="28"/>
          <w:szCs w:val="28"/>
        </w:rPr>
        <w:tab/>
        <w:t>квадратичной</w:t>
      </w:r>
      <w:r>
        <w:rPr>
          <w:sz w:val="20"/>
          <w:szCs w:val="20"/>
        </w:rPr>
        <w:tab/>
      </w:r>
      <w:r>
        <w:rPr>
          <w:rFonts w:eastAsia="Times New Roman"/>
          <w:i/>
          <w:iCs/>
          <w:sz w:val="27"/>
          <w:szCs w:val="27"/>
        </w:rPr>
        <w:t>функции.</w:t>
      </w:r>
    </w:p>
    <w:p w:rsidR="00882E85" w:rsidRDefault="00882E85">
      <w:pPr>
        <w:sectPr w:rsidR="00882E85">
          <w:pgSz w:w="11900" w:h="16838"/>
          <w:pgMar w:top="1125" w:right="564" w:bottom="734" w:left="1440" w:header="0" w:footer="0" w:gutter="0"/>
          <w:cols w:space="720" w:equalWidth="0">
            <w:col w:w="9900"/>
          </w:cols>
        </w:sectPr>
      </w:pPr>
    </w:p>
    <w:p w:rsidR="00882E85" w:rsidRDefault="00882E85">
      <w:pPr>
        <w:spacing w:line="294" w:lineRule="exact"/>
        <w:rPr>
          <w:sz w:val="20"/>
          <w:szCs w:val="20"/>
        </w:rPr>
      </w:pPr>
    </w:p>
    <w:p w:rsidR="00882E85" w:rsidRDefault="005C4734">
      <w:pPr>
        <w:ind w:left="260"/>
        <w:rPr>
          <w:sz w:val="20"/>
          <w:szCs w:val="20"/>
        </w:rPr>
      </w:pPr>
      <w:r>
        <w:rPr>
          <w:rFonts w:eastAsia="Times New Roman"/>
          <w:i/>
          <w:iCs/>
          <w:sz w:val="27"/>
          <w:szCs w:val="27"/>
        </w:rPr>
        <w:t>график функции</w:t>
      </w:r>
    </w:p>
    <w:p w:rsidR="00882E85" w:rsidRDefault="005C4734">
      <w:pPr>
        <w:spacing w:line="20" w:lineRule="exact"/>
        <w:rPr>
          <w:sz w:val="20"/>
          <w:szCs w:val="20"/>
        </w:rPr>
      </w:pPr>
      <w:r>
        <w:rPr>
          <w:sz w:val="20"/>
          <w:szCs w:val="20"/>
        </w:rPr>
        <w:br w:type="column"/>
      </w:r>
    </w:p>
    <w:p w:rsidR="00882E85" w:rsidRDefault="00882E85">
      <w:pPr>
        <w:spacing w:line="249" w:lineRule="exact"/>
        <w:rPr>
          <w:sz w:val="20"/>
          <w:szCs w:val="20"/>
        </w:rPr>
      </w:pPr>
    </w:p>
    <w:p w:rsidR="00882E85" w:rsidRDefault="005C4734" w:rsidP="005C4734">
      <w:pPr>
        <w:numPr>
          <w:ilvl w:val="0"/>
          <w:numId w:val="275"/>
        </w:numPr>
        <w:tabs>
          <w:tab w:val="left" w:pos="168"/>
        </w:tabs>
        <w:ind w:left="168" w:hanging="168"/>
        <w:rPr>
          <w:rFonts w:eastAsia="Times New Roman"/>
          <w:i/>
          <w:iCs/>
          <w:sz w:val="25"/>
          <w:szCs w:val="25"/>
        </w:rPr>
      </w:pPr>
      <w:r>
        <w:rPr>
          <w:rFonts w:ascii="Symbol" w:eastAsia="Symbol" w:hAnsi="Symbol" w:cs="Symbol"/>
          <w:sz w:val="25"/>
          <w:szCs w:val="25"/>
        </w:rPr>
        <w:t></w:t>
      </w:r>
    </w:p>
    <w:p w:rsidR="00882E85" w:rsidRDefault="005C4734">
      <w:pPr>
        <w:spacing w:line="20" w:lineRule="exact"/>
        <w:rPr>
          <w:sz w:val="20"/>
          <w:szCs w:val="20"/>
        </w:rPr>
      </w:pPr>
      <w:r>
        <w:rPr>
          <w:sz w:val="20"/>
          <w:szCs w:val="20"/>
        </w:rPr>
        <w:br w:type="column"/>
      </w:r>
    </w:p>
    <w:p w:rsidR="00882E85" w:rsidRDefault="00882E85">
      <w:pPr>
        <w:spacing w:line="270" w:lineRule="exact"/>
        <w:rPr>
          <w:sz w:val="20"/>
          <w:szCs w:val="20"/>
        </w:rPr>
      </w:pPr>
    </w:p>
    <w:p w:rsidR="00882E85" w:rsidRDefault="005C4734">
      <w:pPr>
        <w:rPr>
          <w:sz w:val="20"/>
          <w:szCs w:val="20"/>
        </w:rPr>
      </w:pPr>
      <w:r>
        <w:rPr>
          <w:noProof/>
          <w:sz w:val="1"/>
          <w:szCs w:val="1"/>
        </w:rPr>
        <w:drawing>
          <wp:inline distT="0" distB="0" distL="0" distR="0">
            <wp:extent cx="53975" cy="66675"/>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6">
                      <a:extLst/>
                    </a:blip>
                    <a:srcRect/>
                    <a:stretch>
                      <a:fillRect/>
                    </a:stretch>
                  </pic:blipFill>
                  <pic:spPr bwMode="auto">
                    <a:xfrm>
                      <a:off x="0" y="0"/>
                      <a:ext cx="53975" cy="66675"/>
                    </a:xfrm>
                    <a:prstGeom prst="rect">
                      <a:avLst/>
                    </a:prstGeom>
                    <a:noFill/>
                    <a:ln>
                      <a:noFill/>
                    </a:ln>
                  </pic:spPr>
                </pic:pic>
              </a:graphicData>
            </a:graphic>
          </wp:inline>
        </w:drawing>
      </w:r>
      <w:r>
        <w:rPr>
          <w:noProof/>
          <w:sz w:val="1"/>
          <w:szCs w:val="1"/>
        </w:rPr>
        <w:drawing>
          <wp:inline distT="0" distB="0" distL="0" distR="0">
            <wp:extent cx="43180" cy="174625"/>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7">
                      <a:extLst/>
                    </a:blip>
                    <a:srcRect/>
                    <a:stretch>
                      <a:fillRect/>
                    </a:stretch>
                  </pic:blipFill>
                  <pic:spPr bwMode="auto">
                    <a:xfrm>
                      <a:off x="0" y="0"/>
                      <a:ext cx="43180" cy="174625"/>
                    </a:xfrm>
                    <a:prstGeom prst="rect">
                      <a:avLst/>
                    </a:prstGeom>
                    <a:noFill/>
                    <a:ln>
                      <a:noFill/>
                    </a:ln>
                  </pic:spPr>
                </pic:pic>
              </a:graphicData>
            </a:graphic>
          </wp:inline>
        </w:drawing>
      </w:r>
      <w:r>
        <w:rPr>
          <w:rFonts w:eastAsia="Times New Roman"/>
          <w:i/>
          <w:iCs/>
          <w:sz w:val="10"/>
          <w:szCs w:val="10"/>
        </w:rPr>
        <w:t>x</w:t>
      </w:r>
    </w:p>
    <w:p w:rsidR="00882E85" w:rsidRDefault="005C4734">
      <w:pPr>
        <w:spacing w:line="20" w:lineRule="exact"/>
        <w:rPr>
          <w:sz w:val="20"/>
          <w:szCs w:val="20"/>
        </w:rPr>
      </w:pPr>
      <w:r>
        <w:rPr>
          <w:noProof/>
          <w:sz w:val="20"/>
          <w:szCs w:val="20"/>
        </w:rPr>
        <w:drawing>
          <wp:anchor distT="0" distB="0" distL="114300" distR="114300" simplePos="0" relativeHeight="251811840" behindDoc="1" locked="0" layoutInCell="0" allowOverlap="1">
            <wp:simplePos x="0" y="0"/>
            <wp:positionH relativeFrom="column">
              <wp:posOffset>-2540</wp:posOffset>
            </wp:positionH>
            <wp:positionV relativeFrom="paragraph">
              <wp:posOffset>-198755</wp:posOffset>
            </wp:positionV>
            <wp:extent cx="192405" cy="182245"/>
            <wp:effectExtent l="0" t="0" r="0" b="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8">
                      <a:extLst/>
                    </a:blip>
                    <a:srcRect/>
                    <a:stretch>
                      <a:fillRect/>
                    </a:stretch>
                  </pic:blipFill>
                  <pic:spPr bwMode="auto">
                    <a:xfrm>
                      <a:off x="0" y="0"/>
                      <a:ext cx="192405" cy="182245"/>
                    </a:xfrm>
                    <a:prstGeom prst="rect">
                      <a:avLst/>
                    </a:prstGeom>
                    <a:noFill/>
                  </pic:spPr>
                </pic:pic>
              </a:graphicData>
            </a:graphic>
          </wp:anchor>
        </w:drawing>
      </w:r>
    </w:p>
    <w:p w:rsidR="00882E85" w:rsidRDefault="005C4734">
      <w:pPr>
        <w:spacing w:line="20" w:lineRule="exact"/>
        <w:rPr>
          <w:sz w:val="20"/>
          <w:szCs w:val="20"/>
        </w:rPr>
      </w:pPr>
      <w:r>
        <w:rPr>
          <w:sz w:val="20"/>
          <w:szCs w:val="20"/>
        </w:rPr>
        <w:br w:type="column"/>
      </w:r>
    </w:p>
    <w:p w:rsidR="00882E85" w:rsidRDefault="00882E85">
      <w:pPr>
        <w:spacing w:line="274" w:lineRule="exact"/>
        <w:rPr>
          <w:sz w:val="20"/>
          <w:szCs w:val="20"/>
        </w:rPr>
      </w:pPr>
    </w:p>
    <w:p w:rsidR="00882E85" w:rsidRDefault="005C4734">
      <w:pPr>
        <w:rPr>
          <w:sz w:val="20"/>
          <w:szCs w:val="20"/>
        </w:rPr>
      </w:pPr>
      <w:r>
        <w:rPr>
          <w:rFonts w:eastAsia="Times New Roman"/>
          <w:i/>
          <w:iCs/>
          <w:sz w:val="27"/>
          <w:szCs w:val="27"/>
        </w:rPr>
        <w:t>. График функции</w:t>
      </w:r>
    </w:p>
    <w:p w:rsidR="00882E85" w:rsidRDefault="005C4734">
      <w:pPr>
        <w:spacing w:line="20" w:lineRule="exact"/>
        <w:rPr>
          <w:sz w:val="20"/>
          <w:szCs w:val="20"/>
        </w:rPr>
      </w:pPr>
      <w:r>
        <w:rPr>
          <w:sz w:val="20"/>
          <w:szCs w:val="20"/>
        </w:rPr>
        <w:br w:type="column"/>
      </w:r>
    </w:p>
    <w:p w:rsidR="00882E85" w:rsidRDefault="00882E85">
      <w:pPr>
        <w:spacing w:line="280" w:lineRule="exact"/>
        <w:rPr>
          <w:sz w:val="20"/>
          <w:szCs w:val="20"/>
        </w:rPr>
      </w:pPr>
    </w:p>
    <w:p w:rsidR="00882E85" w:rsidRDefault="005C4734" w:rsidP="005C4734">
      <w:pPr>
        <w:numPr>
          <w:ilvl w:val="0"/>
          <w:numId w:val="276"/>
        </w:numPr>
        <w:tabs>
          <w:tab w:val="left" w:pos="163"/>
        </w:tabs>
        <w:ind w:left="163" w:hanging="163"/>
        <w:rPr>
          <w:rFonts w:eastAsia="Times New Roman"/>
          <w:i/>
          <w:iCs/>
          <w:sz w:val="24"/>
          <w:szCs w:val="24"/>
        </w:rPr>
      </w:pPr>
      <w:r>
        <w:rPr>
          <w:rFonts w:ascii="Symbol" w:eastAsia="Symbol" w:hAnsi="Symbol" w:cs="Symbol"/>
          <w:sz w:val="24"/>
          <w:szCs w:val="24"/>
        </w:rPr>
        <w:t></w:t>
      </w:r>
    </w:p>
    <w:p w:rsidR="00882E85" w:rsidRDefault="005C4734">
      <w:pPr>
        <w:spacing w:line="20" w:lineRule="exact"/>
        <w:rPr>
          <w:sz w:val="20"/>
          <w:szCs w:val="20"/>
        </w:rPr>
      </w:pPr>
      <w:r>
        <w:rPr>
          <w:sz w:val="20"/>
          <w:szCs w:val="20"/>
        </w:rPr>
        <w:br w:type="column"/>
      </w:r>
    </w:p>
    <w:p w:rsidR="00882E85" w:rsidRDefault="00882E85">
      <w:pPr>
        <w:spacing w:line="149" w:lineRule="exact"/>
        <w:rPr>
          <w:sz w:val="20"/>
          <w:szCs w:val="20"/>
        </w:rPr>
      </w:pPr>
    </w:p>
    <w:p w:rsidR="00882E85" w:rsidRDefault="005C4734">
      <w:pPr>
        <w:rPr>
          <w:sz w:val="20"/>
          <w:szCs w:val="20"/>
        </w:rPr>
      </w:pPr>
      <w:r>
        <w:rPr>
          <w:rFonts w:eastAsia="Times New Roman"/>
          <w:i/>
          <w:iCs/>
          <w:sz w:val="24"/>
          <w:szCs w:val="24"/>
        </w:rPr>
        <w:t>k</w:t>
      </w:r>
    </w:p>
    <w:p w:rsidR="00882E85" w:rsidRDefault="005C4734">
      <w:pPr>
        <w:spacing w:line="20" w:lineRule="exact"/>
        <w:rPr>
          <w:sz w:val="20"/>
          <w:szCs w:val="20"/>
        </w:rPr>
      </w:pPr>
      <w:r>
        <w:rPr>
          <w:noProof/>
          <w:sz w:val="20"/>
          <w:szCs w:val="20"/>
        </w:rPr>
        <w:drawing>
          <wp:anchor distT="0" distB="0" distL="114300" distR="114300" simplePos="0" relativeHeight="251812864" behindDoc="1" locked="0" layoutInCell="0" allowOverlap="1">
            <wp:simplePos x="0" y="0"/>
            <wp:positionH relativeFrom="column">
              <wp:posOffset>-4445</wp:posOffset>
            </wp:positionH>
            <wp:positionV relativeFrom="paragraph">
              <wp:posOffset>21590</wp:posOffset>
            </wp:positionV>
            <wp:extent cx="93980" cy="7620"/>
            <wp:effectExtent l="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9">
                      <a:extLst/>
                    </a:blip>
                    <a:srcRect/>
                    <a:stretch>
                      <a:fillRect/>
                    </a:stretch>
                  </pic:blipFill>
                  <pic:spPr bwMode="auto">
                    <a:xfrm>
                      <a:off x="0" y="0"/>
                      <a:ext cx="93980" cy="7620"/>
                    </a:xfrm>
                    <a:prstGeom prst="rect">
                      <a:avLst/>
                    </a:prstGeom>
                    <a:noFill/>
                  </pic:spPr>
                </pic:pic>
              </a:graphicData>
            </a:graphic>
          </wp:anchor>
        </w:drawing>
      </w:r>
    </w:p>
    <w:p w:rsidR="00882E85" w:rsidRDefault="00882E85">
      <w:pPr>
        <w:spacing w:line="54" w:lineRule="exact"/>
        <w:rPr>
          <w:sz w:val="20"/>
          <w:szCs w:val="20"/>
        </w:rPr>
      </w:pPr>
    </w:p>
    <w:p w:rsidR="00882E85" w:rsidRDefault="005C4734">
      <w:pPr>
        <w:ind w:left="20"/>
        <w:rPr>
          <w:sz w:val="20"/>
          <w:szCs w:val="20"/>
        </w:rPr>
      </w:pPr>
      <w:r>
        <w:rPr>
          <w:rFonts w:eastAsia="Times New Roman"/>
          <w:i/>
          <w:iCs/>
        </w:rPr>
        <w:t>x</w:t>
      </w:r>
    </w:p>
    <w:p w:rsidR="00882E85" w:rsidRDefault="005C4734">
      <w:pPr>
        <w:spacing w:line="20" w:lineRule="exact"/>
        <w:rPr>
          <w:sz w:val="20"/>
          <w:szCs w:val="20"/>
        </w:rPr>
      </w:pPr>
      <w:r>
        <w:rPr>
          <w:sz w:val="20"/>
          <w:szCs w:val="20"/>
        </w:rPr>
        <w:br w:type="column"/>
      </w:r>
    </w:p>
    <w:p w:rsidR="00882E85" w:rsidRDefault="00882E85">
      <w:pPr>
        <w:spacing w:line="278" w:lineRule="exact"/>
        <w:rPr>
          <w:sz w:val="20"/>
          <w:szCs w:val="20"/>
        </w:rPr>
      </w:pPr>
    </w:p>
    <w:p w:rsidR="00882E85" w:rsidRDefault="005C4734">
      <w:pPr>
        <w:rPr>
          <w:sz w:val="20"/>
          <w:szCs w:val="20"/>
        </w:rPr>
      </w:pPr>
      <w:r>
        <w:rPr>
          <w:rFonts w:eastAsia="Times New Roman"/>
          <w:i/>
          <w:iCs/>
          <w:sz w:val="24"/>
          <w:szCs w:val="24"/>
        </w:rPr>
        <w:t>.</w:t>
      </w:r>
    </w:p>
    <w:p w:rsidR="00882E85" w:rsidRDefault="00882E85">
      <w:pPr>
        <w:spacing w:line="382" w:lineRule="exact"/>
        <w:rPr>
          <w:sz w:val="20"/>
          <w:szCs w:val="20"/>
        </w:rPr>
      </w:pPr>
    </w:p>
    <w:p w:rsidR="00882E85" w:rsidRDefault="00882E85">
      <w:pPr>
        <w:sectPr w:rsidR="00882E85">
          <w:type w:val="continuous"/>
          <w:pgSz w:w="11900" w:h="16838"/>
          <w:pgMar w:top="1125" w:right="564" w:bottom="734" w:left="1440" w:header="0" w:footer="0" w:gutter="0"/>
          <w:cols w:num="7" w:space="720" w:equalWidth="0">
            <w:col w:w="2200" w:space="132"/>
            <w:col w:w="308" w:space="60"/>
            <w:col w:w="280" w:space="60"/>
            <w:col w:w="2120" w:space="137"/>
            <w:col w:w="303" w:space="60"/>
            <w:col w:w="120" w:space="80"/>
            <w:col w:w="4040"/>
          </w:cols>
        </w:sectPr>
      </w:pPr>
    </w:p>
    <w:p w:rsidR="00882E85" w:rsidRDefault="005C4734">
      <w:pPr>
        <w:spacing w:line="355" w:lineRule="auto"/>
        <w:ind w:left="260" w:firstLine="711"/>
        <w:jc w:val="both"/>
        <w:rPr>
          <w:sz w:val="20"/>
          <w:szCs w:val="20"/>
        </w:rPr>
      </w:pPr>
      <w:r>
        <w:rPr>
          <w:rFonts w:eastAsia="Times New Roman"/>
          <w:sz w:val="28"/>
          <w:szCs w:val="28"/>
        </w:rPr>
        <w:lastRenderedPageBreak/>
        <w:t>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w:t>
      </w:r>
    </w:p>
    <w:p w:rsidR="00882E85" w:rsidRDefault="00882E85">
      <w:pPr>
        <w:spacing w:line="25"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Pr>
          <w:rFonts w:ascii="Symbol" w:eastAsia="Symbol" w:hAnsi="Symbol" w:cs="Symbol"/>
          <w:sz w:val="28"/>
          <w:szCs w:val="28"/>
        </w:rPr>
        <w:t></w:t>
      </w:r>
      <w:r>
        <w:rPr>
          <w:rFonts w:eastAsia="Times New Roman"/>
          <w:sz w:val="28"/>
          <w:szCs w:val="28"/>
        </w:rPr>
        <w:t>, 30</w:t>
      </w:r>
      <w:r>
        <w:rPr>
          <w:rFonts w:ascii="Symbol" w:eastAsia="Symbol" w:hAnsi="Symbol" w:cs="Symbol"/>
          <w:sz w:val="28"/>
          <w:szCs w:val="28"/>
        </w:rPr>
        <w:t></w:t>
      </w:r>
      <w:r>
        <w:rPr>
          <w:rFonts w:eastAsia="Times New Roman"/>
          <w:sz w:val="28"/>
          <w:szCs w:val="28"/>
        </w:rPr>
        <w:t>, 45</w:t>
      </w:r>
      <w:r>
        <w:rPr>
          <w:rFonts w:ascii="Symbol" w:eastAsia="Symbol" w:hAnsi="Symbol" w:cs="Symbol"/>
          <w:sz w:val="28"/>
          <w:szCs w:val="28"/>
        </w:rPr>
        <w:t></w:t>
      </w:r>
      <w:r>
        <w:rPr>
          <w:rFonts w:eastAsia="Times New Roman"/>
          <w:sz w:val="28"/>
          <w:szCs w:val="28"/>
        </w:rPr>
        <w:t>, 60</w:t>
      </w:r>
      <w:r>
        <w:rPr>
          <w:rFonts w:ascii="Symbol" w:eastAsia="Symbol" w:hAnsi="Symbol" w:cs="Symbol"/>
          <w:sz w:val="28"/>
          <w:szCs w:val="28"/>
        </w:rPr>
        <w:t></w:t>
      </w:r>
      <w:r>
        <w:rPr>
          <w:rFonts w:eastAsia="Times New Roman"/>
          <w:sz w:val="28"/>
          <w:szCs w:val="28"/>
        </w:rPr>
        <w:t>, 90</w:t>
      </w:r>
      <w:r>
        <w:rPr>
          <w:rFonts w:ascii="Symbol" w:eastAsia="Symbol" w:hAnsi="Symbol" w:cs="Symbol"/>
          <w:sz w:val="28"/>
          <w:szCs w:val="28"/>
        </w:rPr>
        <w:t></w:t>
      </w:r>
      <w:r>
        <w:rPr>
          <w:rFonts w:eastAsia="Times New Roman"/>
          <w:sz w:val="28"/>
          <w:szCs w:val="28"/>
        </w:rPr>
        <w:t>, 180</w:t>
      </w:r>
      <w:r>
        <w:rPr>
          <w:rFonts w:ascii="Symbol" w:eastAsia="Symbol" w:hAnsi="Symbol" w:cs="Symbol"/>
          <w:sz w:val="28"/>
          <w:szCs w:val="28"/>
        </w:rPr>
        <w:t></w:t>
      </w:r>
      <w:r>
        <w:rPr>
          <w:rFonts w:eastAsia="Times New Roman"/>
          <w:sz w:val="28"/>
          <w:szCs w:val="28"/>
        </w:rPr>
        <w:t>, 270</w:t>
      </w:r>
      <w:r>
        <w:rPr>
          <w:rFonts w:ascii="Symbol" w:eastAsia="Symbol" w:hAnsi="Symbol" w:cs="Symbol"/>
          <w:sz w:val="28"/>
          <w:szCs w:val="28"/>
        </w:rPr>
        <w:t></w:t>
      </w:r>
      <w:r>
        <w:rPr>
          <w:rFonts w:eastAsia="Times New Roman"/>
          <w:sz w:val="28"/>
          <w:szCs w:val="28"/>
        </w:rPr>
        <w:t>.</w:t>
      </w:r>
    </w:p>
    <w:p w:rsidR="00882E85" w:rsidRDefault="00882E85">
      <w:pPr>
        <w:spacing w:line="285" w:lineRule="exact"/>
        <w:rPr>
          <w:sz w:val="20"/>
          <w:szCs w:val="20"/>
        </w:rPr>
      </w:pPr>
    </w:p>
    <w:p w:rsidR="00882E85" w:rsidRDefault="005C4734">
      <w:pPr>
        <w:ind w:right="-259"/>
        <w:jc w:val="center"/>
        <w:rPr>
          <w:sz w:val="20"/>
          <w:szCs w:val="20"/>
        </w:rPr>
      </w:pPr>
      <w:r>
        <w:rPr>
          <w:rFonts w:eastAsia="Times New Roman"/>
        </w:rPr>
        <w:t>350</w:t>
      </w:r>
    </w:p>
    <w:p w:rsidR="00882E85" w:rsidRDefault="00882E85">
      <w:pPr>
        <w:sectPr w:rsidR="00882E85">
          <w:type w:val="continuous"/>
          <w:pgSz w:w="11900" w:h="16838"/>
          <w:pgMar w:top="1125" w:right="564" w:bottom="734" w:left="1440" w:header="0" w:footer="0" w:gutter="0"/>
          <w:cols w:space="720" w:equalWidth="0">
            <w:col w:w="9900"/>
          </w:cols>
        </w:sectPr>
      </w:pPr>
    </w:p>
    <w:p w:rsidR="00882E85" w:rsidRDefault="005C4734">
      <w:pPr>
        <w:jc w:val="right"/>
        <w:rPr>
          <w:sz w:val="20"/>
          <w:szCs w:val="20"/>
        </w:rPr>
      </w:pPr>
      <w:bookmarkStart w:id="351" w:name="page701"/>
      <w:bookmarkEnd w:id="351"/>
      <w:r>
        <w:rPr>
          <w:rFonts w:eastAsia="Times New Roman"/>
          <w:i/>
          <w:iCs/>
          <w:sz w:val="28"/>
          <w:szCs w:val="28"/>
        </w:rPr>
        <w:lastRenderedPageBreak/>
        <w:t>Графики тригонометрических функций</w:t>
      </w:r>
      <w:r>
        <w:rPr>
          <w:rFonts w:eastAsia="Times New Roman"/>
          <w:i/>
          <w:iCs/>
          <w:sz w:val="24"/>
          <w:szCs w:val="24"/>
        </w:rPr>
        <w:t xml:space="preserve"> y</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cos</w:t>
      </w:r>
    </w:p>
    <w:p w:rsidR="00882E85" w:rsidRDefault="00882E85">
      <w:pPr>
        <w:spacing w:line="212" w:lineRule="exact"/>
        <w:rPr>
          <w:sz w:val="20"/>
          <w:szCs w:val="20"/>
        </w:rPr>
      </w:pPr>
    </w:p>
    <w:p w:rsidR="00882E85" w:rsidRDefault="005C4734">
      <w:pPr>
        <w:spacing w:line="349" w:lineRule="auto"/>
        <w:ind w:left="260" w:right="40" w:firstLine="711"/>
        <w:rPr>
          <w:sz w:val="20"/>
          <w:szCs w:val="20"/>
        </w:rPr>
      </w:pPr>
      <w:r>
        <w:rPr>
          <w:rFonts w:eastAsia="Times New Roman"/>
          <w:sz w:val="28"/>
          <w:szCs w:val="28"/>
        </w:rPr>
        <w:t>Решение простейших тригонометрических тригонометрической окружности.</w:t>
      </w:r>
    </w:p>
    <w:p w:rsidR="00882E85" w:rsidRDefault="005C4734">
      <w:pPr>
        <w:spacing w:line="20" w:lineRule="exact"/>
        <w:rPr>
          <w:sz w:val="20"/>
          <w:szCs w:val="20"/>
        </w:rPr>
      </w:pPr>
      <w:r>
        <w:rPr>
          <w:sz w:val="20"/>
          <w:szCs w:val="20"/>
        </w:rPr>
        <w:br w:type="column"/>
      </w:r>
    </w:p>
    <w:p w:rsidR="00882E85" w:rsidRDefault="005C4734">
      <w:pPr>
        <w:ind w:right="20"/>
        <w:jc w:val="right"/>
        <w:rPr>
          <w:sz w:val="20"/>
          <w:szCs w:val="20"/>
        </w:rPr>
      </w:pPr>
      <w:r>
        <w:rPr>
          <w:rFonts w:eastAsia="Times New Roman"/>
          <w:i/>
          <w:iCs/>
          <w:sz w:val="21"/>
          <w:szCs w:val="21"/>
        </w:rPr>
        <w:t>x</w:t>
      </w:r>
      <w:r>
        <w:rPr>
          <w:rFonts w:eastAsia="Times New Roman"/>
          <w:sz w:val="21"/>
          <w:szCs w:val="21"/>
        </w:rPr>
        <w:t xml:space="preserve"> , </w:t>
      </w:r>
      <w:r>
        <w:rPr>
          <w:rFonts w:eastAsia="Times New Roman"/>
          <w:i/>
          <w:iCs/>
          <w:sz w:val="21"/>
          <w:szCs w:val="21"/>
        </w:rPr>
        <w:t>y</w:t>
      </w:r>
      <w:r>
        <w:rPr>
          <w:rFonts w:ascii="Symbol" w:eastAsia="Symbol" w:hAnsi="Symbol" w:cs="Symbol"/>
          <w:sz w:val="21"/>
          <w:szCs w:val="21"/>
        </w:rPr>
        <w:t></w:t>
      </w:r>
      <w:r>
        <w:rPr>
          <w:rFonts w:ascii="Symbol" w:eastAsia="Symbol" w:hAnsi="Symbol" w:cs="Symbol"/>
          <w:sz w:val="21"/>
          <w:szCs w:val="21"/>
        </w:rPr>
        <w:t></w:t>
      </w:r>
      <w:r>
        <w:rPr>
          <w:rFonts w:eastAsia="Times New Roman"/>
          <w:sz w:val="21"/>
          <w:szCs w:val="21"/>
        </w:rPr>
        <w:t xml:space="preserve"> sin </w:t>
      </w:r>
      <w:r>
        <w:rPr>
          <w:rFonts w:eastAsia="Times New Roman"/>
          <w:i/>
          <w:iCs/>
          <w:sz w:val="21"/>
          <w:szCs w:val="21"/>
        </w:rPr>
        <w:t>x</w:t>
      </w:r>
      <w:r>
        <w:rPr>
          <w:rFonts w:eastAsia="Times New Roman"/>
          <w:sz w:val="21"/>
          <w:szCs w:val="21"/>
        </w:rPr>
        <w:t xml:space="preserve"> , </w:t>
      </w:r>
      <w:r>
        <w:rPr>
          <w:rFonts w:eastAsia="Times New Roman"/>
          <w:i/>
          <w:iCs/>
          <w:sz w:val="21"/>
          <w:szCs w:val="21"/>
        </w:rPr>
        <w:t>y</w:t>
      </w:r>
      <w:r>
        <w:rPr>
          <w:rFonts w:ascii="Symbol" w:eastAsia="Symbol" w:hAnsi="Symbol" w:cs="Symbol"/>
          <w:sz w:val="21"/>
          <w:szCs w:val="21"/>
        </w:rPr>
        <w:t></w:t>
      </w:r>
      <w:r>
        <w:rPr>
          <w:rFonts w:ascii="Symbol" w:eastAsia="Symbol" w:hAnsi="Symbol" w:cs="Symbol"/>
          <w:sz w:val="21"/>
          <w:szCs w:val="21"/>
        </w:rPr>
        <w:t></w:t>
      </w:r>
    </w:p>
    <w:p w:rsidR="00882E85" w:rsidRDefault="00882E85">
      <w:pPr>
        <w:spacing w:line="249" w:lineRule="exact"/>
        <w:rPr>
          <w:sz w:val="20"/>
          <w:szCs w:val="20"/>
        </w:rPr>
      </w:pPr>
    </w:p>
    <w:p w:rsidR="00882E85" w:rsidRDefault="005C4734">
      <w:pPr>
        <w:jc w:val="right"/>
        <w:rPr>
          <w:sz w:val="20"/>
          <w:szCs w:val="20"/>
        </w:rPr>
      </w:pPr>
      <w:r>
        <w:rPr>
          <w:rFonts w:eastAsia="Times New Roman"/>
          <w:sz w:val="28"/>
          <w:szCs w:val="28"/>
        </w:rPr>
        <w:t>уравнений</w:t>
      </w:r>
    </w:p>
    <w:p w:rsidR="00882E85" w:rsidRDefault="005C4734">
      <w:pPr>
        <w:spacing w:line="20" w:lineRule="exact"/>
        <w:rPr>
          <w:sz w:val="20"/>
          <w:szCs w:val="20"/>
        </w:rPr>
      </w:pPr>
      <w:r>
        <w:rPr>
          <w:sz w:val="20"/>
          <w:szCs w:val="20"/>
        </w:rPr>
        <w:br w:type="column"/>
      </w:r>
    </w:p>
    <w:p w:rsidR="00882E85" w:rsidRDefault="005C4734">
      <w:pPr>
        <w:rPr>
          <w:sz w:val="20"/>
          <w:szCs w:val="20"/>
        </w:rPr>
      </w:pPr>
      <w:r>
        <w:rPr>
          <w:rFonts w:eastAsia="Times New Roman"/>
          <w:sz w:val="23"/>
          <w:szCs w:val="23"/>
        </w:rPr>
        <w:t>tg</w:t>
      </w:r>
      <w:r>
        <w:rPr>
          <w:rFonts w:eastAsia="Times New Roman"/>
          <w:i/>
          <w:iCs/>
          <w:sz w:val="23"/>
          <w:szCs w:val="23"/>
        </w:rPr>
        <w:t>x</w:t>
      </w:r>
      <w:r>
        <w:rPr>
          <w:rFonts w:eastAsia="Times New Roman"/>
          <w:sz w:val="25"/>
          <w:szCs w:val="25"/>
        </w:rPr>
        <w:t xml:space="preserve"> .</w:t>
      </w:r>
    </w:p>
    <w:p w:rsidR="00882E85" w:rsidRDefault="00882E85">
      <w:pPr>
        <w:spacing w:line="215" w:lineRule="exact"/>
        <w:rPr>
          <w:sz w:val="20"/>
          <w:szCs w:val="20"/>
        </w:rPr>
      </w:pPr>
    </w:p>
    <w:p w:rsidR="00882E85" w:rsidRDefault="005C4734">
      <w:pPr>
        <w:ind w:left="-199"/>
        <w:jc w:val="center"/>
        <w:rPr>
          <w:sz w:val="20"/>
          <w:szCs w:val="20"/>
        </w:rPr>
      </w:pPr>
      <w:r>
        <w:rPr>
          <w:rFonts w:eastAsia="Times New Roman"/>
          <w:sz w:val="28"/>
          <w:szCs w:val="28"/>
        </w:rPr>
        <w:t>с</w:t>
      </w:r>
    </w:p>
    <w:p w:rsidR="00882E85" w:rsidRDefault="005C4734">
      <w:pPr>
        <w:spacing w:line="20" w:lineRule="exact"/>
        <w:rPr>
          <w:sz w:val="20"/>
          <w:szCs w:val="20"/>
        </w:rPr>
      </w:pPr>
      <w:r>
        <w:rPr>
          <w:sz w:val="20"/>
          <w:szCs w:val="20"/>
        </w:rPr>
        <w:br w:type="column"/>
      </w:r>
    </w:p>
    <w:p w:rsidR="00882E85" w:rsidRDefault="00882E85">
      <w:pPr>
        <w:spacing w:line="200" w:lineRule="exact"/>
        <w:rPr>
          <w:sz w:val="20"/>
          <w:szCs w:val="20"/>
        </w:rPr>
      </w:pPr>
    </w:p>
    <w:p w:rsidR="00882E85" w:rsidRDefault="00882E85">
      <w:pPr>
        <w:spacing w:line="310" w:lineRule="exact"/>
        <w:rPr>
          <w:sz w:val="20"/>
          <w:szCs w:val="20"/>
        </w:rPr>
      </w:pPr>
    </w:p>
    <w:p w:rsidR="00882E85" w:rsidRDefault="005C4734">
      <w:pPr>
        <w:rPr>
          <w:sz w:val="20"/>
          <w:szCs w:val="20"/>
        </w:rPr>
      </w:pPr>
      <w:r>
        <w:rPr>
          <w:rFonts w:eastAsia="Times New Roman"/>
          <w:sz w:val="27"/>
          <w:szCs w:val="27"/>
        </w:rPr>
        <w:t>помощью</w:t>
      </w:r>
    </w:p>
    <w:p w:rsidR="00882E85" w:rsidRDefault="00882E85">
      <w:pPr>
        <w:spacing w:line="659" w:lineRule="exact"/>
        <w:rPr>
          <w:sz w:val="20"/>
          <w:szCs w:val="20"/>
        </w:rPr>
      </w:pPr>
    </w:p>
    <w:p w:rsidR="00882E85" w:rsidRDefault="00882E85">
      <w:pPr>
        <w:sectPr w:rsidR="00882E85">
          <w:pgSz w:w="11900" w:h="16838"/>
          <w:pgMar w:top="1130" w:right="564" w:bottom="734" w:left="1440" w:header="0" w:footer="0" w:gutter="0"/>
          <w:cols w:num="4" w:space="720" w:equalWidth="0">
            <w:col w:w="6540" w:space="60"/>
            <w:col w:w="1440" w:space="40"/>
            <w:col w:w="420" w:space="240"/>
            <w:col w:w="1160"/>
          </w:cols>
        </w:sectPr>
      </w:pPr>
    </w:p>
    <w:p w:rsidR="00882E85" w:rsidRDefault="005C4734">
      <w:pPr>
        <w:spacing w:line="349" w:lineRule="auto"/>
        <w:ind w:left="260" w:firstLine="711"/>
        <w:jc w:val="both"/>
        <w:rPr>
          <w:sz w:val="20"/>
          <w:szCs w:val="20"/>
        </w:rPr>
      </w:pPr>
      <w:r>
        <w:rPr>
          <w:rFonts w:eastAsia="Times New Roman"/>
          <w:i/>
          <w:iCs/>
          <w:sz w:val="28"/>
          <w:szCs w:val="28"/>
        </w:rPr>
        <w:lastRenderedPageBreak/>
        <w:t>Понятие степени с действительным показателем</w:t>
      </w:r>
      <w:r>
        <w:rPr>
          <w:rFonts w:eastAsia="Times New Roman"/>
          <w:sz w:val="28"/>
          <w:szCs w:val="28"/>
        </w:rPr>
        <w:t>. Простейшие показательные уравнения и неравенства. Показательная функция и ее график.</w:t>
      </w:r>
    </w:p>
    <w:p w:rsidR="00882E85" w:rsidRDefault="00882E85">
      <w:pPr>
        <w:spacing w:line="33" w:lineRule="exact"/>
        <w:rPr>
          <w:sz w:val="20"/>
          <w:szCs w:val="20"/>
        </w:rPr>
      </w:pPr>
    </w:p>
    <w:p w:rsidR="00882E85" w:rsidRDefault="005C4734">
      <w:pPr>
        <w:spacing w:line="353" w:lineRule="auto"/>
        <w:ind w:left="260" w:right="20" w:firstLine="711"/>
        <w:jc w:val="both"/>
        <w:rPr>
          <w:sz w:val="20"/>
          <w:szCs w:val="20"/>
        </w:rPr>
      </w:pPr>
      <w:r>
        <w:rPr>
          <w:rFonts w:eastAsia="Times New Roman"/>
          <w:sz w:val="28"/>
          <w:szCs w:val="28"/>
        </w:rPr>
        <w:t>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w:t>
      </w:r>
    </w:p>
    <w:p w:rsidR="00882E85" w:rsidRDefault="00882E85">
      <w:pPr>
        <w:spacing w:line="25"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Понятие степенной функции и ее график. Простейшие иррациональные уравнения.</w:t>
      </w:r>
    </w:p>
    <w:p w:rsidR="00882E85" w:rsidRDefault="00882E85">
      <w:pPr>
        <w:spacing w:line="34" w:lineRule="exact"/>
        <w:rPr>
          <w:sz w:val="20"/>
          <w:szCs w:val="20"/>
        </w:rPr>
      </w:pPr>
    </w:p>
    <w:p w:rsidR="00882E85" w:rsidRDefault="005C4734">
      <w:pPr>
        <w:spacing w:line="353" w:lineRule="auto"/>
        <w:ind w:left="260" w:right="20" w:firstLine="711"/>
        <w:jc w:val="both"/>
        <w:rPr>
          <w:sz w:val="20"/>
          <w:szCs w:val="20"/>
        </w:rPr>
      </w:pPr>
      <w:r>
        <w:rPr>
          <w:rFonts w:eastAsia="Times New Roman"/>
          <w:sz w:val="28"/>
          <w:szCs w:val="28"/>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Pr>
          <w:rFonts w:eastAsia="Times New Roman"/>
          <w:i/>
          <w:iCs/>
          <w:sz w:val="28"/>
          <w:szCs w:val="28"/>
        </w:rPr>
        <w:t>Производные многочленов.</w:t>
      </w:r>
    </w:p>
    <w:p w:rsidR="00882E85" w:rsidRDefault="00882E85">
      <w:pPr>
        <w:spacing w:line="25"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 xml:space="preserve">Точки экстремума (максимума и минимума). </w:t>
      </w:r>
      <w:r>
        <w:rPr>
          <w:rFonts w:eastAsia="Times New Roman"/>
          <w:i/>
          <w:iCs/>
          <w:sz w:val="28"/>
          <w:szCs w:val="28"/>
        </w:rPr>
        <w:t>Исследование элементарных функций на точки экстремума с помощью производной. Наглядная интерпретация.</w:t>
      </w:r>
    </w:p>
    <w:p w:rsidR="00882E85" w:rsidRDefault="00882E85">
      <w:pPr>
        <w:spacing w:line="5" w:lineRule="exact"/>
        <w:rPr>
          <w:sz w:val="20"/>
          <w:szCs w:val="20"/>
        </w:rPr>
      </w:pPr>
    </w:p>
    <w:p w:rsidR="00882E85" w:rsidRDefault="005C4734">
      <w:pPr>
        <w:tabs>
          <w:tab w:val="left" w:pos="2240"/>
          <w:tab w:val="left" w:pos="4200"/>
          <w:tab w:val="left" w:pos="5500"/>
          <w:tab w:val="left" w:pos="7100"/>
          <w:tab w:val="left" w:pos="8060"/>
        </w:tabs>
        <w:ind w:left="980"/>
        <w:rPr>
          <w:sz w:val="20"/>
          <w:szCs w:val="20"/>
        </w:rPr>
      </w:pPr>
      <w:r>
        <w:rPr>
          <w:rFonts w:eastAsia="Times New Roman"/>
          <w:i/>
          <w:iCs/>
          <w:sz w:val="28"/>
          <w:szCs w:val="28"/>
        </w:rPr>
        <w:t>Понятие</w:t>
      </w:r>
      <w:r>
        <w:rPr>
          <w:rFonts w:eastAsia="Times New Roman"/>
          <w:i/>
          <w:iCs/>
          <w:sz w:val="28"/>
          <w:szCs w:val="28"/>
        </w:rPr>
        <w:tab/>
        <w:t>первообразной</w:t>
      </w:r>
      <w:r>
        <w:rPr>
          <w:rFonts w:eastAsia="Times New Roman"/>
          <w:i/>
          <w:iCs/>
          <w:sz w:val="28"/>
          <w:szCs w:val="28"/>
        </w:rPr>
        <w:tab/>
        <w:t>функции.</w:t>
      </w:r>
      <w:r>
        <w:rPr>
          <w:rFonts w:eastAsia="Times New Roman"/>
          <w:i/>
          <w:iCs/>
          <w:sz w:val="28"/>
          <w:szCs w:val="28"/>
        </w:rPr>
        <w:tab/>
        <w:t>Физический</w:t>
      </w:r>
      <w:r>
        <w:rPr>
          <w:rFonts w:eastAsia="Times New Roman"/>
          <w:i/>
          <w:iCs/>
          <w:sz w:val="28"/>
          <w:szCs w:val="28"/>
        </w:rPr>
        <w:tab/>
        <w:t>смысл</w:t>
      </w:r>
      <w:r>
        <w:rPr>
          <w:sz w:val="20"/>
          <w:szCs w:val="20"/>
        </w:rPr>
        <w:tab/>
      </w:r>
      <w:r>
        <w:rPr>
          <w:rFonts w:eastAsia="Times New Roman"/>
          <w:i/>
          <w:iCs/>
          <w:sz w:val="27"/>
          <w:szCs w:val="27"/>
        </w:rPr>
        <w:t>первообразной.</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Понятие об интеграле как площади под графиком функции.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8" w:lineRule="exact"/>
        <w:rPr>
          <w:sz w:val="20"/>
          <w:szCs w:val="20"/>
        </w:rPr>
      </w:pPr>
    </w:p>
    <w:p w:rsidR="00882E85" w:rsidRDefault="005C4734">
      <w:pPr>
        <w:ind w:left="980"/>
        <w:rPr>
          <w:sz w:val="20"/>
          <w:szCs w:val="20"/>
        </w:rPr>
      </w:pPr>
      <w:r>
        <w:rPr>
          <w:rFonts w:eastAsia="Times New Roman"/>
          <w:b/>
          <w:bCs/>
          <w:sz w:val="28"/>
          <w:szCs w:val="28"/>
        </w:rPr>
        <w:t>Геометрия</w:t>
      </w:r>
    </w:p>
    <w:p w:rsidR="00882E85" w:rsidRDefault="00882E85">
      <w:pPr>
        <w:spacing w:line="174" w:lineRule="exact"/>
        <w:rPr>
          <w:sz w:val="20"/>
          <w:szCs w:val="20"/>
        </w:rPr>
      </w:pPr>
    </w:p>
    <w:p w:rsidR="00882E85" w:rsidRDefault="005C4734">
      <w:pPr>
        <w:spacing w:line="346" w:lineRule="auto"/>
        <w:ind w:left="260" w:right="20" w:firstLine="711"/>
        <w:jc w:val="both"/>
        <w:rPr>
          <w:sz w:val="20"/>
          <w:szCs w:val="20"/>
        </w:rPr>
      </w:pPr>
      <w:r>
        <w:rPr>
          <w:rFonts w:eastAsia="Times New Roman"/>
          <w:sz w:val="28"/>
          <w:szCs w:val="28"/>
        </w:rPr>
        <w:t>Фигуры на плоскости и в пространстве. Длина и площадь. Периметры и площади фигур.</w:t>
      </w:r>
    </w:p>
    <w:p w:rsidR="00882E85" w:rsidRDefault="00882E85">
      <w:pPr>
        <w:spacing w:line="36" w:lineRule="exact"/>
        <w:rPr>
          <w:sz w:val="20"/>
          <w:szCs w:val="20"/>
        </w:rPr>
      </w:pPr>
    </w:p>
    <w:p w:rsidR="00882E85" w:rsidRDefault="005C4734">
      <w:pPr>
        <w:spacing w:line="349" w:lineRule="auto"/>
        <w:ind w:left="980" w:right="20"/>
        <w:rPr>
          <w:sz w:val="20"/>
          <w:szCs w:val="20"/>
        </w:rPr>
      </w:pPr>
      <w:r>
        <w:rPr>
          <w:rFonts w:eastAsia="Times New Roman"/>
          <w:sz w:val="28"/>
          <w:szCs w:val="28"/>
        </w:rPr>
        <w:t>Параллельность и перпендикулярность прямых и плоскостей. Треугольники. Виды треугольников: остроугольные, тупоугольные,</w:t>
      </w:r>
    </w:p>
    <w:p w:rsidR="00882E85" w:rsidRDefault="00882E85">
      <w:pPr>
        <w:spacing w:line="13" w:lineRule="exact"/>
        <w:rPr>
          <w:sz w:val="20"/>
          <w:szCs w:val="20"/>
        </w:rPr>
      </w:pPr>
    </w:p>
    <w:p w:rsidR="00882E85" w:rsidRDefault="005C4734">
      <w:pPr>
        <w:ind w:left="260"/>
        <w:rPr>
          <w:sz w:val="20"/>
          <w:szCs w:val="20"/>
        </w:rPr>
      </w:pPr>
      <w:r>
        <w:rPr>
          <w:rFonts w:eastAsia="Times New Roman"/>
          <w:sz w:val="28"/>
          <w:szCs w:val="28"/>
        </w:rPr>
        <w:t>прямоугольные. Катет против угла в 30 градусов. Внешний угол треугольника.</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Биссектриса, медиана и высота треугольника. Равенство треугольников.</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Решение задач на клетчатой бумаге.</w:t>
      </w:r>
    </w:p>
    <w:p w:rsidR="00882E85" w:rsidRDefault="00882E85">
      <w:pPr>
        <w:spacing w:line="179" w:lineRule="exact"/>
        <w:rPr>
          <w:sz w:val="20"/>
          <w:szCs w:val="20"/>
        </w:rPr>
      </w:pPr>
    </w:p>
    <w:p w:rsidR="00882E85" w:rsidRDefault="005C4734">
      <w:pPr>
        <w:spacing w:line="349" w:lineRule="auto"/>
        <w:ind w:left="260" w:right="20" w:firstLine="711"/>
        <w:rPr>
          <w:sz w:val="20"/>
          <w:szCs w:val="20"/>
        </w:rPr>
      </w:pPr>
      <w:r>
        <w:rPr>
          <w:rFonts w:eastAsia="Times New Roman"/>
          <w:sz w:val="28"/>
          <w:szCs w:val="28"/>
        </w:rPr>
        <w:t>Равнобедренный треугольник, равносторонний треугольник. Свойства равнобедренного треугольника.</w:t>
      </w:r>
    </w:p>
    <w:p w:rsidR="00882E85" w:rsidRDefault="00882E85">
      <w:pPr>
        <w:spacing w:line="125" w:lineRule="exact"/>
        <w:rPr>
          <w:sz w:val="20"/>
          <w:szCs w:val="20"/>
        </w:rPr>
      </w:pPr>
    </w:p>
    <w:p w:rsidR="00882E85" w:rsidRDefault="005C4734">
      <w:pPr>
        <w:ind w:right="-259"/>
        <w:jc w:val="center"/>
        <w:rPr>
          <w:sz w:val="20"/>
          <w:szCs w:val="20"/>
        </w:rPr>
      </w:pPr>
      <w:r>
        <w:rPr>
          <w:rFonts w:eastAsia="Times New Roman"/>
        </w:rPr>
        <w:t>351</w:t>
      </w:r>
    </w:p>
    <w:p w:rsidR="00882E85" w:rsidRDefault="00882E85">
      <w:pPr>
        <w:sectPr w:rsidR="00882E85">
          <w:type w:val="continuous"/>
          <w:pgSz w:w="11900" w:h="16838"/>
          <w:pgMar w:top="1130" w:right="564" w:bottom="734" w:left="1440" w:header="0" w:footer="0" w:gutter="0"/>
          <w:cols w:space="720" w:equalWidth="0">
            <w:col w:w="9900"/>
          </w:cols>
        </w:sectPr>
      </w:pPr>
    </w:p>
    <w:p w:rsidR="00882E85" w:rsidRDefault="005C4734">
      <w:pPr>
        <w:spacing w:line="353" w:lineRule="auto"/>
        <w:ind w:left="260" w:right="20" w:firstLine="711"/>
        <w:jc w:val="both"/>
        <w:rPr>
          <w:sz w:val="20"/>
          <w:szCs w:val="20"/>
        </w:rPr>
      </w:pPr>
      <w:bookmarkStart w:id="352" w:name="page703"/>
      <w:bookmarkEnd w:id="352"/>
      <w:r>
        <w:rPr>
          <w:rFonts w:eastAsia="Times New Roman"/>
          <w:sz w:val="28"/>
          <w:szCs w:val="28"/>
        </w:rPr>
        <w:lastRenderedPageBreak/>
        <w:t>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w:t>
      </w:r>
    </w:p>
    <w:p w:rsidR="00882E85" w:rsidRDefault="00882E85">
      <w:pPr>
        <w:spacing w:line="30"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Четырехугольники: параллелограмм, ромб, прямоугольник, квадрат, трапеция и их свойства. Средняя линия треугольника и трапеции.</w:t>
      </w:r>
    </w:p>
    <w:p w:rsidR="00882E85" w:rsidRDefault="00882E85">
      <w:pPr>
        <w:spacing w:line="28" w:lineRule="exact"/>
        <w:rPr>
          <w:sz w:val="20"/>
          <w:szCs w:val="20"/>
        </w:rPr>
      </w:pPr>
    </w:p>
    <w:p w:rsidR="00882E85" w:rsidRDefault="005C4734">
      <w:pPr>
        <w:spacing w:line="350" w:lineRule="auto"/>
        <w:ind w:left="260" w:firstLine="711"/>
        <w:jc w:val="both"/>
        <w:rPr>
          <w:sz w:val="20"/>
          <w:szCs w:val="20"/>
        </w:rPr>
      </w:pPr>
      <w:r>
        <w:rPr>
          <w:rFonts w:eastAsia="Times New Roman"/>
          <w:i/>
          <w:iCs/>
          <w:sz w:val="28"/>
          <w:szCs w:val="28"/>
        </w:rPr>
        <w:t>Выпуклые и невыпуклые фигуры.</w:t>
      </w:r>
      <w:r>
        <w:rPr>
          <w:rFonts w:eastAsia="Times New Roman"/>
          <w:sz w:val="28"/>
          <w:szCs w:val="28"/>
        </w:rPr>
        <w:t xml:space="preserve"> Периметр многоугольника. Правильный многоугольник.</w:t>
      </w:r>
    </w:p>
    <w:p w:rsidR="00882E85" w:rsidRDefault="00882E85">
      <w:pPr>
        <w:spacing w:line="15" w:lineRule="exact"/>
        <w:rPr>
          <w:sz w:val="20"/>
          <w:szCs w:val="20"/>
        </w:rPr>
      </w:pPr>
    </w:p>
    <w:p w:rsidR="00882E85" w:rsidRDefault="005C4734">
      <w:pPr>
        <w:ind w:left="980"/>
        <w:rPr>
          <w:sz w:val="20"/>
          <w:szCs w:val="20"/>
        </w:rPr>
      </w:pPr>
      <w:r>
        <w:rPr>
          <w:rFonts w:eastAsia="Times New Roman"/>
          <w:sz w:val="28"/>
          <w:szCs w:val="28"/>
        </w:rPr>
        <w:t>Углы на плоскости и в пространстве. Вертикальные и смежные углы.</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Сумма внутренних углов треугольника и четырехугольника.</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Соотношения в квадрате и равностороннем треугольнике.</w:t>
      </w:r>
    </w:p>
    <w:p w:rsidR="00882E85" w:rsidRDefault="00882E85">
      <w:pPr>
        <w:spacing w:line="159" w:lineRule="exact"/>
        <w:rPr>
          <w:sz w:val="20"/>
          <w:szCs w:val="20"/>
        </w:rPr>
      </w:pPr>
    </w:p>
    <w:p w:rsidR="00882E85" w:rsidRDefault="005C4734">
      <w:pPr>
        <w:ind w:left="980"/>
        <w:rPr>
          <w:sz w:val="20"/>
          <w:szCs w:val="20"/>
        </w:rPr>
      </w:pPr>
      <w:r>
        <w:rPr>
          <w:rFonts w:eastAsia="Times New Roman"/>
          <w:sz w:val="28"/>
          <w:szCs w:val="28"/>
        </w:rPr>
        <w:t>Диагонали многоугольника.</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Подобные треугольники в простейших случаях.</w:t>
      </w:r>
    </w:p>
    <w:p w:rsidR="00882E85" w:rsidRDefault="00882E85">
      <w:pPr>
        <w:spacing w:line="178" w:lineRule="exact"/>
        <w:rPr>
          <w:sz w:val="20"/>
          <w:szCs w:val="20"/>
        </w:rPr>
      </w:pPr>
    </w:p>
    <w:p w:rsidR="00882E85" w:rsidRDefault="005C4734">
      <w:pPr>
        <w:spacing w:line="346" w:lineRule="auto"/>
        <w:ind w:left="980" w:right="20"/>
        <w:rPr>
          <w:sz w:val="20"/>
          <w:szCs w:val="20"/>
        </w:rPr>
      </w:pPr>
      <w:r>
        <w:rPr>
          <w:rFonts w:eastAsia="Times New Roman"/>
          <w:sz w:val="28"/>
          <w:szCs w:val="28"/>
        </w:rPr>
        <w:t>Формулы площади прямоугольника, треугольника, ромба, трапеции. Окружность и круг. Радиус и диаметр. Длина окружности и площадь</w:t>
      </w:r>
    </w:p>
    <w:p w:rsidR="00882E85" w:rsidRDefault="00882E85">
      <w:pPr>
        <w:spacing w:line="19" w:lineRule="exact"/>
        <w:rPr>
          <w:sz w:val="20"/>
          <w:szCs w:val="20"/>
        </w:rPr>
      </w:pPr>
    </w:p>
    <w:p w:rsidR="00882E85" w:rsidRDefault="005C4734">
      <w:pPr>
        <w:ind w:left="260"/>
        <w:rPr>
          <w:sz w:val="20"/>
          <w:szCs w:val="20"/>
        </w:rPr>
      </w:pPr>
      <w:r>
        <w:rPr>
          <w:rFonts w:eastAsia="Times New Roman"/>
          <w:sz w:val="28"/>
          <w:szCs w:val="28"/>
        </w:rPr>
        <w:t>круга. Число</w:t>
      </w:r>
      <w:r>
        <w:rPr>
          <w:rFonts w:ascii="Symbol" w:eastAsia="Symbol" w:hAnsi="Symbol" w:cs="Symbol"/>
          <w:sz w:val="28"/>
          <w:szCs w:val="28"/>
        </w:rPr>
        <w:t></w:t>
      </w:r>
      <w:r>
        <w:rPr>
          <w:rFonts w:ascii="Symbol" w:eastAsia="Symbol" w:hAnsi="Symbol" w:cs="Symbol"/>
          <w:sz w:val="28"/>
          <w:szCs w:val="28"/>
        </w:rPr>
        <w:t></w:t>
      </w:r>
      <w:r>
        <w:rPr>
          <w:rFonts w:eastAsia="Times New Roman"/>
          <w:sz w:val="28"/>
          <w:szCs w:val="28"/>
        </w:rPr>
        <w:t>. Вписанный угол, в частности угол, опирающийся на диаметр.</w:t>
      </w:r>
    </w:p>
    <w:p w:rsidR="00882E85" w:rsidRDefault="00882E85">
      <w:pPr>
        <w:spacing w:line="172" w:lineRule="exact"/>
        <w:rPr>
          <w:sz w:val="20"/>
          <w:szCs w:val="20"/>
        </w:rPr>
      </w:pPr>
    </w:p>
    <w:p w:rsidR="00882E85" w:rsidRDefault="005C4734">
      <w:pPr>
        <w:ind w:left="260"/>
        <w:rPr>
          <w:sz w:val="20"/>
          <w:szCs w:val="20"/>
        </w:rPr>
      </w:pPr>
      <w:r>
        <w:rPr>
          <w:rFonts w:eastAsia="Times New Roman"/>
          <w:sz w:val="28"/>
          <w:szCs w:val="28"/>
        </w:rPr>
        <w:t>Касательная к окружности и ее свойство.</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Куб. Соотношения в кубе.</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Тетраэдр, правильный тетраэдр.</w:t>
      </w:r>
    </w:p>
    <w:p w:rsidR="00882E85" w:rsidRDefault="00882E85">
      <w:pPr>
        <w:spacing w:line="178" w:lineRule="exact"/>
        <w:rPr>
          <w:sz w:val="20"/>
          <w:szCs w:val="20"/>
        </w:rPr>
      </w:pPr>
    </w:p>
    <w:p w:rsidR="00882E85" w:rsidRDefault="005C4734">
      <w:pPr>
        <w:spacing w:line="356" w:lineRule="auto"/>
        <w:ind w:left="980" w:right="20"/>
        <w:rPr>
          <w:sz w:val="20"/>
          <w:szCs w:val="20"/>
        </w:rPr>
      </w:pPr>
      <w:r>
        <w:rPr>
          <w:rFonts w:eastAsia="Times New Roman"/>
          <w:sz w:val="28"/>
          <w:szCs w:val="28"/>
        </w:rPr>
        <w:t>Правильная пирамида и призма. Прямая призма.</w:t>
      </w:r>
      <w:r>
        <w:rPr>
          <w:rFonts w:eastAsia="Times New Roman"/>
          <w:i/>
          <w:iCs/>
          <w:sz w:val="28"/>
          <w:szCs w:val="28"/>
        </w:rPr>
        <w:t xml:space="preserve"> Изображение некоторых многогранников на плоскости.</w:t>
      </w:r>
      <w:r>
        <w:rPr>
          <w:rFonts w:eastAsia="Times New Roman"/>
          <w:sz w:val="28"/>
          <w:szCs w:val="28"/>
        </w:rPr>
        <w:t xml:space="preserve"> Прямоугольный параллелепипед. </w:t>
      </w:r>
      <w:r>
        <w:rPr>
          <w:rFonts w:eastAsia="Times New Roman"/>
          <w:i/>
          <w:iCs/>
          <w:sz w:val="28"/>
          <w:szCs w:val="28"/>
        </w:rPr>
        <w:t>Теорема Пифагора в пространстве</w:t>
      </w:r>
      <w:r>
        <w:rPr>
          <w:rFonts w:eastAsia="Times New Roman"/>
          <w:sz w:val="28"/>
          <w:szCs w:val="28"/>
        </w:rPr>
        <w:t>. Задачи на вычисление расстояний в пространстве с помощью теоремы</w:t>
      </w:r>
    </w:p>
    <w:p w:rsidR="00882E85" w:rsidRDefault="00882E85">
      <w:pPr>
        <w:spacing w:line="4" w:lineRule="exact"/>
        <w:rPr>
          <w:sz w:val="20"/>
          <w:szCs w:val="20"/>
        </w:rPr>
      </w:pPr>
    </w:p>
    <w:p w:rsidR="00882E85" w:rsidRDefault="005C4734">
      <w:pPr>
        <w:ind w:left="260"/>
        <w:rPr>
          <w:sz w:val="20"/>
          <w:szCs w:val="20"/>
        </w:rPr>
      </w:pPr>
      <w:r>
        <w:rPr>
          <w:rFonts w:eastAsia="Times New Roman"/>
          <w:sz w:val="28"/>
          <w:szCs w:val="28"/>
        </w:rPr>
        <w:t>Пифагора.</w:t>
      </w:r>
    </w:p>
    <w:p w:rsidR="00882E85" w:rsidRDefault="00882E85">
      <w:pPr>
        <w:spacing w:line="163" w:lineRule="exact"/>
        <w:rPr>
          <w:sz w:val="20"/>
          <w:szCs w:val="20"/>
        </w:rPr>
      </w:pPr>
    </w:p>
    <w:p w:rsidR="00882E85" w:rsidRDefault="005C4734">
      <w:pPr>
        <w:ind w:left="980"/>
        <w:rPr>
          <w:sz w:val="20"/>
          <w:szCs w:val="20"/>
        </w:rPr>
      </w:pPr>
      <w:r>
        <w:rPr>
          <w:rFonts w:eastAsia="Times New Roman"/>
          <w:i/>
          <w:iCs/>
          <w:sz w:val="28"/>
          <w:szCs w:val="28"/>
        </w:rPr>
        <w:t>Развертка прямоугольного параллелепипеда.</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Конус, цилиндр, шар и сфера.</w:t>
      </w:r>
    </w:p>
    <w:p w:rsidR="00882E85" w:rsidRDefault="00882E85">
      <w:pPr>
        <w:spacing w:line="174" w:lineRule="exact"/>
        <w:rPr>
          <w:sz w:val="20"/>
          <w:szCs w:val="20"/>
        </w:rPr>
      </w:pPr>
    </w:p>
    <w:p w:rsidR="00882E85" w:rsidRDefault="005C4734">
      <w:pPr>
        <w:spacing w:line="349" w:lineRule="auto"/>
        <w:ind w:left="260" w:firstLine="711"/>
        <w:rPr>
          <w:sz w:val="20"/>
          <w:szCs w:val="20"/>
        </w:rPr>
      </w:pPr>
      <w:r>
        <w:rPr>
          <w:rFonts w:eastAsia="Times New Roman"/>
          <w:i/>
          <w:iCs/>
          <w:sz w:val="28"/>
          <w:szCs w:val="28"/>
        </w:rPr>
        <w:t>Проекции фигур на плоскость. Изображение цилиндра, конуса и сферы на плоскости.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00" w:lineRule="exact"/>
        <w:rPr>
          <w:sz w:val="20"/>
          <w:szCs w:val="20"/>
        </w:rPr>
      </w:pPr>
    </w:p>
    <w:p w:rsidR="00882E85" w:rsidRDefault="005C4734">
      <w:pPr>
        <w:ind w:right="-259"/>
        <w:jc w:val="center"/>
        <w:rPr>
          <w:sz w:val="20"/>
          <w:szCs w:val="20"/>
        </w:rPr>
      </w:pPr>
      <w:r>
        <w:rPr>
          <w:rFonts w:eastAsia="Times New Roman"/>
        </w:rPr>
        <w:t>352</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right="20" w:firstLine="711"/>
        <w:jc w:val="both"/>
        <w:rPr>
          <w:sz w:val="20"/>
          <w:szCs w:val="20"/>
        </w:rPr>
      </w:pPr>
      <w:bookmarkStart w:id="353" w:name="page705"/>
      <w:bookmarkEnd w:id="353"/>
      <w:r>
        <w:rPr>
          <w:rFonts w:eastAsia="Times New Roman"/>
          <w:i/>
          <w:iCs/>
          <w:sz w:val="28"/>
          <w:szCs w:val="28"/>
        </w:rPr>
        <w:lastRenderedPageBreak/>
        <w:t>Понятие об объемах тел</w:t>
      </w:r>
      <w:r>
        <w:rPr>
          <w:rFonts w:eastAsia="Times New Roman"/>
          <w:sz w:val="28"/>
          <w:szCs w:val="28"/>
        </w:rPr>
        <w:t>. Использование для решения задач на нахождение геометрических величин формул объема призмы, цилиндра, пирамиды, конуса, шара.</w:t>
      </w:r>
    </w:p>
    <w:p w:rsidR="00882E85" w:rsidRDefault="00882E85">
      <w:pPr>
        <w:spacing w:line="30" w:lineRule="exact"/>
        <w:rPr>
          <w:sz w:val="20"/>
          <w:szCs w:val="20"/>
        </w:rPr>
      </w:pPr>
    </w:p>
    <w:p w:rsidR="00882E85" w:rsidRDefault="005C4734">
      <w:pPr>
        <w:spacing w:line="349" w:lineRule="auto"/>
        <w:ind w:left="260" w:firstLine="711"/>
        <w:jc w:val="both"/>
        <w:rPr>
          <w:sz w:val="20"/>
          <w:szCs w:val="20"/>
        </w:rPr>
      </w:pPr>
      <w:r>
        <w:rPr>
          <w:rFonts w:eastAsia="Times New Roman"/>
          <w:i/>
          <w:iCs/>
          <w:sz w:val="28"/>
          <w:szCs w:val="28"/>
        </w:rPr>
        <w:t>Понятие о подобии на плоскости и в пространстве</w:t>
      </w:r>
      <w:r>
        <w:rPr>
          <w:rFonts w:eastAsia="Times New Roman"/>
          <w:sz w:val="28"/>
          <w:szCs w:val="28"/>
        </w:rPr>
        <w:t>. Отношение площадей и объемов подобных фигур.</w:t>
      </w:r>
    </w:p>
    <w:p w:rsidR="00882E85" w:rsidRDefault="00882E85">
      <w:pPr>
        <w:spacing w:line="200" w:lineRule="exact"/>
        <w:rPr>
          <w:sz w:val="20"/>
          <w:szCs w:val="20"/>
        </w:rPr>
      </w:pPr>
    </w:p>
    <w:p w:rsidR="00882E85" w:rsidRDefault="00882E85">
      <w:pPr>
        <w:spacing w:line="303" w:lineRule="exact"/>
        <w:rPr>
          <w:sz w:val="20"/>
          <w:szCs w:val="20"/>
        </w:rPr>
      </w:pPr>
    </w:p>
    <w:p w:rsidR="00882E85" w:rsidRDefault="005C4734">
      <w:pPr>
        <w:ind w:left="980"/>
        <w:rPr>
          <w:sz w:val="20"/>
          <w:szCs w:val="20"/>
        </w:rPr>
      </w:pPr>
      <w:r>
        <w:rPr>
          <w:rFonts w:eastAsia="Times New Roman"/>
          <w:b/>
          <w:bCs/>
          <w:sz w:val="28"/>
          <w:szCs w:val="28"/>
        </w:rPr>
        <w:t>Вероятность и статистика. Логика и комбинаторика</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 xml:space="preserve">Логика. Верные и неверные утверждения. Следствие. </w:t>
      </w:r>
      <w:r>
        <w:rPr>
          <w:rFonts w:eastAsia="Times New Roman"/>
          <w:i/>
          <w:iCs/>
          <w:sz w:val="28"/>
          <w:szCs w:val="28"/>
        </w:rPr>
        <w:t>Контрпример</w:t>
      </w:r>
      <w:r>
        <w:rPr>
          <w:rFonts w:eastAsia="Times New Roman"/>
          <w:sz w:val="28"/>
          <w:szCs w:val="28"/>
        </w:rPr>
        <w:t>.</w:t>
      </w:r>
    </w:p>
    <w:p w:rsidR="00882E85" w:rsidRDefault="00882E85">
      <w:pPr>
        <w:spacing w:line="158" w:lineRule="exact"/>
        <w:rPr>
          <w:sz w:val="20"/>
          <w:szCs w:val="20"/>
        </w:rPr>
      </w:pPr>
    </w:p>
    <w:p w:rsidR="00882E85" w:rsidRDefault="005C4734">
      <w:pPr>
        <w:ind w:left="980"/>
        <w:rPr>
          <w:sz w:val="20"/>
          <w:szCs w:val="20"/>
        </w:rPr>
      </w:pPr>
      <w:r>
        <w:rPr>
          <w:rFonts w:eastAsia="Times New Roman"/>
          <w:i/>
          <w:iCs/>
          <w:sz w:val="28"/>
          <w:szCs w:val="28"/>
        </w:rPr>
        <w:t>Множество</w:t>
      </w:r>
      <w:r>
        <w:rPr>
          <w:rFonts w:eastAsia="Times New Roman"/>
          <w:sz w:val="28"/>
          <w:szCs w:val="28"/>
        </w:rPr>
        <w:t>. Перебор вариантов.</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Таблицы. Столбчатые и круговые диаграммы.</w:t>
      </w:r>
    </w:p>
    <w:p w:rsidR="00882E85" w:rsidRDefault="00882E85">
      <w:pPr>
        <w:spacing w:line="174"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 xml:space="preserve">Числовые наборы. Среднее арифметическое, медиана, наибольшее и наименьшее значения. </w:t>
      </w:r>
      <w:r>
        <w:rPr>
          <w:rFonts w:eastAsia="Times New Roman"/>
          <w:i/>
          <w:iCs/>
          <w:sz w:val="28"/>
          <w:szCs w:val="28"/>
        </w:rPr>
        <w:t>Примеры изменчивых величин</w:t>
      </w:r>
      <w:r>
        <w:rPr>
          <w:rFonts w:eastAsia="Times New Roman"/>
          <w:sz w:val="28"/>
          <w:szCs w:val="28"/>
        </w:rPr>
        <w:t>.</w:t>
      </w:r>
    </w:p>
    <w:p w:rsidR="00882E85" w:rsidRDefault="00882E85">
      <w:pPr>
        <w:spacing w:line="33" w:lineRule="exact"/>
        <w:rPr>
          <w:sz w:val="20"/>
          <w:szCs w:val="20"/>
        </w:rPr>
      </w:pPr>
    </w:p>
    <w:p w:rsidR="00882E85" w:rsidRDefault="005C4734">
      <w:pPr>
        <w:spacing w:line="353" w:lineRule="auto"/>
        <w:ind w:left="260" w:right="20" w:firstLine="711"/>
        <w:jc w:val="both"/>
        <w:rPr>
          <w:sz w:val="20"/>
          <w:szCs w:val="20"/>
        </w:rPr>
      </w:pPr>
      <w:r>
        <w:rPr>
          <w:rFonts w:eastAsia="Times New Roman"/>
          <w:sz w:val="28"/>
          <w:szCs w:val="28"/>
        </w:rPr>
        <w:t>Частота и вероятность события. Случайный выбор. Вычисление вероятностей событий в опытах с равновозможными элементарными событиями.</w:t>
      </w:r>
    </w:p>
    <w:p w:rsidR="00882E85" w:rsidRDefault="00882E85">
      <w:pPr>
        <w:spacing w:line="9" w:lineRule="exact"/>
        <w:rPr>
          <w:sz w:val="20"/>
          <w:szCs w:val="20"/>
        </w:rPr>
      </w:pPr>
    </w:p>
    <w:p w:rsidR="00882E85" w:rsidRDefault="005C4734">
      <w:pPr>
        <w:ind w:left="980"/>
        <w:rPr>
          <w:sz w:val="20"/>
          <w:szCs w:val="20"/>
        </w:rPr>
      </w:pPr>
      <w:r>
        <w:rPr>
          <w:rFonts w:eastAsia="Times New Roman"/>
          <w:i/>
          <w:iCs/>
          <w:sz w:val="28"/>
          <w:szCs w:val="28"/>
        </w:rPr>
        <w:t>Независимые события. Формула сложения вероятностей.</w:t>
      </w:r>
    </w:p>
    <w:p w:rsidR="00882E85" w:rsidRDefault="00882E85">
      <w:pPr>
        <w:spacing w:line="178" w:lineRule="exact"/>
        <w:rPr>
          <w:sz w:val="20"/>
          <w:szCs w:val="20"/>
        </w:rPr>
      </w:pPr>
    </w:p>
    <w:p w:rsidR="00882E85" w:rsidRDefault="005C4734">
      <w:pPr>
        <w:spacing w:line="350" w:lineRule="auto"/>
        <w:ind w:left="260" w:right="20" w:firstLine="711"/>
        <w:jc w:val="both"/>
        <w:rPr>
          <w:sz w:val="20"/>
          <w:szCs w:val="20"/>
        </w:rPr>
      </w:pPr>
      <w:r>
        <w:rPr>
          <w:rFonts w:eastAsia="Times New Roman"/>
          <w:i/>
          <w:iCs/>
          <w:sz w:val="28"/>
          <w:szCs w:val="28"/>
        </w:rPr>
        <w:t>Примеры случайных величин. Равномерное распределение. Примеры нормального распределения в природе. Понятие о законе больших чисел.</w:t>
      </w:r>
    </w:p>
    <w:p w:rsidR="00882E85" w:rsidRDefault="00882E85">
      <w:pPr>
        <w:spacing w:line="200" w:lineRule="exact"/>
        <w:rPr>
          <w:sz w:val="20"/>
          <w:szCs w:val="20"/>
        </w:rPr>
      </w:pPr>
    </w:p>
    <w:p w:rsidR="00882E85" w:rsidRDefault="00882E85">
      <w:pPr>
        <w:spacing w:line="300" w:lineRule="exact"/>
        <w:rPr>
          <w:sz w:val="20"/>
          <w:szCs w:val="20"/>
        </w:rPr>
      </w:pPr>
    </w:p>
    <w:p w:rsidR="00882E85" w:rsidRDefault="005C4734">
      <w:pPr>
        <w:ind w:left="980"/>
        <w:rPr>
          <w:sz w:val="20"/>
          <w:szCs w:val="20"/>
        </w:rPr>
      </w:pPr>
      <w:r>
        <w:rPr>
          <w:rFonts w:eastAsia="Times New Roman"/>
          <w:b/>
          <w:bCs/>
          <w:sz w:val="28"/>
          <w:szCs w:val="28"/>
        </w:rPr>
        <w:t>Основная базовая программа</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Алгебра и начала анализа</w:t>
      </w:r>
    </w:p>
    <w:p w:rsidR="00882E85" w:rsidRDefault="00882E85">
      <w:pPr>
        <w:spacing w:line="169"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882E85" w:rsidRDefault="00882E85">
      <w:pPr>
        <w:spacing w:line="24"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Решение задач с использованием градусной меры угла. Модуль числа и его свойства.</w:t>
      </w:r>
    </w:p>
    <w:p w:rsidR="00882E85" w:rsidRDefault="00882E85">
      <w:pPr>
        <w:spacing w:line="37"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Решение задач на движение и совместную работу с помощью линейных и квадратных уравнений и их систем. Решение задач с помощью числовых</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353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ight="20"/>
        <w:jc w:val="both"/>
        <w:rPr>
          <w:sz w:val="20"/>
          <w:szCs w:val="20"/>
        </w:rPr>
      </w:pPr>
      <w:bookmarkStart w:id="354" w:name="page707"/>
      <w:bookmarkEnd w:id="354"/>
      <w:r>
        <w:rPr>
          <w:rFonts w:eastAsia="Times New Roman"/>
          <w:sz w:val="28"/>
          <w:szCs w:val="28"/>
        </w:rPr>
        <w:lastRenderedPageBreak/>
        <w:t>неравенств и систем неравенств с одной переменной, с применением изображения числовых промежутков.</w:t>
      </w:r>
    </w:p>
    <w:p w:rsidR="00882E85" w:rsidRDefault="00882E85">
      <w:pPr>
        <w:spacing w:line="13" w:lineRule="exact"/>
        <w:rPr>
          <w:sz w:val="20"/>
          <w:szCs w:val="20"/>
        </w:rPr>
      </w:pPr>
    </w:p>
    <w:p w:rsidR="00882E85" w:rsidRDefault="005C4734">
      <w:pPr>
        <w:tabs>
          <w:tab w:val="left" w:pos="2160"/>
          <w:tab w:val="left" w:pos="3260"/>
          <w:tab w:val="left" w:pos="5360"/>
          <w:tab w:val="left" w:pos="8220"/>
        </w:tabs>
        <w:ind w:left="980"/>
        <w:rPr>
          <w:sz w:val="20"/>
          <w:szCs w:val="20"/>
        </w:rPr>
      </w:pPr>
      <w:r>
        <w:rPr>
          <w:rFonts w:eastAsia="Times New Roman"/>
          <w:sz w:val="28"/>
          <w:szCs w:val="28"/>
        </w:rPr>
        <w:t>Решение</w:t>
      </w:r>
      <w:r>
        <w:rPr>
          <w:rFonts w:eastAsia="Times New Roman"/>
          <w:sz w:val="28"/>
          <w:szCs w:val="28"/>
        </w:rPr>
        <w:tab/>
        <w:t>задач  с</w:t>
      </w:r>
      <w:r>
        <w:rPr>
          <w:rFonts w:eastAsia="Times New Roman"/>
          <w:sz w:val="28"/>
          <w:szCs w:val="28"/>
        </w:rPr>
        <w:tab/>
        <w:t>использованием</w:t>
      </w:r>
      <w:r>
        <w:rPr>
          <w:rFonts w:eastAsia="Times New Roman"/>
          <w:sz w:val="28"/>
          <w:szCs w:val="28"/>
        </w:rPr>
        <w:tab/>
        <w:t>числовых  функций  и</w:t>
      </w:r>
      <w:r>
        <w:rPr>
          <w:rFonts w:eastAsia="Times New Roman"/>
          <w:sz w:val="28"/>
          <w:szCs w:val="28"/>
        </w:rPr>
        <w:tab/>
        <w:t>их  графиков.</w:t>
      </w:r>
    </w:p>
    <w:p w:rsidR="00882E85" w:rsidRDefault="00882E85">
      <w:pPr>
        <w:spacing w:line="163"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5680"/>
        <w:gridCol w:w="500"/>
        <w:gridCol w:w="320"/>
        <w:gridCol w:w="100"/>
        <w:gridCol w:w="1840"/>
        <w:gridCol w:w="1220"/>
        <w:gridCol w:w="20"/>
      </w:tblGrid>
      <w:tr w:rsidR="00882E85">
        <w:trPr>
          <w:trHeight w:val="322"/>
        </w:trPr>
        <w:tc>
          <w:tcPr>
            <w:tcW w:w="6180" w:type="dxa"/>
            <w:gridSpan w:val="2"/>
            <w:vAlign w:val="bottom"/>
          </w:tcPr>
          <w:p w:rsidR="00882E85" w:rsidRDefault="005C4734">
            <w:pPr>
              <w:rPr>
                <w:sz w:val="20"/>
                <w:szCs w:val="20"/>
              </w:rPr>
            </w:pPr>
            <w:r>
              <w:rPr>
                <w:rFonts w:eastAsia="Times New Roman"/>
                <w:sz w:val="28"/>
                <w:szCs w:val="28"/>
              </w:rPr>
              <w:t>Использование  свойств  и  графиков  линейных</w:t>
            </w:r>
          </w:p>
        </w:tc>
        <w:tc>
          <w:tcPr>
            <w:tcW w:w="320" w:type="dxa"/>
            <w:vAlign w:val="bottom"/>
          </w:tcPr>
          <w:p w:rsidR="00882E85" w:rsidRDefault="005C4734">
            <w:pPr>
              <w:ind w:left="60"/>
              <w:rPr>
                <w:sz w:val="20"/>
                <w:szCs w:val="20"/>
              </w:rPr>
            </w:pPr>
            <w:r>
              <w:rPr>
                <w:rFonts w:eastAsia="Times New Roman"/>
                <w:sz w:val="28"/>
                <w:szCs w:val="28"/>
              </w:rPr>
              <w:t>и</w:t>
            </w:r>
          </w:p>
        </w:tc>
        <w:tc>
          <w:tcPr>
            <w:tcW w:w="100" w:type="dxa"/>
            <w:vAlign w:val="bottom"/>
          </w:tcPr>
          <w:p w:rsidR="00882E85" w:rsidRDefault="00882E85">
            <w:pPr>
              <w:rPr>
                <w:sz w:val="24"/>
                <w:szCs w:val="24"/>
              </w:rPr>
            </w:pPr>
          </w:p>
        </w:tc>
        <w:tc>
          <w:tcPr>
            <w:tcW w:w="1840" w:type="dxa"/>
            <w:vAlign w:val="bottom"/>
          </w:tcPr>
          <w:p w:rsidR="00882E85" w:rsidRDefault="005C4734">
            <w:pPr>
              <w:rPr>
                <w:sz w:val="20"/>
                <w:szCs w:val="20"/>
              </w:rPr>
            </w:pPr>
            <w:r>
              <w:rPr>
                <w:rFonts w:eastAsia="Times New Roman"/>
                <w:sz w:val="28"/>
                <w:szCs w:val="28"/>
              </w:rPr>
              <w:t>квадратичных</w:t>
            </w:r>
          </w:p>
        </w:tc>
        <w:tc>
          <w:tcPr>
            <w:tcW w:w="1220" w:type="dxa"/>
            <w:vAlign w:val="bottom"/>
          </w:tcPr>
          <w:p w:rsidR="00882E85" w:rsidRDefault="005C4734">
            <w:pPr>
              <w:jc w:val="right"/>
              <w:rPr>
                <w:sz w:val="20"/>
                <w:szCs w:val="20"/>
              </w:rPr>
            </w:pPr>
            <w:r>
              <w:rPr>
                <w:rFonts w:eastAsia="Times New Roman"/>
                <w:sz w:val="28"/>
                <w:szCs w:val="28"/>
              </w:rPr>
              <w:t>функций,</w:t>
            </w:r>
          </w:p>
        </w:tc>
        <w:tc>
          <w:tcPr>
            <w:tcW w:w="0" w:type="dxa"/>
            <w:vAlign w:val="bottom"/>
          </w:tcPr>
          <w:p w:rsidR="00882E85" w:rsidRDefault="00882E85">
            <w:pPr>
              <w:rPr>
                <w:sz w:val="1"/>
                <w:szCs w:val="1"/>
              </w:rPr>
            </w:pPr>
          </w:p>
        </w:tc>
      </w:tr>
      <w:tr w:rsidR="00882E85">
        <w:trPr>
          <w:trHeight w:val="487"/>
        </w:trPr>
        <w:tc>
          <w:tcPr>
            <w:tcW w:w="5680" w:type="dxa"/>
            <w:vMerge w:val="restart"/>
            <w:vAlign w:val="bottom"/>
          </w:tcPr>
          <w:p w:rsidR="00882E85" w:rsidRDefault="005C4734">
            <w:pPr>
              <w:rPr>
                <w:sz w:val="20"/>
                <w:szCs w:val="20"/>
              </w:rPr>
            </w:pPr>
            <w:r>
              <w:rPr>
                <w:rFonts w:eastAsia="Times New Roman"/>
                <w:sz w:val="28"/>
                <w:szCs w:val="28"/>
              </w:rPr>
              <w:t>обратной  пропорциональности  и  функции</w:t>
            </w:r>
          </w:p>
        </w:tc>
        <w:tc>
          <w:tcPr>
            <w:tcW w:w="500" w:type="dxa"/>
            <w:vAlign w:val="bottom"/>
          </w:tcPr>
          <w:p w:rsidR="00882E85" w:rsidRDefault="005C4734">
            <w:pPr>
              <w:ind w:left="140"/>
              <w:rPr>
                <w:sz w:val="20"/>
                <w:szCs w:val="20"/>
              </w:rPr>
            </w:pPr>
            <w:r>
              <w:rPr>
                <w:rFonts w:eastAsia="Times New Roman"/>
                <w:i/>
                <w:iCs/>
                <w:sz w:val="26"/>
                <w:szCs w:val="26"/>
              </w:rPr>
              <w:t>y</w:t>
            </w:r>
            <w:r>
              <w:rPr>
                <w:rFonts w:ascii="Symbol" w:eastAsia="Symbol" w:hAnsi="Symbol" w:cs="Symbol"/>
                <w:sz w:val="26"/>
                <w:szCs w:val="26"/>
              </w:rPr>
              <w:t></w:t>
            </w:r>
            <w:r>
              <w:rPr>
                <w:rFonts w:ascii="Symbol" w:eastAsia="Symbol" w:hAnsi="Symbol" w:cs="Symbol"/>
                <w:sz w:val="26"/>
                <w:szCs w:val="26"/>
              </w:rPr>
              <w:t></w:t>
            </w:r>
          </w:p>
        </w:tc>
        <w:tc>
          <w:tcPr>
            <w:tcW w:w="320" w:type="dxa"/>
            <w:vAlign w:val="bottom"/>
          </w:tcPr>
          <w:p w:rsidR="00882E85" w:rsidRDefault="005C4734">
            <w:pPr>
              <w:ind w:left="180"/>
              <w:rPr>
                <w:sz w:val="20"/>
                <w:szCs w:val="20"/>
              </w:rPr>
            </w:pPr>
            <w:r>
              <w:rPr>
                <w:rFonts w:eastAsia="Times New Roman"/>
                <w:i/>
                <w:iCs/>
                <w:sz w:val="26"/>
                <w:szCs w:val="26"/>
              </w:rPr>
              <w:t>x</w:t>
            </w:r>
          </w:p>
        </w:tc>
        <w:tc>
          <w:tcPr>
            <w:tcW w:w="100" w:type="dxa"/>
            <w:vMerge w:val="restart"/>
            <w:vAlign w:val="bottom"/>
          </w:tcPr>
          <w:p w:rsidR="00882E85" w:rsidRDefault="005C4734">
            <w:pPr>
              <w:jc w:val="right"/>
              <w:rPr>
                <w:sz w:val="20"/>
                <w:szCs w:val="20"/>
              </w:rPr>
            </w:pPr>
            <w:r>
              <w:rPr>
                <w:rFonts w:eastAsia="Times New Roman"/>
                <w:sz w:val="28"/>
                <w:szCs w:val="28"/>
              </w:rPr>
              <w:t>.</w:t>
            </w:r>
          </w:p>
        </w:tc>
        <w:tc>
          <w:tcPr>
            <w:tcW w:w="1840" w:type="dxa"/>
            <w:vMerge w:val="restart"/>
            <w:vAlign w:val="bottom"/>
          </w:tcPr>
          <w:p w:rsidR="00882E85" w:rsidRDefault="005C4734">
            <w:pPr>
              <w:ind w:left="240"/>
              <w:rPr>
                <w:sz w:val="20"/>
                <w:szCs w:val="20"/>
              </w:rPr>
            </w:pPr>
            <w:r>
              <w:rPr>
                <w:rFonts w:eastAsia="Times New Roman"/>
                <w:sz w:val="28"/>
                <w:szCs w:val="28"/>
              </w:rPr>
              <w:t>Графическое</w:t>
            </w:r>
          </w:p>
        </w:tc>
        <w:tc>
          <w:tcPr>
            <w:tcW w:w="1220" w:type="dxa"/>
            <w:vMerge w:val="restart"/>
            <w:vAlign w:val="bottom"/>
          </w:tcPr>
          <w:p w:rsidR="00882E85" w:rsidRDefault="005C4734">
            <w:pPr>
              <w:jc w:val="right"/>
              <w:rPr>
                <w:sz w:val="20"/>
                <w:szCs w:val="20"/>
              </w:rPr>
            </w:pPr>
            <w:r>
              <w:rPr>
                <w:rFonts w:eastAsia="Times New Roman"/>
                <w:sz w:val="28"/>
                <w:szCs w:val="28"/>
              </w:rPr>
              <w:t>решение</w:t>
            </w:r>
          </w:p>
        </w:tc>
        <w:tc>
          <w:tcPr>
            <w:tcW w:w="0" w:type="dxa"/>
            <w:vAlign w:val="bottom"/>
          </w:tcPr>
          <w:p w:rsidR="00882E85" w:rsidRDefault="00882E85">
            <w:pPr>
              <w:rPr>
                <w:sz w:val="1"/>
                <w:szCs w:val="1"/>
              </w:rPr>
            </w:pPr>
          </w:p>
        </w:tc>
      </w:tr>
      <w:tr w:rsidR="00882E85">
        <w:trPr>
          <w:trHeight w:val="60"/>
        </w:trPr>
        <w:tc>
          <w:tcPr>
            <w:tcW w:w="5680" w:type="dxa"/>
            <w:vMerge/>
            <w:vAlign w:val="bottom"/>
          </w:tcPr>
          <w:p w:rsidR="00882E85" w:rsidRDefault="00882E85">
            <w:pPr>
              <w:rPr>
                <w:sz w:val="5"/>
                <w:szCs w:val="5"/>
              </w:rPr>
            </w:pPr>
          </w:p>
        </w:tc>
        <w:tc>
          <w:tcPr>
            <w:tcW w:w="500" w:type="dxa"/>
            <w:vAlign w:val="bottom"/>
          </w:tcPr>
          <w:p w:rsidR="00882E85" w:rsidRDefault="00882E85">
            <w:pPr>
              <w:rPr>
                <w:sz w:val="5"/>
                <w:szCs w:val="5"/>
              </w:rPr>
            </w:pPr>
          </w:p>
        </w:tc>
        <w:tc>
          <w:tcPr>
            <w:tcW w:w="320" w:type="dxa"/>
            <w:vAlign w:val="bottom"/>
          </w:tcPr>
          <w:p w:rsidR="00882E85" w:rsidRDefault="00882E85">
            <w:pPr>
              <w:rPr>
                <w:sz w:val="5"/>
                <w:szCs w:val="5"/>
              </w:rPr>
            </w:pPr>
          </w:p>
        </w:tc>
        <w:tc>
          <w:tcPr>
            <w:tcW w:w="100" w:type="dxa"/>
            <w:vMerge/>
            <w:vAlign w:val="bottom"/>
          </w:tcPr>
          <w:p w:rsidR="00882E85" w:rsidRDefault="00882E85">
            <w:pPr>
              <w:rPr>
                <w:sz w:val="5"/>
                <w:szCs w:val="5"/>
              </w:rPr>
            </w:pPr>
          </w:p>
        </w:tc>
        <w:tc>
          <w:tcPr>
            <w:tcW w:w="1840" w:type="dxa"/>
            <w:vMerge/>
            <w:vAlign w:val="bottom"/>
          </w:tcPr>
          <w:p w:rsidR="00882E85" w:rsidRDefault="00882E85">
            <w:pPr>
              <w:rPr>
                <w:sz w:val="5"/>
                <w:szCs w:val="5"/>
              </w:rPr>
            </w:pPr>
          </w:p>
        </w:tc>
        <w:tc>
          <w:tcPr>
            <w:tcW w:w="1220" w:type="dxa"/>
            <w:vMerge/>
            <w:vAlign w:val="bottom"/>
          </w:tcPr>
          <w:p w:rsidR="00882E85" w:rsidRDefault="00882E85">
            <w:pPr>
              <w:rPr>
                <w:sz w:val="5"/>
                <w:szCs w:val="5"/>
              </w:rPr>
            </w:pPr>
          </w:p>
        </w:tc>
        <w:tc>
          <w:tcPr>
            <w:tcW w:w="0" w:type="dxa"/>
            <w:vAlign w:val="bottom"/>
          </w:tcPr>
          <w:p w:rsidR="00882E85" w:rsidRDefault="00882E85">
            <w:pPr>
              <w:rPr>
                <w:sz w:val="1"/>
                <w:szCs w:val="1"/>
              </w:rPr>
            </w:pPr>
          </w:p>
        </w:tc>
      </w:tr>
    </w:tbl>
    <w:p w:rsidR="00882E85" w:rsidRDefault="005C4734">
      <w:pPr>
        <w:spacing w:line="20" w:lineRule="exact"/>
        <w:rPr>
          <w:sz w:val="20"/>
          <w:szCs w:val="20"/>
        </w:rPr>
      </w:pPr>
      <w:r>
        <w:rPr>
          <w:noProof/>
          <w:sz w:val="20"/>
          <w:szCs w:val="20"/>
        </w:rPr>
        <w:drawing>
          <wp:anchor distT="0" distB="0" distL="114300" distR="114300" simplePos="0" relativeHeight="251813888" behindDoc="1" locked="0" layoutInCell="0" allowOverlap="1">
            <wp:simplePos x="0" y="0"/>
            <wp:positionH relativeFrom="column">
              <wp:posOffset>4094480</wp:posOffset>
            </wp:positionH>
            <wp:positionV relativeFrom="paragraph">
              <wp:posOffset>-209550</wp:posOffset>
            </wp:positionV>
            <wp:extent cx="192405" cy="185420"/>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0">
                      <a:extLst/>
                    </a:blip>
                    <a:srcRect/>
                    <a:stretch>
                      <a:fillRect/>
                    </a:stretch>
                  </pic:blipFill>
                  <pic:spPr bwMode="auto">
                    <a:xfrm>
                      <a:off x="0" y="0"/>
                      <a:ext cx="192405" cy="185420"/>
                    </a:xfrm>
                    <a:prstGeom prst="rect">
                      <a:avLst/>
                    </a:prstGeom>
                    <a:noFill/>
                  </pic:spPr>
                </pic:pic>
              </a:graphicData>
            </a:graphic>
          </wp:anchor>
        </w:drawing>
      </w:r>
    </w:p>
    <w:p w:rsidR="00882E85" w:rsidRDefault="00882E85">
      <w:pPr>
        <w:spacing w:line="176" w:lineRule="exact"/>
        <w:rPr>
          <w:sz w:val="20"/>
          <w:szCs w:val="20"/>
        </w:rPr>
      </w:pPr>
    </w:p>
    <w:p w:rsidR="00882E85" w:rsidRDefault="005C4734">
      <w:pPr>
        <w:ind w:left="260"/>
        <w:rPr>
          <w:sz w:val="20"/>
          <w:szCs w:val="20"/>
        </w:rPr>
      </w:pPr>
      <w:r>
        <w:rPr>
          <w:rFonts w:eastAsia="Times New Roman"/>
          <w:sz w:val="28"/>
          <w:szCs w:val="28"/>
        </w:rPr>
        <w:t>уравнений и неравенств.</w:t>
      </w:r>
    </w:p>
    <w:p w:rsidR="00882E85" w:rsidRDefault="00882E85">
      <w:pPr>
        <w:spacing w:line="174"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Тригонометрическая окружность</w:t>
      </w:r>
      <w:r>
        <w:rPr>
          <w:rFonts w:eastAsia="Times New Roman"/>
          <w:i/>
          <w:iCs/>
          <w:sz w:val="28"/>
          <w:szCs w:val="28"/>
        </w:rPr>
        <w:t>, радианная мера угла</w:t>
      </w:r>
      <w:r>
        <w:rPr>
          <w:rFonts w:eastAsia="Times New Roman"/>
          <w:sz w:val="28"/>
          <w:szCs w:val="28"/>
        </w:rPr>
        <w:t xml:space="preserve">. Синус, косинус, тангенс, </w:t>
      </w:r>
      <w:r>
        <w:rPr>
          <w:rFonts w:eastAsia="Times New Roman"/>
          <w:i/>
          <w:iCs/>
          <w:sz w:val="28"/>
          <w:szCs w:val="28"/>
        </w:rPr>
        <w:t>котангенс</w:t>
      </w:r>
      <w:r>
        <w:rPr>
          <w:rFonts w:eastAsia="Times New Roman"/>
          <w:sz w:val="28"/>
          <w:szCs w:val="28"/>
        </w:rPr>
        <w:t xml:space="preserve"> произвольного угла. Основное тригонометрическое тождество и следствия из него. Значения тригонометрических функций для</w:t>
      </w:r>
    </w:p>
    <w:p w:rsidR="00882E85" w:rsidRDefault="00882E85">
      <w:pPr>
        <w:sectPr w:rsidR="00882E85">
          <w:pgSz w:w="11900" w:h="16838"/>
          <w:pgMar w:top="1141" w:right="564" w:bottom="734" w:left="1440" w:header="0" w:footer="0" w:gutter="0"/>
          <w:cols w:space="720" w:equalWidth="0">
            <w:col w:w="9900"/>
          </w:cols>
        </w:sectPr>
      </w:pPr>
    </w:p>
    <w:p w:rsidR="00882E85" w:rsidRDefault="00882E85">
      <w:pPr>
        <w:spacing w:line="186" w:lineRule="exact"/>
        <w:rPr>
          <w:sz w:val="20"/>
          <w:szCs w:val="20"/>
        </w:rPr>
      </w:pPr>
    </w:p>
    <w:p w:rsidR="00882E85" w:rsidRDefault="005C4734">
      <w:pPr>
        <w:ind w:left="260"/>
        <w:rPr>
          <w:sz w:val="20"/>
          <w:szCs w:val="20"/>
        </w:rPr>
      </w:pPr>
      <w:r>
        <w:rPr>
          <w:rFonts w:eastAsia="Times New Roman"/>
          <w:sz w:val="28"/>
          <w:szCs w:val="28"/>
        </w:rPr>
        <w:t>углов 0</w:t>
      </w:r>
      <w:r>
        <w:rPr>
          <w:rFonts w:ascii="Symbol" w:eastAsia="Symbol" w:hAnsi="Symbol" w:cs="Symbol"/>
          <w:sz w:val="28"/>
          <w:szCs w:val="28"/>
        </w:rPr>
        <w:t></w:t>
      </w:r>
      <w:r>
        <w:rPr>
          <w:rFonts w:eastAsia="Times New Roman"/>
          <w:sz w:val="28"/>
          <w:szCs w:val="28"/>
        </w:rPr>
        <w:t>, 30</w:t>
      </w:r>
      <w:r>
        <w:rPr>
          <w:rFonts w:ascii="Symbol" w:eastAsia="Symbol" w:hAnsi="Symbol" w:cs="Symbol"/>
          <w:sz w:val="28"/>
          <w:szCs w:val="28"/>
        </w:rPr>
        <w:t></w:t>
      </w:r>
      <w:r>
        <w:rPr>
          <w:rFonts w:eastAsia="Times New Roman"/>
          <w:sz w:val="28"/>
          <w:szCs w:val="28"/>
        </w:rPr>
        <w:t>, 45</w:t>
      </w:r>
      <w:r>
        <w:rPr>
          <w:rFonts w:ascii="Symbol" w:eastAsia="Symbol" w:hAnsi="Symbol" w:cs="Symbol"/>
          <w:sz w:val="28"/>
          <w:szCs w:val="28"/>
        </w:rPr>
        <w:t></w:t>
      </w:r>
      <w:r>
        <w:rPr>
          <w:rFonts w:eastAsia="Times New Roman"/>
          <w:sz w:val="28"/>
          <w:szCs w:val="28"/>
        </w:rPr>
        <w:t>, 60</w:t>
      </w:r>
      <w:r>
        <w:rPr>
          <w:rFonts w:ascii="Symbol" w:eastAsia="Symbol" w:hAnsi="Symbol" w:cs="Symbol"/>
          <w:sz w:val="28"/>
          <w:szCs w:val="28"/>
        </w:rPr>
        <w:t></w:t>
      </w:r>
      <w:r>
        <w:rPr>
          <w:rFonts w:eastAsia="Times New Roman"/>
          <w:sz w:val="28"/>
          <w:szCs w:val="28"/>
        </w:rPr>
        <w:t>, 90</w:t>
      </w:r>
      <w:r>
        <w:rPr>
          <w:rFonts w:ascii="Symbol" w:eastAsia="Symbol" w:hAnsi="Symbol" w:cs="Symbol"/>
          <w:sz w:val="28"/>
          <w:szCs w:val="28"/>
        </w:rPr>
        <w:t></w:t>
      </w:r>
      <w:r>
        <w:rPr>
          <w:rFonts w:eastAsia="Times New Roman"/>
          <w:sz w:val="28"/>
          <w:szCs w:val="28"/>
        </w:rPr>
        <w:t>, 180</w:t>
      </w:r>
      <w:r>
        <w:rPr>
          <w:rFonts w:ascii="Symbol" w:eastAsia="Symbol" w:hAnsi="Symbol" w:cs="Symbol"/>
          <w:sz w:val="28"/>
          <w:szCs w:val="28"/>
        </w:rPr>
        <w:t></w:t>
      </w:r>
      <w:r>
        <w:rPr>
          <w:rFonts w:eastAsia="Times New Roman"/>
          <w:sz w:val="28"/>
          <w:szCs w:val="28"/>
        </w:rPr>
        <w:t>, 270</w:t>
      </w:r>
      <w:r>
        <w:rPr>
          <w:rFonts w:ascii="Symbol" w:eastAsia="Symbol" w:hAnsi="Symbol" w:cs="Symbol"/>
          <w:sz w:val="28"/>
          <w:szCs w:val="28"/>
        </w:rPr>
        <w:t></w:t>
      </w:r>
      <w:r>
        <w:rPr>
          <w:rFonts w:eastAsia="Times New Roman"/>
          <w:sz w:val="28"/>
          <w:szCs w:val="28"/>
        </w:rPr>
        <w:t>. (</w:t>
      </w:r>
    </w:p>
    <w:p w:rsidR="00882E85" w:rsidRDefault="005C4734">
      <w:pPr>
        <w:spacing w:line="20" w:lineRule="exact"/>
        <w:rPr>
          <w:sz w:val="20"/>
          <w:szCs w:val="20"/>
        </w:rPr>
      </w:pPr>
      <w:r>
        <w:rPr>
          <w:sz w:val="20"/>
          <w:szCs w:val="20"/>
        </w:rPr>
        <w:br w:type="column"/>
      </w:r>
    </w:p>
    <w:p w:rsidR="00882E85" w:rsidRDefault="00882E85">
      <w:pPr>
        <w:spacing w:line="10" w:lineRule="exact"/>
        <w:rPr>
          <w:sz w:val="20"/>
          <w:szCs w:val="20"/>
        </w:rPr>
      </w:pPr>
    </w:p>
    <w:p w:rsidR="00882E85" w:rsidRDefault="00882E85">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20"/>
        <w:gridCol w:w="200"/>
        <w:gridCol w:w="140"/>
        <w:gridCol w:w="200"/>
        <w:gridCol w:w="100"/>
        <w:gridCol w:w="180"/>
        <w:gridCol w:w="140"/>
        <w:gridCol w:w="200"/>
        <w:gridCol w:w="20"/>
      </w:tblGrid>
      <w:tr w:rsidR="00882E85">
        <w:trPr>
          <w:trHeight w:val="306"/>
        </w:trPr>
        <w:tc>
          <w:tcPr>
            <w:tcW w:w="220" w:type="dxa"/>
            <w:vMerge w:val="restart"/>
            <w:vAlign w:val="bottom"/>
          </w:tcPr>
          <w:p w:rsidR="00882E85" w:rsidRDefault="005C4734">
            <w:pPr>
              <w:jc w:val="right"/>
              <w:rPr>
                <w:sz w:val="20"/>
                <w:szCs w:val="20"/>
              </w:rPr>
            </w:pPr>
            <w:r>
              <w:rPr>
                <w:rFonts w:eastAsia="Times New Roman"/>
                <w:w w:val="85"/>
                <w:sz w:val="25"/>
                <w:szCs w:val="25"/>
              </w:rPr>
              <w:t>0,</w:t>
            </w:r>
          </w:p>
        </w:tc>
        <w:tc>
          <w:tcPr>
            <w:tcW w:w="200" w:type="dxa"/>
            <w:vAlign w:val="bottom"/>
          </w:tcPr>
          <w:p w:rsidR="00882E85" w:rsidRDefault="005C4734">
            <w:pPr>
              <w:ind w:left="60"/>
              <w:rPr>
                <w:sz w:val="20"/>
                <w:szCs w:val="20"/>
              </w:rPr>
            </w:pPr>
            <w:r>
              <w:rPr>
                <w:rFonts w:ascii="Symbol" w:eastAsia="Symbol" w:hAnsi="Symbol" w:cs="Symbol"/>
                <w:w w:val="87"/>
                <w:sz w:val="25"/>
                <w:szCs w:val="25"/>
              </w:rPr>
              <w:t></w:t>
            </w:r>
          </w:p>
        </w:tc>
        <w:tc>
          <w:tcPr>
            <w:tcW w:w="140" w:type="dxa"/>
            <w:vMerge w:val="restart"/>
            <w:vAlign w:val="bottom"/>
          </w:tcPr>
          <w:p w:rsidR="00882E85" w:rsidRDefault="005C4734">
            <w:pPr>
              <w:jc w:val="right"/>
              <w:rPr>
                <w:sz w:val="20"/>
                <w:szCs w:val="20"/>
              </w:rPr>
            </w:pPr>
            <w:r>
              <w:rPr>
                <w:rFonts w:eastAsia="Times New Roman"/>
                <w:sz w:val="25"/>
                <w:szCs w:val="25"/>
              </w:rPr>
              <w:t>,</w:t>
            </w:r>
          </w:p>
        </w:tc>
        <w:tc>
          <w:tcPr>
            <w:tcW w:w="200" w:type="dxa"/>
            <w:vAlign w:val="bottom"/>
          </w:tcPr>
          <w:p w:rsidR="00882E85" w:rsidRDefault="005C4734">
            <w:pPr>
              <w:ind w:left="40"/>
              <w:rPr>
                <w:sz w:val="20"/>
                <w:szCs w:val="20"/>
              </w:rPr>
            </w:pPr>
            <w:r>
              <w:rPr>
                <w:rFonts w:ascii="Symbol" w:eastAsia="Symbol" w:hAnsi="Symbol" w:cs="Symbol"/>
                <w:sz w:val="25"/>
                <w:szCs w:val="25"/>
              </w:rPr>
              <w:t></w:t>
            </w:r>
          </w:p>
        </w:tc>
        <w:tc>
          <w:tcPr>
            <w:tcW w:w="100" w:type="dxa"/>
            <w:vMerge w:val="restart"/>
            <w:vAlign w:val="bottom"/>
          </w:tcPr>
          <w:p w:rsidR="00882E85" w:rsidRDefault="005C4734">
            <w:pPr>
              <w:jc w:val="right"/>
              <w:rPr>
                <w:sz w:val="20"/>
                <w:szCs w:val="20"/>
              </w:rPr>
            </w:pPr>
            <w:r>
              <w:rPr>
                <w:rFonts w:eastAsia="Times New Roman"/>
                <w:w w:val="95"/>
                <w:sz w:val="25"/>
                <w:szCs w:val="25"/>
              </w:rPr>
              <w:t>,</w:t>
            </w:r>
          </w:p>
        </w:tc>
        <w:tc>
          <w:tcPr>
            <w:tcW w:w="180" w:type="dxa"/>
            <w:vAlign w:val="bottom"/>
          </w:tcPr>
          <w:p w:rsidR="00882E85" w:rsidRDefault="005C4734">
            <w:pPr>
              <w:ind w:left="40"/>
              <w:rPr>
                <w:sz w:val="20"/>
                <w:szCs w:val="20"/>
              </w:rPr>
            </w:pPr>
            <w:r>
              <w:rPr>
                <w:rFonts w:ascii="Symbol" w:eastAsia="Symbol" w:hAnsi="Symbol" w:cs="Symbol"/>
                <w:w w:val="87"/>
                <w:sz w:val="25"/>
                <w:szCs w:val="25"/>
              </w:rPr>
              <w:t></w:t>
            </w:r>
          </w:p>
        </w:tc>
        <w:tc>
          <w:tcPr>
            <w:tcW w:w="140" w:type="dxa"/>
            <w:vMerge w:val="restart"/>
            <w:vAlign w:val="bottom"/>
          </w:tcPr>
          <w:p w:rsidR="00882E85" w:rsidRDefault="005C4734">
            <w:pPr>
              <w:jc w:val="right"/>
              <w:rPr>
                <w:sz w:val="20"/>
                <w:szCs w:val="20"/>
              </w:rPr>
            </w:pPr>
            <w:r>
              <w:rPr>
                <w:rFonts w:eastAsia="Times New Roman"/>
                <w:w w:val="95"/>
                <w:sz w:val="25"/>
                <w:szCs w:val="25"/>
              </w:rPr>
              <w:t>,</w:t>
            </w:r>
          </w:p>
        </w:tc>
        <w:tc>
          <w:tcPr>
            <w:tcW w:w="200" w:type="dxa"/>
            <w:vAlign w:val="bottom"/>
          </w:tcPr>
          <w:p w:rsidR="00882E85" w:rsidRDefault="005C4734">
            <w:pPr>
              <w:ind w:left="40"/>
              <w:rPr>
                <w:sz w:val="20"/>
                <w:szCs w:val="20"/>
              </w:rPr>
            </w:pPr>
            <w:r>
              <w:rPr>
                <w:rFonts w:ascii="Symbol" w:eastAsia="Symbol" w:hAnsi="Symbol" w:cs="Symbol"/>
                <w:w w:val="87"/>
                <w:sz w:val="25"/>
                <w:szCs w:val="25"/>
              </w:rPr>
              <w:t></w:t>
            </w:r>
          </w:p>
        </w:tc>
        <w:tc>
          <w:tcPr>
            <w:tcW w:w="0" w:type="dxa"/>
            <w:vAlign w:val="bottom"/>
          </w:tcPr>
          <w:p w:rsidR="00882E85" w:rsidRDefault="00882E85">
            <w:pPr>
              <w:rPr>
                <w:sz w:val="1"/>
                <w:szCs w:val="1"/>
              </w:rPr>
            </w:pPr>
          </w:p>
        </w:tc>
      </w:tr>
      <w:tr w:rsidR="00882E85">
        <w:trPr>
          <w:trHeight w:val="178"/>
        </w:trPr>
        <w:tc>
          <w:tcPr>
            <w:tcW w:w="220" w:type="dxa"/>
            <w:vMerge/>
            <w:vAlign w:val="bottom"/>
          </w:tcPr>
          <w:p w:rsidR="00882E85" w:rsidRDefault="00882E85">
            <w:pPr>
              <w:rPr>
                <w:sz w:val="15"/>
                <w:szCs w:val="15"/>
              </w:rPr>
            </w:pPr>
          </w:p>
        </w:tc>
        <w:tc>
          <w:tcPr>
            <w:tcW w:w="200" w:type="dxa"/>
            <w:vMerge w:val="restart"/>
            <w:vAlign w:val="bottom"/>
          </w:tcPr>
          <w:p w:rsidR="00882E85" w:rsidRDefault="005C4734">
            <w:pPr>
              <w:ind w:left="60"/>
              <w:rPr>
                <w:sz w:val="20"/>
                <w:szCs w:val="20"/>
              </w:rPr>
            </w:pPr>
            <w:r>
              <w:rPr>
                <w:rFonts w:eastAsia="Times New Roman"/>
                <w:w w:val="95"/>
                <w:sz w:val="25"/>
                <w:szCs w:val="25"/>
              </w:rPr>
              <w:t>6</w:t>
            </w:r>
          </w:p>
        </w:tc>
        <w:tc>
          <w:tcPr>
            <w:tcW w:w="140" w:type="dxa"/>
            <w:vMerge/>
            <w:vAlign w:val="bottom"/>
          </w:tcPr>
          <w:p w:rsidR="00882E85" w:rsidRDefault="00882E85">
            <w:pPr>
              <w:rPr>
                <w:sz w:val="15"/>
                <w:szCs w:val="15"/>
              </w:rPr>
            </w:pPr>
          </w:p>
        </w:tc>
        <w:tc>
          <w:tcPr>
            <w:tcW w:w="200" w:type="dxa"/>
            <w:vMerge w:val="restart"/>
            <w:vAlign w:val="bottom"/>
          </w:tcPr>
          <w:p w:rsidR="00882E85" w:rsidRDefault="005C4734">
            <w:pPr>
              <w:ind w:left="60"/>
              <w:rPr>
                <w:sz w:val="20"/>
                <w:szCs w:val="20"/>
              </w:rPr>
            </w:pPr>
            <w:r>
              <w:rPr>
                <w:rFonts w:eastAsia="Times New Roman"/>
                <w:w w:val="95"/>
                <w:sz w:val="25"/>
                <w:szCs w:val="25"/>
              </w:rPr>
              <w:t>4</w:t>
            </w:r>
          </w:p>
        </w:tc>
        <w:tc>
          <w:tcPr>
            <w:tcW w:w="100" w:type="dxa"/>
            <w:vMerge/>
            <w:vAlign w:val="bottom"/>
          </w:tcPr>
          <w:p w:rsidR="00882E85" w:rsidRDefault="00882E85">
            <w:pPr>
              <w:rPr>
                <w:sz w:val="15"/>
                <w:szCs w:val="15"/>
              </w:rPr>
            </w:pPr>
          </w:p>
        </w:tc>
        <w:tc>
          <w:tcPr>
            <w:tcW w:w="180" w:type="dxa"/>
            <w:vMerge w:val="restart"/>
            <w:vAlign w:val="bottom"/>
          </w:tcPr>
          <w:p w:rsidR="00882E85" w:rsidRDefault="005C4734">
            <w:pPr>
              <w:ind w:left="40"/>
              <w:rPr>
                <w:sz w:val="20"/>
                <w:szCs w:val="20"/>
              </w:rPr>
            </w:pPr>
            <w:r>
              <w:rPr>
                <w:rFonts w:eastAsia="Times New Roman"/>
                <w:w w:val="95"/>
                <w:sz w:val="25"/>
                <w:szCs w:val="25"/>
              </w:rPr>
              <w:t>3</w:t>
            </w:r>
          </w:p>
        </w:tc>
        <w:tc>
          <w:tcPr>
            <w:tcW w:w="140" w:type="dxa"/>
            <w:vMerge/>
            <w:vAlign w:val="bottom"/>
          </w:tcPr>
          <w:p w:rsidR="00882E85" w:rsidRDefault="00882E85">
            <w:pPr>
              <w:rPr>
                <w:sz w:val="15"/>
                <w:szCs w:val="15"/>
              </w:rPr>
            </w:pPr>
          </w:p>
        </w:tc>
        <w:tc>
          <w:tcPr>
            <w:tcW w:w="200" w:type="dxa"/>
            <w:vMerge w:val="restart"/>
            <w:vAlign w:val="bottom"/>
          </w:tcPr>
          <w:p w:rsidR="00882E85" w:rsidRDefault="005C4734">
            <w:pPr>
              <w:ind w:left="40"/>
              <w:rPr>
                <w:sz w:val="20"/>
                <w:szCs w:val="20"/>
              </w:rPr>
            </w:pPr>
            <w:r>
              <w:rPr>
                <w:rFonts w:eastAsia="Times New Roman"/>
                <w:w w:val="95"/>
                <w:sz w:val="25"/>
                <w:szCs w:val="25"/>
              </w:rPr>
              <w:t>2</w:t>
            </w:r>
          </w:p>
        </w:tc>
        <w:tc>
          <w:tcPr>
            <w:tcW w:w="0" w:type="dxa"/>
            <w:vAlign w:val="bottom"/>
          </w:tcPr>
          <w:p w:rsidR="00882E85" w:rsidRDefault="00882E85">
            <w:pPr>
              <w:rPr>
                <w:sz w:val="1"/>
                <w:szCs w:val="1"/>
              </w:rPr>
            </w:pPr>
          </w:p>
        </w:tc>
      </w:tr>
      <w:tr w:rsidR="00882E85">
        <w:trPr>
          <w:trHeight w:val="221"/>
        </w:trPr>
        <w:tc>
          <w:tcPr>
            <w:tcW w:w="220" w:type="dxa"/>
            <w:vAlign w:val="bottom"/>
          </w:tcPr>
          <w:p w:rsidR="00882E85" w:rsidRDefault="00882E85">
            <w:pPr>
              <w:rPr>
                <w:sz w:val="19"/>
                <w:szCs w:val="19"/>
              </w:rPr>
            </w:pPr>
          </w:p>
        </w:tc>
        <w:tc>
          <w:tcPr>
            <w:tcW w:w="200" w:type="dxa"/>
            <w:vMerge/>
            <w:vAlign w:val="bottom"/>
          </w:tcPr>
          <w:p w:rsidR="00882E85" w:rsidRDefault="00882E85">
            <w:pPr>
              <w:rPr>
                <w:sz w:val="19"/>
                <w:szCs w:val="19"/>
              </w:rPr>
            </w:pPr>
          </w:p>
        </w:tc>
        <w:tc>
          <w:tcPr>
            <w:tcW w:w="140" w:type="dxa"/>
            <w:vAlign w:val="bottom"/>
          </w:tcPr>
          <w:p w:rsidR="00882E85" w:rsidRDefault="00882E85">
            <w:pPr>
              <w:rPr>
                <w:sz w:val="19"/>
                <w:szCs w:val="19"/>
              </w:rPr>
            </w:pPr>
          </w:p>
        </w:tc>
        <w:tc>
          <w:tcPr>
            <w:tcW w:w="200" w:type="dxa"/>
            <w:vMerge/>
            <w:vAlign w:val="bottom"/>
          </w:tcPr>
          <w:p w:rsidR="00882E85" w:rsidRDefault="00882E85">
            <w:pPr>
              <w:rPr>
                <w:sz w:val="19"/>
                <w:szCs w:val="19"/>
              </w:rPr>
            </w:pPr>
          </w:p>
        </w:tc>
        <w:tc>
          <w:tcPr>
            <w:tcW w:w="100" w:type="dxa"/>
            <w:vAlign w:val="bottom"/>
          </w:tcPr>
          <w:p w:rsidR="00882E85" w:rsidRDefault="00882E85">
            <w:pPr>
              <w:rPr>
                <w:sz w:val="19"/>
                <w:szCs w:val="19"/>
              </w:rPr>
            </w:pPr>
          </w:p>
        </w:tc>
        <w:tc>
          <w:tcPr>
            <w:tcW w:w="180" w:type="dxa"/>
            <w:vMerge/>
            <w:vAlign w:val="bottom"/>
          </w:tcPr>
          <w:p w:rsidR="00882E85" w:rsidRDefault="00882E85">
            <w:pPr>
              <w:rPr>
                <w:sz w:val="19"/>
                <w:szCs w:val="19"/>
              </w:rPr>
            </w:pPr>
          </w:p>
        </w:tc>
        <w:tc>
          <w:tcPr>
            <w:tcW w:w="140" w:type="dxa"/>
            <w:vAlign w:val="bottom"/>
          </w:tcPr>
          <w:p w:rsidR="00882E85" w:rsidRDefault="00882E85">
            <w:pPr>
              <w:rPr>
                <w:sz w:val="19"/>
                <w:szCs w:val="19"/>
              </w:rPr>
            </w:pPr>
          </w:p>
        </w:tc>
        <w:tc>
          <w:tcPr>
            <w:tcW w:w="200" w:type="dxa"/>
            <w:vMerge/>
            <w:vAlign w:val="bottom"/>
          </w:tcPr>
          <w:p w:rsidR="00882E85" w:rsidRDefault="00882E85">
            <w:pPr>
              <w:rPr>
                <w:sz w:val="19"/>
                <w:szCs w:val="19"/>
              </w:rPr>
            </w:pPr>
          </w:p>
        </w:tc>
        <w:tc>
          <w:tcPr>
            <w:tcW w:w="0" w:type="dxa"/>
            <w:vAlign w:val="bottom"/>
          </w:tcPr>
          <w:p w:rsidR="00882E85" w:rsidRDefault="00882E85">
            <w:pPr>
              <w:rPr>
                <w:sz w:val="1"/>
                <w:szCs w:val="1"/>
              </w:rPr>
            </w:pPr>
          </w:p>
        </w:tc>
      </w:tr>
    </w:tbl>
    <w:p w:rsidR="00882E85" w:rsidRDefault="005C4734">
      <w:pPr>
        <w:spacing w:line="20" w:lineRule="exact"/>
        <w:rPr>
          <w:sz w:val="20"/>
          <w:szCs w:val="20"/>
        </w:rPr>
      </w:pPr>
      <w:r>
        <w:rPr>
          <w:noProof/>
          <w:sz w:val="20"/>
          <w:szCs w:val="20"/>
        </w:rPr>
        <w:drawing>
          <wp:anchor distT="0" distB="0" distL="114300" distR="114300" simplePos="0" relativeHeight="251814912" behindDoc="1" locked="0" layoutInCell="0" allowOverlap="1">
            <wp:simplePos x="0" y="0"/>
            <wp:positionH relativeFrom="column">
              <wp:posOffset>163830</wp:posOffset>
            </wp:positionH>
            <wp:positionV relativeFrom="paragraph">
              <wp:posOffset>-222885</wp:posOffset>
            </wp:positionV>
            <wp:extent cx="100965" cy="8890"/>
            <wp:effectExtent l="0" t="0" r="0" b="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1">
                      <a:extLst/>
                    </a:blip>
                    <a:srcRect/>
                    <a:stretch>
                      <a:fillRect/>
                    </a:stretch>
                  </pic:blipFill>
                  <pic:spPr bwMode="auto">
                    <a:xfrm>
                      <a:off x="0" y="0"/>
                      <a:ext cx="100965" cy="8890"/>
                    </a:xfrm>
                    <a:prstGeom prst="rect">
                      <a:avLst/>
                    </a:prstGeom>
                    <a:noFill/>
                  </pic:spPr>
                </pic:pic>
              </a:graphicData>
            </a:graphic>
          </wp:anchor>
        </w:drawing>
      </w:r>
      <w:r>
        <w:rPr>
          <w:noProof/>
          <w:sz w:val="20"/>
          <w:szCs w:val="20"/>
        </w:rPr>
        <w:drawing>
          <wp:anchor distT="0" distB="0" distL="114300" distR="114300" simplePos="0" relativeHeight="251815936" behindDoc="1" locked="0" layoutInCell="0" allowOverlap="1">
            <wp:simplePos x="0" y="0"/>
            <wp:positionH relativeFrom="column">
              <wp:posOffset>373380</wp:posOffset>
            </wp:positionH>
            <wp:positionV relativeFrom="paragraph">
              <wp:posOffset>-222885</wp:posOffset>
            </wp:positionV>
            <wp:extent cx="100965" cy="8890"/>
            <wp:effectExtent l="0" t="0" r="0" b="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1">
                      <a:extLst/>
                    </a:blip>
                    <a:srcRect/>
                    <a:stretch>
                      <a:fillRect/>
                    </a:stretch>
                  </pic:blipFill>
                  <pic:spPr bwMode="auto">
                    <a:xfrm>
                      <a:off x="0" y="0"/>
                      <a:ext cx="100965" cy="8890"/>
                    </a:xfrm>
                    <a:prstGeom prst="rect">
                      <a:avLst/>
                    </a:prstGeom>
                    <a:noFill/>
                  </pic:spPr>
                </pic:pic>
              </a:graphicData>
            </a:graphic>
          </wp:anchor>
        </w:drawing>
      </w:r>
      <w:r>
        <w:rPr>
          <w:noProof/>
          <w:sz w:val="20"/>
          <w:szCs w:val="20"/>
        </w:rPr>
        <w:drawing>
          <wp:anchor distT="0" distB="0" distL="114300" distR="114300" simplePos="0" relativeHeight="251816960" behindDoc="1" locked="0" layoutInCell="0" allowOverlap="1">
            <wp:simplePos x="0" y="0"/>
            <wp:positionH relativeFrom="column">
              <wp:posOffset>555625</wp:posOffset>
            </wp:positionH>
            <wp:positionV relativeFrom="paragraph">
              <wp:posOffset>-222885</wp:posOffset>
            </wp:positionV>
            <wp:extent cx="100965" cy="8890"/>
            <wp:effectExtent l="0" t="0" r="0" b="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1">
                      <a:extLst/>
                    </a:blip>
                    <a:srcRect/>
                    <a:stretch>
                      <a:fillRect/>
                    </a:stretch>
                  </pic:blipFill>
                  <pic:spPr bwMode="auto">
                    <a:xfrm>
                      <a:off x="0" y="0"/>
                      <a:ext cx="100965" cy="8890"/>
                    </a:xfrm>
                    <a:prstGeom prst="rect">
                      <a:avLst/>
                    </a:prstGeom>
                    <a:noFill/>
                  </pic:spPr>
                </pic:pic>
              </a:graphicData>
            </a:graphic>
          </wp:anchor>
        </w:drawing>
      </w:r>
      <w:r>
        <w:rPr>
          <w:noProof/>
          <w:sz w:val="20"/>
          <w:szCs w:val="20"/>
        </w:rPr>
        <w:drawing>
          <wp:anchor distT="0" distB="0" distL="114300" distR="114300" simplePos="0" relativeHeight="251817984" behindDoc="1" locked="0" layoutInCell="0" allowOverlap="1">
            <wp:simplePos x="0" y="0"/>
            <wp:positionH relativeFrom="column">
              <wp:posOffset>765175</wp:posOffset>
            </wp:positionH>
            <wp:positionV relativeFrom="paragraph">
              <wp:posOffset>-222885</wp:posOffset>
            </wp:positionV>
            <wp:extent cx="100965" cy="8890"/>
            <wp:effectExtent l="0" t="0" r="0" b="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1">
                      <a:extLst/>
                    </a:blip>
                    <a:srcRect/>
                    <a:stretch>
                      <a:fillRect/>
                    </a:stretch>
                  </pic:blipFill>
                  <pic:spPr bwMode="auto">
                    <a:xfrm>
                      <a:off x="0" y="0"/>
                      <a:ext cx="100965" cy="8890"/>
                    </a:xfrm>
                    <a:prstGeom prst="rect">
                      <a:avLst/>
                    </a:prstGeom>
                    <a:noFill/>
                  </pic:spPr>
                </pic:pic>
              </a:graphicData>
            </a:graphic>
          </wp:anchor>
        </w:drawing>
      </w:r>
    </w:p>
    <w:p w:rsidR="00882E85" w:rsidRDefault="005C4734">
      <w:pPr>
        <w:spacing w:line="20" w:lineRule="exact"/>
        <w:rPr>
          <w:sz w:val="20"/>
          <w:szCs w:val="20"/>
        </w:rPr>
      </w:pPr>
      <w:r>
        <w:rPr>
          <w:sz w:val="20"/>
          <w:szCs w:val="20"/>
        </w:rPr>
        <w:br w:type="column"/>
      </w:r>
    </w:p>
    <w:p w:rsidR="00882E85" w:rsidRDefault="00882E85">
      <w:pPr>
        <w:spacing w:line="187" w:lineRule="exact"/>
        <w:rPr>
          <w:sz w:val="20"/>
          <w:szCs w:val="20"/>
        </w:rPr>
      </w:pPr>
    </w:p>
    <w:p w:rsidR="00882E85" w:rsidRDefault="005C4734">
      <w:pPr>
        <w:rPr>
          <w:sz w:val="20"/>
          <w:szCs w:val="20"/>
        </w:rPr>
      </w:pPr>
      <w:r>
        <w:rPr>
          <w:rFonts w:eastAsia="Times New Roman"/>
          <w:sz w:val="28"/>
          <w:szCs w:val="28"/>
        </w:rPr>
        <w:t xml:space="preserve">рад). </w:t>
      </w:r>
      <w:r>
        <w:rPr>
          <w:rFonts w:eastAsia="Times New Roman"/>
          <w:i/>
          <w:iCs/>
          <w:sz w:val="28"/>
          <w:szCs w:val="28"/>
        </w:rPr>
        <w:t>Формулы сложения</w:t>
      </w:r>
    </w:p>
    <w:p w:rsidR="00882E85" w:rsidRDefault="00882E85">
      <w:pPr>
        <w:spacing w:line="399" w:lineRule="exact"/>
        <w:rPr>
          <w:sz w:val="20"/>
          <w:szCs w:val="20"/>
        </w:rPr>
      </w:pPr>
    </w:p>
    <w:p w:rsidR="00882E85" w:rsidRDefault="00882E85">
      <w:pPr>
        <w:sectPr w:rsidR="00882E85">
          <w:type w:val="continuous"/>
          <w:pgSz w:w="11900" w:h="16838"/>
          <w:pgMar w:top="1141" w:right="564" w:bottom="734" w:left="1440" w:header="0" w:footer="0" w:gutter="0"/>
          <w:cols w:num="3" w:space="720" w:equalWidth="0">
            <w:col w:w="5260" w:space="20"/>
            <w:col w:w="1360" w:space="180"/>
            <w:col w:w="3080"/>
          </w:cols>
        </w:sectPr>
      </w:pPr>
    </w:p>
    <w:p w:rsidR="00882E85" w:rsidRDefault="005C4734">
      <w:pPr>
        <w:spacing w:line="349" w:lineRule="auto"/>
        <w:ind w:left="260" w:right="20"/>
        <w:jc w:val="both"/>
        <w:rPr>
          <w:sz w:val="20"/>
          <w:szCs w:val="20"/>
        </w:rPr>
      </w:pPr>
      <w:r>
        <w:rPr>
          <w:rFonts w:eastAsia="Times New Roman"/>
          <w:i/>
          <w:iCs/>
          <w:sz w:val="28"/>
          <w:szCs w:val="28"/>
        </w:rPr>
        <w:lastRenderedPageBreak/>
        <w:t>тригонометрических функций, формулы приведения, формулы двойного аргумента..</w:t>
      </w:r>
    </w:p>
    <w:p w:rsidR="00882E85" w:rsidRDefault="00882E85">
      <w:pPr>
        <w:spacing w:line="13" w:lineRule="exact"/>
        <w:rPr>
          <w:sz w:val="20"/>
          <w:szCs w:val="20"/>
        </w:rPr>
      </w:pPr>
    </w:p>
    <w:p w:rsidR="00882E85" w:rsidRDefault="005C4734">
      <w:pPr>
        <w:tabs>
          <w:tab w:val="left" w:pos="2020"/>
          <w:tab w:val="left" w:pos="3580"/>
          <w:tab w:val="left" w:pos="5500"/>
          <w:tab w:val="left" w:pos="8120"/>
        </w:tabs>
        <w:ind w:left="980"/>
        <w:rPr>
          <w:sz w:val="20"/>
          <w:szCs w:val="20"/>
        </w:rPr>
      </w:pPr>
      <w:r>
        <w:rPr>
          <w:rFonts w:eastAsia="Times New Roman"/>
          <w:sz w:val="28"/>
          <w:szCs w:val="28"/>
        </w:rPr>
        <w:t>Нули</w:t>
      </w:r>
      <w:r>
        <w:rPr>
          <w:sz w:val="20"/>
          <w:szCs w:val="20"/>
        </w:rPr>
        <w:tab/>
      </w:r>
      <w:r>
        <w:rPr>
          <w:rFonts w:eastAsia="Times New Roman"/>
          <w:sz w:val="28"/>
          <w:szCs w:val="28"/>
        </w:rPr>
        <w:t>функции,</w:t>
      </w:r>
      <w:r>
        <w:rPr>
          <w:sz w:val="20"/>
          <w:szCs w:val="20"/>
        </w:rPr>
        <w:tab/>
      </w:r>
      <w:r>
        <w:rPr>
          <w:rFonts w:eastAsia="Times New Roman"/>
          <w:sz w:val="28"/>
          <w:szCs w:val="28"/>
        </w:rPr>
        <w:t>промежутки</w:t>
      </w:r>
      <w:r>
        <w:rPr>
          <w:sz w:val="20"/>
          <w:szCs w:val="20"/>
        </w:rPr>
        <w:tab/>
      </w:r>
      <w:r>
        <w:rPr>
          <w:rFonts w:eastAsia="Times New Roman"/>
          <w:sz w:val="28"/>
          <w:szCs w:val="28"/>
        </w:rPr>
        <w:t>знакопостоянства,</w:t>
      </w:r>
      <w:r>
        <w:rPr>
          <w:sz w:val="20"/>
          <w:szCs w:val="20"/>
        </w:rPr>
        <w:tab/>
      </w:r>
      <w:r>
        <w:rPr>
          <w:rFonts w:eastAsia="Times New Roman"/>
          <w:sz w:val="28"/>
          <w:szCs w:val="28"/>
        </w:rPr>
        <w:t>монотонность.</w:t>
      </w:r>
    </w:p>
    <w:p w:rsidR="00882E85" w:rsidRDefault="00882E85">
      <w:pPr>
        <w:spacing w:line="163" w:lineRule="exact"/>
        <w:rPr>
          <w:sz w:val="20"/>
          <w:szCs w:val="20"/>
        </w:rPr>
      </w:pPr>
    </w:p>
    <w:p w:rsidR="00882E85" w:rsidRDefault="005C4734">
      <w:pPr>
        <w:tabs>
          <w:tab w:val="left" w:pos="1960"/>
          <w:tab w:val="left" w:pos="2320"/>
          <w:tab w:val="left" w:pos="4020"/>
          <w:tab w:val="left" w:pos="5320"/>
          <w:tab w:val="left" w:pos="6660"/>
          <w:tab w:val="left" w:pos="8740"/>
        </w:tabs>
        <w:ind w:left="260"/>
        <w:rPr>
          <w:sz w:val="20"/>
          <w:szCs w:val="20"/>
        </w:rPr>
      </w:pPr>
      <w:r>
        <w:rPr>
          <w:rFonts w:eastAsia="Times New Roman"/>
          <w:sz w:val="28"/>
          <w:szCs w:val="28"/>
        </w:rPr>
        <w:t>Наибольшее</w:t>
      </w:r>
      <w:r>
        <w:rPr>
          <w:rFonts w:eastAsia="Times New Roman"/>
          <w:sz w:val="28"/>
          <w:szCs w:val="28"/>
        </w:rPr>
        <w:tab/>
        <w:t>и</w:t>
      </w:r>
      <w:r>
        <w:rPr>
          <w:rFonts w:eastAsia="Times New Roman"/>
          <w:sz w:val="28"/>
          <w:szCs w:val="28"/>
        </w:rPr>
        <w:tab/>
        <w:t>наименьшее</w:t>
      </w:r>
      <w:r>
        <w:rPr>
          <w:rFonts w:eastAsia="Times New Roman"/>
          <w:sz w:val="28"/>
          <w:szCs w:val="28"/>
        </w:rPr>
        <w:tab/>
        <w:t>значение</w:t>
      </w:r>
      <w:r>
        <w:rPr>
          <w:rFonts w:eastAsia="Times New Roman"/>
          <w:sz w:val="28"/>
          <w:szCs w:val="28"/>
        </w:rPr>
        <w:tab/>
        <w:t>функции.</w:t>
      </w:r>
      <w:r>
        <w:rPr>
          <w:rFonts w:eastAsia="Times New Roman"/>
          <w:sz w:val="28"/>
          <w:szCs w:val="28"/>
        </w:rPr>
        <w:tab/>
        <w:t>Периодические</w:t>
      </w:r>
      <w:r>
        <w:rPr>
          <w:sz w:val="20"/>
          <w:szCs w:val="20"/>
        </w:rPr>
        <w:tab/>
      </w:r>
      <w:r>
        <w:rPr>
          <w:rFonts w:eastAsia="Times New Roman"/>
          <w:sz w:val="27"/>
          <w:szCs w:val="27"/>
        </w:rPr>
        <w:t>функции.</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 xml:space="preserve">Четность и нечетность функций. </w:t>
      </w:r>
      <w:r>
        <w:rPr>
          <w:rFonts w:eastAsia="Times New Roman"/>
          <w:i/>
          <w:iCs/>
          <w:sz w:val="28"/>
          <w:szCs w:val="28"/>
        </w:rPr>
        <w:t>Сложные функции.</w:t>
      </w:r>
    </w:p>
    <w:p w:rsidR="00882E85" w:rsidRDefault="00882E85">
      <w:pPr>
        <w:spacing w:line="157" w:lineRule="exact"/>
        <w:rPr>
          <w:sz w:val="20"/>
          <w:szCs w:val="20"/>
        </w:rPr>
      </w:pPr>
    </w:p>
    <w:p w:rsidR="00882E85" w:rsidRDefault="005C4734">
      <w:pPr>
        <w:tabs>
          <w:tab w:val="left" w:pos="3640"/>
          <w:tab w:val="left" w:pos="4940"/>
          <w:tab w:val="left" w:pos="7740"/>
          <w:tab w:val="left" w:pos="9020"/>
        </w:tabs>
        <w:ind w:left="960"/>
        <w:rPr>
          <w:sz w:val="20"/>
          <w:szCs w:val="20"/>
        </w:rPr>
      </w:pPr>
      <w:r>
        <w:rPr>
          <w:rFonts w:eastAsia="Times New Roman"/>
          <w:sz w:val="28"/>
          <w:szCs w:val="28"/>
        </w:rPr>
        <w:t>Тригонометрические</w:t>
      </w:r>
      <w:r>
        <w:rPr>
          <w:rFonts w:eastAsia="Times New Roman"/>
          <w:sz w:val="28"/>
          <w:szCs w:val="28"/>
        </w:rPr>
        <w:tab/>
        <w:t>функции</w:t>
      </w:r>
      <w:r>
        <w:rPr>
          <w:sz w:val="20"/>
          <w:szCs w:val="20"/>
        </w:rPr>
        <w:tab/>
      </w:r>
      <w:r>
        <w:rPr>
          <w:rFonts w:eastAsia="Times New Roman"/>
          <w:i/>
          <w:iCs/>
          <w:sz w:val="25"/>
          <w:szCs w:val="25"/>
        </w:rPr>
        <w:t>y</w:t>
      </w:r>
      <w:r>
        <w:rPr>
          <w:rFonts w:ascii="Symbol" w:eastAsia="Symbol" w:hAnsi="Symbol" w:cs="Symbol"/>
          <w:sz w:val="25"/>
          <w:szCs w:val="25"/>
        </w:rPr>
        <w:t></w:t>
      </w:r>
      <w:r>
        <w:rPr>
          <w:rFonts w:ascii="Symbol" w:eastAsia="Symbol" w:hAnsi="Symbol" w:cs="Symbol"/>
          <w:sz w:val="25"/>
          <w:szCs w:val="25"/>
        </w:rPr>
        <w:t></w:t>
      </w:r>
      <w:r>
        <w:rPr>
          <w:rFonts w:eastAsia="Times New Roman"/>
          <w:sz w:val="25"/>
          <w:szCs w:val="25"/>
        </w:rPr>
        <w:t xml:space="preserve"> cos </w:t>
      </w:r>
      <w:r>
        <w:rPr>
          <w:rFonts w:eastAsia="Times New Roman"/>
          <w:i/>
          <w:iCs/>
          <w:sz w:val="25"/>
          <w:szCs w:val="25"/>
        </w:rPr>
        <w:t>x</w:t>
      </w:r>
      <w:r>
        <w:rPr>
          <w:rFonts w:eastAsia="Times New Roman"/>
          <w:sz w:val="25"/>
          <w:szCs w:val="25"/>
        </w:rPr>
        <w:t xml:space="preserve"> , </w:t>
      </w:r>
      <w:r>
        <w:rPr>
          <w:rFonts w:eastAsia="Times New Roman"/>
          <w:i/>
          <w:iCs/>
          <w:sz w:val="25"/>
          <w:szCs w:val="25"/>
        </w:rPr>
        <w:t>y</w:t>
      </w:r>
      <w:r>
        <w:rPr>
          <w:rFonts w:ascii="Symbol" w:eastAsia="Symbol" w:hAnsi="Symbol" w:cs="Symbol"/>
          <w:sz w:val="25"/>
          <w:szCs w:val="25"/>
        </w:rPr>
        <w:t></w:t>
      </w:r>
      <w:r>
        <w:rPr>
          <w:rFonts w:ascii="Symbol" w:eastAsia="Symbol" w:hAnsi="Symbol" w:cs="Symbol"/>
          <w:sz w:val="25"/>
          <w:szCs w:val="25"/>
        </w:rPr>
        <w:t></w:t>
      </w:r>
      <w:r>
        <w:rPr>
          <w:rFonts w:eastAsia="Times New Roman"/>
          <w:sz w:val="25"/>
          <w:szCs w:val="25"/>
        </w:rPr>
        <w:t xml:space="preserve"> sin </w:t>
      </w:r>
      <w:r>
        <w:rPr>
          <w:rFonts w:eastAsia="Times New Roman"/>
          <w:i/>
          <w:iCs/>
          <w:sz w:val="25"/>
          <w:szCs w:val="25"/>
        </w:rPr>
        <w:t>x</w:t>
      </w:r>
      <w:r>
        <w:rPr>
          <w:rFonts w:eastAsia="Times New Roman"/>
          <w:sz w:val="25"/>
          <w:szCs w:val="25"/>
        </w:rPr>
        <w:t xml:space="preserve"> , </w:t>
      </w:r>
      <w:r>
        <w:rPr>
          <w:rFonts w:eastAsia="Times New Roman"/>
          <w:i/>
          <w:iCs/>
          <w:sz w:val="25"/>
          <w:szCs w:val="25"/>
        </w:rPr>
        <w:t>y</w:t>
      </w:r>
      <w:r>
        <w:rPr>
          <w:rFonts w:ascii="Symbol" w:eastAsia="Symbol" w:hAnsi="Symbol" w:cs="Symbol"/>
          <w:sz w:val="25"/>
          <w:szCs w:val="25"/>
        </w:rPr>
        <w:t></w:t>
      </w:r>
      <w:r>
        <w:rPr>
          <w:rFonts w:ascii="Symbol" w:eastAsia="Symbol" w:hAnsi="Symbol" w:cs="Symbol"/>
          <w:sz w:val="25"/>
          <w:szCs w:val="25"/>
        </w:rPr>
        <w:t></w:t>
      </w:r>
      <w:r>
        <w:rPr>
          <w:rFonts w:eastAsia="Times New Roman"/>
          <w:sz w:val="25"/>
          <w:szCs w:val="25"/>
        </w:rPr>
        <w:t xml:space="preserve"> tg</w:t>
      </w:r>
      <w:r>
        <w:rPr>
          <w:rFonts w:eastAsia="Times New Roman"/>
          <w:i/>
          <w:iCs/>
          <w:sz w:val="25"/>
          <w:szCs w:val="25"/>
        </w:rPr>
        <w:t>x</w:t>
      </w:r>
      <w:r>
        <w:rPr>
          <w:rFonts w:eastAsia="Times New Roman"/>
          <w:sz w:val="27"/>
          <w:szCs w:val="27"/>
        </w:rPr>
        <w:t xml:space="preserve"> .</w:t>
      </w:r>
      <w:r>
        <w:rPr>
          <w:sz w:val="20"/>
          <w:szCs w:val="20"/>
        </w:rPr>
        <w:tab/>
      </w:r>
      <w:r>
        <w:rPr>
          <w:rFonts w:eastAsia="Times New Roman"/>
          <w:i/>
          <w:iCs/>
          <w:sz w:val="28"/>
          <w:szCs w:val="28"/>
        </w:rPr>
        <w:t>Функция</w:t>
      </w:r>
      <w:r>
        <w:rPr>
          <w:sz w:val="20"/>
          <w:szCs w:val="20"/>
        </w:rPr>
        <w:tab/>
      </w:r>
      <w:r>
        <w:rPr>
          <w:rFonts w:eastAsia="Times New Roman"/>
          <w:i/>
          <w:iCs/>
          <w:sz w:val="23"/>
          <w:szCs w:val="23"/>
        </w:rPr>
        <w:t>y</w:t>
      </w:r>
      <w:r>
        <w:rPr>
          <w:rFonts w:ascii="Symbol" w:eastAsia="Symbol" w:hAnsi="Symbol" w:cs="Symbol"/>
          <w:sz w:val="23"/>
          <w:szCs w:val="23"/>
        </w:rPr>
        <w:t></w:t>
      </w:r>
      <w:r>
        <w:rPr>
          <w:rFonts w:ascii="Symbol" w:eastAsia="Symbol" w:hAnsi="Symbol" w:cs="Symbol"/>
          <w:sz w:val="23"/>
          <w:szCs w:val="23"/>
        </w:rPr>
        <w:t></w:t>
      </w:r>
      <w:r>
        <w:rPr>
          <w:rFonts w:eastAsia="Times New Roman"/>
          <w:sz w:val="23"/>
          <w:szCs w:val="23"/>
        </w:rPr>
        <w:t xml:space="preserve"> ctg</w:t>
      </w:r>
      <w:r>
        <w:rPr>
          <w:rFonts w:eastAsia="Times New Roman"/>
          <w:i/>
          <w:iCs/>
          <w:sz w:val="23"/>
          <w:szCs w:val="23"/>
        </w:rPr>
        <w:t>x</w:t>
      </w:r>
      <w:r>
        <w:rPr>
          <w:rFonts w:eastAsia="Times New Roman"/>
          <w:sz w:val="26"/>
          <w:szCs w:val="26"/>
        </w:rPr>
        <w:t xml:space="preserve"> .</w:t>
      </w:r>
    </w:p>
    <w:p w:rsidR="00882E85" w:rsidRDefault="00882E85">
      <w:pPr>
        <w:spacing w:line="199" w:lineRule="exact"/>
        <w:rPr>
          <w:sz w:val="20"/>
          <w:szCs w:val="20"/>
        </w:rPr>
      </w:pPr>
    </w:p>
    <w:p w:rsidR="00882E85" w:rsidRDefault="005C4734">
      <w:pPr>
        <w:ind w:left="260"/>
        <w:rPr>
          <w:sz w:val="20"/>
          <w:szCs w:val="20"/>
        </w:rPr>
      </w:pPr>
      <w:r>
        <w:rPr>
          <w:rFonts w:eastAsia="Times New Roman"/>
          <w:sz w:val="28"/>
          <w:szCs w:val="28"/>
        </w:rPr>
        <w:t>Свойства и графики тригонометрических функций.</w:t>
      </w:r>
    </w:p>
    <w:p w:rsidR="00882E85" w:rsidRDefault="00882E85">
      <w:pPr>
        <w:spacing w:line="178" w:lineRule="exact"/>
        <w:rPr>
          <w:sz w:val="20"/>
          <w:szCs w:val="20"/>
        </w:rPr>
      </w:pPr>
    </w:p>
    <w:p w:rsidR="00882E85" w:rsidRDefault="005C4734">
      <w:pPr>
        <w:spacing w:line="353" w:lineRule="auto"/>
        <w:ind w:left="260" w:firstLine="706"/>
        <w:jc w:val="both"/>
        <w:rPr>
          <w:sz w:val="20"/>
          <w:szCs w:val="20"/>
        </w:rPr>
      </w:pPr>
      <w:r>
        <w:rPr>
          <w:rFonts w:eastAsia="Times New Roman"/>
          <w:sz w:val="28"/>
          <w:szCs w:val="28"/>
        </w:rPr>
        <w:t xml:space="preserve">Арккосинус, арксинус, арктангенс числа. </w:t>
      </w:r>
      <w:r>
        <w:rPr>
          <w:rFonts w:eastAsia="Times New Roman"/>
          <w:i/>
          <w:iCs/>
          <w:sz w:val="28"/>
          <w:szCs w:val="28"/>
        </w:rPr>
        <w:t>Арккотангенс числа</w:t>
      </w:r>
      <w:r>
        <w:rPr>
          <w:rFonts w:eastAsia="Times New Roman"/>
          <w:sz w:val="28"/>
          <w:szCs w:val="28"/>
        </w:rPr>
        <w:t>. Простейшие тригонометрические уравнения. Решение тригонометрических уравнений.</w:t>
      </w:r>
    </w:p>
    <w:p w:rsidR="00882E85" w:rsidRDefault="00882E85">
      <w:pPr>
        <w:spacing w:line="9" w:lineRule="exact"/>
        <w:rPr>
          <w:sz w:val="20"/>
          <w:szCs w:val="20"/>
        </w:rPr>
      </w:pPr>
    </w:p>
    <w:p w:rsidR="00882E85" w:rsidRDefault="005C4734">
      <w:pPr>
        <w:tabs>
          <w:tab w:val="left" w:pos="2460"/>
          <w:tab w:val="left" w:pos="5260"/>
          <w:tab w:val="left" w:pos="6580"/>
          <w:tab w:val="left" w:pos="7080"/>
          <w:tab w:val="left" w:pos="8420"/>
          <w:tab w:val="left" w:pos="8800"/>
        </w:tabs>
        <w:ind w:left="960"/>
        <w:rPr>
          <w:sz w:val="20"/>
          <w:szCs w:val="20"/>
        </w:rPr>
      </w:pPr>
      <w:r>
        <w:rPr>
          <w:rFonts w:eastAsia="Times New Roman"/>
          <w:i/>
          <w:iCs/>
          <w:sz w:val="28"/>
          <w:szCs w:val="28"/>
        </w:rPr>
        <w:t>Обратные</w:t>
      </w:r>
      <w:r>
        <w:rPr>
          <w:rFonts w:eastAsia="Times New Roman"/>
          <w:i/>
          <w:iCs/>
          <w:sz w:val="28"/>
          <w:szCs w:val="28"/>
        </w:rPr>
        <w:tab/>
        <w:t>тригонометрические</w:t>
      </w:r>
      <w:r>
        <w:rPr>
          <w:rFonts w:eastAsia="Times New Roman"/>
          <w:i/>
          <w:iCs/>
          <w:sz w:val="28"/>
          <w:szCs w:val="28"/>
        </w:rPr>
        <w:tab/>
        <w:t>функции,</w:t>
      </w:r>
      <w:r>
        <w:rPr>
          <w:rFonts w:eastAsia="Times New Roman"/>
          <w:i/>
          <w:iCs/>
          <w:sz w:val="28"/>
          <w:szCs w:val="28"/>
        </w:rPr>
        <w:tab/>
        <w:t>их</w:t>
      </w:r>
      <w:r>
        <w:rPr>
          <w:rFonts w:eastAsia="Times New Roman"/>
          <w:i/>
          <w:iCs/>
          <w:sz w:val="28"/>
          <w:szCs w:val="28"/>
        </w:rPr>
        <w:tab/>
        <w:t>свойства</w:t>
      </w:r>
      <w:r>
        <w:rPr>
          <w:rFonts w:eastAsia="Times New Roman"/>
          <w:i/>
          <w:iCs/>
          <w:sz w:val="28"/>
          <w:szCs w:val="28"/>
        </w:rPr>
        <w:tab/>
        <w:t>и</w:t>
      </w:r>
      <w:r>
        <w:rPr>
          <w:sz w:val="20"/>
          <w:szCs w:val="20"/>
        </w:rPr>
        <w:tab/>
      </w:r>
      <w:r>
        <w:rPr>
          <w:rFonts w:eastAsia="Times New Roman"/>
          <w:i/>
          <w:iCs/>
          <w:sz w:val="27"/>
          <w:szCs w:val="27"/>
        </w:rPr>
        <w:t>графики.</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Решение простейших тригонометрических неравенств.</w:t>
      </w:r>
    </w:p>
    <w:p w:rsidR="00882E85" w:rsidRDefault="00882E85">
      <w:pPr>
        <w:spacing w:line="179" w:lineRule="exact"/>
        <w:rPr>
          <w:sz w:val="20"/>
          <w:szCs w:val="20"/>
        </w:rPr>
      </w:pPr>
    </w:p>
    <w:p w:rsidR="00882E85" w:rsidRDefault="005C4734">
      <w:pPr>
        <w:spacing w:line="353" w:lineRule="auto"/>
        <w:ind w:left="260" w:right="20" w:firstLine="706"/>
        <w:jc w:val="both"/>
        <w:rPr>
          <w:sz w:val="20"/>
          <w:szCs w:val="20"/>
        </w:rPr>
      </w:pPr>
      <w:r>
        <w:rPr>
          <w:rFonts w:eastAsia="Times New Roman"/>
          <w:sz w:val="28"/>
          <w:szCs w:val="28"/>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882E85" w:rsidRDefault="00882E85">
      <w:pPr>
        <w:spacing w:line="13" w:lineRule="exact"/>
        <w:rPr>
          <w:sz w:val="20"/>
          <w:szCs w:val="20"/>
        </w:rPr>
      </w:pPr>
    </w:p>
    <w:p w:rsidR="00882E85" w:rsidRDefault="005C4734">
      <w:pPr>
        <w:ind w:left="960"/>
        <w:rPr>
          <w:sz w:val="20"/>
          <w:szCs w:val="20"/>
        </w:rPr>
      </w:pPr>
      <w:r>
        <w:rPr>
          <w:rFonts w:eastAsia="Times New Roman"/>
          <w:sz w:val="28"/>
          <w:szCs w:val="28"/>
        </w:rPr>
        <w:t xml:space="preserve">Логарифм числа, свойства логарифма. Десятичный логарифм.  </w:t>
      </w:r>
      <w:r>
        <w:rPr>
          <w:rFonts w:eastAsia="Times New Roman"/>
          <w:i/>
          <w:iCs/>
          <w:sz w:val="28"/>
          <w:szCs w:val="28"/>
        </w:rPr>
        <w:t>Число е.</w:t>
      </w:r>
    </w:p>
    <w:p w:rsidR="00882E85" w:rsidRDefault="00882E85">
      <w:pPr>
        <w:spacing w:line="159" w:lineRule="exact"/>
        <w:rPr>
          <w:sz w:val="20"/>
          <w:szCs w:val="20"/>
        </w:rPr>
      </w:pPr>
    </w:p>
    <w:p w:rsidR="00882E85" w:rsidRDefault="005C4734">
      <w:pPr>
        <w:tabs>
          <w:tab w:val="left" w:pos="2220"/>
          <w:tab w:val="left" w:pos="3760"/>
          <w:tab w:val="left" w:pos="6020"/>
          <w:tab w:val="left" w:pos="8440"/>
        </w:tabs>
        <w:ind w:left="260"/>
        <w:rPr>
          <w:sz w:val="20"/>
          <w:szCs w:val="20"/>
        </w:rPr>
      </w:pPr>
      <w:r>
        <w:rPr>
          <w:rFonts w:eastAsia="Times New Roman"/>
          <w:i/>
          <w:iCs/>
          <w:sz w:val="28"/>
          <w:szCs w:val="28"/>
        </w:rPr>
        <w:t>Натуральный</w:t>
      </w:r>
      <w:r>
        <w:rPr>
          <w:rFonts w:eastAsia="Times New Roman"/>
          <w:i/>
          <w:iCs/>
          <w:sz w:val="28"/>
          <w:szCs w:val="28"/>
        </w:rPr>
        <w:tab/>
        <w:t>логарифм</w:t>
      </w:r>
      <w:r>
        <w:rPr>
          <w:rFonts w:eastAsia="Times New Roman"/>
          <w:sz w:val="28"/>
          <w:szCs w:val="28"/>
        </w:rPr>
        <w:t>.</w:t>
      </w:r>
      <w:r>
        <w:rPr>
          <w:sz w:val="20"/>
          <w:szCs w:val="20"/>
        </w:rPr>
        <w:tab/>
      </w:r>
      <w:r>
        <w:rPr>
          <w:rFonts w:eastAsia="Times New Roman"/>
          <w:sz w:val="28"/>
          <w:szCs w:val="28"/>
        </w:rPr>
        <w:t>Преобразование</w:t>
      </w:r>
      <w:r>
        <w:rPr>
          <w:rFonts w:eastAsia="Times New Roman"/>
          <w:sz w:val="28"/>
          <w:szCs w:val="28"/>
        </w:rPr>
        <w:tab/>
        <w:t>логарифмических</w:t>
      </w:r>
      <w:r>
        <w:rPr>
          <w:sz w:val="20"/>
          <w:szCs w:val="20"/>
        </w:rPr>
        <w:tab/>
      </w:r>
      <w:r>
        <w:rPr>
          <w:rFonts w:eastAsia="Times New Roman"/>
          <w:sz w:val="27"/>
          <w:szCs w:val="27"/>
        </w:rPr>
        <w:t>выражений.</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17" w:lineRule="exact"/>
        <w:rPr>
          <w:sz w:val="20"/>
          <w:szCs w:val="20"/>
        </w:rPr>
      </w:pPr>
    </w:p>
    <w:p w:rsidR="00882E85" w:rsidRDefault="005C4734">
      <w:pPr>
        <w:ind w:right="-259"/>
        <w:jc w:val="center"/>
        <w:rPr>
          <w:sz w:val="20"/>
          <w:szCs w:val="20"/>
        </w:rPr>
      </w:pPr>
      <w:r>
        <w:rPr>
          <w:rFonts w:eastAsia="Times New Roman"/>
        </w:rPr>
        <w:t>354</w:t>
      </w:r>
    </w:p>
    <w:p w:rsidR="00882E85" w:rsidRDefault="00882E85">
      <w:pPr>
        <w:sectPr w:rsidR="00882E85">
          <w:type w:val="continuous"/>
          <w:pgSz w:w="11900" w:h="16838"/>
          <w:pgMar w:top="1141" w:right="564" w:bottom="734" w:left="1440" w:header="0" w:footer="0" w:gutter="0"/>
          <w:cols w:space="720" w:equalWidth="0">
            <w:col w:w="9900"/>
          </w:cols>
        </w:sectPr>
      </w:pPr>
    </w:p>
    <w:p w:rsidR="00882E85" w:rsidRDefault="005C4734">
      <w:pPr>
        <w:spacing w:line="349" w:lineRule="auto"/>
        <w:ind w:left="260" w:right="20"/>
        <w:jc w:val="both"/>
        <w:rPr>
          <w:sz w:val="20"/>
          <w:szCs w:val="20"/>
        </w:rPr>
      </w:pPr>
      <w:bookmarkStart w:id="355" w:name="page709"/>
      <w:bookmarkEnd w:id="355"/>
      <w:r>
        <w:rPr>
          <w:rFonts w:eastAsia="Times New Roman"/>
          <w:sz w:val="28"/>
          <w:szCs w:val="28"/>
        </w:rPr>
        <w:lastRenderedPageBreak/>
        <w:t>Логарифмические уравнения и неравенства. Логарифмическая функция и ее свойства и график.</w:t>
      </w:r>
    </w:p>
    <w:p w:rsidR="00882E85" w:rsidRDefault="00882E85">
      <w:pPr>
        <w:spacing w:line="13" w:lineRule="exact"/>
        <w:rPr>
          <w:sz w:val="20"/>
          <w:szCs w:val="20"/>
        </w:rPr>
      </w:pPr>
    </w:p>
    <w:p w:rsidR="00882E85" w:rsidRDefault="005C4734">
      <w:pPr>
        <w:ind w:left="960"/>
        <w:rPr>
          <w:sz w:val="20"/>
          <w:szCs w:val="20"/>
        </w:rPr>
      </w:pPr>
      <w:r>
        <w:rPr>
          <w:rFonts w:eastAsia="Times New Roman"/>
          <w:sz w:val="28"/>
          <w:szCs w:val="28"/>
        </w:rPr>
        <w:t>Степенная функция и ее свойства и график. Иррациональные уравнения.</w:t>
      </w:r>
    </w:p>
    <w:p w:rsidR="00882E85" w:rsidRDefault="00882E85">
      <w:pPr>
        <w:spacing w:line="163" w:lineRule="exact"/>
        <w:rPr>
          <w:sz w:val="20"/>
          <w:szCs w:val="20"/>
        </w:rPr>
      </w:pPr>
    </w:p>
    <w:p w:rsidR="00882E85" w:rsidRDefault="005C4734">
      <w:pPr>
        <w:ind w:left="960"/>
        <w:rPr>
          <w:sz w:val="20"/>
          <w:szCs w:val="20"/>
        </w:rPr>
      </w:pPr>
      <w:r>
        <w:rPr>
          <w:rFonts w:eastAsia="Times New Roman"/>
          <w:i/>
          <w:iCs/>
          <w:sz w:val="28"/>
          <w:szCs w:val="28"/>
        </w:rPr>
        <w:t>Метод интервалов для решения неравенств.</w:t>
      </w:r>
    </w:p>
    <w:p w:rsidR="00882E85" w:rsidRDefault="00882E85">
      <w:pPr>
        <w:spacing w:line="178" w:lineRule="exact"/>
        <w:rPr>
          <w:sz w:val="20"/>
          <w:szCs w:val="20"/>
        </w:rPr>
      </w:pPr>
    </w:p>
    <w:p w:rsidR="00882E85" w:rsidRDefault="005C4734">
      <w:pPr>
        <w:spacing w:line="356" w:lineRule="auto"/>
        <w:ind w:left="260" w:right="20" w:firstLine="706"/>
        <w:jc w:val="both"/>
        <w:rPr>
          <w:sz w:val="20"/>
          <w:szCs w:val="20"/>
        </w:rPr>
      </w:pPr>
      <w:r>
        <w:rPr>
          <w:rFonts w:eastAsia="Times New Roman"/>
          <w:i/>
          <w:iCs/>
          <w:sz w:val="28"/>
          <w:szCs w:val="28"/>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882E85" w:rsidRDefault="00882E85">
      <w:pPr>
        <w:spacing w:line="4" w:lineRule="exact"/>
        <w:rPr>
          <w:sz w:val="20"/>
          <w:szCs w:val="20"/>
        </w:rPr>
      </w:pPr>
    </w:p>
    <w:p w:rsidR="00882E85" w:rsidRDefault="005C4734">
      <w:pPr>
        <w:ind w:left="960"/>
        <w:rPr>
          <w:sz w:val="20"/>
          <w:szCs w:val="20"/>
        </w:rPr>
      </w:pPr>
      <w:r>
        <w:rPr>
          <w:rFonts w:eastAsia="Times New Roman"/>
          <w:i/>
          <w:iCs/>
          <w:sz w:val="28"/>
          <w:szCs w:val="28"/>
        </w:rPr>
        <w:t>Системы показательных, логарифмических и иррациональных уравнений.</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Системы показательных, логарифмических неравенств.</w:t>
      </w:r>
    </w:p>
    <w:p w:rsidR="00882E85" w:rsidRDefault="00882E85">
      <w:pPr>
        <w:spacing w:line="159" w:lineRule="exact"/>
        <w:rPr>
          <w:sz w:val="20"/>
          <w:szCs w:val="20"/>
        </w:rPr>
      </w:pPr>
    </w:p>
    <w:p w:rsidR="00882E85" w:rsidRDefault="005C4734">
      <w:pPr>
        <w:ind w:left="960"/>
        <w:rPr>
          <w:sz w:val="20"/>
          <w:szCs w:val="20"/>
        </w:rPr>
      </w:pPr>
      <w:r>
        <w:rPr>
          <w:rFonts w:eastAsia="Times New Roman"/>
          <w:i/>
          <w:iCs/>
          <w:sz w:val="28"/>
          <w:szCs w:val="28"/>
        </w:rPr>
        <w:t>Взаимно обратные функции. Графики взаимно обратных функций.</w:t>
      </w:r>
    </w:p>
    <w:p w:rsidR="00882E85" w:rsidRDefault="00882E85">
      <w:pPr>
        <w:spacing w:line="163" w:lineRule="exact"/>
        <w:rPr>
          <w:sz w:val="20"/>
          <w:szCs w:val="20"/>
        </w:rPr>
      </w:pPr>
    </w:p>
    <w:p w:rsidR="00882E85" w:rsidRDefault="005C4734">
      <w:pPr>
        <w:ind w:left="960"/>
        <w:rPr>
          <w:sz w:val="20"/>
          <w:szCs w:val="20"/>
        </w:rPr>
      </w:pPr>
      <w:r>
        <w:rPr>
          <w:rFonts w:eastAsia="Times New Roman"/>
          <w:i/>
          <w:iCs/>
          <w:sz w:val="28"/>
          <w:szCs w:val="28"/>
        </w:rPr>
        <w:t>Уравнения, системы уравнений с параметром.</w:t>
      </w:r>
    </w:p>
    <w:p w:rsidR="00882E85" w:rsidRDefault="00882E85">
      <w:pPr>
        <w:spacing w:line="178" w:lineRule="exact"/>
        <w:rPr>
          <w:sz w:val="20"/>
          <w:szCs w:val="20"/>
        </w:rPr>
      </w:pPr>
    </w:p>
    <w:p w:rsidR="00882E85" w:rsidRDefault="005C4734">
      <w:pPr>
        <w:spacing w:line="353" w:lineRule="auto"/>
        <w:ind w:left="260" w:right="20" w:firstLine="706"/>
        <w:jc w:val="both"/>
        <w:rPr>
          <w:sz w:val="20"/>
          <w:szCs w:val="20"/>
        </w:rPr>
      </w:pPr>
      <w:r>
        <w:rPr>
          <w:rFonts w:eastAsia="Times New Roman"/>
          <w:sz w:val="28"/>
          <w:szCs w:val="28"/>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Pr>
          <w:rFonts w:eastAsia="Times New Roman"/>
          <w:i/>
          <w:iCs/>
          <w:sz w:val="28"/>
          <w:szCs w:val="28"/>
        </w:rPr>
        <w:t>Правила дифференцирования.</w:t>
      </w:r>
    </w:p>
    <w:p w:rsidR="00882E85" w:rsidRDefault="00882E85">
      <w:pPr>
        <w:spacing w:line="9" w:lineRule="exact"/>
        <w:rPr>
          <w:sz w:val="20"/>
          <w:szCs w:val="20"/>
        </w:rPr>
      </w:pPr>
    </w:p>
    <w:p w:rsidR="00882E85" w:rsidRDefault="005C4734">
      <w:pPr>
        <w:ind w:left="960"/>
        <w:rPr>
          <w:sz w:val="20"/>
          <w:szCs w:val="20"/>
        </w:rPr>
      </w:pPr>
      <w:r>
        <w:rPr>
          <w:rFonts w:eastAsia="Times New Roman"/>
          <w:i/>
          <w:iCs/>
          <w:sz w:val="28"/>
          <w:szCs w:val="28"/>
        </w:rPr>
        <w:t>Вторая производная, ее геометрический и физический смысл.</w:t>
      </w:r>
    </w:p>
    <w:p w:rsidR="00882E85" w:rsidRDefault="00882E85">
      <w:pPr>
        <w:spacing w:line="178" w:lineRule="exact"/>
        <w:rPr>
          <w:sz w:val="20"/>
          <w:szCs w:val="20"/>
        </w:rPr>
      </w:pPr>
    </w:p>
    <w:p w:rsidR="00882E85" w:rsidRDefault="005C4734">
      <w:pPr>
        <w:spacing w:line="357" w:lineRule="auto"/>
        <w:ind w:left="260" w:firstLine="706"/>
        <w:jc w:val="both"/>
        <w:rPr>
          <w:sz w:val="20"/>
          <w:szCs w:val="20"/>
        </w:rPr>
      </w:pPr>
      <w:r>
        <w:rPr>
          <w:rFonts w:eastAsia="Times New Roman"/>
          <w:sz w:val="28"/>
          <w:szCs w:val="28"/>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rFonts w:eastAsia="Times New Roman"/>
          <w:i/>
          <w:iCs/>
          <w:sz w:val="28"/>
          <w:szCs w:val="28"/>
        </w:rPr>
        <w:t>Построение графиков функций с помощью производных</w:t>
      </w:r>
      <w:r>
        <w:rPr>
          <w:rFonts w:eastAsia="Times New Roman"/>
          <w:sz w:val="28"/>
          <w:szCs w:val="28"/>
        </w:rPr>
        <w:t xml:space="preserve">. </w:t>
      </w:r>
      <w:r>
        <w:rPr>
          <w:rFonts w:eastAsia="Times New Roman"/>
          <w:i/>
          <w:iCs/>
          <w:sz w:val="28"/>
          <w:szCs w:val="28"/>
        </w:rPr>
        <w:t>Применение производной при решении задач.</w:t>
      </w:r>
    </w:p>
    <w:p w:rsidR="00882E85" w:rsidRDefault="00882E85">
      <w:pPr>
        <w:spacing w:line="21" w:lineRule="exact"/>
        <w:rPr>
          <w:sz w:val="20"/>
          <w:szCs w:val="20"/>
        </w:rPr>
      </w:pPr>
    </w:p>
    <w:p w:rsidR="00882E85" w:rsidRDefault="005C4734">
      <w:pPr>
        <w:spacing w:line="356" w:lineRule="auto"/>
        <w:ind w:left="260" w:firstLine="706"/>
        <w:jc w:val="both"/>
        <w:rPr>
          <w:sz w:val="20"/>
          <w:szCs w:val="20"/>
        </w:rPr>
      </w:pPr>
      <w:r>
        <w:rPr>
          <w:rFonts w:eastAsia="Times New Roman"/>
          <w:sz w:val="28"/>
          <w:szCs w:val="28"/>
        </w:rPr>
        <w:t xml:space="preserve">Первообразная. </w:t>
      </w:r>
      <w:r>
        <w:rPr>
          <w:rFonts w:eastAsia="Times New Roman"/>
          <w:i/>
          <w:iCs/>
          <w:sz w:val="28"/>
          <w:szCs w:val="28"/>
        </w:rPr>
        <w:t>Первообразные элементарных функций. Площадь криволинейной трапеции. Формула Ньютона-Лейбница</w:t>
      </w:r>
      <w:r>
        <w:rPr>
          <w:rFonts w:eastAsia="Times New Roman"/>
          <w:sz w:val="28"/>
          <w:szCs w:val="28"/>
        </w:rPr>
        <w:t xml:space="preserve">. </w:t>
      </w:r>
      <w:r>
        <w:rPr>
          <w:rFonts w:eastAsia="Times New Roman"/>
          <w:i/>
          <w:iCs/>
          <w:sz w:val="28"/>
          <w:szCs w:val="28"/>
        </w:rPr>
        <w:t>Определенный интеграл</w:t>
      </w:r>
      <w:r>
        <w:rPr>
          <w:rFonts w:eastAsia="Times New Roman"/>
          <w:sz w:val="28"/>
          <w:szCs w:val="28"/>
        </w:rPr>
        <w:t xml:space="preserve">. </w:t>
      </w:r>
      <w:r>
        <w:rPr>
          <w:rFonts w:eastAsia="Times New Roman"/>
          <w:i/>
          <w:iCs/>
          <w:sz w:val="28"/>
          <w:szCs w:val="28"/>
        </w:rPr>
        <w:t>Вычисление площадей плоских фигур и объемов тел вращения с помощью интеграла</w:t>
      </w:r>
      <w:r>
        <w:rPr>
          <w:rFonts w:eastAsia="Times New Roman"/>
          <w:sz w:val="28"/>
          <w:szCs w:val="28"/>
        </w:rPr>
        <w:t>.</w:t>
      </w:r>
    </w:p>
    <w:p w:rsidR="00882E85" w:rsidRDefault="00882E85">
      <w:pPr>
        <w:spacing w:line="200" w:lineRule="exact"/>
        <w:rPr>
          <w:sz w:val="20"/>
          <w:szCs w:val="20"/>
        </w:rPr>
      </w:pPr>
    </w:p>
    <w:p w:rsidR="00882E85" w:rsidRDefault="00882E85">
      <w:pPr>
        <w:spacing w:line="294" w:lineRule="exact"/>
        <w:rPr>
          <w:sz w:val="20"/>
          <w:szCs w:val="20"/>
        </w:rPr>
      </w:pPr>
    </w:p>
    <w:p w:rsidR="00882E85" w:rsidRDefault="005C4734">
      <w:pPr>
        <w:ind w:left="980"/>
        <w:rPr>
          <w:sz w:val="20"/>
          <w:szCs w:val="20"/>
        </w:rPr>
      </w:pPr>
      <w:r>
        <w:rPr>
          <w:rFonts w:eastAsia="Times New Roman"/>
          <w:b/>
          <w:bCs/>
          <w:sz w:val="28"/>
          <w:szCs w:val="28"/>
        </w:rPr>
        <w:t>Геометрия</w:t>
      </w:r>
    </w:p>
    <w:p w:rsidR="00882E85" w:rsidRDefault="00882E85">
      <w:pPr>
        <w:spacing w:line="174"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Повторение. Решение задач с применением свойств фигур на плоскости. Задачи на доказательство и построение контрпримеров. Использование в</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355</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7" w:lineRule="auto"/>
        <w:ind w:left="260"/>
        <w:jc w:val="both"/>
        <w:rPr>
          <w:sz w:val="20"/>
          <w:szCs w:val="20"/>
        </w:rPr>
      </w:pPr>
      <w:bookmarkStart w:id="356" w:name="page711"/>
      <w:bookmarkEnd w:id="356"/>
      <w:r>
        <w:rPr>
          <w:rFonts w:eastAsia="Times New Roman"/>
          <w:sz w:val="28"/>
          <w:szCs w:val="28"/>
        </w:rPr>
        <w:lastRenderedPageBreak/>
        <w:t xml:space="preserve">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Pr>
          <w:rFonts w:eastAsia="Times New Roman"/>
          <w:i/>
          <w:iCs/>
          <w:sz w:val="28"/>
          <w:szCs w:val="28"/>
        </w:rPr>
        <w:t>Решение задач с помощью векторов и координат.</w:t>
      </w:r>
    </w:p>
    <w:p w:rsidR="00882E85" w:rsidRDefault="00882E85">
      <w:pPr>
        <w:spacing w:line="27"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 xml:space="preserve">Наглядная стереометрия. Фигуры и их изображения (куб, пирамида, призма). </w:t>
      </w:r>
      <w:r>
        <w:rPr>
          <w:rFonts w:eastAsia="Times New Roman"/>
          <w:i/>
          <w:iCs/>
          <w:sz w:val="28"/>
          <w:szCs w:val="28"/>
        </w:rPr>
        <w:t>Основные понятия стереометрии и их свойства.</w:t>
      </w:r>
      <w:r>
        <w:rPr>
          <w:rFonts w:eastAsia="Times New Roman"/>
          <w:sz w:val="28"/>
          <w:szCs w:val="28"/>
        </w:rPr>
        <w:t xml:space="preserve"> Сечения куба и тетраэдра.</w:t>
      </w:r>
    </w:p>
    <w:p w:rsidR="00882E85" w:rsidRDefault="00882E85">
      <w:pPr>
        <w:spacing w:line="29"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882E85" w:rsidRDefault="00882E85">
      <w:pPr>
        <w:spacing w:line="5" w:lineRule="exact"/>
        <w:rPr>
          <w:sz w:val="20"/>
          <w:szCs w:val="20"/>
        </w:rPr>
      </w:pPr>
    </w:p>
    <w:p w:rsidR="00882E85" w:rsidRDefault="005C4734">
      <w:pPr>
        <w:ind w:left="980"/>
        <w:rPr>
          <w:sz w:val="20"/>
          <w:szCs w:val="20"/>
        </w:rPr>
      </w:pPr>
      <w:r>
        <w:rPr>
          <w:rFonts w:eastAsia="Times New Roman"/>
          <w:sz w:val="28"/>
          <w:szCs w:val="28"/>
        </w:rPr>
        <w:t>Расстояния между фигурами в пространстве.</w:t>
      </w:r>
    </w:p>
    <w:p w:rsidR="00882E85" w:rsidRDefault="00882E85">
      <w:pPr>
        <w:spacing w:line="178" w:lineRule="exact"/>
        <w:rPr>
          <w:sz w:val="20"/>
          <w:szCs w:val="20"/>
        </w:rPr>
      </w:pPr>
    </w:p>
    <w:p w:rsidR="00882E85" w:rsidRDefault="005C4734">
      <w:pPr>
        <w:spacing w:line="346" w:lineRule="auto"/>
        <w:ind w:left="980" w:right="20"/>
        <w:rPr>
          <w:sz w:val="20"/>
          <w:szCs w:val="20"/>
        </w:rPr>
      </w:pPr>
      <w:r>
        <w:rPr>
          <w:rFonts w:eastAsia="Times New Roman"/>
          <w:sz w:val="28"/>
          <w:szCs w:val="28"/>
        </w:rPr>
        <w:t>Углы в пространстве. Перпендикулярность прямых и плоскостей. Проекция фигуры на плоскость. Признаки перпендикулярности прямых и</w:t>
      </w:r>
    </w:p>
    <w:p w:rsidR="00882E85" w:rsidRDefault="00882E85">
      <w:pPr>
        <w:spacing w:line="21" w:lineRule="exact"/>
        <w:rPr>
          <w:sz w:val="20"/>
          <w:szCs w:val="20"/>
        </w:rPr>
      </w:pPr>
    </w:p>
    <w:p w:rsidR="00882E85" w:rsidRDefault="005C4734">
      <w:pPr>
        <w:ind w:left="260"/>
        <w:rPr>
          <w:sz w:val="20"/>
          <w:szCs w:val="20"/>
        </w:rPr>
      </w:pPr>
      <w:r>
        <w:rPr>
          <w:rFonts w:eastAsia="Times New Roman"/>
          <w:sz w:val="28"/>
          <w:szCs w:val="28"/>
        </w:rPr>
        <w:t>плоскостей в пространстве. Теорема о трех перпендикулярах.</w:t>
      </w:r>
    </w:p>
    <w:p w:rsidR="00882E85" w:rsidRDefault="00882E85">
      <w:pPr>
        <w:spacing w:line="179"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882E85" w:rsidRDefault="00882E85">
      <w:pPr>
        <w:spacing w:line="20" w:lineRule="exact"/>
        <w:rPr>
          <w:sz w:val="20"/>
          <w:szCs w:val="20"/>
        </w:rPr>
      </w:pPr>
    </w:p>
    <w:p w:rsidR="00882E85" w:rsidRDefault="005C4734">
      <w:pPr>
        <w:spacing w:line="353" w:lineRule="auto"/>
        <w:ind w:left="260" w:right="20" w:firstLine="706"/>
        <w:jc w:val="both"/>
        <w:rPr>
          <w:sz w:val="20"/>
          <w:szCs w:val="20"/>
        </w:rPr>
      </w:pPr>
      <w:r>
        <w:rPr>
          <w:rFonts w:eastAsia="Times New Roman"/>
          <w:sz w:val="28"/>
          <w:szCs w:val="28"/>
        </w:rPr>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rsidR="00882E85" w:rsidRDefault="00882E85">
      <w:pPr>
        <w:spacing w:line="29" w:lineRule="exact"/>
        <w:rPr>
          <w:sz w:val="20"/>
          <w:szCs w:val="20"/>
        </w:rPr>
      </w:pPr>
    </w:p>
    <w:p w:rsidR="00882E85" w:rsidRDefault="005C4734">
      <w:pPr>
        <w:spacing w:line="353" w:lineRule="auto"/>
        <w:ind w:left="260" w:right="20" w:firstLine="706"/>
        <w:jc w:val="both"/>
        <w:rPr>
          <w:sz w:val="20"/>
          <w:szCs w:val="20"/>
        </w:rPr>
      </w:pPr>
      <w:r>
        <w:rPr>
          <w:rFonts w:eastAsia="Times New Roman"/>
          <w:i/>
          <w:iCs/>
          <w:sz w:val="28"/>
          <w:szCs w:val="28"/>
        </w:rP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882E85" w:rsidRDefault="00882E85">
      <w:pPr>
        <w:spacing w:line="14" w:lineRule="exact"/>
        <w:rPr>
          <w:sz w:val="20"/>
          <w:szCs w:val="20"/>
        </w:rPr>
      </w:pPr>
    </w:p>
    <w:p w:rsidR="00882E85" w:rsidRDefault="005C4734">
      <w:pPr>
        <w:ind w:left="960"/>
        <w:rPr>
          <w:sz w:val="20"/>
          <w:szCs w:val="20"/>
        </w:rPr>
      </w:pPr>
      <w:r>
        <w:rPr>
          <w:rFonts w:eastAsia="Times New Roman"/>
          <w:i/>
          <w:iCs/>
          <w:sz w:val="28"/>
          <w:szCs w:val="28"/>
        </w:rPr>
        <w:t>Простейшие комбинации многогранников и тел вращения между собой.</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Вычисление элементов пространственных фигур (ребра, диагонали, углы).</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356</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ight="20" w:firstLine="706"/>
        <w:jc w:val="both"/>
        <w:rPr>
          <w:sz w:val="20"/>
          <w:szCs w:val="20"/>
        </w:rPr>
      </w:pPr>
      <w:bookmarkStart w:id="357" w:name="page713"/>
      <w:bookmarkEnd w:id="357"/>
      <w:r>
        <w:rPr>
          <w:rFonts w:eastAsia="Times New Roman"/>
          <w:sz w:val="28"/>
          <w:szCs w:val="28"/>
        </w:rPr>
        <w:lastRenderedPageBreak/>
        <w:t>Площадь поверхности правильной пирамиды и прямой призмы. Площадь поверхности прямого кругового цилиндра, прямого кругового конуса и шара.</w:t>
      </w:r>
    </w:p>
    <w:p w:rsidR="00882E85" w:rsidRDefault="00882E85">
      <w:pPr>
        <w:spacing w:line="13" w:lineRule="exact"/>
        <w:rPr>
          <w:sz w:val="20"/>
          <w:szCs w:val="20"/>
        </w:rPr>
      </w:pPr>
    </w:p>
    <w:p w:rsidR="00882E85" w:rsidRDefault="005C4734">
      <w:pPr>
        <w:ind w:left="960"/>
        <w:rPr>
          <w:sz w:val="20"/>
          <w:szCs w:val="20"/>
        </w:rPr>
      </w:pPr>
      <w:r>
        <w:rPr>
          <w:rFonts w:eastAsia="Times New Roman"/>
          <w:sz w:val="28"/>
          <w:szCs w:val="28"/>
        </w:rPr>
        <w:t>Понятие  об  объеме.  Объем  пирамиды  и  конуса,  призмы  и  цилиндра.</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Объем шара.</w:t>
      </w:r>
    </w:p>
    <w:p w:rsidR="00882E85" w:rsidRDefault="00882E85">
      <w:pPr>
        <w:spacing w:line="178" w:lineRule="exact"/>
        <w:rPr>
          <w:sz w:val="20"/>
          <w:szCs w:val="20"/>
        </w:rPr>
      </w:pPr>
    </w:p>
    <w:p w:rsidR="00882E85" w:rsidRDefault="005C4734">
      <w:pPr>
        <w:spacing w:line="346" w:lineRule="auto"/>
        <w:ind w:left="260" w:firstLine="706"/>
        <w:jc w:val="both"/>
        <w:rPr>
          <w:sz w:val="20"/>
          <w:szCs w:val="20"/>
        </w:rPr>
      </w:pPr>
      <w:r>
        <w:rPr>
          <w:rFonts w:eastAsia="Times New Roman"/>
          <w:i/>
          <w:iCs/>
          <w:sz w:val="28"/>
          <w:szCs w:val="28"/>
        </w:rPr>
        <w:t>Подобные тела в пространстве.</w:t>
      </w:r>
      <w:r>
        <w:rPr>
          <w:rFonts w:eastAsia="Times New Roman"/>
          <w:sz w:val="28"/>
          <w:szCs w:val="28"/>
        </w:rPr>
        <w:t xml:space="preserve"> Соотношения между площадями поверхностей и объемами подобных тел.</w:t>
      </w:r>
    </w:p>
    <w:p w:rsidR="00882E85" w:rsidRDefault="00882E85">
      <w:pPr>
        <w:spacing w:line="37" w:lineRule="exact"/>
        <w:rPr>
          <w:sz w:val="20"/>
          <w:szCs w:val="20"/>
        </w:rPr>
      </w:pPr>
    </w:p>
    <w:p w:rsidR="00882E85" w:rsidRDefault="005C4734">
      <w:pPr>
        <w:spacing w:line="353" w:lineRule="auto"/>
        <w:ind w:left="260" w:right="20" w:firstLine="706"/>
        <w:jc w:val="both"/>
        <w:rPr>
          <w:sz w:val="20"/>
          <w:szCs w:val="20"/>
        </w:rPr>
      </w:pPr>
      <w:r>
        <w:rPr>
          <w:rFonts w:eastAsia="Times New Roman"/>
          <w:i/>
          <w:iCs/>
          <w:sz w:val="28"/>
          <w:szCs w:val="28"/>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882E85" w:rsidRDefault="00882E85">
      <w:pPr>
        <w:spacing w:line="29" w:lineRule="exact"/>
        <w:rPr>
          <w:sz w:val="20"/>
          <w:szCs w:val="20"/>
        </w:rPr>
      </w:pPr>
    </w:p>
    <w:p w:rsidR="00882E85" w:rsidRDefault="005C4734">
      <w:pPr>
        <w:spacing w:line="357" w:lineRule="auto"/>
        <w:ind w:left="260" w:right="20" w:firstLine="706"/>
        <w:jc w:val="both"/>
        <w:rPr>
          <w:sz w:val="20"/>
          <w:szCs w:val="20"/>
        </w:rPr>
      </w:pPr>
      <w:r>
        <w:rPr>
          <w:rFonts w:eastAsia="Times New Roman"/>
          <w:sz w:val="28"/>
          <w:szCs w:val="28"/>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Pr>
          <w:rFonts w:eastAsia="Times New Roman"/>
          <w:i/>
          <w:iCs/>
          <w:sz w:val="28"/>
          <w:szCs w:val="28"/>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882E85" w:rsidRDefault="00882E85">
      <w:pPr>
        <w:spacing w:line="6" w:lineRule="exact"/>
        <w:rPr>
          <w:sz w:val="20"/>
          <w:szCs w:val="20"/>
        </w:rPr>
      </w:pPr>
    </w:p>
    <w:p w:rsidR="00882E85" w:rsidRDefault="005C4734">
      <w:pPr>
        <w:ind w:left="960"/>
        <w:rPr>
          <w:sz w:val="20"/>
          <w:szCs w:val="20"/>
        </w:rPr>
      </w:pPr>
      <w:r>
        <w:rPr>
          <w:rFonts w:eastAsia="Times New Roman"/>
          <w:i/>
          <w:iCs/>
          <w:sz w:val="28"/>
          <w:szCs w:val="28"/>
        </w:rPr>
        <w:t>Уравнение плоскости в пространстве. Уравнение сферы в пространстве.</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Формула для вычисления расстояния между точками в пространстве.</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8" w:lineRule="exact"/>
        <w:rPr>
          <w:sz w:val="20"/>
          <w:szCs w:val="20"/>
        </w:rPr>
      </w:pPr>
    </w:p>
    <w:p w:rsidR="00882E85" w:rsidRDefault="005C4734">
      <w:pPr>
        <w:ind w:left="980"/>
        <w:rPr>
          <w:sz w:val="20"/>
          <w:szCs w:val="20"/>
        </w:rPr>
      </w:pPr>
      <w:r>
        <w:rPr>
          <w:rFonts w:eastAsia="Times New Roman"/>
          <w:b/>
          <w:bCs/>
          <w:sz w:val="28"/>
          <w:szCs w:val="28"/>
        </w:rPr>
        <w:t>Вероятность и статистика. Работа с данными</w:t>
      </w:r>
    </w:p>
    <w:p w:rsidR="00882E85" w:rsidRDefault="00882E85">
      <w:pPr>
        <w:spacing w:line="174"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Pr>
          <w:rFonts w:eastAsia="Times New Roman"/>
          <w:i/>
          <w:iCs/>
          <w:sz w:val="28"/>
          <w:szCs w:val="28"/>
        </w:rPr>
        <w:t>дисперсии</w:t>
      </w:r>
      <w:r>
        <w:rPr>
          <w:rFonts w:eastAsia="Times New Roman"/>
          <w:sz w:val="28"/>
          <w:szCs w:val="28"/>
        </w:rPr>
        <w:t xml:space="preserve">. </w:t>
      </w:r>
      <w:r>
        <w:rPr>
          <w:rFonts w:eastAsia="Times New Roman"/>
          <w:i/>
          <w:iCs/>
          <w:sz w:val="28"/>
          <w:szCs w:val="28"/>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3" w:lineRule="exact"/>
        <w:rPr>
          <w:sz w:val="20"/>
          <w:szCs w:val="20"/>
        </w:rPr>
      </w:pPr>
    </w:p>
    <w:p w:rsidR="00882E85" w:rsidRDefault="005C4734">
      <w:pPr>
        <w:ind w:right="-259"/>
        <w:jc w:val="center"/>
        <w:rPr>
          <w:sz w:val="20"/>
          <w:szCs w:val="20"/>
        </w:rPr>
      </w:pPr>
      <w:r>
        <w:rPr>
          <w:rFonts w:eastAsia="Times New Roman"/>
        </w:rPr>
        <w:t>357</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ight="20" w:firstLine="711"/>
        <w:jc w:val="both"/>
        <w:rPr>
          <w:sz w:val="20"/>
          <w:szCs w:val="20"/>
        </w:rPr>
      </w:pPr>
      <w:bookmarkStart w:id="358" w:name="page715"/>
      <w:bookmarkEnd w:id="358"/>
      <w:r>
        <w:rPr>
          <w:rFonts w:eastAsia="Times New Roman"/>
          <w:i/>
          <w:iCs/>
          <w:sz w:val="28"/>
          <w:szCs w:val="28"/>
        </w:rPr>
        <w:lastRenderedPageBreak/>
        <w:t>Условная вероятность. Правило умножения вероятностей. Формула полной вероятности.</w:t>
      </w:r>
    </w:p>
    <w:p w:rsidR="00882E85" w:rsidRDefault="00882E85">
      <w:pPr>
        <w:spacing w:line="28" w:lineRule="exact"/>
        <w:rPr>
          <w:sz w:val="20"/>
          <w:szCs w:val="20"/>
        </w:rPr>
      </w:pPr>
    </w:p>
    <w:p w:rsidR="00882E85" w:rsidRDefault="005C4734">
      <w:pPr>
        <w:spacing w:line="355" w:lineRule="auto"/>
        <w:ind w:left="260" w:firstLine="711"/>
        <w:jc w:val="both"/>
        <w:rPr>
          <w:sz w:val="20"/>
          <w:szCs w:val="20"/>
        </w:rPr>
      </w:pPr>
      <w:r>
        <w:rPr>
          <w:rFonts w:eastAsia="Times New Roman"/>
          <w:i/>
          <w:iCs/>
          <w:sz w:val="28"/>
          <w:szCs w:val="28"/>
        </w:rPr>
        <w:t>Дискретные случайные величины и распределения. Независимые случайные величины. Распределение суммы и произведения независимых случайных величин.</w:t>
      </w:r>
    </w:p>
    <w:p w:rsidR="00882E85" w:rsidRDefault="00882E85">
      <w:pPr>
        <w:spacing w:line="6" w:lineRule="exact"/>
        <w:rPr>
          <w:sz w:val="20"/>
          <w:szCs w:val="20"/>
        </w:rPr>
      </w:pPr>
    </w:p>
    <w:p w:rsidR="00882E85" w:rsidRDefault="005C4734">
      <w:pPr>
        <w:tabs>
          <w:tab w:val="left" w:pos="3440"/>
          <w:tab w:val="left" w:pos="5040"/>
          <w:tab w:val="left" w:pos="5560"/>
          <w:tab w:val="left" w:pos="7120"/>
          <w:tab w:val="left" w:pos="8700"/>
        </w:tabs>
        <w:ind w:left="980"/>
        <w:rPr>
          <w:sz w:val="20"/>
          <w:szCs w:val="20"/>
        </w:rPr>
      </w:pPr>
      <w:r>
        <w:rPr>
          <w:rFonts w:eastAsia="Times New Roman"/>
          <w:i/>
          <w:iCs/>
          <w:sz w:val="28"/>
          <w:szCs w:val="28"/>
        </w:rPr>
        <w:t>Математическое</w:t>
      </w:r>
      <w:r>
        <w:rPr>
          <w:sz w:val="20"/>
          <w:szCs w:val="20"/>
        </w:rPr>
        <w:tab/>
      </w:r>
      <w:r>
        <w:rPr>
          <w:rFonts w:eastAsia="Times New Roman"/>
          <w:i/>
          <w:iCs/>
          <w:sz w:val="28"/>
          <w:szCs w:val="28"/>
        </w:rPr>
        <w:t>ожидание</w:t>
      </w:r>
      <w:r>
        <w:rPr>
          <w:sz w:val="20"/>
          <w:szCs w:val="20"/>
        </w:rPr>
        <w:tab/>
      </w:r>
      <w:r>
        <w:rPr>
          <w:rFonts w:eastAsia="Times New Roman"/>
          <w:i/>
          <w:iCs/>
          <w:sz w:val="28"/>
          <w:szCs w:val="28"/>
        </w:rPr>
        <w:t>и</w:t>
      </w:r>
      <w:r>
        <w:rPr>
          <w:sz w:val="20"/>
          <w:szCs w:val="20"/>
        </w:rPr>
        <w:tab/>
      </w:r>
      <w:r>
        <w:rPr>
          <w:rFonts w:eastAsia="Times New Roman"/>
          <w:i/>
          <w:iCs/>
          <w:sz w:val="28"/>
          <w:szCs w:val="28"/>
        </w:rPr>
        <w:t>дисперсия</w:t>
      </w:r>
      <w:r>
        <w:rPr>
          <w:sz w:val="20"/>
          <w:szCs w:val="20"/>
        </w:rPr>
        <w:tab/>
      </w:r>
      <w:r>
        <w:rPr>
          <w:rFonts w:eastAsia="Times New Roman"/>
          <w:i/>
          <w:iCs/>
          <w:sz w:val="28"/>
          <w:szCs w:val="28"/>
        </w:rPr>
        <w:t>случайной</w:t>
      </w:r>
      <w:r>
        <w:rPr>
          <w:sz w:val="20"/>
          <w:szCs w:val="20"/>
        </w:rPr>
        <w:tab/>
      </w:r>
      <w:r>
        <w:rPr>
          <w:rFonts w:eastAsia="Times New Roman"/>
          <w:i/>
          <w:iCs/>
          <w:sz w:val="27"/>
          <w:szCs w:val="27"/>
        </w:rPr>
        <w:t>величины.</w:t>
      </w:r>
    </w:p>
    <w:p w:rsidR="00882E85" w:rsidRDefault="00882E85">
      <w:pPr>
        <w:spacing w:line="163" w:lineRule="exact"/>
        <w:rPr>
          <w:sz w:val="20"/>
          <w:szCs w:val="20"/>
        </w:rPr>
      </w:pPr>
    </w:p>
    <w:p w:rsidR="00882E85" w:rsidRDefault="005C4734">
      <w:pPr>
        <w:tabs>
          <w:tab w:val="left" w:pos="2700"/>
          <w:tab w:val="left" w:pos="4240"/>
          <w:tab w:val="left" w:pos="4700"/>
          <w:tab w:val="left" w:pos="6220"/>
          <w:tab w:val="left" w:pos="7320"/>
          <w:tab w:val="left" w:pos="8880"/>
        </w:tabs>
        <w:ind w:left="260"/>
        <w:rPr>
          <w:sz w:val="20"/>
          <w:szCs w:val="20"/>
        </w:rPr>
      </w:pPr>
      <w:r>
        <w:rPr>
          <w:rFonts w:eastAsia="Times New Roman"/>
          <w:i/>
          <w:iCs/>
          <w:sz w:val="28"/>
          <w:szCs w:val="28"/>
        </w:rPr>
        <w:t>Математическое</w:t>
      </w:r>
      <w:r>
        <w:rPr>
          <w:sz w:val="20"/>
          <w:szCs w:val="20"/>
        </w:rPr>
        <w:tab/>
      </w:r>
      <w:r>
        <w:rPr>
          <w:rFonts w:eastAsia="Times New Roman"/>
          <w:i/>
          <w:iCs/>
          <w:sz w:val="28"/>
          <w:szCs w:val="28"/>
        </w:rPr>
        <w:t>ожидание</w:t>
      </w:r>
      <w:r>
        <w:rPr>
          <w:rFonts w:eastAsia="Times New Roman"/>
          <w:i/>
          <w:iCs/>
          <w:sz w:val="28"/>
          <w:szCs w:val="28"/>
        </w:rPr>
        <w:tab/>
        <w:t>и</w:t>
      </w:r>
      <w:r>
        <w:rPr>
          <w:rFonts w:eastAsia="Times New Roman"/>
          <w:i/>
          <w:iCs/>
          <w:sz w:val="28"/>
          <w:szCs w:val="28"/>
        </w:rPr>
        <w:tab/>
        <w:t>дисперсия</w:t>
      </w:r>
      <w:r>
        <w:rPr>
          <w:rFonts w:eastAsia="Times New Roman"/>
          <w:i/>
          <w:iCs/>
          <w:sz w:val="28"/>
          <w:szCs w:val="28"/>
        </w:rPr>
        <w:tab/>
        <w:t>суммы</w:t>
      </w:r>
      <w:r>
        <w:rPr>
          <w:rFonts w:eastAsia="Times New Roman"/>
          <w:i/>
          <w:iCs/>
          <w:sz w:val="28"/>
          <w:szCs w:val="28"/>
        </w:rPr>
        <w:tab/>
        <w:t>случайных</w:t>
      </w:r>
      <w:r>
        <w:rPr>
          <w:sz w:val="20"/>
          <w:szCs w:val="20"/>
        </w:rPr>
        <w:tab/>
      </w:r>
      <w:r>
        <w:rPr>
          <w:rFonts w:eastAsia="Times New Roman"/>
          <w:i/>
          <w:iCs/>
          <w:sz w:val="27"/>
          <w:szCs w:val="27"/>
        </w:rPr>
        <w:t>величин.</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Геометрическое распределение. Биномиальное распределение и его свойства.</w:t>
      </w:r>
    </w:p>
    <w:p w:rsidR="00882E85" w:rsidRDefault="00882E85">
      <w:pPr>
        <w:spacing w:line="158" w:lineRule="exact"/>
        <w:rPr>
          <w:sz w:val="20"/>
          <w:szCs w:val="20"/>
        </w:rPr>
      </w:pPr>
    </w:p>
    <w:p w:rsidR="00882E85" w:rsidRDefault="005C4734">
      <w:pPr>
        <w:ind w:left="980"/>
        <w:rPr>
          <w:sz w:val="20"/>
          <w:szCs w:val="20"/>
        </w:rPr>
      </w:pPr>
      <w:r>
        <w:rPr>
          <w:rFonts w:eastAsia="Times New Roman"/>
          <w:i/>
          <w:iCs/>
          <w:sz w:val="28"/>
          <w:szCs w:val="28"/>
        </w:rPr>
        <w:t>Непрерывные случайные величины. Понятие о плотности вероятности.</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Равномерное распределение.</w:t>
      </w:r>
    </w:p>
    <w:p w:rsidR="00882E85" w:rsidRDefault="00882E85">
      <w:pPr>
        <w:spacing w:line="159" w:lineRule="exact"/>
        <w:rPr>
          <w:sz w:val="20"/>
          <w:szCs w:val="20"/>
        </w:rPr>
      </w:pPr>
    </w:p>
    <w:p w:rsidR="00882E85" w:rsidRDefault="005C4734">
      <w:pPr>
        <w:ind w:left="980"/>
        <w:rPr>
          <w:sz w:val="20"/>
          <w:szCs w:val="20"/>
        </w:rPr>
      </w:pPr>
      <w:r>
        <w:rPr>
          <w:rFonts w:eastAsia="Times New Roman"/>
          <w:i/>
          <w:iCs/>
          <w:sz w:val="28"/>
          <w:szCs w:val="28"/>
        </w:rPr>
        <w:t>Показательное распределение, его параметры.</w:t>
      </w:r>
    </w:p>
    <w:p w:rsidR="00882E85" w:rsidRDefault="00882E85">
      <w:pPr>
        <w:spacing w:line="178" w:lineRule="exact"/>
        <w:rPr>
          <w:sz w:val="20"/>
          <w:szCs w:val="20"/>
        </w:rPr>
      </w:pPr>
    </w:p>
    <w:p w:rsidR="00882E85" w:rsidRDefault="005C4734">
      <w:pPr>
        <w:spacing w:line="353" w:lineRule="auto"/>
        <w:ind w:left="260" w:firstLine="711"/>
        <w:jc w:val="both"/>
        <w:rPr>
          <w:sz w:val="20"/>
          <w:szCs w:val="20"/>
        </w:rPr>
      </w:pPr>
      <w:r>
        <w:rPr>
          <w:rFonts w:eastAsia="Times New Roman"/>
          <w:i/>
          <w:iCs/>
          <w:sz w:val="28"/>
          <w:szCs w:val="28"/>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882E85" w:rsidRDefault="00882E85">
      <w:pPr>
        <w:spacing w:line="29" w:lineRule="exact"/>
        <w:rPr>
          <w:sz w:val="20"/>
          <w:szCs w:val="20"/>
        </w:rPr>
      </w:pPr>
    </w:p>
    <w:p w:rsidR="00882E85" w:rsidRDefault="005C4734">
      <w:pPr>
        <w:spacing w:line="353" w:lineRule="auto"/>
        <w:ind w:left="260" w:firstLine="711"/>
        <w:jc w:val="both"/>
        <w:rPr>
          <w:sz w:val="20"/>
          <w:szCs w:val="20"/>
        </w:rPr>
      </w:pPr>
      <w:r>
        <w:rPr>
          <w:rFonts w:eastAsia="Times New Roman"/>
          <w:i/>
          <w:iCs/>
          <w:sz w:val="28"/>
          <w:szCs w:val="28"/>
        </w:rPr>
        <w:t>Неравенство Чебышева. Теорема Бернулли</w:t>
      </w:r>
      <w:r>
        <w:rPr>
          <w:rFonts w:eastAsia="Times New Roman"/>
          <w:sz w:val="28"/>
          <w:szCs w:val="28"/>
        </w:rPr>
        <w:t xml:space="preserve">. </w:t>
      </w:r>
      <w:r>
        <w:rPr>
          <w:rFonts w:eastAsia="Times New Roman"/>
          <w:i/>
          <w:iCs/>
          <w:sz w:val="28"/>
          <w:szCs w:val="28"/>
        </w:rPr>
        <w:t>Закон больших чисел. Выборочный метод измерения вероятностей. Роль закона больших чисел в науке, природе и обществе.</w:t>
      </w:r>
    </w:p>
    <w:p w:rsidR="00882E85" w:rsidRDefault="00882E85">
      <w:pPr>
        <w:spacing w:line="29" w:lineRule="exact"/>
        <w:rPr>
          <w:sz w:val="20"/>
          <w:szCs w:val="20"/>
        </w:rPr>
      </w:pPr>
    </w:p>
    <w:p w:rsidR="00882E85" w:rsidRDefault="005C4734">
      <w:pPr>
        <w:spacing w:line="353" w:lineRule="auto"/>
        <w:ind w:left="260" w:firstLine="711"/>
        <w:jc w:val="both"/>
        <w:rPr>
          <w:sz w:val="20"/>
          <w:szCs w:val="20"/>
        </w:rPr>
      </w:pPr>
      <w:r>
        <w:rPr>
          <w:rFonts w:eastAsia="Times New Roman"/>
          <w:i/>
          <w:iCs/>
          <w:sz w:val="28"/>
          <w:szCs w:val="28"/>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w:t>
      </w:r>
    </w:p>
    <w:p w:rsidR="00882E85" w:rsidRDefault="00882E85">
      <w:pPr>
        <w:spacing w:line="200" w:lineRule="exact"/>
        <w:rPr>
          <w:sz w:val="20"/>
          <w:szCs w:val="20"/>
        </w:rPr>
      </w:pPr>
    </w:p>
    <w:p w:rsidR="00882E85" w:rsidRDefault="00882E85">
      <w:pPr>
        <w:spacing w:line="299" w:lineRule="exact"/>
        <w:rPr>
          <w:sz w:val="20"/>
          <w:szCs w:val="20"/>
        </w:rPr>
      </w:pPr>
    </w:p>
    <w:p w:rsidR="00882E85" w:rsidRDefault="005C4734">
      <w:pPr>
        <w:ind w:left="980"/>
        <w:rPr>
          <w:sz w:val="20"/>
          <w:szCs w:val="20"/>
        </w:rPr>
      </w:pPr>
      <w:r>
        <w:rPr>
          <w:rFonts w:eastAsia="Times New Roman"/>
          <w:b/>
          <w:bCs/>
          <w:sz w:val="28"/>
          <w:szCs w:val="28"/>
        </w:rPr>
        <w:t>Углубленный уровень</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Алгебра и начала анализа</w:t>
      </w:r>
    </w:p>
    <w:p w:rsidR="00882E85" w:rsidRDefault="00882E85">
      <w:pPr>
        <w:spacing w:line="169"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w:t>
      </w:r>
    </w:p>
    <w:p w:rsidR="00882E85" w:rsidRDefault="00882E85">
      <w:pPr>
        <w:spacing w:line="154" w:lineRule="exact"/>
        <w:rPr>
          <w:sz w:val="20"/>
          <w:szCs w:val="20"/>
        </w:rPr>
      </w:pPr>
    </w:p>
    <w:p w:rsidR="00882E85" w:rsidRDefault="005C4734">
      <w:pPr>
        <w:ind w:right="-259"/>
        <w:jc w:val="center"/>
        <w:rPr>
          <w:sz w:val="20"/>
          <w:szCs w:val="20"/>
        </w:rPr>
      </w:pPr>
      <w:r>
        <w:rPr>
          <w:rFonts w:eastAsia="Times New Roman"/>
        </w:rPr>
        <w:t>358</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6" w:lineRule="auto"/>
        <w:ind w:left="260" w:right="20"/>
        <w:jc w:val="both"/>
        <w:rPr>
          <w:sz w:val="20"/>
          <w:szCs w:val="20"/>
        </w:rPr>
      </w:pPr>
      <w:bookmarkStart w:id="359" w:name="page717"/>
      <w:bookmarkEnd w:id="359"/>
      <w:r>
        <w:rPr>
          <w:rFonts w:eastAsia="Times New Roman"/>
          <w:sz w:val="28"/>
          <w:szCs w:val="28"/>
        </w:rPr>
        <w:lastRenderedPageBreak/>
        <w:t>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w:t>
      </w:r>
    </w:p>
    <w:p w:rsidR="00882E85" w:rsidRDefault="00882E85">
      <w:pPr>
        <w:spacing w:line="9"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900"/>
        <w:gridCol w:w="1240"/>
        <w:gridCol w:w="640"/>
        <w:gridCol w:w="160"/>
        <w:gridCol w:w="1880"/>
        <w:gridCol w:w="2840"/>
        <w:gridCol w:w="20"/>
      </w:tblGrid>
      <w:tr w:rsidR="00882E85">
        <w:trPr>
          <w:trHeight w:val="322"/>
        </w:trPr>
        <w:tc>
          <w:tcPr>
            <w:tcW w:w="2900" w:type="dxa"/>
            <w:vAlign w:val="bottom"/>
          </w:tcPr>
          <w:p w:rsidR="00882E85" w:rsidRDefault="005C4734">
            <w:pPr>
              <w:rPr>
                <w:sz w:val="20"/>
                <w:szCs w:val="20"/>
              </w:rPr>
            </w:pPr>
            <w:r>
              <w:rPr>
                <w:rFonts w:eastAsia="Times New Roman"/>
                <w:sz w:val="28"/>
                <w:szCs w:val="28"/>
              </w:rPr>
              <w:t>свойств   и   графиков</w:t>
            </w:r>
          </w:p>
        </w:tc>
        <w:tc>
          <w:tcPr>
            <w:tcW w:w="1880" w:type="dxa"/>
            <w:gridSpan w:val="2"/>
            <w:vAlign w:val="bottom"/>
          </w:tcPr>
          <w:p w:rsidR="00882E85" w:rsidRDefault="005C4734">
            <w:pPr>
              <w:ind w:left="220"/>
              <w:rPr>
                <w:sz w:val="20"/>
                <w:szCs w:val="20"/>
              </w:rPr>
            </w:pPr>
            <w:r>
              <w:rPr>
                <w:rFonts w:eastAsia="Times New Roman"/>
                <w:sz w:val="28"/>
                <w:szCs w:val="28"/>
              </w:rPr>
              <w:t>линейных   и</w:t>
            </w:r>
          </w:p>
        </w:tc>
        <w:tc>
          <w:tcPr>
            <w:tcW w:w="160" w:type="dxa"/>
            <w:vAlign w:val="bottom"/>
          </w:tcPr>
          <w:p w:rsidR="00882E85" w:rsidRDefault="00882E85">
            <w:pPr>
              <w:rPr>
                <w:sz w:val="24"/>
                <w:szCs w:val="24"/>
              </w:rPr>
            </w:pPr>
          </w:p>
        </w:tc>
        <w:tc>
          <w:tcPr>
            <w:tcW w:w="1880" w:type="dxa"/>
            <w:vAlign w:val="bottom"/>
          </w:tcPr>
          <w:p w:rsidR="00882E85" w:rsidRDefault="005C4734">
            <w:pPr>
              <w:ind w:left="140"/>
              <w:rPr>
                <w:sz w:val="20"/>
                <w:szCs w:val="20"/>
              </w:rPr>
            </w:pPr>
            <w:r>
              <w:rPr>
                <w:rFonts w:eastAsia="Times New Roman"/>
                <w:sz w:val="28"/>
                <w:szCs w:val="28"/>
              </w:rPr>
              <w:t>квадратичных</w:t>
            </w:r>
          </w:p>
        </w:tc>
        <w:tc>
          <w:tcPr>
            <w:tcW w:w="2840" w:type="dxa"/>
            <w:vAlign w:val="bottom"/>
          </w:tcPr>
          <w:p w:rsidR="00882E85" w:rsidRDefault="005C4734">
            <w:pPr>
              <w:jc w:val="right"/>
              <w:rPr>
                <w:sz w:val="20"/>
                <w:szCs w:val="20"/>
              </w:rPr>
            </w:pPr>
            <w:r>
              <w:rPr>
                <w:rFonts w:eastAsia="Times New Roman"/>
                <w:sz w:val="28"/>
                <w:szCs w:val="28"/>
              </w:rPr>
              <w:t>функций,   обратной</w:t>
            </w:r>
          </w:p>
        </w:tc>
        <w:tc>
          <w:tcPr>
            <w:tcW w:w="0" w:type="dxa"/>
            <w:vAlign w:val="bottom"/>
          </w:tcPr>
          <w:p w:rsidR="00882E85" w:rsidRDefault="00882E85">
            <w:pPr>
              <w:rPr>
                <w:sz w:val="1"/>
                <w:szCs w:val="1"/>
              </w:rPr>
            </w:pPr>
          </w:p>
        </w:tc>
      </w:tr>
      <w:tr w:rsidR="00882E85">
        <w:trPr>
          <w:trHeight w:val="482"/>
        </w:trPr>
        <w:tc>
          <w:tcPr>
            <w:tcW w:w="2900" w:type="dxa"/>
            <w:vMerge w:val="restart"/>
            <w:vAlign w:val="bottom"/>
          </w:tcPr>
          <w:p w:rsidR="00882E85" w:rsidRDefault="005C4734">
            <w:pPr>
              <w:rPr>
                <w:sz w:val="20"/>
                <w:szCs w:val="20"/>
              </w:rPr>
            </w:pPr>
            <w:r>
              <w:rPr>
                <w:rFonts w:eastAsia="Times New Roman"/>
                <w:sz w:val="28"/>
                <w:szCs w:val="28"/>
              </w:rPr>
              <w:t>пропорциональности  и</w:t>
            </w:r>
          </w:p>
        </w:tc>
        <w:tc>
          <w:tcPr>
            <w:tcW w:w="1240" w:type="dxa"/>
            <w:vMerge w:val="restart"/>
            <w:vAlign w:val="bottom"/>
          </w:tcPr>
          <w:p w:rsidR="00882E85" w:rsidRDefault="005C4734">
            <w:pPr>
              <w:ind w:left="80"/>
              <w:rPr>
                <w:sz w:val="20"/>
                <w:szCs w:val="20"/>
              </w:rPr>
            </w:pPr>
            <w:r>
              <w:rPr>
                <w:rFonts w:eastAsia="Times New Roman"/>
                <w:sz w:val="28"/>
                <w:szCs w:val="28"/>
              </w:rPr>
              <w:t>функции</w:t>
            </w:r>
          </w:p>
        </w:tc>
        <w:tc>
          <w:tcPr>
            <w:tcW w:w="640" w:type="dxa"/>
            <w:vAlign w:val="bottom"/>
          </w:tcPr>
          <w:p w:rsidR="00882E85" w:rsidRDefault="005C4734">
            <w:pPr>
              <w:ind w:left="120"/>
              <w:rPr>
                <w:sz w:val="20"/>
                <w:szCs w:val="20"/>
              </w:rPr>
            </w:pPr>
            <w:r>
              <w:rPr>
                <w:rFonts w:eastAsia="Times New Roman"/>
                <w:i/>
                <w:iCs/>
                <w:sz w:val="26"/>
                <w:szCs w:val="26"/>
              </w:rPr>
              <w:t>y</w:t>
            </w:r>
            <w:r>
              <w:rPr>
                <w:rFonts w:ascii="Symbol" w:eastAsia="Symbol" w:hAnsi="Symbol" w:cs="Symbol"/>
                <w:sz w:val="26"/>
                <w:szCs w:val="26"/>
              </w:rPr>
              <w:t></w:t>
            </w:r>
            <w:r>
              <w:rPr>
                <w:rFonts w:ascii="Symbol" w:eastAsia="Symbol" w:hAnsi="Symbol" w:cs="Symbol"/>
                <w:sz w:val="26"/>
                <w:szCs w:val="26"/>
              </w:rPr>
              <w:t></w:t>
            </w:r>
          </w:p>
        </w:tc>
        <w:tc>
          <w:tcPr>
            <w:tcW w:w="160" w:type="dxa"/>
            <w:vAlign w:val="bottom"/>
          </w:tcPr>
          <w:p w:rsidR="00882E85" w:rsidRDefault="005C4734">
            <w:pPr>
              <w:ind w:left="20"/>
              <w:rPr>
                <w:sz w:val="20"/>
                <w:szCs w:val="20"/>
              </w:rPr>
            </w:pPr>
            <w:r>
              <w:rPr>
                <w:rFonts w:eastAsia="Times New Roman"/>
                <w:i/>
                <w:iCs/>
                <w:sz w:val="26"/>
                <w:szCs w:val="26"/>
              </w:rPr>
              <w:t>x</w:t>
            </w:r>
          </w:p>
        </w:tc>
        <w:tc>
          <w:tcPr>
            <w:tcW w:w="1880" w:type="dxa"/>
            <w:vMerge w:val="restart"/>
            <w:vAlign w:val="bottom"/>
          </w:tcPr>
          <w:p w:rsidR="00882E85" w:rsidRDefault="005C4734">
            <w:pPr>
              <w:ind w:left="20"/>
              <w:rPr>
                <w:sz w:val="20"/>
                <w:szCs w:val="20"/>
              </w:rPr>
            </w:pPr>
            <w:r>
              <w:rPr>
                <w:rFonts w:eastAsia="Times New Roman"/>
                <w:sz w:val="28"/>
                <w:szCs w:val="28"/>
              </w:rPr>
              <w:t>.  Графическое</w:t>
            </w:r>
          </w:p>
        </w:tc>
        <w:tc>
          <w:tcPr>
            <w:tcW w:w="2840" w:type="dxa"/>
            <w:vMerge w:val="restart"/>
            <w:vAlign w:val="bottom"/>
          </w:tcPr>
          <w:p w:rsidR="00882E85" w:rsidRDefault="005C4734">
            <w:pPr>
              <w:jc w:val="right"/>
              <w:rPr>
                <w:sz w:val="20"/>
                <w:szCs w:val="20"/>
              </w:rPr>
            </w:pPr>
            <w:r>
              <w:rPr>
                <w:rFonts w:eastAsia="Times New Roman"/>
                <w:sz w:val="28"/>
                <w:szCs w:val="28"/>
              </w:rPr>
              <w:t>решение  уравнений  и</w:t>
            </w:r>
          </w:p>
        </w:tc>
        <w:tc>
          <w:tcPr>
            <w:tcW w:w="0" w:type="dxa"/>
            <w:vAlign w:val="bottom"/>
          </w:tcPr>
          <w:p w:rsidR="00882E85" w:rsidRDefault="00882E85">
            <w:pPr>
              <w:rPr>
                <w:sz w:val="1"/>
                <w:szCs w:val="1"/>
              </w:rPr>
            </w:pPr>
          </w:p>
        </w:tc>
      </w:tr>
      <w:tr w:rsidR="00882E85">
        <w:trPr>
          <w:trHeight w:val="60"/>
        </w:trPr>
        <w:tc>
          <w:tcPr>
            <w:tcW w:w="2900" w:type="dxa"/>
            <w:vMerge/>
            <w:vAlign w:val="bottom"/>
          </w:tcPr>
          <w:p w:rsidR="00882E85" w:rsidRDefault="00882E85">
            <w:pPr>
              <w:rPr>
                <w:sz w:val="5"/>
                <w:szCs w:val="5"/>
              </w:rPr>
            </w:pPr>
          </w:p>
        </w:tc>
        <w:tc>
          <w:tcPr>
            <w:tcW w:w="1240" w:type="dxa"/>
            <w:vMerge/>
            <w:vAlign w:val="bottom"/>
          </w:tcPr>
          <w:p w:rsidR="00882E85" w:rsidRDefault="00882E85">
            <w:pPr>
              <w:rPr>
                <w:sz w:val="5"/>
                <w:szCs w:val="5"/>
              </w:rPr>
            </w:pPr>
          </w:p>
        </w:tc>
        <w:tc>
          <w:tcPr>
            <w:tcW w:w="640" w:type="dxa"/>
            <w:vAlign w:val="bottom"/>
          </w:tcPr>
          <w:p w:rsidR="00882E85" w:rsidRDefault="00882E85">
            <w:pPr>
              <w:rPr>
                <w:sz w:val="5"/>
                <w:szCs w:val="5"/>
              </w:rPr>
            </w:pPr>
          </w:p>
        </w:tc>
        <w:tc>
          <w:tcPr>
            <w:tcW w:w="160" w:type="dxa"/>
            <w:vAlign w:val="bottom"/>
          </w:tcPr>
          <w:p w:rsidR="00882E85" w:rsidRDefault="00882E85">
            <w:pPr>
              <w:rPr>
                <w:sz w:val="5"/>
                <w:szCs w:val="5"/>
              </w:rPr>
            </w:pPr>
          </w:p>
        </w:tc>
        <w:tc>
          <w:tcPr>
            <w:tcW w:w="1880" w:type="dxa"/>
            <w:vMerge/>
            <w:vAlign w:val="bottom"/>
          </w:tcPr>
          <w:p w:rsidR="00882E85" w:rsidRDefault="00882E85">
            <w:pPr>
              <w:rPr>
                <w:sz w:val="5"/>
                <w:szCs w:val="5"/>
              </w:rPr>
            </w:pPr>
          </w:p>
        </w:tc>
        <w:tc>
          <w:tcPr>
            <w:tcW w:w="2840" w:type="dxa"/>
            <w:vMerge/>
            <w:vAlign w:val="bottom"/>
          </w:tcPr>
          <w:p w:rsidR="00882E85" w:rsidRDefault="00882E85">
            <w:pPr>
              <w:rPr>
                <w:sz w:val="5"/>
                <w:szCs w:val="5"/>
              </w:rPr>
            </w:pPr>
          </w:p>
        </w:tc>
        <w:tc>
          <w:tcPr>
            <w:tcW w:w="0" w:type="dxa"/>
            <w:vAlign w:val="bottom"/>
          </w:tcPr>
          <w:p w:rsidR="00882E85" w:rsidRDefault="00882E85">
            <w:pPr>
              <w:rPr>
                <w:sz w:val="1"/>
                <w:szCs w:val="1"/>
              </w:rPr>
            </w:pPr>
          </w:p>
        </w:tc>
      </w:tr>
    </w:tbl>
    <w:p w:rsidR="00882E85" w:rsidRDefault="005C4734">
      <w:pPr>
        <w:spacing w:line="20" w:lineRule="exact"/>
        <w:rPr>
          <w:sz w:val="20"/>
          <w:szCs w:val="20"/>
        </w:rPr>
      </w:pPr>
      <w:r>
        <w:rPr>
          <w:noProof/>
          <w:sz w:val="20"/>
          <w:szCs w:val="20"/>
        </w:rPr>
        <w:drawing>
          <wp:anchor distT="0" distB="0" distL="114300" distR="114300" simplePos="0" relativeHeight="251819008" behindDoc="1" locked="0" layoutInCell="0" allowOverlap="1">
            <wp:simplePos x="0" y="0"/>
            <wp:positionH relativeFrom="column">
              <wp:posOffset>3100705</wp:posOffset>
            </wp:positionH>
            <wp:positionV relativeFrom="paragraph">
              <wp:posOffset>-209550</wp:posOffset>
            </wp:positionV>
            <wp:extent cx="192405" cy="185420"/>
            <wp:effectExtent l="0" t="0" r="0" b="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0">
                      <a:extLst/>
                    </a:blip>
                    <a:srcRect/>
                    <a:stretch>
                      <a:fillRect/>
                    </a:stretch>
                  </pic:blipFill>
                  <pic:spPr bwMode="auto">
                    <a:xfrm>
                      <a:off x="0" y="0"/>
                      <a:ext cx="192405" cy="185420"/>
                    </a:xfrm>
                    <a:prstGeom prst="rect">
                      <a:avLst/>
                    </a:prstGeom>
                    <a:noFill/>
                  </pic:spPr>
                </pic:pic>
              </a:graphicData>
            </a:graphic>
          </wp:anchor>
        </w:drawing>
      </w:r>
    </w:p>
    <w:p w:rsidR="00882E85" w:rsidRDefault="00882E85">
      <w:pPr>
        <w:spacing w:line="192" w:lineRule="exact"/>
        <w:rPr>
          <w:sz w:val="20"/>
          <w:szCs w:val="20"/>
        </w:rPr>
      </w:pPr>
    </w:p>
    <w:p w:rsidR="00882E85" w:rsidRDefault="005C4734">
      <w:pPr>
        <w:spacing w:line="357" w:lineRule="auto"/>
        <w:ind w:left="260" w:right="20"/>
        <w:jc w:val="both"/>
        <w:rPr>
          <w:sz w:val="20"/>
          <w:szCs w:val="20"/>
        </w:rPr>
      </w:pPr>
      <w:r>
        <w:rPr>
          <w:rFonts w:eastAsia="Times New Roman"/>
          <w:sz w:val="28"/>
          <w:szCs w:val="28"/>
        </w:rPr>
        <w:t>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rsidR="00882E85" w:rsidRDefault="00882E85">
      <w:pPr>
        <w:spacing w:line="20"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rsidR="00882E85" w:rsidRDefault="00882E85">
      <w:pPr>
        <w:spacing w:line="25"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Истинные и ложные высказывания, операции над высказываниями.</w:t>
      </w:r>
      <w:r>
        <w:rPr>
          <w:rFonts w:eastAsia="Times New Roman"/>
          <w:i/>
          <w:iCs/>
          <w:sz w:val="28"/>
          <w:szCs w:val="28"/>
        </w:rPr>
        <w:t xml:space="preserve"> Алгебра высказываний.</w:t>
      </w:r>
      <w:r>
        <w:rPr>
          <w:rFonts w:eastAsia="Times New Roman"/>
          <w:sz w:val="28"/>
          <w:szCs w:val="28"/>
        </w:rPr>
        <w:t xml:space="preserve"> Связь высказываний с множествами. Кванторы</w:t>
      </w:r>
      <w:r>
        <w:rPr>
          <w:rFonts w:eastAsia="Times New Roman"/>
          <w:i/>
          <w:iCs/>
          <w:sz w:val="28"/>
          <w:szCs w:val="28"/>
        </w:rPr>
        <w:t xml:space="preserve"> </w:t>
      </w:r>
      <w:r>
        <w:rPr>
          <w:rFonts w:eastAsia="Times New Roman"/>
          <w:sz w:val="28"/>
          <w:szCs w:val="28"/>
        </w:rPr>
        <w:t>существования и всеобщности.</w:t>
      </w:r>
    </w:p>
    <w:p w:rsidR="00882E85" w:rsidRDefault="00882E85">
      <w:pPr>
        <w:spacing w:line="24" w:lineRule="exact"/>
        <w:rPr>
          <w:sz w:val="20"/>
          <w:szCs w:val="20"/>
        </w:rPr>
      </w:pPr>
    </w:p>
    <w:p w:rsidR="00882E85" w:rsidRDefault="005C4734">
      <w:pPr>
        <w:spacing w:line="350" w:lineRule="auto"/>
        <w:ind w:left="260" w:firstLine="711"/>
        <w:jc w:val="both"/>
        <w:rPr>
          <w:sz w:val="20"/>
          <w:szCs w:val="20"/>
        </w:rPr>
      </w:pPr>
      <w:r>
        <w:rPr>
          <w:rFonts w:eastAsia="Times New Roman"/>
          <w:sz w:val="28"/>
          <w:szCs w:val="28"/>
        </w:rPr>
        <w:t>Законы логики</w:t>
      </w:r>
      <w:r>
        <w:rPr>
          <w:rFonts w:eastAsia="Times New Roman"/>
          <w:i/>
          <w:iCs/>
          <w:sz w:val="28"/>
          <w:szCs w:val="28"/>
        </w:rPr>
        <w:t>. Основные логические правила.</w:t>
      </w:r>
      <w:r>
        <w:rPr>
          <w:rFonts w:eastAsia="Times New Roman"/>
          <w:sz w:val="28"/>
          <w:szCs w:val="28"/>
        </w:rPr>
        <w:t xml:space="preserve"> Решение логических задач с использованием кругов Эйлера, </w:t>
      </w:r>
      <w:r>
        <w:rPr>
          <w:rFonts w:eastAsia="Times New Roman"/>
          <w:i/>
          <w:iCs/>
          <w:sz w:val="28"/>
          <w:szCs w:val="28"/>
        </w:rPr>
        <w:t>основных логических правил.</w:t>
      </w:r>
    </w:p>
    <w:p w:rsidR="00882E85" w:rsidRDefault="00882E85">
      <w:pPr>
        <w:spacing w:line="31"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Умозаключения. Обоснования и доказательство в математике. Теоремы. Виды математических утверждений. </w:t>
      </w:r>
      <w:r>
        <w:rPr>
          <w:rFonts w:eastAsia="Times New Roman"/>
          <w:i/>
          <w:iCs/>
          <w:sz w:val="28"/>
          <w:szCs w:val="28"/>
        </w:rPr>
        <w:t>Виды доказательств</w:t>
      </w:r>
      <w:r>
        <w:rPr>
          <w:rFonts w:eastAsia="Times New Roman"/>
          <w:sz w:val="28"/>
          <w:szCs w:val="28"/>
        </w:rPr>
        <w:t xml:space="preserve">. </w:t>
      </w:r>
      <w:r>
        <w:rPr>
          <w:rFonts w:eastAsia="Times New Roman"/>
          <w:i/>
          <w:iCs/>
          <w:sz w:val="28"/>
          <w:szCs w:val="28"/>
        </w:rPr>
        <w:t>Математическая индукция</w:t>
      </w:r>
      <w:r>
        <w:rPr>
          <w:rFonts w:eastAsia="Times New Roman"/>
          <w:sz w:val="28"/>
          <w:szCs w:val="28"/>
        </w:rPr>
        <w:t xml:space="preserve">. </w:t>
      </w:r>
      <w:r>
        <w:rPr>
          <w:rFonts w:eastAsia="Times New Roman"/>
          <w:i/>
          <w:iCs/>
          <w:sz w:val="28"/>
          <w:szCs w:val="28"/>
        </w:rPr>
        <w:t>Утверждения: обратное данному, противоположное, обратное противоположному данному</w:t>
      </w:r>
      <w:r>
        <w:rPr>
          <w:rFonts w:eastAsia="Times New Roman"/>
          <w:sz w:val="28"/>
          <w:szCs w:val="28"/>
        </w:rPr>
        <w:t>. Признак и свойство, необходимые и достаточные</w:t>
      </w:r>
      <w:r>
        <w:rPr>
          <w:rFonts w:eastAsia="Times New Roman"/>
          <w:i/>
          <w:iCs/>
          <w:sz w:val="28"/>
          <w:szCs w:val="28"/>
        </w:rPr>
        <w:t xml:space="preserve"> </w:t>
      </w:r>
      <w:r>
        <w:rPr>
          <w:rFonts w:eastAsia="Times New Roman"/>
          <w:sz w:val="28"/>
          <w:szCs w:val="28"/>
        </w:rPr>
        <w:t>условия.</w:t>
      </w:r>
    </w:p>
    <w:p w:rsidR="00882E85" w:rsidRDefault="00882E85">
      <w:pPr>
        <w:spacing w:line="27" w:lineRule="exact"/>
        <w:rPr>
          <w:sz w:val="20"/>
          <w:szCs w:val="20"/>
        </w:rPr>
      </w:pPr>
    </w:p>
    <w:p w:rsidR="00882E85" w:rsidRDefault="005C4734">
      <w:pPr>
        <w:spacing w:line="346" w:lineRule="auto"/>
        <w:ind w:left="260" w:firstLine="711"/>
        <w:jc w:val="both"/>
        <w:rPr>
          <w:sz w:val="20"/>
          <w:szCs w:val="20"/>
        </w:rPr>
      </w:pPr>
      <w:r>
        <w:rPr>
          <w:rFonts w:eastAsia="Times New Roman"/>
          <w:i/>
          <w:iCs/>
          <w:sz w:val="28"/>
          <w:szCs w:val="28"/>
        </w:rPr>
        <w:t>Основная теорема арифметики. Остатки и сравнения. Алгоритм Евклида. Китайская теорема об остатках. Малая теорема Ферма. q-ичные</w:t>
      </w:r>
    </w:p>
    <w:p w:rsidR="00882E85" w:rsidRDefault="00882E85">
      <w:pPr>
        <w:spacing w:line="200" w:lineRule="exact"/>
        <w:rPr>
          <w:sz w:val="20"/>
          <w:szCs w:val="20"/>
        </w:rPr>
      </w:pPr>
    </w:p>
    <w:p w:rsidR="00882E85" w:rsidRDefault="00882E85">
      <w:pPr>
        <w:spacing w:line="356" w:lineRule="exact"/>
        <w:rPr>
          <w:sz w:val="20"/>
          <w:szCs w:val="20"/>
        </w:rPr>
      </w:pPr>
    </w:p>
    <w:p w:rsidR="00882E85" w:rsidRDefault="005C4734">
      <w:pPr>
        <w:ind w:right="-259"/>
        <w:jc w:val="center"/>
        <w:rPr>
          <w:sz w:val="20"/>
          <w:szCs w:val="20"/>
        </w:rPr>
      </w:pPr>
      <w:r>
        <w:rPr>
          <w:rFonts w:eastAsia="Times New Roman"/>
        </w:rPr>
        <w:t>359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ight="20"/>
        <w:jc w:val="both"/>
        <w:rPr>
          <w:sz w:val="20"/>
          <w:szCs w:val="20"/>
        </w:rPr>
      </w:pPr>
      <w:bookmarkStart w:id="360" w:name="page719"/>
      <w:bookmarkEnd w:id="360"/>
      <w:r>
        <w:rPr>
          <w:rFonts w:eastAsia="Times New Roman"/>
          <w:i/>
          <w:iCs/>
          <w:sz w:val="28"/>
          <w:szCs w:val="28"/>
        </w:rPr>
        <w:lastRenderedPageBreak/>
        <w:t>системы счисления. Функция Эйлера, число и сумма делителей натурального числа.</w:t>
      </w:r>
    </w:p>
    <w:p w:rsidR="00882E85" w:rsidRDefault="00882E85">
      <w:pPr>
        <w:spacing w:line="28"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882E85" w:rsidRDefault="00882E85">
      <w:pPr>
        <w:spacing w:line="26" w:lineRule="exact"/>
        <w:rPr>
          <w:sz w:val="20"/>
          <w:szCs w:val="20"/>
        </w:rPr>
      </w:pPr>
    </w:p>
    <w:p w:rsidR="00882E85" w:rsidRDefault="005C4734">
      <w:pPr>
        <w:spacing w:line="342" w:lineRule="auto"/>
        <w:ind w:left="260" w:firstLine="711"/>
        <w:jc w:val="both"/>
        <w:rPr>
          <w:sz w:val="20"/>
          <w:szCs w:val="20"/>
        </w:rPr>
      </w:pPr>
      <w:r>
        <w:rPr>
          <w:rFonts w:eastAsia="Times New Roman"/>
          <w:sz w:val="28"/>
          <w:szCs w:val="28"/>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Pr>
          <w:rFonts w:eastAsia="Times New Roman"/>
          <w:i/>
          <w:iCs/>
          <w:sz w:val="28"/>
          <w:szCs w:val="28"/>
        </w:rPr>
        <w:t>Функции «дробная часть</w:t>
      </w:r>
    </w:p>
    <w:p w:rsidR="00882E85" w:rsidRDefault="00882E85">
      <w:pPr>
        <w:spacing w:line="1"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800"/>
        <w:gridCol w:w="100"/>
        <w:gridCol w:w="360"/>
        <w:gridCol w:w="3260"/>
        <w:gridCol w:w="380"/>
        <w:gridCol w:w="100"/>
        <w:gridCol w:w="120"/>
        <w:gridCol w:w="2260"/>
        <w:gridCol w:w="980"/>
        <w:gridCol w:w="220"/>
        <w:gridCol w:w="960"/>
        <w:gridCol w:w="120"/>
        <w:gridCol w:w="20"/>
      </w:tblGrid>
      <w:tr w:rsidR="00882E85">
        <w:trPr>
          <w:trHeight w:val="352"/>
        </w:trPr>
        <w:tc>
          <w:tcPr>
            <w:tcW w:w="800" w:type="dxa"/>
            <w:vMerge w:val="restart"/>
            <w:vAlign w:val="bottom"/>
          </w:tcPr>
          <w:p w:rsidR="00882E85" w:rsidRDefault="005C4734">
            <w:pPr>
              <w:jc w:val="center"/>
              <w:rPr>
                <w:sz w:val="20"/>
                <w:szCs w:val="20"/>
              </w:rPr>
            </w:pPr>
            <w:r>
              <w:rPr>
                <w:rFonts w:eastAsia="Times New Roman"/>
                <w:i/>
                <w:iCs/>
                <w:w w:val="99"/>
                <w:sz w:val="28"/>
                <w:szCs w:val="28"/>
              </w:rPr>
              <w:t>числа»</w:t>
            </w:r>
          </w:p>
        </w:tc>
        <w:tc>
          <w:tcPr>
            <w:tcW w:w="100" w:type="dxa"/>
            <w:vAlign w:val="bottom"/>
          </w:tcPr>
          <w:p w:rsidR="00882E85" w:rsidRDefault="00882E85">
            <w:pPr>
              <w:rPr>
                <w:sz w:val="24"/>
                <w:szCs w:val="24"/>
              </w:rPr>
            </w:pPr>
          </w:p>
        </w:tc>
        <w:tc>
          <w:tcPr>
            <w:tcW w:w="360" w:type="dxa"/>
            <w:vAlign w:val="bottom"/>
          </w:tcPr>
          <w:p w:rsidR="00882E85" w:rsidRDefault="005C4734">
            <w:pPr>
              <w:ind w:left="40"/>
              <w:rPr>
                <w:sz w:val="20"/>
                <w:szCs w:val="20"/>
              </w:rPr>
            </w:pPr>
            <w:r>
              <w:rPr>
                <w:rFonts w:eastAsia="Times New Roman"/>
                <w:i/>
                <w:iCs/>
                <w:w w:val="89"/>
                <w:sz w:val="27"/>
                <w:szCs w:val="27"/>
              </w:rPr>
              <w:t>y</w:t>
            </w:r>
            <w:r>
              <w:rPr>
                <w:rFonts w:ascii="Symbol" w:eastAsia="Symbol" w:hAnsi="Symbol" w:cs="Symbol"/>
                <w:w w:val="89"/>
                <w:sz w:val="27"/>
                <w:szCs w:val="27"/>
              </w:rPr>
              <w:t></w:t>
            </w:r>
            <w:r>
              <w:rPr>
                <w:rFonts w:ascii="Symbol" w:eastAsia="Symbol" w:hAnsi="Symbol" w:cs="Symbol"/>
                <w:w w:val="89"/>
                <w:sz w:val="27"/>
                <w:szCs w:val="27"/>
              </w:rPr>
              <w:t></w:t>
            </w:r>
          </w:p>
        </w:tc>
        <w:tc>
          <w:tcPr>
            <w:tcW w:w="3260" w:type="dxa"/>
            <w:vAlign w:val="bottom"/>
          </w:tcPr>
          <w:p w:rsidR="00882E85" w:rsidRDefault="005C4734">
            <w:pPr>
              <w:ind w:left="140"/>
              <w:rPr>
                <w:sz w:val="20"/>
                <w:szCs w:val="20"/>
              </w:rPr>
            </w:pPr>
            <w:r>
              <w:rPr>
                <w:rFonts w:eastAsia="Times New Roman"/>
                <w:i/>
                <w:iCs/>
                <w:sz w:val="27"/>
                <w:szCs w:val="27"/>
              </w:rPr>
              <w:t>x</w:t>
            </w:r>
          </w:p>
        </w:tc>
        <w:tc>
          <w:tcPr>
            <w:tcW w:w="380" w:type="dxa"/>
            <w:vAlign w:val="bottom"/>
          </w:tcPr>
          <w:p w:rsidR="00882E85" w:rsidRDefault="005C4734">
            <w:pPr>
              <w:ind w:left="60"/>
              <w:rPr>
                <w:sz w:val="20"/>
                <w:szCs w:val="20"/>
              </w:rPr>
            </w:pPr>
            <w:r>
              <w:rPr>
                <w:rFonts w:eastAsia="Times New Roman"/>
                <w:i/>
                <w:iCs/>
                <w:w w:val="89"/>
                <w:sz w:val="27"/>
                <w:szCs w:val="27"/>
              </w:rPr>
              <w:t>y</w:t>
            </w:r>
            <w:r>
              <w:rPr>
                <w:rFonts w:ascii="Symbol" w:eastAsia="Symbol" w:hAnsi="Symbol" w:cs="Symbol"/>
                <w:w w:val="89"/>
                <w:sz w:val="27"/>
                <w:szCs w:val="27"/>
              </w:rPr>
              <w:t></w:t>
            </w:r>
            <w:r>
              <w:rPr>
                <w:rFonts w:ascii="Symbol" w:eastAsia="Symbol" w:hAnsi="Symbol" w:cs="Symbol"/>
                <w:w w:val="89"/>
                <w:sz w:val="27"/>
                <w:szCs w:val="27"/>
              </w:rPr>
              <w:t></w:t>
            </w:r>
          </w:p>
        </w:tc>
        <w:tc>
          <w:tcPr>
            <w:tcW w:w="100" w:type="dxa"/>
            <w:vMerge w:val="restart"/>
            <w:vAlign w:val="bottom"/>
          </w:tcPr>
          <w:p w:rsidR="00882E85" w:rsidRDefault="005C4734">
            <w:pPr>
              <w:ind w:left="20"/>
              <w:rPr>
                <w:sz w:val="20"/>
                <w:szCs w:val="20"/>
              </w:rPr>
            </w:pPr>
            <w:r>
              <w:rPr>
                <w:rFonts w:ascii="Symbol" w:eastAsia="Symbol" w:hAnsi="Symbol" w:cs="Symbol"/>
                <w:w w:val="71"/>
                <w:sz w:val="25"/>
                <w:szCs w:val="25"/>
              </w:rPr>
              <w:t></w:t>
            </w:r>
          </w:p>
        </w:tc>
        <w:tc>
          <w:tcPr>
            <w:tcW w:w="120" w:type="dxa"/>
            <w:vAlign w:val="bottom"/>
          </w:tcPr>
          <w:p w:rsidR="00882E85" w:rsidRDefault="005C4734">
            <w:pPr>
              <w:ind w:left="20"/>
              <w:rPr>
                <w:sz w:val="20"/>
                <w:szCs w:val="20"/>
              </w:rPr>
            </w:pPr>
            <w:r>
              <w:rPr>
                <w:rFonts w:eastAsia="Times New Roman"/>
                <w:i/>
                <w:iCs/>
                <w:w w:val="71"/>
                <w:sz w:val="25"/>
                <w:szCs w:val="25"/>
              </w:rPr>
              <w:t>x</w:t>
            </w:r>
          </w:p>
        </w:tc>
        <w:tc>
          <w:tcPr>
            <w:tcW w:w="2260" w:type="dxa"/>
            <w:vMerge w:val="restart"/>
            <w:vAlign w:val="bottom"/>
          </w:tcPr>
          <w:p w:rsidR="00882E85" w:rsidRDefault="005C4734">
            <w:pPr>
              <w:ind w:left="20"/>
              <w:rPr>
                <w:sz w:val="20"/>
                <w:szCs w:val="20"/>
              </w:rPr>
            </w:pPr>
            <w:r>
              <w:rPr>
                <w:rFonts w:ascii="Symbol" w:eastAsia="Symbol" w:hAnsi="Symbol" w:cs="Symbol"/>
                <w:sz w:val="37"/>
                <w:szCs w:val="37"/>
              </w:rPr>
              <w:t></w:t>
            </w:r>
            <w:r>
              <w:rPr>
                <w:rFonts w:eastAsia="Times New Roman"/>
                <w:sz w:val="27"/>
                <w:szCs w:val="27"/>
              </w:rPr>
              <w:t>.</w:t>
            </w:r>
          </w:p>
        </w:tc>
        <w:tc>
          <w:tcPr>
            <w:tcW w:w="980" w:type="dxa"/>
            <w:vAlign w:val="bottom"/>
          </w:tcPr>
          <w:p w:rsidR="00882E85" w:rsidRDefault="00882E85">
            <w:pPr>
              <w:rPr>
                <w:sz w:val="24"/>
                <w:szCs w:val="24"/>
              </w:rPr>
            </w:pPr>
          </w:p>
        </w:tc>
        <w:tc>
          <w:tcPr>
            <w:tcW w:w="220" w:type="dxa"/>
            <w:vAlign w:val="bottom"/>
          </w:tcPr>
          <w:p w:rsidR="00882E85" w:rsidRDefault="00882E85">
            <w:pPr>
              <w:rPr>
                <w:sz w:val="24"/>
                <w:szCs w:val="24"/>
              </w:rPr>
            </w:pPr>
          </w:p>
        </w:tc>
        <w:tc>
          <w:tcPr>
            <w:tcW w:w="960" w:type="dxa"/>
            <w:vAlign w:val="bottom"/>
          </w:tcPr>
          <w:p w:rsidR="00882E85" w:rsidRDefault="00882E85">
            <w:pPr>
              <w:rPr>
                <w:sz w:val="24"/>
                <w:szCs w:val="24"/>
              </w:rPr>
            </w:pPr>
          </w:p>
        </w:tc>
        <w:tc>
          <w:tcPr>
            <w:tcW w:w="120" w:type="dxa"/>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9"/>
        </w:trPr>
        <w:tc>
          <w:tcPr>
            <w:tcW w:w="800" w:type="dxa"/>
            <w:vMerge/>
            <w:vAlign w:val="bottom"/>
          </w:tcPr>
          <w:p w:rsidR="00882E85" w:rsidRDefault="00882E85">
            <w:pPr>
              <w:rPr>
                <w:sz w:val="24"/>
                <w:szCs w:val="24"/>
              </w:rPr>
            </w:pPr>
          </w:p>
        </w:tc>
        <w:tc>
          <w:tcPr>
            <w:tcW w:w="100" w:type="dxa"/>
            <w:vAlign w:val="bottom"/>
          </w:tcPr>
          <w:p w:rsidR="00882E85" w:rsidRDefault="00882E85">
            <w:pPr>
              <w:rPr>
                <w:sz w:val="24"/>
                <w:szCs w:val="24"/>
              </w:rPr>
            </w:pPr>
          </w:p>
        </w:tc>
        <w:tc>
          <w:tcPr>
            <w:tcW w:w="360" w:type="dxa"/>
            <w:vAlign w:val="bottom"/>
          </w:tcPr>
          <w:p w:rsidR="00882E85" w:rsidRDefault="00882E85">
            <w:pPr>
              <w:rPr>
                <w:sz w:val="24"/>
                <w:szCs w:val="24"/>
              </w:rPr>
            </w:pPr>
          </w:p>
        </w:tc>
        <w:tc>
          <w:tcPr>
            <w:tcW w:w="3260" w:type="dxa"/>
            <w:vAlign w:val="bottom"/>
          </w:tcPr>
          <w:p w:rsidR="00882E85" w:rsidRDefault="005C4734">
            <w:pPr>
              <w:spacing w:line="329" w:lineRule="exact"/>
              <w:ind w:left="20"/>
              <w:rPr>
                <w:sz w:val="20"/>
                <w:szCs w:val="20"/>
              </w:rPr>
            </w:pPr>
            <w:r>
              <w:rPr>
                <w:rFonts w:ascii="Symbol" w:eastAsia="Symbol" w:hAnsi="Symbol" w:cs="Symbol"/>
                <w:sz w:val="35"/>
                <w:szCs w:val="35"/>
              </w:rPr>
              <w:t></w:t>
            </w:r>
            <w:r>
              <w:rPr>
                <w:rFonts w:ascii="Symbol" w:eastAsia="Symbol" w:hAnsi="Symbol" w:cs="Symbol"/>
                <w:sz w:val="35"/>
                <w:szCs w:val="35"/>
              </w:rPr>
              <w:t></w:t>
            </w:r>
            <w:r>
              <w:rPr>
                <w:rFonts w:ascii="Symbol" w:eastAsia="Symbol" w:hAnsi="Symbol" w:cs="Symbol"/>
                <w:sz w:val="35"/>
                <w:szCs w:val="35"/>
              </w:rPr>
              <w:t></w:t>
            </w:r>
            <w:r>
              <w:rPr>
                <w:rFonts w:eastAsia="Times New Roman"/>
                <w:sz w:val="26"/>
                <w:szCs w:val="26"/>
              </w:rPr>
              <w:t xml:space="preserve"> </w:t>
            </w:r>
            <w:r>
              <w:rPr>
                <w:rFonts w:eastAsia="Times New Roman"/>
                <w:i/>
                <w:iCs/>
                <w:sz w:val="26"/>
                <w:szCs w:val="26"/>
              </w:rPr>
              <w:t>и «целая часть числа»</w:t>
            </w:r>
          </w:p>
        </w:tc>
        <w:tc>
          <w:tcPr>
            <w:tcW w:w="380" w:type="dxa"/>
            <w:vAlign w:val="bottom"/>
          </w:tcPr>
          <w:p w:rsidR="00882E85" w:rsidRDefault="00882E85">
            <w:pPr>
              <w:rPr>
                <w:sz w:val="24"/>
                <w:szCs w:val="24"/>
              </w:rPr>
            </w:pPr>
          </w:p>
        </w:tc>
        <w:tc>
          <w:tcPr>
            <w:tcW w:w="100" w:type="dxa"/>
            <w:vMerge/>
            <w:vAlign w:val="bottom"/>
          </w:tcPr>
          <w:p w:rsidR="00882E85" w:rsidRDefault="00882E85">
            <w:pPr>
              <w:rPr>
                <w:sz w:val="24"/>
                <w:szCs w:val="24"/>
              </w:rPr>
            </w:pPr>
          </w:p>
        </w:tc>
        <w:tc>
          <w:tcPr>
            <w:tcW w:w="120" w:type="dxa"/>
            <w:vAlign w:val="bottom"/>
          </w:tcPr>
          <w:p w:rsidR="00882E85" w:rsidRDefault="00882E85">
            <w:pPr>
              <w:rPr>
                <w:sz w:val="24"/>
                <w:szCs w:val="24"/>
              </w:rPr>
            </w:pPr>
          </w:p>
        </w:tc>
        <w:tc>
          <w:tcPr>
            <w:tcW w:w="2260" w:type="dxa"/>
            <w:vMerge/>
            <w:vAlign w:val="bottom"/>
          </w:tcPr>
          <w:p w:rsidR="00882E85" w:rsidRDefault="00882E85">
            <w:pPr>
              <w:rPr>
                <w:sz w:val="24"/>
                <w:szCs w:val="24"/>
              </w:rPr>
            </w:pPr>
          </w:p>
        </w:tc>
        <w:tc>
          <w:tcPr>
            <w:tcW w:w="980" w:type="dxa"/>
            <w:vAlign w:val="bottom"/>
          </w:tcPr>
          <w:p w:rsidR="00882E85" w:rsidRDefault="00882E85">
            <w:pPr>
              <w:rPr>
                <w:sz w:val="24"/>
                <w:szCs w:val="24"/>
              </w:rPr>
            </w:pPr>
          </w:p>
        </w:tc>
        <w:tc>
          <w:tcPr>
            <w:tcW w:w="220" w:type="dxa"/>
            <w:vAlign w:val="bottom"/>
          </w:tcPr>
          <w:p w:rsidR="00882E85" w:rsidRDefault="00882E85">
            <w:pPr>
              <w:rPr>
                <w:sz w:val="24"/>
                <w:szCs w:val="24"/>
              </w:rPr>
            </w:pPr>
          </w:p>
        </w:tc>
        <w:tc>
          <w:tcPr>
            <w:tcW w:w="960" w:type="dxa"/>
            <w:vAlign w:val="bottom"/>
          </w:tcPr>
          <w:p w:rsidR="00882E85" w:rsidRDefault="00882E85">
            <w:pPr>
              <w:rPr>
                <w:sz w:val="24"/>
                <w:szCs w:val="24"/>
              </w:rPr>
            </w:pPr>
          </w:p>
        </w:tc>
        <w:tc>
          <w:tcPr>
            <w:tcW w:w="120" w:type="dxa"/>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47"/>
        </w:trPr>
        <w:tc>
          <w:tcPr>
            <w:tcW w:w="4520" w:type="dxa"/>
            <w:gridSpan w:val="4"/>
            <w:vAlign w:val="bottom"/>
          </w:tcPr>
          <w:p w:rsidR="00882E85" w:rsidRDefault="005C4734">
            <w:pPr>
              <w:spacing w:line="246" w:lineRule="exact"/>
              <w:ind w:left="720"/>
              <w:rPr>
                <w:sz w:val="20"/>
                <w:szCs w:val="20"/>
              </w:rPr>
            </w:pPr>
            <w:r>
              <w:rPr>
                <w:rFonts w:eastAsia="Times New Roman"/>
                <w:sz w:val="28"/>
                <w:szCs w:val="28"/>
              </w:rPr>
              <w:t>Тригонометрические  функции</w:t>
            </w:r>
          </w:p>
        </w:tc>
        <w:tc>
          <w:tcPr>
            <w:tcW w:w="2860" w:type="dxa"/>
            <w:gridSpan w:val="4"/>
            <w:vAlign w:val="bottom"/>
          </w:tcPr>
          <w:p w:rsidR="00882E85" w:rsidRDefault="005C4734">
            <w:pPr>
              <w:spacing w:line="246" w:lineRule="exact"/>
              <w:ind w:left="120"/>
              <w:rPr>
                <w:sz w:val="20"/>
                <w:szCs w:val="20"/>
              </w:rPr>
            </w:pPr>
            <w:r>
              <w:rPr>
                <w:rFonts w:eastAsia="Times New Roman"/>
                <w:sz w:val="28"/>
                <w:szCs w:val="28"/>
              </w:rPr>
              <w:t>числового  аргумента</w:t>
            </w:r>
          </w:p>
        </w:tc>
        <w:tc>
          <w:tcPr>
            <w:tcW w:w="980" w:type="dxa"/>
            <w:vMerge w:val="restart"/>
            <w:vAlign w:val="bottom"/>
          </w:tcPr>
          <w:p w:rsidR="00882E85" w:rsidRDefault="005C4734">
            <w:pPr>
              <w:ind w:left="140"/>
              <w:rPr>
                <w:sz w:val="20"/>
                <w:szCs w:val="20"/>
              </w:rPr>
            </w:pPr>
            <w:r>
              <w:rPr>
                <w:rFonts w:eastAsia="Times New Roman"/>
                <w:i/>
                <w:iCs/>
                <w:w w:val="97"/>
                <w:sz w:val="24"/>
                <w:szCs w:val="24"/>
              </w:rPr>
              <w:t>y</w:t>
            </w:r>
            <w:r>
              <w:rPr>
                <w:rFonts w:ascii="Symbol" w:eastAsia="Symbol" w:hAnsi="Symbol" w:cs="Symbol"/>
                <w:w w:val="97"/>
                <w:sz w:val="24"/>
                <w:szCs w:val="24"/>
              </w:rPr>
              <w:t></w:t>
            </w:r>
            <w:r>
              <w:rPr>
                <w:rFonts w:ascii="Symbol" w:eastAsia="Symbol" w:hAnsi="Symbol" w:cs="Symbol"/>
                <w:w w:val="97"/>
                <w:sz w:val="24"/>
                <w:szCs w:val="24"/>
              </w:rPr>
              <w:t></w:t>
            </w:r>
            <w:r>
              <w:rPr>
                <w:rFonts w:eastAsia="Times New Roman"/>
                <w:w w:val="97"/>
                <w:sz w:val="24"/>
                <w:szCs w:val="24"/>
              </w:rPr>
              <w:t xml:space="preserve"> cos </w:t>
            </w:r>
            <w:r>
              <w:rPr>
                <w:rFonts w:eastAsia="Times New Roman"/>
                <w:i/>
                <w:iCs/>
                <w:w w:val="97"/>
                <w:sz w:val="24"/>
                <w:szCs w:val="24"/>
              </w:rPr>
              <w:t>x</w:t>
            </w:r>
          </w:p>
        </w:tc>
        <w:tc>
          <w:tcPr>
            <w:tcW w:w="220" w:type="dxa"/>
            <w:vAlign w:val="bottom"/>
          </w:tcPr>
          <w:p w:rsidR="00882E85" w:rsidRDefault="005C4734">
            <w:pPr>
              <w:spacing w:line="246" w:lineRule="exact"/>
              <w:jc w:val="right"/>
              <w:rPr>
                <w:sz w:val="20"/>
                <w:szCs w:val="20"/>
              </w:rPr>
            </w:pPr>
            <w:r>
              <w:rPr>
                <w:rFonts w:eastAsia="Times New Roman"/>
                <w:sz w:val="28"/>
                <w:szCs w:val="28"/>
              </w:rPr>
              <w:t>,</w:t>
            </w:r>
          </w:p>
        </w:tc>
        <w:tc>
          <w:tcPr>
            <w:tcW w:w="960" w:type="dxa"/>
            <w:vMerge w:val="restart"/>
            <w:vAlign w:val="bottom"/>
          </w:tcPr>
          <w:p w:rsidR="00882E85" w:rsidRDefault="005C4734">
            <w:pPr>
              <w:spacing w:line="298" w:lineRule="exact"/>
              <w:ind w:left="120"/>
              <w:rPr>
                <w:sz w:val="20"/>
                <w:szCs w:val="20"/>
              </w:rPr>
            </w:pPr>
            <w:r>
              <w:rPr>
                <w:rFonts w:eastAsia="Times New Roman"/>
                <w:i/>
                <w:iCs/>
                <w:w w:val="97"/>
                <w:sz w:val="25"/>
                <w:szCs w:val="25"/>
              </w:rPr>
              <w:t>y</w:t>
            </w:r>
            <w:r>
              <w:rPr>
                <w:rFonts w:ascii="Symbol" w:eastAsia="Symbol" w:hAnsi="Symbol" w:cs="Symbol"/>
                <w:w w:val="97"/>
                <w:sz w:val="25"/>
                <w:szCs w:val="25"/>
              </w:rPr>
              <w:t></w:t>
            </w:r>
            <w:r>
              <w:rPr>
                <w:rFonts w:ascii="Symbol" w:eastAsia="Symbol" w:hAnsi="Symbol" w:cs="Symbol"/>
                <w:w w:val="97"/>
                <w:sz w:val="25"/>
                <w:szCs w:val="25"/>
              </w:rPr>
              <w:t></w:t>
            </w:r>
            <w:r>
              <w:rPr>
                <w:rFonts w:eastAsia="Times New Roman"/>
                <w:w w:val="97"/>
                <w:sz w:val="25"/>
                <w:szCs w:val="25"/>
              </w:rPr>
              <w:t xml:space="preserve"> sin </w:t>
            </w:r>
            <w:r>
              <w:rPr>
                <w:rFonts w:eastAsia="Times New Roman"/>
                <w:i/>
                <w:iCs/>
                <w:w w:val="97"/>
                <w:sz w:val="25"/>
                <w:szCs w:val="25"/>
              </w:rPr>
              <w:t>x</w:t>
            </w:r>
          </w:p>
        </w:tc>
        <w:tc>
          <w:tcPr>
            <w:tcW w:w="120" w:type="dxa"/>
            <w:vAlign w:val="bottom"/>
          </w:tcPr>
          <w:p w:rsidR="00882E85" w:rsidRDefault="005C4734">
            <w:pPr>
              <w:spacing w:line="246" w:lineRule="exact"/>
              <w:jc w:val="right"/>
              <w:rPr>
                <w:sz w:val="20"/>
                <w:szCs w:val="20"/>
              </w:rPr>
            </w:pPr>
            <w:r>
              <w:rPr>
                <w:rFonts w:eastAsia="Times New Roman"/>
                <w:sz w:val="28"/>
                <w:szCs w:val="28"/>
              </w:rPr>
              <w:t>,</w:t>
            </w:r>
          </w:p>
        </w:tc>
        <w:tc>
          <w:tcPr>
            <w:tcW w:w="0" w:type="dxa"/>
            <w:vAlign w:val="bottom"/>
          </w:tcPr>
          <w:p w:rsidR="00882E85" w:rsidRDefault="00882E85">
            <w:pPr>
              <w:rPr>
                <w:sz w:val="1"/>
                <w:szCs w:val="1"/>
              </w:rPr>
            </w:pPr>
          </w:p>
        </w:tc>
      </w:tr>
      <w:tr w:rsidR="00882E85">
        <w:trPr>
          <w:trHeight w:val="52"/>
        </w:trPr>
        <w:tc>
          <w:tcPr>
            <w:tcW w:w="800" w:type="dxa"/>
            <w:vAlign w:val="bottom"/>
          </w:tcPr>
          <w:p w:rsidR="00882E85" w:rsidRDefault="00882E85">
            <w:pPr>
              <w:rPr>
                <w:sz w:val="4"/>
                <w:szCs w:val="4"/>
              </w:rPr>
            </w:pPr>
          </w:p>
        </w:tc>
        <w:tc>
          <w:tcPr>
            <w:tcW w:w="100" w:type="dxa"/>
            <w:vAlign w:val="bottom"/>
          </w:tcPr>
          <w:p w:rsidR="00882E85" w:rsidRDefault="00882E85">
            <w:pPr>
              <w:rPr>
                <w:sz w:val="4"/>
                <w:szCs w:val="4"/>
              </w:rPr>
            </w:pPr>
          </w:p>
        </w:tc>
        <w:tc>
          <w:tcPr>
            <w:tcW w:w="360" w:type="dxa"/>
            <w:vAlign w:val="bottom"/>
          </w:tcPr>
          <w:p w:rsidR="00882E85" w:rsidRDefault="00882E85">
            <w:pPr>
              <w:rPr>
                <w:sz w:val="4"/>
                <w:szCs w:val="4"/>
              </w:rPr>
            </w:pPr>
          </w:p>
        </w:tc>
        <w:tc>
          <w:tcPr>
            <w:tcW w:w="3260" w:type="dxa"/>
            <w:vAlign w:val="bottom"/>
          </w:tcPr>
          <w:p w:rsidR="00882E85" w:rsidRDefault="00882E85">
            <w:pPr>
              <w:rPr>
                <w:sz w:val="4"/>
                <w:szCs w:val="4"/>
              </w:rPr>
            </w:pPr>
          </w:p>
        </w:tc>
        <w:tc>
          <w:tcPr>
            <w:tcW w:w="380" w:type="dxa"/>
            <w:vAlign w:val="bottom"/>
          </w:tcPr>
          <w:p w:rsidR="00882E85" w:rsidRDefault="00882E85">
            <w:pPr>
              <w:rPr>
                <w:sz w:val="4"/>
                <w:szCs w:val="4"/>
              </w:rPr>
            </w:pPr>
          </w:p>
        </w:tc>
        <w:tc>
          <w:tcPr>
            <w:tcW w:w="100" w:type="dxa"/>
            <w:vAlign w:val="bottom"/>
          </w:tcPr>
          <w:p w:rsidR="00882E85" w:rsidRDefault="00882E85">
            <w:pPr>
              <w:rPr>
                <w:sz w:val="4"/>
                <w:szCs w:val="4"/>
              </w:rPr>
            </w:pPr>
          </w:p>
        </w:tc>
        <w:tc>
          <w:tcPr>
            <w:tcW w:w="120" w:type="dxa"/>
            <w:vAlign w:val="bottom"/>
          </w:tcPr>
          <w:p w:rsidR="00882E85" w:rsidRDefault="00882E85">
            <w:pPr>
              <w:rPr>
                <w:sz w:val="4"/>
                <w:szCs w:val="4"/>
              </w:rPr>
            </w:pPr>
          </w:p>
        </w:tc>
        <w:tc>
          <w:tcPr>
            <w:tcW w:w="2260" w:type="dxa"/>
            <w:vAlign w:val="bottom"/>
          </w:tcPr>
          <w:p w:rsidR="00882E85" w:rsidRDefault="00882E85">
            <w:pPr>
              <w:rPr>
                <w:sz w:val="4"/>
                <w:szCs w:val="4"/>
              </w:rPr>
            </w:pPr>
          </w:p>
        </w:tc>
        <w:tc>
          <w:tcPr>
            <w:tcW w:w="980" w:type="dxa"/>
            <w:vMerge/>
            <w:vAlign w:val="bottom"/>
          </w:tcPr>
          <w:p w:rsidR="00882E85" w:rsidRDefault="00882E85">
            <w:pPr>
              <w:rPr>
                <w:sz w:val="4"/>
                <w:szCs w:val="4"/>
              </w:rPr>
            </w:pPr>
          </w:p>
        </w:tc>
        <w:tc>
          <w:tcPr>
            <w:tcW w:w="220" w:type="dxa"/>
            <w:vAlign w:val="bottom"/>
          </w:tcPr>
          <w:p w:rsidR="00882E85" w:rsidRDefault="00882E85">
            <w:pPr>
              <w:rPr>
                <w:sz w:val="4"/>
                <w:szCs w:val="4"/>
              </w:rPr>
            </w:pPr>
          </w:p>
        </w:tc>
        <w:tc>
          <w:tcPr>
            <w:tcW w:w="960" w:type="dxa"/>
            <w:vMerge/>
            <w:vAlign w:val="bottom"/>
          </w:tcPr>
          <w:p w:rsidR="00882E85" w:rsidRDefault="00882E85">
            <w:pPr>
              <w:rPr>
                <w:sz w:val="4"/>
                <w:szCs w:val="4"/>
              </w:rPr>
            </w:pPr>
          </w:p>
        </w:tc>
        <w:tc>
          <w:tcPr>
            <w:tcW w:w="120" w:type="dxa"/>
            <w:vAlign w:val="bottom"/>
          </w:tcPr>
          <w:p w:rsidR="00882E85" w:rsidRDefault="00882E85">
            <w:pPr>
              <w:rPr>
                <w:sz w:val="4"/>
                <w:szCs w:val="4"/>
              </w:rPr>
            </w:pPr>
          </w:p>
        </w:tc>
        <w:tc>
          <w:tcPr>
            <w:tcW w:w="0" w:type="dxa"/>
            <w:vAlign w:val="bottom"/>
          </w:tcPr>
          <w:p w:rsidR="00882E85" w:rsidRDefault="00882E85">
            <w:pPr>
              <w:rPr>
                <w:sz w:val="1"/>
                <w:szCs w:val="1"/>
              </w:rPr>
            </w:pPr>
          </w:p>
        </w:tc>
      </w:tr>
      <w:tr w:rsidR="00882E85">
        <w:trPr>
          <w:trHeight w:val="537"/>
        </w:trPr>
        <w:tc>
          <w:tcPr>
            <w:tcW w:w="800" w:type="dxa"/>
            <w:vAlign w:val="bottom"/>
          </w:tcPr>
          <w:p w:rsidR="00882E85" w:rsidRDefault="005C4734">
            <w:pPr>
              <w:jc w:val="center"/>
              <w:rPr>
                <w:sz w:val="20"/>
                <w:szCs w:val="20"/>
              </w:rPr>
            </w:pPr>
            <w:r>
              <w:rPr>
                <w:rFonts w:eastAsia="Times New Roman"/>
                <w:i/>
                <w:iCs/>
                <w:sz w:val="24"/>
                <w:szCs w:val="24"/>
              </w:rPr>
              <w:t>y</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tg </w:t>
            </w:r>
            <w:r>
              <w:rPr>
                <w:rFonts w:eastAsia="Times New Roman"/>
                <w:i/>
                <w:iCs/>
                <w:sz w:val="24"/>
                <w:szCs w:val="24"/>
              </w:rPr>
              <w:t>x</w:t>
            </w:r>
          </w:p>
        </w:tc>
        <w:tc>
          <w:tcPr>
            <w:tcW w:w="100" w:type="dxa"/>
            <w:vAlign w:val="bottom"/>
          </w:tcPr>
          <w:p w:rsidR="00882E85" w:rsidRDefault="005C4734">
            <w:pPr>
              <w:jc w:val="right"/>
              <w:rPr>
                <w:sz w:val="20"/>
                <w:szCs w:val="20"/>
              </w:rPr>
            </w:pPr>
            <w:r>
              <w:rPr>
                <w:rFonts w:eastAsia="Times New Roman"/>
                <w:w w:val="85"/>
                <w:sz w:val="28"/>
                <w:szCs w:val="28"/>
              </w:rPr>
              <w:t>,</w:t>
            </w:r>
          </w:p>
        </w:tc>
        <w:tc>
          <w:tcPr>
            <w:tcW w:w="7460" w:type="dxa"/>
            <w:gridSpan w:val="7"/>
            <w:vAlign w:val="bottom"/>
          </w:tcPr>
          <w:p w:rsidR="00882E85" w:rsidRDefault="005C4734">
            <w:pPr>
              <w:ind w:left="120"/>
              <w:rPr>
                <w:sz w:val="20"/>
                <w:szCs w:val="20"/>
              </w:rPr>
            </w:pPr>
            <w:r>
              <w:rPr>
                <w:rFonts w:eastAsia="Times New Roman"/>
                <w:i/>
                <w:iCs/>
                <w:sz w:val="24"/>
                <w:szCs w:val="24"/>
              </w:rPr>
              <w:t>y</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ctg </w:t>
            </w:r>
            <w:r>
              <w:rPr>
                <w:rFonts w:eastAsia="Times New Roman"/>
                <w:i/>
                <w:iCs/>
                <w:sz w:val="24"/>
                <w:szCs w:val="24"/>
              </w:rPr>
              <w:t>x</w:t>
            </w:r>
            <w:r>
              <w:rPr>
                <w:rFonts w:eastAsia="Times New Roman"/>
                <w:sz w:val="27"/>
                <w:szCs w:val="27"/>
              </w:rPr>
              <w:t xml:space="preserve"> . Свойства и графики тригонометрических функций.</w:t>
            </w:r>
          </w:p>
        </w:tc>
        <w:tc>
          <w:tcPr>
            <w:tcW w:w="220" w:type="dxa"/>
            <w:vAlign w:val="bottom"/>
          </w:tcPr>
          <w:p w:rsidR="00882E85" w:rsidRDefault="00882E85">
            <w:pPr>
              <w:rPr>
                <w:sz w:val="24"/>
                <w:szCs w:val="24"/>
              </w:rPr>
            </w:pPr>
          </w:p>
        </w:tc>
        <w:tc>
          <w:tcPr>
            <w:tcW w:w="960" w:type="dxa"/>
            <w:vAlign w:val="bottom"/>
          </w:tcPr>
          <w:p w:rsidR="00882E85" w:rsidRDefault="00882E85">
            <w:pPr>
              <w:rPr>
                <w:sz w:val="24"/>
                <w:szCs w:val="24"/>
              </w:rPr>
            </w:pPr>
          </w:p>
        </w:tc>
        <w:tc>
          <w:tcPr>
            <w:tcW w:w="120" w:type="dxa"/>
            <w:vAlign w:val="bottom"/>
          </w:tcPr>
          <w:p w:rsidR="00882E85" w:rsidRDefault="00882E85">
            <w:pPr>
              <w:rPr>
                <w:sz w:val="24"/>
                <w:szCs w:val="24"/>
              </w:rPr>
            </w:pPr>
          </w:p>
        </w:tc>
        <w:tc>
          <w:tcPr>
            <w:tcW w:w="0" w:type="dxa"/>
            <w:vAlign w:val="bottom"/>
          </w:tcPr>
          <w:p w:rsidR="00882E85" w:rsidRDefault="00882E85">
            <w:pPr>
              <w:rPr>
                <w:sz w:val="1"/>
                <w:szCs w:val="1"/>
              </w:rPr>
            </w:pPr>
          </w:p>
        </w:tc>
      </w:tr>
    </w:tbl>
    <w:p w:rsidR="00882E85" w:rsidRDefault="00882E85">
      <w:pPr>
        <w:spacing w:line="208"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882E85" w:rsidRDefault="00882E85">
      <w:pPr>
        <w:spacing w:line="24"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Pr>
          <w:rFonts w:eastAsia="Times New Roman"/>
          <w:i/>
          <w:iCs/>
          <w:sz w:val="28"/>
          <w:szCs w:val="28"/>
        </w:rPr>
        <w:t>e</w:t>
      </w:r>
      <w:r>
        <w:rPr>
          <w:rFonts w:eastAsia="Times New Roman"/>
          <w:sz w:val="28"/>
          <w:szCs w:val="28"/>
        </w:rPr>
        <w:t xml:space="preserve"> и функция</w:t>
      </w:r>
      <w:r>
        <w:rPr>
          <w:rFonts w:eastAsia="Times New Roman"/>
        </w:rPr>
        <w:t xml:space="preserve"> </w:t>
      </w:r>
      <w:r>
        <w:rPr>
          <w:rFonts w:eastAsia="Times New Roman"/>
          <w:i/>
          <w:iCs/>
        </w:rPr>
        <w:t>y</w:t>
      </w:r>
      <w:r>
        <w:rPr>
          <w:rFonts w:ascii="Symbol" w:eastAsia="Symbol" w:hAnsi="Symbol" w:cs="Symbol"/>
        </w:rPr>
        <w:t></w:t>
      </w:r>
      <w:r>
        <w:rPr>
          <w:rFonts w:ascii="Symbol" w:eastAsia="Symbol" w:hAnsi="Symbol" w:cs="Symbol"/>
        </w:rPr>
        <w:t></w:t>
      </w:r>
      <w:r>
        <w:rPr>
          <w:rFonts w:eastAsia="Times New Roman"/>
        </w:rPr>
        <w:t xml:space="preserve"> </w:t>
      </w:r>
      <w:r>
        <w:rPr>
          <w:rFonts w:eastAsia="Times New Roman"/>
          <w:i/>
          <w:iCs/>
        </w:rPr>
        <w:t>e</w:t>
      </w:r>
      <w:r>
        <w:rPr>
          <w:rFonts w:eastAsia="Times New Roman"/>
          <w:i/>
          <w:iCs/>
          <w:sz w:val="12"/>
          <w:szCs w:val="12"/>
        </w:rPr>
        <w:t>x</w:t>
      </w:r>
      <w:r>
        <w:rPr>
          <w:rFonts w:eastAsia="Times New Roman"/>
          <w:sz w:val="28"/>
          <w:szCs w:val="28"/>
        </w:rPr>
        <w:t xml:space="preserve"> .</w:t>
      </w:r>
    </w:p>
    <w:p w:rsidR="00882E85" w:rsidRDefault="00882E85">
      <w:pPr>
        <w:spacing w:line="60" w:lineRule="exact"/>
        <w:rPr>
          <w:sz w:val="20"/>
          <w:szCs w:val="20"/>
        </w:rPr>
      </w:pPr>
    </w:p>
    <w:p w:rsidR="00882E85" w:rsidRDefault="005C4734">
      <w:pPr>
        <w:spacing w:line="353" w:lineRule="auto"/>
        <w:ind w:left="260" w:right="20" w:firstLine="711"/>
        <w:jc w:val="both"/>
        <w:rPr>
          <w:sz w:val="20"/>
          <w:szCs w:val="20"/>
        </w:rPr>
      </w:pPr>
      <w:r>
        <w:rPr>
          <w:rFonts w:eastAsia="Times New Roman"/>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882E85" w:rsidRDefault="00882E85">
      <w:pPr>
        <w:spacing w:line="29" w:lineRule="exact"/>
        <w:rPr>
          <w:sz w:val="20"/>
          <w:szCs w:val="20"/>
        </w:rPr>
      </w:pPr>
    </w:p>
    <w:p w:rsidR="00882E85" w:rsidRDefault="005C4734">
      <w:pPr>
        <w:spacing w:line="346" w:lineRule="auto"/>
        <w:ind w:left="980"/>
        <w:rPr>
          <w:sz w:val="20"/>
          <w:szCs w:val="20"/>
        </w:rPr>
      </w:pPr>
      <w:r>
        <w:rPr>
          <w:rFonts w:eastAsia="Times New Roman"/>
          <w:sz w:val="28"/>
          <w:szCs w:val="28"/>
        </w:rPr>
        <w:t xml:space="preserve">Степенная функция и ее свойства и график. Иррациональные уравнения. Первичные представления о множестве комплексных чисел. </w:t>
      </w:r>
      <w:r>
        <w:rPr>
          <w:rFonts w:eastAsia="Times New Roman"/>
          <w:i/>
          <w:iCs/>
          <w:sz w:val="28"/>
          <w:szCs w:val="28"/>
        </w:rPr>
        <w:t>Действия с</w:t>
      </w:r>
    </w:p>
    <w:p w:rsidR="00882E85" w:rsidRDefault="00882E85">
      <w:pPr>
        <w:spacing w:line="36" w:lineRule="exact"/>
        <w:rPr>
          <w:sz w:val="20"/>
          <w:szCs w:val="20"/>
        </w:rPr>
      </w:pPr>
    </w:p>
    <w:p w:rsidR="00882E85" w:rsidRDefault="005C4734">
      <w:pPr>
        <w:spacing w:line="353" w:lineRule="auto"/>
        <w:ind w:left="260" w:right="20"/>
        <w:jc w:val="both"/>
        <w:rPr>
          <w:sz w:val="20"/>
          <w:szCs w:val="20"/>
        </w:rPr>
      </w:pPr>
      <w:r>
        <w:rPr>
          <w:rFonts w:eastAsia="Times New Roman"/>
          <w:i/>
          <w:iCs/>
          <w:sz w:val="28"/>
          <w:szCs w:val="28"/>
        </w:rPr>
        <w:t>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882E85" w:rsidRDefault="00882E85">
      <w:pPr>
        <w:spacing w:line="400" w:lineRule="exact"/>
        <w:rPr>
          <w:sz w:val="20"/>
          <w:szCs w:val="20"/>
        </w:rPr>
      </w:pPr>
    </w:p>
    <w:p w:rsidR="00882E85" w:rsidRDefault="005C4734">
      <w:pPr>
        <w:ind w:right="-259"/>
        <w:jc w:val="center"/>
        <w:rPr>
          <w:sz w:val="20"/>
          <w:szCs w:val="20"/>
        </w:rPr>
      </w:pPr>
      <w:r>
        <w:rPr>
          <w:rFonts w:eastAsia="Times New Roman"/>
        </w:rPr>
        <w:t>360</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6" w:lineRule="auto"/>
        <w:ind w:left="260" w:firstLine="711"/>
        <w:jc w:val="both"/>
        <w:rPr>
          <w:sz w:val="20"/>
          <w:szCs w:val="20"/>
        </w:rPr>
      </w:pPr>
      <w:bookmarkStart w:id="361" w:name="page721"/>
      <w:bookmarkEnd w:id="361"/>
      <w:r>
        <w:rPr>
          <w:rFonts w:eastAsia="Times New Roman"/>
          <w:sz w:val="28"/>
          <w:szCs w:val="28"/>
        </w:rPr>
        <w:lastRenderedPageBreak/>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882E85" w:rsidRDefault="00882E85">
      <w:pPr>
        <w:spacing w:line="9" w:lineRule="exact"/>
        <w:rPr>
          <w:sz w:val="20"/>
          <w:szCs w:val="20"/>
        </w:rPr>
      </w:pPr>
    </w:p>
    <w:p w:rsidR="00882E85" w:rsidRDefault="005C4734">
      <w:pPr>
        <w:ind w:left="980"/>
        <w:rPr>
          <w:sz w:val="20"/>
          <w:szCs w:val="20"/>
        </w:rPr>
      </w:pPr>
      <w:r>
        <w:rPr>
          <w:rFonts w:eastAsia="Times New Roman"/>
          <w:sz w:val="28"/>
          <w:szCs w:val="28"/>
        </w:rPr>
        <w:t>Системы показательных, логарифмических и иррациональных уравнений.</w:t>
      </w:r>
    </w:p>
    <w:p w:rsidR="00882E85" w:rsidRDefault="00882E85">
      <w:pPr>
        <w:spacing w:line="158" w:lineRule="exact"/>
        <w:rPr>
          <w:sz w:val="20"/>
          <w:szCs w:val="20"/>
        </w:rPr>
      </w:pPr>
    </w:p>
    <w:p w:rsidR="00882E85" w:rsidRDefault="005C4734">
      <w:pPr>
        <w:ind w:left="260"/>
        <w:rPr>
          <w:sz w:val="20"/>
          <w:szCs w:val="20"/>
        </w:rPr>
      </w:pPr>
      <w:r>
        <w:rPr>
          <w:rFonts w:eastAsia="Times New Roman"/>
          <w:sz w:val="28"/>
          <w:szCs w:val="28"/>
        </w:rPr>
        <w:t>Системы показательных, логарифмических и иррациональных неравенств.</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Взаимно обратные функции. Графики взаимно обратных функций.</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Уравнения, системы уравнений с параметром.</w:t>
      </w:r>
    </w:p>
    <w:p w:rsidR="00882E85" w:rsidRDefault="00882E85">
      <w:pPr>
        <w:spacing w:line="174" w:lineRule="exact"/>
        <w:rPr>
          <w:sz w:val="20"/>
          <w:szCs w:val="20"/>
        </w:rPr>
      </w:pPr>
    </w:p>
    <w:p w:rsidR="00882E85" w:rsidRDefault="005C4734">
      <w:pPr>
        <w:spacing w:line="356" w:lineRule="auto"/>
        <w:ind w:left="260" w:firstLine="711"/>
        <w:jc w:val="both"/>
        <w:rPr>
          <w:sz w:val="20"/>
          <w:szCs w:val="20"/>
        </w:rPr>
      </w:pPr>
      <w:r>
        <w:rPr>
          <w:rFonts w:eastAsia="Times New Roman"/>
          <w:i/>
          <w:iCs/>
          <w:sz w:val="28"/>
          <w:szCs w:val="28"/>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882E85" w:rsidRDefault="00882E85">
      <w:pPr>
        <w:spacing w:line="25" w:lineRule="exact"/>
        <w:rPr>
          <w:sz w:val="20"/>
          <w:szCs w:val="20"/>
        </w:rPr>
      </w:pPr>
    </w:p>
    <w:p w:rsidR="00882E85" w:rsidRDefault="005C4734">
      <w:pPr>
        <w:spacing w:line="346" w:lineRule="auto"/>
        <w:ind w:left="260" w:right="20" w:firstLine="711"/>
        <w:jc w:val="both"/>
        <w:rPr>
          <w:sz w:val="20"/>
          <w:szCs w:val="20"/>
        </w:rPr>
      </w:pPr>
      <w:r>
        <w:rPr>
          <w:rFonts w:eastAsia="Times New Roman"/>
          <w:i/>
          <w:iCs/>
          <w:sz w:val="28"/>
          <w:szCs w:val="28"/>
        </w:rPr>
        <w:t>Диофантовы уравнения. Цепные дроби. Теорема Ферма о сумме квадратов.</w:t>
      </w:r>
    </w:p>
    <w:p w:rsidR="00882E85" w:rsidRDefault="00882E85">
      <w:pPr>
        <w:spacing w:line="21" w:lineRule="exact"/>
        <w:rPr>
          <w:sz w:val="20"/>
          <w:szCs w:val="20"/>
        </w:rPr>
      </w:pPr>
    </w:p>
    <w:p w:rsidR="00882E85" w:rsidRDefault="005C4734">
      <w:pPr>
        <w:ind w:left="980"/>
        <w:rPr>
          <w:sz w:val="20"/>
          <w:szCs w:val="20"/>
        </w:rPr>
      </w:pPr>
      <w:r>
        <w:rPr>
          <w:rFonts w:eastAsia="Times New Roman"/>
          <w:i/>
          <w:iCs/>
          <w:sz w:val="28"/>
          <w:szCs w:val="28"/>
        </w:rPr>
        <w:t>Суммы и ряды, методы суммирования и признаки сходимости.</w:t>
      </w:r>
    </w:p>
    <w:p w:rsidR="00882E85" w:rsidRDefault="00882E85">
      <w:pPr>
        <w:spacing w:line="158" w:lineRule="exact"/>
        <w:rPr>
          <w:sz w:val="20"/>
          <w:szCs w:val="20"/>
        </w:rPr>
      </w:pPr>
    </w:p>
    <w:p w:rsidR="00882E85" w:rsidRDefault="005C4734">
      <w:pPr>
        <w:ind w:left="980"/>
        <w:rPr>
          <w:sz w:val="20"/>
          <w:szCs w:val="20"/>
        </w:rPr>
      </w:pPr>
      <w:r>
        <w:rPr>
          <w:rFonts w:eastAsia="Times New Roman"/>
          <w:i/>
          <w:iCs/>
          <w:sz w:val="28"/>
          <w:szCs w:val="28"/>
        </w:rPr>
        <w:t>Теоремы о приближении действительных чисел рациональными.</w:t>
      </w:r>
    </w:p>
    <w:p w:rsidR="00882E85" w:rsidRDefault="00882E85">
      <w:pPr>
        <w:spacing w:line="163" w:lineRule="exact"/>
        <w:rPr>
          <w:sz w:val="20"/>
          <w:szCs w:val="20"/>
        </w:rPr>
      </w:pPr>
    </w:p>
    <w:p w:rsidR="00882E85" w:rsidRDefault="005C4734">
      <w:pPr>
        <w:ind w:left="980"/>
        <w:rPr>
          <w:sz w:val="20"/>
          <w:szCs w:val="20"/>
        </w:rPr>
      </w:pPr>
      <w:r>
        <w:rPr>
          <w:rFonts w:eastAsia="Times New Roman"/>
          <w:i/>
          <w:iCs/>
          <w:sz w:val="28"/>
          <w:szCs w:val="28"/>
        </w:rPr>
        <w:t>Множества на координатной плоскости.</w:t>
      </w:r>
    </w:p>
    <w:p w:rsidR="00882E85" w:rsidRDefault="00882E85">
      <w:pPr>
        <w:spacing w:line="179" w:lineRule="exact"/>
        <w:rPr>
          <w:sz w:val="20"/>
          <w:szCs w:val="20"/>
        </w:rPr>
      </w:pPr>
    </w:p>
    <w:p w:rsidR="00882E85" w:rsidRDefault="005C4734">
      <w:pPr>
        <w:spacing w:line="346" w:lineRule="auto"/>
        <w:ind w:left="260" w:firstLine="711"/>
        <w:jc w:val="both"/>
        <w:rPr>
          <w:sz w:val="20"/>
          <w:szCs w:val="20"/>
        </w:rPr>
      </w:pPr>
      <w:r>
        <w:rPr>
          <w:rFonts w:eastAsia="Times New Roman"/>
          <w:i/>
          <w:iCs/>
          <w:sz w:val="28"/>
          <w:szCs w:val="28"/>
        </w:rPr>
        <w:t>Неравенство Коши–Буняковского, неравенство Йенсена, неравенства о средних.</w:t>
      </w:r>
    </w:p>
    <w:p w:rsidR="00882E85" w:rsidRDefault="00882E85">
      <w:pPr>
        <w:spacing w:line="36"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Понятие предела функции в точке</w:t>
      </w:r>
      <w:r>
        <w:rPr>
          <w:rFonts w:eastAsia="Times New Roman"/>
          <w:i/>
          <w:iCs/>
          <w:sz w:val="28"/>
          <w:szCs w:val="28"/>
        </w:rPr>
        <w:t>. Понятие предела функции в бесконечности. Асимптоты графика функции. Сравнение бесконечно малых и бесконечно больших</w:t>
      </w:r>
      <w:r>
        <w:rPr>
          <w:rFonts w:eastAsia="Times New Roman"/>
          <w:sz w:val="28"/>
          <w:szCs w:val="28"/>
        </w:rPr>
        <w:t xml:space="preserve">. Непрерывность функции. </w:t>
      </w:r>
      <w:r>
        <w:rPr>
          <w:rFonts w:eastAsia="Times New Roman"/>
          <w:i/>
          <w:iCs/>
          <w:sz w:val="28"/>
          <w:szCs w:val="28"/>
        </w:rPr>
        <w:t>Свойства непрерывных функций. Теорема Вейерштрасса.</w:t>
      </w:r>
    </w:p>
    <w:p w:rsidR="00882E85" w:rsidRDefault="00882E85">
      <w:pPr>
        <w:spacing w:line="20"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Pr>
          <w:rFonts w:eastAsia="Times New Roman"/>
          <w:i/>
          <w:iCs/>
          <w:sz w:val="28"/>
          <w:szCs w:val="28"/>
        </w:rPr>
        <w:t>Применение производной в физике</w:t>
      </w:r>
      <w:r>
        <w:rPr>
          <w:rFonts w:eastAsia="Times New Roman"/>
          <w:sz w:val="28"/>
          <w:szCs w:val="28"/>
        </w:rPr>
        <w:t>. Производные элементарных функций. Правила дифференцирования.</w:t>
      </w:r>
    </w:p>
    <w:p w:rsidR="00882E85" w:rsidRDefault="00882E85">
      <w:pPr>
        <w:spacing w:line="9" w:lineRule="exact"/>
        <w:rPr>
          <w:sz w:val="20"/>
          <w:szCs w:val="20"/>
        </w:rPr>
      </w:pPr>
    </w:p>
    <w:p w:rsidR="00882E85" w:rsidRDefault="005C4734">
      <w:pPr>
        <w:ind w:left="980"/>
        <w:rPr>
          <w:sz w:val="20"/>
          <w:szCs w:val="20"/>
        </w:rPr>
      </w:pPr>
      <w:r>
        <w:rPr>
          <w:rFonts w:eastAsia="Times New Roman"/>
          <w:sz w:val="28"/>
          <w:szCs w:val="28"/>
        </w:rPr>
        <w:t>Вторая производная, ее геометрический и физический смысл.</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94" w:lineRule="exact"/>
        <w:rPr>
          <w:sz w:val="20"/>
          <w:szCs w:val="20"/>
        </w:rPr>
      </w:pPr>
    </w:p>
    <w:p w:rsidR="00882E85" w:rsidRDefault="005C4734">
      <w:pPr>
        <w:ind w:right="-259"/>
        <w:jc w:val="center"/>
        <w:rPr>
          <w:sz w:val="20"/>
          <w:szCs w:val="20"/>
        </w:rPr>
      </w:pPr>
      <w:r>
        <w:rPr>
          <w:rFonts w:eastAsia="Times New Roman"/>
        </w:rPr>
        <w:t>361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7" w:lineRule="auto"/>
        <w:ind w:left="260" w:firstLine="711"/>
        <w:jc w:val="both"/>
        <w:rPr>
          <w:sz w:val="20"/>
          <w:szCs w:val="20"/>
        </w:rPr>
      </w:pPr>
      <w:bookmarkStart w:id="362" w:name="page723"/>
      <w:bookmarkEnd w:id="362"/>
      <w:r>
        <w:rPr>
          <w:rFonts w:eastAsia="Times New Roman"/>
          <w:sz w:val="28"/>
          <w:szCs w:val="28"/>
        </w:rPr>
        <w:lastRenderedPageBreak/>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rFonts w:eastAsia="Times New Roman"/>
          <w:i/>
          <w:iCs/>
          <w:sz w:val="28"/>
          <w:szCs w:val="28"/>
        </w:rPr>
        <w:t>Построение графиков функций с помощью производных</w:t>
      </w:r>
      <w:r>
        <w:rPr>
          <w:rFonts w:eastAsia="Times New Roman"/>
          <w:sz w:val="28"/>
          <w:szCs w:val="28"/>
        </w:rPr>
        <w:t>.</w:t>
      </w:r>
      <w:r>
        <w:rPr>
          <w:rFonts w:eastAsia="Times New Roman"/>
          <w:i/>
          <w:iCs/>
          <w:sz w:val="28"/>
          <w:szCs w:val="28"/>
        </w:rPr>
        <w:t xml:space="preserve"> Применение производной при решении задач. Нахождение экстремумов функций нескольких переменных.</w:t>
      </w:r>
    </w:p>
    <w:p w:rsidR="00882E85" w:rsidRDefault="00882E85">
      <w:pPr>
        <w:spacing w:line="20"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w:t>
      </w:r>
      <w:r>
        <w:rPr>
          <w:rFonts w:eastAsia="Times New Roman"/>
          <w:i/>
          <w:iCs/>
          <w:sz w:val="28"/>
          <w:szCs w:val="28"/>
        </w:rPr>
        <w:t>Вычисление площадей плоских фигур и объемов тел вращения с помощью интеграла..</w:t>
      </w:r>
    </w:p>
    <w:p w:rsidR="00882E85" w:rsidRDefault="00882E85">
      <w:pPr>
        <w:spacing w:line="9" w:lineRule="exact"/>
        <w:rPr>
          <w:sz w:val="20"/>
          <w:szCs w:val="20"/>
        </w:rPr>
      </w:pPr>
    </w:p>
    <w:p w:rsidR="00882E85" w:rsidRDefault="005C4734">
      <w:pPr>
        <w:ind w:left="980"/>
        <w:rPr>
          <w:sz w:val="20"/>
          <w:szCs w:val="20"/>
        </w:rPr>
      </w:pPr>
      <w:r>
        <w:rPr>
          <w:rFonts w:eastAsia="Times New Roman"/>
          <w:i/>
          <w:iCs/>
          <w:sz w:val="28"/>
          <w:szCs w:val="28"/>
        </w:rPr>
        <w:t>Методы решения функциональных уравнений и неравенств.</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8" w:lineRule="exact"/>
        <w:rPr>
          <w:sz w:val="20"/>
          <w:szCs w:val="20"/>
        </w:rPr>
      </w:pPr>
    </w:p>
    <w:p w:rsidR="00882E85" w:rsidRDefault="005C4734">
      <w:pPr>
        <w:ind w:left="980"/>
        <w:rPr>
          <w:sz w:val="20"/>
          <w:szCs w:val="20"/>
        </w:rPr>
      </w:pPr>
      <w:r>
        <w:rPr>
          <w:rFonts w:eastAsia="Times New Roman"/>
          <w:b/>
          <w:bCs/>
          <w:sz w:val="28"/>
          <w:szCs w:val="28"/>
        </w:rPr>
        <w:t>Геометрия</w:t>
      </w:r>
    </w:p>
    <w:p w:rsidR="00882E85" w:rsidRDefault="00882E85">
      <w:pPr>
        <w:spacing w:line="174"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Pr>
          <w:rFonts w:eastAsia="Times New Roman"/>
          <w:i/>
          <w:iCs/>
          <w:sz w:val="28"/>
          <w:szCs w:val="28"/>
        </w:rPr>
        <w:t>Решение задач с помощью векторов и координат.</w:t>
      </w:r>
    </w:p>
    <w:p w:rsidR="00882E85" w:rsidRDefault="00882E85">
      <w:pPr>
        <w:spacing w:line="23" w:lineRule="exact"/>
        <w:rPr>
          <w:sz w:val="20"/>
          <w:szCs w:val="20"/>
        </w:rPr>
      </w:pPr>
    </w:p>
    <w:p w:rsidR="00882E85" w:rsidRDefault="005C4734">
      <w:pPr>
        <w:spacing w:line="346" w:lineRule="auto"/>
        <w:ind w:left="980" w:right="20"/>
        <w:rPr>
          <w:sz w:val="20"/>
          <w:szCs w:val="20"/>
        </w:rPr>
      </w:pPr>
      <w:r>
        <w:rPr>
          <w:rFonts w:eastAsia="Times New Roman"/>
          <w:sz w:val="28"/>
          <w:szCs w:val="28"/>
        </w:rPr>
        <w:t>Наглядная стереометрия. Призма, параллелепипед, пирамида, тетраэдр. Основные понятия геометрии в пространстве. Аксиомы стереометрии и</w:t>
      </w:r>
    </w:p>
    <w:p w:rsidR="00882E85" w:rsidRDefault="00882E85">
      <w:pPr>
        <w:spacing w:line="21" w:lineRule="exact"/>
        <w:rPr>
          <w:sz w:val="20"/>
          <w:szCs w:val="20"/>
        </w:rPr>
      </w:pPr>
    </w:p>
    <w:p w:rsidR="00882E85" w:rsidRDefault="005C4734">
      <w:pPr>
        <w:ind w:left="260"/>
        <w:rPr>
          <w:sz w:val="20"/>
          <w:szCs w:val="20"/>
        </w:rPr>
      </w:pPr>
      <w:r>
        <w:rPr>
          <w:rFonts w:eastAsia="Times New Roman"/>
          <w:sz w:val="28"/>
          <w:szCs w:val="28"/>
        </w:rPr>
        <w:t xml:space="preserve">следствия из них. </w:t>
      </w:r>
      <w:r>
        <w:rPr>
          <w:rFonts w:eastAsia="Times New Roman"/>
          <w:i/>
          <w:iCs/>
          <w:sz w:val="28"/>
          <w:szCs w:val="28"/>
        </w:rPr>
        <w:t>Понятие об аксиоматическом методе.</w:t>
      </w:r>
    </w:p>
    <w:p w:rsidR="00882E85" w:rsidRDefault="00882E85">
      <w:pPr>
        <w:spacing w:line="174" w:lineRule="exact"/>
        <w:rPr>
          <w:sz w:val="20"/>
          <w:szCs w:val="20"/>
        </w:rPr>
      </w:pPr>
    </w:p>
    <w:p w:rsidR="00882E85" w:rsidRDefault="005C4734">
      <w:pPr>
        <w:spacing w:line="355" w:lineRule="auto"/>
        <w:ind w:left="260" w:firstLine="711"/>
        <w:jc w:val="both"/>
        <w:rPr>
          <w:sz w:val="20"/>
          <w:szCs w:val="20"/>
        </w:rPr>
      </w:pPr>
      <w:r>
        <w:rPr>
          <w:rFonts w:eastAsia="Times New Roman"/>
          <w:i/>
          <w:iCs/>
          <w:sz w:val="28"/>
          <w:szCs w:val="28"/>
        </w:rPr>
        <w:t>Теорема Менелая для тетраэдра</w:t>
      </w:r>
      <w:r>
        <w:rPr>
          <w:rFonts w:eastAsia="Times New Roman"/>
          <w:sz w:val="28"/>
          <w:szCs w:val="28"/>
        </w:rPr>
        <w:t>. Построение сечений многогранников методом следов. Центральное проектирование. Построение сечений многогранников методом проекций.</w:t>
      </w:r>
    </w:p>
    <w:p w:rsidR="00882E85" w:rsidRDefault="00882E85">
      <w:pPr>
        <w:spacing w:line="21" w:lineRule="exact"/>
        <w:rPr>
          <w:sz w:val="20"/>
          <w:szCs w:val="20"/>
        </w:rPr>
      </w:pPr>
    </w:p>
    <w:p w:rsidR="00882E85" w:rsidRDefault="005C4734">
      <w:pPr>
        <w:spacing w:line="350" w:lineRule="auto"/>
        <w:ind w:left="260" w:firstLine="711"/>
        <w:jc w:val="both"/>
        <w:rPr>
          <w:sz w:val="20"/>
          <w:szCs w:val="20"/>
        </w:rPr>
      </w:pPr>
      <w:r>
        <w:rPr>
          <w:rFonts w:eastAsia="Times New Roman"/>
          <w:sz w:val="28"/>
          <w:szCs w:val="28"/>
        </w:rPr>
        <w:t xml:space="preserve">Скрещивающиеся прямые в пространстве. Угол между ними. </w:t>
      </w:r>
      <w:r>
        <w:rPr>
          <w:rFonts w:eastAsia="Times New Roman"/>
          <w:i/>
          <w:iCs/>
          <w:sz w:val="28"/>
          <w:szCs w:val="28"/>
        </w:rPr>
        <w:t>Методы нахождения расстояний между скрещивающимися прямыми.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362</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firstLine="711"/>
        <w:jc w:val="both"/>
        <w:rPr>
          <w:sz w:val="20"/>
          <w:szCs w:val="20"/>
        </w:rPr>
      </w:pPr>
      <w:bookmarkStart w:id="363" w:name="page725"/>
      <w:bookmarkEnd w:id="363"/>
      <w:r>
        <w:rPr>
          <w:rFonts w:eastAsia="Times New Roman"/>
          <w:sz w:val="28"/>
          <w:szCs w:val="28"/>
        </w:rPr>
        <w:lastRenderedPageBreak/>
        <w:t xml:space="preserve">Теоремы о параллельности прямых и плоскостей в пространстве. Параллельное проектирование и изображение фигур. </w:t>
      </w:r>
      <w:r>
        <w:rPr>
          <w:rFonts w:eastAsia="Times New Roman"/>
          <w:i/>
          <w:iCs/>
          <w:sz w:val="28"/>
          <w:szCs w:val="28"/>
        </w:rPr>
        <w:t>Геометрические места точек в пространстве.</w:t>
      </w:r>
    </w:p>
    <w:p w:rsidR="00882E85" w:rsidRDefault="00882E85">
      <w:pPr>
        <w:spacing w:line="30"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Перпендикулярность прямой и плоскости. Ортогональное проектирование. Наклонные и проекции. Теорема о трех перпендикулярах.</w:t>
      </w:r>
    </w:p>
    <w:p w:rsidR="00882E85" w:rsidRDefault="00882E85">
      <w:pPr>
        <w:spacing w:line="28" w:lineRule="exact"/>
        <w:rPr>
          <w:sz w:val="20"/>
          <w:szCs w:val="20"/>
        </w:rPr>
      </w:pPr>
    </w:p>
    <w:p w:rsidR="00882E85" w:rsidRDefault="005C4734">
      <w:pPr>
        <w:spacing w:line="355" w:lineRule="auto"/>
        <w:ind w:left="260" w:firstLine="711"/>
        <w:jc w:val="both"/>
        <w:rPr>
          <w:sz w:val="20"/>
          <w:szCs w:val="20"/>
        </w:rPr>
      </w:pPr>
      <w:r>
        <w:rPr>
          <w:rFonts w:eastAsia="Times New Roman"/>
          <w:i/>
          <w:iCs/>
          <w:sz w:val="28"/>
          <w:szCs w:val="28"/>
        </w:rPr>
        <w:t>Виды тетраэдров. Ортоцентрический тетраэдр, каркасный тетраэдр, равногранный тетраэдр. Прямоугольный тетраэдр. Медианы и бимедианы тетраэдра.</w:t>
      </w:r>
    </w:p>
    <w:p w:rsidR="00882E85" w:rsidRDefault="00882E85">
      <w:pPr>
        <w:spacing w:line="6" w:lineRule="exact"/>
        <w:rPr>
          <w:sz w:val="20"/>
          <w:szCs w:val="20"/>
        </w:rPr>
      </w:pPr>
    </w:p>
    <w:p w:rsidR="00882E85" w:rsidRDefault="005C4734">
      <w:pPr>
        <w:ind w:left="980"/>
        <w:rPr>
          <w:sz w:val="20"/>
          <w:szCs w:val="20"/>
        </w:rPr>
      </w:pPr>
      <w:r>
        <w:rPr>
          <w:rFonts w:eastAsia="Times New Roman"/>
          <w:i/>
          <w:iCs/>
          <w:sz w:val="28"/>
          <w:szCs w:val="28"/>
        </w:rPr>
        <w:t>Достраивание тетраэдра до параллелепипеда.</w:t>
      </w:r>
    </w:p>
    <w:p w:rsidR="00882E85" w:rsidRDefault="00882E85">
      <w:pPr>
        <w:spacing w:line="178" w:lineRule="exact"/>
        <w:rPr>
          <w:sz w:val="20"/>
          <w:szCs w:val="20"/>
        </w:rPr>
      </w:pPr>
    </w:p>
    <w:p w:rsidR="00882E85" w:rsidRDefault="005C4734">
      <w:pPr>
        <w:spacing w:line="346" w:lineRule="auto"/>
        <w:ind w:left="260" w:right="20" w:firstLine="711"/>
        <w:jc w:val="both"/>
        <w:rPr>
          <w:sz w:val="20"/>
          <w:szCs w:val="20"/>
        </w:rPr>
      </w:pPr>
      <w:r>
        <w:rPr>
          <w:rFonts w:eastAsia="Times New Roman"/>
          <w:sz w:val="28"/>
          <w:szCs w:val="28"/>
        </w:rPr>
        <w:t>Расстояния между фигурами в пространстве. Общий перпендикуляр двух скрещивающихся прямых.</w:t>
      </w:r>
    </w:p>
    <w:p w:rsidR="00882E85" w:rsidRDefault="00882E85">
      <w:pPr>
        <w:spacing w:line="37"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Углы в пространстве. Перпендикулярные плоскости. </w:t>
      </w:r>
      <w:r>
        <w:rPr>
          <w:rFonts w:eastAsia="Times New Roman"/>
          <w:i/>
          <w:iCs/>
          <w:sz w:val="28"/>
          <w:szCs w:val="28"/>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882E85" w:rsidRDefault="00882E85">
      <w:pPr>
        <w:spacing w:line="27" w:lineRule="exact"/>
        <w:rPr>
          <w:sz w:val="20"/>
          <w:szCs w:val="20"/>
        </w:rPr>
      </w:pPr>
    </w:p>
    <w:p w:rsidR="00882E85" w:rsidRDefault="005C4734">
      <w:pPr>
        <w:spacing w:line="350" w:lineRule="auto"/>
        <w:ind w:left="260" w:firstLine="711"/>
        <w:jc w:val="both"/>
        <w:rPr>
          <w:sz w:val="20"/>
          <w:szCs w:val="20"/>
        </w:rPr>
      </w:pPr>
      <w:r>
        <w:rPr>
          <w:rFonts w:eastAsia="Times New Roman"/>
          <w:sz w:val="28"/>
          <w:szCs w:val="28"/>
        </w:rPr>
        <w:t xml:space="preserve">Виды многогранников. </w:t>
      </w:r>
      <w:r>
        <w:rPr>
          <w:rFonts w:eastAsia="Times New Roman"/>
          <w:i/>
          <w:iCs/>
          <w:sz w:val="28"/>
          <w:szCs w:val="28"/>
        </w:rPr>
        <w:t>Развертки многогранника. Кратчайшие пути на поверхности многогранника.</w:t>
      </w:r>
    </w:p>
    <w:p w:rsidR="00882E85" w:rsidRDefault="00882E85">
      <w:pPr>
        <w:spacing w:line="26" w:lineRule="exact"/>
        <w:rPr>
          <w:sz w:val="20"/>
          <w:szCs w:val="20"/>
        </w:rPr>
      </w:pPr>
    </w:p>
    <w:p w:rsidR="00882E85" w:rsidRDefault="005C4734">
      <w:pPr>
        <w:spacing w:line="349" w:lineRule="auto"/>
        <w:ind w:left="260" w:firstLine="711"/>
        <w:jc w:val="both"/>
        <w:rPr>
          <w:sz w:val="20"/>
          <w:szCs w:val="20"/>
        </w:rPr>
      </w:pPr>
      <w:r>
        <w:rPr>
          <w:rFonts w:eastAsia="Times New Roman"/>
          <w:i/>
          <w:iCs/>
          <w:sz w:val="28"/>
          <w:szCs w:val="28"/>
        </w:rPr>
        <w:t>Теорема Эйлера.</w:t>
      </w:r>
      <w:r>
        <w:rPr>
          <w:rFonts w:eastAsia="Times New Roman"/>
          <w:sz w:val="28"/>
          <w:szCs w:val="28"/>
        </w:rPr>
        <w:t xml:space="preserve"> Правильные многогранники. </w:t>
      </w:r>
      <w:r>
        <w:rPr>
          <w:rFonts w:eastAsia="Times New Roman"/>
          <w:i/>
          <w:iCs/>
          <w:sz w:val="28"/>
          <w:szCs w:val="28"/>
        </w:rPr>
        <w:t>Двойственность правильных многогранников.</w:t>
      </w:r>
    </w:p>
    <w:p w:rsidR="00882E85" w:rsidRDefault="00882E85">
      <w:pPr>
        <w:spacing w:line="34" w:lineRule="exact"/>
        <w:rPr>
          <w:sz w:val="20"/>
          <w:szCs w:val="20"/>
        </w:rPr>
      </w:pPr>
    </w:p>
    <w:p w:rsidR="00882E85" w:rsidRDefault="005C4734">
      <w:pPr>
        <w:spacing w:line="346" w:lineRule="auto"/>
        <w:ind w:left="260" w:right="20" w:firstLine="711"/>
        <w:jc w:val="both"/>
        <w:rPr>
          <w:sz w:val="20"/>
          <w:szCs w:val="20"/>
        </w:rPr>
      </w:pPr>
      <w:r>
        <w:rPr>
          <w:rFonts w:eastAsia="Times New Roman"/>
          <w:sz w:val="28"/>
          <w:szCs w:val="28"/>
        </w:rPr>
        <w:t>Призма. Параллелепипед. Свойства параллелепипеда. Прямоугольный параллелепипед. Наклонные призмы.</w:t>
      </w:r>
    </w:p>
    <w:p w:rsidR="00882E85" w:rsidRDefault="00882E85">
      <w:pPr>
        <w:spacing w:line="36"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Пирамида. Виды пирамид. Элементы правильной пирамиды. Пирамиды с равнонаклоненными ребрами и гранями, их основные свойства.</w:t>
      </w:r>
    </w:p>
    <w:p w:rsidR="00882E85" w:rsidRDefault="00882E85">
      <w:pPr>
        <w:spacing w:line="21" w:lineRule="exact"/>
        <w:rPr>
          <w:sz w:val="20"/>
          <w:szCs w:val="20"/>
        </w:rPr>
      </w:pPr>
    </w:p>
    <w:p w:rsidR="00882E85" w:rsidRDefault="005C4734">
      <w:pPr>
        <w:ind w:left="980"/>
        <w:rPr>
          <w:sz w:val="20"/>
          <w:szCs w:val="20"/>
        </w:rPr>
      </w:pPr>
      <w:r>
        <w:rPr>
          <w:rFonts w:eastAsia="Times New Roman"/>
          <w:sz w:val="28"/>
          <w:szCs w:val="28"/>
        </w:rPr>
        <w:t>Площади поверхностей многогранников.</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Тела вращения: цилиндр, конус, шар и сфера. Сечения цилиндра, конуса</w:t>
      </w:r>
    </w:p>
    <w:p w:rsidR="00882E85" w:rsidRDefault="00882E85">
      <w:pPr>
        <w:spacing w:line="174" w:lineRule="exact"/>
        <w:rPr>
          <w:sz w:val="20"/>
          <w:szCs w:val="20"/>
        </w:rPr>
      </w:pPr>
    </w:p>
    <w:p w:rsidR="00882E85" w:rsidRDefault="005C4734" w:rsidP="005C4734">
      <w:pPr>
        <w:numPr>
          <w:ilvl w:val="0"/>
          <w:numId w:val="277"/>
        </w:numPr>
        <w:tabs>
          <w:tab w:val="left" w:pos="490"/>
        </w:tabs>
        <w:spacing w:line="350" w:lineRule="auto"/>
        <w:ind w:left="980" w:right="1700" w:hanging="720"/>
        <w:rPr>
          <w:rFonts w:eastAsia="Times New Roman"/>
          <w:sz w:val="28"/>
          <w:szCs w:val="28"/>
        </w:rPr>
      </w:pPr>
      <w:r>
        <w:rPr>
          <w:rFonts w:eastAsia="Times New Roman"/>
          <w:sz w:val="28"/>
          <w:szCs w:val="28"/>
        </w:rPr>
        <w:t>шара. Шаровой сегмент, шаровой слой, шаровой сектор (конус). Усеченная пирамида и усеченный конус.</w:t>
      </w:r>
    </w:p>
    <w:p w:rsidR="00882E85" w:rsidRDefault="00882E85">
      <w:pPr>
        <w:spacing w:line="15" w:lineRule="exact"/>
        <w:rPr>
          <w:rFonts w:eastAsia="Times New Roman"/>
          <w:sz w:val="28"/>
          <w:szCs w:val="28"/>
        </w:rPr>
      </w:pPr>
    </w:p>
    <w:p w:rsidR="00882E85" w:rsidRDefault="005C4734">
      <w:pPr>
        <w:ind w:left="980"/>
        <w:rPr>
          <w:rFonts w:eastAsia="Times New Roman"/>
          <w:sz w:val="28"/>
          <w:szCs w:val="28"/>
        </w:rPr>
      </w:pPr>
      <w:r>
        <w:rPr>
          <w:rFonts w:eastAsia="Times New Roman"/>
          <w:i/>
          <w:iCs/>
          <w:sz w:val="28"/>
          <w:szCs w:val="28"/>
        </w:rPr>
        <w:t>Элементы сферической геометрии. Конические сечения.</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363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tabs>
          <w:tab w:val="left" w:pos="2680"/>
          <w:tab w:val="left" w:pos="3780"/>
          <w:tab w:val="left" w:pos="4140"/>
          <w:tab w:val="left" w:pos="5640"/>
          <w:tab w:val="left" w:pos="7180"/>
          <w:tab w:val="left" w:pos="7540"/>
          <w:tab w:val="left" w:pos="9040"/>
        </w:tabs>
        <w:ind w:left="980"/>
        <w:rPr>
          <w:sz w:val="20"/>
          <w:szCs w:val="20"/>
        </w:rPr>
      </w:pPr>
      <w:bookmarkStart w:id="364" w:name="page727"/>
      <w:bookmarkEnd w:id="364"/>
      <w:r>
        <w:rPr>
          <w:rFonts w:eastAsia="Times New Roman"/>
          <w:sz w:val="28"/>
          <w:szCs w:val="28"/>
        </w:rPr>
        <w:lastRenderedPageBreak/>
        <w:t>Касательные</w:t>
      </w:r>
      <w:r>
        <w:rPr>
          <w:rFonts w:eastAsia="Times New Roman"/>
          <w:sz w:val="28"/>
          <w:szCs w:val="28"/>
        </w:rPr>
        <w:tab/>
        <w:t>прямые</w:t>
      </w:r>
      <w:r>
        <w:rPr>
          <w:rFonts w:eastAsia="Times New Roman"/>
          <w:sz w:val="28"/>
          <w:szCs w:val="28"/>
        </w:rPr>
        <w:tab/>
        <w:t>и</w:t>
      </w:r>
      <w:r>
        <w:rPr>
          <w:rFonts w:eastAsia="Times New Roman"/>
          <w:sz w:val="28"/>
          <w:szCs w:val="28"/>
        </w:rPr>
        <w:tab/>
        <w:t>плоскости.</w:t>
      </w:r>
      <w:r>
        <w:rPr>
          <w:rFonts w:eastAsia="Times New Roman"/>
          <w:sz w:val="28"/>
          <w:szCs w:val="28"/>
        </w:rPr>
        <w:tab/>
        <w:t>Вписанные</w:t>
      </w:r>
      <w:r>
        <w:rPr>
          <w:rFonts w:eastAsia="Times New Roman"/>
          <w:sz w:val="28"/>
          <w:szCs w:val="28"/>
        </w:rPr>
        <w:tab/>
        <w:t>и</w:t>
      </w:r>
      <w:r>
        <w:rPr>
          <w:rFonts w:eastAsia="Times New Roman"/>
          <w:sz w:val="28"/>
          <w:szCs w:val="28"/>
        </w:rPr>
        <w:tab/>
        <w:t>описанные</w:t>
      </w:r>
      <w:r>
        <w:rPr>
          <w:sz w:val="20"/>
          <w:szCs w:val="20"/>
        </w:rPr>
        <w:tab/>
      </w:r>
      <w:r>
        <w:rPr>
          <w:rFonts w:eastAsia="Times New Roman"/>
          <w:sz w:val="27"/>
          <w:szCs w:val="27"/>
        </w:rPr>
        <w:t>сферы.</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Касающиеся сферы. Комбинации тел вращения.</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Векторы и координаты. Сумма векторов, умножение вектора на число.</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Угол между векторами. Скалярное произведение.</w:t>
      </w:r>
    </w:p>
    <w:p w:rsidR="00882E85" w:rsidRDefault="00882E85">
      <w:pPr>
        <w:spacing w:line="178" w:lineRule="exact"/>
        <w:rPr>
          <w:sz w:val="20"/>
          <w:szCs w:val="20"/>
        </w:rPr>
      </w:pPr>
    </w:p>
    <w:p w:rsidR="00882E85" w:rsidRDefault="005C4734">
      <w:pPr>
        <w:spacing w:line="353" w:lineRule="auto"/>
        <w:ind w:left="260" w:right="20" w:firstLine="711"/>
        <w:jc w:val="both"/>
        <w:rPr>
          <w:sz w:val="20"/>
          <w:szCs w:val="20"/>
        </w:rPr>
      </w:pPr>
      <w:r>
        <w:rPr>
          <w:rFonts w:eastAsia="Times New Roman"/>
          <w:sz w:val="28"/>
          <w:szCs w:val="28"/>
        </w:rPr>
        <w:t xml:space="preserve">Уравнение плоскости. Формула расстояния между точками. Уравнение сферы. </w:t>
      </w:r>
      <w:r>
        <w:rPr>
          <w:rFonts w:eastAsia="Times New Roman"/>
          <w:i/>
          <w:iCs/>
          <w:sz w:val="28"/>
          <w:szCs w:val="28"/>
        </w:rPr>
        <w:t>Формула расстояния от точки до плоскости. Способы задания прямой уравнениями.</w:t>
      </w:r>
    </w:p>
    <w:p w:rsidR="00882E85" w:rsidRDefault="00882E85">
      <w:pPr>
        <w:spacing w:line="29" w:lineRule="exact"/>
        <w:rPr>
          <w:sz w:val="20"/>
          <w:szCs w:val="20"/>
        </w:rPr>
      </w:pPr>
    </w:p>
    <w:p w:rsidR="00882E85" w:rsidRDefault="005C4734">
      <w:pPr>
        <w:spacing w:line="346" w:lineRule="auto"/>
        <w:ind w:left="260" w:firstLine="711"/>
        <w:jc w:val="both"/>
        <w:rPr>
          <w:sz w:val="20"/>
          <w:szCs w:val="20"/>
        </w:rPr>
      </w:pPr>
      <w:r>
        <w:rPr>
          <w:rFonts w:eastAsia="Times New Roman"/>
          <w:i/>
          <w:iCs/>
          <w:sz w:val="28"/>
          <w:szCs w:val="28"/>
        </w:rPr>
        <w:t>Решение задач и доказательство теорем с помощью векторов и методом координат. Элементы геометрии масс.</w:t>
      </w:r>
    </w:p>
    <w:p w:rsidR="00882E85" w:rsidRDefault="00882E85">
      <w:pPr>
        <w:spacing w:line="36"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Понятие объема. Объемы многогранников. Объемы тел вращения.</w:t>
      </w:r>
      <w:r>
        <w:rPr>
          <w:rFonts w:eastAsia="Times New Roman"/>
          <w:i/>
          <w:iCs/>
          <w:sz w:val="28"/>
          <w:szCs w:val="28"/>
        </w:rPr>
        <w:t xml:space="preserve">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882E85" w:rsidRDefault="00882E85">
      <w:pPr>
        <w:spacing w:line="20" w:lineRule="exact"/>
        <w:rPr>
          <w:sz w:val="20"/>
          <w:szCs w:val="20"/>
        </w:rPr>
      </w:pPr>
    </w:p>
    <w:p w:rsidR="00882E85" w:rsidRDefault="005C4734">
      <w:pPr>
        <w:spacing w:line="353" w:lineRule="auto"/>
        <w:ind w:left="260" w:right="20" w:firstLine="711"/>
        <w:jc w:val="both"/>
        <w:rPr>
          <w:sz w:val="20"/>
          <w:szCs w:val="20"/>
        </w:rPr>
      </w:pPr>
      <w:r>
        <w:rPr>
          <w:rFonts w:eastAsia="Times New Roman"/>
          <w:i/>
          <w:iCs/>
          <w:sz w:val="28"/>
          <w:szCs w:val="28"/>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rsidR="00882E85" w:rsidRDefault="00882E85">
      <w:pPr>
        <w:spacing w:line="13" w:lineRule="exact"/>
        <w:rPr>
          <w:sz w:val="20"/>
          <w:szCs w:val="20"/>
        </w:rPr>
      </w:pPr>
    </w:p>
    <w:p w:rsidR="00882E85" w:rsidRDefault="005C4734">
      <w:pPr>
        <w:ind w:left="980"/>
        <w:rPr>
          <w:sz w:val="20"/>
          <w:szCs w:val="20"/>
        </w:rPr>
      </w:pPr>
      <w:r>
        <w:rPr>
          <w:rFonts w:eastAsia="Times New Roman"/>
          <w:sz w:val="28"/>
          <w:szCs w:val="28"/>
        </w:rPr>
        <w:t>Площадь сферы.</w:t>
      </w:r>
    </w:p>
    <w:p w:rsidR="00882E85" w:rsidRDefault="00882E85">
      <w:pPr>
        <w:spacing w:line="163" w:lineRule="exact"/>
        <w:rPr>
          <w:sz w:val="20"/>
          <w:szCs w:val="20"/>
        </w:rPr>
      </w:pPr>
    </w:p>
    <w:p w:rsidR="00882E85" w:rsidRDefault="005C4734">
      <w:pPr>
        <w:ind w:left="980"/>
        <w:rPr>
          <w:sz w:val="20"/>
          <w:szCs w:val="20"/>
        </w:rPr>
      </w:pPr>
      <w:r>
        <w:rPr>
          <w:rFonts w:eastAsia="Times New Roman"/>
          <w:i/>
          <w:iCs/>
          <w:sz w:val="28"/>
          <w:szCs w:val="28"/>
        </w:rPr>
        <w:t>Развертка цилиндра и конуса.</w:t>
      </w:r>
      <w:r>
        <w:rPr>
          <w:rFonts w:eastAsia="Times New Roman"/>
          <w:sz w:val="28"/>
          <w:szCs w:val="28"/>
        </w:rPr>
        <w:t xml:space="preserve"> Площадь поверхности цилиндра и конуса.</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Комбинации многогранников и тел вращения.</w:t>
      </w:r>
    </w:p>
    <w:p w:rsidR="00882E85" w:rsidRDefault="00882E85">
      <w:pPr>
        <w:spacing w:line="178" w:lineRule="exact"/>
        <w:rPr>
          <w:sz w:val="20"/>
          <w:szCs w:val="20"/>
        </w:rPr>
      </w:pPr>
    </w:p>
    <w:p w:rsidR="00882E85" w:rsidRDefault="005C4734">
      <w:pPr>
        <w:spacing w:line="350" w:lineRule="auto"/>
        <w:ind w:left="260" w:right="20" w:firstLine="711"/>
        <w:rPr>
          <w:sz w:val="20"/>
          <w:szCs w:val="20"/>
        </w:rPr>
      </w:pPr>
      <w:r>
        <w:rPr>
          <w:rFonts w:eastAsia="Times New Roman"/>
          <w:sz w:val="28"/>
          <w:szCs w:val="28"/>
        </w:rPr>
        <w:t>Подобие в пространстве. Отношение объемов и площадей поверхностей подобных фигур.</w:t>
      </w:r>
    </w:p>
    <w:p w:rsidR="00882E85" w:rsidRDefault="00882E85">
      <w:pPr>
        <w:spacing w:line="26" w:lineRule="exact"/>
        <w:rPr>
          <w:sz w:val="20"/>
          <w:szCs w:val="20"/>
        </w:rPr>
      </w:pPr>
    </w:p>
    <w:p w:rsidR="00882E85" w:rsidRDefault="005C4734">
      <w:pPr>
        <w:spacing w:line="387" w:lineRule="auto"/>
        <w:ind w:left="260" w:firstLine="711"/>
        <w:rPr>
          <w:sz w:val="20"/>
          <w:szCs w:val="20"/>
        </w:rPr>
      </w:pPr>
      <w:r>
        <w:rPr>
          <w:rFonts w:eastAsia="Times New Roman"/>
          <w:i/>
          <w:iCs/>
          <w:sz w:val="26"/>
          <w:szCs w:val="26"/>
        </w:rPr>
        <w:t>Движения в пространстве: параллельный перенос, симметрия относительно плоскости, центральная симметрия, поворот относительно прямой.</w:t>
      </w:r>
    </w:p>
    <w:p w:rsidR="00882E85" w:rsidRDefault="00882E85">
      <w:pPr>
        <w:spacing w:line="1" w:lineRule="exact"/>
        <w:rPr>
          <w:sz w:val="20"/>
          <w:szCs w:val="20"/>
        </w:rPr>
      </w:pPr>
    </w:p>
    <w:p w:rsidR="00882E85" w:rsidRDefault="005C4734">
      <w:pPr>
        <w:spacing w:line="350" w:lineRule="auto"/>
        <w:ind w:left="260" w:right="20" w:firstLine="711"/>
        <w:rPr>
          <w:sz w:val="20"/>
          <w:szCs w:val="20"/>
        </w:rPr>
      </w:pPr>
      <w:r>
        <w:rPr>
          <w:rFonts w:eastAsia="Times New Roman"/>
          <w:i/>
          <w:iCs/>
          <w:sz w:val="28"/>
          <w:szCs w:val="28"/>
        </w:rPr>
        <w:t>Преобразование подобия, гомотетия. Решение задач на плоскости с использованием стереометрических методов.</w:t>
      </w:r>
    </w:p>
    <w:p w:rsidR="00882E85" w:rsidRDefault="00882E85">
      <w:pPr>
        <w:spacing w:line="200" w:lineRule="exact"/>
        <w:rPr>
          <w:sz w:val="20"/>
          <w:szCs w:val="20"/>
        </w:rPr>
      </w:pPr>
    </w:p>
    <w:p w:rsidR="00882E85" w:rsidRDefault="00882E85">
      <w:pPr>
        <w:spacing w:line="300" w:lineRule="exact"/>
        <w:rPr>
          <w:sz w:val="20"/>
          <w:szCs w:val="20"/>
        </w:rPr>
      </w:pPr>
    </w:p>
    <w:p w:rsidR="00882E85" w:rsidRDefault="005C4734">
      <w:pPr>
        <w:ind w:left="980"/>
        <w:rPr>
          <w:sz w:val="20"/>
          <w:szCs w:val="20"/>
        </w:rPr>
      </w:pPr>
      <w:r>
        <w:rPr>
          <w:rFonts w:eastAsia="Times New Roman"/>
          <w:b/>
          <w:bCs/>
          <w:sz w:val="28"/>
          <w:szCs w:val="28"/>
        </w:rPr>
        <w:t>Вероятность и статистика, логика, теория графов и комбинаторика</w:t>
      </w:r>
    </w:p>
    <w:p w:rsidR="00882E85" w:rsidRDefault="00882E85">
      <w:pPr>
        <w:spacing w:line="159" w:lineRule="exact"/>
        <w:rPr>
          <w:sz w:val="20"/>
          <w:szCs w:val="20"/>
        </w:rPr>
      </w:pPr>
    </w:p>
    <w:p w:rsidR="00882E85" w:rsidRDefault="005C4734">
      <w:pPr>
        <w:tabs>
          <w:tab w:val="left" w:pos="2660"/>
          <w:tab w:val="left" w:pos="4700"/>
          <w:tab w:val="left" w:pos="5760"/>
          <w:tab w:val="left" w:pos="6120"/>
          <w:tab w:val="left" w:pos="7500"/>
          <w:tab w:val="left" w:pos="8120"/>
        </w:tabs>
        <w:ind w:left="980"/>
        <w:rPr>
          <w:sz w:val="20"/>
          <w:szCs w:val="20"/>
        </w:rPr>
      </w:pPr>
      <w:r>
        <w:rPr>
          <w:rFonts w:eastAsia="Times New Roman"/>
          <w:sz w:val="28"/>
          <w:szCs w:val="28"/>
        </w:rPr>
        <w:t>Повторение.</w:t>
      </w:r>
      <w:r>
        <w:rPr>
          <w:rFonts w:eastAsia="Times New Roman"/>
          <w:sz w:val="28"/>
          <w:szCs w:val="28"/>
        </w:rPr>
        <w:tab/>
        <w:t>Использование</w:t>
      </w:r>
      <w:r>
        <w:rPr>
          <w:rFonts w:eastAsia="Times New Roman"/>
          <w:sz w:val="28"/>
          <w:szCs w:val="28"/>
        </w:rPr>
        <w:tab/>
        <w:t>таблиц</w:t>
      </w:r>
      <w:r>
        <w:rPr>
          <w:rFonts w:eastAsia="Times New Roman"/>
          <w:sz w:val="28"/>
          <w:szCs w:val="28"/>
        </w:rPr>
        <w:tab/>
        <w:t>и</w:t>
      </w:r>
      <w:r>
        <w:rPr>
          <w:rFonts w:eastAsia="Times New Roman"/>
          <w:sz w:val="28"/>
          <w:szCs w:val="28"/>
        </w:rPr>
        <w:tab/>
        <w:t>диаграмм</w:t>
      </w:r>
      <w:r>
        <w:rPr>
          <w:rFonts w:eastAsia="Times New Roman"/>
          <w:sz w:val="28"/>
          <w:szCs w:val="28"/>
        </w:rPr>
        <w:tab/>
        <w:t>для</w:t>
      </w:r>
      <w:r>
        <w:rPr>
          <w:sz w:val="20"/>
          <w:szCs w:val="20"/>
        </w:rPr>
        <w:tab/>
      </w:r>
      <w:r>
        <w:rPr>
          <w:rFonts w:eastAsia="Times New Roman"/>
          <w:sz w:val="27"/>
          <w:szCs w:val="27"/>
        </w:rPr>
        <w:t>представления</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данных. Решение задач на применение описательных характеристик числовых</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364</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57" w:lineRule="auto"/>
        <w:ind w:left="260"/>
        <w:jc w:val="both"/>
        <w:rPr>
          <w:sz w:val="20"/>
          <w:szCs w:val="20"/>
        </w:rPr>
      </w:pPr>
      <w:bookmarkStart w:id="365" w:name="page729"/>
      <w:bookmarkEnd w:id="365"/>
      <w:r>
        <w:rPr>
          <w:rFonts w:eastAsia="Times New Roman"/>
          <w:sz w:val="28"/>
          <w:szCs w:val="28"/>
        </w:rPr>
        <w:lastRenderedPageBreak/>
        <w:t>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882E85" w:rsidRDefault="00882E85">
      <w:pPr>
        <w:spacing w:line="27" w:lineRule="exact"/>
        <w:rPr>
          <w:sz w:val="20"/>
          <w:szCs w:val="20"/>
        </w:rPr>
      </w:pPr>
    </w:p>
    <w:p w:rsidR="00882E85" w:rsidRDefault="005C4734">
      <w:pPr>
        <w:spacing w:line="349" w:lineRule="auto"/>
        <w:ind w:left="980" w:right="20"/>
        <w:rPr>
          <w:sz w:val="20"/>
          <w:szCs w:val="20"/>
        </w:rPr>
      </w:pPr>
      <w:r>
        <w:rPr>
          <w:rFonts w:eastAsia="Times New Roman"/>
          <w:i/>
          <w:iCs/>
          <w:sz w:val="28"/>
          <w:szCs w:val="28"/>
        </w:rPr>
        <w:t>Вероятностное пространство. Аксиомы теории вероятностей</w:t>
      </w:r>
      <w:r>
        <w:rPr>
          <w:rFonts w:eastAsia="Times New Roman"/>
          <w:sz w:val="28"/>
          <w:szCs w:val="28"/>
        </w:rPr>
        <w:t>. Условная вероятность. Правило умножения вероятностей. Формула</w:t>
      </w:r>
    </w:p>
    <w:p w:rsidR="00882E85" w:rsidRDefault="00882E85">
      <w:pPr>
        <w:spacing w:line="13" w:lineRule="exact"/>
        <w:rPr>
          <w:sz w:val="20"/>
          <w:szCs w:val="20"/>
        </w:rPr>
      </w:pPr>
    </w:p>
    <w:p w:rsidR="00882E85" w:rsidRDefault="005C4734">
      <w:pPr>
        <w:ind w:left="260"/>
        <w:rPr>
          <w:sz w:val="20"/>
          <w:szCs w:val="20"/>
        </w:rPr>
      </w:pPr>
      <w:r>
        <w:rPr>
          <w:rFonts w:eastAsia="Times New Roman"/>
          <w:sz w:val="28"/>
          <w:szCs w:val="28"/>
        </w:rPr>
        <w:t>полной вероятности. Формула Байеса.</w:t>
      </w:r>
    </w:p>
    <w:p w:rsidR="00882E85" w:rsidRDefault="00882E85">
      <w:pPr>
        <w:spacing w:line="178"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882E85" w:rsidRDefault="00882E85">
      <w:pPr>
        <w:spacing w:line="5" w:lineRule="exact"/>
        <w:rPr>
          <w:sz w:val="20"/>
          <w:szCs w:val="20"/>
        </w:rPr>
      </w:pPr>
    </w:p>
    <w:p w:rsidR="00882E85" w:rsidRDefault="005C4734">
      <w:pPr>
        <w:ind w:left="980"/>
        <w:rPr>
          <w:sz w:val="20"/>
          <w:szCs w:val="20"/>
        </w:rPr>
      </w:pPr>
      <w:r>
        <w:rPr>
          <w:rFonts w:eastAsia="Times New Roman"/>
          <w:sz w:val="28"/>
          <w:szCs w:val="28"/>
        </w:rPr>
        <w:t>Бинарная случайная величина, распределение Бернулли. Геометрическое</w:t>
      </w:r>
    </w:p>
    <w:p w:rsidR="00882E85" w:rsidRDefault="00882E85">
      <w:pPr>
        <w:spacing w:line="163" w:lineRule="exact"/>
        <w:rPr>
          <w:sz w:val="20"/>
          <w:szCs w:val="20"/>
        </w:rPr>
      </w:pPr>
    </w:p>
    <w:p w:rsidR="00882E85" w:rsidRDefault="005C4734">
      <w:pPr>
        <w:tabs>
          <w:tab w:val="left" w:pos="2600"/>
          <w:tab w:val="left" w:pos="4860"/>
          <w:tab w:val="left" w:pos="7160"/>
          <w:tab w:val="left" w:pos="7840"/>
          <w:tab w:val="left" w:pos="8760"/>
        </w:tabs>
        <w:ind w:left="260"/>
        <w:rPr>
          <w:sz w:val="20"/>
          <w:szCs w:val="20"/>
        </w:rPr>
      </w:pPr>
      <w:r>
        <w:rPr>
          <w:rFonts w:eastAsia="Times New Roman"/>
          <w:sz w:val="28"/>
          <w:szCs w:val="28"/>
        </w:rPr>
        <w:t>распределение.</w:t>
      </w:r>
      <w:r>
        <w:rPr>
          <w:sz w:val="20"/>
          <w:szCs w:val="20"/>
        </w:rPr>
        <w:tab/>
      </w:r>
      <w:r>
        <w:rPr>
          <w:rFonts w:eastAsia="Times New Roman"/>
          <w:sz w:val="28"/>
          <w:szCs w:val="28"/>
        </w:rPr>
        <w:t>Биномиальное</w:t>
      </w:r>
      <w:r>
        <w:rPr>
          <w:sz w:val="20"/>
          <w:szCs w:val="20"/>
        </w:rPr>
        <w:tab/>
      </w:r>
      <w:r>
        <w:rPr>
          <w:rFonts w:eastAsia="Times New Roman"/>
          <w:sz w:val="28"/>
          <w:szCs w:val="28"/>
        </w:rPr>
        <w:t>распределение</w:t>
      </w:r>
      <w:r>
        <w:rPr>
          <w:sz w:val="20"/>
          <w:szCs w:val="20"/>
        </w:rPr>
        <w:tab/>
      </w:r>
      <w:r>
        <w:rPr>
          <w:rFonts w:eastAsia="Times New Roman"/>
          <w:sz w:val="28"/>
          <w:szCs w:val="28"/>
        </w:rPr>
        <w:t>и</w:t>
      </w:r>
      <w:r>
        <w:rPr>
          <w:sz w:val="20"/>
          <w:szCs w:val="20"/>
        </w:rPr>
        <w:tab/>
      </w:r>
      <w:r>
        <w:rPr>
          <w:rFonts w:eastAsia="Times New Roman"/>
          <w:sz w:val="28"/>
          <w:szCs w:val="28"/>
        </w:rPr>
        <w:t>его</w:t>
      </w:r>
      <w:r>
        <w:rPr>
          <w:sz w:val="20"/>
          <w:szCs w:val="20"/>
        </w:rPr>
        <w:tab/>
      </w:r>
      <w:r>
        <w:rPr>
          <w:rFonts w:eastAsia="Times New Roman"/>
          <w:sz w:val="27"/>
          <w:szCs w:val="27"/>
        </w:rPr>
        <w:t>свойства.</w:t>
      </w:r>
    </w:p>
    <w:p w:rsidR="00882E85" w:rsidRDefault="00882E85">
      <w:pPr>
        <w:spacing w:line="158" w:lineRule="exact"/>
        <w:rPr>
          <w:sz w:val="20"/>
          <w:szCs w:val="20"/>
        </w:rPr>
      </w:pPr>
    </w:p>
    <w:p w:rsidR="00882E85" w:rsidRDefault="005C4734">
      <w:pPr>
        <w:ind w:left="260"/>
        <w:rPr>
          <w:sz w:val="20"/>
          <w:szCs w:val="20"/>
        </w:rPr>
      </w:pPr>
      <w:r>
        <w:rPr>
          <w:rFonts w:eastAsia="Times New Roman"/>
          <w:i/>
          <w:iCs/>
          <w:sz w:val="28"/>
          <w:szCs w:val="28"/>
        </w:rPr>
        <w:t>Гипергеометрическое распределение и его свойства.</w:t>
      </w:r>
    </w:p>
    <w:p w:rsidR="00882E85" w:rsidRDefault="00882E85">
      <w:pPr>
        <w:spacing w:line="178" w:lineRule="exact"/>
        <w:rPr>
          <w:sz w:val="20"/>
          <w:szCs w:val="20"/>
        </w:rPr>
      </w:pPr>
    </w:p>
    <w:p w:rsidR="00882E85" w:rsidRDefault="005C4734">
      <w:pPr>
        <w:spacing w:line="350" w:lineRule="auto"/>
        <w:ind w:left="260" w:right="20" w:firstLine="711"/>
        <w:jc w:val="both"/>
        <w:rPr>
          <w:sz w:val="20"/>
          <w:szCs w:val="20"/>
        </w:rPr>
      </w:pPr>
      <w:r>
        <w:rPr>
          <w:rFonts w:eastAsia="Times New Roman"/>
          <w:sz w:val="28"/>
          <w:szCs w:val="28"/>
        </w:rPr>
        <w:t>Непрерывные случайные величины. Плотность вероятности. Функция распределения. Равномерное распределение.</w:t>
      </w:r>
    </w:p>
    <w:p w:rsidR="00882E85" w:rsidRDefault="00882E85">
      <w:pPr>
        <w:spacing w:line="11" w:lineRule="exact"/>
        <w:rPr>
          <w:sz w:val="20"/>
          <w:szCs w:val="20"/>
        </w:rPr>
      </w:pPr>
    </w:p>
    <w:p w:rsidR="00882E85" w:rsidRDefault="005C4734">
      <w:pPr>
        <w:ind w:left="980"/>
        <w:rPr>
          <w:sz w:val="20"/>
          <w:szCs w:val="20"/>
        </w:rPr>
      </w:pPr>
      <w:r>
        <w:rPr>
          <w:rFonts w:eastAsia="Times New Roman"/>
          <w:i/>
          <w:iCs/>
          <w:sz w:val="28"/>
          <w:szCs w:val="28"/>
        </w:rPr>
        <w:t>Показательное распределение, его параметры.</w:t>
      </w:r>
    </w:p>
    <w:p w:rsidR="00882E85" w:rsidRDefault="00882E85">
      <w:pPr>
        <w:spacing w:line="178" w:lineRule="exact"/>
        <w:rPr>
          <w:sz w:val="20"/>
          <w:szCs w:val="20"/>
        </w:rPr>
      </w:pPr>
    </w:p>
    <w:p w:rsidR="00882E85" w:rsidRDefault="005C4734">
      <w:pPr>
        <w:spacing w:line="356" w:lineRule="auto"/>
        <w:ind w:left="260" w:firstLine="711"/>
        <w:jc w:val="both"/>
        <w:rPr>
          <w:sz w:val="20"/>
          <w:szCs w:val="20"/>
        </w:rPr>
      </w:pPr>
      <w:r>
        <w:rPr>
          <w:rFonts w:eastAsia="Times New Roman"/>
          <w:i/>
          <w:iCs/>
          <w:sz w:val="28"/>
          <w:szCs w:val="28"/>
        </w:rPr>
        <w:t>Распределение Пуассона и его применение</w:t>
      </w:r>
      <w:r>
        <w:rPr>
          <w:rFonts w:eastAsia="Times New Roman"/>
          <w:sz w:val="28"/>
          <w:szCs w:val="28"/>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Pr>
          <w:rFonts w:eastAsia="Times New Roman"/>
          <w:i/>
          <w:iCs/>
          <w:sz w:val="28"/>
          <w:szCs w:val="28"/>
        </w:rPr>
        <w:t>Центральная предельная теорема</w:t>
      </w:r>
      <w:r>
        <w:rPr>
          <w:rFonts w:eastAsia="Times New Roman"/>
          <w:sz w:val="28"/>
          <w:szCs w:val="28"/>
        </w:rPr>
        <w:t>.</w:t>
      </w:r>
    </w:p>
    <w:p w:rsidR="00882E85" w:rsidRDefault="00882E85">
      <w:pPr>
        <w:spacing w:line="20" w:lineRule="exact"/>
        <w:rPr>
          <w:sz w:val="20"/>
          <w:szCs w:val="20"/>
        </w:rPr>
      </w:pPr>
    </w:p>
    <w:p w:rsidR="00882E85" w:rsidRDefault="005C4734">
      <w:pPr>
        <w:spacing w:line="355" w:lineRule="auto"/>
        <w:ind w:left="260" w:right="20" w:firstLine="711"/>
        <w:jc w:val="both"/>
        <w:rPr>
          <w:sz w:val="20"/>
          <w:szCs w:val="20"/>
        </w:rPr>
      </w:pPr>
      <w:r>
        <w:rPr>
          <w:rFonts w:eastAsia="Times New Roman"/>
          <w:i/>
          <w:iCs/>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882E85" w:rsidRDefault="00882E85">
      <w:pPr>
        <w:spacing w:line="21"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 xml:space="preserve">Ковариация двух случайных величин. Понятие о коэффициенте корреляции. Совместные наблюдения двух случайных величин. </w:t>
      </w:r>
      <w:r>
        <w:rPr>
          <w:rFonts w:eastAsia="Times New Roman"/>
          <w:i/>
          <w:iCs/>
          <w:sz w:val="28"/>
          <w:szCs w:val="28"/>
        </w:rPr>
        <w:t>Выборочный коэффициент корреляции. Линейная регрессия.</w:t>
      </w:r>
    </w:p>
    <w:p w:rsidR="00882E85" w:rsidRDefault="00882E85">
      <w:pPr>
        <w:spacing w:line="157" w:lineRule="exact"/>
        <w:rPr>
          <w:sz w:val="20"/>
          <w:szCs w:val="20"/>
        </w:rPr>
      </w:pPr>
    </w:p>
    <w:p w:rsidR="00882E85" w:rsidRDefault="005C4734">
      <w:pPr>
        <w:ind w:right="-259"/>
        <w:jc w:val="center"/>
        <w:rPr>
          <w:sz w:val="20"/>
          <w:szCs w:val="20"/>
        </w:rPr>
      </w:pPr>
      <w:r>
        <w:rPr>
          <w:rFonts w:eastAsia="Times New Roman"/>
        </w:rPr>
        <w:t>365</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right="20" w:firstLine="711"/>
        <w:jc w:val="both"/>
        <w:rPr>
          <w:sz w:val="20"/>
          <w:szCs w:val="20"/>
        </w:rPr>
      </w:pPr>
      <w:bookmarkStart w:id="366" w:name="page731"/>
      <w:bookmarkEnd w:id="366"/>
      <w:r>
        <w:rPr>
          <w:rFonts w:eastAsia="Times New Roman"/>
          <w:i/>
          <w:iCs/>
          <w:sz w:val="28"/>
          <w:szCs w:val="28"/>
        </w:rPr>
        <w:lastRenderedPageBreak/>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882E85" w:rsidRDefault="00882E85">
      <w:pPr>
        <w:spacing w:line="30" w:lineRule="exact"/>
        <w:rPr>
          <w:sz w:val="20"/>
          <w:szCs w:val="20"/>
        </w:rPr>
      </w:pPr>
    </w:p>
    <w:p w:rsidR="00882E85" w:rsidRDefault="005C4734">
      <w:pPr>
        <w:spacing w:line="349" w:lineRule="auto"/>
        <w:ind w:left="260" w:right="20" w:firstLine="711"/>
        <w:jc w:val="both"/>
        <w:rPr>
          <w:sz w:val="20"/>
          <w:szCs w:val="20"/>
        </w:rPr>
      </w:pPr>
      <w:r>
        <w:rPr>
          <w:rFonts w:eastAsia="Times New Roman"/>
          <w:i/>
          <w:iCs/>
          <w:sz w:val="28"/>
          <w:szCs w:val="28"/>
        </w:rPr>
        <w:t>Построение соответствий. Инъективные и сюръективные соответствия. Биекции. Дискретная непрерывность. Принцип Дирихле.</w:t>
      </w:r>
    </w:p>
    <w:p w:rsidR="00882E85" w:rsidRDefault="00882E85">
      <w:pPr>
        <w:spacing w:line="13" w:lineRule="exact"/>
        <w:rPr>
          <w:sz w:val="20"/>
          <w:szCs w:val="20"/>
        </w:rPr>
      </w:pPr>
    </w:p>
    <w:p w:rsidR="00882E85" w:rsidRDefault="005C4734">
      <w:pPr>
        <w:ind w:left="980"/>
        <w:rPr>
          <w:sz w:val="20"/>
          <w:szCs w:val="20"/>
        </w:rPr>
      </w:pPr>
      <w:r>
        <w:rPr>
          <w:rFonts w:eastAsia="Times New Roman"/>
          <w:i/>
          <w:iCs/>
          <w:sz w:val="28"/>
          <w:szCs w:val="28"/>
        </w:rPr>
        <w:t>Кодирование. Двоичная запись.</w:t>
      </w:r>
    </w:p>
    <w:p w:rsidR="00882E85" w:rsidRDefault="00882E85">
      <w:pPr>
        <w:spacing w:line="163" w:lineRule="exact"/>
        <w:rPr>
          <w:sz w:val="20"/>
          <w:szCs w:val="20"/>
        </w:rPr>
      </w:pPr>
    </w:p>
    <w:p w:rsidR="00882E85" w:rsidRDefault="005C4734">
      <w:pPr>
        <w:ind w:left="980"/>
        <w:rPr>
          <w:sz w:val="20"/>
          <w:szCs w:val="20"/>
        </w:rPr>
      </w:pPr>
      <w:r>
        <w:rPr>
          <w:rFonts w:eastAsia="Times New Roman"/>
          <w:i/>
          <w:iCs/>
          <w:sz w:val="28"/>
          <w:szCs w:val="28"/>
        </w:rPr>
        <w:t>Основные понятия теории графов. Деревья. Двоичное дерево. Связность.</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Компоненты связности. Пути на графе. Эйлеровы и Гамильтоновы пути.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94" w:lineRule="exact"/>
        <w:rPr>
          <w:sz w:val="20"/>
          <w:szCs w:val="20"/>
        </w:rPr>
      </w:pPr>
    </w:p>
    <w:p w:rsidR="00882E85" w:rsidRDefault="005C4734">
      <w:pPr>
        <w:ind w:left="980"/>
        <w:rPr>
          <w:sz w:val="20"/>
          <w:szCs w:val="20"/>
        </w:rPr>
      </w:pPr>
      <w:r>
        <w:rPr>
          <w:rFonts w:eastAsia="Times New Roman"/>
          <w:b/>
          <w:bCs/>
          <w:sz w:val="28"/>
          <w:szCs w:val="28"/>
        </w:rPr>
        <w:t>Информатика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4"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w:t>
      </w:r>
    </w:p>
    <w:p w:rsidR="00882E85" w:rsidRDefault="00882E85">
      <w:pPr>
        <w:spacing w:line="29" w:lineRule="exact"/>
        <w:rPr>
          <w:sz w:val="20"/>
          <w:szCs w:val="20"/>
        </w:rPr>
      </w:pPr>
    </w:p>
    <w:p w:rsidR="00882E85" w:rsidRDefault="005C4734" w:rsidP="005C4734">
      <w:pPr>
        <w:numPr>
          <w:ilvl w:val="0"/>
          <w:numId w:val="278"/>
        </w:numPr>
        <w:tabs>
          <w:tab w:val="left" w:pos="725"/>
        </w:tabs>
        <w:spacing w:line="346" w:lineRule="auto"/>
        <w:ind w:left="260"/>
        <w:rPr>
          <w:rFonts w:eastAsia="Times New Roman"/>
          <w:sz w:val="28"/>
          <w:szCs w:val="28"/>
        </w:rPr>
      </w:pPr>
      <w:r>
        <w:rPr>
          <w:rFonts w:eastAsia="Times New Roman"/>
          <w:sz w:val="28"/>
          <w:szCs w:val="28"/>
        </w:rPr>
        <w:t>ней соблюдается преемственность с ФГОС ООО и учитываются межпредметные связи.</w:t>
      </w:r>
    </w:p>
    <w:p w:rsidR="00882E85" w:rsidRDefault="00882E85">
      <w:pPr>
        <w:spacing w:line="36" w:lineRule="exact"/>
        <w:rPr>
          <w:rFonts w:eastAsia="Times New Roman"/>
          <w:sz w:val="28"/>
          <w:szCs w:val="28"/>
        </w:rPr>
      </w:pPr>
    </w:p>
    <w:p w:rsidR="00882E85" w:rsidRDefault="005C4734">
      <w:pPr>
        <w:spacing w:line="356" w:lineRule="auto"/>
        <w:ind w:left="260" w:firstLine="711"/>
        <w:jc w:val="both"/>
        <w:rPr>
          <w:rFonts w:eastAsia="Times New Roman"/>
          <w:sz w:val="28"/>
          <w:szCs w:val="28"/>
        </w:rPr>
      </w:pPr>
      <w:r>
        <w:rPr>
          <w:rFonts w:eastAsia="Times New Roman"/>
          <w:sz w:val="28"/>
          <w:szCs w:val="28"/>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882E85" w:rsidRDefault="00882E85">
      <w:pPr>
        <w:spacing w:line="200" w:lineRule="exact"/>
        <w:rPr>
          <w:sz w:val="20"/>
          <w:szCs w:val="20"/>
        </w:rPr>
      </w:pPr>
    </w:p>
    <w:p w:rsidR="00882E85" w:rsidRDefault="00882E85">
      <w:pPr>
        <w:spacing w:line="301" w:lineRule="exact"/>
        <w:rPr>
          <w:sz w:val="20"/>
          <w:szCs w:val="20"/>
        </w:rPr>
      </w:pPr>
    </w:p>
    <w:p w:rsidR="00882E85" w:rsidRDefault="005C4734">
      <w:pPr>
        <w:ind w:left="980"/>
        <w:rPr>
          <w:sz w:val="20"/>
          <w:szCs w:val="20"/>
        </w:rPr>
      </w:pPr>
      <w:r>
        <w:rPr>
          <w:rFonts w:eastAsia="Times New Roman"/>
          <w:b/>
          <w:bCs/>
          <w:sz w:val="28"/>
          <w:szCs w:val="28"/>
        </w:rPr>
        <w:t>Базовый уровень</w:t>
      </w:r>
    </w:p>
    <w:p w:rsidR="00882E85" w:rsidRDefault="00882E85">
      <w:pPr>
        <w:spacing w:line="158" w:lineRule="exact"/>
        <w:rPr>
          <w:sz w:val="20"/>
          <w:szCs w:val="20"/>
        </w:rPr>
      </w:pPr>
    </w:p>
    <w:p w:rsidR="00882E85" w:rsidRDefault="005C4734">
      <w:pPr>
        <w:ind w:left="980"/>
        <w:rPr>
          <w:sz w:val="20"/>
          <w:szCs w:val="20"/>
        </w:rPr>
      </w:pPr>
      <w:r>
        <w:rPr>
          <w:rFonts w:eastAsia="Times New Roman"/>
          <w:b/>
          <w:bCs/>
          <w:sz w:val="28"/>
          <w:szCs w:val="28"/>
        </w:rPr>
        <w:t>Введение. Информация и информационные процессы</w:t>
      </w:r>
    </w:p>
    <w:p w:rsidR="00882E85" w:rsidRDefault="00882E85">
      <w:pPr>
        <w:spacing w:line="174" w:lineRule="exact"/>
        <w:rPr>
          <w:sz w:val="20"/>
          <w:szCs w:val="20"/>
        </w:rPr>
      </w:pPr>
    </w:p>
    <w:p w:rsidR="00882E85" w:rsidRDefault="005C4734">
      <w:pPr>
        <w:spacing w:line="349" w:lineRule="auto"/>
        <w:ind w:left="260" w:firstLine="711"/>
        <w:rPr>
          <w:sz w:val="20"/>
          <w:szCs w:val="20"/>
        </w:rPr>
      </w:pPr>
      <w:r>
        <w:rPr>
          <w:rFonts w:eastAsia="Times New Roman"/>
          <w:sz w:val="28"/>
          <w:szCs w:val="28"/>
        </w:rPr>
        <w:t>Роль информации и связанных с ней процессов в окружающем мире. Различия в представлении данных, предназначенных для хранения и обработки</w:t>
      </w:r>
    </w:p>
    <w:p w:rsidR="00882E85" w:rsidRDefault="00882E85">
      <w:pPr>
        <w:spacing w:line="29" w:lineRule="exact"/>
        <w:rPr>
          <w:sz w:val="20"/>
          <w:szCs w:val="20"/>
        </w:rPr>
      </w:pPr>
    </w:p>
    <w:p w:rsidR="00882E85" w:rsidRDefault="005C4734" w:rsidP="005C4734">
      <w:pPr>
        <w:numPr>
          <w:ilvl w:val="0"/>
          <w:numId w:val="279"/>
        </w:numPr>
        <w:tabs>
          <w:tab w:val="left" w:pos="524"/>
        </w:tabs>
        <w:spacing w:line="349" w:lineRule="auto"/>
        <w:ind w:left="260"/>
        <w:rPr>
          <w:rFonts w:eastAsia="Times New Roman"/>
          <w:sz w:val="28"/>
          <w:szCs w:val="28"/>
        </w:rPr>
      </w:pPr>
      <w:r>
        <w:rPr>
          <w:rFonts w:eastAsia="Times New Roman"/>
          <w:sz w:val="28"/>
          <w:szCs w:val="28"/>
        </w:rPr>
        <w:t>автоматизированных компьютерных системах, и данных, предназначенных для восприятия человеком.</w:t>
      </w:r>
    </w:p>
    <w:p w:rsidR="00882E85" w:rsidRDefault="00882E85">
      <w:pPr>
        <w:spacing w:line="303" w:lineRule="exact"/>
        <w:rPr>
          <w:sz w:val="20"/>
          <w:szCs w:val="20"/>
        </w:rPr>
      </w:pPr>
    </w:p>
    <w:p w:rsidR="00882E85" w:rsidRDefault="005C4734">
      <w:pPr>
        <w:ind w:right="-259"/>
        <w:jc w:val="center"/>
        <w:rPr>
          <w:sz w:val="20"/>
          <w:szCs w:val="20"/>
        </w:rPr>
      </w:pPr>
      <w:r>
        <w:rPr>
          <w:rFonts w:eastAsia="Times New Roman"/>
        </w:rPr>
        <w:t>366</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367" w:name="page733"/>
      <w:bookmarkEnd w:id="367"/>
      <w:r>
        <w:rPr>
          <w:rFonts w:eastAsia="Times New Roman"/>
          <w:sz w:val="28"/>
          <w:szCs w:val="28"/>
        </w:rPr>
        <w:lastRenderedPageBreak/>
        <w:t>Системы. Компоненты системы и их взаимодействие.</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Универсальность дискретного представления информации.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8" w:lineRule="exact"/>
        <w:rPr>
          <w:sz w:val="20"/>
          <w:szCs w:val="20"/>
        </w:rPr>
      </w:pPr>
    </w:p>
    <w:p w:rsidR="00882E85" w:rsidRDefault="005C4734">
      <w:pPr>
        <w:ind w:left="980"/>
        <w:rPr>
          <w:sz w:val="20"/>
          <w:szCs w:val="20"/>
        </w:rPr>
      </w:pPr>
      <w:r>
        <w:rPr>
          <w:rFonts w:eastAsia="Times New Roman"/>
          <w:b/>
          <w:bCs/>
          <w:sz w:val="28"/>
          <w:szCs w:val="28"/>
        </w:rPr>
        <w:t>Математические основы информатики</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Тексты и кодирование</w:t>
      </w:r>
    </w:p>
    <w:p w:rsidR="00882E85" w:rsidRDefault="00882E85">
      <w:pPr>
        <w:spacing w:line="153" w:lineRule="exact"/>
        <w:rPr>
          <w:sz w:val="20"/>
          <w:szCs w:val="20"/>
        </w:rPr>
      </w:pPr>
    </w:p>
    <w:p w:rsidR="00882E85" w:rsidRDefault="005C4734">
      <w:pPr>
        <w:ind w:left="980"/>
        <w:rPr>
          <w:sz w:val="20"/>
          <w:szCs w:val="20"/>
        </w:rPr>
      </w:pPr>
      <w:r>
        <w:rPr>
          <w:rFonts w:eastAsia="Times New Roman"/>
          <w:sz w:val="28"/>
          <w:szCs w:val="28"/>
        </w:rPr>
        <w:t xml:space="preserve">Равномерные и неравномерные коды. </w:t>
      </w:r>
      <w:r>
        <w:rPr>
          <w:rFonts w:eastAsia="Times New Roman"/>
          <w:i/>
          <w:iCs/>
          <w:sz w:val="28"/>
          <w:szCs w:val="28"/>
        </w:rPr>
        <w:t>Условие Фано.</w:t>
      </w:r>
    </w:p>
    <w:p w:rsidR="00882E85" w:rsidRDefault="00882E85">
      <w:pPr>
        <w:spacing w:line="168" w:lineRule="exact"/>
        <w:rPr>
          <w:sz w:val="20"/>
          <w:szCs w:val="20"/>
        </w:rPr>
      </w:pPr>
    </w:p>
    <w:p w:rsidR="00882E85" w:rsidRDefault="005C4734">
      <w:pPr>
        <w:ind w:left="980"/>
        <w:rPr>
          <w:sz w:val="20"/>
          <w:szCs w:val="20"/>
        </w:rPr>
      </w:pPr>
      <w:r>
        <w:rPr>
          <w:rFonts w:eastAsia="Times New Roman"/>
          <w:b/>
          <w:bCs/>
          <w:sz w:val="28"/>
          <w:szCs w:val="28"/>
        </w:rPr>
        <w:t>Системы счисления</w:t>
      </w:r>
    </w:p>
    <w:p w:rsidR="00882E85" w:rsidRDefault="00882E85">
      <w:pPr>
        <w:spacing w:line="174" w:lineRule="exact"/>
        <w:rPr>
          <w:sz w:val="20"/>
          <w:szCs w:val="20"/>
        </w:rPr>
      </w:pPr>
    </w:p>
    <w:p w:rsidR="00882E85" w:rsidRDefault="005C4734">
      <w:pPr>
        <w:spacing w:line="353" w:lineRule="auto"/>
        <w:ind w:left="260" w:right="20" w:firstLine="711"/>
        <w:jc w:val="both"/>
        <w:rPr>
          <w:sz w:val="20"/>
          <w:szCs w:val="20"/>
        </w:rPr>
      </w:pPr>
      <w:r>
        <w:rPr>
          <w:rFonts w:eastAsia="Times New Roman"/>
          <w:sz w:val="28"/>
          <w:szCs w:val="28"/>
        </w:rPr>
        <w:t xml:space="preserve">Сравнение чисел, записанных в двоичной, восьмеричной и шестнадцатеричной системах счисления. </w:t>
      </w:r>
      <w:r>
        <w:rPr>
          <w:rFonts w:eastAsia="Times New Roman"/>
          <w:i/>
          <w:iCs/>
          <w:sz w:val="28"/>
          <w:szCs w:val="28"/>
        </w:rPr>
        <w:t>Сложение и вычитание чисел, записанных в этих системах счисления.</w:t>
      </w:r>
    </w:p>
    <w:p w:rsidR="00882E85" w:rsidRDefault="00882E85">
      <w:pPr>
        <w:spacing w:line="30" w:lineRule="exact"/>
        <w:rPr>
          <w:sz w:val="20"/>
          <w:szCs w:val="20"/>
        </w:rPr>
      </w:pPr>
    </w:p>
    <w:p w:rsidR="00882E85" w:rsidRDefault="005C4734">
      <w:pPr>
        <w:spacing w:line="349" w:lineRule="auto"/>
        <w:ind w:left="260" w:firstLine="711"/>
        <w:rPr>
          <w:sz w:val="20"/>
          <w:szCs w:val="20"/>
        </w:rPr>
      </w:pPr>
      <w:r>
        <w:rPr>
          <w:rFonts w:eastAsia="Times New Roman"/>
          <w:b/>
          <w:bCs/>
          <w:sz w:val="28"/>
          <w:szCs w:val="28"/>
        </w:rPr>
        <w:t>Элементы комбинаторики, теории множеств и математической логики</w:t>
      </w:r>
    </w:p>
    <w:p w:rsidR="00882E85" w:rsidRDefault="00882E85">
      <w:pPr>
        <w:spacing w:line="28"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Pr>
          <w:rFonts w:eastAsia="Times New Roman"/>
          <w:i/>
          <w:iCs/>
          <w:sz w:val="28"/>
          <w:szCs w:val="28"/>
        </w:rPr>
        <w:t>Решение простейших логических уравнений.</w:t>
      </w:r>
    </w:p>
    <w:p w:rsidR="00882E85" w:rsidRDefault="00882E85">
      <w:pPr>
        <w:spacing w:line="25" w:lineRule="exact"/>
        <w:rPr>
          <w:sz w:val="20"/>
          <w:szCs w:val="20"/>
        </w:rPr>
      </w:pPr>
    </w:p>
    <w:p w:rsidR="00882E85" w:rsidRDefault="005C4734">
      <w:pPr>
        <w:spacing w:line="350" w:lineRule="auto"/>
        <w:ind w:left="260" w:right="20" w:firstLine="711"/>
        <w:jc w:val="both"/>
        <w:rPr>
          <w:sz w:val="20"/>
          <w:szCs w:val="20"/>
        </w:rPr>
      </w:pPr>
      <w:r>
        <w:rPr>
          <w:rFonts w:eastAsia="Times New Roman"/>
          <w:i/>
          <w:iCs/>
          <w:sz w:val="28"/>
          <w:szCs w:val="28"/>
        </w:rPr>
        <w:t>Нормальные формы: дизъюнктивная и конъюнктивная нормальная форма.</w:t>
      </w:r>
    </w:p>
    <w:p w:rsidR="00882E85" w:rsidRDefault="00882E85">
      <w:pPr>
        <w:spacing w:line="15" w:lineRule="exact"/>
        <w:rPr>
          <w:sz w:val="20"/>
          <w:szCs w:val="20"/>
        </w:rPr>
      </w:pPr>
    </w:p>
    <w:p w:rsidR="00882E85" w:rsidRDefault="005C4734">
      <w:pPr>
        <w:ind w:left="980"/>
        <w:rPr>
          <w:sz w:val="20"/>
          <w:szCs w:val="20"/>
        </w:rPr>
      </w:pPr>
      <w:r>
        <w:rPr>
          <w:rFonts w:eastAsia="Times New Roman"/>
          <w:b/>
          <w:bCs/>
          <w:sz w:val="28"/>
          <w:szCs w:val="28"/>
        </w:rPr>
        <w:t>Дискретные объекты</w:t>
      </w:r>
    </w:p>
    <w:p w:rsidR="00882E85" w:rsidRDefault="00882E85">
      <w:pPr>
        <w:spacing w:line="17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Pr>
          <w:rFonts w:eastAsia="Times New Roman"/>
          <w:i/>
          <w:iCs/>
          <w:sz w:val="28"/>
          <w:szCs w:val="28"/>
        </w:rPr>
        <w:t>Бинарное дерево.</w:t>
      </w:r>
    </w:p>
    <w:p w:rsidR="00882E85" w:rsidRDefault="00882E85">
      <w:pPr>
        <w:spacing w:line="200" w:lineRule="exact"/>
        <w:rPr>
          <w:sz w:val="20"/>
          <w:szCs w:val="20"/>
        </w:rPr>
      </w:pPr>
    </w:p>
    <w:p w:rsidR="00882E85" w:rsidRDefault="00882E85">
      <w:pPr>
        <w:spacing w:line="317" w:lineRule="exact"/>
        <w:rPr>
          <w:sz w:val="20"/>
          <w:szCs w:val="20"/>
        </w:rPr>
      </w:pPr>
    </w:p>
    <w:p w:rsidR="00882E85" w:rsidRDefault="005C4734">
      <w:pPr>
        <w:spacing w:line="355" w:lineRule="auto"/>
        <w:ind w:left="980" w:right="3360"/>
        <w:rPr>
          <w:sz w:val="20"/>
          <w:szCs w:val="20"/>
        </w:rPr>
      </w:pPr>
      <w:r>
        <w:rPr>
          <w:rFonts w:eastAsia="Times New Roman"/>
          <w:b/>
          <w:bCs/>
          <w:sz w:val="28"/>
          <w:szCs w:val="28"/>
        </w:rPr>
        <w:t xml:space="preserve">Алгоритмы и элементы программирования Алгоритмические конструкции </w:t>
      </w:r>
      <w:r>
        <w:rPr>
          <w:rFonts w:eastAsia="Times New Roman"/>
          <w:sz w:val="28"/>
          <w:szCs w:val="28"/>
        </w:rPr>
        <w:t xml:space="preserve">Подпрограммы. </w:t>
      </w:r>
      <w:r>
        <w:rPr>
          <w:rFonts w:eastAsia="Times New Roman"/>
          <w:i/>
          <w:iCs/>
          <w:sz w:val="28"/>
          <w:szCs w:val="28"/>
        </w:rPr>
        <w:t>Рекурсивные алгоритмы.</w:t>
      </w:r>
      <w:r>
        <w:rPr>
          <w:rFonts w:eastAsia="Times New Roman"/>
          <w:sz w:val="28"/>
          <w:szCs w:val="28"/>
        </w:rPr>
        <w:t xml:space="preserve"> Табличные величины (массивы).</w:t>
      </w:r>
    </w:p>
    <w:p w:rsidR="00882E85" w:rsidRDefault="00882E85">
      <w:pPr>
        <w:spacing w:line="156" w:lineRule="exact"/>
        <w:rPr>
          <w:sz w:val="20"/>
          <w:szCs w:val="20"/>
        </w:rPr>
      </w:pPr>
    </w:p>
    <w:p w:rsidR="00882E85" w:rsidRDefault="005C4734">
      <w:pPr>
        <w:ind w:right="-259"/>
        <w:jc w:val="center"/>
        <w:rPr>
          <w:sz w:val="20"/>
          <w:szCs w:val="20"/>
        </w:rPr>
      </w:pPr>
      <w:r>
        <w:rPr>
          <w:rFonts w:eastAsia="Times New Roman"/>
        </w:rPr>
        <w:t>367</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tabs>
          <w:tab w:val="left" w:pos="2240"/>
          <w:tab w:val="left" w:pos="4760"/>
          <w:tab w:val="left" w:pos="6780"/>
          <w:tab w:val="left" w:pos="7380"/>
          <w:tab w:val="left" w:pos="9180"/>
        </w:tabs>
        <w:ind w:left="980"/>
        <w:rPr>
          <w:sz w:val="20"/>
          <w:szCs w:val="20"/>
        </w:rPr>
      </w:pPr>
      <w:bookmarkStart w:id="368" w:name="page735"/>
      <w:bookmarkEnd w:id="368"/>
      <w:r>
        <w:rPr>
          <w:rFonts w:eastAsia="Times New Roman"/>
          <w:sz w:val="28"/>
          <w:szCs w:val="28"/>
        </w:rPr>
        <w:lastRenderedPageBreak/>
        <w:t>Запись</w:t>
      </w:r>
      <w:r>
        <w:rPr>
          <w:sz w:val="20"/>
          <w:szCs w:val="20"/>
        </w:rPr>
        <w:tab/>
      </w:r>
      <w:r>
        <w:rPr>
          <w:rFonts w:eastAsia="Times New Roman"/>
          <w:sz w:val="28"/>
          <w:szCs w:val="28"/>
        </w:rPr>
        <w:t>алгоритмических</w:t>
      </w:r>
      <w:r>
        <w:rPr>
          <w:sz w:val="20"/>
          <w:szCs w:val="20"/>
        </w:rPr>
        <w:tab/>
      </w:r>
      <w:r>
        <w:rPr>
          <w:rFonts w:eastAsia="Times New Roman"/>
          <w:sz w:val="28"/>
          <w:szCs w:val="28"/>
        </w:rPr>
        <w:t>конструкций</w:t>
      </w:r>
      <w:r>
        <w:rPr>
          <w:sz w:val="20"/>
          <w:szCs w:val="20"/>
        </w:rPr>
        <w:tab/>
      </w:r>
      <w:r>
        <w:rPr>
          <w:rFonts w:eastAsia="Times New Roman"/>
          <w:sz w:val="28"/>
          <w:szCs w:val="28"/>
        </w:rPr>
        <w:t>в</w:t>
      </w:r>
      <w:r>
        <w:rPr>
          <w:sz w:val="20"/>
          <w:szCs w:val="20"/>
        </w:rPr>
        <w:tab/>
      </w:r>
      <w:r>
        <w:rPr>
          <w:rFonts w:eastAsia="Times New Roman"/>
          <w:sz w:val="28"/>
          <w:szCs w:val="28"/>
        </w:rPr>
        <w:t>выбранном</w:t>
      </w:r>
      <w:r>
        <w:rPr>
          <w:sz w:val="20"/>
          <w:szCs w:val="20"/>
        </w:rPr>
        <w:tab/>
      </w:r>
      <w:r>
        <w:rPr>
          <w:rFonts w:eastAsia="Times New Roman"/>
          <w:sz w:val="27"/>
          <w:szCs w:val="27"/>
        </w:rPr>
        <w:t>языке</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программирования.</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Составление алгоритмов и их программная реализация</w:t>
      </w:r>
    </w:p>
    <w:p w:rsidR="00882E85" w:rsidRDefault="00882E85">
      <w:pPr>
        <w:spacing w:line="159" w:lineRule="exact"/>
        <w:rPr>
          <w:sz w:val="20"/>
          <w:szCs w:val="20"/>
        </w:rPr>
      </w:pPr>
    </w:p>
    <w:p w:rsidR="00882E85" w:rsidRDefault="005C4734">
      <w:pPr>
        <w:ind w:left="980"/>
        <w:rPr>
          <w:sz w:val="20"/>
          <w:szCs w:val="20"/>
        </w:rPr>
      </w:pPr>
      <w:r>
        <w:rPr>
          <w:rFonts w:eastAsia="Times New Roman"/>
          <w:sz w:val="28"/>
          <w:szCs w:val="28"/>
        </w:rPr>
        <w:t>Этапы решения задач на компьютере.</w:t>
      </w:r>
    </w:p>
    <w:p w:rsidR="00882E85" w:rsidRDefault="00882E85">
      <w:pPr>
        <w:spacing w:line="178"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882E85" w:rsidRDefault="00882E85">
      <w:pPr>
        <w:spacing w:line="29" w:lineRule="exact"/>
        <w:rPr>
          <w:sz w:val="20"/>
          <w:szCs w:val="20"/>
        </w:rPr>
      </w:pPr>
    </w:p>
    <w:p w:rsidR="00882E85" w:rsidRDefault="005C4734">
      <w:pPr>
        <w:spacing w:line="356" w:lineRule="auto"/>
        <w:ind w:left="260" w:right="20" w:firstLine="711"/>
        <w:jc w:val="both"/>
        <w:rPr>
          <w:sz w:val="20"/>
          <w:szCs w:val="20"/>
        </w:rPr>
      </w:pPr>
      <w:r>
        <w:rPr>
          <w:rFonts w:eastAsia="Times New Roman"/>
          <w:sz w:val="28"/>
          <w:szCs w:val="28"/>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882E85" w:rsidRDefault="00882E85">
      <w:pPr>
        <w:spacing w:line="27" w:lineRule="exact"/>
        <w:rPr>
          <w:sz w:val="20"/>
          <w:szCs w:val="20"/>
        </w:rPr>
      </w:pPr>
    </w:p>
    <w:p w:rsidR="00882E85" w:rsidRDefault="005C4734">
      <w:pPr>
        <w:spacing w:line="346" w:lineRule="auto"/>
        <w:ind w:left="260" w:right="20" w:firstLine="711"/>
        <w:jc w:val="both"/>
        <w:rPr>
          <w:sz w:val="20"/>
          <w:szCs w:val="20"/>
        </w:rPr>
      </w:pPr>
      <w:r>
        <w:rPr>
          <w:rFonts w:eastAsia="Times New Roman"/>
          <w:sz w:val="28"/>
          <w:szCs w:val="28"/>
        </w:rPr>
        <w:t xml:space="preserve">Разработка и программная реализация алгоритмов решения типовых задач базового уровня из различных предметных областей. </w:t>
      </w:r>
      <w:r>
        <w:rPr>
          <w:rFonts w:eastAsia="Times New Roman"/>
          <w:i/>
          <w:iCs/>
          <w:sz w:val="28"/>
          <w:szCs w:val="28"/>
        </w:rPr>
        <w:t>Примеры задач:</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алгоритмы нахождения наибольшего (или наименьшего) из двух, трех,</w:t>
      </w:r>
    </w:p>
    <w:p w:rsidR="00882E85" w:rsidRDefault="00882E85">
      <w:pPr>
        <w:spacing w:line="174" w:lineRule="exact"/>
        <w:rPr>
          <w:sz w:val="20"/>
          <w:szCs w:val="20"/>
        </w:rPr>
      </w:pPr>
    </w:p>
    <w:p w:rsidR="00882E85" w:rsidRDefault="005C4734">
      <w:pPr>
        <w:spacing w:line="355" w:lineRule="auto"/>
        <w:ind w:left="260"/>
        <w:jc w:val="both"/>
        <w:rPr>
          <w:sz w:val="20"/>
          <w:szCs w:val="20"/>
        </w:rPr>
      </w:pPr>
      <w:r>
        <w:rPr>
          <w:rFonts w:eastAsia="Times New Roman"/>
          <w:i/>
          <w:iCs/>
          <w:sz w:val="28"/>
          <w:szCs w:val="28"/>
        </w:rPr>
        <w:t>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882E85" w:rsidRDefault="00882E85">
      <w:pPr>
        <w:spacing w:line="6" w:lineRule="exact"/>
        <w:rPr>
          <w:sz w:val="20"/>
          <w:szCs w:val="20"/>
        </w:rPr>
      </w:pPr>
    </w:p>
    <w:p w:rsidR="00882E85" w:rsidRDefault="005C4734">
      <w:pPr>
        <w:ind w:left="540"/>
        <w:rPr>
          <w:sz w:val="20"/>
          <w:szCs w:val="20"/>
        </w:rPr>
      </w:pPr>
      <w:r>
        <w:rPr>
          <w:rFonts w:eastAsia="Times New Roman"/>
          <w:sz w:val="28"/>
          <w:szCs w:val="28"/>
        </w:rPr>
        <w:t xml:space="preserve">–   </w:t>
      </w:r>
      <w:r>
        <w:rPr>
          <w:rFonts w:eastAsia="Times New Roman"/>
          <w:i/>
          <w:iCs/>
          <w:sz w:val="28"/>
          <w:szCs w:val="28"/>
        </w:rPr>
        <w:t>алгоритмы анализа записей чисел в позиционной системе счисления;</w:t>
      </w:r>
    </w:p>
    <w:p w:rsidR="00882E85" w:rsidRDefault="00882E85">
      <w:pPr>
        <w:spacing w:line="178" w:lineRule="exact"/>
        <w:rPr>
          <w:sz w:val="20"/>
          <w:szCs w:val="20"/>
        </w:rPr>
      </w:pPr>
    </w:p>
    <w:p w:rsidR="00882E85" w:rsidRDefault="005C4734">
      <w:pPr>
        <w:spacing w:line="350" w:lineRule="auto"/>
        <w:ind w:left="260" w:firstLine="284"/>
        <w:rPr>
          <w:sz w:val="20"/>
          <w:szCs w:val="20"/>
        </w:rPr>
      </w:pPr>
      <w:r>
        <w:rPr>
          <w:rFonts w:eastAsia="Times New Roman"/>
          <w:sz w:val="28"/>
          <w:szCs w:val="28"/>
        </w:rPr>
        <w:t xml:space="preserve">– </w:t>
      </w:r>
      <w:r>
        <w:rPr>
          <w:rFonts w:eastAsia="Times New Roman"/>
          <w:i/>
          <w:iCs/>
          <w:sz w:val="28"/>
          <w:szCs w:val="28"/>
        </w:rPr>
        <w:t>алгоритмы решения задач методом перебора (поиск НОД данного натурального числа, проверка числа на простоту и т.д.);</w:t>
      </w:r>
    </w:p>
    <w:p w:rsidR="00882E85" w:rsidRDefault="00882E85">
      <w:pPr>
        <w:spacing w:line="26"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xml:space="preserve">– </w:t>
      </w:r>
      <w:r>
        <w:rPr>
          <w:rFonts w:eastAsia="Times New Roman"/>
          <w:i/>
          <w:iCs/>
          <w:sz w:val="28"/>
          <w:szCs w:val="28"/>
        </w:rPr>
        <w:t>алгоритмы работы с элементами массива с однократным просмотром массива: линейный поиск элемента, вставка и удаление элементов в массиве,</w:t>
      </w:r>
    </w:p>
    <w:p w:rsidR="00882E85" w:rsidRDefault="00882E85">
      <w:pPr>
        <w:spacing w:line="28" w:lineRule="exact"/>
        <w:rPr>
          <w:sz w:val="20"/>
          <w:szCs w:val="20"/>
        </w:rPr>
      </w:pPr>
    </w:p>
    <w:p w:rsidR="00882E85" w:rsidRDefault="005C4734">
      <w:pPr>
        <w:spacing w:line="356" w:lineRule="auto"/>
        <w:ind w:left="260"/>
        <w:jc w:val="both"/>
        <w:rPr>
          <w:sz w:val="20"/>
          <w:szCs w:val="20"/>
        </w:rPr>
      </w:pPr>
      <w:r>
        <w:rPr>
          <w:rFonts w:eastAsia="Times New Roman"/>
          <w:i/>
          <w:iCs/>
          <w:sz w:val="28"/>
          <w:szCs w:val="28"/>
        </w:rPr>
        <w:t>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882E85" w:rsidRDefault="00882E85">
      <w:pPr>
        <w:spacing w:line="25" w:lineRule="exact"/>
        <w:rPr>
          <w:sz w:val="20"/>
          <w:szCs w:val="20"/>
        </w:rPr>
      </w:pPr>
    </w:p>
    <w:p w:rsidR="00882E85" w:rsidRDefault="005C4734">
      <w:pPr>
        <w:spacing w:line="349" w:lineRule="auto"/>
        <w:ind w:left="260" w:firstLine="711"/>
        <w:jc w:val="both"/>
        <w:rPr>
          <w:sz w:val="20"/>
          <w:szCs w:val="20"/>
        </w:rPr>
      </w:pPr>
      <w:r>
        <w:rPr>
          <w:rFonts w:eastAsia="Times New Roman"/>
          <w:i/>
          <w:iCs/>
          <w:sz w:val="28"/>
          <w:szCs w:val="28"/>
        </w:rPr>
        <w:t>Алгоритмы редактирования текстов (замена символа/фрагмента, удаление и вставка символа/фрагмента, поиск вхождения заданного образца).</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368</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ind w:left="980"/>
        <w:rPr>
          <w:sz w:val="20"/>
          <w:szCs w:val="20"/>
        </w:rPr>
      </w:pPr>
      <w:bookmarkStart w:id="369" w:name="page737"/>
      <w:bookmarkEnd w:id="369"/>
      <w:r>
        <w:rPr>
          <w:rFonts w:eastAsia="Times New Roman"/>
          <w:sz w:val="28"/>
          <w:szCs w:val="28"/>
        </w:rPr>
        <w:lastRenderedPageBreak/>
        <w:t>Постановка задачи сортировки.</w:t>
      </w:r>
    </w:p>
    <w:p w:rsidR="00882E85" w:rsidRDefault="00882E85">
      <w:pPr>
        <w:spacing w:line="168" w:lineRule="exact"/>
        <w:rPr>
          <w:sz w:val="20"/>
          <w:szCs w:val="20"/>
        </w:rPr>
      </w:pPr>
    </w:p>
    <w:p w:rsidR="00882E85" w:rsidRDefault="005C4734">
      <w:pPr>
        <w:ind w:left="980"/>
        <w:rPr>
          <w:sz w:val="20"/>
          <w:szCs w:val="20"/>
        </w:rPr>
      </w:pPr>
      <w:r>
        <w:rPr>
          <w:rFonts w:eastAsia="Times New Roman"/>
          <w:b/>
          <w:bCs/>
          <w:sz w:val="28"/>
          <w:szCs w:val="28"/>
        </w:rPr>
        <w:t>Анализ алгоритмов</w:t>
      </w:r>
    </w:p>
    <w:p w:rsidR="00882E85" w:rsidRDefault="00882E85">
      <w:pPr>
        <w:spacing w:line="169" w:lineRule="exact"/>
        <w:rPr>
          <w:sz w:val="20"/>
          <w:szCs w:val="20"/>
        </w:rPr>
      </w:pPr>
    </w:p>
    <w:p w:rsidR="00882E85" w:rsidRDefault="005C4734">
      <w:pPr>
        <w:spacing w:line="355" w:lineRule="auto"/>
        <w:ind w:left="260" w:right="20" w:firstLine="711"/>
        <w:jc w:val="both"/>
        <w:rPr>
          <w:sz w:val="20"/>
          <w:szCs w:val="20"/>
        </w:rPr>
      </w:pPr>
      <w:r>
        <w:rPr>
          <w:rFonts w:eastAsia="Times New Roman"/>
          <w:sz w:val="28"/>
          <w:szCs w:val="28"/>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882E85" w:rsidRDefault="00882E85">
      <w:pPr>
        <w:spacing w:line="21" w:lineRule="exact"/>
        <w:rPr>
          <w:sz w:val="20"/>
          <w:szCs w:val="20"/>
        </w:rPr>
      </w:pPr>
    </w:p>
    <w:p w:rsidR="00882E85" w:rsidRDefault="005C4734">
      <w:pPr>
        <w:spacing w:line="350" w:lineRule="auto"/>
        <w:ind w:left="260" w:right="20" w:firstLine="711"/>
        <w:jc w:val="both"/>
        <w:rPr>
          <w:sz w:val="20"/>
          <w:szCs w:val="20"/>
        </w:rPr>
      </w:pPr>
      <w:r>
        <w:rPr>
          <w:rFonts w:eastAsia="Times New Roman"/>
          <w:i/>
          <w:iCs/>
          <w:sz w:val="28"/>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882E85" w:rsidRDefault="00882E85">
      <w:pPr>
        <w:spacing w:line="20" w:lineRule="exact"/>
        <w:rPr>
          <w:sz w:val="20"/>
          <w:szCs w:val="20"/>
        </w:rPr>
      </w:pPr>
    </w:p>
    <w:p w:rsidR="00882E85" w:rsidRDefault="005C4734">
      <w:pPr>
        <w:ind w:left="980"/>
        <w:rPr>
          <w:sz w:val="20"/>
          <w:szCs w:val="20"/>
        </w:rPr>
      </w:pPr>
      <w:r>
        <w:rPr>
          <w:rFonts w:eastAsia="Times New Roman"/>
          <w:b/>
          <w:bCs/>
          <w:sz w:val="28"/>
          <w:szCs w:val="28"/>
        </w:rPr>
        <w:t>Математическое моделирование</w:t>
      </w:r>
    </w:p>
    <w:p w:rsidR="00882E85" w:rsidRDefault="00882E85">
      <w:pPr>
        <w:spacing w:line="169"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882E85" w:rsidRDefault="00882E85">
      <w:pPr>
        <w:spacing w:line="14" w:lineRule="exact"/>
        <w:rPr>
          <w:sz w:val="20"/>
          <w:szCs w:val="20"/>
        </w:rPr>
      </w:pPr>
    </w:p>
    <w:p w:rsidR="00882E85" w:rsidRDefault="005C4734">
      <w:pPr>
        <w:tabs>
          <w:tab w:val="left" w:pos="2780"/>
          <w:tab w:val="left" w:pos="3760"/>
          <w:tab w:val="left" w:pos="4080"/>
          <w:tab w:val="left" w:pos="6020"/>
          <w:tab w:val="left" w:pos="7260"/>
          <w:tab w:val="left" w:pos="7740"/>
          <w:tab w:val="left" w:pos="9260"/>
        </w:tabs>
        <w:ind w:left="980"/>
        <w:rPr>
          <w:sz w:val="20"/>
          <w:szCs w:val="20"/>
        </w:rPr>
      </w:pPr>
      <w:r>
        <w:rPr>
          <w:rFonts w:eastAsia="Times New Roman"/>
          <w:sz w:val="28"/>
          <w:szCs w:val="28"/>
        </w:rPr>
        <w:t>Практическая</w:t>
      </w:r>
      <w:r>
        <w:rPr>
          <w:rFonts w:eastAsia="Times New Roman"/>
          <w:sz w:val="28"/>
          <w:szCs w:val="28"/>
        </w:rPr>
        <w:tab/>
        <w:t>работа</w:t>
      </w:r>
      <w:r>
        <w:rPr>
          <w:rFonts w:eastAsia="Times New Roman"/>
          <w:sz w:val="28"/>
          <w:szCs w:val="28"/>
        </w:rPr>
        <w:tab/>
        <w:t>с</w:t>
      </w:r>
      <w:r>
        <w:rPr>
          <w:rFonts w:eastAsia="Times New Roman"/>
          <w:sz w:val="28"/>
          <w:szCs w:val="28"/>
        </w:rPr>
        <w:tab/>
        <w:t>компьютерной</w:t>
      </w:r>
      <w:r>
        <w:rPr>
          <w:rFonts w:eastAsia="Times New Roman"/>
          <w:sz w:val="28"/>
          <w:szCs w:val="28"/>
        </w:rPr>
        <w:tab/>
        <w:t>моделью</w:t>
      </w:r>
      <w:r>
        <w:rPr>
          <w:rFonts w:eastAsia="Times New Roman"/>
          <w:sz w:val="28"/>
          <w:szCs w:val="28"/>
        </w:rPr>
        <w:tab/>
        <w:t>по</w:t>
      </w:r>
      <w:r>
        <w:rPr>
          <w:rFonts w:eastAsia="Times New Roman"/>
          <w:sz w:val="28"/>
          <w:szCs w:val="28"/>
        </w:rPr>
        <w:tab/>
        <w:t>выбранной</w:t>
      </w:r>
      <w:r>
        <w:rPr>
          <w:sz w:val="20"/>
          <w:szCs w:val="20"/>
        </w:rPr>
        <w:tab/>
      </w:r>
      <w:r>
        <w:rPr>
          <w:rFonts w:eastAsia="Times New Roman"/>
          <w:sz w:val="27"/>
          <w:szCs w:val="27"/>
        </w:rPr>
        <w:t>теме.</w:t>
      </w:r>
    </w:p>
    <w:p w:rsidR="00882E85" w:rsidRDefault="00882E85">
      <w:pPr>
        <w:spacing w:line="163" w:lineRule="exact"/>
        <w:rPr>
          <w:sz w:val="20"/>
          <w:szCs w:val="20"/>
        </w:rPr>
      </w:pPr>
    </w:p>
    <w:p w:rsidR="00882E85" w:rsidRDefault="005C4734">
      <w:pPr>
        <w:tabs>
          <w:tab w:val="left" w:pos="1540"/>
          <w:tab w:val="left" w:pos="3720"/>
          <w:tab w:val="left" w:pos="6160"/>
          <w:tab w:val="left" w:pos="8000"/>
        </w:tabs>
        <w:ind w:left="260"/>
        <w:rPr>
          <w:sz w:val="20"/>
          <w:szCs w:val="20"/>
        </w:rPr>
      </w:pPr>
      <w:r>
        <w:rPr>
          <w:rFonts w:eastAsia="Times New Roman"/>
          <w:sz w:val="28"/>
          <w:szCs w:val="28"/>
        </w:rPr>
        <w:t>Анализ</w:t>
      </w:r>
      <w:r>
        <w:rPr>
          <w:sz w:val="20"/>
          <w:szCs w:val="20"/>
        </w:rPr>
        <w:tab/>
      </w:r>
      <w:r>
        <w:rPr>
          <w:rFonts w:eastAsia="Times New Roman"/>
          <w:sz w:val="28"/>
          <w:szCs w:val="28"/>
        </w:rPr>
        <w:t>достоверности</w:t>
      </w:r>
      <w:r>
        <w:rPr>
          <w:sz w:val="20"/>
          <w:szCs w:val="20"/>
        </w:rPr>
        <w:tab/>
      </w:r>
      <w:r>
        <w:rPr>
          <w:rFonts w:eastAsia="Times New Roman"/>
          <w:sz w:val="28"/>
          <w:szCs w:val="28"/>
        </w:rPr>
        <w:t>(правдоподобия)</w:t>
      </w:r>
      <w:r>
        <w:rPr>
          <w:sz w:val="20"/>
          <w:szCs w:val="20"/>
        </w:rPr>
        <w:tab/>
      </w:r>
      <w:r>
        <w:rPr>
          <w:rFonts w:eastAsia="Times New Roman"/>
          <w:sz w:val="28"/>
          <w:szCs w:val="28"/>
        </w:rPr>
        <w:t>результатов</w:t>
      </w:r>
      <w:r>
        <w:rPr>
          <w:sz w:val="20"/>
          <w:szCs w:val="20"/>
        </w:rPr>
        <w:tab/>
      </w:r>
      <w:r>
        <w:rPr>
          <w:rFonts w:eastAsia="Times New Roman"/>
          <w:sz w:val="27"/>
          <w:szCs w:val="27"/>
        </w:rPr>
        <w:t>экспериментов.</w:t>
      </w:r>
    </w:p>
    <w:p w:rsidR="00882E85" w:rsidRDefault="00882E85">
      <w:pPr>
        <w:spacing w:line="174" w:lineRule="exact"/>
        <w:rPr>
          <w:sz w:val="20"/>
          <w:szCs w:val="20"/>
        </w:rPr>
      </w:pPr>
    </w:p>
    <w:p w:rsidR="00882E85" w:rsidRDefault="005C4734">
      <w:pPr>
        <w:spacing w:line="353" w:lineRule="auto"/>
        <w:ind w:left="260" w:right="20"/>
        <w:jc w:val="both"/>
        <w:rPr>
          <w:sz w:val="20"/>
          <w:szCs w:val="20"/>
        </w:rPr>
      </w:pPr>
      <w:r>
        <w:rPr>
          <w:rFonts w:eastAsia="Times New Roman"/>
          <w:i/>
          <w:iCs/>
          <w:sz w:val="28"/>
          <w:szCs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882E85" w:rsidRDefault="00882E85">
      <w:pPr>
        <w:spacing w:line="200" w:lineRule="exact"/>
        <w:rPr>
          <w:sz w:val="20"/>
          <w:szCs w:val="20"/>
        </w:rPr>
      </w:pPr>
    </w:p>
    <w:p w:rsidR="00882E85" w:rsidRDefault="00882E85">
      <w:pPr>
        <w:spacing w:line="319" w:lineRule="exact"/>
        <w:rPr>
          <w:sz w:val="20"/>
          <w:szCs w:val="20"/>
        </w:rPr>
      </w:pPr>
    </w:p>
    <w:p w:rsidR="00882E85" w:rsidRDefault="005C4734">
      <w:pPr>
        <w:spacing w:line="367" w:lineRule="auto"/>
        <w:ind w:left="980" w:right="1400"/>
        <w:rPr>
          <w:sz w:val="20"/>
          <w:szCs w:val="20"/>
        </w:rPr>
      </w:pPr>
      <w:r>
        <w:rPr>
          <w:rFonts w:eastAsia="Times New Roman"/>
          <w:b/>
          <w:bCs/>
          <w:sz w:val="27"/>
          <w:szCs w:val="27"/>
        </w:rPr>
        <w:t>Использование программных систем и сервисов Компьютер – универсальное устройство обработки данных</w:t>
      </w:r>
    </w:p>
    <w:p w:rsidR="00882E85" w:rsidRDefault="00882E85">
      <w:pPr>
        <w:spacing w:line="10" w:lineRule="exact"/>
        <w:rPr>
          <w:sz w:val="20"/>
          <w:szCs w:val="20"/>
        </w:rPr>
      </w:pPr>
    </w:p>
    <w:p w:rsidR="00882E85" w:rsidRDefault="005C4734">
      <w:pPr>
        <w:spacing w:line="350" w:lineRule="auto"/>
        <w:ind w:left="260" w:firstLine="711"/>
        <w:jc w:val="both"/>
        <w:rPr>
          <w:sz w:val="20"/>
          <w:szCs w:val="20"/>
        </w:rPr>
      </w:pPr>
      <w:r>
        <w:rPr>
          <w:rFonts w:eastAsia="Times New Roman"/>
          <w:sz w:val="28"/>
          <w:szCs w:val="28"/>
        </w:rPr>
        <w:t>Программная и аппаратная организация компьютеров и компьютерных систем. Архитектура современных компьютеров. Персональный компьютер.</w:t>
      </w:r>
    </w:p>
    <w:p w:rsidR="00882E85" w:rsidRDefault="00882E85">
      <w:pPr>
        <w:spacing w:line="26" w:lineRule="exact"/>
        <w:rPr>
          <w:sz w:val="20"/>
          <w:szCs w:val="20"/>
        </w:rPr>
      </w:pPr>
    </w:p>
    <w:p w:rsidR="00882E85" w:rsidRDefault="005C4734">
      <w:pPr>
        <w:spacing w:line="356" w:lineRule="auto"/>
        <w:ind w:left="260"/>
        <w:jc w:val="both"/>
        <w:rPr>
          <w:sz w:val="20"/>
          <w:szCs w:val="20"/>
        </w:rPr>
      </w:pPr>
      <w:r>
        <w:rPr>
          <w:rFonts w:eastAsia="Times New Roman"/>
          <w:sz w:val="28"/>
          <w:szCs w:val="28"/>
        </w:rPr>
        <w:t xml:space="preserve">Многопроцессорные системы. </w:t>
      </w:r>
      <w:r>
        <w:rPr>
          <w:rFonts w:eastAsia="Times New Roman"/>
          <w:i/>
          <w:iCs/>
          <w:sz w:val="28"/>
          <w:szCs w:val="28"/>
        </w:rPr>
        <w:t>Суперкомпьютеры</w:t>
      </w:r>
      <w:r>
        <w:rPr>
          <w:rFonts w:eastAsia="Times New Roman"/>
          <w:sz w:val="28"/>
          <w:szCs w:val="28"/>
        </w:rPr>
        <w:t xml:space="preserve">. </w:t>
      </w:r>
      <w:r>
        <w:rPr>
          <w:rFonts w:eastAsia="Times New Roman"/>
          <w:i/>
          <w:iCs/>
          <w:sz w:val="28"/>
          <w:szCs w:val="28"/>
        </w:rPr>
        <w:t>Распределенные вычислительные системы и обработка больших данных.</w:t>
      </w:r>
      <w:r>
        <w:rPr>
          <w:rFonts w:eastAsia="Times New Roman"/>
          <w:sz w:val="28"/>
          <w:szCs w:val="28"/>
        </w:rPr>
        <w:t xml:space="preserve"> Мобильные цифровые</w:t>
      </w:r>
      <w:r>
        <w:rPr>
          <w:rFonts w:eastAsia="Times New Roman"/>
          <w:i/>
          <w:iCs/>
          <w:sz w:val="28"/>
          <w:szCs w:val="28"/>
        </w:rPr>
        <w:t xml:space="preserve"> </w:t>
      </w:r>
      <w:r>
        <w:rPr>
          <w:rFonts w:eastAsia="Times New Roman"/>
          <w:sz w:val="28"/>
          <w:szCs w:val="28"/>
        </w:rPr>
        <w:t xml:space="preserve">устройства и их роль в коммуникациях. </w:t>
      </w:r>
      <w:r>
        <w:rPr>
          <w:rFonts w:eastAsia="Times New Roman"/>
          <w:i/>
          <w:iCs/>
          <w:sz w:val="28"/>
          <w:szCs w:val="28"/>
        </w:rPr>
        <w:t>Встроенные компьютеры. Микроконтроллеры. Роботизированные производства.</w:t>
      </w:r>
    </w:p>
    <w:p w:rsidR="00882E85" w:rsidRDefault="00882E85">
      <w:pPr>
        <w:spacing w:line="9" w:lineRule="exact"/>
        <w:rPr>
          <w:sz w:val="20"/>
          <w:szCs w:val="20"/>
        </w:rPr>
      </w:pPr>
    </w:p>
    <w:p w:rsidR="00882E85" w:rsidRDefault="005C4734">
      <w:pPr>
        <w:ind w:left="980"/>
        <w:rPr>
          <w:sz w:val="20"/>
          <w:szCs w:val="20"/>
        </w:rPr>
      </w:pPr>
      <w:r>
        <w:rPr>
          <w:rFonts w:eastAsia="Times New Roman"/>
          <w:sz w:val="28"/>
          <w:szCs w:val="28"/>
        </w:rPr>
        <w:t>Выбор  конфигурации  компьютера  в  зависимости  от  решаемой  задачи.</w:t>
      </w:r>
    </w:p>
    <w:p w:rsidR="00882E85" w:rsidRDefault="00882E85">
      <w:pPr>
        <w:spacing w:line="158" w:lineRule="exact"/>
        <w:rPr>
          <w:sz w:val="20"/>
          <w:szCs w:val="20"/>
        </w:rPr>
      </w:pPr>
    </w:p>
    <w:p w:rsidR="00882E85" w:rsidRDefault="005C4734">
      <w:pPr>
        <w:ind w:left="260"/>
        <w:rPr>
          <w:sz w:val="20"/>
          <w:szCs w:val="20"/>
        </w:rPr>
      </w:pPr>
      <w:r>
        <w:rPr>
          <w:rFonts w:eastAsia="Times New Roman"/>
          <w:sz w:val="28"/>
          <w:szCs w:val="28"/>
        </w:rPr>
        <w:t>Тенденции развития аппаратного обеспечения компьютеров.</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79" w:lineRule="exact"/>
        <w:rPr>
          <w:sz w:val="20"/>
          <w:szCs w:val="20"/>
        </w:rPr>
      </w:pPr>
    </w:p>
    <w:p w:rsidR="00882E85" w:rsidRDefault="005C4734">
      <w:pPr>
        <w:ind w:right="-259"/>
        <w:jc w:val="center"/>
        <w:rPr>
          <w:sz w:val="20"/>
          <w:szCs w:val="20"/>
        </w:rPr>
      </w:pPr>
      <w:r>
        <w:rPr>
          <w:rFonts w:eastAsia="Times New Roman"/>
        </w:rPr>
        <w:t>369</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53" w:lineRule="auto"/>
        <w:ind w:left="260" w:right="20" w:firstLine="711"/>
        <w:jc w:val="both"/>
        <w:rPr>
          <w:sz w:val="20"/>
          <w:szCs w:val="20"/>
        </w:rPr>
      </w:pPr>
      <w:bookmarkStart w:id="370" w:name="page739"/>
      <w:bookmarkEnd w:id="370"/>
      <w:r>
        <w:rPr>
          <w:rFonts w:eastAsia="Times New Roman"/>
          <w:sz w:val="28"/>
          <w:szCs w:val="28"/>
        </w:rPr>
        <w:lastRenderedPageBreak/>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882E85" w:rsidRDefault="00882E85">
      <w:pPr>
        <w:spacing w:line="30"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 xml:space="preserve">Организация хранения и обработки данных, в том числе с использованием интернет-сервисов, облачных технологий и мобильных устройств. </w:t>
      </w:r>
      <w:r>
        <w:rPr>
          <w:rFonts w:eastAsia="Times New Roman"/>
          <w:i/>
          <w:iCs/>
          <w:sz w:val="28"/>
          <w:szCs w:val="28"/>
        </w:rPr>
        <w:t>Прикладные компьютерные программы, используемые в соответствии с типом решаемых задач и по выбранной специализации. Параллельное программирование.</w:t>
      </w:r>
    </w:p>
    <w:p w:rsidR="00882E85" w:rsidRDefault="00882E85">
      <w:pPr>
        <w:spacing w:line="20" w:lineRule="exact"/>
        <w:rPr>
          <w:sz w:val="20"/>
          <w:szCs w:val="20"/>
        </w:rPr>
      </w:pPr>
    </w:p>
    <w:p w:rsidR="00882E85" w:rsidRDefault="005C4734">
      <w:pPr>
        <w:spacing w:line="353" w:lineRule="auto"/>
        <w:ind w:left="260" w:firstLine="711"/>
        <w:jc w:val="both"/>
        <w:rPr>
          <w:sz w:val="20"/>
          <w:szCs w:val="20"/>
        </w:rPr>
      </w:pPr>
      <w:r>
        <w:rPr>
          <w:rFonts w:eastAsia="Times New Roman"/>
          <w:i/>
          <w:iCs/>
          <w:sz w:val="28"/>
          <w:szCs w:val="28"/>
        </w:rPr>
        <w:t>Инсталляция и деинсталляция программных средств, необходимых для решения учебных задач и задач по выбранной специализации.</w:t>
      </w:r>
      <w:r>
        <w:rPr>
          <w:rFonts w:eastAsia="Times New Roman"/>
          <w:sz w:val="28"/>
          <w:szCs w:val="28"/>
        </w:rPr>
        <w:t xml:space="preserve"> Законодательство Российской Федерации в области программного обеспечения.</w:t>
      </w:r>
    </w:p>
    <w:p w:rsidR="00882E85" w:rsidRDefault="00882E85">
      <w:pPr>
        <w:spacing w:line="30"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 xml:space="preserve">Способы и средства обеспечения надежного функционирования средств ИКТ. </w:t>
      </w:r>
      <w:r>
        <w:rPr>
          <w:rFonts w:eastAsia="Times New Roman"/>
          <w:i/>
          <w:iCs/>
          <w:sz w:val="28"/>
          <w:szCs w:val="28"/>
        </w:rPr>
        <w:t>Применение специализированных программ для обеспечения стабильной работы средств ИКТ.</w:t>
      </w:r>
    </w:p>
    <w:p w:rsidR="00882E85" w:rsidRDefault="00882E85">
      <w:pPr>
        <w:spacing w:line="29"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Безопасность, гигиена, эргономика, ресурсосбережение, технологические требования при эксплуатации компьютерного рабочего места. </w:t>
      </w:r>
      <w:r>
        <w:rPr>
          <w:rFonts w:eastAsia="Times New Roman"/>
          <w:i/>
          <w:iCs/>
          <w:sz w:val="28"/>
          <w:szCs w:val="28"/>
        </w:rPr>
        <w:t>Проектирование автоматизированного рабочего места в соответствии с целями его использования.</w:t>
      </w:r>
    </w:p>
    <w:p w:rsidR="00882E85" w:rsidRDefault="00882E85">
      <w:pPr>
        <w:spacing w:line="9" w:lineRule="exact"/>
        <w:rPr>
          <w:sz w:val="20"/>
          <w:szCs w:val="20"/>
        </w:rPr>
      </w:pPr>
    </w:p>
    <w:p w:rsidR="00882E85" w:rsidRDefault="005C4734">
      <w:pPr>
        <w:ind w:left="980"/>
        <w:rPr>
          <w:sz w:val="20"/>
          <w:szCs w:val="20"/>
        </w:rPr>
      </w:pPr>
      <w:r>
        <w:rPr>
          <w:rFonts w:eastAsia="Times New Roman"/>
          <w:b/>
          <w:bCs/>
          <w:sz w:val="28"/>
          <w:szCs w:val="28"/>
        </w:rPr>
        <w:t>Подготовка текстов и демонстрационных материалов</w:t>
      </w:r>
    </w:p>
    <w:p w:rsidR="00882E85" w:rsidRDefault="00882E85">
      <w:pPr>
        <w:spacing w:line="174" w:lineRule="exact"/>
        <w:rPr>
          <w:sz w:val="20"/>
          <w:szCs w:val="20"/>
        </w:rPr>
      </w:pPr>
    </w:p>
    <w:p w:rsidR="00882E85" w:rsidRDefault="005C4734">
      <w:pPr>
        <w:spacing w:line="356" w:lineRule="auto"/>
        <w:ind w:left="260"/>
        <w:jc w:val="right"/>
        <w:rPr>
          <w:sz w:val="20"/>
          <w:szCs w:val="20"/>
        </w:rPr>
      </w:pPr>
      <w:r>
        <w:rPr>
          <w:rFonts w:eastAsia="Times New Roman"/>
          <w:sz w:val="28"/>
          <w:szCs w:val="28"/>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 Деловая   переписка,   научная   публикация.   Реферат   и   аннотация.</w:t>
      </w:r>
    </w:p>
    <w:p w:rsidR="00882E85" w:rsidRDefault="00882E85">
      <w:pPr>
        <w:spacing w:line="4" w:lineRule="exact"/>
        <w:rPr>
          <w:sz w:val="20"/>
          <w:szCs w:val="20"/>
        </w:rPr>
      </w:pPr>
    </w:p>
    <w:p w:rsidR="00882E85" w:rsidRDefault="005C4734">
      <w:pPr>
        <w:ind w:left="260"/>
        <w:rPr>
          <w:sz w:val="20"/>
          <w:szCs w:val="20"/>
        </w:rPr>
      </w:pPr>
      <w:r>
        <w:rPr>
          <w:rFonts w:eastAsia="Times New Roman"/>
          <w:i/>
          <w:iCs/>
          <w:sz w:val="28"/>
          <w:szCs w:val="28"/>
        </w:rPr>
        <w:t>Оформление списка литературы.</w:t>
      </w:r>
    </w:p>
    <w:p w:rsidR="00882E85" w:rsidRDefault="00882E85">
      <w:pPr>
        <w:spacing w:line="179"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Коллективная работа с документами. Рецензирование текста. Облачные сервисы.</w:t>
      </w:r>
    </w:p>
    <w:p w:rsidR="00882E85" w:rsidRDefault="00882E85">
      <w:pPr>
        <w:spacing w:line="28" w:lineRule="exact"/>
        <w:rPr>
          <w:sz w:val="20"/>
          <w:szCs w:val="20"/>
        </w:rPr>
      </w:pPr>
    </w:p>
    <w:p w:rsidR="00882E85" w:rsidRDefault="005C4734">
      <w:pPr>
        <w:spacing w:line="350" w:lineRule="auto"/>
        <w:ind w:left="260" w:firstLine="711"/>
        <w:jc w:val="both"/>
        <w:rPr>
          <w:sz w:val="20"/>
          <w:szCs w:val="20"/>
        </w:rPr>
      </w:pPr>
      <w:r>
        <w:rPr>
          <w:rFonts w:eastAsia="Times New Roman"/>
          <w:i/>
          <w:iCs/>
          <w:sz w:val="28"/>
          <w:szCs w:val="28"/>
        </w:rPr>
        <w:t>Знакомство с компьютерной версткой текста. Технические средства ввода текста. Программы распознавания текста, введенного с использованием</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370</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260"/>
        <w:rPr>
          <w:sz w:val="20"/>
          <w:szCs w:val="20"/>
        </w:rPr>
      </w:pPr>
      <w:bookmarkStart w:id="371" w:name="page741"/>
      <w:bookmarkEnd w:id="371"/>
      <w:r>
        <w:rPr>
          <w:rFonts w:eastAsia="Times New Roman"/>
          <w:i/>
          <w:iCs/>
          <w:sz w:val="28"/>
          <w:szCs w:val="28"/>
        </w:rPr>
        <w:lastRenderedPageBreak/>
        <w:t>сканера, планшетного ПК или графического планшета. Программы синтеза и</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распознавания устной речи.</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Работа с аудиовизуальными данными</w:t>
      </w:r>
    </w:p>
    <w:p w:rsidR="00882E85" w:rsidRDefault="00882E85">
      <w:pPr>
        <w:spacing w:line="174" w:lineRule="exact"/>
        <w:rPr>
          <w:sz w:val="20"/>
          <w:szCs w:val="20"/>
        </w:rPr>
      </w:pPr>
    </w:p>
    <w:p w:rsidR="00882E85" w:rsidRDefault="005C4734">
      <w:pPr>
        <w:spacing w:line="356" w:lineRule="auto"/>
        <w:ind w:left="260" w:firstLine="711"/>
        <w:jc w:val="both"/>
        <w:rPr>
          <w:sz w:val="20"/>
          <w:szCs w:val="20"/>
        </w:rPr>
      </w:pPr>
      <w:r>
        <w:rPr>
          <w:rFonts w:eastAsia="Times New Roman"/>
          <w:i/>
          <w:iCs/>
          <w:sz w:val="28"/>
          <w:szCs w:val="28"/>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w:t>
      </w:r>
    </w:p>
    <w:p w:rsidR="00882E85" w:rsidRDefault="00882E85">
      <w:pPr>
        <w:spacing w:line="24"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882E85" w:rsidRDefault="00882E85">
      <w:pPr>
        <w:spacing w:line="14" w:lineRule="exact"/>
        <w:rPr>
          <w:sz w:val="20"/>
          <w:szCs w:val="20"/>
        </w:rPr>
      </w:pPr>
    </w:p>
    <w:p w:rsidR="00882E85" w:rsidRDefault="005C4734">
      <w:pPr>
        <w:ind w:left="980"/>
        <w:rPr>
          <w:sz w:val="20"/>
          <w:szCs w:val="20"/>
        </w:rPr>
      </w:pPr>
      <w:r>
        <w:rPr>
          <w:rFonts w:eastAsia="Times New Roman"/>
          <w:b/>
          <w:bCs/>
          <w:sz w:val="28"/>
          <w:szCs w:val="28"/>
        </w:rPr>
        <w:t>Электронные (динамические) таблицы</w:t>
      </w:r>
    </w:p>
    <w:p w:rsidR="00882E85" w:rsidRDefault="00882E85">
      <w:pPr>
        <w:spacing w:line="174"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Примеры использования динамических (электронных) таблиц на практике (в том числе – в задачах математического моделирования).</w:t>
      </w:r>
    </w:p>
    <w:p w:rsidR="00882E85" w:rsidRDefault="00882E85">
      <w:pPr>
        <w:spacing w:line="18" w:lineRule="exact"/>
        <w:rPr>
          <w:sz w:val="20"/>
          <w:szCs w:val="20"/>
        </w:rPr>
      </w:pPr>
    </w:p>
    <w:p w:rsidR="00882E85" w:rsidRDefault="005C4734">
      <w:pPr>
        <w:ind w:left="980"/>
        <w:rPr>
          <w:sz w:val="20"/>
          <w:szCs w:val="20"/>
        </w:rPr>
      </w:pPr>
      <w:r>
        <w:rPr>
          <w:rFonts w:eastAsia="Times New Roman"/>
          <w:b/>
          <w:bCs/>
          <w:sz w:val="28"/>
          <w:szCs w:val="28"/>
        </w:rPr>
        <w:t>Базы данных</w:t>
      </w:r>
    </w:p>
    <w:p w:rsidR="00882E85" w:rsidRDefault="00882E85">
      <w:pPr>
        <w:spacing w:line="17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882E85" w:rsidRDefault="00882E85">
      <w:pPr>
        <w:spacing w:line="20"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Создание, ведение и использование баз данных при решении учебных и практических задач.</w:t>
      </w:r>
    </w:p>
    <w:p w:rsidR="00882E85" w:rsidRDefault="00882E85">
      <w:pPr>
        <w:spacing w:line="23" w:lineRule="exact"/>
        <w:rPr>
          <w:sz w:val="20"/>
          <w:szCs w:val="20"/>
        </w:rPr>
      </w:pPr>
    </w:p>
    <w:p w:rsidR="00882E85" w:rsidRDefault="005C4734">
      <w:pPr>
        <w:ind w:left="980"/>
        <w:rPr>
          <w:sz w:val="20"/>
          <w:szCs w:val="20"/>
        </w:rPr>
      </w:pPr>
      <w:r>
        <w:rPr>
          <w:rFonts w:eastAsia="Times New Roman"/>
          <w:b/>
          <w:bCs/>
          <w:i/>
          <w:iCs/>
          <w:sz w:val="28"/>
          <w:szCs w:val="28"/>
        </w:rPr>
        <w:t>Автоматизированное проектирование</w:t>
      </w:r>
    </w:p>
    <w:p w:rsidR="00882E85" w:rsidRDefault="00882E85">
      <w:pPr>
        <w:spacing w:line="169" w:lineRule="exact"/>
        <w:rPr>
          <w:sz w:val="20"/>
          <w:szCs w:val="20"/>
        </w:rPr>
      </w:pPr>
    </w:p>
    <w:p w:rsidR="00882E85" w:rsidRDefault="005C4734">
      <w:pPr>
        <w:spacing w:line="353" w:lineRule="auto"/>
        <w:ind w:left="260" w:right="20" w:firstLine="711"/>
        <w:jc w:val="both"/>
        <w:rPr>
          <w:sz w:val="20"/>
          <w:szCs w:val="20"/>
        </w:rPr>
      </w:pPr>
      <w:r>
        <w:rPr>
          <w:rFonts w:eastAsia="Times New Roman"/>
          <w:i/>
          <w:iCs/>
          <w:sz w:val="28"/>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882E85" w:rsidRDefault="00882E85">
      <w:pPr>
        <w:spacing w:line="18" w:lineRule="exact"/>
        <w:rPr>
          <w:sz w:val="20"/>
          <w:szCs w:val="20"/>
        </w:rPr>
      </w:pPr>
    </w:p>
    <w:p w:rsidR="00882E85" w:rsidRDefault="005C4734">
      <w:pPr>
        <w:ind w:left="980"/>
        <w:rPr>
          <w:sz w:val="20"/>
          <w:szCs w:val="20"/>
        </w:rPr>
      </w:pPr>
      <w:r>
        <w:rPr>
          <w:rFonts w:eastAsia="Times New Roman"/>
          <w:b/>
          <w:bCs/>
          <w:i/>
          <w:iCs/>
          <w:sz w:val="28"/>
          <w:szCs w:val="28"/>
        </w:rPr>
        <w:t>3D-моделирование</w:t>
      </w:r>
    </w:p>
    <w:p w:rsidR="00882E85" w:rsidRDefault="00882E85">
      <w:pPr>
        <w:spacing w:line="158" w:lineRule="exact"/>
        <w:rPr>
          <w:sz w:val="20"/>
          <w:szCs w:val="20"/>
        </w:rPr>
      </w:pPr>
    </w:p>
    <w:p w:rsidR="00882E85" w:rsidRDefault="005C4734">
      <w:pPr>
        <w:tabs>
          <w:tab w:val="left" w:pos="2500"/>
          <w:tab w:val="left" w:pos="4260"/>
          <w:tab w:val="left" w:pos="4720"/>
          <w:tab w:val="left" w:pos="7020"/>
          <w:tab w:val="left" w:pos="8840"/>
        </w:tabs>
        <w:ind w:left="980"/>
        <w:rPr>
          <w:sz w:val="20"/>
          <w:szCs w:val="20"/>
        </w:rPr>
      </w:pPr>
      <w:r>
        <w:rPr>
          <w:rFonts w:eastAsia="Times New Roman"/>
          <w:i/>
          <w:iCs/>
          <w:sz w:val="28"/>
          <w:szCs w:val="28"/>
        </w:rPr>
        <w:t>Принципы</w:t>
      </w:r>
      <w:r>
        <w:rPr>
          <w:rFonts w:eastAsia="Times New Roman"/>
          <w:i/>
          <w:iCs/>
          <w:sz w:val="28"/>
          <w:szCs w:val="28"/>
        </w:rPr>
        <w:tab/>
        <w:t>построения</w:t>
      </w:r>
      <w:r>
        <w:rPr>
          <w:sz w:val="20"/>
          <w:szCs w:val="20"/>
        </w:rPr>
        <w:tab/>
      </w:r>
      <w:r>
        <w:rPr>
          <w:rFonts w:eastAsia="Times New Roman"/>
          <w:i/>
          <w:iCs/>
          <w:sz w:val="28"/>
          <w:szCs w:val="28"/>
        </w:rPr>
        <w:t>и</w:t>
      </w:r>
      <w:r>
        <w:rPr>
          <w:rFonts w:eastAsia="Times New Roman"/>
          <w:i/>
          <w:iCs/>
          <w:sz w:val="28"/>
          <w:szCs w:val="28"/>
        </w:rPr>
        <w:tab/>
        <w:t>редактирования</w:t>
      </w:r>
      <w:r>
        <w:rPr>
          <w:sz w:val="20"/>
          <w:szCs w:val="20"/>
        </w:rPr>
        <w:tab/>
      </w:r>
      <w:r>
        <w:rPr>
          <w:rFonts w:eastAsia="Times New Roman"/>
          <w:i/>
          <w:iCs/>
          <w:sz w:val="28"/>
          <w:szCs w:val="28"/>
        </w:rPr>
        <w:t>трехмерных</w:t>
      </w:r>
      <w:r>
        <w:rPr>
          <w:sz w:val="20"/>
          <w:szCs w:val="20"/>
        </w:rPr>
        <w:tab/>
      </w:r>
      <w:r>
        <w:rPr>
          <w:rFonts w:eastAsia="Times New Roman"/>
          <w:i/>
          <w:iCs/>
          <w:sz w:val="27"/>
          <w:szCs w:val="27"/>
        </w:rPr>
        <w:t>моделей.</w:t>
      </w:r>
    </w:p>
    <w:p w:rsidR="00882E85" w:rsidRDefault="00882E85">
      <w:pPr>
        <w:spacing w:line="158" w:lineRule="exact"/>
        <w:rPr>
          <w:sz w:val="20"/>
          <w:szCs w:val="20"/>
        </w:rPr>
      </w:pPr>
    </w:p>
    <w:p w:rsidR="00882E85" w:rsidRDefault="005C4734">
      <w:pPr>
        <w:tabs>
          <w:tab w:val="left" w:pos="1760"/>
          <w:tab w:val="left" w:pos="2960"/>
          <w:tab w:val="left" w:pos="4740"/>
          <w:tab w:val="left" w:pos="6860"/>
          <w:tab w:val="left" w:pos="8540"/>
        </w:tabs>
        <w:ind w:left="260"/>
        <w:rPr>
          <w:sz w:val="20"/>
          <w:szCs w:val="20"/>
        </w:rPr>
      </w:pPr>
      <w:r>
        <w:rPr>
          <w:rFonts w:eastAsia="Times New Roman"/>
          <w:i/>
          <w:iCs/>
          <w:sz w:val="28"/>
          <w:szCs w:val="28"/>
        </w:rPr>
        <w:t>Сеточные</w:t>
      </w:r>
      <w:r>
        <w:rPr>
          <w:rFonts w:eastAsia="Times New Roman"/>
          <w:i/>
          <w:iCs/>
          <w:sz w:val="28"/>
          <w:szCs w:val="28"/>
        </w:rPr>
        <w:tab/>
        <w:t>модели.</w:t>
      </w:r>
      <w:r>
        <w:rPr>
          <w:rFonts w:eastAsia="Times New Roman"/>
          <w:i/>
          <w:iCs/>
          <w:sz w:val="28"/>
          <w:szCs w:val="28"/>
        </w:rPr>
        <w:tab/>
        <w:t>Материалы.</w:t>
      </w:r>
      <w:r>
        <w:rPr>
          <w:rFonts w:eastAsia="Times New Roman"/>
          <w:i/>
          <w:iCs/>
          <w:sz w:val="28"/>
          <w:szCs w:val="28"/>
        </w:rPr>
        <w:tab/>
        <w:t>Моделирование</w:t>
      </w:r>
      <w:r>
        <w:rPr>
          <w:rFonts w:eastAsia="Times New Roman"/>
          <w:i/>
          <w:iCs/>
          <w:sz w:val="28"/>
          <w:szCs w:val="28"/>
        </w:rPr>
        <w:tab/>
        <w:t>источников</w:t>
      </w:r>
      <w:r>
        <w:rPr>
          <w:sz w:val="20"/>
          <w:szCs w:val="20"/>
        </w:rPr>
        <w:tab/>
      </w:r>
      <w:r>
        <w:rPr>
          <w:rFonts w:eastAsia="Times New Roman"/>
          <w:i/>
          <w:iCs/>
          <w:sz w:val="27"/>
          <w:szCs w:val="27"/>
        </w:rPr>
        <w:t>освещения.</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Камеры.</w:t>
      </w:r>
    </w:p>
    <w:p w:rsidR="00882E85" w:rsidRDefault="00882E85">
      <w:pPr>
        <w:spacing w:line="163" w:lineRule="exact"/>
        <w:rPr>
          <w:sz w:val="20"/>
          <w:szCs w:val="20"/>
        </w:rPr>
      </w:pPr>
    </w:p>
    <w:p w:rsidR="00882E85" w:rsidRDefault="005C4734">
      <w:pPr>
        <w:ind w:left="980"/>
        <w:rPr>
          <w:sz w:val="20"/>
          <w:szCs w:val="20"/>
        </w:rPr>
      </w:pPr>
      <w:r>
        <w:rPr>
          <w:rFonts w:eastAsia="Times New Roman"/>
          <w:i/>
          <w:iCs/>
          <w:sz w:val="28"/>
          <w:szCs w:val="28"/>
        </w:rPr>
        <w:t>Аддитивные технологии (3D-принтеры).</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371</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ind w:left="980"/>
        <w:rPr>
          <w:sz w:val="20"/>
          <w:szCs w:val="20"/>
        </w:rPr>
      </w:pPr>
      <w:bookmarkStart w:id="372" w:name="page743"/>
      <w:bookmarkEnd w:id="372"/>
      <w:r>
        <w:rPr>
          <w:rFonts w:eastAsia="Times New Roman"/>
          <w:b/>
          <w:bCs/>
          <w:i/>
          <w:iCs/>
          <w:sz w:val="28"/>
          <w:szCs w:val="28"/>
        </w:rPr>
        <w:lastRenderedPageBreak/>
        <w:t>Системы искусственного интеллекта и машинное обучение</w:t>
      </w:r>
    </w:p>
    <w:p w:rsidR="00882E85" w:rsidRDefault="00882E85">
      <w:pPr>
        <w:spacing w:line="158" w:lineRule="exact"/>
        <w:rPr>
          <w:sz w:val="20"/>
          <w:szCs w:val="20"/>
        </w:rPr>
      </w:pPr>
    </w:p>
    <w:p w:rsidR="00882E85" w:rsidRDefault="005C4734">
      <w:pPr>
        <w:ind w:left="980"/>
        <w:rPr>
          <w:sz w:val="20"/>
          <w:szCs w:val="20"/>
        </w:rPr>
      </w:pPr>
      <w:r>
        <w:rPr>
          <w:rFonts w:eastAsia="Times New Roman"/>
          <w:i/>
          <w:iCs/>
          <w:sz w:val="28"/>
          <w:szCs w:val="28"/>
        </w:rPr>
        <w:t>Машинное  обучение  –  решение  задач  распознавания,  классификации  и</w:t>
      </w:r>
    </w:p>
    <w:p w:rsidR="00882E85" w:rsidRDefault="00882E85">
      <w:pPr>
        <w:spacing w:line="158" w:lineRule="exact"/>
        <w:rPr>
          <w:sz w:val="20"/>
          <w:szCs w:val="20"/>
        </w:rPr>
      </w:pPr>
    </w:p>
    <w:p w:rsidR="00882E85" w:rsidRDefault="005C4734">
      <w:pPr>
        <w:ind w:left="260"/>
        <w:rPr>
          <w:sz w:val="20"/>
          <w:szCs w:val="20"/>
        </w:rPr>
      </w:pPr>
      <w:r>
        <w:rPr>
          <w:rFonts w:eastAsia="Times New Roman"/>
          <w:i/>
          <w:iCs/>
          <w:sz w:val="28"/>
          <w:szCs w:val="28"/>
        </w:rPr>
        <w:t>предсказания. Искусственный интеллект.</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3" w:lineRule="exact"/>
        <w:rPr>
          <w:sz w:val="20"/>
          <w:szCs w:val="20"/>
        </w:rPr>
      </w:pPr>
    </w:p>
    <w:p w:rsidR="00882E85" w:rsidRDefault="005C4734">
      <w:pPr>
        <w:tabs>
          <w:tab w:val="left" w:pos="6280"/>
          <w:tab w:val="left" w:pos="8320"/>
          <w:tab w:val="left" w:pos="9720"/>
        </w:tabs>
        <w:ind w:left="980"/>
        <w:rPr>
          <w:sz w:val="20"/>
          <w:szCs w:val="20"/>
        </w:rPr>
      </w:pPr>
      <w:r>
        <w:rPr>
          <w:rFonts w:eastAsia="Times New Roman"/>
          <w:b/>
          <w:bCs/>
          <w:sz w:val="28"/>
          <w:szCs w:val="28"/>
        </w:rPr>
        <w:t>Информационно-коммуникационные</w:t>
      </w:r>
      <w:r>
        <w:rPr>
          <w:sz w:val="20"/>
          <w:szCs w:val="20"/>
        </w:rPr>
        <w:tab/>
      </w:r>
      <w:r>
        <w:rPr>
          <w:rFonts w:eastAsia="Times New Roman"/>
          <w:b/>
          <w:bCs/>
          <w:sz w:val="28"/>
          <w:szCs w:val="28"/>
        </w:rPr>
        <w:t>технологии.</w:t>
      </w:r>
      <w:r>
        <w:rPr>
          <w:sz w:val="20"/>
          <w:szCs w:val="20"/>
        </w:rPr>
        <w:tab/>
      </w:r>
      <w:r>
        <w:rPr>
          <w:rFonts w:eastAsia="Times New Roman"/>
          <w:b/>
          <w:bCs/>
          <w:sz w:val="28"/>
          <w:szCs w:val="28"/>
        </w:rPr>
        <w:t>Работа</w:t>
      </w:r>
      <w:r>
        <w:rPr>
          <w:sz w:val="20"/>
          <w:szCs w:val="20"/>
        </w:rPr>
        <w:tab/>
      </w:r>
      <w:r>
        <w:rPr>
          <w:rFonts w:eastAsia="Times New Roman"/>
          <w:b/>
          <w:bCs/>
          <w:sz w:val="28"/>
          <w:szCs w:val="28"/>
        </w:rPr>
        <w:t>в</w:t>
      </w:r>
    </w:p>
    <w:p w:rsidR="00882E85" w:rsidRDefault="00882E85">
      <w:pPr>
        <w:spacing w:line="170" w:lineRule="exact"/>
        <w:rPr>
          <w:sz w:val="20"/>
          <w:szCs w:val="20"/>
        </w:rPr>
      </w:pPr>
    </w:p>
    <w:p w:rsidR="00882E85" w:rsidRDefault="005C4734">
      <w:pPr>
        <w:ind w:right="5340"/>
        <w:jc w:val="center"/>
        <w:rPr>
          <w:sz w:val="20"/>
          <w:szCs w:val="20"/>
        </w:rPr>
      </w:pPr>
      <w:r>
        <w:rPr>
          <w:rFonts w:eastAsia="Times New Roman"/>
          <w:b/>
          <w:bCs/>
          <w:sz w:val="27"/>
          <w:szCs w:val="27"/>
        </w:rPr>
        <w:t>информационном пространстве</w:t>
      </w:r>
    </w:p>
    <w:p w:rsidR="00882E85" w:rsidRDefault="00882E85">
      <w:pPr>
        <w:spacing w:line="163" w:lineRule="exact"/>
        <w:rPr>
          <w:sz w:val="20"/>
          <w:szCs w:val="20"/>
        </w:rPr>
      </w:pPr>
    </w:p>
    <w:p w:rsidR="00882E85" w:rsidRDefault="005C4734">
      <w:pPr>
        <w:ind w:right="5360"/>
        <w:jc w:val="center"/>
        <w:rPr>
          <w:sz w:val="20"/>
          <w:szCs w:val="20"/>
        </w:rPr>
      </w:pPr>
      <w:r>
        <w:rPr>
          <w:rFonts w:eastAsia="Times New Roman"/>
          <w:b/>
          <w:bCs/>
          <w:sz w:val="28"/>
          <w:szCs w:val="28"/>
        </w:rPr>
        <w:t>Компьютерные сети</w:t>
      </w:r>
    </w:p>
    <w:p w:rsidR="00882E85" w:rsidRDefault="00882E85">
      <w:pPr>
        <w:spacing w:line="158" w:lineRule="exact"/>
        <w:rPr>
          <w:sz w:val="20"/>
          <w:szCs w:val="20"/>
        </w:rPr>
      </w:pPr>
    </w:p>
    <w:p w:rsidR="00882E85" w:rsidRDefault="005C4734">
      <w:pPr>
        <w:tabs>
          <w:tab w:val="left" w:pos="2500"/>
          <w:tab w:val="left" w:pos="4140"/>
          <w:tab w:val="left" w:pos="6220"/>
          <w:tab w:val="left" w:pos="7220"/>
          <w:tab w:val="left" w:pos="8500"/>
        </w:tabs>
        <w:ind w:left="980"/>
        <w:rPr>
          <w:sz w:val="20"/>
          <w:szCs w:val="20"/>
        </w:rPr>
      </w:pPr>
      <w:r>
        <w:rPr>
          <w:rFonts w:eastAsia="Times New Roman"/>
          <w:sz w:val="28"/>
          <w:szCs w:val="28"/>
        </w:rPr>
        <w:t>Принципы</w:t>
      </w:r>
      <w:r>
        <w:rPr>
          <w:rFonts w:eastAsia="Times New Roman"/>
          <w:sz w:val="28"/>
          <w:szCs w:val="28"/>
        </w:rPr>
        <w:tab/>
        <w:t>построения</w:t>
      </w:r>
      <w:r>
        <w:rPr>
          <w:rFonts w:eastAsia="Times New Roman"/>
          <w:sz w:val="28"/>
          <w:szCs w:val="28"/>
        </w:rPr>
        <w:tab/>
        <w:t>компьютерных</w:t>
      </w:r>
      <w:r>
        <w:rPr>
          <w:rFonts w:eastAsia="Times New Roman"/>
          <w:sz w:val="28"/>
          <w:szCs w:val="28"/>
        </w:rPr>
        <w:tab/>
        <w:t>сетей.</w:t>
      </w:r>
      <w:r>
        <w:rPr>
          <w:rFonts w:eastAsia="Times New Roman"/>
          <w:sz w:val="28"/>
          <w:szCs w:val="28"/>
        </w:rPr>
        <w:tab/>
        <w:t>Сетевые</w:t>
      </w:r>
      <w:r>
        <w:rPr>
          <w:sz w:val="20"/>
          <w:szCs w:val="20"/>
        </w:rPr>
        <w:tab/>
      </w:r>
      <w:r>
        <w:rPr>
          <w:rFonts w:eastAsia="Times New Roman"/>
          <w:sz w:val="27"/>
          <w:szCs w:val="27"/>
        </w:rPr>
        <w:t>протоколы.</w:t>
      </w:r>
    </w:p>
    <w:p w:rsidR="00882E85" w:rsidRDefault="00882E85">
      <w:pPr>
        <w:spacing w:line="158" w:lineRule="exact"/>
        <w:rPr>
          <w:sz w:val="20"/>
          <w:szCs w:val="20"/>
        </w:rPr>
      </w:pPr>
    </w:p>
    <w:p w:rsidR="00882E85" w:rsidRDefault="005C4734">
      <w:pPr>
        <w:ind w:left="260"/>
        <w:rPr>
          <w:sz w:val="20"/>
          <w:szCs w:val="20"/>
        </w:rPr>
      </w:pPr>
      <w:r>
        <w:rPr>
          <w:rFonts w:eastAsia="Times New Roman"/>
          <w:sz w:val="28"/>
          <w:szCs w:val="28"/>
        </w:rPr>
        <w:t>Интернет. Адресация в сети Интернет. Система доменных имен. Браузеры.</w:t>
      </w:r>
    </w:p>
    <w:p w:rsidR="00882E85" w:rsidRDefault="00882E85">
      <w:pPr>
        <w:spacing w:line="163" w:lineRule="exact"/>
        <w:rPr>
          <w:sz w:val="20"/>
          <w:szCs w:val="20"/>
        </w:rPr>
      </w:pPr>
    </w:p>
    <w:p w:rsidR="00882E85" w:rsidRDefault="005C4734">
      <w:pPr>
        <w:ind w:left="980"/>
        <w:rPr>
          <w:sz w:val="20"/>
          <w:szCs w:val="20"/>
        </w:rPr>
      </w:pPr>
      <w:r>
        <w:rPr>
          <w:rFonts w:eastAsia="Times New Roman"/>
          <w:i/>
          <w:iCs/>
          <w:sz w:val="28"/>
          <w:szCs w:val="28"/>
        </w:rPr>
        <w:t>Аппаратные компоненты компьютерных сетей.</w:t>
      </w:r>
    </w:p>
    <w:p w:rsidR="00882E85" w:rsidRDefault="00882E85">
      <w:pPr>
        <w:spacing w:line="159" w:lineRule="exact"/>
        <w:rPr>
          <w:sz w:val="20"/>
          <w:szCs w:val="20"/>
        </w:rPr>
      </w:pPr>
    </w:p>
    <w:p w:rsidR="00882E85" w:rsidRDefault="005C4734">
      <w:pPr>
        <w:tabs>
          <w:tab w:val="left" w:pos="2420"/>
          <w:tab w:val="left" w:pos="3980"/>
          <w:tab w:val="left" w:pos="6260"/>
          <w:tab w:val="left" w:pos="8240"/>
          <w:tab w:val="left" w:pos="8700"/>
        </w:tabs>
        <w:ind w:left="980"/>
        <w:rPr>
          <w:sz w:val="20"/>
          <w:szCs w:val="20"/>
        </w:rPr>
      </w:pPr>
      <w:r>
        <w:rPr>
          <w:rFonts w:eastAsia="Times New Roman"/>
          <w:sz w:val="28"/>
          <w:szCs w:val="28"/>
        </w:rPr>
        <w:t>Веб-сайт.</w:t>
      </w:r>
      <w:r>
        <w:rPr>
          <w:sz w:val="20"/>
          <w:szCs w:val="20"/>
        </w:rPr>
        <w:tab/>
      </w:r>
      <w:r>
        <w:rPr>
          <w:rFonts w:eastAsia="Times New Roman"/>
          <w:sz w:val="28"/>
          <w:szCs w:val="28"/>
        </w:rPr>
        <w:t>Страница.</w:t>
      </w:r>
      <w:r>
        <w:rPr>
          <w:sz w:val="20"/>
          <w:szCs w:val="20"/>
        </w:rPr>
        <w:tab/>
      </w:r>
      <w:r>
        <w:rPr>
          <w:rFonts w:eastAsia="Times New Roman"/>
          <w:sz w:val="28"/>
          <w:szCs w:val="28"/>
        </w:rPr>
        <w:t>Взаимодействие</w:t>
      </w:r>
      <w:r>
        <w:rPr>
          <w:sz w:val="20"/>
          <w:szCs w:val="20"/>
        </w:rPr>
        <w:tab/>
      </w:r>
      <w:r>
        <w:rPr>
          <w:rFonts w:eastAsia="Times New Roman"/>
          <w:sz w:val="28"/>
          <w:szCs w:val="28"/>
        </w:rPr>
        <w:t>веб-страницы</w:t>
      </w:r>
      <w:r>
        <w:rPr>
          <w:sz w:val="20"/>
          <w:szCs w:val="20"/>
        </w:rPr>
        <w:tab/>
      </w:r>
      <w:r>
        <w:rPr>
          <w:rFonts w:eastAsia="Times New Roman"/>
          <w:sz w:val="28"/>
          <w:szCs w:val="28"/>
        </w:rPr>
        <w:t>с</w:t>
      </w:r>
      <w:r>
        <w:rPr>
          <w:sz w:val="20"/>
          <w:szCs w:val="20"/>
        </w:rPr>
        <w:tab/>
      </w:r>
      <w:r>
        <w:rPr>
          <w:rFonts w:eastAsia="Times New Roman"/>
          <w:sz w:val="28"/>
          <w:szCs w:val="28"/>
        </w:rPr>
        <w:t>сервером.</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Динамические страницы. Разработка интернет-приложений (сайты).</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 xml:space="preserve">Сетевое хранение данных. </w:t>
      </w:r>
      <w:r>
        <w:rPr>
          <w:rFonts w:eastAsia="Times New Roman"/>
          <w:i/>
          <w:iCs/>
          <w:sz w:val="28"/>
          <w:szCs w:val="28"/>
        </w:rPr>
        <w:t>Облачные сервисы.</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Деятельность в сети Интернет</w:t>
      </w:r>
    </w:p>
    <w:p w:rsidR="00882E85" w:rsidRDefault="00882E85">
      <w:pPr>
        <w:spacing w:line="174" w:lineRule="exact"/>
        <w:rPr>
          <w:sz w:val="20"/>
          <w:szCs w:val="20"/>
        </w:rPr>
      </w:pPr>
    </w:p>
    <w:p w:rsidR="00882E85" w:rsidRDefault="005C4734">
      <w:pPr>
        <w:spacing w:line="346" w:lineRule="auto"/>
        <w:ind w:left="260" w:right="20" w:firstLine="711"/>
        <w:jc w:val="both"/>
        <w:rPr>
          <w:sz w:val="20"/>
          <w:szCs w:val="20"/>
        </w:rPr>
      </w:pPr>
      <w:r>
        <w:rPr>
          <w:rFonts w:eastAsia="Times New Roman"/>
          <w:sz w:val="28"/>
          <w:szCs w:val="28"/>
        </w:rPr>
        <w:t>Расширенный поиск информации в сети Интернет. Использование языков построения запросов.</w:t>
      </w:r>
    </w:p>
    <w:p w:rsidR="00882E85" w:rsidRDefault="00882E85">
      <w:pPr>
        <w:spacing w:line="21" w:lineRule="exact"/>
        <w:rPr>
          <w:sz w:val="20"/>
          <w:szCs w:val="20"/>
        </w:rPr>
      </w:pPr>
    </w:p>
    <w:p w:rsidR="00882E85" w:rsidRDefault="005C4734">
      <w:pPr>
        <w:ind w:left="980"/>
        <w:rPr>
          <w:sz w:val="20"/>
          <w:szCs w:val="20"/>
        </w:rPr>
      </w:pPr>
      <w:r>
        <w:rPr>
          <w:rFonts w:eastAsia="Times New Roman"/>
          <w:sz w:val="28"/>
          <w:szCs w:val="28"/>
        </w:rPr>
        <w:t>Другие  виды  деятельности  в  сети  Интернет.  Геолокационные  сервисы</w:t>
      </w:r>
    </w:p>
    <w:p w:rsidR="00882E85" w:rsidRDefault="00882E85">
      <w:pPr>
        <w:spacing w:line="179" w:lineRule="exact"/>
        <w:rPr>
          <w:sz w:val="20"/>
          <w:szCs w:val="20"/>
        </w:rPr>
      </w:pPr>
    </w:p>
    <w:p w:rsidR="00882E85" w:rsidRDefault="005C4734">
      <w:pPr>
        <w:spacing w:line="353" w:lineRule="auto"/>
        <w:ind w:left="260"/>
        <w:jc w:val="both"/>
        <w:rPr>
          <w:sz w:val="20"/>
          <w:szCs w:val="20"/>
        </w:rPr>
      </w:pPr>
      <w:r>
        <w:rPr>
          <w:rFonts w:eastAsia="Times New Roman"/>
          <w:sz w:val="28"/>
          <w:szCs w:val="28"/>
        </w:rPr>
        <w:t>реального времени (локация мобильных телефонов, определение загруженности автомагистралей и т.п.); интернет-торговля; бронирование билетов и гостиниц и т.п.</w:t>
      </w:r>
    </w:p>
    <w:p w:rsidR="00882E85" w:rsidRDefault="00882E85">
      <w:pPr>
        <w:spacing w:line="19" w:lineRule="exact"/>
        <w:rPr>
          <w:sz w:val="20"/>
          <w:szCs w:val="20"/>
        </w:rPr>
      </w:pPr>
    </w:p>
    <w:p w:rsidR="00882E85" w:rsidRDefault="005C4734">
      <w:pPr>
        <w:ind w:left="980"/>
        <w:rPr>
          <w:sz w:val="20"/>
          <w:szCs w:val="20"/>
        </w:rPr>
      </w:pPr>
      <w:r>
        <w:rPr>
          <w:rFonts w:eastAsia="Times New Roman"/>
          <w:b/>
          <w:bCs/>
          <w:sz w:val="28"/>
          <w:szCs w:val="28"/>
        </w:rPr>
        <w:t>Социальная информатика</w:t>
      </w:r>
    </w:p>
    <w:p w:rsidR="00882E85" w:rsidRDefault="00882E85">
      <w:pPr>
        <w:spacing w:line="169"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 xml:space="preserve">Социальные сети – организация коллективного взаимодействия и обмена данными. </w:t>
      </w:r>
      <w:r>
        <w:rPr>
          <w:rFonts w:eastAsia="Times New Roman"/>
          <w:i/>
          <w:iCs/>
          <w:sz w:val="28"/>
          <w:szCs w:val="28"/>
        </w:rPr>
        <w:t>Сетевой этикет: правила поведения в киберпространстве.</w:t>
      </w:r>
    </w:p>
    <w:p w:rsidR="00882E85" w:rsidRDefault="00882E85">
      <w:pPr>
        <w:spacing w:line="28"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Проблема подлинности полученной информации</w:t>
      </w:r>
      <w:r>
        <w:rPr>
          <w:rFonts w:eastAsia="Times New Roman"/>
          <w:i/>
          <w:iCs/>
          <w:sz w:val="28"/>
          <w:szCs w:val="28"/>
        </w:rPr>
        <w:t>. Информационная культура. Государственные электронные сервисы и услуги.</w:t>
      </w:r>
      <w:r>
        <w:rPr>
          <w:rFonts w:eastAsia="Times New Roman"/>
          <w:sz w:val="28"/>
          <w:szCs w:val="28"/>
        </w:rPr>
        <w:t xml:space="preserve"> Мобильные</w:t>
      </w:r>
      <w:r>
        <w:rPr>
          <w:rFonts w:eastAsia="Times New Roman"/>
          <w:i/>
          <w:iCs/>
          <w:sz w:val="28"/>
          <w:szCs w:val="28"/>
        </w:rPr>
        <w:t xml:space="preserve"> </w:t>
      </w:r>
      <w:r>
        <w:rPr>
          <w:rFonts w:eastAsia="Times New Roman"/>
          <w:sz w:val="28"/>
          <w:szCs w:val="28"/>
        </w:rPr>
        <w:t>приложения. Открытые образовательные ресурсы</w:t>
      </w:r>
      <w:r>
        <w:rPr>
          <w:rFonts w:eastAsia="Times New Roman"/>
          <w:i/>
          <w:iCs/>
          <w:sz w:val="28"/>
          <w:szCs w:val="28"/>
        </w:rPr>
        <w:t>.</w:t>
      </w:r>
    </w:p>
    <w:p w:rsidR="00882E85" w:rsidRDefault="00882E85">
      <w:pPr>
        <w:spacing w:line="10" w:lineRule="exact"/>
        <w:rPr>
          <w:sz w:val="20"/>
          <w:szCs w:val="20"/>
        </w:rPr>
      </w:pPr>
    </w:p>
    <w:p w:rsidR="00882E85" w:rsidRDefault="005C4734">
      <w:pPr>
        <w:ind w:left="980"/>
        <w:rPr>
          <w:sz w:val="20"/>
          <w:szCs w:val="20"/>
        </w:rPr>
      </w:pPr>
      <w:r>
        <w:rPr>
          <w:rFonts w:eastAsia="Times New Roman"/>
          <w:b/>
          <w:bCs/>
          <w:sz w:val="28"/>
          <w:szCs w:val="28"/>
        </w:rPr>
        <w:t>Информационная безопасность</w:t>
      </w:r>
    </w:p>
    <w:p w:rsidR="00882E85" w:rsidRDefault="00882E85">
      <w:pPr>
        <w:spacing w:line="174" w:lineRule="exact"/>
        <w:rPr>
          <w:sz w:val="20"/>
          <w:szCs w:val="20"/>
        </w:rPr>
      </w:pPr>
    </w:p>
    <w:p w:rsidR="00882E85" w:rsidRDefault="005C4734">
      <w:pPr>
        <w:spacing w:line="349" w:lineRule="auto"/>
        <w:ind w:left="260" w:firstLine="562"/>
        <w:jc w:val="both"/>
        <w:rPr>
          <w:sz w:val="20"/>
          <w:szCs w:val="20"/>
        </w:rPr>
      </w:pPr>
      <w:r>
        <w:rPr>
          <w:rFonts w:eastAsia="Times New Roman"/>
          <w:sz w:val="28"/>
          <w:szCs w:val="28"/>
        </w:rPr>
        <w:t>Средства защиты информации в автоматизированных информационных системах (АИС), компьютерных сетях и компьютерах. Общие проблемы</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372</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49" w:lineRule="auto"/>
        <w:ind w:left="260"/>
        <w:jc w:val="both"/>
        <w:rPr>
          <w:sz w:val="20"/>
          <w:szCs w:val="20"/>
        </w:rPr>
      </w:pPr>
      <w:bookmarkStart w:id="373" w:name="page745"/>
      <w:bookmarkEnd w:id="373"/>
      <w:r>
        <w:rPr>
          <w:rFonts w:eastAsia="Times New Roman"/>
          <w:sz w:val="28"/>
          <w:szCs w:val="28"/>
        </w:rPr>
        <w:lastRenderedPageBreak/>
        <w:t>защиты информации и информационной безопасности АИС. Электронная подпись, сертифицированные сайты и документы.</w:t>
      </w:r>
    </w:p>
    <w:p w:rsidR="00882E85" w:rsidRDefault="00882E85">
      <w:pPr>
        <w:spacing w:line="13" w:lineRule="exact"/>
        <w:rPr>
          <w:sz w:val="20"/>
          <w:szCs w:val="20"/>
        </w:rPr>
      </w:pPr>
    </w:p>
    <w:p w:rsidR="00882E85" w:rsidRDefault="005C4734">
      <w:pPr>
        <w:ind w:left="820"/>
        <w:rPr>
          <w:sz w:val="20"/>
          <w:szCs w:val="20"/>
        </w:rPr>
      </w:pPr>
      <w:r>
        <w:rPr>
          <w:rFonts w:eastAsia="Times New Roman"/>
          <w:sz w:val="28"/>
          <w:szCs w:val="28"/>
        </w:rPr>
        <w:t>Техногенные и экономические угрозы, связанные с использованием ИКТ.</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Правовое обеспечение информационной безопасности.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8" w:lineRule="exact"/>
        <w:rPr>
          <w:sz w:val="20"/>
          <w:szCs w:val="20"/>
        </w:rPr>
      </w:pPr>
    </w:p>
    <w:p w:rsidR="00882E85" w:rsidRDefault="005C4734">
      <w:pPr>
        <w:ind w:left="980"/>
        <w:rPr>
          <w:sz w:val="20"/>
          <w:szCs w:val="20"/>
        </w:rPr>
      </w:pPr>
      <w:r>
        <w:rPr>
          <w:rFonts w:eastAsia="Times New Roman"/>
          <w:b/>
          <w:bCs/>
          <w:sz w:val="28"/>
          <w:szCs w:val="28"/>
        </w:rPr>
        <w:t>Углубленный уровень</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Введение. Информация и информационные процессы. Данные</w:t>
      </w:r>
    </w:p>
    <w:p w:rsidR="00882E85" w:rsidRDefault="00882E85">
      <w:pPr>
        <w:spacing w:line="174"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w:t>
      </w:r>
    </w:p>
    <w:p w:rsidR="00882E85" w:rsidRDefault="00882E85">
      <w:pPr>
        <w:spacing w:line="25" w:lineRule="exact"/>
        <w:rPr>
          <w:sz w:val="20"/>
          <w:szCs w:val="20"/>
        </w:rPr>
      </w:pPr>
    </w:p>
    <w:p w:rsidR="00882E85" w:rsidRDefault="005C4734">
      <w:pPr>
        <w:spacing w:line="356" w:lineRule="auto"/>
        <w:ind w:left="260" w:right="20" w:firstLine="711"/>
        <w:jc w:val="both"/>
        <w:rPr>
          <w:sz w:val="20"/>
          <w:szCs w:val="20"/>
        </w:rPr>
      </w:pPr>
      <w:r>
        <w:rPr>
          <w:rFonts w:eastAsia="Times New Roman"/>
          <w:sz w:val="28"/>
          <w:szCs w:val="28"/>
        </w:rPr>
        <w:t xml:space="preserve">Системы. Компоненты системы и их взаимодействие.. Информационное взаимодействие в системе, управление. Разомкнутые и замкнутые системы управления. </w:t>
      </w:r>
      <w:r>
        <w:rPr>
          <w:rFonts w:eastAsia="Times New Roman"/>
          <w:i/>
          <w:iCs/>
          <w:sz w:val="28"/>
          <w:szCs w:val="28"/>
        </w:rPr>
        <w:t>Математическое и компьютерное моделирование систем управления</w:t>
      </w:r>
      <w:r>
        <w:rPr>
          <w:rFonts w:eastAsia="Times New Roman"/>
          <w:sz w:val="28"/>
          <w:szCs w:val="28"/>
        </w:rPr>
        <w:t>.</w:t>
      </w:r>
    </w:p>
    <w:p w:rsidR="00882E85" w:rsidRDefault="00882E85">
      <w:pPr>
        <w:spacing w:line="200" w:lineRule="exact"/>
        <w:rPr>
          <w:sz w:val="20"/>
          <w:szCs w:val="20"/>
        </w:rPr>
      </w:pPr>
    </w:p>
    <w:p w:rsidR="00882E85" w:rsidRDefault="00882E85">
      <w:pPr>
        <w:spacing w:line="309" w:lineRule="exact"/>
        <w:rPr>
          <w:sz w:val="20"/>
          <w:szCs w:val="20"/>
        </w:rPr>
      </w:pPr>
    </w:p>
    <w:p w:rsidR="00882E85" w:rsidRDefault="005C4734">
      <w:pPr>
        <w:spacing w:line="371" w:lineRule="auto"/>
        <w:ind w:left="980" w:right="3340"/>
        <w:rPr>
          <w:sz w:val="20"/>
          <w:szCs w:val="20"/>
        </w:rPr>
      </w:pPr>
      <w:r>
        <w:rPr>
          <w:rFonts w:eastAsia="Times New Roman"/>
          <w:b/>
          <w:bCs/>
          <w:sz w:val="27"/>
          <w:szCs w:val="27"/>
        </w:rPr>
        <w:t xml:space="preserve">Математические основы информатики Тексты и кодирование. Передача данных </w:t>
      </w:r>
      <w:r>
        <w:rPr>
          <w:rFonts w:eastAsia="Times New Roman"/>
          <w:sz w:val="27"/>
          <w:szCs w:val="27"/>
        </w:rPr>
        <w:t>Знаки, сигналы и символы. Знаковые системы.</w:t>
      </w:r>
    </w:p>
    <w:p w:rsidR="00882E85" w:rsidRDefault="00882E85">
      <w:pPr>
        <w:spacing w:line="5"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Равномерные и неравномерные коды. Префиксные коды. Условие Фано.</w:t>
      </w:r>
      <w:r>
        <w:rPr>
          <w:rFonts w:eastAsia="Times New Roman"/>
          <w:i/>
          <w:iCs/>
          <w:sz w:val="28"/>
          <w:szCs w:val="28"/>
        </w:rPr>
        <w:t xml:space="preserve"> Обратное условие Фано.</w:t>
      </w:r>
      <w:r>
        <w:rPr>
          <w:rFonts w:eastAsia="Times New Roman"/>
          <w:sz w:val="28"/>
          <w:szCs w:val="28"/>
        </w:rPr>
        <w:t xml:space="preserve"> Алгоритмы декодирования при использовании</w:t>
      </w:r>
      <w:r>
        <w:rPr>
          <w:rFonts w:eastAsia="Times New Roman"/>
          <w:i/>
          <w:iCs/>
          <w:sz w:val="28"/>
          <w:szCs w:val="28"/>
        </w:rPr>
        <w:t xml:space="preserve"> </w:t>
      </w:r>
      <w:r>
        <w:rPr>
          <w:rFonts w:eastAsia="Times New Roman"/>
          <w:sz w:val="28"/>
          <w:szCs w:val="28"/>
        </w:rPr>
        <w:t>префиксных кодов.</w:t>
      </w:r>
    </w:p>
    <w:p w:rsidR="00882E85" w:rsidRDefault="00882E85">
      <w:pPr>
        <w:spacing w:line="21"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 xml:space="preserve">Сжатие данных. Учет частотности символов при выборе неравномерного кода. </w:t>
      </w:r>
      <w:r>
        <w:rPr>
          <w:rFonts w:eastAsia="Times New Roman"/>
          <w:i/>
          <w:iCs/>
          <w:sz w:val="28"/>
          <w:szCs w:val="28"/>
        </w:rPr>
        <w:t>Оптимальное кодирование Хаффмана</w:t>
      </w:r>
      <w:r>
        <w:rPr>
          <w:rFonts w:eastAsia="Times New Roman"/>
          <w:sz w:val="28"/>
          <w:szCs w:val="28"/>
        </w:rPr>
        <w:t xml:space="preserve">. Использование программ-архиваторов. </w:t>
      </w:r>
      <w:r>
        <w:rPr>
          <w:rFonts w:eastAsia="Times New Roman"/>
          <w:i/>
          <w:iCs/>
          <w:sz w:val="28"/>
          <w:szCs w:val="28"/>
        </w:rPr>
        <w:t>Алгоритм LZW.</w:t>
      </w:r>
    </w:p>
    <w:p w:rsidR="00882E85" w:rsidRDefault="00882E85">
      <w:pPr>
        <w:spacing w:line="29"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Передача данных. Источник, приемник, канал связи, сигнал, кодирующее и декодирующее устройства.</w:t>
      </w:r>
    </w:p>
    <w:p w:rsidR="00882E85" w:rsidRDefault="00882E85">
      <w:pPr>
        <w:spacing w:line="13" w:lineRule="exact"/>
        <w:rPr>
          <w:sz w:val="20"/>
          <w:szCs w:val="20"/>
        </w:rPr>
      </w:pPr>
    </w:p>
    <w:p w:rsidR="00882E85" w:rsidRDefault="005C4734">
      <w:pPr>
        <w:tabs>
          <w:tab w:val="left" w:pos="2700"/>
          <w:tab w:val="left" w:pos="4560"/>
          <w:tab w:val="left" w:pos="5040"/>
          <w:tab w:val="left" w:pos="8020"/>
          <w:tab w:val="left" w:pos="9180"/>
        </w:tabs>
        <w:ind w:left="980"/>
        <w:rPr>
          <w:sz w:val="20"/>
          <w:szCs w:val="20"/>
        </w:rPr>
      </w:pPr>
      <w:r>
        <w:rPr>
          <w:rFonts w:eastAsia="Times New Roman"/>
          <w:i/>
          <w:iCs/>
          <w:sz w:val="28"/>
          <w:szCs w:val="28"/>
        </w:rPr>
        <w:t>Пропускная</w:t>
      </w:r>
      <w:r>
        <w:rPr>
          <w:sz w:val="20"/>
          <w:szCs w:val="20"/>
        </w:rPr>
        <w:tab/>
      </w:r>
      <w:r>
        <w:rPr>
          <w:rFonts w:eastAsia="Times New Roman"/>
          <w:i/>
          <w:iCs/>
          <w:sz w:val="28"/>
          <w:szCs w:val="28"/>
        </w:rPr>
        <w:t>способность</w:t>
      </w:r>
      <w:r>
        <w:rPr>
          <w:rFonts w:eastAsia="Times New Roman"/>
          <w:i/>
          <w:iCs/>
          <w:sz w:val="28"/>
          <w:szCs w:val="28"/>
        </w:rPr>
        <w:tab/>
        <w:t>и</w:t>
      </w:r>
      <w:r>
        <w:rPr>
          <w:sz w:val="20"/>
          <w:szCs w:val="20"/>
        </w:rPr>
        <w:tab/>
      </w:r>
      <w:r>
        <w:rPr>
          <w:rFonts w:eastAsia="Times New Roman"/>
          <w:i/>
          <w:iCs/>
          <w:sz w:val="28"/>
          <w:szCs w:val="28"/>
        </w:rPr>
        <w:t>помехозащищенность</w:t>
      </w:r>
      <w:r>
        <w:rPr>
          <w:rFonts w:eastAsia="Times New Roman"/>
          <w:i/>
          <w:iCs/>
          <w:sz w:val="28"/>
          <w:szCs w:val="28"/>
        </w:rPr>
        <w:tab/>
        <w:t>канала</w:t>
      </w:r>
      <w:r>
        <w:rPr>
          <w:sz w:val="20"/>
          <w:szCs w:val="20"/>
        </w:rPr>
        <w:tab/>
      </w:r>
      <w:r>
        <w:rPr>
          <w:rFonts w:eastAsia="Times New Roman"/>
          <w:i/>
          <w:iCs/>
          <w:sz w:val="27"/>
          <w:szCs w:val="27"/>
        </w:rPr>
        <w:t>связи.</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Кодирование сообщений в современных средствах передачи данных.</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94" w:lineRule="exact"/>
        <w:rPr>
          <w:sz w:val="20"/>
          <w:szCs w:val="20"/>
        </w:rPr>
      </w:pPr>
    </w:p>
    <w:p w:rsidR="00882E85" w:rsidRDefault="005C4734">
      <w:pPr>
        <w:ind w:right="-259"/>
        <w:jc w:val="center"/>
        <w:rPr>
          <w:sz w:val="20"/>
          <w:szCs w:val="20"/>
        </w:rPr>
      </w:pPr>
      <w:r>
        <w:rPr>
          <w:rFonts w:eastAsia="Times New Roman"/>
        </w:rPr>
        <w:t>373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711"/>
        <w:jc w:val="both"/>
        <w:rPr>
          <w:sz w:val="20"/>
          <w:szCs w:val="20"/>
        </w:rPr>
      </w:pPr>
      <w:bookmarkStart w:id="374" w:name="page747"/>
      <w:bookmarkEnd w:id="374"/>
      <w:r>
        <w:rPr>
          <w:rFonts w:eastAsia="Times New Roman"/>
          <w:sz w:val="28"/>
          <w:szCs w:val="28"/>
        </w:rPr>
        <w:lastRenderedPageBreak/>
        <w:t>Искажение информации при передаче по каналам связи. Коды с возможностью обнаружения и исправления ошибок.</w:t>
      </w:r>
    </w:p>
    <w:p w:rsidR="00882E85" w:rsidRDefault="00882E85">
      <w:pPr>
        <w:spacing w:line="13" w:lineRule="exact"/>
        <w:rPr>
          <w:sz w:val="20"/>
          <w:szCs w:val="20"/>
        </w:rPr>
      </w:pPr>
    </w:p>
    <w:p w:rsidR="00882E85" w:rsidRDefault="005C4734">
      <w:pPr>
        <w:tabs>
          <w:tab w:val="left" w:pos="2280"/>
          <w:tab w:val="left" w:pos="3560"/>
          <w:tab w:val="left" w:pos="5420"/>
          <w:tab w:val="left" w:pos="7340"/>
          <w:tab w:val="left" w:pos="7900"/>
          <w:tab w:val="left" w:pos="9180"/>
        </w:tabs>
        <w:ind w:left="980"/>
        <w:rPr>
          <w:sz w:val="20"/>
          <w:szCs w:val="20"/>
        </w:rPr>
      </w:pPr>
      <w:r>
        <w:rPr>
          <w:rFonts w:eastAsia="Times New Roman"/>
          <w:i/>
          <w:iCs/>
          <w:sz w:val="28"/>
          <w:szCs w:val="28"/>
        </w:rPr>
        <w:t>Способы</w:t>
      </w:r>
      <w:r>
        <w:rPr>
          <w:rFonts w:eastAsia="Times New Roman"/>
          <w:i/>
          <w:iCs/>
          <w:sz w:val="28"/>
          <w:szCs w:val="28"/>
        </w:rPr>
        <w:tab/>
        <w:t>защиты</w:t>
      </w:r>
      <w:r>
        <w:rPr>
          <w:rFonts w:eastAsia="Times New Roman"/>
          <w:i/>
          <w:iCs/>
          <w:sz w:val="28"/>
          <w:szCs w:val="28"/>
        </w:rPr>
        <w:tab/>
        <w:t>информации,</w:t>
      </w:r>
      <w:r>
        <w:rPr>
          <w:rFonts w:eastAsia="Times New Roman"/>
          <w:i/>
          <w:iCs/>
          <w:sz w:val="28"/>
          <w:szCs w:val="28"/>
        </w:rPr>
        <w:tab/>
        <w:t>передаваемой</w:t>
      </w:r>
      <w:r>
        <w:rPr>
          <w:rFonts w:eastAsia="Times New Roman"/>
          <w:i/>
          <w:iCs/>
          <w:sz w:val="28"/>
          <w:szCs w:val="28"/>
        </w:rPr>
        <w:tab/>
        <w:t>по</w:t>
      </w:r>
      <w:r>
        <w:rPr>
          <w:rFonts w:eastAsia="Times New Roman"/>
          <w:i/>
          <w:iCs/>
          <w:sz w:val="28"/>
          <w:szCs w:val="28"/>
        </w:rPr>
        <w:tab/>
        <w:t>каналам</w:t>
      </w:r>
      <w:r>
        <w:rPr>
          <w:sz w:val="20"/>
          <w:szCs w:val="20"/>
        </w:rPr>
        <w:tab/>
      </w:r>
      <w:r>
        <w:rPr>
          <w:rFonts w:eastAsia="Times New Roman"/>
          <w:i/>
          <w:iCs/>
          <w:sz w:val="27"/>
          <w:szCs w:val="27"/>
        </w:rPr>
        <w:t>связи.</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Криптография (алгоритмы шифрования). Стеганография.</w:t>
      </w:r>
    </w:p>
    <w:p w:rsidR="00882E85" w:rsidRDefault="00882E85">
      <w:pPr>
        <w:spacing w:line="168" w:lineRule="exact"/>
        <w:rPr>
          <w:sz w:val="20"/>
          <w:szCs w:val="20"/>
        </w:rPr>
      </w:pPr>
    </w:p>
    <w:p w:rsidR="00882E85" w:rsidRDefault="005C4734">
      <w:pPr>
        <w:ind w:left="980"/>
        <w:rPr>
          <w:sz w:val="20"/>
          <w:szCs w:val="20"/>
        </w:rPr>
      </w:pPr>
      <w:r>
        <w:rPr>
          <w:rFonts w:eastAsia="Times New Roman"/>
          <w:b/>
          <w:bCs/>
          <w:sz w:val="28"/>
          <w:szCs w:val="28"/>
        </w:rPr>
        <w:t>Дискретизация</w:t>
      </w:r>
    </w:p>
    <w:p w:rsidR="00882E85" w:rsidRDefault="00882E85">
      <w:pPr>
        <w:spacing w:line="153" w:lineRule="exact"/>
        <w:rPr>
          <w:sz w:val="20"/>
          <w:szCs w:val="20"/>
        </w:rPr>
      </w:pPr>
    </w:p>
    <w:p w:rsidR="00882E85" w:rsidRDefault="005C4734">
      <w:pPr>
        <w:tabs>
          <w:tab w:val="left" w:pos="2540"/>
          <w:tab w:val="left" w:pos="3000"/>
          <w:tab w:val="left" w:pos="5100"/>
          <w:tab w:val="left" w:pos="6340"/>
          <w:tab w:val="left" w:pos="6780"/>
          <w:tab w:val="left" w:pos="8520"/>
        </w:tabs>
        <w:ind w:left="980"/>
        <w:rPr>
          <w:sz w:val="20"/>
          <w:szCs w:val="20"/>
        </w:rPr>
      </w:pPr>
      <w:r>
        <w:rPr>
          <w:rFonts w:eastAsia="Times New Roman"/>
          <w:sz w:val="28"/>
          <w:szCs w:val="28"/>
        </w:rPr>
        <w:t>Измерения</w:t>
      </w:r>
      <w:r>
        <w:rPr>
          <w:rFonts w:eastAsia="Times New Roman"/>
          <w:sz w:val="28"/>
          <w:szCs w:val="28"/>
        </w:rPr>
        <w:tab/>
        <w:t>и</w:t>
      </w:r>
      <w:r>
        <w:rPr>
          <w:rFonts w:eastAsia="Times New Roman"/>
          <w:sz w:val="28"/>
          <w:szCs w:val="28"/>
        </w:rPr>
        <w:tab/>
        <w:t>дискретизация.</w:t>
      </w:r>
      <w:r>
        <w:rPr>
          <w:rFonts w:eastAsia="Times New Roman"/>
          <w:sz w:val="28"/>
          <w:szCs w:val="28"/>
        </w:rPr>
        <w:tab/>
        <w:t>Частота</w:t>
      </w:r>
      <w:r>
        <w:rPr>
          <w:rFonts w:eastAsia="Times New Roman"/>
          <w:sz w:val="28"/>
          <w:szCs w:val="28"/>
        </w:rPr>
        <w:tab/>
        <w:t>и</w:t>
      </w:r>
      <w:r>
        <w:rPr>
          <w:rFonts w:eastAsia="Times New Roman"/>
          <w:sz w:val="28"/>
          <w:szCs w:val="28"/>
        </w:rPr>
        <w:tab/>
        <w:t>разрядность</w:t>
      </w:r>
      <w:r>
        <w:rPr>
          <w:sz w:val="20"/>
          <w:szCs w:val="20"/>
        </w:rPr>
        <w:tab/>
      </w:r>
      <w:r>
        <w:rPr>
          <w:rFonts w:eastAsia="Times New Roman"/>
          <w:sz w:val="27"/>
          <w:szCs w:val="27"/>
        </w:rPr>
        <w:t>измерений.</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Универсальность дискретного представления информации.</w:t>
      </w:r>
    </w:p>
    <w:p w:rsidR="00882E85" w:rsidRDefault="00882E85">
      <w:pPr>
        <w:spacing w:line="163" w:lineRule="exact"/>
        <w:rPr>
          <w:sz w:val="20"/>
          <w:szCs w:val="20"/>
        </w:rPr>
      </w:pPr>
    </w:p>
    <w:p w:rsidR="00882E85" w:rsidRDefault="005C4734">
      <w:pPr>
        <w:tabs>
          <w:tab w:val="left" w:pos="2520"/>
          <w:tab w:val="left" w:pos="4420"/>
          <w:tab w:val="left" w:pos="5720"/>
          <w:tab w:val="left" w:pos="6840"/>
          <w:tab w:val="left" w:pos="9020"/>
        </w:tabs>
        <w:ind w:left="980"/>
        <w:rPr>
          <w:sz w:val="20"/>
          <w:szCs w:val="20"/>
        </w:rPr>
      </w:pPr>
      <w:r>
        <w:rPr>
          <w:rFonts w:eastAsia="Times New Roman"/>
          <w:sz w:val="28"/>
          <w:szCs w:val="28"/>
        </w:rPr>
        <w:t>Дискретное</w:t>
      </w:r>
      <w:r>
        <w:rPr>
          <w:rFonts w:eastAsia="Times New Roman"/>
          <w:sz w:val="28"/>
          <w:szCs w:val="28"/>
        </w:rPr>
        <w:tab/>
        <w:t>представление</w:t>
      </w:r>
      <w:r>
        <w:rPr>
          <w:rFonts w:eastAsia="Times New Roman"/>
          <w:sz w:val="28"/>
          <w:szCs w:val="28"/>
        </w:rPr>
        <w:tab/>
        <w:t>звуковых</w:t>
      </w:r>
      <w:r>
        <w:rPr>
          <w:rFonts w:eastAsia="Times New Roman"/>
          <w:sz w:val="28"/>
          <w:szCs w:val="28"/>
        </w:rPr>
        <w:tab/>
        <w:t>данных.</w:t>
      </w:r>
      <w:r>
        <w:rPr>
          <w:rFonts w:eastAsia="Times New Roman"/>
          <w:sz w:val="28"/>
          <w:szCs w:val="28"/>
        </w:rPr>
        <w:tab/>
        <w:t>Многоканальная</w:t>
      </w:r>
      <w:r>
        <w:rPr>
          <w:sz w:val="20"/>
          <w:szCs w:val="20"/>
        </w:rPr>
        <w:tab/>
      </w:r>
      <w:r>
        <w:rPr>
          <w:rFonts w:eastAsia="Times New Roman"/>
          <w:sz w:val="27"/>
          <w:szCs w:val="27"/>
        </w:rPr>
        <w:t>запись.</w:t>
      </w:r>
    </w:p>
    <w:p w:rsidR="00882E85" w:rsidRDefault="00882E85">
      <w:pPr>
        <w:spacing w:line="158" w:lineRule="exact"/>
        <w:rPr>
          <w:sz w:val="20"/>
          <w:szCs w:val="20"/>
        </w:rPr>
      </w:pPr>
    </w:p>
    <w:p w:rsidR="00882E85" w:rsidRDefault="005C4734">
      <w:pPr>
        <w:ind w:left="260"/>
        <w:rPr>
          <w:sz w:val="20"/>
          <w:szCs w:val="20"/>
        </w:rPr>
      </w:pPr>
      <w:r>
        <w:rPr>
          <w:rFonts w:eastAsia="Times New Roman"/>
          <w:sz w:val="28"/>
          <w:szCs w:val="28"/>
        </w:rPr>
        <w:t>Размер файла, полученного в результате записи звука.</w:t>
      </w:r>
    </w:p>
    <w:p w:rsidR="00882E85" w:rsidRDefault="00882E85">
      <w:pPr>
        <w:spacing w:line="178" w:lineRule="exact"/>
        <w:rPr>
          <w:sz w:val="20"/>
          <w:szCs w:val="20"/>
        </w:rPr>
      </w:pPr>
    </w:p>
    <w:p w:rsidR="00882E85" w:rsidRDefault="005C4734">
      <w:pPr>
        <w:spacing w:line="346" w:lineRule="auto"/>
        <w:ind w:left="260" w:right="20" w:firstLine="711"/>
        <w:jc w:val="both"/>
        <w:rPr>
          <w:sz w:val="20"/>
          <w:szCs w:val="20"/>
        </w:rPr>
      </w:pPr>
      <w:r>
        <w:rPr>
          <w:rFonts w:eastAsia="Times New Roman"/>
          <w:sz w:val="28"/>
          <w:szCs w:val="28"/>
        </w:rPr>
        <w:t>Дискретное представление статической и динамической графической информации.</w:t>
      </w:r>
    </w:p>
    <w:p w:rsidR="00882E85" w:rsidRDefault="00882E85">
      <w:pPr>
        <w:spacing w:line="37" w:lineRule="exact"/>
        <w:rPr>
          <w:sz w:val="20"/>
          <w:szCs w:val="20"/>
        </w:rPr>
      </w:pPr>
    </w:p>
    <w:p w:rsidR="00882E85" w:rsidRDefault="005C4734">
      <w:pPr>
        <w:spacing w:line="353" w:lineRule="auto"/>
        <w:ind w:left="980" w:right="760"/>
        <w:rPr>
          <w:sz w:val="20"/>
          <w:szCs w:val="20"/>
        </w:rPr>
      </w:pPr>
      <w:r>
        <w:rPr>
          <w:rFonts w:eastAsia="Times New Roman"/>
          <w:i/>
          <w:iCs/>
          <w:sz w:val="28"/>
          <w:szCs w:val="28"/>
        </w:rPr>
        <w:t>Сжатие данных при хранении графической и звуковой информации</w:t>
      </w:r>
      <w:r>
        <w:rPr>
          <w:rFonts w:eastAsia="Times New Roman"/>
          <w:sz w:val="28"/>
          <w:szCs w:val="28"/>
        </w:rPr>
        <w:t>.</w:t>
      </w:r>
      <w:r>
        <w:rPr>
          <w:rFonts w:eastAsia="Times New Roman"/>
          <w:b/>
          <w:bCs/>
          <w:sz w:val="28"/>
          <w:szCs w:val="28"/>
        </w:rPr>
        <w:t xml:space="preserve"> Системы счисления</w:t>
      </w:r>
    </w:p>
    <w:p w:rsidR="00882E85" w:rsidRDefault="00882E85">
      <w:pPr>
        <w:spacing w:line="18"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Свойства позиционной записи числа: количество цифр в записи, признак делимости числа на основание системы счисления.</w:t>
      </w:r>
    </w:p>
    <w:p w:rsidR="00882E85" w:rsidRDefault="00882E85">
      <w:pPr>
        <w:spacing w:line="28" w:lineRule="exact"/>
        <w:rPr>
          <w:sz w:val="20"/>
          <w:szCs w:val="20"/>
        </w:rPr>
      </w:pPr>
    </w:p>
    <w:p w:rsidR="00882E85" w:rsidRDefault="005C4734">
      <w:pPr>
        <w:spacing w:line="357" w:lineRule="auto"/>
        <w:ind w:left="260" w:right="20" w:firstLine="711"/>
        <w:jc w:val="both"/>
        <w:rPr>
          <w:sz w:val="20"/>
          <w:szCs w:val="20"/>
        </w:rPr>
      </w:pPr>
      <w:r>
        <w:rPr>
          <w:rFonts w:eastAsia="Times New Roman"/>
          <w:sz w:val="28"/>
          <w:szCs w:val="28"/>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882E85" w:rsidRDefault="00882E85">
      <w:pPr>
        <w:spacing w:line="10" w:lineRule="exact"/>
        <w:rPr>
          <w:sz w:val="20"/>
          <w:szCs w:val="20"/>
        </w:rPr>
      </w:pPr>
    </w:p>
    <w:p w:rsidR="00882E85" w:rsidRDefault="005C4734">
      <w:pPr>
        <w:ind w:left="980"/>
        <w:rPr>
          <w:sz w:val="20"/>
          <w:szCs w:val="20"/>
        </w:rPr>
      </w:pPr>
      <w:r>
        <w:rPr>
          <w:rFonts w:eastAsia="Times New Roman"/>
          <w:sz w:val="28"/>
          <w:szCs w:val="28"/>
        </w:rPr>
        <w:t>Арифметические действия в позиционных системах счисления.</w:t>
      </w:r>
    </w:p>
    <w:p w:rsidR="00882E85" w:rsidRDefault="00882E85">
      <w:pPr>
        <w:spacing w:line="174" w:lineRule="exact"/>
        <w:rPr>
          <w:sz w:val="20"/>
          <w:szCs w:val="20"/>
        </w:rPr>
      </w:pPr>
    </w:p>
    <w:p w:rsidR="00882E85" w:rsidRDefault="005C4734">
      <w:pPr>
        <w:spacing w:line="353" w:lineRule="auto"/>
        <w:ind w:left="260" w:firstLine="711"/>
        <w:jc w:val="both"/>
        <w:rPr>
          <w:sz w:val="20"/>
          <w:szCs w:val="20"/>
        </w:rPr>
      </w:pPr>
      <w:r>
        <w:rPr>
          <w:rFonts w:eastAsia="Times New Roman"/>
          <w:i/>
          <w:iCs/>
          <w:sz w:val="28"/>
          <w:szCs w:val="28"/>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882E85" w:rsidRDefault="00882E85">
      <w:pPr>
        <w:spacing w:line="14" w:lineRule="exact"/>
        <w:rPr>
          <w:sz w:val="20"/>
          <w:szCs w:val="20"/>
        </w:rPr>
      </w:pPr>
    </w:p>
    <w:p w:rsidR="00882E85" w:rsidRDefault="005C4734">
      <w:pPr>
        <w:tabs>
          <w:tab w:val="left" w:pos="2960"/>
          <w:tab w:val="left" w:pos="3840"/>
          <w:tab w:val="left" w:pos="4140"/>
          <w:tab w:val="left" w:pos="6060"/>
          <w:tab w:val="left" w:pos="6880"/>
          <w:tab w:val="left" w:pos="7180"/>
          <w:tab w:val="left" w:pos="8280"/>
        </w:tabs>
        <w:ind w:left="980"/>
        <w:rPr>
          <w:sz w:val="20"/>
          <w:szCs w:val="20"/>
        </w:rPr>
      </w:pPr>
      <w:r>
        <w:rPr>
          <w:rFonts w:eastAsia="Times New Roman"/>
          <w:i/>
          <w:iCs/>
          <w:sz w:val="28"/>
          <w:szCs w:val="28"/>
        </w:rPr>
        <w:t>Представление</w:t>
      </w:r>
      <w:r>
        <w:rPr>
          <w:rFonts w:eastAsia="Times New Roman"/>
          <w:i/>
          <w:iCs/>
          <w:sz w:val="28"/>
          <w:szCs w:val="28"/>
        </w:rPr>
        <w:tab/>
        <w:t>целых</w:t>
      </w:r>
      <w:r>
        <w:rPr>
          <w:rFonts w:eastAsia="Times New Roman"/>
          <w:i/>
          <w:iCs/>
          <w:sz w:val="28"/>
          <w:szCs w:val="28"/>
        </w:rPr>
        <w:tab/>
        <w:t>и</w:t>
      </w:r>
      <w:r>
        <w:rPr>
          <w:rFonts w:eastAsia="Times New Roman"/>
          <w:i/>
          <w:iCs/>
          <w:sz w:val="28"/>
          <w:szCs w:val="28"/>
        </w:rPr>
        <w:tab/>
        <w:t>вещественных</w:t>
      </w:r>
      <w:r>
        <w:rPr>
          <w:rFonts w:eastAsia="Times New Roman"/>
          <w:i/>
          <w:iCs/>
          <w:sz w:val="28"/>
          <w:szCs w:val="28"/>
        </w:rPr>
        <w:tab/>
        <w:t>чисел</w:t>
      </w:r>
      <w:r>
        <w:rPr>
          <w:rFonts w:eastAsia="Times New Roman"/>
          <w:i/>
          <w:iCs/>
          <w:sz w:val="28"/>
          <w:szCs w:val="28"/>
        </w:rPr>
        <w:tab/>
        <w:t>в</w:t>
      </w:r>
      <w:r>
        <w:rPr>
          <w:rFonts w:eastAsia="Times New Roman"/>
          <w:i/>
          <w:iCs/>
          <w:sz w:val="28"/>
          <w:szCs w:val="28"/>
        </w:rPr>
        <w:tab/>
        <w:t>памяти</w:t>
      </w:r>
      <w:r>
        <w:rPr>
          <w:sz w:val="20"/>
          <w:szCs w:val="20"/>
        </w:rPr>
        <w:tab/>
      </w:r>
      <w:r>
        <w:rPr>
          <w:rFonts w:eastAsia="Times New Roman"/>
          <w:i/>
          <w:iCs/>
          <w:sz w:val="27"/>
          <w:szCs w:val="27"/>
        </w:rPr>
        <w:t>компьютера.</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Компьютерная арифметика.</w:t>
      </w:r>
    </w:p>
    <w:p w:rsidR="00882E85" w:rsidRDefault="00882E85">
      <w:pPr>
        <w:spacing w:line="163" w:lineRule="exact"/>
        <w:rPr>
          <w:sz w:val="20"/>
          <w:szCs w:val="20"/>
        </w:rPr>
      </w:pPr>
    </w:p>
    <w:p w:rsidR="00882E85" w:rsidRDefault="005C4734">
      <w:pPr>
        <w:tabs>
          <w:tab w:val="left" w:pos="2480"/>
          <w:tab w:val="left" w:pos="4800"/>
          <w:tab w:val="left" w:pos="5920"/>
          <w:tab w:val="left" w:pos="7380"/>
          <w:tab w:val="left" w:pos="7780"/>
        </w:tabs>
        <w:ind w:left="980"/>
        <w:rPr>
          <w:sz w:val="20"/>
          <w:szCs w:val="20"/>
        </w:rPr>
      </w:pPr>
      <w:r>
        <w:rPr>
          <w:rFonts w:eastAsia="Times New Roman"/>
          <w:b/>
          <w:bCs/>
          <w:sz w:val="28"/>
          <w:szCs w:val="28"/>
        </w:rPr>
        <w:t>Элементы</w:t>
      </w:r>
      <w:r>
        <w:rPr>
          <w:rFonts w:eastAsia="Times New Roman"/>
          <w:b/>
          <w:bCs/>
          <w:sz w:val="28"/>
          <w:szCs w:val="28"/>
        </w:rPr>
        <w:tab/>
        <w:t>комбинаторики,</w:t>
      </w:r>
      <w:r>
        <w:rPr>
          <w:rFonts w:eastAsia="Times New Roman"/>
          <w:b/>
          <w:bCs/>
          <w:sz w:val="28"/>
          <w:szCs w:val="28"/>
        </w:rPr>
        <w:tab/>
        <w:t>теории</w:t>
      </w:r>
      <w:r>
        <w:rPr>
          <w:rFonts w:eastAsia="Times New Roman"/>
          <w:b/>
          <w:bCs/>
          <w:sz w:val="28"/>
          <w:szCs w:val="28"/>
        </w:rPr>
        <w:tab/>
        <w:t>множеств</w:t>
      </w:r>
      <w:r>
        <w:rPr>
          <w:rFonts w:eastAsia="Times New Roman"/>
          <w:b/>
          <w:bCs/>
          <w:sz w:val="28"/>
          <w:szCs w:val="28"/>
        </w:rPr>
        <w:tab/>
        <w:t>и</w:t>
      </w:r>
      <w:r>
        <w:rPr>
          <w:rFonts w:eastAsia="Times New Roman"/>
          <w:b/>
          <w:bCs/>
          <w:sz w:val="28"/>
          <w:szCs w:val="28"/>
        </w:rPr>
        <w:tab/>
        <w:t>математической</w:t>
      </w:r>
    </w:p>
    <w:p w:rsidR="00882E85" w:rsidRDefault="00882E85">
      <w:pPr>
        <w:spacing w:line="163" w:lineRule="exact"/>
        <w:rPr>
          <w:sz w:val="20"/>
          <w:szCs w:val="20"/>
        </w:rPr>
      </w:pPr>
    </w:p>
    <w:p w:rsidR="00882E85" w:rsidRDefault="005C4734">
      <w:pPr>
        <w:ind w:left="260"/>
        <w:rPr>
          <w:sz w:val="20"/>
          <w:szCs w:val="20"/>
        </w:rPr>
      </w:pPr>
      <w:r>
        <w:rPr>
          <w:rFonts w:eastAsia="Times New Roman"/>
          <w:b/>
          <w:bCs/>
          <w:sz w:val="28"/>
          <w:szCs w:val="28"/>
        </w:rPr>
        <w:t>логики</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Операции «импликация», «эквиваленция». Логические функции.</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374</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711"/>
        <w:jc w:val="both"/>
        <w:rPr>
          <w:sz w:val="20"/>
          <w:szCs w:val="20"/>
        </w:rPr>
      </w:pPr>
      <w:bookmarkStart w:id="375" w:name="page749"/>
      <w:bookmarkEnd w:id="375"/>
      <w:r>
        <w:rPr>
          <w:rFonts w:eastAsia="Times New Roman"/>
          <w:sz w:val="28"/>
          <w:szCs w:val="28"/>
        </w:rPr>
        <w:lastRenderedPageBreak/>
        <w:t>Законы алгебры логики. Эквивалентные преобразования логических выражений. Логические уравнения.</w:t>
      </w:r>
    </w:p>
    <w:p w:rsidR="00882E85" w:rsidRDefault="00882E85">
      <w:pPr>
        <w:spacing w:line="13" w:lineRule="exact"/>
        <w:rPr>
          <w:sz w:val="20"/>
          <w:szCs w:val="20"/>
        </w:rPr>
      </w:pPr>
    </w:p>
    <w:p w:rsidR="00882E85" w:rsidRDefault="005C4734">
      <w:pPr>
        <w:tabs>
          <w:tab w:val="left" w:pos="2560"/>
          <w:tab w:val="left" w:pos="4220"/>
          <w:tab w:val="left" w:pos="5740"/>
          <w:tab w:val="left" w:pos="6060"/>
          <w:tab w:val="left" w:pos="7120"/>
          <w:tab w:val="left" w:pos="8420"/>
        </w:tabs>
        <w:ind w:left="980"/>
        <w:rPr>
          <w:sz w:val="20"/>
          <w:szCs w:val="20"/>
        </w:rPr>
      </w:pPr>
      <w:r>
        <w:rPr>
          <w:rFonts w:eastAsia="Times New Roman"/>
          <w:sz w:val="28"/>
          <w:szCs w:val="28"/>
        </w:rPr>
        <w:t>Построение</w:t>
      </w:r>
      <w:r>
        <w:rPr>
          <w:rFonts w:eastAsia="Times New Roman"/>
          <w:sz w:val="28"/>
          <w:szCs w:val="28"/>
        </w:rPr>
        <w:tab/>
        <w:t>логического</w:t>
      </w:r>
      <w:r>
        <w:rPr>
          <w:rFonts w:eastAsia="Times New Roman"/>
          <w:sz w:val="28"/>
          <w:szCs w:val="28"/>
        </w:rPr>
        <w:tab/>
        <w:t>выражения</w:t>
      </w:r>
      <w:r>
        <w:rPr>
          <w:rFonts w:eastAsia="Times New Roman"/>
          <w:sz w:val="28"/>
          <w:szCs w:val="28"/>
        </w:rPr>
        <w:tab/>
        <w:t>с</w:t>
      </w:r>
      <w:r>
        <w:rPr>
          <w:rFonts w:eastAsia="Times New Roman"/>
          <w:sz w:val="28"/>
          <w:szCs w:val="28"/>
        </w:rPr>
        <w:tab/>
        <w:t>данной</w:t>
      </w:r>
      <w:r>
        <w:rPr>
          <w:rFonts w:eastAsia="Times New Roman"/>
          <w:sz w:val="28"/>
          <w:szCs w:val="28"/>
        </w:rPr>
        <w:tab/>
        <w:t>таблицей</w:t>
      </w:r>
      <w:r>
        <w:rPr>
          <w:sz w:val="20"/>
          <w:szCs w:val="20"/>
        </w:rPr>
        <w:tab/>
      </w:r>
      <w:r>
        <w:rPr>
          <w:rFonts w:eastAsia="Times New Roman"/>
          <w:sz w:val="27"/>
          <w:szCs w:val="27"/>
        </w:rPr>
        <w:t>истинности.</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 xml:space="preserve">Дизъюнктивная нормальная форма. </w:t>
      </w:r>
      <w:r>
        <w:rPr>
          <w:rFonts w:eastAsia="Times New Roman"/>
          <w:i/>
          <w:iCs/>
          <w:sz w:val="28"/>
          <w:szCs w:val="28"/>
        </w:rPr>
        <w:t>Конъюнктивная нормальная форма.</w:t>
      </w:r>
    </w:p>
    <w:p w:rsidR="00882E85" w:rsidRDefault="00882E85">
      <w:pPr>
        <w:spacing w:line="178"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Логические элементы компьютеров. Построение схем из базовых логических элементов.</w:t>
      </w:r>
    </w:p>
    <w:p w:rsidR="00882E85" w:rsidRDefault="00882E85">
      <w:pPr>
        <w:spacing w:line="37"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Дискретные игры двух игроков с полной информацией. Выигрышные стратегии.</w:t>
      </w:r>
    </w:p>
    <w:p w:rsidR="00882E85" w:rsidRDefault="00882E85">
      <w:pPr>
        <w:spacing w:line="18" w:lineRule="exact"/>
        <w:rPr>
          <w:sz w:val="20"/>
          <w:szCs w:val="20"/>
        </w:rPr>
      </w:pPr>
    </w:p>
    <w:p w:rsidR="00882E85" w:rsidRDefault="005C4734">
      <w:pPr>
        <w:ind w:left="980"/>
        <w:rPr>
          <w:sz w:val="20"/>
          <w:szCs w:val="20"/>
        </w:rPr>
      </w:pPr>
      <w:r>
        <w:rPr>
          <w:rFonts w:eastAsia="Times New Roman"/>
          <w:b/>
          <w:bCs/>
          <w:sz w:val="28"/>
          <w:szCs w:val="28"/>
        </w:rPr>
        <w:t>Дискретные объекты</w:t>
      </w:r>
    </w:p>
    <w:p w:rsidR="00882E85" w:rsidRDefault="00882E85">
      <w:pPr>
        <w:spacing w:line="17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w:t>
      </w:r>
    </w:p>
    <w:p w:rsidR="00882E85" w:rsidRDefault="00882E85">
      <w:pPr>
        <w:spacing w:line="20"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 xml:space="preserve">Обход узлов дерева в глубину. </w:t>
      </w:r>
      <w:r>
        <w:rPr>
          <w:rFonts w:eastAsia="Times New Roman"/>
          <w:i/>
          <w:iCs/>
          <w:sz w:val="28"/>
          <w:szCs w:val="28"/>
        </w:rPr>
        <w:t>Упорядоченные деревья (деревья, в которых упорядочены ребра, выходящие из одного узла).</w:t>
      </w:r>
    </w:p>
    <w:p w:rsidR="00882E85" w:rsidRDefault="00882E85">
      <w:pPr>
        <w:spacing w:line="28"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w:t>
      </w:r>
      <w:r>
        <w:rPr>
          <w:rFonts w:eastAsia="Times New Roman"/>
          <w:i/>
          <w:iCs/>
          <w:sz w:val="28"/>
          <w:szCs w:val="28"/>
        </w:rPr>
        <w:t>Использование деревьев при хранении данных.</w:t>
      </w:r>
    </w:p>
    <w:p w:rsidR="00882E85" w:rsidRDefault="00882E85">
      <w:pPr>
        <w:spacing w:line="21"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Использование графов, деревьев, списков при описании объектов и процессов окружающего мира.</w:t>
      </w:r>
    </w:p>
    <w:p w:rsidR="00882E85" w:rsidRDefault="00882E85">
      <w:pPr>
        <w:spacing w:line="200" w:lineRule="exact"/>
        <w:rPr>
          <w:sz w:val="20"/>
          <w:szCs w:val="20"/>
        </w:rPr>
      </w:pPr>
    </w:p>
    <w:p w:rsidR="00882E85" w:rsidRDefault="00882E85">
      <w:pPr>
        <w:spacing w:line="303" w:lineRule="exact"/>
        <w:rPr>
          <w:sz w:val="20"/>
          <w:szCs w:val="20"/>
        </w:rPr>
      </w:pPr>
    </w:p>
    <w:p w:rsidR="00882E85" w:rsidRDefault="005C4734">
      <w:pPr>
        <w:ind w:left="980"/>
        <w:rPr>
          <w:sz w:val="20"/>
          <w:szCs w:val="20"/>
        </w:rPr>
      </w:pPr>
      <w:r>
        <w:rPr>
          <w:rFonts w:eastAsia="Times New Roman"/>
          <w:b/>
          <w:bCs/>
          <w:sz w:val="28"/>
          <w:szCs w:val="28"/>
        </w:rPr>
        <w:t>Алгоритмы и элементы программирования</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Алгоритмы и структуры данных</w:t>
      </w:r>
    </w:p>
    <w:p w:rsidR="00882E85" w:rsidRDefault="00882E85">
      <w:pPr>
        <w:spacing w:line="153" w:lineRule="exact"/>
        <w:rPr>
          <w:sz w:val="20"/>
          <w:szCs w:val="20"/>
        </w:rPr>
      </w:pPr>
    </w:p>
    <w:p w:rsidR="00882E85" w:rsidRDefault="005C4734">
      <w:pPr>
        <w:ind w:left="980"/>
        <w:rPr>
          <w:sz w:val="20"/>
          <w:szCs w:val="20"/>
        </w:rPr>
      </w:pPr>
      <w:r>
        <w:rPr>
          <w:rFonts w:eastAsia="Times New Roman"/>
          <w:sz w:val="28"/>
          <w:szCs w:val="28"/>
        </w:rPr>
        <w:t>Алгоритмы исследования элементарных функций, в частности – точного</w:t>
      </w:r>
    </w:p>
    <w:p w:rsidR="00882E85" w:rsidRDefault="00882E85">
      <w:pPr>
        <w:spacing w:line="179" w:lineRule="exact"/>
        <w:rPr>
          <w:sz w:val="20"/>
          <w:szCs w:val="20"/>
        </w:rPr>
      </w:pPr>
    </w:p>
    <w:p w:rsidR="00882E85" w:rsidRDefault="005C4734" w:rsidP="005C4734">
      <w:pPr>
        <w:numPr>
          <w:ilvl w:val="0"/>
          <w:numId w:val="280"/>
        </w:numPr>
        <w:tabs>
          <w:tab w:val="left" w:pos="505"/>
        </w:tabs>
        <w:spacing w:line="349" w:lineRule="auto"/>
        <w:ind w:left="260"/>
        <w:rPr>
          <w:rFonts w:eastAsia="Times New Roman"/>
          <w:sz w:val="28"/>
          <w:szCs w:val="28"/>
        </w:rPr>
      </w:pPr>
      <w:r>
        <w:rPr>
          <w:rFonts w:eastAsia="Times New Roman"/>
          <w:sz w:val="28"/>
          <w:szCs w:val="28"/>
        </w:rPr>
        <w:t>приближенного решения квадратного уравнения с целыми и вещественными коэффициентами, определения экстремумов квадратичной функции на отрезке.</w:t>
      </w:r>
    </w:p>
    <w:p w:rsidR="00882E85" w:rsidRDefault="00882E85">
      <w:pPr>
        <w:spacing w:line="28" w:lineRule="exact"/>
        <w:rPr>
          <w:rFonts w:eastAsia="Times New Roman"/>
          <w:sz w:val="28"/>
          <w:szCs w:val="28"/>
        </w:rPr>
      </w:pPr>
    </w:p>
    <w:p w:rsidR="00882E85" w:rsidRDefault="005C4734">
      <w:pPr>
        <w:spacing w:line="350" w:lineRule="auto"/>
        <w:ind w:left="260" w:right="20" w:firstLine="711"/>
        <w:rPr>
          <w:rFonts w:eastAsia="Times New Roman"/>
          <w:sz w:val="28"/>
          <w:szCs w:val="28"/>
        </w:rPr>
      </w:pPr>
      <w:r>
        <w:rPr>
          <w:rFonts w:eastAsia="Times New Roman"/>
          <w:sz w:val="28"/>
          <w:szCs w:val="28"/>
        </w:rPr>
        <w:t>Алгоритмы анализа и преобразования записей чисел в позиционной системе счисления.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375</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ight="20" w:firstLine="711"/>
        <w:jc w:val="both"/>
        <w:rPr>
          <w:sz w:val="20"/>
          <w:szCs w:val="20"/>
        </w:rPr>
      </w:pPr>
      <w:bookmarkStart w:id="376" w:name="page751"/>
      <w:bookmarkEnd w:id="376"/>
      <w:r>
        <w:rPr>
          <w:rFonts w:eastAsia="Times New Roman"/>
          <w:sz w:val="28"/>
          <w:szCs w:val="28"/>
        </w:rPr>
        <w:lastRenderedPageBreak/>
        <w:t>Алгоритмы, связанные с делимостью целых чисел. Алгоритм Евклида для определения НОД двух натуральных чисел.</w:t>
      </w:r>
    </w:p>
    <w:p w:rsidR="00882E85" w:rsidRDefault="00882E85">
      <w:pPr>
        <w:spacing w:line="28"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w:t>
      </w:r>
    </w:p>
    <w:p w:rsidR="00882E85" w:rsidRDefault="00882E85">
      <w:pPr>
        <w:spacing w:line="26"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 xml:space="preserve">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Pr>
          <w:rFonts w:eastAsia="Times New Roman"/>
          <w:i/>
          <w:iCs/>
          <w:sz w:val="28"/>
          <w:szCs w:val="28"/>
        </w:rPr>
        <w:t>Вставка и удаление элементов в массиве.</w:t>
      </w:r>
    </w:p>
    <w:p w:rsidR="00882E85" w:rsidRDefault="00882E85">
      <w:pPr>
        <w:spacing w:line="22"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w:t>
      </w:r>
    </w:p>
    <w:p w:rsidR="00882E85" w:rsidRDefault="00882E85">
      <w:pPr>
        <w:spacing w:line="26" w:lineRule="exact"/>
        <w:rPr>
          <w:sz w:val="20"/>
          <w:szCs w:val="20"/>
        </w:rPr>
      </w:pPr>
    </w:p>
    <w:p w:rsidR="00882E85" w:rsidRDefault="005C4734">
      <w:pPr>
        <w:spacing w:line="353" w:lineRule="auto"/>
        <w:ind w:left="260" w:right="20" w:firstLine="711"/>
        <w:jc w:val="both"/>
        <w:rPr>
          <w:sz w:val="20"/>
          <w:szCs w:val="20"/>
        </w:rPr>
      </w:pPr>
      <w:r>
        <w:rPr>
          <w:rFonts w:eastAsia="Times New Roman"/>
          <w:sz w:val="28"/>
          <w:szCs w:val="28"/>
        </w:rPr>
        <w:t>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w:t>
      </w:r>
    </w:p>
    <w:p w:rsidR="00882E85" w:rsidRDefault="00882E85">
      <w:pPr>
        <w:spacing w:line="30"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Алгоритмы анализа отсортированных массивов. Рекурсивная реализация сортировки массива на основе слияния двух его отсортированных фрагментов.</w:t>
      </w:r>
    </w:p>
    <w:p w:rsidR="00882E85" w:rsidRDefault="00882E85">
      <w:pPr>
        <w:spacing w:line="37"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0" w:lineRule="exact"/>
        <w:rPr>
          <w:sz w:val="20"/>
          <w:szCs w:val="20"/>
        </w:rPr>
      </w:pPr>
    </w:p>
    <w:p w:rsidR="00882E85" w:rsidRDefault="005C4734">
      <w:pPr>
        <w:ind w:right="-259"/>
        <w:jc w:val="center"/>
        <w:rPr>
          <w:sz w:val="20"/>
          <w:szCs w:val="20"/>
        </w:rPr>
      </w:pPr>
      <w:r>
        <w:rPr>
          <w:rFonts w:eastAsia="Times New Roman"/>
        </w:rPr>
        <w:t>376</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ight="20" w:firstLine="711"/>
        <w:jc w:val="both"/>
        <w:rPr>
          <w:sz w:val="20"/>
          <w:szCs w:val="20"/>
        </w:rPr>
      </w:pPr>
      <w:bookmarkStart w:id="377" w:name="page753"/>
      <w:bookmarkEnd w:id="377"/>
      <w:r>
        <w:rPr>
          <w:rFonts w:eastAsia="Times New Roman"/>
          <w:sz w:val="28"/>
          <w:szCs w:val="28"/>
        </w:rPr>
        <w:lastRenderedPageBreak/>
        <w:t>Построение графика функции, заданной формулой, программой или таблицей значений</w:t>
      </w:r>
      <w:r>
        <w:rPr>
          <w:rFonts w:eastAsia="Times New Roman"/>
          <w:i/>
          <w:iCs/>
          <w:sz w:val="28"/>
          <w:szCs w:val="28"/>
        </w:rPr>
        <w:t>.</w:t>
      </w:r>
    </w:p>
    <w:p w:rsidR="00882E85" w:rsidRDefault="00882E85">
      <w:pPr>
        <w:spacing w:line="28"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w:t>
      </w:r>
      <w:r>
        <w:rPr>
          <w:rFonts w:eastAsia="Times New Roman"/>
          <w:i/>
          <w:iCs/>
          <w:sz w:val="28"/>
          <w:szCs w:val="28"/>
        </w:rPr>
        <w:t>Приближенное вычисление площади фигуры методом Монте-Карло. Построение траекторий, заданных разностными схемами. Решение задач оптимизации</w:t>
      </w:r>
      <w:r>
        <w:rPr>
          <w:rFonts w:eastAsia="Times New Roman"/>
          <w:sz w:val="28"/>
          <w:szCs w:val="28"/>
        </w:rPr>
        <w:t xml:space="preserve">. </w:t>
      </w:r>
      <w:r>
        <w:rPr>
          <w:rFonts w:eastAsia="Times New Roman"/>
          <w:i/>
          <w:iCs/>
          <w:sz w:val="28"/>
          <w:szCs w:val="28"/>
        </w:rPr>
        <w:t>Алгоритмы вычислительной геометрии. Вероятностные алгоритмы.</w:t>
      </w:r>
    </w:p>
    <w:p w:rsidR="00882E85" w:rsidRDefault="00882E85">
      <w:pPr>
        <w:spacing w:line="28"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Сохранение и использование промежуточных результатов. Метод динамического программирования.</w:t>
      </w:r>
    </w:p>
    <w:p w:rsidR="00882E85" w:rsidRDefault="00882E85">
      <w:pPr>
        <w:spacing w:line="29"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 xml:space="preserve">Представление о структурах данных. Примеры: списки, словари, деревья, очереди. </w:t>
      </w:r>
      <w:r>
        <w:rPr>
          <w:rFonts w:eastAsia="Times New Roman"/>
          <w:i/>
          <w:iCs/>
          <w:sz w:val="28"/>
          <w:szCs w:val="28"/>
        </w:rPr>
        <w:t>Хэш-таблицы.</w:t>
      </w:r>
    </w:p>
    <w:p w:rsidR="00882E85" w:rsidRDefault="00882E85">
      <w:pPr>
        <w:spacing w:line="18" w:lineRule="exact"/>
        <w:rPr>
          <w:sz w:val="20"/>
          <w:szCs w:val="20"/>
        </w:rPr>
      </w:pPr>
    </w:p>
    <w:p w:rsidR="00882E85" w:rsidRDefault="005C4734">
      <w:pPr>
        <w:ind w:left="980"/>
        <w:rPr>
          <w:sz w:val="20"/>
          <w:szCs w:val="20"/>
        </w:rPr>
      </w:pPr>
      <w:r>
        <w:rPr>
          <w:rFonts w:eastAsia="Times New Roman"/>
          <w:b/>
          <w:bCs/>
          <w:sz w:val="28"/>
          <w:szCs w:val="28"/>
        </w:rPr>
        <w:t>Языки программирования</w:t>
      </w:r>
    </w:p>
    <w:p w:rsidR="00882E85" w:rsidRDefault="00882E85">
      <w:pPr>
        <w:spacing w:line="158" w:lineRule="exact"/>
        <w:rPr>
          <w:sz w:val="20"/>
          <w:szCs w:val="20"/>
        </w:rPr>
      </w:pPr>
    </w:p>
    <w:p w:rsidR="00882E85" w:rsidRDefault="005C4734">
      <w:pPr>
        <w:tabs>
          <w:tab w:val="left" w:pos="3140"/>
          <w:tab w:val="left" w:pos="4960"/>
          <w:tab w:val="left" w:pos="6520"/>
          <w:tab w:val="left" w:pos="8200"/>
        </w:tabs>
        <w:ind w:left="980"/>
        <w:rPr>
          <w:sz w:val="20"/>
          <w:szCs w:val="20"/>
        </w:rPr>
      </w:pPr>
      <w:r>
        <w:rPr>
          <w:rFonts w:eastAsia="Times New Roman"/>
          <w:sz w:val="28"/>
          <w:szCs w:val="28"/>
        </w:rPr>
        <w:t>Подпрограммы</w:t>
      </w:r>
      <w:r>
        <w:rPr>
          <w:sz w:val="20"/>
          <w:szCs w:val="20"/>
        </w:rPr>
        <w:tab/>
      </w:r>
      <w:r>
        <w:rPr>
          <w:rFonts w:eastAsia="Times New Roman"/>
          <w:sz w:val="28"/>
          <w:szCs w:val="28"/>
        </w:rPr>
        <w:t>(процедуры,</w:t>
      </w:r>
      <w:r>
        <w:rPr>
          <w:sz w:val="20"/>
          <w:szCs w:val="20"/>
        </w:rPr>
        <w:tab/>
      </w:r>
      <w:r>
        <w:rPr>
          <w:rFonts w:eastAsia="Times New Roman"/>
          <w:sz w:val="28"/>
          <w:szCs w:val="28"/>
        </w:rPr>
        <w:t>функции).</w:t>
      </w:r>
      <w:r>
        <w:rPr>
          <w:sz w:val="20"/>
          <w:szCs w:val="20"/>
        </w:rPr>
        <w:tab/>
      </w:r>
      <w:r>
        <w:rPr>
          <w:rFonts w:eastAsia="Times New Roman"/>
          <w:sz w:val="28"/>
          <w:szCs w:val="28"/>
        </w:rPr>
        <w:t>Параметры</w:t>
      </w:r>
      <w:r>
        <w:rPr>
          <w:sz w:val="20"/>
          <w:szCs w:val="20"/>
        </w:rPr>
        <w:tab/>
      </w:r>
      <w:r>
        <w:rPr>
          <w:rFonts w:eastAsia="Times New Roman"/>
          <w:sz w:val="27"/>
          <w:szCs w:val="27"/>
        </w:rPr>
        <w:t>подпрограмм.</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Рекурсивные процедуры и функции.</w:t>
      </w:r>
    </w:p>
    <w:p w:rsidR="00882E85" w:rsidRDefault="00882E85">
      <w:pPr>
        <w:spacing w:line="158" w:lineRule="exact"/>
        <w:rPr>
          <w:sz w:val="20"/>
          <w:szCs w:val="20"/>
        </w:rPr>
      </w:pPr>
    </w:p>
    <w:p w:rsidR="00882E85" w:rsidRDefault="005C4734">
      <w:pPr>
        <w:tabs>
          <w:tab w:val="left" w:pos="2660"/>
          <w:tab w:val="left" w:pos="4500"/>
          <w:tab w:val="left" w:pos="6320"/>
          <w:tab w:val="left" w:pos="6800"/>
          <w:tab w:val="left" w:pos="8360"/>
        </w:tabs>
        <w:ind w:left="980"/>
        <w:rPr>
          <w:sz w:val="20"/>
          <w:szCs w:val="20"/>
        </w:rPr>
      </w:pPr>
      <w:r>
        <w:rPr>
          <w:rFonts w:eastAsia="Times New Roman"/>
          <w:sz w:val="28"/>
          <w:szCs w:val="28"/>
        </w:rPr>
        <w:t>Логические</w:t>
      </w:r>
      <w:r>
        <w:rPr>
          <w:rFonts w:eastAsia="Times New Roman"/>
          <w:sz w:val="28"/>
          <w:szCs w:val="28"/>
        </w:rPr>
        <w:tab/>
        <w:t>переменные.</w:t>
      </w:r>
      <w:r>
        <w:rPr>
          <w:rFonts w:eastAsia="Times New Roman"/>
          <w:sz w:val="28"/>
          <w:szCs w:val="28"/>
        </w:rPr>
        <w:tab/>
        <w:t>Символьные</w:t>
      </w:r>
      <w:r>
        <w:rPr>
          <w:rFonts w:eastAsia="Times New Roman"/>
          <w:sz w:val="28"/>
          <w:szCs w:val="28"/>
        </w:rPr>
        <w:tab/>
        <w:t>и</w:t>
      </w:r>
      <w:r>
        <w:rPr>
          <w:rFonts w:eastAsia="Times New Roman"/>
          <w:sz w:val="28"/>
          <w:szCs w:val="28"/>
        </w:rPr>
        <w:tab/>
        <w:t>строковые</w:t>
      </w:r>
      <w:r>
        <w:rPr>
          <w:sz w:val="20"/>
          <w:szCs w:val="20"/>
        </w:rPr>
        <w:tab/>
      </w:r>
      <w:r>
        <w:rPr>
          <w:rFonts w:eastAsia="Times New Roman"/>
          <w:sz w:val="27"/>
          <w:szCs w:val="27"/>
        </w:rPr>
        <w:t>переменные.</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Операции над строками.</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 xml:space="preserve">Двумерные массивы (матрицы). </w:t>
      </w:r>
      <w:r>
        <w:rPr>
          <w:rFonts w:eastAsia="Times New Roman"/>
          <w:i/>
          <w:iCs/>
          <w:sz w:val="28"/>
          <w:szCs w:val="28"/>
        </w:rPr>
        <w:t>Многомерные массивы.</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Средства работы с данными во внешней памяти. Файлы.</w:t>
      </w:r>
    </w:p>
    <w:p w:rsidR="00882E85" w:rsidRDefault="00882E85">
      <w:pPr>
        <w:spacing w:line="178"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w:t>
      </w:r>
    </w:p>
    <w:p w:rsidR="00882E85" w:rsidRDefault="00882E85">
      <w:pPr>
        <w:spacing w:line="20" w:lineRule="exact"/>
        <w:rPr>
          <w:sz w:val="20"/>
          <w:szCs w:val="20"/>
        </w:rPr>
      </w:pPr>
    </w:p>
    <w:p w:rsidR="00882E85" w:rsidRDefault="005C4734">
      <w:pPr>
        <w:spacing w:line="350" w:lineRule="auto"/>
        <w:ind w:left="980"/>
        <w:rPr>
          <w:sz w:val="20"/>
          <w:szCs w:val="20"/>
        </w:rPr>
      </w:pPr>
      <w:r>
        <w:rPr>
          <w:rFonts w:eastAsia="Times New Roman"/>
          <w:i/>
          <w:iCs/>
          <w:sz w:val="28"/>
          <w:szCs w:val="28"/>
        </w:rPr>
        <w:t>Представление о синтаксисе и семантике языка программирования. Понятие о непроцедурных языках программирования и парадигмах</w:t>
      </w:r>
    </w:p>
    <w:p w:rsidR="00882E85" w:rsidRDefault="00882E85">
      <w:pPr>
        <w:spacing w:line="15" w:lineRule="exact"/>
        <w:rPr>
          <w:sz w:val="20"/>
          <w:szCs w:val="20"/>
        </w:rPr>
      </w:pPr>
    </w:p>
    <w:p w:rsidR="00882E85" w:rsidRDefault="005C4734">
      <w:pPr>
        <w:ind w:left="260"/>
        <w:rPr>
          <w:sz w:val="20"/>
          <w:szCs w:val="20"/>
        </w:rPr>
      </w:pPr>
      <w:r>
        <w:rPr>
          <w:rFonts w:eastAsia="Times New Roman"/>
          <w:i/>
          <w:iCs/>
          <w:sz w:val="28"/>
          <w:szCs w:val="28"/>
        </w:rPr>
        <w:t>программирования. Изучение второго языка программирования.</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377</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378" w:name="page755"/>
      <w:bookmarkEnd w:id="378"/>
      <w:r>
        <w:rPr>
          <w:rFonts w:eastAsia="Times New Roman"/>
          <w:b/>
          <w:bCs/>
          <w:sz w:val="28"/>
          <w:szCs w:val="28"/>
        </w:rPr>
        <w:lastRenderedPageBreak/>
        <w:t>Разработка программ</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Этапы решения задач на компьютере.</w:t>
      </w:r>
    </w:p>
    <w:p w:rsidR="00882E85" w:rsidRDefault="00882E85">
      <w:pPr>
        <w:spacing w:line="174"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882E85" w:rsidRDefault="00882E85">
      <w:pPr>
        <w:spacing w:line="6" w:lineRule="exact"/>
        <w:rPr>
          <w:sz w:val="20"/>
          <w:szCs w:val="20"/>
        </w:rPr>
      </w:pPr>
    </w:p>
    <w:p w:rsidR="00882E85" w:rsidRDefault="005C4734">
      <w:pPr>
        <w:tabs>
          <w:tab w:val="left" w:pos="2120"/>
          <w:tab w:val="left" w:pos="4240"/>
          <w:tab w:val="left" w:pos="5600"/>
          <w:tab w:val="left" w:pos="6740"/>
          <w:tab w:val="left" w:pos="7620"/>
          <w:tab w:val="left" w:pos="7980"/>
          <w:tab w:val="left" w:pos="9000"/>
        </w:tabs>
        <w:ind w:left="980"/>
        <w:rPr>
          <w:sz w:val="20"/>
          <w:szCs w:val="20"/>
        </w:rPr>
      </w:pPr>
      <w:r>
        <w:rPr>
          <w:rFonts w:eastAsia="Times New Roman"/>
          <w:sz w:val="28"/>
          <w:szCs w:val="28"/>
        </w:rPr>
        <w:t>Методы</w:t>
      </w:r>
      <w:r>
        <w:rPr>
          <w:rFonts w:eastAsia="Times New Roman"/>
          <w:sz w:val="28"/>
          <w:szCs w:val="28"/>
        </w:rPr>
        <w:tab/>
        <w:t>проектирования</w:t>
      </w:r>
      <w:r>
        <w:rPr>
          <w:rFonts w:eastAsia="Times New Roman"/>
          <w:sz w:val="28"/>
          <w:szCs w:val="28"/>
        </w:rPr>
        <w:tab/>
        <w:t>программ</w:t>
      </w:r>
      <w:r>
        <w:rPr>
          <w:sz w:val="20"/>
          <w:szCs w:val="20"/>
        </w:rPr>
        <w:tab/>
      </w:r>
      <w:r>
        <w:rPr>
          <w:rFonts w:eastAsia="Times New Roman"/>
          <w:sz w:val="28"/>
          <w:szCs w:val="28"/>
        </w:rPr>
        <w:t>«сверху</w:t>
      </w:r>
      <w:r>
        <w:rPr>
          <w:sz w:val="20"/>
          <w:szCs w:val="20"/>
        </w:rPr>
        <w:tab/>
      </w:r>
      <w:r>
        <w:rPr>
          <w:rFonts w:eastAsia="Times New Roman"/>
          <w:sz w:val="28"/>
          <w:szCs w:val="28"/>
        </w:rPr>
        <w:t>вниз»</w:t>
      </w:r>
      <w:r>
        <w:rPr>
          <w:rFonts w:eastAsia="Times New Roman"/>
          <w:sz w:val="28"/>
          <w:szCs w:val="28"/>
        </w:rPr>
        <w:tab/>
        <w:t>и</w:t>
      </w:r>
      <w:r>
        <w:rPr>
          <w:sz w:val="20"/>
          <w:szCs w:val="20"/>
        </w:rPr>
        <w:tab/>
      </w:r>
      <w:r>
        <w:rPr>
          <w:rFonts w:eastAsia="Times New Roman"/>
          <w:sz w:val="28"/>
          <w:szCs w:val="28"/>
        </w:rPr>
        <w:t>«снизу</w:t>
      </w:r>
      <w:r>
        <w:rPr>
          <w:sz w:val="20"/>
          <w:szCs w:val="20"/>
        </w:rPr>
        <w:tab/>
      </w:r>
      <w:r>
        <w:rPr>
          <w:rFonts w:eastAsia="Times New Roman"/>
          <w:sz w:val="27"/>
          <w:szCs w:val="27"/>
        </w:rPr>
        <w:t>вверх».</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Разработка программ, использующих подпрограммы.</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Библиотеки подпрограмм и их использование.</w:t>
      </w:r>
    </w:p>
    <w:p w:rsidR="00882E85" w:rsidRDefault="00882E85">
      <w:pPr>
        <w:spacing w:line="174"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w:t>
      </w:r>
    </w:p>
    <w:p w:rsidR="00882E85" w:rsidRDefault="00882E85">
      <w:pPr>
        <w:spacing w:line="30"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 xml:space="preserve">Понятие об объектно-ориентированном программировании. Объекты и классы. </w:t>
      </w:r>
      <w:r>
        <w:rPr>
          <w:rFonts w:eastAsia="Times New Roman"/>
          <w:i/>
          <w:iCs/>
          <w:sz w:val="28"/>
          <w:szCs w:val="28"/>
        </w:rPr>
        <w:t>Инкапсуляция, наследование, полиморфизм</w:t>
      </w:r>
      <w:r>
        <w:rPr>
          <w:rFonts w:eastAsia="Times New Roman"/>
          <w:sz w:val="28"/>
          <w:szCs w:val="28"/>
        </w:rPr>
        <w:t>.</w:t>
      </w:r>
    </w:p>
    <w:p w:rsidR="00882E85" w:rsidRDefault="00882E85">
      <w:pPr>
        <w:spacing w:line="29" w:lineRule="exact"/>
        <w:rPr>
          <w:sz w:val="20"/>
          <w:szCs w:val="20"/>
        </w:rPr>
      </w:pPr>
    </w:p>
    <w:p w:rsidR="00882E85" w:rsidRDefault="005C4734">
      <w:pPr>
        <w:spacing w:line="353" w:lineRule="auto"/>
        <w:ind w:left="260" w:right="20" w:firstLine="711"/>
        <w:jc w:val="both"/>
        <w:rPr>
          <w:sz w:val="20"/>
          <w:szCs w:val="20"/>
        </w:rPr>
      </w:pPr>
      <w:r>
        <w:rPr>
          <w:rFonts w:eastAsia="Times New Roman"/>
          <w:sz w:val="28"/>
          <w:szCs w:val="28"/>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882E85" w:rsidRDefault="00882E85">
      <w:pPr>
        <w:spacing w:line="18" w:lineRule="exact"/>
        <w:rPr>
          <w:sz w:val="20"/>
          <w:szCs w:val="20"/>
        </w:rPr>
      </w:pPr>
    </w:p>
    <w:p w:rsidR="00882E85" w:rsidRDefault="005C4734">
      <w:pPr>
        <w:ind w:left="980"/>
        <w:rPr>
          <w:sz w:val="20"/>
          <w:szCs w:val="20"/>
        </w:rPr>
      </w:pPr>
      <w:r>
        <w:rPr>
          <w:rFonts w:eastAsia="Times New Roman"/>
          <w:b/>
          <w:bCs/>
          <w:sz w:val="28"/>
          <w:szCs w:val="28"/>
        </w:rPr>
        <w:t>Элементы теории алгоритмов</w:t>
      </w:r>
    </w:p>
    <w:p w:rsidR="00882E85" w:rsidRDefault="00882E85">
      <w:pPr>
        <w:spacing w:line="174"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Формализация понятия алгоритма. Машина Тьюринга – пример абстрактной универсальной вычислительной модели. Тезис Чёрча–Тьюринга.</w:t>
      </w:r>
    </w:p>
    <w:p w:rsidR="00882E85" w:rsidRDefault="00882E85">
      <w:pPr>
        <w:spacing w:line="36" w:lineRule="exact"/>
        <w:rPr>
          <w:sz w:val="20"/>
          <w:szCs w:val="20"/>
        </w:rPr>
      </w:pPr>
    </w:p>
    <w:p w:rsidR="00882E85" w:rsidRDefault="005C4734">
      <w:pPr>
        <w:spacing w:line="353" w:lineRule="auto"/>
        <w:ind w:left="260" w:firstLine="711"/>
        <w:jc w:val="both"/>
        <w:rPr>
          <w:sz w:val="20"/>
          <w:szCs w:val="20"/>
        </w:rPr>
      </w:pPr>
      <w:r>
        <w:rPr>
          <w:rFonts w:eastAsia="Times New Roman"/>
          <w:i/>
          <w:iCs/>
          <w:sz w:val="28"/>
          <w:szCs w:val="28"/>
        </w:rPr>
        <w:t>Другие универсальные вычислительные модели</w:t>
      </w:r>
      <w:r>
        <w:rPr>
          <w:rFonts w:eastAsia="Times New Roman"/>
          <w:sz w:val="28"/>
          <w:szCs w:val="28"/>
        </w:rPr>
        <w:t xml:space="preserve"> (</w:t>
      </w:r>
      <w:r>
        <w:rPr>
          <w:rFonts w:eastAsia="Times New Roman"/>
          <w:i/>
          <w:iCs/>
          <w:sz w:val="28"/>
          <w:szCs w:val="28"/>
        </w:rPr>
        <w:t>пример: машина Поста). Универсальный алгоритм. Вычислимые и невычислимые функции. Проблема остановки и ее неразрешимость.</w:t>
      </w:r>
    </w:p>
    <w:p w:rsidR="00882E85" w:rsidRDefault="00882E85">
      <w:pPr>
        <w:spacing w:line="14" w:lineRule="exact"/>
        <w:rPr>
          <w:sz w:val="20"/>
          <w:szCs w:val="20"/>
        </w:rPr>
      </w:pPr>
    </w:p>
    <w:p w:rsidR="00882E85" w:rsidRDefault="005C4734">
      <w:pPr>
        <w:tabs>
          <w:tab w:val="left" w:pos="3100"/>
          <w:tab w:val="left" w:pos="5300"/>
          <w:tab w:val="left" w:pos="7520"/>
          <w:tab w:val="left" w:pos="8820"/>
        </w:tabs>
        <w:ind w:left="980"/>
        <w:rPr>
          <w:sz w:val="20"/>
          <w:szCs w:val="20"/>
        </w:rPr>
      </w:pPr>
      <w:r>
        <w:rPr>
          <w:rFonts w:eastAsia="Times New Roman"/>
          <w:i/>
          <w:iCs/>
          <w:sz w:val="28"/>
          <w:szCs w:val="28"/>
        </w:rPr>
        <w:t>Абстрактные</w:t>
      </w:r>
      <w:r>
        <w:rPr>
          <w:sz w:val="20"/>
          <w:szCs w:val="20"/>
        </w:rPr>
        <w:tab/>
      </w:r>
      <w:r>
        <w:rPr>
          <w:rFonts w:eastAsia="Times New Roman"/>
          <w:i/>
          <w:iCs/>
          <w:sz w:val="28"/>
          <w:szCs w:val="28"/>
        </w:rPr>
        <w:t>универсальные</w:t>
      </w:r>
      <w:r>
        <w:rPr>
          <w:sz w:val="20"/>
          <w:szCs w:val="20"/>
        </w:rPr>
        <w:tab/>
      </w:r>
      <w:r>
        <w:rPr>
          <w:rFonts w:eastAsia="Times New Roman"/>
          <w:i/>
          <w:iCs/>
          <w:sz w:val="28"/>
          <w:szCs w:val="28"/>
        </w:rPr>
        <w:t>порождающие</w:t>
      </w:r>
      <w:r>
        <w:rPr>
          <w:sz w:val="20"/>
          <w:szCs w:val="20"/>
        </w:rPr>
        <w:tab/>
      </w:r>
      <w:r>
        <w:rPr>
          <w:rFonts w:eastAsia="Times New Roman"/>
          <w:i/>
          <w:iCs/>
          <w:sz w:val="28"/>
          <w:szCs w:val="28"/>
        </w:rPr>
        <w:t>модели</w:t>
      </w:r>
      <w:r>
        <w:rPr>
          <w:sz w:val="20"/>
          <w:szCs w:val="20"/>
        </w:rPr>
        <w:tab/>
      </w:r>
      <w:r>
        <w:rPr>
          <w:rFonts w:eastAsia="Times New Roman"/>
          <w:i/>
          <w:iCs/>
          <w:sz w:val="27"/>
          <w:szCs w:val="27"/>
        </w:rPr>
        <w:t>(пример:</w:t>
      </w:r>
    </w:p>
    <w:p w:rsidR="00882E85" w:rsidRDefault="00882E85">
      <w:pPr>
        <w:spacing w:line="158" w:lineRule="exact"/>
        <w:rPr>
          <w:sz w:val="20"/>
          <w:szCs w:val="20"/>
        </w:rPr>
      </w:pPr>
    </w:p>
    <w:p w:rsidR="00882E85" w:rsidRDefault="005C4734">
      <w:pPr>
        <w:ind w:left="260"/>
        <w:rPr>
          <w:sz w:val="20"/>
          <w:szCs w:val="20"/>
        </w:rPr>
      </w:pPr>
      <w:r>
        <w:rPr>
          <w:rFonts w:eastAsia="Times New Roman"/>
          <w:i/>
          <w:iCs/>
          <w:sz w:val="28"/>
          <w:szCs w:val="28"/>
        </w:rPr>
        <w:t>грамматики).</w:t>
      </w:r>
    </w:p>
    <w:p w:rsidR="00882E85" w:rsidRDefault="00882E85">
      <w:pPr>
        <w:spacing w:line="179"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30" w:lineRule="exact"/>
        <w:rPr>
          <w:sz w:val="20"/>
          <w:szCs w:val="20"/>
        </w:rPr>
      </w:pPr>
    </w:p>
    <w:p w:rsidR="00882E85" w:rsidRDefault="005C4734">
      <w:pPr>
        <w:ind w:right="-259"/>
        <w:jc w:val="center"/>
        <w:rPr>
          <w:sz w:val="20"/>
          <w:szCs w:val="20"/>
        </w:rPr>
      </w:pPr>
      <w:r>
        <w:rPr>
          <w:rFonts w:eastAsia="Times New Roman"/>
        </w:rPr>
        <w:t>378</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53" w:lineRule="auto"/>
        <w:ind w:left="260" w:right="20" w:firstLine="711"/>
        <w:jc w:val="both"/>
        <w:rPr>
          <w:sz w:val="20"/>
          <w:szCs w:val="20"/>
        </w:rPr>
      </w:pPr>
      <w:bookmarkStart w:id="379" w:name="page757"/>
      <w:bookmarkEnd w:id="379"/>
      <w:r>
        <w:rPr>
          <w:rFonts w:eastAsia="Times New Roman"/>
          <w:sz w:val="28"/>
          <w:szCs w:val="28"/>
        </w:rPr>
        <w:lastRenderedPageBreak/>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882E85" w:rsidRDefault="00882E85">
      <w:pPr>
        <w:spacing w:line="14" w:lineRule="exact"/>
        <w:rPr>
          <w:sz w:val="20"/>
          <w:szCs w:val="20"/>
        </w:rPr>
      </w:pPr>
    </w:p>
    <w:p w:rsidR="00882E85" w:rsidRDefault="005C4734">
      <w:pPr>
        <w:ind w:left="980"/>
        <w:rPr>
          <w:sz w:val="20"/>
          <w:szCs w:val="20"/>
        </w:rPr>
      </w:pPr>
      <w:r>
        <w:rPr>
          <w:rFonts w:eastAsia="Times New Roman"/>
          <w:i/>
          <w:iCs/>
          <w:sz w:val="28"/>
          <w:szCs w:val="28"/>
        </w:rPr>
        <w:t>Доказательство правильности программ.</w:t>
      </w:r>
    </w:p>
    <w:p w:rsidR="00882E85" w:rsidRDefault="00882E85">
      <w:pPr>
        <w:spacing w:line="168" w:lineRule="exact"/>
        <w:rPr>
          <w:sz w:val="20"/>
          <w:szCs w:val="20"/>
        </w:rPr>
      </w:pPr>
    </w:p>
    <w:p w:rsidR="00882E85" w:rsidRDefault="005C4734">
      <w:pPr>
        <w:ind w:left="980"/>
        <w:rPr>
          <w:sz w:val="20"/>
          <w:szCs w:val="20"/>
        </w:rPr>
      </w:pPr>
      <w:r>
        <w:rPr>
          <w:rFonts w:eastAsia="Times New Roman"/>
          <w:b/>
          <w:bCs/>
          <w:sz w:val="28"/>
          <w:szCs w:val="28"/>
        </w:rPr>
        <w:t>Математическое моделирование</w:t>
      </w:r>
    </w:p>
    <w:p w:rsidR="00882E85" w:rsidRDefault="00882E85">
      <w:pPr>
        <w:spacing w:line="153" w:lineRule="exact"/>
        <w:rPr>
          <w:sz w:val="20"/>
          <w:szCs w:val="20"/>
        </w:rPr>
      </w:pPr>
    </w:p>
    <w:p w:rsidR="00882E85" w:rsidRDefault="005C4734">
      <w:pPr>
        <w:tabs>
          <w:tab w:val="left" w:pos="2780"/>
          <w:tab w:val="left" w:pos="3760"/>
          <w:tab w:val="left" w:pos="4080"/>
          <w:tab w:val="left" w:pos="6020"/>
          <w:tab w:val="left" w:pos="7260"/>
          <w:tab w:val="left" w:pos="7740"/>
          <w:tab w:val="left" w:pos="9260"/>
        </w:tabs>
        <w:ind w:left="980"/>
        <w:rPr>
          <w:sz w:val="20"/>
          <w:szCs w:val="20"/>
        </w:rPr>
      </w:pPr>
      <w:r>
        <w:rPr>
          <w:rFonts w:eastAsia="Times New Roman"/>
          <w:sz w:val="28"/>
          <w:szCs w:val="28"/>
        </w:rPr>
        <w:t>Практическая</w:t>
      </w:r>
      <w:r>
        <w:rPr>
          <w:rFonts w:eastAsia="Times New Roman"/>
          <w:sz w:val="28"/>
          <w:szCs w:val="28"/>
        </w:rPr>
        <w:tab/>
        <w:t>работа</w:t>
      </w:r>
      <w:r>
        <w:rPr>
          <w:rFonts w:eastAsia="Times New Roman"/>
          <w:sz w:val="28"/>
          <w:szCs w:val="28"/>
        </w:rPr>
        <w:tab/>
        <w:t>с</w:t>
      </w:r>
      <w:r>
        <w:rPr>
          <w:rFonts w:eastAsia="Times New Roman"/>
          <w:sz w:val="28"/>
          <w:szCs w:val="28"/>
        </w:rPr>
        <w:tab/>
        <w:t>компьютерной</w:t>
      </w:r>
      <w:r>
        <w:rPr>
          <w:rFonts w:eastAsia="Times New Roman"/>
          <w:sz w:val="28"/>
          <w:szCs w:val="28"/>
        </w:rPr>
        <w:tab/>
        <w:t>моделью</w:t>
      </w:r>
      <w:r>
        <w:rPr>
          <w:rFonts w:eastAsia="Times New Roman"/>
          <w:sz w:val="28"/>
          <w:szCs w:val="28"/>
        </w:rPr>
        <w:tab/>
        <w:t>по</w:t>
      </w:r>
      <w:r>
        <w:rPr>
          <w:rFonts w:eastAsia="Times New Roman"/>
          <w:sz w:val="28"/>
          <w:szCs w:val="28"/>
        </w:rPr>
        <w:tab/>
        <w:t>выбранной</w:t>
      </w:r>
      <w:r>
        <w:rPr>
          <w:sz w:val="20"/>
          <w:szCs w:val="20"/>
        </w:rPr>
        <w:tab/>
      </w:r>
      <w:r>
        <w:rPr>
          <w:rFonts w:eastAsia="Times New Roman"/>
          <w:sz w:val="27"/>
          <w:szCs w:val="27"/>
        </w:rPr>
        <w:t>теме.</w:t>
      </w:r>
    </w:p>
    <w:p w:rsidR="00882E85" w:rsidRDefault="00882E85">
      <w:pPr>
        <w:spacing w:line="179" w:lineRule="exact"/>
        <w:rPr>
          <w:sz w:val="20"/>
          <w:szCs w:val="20"/>
        </w:rPr>
      </w:pPr>
    </w:p>
    <w:p w:rsidR="00882E85" w:rsidRDefault="005C4734">
      <w:pPr>
        <w:spacing w:line="349" w:lineRule="auto"/>
        <w:ind w:left="260" w:right="20"/>
        <w:jc w:val="both"/>
        <w:rPr>
          <w:sz w:val="20"/>
          <w:szCs w:val="20"/>
        </w:rPr>
      </w:pPr>
      <w:r>
        <w:rPr>
          <w:rFonts w:eastAsia="Times New Roman"/>
          <w:sz w:val="28"/>
          <w:szCs w:val="28"/>
        </w:rPr>
        <w:t>Проведение вычислительного эксперимента. Анализ достоверности (правдоподобия) результатов компьютерного эксперимента.</w:t>
      </w:r>
    </w:p>
    <w:p w:rsidR="00882E85" w:rsidRDefault="00882E85">
      <w:pPr>
        <w:spacing w:line="28"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882E85" w:rsidRDefault="00882E85">
      <w:pPr>
        <w:spacing w:line="30" w:lineRule="exact"/>
        <w:rPr>
          <w:sz w:val="20"/>
          <w:szCs w:val="20"/>
        </w:rPr>
      </w:pPr>
    </w:p>
    <w:p w:rsidR="00882E85" w:rsidRDefault="005C4734">
      <w:pPr>
        <w:spacing w:line="349" w:lineRule="auto"/>
        <w:ind w:left="980"/>
        <w:rPr>
          <w:sz w:val="20"/>
          <w:szCs w:val="20"/>
        </w:rPr>
      </w:pPr>
      <w:r>
        <w:rPr>
          <w:rFonts w:eastAsia="Times New Roman"/>
          <w:sz w:val="28"/>
          <w:szCs w:val="28"/>
        </w:rPr>
        <w:t xml:space="preserve">Построение математических моделей для решения практических задач. Имитационное моделирование. </w:t>
      </w:r>
      <w:r>
        <w:rPr>
          <w:rFonts w:eastAsia="Times New Roman"/>
          <w:i/>
          <w:iCs/>
          <w:sz w:val="28"/>
          <w:szCs w:val="28"/>
        </w:rPr>
        <w:t>Моделирование систем массового</w:t>
      </w:r>
    </w:p>
    <w:p w:rsidR="00882E85" w:rsidRDefault="00882E85">
      <w:pPr>
        <w:spacing w:line="13" w:lineRule="exact"/>
        <w:rPr>
          <w:sz w:val="20"/>
          <w:szCs w:val="20"/>
        </w:rPr>
      </w:pPr>
    </w:p>
    <w:p w:rsidR="00882E85" w:rsidRDefault="005C4734">
      <w:pPr>
        <w:ind w:left="260"/>
        <w:rPr>
          <w:sz w:val="20"/>
          <w:szCs w:val="20"/>
        </w:rPr>
      </w:pPr>
      <w:r>
        <w:rPr>
          <w:rFonts w:eastAsia="Times New Roman"/>
          <w:i/>
          <w:iCs/>
          <w:sz w:val="28"/>
          <w:szCs w:val="28"/>
        </w:rPr>
        <w:t>обслуживания.</w:t>
      </w:r>
    </w:p>
    <w:p w:rsidR="00882E85" w:rsidRDefault="00882E85">
      <w:pPr>
        <w:spacing w:line="178" w:lineRule="exact"/>
        <w:rPr>
          <w:sz w:val="20"/>
          <w:szCs w:val="20"/>
        </w:rPr>
      </w:pPr>
    </w:p>
    <w:p w:rsidR="00882E85" w:rsidRDefault="005C4734">
      <w:pPr>
        <w:spacing w:line="346" w:lineRule="auto"/>
        <w:ind w:left="260" w:right="20" w:firstLine="711"/>
        <w:jc w:val="both"/>
        <w:rPr>
          <w:sz w:val="20"/>
          <w:szCs w:val="20"/>
        </w:rPr>
      </w:pPr>
      <w:r>
        <w:rPr>
          <w:rFonts w:eastAsia="Times New Roman"/>
          <w:i/>
          <w:iCs/>
          <w:sz w:val="28"/>
          <w:szCs w:val="28"/>
        </w:rPr>
        <w:t>Использование дискретизации и численных методов в математическом моделировании непрерывных процессов.</w:t>
      </w:r>
    </w:p>
    <w:p w:rsidR="00882E85" w:rsidRDefault="00882E85">
      <w:pPr>
        <w:spacing w:line="36" w:lineRule="exact"/>
        <w:rPr>
          <w:sz w:val="20"/>
          <w:szCs w:val="20"/>
        </w:rPr>
      </w:pPr>
    </w:p>
    <w:p w:rsidR="00882E85" w:rsidRDefault="005C4734">
      <w:pPr>
        <w:spacing w:line="353" w:lineRule="auto"/>
        <w:ind w:left="260" w:right="20" w:firstLine="711"/>
        <w:jc w:val="both"/>
        <w:rPr>
          <w:sz w:val="20"/>
          <w:szCs w:val="20"/>
        </w:rPr>
      </w:pPr>
      <w:r>
        <w:rPr>
          <w:rFonts w:eastAsia="Times New Roman"/>
          <w:i/>
          <w:iCs/>
          <w:sz w:val="28"/>
          <w:szCs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882E85" w:rsidRDefault="00882E85">
      <w:pPr>
        <w:spacing w:line="14" w:lineRule="exact"/>
        <w:rPr>
          <w:sz w:val="20"/>
          <w:szCs w:val="20"/>
        </w:rPr>
      </w:pPr>
    </w:p>
    <w:p w:rsidR="00882E85" w:rsidRDefault="005C4734">
      <w:pPr>
        <w:tabs>
          <w:tab w:val="left" w:pos="3100"/>
        </w:tabs>
        <w:ind w:left="1060"/>
        <w:rPr>
          <w:sz w:val="20"/>
          <w:szCs w:val="20"/>
        </w:rPr>
      </w:pPr>
      <w:r>
        <w:rPr>
          <w:rFonts w:eastAsia="Times New Roman"/>
          <w:i/>
          <w:iCs/>
          <w:sz w:val="28"/>
          <w:szCs w:val="28"/>
        </w:rPr>
        <w:t>Компьютерный</w:t>
      </w:r>
      <w:r>
        <w:rPr>
          <w:sz w:val="20"/>
          <w:szCs w:val="20"/>
        </w:rPr>
        <w:tab/>
      </w:r>
      <w:r>
        <w:rPr>
          <w:rFonts w:eastAsia="Times New Roman"/>
          <w:i/>
          <w:iCs/>
          <w:sz w:val="28"/>
          <w:szCs w:val="28"/>
        </w:rPr>
        <w:t>(виртуальный)  и  материальный  прототипы  изделия.</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Использование учебных систем автоматизированного проектирования.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8" w:lineRule="exact"/>
        <w:rPr>
          <w:sz w:val="20"/>
          <w:szCs w:val="20"/>
        </w:rPr>
      </w:pPr>
    </w:p>
    <w:p w:rsidR="00882E85" w:rsidRDefault="005C4734">
      <w:pPr>
        <w:ind w:left="980"/>
        <w:rPr>
          <w:sz w:val="20"/>
          <w:szCs w:val="20"/>
        </w:rPr>
      </w:pPr>
      <w:r>
        <w:rPr>
          <w:rFonts w:eastAsia="Times New Roman"/>
          <w:b/>
          <w:bCs/>
          <w:sz w:val="28"/>
          <w:szCs w:val="28"/>
        </w:rPr>
        <w:t>Информационно-коммуникационные технологии и их использование</w:t>
      </w:r>
    </w:p>
    <w:p w:rsidR="00882E85" w:rsidRDefault="00882E85">
      <w:pPr>
        <w:spacing w:line="158" w:lineRule="exact"/>
        <w:rPr>
          <w:sz w:val="20"/>
          <w:szCs w:val="20"/>
        </w:rPr>
      </w:pPr>
    </w:p>
    <w:p w:rsidR="00882E85" w:rsidRDefault="005C4734">
      <w:pPr>
        <w:ind w:left="260"/>
        <w:rPr>
          <w:sz w:val="20"/>
          <w:szCs w:val="20"/>
        </w:rPr>
      </w:pPr>
      <w:r>
        <w:rPr>
          <w:rFonts w:eastAsia="Times New Roman"/>
          <w:b/>
          <w:bCs/>
          <w:sz w:val="28"/>
          <w:szCs w:val="28"/>
        </w:rPr>
        <w:t>для анализа данных</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Аппаратное и программное обеспечение компьютера</w:t>
      </w:r>
    </w:p>
    <w:p w:rsidR="00882E85" w:rsidRDefault="00882E85">
      <w:pPr>
        <w:spacing w:line="174" w:lineRule="exact"/>
        <w:rPr>
          <w:sz w:val="20"/>
          <w:szCs w:val="20"/>
        </w:rPr>
      </w:pPr>
    </w:p>
    <w:p w:rsidR="00882E85" w:rsidRDefault="005C4734">
      <w:pPr>
        <w:spacing w:line="346" w:lineRule="auto"/>
        <w:ind w:left="980"/>
        <w:rPr>
          <w:sz w:val="20"/>
          <w:szCs w:val="20"/>
        </w:rPr>
      </w:pPr>
      <w:r>
        <w:rPr>
          <w:rFonts w:eastAsia="Times New Roman"/>
          <w:sz w:val="28"/>
          <w:szCs w:val="28"/>
        </w:rPr>
        <w:t xml:space="preserve">Аппаратное обеспечение компьютеров. Персональный компьютер. Многопроцессорные системы. </w:t>
      </w:r>
      <w:r>
        <w:rPr>
          <w:rFonts w:eastAsia="Times New Roman"/>
          <w:i/>
          <w:iCs/>
          <w:sz w:val="28"/>
          <w:szCs w:val="28"/>
        </w:rPr>
        <w:t>Суперкомпьютеры</w:t>
      </w:r>
      <w:r>
        <w:rPr>
          <w:rFonts w:eastAsia="Times New Roman"/>
          <w:sz w:val="28"/>
          <w:szCs w:val="28"/>
        </w:rPr>
        <w:t xml:space="preserve">. </w:t>
      </w:r>
      <w:r>
        <w:rPr>
          <w:rFonts w:eastAsia="Times New Roman"/>
          <w:i/>
          <w:iCs/>
          <w:sz w:val="28"/>
          <w:szCs w:val="28"/>
        </w:rPr>
        <w:t>Распределенные</w:t>
      </w:r>
    </w:p>
    <w:p w:rsidR="00882E85" w:rsidRDefault="00882E85">
      <w:pPr>
        <w:spacing w:line="21" w:lineRule="exact"/>
        <w:rPr>
          <w:sz w:val="20"/>
          <w:szCs w:val="20"/>
        </w:rPr>
      </w:pPr>
    </w:p>
    <w:p w:rsidR="00882E85" w:rsidRDefault="005C4734">
      <w:pPr>
        <w:ind w:left="260"/>
        <w:rPr>
          <w:sz w:val="20"/>
          <w:szCs w:val="20"/>
        </w:rPr>
      </w:pPr>
      <w:r>
        <w:rPr>
          <w:rFonts w:eastAsia="Times New Roman"/>
          <w:i/>
          <w:iCs/>
          <w:sz w:val="28"/>
          <w:szCs w:val="28"/>
        </w:rPr>
        <w:t>вычислительные системы и обработка больших данных.</w:t>
      </w:r>
      <w:r>
        <w:rPr>
          <w:rFonts w:eastAsia="Times New Roman"/>
          <w:sz w:val="28"/>
          <w:szCs w:val="28"/>
        </w:rPr>
        <w:t xml:space="preserve"> Мобильные цифровые</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94" w:lineRule="exact"/>
        <w:rPr>
          <w:sz w:val="20"/>
          <w:szCs w:val="20"/>
        </w:rPr>
      </w:pPr>
    </w:p>
    <w:p w:rsidR="00882E85" w:rsidRDefault="005C4734">
      <w:pPr>
        <w:ind w:right="-259"/>
        <w:jc w:val="center"/>
        <w:rPr>
          <w:sz w:val="20"/>
          <w:szCs w:val="20"/>
        </w:rPr>
      </w:pPr>
      <w:r>
        <w:rPr>
          <w:rFonts w:eastAsia="Times New Roman"/>
        </w:rPr>
        <w:t>379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tabs>
          <w:tab w:val="left" w:pos="1860"/>
          <w:tab w:val="left" w:pos="2300"/>
          <w:tab w:val="left" w:pos="2900"/>
          <w:tab w:val="left" w:pos="3740"/>
          <w:tab w:val="left" w:pos="4180"/>
          <w:tab w:val="left" w:pos="6440"/>
          <w:tab w:val="left" w:pos="8240"/>
        </w:tabs>
        <w:ind w:left="260"/>
        <w:rPr>
          <w:sz w:val="20"/>
          <w:szCs w:val="20"/>
        </w:rPr>
      </w:pPr>
      <w:bookmarkStart w:id="380" w:name="page759"/>
      <w:bookmarkEnd w:id="380"/>
      <w:r>
        <w:rPr>
          <w:rFonts w:eastAsia="Times New Roman"/>
          <w:sz w:val="28"/>
          <w:szCs w:val="28"/>
        </w:rPr>
        <w:lastRenderedPageBreak/>
        <w:t>устройства</w:t>
      </w:r>
      <w:r>
        <w:rPr>
          <w:rFonts w:eastAsia="Times New Roman"/>
          <w:sz w:val="28"/>
          <w:szCs w:val="28"/>
        </w:rPr>
        <w:tab/>
        <w:t>и</w:t>
      </w:r>
      <w:r>
        <w:rPr>
          <w:rFonts w:eastAsia="Times New Roman"/>
          <w:sz w:val="28"/>
          <w:szCs w:val="28"/>
        </w:rPr>
        <w:tab/>
        <w:t>их</w:t>
      </w:r>
      <w:r>
        <w:rPr>
          <w:rFonts w:eastAsia="Times New Roman"/>
          <w:sz w:val="28"/>
          <w:szCs w:val="28"/>
        </w:rPr>
        <w:tab/>
        <w:t>роль</w:t>
      </w:r>
      <w:r>
        <w:rPr>
          <w:rFonts w:eastAsia="Times New Roman"/>
          <w:sz w:val="28"/>
          <w:szCs w:val="28"/>
        </w:rPr>
        <w:tab/>
        <w:t>в</w:t>
      </w:r>
      <w:r>
        <w:rPr>
          <w:rFonts w:eastAsia="Times New Roman"/>
          <w:sz w:val="28"/>
          <w:szCs w:val="28"/>
        </w:rPr>
        <w:tab/>
        <w:t>коммуникациях.</w:t>
      </w:r>
      <w:r>
        <w:rPr>
          <w:sz w:val="20"/>
          <w:szCs w:val="20"/>
        </w:rPr>
        <w:tab/>
      </w:r>
      <w:r>
        <w:rPr>
          <w:rFonts w:eastAsia="Times New Roman"/>
          <w:i/>
          <w:iCs/>
          <w:sz w:val="28"/>
          <w:szCs w:val="28"/>
        </w:rPr>
        <w:t>Встроенные</w:t>
      </w:r>
      <w:r>
        <w:rPr>
          <w:sz w:val="20"/>
          <w:szCs w:val="20"/>
        </w:rPr>
        <w:tab/>
      </w:r>
      <w:r>
        <w:rPr>
          <w:rFonts w:eastAsia="Times New Roman"/>
          <w:i/>
          <w:iCs/>
          <w:sz w:val="27"/>
          <w:szCs w:val="27"/>
        </w:rPr>
        <w:t>компьютеры.</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Микроконтроллеры. Роботизированные производства.</w:t>
      </w:r>
    </w:p>
    <w:p w:rsidR="00882E85" w:rsidRDefault="00882E85">
      <w:pPr>
        <w:spacing w:line="174" w:lineRule="exact"/>
        <w:rPr>
          <w:sz w:val="20"/>
          <w:szCs w:val="20"/>
        </w:rPr>
      </w:pPr>
    </w:p>
    <w:p w:rsidR="00882E85" w:rsidRDefault="005C4734">
      <w:pPr>
        <w:spacing w:line="350" w:lineRule="auto"/>
        <w:ind w:left="260" w:firstLine="711"/>
        <w:jc w:val="both"/>
        <w:rPr>
          <w:sz w:val="20"/>
          <w:szCs w:val="20"/>
        </w:rPr>
      </w:pPr>
      <w:r>
        <w:rPr>
          <w:rFonts w:eastAsia="Times New Roman"/>
          <w:sz w:val="28"/>
          <w:szCs w:val="28"/>
        </w:rPr>
        <w:t>Соответствие конфигурации компьютера решаемым задачам. Тенденции развития аппаратного обеспечения компьютеров.</w:t>
      </w:r>
    </w:p>
    <w:p w:rsidR="00882E85" w:rsidRDefault="00882E85">
      <w:pPr>
        <w:spacing w:line="31" w:lineRule="exact"/>
        <w:rPr>
          <w:sz w:val="20"/>
          <w:szCs w:val="20"/>
        </w:rPr>
      </w:pPr>
    </w:p>
    <w:p w:rsidR="00882E85" w:rsidRDefault="005C4734">
      <w:pPr>
        <w:spacing w:line="353" w:lineRule="auto"/>
        <w:ind w:left="260" w:right="20" w:firstLine="711"/>
        <w:jc w:val="both"/>
        <w:rPr>
          <w:sz w:val="20"/>
          <w:szCs w:val="20"/>
        </w:rPr>
      </w:pPr>
      <w:r>
        <w:rPr>
          <w:rFonts w:eastAsia="Times New Roman"/>
          <w:sz w:val="28"/>
          <w:szCs w:val="28"/>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 Программное обеспечение мобильных устройств.</w:t>
      </w:r>
    </w:p>
    <w:p w:rsidR="00882E85" w:rsidRDefault="00882E85">
      <w:pPr>
        <w:spacing w:line="29" w:lineRule="exact"/>
        <w:rPr>
          <w:sz w:val="20"/>
          <w:szCs w:val="20"/>
        </w:rPr>
      </w:pPr>
    </w:p>
    <w:p w:rsidR="00882E85" w:rsidRDefault="005C4734">
      <w:pPr>
        <w:spacing w:line="353" w:lineRule="auto"/>
        <w:ind w:left="260" w:firstLine="721"/>
        <w:jc w:val="both"/>
        <w:rPr>
          <w:sz w:val="20"/>
          <w:szCs w:val="20"/>
        </w:rPr>
      </w:pPr>
      <w:r>
        <w:rPr>
          <w:rFonts w:eastAsia="Times New Roman"/>
          <w:i/>
          <w:iCs/>
          <w:sz w:val="28"/>
          <w:szCs w:val="28"/>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882E85" w:rsidRDefault="00882E85">
      <w:pPr>
        <w:spacing w:line="25"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 xml:space="preserve">Инсталляция и деинсталляция программного обеспечения. </w:t>
      </w:r>
      <w:r>
        <w:rPr>
          <w:rFonts w:eastAsia="Times New Roman"/>
          <w:i/>
          <w:iCs/>
          <w:sz w:val="28"/>
          <w:szCs w:val="28"/>
        </w:rPr>
        <w:t>Системное администрирование.</w:t>
      </w:r>
    </w:p>
    <w:p w:rsidR="00882E85" w:rsidRDefault="00882E85">
      <w:pPr>
        <w:spacing w:line="18" w:lineRule="exact"/>
        <w:rPr>
          <w:sz w:val="20"/>
          <w:szCs w:val="20"/>
        </w:rPr>
      </w:pPr>
    </w:p>
    <w:p w:rsidR="00882E85" w:rsidRDefault="005C4734">
      <w:pPr>
        <w:ind w:left="980"/>
        <w:rPr>
          <w:sz w:val="20"/>
          <w:szCs w:val="20"/>
        </w:rPr>
      </w:pPr>
      <w:r>
        <w:rPr>
          <w:rFonts w:eastAsia="Times New Roman"/>
          <w:sz w:val="28"/>
          <w:szCs w:val="28"/>
        </w:rPr>
        <w:t xml:space="preserve">Тенденции развития компьютеров. </w:t>
      </w:r>
      <w:r>
        <w:rPr>
          <w:rFonts w:eastAsia="Times New Roman"/>
          <w:i/>
          <w:iCs/>
          <w:sz w:val="28"/>
          <w:szCs w:val="28"/>
        </w:rPr>
        <w:t>Квантовые вычисления.</w:t>
      </w:r>
    </w:p>
    <w:p w:rsidR="00882E85" w:rsidRDefault="00882E85">
      <w:pPr>
        <w:spacing w:line="158" w:lineRule="exact"/>
        <w:rPr>
          <w:sz w:val="20"/>
          <w:szCs w:val="20"/>
        </w:rPr>
      </w:pPr>
    </w:p>
    <w:p w:rsidR="00882E85" w:rsidRDefault="005C4734">
      <w:pPr>
        <w:tabs>
          <w:tab w:val="left" w:pos="2160"/>
          <w:tab w:val="left" w:pos="3980"/>
          <w:tab w:val="left" w:pos="4340"/>
          <w:tab w:val="left" w:pos="5520"/>
          <w:tab w:val="left" w:pos="6600"/>
          <w:tab w:val="left" w:pos="7080"/>
          <w:tab w:val="left" w:pos="8820"/>
        </w:tabs>
        <w:ind w:left="960"/>
        <w:rPr>
          <w:sz w:val="20"/>
          <w:szCs w:val="20"/>
        </w:rPr>
      </w:pPr>
      <w:r>
        <w:rPr>
          <w:rFonts w:eastAsia="Times New Roman"/>
          <w:sz w:val="28"/>
          <w:szCs w:val="28"/>
        </w:rPr>
        <w:t>Техника</w:t>
      </w:r>
      <w:r>
        <w:rPr>
          <w:rFonts w:eastAsia="Times New Roman"/>
          <w:sz w:val="28"/>
          <w:szCs w:val="28"/>
        </w:rPr>
        <w:tab/>
        <w:t>безопасности</w:t>
      </w:r>
      <w:r>
        <w:rPr>
          <w:rFonts w:eastAsia="Times New Roman"/>
          <w:sz w:val="28"/>
          <w:szCs w:val="28"/>
        </w:rPr>
        <w:tab/>
        <w:t>и</w:t>
      </w:r>
      <w:r>
        <w:rPr>
          <w:rFonts w:eastAsia="Times New Roman"/>
          <w:sz w:val="28"/>
          <w:szCs w:val="28"/>
        </w:rPr>
        <w:tab/>
        <w:t>правила</w:t>
      </w:r>
      <w:r>
        <w:rPr>
          <w:rFonts w:eastAsia="Times New Roman"/>
          <w:sz w:val="28"/>
          <w:szCs w:val="28"/>
        </w:rPr>
        <w:tab/>
        <w:t>работы</w:t>
      </w:r>
      <w:r>
        <w:rPr>
          <w:rFonts w:eastAsia="Times New Roman"/>
          <w:sz w:val="28"/>
          <w:szCs w:val="28"/>
        </w:rPr>
        <w:tab/>
        <w:t>на</w:t>
      </w:r>
      <w:r>
        <w:rPr>
          <w:rFonts w:eastAsia="Times New Roman"/>
          <w:sz w:val="28"/>
          <w:szCs w:val="28"/>
        </w:rPr>
        <w:tab/>
        <w:t>компьютере.</w:t>
      </w:r>
      <w:r>
        <w:rPr>
          <w:sz w:val="20"/>
          <w:szCs w:val="20"/>
        </w:rPr>
        <w:tab/>
      </w:r>
      <w:r>
        <w:rPr>
          <w:rFonts w:eastAsia="Times New Roman"/>
          <w:sz w:val="27"/>
          <w:szCs w:val="27"/>
        </w:rPr>
        <w:t>Гигиена,</w:t>
      </w:r>
    </w:p>
    <w:p w:rsidR="00882E85" w:rsidRDefault="00882E85">
      <w:pPr>
        <w:spacing w:line="163" w:lineRule="exact"/>
        <w:rPr>
          <w:sz w:val="20"/>
          <w:szCs w:val="20"/>
        </w:rPr>
      </w:pPr>
    </w:p>
    <w:p w:rsidR="00882E85" w:rsidRDefault="005C4734">
      <w:pPr>
        <w:tabs>
          <w:tab w:val="left" w:pos="2200"/>
          <w:tab w:val="left" w:pos="5080"/>
          <w:tab w:val="left" w:pos="7580"/>
          <w:tab w:val="left" w:pos="9420"/>
        </w:tabs>
        <w:ind w:left="260"/>
        <w:rPr>
          <w:sz w:val="20"/>
          <w:szCs w:val="20"/>
        </w:rPr>
      </w:pPr>
      <w:r>
        <w:rPr>
          <w:rFonts w:eastAsia="Times New Roman"/>
          <w:sz w:val="28"/>
          <w:szCs w:val="28"/>
        </w:rPr>
        <w:t>эргономика,</w:t>
      </w:r>
      <w:r>
        <w:rPr>
          <w:sz w:val="20"/>
          <w:szCs w:val="20"/>
        </w:rPr>
        <w:tab/>
      </w:r>
      <w:r>
        <w:rPr>
          <w:rFonts w:eastAsia="Times New Roman"/>
          <w:sz w:val="28"/>
          <w:szCs w:val="28"/>
        </w:rPr>
        <w:t>ресурсосбережение,</w:t>
      </w:r>
      <w:r>
        <w:rPr>
          <w:sz w:val="20"/>
          <w:szCs w:val="20"/>
        </w:rPr>
        <w:tab/>
      </w:r>
      <w:r>
        <w:rPr>
          <w:rFonts w:eastAsia="Times New Roman"/>
          <w:sz w:val="28"/>
          <w:szCs w:val="28"/>
        </w:rPr>
        <w:t>технологические</w:t>
      </w:r>
      <w:r>
        <w:rPr>
          <w:sz w:val="20"/>
          <w:szCs w:val="20"/>
        </w:rPr>
        <w:tab/>
      </w:r>
      <w:r>
        <w:rPr>
          <w:rFonts w:eastAsia="Times New Roman"/>
          <w:sz w:val="28"/>
          <w:szCs w:val="28"/>
        </w:rPr>
        <w:t>требования</w:t>
      </w:r>
      <w:r>
        <w:rPr>
          <w:sz w:val="20"/>
          <w:szCs w:val="20"/>
        </w:rPr>
        <w:tab/>
      </w:r>
      <w:r>
        <w:rPr>
          <w:rFonts w:eastAsia="Times New Roman"/>
          <w:sz w:val="28"/>
          <w:szCs w:val="28"/>
        </w:rPr>
        <w:t>при</w:t>
      </w:r>
    </w:p>
    <w:p w:rsidR="00882E85" w:rsidRDefault="00882E85">
      <w:pPr>
        <w:spacing w:line="174" w:lineRule="exact"/>
        <w:rPr>
          <w:sz w:val="20"/>
          <w:szCs w:val="20"/>
        </w:rPr>
      </w:pPr>
    </w:p>
    <w:p w:rsidR="00882E85" w:rsidRDefault="005C4734">
      <w:pPr>
        <w:spacing w:line="355" w:lineRule="auto"/>
        <w:ind w:left="260"/>
        <w:jc w:val="both"/>
        <w:rPr>
          <w:sz w:val="20"/>
          <w:szCs w:val="20"/>
        </w:rPr>
      </w:pPr>
      <w:r>
        <w:rPr>
          <w:rFonts w:eastAsia="Times New Roman"/>
          <w:sz w:val="28"/>
          <w:szCs w:val="28"/>
        </w:rPr>
        <w:t xml:space="preserve">эксплуатации компьютерного рабочего места. </w:t>
      </w:r>
      <w:r>
        <w:rPr>
          <w:rFonts w:eastAsia="Times New Roman"/>
          <w:i/>
          <w:iCs/>
          <w:sz w:val="28"/>
          <w:szCs w:val="28"/>
        </w:rPr>
        <w:t>Проектирование автоматизированного рабочего места в соответствии с целями его использования.</w:t>
      </w:r>
    </w:p>
    <w:p w:rsidR="00882E85" w:rsidRDefault="00882E85">
      <w:pPr>
        <w:spacing w:line="21" w:lineRule="exact"/>
        <w:rPr>
          <w:sz w:val="20"/>
          <w:szCs w:val="20"/>
        </w:rPr>
      </w:pPr>
    </w:p>
    <w:p w:rsidR="00882E85" w:rsidRDefault="005C4734">
      <w:pPr>
        <w:spacing w:line="355" w:lineRule="auto"/>
        <w:ind w:left="260" w:right="20" w:firstLine="711"/>
        <w:jc w:val="both"/>
        <w:rPr>
          <w:sz w:val="20"/>
          <w:szCs w:val="20"/>
        </w:rPr>
      </w:pPr>
      <w:r>
        <w:rPr>
          <w:rFonts w:eastAsia="Times New Roman"/>
          <w:i/>
          <w:iCs/>
          <w:sz w:val="28"/>
          <w:szCs w:val="28"/>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882E85" w:rsidRDefault="00882E85">
      <w:pPr>
        <w:spacing w:line="11" w:lineRule="exact"/>
        <w:rPr>
          <w:sz w:val="20"/>
          <w:szCs w:val="20"/>
        </w:rPr>
      </w:pPr>
    </w:p>
    <w:p w:rsidR="00882E85" w:rsidRDefault="005C4734">
      <w:pPr>
        <w:ind w:left="980"/>
        <w:rPr>
          <w:sz w:val="20"/>
          <w:szCs w:val="20"/>
        </w:rPr>
      </w:pPr>
      <w:r>
        <w:rPr>
          <w:rFonts w:eastAsia="Times New Roman"/>
          <w:b/>
          <w:bCs/>
          <w:sz w:val="28"/>
          <w:szCs w:val="28"/>
        </w:rPr>
        <w:t>Подготовка текстов и демонстрационных материалов</w:t>
      </w:r>
    </w:p>
    <w:p w:rsidR="00882E85" w:rsidRDefault="00882E85">
      <w:pPr>
        <w:spacing w:line="174"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Технологии создания текстовых документов. Вставка графических объектов, таблиц. Использование готовых шаблонов и создание собственных.</w:t>
      </w:r>
    </w:p>
    <w:p w:rsidR="00882E85" w:rsidRDefault="00882E85">
      <w:pPr>
        <w:spacing w:line="37"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0" w:lineRule="exact"/>
        <w:rPr>
          <w:sz w:val="20"/>
          <w:szCs w:val="20"/>
        </w:rPr>
      </w:pPr>
    </w:p>
    <w:p w:rsidR="00882E85" w:rsidRDefault="005C4734">
      <w:pPr>
        <w:ind w:right="-259"/>
        <w:jc w:val="center"/>
        <w:rPr>
          <w:sz w:val="20"/>
          <w:szCs w:val="20"/>
        </w:rPr>
      </w:pPr>
      <w:r>
        <w:rPr>
          <w:rFonts w:eastAsia="Times New Roman"/>
        </w:rPr>
        <w:t>380</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49" w:lineRule="auto"/>
        <w:ind w:left="260" w:right="20"/>
        <w:jc w:val="both"/>
        <w:rPr>
          <w:sz w:val="20"/>
          <w:szCs w:val="20"/>
        </w:rPr>
      </w:pPr>
      <w:bookmarkStart w:id="381" w:name="page761"/>
      <w:bookmarkEnd w:id="381"/>
      <w:r>
        <w:rPr>
          <w:rFonts w:eastAsia="Times New Roman"/>
          <w:sz w:val="28"/>
          <w:szCs w:val="28"/>
        </w:rPr>
        <w:lastRenderedPageBreak/>
        <w:t>описание документов. Коллективная работа с документами. Рецензирование текста.</w:t>
      </w:r>
    </w:p>
    <w:p w:rsidR="00882E85" w:rsidRDefault="00882E85">
      <w:pPr>
        <w:spacing w:line="28" w:lineRule="exact"/>
        <w:rPr>
          <w:sz w:val="20"/>
          <w:szCs w:val="20"/>
        </w:rPr>
      </w:pPr>
    </w:p>
    <w:p w:rsidR="00882E85" w:rsidRDefault="005C4734">
      <w:pPr>
        <w:spacing w:line="350" w:lineRule="auto"/>
        <w:ind w:left="980"/>
        <w:rPr>
          <w:sz w:val="20"/>
          <w:szCs w:val="20"/>
        </w:rPr>
      </w:pPr>
      <w:r>
        <w:rPr>
          <w:rFonts w:eastAsia="Times New Roman"/>
          <w:sz w:val="28"/>
          <w:szCs w:val="28"/>
        </w:rPr>
        <w:t xml:space="preserve">Средства создания и редактирования математических текстов. Технические средства ввода текста. Распознавание текста. </w:t>
      </w:r>
      <w:r>
        <w:rPr>
          <w:rFonts w:eastAsia="Times New Roman"/>
          <w:i/>
          <w:iCs/>
          <w:sz w:val="28"/>
          <w:szCs w:val="28"/>
        </w:rPr>
        <w:t>Распознавание</w:t>
      </w:r>
    </w:p>
    <w:p w:rsidR="00882E85" w:rsidRDefault="00882E85">
      <w:pPr>
        <w:spacing w:line="31" w:lineRule="exact"/>
        <w:rPr>
          <w:sz w:val="20"/>
          <w:szCs w:val="20"/>
        </w:rPr>
      </w:pPr>
    </w:p>
    <w:p w:rsidR="00882E85" w:rsidRDefault="005C4734">
      <w:pPr>
        <w:spacing w:line="346" w:lineRule="auto"/>
        <w:ind w:left="260"/>
        <w:jc w:val="both"/>
        <w:rPr>
          <w:sz w:val="20"/>
          <w:szCs w:val="20"/>
        </w:rPr>
      </w:pPr>
      <w:r>
        <w:rPr>
          <w:rFonts w:eastAsia="Times New Roman"/>
          <w:i/>
          <w:iCs/>
          <w:sz w:val="28"/>
          <w:szCs w:val="28"/>
        </w:rPr>
        <w:t>устной речи. Компьютерная верстка текста. Настольно-издательские системы.</w:t>
      </w:r>
    </w:p>
    <w:p w:rsidR="00882E85" w:rsidRDefault="00882E85">
      <w:pPr>
        <w:spacing w:line="26" w:lineRule="exact"/>
        <w:rPr>
          <w:sz w:val="20"/>
          <w:szCs w:val="20"/>
        </w:rPr>
      </w:pPr>
    </w:p>
    <w:p w:rsidR="00882E85" w:rsidRDefault="005C4734">
      <w:pPr>
        <w:ind w:left="980"/>
        <w:rPr>
          <w:sz w:val="20"/>
          <w:szCs w:val="20"/>
        </w:rPr>
      </w:pPr>
      <w:r>
        <w:rPr>
          <w:rFonts w:eastAsia="Times New Roman"/>
          <w:b/>
          <w:bCs/>
          <w:sz w:val="28"/>
          <w:szCs w:val="28"/>
        </w:rPr>
        <w:t>Работа с аудиовизуальными данными</w:t>
      </w:r>
    </w:p>
    <w:p w:rsidR="00882E85" w:rsidRDefault="00882E85">
      <w:pPr>
        <w:spacing w:line="174" w:lineRule="exact"/>
        <w:rPr>
          <w:sz w:val="20"/>
          <w:szCs w:val="20"/>
        </w:rPr>
      </w:pPr>
    </w:p>
    <w:p w:rsidR="00882E85" w:rsidRDefault="005C4734">
      <w:pPr>
        <w:spacing w:line="353" w:lineRule="auto"/>
        <w:ind w:left="260" w:right="20" w:firstLine="711"/>
        <w:jc w:val="both"/>
        <w:rPr>
          <w:sz w:val="20"/>
          <w:szCs w:val="20"/>
        </w:rPr>
      </w:pPr>
      <w:r>
        <w:rPr>
          <w:rFonts w:eastAsia="Times New Roman"/>
          <w:sz w:val="28"/>
          <w:szCs w:val="28"/>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882E85" w:rsidRDefault="00882E85">
      <w:pPr>
        <w:spacing w:line="25"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Работа с векторными графическими объектами. Группировка и трансформация объектов.</w:t>
      </w:r>
    </w:p>
    <w:p w:rsidR="00882E85" w:rsidRDefault="00882E85">
      <w:pPr>
        <w:spacing w:line="18" w:lineRule="exact"/>
        <w:rPr>
          <w:sz w:val="20"/>
          <w:szCs w:val="20"/>
        </w:rPr>
      </w:pPr>
    </w:p>
    <w:p w:rsidR="00882E85" w:rsidRDefault="005C4734">
      <w:pPr>
        <w:ind w:left="980"/>
        <w:rPr>
          <w:sz w:val="20"/>
          <w:szCs w:val="20"/>
        </w:rPr>
      </w:pPr>
      <w:r>
        <w:rPr>
          <w:rFonts w:eastAsia="Times New Roman"/>
          <w:sz w:val="28"/>
          <w:szCs w:val="28"/>
        </w:rPr>
        <w:t>Технологии ввода и обработки звуковой и видеоинформации.</w:t>
      </w:r>
    </w:p>
    <w:p w:rsidR="00882E85" w:rsidRDefault="00882E85">
      <w:pPr>
        <w:spacing w:line="174" w:lineRule="exact"/>
        <w:rPr>
          <w:sz w:val="20"/>
          <w:szCs w:val="20"/>
        </w:rPr>
      </w:pPr>
    </w:p>
    <w:p w:rsidR="00882E85" w:rsidRDefault="005C4734">
      <w:pPr>
        <w:spacing w:line="356" w:lineRule="auto"/>
        <w:ind w:left="260" w:right="20" w:firstLine="711"/>
        <w:jc w:val="both"/>
        <w:rPr>
          <w:sz w:val="20"/>
          <w:szCs w:val="20"/>
        </w:rPr>
      </w:pPr>
      <w:r>
        <w:rPr>
          <w:rFonts w:eastAsia="Times New Roman"/>
          <w:i/>
          <w:iCs/>
          <w:sz w:val="28"/>
          <w:szCs w:val="28"/>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882E85" w:rsidRDefault="00882E85">
      <w:pPr>
        <w:spacing w:line="14" w:lineRule="exact"/>
        <w:rPr>
          <w:sz w:val="20"/>
          <w:szCs w:val="20"/>
        </w:rPr>
      </w:pPr>
    </w:p>
    <w:p w:rsidR="00882E85" w:rsidRDefault="005C4734">
      <w:pPr>
        <w:ind w:left="980"/>
        <w:rPr>
          <w:sz w:val="20"/>
          <w:szCs w:val="20"/>
        </w:rPr>
      </w:pPr>
      <w:r>
        <w:rPr>
          <w:rFonts w:eastAsia="Times New Roman"/>
          <w:b/>
          <w:bCs/>
          <w:sz w:val="28"/>
          <w:szCs w:val="28"/>
        </w:rPr>
        <w:t>Электронные (динамические) таблицы</w:t>
      </w:r>
    </w:p>
    <w:p w:rsidR="00882E85" w:rsidRDefault="00882E85">
      <w:pPr>
        <w:spacing w:line="169" w:lineRule="exact"/>
        <w:rPr>
          <w:sz w:val="20"/>
          <w:szCs w:val="20"/>
        </w:rPr>
      </w:pPr>
    </w:p>
    <w:p w:rsidR="00882E85" w:rsidRDefault="005C4734">
      <w:pPr>
        <w:spacing w:line="356" w:lineRule="auto"/>
        <w:ind w:left="260" w:firstLine="721"/>
        <w:jc w:val="both"/>
        <w:rPr>
          <w:sz w:val="20"/>
          <w:szCs w:val="20"/>
        </w:rPr>
      </w:pPr>
      <w:r>
        <w:rPr>
          <w:rFonts w:eastAsia="Times New Roman"/>
          <w:sz w:val="28"/>
          <w:szCs w:val="28"/>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Коллективная работа с данными. </w:t>
      </w:r>
      <w:r>
        <w:rPr>
          <w:rFonts w:eastAsia="Times New Roman"/>
          <w:i/>
          <w:iCs/>
          <w:sz w:val="28"/>
          <w:szCs w:val="28"/>
        </w:rPr>
        <w:t>Подключение к внешним данным и их импорт.</w:t>
      </w:r>
    </w:p>
    <w:p w:rsidR="00882E85" w:rsidRDefault="00882E85">
      <w:pPr>
        <w:spacing w:line="25" w:lineRule="exact"/>
        <w:rPr>
          <w:sz w:val="20"/>
          <w:szCs w:val="20"/>
        </w:rPr>
      </w:pPr>
    </w:p>
    <w:p w:rsidR="00882E85" w:rsidRDefault="005C4734">
      <w:pPr>
        <w:spacing w:line="346" w:lineRule="auto"/>
        <w:ind w:left="980" w:right="20"/>
        <w:rPr>
          <w:sz w:val="20"/>
          <w:szCs w:val="20"/>
        </w:rPr>
      </w:pPr>
      <w:r>
        <w:rPr>
          <w:rFonts w:eastAsia="Times New Roman"/>
          <w:sz w:val="28"/>
          <w:szCs w:val="28"/>
        </w:rPr>
        <w:t>Решение вычислительных задач из различных предметных областей. Компьютерные средства представления и анализа данных. Визуализация</w:t>
      </w:r>
    </w:p>
    <w:p w:rsidR="00882E85" w:rsidRDefault="00882E85">
      <w:pPr>
        <w:spacing w:line="21" w:lineRule="exact"/>
        <w:rPr>
          <w:sz w:val="20"/>
          <w:szCs w:val="20"/>
        </w:rPr>
      </w:pPr>
    </w:p>
    <w:p w:rsidR="00882E85" w:rsidRDefault="005C4734">
      <w:pPr>
        <w:ind w:left="260"/>
        <w:rPr>
          <w:sz w:val="20"/>
          <w:szCs w:val="20"/>
        </w:rPr>
      </w:pPr>
      <w:r>
        <w:rPr>
          <w:rFonts w:eastAsia="Times New Roman"/>
          <w:sz w:val="28"/>
          <w:szCs w:val="28"/>
        </w:rPr>
        <w:t>данных.</w:t>
      </w:r>
    </w:p>
    <w:p w:rsidR="00882E85" w:rsidRDefault="00882E85">
      <w:pPr>
        <w:spacing w:line="168" w:lineRule="exact"/>
        <w:rPr>
          <w:sz w:val="20"/>
          <w:szCs w:val="20"/>
        </w:rPr>
      </w:pPr>
    </w:p>
    <w:p w:rsidR="00882E85" w:rsidRDefault="005C4734">
      <w:pPr>
        <w:ind w:left="980"/>
        <w:rPr>
          <w:sz w:val="20"/>
          <w:szCs w:val="20"/>
        </w:rPr>
      </w:pPr>
      <w:r>
        <w:rPr>
          <w:rFonts w:eastAsia="Times New Roman"/>
          <w:b/>
          <w:bCs/>
          <w:sz w:val="28"/>
          <w:szCs w:val="28"/>
        </w:rPr>
        <w:t>Базы данных</w:t>
      </w:r>
    </w:p>
    <w:p w:rsidR="00882E85" w:rsidRDefault="00882E85">
      <w:pPr>
        <w:spacing w:line="153" w:lineRule="exact"/>
        <w:rPr>
          <w:sz w:val="20"/>
          <w:szCs w:val="20"/>
        </w:rPr>
      </w:pPr>
    </w:p>
    <w:p w:rsidR="00882E85" w:rsidRDefault="005C4734">
      <w:pPr>
        <w:ind w:left="980"/>
        <w:rPr>
          <w:sz w:val="20"/>
          <w:szCs w:val="20"/>
        </w:rPr>
      </w:pPr>
      <w:r>
        <w:rPr>
          <w:rFonts w:eastAsia="Times New Roman"/>
          <w:sz w:val="28"/>
          <w:szCs w:val="28"/>
        </w:rPr>
        <w:t>Понятие  и  назначение  базы данных (далее  –  БД).  Классификация  БД.</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Системы  управления  БД  (СУБД).  Таблицы.  Запись  и  поле.  Ключевое  поле.</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94" w:lineRule="exact"/>
        <w:rPr>
          <w:sz w:val="20"/>
          <w:szCs w:val="20"/>
        </w:rPr>
      </w:pPr>
    </w:p>
    <w:p w:rsidR="00882E85" w:rsidRDefault="005C4734">
      <w:pPr>
        <w:ind w:right="-259"/>
        <w:jc w:val="center"/>
        <w:rPr>
          <w:sz w:val="20"/>
          <w:szCs w:val="20"/>
        </w:rPr>
      </w:pPr>
      <w:r>
        <w:rPr>
          <w:rFonts w:eastAsia="Times New Roman"/>
        </w:rPr>
        <w:t>381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260"/>
        <w:rPr>
          <w:sz w:val="20"/>
          <w:szCs w:val="20"/>
        </w:rPr>
      </w:pPr>
      <w:bookmarkStart w:id="382" w:name="page763"/>
      <w:bookmarkEnd w:id="382"/>
      <w:r>
        <w:rPr>
          <w:rFonts w:eastAsia="Times New Roman"/>
          <w:sz w:val="28"/>
          <w:szCs w:val="28"/>
        </w:rPr>
        <w:lastRenderedPageBreak/>
        <w:t>Типы данных.  Запрос.  Типы запросов.  Запросы с  параметрами.  Сортировка.</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Фильтрация. Вычисляемые поля.</w:t>
      </w:r>
    </w:p>
    <w:p w:rsidR="00882E85" w:rsidRDefault="00882E85">
      <w:pPr>
        <w:spacing w:line="158" w:lineRule="exact"/>
        <w:rPr>
          <w:sz w:val="20"/>
          <w:szCs w:val="20"/>
        </w:rPr>
      </w:pPr>
    </w:p>
    <w:p w:rsidR="00882E85" w:rsidRDefault="005C4734">
      <w:pPr>
        <w:ind w:left="980"/>
        <w:rPr>
          <w:sz w:val="20"/>
          <w:szCs w:val="20"/>
        </w:rPr>
      </w:pPr>
      <w:r>
        <w:rPr>
          <w:rFonts w:eastAsia="Times New Roman"/>
          <w:i/>
          <w:iCs/>
          <w:sz w:val="28"/>
          <w:szCs w:val="28"/>
        </w:rPr>
        <w:t>Формы. Отчеты.</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 xml:space="preserve">Многотабличные БД. Связи между таблицами. </w:t>
      </w:r>
      <w:r>
        <w:rPr>
          <w:rFonts w:eastAsia="Times New Roman"/>
          <w:i/>
          <w:iCs/>
          <w:sz w:val="28"/>
          <w:szCs w:val="28"/>
        </w:rPr>
        <w:t>Нормализация</w:t>
      </w:r>
      <w:r>
        <w:rPr>
          <w:rFonts w:eastAsia="Times New Roman"/>
          <w:sz w:val="28"/>
          <w:szCs w:val="28"/>
        </w:rPr>
        <w:t>.</w:t>
      </w:r>
    </w:p>
    <w:p w:rsidR="00882E85" w:rsidRDefault="00882E85">
      <w:pPr>
        <w:spacing w:line="168" w:lineRule="exact"/>
        <w:rPr>
          <w:sz w:val="20"/>
          <w:szCs w:val="20"/>
        </w:rPr>
      </w:pPr>
    </w:p>
    <w:p w:rsidR="00882E85" w:rsidRDefault="005C4734">
      <w:pPr>
        <w:ind w:left="980"/>
        <w:rPr>
          <w:sz w:val="20"/>
          <w:szCs w:val="20"/>
        </w:rPr>
      </w:pPr>
      <w:r>
        <w:rPr>
          <w:rFonts w:eastAsia="Times New Roman"/>
          <w:b/>
          <w:bCs/>
          <w:sz w:val="28"/>
          <w:szCs w:val="28"/>
        </w:rPr>
        <w:t>Подготовка и выполнение исследовательского проекта</w:t>
      </w:r>
    </w:p>
    <w:p w:rsidR="00882E85" w:rsidRDefault="00882E85">
      <w:pPr>
        <w:spacing w:line="169" w:lineRule="exact"/>
        <w:rPr>
          <w:sz w:val="20"/>
          <w:szCs w:val="20"/>
        </w:rPr>
      </w:pPr>
    </w:p>
    <w:p w:rsidR="00882E85" w:rsidRDefault="005C4734">
      <w:pPr>
        <w:spacing w:line="357" w:lineRule="auto"/>
        <w:ind w:left="260" w:right="20" w:firstLine="711"/>
        <w:jc w:val="both"/>
        <w:rPr>
          <w:sz w:val="20"/>
          <w:szCs w:val="20"/>
        </w:rPr>
      </w:pPr>
      <w:r>
        <w:rPr>
          <w:rFonts w:eastAsia="Times New Roman"/>
          <w:sz w:val="28"/>
          <w:szCs w:val="28"/>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882E85" w:rsidRDefault="00882E85">
      <w:pPr>
        <w:spacing w:line="27" w:lineRule="exact"/>
        <w:rPr>
          <w:sz w:val="20"/>
          <w:szCs w:val="20"/>
        </w:rPr>
      </w:pPr>
    </w:p>
    <w:p w:rsidR="00882E85" w:rsidRDefault="005C4734">
      <w:pPr>
        <w:spacing w:line="373" w:lineRule="auto"/>
        <w:ind w:left="980" w:right="120"/>
        <w:rPr>
          <w:sz w:val="20"/>
          <w:szCs w:val="20"/>
        </w:rPr>
      </w:pPr>
      <w:r>
        <w:rPr>
          <w:rFonts w:eastAsia="Times New Roman"/>
          <w:sz w:val="27"/>
          <w:szCs w:val="27"/>
        </w:rPr>
        <w:t>Статистическая обработка данных. Обработка результатов эксперимента.</w:t>
      </w:r>
      <w:r>
        <w:rPr>
          <w:rFonts w:eastAsia="Times New Roman"/>
          <w:b/>
          <w:bCs/>
          <w:i/>
          <w:iCs/>
          <w:sz w:val="27"/>
          <w:szCs w:val="27"/>
        </w:rPr>
        <w:t xml:space="preserve"> Системы искусственного интеллекта и машинное обучение</w:t>
      </w:r>
    </w:p>
    <w:p w:rsidR="00882E85" w:rsidRDefault="005C4734">
      <w:pPr>
        <w:spacing w:line="353" w:lineRule="auto"/>
        <w:ind w:left="260" w:firstLine="711"/>
        <w:jc w:val="both"/>
        <w:rPr>
          <w:sz w:val="20"/>
          <w:szCs w:val="20"/>
        </w:rPr>
      </w:pPr>
      <w:r>
        <w:rPr>
          <w:rFonts w:eastAsia="Times New Roman"/>
          <w:i/>
          <w:iCs/>
          <w:sz w:val="28"/>
          <w:szCs w:val="28"/>
        </w:rPr>
        <w:t>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w:t>
      </w:r>
    </w:p>
    <w:p w:rsidR="00882E85" w:rsidRDefault="00882E85">
      <w:pPr>
        <w:spacing w:line="29" w:lineRule="exact"/>
        <w:rPr>
          <w:sz w:val="20"/>
          <w:szCs w:val="20"/>
        </w:rPr>
      </w:pPr>
    </w:p>
    <w:p w:rsidR="00882E85" w:rsidRDefault="005C4734">
      <w:pPr>
        <w:spacing w:line="353" w:lineRule="auto"/>
        <w:ind w:left="260" w:firstLine="711"/>
        <w:jc w:val="both"/>
        <w:rPr>
          <w:sz w:val="20"/>
          <w:szCs w:val="20"/>
        </w:rPr>
      </w:pPr>
      <w:r>
        <w:rPr>
          <w:rFonts w:eastAsia="Times New Roman"/>
          <w:i/>
          <w:iCs/>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882E85" w:rsidRDefault="00882E85">
      <w:pPr>
        <w:spacing w:line="200" w:lineRule="exact"/>
        <w:rPr>
          <w:sz w:val="20"/>
          <w:szCs w:val="20"/>
        </w:rPr>
      </w:pPr>
    </w:p>
    <w:p w:rsidR="00882E85" w:rsidRDefault="00882E85">
      <w:pPr>
        <w:spacing w:line="320" w:lineRule="exact"/>
        <w:rPr>
          <w:sz w:val="20"/>
          <w:szCs w:val="20"/>
        </w:rPr>
      </w:pPr>
    </w:p>
    <w:p w:rsidR="00882E85" w:rsidRDefault="005C4734">
      <w:pPr>
        <w:spacing w:line="346" w:lineRule="auto"/>
        <w:ind w:left="980" w:right="3740"/>
        <w:rPr>
          <w:sz w:val="20"/>
          <w:szCs w:val="20"/>
        </w:rPr>
      </w:pPr>
      <w:r>
        <w:rPr>
          <w:rFonts w:eastAsia="Times New Roman"/>
          <w:b/>
          <w:bCs/>
          <w:sz w:val="28"/>
          <w:szCs w:val="28"/>
        </w:rPr>
        <w:t>Работа в информационном пространстве Компьютерные сети</w:t>
      </w:r>
    </w:p>
    <w:p w:rsidR="00882E85" w:rsidRDefault="00882E85">
      <w:pPr>
        <w:spacing w:line="32"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Принципы построения компьютерных сетей. </w:t>
      </w:r>
      <w:r>
        <w:rPr>
          <w:rFonts w:eastAsia="Times New Roman"/>
          <w:i/>
          <w:iCs/>
          <w:sz w:val="28"/>
          <w:szCs w:val="28"/>
        </w:rPr>
        <w:t>Аппаратные компоненты компьютерных сетей. Проводные и беспроводные телекоммуникационные каналы.</w:t>
      </w:r>
      <w:r>
        <w:rPr>
          <w:rFonts w:eastAsia="Times New Roman"/>
          <w:sz w:val="28"/>
          <w:szCs w:val="28"/>
        </w:rPr>
        <w:t xml:space="preserve"> Сетевые протоколы. Принципы межсетевого взаимодействия. Сетевые</w:t>
      </w:r>
      <w:r>
        <w:rPr>
          <w:rFonts w:eastAsia="Times New Roman"/>
          <w:i/>
          <w:iCs/>
          <w:sz w:val="28"/>
          <w:szCs w:val="28"/>
        </w:rPr>
        <w:t xml:space="preserve"> </w:t>
      </w:r>
      <w:r>
        <w:rPr>
          <w:rFonts w:eastAsia="Times New Roman"/>
          <w:sz w:val="28"/>
          <w:szCs w:val="28"/>
        </w:rPr>
        <w:t xml:space="preserve">операционные системы. </w:t>
      </w:r>
      <w:r>
        <w:rPr>
          <w:rFonts w:eastAsia="Times New Roman"/>
          <w:i/>
          <w:iCs/>
          <w:sz w:val="28"/>
          <w:szCs w:val="28"/>
        </w:rPr>
        <w:t>Задачи системного администрирования компьютеров и компьютерных сетей.</w:t>
      </w:r>
    </w:p>
    <w:p w:rsidR="00882E85" w:rsidRDefault="00882E85">
      <w:pPr>
        <w:spacing w:line="12" w:lineRule="exact"/>
        <w:rPr>
          <w:sz w:val="20"/>
          <w:szCs w:val="20"/>
        </w:rPr>
      </w:pPr>
    </w:p>
    <w:p w:rsidR="00882E85" w:rsidRDefault="005C4734">
      <w:pPr>
        <w:tabs>
          <w:tab w:val="left" w:pos="2380"/>
          <w:tab w:val="left" w:pos="3880"/>
          <w:tab w:val="left" w:pos="4220"/>
          <w:tab w:val="left" w:pos="4960"/>
          <w:tab w:val="left" w:pos="6320"/>
          <w:tab w:val="left" w:pos="7840"/>
          <w:tab w:val="left" w:pos="8760"/>
        </w:tabs>
        <w:ind w:left="980"/>
        <w:rPr>
          <w:sz w:val="20"/>
          <w:szCs w:val="20"/>
        </w:rPr>
      </w:pPr>
      <w:r>
        <w:rPr>
          <w:rFonts w:eastAsia="Times New Roman"/>
          <w:sz w:val="28"/>
          <w:szCs w:val="28"/>
        </w:rPr>
        <w:t>Интернет.</w:t>
      </w:r>
      <w:r>
        <w:rPr>
          <w:rFonts w:eastAsia="Times New Roman"/>
          <w:sz w:val="28"/>
          <w:szCs w:val="28"/>
        </w:rPr>
        <w:tab/>
        <w:t>Адресация</w:t>
      </w:r>
      <w:r>
        <w:rPr>
          <w:rFonts w:eastAsia="Times New Roman"/>
          <w:sz w:val="28"/>
          <w:szCs w:val="28"/>
        </w:rPr>
        <w:tab/>
        <w:t>в</w:t>
      </w:r>
      <w:r>
        <w:rPr>
          <w:rFonts w:eastAsia="Times New Roman"/>
          <w:sz w:val="28"/>
          <w:szCs w:val="28"/>
        </w:rPr>
        <w:tab/>
        <w:t>сети</w:t>
      </w:r>
      <w:r>
        <w:rPr>
          <w:rFonts w:eastAsia="Times New Roman"/>
          <w:sz w:val="28"/>
          <w:szCs w:val="28"/>
        </w:rPr>
        <w:tab/>
        <w:t>Интернет</w:t>
      </w:r>
      <w:r>
        <w:rPr>
          <w:sz w:val="20"/>
          <w:szCs w:val="20"/>
        </w:rPr>
        <w:tab/>
      </w:r>
      <w:r>
        <w:rPr>
          <w:rFonts w:eastAsia="Times New Roman"/>
          <w:sz w:val="28"/>
          <w:szCs w:val="28"/>
        </w:rPr>
        <w:t>(IP-адреса,</w:t>
      </w:r>
      <w:r>
        <w:rPr>
          <w:sz w:val="20"/>
          <w:szCs w:val="20"/>
        </w:rPr>
        <w:tab/>
      </w:r>
      <w:r>
        <w:rPr>
          <w:rFonts w:eastAsia="Times New Roman"/>
          <w:sz w:val="28"/>
          <w:szCs w:val="28"/>
        </w:rPr>
        <w:t>маски</w:t>
      </w:r>
      <w:r>
        <w:rPr>
          <w:rFonts w:eastAsia="Times New Roman"/>
          <w:sz w:val="28"/>
          <w:szCs w:val="28"/>
        </w:rPr>
        <w:tab/>
        <w:t>подсети).</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Система доменных имен.</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382</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ind w:left="980"/>
        <w:rPr>
          <w:sz w:val="20"/>
          <w:szCs w:val="20"/>
        </w:rPr>
      </w:pPr>
      <w:bookmarkStart w:id="383" w:name="page765"/>
      <w:bookmarkEnd w:id="383"/>
      <w:r>
        <w:rPr>
          <w:rFonts w:eastAsia="Times New Roman"/>
          <w:sz w:val="28"/>
          <w:szCs w:val="28"/>
        </w:rPr>
        <w:lastRenderedPageBreak/>
        <w:t>Технология WWW. Браузеры.</w:t>
      </w:r>
    </w:p>
    <w:p w:rsidR="00882E85" w:rsidRDefault="00882E85">
      <w:pPr>
        <w:spacing w:line="178"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Веб-сайт. Страница. Взаимодействие веб-страницы с сервером. Язык HTML. Динамические страницы.</w:t>
      </w:r>
    </w:p>
    <w:p w:rsidR="00882E85" w:rsidRDefault="00882E85">
      <w:pPr>
        <w:spacing w:line="21" w:lineRule="exact"/>
        <w:rPr>
          <w:sz w:val="20"/>
          <w:szCs w:val="20"/>
        </w:rPr>
      </w:pPr>
    </w:p>
    <w:p w:rsidR="00882E85" w:rsidRDefault="005C4734">
      <w:pPr>
        <w:ind w:left="980"/>
        <w:rPr>
          <w:sz w:val="20"/>
          <w:szCs w:val="20"/>
        </w:rPr>
      </w:pPr>
      <w:r>
        <w:rPr>
          <w:rFonts w:eastAsia="Times New Roman"/>
          <w:sz w:val="28"/>
          <w:szCs w:val="28"/>
        </w:rPr>
        <w:t>Разработка веб-сайтов. Язык HTML, каскадные таблицы стилей (CSS).</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Динамический HTML. Размещение веб-сайтов.</w:t>
      </w:r>
    </w:p>
    <w:p w:rsidR="00882E85" w:rsidRDefault="00882E85">
      <w:pPr>
        <w:spacing w:line="174" w:lineRule="exact"/>
        <w:rPr>
          <w:sz w:val="20"/>
          <w:szCs w:val="20"/>
        </w:rPr>
      </w:pPr>
    </w:p>
    <w:p w:rsidR="00882E85" w:rsidRDefault="005C4734">
      <w:pPr>
        <w:spacing w:line="350" w:lineRule="auto"/>
        <w:ind w:left="260" w:firstLine="711"/>
        <w:jc w:val="both"/>
        <w:rPr>
          <w:sz w:val="20"/>
          <w:szCs w:val="20"/>
        </w:rPr>
      </w:pPr>
      <w:r>
        <w:rPr>
          <w:rFonts w:eastAsia="Times New Roman"/>
          <w:i/>
          <w:iCs/>
          <w:sz w:val="28"/>
          <w:szCs w:val="28"/>
        </w:rPr>
        <w:t>Использование сценариев на языке Javascript. Формы. Понятие о серверных языках программирования.</w:t>
      </w:r>
    </w:p>
    <w:p w:rsidR="00882E85" w:rsidRDefault="00882E85">
      <w:pPr>
        <w:spacing w:line="15" w:lineRule="exact"/>
        <w:rPr>
          <w:sz w:val="20"/>
          <w:szCs w:val="20"/>
        </w:rPr>
      </w:pPr>
    </w:p>
    <w:p w:rsidR="00882E85" w:rsidRDefault="005C4734">
      <w:pPr>
        <w:ind w:left="980"/>
        <w:rPr>
          <w:sz w:val="20"/>
          <w:szCs w:val="20"/>
        </w:rPr>
      </w:pPr>
      <w:r>
        <w:rPr>
          <w:rFonts w:eastAsia="Times New Roman"/>
          <w:sz w:val="28"/>
          <w:szCs w:val="28"/>
        </w:rPr>
        <w:t>Сетевое хранение данных. Облачные сервисы.</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Деятельность в сети Интернет</w:t>
      </w:r>
    </w:p>
    <w:p w:rsidR="00882E85" w:rsidRDefault="00882E85">
      <w:pPr>
        <w:spacing w:line="174"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Расширенный поиск информации в сети Интернет. Использование языков построения запросов.</w:t>
      </w:r>
    </w:p>
    <w:p w:rsidR="00882E85" w:rsidRDefault="00882E85">
      <w:pPr>
        <w:spacing w:line="37"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882E85" w:rsidRDefault="00882E85">
      <w:pPr>
        <w:spacing w:line="27" w:lineRule="exact"/>
        <w:rPr>
          <w:sz w:val="20"/>
          <w:szCs w:val="20"/>
        </w:rPr>
      </w:pPr>
    </w:p>
    <w:p w:rsidR="00882E85" w:rsidRDefault="005C4734">
      <w:pPr>
        <w:spacing w:line="356" w:lineRule="auto"/>
        <w:ind w:left="260" w:firstLine="721"/>
        <w:jc w:val="both"/>
        <w:rPr>
          <w:sz w:val="20"/>
          <w:szCs w:val="20"/>
        </w:rPr>
      </w:pPr>
      <w:r>
        <w:rPr>
          <w:rFonts w:eastAsia="Times New Roman"/>
          <w:sz w:val="28"/>
          <w:szCs w:val="28"/>
        </w:rPr>
        <w:t>Новые возможности и перспективы развития Интернета: мобильность, облачные технологии, виртуализация, социальные сервисы, доступность.</w:t>
      </w:r>
      <w:r>
        <w:rPr>
          <w:rFonts w:eastAsia="Times New Roman"/>
          <w:i/>
          <w:iCs/>
          <w:sz w:val="28"/>
          <w:szCs w:val="28"/>
        </w:rPr>
        <w:t xml:space="preserve"> Технологии «Интернета вещей». Развитие технологий распределенных вычислений.</w:t>
      </w:r>
    </w:p>
    <w:p w:rsidR="00882E85" w:rsidRDefault="00882E85">
      <w:pPr>
        <w:spacing w:line="14" w:lineRule="exact"/>
        <w:rPr>
          <w:sz w:val="20"/>
          <w:szCs w:val="20"/>
        </w:rPr>
      </w:pPr>
    </w:p>
    <w:p w:rsidR="00882E85" w:rsidRDefault="005C4734">
      <w:pPr>
        <w:ind w:left="980"/>
        <w:rPr>
          <w:sz w:val="20"/>
          <w:szCs w:val="20"/>
        </w:rPr>
      </w:pPr>
      <w:r>
        <w:rPr>
          <w:rFonts w:eastAsia="Times New Roman"/>
          <w:b/>
          <w:bCs/>
          <w:sz w:val="28"/>
          <w:szCs w:val="28"/>
        </w:rPr>
        <w:t>Социальная информатика</w:t>
      </w:r>
    </w:p>
    <w:p w:rsidR="00882E85" w:rsidRDefault="00882E85">
      <w:pPr>
        <w:spacing w:line="169" w:lineRule="exact"/>
        <w:rPr>
          <w:sz w:val="20"/>
          <w:szCs w:val="20"/>
        </w:rPr>
      </w:pPr>
    </w:p>
    <w:p w:rsidR="00882E85" w:rsidRDefault="005C4734">
      <w:pPr>
        <w:spacing w:line="357" w:lineRule="auto"/>
        <w:ind w:left="260" w:firstLine="721"/>
        <w:jc w:val="both"/>
        <w:rPr>
          <w:sz w:val="20"/>
          <w:szCs w:val="20"/>
        </w:rPr>
      </w:pPr>
      <w:r>
        <w:rPr>
          <w:rFonts w:eastAsia="Times New Roman"/>
          <w:sz w:val="28"/>
          <w:szCs w:val="28"/>
        </w:rPr>
        <w:t xml:space="preserve">Социальные сети – организация коллективного взаимодействия и обмена данными. Проблема подлинности полученной информации. </w:t>
      </w:r>
      <w:r>
        <w:rPr>
          <w:rFonts w:eastAsia="Times New Roman"/>
          <w:i/>
          <w:iCs/>
          <w:sz w:val="28"/>
          <w:szCs w:val="28"/>
        </w:rPr>
        <w:t>Государственные электронные сервисы и услуги.</w:t>
      </w:r>
      <w:r>
        <w:rPr>
          <w:rFonts w:eastAsia="Times New Roman"/>
          <w:sz w:val="28"/>
          <w:szCs w:val="28"/>
        </w:rPr>
        <w:t xml:space="preserve"> Мобильные приложения. Открытые</w:t>
      </w:r>
      <w:r>
        <w:rPr>
          <w:rFonts w:eastAsia="Times New Roman"/>
          <w:i/>
          <w:iCs/>
          <w:sz w:val="28"/>
          <w:szCs w:val="28"/>
        </w:rPr>
        <w:t xml:space="preserve"> </w:t>
      </w:r>
      <w:r>
        <w:rPr>
          <w:rFonts w:eastAsia="Times New Roman"/>
          <w:sz w:val="28"/>
          <w:szCs w:val="28"/>
        </w:rPr>
        <w:t>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w:t>
      </w:r>
    </w:p>
    <w:p w:rsidR="00882E85" w:rsidRDefault="00882E85">
      <w:pPr>
        <w:spacing w:line="27" w:lineRule="exact"/>
        <w:rPr>
          <w:sz w:val="20"/>
          <w:szCs w:val="20"/>
        </w:rPr>
      </w:pPr>
    </w:p>
    <w:p w:rsidR="00882E85" w:rsidRDefault="005C4734">
      <w:pPr>
        <w:spacing w:line="349" w:lineRule="auto"/>
        <w:ind w:left="260" w:firstLine="711"/>
        <w:jc w:val="both"/>
        <w:rPr>
          <w:sz w:val="20"/>
          <w:szCs w:val="20"/>
        </w:rPr>
      </w:pPr>
      <w:r>
        <w:rPr>
          <w:rFonts w:eastAsia="Times New Roman"/>
          <w:i/>
          <w:iCs/>
          <w:sz w:val="28"/>
          <w:szCs w:val="28"/>
        </w:rPr>
        <w:t>Стандартизация и стандарты в сфере информатики и ИКТ докомпьютерной эры (запись чисел, алфавитов национальных языков,</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383</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49" w:lineRule="auto"/>
        <w:ind w:left="260" w:right="20"/>
        <w:jc w:val="both"/>
        <w:rPr>
          <w:sz w:val="20"/>
          <w:szCs w:val="20"/>
        </w:rPr>
      </w:pPr>
      <w:bookmarkStart w:id="384" w:name="page767"/>
      <w:bookmarkEnd w:id="384"/>
      <w:r>
        <w:rPr>
          <w:rFonts w:eastAsia="Times New Roman"/>
          <w:i/>
          <w:iCs/>
          <w:sz w:val="28"/>
          <w:szCs w:val="28"/>
        </w:rPr>
        <w:lastRenderedPageBreak/>
        <w:t>библиотечного и издательского дела и др.) и компьютерной эры (языки программирования).</w:t>
      </w:r>
    </w:p>
    <w:p w:rsidR="00882E85" w:rsidRDefault="00882E85">
      <w:pPr>
        <w:spacing w:line="18" w:lineRule="exact"/>
        <w:rPr>
          <w:sz w:val="20"/>
          <w:szCs w:val="20"/>
        </w:rPr>
      </w:pPr>
    </w:p>
    <w:p w:rsidR="00882E85" w:rsidRDefault="005C4734">
      <w:pPr>
        <w:ind w:left="820"/>
        <w:rPr>
          <w:sz w:val="20"/>
          <w:szCs w:val="20"/>
        </w:rPr>
      </w:pPr>
      <w:r>
        <w:rPr>
          <w:rFonts w:eastAsia="Times New Roman"/>
          <w:b/>
          <w:bCs/>
          <w:sz w:val="28"/>
          <w:szCs w:val="28"/>
        </w:rPr>
        <w:t>Информационная безопасность</w:t>
      </w:r>
    </w:p>
    <w:p w:rsidR="00882E85" w:rsidRDefault="00882E85">
      <w:pPr>
        <w:spacing w:line="174" w:lineRule="exact"/>
        <w:rPr>
          <w:sz w:val="20"/>
          <w:szCs w:val="20"/>
        </w:rPr>
      </w:pPr>
    </w:p>
    <w:p w:rsidR="00882E85" w:rsidRDefault="005C4734">
      <w:pPr>
        <w:spacing w:line="356" w:lineRule="auto"/>
        <w:ind w:left="260" w:firstLine="562"/>
        <w:jc w:val="both"/>
        <w:rPr>
          <w:sz w:val="20"/>
          <w:szCs w:val="20"/>
        </w:rPr>
      </w:pPr>
      <w:r>
        <w:rPr>
          <w:rFonts w:eastAsia="Times New Roman"/>
          <w:sz w:val="28"/>
          <w:szCs w:val="28"/>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w:t>
      </w:r>
    </w:p>
    <w:p w:rsidR="00882E85" w:rsidRDefault="00882E85">
      <w:pPr>
        <w:spacing w:line="24" w:lineRule="exact"/>
        <w:rPr>
          <w:sz w:val="20"/>
          <w:szCs w:val="20"/>
        </w:rPr>
      </w:pPr>
    </w:p>
    <w:p w:rsidR="00882E85" w:rsidRDefault="005C4734">
      <w:pPr>
        <w:spacing w:line="353" w:lineRule="auto"/>
        <w:ind w:left="260" w:firstLine="562"/>
        <w:jc w:val="both"/>
        <w:rPr>
          <w:sz w:val="20"/>
          <w:szCs w:val="20"/>
        </w:rPr>
      </w:pPr>
      <w:r>
        <w:rPr>
          <w:rFonts w:eastAsia="Times New Roman"/>
          <w:sz w:val="28"/>
          <w:szCs w:val="28"/>
        </w:rPr>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rsidR="00882E85" w:rsidRDefault="00882E85">
      <w:pPr>
        <w:spacing w:line="9" w:lineRule="exact"/>
        <w:rPr>
          <w:sz w:val="20"/>
          <w:szCs w:val="20"/>
        </w:rPr>
      </w:pPr>
    </w:p>
    <w:p w:rsidR="00882E85" w:rsidRDefault="005C4734">
      <w:pPr>
        <w:ind w:left="820"/>
        <w:rPr>
          <w:sz w:val="20"/>
          <w:szCs w:val="20"/>
        </w:rPr>
      </w:pPr>
      <w:r>
        <w:rPr>
          <w:rFonts w:eastAsia="Times New Roman"/>
          <w:sz w:val="28"/>
          <w:szCs w:val="28"/>
        </w:rPr>
        <w:t>Техногенные и экономические угрозы, связанные с использованием ИКТ.</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Правовое обеспечение информационной безопасности.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33" w:lineRule="exact"/>
        <w:rPr>
          <w:sz w:val="20"/>
          <w:szCs w:val="20"/>
        </w:rPr>
      </w:pPr>
    </w:p>
    <w:p w:rsidR="00882E85" w:rsidRDefault="005C4734">
      <w:pPr>
        <w:ind w:left="980"/>
        <w:rPr>
          <w:sz w:val="20"/>
          <w:szCs w:val="20"/>
        </w:rPr>
      </w:pPr>
      <w:r>
        <w:rPr>
          <w:rFonts w:eastAsia="Times New Roman"/>
          <w:b/>
          <w:bCs/>
          <w:sz w:val="28"/>
          <w:szCs w:val="28"/>
        </w:rPr>
        <w:t>Физика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4"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882E85" w:rsidRDefault="00882E85">
      <w:pPr>
        <w:spacing w:line="29" w:lineRule="exact"/>
        <w:rPr>
          <w:sz w:val="20"/>
          <w:szCs w:val="20"/>
        </w:rPr>
      </w:pPr>
    </w:p>
    <w:p w:rsidR="00882E85" w:rsidRDefault="005C4734" w:rsidP="005C4734">
      <w:pPr>
        <w:numPr>
          <w:ilvl w:val="0"/>
          <w:numId w:val="281"/>
        </w:numPr>
        <w:tabs>
          <w:tab w:val="left" w:pos="1388"/>
        </w:tabs>
        <w:spacing w:line="357" w:lineRule="auto"/>
        <w:ind w:left="260" w:firstLine="711"/>
        <w:jc w:val="both"/>
        <w:rPr>
          <w:rFonts w:eastAsia="Times New Roman"/>
          <w:sz w:val="28"/>
          <w:szCs w:val="28"/>
        </w:rPr>
      </w:pPr>
      <w:r>
        <w:rPr>
          <w:rFonts w:eastAsia="Times New Roman"/>
          <w:sz w:val="28"/>
          <w:szCs w:val="28"/>
        </w:rPr>
        <w:t>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882E85" w:rsidRDefault="00882E85">
      <w:pPr>
        <w:spacing w:line="27"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5" w:lineRule="exact"/>
        <w:rPr>
          <w:sz w:val="20"/>
          <w:szCs w:val="20"/>
        </w:rPr>
      </w:pPr>
    </w:p>
    <w:p w:rsidR="00882E85" w:rsidRDefault="005C4734">
      <w:pPr>
        <w:ind w:right="-259"/>
        <w:jc w:val="center"/>
        <w:rPr>
          <w:sz w:val="20"/>
          <w:szCs w:val="20"/>
        </w:rPr>
      </w:pPr>
      <w:r>
        <w:rPr>
          <w:rFonts w:eastAsia="Times New Roman"/>
        </w:rPr>
        <w:t>384</w:t>
      </w:r>
    </w:p>
    <w:p w:rsidR="00882E85" w:rsidRDefault="00882E85">
      <w:pPr>
        <w:sectPr w:rsidR="00882E85">
          <w:pgSz w:w="11900" w:h="16838"/>
          <w:pgMar w:top="1141" w:right="564" w:bottom="734" w:left="1440" w:header="0" w:footer="0" w:gutter="0"/>
          <w:cols w:space="720" w:equalWidth="0">
            <w:col w:w="9900"/>
          </w:cols>
        </w:sectPr>
      </w:pPr>
    </w:p>
    <w:p w:rsidR="00882E85" w:rsidRDefault="005C4734" w:rsidP="005C4734">
      <w:pPr>
        <w:numPr>
          <w:ilvl w:val="0"/>
          <w:numId w:val="282"/>
        </w:numPr>
        <w:tabs>
          <w:tab w:val="left" w:pos="1283"/>
        </w:tabs>
        <w:spacing w:line="349" w:lineRule="auto"/>
        <w:ind w:left="260" w:firstLine="711"/>
        <w:rPr>
          <w:rFonts w:eastAsia="Times New Roman"/>
          <w:sz w:val="28"/>
          <w:szCs w:val="28"/>
        </w:rPr>
      </w:pPr>
      <w:bookmarkStart w:id="385" w:name="page769"/>
      <w:bookmarkEnd w:id="385"/>
      <w:r>
        <w:rPr>
          <w:rFonts w:eastAsia="Times New Roman"/>
          <w:sz w:val="28"/>
          <w:szCs w:val="28"/>
        </w:rPr>
        <w:lastRenderedPageBreak/>
        <w:t>соответствии с ФГОС СОО образования физика может изучаться на базовом и углубленном уровнях.</w:t>
      </w:r>
    </w:p>
    <w:p w:rsidR="00882E85" w:rsidRDefault="00882E85">
      <w:pPr>
        <w:spacing w:line="28" w:lineRule="exact"/>
        <w:rPr>
          <w:sz w:val="20"/>
          <w:szCs w:val="20"/>
        </w:rPr>
      </w:pPr>
    </w:p>
    <w:p w:rsidR="00882E85" w:rsidRDefault="005C4734">
      <w:pPr>
        <w:spacing w:line="350" w:lineRule="auto"/>
        <w:ind w:left="260" w:right="20" w:firstLine="711"/>
        <w:jc w:val="both"/>
        <w:rPr>
          <w:sz w:val="20"/>
          <w:szCs w:val="20"/>
        </w:rPr>
      </w:pPr>
      <w:r>
        <w:rPr>
          <w:rFonts w:eastAsia="Times New Roman"/>
          <w:sz w:val="28"/>
          <w:szCs w:val="28"/>
        </w:rPr>
        <w:t>Изучение физики на базовом уровне ориентировано на обеспечение общеобразовательной и общекультурной подготовки выпускников.</w:t>
      </w:r>
    </w:p>
    <w:p w:rsidR="00882E85" w:rsidRDefault="00882E85">
      <w:pPr>
        <w:spacing w:line="31"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882E85" w:rsidRDefault="00882E85">
      <w:pPr>
        <w:spacing w:line="27"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w:t>
      </w:r>
    </w:p>
    <w:p w:rsidR="00882E85" w:rsidRDefault="00882E85">
      <w:pPr>
        <w:spacing w:line="30"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882E85" w:rsidRDefault="00882E85">
      <w:pPr>
        <w:spacing w:line="27" w:lineRule="exact"/>
        <w:rPr>
          <w:sz w:val="20"/>
          <w:szCs w:val="20"/>
        </w:rPr>
      </w:pPr>
    </w:p>
    <w:p w:rsidR="00882E85" w:rsidRDefault="005C4734" w:rsidP="005C4734">
      <w:pPr>
        <w:numPr>
          <w:ilvl w:val="0"/>
          <w:numId w:val="283"/>
        </w:numPr>
        <w:tabs>
          <w:tab w:val="left" w:pos="1355"/>
        </w:tabs>
        <w:spacing w:line="350" w:lineRule="auto"/>
        <w:ind w:left="260" w:firstLine="711"/>
        <w:jc w:val="both"/>
        <w:rPr>
          <w:rFonts w:eastAsia="Times New Roman"/>
          <w:sz w:val="28"/>
          <w:szCs w:val="28"/>
        </w:rPr>
      </w:pPr>
      <w:r>
        <w:rPr>
          <w:rFonts w:eastAsia="Times New Roman"/>
          <w:sz w:val="28"/>
          <w:szCs w:val="28"/>
        </w:rPr>
        <w:t>основу изучения предмета «Физика» на базовом и углубленном уровнях в части формирования у обучающихся научного мировоззрения,</w:t>
      </w:r>
    </w:p>
    <w:p w:rsidR="00882E85" w:rsidRDefault="00882E85">
      <w:pPr>
        <w:spacing w:line="26" w:lineRule="exact"/>
        <w:rPr>
          <w:sz w:val="20"/>
          <w:szCs w:val="20"/>
        </w:rPr>
      </w:pPr>
    </w:p>
    <w:p w:rsidR="00882E85" w:rsidRDefault="005C4734">
      <w:pPr>
        <w:spacing w:line="353" w:lineRule="auto"/>
        <w:ind w:left="260" w:right="20"/>
        <w:jc w:val="both"/>
        <w:rPr>
          <w:sz w:val="20"/>
          <w:szCs w:val="20"/>
        </w:rPr>
      </w:pPr>
      <w:r>
        <w:rPr>
          <w:rFonts w:eastAsia="Times New Roman"/>
          <w:sz w:val="28"/>
          <w:szCs w:val="28"/>
        </w:rPr>
        <w:t>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882E85" w:rsidRDefault="00882E85">
      <w:pPr>
        <w:spacing w:line="29"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0" w:lineRule="exact"/>
        <w:rPr>
          <w:sz w:val="20"/>
          <w:szCs w:val="20"/>
        </w:rPr>
      </w:pPr>
    </w:p>
    <w:p w:rsidR="00882E85" w:rsidRDefault="005C4734">
      <w:pPr>
        <w:ind w:right="-259"/>
        <w:jc w:val="center"/>
        <w:rPr>
          <w:sz w:val="20"/>
          <w:szCs w:val="20"/>
        </w:rPr>
      </w:pPr>
      <w:r>
        <w:rPr>
          <w:rFonts w:eastAsia="Times New Roman"/>
        </w:rPr>
        <w:t>385</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6" w:lineRule="auto"/>
        <w:ind w:left="260" w:firstLine="711"/>
        <w:jc w:val="both"/>
        <w:rPr>
          <w:sz w:val="20"/>
          <w:szCs w:val="20"/>
        </w:rPr>
      </w:pPr>
      <w:bookmarkStart w:id="386" w:name="page771"/>
      <w:bookmarkEnd w:id="386"/>
      <w:r>
        <w:rPr>
          <w:rFonts w:eastAsia="Times New Roman"/>
          <w:sz w:val="28"/>
          <w:szCs w:val="28"/>
        </w:rPr>
        <w:lastRenderedPageBreak/>
        <w:t>Программа содержит примерный перечень практических и лабораторных работ. При составлении рабочей программы учитель выирает из перечня работы, которые считает наиболее целесообразными для достижения предметных результатов.</w:t>
      </w:r>
    </w:p>
    <w:p w:rsidR="00882E85" w:rsidRDefault="00882E85">
      <w:pPr>
        <w:spacing w:line="200" w:lineRule="exact"/>
        <w:rPr>
          <w:sz w:val="20"/>
          <w:szCs w:val="20"/>
        </w:rPr>
      </w:pPr>
    </w:p>
    <w:p w:rsidR="00882E85" w:rsidRDefault="00882E85">
      <w:pPr>
        <w:spacing w:line="294" w:lineRule="exact"/>
        <w:rPr>
          <w:sz w:val="20"/>
          <w:szCs w:val="20"/>
        </w:rPr>
      </w:pPr>
    </w:p>
    <w:p w:rsidR="00882E85" w:rsidRDefault="005C4734">
      <w:pPr>
        <w:ind w:left="980"/>
        <w:rPr>
          <w:sz w:val="20"/>
          <w:szCs w:val="20"/>
        </w:rPr>
      </w:pPr>
      <w:r>
        <w:rPr>
          <w:rFonts w:eastAsia="Times New Roman"/>
          <w:b/>
          <w:bCs/>
          <w:sz w:val="28"/>
          <w:szCs w:val="28"/>
        </w:rPr>
        <w:t>Базовый уровень</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Физика и естественно-научный метод познания природы</w:t>
      </w:r>
    </w:p>
    <w:p w:rsidR="00882E85" w:rsidRDefault="00882E85">
      <w:pPr>
        <w:spacing w:line="174"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rFonts w:eastAsia="Times New Roman"/>
          <w:b/>
          <w:bCs/>
          <w:color w:val="1F497D"/>
          <w:sz w:val="28"/>
          <w:szCs w:val="28"/>
        </w:rPr>
        <w:t>.</w:t>
      </w:r>
      <w:r>
        <w:rPr>
          <w:rFonts w:eastAsia="Times New Roman"/>
          <w:sz w:val="28"/>
          <w:szCs w:val="28"/>
        </w:rPr>
        <w:t xml:space="preserve"> Роль и место физики в формировании современной научной картины мира, в практической деятельности людей. </w:t>
      </w:r>
      <w:r>
        <w:rPr>
          <w:rFonts w:eastAsia="Times New Roman"/>
          <w:i/>
          <w:iCs/>
          <w:sz w:val="28"/>
          <w:szCs w:val="28"/>
        </w:rPr>
        <w:t>Физика и культура.</w:t>
      </w:r>
    </w:p>
    <w:p w:rsidR="00882E85" w:rsidRDefault="00882E85">
      <w:pPr>
        <w:spacing w:line="200" w:lineRule="exact"/>
        <w:rPr>
          <w:sz w:val="20"/>
          <w:szCs w:val="20"/>
        </w:rPr>
      </w:pPr>
    </w:p>
    <w:p w:rsidR="00882E85" w:rsidRDefault="00882E85">
      <w:pPr>
        <w:spacing w:line="296" w:lineRule="exact"/>
        <w:rPr>
          <w:sz w:val="20"/>
          <w:szCs w:val="20"/>
        </w:rPr>
      </w:pPr>
    </w:p>
    <w:p w:rsidR="00882E85" w:rsidRDefault="005C4734">
      <w:pPr>
        <w:ind w:left="980"/>
        <w:rPr>
          <w:sz w:val="20"/>
          <w:szCs w:val="20"/>
        </w:rPr>
      </w:pPr>
      <w:r>
        <w:rPr>
          <w:rFonts w:eastAsia="Times New Roman"/>
          <w:b/>
          <w:bCs/>
          <w:sz w:val="28"/>
          <w:szCs w:val="28"/>
        </w:rPr>
        <w:t>Механика</w:t>
      </w:r>
    </w:p>
    <w:p w:rsidR="00882E85" w:rsidRDefault="00882E85">
      <w:pPr>
        <w:spacing w:line="169" w:lineRule="exact"/>
        <w:rPr>
          <w:sz w:val="20"/>
          <w:szCs w:val="20"/>
        </w:rPr>
      </w:pPr>
    </w:p>
    <w:p w:rsidR="00882E85" w:rsidRDefault="005C4734">
      <w:pPr>
        <w:spacing w:line="355" w:lineRule="auto"/>
        <w:ind w:left="260" w:right="20" w:firstLine="711"/>
        <w:jc w:val="both"/>
        <w:rPr>
          <w:sz w:val="20"/>
          <w:szCs w:val="20"/>
        </w:rPr>
      </w:pPr>
      <w:r>
        <w:rPr>
          <w:rFonts w:eastAsia="Times New Roman"/>
          <w:sz w:val="28"/>
          <w:szCs w:val="28"/>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882E85" w:rsidRDefault="00882E85">
      <w:pPr>
        <w:spacing w:line="6" w:lineRule="exact"/>
        <w:rPr>
          <w:sz w:val="20"/>
          <w:szCs w:val="20"/>
        </w:rPr>
      </w:pPr>
    </w:p>
    <w:p w:rsidR="00882E85" w:rsidRDefault="005C4734">
      <w:pPr>
        <w:ind w:left="980"/>
        <w:rPr>
          <w:sz w:val="20"/>
          <w:szCs w:val="20"/>
        </w:rPr>
      </w:pPr>
      <w:r>
        <w:rPr>
          <w:rFonts w:eastAsia="Times New Roman"/>
          <w:sz w:val="28"/>
          <w:szCs w:val="28"/>
        </w:rPr>
        <w:t>Взаимодействие тел. Законы Всемирного тяготения, Гука, сухого трения.</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Инерциальная система отсчета. Законы механики Ньютона.</w:t>
      </w:r>
    </w:p>
    <w:p w:rsidR="00882E85" w:rsidRDefault="00882E85">
      <w:pPr>
        <w:spacing w:line="179"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 xml:space="preserve">Импульс материальной точки и системы. Изменение и сохранение импульса. </w:t>
      </w:r>
      <w:r>
        <w:rPr>
          <w:rFonts w:eastAsia="Times New Roman"/>
          <w:i/>
          <w:iCs/>
          <w:sz w:val="28"/>
          <w:szCs w:val="28"/>
        </w:rPr>
        <w:t>Использование законов механики для объяснения движения небесных тел и для развития космических исследований.</w:t>
      </w:r>
      <w:r>
        <w:rPr>
          <w:rFonts w:eastAsia="Times New Roman"/>
          <w:sz w:val="28"/>
          <w:szCs w:val="28"/>
        </w:rPr>
        <w:t xml:space="preserve"> Механическая энергия системы</w:t>
      </w:r>
      <w:r>
        <w:rPr>
          <w:rFonts w:eastAsia="Times New Roman"/>
          <w:i/>
          <w:iCs/>
          <w:sz w:val="28"/>
          <w:szCs w:val="28"/>
        </w:rPr>
        <w:t xml:space="preserve"> </w:t>
      </w:r>
      <w:r>
        <w:rPr>
          <w:rFonts w:eastAsia="Times New Roman"/>
          <w:sz w:val="28"/>
          <w:szCs w:val="28"/>
        </w:rPr>
        <w:t>тел. Закон сохранения механической энергии. Работа силы.</w:t>
      </w:r>
    </w:p>
    <w:p w:rsidR="00882E85" w:rsidRDefault="00882E85">
      <w:pPr>
        <w:spacing w:line="9" w:lineRule="exact"/>
        <w:rPr>
          <w:sz w:val="20"/>
          <w:szCs w:val="20"/>
        </w:rPr>
      </w:pPr>
    </w:p>
    <w:p w:rsidR="00882E85" w:rsidRDefault="005C4734">
      <w:pPr>
        <w:ind w:left="980"/>
        <w:rPr>
          <w:sz w:val="20"/>
          <w:szCs w:val="20"/>
        </w:rPr>
      </w:pPr>
      <w:r>
        <w:rPr>
          <w:rFonts w:eastAsia="Times New Roman"/>
          <w:i/>
          <w:iCs/>
          <w:sz w:val="28"/>
          <w:szCs w:val="28"/>
        </w:rPr>
        <w:t>Равновесие материальной точки и твердого тела. Условия равновесия.</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Момент силы. Равновесие жидкости и газа. Движение жидкостей и газов.</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Механические колебания и волны. Превращения энергии при колебаниях.</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Энергия волны.</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94" w:lineRule="exact"/>
        <w:rPr>
          <w:sz w:val="20"/>
          <w:szCs w:val="20"/>
        </w:rPr>
      </w:pPr>
    </w:p>
    <w:p w:rsidR="00882E85" w:rsidRDefault="005C4734">
      <w:pPr>
        <w:ind w:right="-259"/>
        <w:jc w:val="center"/>
        <w:rPr>
          <w:sz w:val="20"/>
          <w:szCs w:val="20"/>
        </w:rPr>
      </w:pPr>
      <w:r>
        <w:rPr>
          <w:rFonts w:eastAsia="Times New Roman"/>
        </w:rPr>
        <w:t>386</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387" w:name="page773"/>
      <w:bookmarkEnd w:id="387"/>
      <w:r>
        <w:rPr>
          <w:rFonts w:eastAsia="Times New Roman"/>
          <w:b/>
          <w:bCs/>
          <w:sz w:val="28"/>
          <w:szCs w:val="28"/>
        </w:rPr>
        <w:lastRenderedPageBreak/>
        <w:t>Молекулярная физика и термодинамика</w:t>
      </w:r>
    </w:p>
    <w:p w:rsidR="00882E85" w:rsidRDefault="00882E85">
      <w:pPr>
        <w:spacing w:line="17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882E85" w:rsidRDefault="00882E85">
      <w:pPr>
        <w:spacing w:line="27" w:lineRule="exact"/>
        <w:rPr>
          <w:sz w:val="20"/>
          <w:szCs w:val="20"/>
        </w:rPr>
      </w:pPr>
    </w:p>
    <w:p w:rsidR="00882E85" w:rsidRDefault="005C4734">
      <w:pPr>
        <w:spacing w:line="349" w:lineRule="auto"/>
        <w:ind w:left="980" w:right="20"/>
        <w:rPr>
          <w:sz w:val="20"/>
          <w:szCs w:val="20"/>
        </w:rPr>
      </w:pPr>
      <w:r>
        <w:rPr>
          <w:rFonts w:eastAsia="Times New Roman"/>
          <w:sz w:val="28"/>
          <w:szCs w:val="28"/>
        </w:rPr>
        <w:t xml:space="preserve">Агрегатные состояния вещества. </w:t>
      </w:r>
      <w:r>
        <w:rPr>
          <w:rFonts w:eastAsia="Times New Roman"/>
          <w:i/>
          <w:iCs/>
          <w:sz w:val="28"/>
          <w:szCs w:val="28"/>
        </w:rPr>
        <w:t>Модель строения жидкостей.</w:t>
      </w:r>
      <w:r>
        <w:rPr>
          <w:rFonts w:eastAsia="Times New Roman"/>
          <w:sz w:val="28"/>
          <w:szCs w:val="28"/>
        </w:rPr>
        <w:t xml:space="preserve"> Внутренняя энергия. Работа и теплопередача как способы изменения</w:t>
      </w:r>
    </w:p>
    <w:p w:rsidR="00882E85" w:rsidRDefault="00882E85">
      <w:pPr>
        <w:spacing w:line="28" w:lineRule="exact"/>
        <w:rPr>
          <w:sz w:val="20"/>
          <w:szCs w:val="20"/>
        </w:rPr>
      </w:pPr>
    </w:p>
    <w:p w:rsidR="00882E85" w:rsidRDefault="005C4734">
      <w:pPr>
        <w:spacing w:line="349" w:lineRule="auto"/>
        <w:ind w:left="260"/>
        <w:jc w:val="both"/>
        <w:rPr>
          <w:sz w:val="20"/>
          <w:szCs w:val="20"/>
        </w:rPr>
      </w:pPr>
      <w:r>
        <w:rPr>
          <w:rFonts w:eastAsia="Times New Roman"/>
          <w:sz w:val="28"/>
          <w:szCs w:val="28"/>
        </w:rPr>
        <w:t>внутренней энергии. Первый закон термодинамики. Необратимость тепловых процессов. Принципы действия тепловых машин.</w:t>
      </w:r>
    </w:p>
    <w:p w:rsidR="00882E85" w:rsidRDefault="00882E85">
      <w:pPr>
        <w:spacing w:line="200" w:lineRule="exact"/>
        <w:rPr>
          <w:sz w:val="20"/>
          <w:szCs w:val="20"/>
        </w:rPr>
      </w:pPr>
    </w:p>
    <w:p w:rsidR="00882E85" w:rsidRDefault="00882E85">
      <w:pPr>
        <w:spacing w:line="303" w:lineRule="exact"/>
        <w:rPr>
          <w:sz w:val="20"/>
          <w:szCs w:val="20"/>
        </w:rPr>
      </w:pPr>
    </w:p>
    <w:p w:rsidR="00882E85" w:rsidRDefault="005C4734">
      <w:pPr>
        <w:ind w:left="980"/>
        <w:rPr>
          <w:sz w:val="20"/>
          <w:szCs w:val="20"/>
        </w:rPr>
      </w:pPr>
      <w:r>
        <w:rPr>
          <w:rFonts w:eastAsia="Times New Roman"/>
          <w:b/>
          <w:bCs/>
          <w:sz w:val="28"/>
          <w:szCs w:val="28"/>
        </w:rPr>
        <w:t>Электродинамика</w:t>
      </w:r>
    </w:p>
    <w:p w:rsidR="00882E85" w:rsidRDefault="00882E85">
      <w:pPr>
        <w:spacing w:line="174"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Электрическое поле. Закон Кулона. Напряженность и потенциал электростатического поля. Проводники, полупроводники и диэлектрики. Конденсатор.</w:t>
      </w:r>
    </w:p>
    <w:p w:rsidR="00882E85" w:rsidRDefault="00882E85">
      <w:pPr>
        <w:spacing w:line="25"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Pr>
          <w:rFonts w:eastAsia="Times New Roman"/>
          <w:i/>
          <w:iCs/>
          <w:sz w:val="28"/>
          <w:szCs w:val="28"/>
        </w:rPr>
        <w:t>Сверхпроводимость.</w:t>
      </w:r>
    </w:p>
    <w:p w:rsidR="00882E85" w:rsidRDefault="00882E85">
      <w:pPr>
        <w:spacing w:line="21"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882E85" w:rsidRDefault="00882E85">
      <w:pPr>
        <w:spacing w:line="21"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 xml:space="preserve">Закон электромагнитной индукции. Электромагнитное поле. Переменный ток. Явление самоиндукции. Индуктивность. </w:t>
      </w:r>
      <w:r>
        <w:rPr>
          <w:rFonts w:eastAsia="Times New Roman"/>
          <w:i/>
          <w:iCs/>
          <w:sz w:val="28"/>
          <w:szCs w:val="28"/>
        </w:rPr>
        <w:t>Энергия электромагнитного поля.</w:t>
      </w:r>
    </w:p>
    <w:p w:rsidR="00882E85" w:rsidRDefault="00882E85">
      <w:pPr>
        <w:spacing w:line="28" w:lineRule="exact"/>
        <w:rPr>
          <w:sz w:val="20"/>
          <w:szCs w:val="20"/>
        </w:rPr>
      </w:pPr>
    </w:p>
    <w:p w:rsidR="00882E85" w:rsidRDefault="005C4734">
      <w:pPr>
        <w:spacing w:line="350" w:lineRule="auto"/>
        <w:ind w:left="980"/>
        <w:rPr>
          <w:sz w:val="20"/>
          <w:szCs w:val="20"/>
        </w:rPr>
      </w:pPr>
      <w:r>
        <w:rPr>
          <w:rFonts w:eastAsia="Times New Roman"/>
          <w:sz w:val="28"/>
          <w:szCs w:val="28"/>
        </w:rPr>
        <w:t>Электромагнитные колебания. Колебательный контур. Электромагнитные волны. Диапазоны электромагнитных излучений и их</w:t>
      </w:r>
    </w:p>
    <w:p w:rsidR="00882E85" w:rsidRDefault="00882E85">
      <w:pPr>
        <w:spacing w:line="15" w:lineRule="exact"/>
        <w:rPr>
          <w:sz w:val="20"/>
          <w:szCs w:val="20"/>
        </w:rPr>
      </w:pPr>
    </w:p>
    <w:p w:rsidR="00882E85" w:rsidRDefault="005C4734">
      <w:pPr>
        <w:ind w:left="260"/>
        <w:rPr>
          <w:sz w:val="20"/>
          <w:szCs w:val="20"/>
        </w:rPr>
      </w:pPr>
      <w:r>
        <w:rPr>
          <w:rFonts w:eastAsia="Times New Roman"/>
          <w:sz w:val="28"/>
          <w:szCs w:val="28"/>
        </w:rPr>
        <w:t>практическое применение.</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Геометрическая оптика. Волновые свойства света.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79" w:lineRule="exact"/>
        <w:rPr>
          <w:sz w:val="20"/>
          <w:szCs w:val="20"/>
        </w:rPr>
      </w:pPr>
    </w:p>
    <w:p w:rsidR="00882E85" w:rsidRDefault="005C4734">
      <w:pPr>
        <w:ind w:right="-259"/>
        <w:jc w:val="center"/>
        <w:rPr>
          <w:sz w:val="20"/>
          <w:szCs w:val="20"/>
        </w:rPr>
      </w:pPr>
      <w:r>
        <w:rPr>
          <w:rFonts w:eastAsia="Times New Roman"/>
        </w:rPr>
        <w:t>387</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ind w:left="980"/>
        <w:rPr>
          <w:sz w:val="20"/>
          <w:szCs w:val="20"/>
        </w:rPr>
      </w:pPr>
      <w:bookmarkStart w:id="388" w:name="page775"/>
      <w:bookmarkEnd w:id="388"/>
      <w:r>
        <w:rPr>
          <w:rFonts w:eastAsia="Times New Roman"/>
          <w:b/>
          <w:bCs/>
          <w:sz w:val="28"/>
          <w:szCs w:val="28"/>
        </w:rPr>
        <w:lastRenderedPageBreak/>
        <w:t>Основы специальной теории относительности</w:t>
      </w:r>
    </w:p>
    <w:p w:rsidR="00882E85" w:rsidRDefault="00882E85">
      <w:pPr>
        <w:spacing w:line="174"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882E85" w:rsidRDefault="00882E85">
      <w:pPr>
        <w:spacing w:line="200" w:lineRule="exact"/>
        <w:rPr>
          <w:sz w:val="20"/>
          <w:szCs w:val="20"/>
        </w:rPr>
      </w:pPr>
    </w:p>
    <w:p w:rsidR="00882E85" w:rsidRDefault="00882E85">
      <w:pPr>
        <w:spacing w:line="231" w:lineRule="exact"/>
        <w:rPr>
          <w:sz w:val="20"/>
          <w:szCs w:val="20"/>
        </w:rPr>
      </w:pPr>
    </w:p>
    <w:p w:rsidR="00882E85" w:rsidRDefault="005C4734">
      <w:pPr>
        <w:ind w:left="980"/>
        <w:rPr>
          <w:sz w:val="20"/>
          <w:szCs w:val="20"/>
        </w:rPr>
      </w:pPr>
      <w:r>
        <w:rPr>
          <w:rFonts w:eastAsia="Times New Roman"/>
          <w:b/>
          <w:bCs/>
          <w:sz w:val="28"/>
          <w:szCs w:val="28"/>
        </w:rPr>
        <w:t>Квантовая физика. Физика атома и атомного ядра</w:t>
      </w:r>
    </w:p>
    <w:p w:rsidR="00882E85" w:rsidRDefault="00882E85">
      <w:pPr>
        <w:spacing w:line="174"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 xml:space="preserve">Гипотеза М. Планка. Фотоэлектрический эффект. Фотон. Корпускулярно-волновой дуализм. </w:t>
      </w:r>
      <w:r>
        <w:rPr>
          <w:rFonts w:eastAsia="Times New Roman"/>
          <w:i/>
          <w:iCs/>
          <w:sz w:val="28"/>
          <w:szCs w:val="28"/>
        </w:rPr>
        <w:t>Соотношение неопределенностей Гейзенберга.</w:t>
      </w:r>
    </w:p>
    <w:p w:rsidR="00882E85" w:rsidRDefault="00882E85">
      <w:pPr>
        <w:spacing w:line="36" w:lineRule="exact"/>
        <w:rPr>
          <w:sz w:val="20"/>
          <w:szCs w:val="20"/>
        </w:rPr>
      </w:pPr>
    </w:p>
    <w:p w:rsidR="00882E85" w:rsidRDefault="005C4734">
      <w:pPr>
        <w:spacing w:line="346" w:lineRule="auto"/>
        <w:ind w:left="260" w:right="20" w:firstLine="711"/>
        <w:jc w:val="both"/>
        <w:rPr>
          <w:sz w:val="20"/>
          <w:szCs w:val="20"/>
        </w:rPr>
      </w:pPr>
      <w:r>
        <w:rPr>
          <w:rFonts w:eastAsia="Times New Roman"/>
          <w:sz w:val="28"/>
          <w:szCs w:val="28"/>
        </w:rPr>
        <w:t>Планетарная модель атома. Объяснение линейчатого спектра водорода на основе квантовых постулатов Бора.</w:t>
      </w:r>
    </w:p>
    <w:p w:rsidR="00882E85" w:rsidRDefault="00882E85">
      <w:pPr>
        <w:spacing w:line="37"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Состав и строение атомного ядра. Энергия связи атомных ядер. Виды радиоактивных превращений атомных ядер.</w:t>
      </w:r>
    </w:p>
    <w:p w:rsidR="00882E85" w:rsidRDefault="00882E85">
      <w:pPr>
        <w:spacing w:line="28" w:lineRule="exact"/>
        <w:rPr>
          <w:sz w:val="20"/>
          <w:szCs w:val="20"/>
        </w:rPr>
      </w:pPr>
    </w:p>
    <w:p w:rsidR="00882E85" w:rsidRDefault="005C4734">
      <w:pPr>
        <w:spacing w:line="350" w:lineRule="auto"/>
        <w:ind w:left="260" w:right="20" w:firstLine="711"/>
        <w:jc w:val="both"/>
        <w:rPr>
          <w:sz w:val="20"/>
          <w:szCs w:val="20"/>
        </w:rPr>
      </w:pPr>
      <w:r>
        <w:rPr>
          <w:rFonts w:eastAsia="Times New Roman"/>
          <w:sz w:val="28"/>
          <w:szCs w:val="28"/>
        </w:rPr>
        <w:t>Закон радиоактивного распада. Ядерные реакции. Цепная реакция деления ядер.</w:t>
      </w:r>
    </w:p>
    <w:p w:rsidR="00882E85" w:rsidRDefault="00882E85">
      <w:pPr>
        <w:spacing w:line="15" w:lineRule="exact"/>
        <w:rPr>
          <w:sz w:val="20"/>
          <w:szCs w:val="20"/>
        </w:rPr>
      </w:pPr>
    </w:p>
    <w:p w:rsidR="00882E85" w:rsidRDefault="005C4734">
      <w:pPr>
        <w:ind w:left="980"/>
        <w:rPr>
          <w:sz w:val="20"/>
          <w:szCs w:val="20"/>
        </w:rPr>
      </w:pPr>
      <w:r>
        <w:rPr>
          <w:rFonts w:eastAsia="Times New Roman"/>
          <w:sz w:val="28"/>
          <w:szCs w:val="28"/>
        </w:rPr>
        <w:t>Элементарные частицы. Фундаментальные взаимодействия.</w:t>
      </w:r>
    </w:p>
    <w:p w:rsidR="00882E85" w:rsidRDefault="00882E85">
      <w:pPr>
        <w:spacing w:line="200" w:lineRule="exact"/>
        <w:rPr>
          <w:sz w:val="20"/>
          <w:szCs w:val="20"/>
        </w:rPr>
      </w:pPr>
    </w:p>
    <w:p w:rsidR="00882E85" w:rsidRDefault="00882E85">
      <w:pPr>
        <w:spacing w:line="376" w:lineRule="exact"/>
        <w:rPr>
          <w:sz w:val="20"/>
          <w:szCs w:val="20"/>
        </w:rPr>
      </w:pPr>
    </w:p>
    <w:p w:rsidR="00882E85" w:rsidRDefault="005C4734">
      <w:pPr>
        <w:ind w:left="980"/>
        <w:rPr>
          <w:sz w:val="20"/>
          <w:szCs w:val="20"/>
        </w:rPr>
      </w:pPr>
      <w:r>
        <w:rPr>
          <w:rFonts w:eastAsia="Times New Roman"/>
          <w:b/>
          <w:bCs/>
          <w:sz w:val="28"/>
          <w:szCs w:val="28"/>
        </w:rPr>
        <w:t>Строение Вселенной</w:t>
      </w:r>
    </w:p>
    <w:p w:rsidR="00882E85" w:rsidRDefault="00882E85">
      <w:pPr>
        <w:spacing w:line="174"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Современные представления о происхождении и эволюции Солнца и звезд. Классификация звезд. Звезды и источники их энергии.</w:t>
      </w:r>
    </w:p>
    <w:p w:rsidR="00882E85" w:rsidRDefault="00882E85">
      <w:pPr>
        <w:spacing w:line="13" w:lineRule="exact"/>
        <w:rPr>
          <w:sz w:val="20"/>
          <w:szCs w:val="20"/>
        </w:rPr>
      </w:pPr>
    </w:p>
    <w:p w:rsidR="00882E85" w:rsidRDefault="005C4734">
      <w:pPr>
        <w:ind w:left="980"/>
        <w:rPr>
          <w:sz w:val="20"/>
          <w:szCs w:val="20"/>
        </w:rPr>
      </w:pPr>
      <w:r>
        <w:rPr>
          <w:rFonts w:eastAsia="Times New Roman"/>
          <w:sz w:val="28"/>
          <w:szCs w:val="28"/>
        </w:rPr>
        <w:t>Галактика. Представление о строении и эволюции Вселенной.</w:t>
      </w:r>
    </w:p>
    <w:p w:rsidR="00882E85" w:rsidRDefault="00882E85">
      <w:pPr>
        <w:spacing w:line="200" w:lineRule="exact"/>
        <w:rPr>
          <w:sz w:val="20"/>
          <w:szCs w:val="20"/>
        </w:rPr>
      </w:pPr>
    </w:p>
    <w:p w:rsidR="00882E85" w:rsidRDefault="00882E85">
      <w:pPr>
        <w:spacing w:line="381" w:lineRule="exact"/>
        <w:rPr>
          <w:sz w:val="20"/>
          <w:szCs w:val="20"/>
        </w:rPr>
      </w:pPr>
    </w:p>
    <w:p w:rsidR="00882E85" w:rsidRDefault="005C4734">
      <w:pPr>
        <w:ind w:left="980"/>
        <w:rPr>
          <w:sz w:val="20"/>
          <w:szCs w:val="20"/>
        </w:rPr>
      </w:pPr>
      <w:r>
        <w:rPr>
          <w:rFonts w:eastAsia="Times New Roman"/>
          <w:b/>
          <w:bCs/>
          <w:sz w:val="28"/>
          <w:szCs w:val="28"/>
        </w:rPr>
        <w:t>Углубленный уровень</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Физика и естественно-научный метод познания природы</w:t>
      </w:r>
    </w:p>
    <w:p w:rsidR="00882E85" w:rsidRDefault="00882E85">
      <w:pPr>
        <w:spacing w:line="169"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Pr>
          <w:rFonts w:eastAsia="Times New Roman"/>
          <w:color w:val="1F497D"/>
          <w:sz w:val="28"/>
          <w:szCs w:val="28"/>
        </w:rPr>
        <w:t>.</w:t>
      </w:r>
      <w:r>
        <w:rPr>
          <w:rFonts w:eastAsia="Times New Roman"/>
          <w:sz w:val="28"/>
          <w:szCs w:val="28"/>
        </w:rPr>
        <w:t xml:space="preserve"> Роль и место физики в</w:t>
      </w:r>
    </w:p>
    <w:p w:rsidR="00882E85" w:rsidRDefault="00882E85">
      <w:pPr>
        <w:spacing w:line="368" w:lineRule="exact"/>
        <w:rPr>
          <w:sz w:val="20"/>
          <w:szCs w:val="20"/>
        </w:rPr>
      </w:pPr>
    </w:p>
    <w:p w:rsidR="00882E85" w:rsidRDefault="005C4734">
      <w:pPr>
        <w:ind w:right="-259"/>
        <w:jc w:val="center"/>
        <w:rPr>
          <w:sz w:val="20"/>
          <w:szCs w:val="20"/>
        </w:rPr>
      </w:pPr>
      <w:r>
        <w:rPr>
          <w:rFonts w:eastAsia="Times New Roman"/>
        </w:rPr>
        <w:t>388</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49" w:lineRule="auto"/>
        <w:ind w:left="260"/>
        <w:jc w:val="both"/>
        <w:rPr>
          <w:sz w:val="20"/>
          <w:szCs w:val="20"/>
        </w:rPr>
      </w:pPr>
      <w:bookmarkStart w:id="389" w:name="page777"/>
      <w:bookmarkEnd w:id="389"/>
      <w:r>
        <w:rPr>
          <w:rFonts w:eastAsia="Times New Roman"/>
          <w:sz w:val="28"/>
          <w:szCs w:val="28"/>
        </w:rPr>
        <w:lastRenderedPageBreak/>
        <w:t xml:space="preserve">формировании современной научной картины мира, в практической деятельности людей. </w:t>
      </w:r>
      <w:r>
        <w:rPr>
          <w:rFonts w:eastAsia="Times New Roman"/>
          <w:i/>
          <w:iCs/>
          <w:sz w:val="28"/>
          <w:szCs w:val="28"/>
        </w:rPr>
        <w:t>Физика и культура.</w:t>
      </w:r>
    </w:p>
    <w:p w:rsidR="00882E85" w:rsidRDefault="00882E85">
      <w:pPr>
        <w:spacing w:line="200" w:lineRule="exact"/>
        <w:rPr>
          <w:sz w:val="20"/>
          <w:szCs w:val="20"/>
        </w:rPr>
      </w:pPr>
    </w:p>
    <w:p w:rsidR="00882E85" w:rsidRDefault="00882E85">
      <w:pPr>
        <w:spacing w:line="236" w:lineRule="exact"/>
        <w:rPr>
          <w:sz w:val="20"/>
          <w:szCs w:val="20"/>
        </w:rPr>
      </w:pPr>
    </w:p>
    <w:p w:rsidR="00882E85" w:rsidRDefault="005C4734">
      <w:pPr>
        <w:ind w:left="980"/>
        <w:rPr>
          <w:sz w:val="20"/>
          <w:szCs w:val="20"/>
        </w:rPr>
      </w:pPr>
      <w:r>
        <w:rPr>
          <w:rFonts w:eastAsia="Times New Roman"/>
          <w:b/>
          <w:bCs/>
          <w:sz w:val="28"/>
          <w:szCs w:val="28"/>
        </w:rPr>
        <w:t>Механика</w:t>
      </w:r>
    </w:p>
    <w:p w:rsidR="00882E85" w:rsidRDefault="00882E85">
      <w:pPr>
        <w:spacing w:line="169"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w:t>
      </w:r>
      <w:r>
        <w:rPr>
          <w:rFonts w:eastAsia="Times New Roman"/>
          <w:i/>
          <w:iCs/>
          <w:sz w:val="28"/>
          <w:szCs w:val="28"/>
        </w:rPr>
        <w:t xml:space="preserve"> Поступательное и вращательное движение твердого тела.</w:t>
      </w:r>
    </w:p>
    <w:p w:rsidR="00882E85" w:rsidRDefault="00882E85">
      <w:pPr>
        <w:spacing w:line="20"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w:t>
      </w:r>
      <w:r>
        <w:rPr>
          <w:rFonts w:eastAsia="Times New Roman"/>
          <w:i/>
          <w:iCs/>
          <w:sz w:val="28"/>
          <w:szCs w:val="28"/>
        </w:rPr>
        <w:t xml:space="preserve"> Явления, наблюдаемые в неинерциальных системах отсчета.</w:t>
      </w:r>
    </w:p>
    <w:p w:rsidR="00882E85" w:rsidRDefault="00882E85">
      <w:pPr>
        <w:spacing w:line="9" w:lineRule="exact"/>
        <w:rPr>
          <w:sz w:val="20"/>
          <w:szCs w:val="20"/>
        </w:rPr>
      </w:pPr>
    </w:p>
    <w:p w:rsidR="00882E85" w:rsidRDefault="005C4734">
      <w:pPr>
        <w:ind w:left="980"/>
        <w:rPr>
          <w:sz w:val="20"/>
          <w:szCs w:val="20"/>
        </w:rPr>
      </w:pPr>
      <w:r>
        <w:rPr>
          <w:rFonts w:eastAsia="Times New Roman"/>
          <w:sz w:val="28"/>
          <w:szCs w:val="28"/>
        </w:rPr>
        <w:t>Импульс силы. Закон изменения и сохранения импульса. Работа силы.</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Закон изменения и сохранения энергии.</w:t>
      </w:r>
    </w:p>
    <w:p w:rsidR="00882E85" w:rsidRDefault="00882E85">
      <w:pPr>
        <w:spacing w:line="17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Pr>
          <w:rFonts w:eastAsia="Times New Roman"/>
          <w:i/>
          <w:iCs/>
          <w:sz w:val="28"/>
          <w:szCs w:val="28"/>
        </w:rPr>
        <w:t>Закон сохранения энергии в динамике жидкости и газа.</w:t>
      </w:r>
    </w:p>
    <w:p w:rsidR="00882E85" w:rsidRDefault="00882E85">
      <w:pPr>
        <w:spacing w:line="24"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 xml:space="preserve">Механические колебания и волны. Амплитуда, период, частота, фаза колебаний. Превращения энергии при колебаниях. </w:t>
      </w:r>
      <w:r>
        <w:rPr>
          <w:rFonts w:eastAsia="Times New Roman"/>
          <w:i/>
          <w:iCs/>
          <w:sz w:val="28"/>
          <w:szCs w:val="28"/>
        </w:rPr>
        <w:t>Вынужденные колебания, резонанс.</w:t>
      </w:r>
    </w:p>
    <w:p w:rsidR="00882E85" w:rsidRDefault="00882E85">
      <w:pPr>
        <w:spacing w:line="25"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Поперечные и продольные волны. Энергия волны. Интерференция и дифракция волн. Звуковые волны.</w:t>
      </w:r>
    </w:p>
    <w:p w:rsidR="00882E85" w:rsidRDefault="00882E85">
      <w:pPr>
        <w:spacing w:line="200" w:lineRule="exact"/>
        <w:rPr>
          <w:sz w:val="20"/>
          <w:szCs w:val="20"/>
        </w:rPr>
      </w:pPr>
    </w:p>
    <w:p w:rsidR="00882E85" w:rsidRDefault="00882E85">
      <w:pPr>
        <w:spacing w:line="236" w:lineRule="exact"/>
        <w:rPr>
          <w:sz w:val="20"/>
          <w:szCs w:val="20"/>
        </w:rPr>
      </w:pPr>
    </w:p>
    <w:p w:rsidR="00882E85" w:rsidRDefault="005C4734">
      <w:pPr>
        <w:ind w:left="980"/>
        <w:rPr>
          <w:sz w:val="20"/>
          <w:szCs w:val="20"/>
        </w:rPr>
      </w:pPr>
      <w:r>
        <w:rPr>
          <w:rFonts w:eastAsia="Times New Roman"/>
          <w:b/>
          <w:bCs/>
          <w:sz w:val="28"/>
          <w:szCs w:val="28"/>
        </w:rPr>
        <w:t>Молекулярная физика и термодинамика</w:t>
      </w:r>
    </w:p>
    <w:p w:rsidR="00882E85" w:rsidRDefault="00882E85">
      <w:pPr>
        <w:spacing w:line="158" w:lineRule="exact"/>
        <w:rPr>
          <w:sz w:val="20"/>
          <w:szCs w:val="20"/>
        </w:rPr>
      </w:pPr>
    </w:p>
    <w:p w:rsidR="00882E85" w:rsidRDefault="005C4734">
      <w:pPr>
        <w:tabs>
          <w:tab w:val="left" w:pos="2300"/>
          <w:tab w:val="left" w:pos="2760"/>
          <w:tab w:val="left" w:pos="3860"/>
          <w:tab w:val="left" w:pos="7480"/>
          <w:tab w:val="left" w:pos="8620"/>
          <w:tab w:val="left" w:pos="9720"/>
        </w:tabs>
        <w:ind w:left="980"/>
        <w:rPr>
          <w:sz w:val="20"/>
          <w:szCs w:val="20"/>
        </w:rPr>
      </w:pPr>
      <w:r>
        <w:rPr>
          <w:rFonts w:eastAsia="Times New Roman"/>
          <w:sz w:val="28"/>
          <w:szCs w:val="28"/>
        </w:rPr>
        <w:t>Предмет</w:t>
      </w:r>
      <w:r>
        <w:rPr>
          <w:rFonts w:eastAsia="Times New Roman"/>
          <w:sz w:val="28"/>
          <w:szCs w:val="28"/>
        </w:rPr>
        <w:tab/>
        <w:t>и</w:t>
      </w:r>
      <w:r>
        <w:rPr>
          <w:rFonts w:eastAsia="Times New Roman"/>
          <w:sz w:val="28"/>
          <w:szCs w:val="28"/>
        </w:rPr>
        <w:tab/>
        <w:t>задачи</w:t>
      </w:r>
      <w:r>
        <w:rPr>
          <w:rFonts w:eastAsia="Times New Roman"/>
          <w:sz w:val="28"/>
          <w:szCs w:val="28"/>
        </w:rPr>
        <w:tab/>
        <w:t>молекулярно-кинетической</w:t>
      </w:r>
      <w:r>
        <w:rPr>
          <w:rFonts w:eastAsia="Times New Roman"/>
          <w:sz w:val="28"/>
          <w:szCs w:val="28"/>
        </w:rPr>
        <w:tab/>
        <w:t>теории</w:t>
      </w:r>
      <w:r>
        <w:rPr>
          <w:sz w:val="20"/>
          <w:szCs w:val="20"/>
        </w:rPr>
        <w:tab/>
      </w:r>
      <w:r>
        <w:rPr>
          <w:rFonts w:eastAsia="Times New Roman"/>
          <w:sz w:val="28"/>
          <w:szCs w:val="28"/>
        </w:rPr>
        <w:t>(МКТ)</w:t>
      </w:r>
      <w:r>
        <w:rPr>
          <w:sz w:val="20"/>
          <w:szCs w:val="20"/>
        </w:rPr>
        <w:tab/>
      </w:r>
      <w:r>
        <w:rPr>
          <w:rFonts w:eastAsia="Times New Roman"/>
          <w:sz w:val="28"/>
          <w:szCs w:val="28"/>
        </w:rPr>
        <w:t>и</w:t>
      </w:r>
    </w:p>
    <w:p w:rsidR="00882E85" w:rsidRDefault="00882E85">
      <w:pPr>
        <w:spacing w:line="159" w:lineRule="exact"/>
        <w:rPr>
          <w:sz w:val="20"/>
          <w:szCs w:val="20"/>
        </w:rPr>
      </w:pPr>
    </w:p>
    <w:p w:rsidR="00882E85" w:rsidRDefault="005C4734">
      <w:pPr>
        <w:ind w:left="260"/>
        <w:rPr>
          <w:sz w:val="20"/>
          <w:szCs w:val="20"/>
        </w:rPr>
      </w:pPr>
      <w:r>
        <w:rPr>
          <w:rFonts w:eastAsia="Times New Roman"/>
          <w:sz w:val="28"/>
          <w:szCs w:val="28"/>
        </w:rPr>
        <w:t>термодинамики.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33" w:lineRule="exact"/>
        <w:rPr>
          <w:sz w:val="20"/>
          <w:szCs w:val="20"/>
        </w:rPr>
      </w:pPr>
    </w:p>
    <w:p w:rsidR="00882E85" w:rsidRDefault="005C4734">
      <w:pPr>
        <w:ind w:right="-259"/>
        <w:jc w:val="center"/>
        <w:rPr>
          <w:sz w:val="20"/>
          <w:szCs w:val="20"/>
        </w:rPr>
      </w:pPr>
      <w:r>
        <w:rPr>
          <w:rFonts w:eastAsia="Times New Roman"/>
        </w:rPr>
        <w:t>389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7" w:lineRule="auto"/>
        <w:ind w:left="260" w:firstLine="711"/>
        <w:jc w:val="both"/>
        <w:rPr>
          <w:sz w:val="20"/>
          <w:szCs w:val="20"/>
        </w:rPr>
      </w:pPr>
      <w:bookmarkStart w:id="390" w:name="page779"/>
      <w:bookmarkEnd w:id="390"/>
      <w:r>
        <w:rPr>
          <w:rFonts w:eastAsia="Times New Roman"/>
          <w:sz w:val="28"/>
          <w:szCs w:val="28"/>
        </w:rPr>
        <w:lastRenderedPageBreak/>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882E85" w:rsidRDefault="00882E85">
      <w:pPr>
        <w:spacing w:line="20"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Модель идеального газа в термодинамике: уравнение Менделеева– Клапейрона, выражение для внутренней энергии. Закон Дальтона. Газовые законы.</w:t>
      </w:r>
    </w:p>
    <w:p w:rsidR="00882E85" w:rsidRDefault="00882E85">
      <w:pPr>
        <w:spacing w:line="21"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w:t>
      </w:r>
      <w:r>
        <w:rPr>
          <w:rFonts w:eastAsia="Times New Roman"/>
          <w:i/>
          <w:iCs/>
          <w:sz w:val="28"/>
          <w:szCs w:val="28"/>
        </w:rPr>
        <w:t>Поверхностное натяжение.</w:t>
      </w:r>
      <w:r>
        <w:rPr>
          <w:rFonts w:eastAsia="Times New Roman"/>
          <w:sz w:val="28"/>
          <w:szCs w:val="28"/>
        </w:rPr>
        <w:t xml:space="preserve"> Модель строения твердых тел</w:t>
      </w:r>
      <w:r>
        <w:rPr>
          <w:rFonts w:eastAsia="Times New Roman"/>
          <w:i/>
          <w:iCs/>
          <w:sz w:val="28"/>
          <w:szCs w:val="28"/>
        </w:rPr>
        <w:t>. Механические свойства твердых тел</w:t>
      </w:r>
      <w:r>
        <w:rPr>
          <w:rFonts w:eastAsia="Times New Roman"/>
          <w:sz w:val="28"/>
          <w:szCs w:val="28"/>
        </w:rPr>
        <w:t>.</w:t>
      </w:r>
    </w:p>
    <w:p w:rsidR="00882E85" w:rsidRDefault="00882E85">
      <w:pPr>
        <w:spacing w:line="25"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Внутренняя энергия. Работа и теплопередача как способы изменения внутренней энергии. Первый закон термодинамики. Адиабатный процесс.</w:t>
      </w:r>
      <w:r>
        <w:rPr>
          <w:rFonts w:eastAsia="Times New Roman"/>
          <w:i/>
          <w:iCs/>
          <w:sz w:val="28"/>
          <w:szCs w:val="28"/>
        </w:rPr>
        <w:t xml:space="preserve"> Второй закон термодинамики.</w:t>
      </w:r>
    </w:p>
    <w:p w:rsidR="00882E85" w:rsidRDefault="00882E85">
      <w:pPr>
        <w:spacing w:line="9" w:lineRule="exact"/>
        <w:rPr>
          <w:sz w:val="20"/>
          <w:szCs w:val="20"/>
        </w:rPr>
      </w:pPr>
    </w:p>
    <w:p w:rsidR="00882E85" w:rsidRDefault="005C4734">
      <w:pPr>
        <w:ind w:left="980"/>
        <w:rPr>
          <w:sz w:val="20"/>
          <w:szCs w:val="20"/>
        </w:rPr>
      </w:pPr>
      <w:r>
        <w:rPr>
          <w:rFonts w:eastAsia="Times New Roman"/>
          <w:sz w:val="28"/>
          <w:szCs w:val="28"/>
        </w:rPr>
        <w:t>Преобразования энергии в тепловых машинах. КПД тепловой машины.</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Цикл Карно. Экологические проблемы теплоэнергетики.</w:t>
      </w:r>
    </w:p>
    <w:p w:rsidR="00882E85" w:rsidRDefault="00882E85">
      <w:pPr>
        <w:spacing w:line="200" w:lineRule="exact"/>
        <w:rPr>
          <w:sz w:val="20"/>
          <w:szCs w:val="20"/>
        </w:rPr>
      </w:pPr>
    </w:p>
    <w:p w:rsidR="00882E85" w:rsidRDefault="00882E85">
      <w:pPr>
        <w:spacing w:line="381" w:lineRule="exact"/>
        <w:rPr>
          <w:sz w:val="20"/>
          <w:szCs w:val="20"/>
        </w:rPr>
      </w:pPr>
    </w:p>
    <w:p w:rsidR="00882E85" w:rsidRDefault="005C4734">
      <w:pPr>
        <w:ind w:left="980"/>
        <w:rPr>
          <w:sz w:val="20"/>
          <w:szCs w:val="20"/>
        </w:rPr>
      </w:pPr>
      <w:r>
        <w:rPr>
          <w:rFonts w:eastAsia="Times New Roman"/>
          <w:b/>
          <w:bCs/>
          <w:sz w:val="28"/>
          <w:szCs w:val="28"/>
        </w:rPr>
        <w:t>Электродинамика</w:t>
      </w:r>
    </w:p>
    <w:p w:rsidR="00882E85" w:rsidRDefault="00882E85">
      <w:pPr>
        <w:spacing w:line="17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Предмет и задачи электродинамики. Электрическое взаимодействие. Закон сохранения электрического заряда</w:t>
      </w:r>
      <w:r>
        <w:rPr>
          <w:rFonts w:eastAsia="Times New Roman"/>
          <w:i/>
          <w:iCs/>
          <w:sz w:val="28"/>
          <w:szCs w:val="28"/>
        </w:rPr>
        <w:t>.</w:t>
      </w:r>
      <w:r>
        <w:rPr>
          <w:rFonts w:eastAsia="Times New Roman"/>
          <w:sz w:val="28"/>
          <w:szCs w:val="28"/>
        </w:rPr>
        <w:t xml:space="preserve">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882E85" w:rsidRDefault="00882E85">
      <w:pPr>
        <w:spacing w:line="27"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Pr>
          <w:rFonts w:eastAsia="Times New Roman"/>
          <w:i/>
          <w:iCs/>
          <w:sz w:val="28"/>
          <w:szCs w:val="28"/>
        </w:rPr>
        <w:t>Электролиз.</w:t>
      </w:r>
      <w:r>
        <w:rPr>
          <w:rFonts w:eastAsia="Times New Roman"/>
          <w:sz w:val="28"/>
          <w:szCs w:val="28"/>
        </w:rPr>
        <w:t xml:space="preserve"> Полупроводниковые приборы. </w:t>
      </w:r>
      <w:r>
        <w:rPr>
          <w:rFonts w:eastAsia="Times New Roman"/>
          <w:i/>
          <w:iCs/>
          <w:sz w:val="28"/>
          <w:szCs w:val="28"/>
        </w:rPr>
        <w:t>Сверхпроводимость.</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07" w:lineRule="exact"/>
        <w:rPr>
          <w:sz w:val="20"/>
          <w:szCs w:val="20"/>
        </w:rPr>
      </w:pPr>
    </w:p>
    <w:p w:rsidR="00882E85" w:rsidRDefault="005C4734">
      <w:pPr>
        <w:ind w:right="-259"/>
        <w:jc w:val="center"/>
        <w:rPr>
          <w:sz w:val="20"/>
          <w:szCs w:val="20"/>
        </w:rPr>
      </w:pPr>
      <w:r>
        <w:rPr>
          <w:rFonts w:eastAsia="Times New Roman"/>
        </w:rPr>
        <w:t>390</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6" w:lineRule="auto"/>
        <w:ind w:left="260" w:firstLine="711"/>
        <w:jc w:val="both"/>
        <w:rPr>
          <w:sz w:val="20"/>
          <w:szCs w:val="20"/>
        </w:rPr>
      </w:pPr>
      <w:bookmarkStart w:id="391" w:name="page781"/>
      <w:bookmarkEnd w:id="391"/>
      <w:r>
        <w:rPr>
          <w:rFonts w:eastAsia="Times New Roman"/>
          <w:sz w:val="28"/>
          <w:szCs w:val="28"/>
        </w:rPr>
        <w:lastRenderedPageBreak/>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882E85" w:rsidRDefault="00882E85">
      <w:pPr>
        <w:spacing w:line="25"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Pr>
          <w:rFonts w:eastAsia="Times New Roman"/>
          <w:i/>
          <w:iCs/>
          <w:sz w:val="28"/>
          <w:szCs w:val="28"/>
        </w:rPr>
        <w:t>.</w:t>
      </w:r>
      <w:r>
        <w:rPr>
          <w:rFonts w:eastAsia="Times New Roman"/>
          <w:sz w:val="28"/>
          <w:szCs w:val="28"/>
        </w:rPr>
        <w:t xml:space="preserve"> Магнитные свойства вещества.</w:t>
      </w:r>
    </w:p>
    <w:p w:rsidR="00882E85" w:rsidRDefault="00882E85">
      <w:pPr>
        <w:spacing w:line="20"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Pr>
          <w:rFonts w:eastAsia="Times New Roman"/>
          <w:i/>
          <w:iCs/>
          <w:sz w:val="28"/>
          <w:szCs w:val="28"/>
        </w:rPr>
        <w:t>Элементарная теория трансформатора.</w:t>
      </w:r>
    </w:p>
    <w:p w:rsidR="00882E85" w:rsidRDefault="00882E85">
      <w:pPr>
        <w:spacing w:line="21"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Электромагнитное поле</w:t>
      </w:r>
      <w:r>
        <w:rPr>
          <w:rFonts w:eastAsia="Times New Roman"/>
          <w:i/>
          <w:iCs/>
          <w:sz w:val="28"/>
          <w:szCs w:val="28"/>
        </w:rPr>
        <w:t>.</w:t>
      </w:r>
      <w:r>
        <w:rPr>
          <w:rFonts w:eastAsia="Times New Roman"/>
          <w:sz w:val="28"/>
          <w:szCs w:val="28"/>
        </w:rPr>
        <w:t xml:space="preserve">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882E85" w:rsidRDefault="00882E85">
      <w:pPr>
        <w:spacing w:line="24" w:lineRule="exact"/>
        <w:rPr>
          <w:sz w:val="20"/>
          <w:szCs w:val="20"/>
        </w:rPr>
      </w:pPr>
    </w:p>
    <w:p w:rsidR="00882E85" w:rsidRDefault="005C4734">
      <w:pPr>
        <w:spacing w:line="353" w:lineRule="auto"/>
        <w:ind w:left="260" w:right="20" w:firstLine="711"/>
        <w:jc w:val="both"/>
        <w:rPr>
          <w:sz w:val="20"/>
          <w:szCs w:val="20"/>
        </w:rPr>
      </w:pPr>
      <w:r>
        <w:rPr>
          <w:rFonts w:eastAsia="Times New Roman"/>
          <w:sz w:val="28"/>
          <w:szCs w:val="28"/>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882E85" w:rsidRDefault="00882E85">
      <w:pPr>
        <w:spacing w:line="14" w:lineRule="exact"/>
        <w:rPr>
          <w:sz w:val="20"/>
          <w:szCs w:val="20"/>
        </w:rPr>
      </w:pPr>
    </w:p>
    <w:p w:rsidR="00882E85" w:rsidRDefault="005C4734">
      <w:pPr>
        <w:tabs>
          <w:tab w:val="left" w:pos="2400"/>
          <w:tab w:val="left" w:pos="3720"/>
          <w:tab w:val="left" w:pos="4680"/>
          <w:tab w:val="left" w:pos="6060"/>
          <w:tab w:val="left" w:pos="7040"/>
          <w:tab w:val="left" w:pos="9180"/>
        </w:tabs>
        <w:ind w:left="980"/>
        <w:rPr>
          <w:sz w:val="20"/>
          <w:szCs w:val="20"/>
        </w:rPr>
      </w:pPr>
      <w:r>
        <w:rPr>
          <w:rFonts w:eastAsia="Times New Roman"/>
          <w:sz w:val="28"/>
          <w:szCs w:val="28"/>
        </w:rPr>
        <w:t>Волновые</w:t>
      </w:r>
      <w:r>
        <w:rPr>
          <w:rFonts w:eastAsia="Times New Roman"/>
          <w:sz w:val="28"/>
          <w:szCs w:val="28"/>
        </w:rPr>
        <w:tab/>
        <w:t>свойства</w:t>
      </w:r>
      <w:r>
        <w:rPr>
          <w:rFonts w:eastAsia="Times New Roman"/>
          <w:sz w:val="28"/>
          <w:szCs w:val="28"/>
        </w:rPr>
        <w:tab/>
        <w:t>света.</w:t>
      </w:r>
      <w:r>
        <w:rPr>
          <w:rFonts w:eastAsia="Times New Roman"/>
          <w:sz w:val="28"/>
          <w:szCs w:val="28"/>
        </w:rPr>
        <w:tab/>
        <w:t>Скорость</w:t>
      </w:r>
      <w:r>
        <w:rPr>
          <w:rFonts w:eastAsia="Times New Roman"/>
          <w:sz w:val="28"/>
          <w:szCs w:val="28"/>
        </w:rPr>
        <w:tab/>
        <w:t>света.</w:t>
      </w:r>
      <w:r>
        <w:rPr>
          <w:rFonts w:eastAsia="Times New Roman"/>
          <w:sz w:val="28"/>
          <w:szCs w:val="28"/>
        </w:rPr>
        <w:tab/>
        <w:t>Интерференция</w:t>
      </w:r>
      <w:r>
        <w:rPr>
          <w:rFonts w:eastAsia="Times New Roman"/>
          <w:sz w:val="28"/>
          <w:szCs w:val="28"/>
        </w:rPr>
        <w:tab/>
        <w:t>света.</w:t>
      </w:r>
    </w:p>
    <w:p w:rsidR="00882E85" w:rsidRDefault="00882E85">
      <w:pPr>
        <w:spacing w:line="158" w:lineRule="exact"/>
        <w:rPr>
          <w:sz w:val="20"/>
          <w:szCs w:val="20"/>
        </w:rPr>
      </w:pPr>
    </w:p>
    <w:p w:rsidR="00882E85" w:rsidRDefault="005C4734">
      <w:pPr>
        <w:tabs>
          <w:tab w:val="left" w:pos="2320"/>
          <w:tab w:val="left" w:pos="3920"/>
          <w:tab w:val="left" w:pos="4880"/>
          <w:tab w:val="left" w:pos="6680"/>
          <w:tab w:val="left" w:pos="7640"/>
          <w:tab w:val="left" w:pos="9180"/>
        </w:tabs>
        <w:ind w:left="260"/>
        <w:rPr>
          <w:sz w:val="20"/>
          <w:szCs w:val="20"/>
        </w:rPr>
      </w:pPr>
      <w:r>
        <w:rPr>
          <w:rFonts w:eastAsia="Times New Roman"/>
          <w:sz w:val="28"/>
          <w:szCs w:val="28"/>
        </w:rPr>
        <w:t>Когерентность.</w:t>
      </w:r>
      <w:r>
        <w:rPr>
          <w:rFonts w:eastAsia="Times New Roman"/>
          <w:sz w:val="28"/>
          <w:szCs w:val="28"/>
        </w:rPr>
        <w:tab/>
        <w:t>Дифракция</w:t>
      </w:r>
      <w:r>
        <w:rPr>
          <w:rFonts w:eastAsia="Times New Roman"/>
          <w:sz w:val="28"/>
          <w:szCs w:val="28"/>
        </w:rPr>
        <w:tab/>
        <w:t>света.</w:t>
      </w:r>
      <w:r>
        <w:rPr>
          <w:rFonts w:eastAsia="Times New Roman"/>
          <w:sz w:val="28"/>
          <w:szCs w:val="28"/>
        </w:rPr>
        <w:tab/>
        <w:t>Поляризация</w:t>
      </w:r>
      <w:r>
        <w:rPr>
          <w:rFonts w:eastAsia="Times New Roman"/>
          <w:sz w:val="28"/>
          <w:szCs w:val="28"/>
        </w:rPr>
        <w:tab/>
        <w:t>света.</w:t>
      </w:r>
      <w:r>
        <w:rPr>
          <w:rFonts w:eastAsia="Times New Roman"/>
          <w:sz w:val="28"/>
          <w:szCs w:val="28"/>
        </w:rPr>
        <w:tab/>
        <w:t>Дисперсия</w:t>
      </w:r>
      <w:r>
        <w:rPr>
          <w:sz w:val="20"/>
          <w:szCs w:val="20"/>
        </w:rPr>
        <w:tab/>
      </w:r>
      <w:r>
        <w:rPr>
          <w:rFonts w:eastAsia="Times New Roman"/>
          <w:sz w:val="27"/>
          <w:szCs w:val="27"/>
        </w:rPr>
        <w:t>света.</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Практическое применение электромагнитных излучений.</w:t>
      </w:r>
    </w:p>
    <w:p w:rsidR="00882E85" w:rsidRDefault="00882E85">
      <w:pPr>
        <w:spacing w:line="200" w:lineRule="exact"/>
        <w:rPr>
          <w:sz w:val="20"/>
          <w:szCs w:val="20"/>
        </w:rPr>
      </w:pPr>
    </w:p>
    <w:p w:rsidR="00882E85" w:rsidRDefault="00882E85">
      <w:pPr>
        <w:spacing w:line="381" w:lineRule="exact"/>
        <w:rPr>
          <w:sz w:val="20"/>
          <w:szCs w:val="20"/>
        </w:rPr>
      </w:pPr>
    </w:p>
    <w:p w:rsidR="00882E85" w:rsidRDefault="005C4734">
      <w:pPr>
        <w:ind w:left="980"/>
        <w:rPr>
          <w:sz w:val="20"/>
          <w:szCs w:val="20"/>
        </w:rPr>
      </w:pPr>
      <w:r>
        <w:rPr>
          <w:rFonts w:eastAsia="Times New Roman"/>
          <w:b/>
          <w:bCs/>
          <w:sz w:val="28"/>
          <w:szCs w:val="28"/>
        </w:rPr>
        <w:t>Основы специальной теории относительности</w:t>
      </w:r>
    </w:p>
    <w:p w:rsidR="00882E85" w:rsidRDefault="00882E85">
      <w:pPr>
        <w:spacing w:line="169"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Инвариантность модуля скорости света в вакууме. Принцип относительности Эйнштейна. </w:t>
      </w:r>
      <w:r>
        <w:rPr>
          <w:rFonts w:eastAsia="Times New Roman"/>
          <w:i/>
          <w:iCs/>
          <w:sz w:val="28"/>
          <w:szCs w:val="28"/>
        </w:rPr>
        <w:t>Пространство и время в специальной теории относительности. Энергия и импульс свободной частицы.</w:t>
      </w:r>
      <w:r>
        <w:rPr>
          <w:rFonts w:eastAsia="Times New Roman"/>
          <w:sz w:val="28"/>
          <w:szCs w:val="28"/>
        </w:rPr>
        <w:t xml:space="preserve"> Связь массы и</w:t>
      </w:r>
      <w:r>
        <w:rPr>
          <w:rFonts w:eastAsia="Times New Roman"/>
          <w:i/>
          <w:iCs/>
          <w:sz w:val="28"/>
          <w:szCs w:val="28"/>
        </w:rPr>
        <w:t xml:space="preserve"> </w:t>
      </w:r>
      <w:r>
        <w:rPr>
          <w:rFonts w:eastAsia="Times New Roman"/>
          <w:sz w:val="28"/>
          <w:szCs w:val="28"/>
        </w:rPr>
        <w:t>энергии свободной частицы. Энергия покоя.</w:t>
      </w:r>
    </w:p>
    <w:p w:rsidR="00882E85" w:rsidRDefault="00882E85">
      <w:pPr>
        <w:spacing w:line="227" w:lineRule="exact"/>
        <w:rPr>
          <w:sz w:val="20"/>
          <w:szCs w:val="20"/>
        </w:rPr>
      </w:pPr>
    </w:p>
    <w:p w:rsidR="00882E85" w:rsidRDefault="005C4734">
      <w:pPr>
        <w:ind w:right="-259"/>
        <w:jc w:val="center"/>
        <w:rPr>
          <w:sz w:val="20"/>
          <w:szCs w:val="20"/>
        </w:rPr>
      </w:pPr>
      <w:r>
        <w:rPr>
          <w:rFonts w:eastAsia="Times New Roman"/>
        </w:rPr>
        <w:t>391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392" w:name="page783"/>
      <w:bookmarkEnd w:id="392"/>
      <w:r>
        <w:rPr>
          <w:rFonts w:eastAsia="Times New Roman"/>
          <w:b/>
          <w:bCs/>
          <w:sz w:val="28"/>
          <w:szCs w:val="28"/>
        </w:rPr>
        <w:lastRenderedPageBreak/>
        <w:t>Квантовая физика. Физика атома и атомного ядра</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Предмет и задачи квантовой физики.</w:t>
      </w:r>
    </w:p>
    <w:p w:rsidR="00882E85" w:rsidRDefault="00882E85">
      <w:pPr>
        <w:spacing w:line="170" w:lineRule="exact"/>
        <w:rPr>
          <w:sz w:val="20"/>
          <w:szCs w:val="20"/>
        </w:rPr>
      </w:pPr>
    </w:p>
    <w:p w:rsidR="00882E85" w:rsidRDefault="005C4734">
      <w:pPr>
        <w:ind w:left="980"/>
        <w:rPr>
          <w:sz w:val="20"/>
          <w:szCs w:val="20"/>
        </w:rPr>
      </w:pPr>
      <w:r>
        <w:rPr>
          <w:rFonts w:eastAsia="Times New Roman"/>
          <w:sz w:val="27"/>
          <w:szCs w:val="27"/>
        </w:rPr>
        <w:t>Тепловое излучение. Распределение энергии в спектре абсолютно черного</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тела.</w:t>
      </w:r>
    </w:p>
    <w:p w:rsidR="00882E85" w:rsidRDefault="00882E85">
      <w:pPr>
        <w:spacing w:line="178"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Гипотеза М. Планка о квантах. Фотоэффект. Опыты А.Г. Столетова, законы фотоэффекта. Уравнение А. Эйнштейна для фотоэффекта.</w:t>
      </w:r>
    </w:p>
    <w:p w:rsidR="00882E85" w:rsidRDefault="00882E85">
      <w:pPr>
        <w:spacing w:line="37"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 xml:space="preserve">Фотон. </w:t>
      </w:r>
      <w:r>
        <w:rPr>
          <w:rFonts w:eastAsia="Times New Roman"/>
          <w:i/>
          <w:iCs/>
          <w:sz w:val="28"/>
          <w:szCs w:val="28"/>
        </w:rPr>
        <w:t>Опыты П.Н. Лебедева и С.И. Вавилова.</w:t>
      </w:r>
      <w:r>
        <w:rPr>
          <w:rFonts w:eastAsia="Times New Roman"/>
          <w:sz w:val="28"/>
          <w:szCs w:val="28"/>
        </w:rPr>
        <w:t xml:space="preserve"> Гипотеза Л. де Бройля о волновых свойствах частиц. Корпускулярно-волновой дуализм. </w:t>
      </w:r>
      <w:r>
        <w:rPr>
          <w:rFonts w:eastAsia="Times New Roman"/>
          <w:i/>
          <w:iCs/>
          <w:sz w:val="28"/>
          <w:szCs w:val="28"/>
        </w:rPr>
        <w:t>Дифракция электронов.</w:t>
      </w:r>
      <w:r>
        <w:rPr>
          <w:rFonts w:eastAsia="Times New Roman"/>
          <w:sz w:val="28"/>
          <w:szCs w:val="28"/>
        </w:rPr>
        <w:t xml:space="preserve"> Давление света. Соотношение неопределенностей Гейзенберга.</w:t>
      </w:r>
    </w:p>
    <w:p w:rsidR="00882E85" w:rsidRDefault="00882E85">
      <w:pPr>
        <w:spacing w:line="29"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882E85" w:rsidRDefault="00882E85">
      <w:pPr>
        <w:spacing w:line="30" w:lineRule="exact"/>
        <w:rPr>
          <w:sz w:val="20"/>
          <w:szCs w:val="20"/>
        </w:rPr>
      </w:pPr>
    </w:p>
    <w:p w:rsidR="00882E85" w:rsidRDefault="005C4734">
      <w:pPr>
        <w:spacing w:line="346" w:lineRule="auto"/>
        <w:ind w:left="260" w:firstLine="701"/>
        <w:jc w:val="both"/>
        <w:rPr>
          <w:sz w:val="20"/>
          <w:szCs w:val="20"/>
        </w:rPr>
      </w:pPr>
      <w:r>
        <w:rPr>
          <w:rFonts w:eastAsia="Times New Roman"/>
          <w:sz w:val="28"/>
          <w:szCs w:val="28"/>
        </w:rPr>
        <w:t>Состав и строение атомного ядра. Изотопы. Ядерные силы. Дефект массы и энергия связи ядра.</w:t>
      </w:r>
    </w:p>
    <w:p w:rsidR="00882E85" w:rsidRDefault="00882E85">
      <w:pPr>
        <w:spacing w:line="37"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Закон радиоактивного распада. Ядерные реакции, реакции деления и синтеза. Цепная реакция деления ядер. Ядерная энергетика. Термоядерный синтез.</w:t>
      </w:r>
    </w:p>
    <w:p w:rsidR="00882E85" w:rsidRDefault="00882E85">
      <w:pPr>
        <w:spacing w:line="29"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 xml:space="preserve">Элементарные частицы. Фундаментальные взаимодействия. </w:t>
      </w:r>
      <w:r>
        <w:rPr>
          <w:rFonts w:eastAsia="Times New Roman"/>
          <w:i/>
          <w:iCs/>
          <w:sz w:val="28"/>
          <w:szCs w:val="28"/>
        </w:rPr>
        <w:t>Ускорители элементарных частиц.</w:t>
      </w:r>
    </w:p>
    <w:p w:rsidR="00882E85" w:rsidRDefault="00882E85">
      <w:pPr>
        <w:spacing w:line="200" w:lineRule="exact"/>
        <w:rPr>
          <w:sz w:val="20"/>
          <w:szCs w:val="20"/>
        </w:rPr>
      </w:pPr>
    </w:p>
    <w:p w:rsidR="00882E85" w:rsidRDefault="00882E85">
      <w:pPr>
        <w:spacing w:line="311" w:lineRule="exact"/>
        <w:rPr>
          <w:sz w:val="20"/>
          <w:szCs w:val="20"/>
        </w:rPr>
      </w:pPr>
    </w:p>
    <w:p w:rsidR="00882E85" w:rsidRDefault="005C4734">
      <w:pPr>
        <w:ind w:left="980"/>
        <w:rPr>
          <w:sz w:val="20"/>
          <w:szCs w:val="20"/>
        </w:rPr>
      </w:pPr>
      <w:r>
        <w:rPr>
          <w:rFonts w:eastAsia="Times New Roman"/>
          <w:b/>
          <w:bCs/>
          <w:sz w:val="28"/>
          <w:szCs w:val="28"/>
        </w:rPr>
        <w:t>Строение Вселенной</w:t>
      </w:r>
    </w:p>
    <w:p w:rsidR="00882E85" w:rsidRDefault="00882E85">
      <w:pPr>
        <w:spacing w:line="169"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Применимость законов физики для объяснения природы космических объектов</w:t>
      </w:r>
      <w:r>
        <w:rPr>
          <w:rFonts w:eastAsia="Times New Roman"/>
          <w:i/>
          <w:iCs/>
          <w:sz w:val="28"/>
          <w:szCs w:val="28"/>
        </w:rPr>
        <w:t>.</w:t>
      </w:r>
      <w:r>
        <w:rPr>
          <w:rFonts w:eastAsia="Times New Roman"/>
          <w:sz w:val="28"/>
          <w:szCs w:val="28"/>
        </w:rPr>
        <w:t xml:space="preserve"> Солнечная система. Звезды и источники их энергии. Классификация звезд. Эволюция Солнца и звезд.</w:t>
      </w:r>
    </w:p>
    <w:p w:rsidR="00882E85" w:rsidRDefault="00882E85">
      <w:pPr>
        <w:spacing w:line="29"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 xml:space="preserve">Галактика. Другие галактики. Пространственно-временные масштабы наблюдаемой Вселенной. Представление об эволюции Вселенной. </w:t>
      </w:r>
      <w:r>
        <w:rPr>
          <w:rFonts w:eastAsia="Times New Roman"/>
          <w:i/>
          <w:iCs/>
          <w:sz w:val="28"/>
          <w:szCs w:val="28"/>
        </w:rPr>
        <w:t>Темная материя и темная энергия.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30" w:lineRule="exact"/>
        <w:rPr>
          <w:sz w:val="20"/>
          <w:szCs w:val="20"/>
        </w:rPr>
      </w:pPr>
    </w:p>
    <w:p w:rsidR="00882E85" w:rsidRDefault="005C4734">
      <w:pPr>
        <w:ind w:right="-259"/>
        <w:jc w:val="center"/>
        <w:rPr>
          <w:sz w:val="20"/>
          <w:szCs w:val="20"/>
        </w:rPr>
      </w:pPr>
      <w:r>
        <w:rPr>
          <w:rFonts w:eastAsia="Times New Roman"/>
        </w:rPr>
        <w:t>392</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ind w:left="980"/>
        <w:rPr>
          <w:sz w:val="20"/>
          <w:szCs w:val="20"/>
        </w:rPr>
      </w:pPr>
      <w:bookmarkStart w:id="393" w:name="page785"/>
      <w:bookmarkEnd w:id="393"/>
      <w:r>
        <w:rPr>
          <w:rFonts w:eastAsia="Times New Roman"/>
          <w:b/>
          <w:bCs/>
          <w:sz w:val="28"/>
          <w:szCs w:val="28"/>
        </w:rPr>
        <w:lastRenderedPageBreak/>
        <w:t>Примерный перечень практических и лабораторных работ (на выбор</w:t>
      </w:r>
    </w:p>
    <w:p w:rsidR="00882E85" w:rsidRDefault="00882E85">
      <w:pPr>
        <w:spacing w:line="163" w:lineRule="exact"/>
        <w:rPr>
          <w:sz w:val="20"/>
          <w:szCs w:val="20"/>
        </w:rPr>
      </w:pPr>
    </w:p>
    <w:p w:rsidR="00882E85" w:rsidRDefault="005C4734">
      <w:pPr>
        <w:ind w:left="260"/>
        <w:rPr>
          <w:sz w:val="20"/>
          <w:szCs w:val="20"/>
        </w:rPr>
      </w:pPr>
      <w:r>
        <w:rPr>
          <w:rFonts w:eastAsia="Times New Roman"/>
          <w:b/>
          <w:bCs/>
          <w:sz w:val="28"/>
          <w:szCs w:val="28"/>
        </w:rPr>
        <w:t>учителя)</w:t>
      </w:r>
    </w:p>
    <w:p w:rsidR="00882E85" w:rsidRDefault="00882E85">
      <w:pPr>
        <w:spacing w:line="153" w:lineRule="exact"/>
        <w:rPr>
          <w:sz w:val="20"/>
          <w:szCs w:val="20"/>
        </w:rPr>
      </w:pPr>
    </w:p>
    <w:p w:rsidR="00882E85" w:rsidRDefault="005C4734">
      <w:pPr>
        <w:ind w:left="980"/>
        <w:rPr>
          <w:sz w:val="20"/>
          <w:szCs w:val="20"/>
        </w:rPr>
      </w:pPr>
      <w:r>
        <w:rPr>
          <w:rFonts w:eastAsia="Times New Roman"/>
          <w:sz w:val="28"/>
          <w:szCs w:val="28"/>
        </w:rPr>
        <w:t>Прямые измерения:</w:t>
      </w:r>
    </w:p>
    <w:p w:rsidR="00882E85" w:rsidRDefault="00882E85">
      <w:pPr>
        <w:spacing w:line="179" w:lineRule="exact"/>
        <w:rPr>
          <w:sz w:val="20"/>
          <w:szCs w:val="20"/>
        </w:rPr>
      </w:pPr>
    </w:p>
    <w:p w:rsidR="00882E85" w:rsidRDefault="005C4734">
      <w:pPr>
        <w:spacing w:line="349" w:lineRule="auto"/>
        <w:ind w:left="260" w:firstLine="284"/>
        <w:rPr>
          <w:sz w:val="20"/>
          <w:szCs w:val="20"/>
        </w:rPr>
      </w:pPr>
      <w:r>
        <w:rPr>
          <w:rFonts w:eastAsia="Times New Roman"/>
          <w:sz w:val="28"/>
          <w:szCs w:val="28"/>
        </w:rPr>
        <w:t>– измерение мгновенной скорости с использованием секундомера или компьютера с датчиками;</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сравнение масс (по взаимодействию);</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измерение сил в механике;</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измерение температуры жидкостными и цифровыми термометрами;</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оценка сил взаимодействия молекул (методом отрыва капель);</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измерение термодинамических параметров газа;</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измерение ЭДС источника тока;</w:t>
      </w:r>
    </w:p>
    <w:p w:rsidR="00882E85" w:rsidRDefault="00882E85">
      <w:pPr>
        <w:spacing w:line="178" w:lineRule="exact"/>
        <w:rPr>
          <w:sz w:val="20"/>
          <w:szCs w:val="20"/>
        </w:rPr>
      </w:pPr>
    </w:p>
    <w:p w:rsidR="00882E85" w:rsidRDefault="005C4734">
      <w:pPr>
        <w:spacing w:line="349" w:lineRule="auto"/>
        <w:ind w:left="260" w:firstLine="284"/>
        <w:rPr>
          <w:sz w:val="20"/>
          <w:szCs w:val="20"/>
        </w:rPr>
      </w:pPr>
      <w:r>
        <w:rPr>
          <w:rFonts w:eastAsia="Times New Roman"/>
          <w:sz w:val="28"/>
          <w:szCs w:val="28"/>
        </w:rPr>
        <w:t>– измерение силы взаимодействия катушки с током и магнита помощью электронных весов;</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определение периода обращения двойных звезд (печатные материалы).</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2" w:lineRule="exact"/>
        <w:rPr>
          <w:sz w:val="20"/>
          <w:szCs w:val="20"/>
        </w:rPr>
      </w:pPr>
    </w:p>
    <w:p w:rsidR="00882E85" w:rsidRDefault="005C4734">
      <w:pPr>
        <w:ind w:left="980"/>
        <w:rPr>
          <w:sz w:val="20"/>
          <w:szCs w:val="20"/>
        </w:rPr>
      </w:pPr>
      <w:r>
        <w:rPr>
          <w:rFonts w:eastAsia="Times New Roman"/>
          <w:sz w:val="28"/>
          <w:szCs w:val="28"/>
        </w:rPr>
        <w:t>Косвенные измерения:</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измерение ускорения;</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измерение ускорения свободного падения;</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определение энергии и импульса по тормозному пути;</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измерение удельной теплоты плавления льда;</w:t>
      </w:r>
    </w:p>
    <w:p w:rsidR="00882E85" w:rsidRDefault="00882E85">
      <w:pPr>
        <w:spacing w:line="179" w:lineRule="exact"/>
        <w:rPr>
          <w:sz w:val="20"/>
          <w:szCs w:val="20"/>
        </w:rPr>
      </w:pPr>
    </w:p>
    <w:p w:rsidR="00882E85" w:rsidRDefault="005C4734">
      <w:pPr>
        <w:spacing w:line="346" w:lineRule="auto"/>
        <w:ind w:left="260" w:firstLine="284"/>
        <w:rPr>
          <w:sz w:val="20"/>
          <w:szCs w:val="20"/>
        </w:rPr>
      </w:pPr>
      <w:r>
        <w:rPr>
          <w:rFonts w:eastAsia="Times New Roman"/>
          <w:sz w:val="28"/>
          <w:szCs w:val="28"/>
        </w:rPr>
        <w:t>– измерение напряженности вихревого электрического поля (при наблюдении электромагнитной индукции);</w:t>
      </w:r>
    </w:p>
    <w:p w:rsidR="00882E85" w:rsidRDefault="00882E85">
      <w:pPr>
        <w:spacing w:line="20" w:lineRule="exact"/>
        <w:rPr>
          <w:sz w:val="20"/>
          <w:szCs w:val="20"/>
        </w:rPr>
      </w:pPr>
    </w:p>
    <w:p w:rsidR="00882E85" w:rsidRDefault="005C4734">
      <w:pPr>
        <w:ind w:left="540"/>
        <w:rPr>
          <w:sz w:val="20"/>
          <w:szCs w:val="20"/>
        </w:rPr>
      </w:pPr>
      <w:r>
        <w:rPr>
          <w:rFonts w:eastAsia="Times New Roman"/>
          <w:sz w:val="28"/>
          <w:szCs w:val="28"/>
        </w:rPr>
        <w:t>–   измерение внутреннего сопротивления источника тока;</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определение показателя преломления среды;</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измерение фокусного расстояния собирающей и рассеивающей линз;</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определение длины световой волны;</w:t>
      </w:r>
    </w:p>
    <w:p w:rsidR="00882E85" w:rsidRDefault="00882E85">
      <w:pPr>
        <w:spacing w:line="173" w:lineRule="exact"/>
        <w:rPr>
          <w:sz w:val="20"/>
          <w:szCs w:val="20"/>
        </w:rPr>
      </w:pPr>
    </w:p>
    <w:p w:rsidR="00882E85" w:rsidRDefault="005C4734">
      <w:pPr>
        <w:spacing w:line="350" w:lineRule="auto"/>
        <w:ind w:left="260" w:firstLine="284"/>
        <w:rPr>
          <w:sz w:val="20"/>
          <w:szCs w:val="20"/>
        </w:rPr>
      </w:pPr>
      <w:r>
        <w:rPr>
          <w:rFonts w:eastAsia="Times New Roman"/>
          <w:sz w:val="28"/>
          <w:szCs w:val="28"/>
        </w:rPr>
        <w:t>– определение импульса и энергии частицы при движении в магнитном поле (по фотографиям).</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393</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ind w:left="980"/>
        <w:rPr>
          <w:sz w:val="20"/>
          <w:szCs w:val="20"/>
        </w:rPr>
      </w:pPr>
      <w:bookmarkStart w:id="394" w:name="page787"/>
      <w:bookmarkEnd w:id="394"/>
      <w:r>
        <w:rPr>
          <w:rFonts w:eastAsia="Times New Roman"/>
          <w:sz w:val="28"/>
          <w:szCs w:val="28"/>
        </w:rPr>
        <w:lastRenderedPageBreak/>
        <w:t>Наблюдение явлений:</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наблюдение механических явлений в инерциальных и неинерциальных системах отсчета;</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наблюдение вынужденных колебаний и резонанса;</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наблюдение диффузии;</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наблюдение явления электромагнитной индукции;</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наблюдение   волновых   свойств   света:   дифракция,   интерференция,</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поляризация;</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наблюдение спектров;</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вечерние наблюдения звезд, Луны и планет в телескоп или бинокль.</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3" w:lineRule="exact"/>
        <w:rPr>
          <w:sz w:val="20"/>
          <w:szCs w:val="20"/>
        </w:rPr>
      </w:pPr>
    </w:p>
    <w:p w:rsidR="00882E85" w:rsidRDefault="005C4734">
      <w:pPr>
        <w:ind w:left="980"/>
        <w:rPr>
          <w:sz w:val="20"/>
          <w:szCs w:val="20"/>
        </w:rPr>
      </w:pPr>
      <w:r>
        <w:rPr>
          <w:rFonts w:eastAsia="Times New Roman"/>
          <w:sz w:val="28"/>
          <w:szCs w:val="28"/>
        </w:rPr>
        <w:t>Исследования:</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исследование равноускоренного движения с использованием электронного секундомера или компьютера с датчиками;</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исследование движения тела, брошенного горизонтально;</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исследование центрального удара;</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исследование качения цилиндра по наклонной плоскости;</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исследование движения броуновской частицы (по трекам Перрена);</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исследование изопроцессов;</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исследование изохорного процесса и оценка абсолютного нуля;</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исследование остывания воды;</w:t>
      </w:r>
    </w:p>
    <w:p w:rsidR="00882E85" w:rsidRDefault="00882E85">
      <w:pPr>
        <w:spacing w:line="173" w:lineRule="exact"/>
        <w:rPr>
          <w:sz w:val="20"/>
          <w:szCs w:val="20"/>
        </w:rPr>
      </w:pPr>
    </w:p>
    <w:p w:rsidR="00882E85" w:rsidRDefault="005C4734">
      <w:pPr>
        <w:spacing w:line="349" w:lineRule="auto"/>
        <w:ind w:left="260" w:firstLine="284"/>
        <w:rPr>
          <w:sz w:val="20"/>
          <w:szCs w:val="20"/>
        </w:rPr>
      </w:pPr>
      <w:r>
        <w:rPr>
          <w:rFonts w:eastAsia="Times New Roman"/>
          <w:sz w:val="28"/>
          <w:szCs w:val="28"/>
        </w:rPr>
        <w:t>– исследование зависимости напряжения на полюсах источника тока от силы тока в цепи;</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исследование зависимости силы тока через лампочку от напряжения на ней;</w:t>
      </w:r>
    </w:p>
    <w:p w:rsidR="00882E85" w:rsidRDefault="00882E85">
      <w:pPr>
        <w:spacing w:line="15" w:lineRule="exact"/>
        <w:rPr>
          <w:sz w:val="20"/>
          <w:szCs w:val="20"/>
        </w:rPr>
      </w:pPr>
    </w:p>
    <w:p w:rsidR="00882E85" w:rsidRDefault="005C4734">
      <w:pPr>
        <w:ind w:left="540"/>
        <w:rPr>
          <w:sz w:val="20"/>
          <w:szCs w:val="20"/>
        </w:rPr>
      </w:pPr>
      <w:r>
        <w:rPr>
          <w:rFonts w:eastAsia="Times New Roman"/>
          <w:sz w:val="28"/>
          <w:szCs w:val="28"/>
        </w:rPr>
        <w:t>–   исследование нагревания воды нагревателем небольшой мощности;</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исследование явления электромагнитной индукции;</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исследование зависимости угла преломления от угла падения;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94" w:lineRule="exact"/>
        <w:rPr>
          <w:sz w:val="20"/>
          <w:szCs w:val="20"/>
        </w:rPr>
      </w:pPr>
    </w:p>
    <w:p w:rsidR="00882E85" w:rsidRDefault="005C4734">
      <w:pPr>
        <w:ind w:right="-259"/>
        <w:jc w:val="center"/>
        <w:rPr>
          <w:sz w:val="20"/>
          <w:szCs w:val="20"/>
        </w:rPr>
      </w:pPr>
      <w:r>
        <w:rPr>
          <w:rFonts w:eastAsia="Times New Roman"/>
        </w:rPr>
        <w:t>394</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395" w:name="page789"/>
      <w:bookmarkEnd w:id="395"/>
      <w:r>
        <w:rPr>
          <w:rFonts w:eastAsia="Times New Roman"/>
          <w:sz w:val="28"/>
          <w:szCs w:val="28"/>
        </w:rPr>
        <w:lastRenderedPageBreak/>
        <w:t>– исследование зависимости расстояния от линзы до изображения от расстояния от линзы до предмета;</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исследование спектра водорода;</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исследование движения двойных звезд (по печатным материалам).</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2" w:lineRule="exact"/>
        <w:rPr>
          <w:sz w:val="20"/>
          <w:szCs w:val="20"/>
        </w:rPr>
      </w:pPr>
    </w:p>
    <w:p w:rsidR="00882E85" w:rsidRDefault="005C4734">
      <w:pPr>
        <w:ind w:left="980"/>
        <w:rPr>
          <w:sz w:val="20"/>
          <w:szCs w:val="20"/>
        </w:rPr>
      </w:pPr>
      <w:r>
        <w:rPr>
          <w:rFonts w:eastAsia="Times New Roman"/>
          <w:sz w:val="28"/>
          <w:szCs w:val="28"/>
        </w:rPr>
        <w:t>Проверка гипотез (в том числе имеются неверные):</w:t>
      </w:r>
    </w:p>
    <w:p w:rsidR="00882E85" w:rsidRDefault="00882E85">
      <w:pPr>
        <w:spacing w:line="178" w:lineRule="exact"/>
        <w:rPr>
          <w:sz w:val="20"/>
          <w:szCs w:val="20"/>
        </w:rPr>
      </w:pPr>
    </w:p>
    <w:p w:rsidR="00882E85" w:rsidRDefault="005C4734">
      <w:pPr>
        <w:spacing w:line="349" w:lineRule="auto"/>
        <w:ind w:left="260" w:firstLine="284"/>
        <w:rPr>
          <w:sz w:val="20"/>
          <w:szCs w:val="20"/>
        </w:rPr>
      </w:pPr>
      <w:r>
        <w:rPr>
          <w:rFonts w:eastAsia="Times New Roman"/>
          <w:sz w:val="28"/>
          <w:szCs w:val="28"/>
        </w:rPr>
        <w:t>– при движении бруска по наклонной плоскости время перемещения на определенное расстояния тем больше, чем больше масса бруска;</w:t>
      </w:r>
    </w:p>
    <w:p w:rsidR="00882E85" w:rsidRDefault="00882E85">
      <w:pPr>
        <w:spacing w:line="28" w:lineRule="exact"/>
        <w:rPr>
          <w:sz w:val="20"/>
          <w:szCs w:val="20"/>
        </w:rPr>
      </w:pPr>
    </w:p>
    <w:p w:rsidR="00882E85" w:rsidRDefault="005C4734">
      <w:pPr>
        <w:spacing w:line="349" w:lineRule="auto"/>
        <w:ind w:left="260" w:firstLine="284"/>
        <w:rPr>
          <w:sz w:val="20"/>
          <w:szCs w:val="20"/>
        </w:rPr>
      </w:pPr>
      <w:r>
        <w:rPr>
          <w:rFonts w:eastAsia="Times New Roman"/>
          <w:sz w:val="28"/>
          <w:szCs w:val="28"/>
        </w:rPr>
        <w:t>– при движении бруска по наклонной плоскости скорость прямо пропорциональна пути;</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при затухании колебаний амплитуда обратно пропорциональна времени;</w:t>
      </w:r>
    </w:p>
    <w:p w:rsidR="00882E85" w:rsidRDefault="00882E85">
      <w:pPr>
        <w:spacing w:line="178" w:lineRule="exact"/>
        <w:rPr>
          <w:sz w:val="20"/>
          <w:szCs w:val="20"/>
        </w:rPr>
      </w:pPr>
    </w:p>
    <w:p w:rsidR="00882E85" w:rsidRDefault="005C4734">
      <w:pPr>
        <w:spacing w:line="349" w:lineRule="auto"/>
        <w:ind w:left="260" w:firstLine="284"/>
        <w:rPr>
          <w:sz w:val="20"/>
          <w:szCs w:val="20"/>
        </w:rPr>
      </w:pPr>
      <w:r>
        <w:rPr>
          <w:rFonts w:eastAsia="Times New Roman"/>
          <w:sz w:val="28"/>
          <w:szCs w:val="28"/>
        </w:rPr>
        <w:t>– квадрат среднего перемещения броуновской частицы прямо пропорционален времени наблюдения (по трекам Перрена);</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скорость остывания воды линейно зависит от времени остывания;</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напряжение при последовательном включении лампочки и резистора не равно сумме напряжений на лампочке и резисторе;</w:t>
      </w:r>
    </w:p>
    <w:p w:rsidR="00882E85" w:rsidRDefault="00882E85">
      <w:pPr>
        <w:spacing w:line="20" w:lineRule="exact"/>
        <w:rPr>
          <w:sz w:val="20"/>
          <w:szCs w:val="20"/>
        </w:rPr>
      </w:pPr>
    </w:p>
    <w:p w:rsidR="00882E85" w:rsidRDefault="005C4734">
      <w:pPr>
        <w:ind w:left="540"/>
        <w:rPr>
          <w:sz w:val="20"/>
          <w:szCs w:val="20"/>
        </w:rPr>
      </w:pPr>
      <w:r>
        <w:rPr>
          <w:rFonts w:eastAsia="Times New Roman"/>
          <w:sz w:val="28"/>
          <w:szCs w:val="28"/>
        </w:rPr>
        <w:t>–   угол преломления прямо пропорционален углу падения;</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при плотном сложении двух линз оптические силы складываются;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2" w:lineRule="exact"/>
        <w:rPr>
          <w:sz w:val="20"/>
          <w:szCs w:val="20"/>
        </w:rPr>
      </w:pPr>
    </w:p>
    <w:p w:rsidR="00882E85" w:rsidRDefault="005C4734">
      <w:pPr>
        <w:ind w:left="980"/>
        <w:rPr>
          <w:sz w:val="20"/>
          <w:szCs w:val="20"/>
        </w:rPr>
      </w:pPr>
      <w:r>
        <w:rPr>
          <w:rFonts w:eastAsia="Times New Roman"/>
          <w:sz w:val="28"/>
          <w:szCs w:val="28"/>
        </w:rPr>
        <w:t>Конструирование технических устройств:</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конструирование наклонной плоскости с заданным КПД;</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конструирование рычажных весов;</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конструирование наклонной плоскости, по которой брусок движется с заданным ускорением;</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конструирование электродвигателя;</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конструирование трансформатора;</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конструирование модели телескопа или микроскопа.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79" w:lineRule="exact"/>
        <w:rPr>
          <w:sz w:val="20"/>
          <w:szCs w:val="20"/>
        </w:rPr>
      </w:pPr>
    </w:p>
    <w:p w:rsidR="00882E85" w:rsidRDefault="005C4734">
      <w:pPr>
        <w:ind w:right="-259"/>
        <w:jc w:val="center"/>
        <w:rPr>
          <w:sz w:val="20"/>
          <w:szCs w:val="20"/>
        </w:rPr>
      </w:pPr>
      <w:r>
        <w:rPr>
          <w:rFonts w:eastAsia="Times New Roman"/>
        </w:rPr>
        <w:t>395</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396" w:name="page791"/>
      <w:bookmarkEnd w:id="396"/>
      <w:r>
        <w:rPr>
          <w:rFonts w:eastAsia="Times New Roman"/>
          <w:b/>
          <w:bCs/>
          <w:sz w:val="28"/>
          <w:szCs w:val="28"/>
        </w:rPr>
        <w:lastRenderedPageBreak/>
        <w:t>Химия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4" w:lineRule="exact"/>
        <w:rPr>
          <w:sz w:val="20"/>
          <w:szCs w:val="20"/>
        </w:rPr>
      </w:pPr>
    </w:p>
    <w:p w:rsidR="00882E85" w:rsidRDefault="005C4734" w:rsidP="005C4734">
      <w:pPr>
        <w:numPr>
          <w:ilvl w:val="0"/>
          <w:numId w:val="284"/>
        </w:numPr>
        <w:tabs>
          <w:tab w:val="left" w:pos="1225"/>
        </w:tabs>
        <w:spacing w:line="358" w:lineRule="auto"/>
        <w:ind w:left="260" w:firstLine="706"/>
        <w:jc w:val="both"/>
        <w:rPr>
          <w:rFonts w:eastAsia="Times New Roman"/>
          <w:sz w:val="28"/>
          <w:szCs w:val="28"/>
        </w:rPr>
      </w:pPr>
      <w:r>
        <w:rPr>
          <w:rFonts w:eastAsia="Times New Roman"/>
          <w:sz w:val="28"/>
          <w:szCs w:val="28"/>
        </w:rPr>
        <w:t>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882E85" w:rsidRDefault="00882E85">
      <w:pPr>
        <w:spacing w:line="23" w:lineRule="exact"/>
        <w:rPr>
          <w:sz w:val="20"/>
          <w:szCs w:val="20"/>
        </w:rPr>
      </w:pPr>
    </w:p>
    <w:p w:rsidR="00882E85" w:rsidRDefault="005C4734">
      <w:pPr>
        <w:spacing w:line="353" w:lineRule="auto"/>
        <w:ind w:left="260" w:firstLine="706"/>
        <w:jc w:val="both"/>
        <w:rPr>
          <w:sz w:val="20"/>
          <w:szCs w:val="20"/>
        </w:rPr>
      </w:pPr>
      <w:r>
        <w:rPr>
          <w:rFonts w:eastAsia="Times New Roman"/>
          <w:sz w:val="28"/>
          <w:szCs w:val="28"/>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882E85" w:rsidRDefault="00882E85">
      <w:pPr>
        <w:spacing w:line="30" w:lineRule="exact"/>
        <w:rPr>
          <w:sz w:val="20"/>
          <w:szCs w:val="20"/>
        </w:rPr>
      </w:pPr>
    </w:p>
    <w:p w:rsidR="00882E85" w:rsidRDefault="005C4734" w:rsidP="005C4734">
      <w:pPr>
        <w:numPr>
          <w:ilvl w:val="0"/>
          <w:numId w:val="285"/>
        </w:numPr>
        <w:tabs>
          <w:tab w:val="left" w:pos="1311"/>
        </w:tabs>
        <w:spacing w:line="346" w:lineRule="auto"/>
        <w:ind w:left="260" w:firstLine="706"/>
        <w:rPr>
          <w:rFonts w:eastAsia="Times New Roman"/>
          <w:sz w:val="28"/>
          <w:szCs w:val="28"/>
        </w:rPr>
      </w:pPr>
      <w:r>
        <w:rPr>
          <w:rFonts w:eastAsia="Times New Roman"/>
          <w:sz w:val="28"/>
          <w:szCs w:val="28"/>
        </w:rPr>
        <w:t>соответствии с ФГОС СОО химия может изучаться на базовом и углубленном уровнях.</w:t>
      </w:r>
    </w:p>
    <w:p w:rsidR="00882E85" w:rsidRDefault="00882E85">
      <w:pPr>
        <w:spacing w:line="37" w:lineRule="exact"/>
        <w:rPr>
          <w:sz w:val="20"/>
          <w:szCs w:val="20"/>
        </w:rPr>
      </w:pPr>
    </w:p>
    <w:p w:rsidR="00882E85" w:rsidRDefault="005C4734">
      <w:pPr>
        <w:spacing w:line="346" w:lineRule="auto"/>
        <w:ind w:left="260" w:firstLine="706"/>
        <w:jc w:val="both"/>
        <w:rPr>
          <w:sz w:val="20"/>
          <w:szCs w:val="20"/>
        </w:rPr>
      </w:pPr>
      <w:r>
        <w:rPr>
          <w:rFonts w:eastAsia="Times New Roman"/>
          <w:sz w:val="28"/>
          <w:szCs w:val="28"/>
        </w:rPr>
        <w:t>Изучение химии на базовом уровне ориентировано на обеспечение общеобразовательной и общекультурной подготовки выпускников.</w:t>
      </w:r>
    </w:p>
    <w:p w:rsidR="00882E85" w:rsidRDefault="00882E85">
      <w:pPr>
        <w:spacing w:line="36" w:lineRule="exact"/>
        <w:rPr>
          <w:sz w:val="20"/>
          <w:szCs w:val="20"/>
        </w:rPr>
      </w:pPr>
    </w:p>
    <w:p w:rsidR="00882E85" w:rsidRDefault="005C4734">
      <w:pPr>
        <w:spacing w:line="357" w:lineRule="auto"/>
        <w:ind w:left="260" w:firstLine="706"/>
        <w:jc w:val="both"/>
        <w:rPr>
          <w:sz w:val="20"/>
          <w:szCs w:val="20"/>
        </w:rPr>
      </w:pPr>
      <w:r>
        <w:rPr>
          <w:rFonts w:eastAsia="Times New Roman"/>
          <w:sz w:val="28"/>
          <w:szCs w:val="28"/>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882E85" w:rsidRDefault="00882E85">
      <w:pPr>
        <w:spacing w:line="27" w:lineRule="exact"/>
        <w:rPr>
          <w:sz w:val="20"/>
          <w:szCs w:val="20"/>
        </w:rPr>
      </w:pPr>
    </w:p>
    <w:p w:rsidR="00882E85" w:rsidRDefault="005C4734">
      <w:pPr>
        <w:spacing w:line="358" w:lineRule="auto"/>
        <w:ind w:left="260" w:firstLine="706"/>
        <w:jc w:val="both"/>
        <w:rPr>
          <w:sz w:val="20"/>
          <w:szCs w:val="20"/>
        </w:rPr>
      </w:pPr>
      <w:r>
        <w:rPr>
          <w:rFonts w:eastAsia="Times New Roman"/>
          <w:sz w:val="28"/>
          <w:szCs w:val="28"/>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w:t>
      </w:r>
    </w:p>
    <w:p w:rsidR="00882E85" w:rsidRDefault="00882E85">
      <w:pPr>
        <w:spacing w:line="154" w:lineRule="exact"/>
        <w:rPr>
          <w:sz w:val="20"/>
          <w:szCs w:val="20"/>
        </w:rPr>
      </w:pPr>
    </w:p>
    <w:p w:rsidR="00882E85" w:rsidRDefault="005C4734">
      <w:pPr>
        <w:ind w:right="-259"/>
        <w:jc w:val="center"/>
        <w:rPr>
          <w:sz w:val="20"/>
          <w:szCs w:val="20"/>
        </w:rPr>
      </w:pPr>
      <w:r>
        <w:rPr>
          <w:rFonts w:eastAsia="Times New Roman"/>
        </w:rPr>
        <w:t>396</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57" w:lineRule="auto"/>
        <w:ind w:left="260"/>
        <w:jc w:val="both"/>
        <w:rPr>
          <w:sz w:val="20"/>
          <w:szCs w:val="20"/>
        </w:rPr>
      </w:pPr>
      <w:bookmarkStart w:id="397" w:name="page793"/>
      <w:bookmarkEnd w:id="397"/>
      <w:r>
        <w:rPr>
          <w:rFonts w:eastAsia="Times New Roman"/>
          <w:sz w:val="28"/>
          <w:szCs w:val="28"/>
        </w:rPr>
        <w:lastRenderedPageBreak/>
        <w:t>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882E85" w:rsidRDefault="00882E85">
      <w:pPr>
        <w:spacing w:line="27" w:lineRule="exact"/>
        <w:rPr>
          <w:sz w:val="20"/>
          <w:szCs w:val="20"/>
        </w:rPr>
      </w:pPr>
    </w:p>
    <w:p w:rsidR="00882E85" w:rsidRDefault="005C4734">
      <w:pPr>
        <w:spacing w:line="353" w:lineRule="auto"/>
        <w:ind w:left="260" w:firstLine="706"/>
        <w:jc w:val="both"/>
        <w:rPr>
          <w:sz w:val="20"/>
          <w:szCs w:val="20"/>
        </w:rPr>
      </w:pPr>
      <w:r>
        <w:rPr>
          <w:rFonts w:eastAsia="Times New Roman"/>
          <w:sz w:val="28"/>
          <w:szCs w:val="28"/>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w:t>
      </w:r>
    </w:p>
    <w:p w:rsidR="00882E85" w:rsidRDefault="00882E85">
      <w:pPr>
        <w:spacing w:line="29" w:lineRule="exact"/>
        <w:rPr>
          <w:sz w:val="20"/>
          <w:szCs w:val="20"/>
        </w:rPr>
      </w:pPr>
    </w:p>
    <w:p w:rsidR="00882E85" w:rsidRDefault="005C4734" w:rsidP="005C4734">
      <w:pPr>
        <w:numPr>
          <w:ilvl w:val="0"/>
          <w:numId w:val="286"/>
        </w:numPr>
        <w:tabs>
          <w:tab w:val="left" w:pos="450"/>
        </w:tabs>
        <w:spacing w:line="346" w:lineRule="auto"/>
        <w:ind w:left="960" w:hanging="700"/>
        <w:rPr>
          <w:rFonts w:eastAsia="Times New Roman"/>
          <w:sz w:val="28"/>
          <w:szCs w:val="28"/>
        </w:rPr>
      </w:pPr>
      <w:r>
        <w:rPr>
          <w:rFonts w:eastAsia="Times New Roman"/>
          <w:sz w:val="28"/>
          <w:szCs w:val="28"/>
        </w:rPr>
        <w:t>предметами областей естественных, математических и гуманитарных наук. Программа учебного предмета «Химия» составлена на основе модульного</w:t>
      </w:r>
    </w:p>
    <w:p w:rsidR="00882E85" w:rsidRDefault="00882E85">
      <w:pPr>
        <w:spacing w:line="37" w:lineRule="exact"/>
        <w:rPr>
          <w:sz w:val="20"/>
          <w:szCs w:val="20"/>
        </w:rPr>
      </w:pPr>
    </w:p>
    <w:p w:rsidR="00882E85" w:rsidRDefault="005C4734">
      <w:pPr>
        <w:spacing w:line="356" w:lineRule="auto"/>
        <w:ind w:left="260"/>
        <w:jc w:val="both"/>
        <w:rPr>
          <w:sz w:val="20"/>
          <w:szCs w:val="20"/>
        </w:rPr>
      </w:pPr>
      <w:r>
        <w:rPr>
          <w:rFonts w:eastAsia="Times New Roman"/>
          <w:sz w:val="28"/>
          <w:szCs w:val="28"/>
        </w:rPr>
        <w:t>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882E85" w:rsidRDefault="00882E85">
      <w:pPr>
        <w:spacing w:line="27" w:lineRule="exact"/>
        <w:rPr>
          <w:sz w:val="20"/>
          <w:szCs w:val="20"/>
        </w:rPr>
      </w:pPr>
    </w:p>
    <w:p w:rsidR="00882E85" w:rsidRDefault="005C4734">
      <w:pPr>
        <w:spacing w:line="357" w:lineRule="auto"/>
        <w:ind w:left="260" w:firstLine="706"/>
        <w:jc w:val="both"/>
        <w:rPr>
          <w:sz w:val="20"/>
          <w:szCs w:val="20"/>
        </w:rPr>
      </w:pPr>
      <w:r>
        <w:rPr>
          <w:rFonts w:eastAsia="Times New Roman"/>
          <w:sz w:val="28"/>
          <w:szCs w:val="28"/>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выбирает из перечня работы, которые считает наиболее целесообразными, с учетом необходимости достижения предметных результатов.</w:t>
      </w:r>
    </w:p>
    <w:p w:rsidR="00882E85" w:rsidRDefault="00882E85">
      <w:pPr>
        <w:spacing w:line="200" w:lineRule="exact"/>
        <w:rPr>
          <w:sz w:val="20"/>
          <w:szCs w:val="20"/>
        </w:rPr>
      </w:pPr>
    </w:p>
    <w:p w:rsidR="00882E85" w:rsidRDefault="00882E85">
      <w:pPr>
        <w:spacing w:line="295" w:lineRule="exact"/>
        <w:rPr>
          <w:sz w:val="20"/>
          <w:szCs w:val="20"/>
        </w:rPr>
      </w:pPr>
    </w:p>
    <w:p w:rsidR="00882E85" w:rsidRDefault="005C4734">
      <w:pPr>
        <w:ind w:left="980"/>
        <w:rPr>
          <w:sz w:val="20"/>
          <w:szCs w:val="20"/>
        </w:rPr>
      </w:pPr>
      <w:r>
        <w:rPr>
          <w:rFonts w:eastAsia="Times New Roman"/>
          <w:b/>
          <w:bCs/>
          <w:sz w:val="28"/>
          <w:szCs w:val="28"/>
        </w:rPr>
        <w:t>Базовый уровень</w:t>
      </w:r>
    </w:p>
    <w:p w:rsidR="00882E85" w:rsidRDefault="00882E85">
      <w:pPr>
        <w:spacing w:line="158" w:lineRule="exact"/>
        <w:rPr>
          <w:sz w:val="20"/>
          <w:szCs w:val="20"/>
        </w:rPr>
      </w:pPr>
    </w:p>
    <w:p w:rsidR="00882E85" w:rsidRDefault="005C4734">
      <w:pPr>
        <w:ind w:left="980"/>
        <w:rPr>
          <w:sz w:val="20"/>
          <w:szCs w:val="20"/>
        </w:rPr>
      </w:pPr>
      <w:r>
        <w:rPr>
          <w:rFonts w:eastAsia="Times New Roman"/>
          <w:b/>
          <w:bCs/>
          <w:sz w:val="28"/>
          <w:szCs w:val="28"/>
        </w:rPr>
        <w:t>Основы органической химии</w:t>
      </w:r>
    </w:p>
    <w:p w:rsidR="00882E85" w:rsidRDefault="00882E85">
      <w:pPr>
        <w:spacing w:line="174"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882E85" w:rsidRDefault="00882E85">
      <w:pPr>
        <w:spacing w:line="30"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Химическое строение как порядок соединения атомов в молекуле согласно их валентности. Основные положения теории химического строения</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397</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7" w:lineRule="auto"/>
        <w:ind w:left="260"/>
        <w:jc w:val="both"/>
        <w:rPr>
          <w:sz w:val="20"/>
          <w:szCs w:val="20"/>
        </w:rPr>
      </w:pPr>
      <w:bookmarkStart w:id="398" w:name="page795"/>
      <w:bookmarkEnd w:id="398"/>
      <w:r>
        <w:rPr>
          <w:rFonts w:eastAsia="Times New Roman"/>
          <w:sz w:val="28"/>
          <w:szCs w:val="28"/>
        </w:rPr>
        <w:lastRenderedPageBreak/>
        <w:t>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882E85" w:rsidRDefault="00882E85">
      <w:pPr>
        <w:spacing w:line="27" w:lineRule="exact"/>
        <w:rPr>
          <w:sz w:val="20"/>
          <w:szCs w:val="20"/>
        </w:rPr>
      </w:pPr>
    </w:p>
    <w:p w:rsidR="00882E85" w:rsidRDefault="005C4734">
      <w:pPr>
        <w:spacing w:line="358" w:lineRule="auto"/>
        <w:ind w:left="260" w:firstLine="721"/>
        <w:jc w:val="both"/>
        <w:rPr>
          <w:sz w:val="20"/>
          <w:szCs w:val="20"/>
        </w:rPr>
      </w:pPr>
      <w:r>
        <w:rPr>
          <w:rFonts w:eastAsia="Times New Roman"/>
          <w:sz w:val="28"/>
          <w:szCs w:val="28"/>
        </w:rPr>
        <w:t xml:space="preserve">Алканы. </w:t>
      </w:r>
      <w:r>
        <w:rPr>
          <w:rFonts w:eastAsia="Times New Roman"/>
          <w:i/>
          <w:iCs/>
          <w:sz w:val="28"/>
          <w:szCs w:val="28"/>
        </w:rPr>
        <w:t>Строение молекулы метана</w:t>
      </w:r>
      <w:r>
        <w:rPr>
          <w:rFonts w:eastAsia="Times New Roman"/>
          <w:sz w:val="28"/>
          <w:szCs w:val="28"/>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rFonts w:eastAsia="Times New Roman"/>
          <w:i/>
          <w:iCs/>
          <w:sz w:val="28"/>
          <w:szCs w:val="28"/>
        </w:rPr>
        <w:t>Понятие о циклоалканах.</w:t>
      </w:r>
    </w:p>
    <w:p w:rsidR="00882E85" w:rsidRDefault="00882E85">
      <w:pPr>
        <w:spacing w:line="18" w:lineRule="exact"/>
        <w:rPr>
          <w:sz w:val="20"/>
          <w:szCs w:val="20"/>
        </w:rPr>
      </w:pPr>
    </w:p>
    <w:p w:rsidR="00882E85" w:rsidRDefault="005C4734">
      <w:pPr>
        <w:spacing w:line="356" w:lineRule="auto"/>
        <w:ind w:left="260" w:firstLine="721"/>
        <w:jc w:val="both"/>
        <w:rPr>
          <w:sz w:val="20"/>
          <w:szCs w:val="20"/>
        </w:rPr>
      </w:pPr>
      <w:r>
        <w:rPr>
          <w:rFonts w:eastAsia="Times New Roman"/>
          <w:sz w:val="28"/>
          <w:szCs w:val="28"/>
        </w:rPr>
        <w:t xml:space="preserve">Алкены. </w:t>
      </w:r>
      <w:r>
        <w:rPr>
          <w:rFonts w:eastAsia="Times New Roman"/>
          <w:i/>
          <w:iCs/>
          <w:sz w:val="28"/>
          <w:szCs w:val="28"/>
        </w:rPr>
        <w:t>Строение молекулы этилена.</w:t>
      </w:r>
      <w:r>
        <w:rPr>
          <w:rFonts w:eastAsia="Times New Roman"/>
          <w:sz w:val="28"/>
          <w:szCs w:val="28"/>
        </w:rPr>
        <w:t xml:space="preserve">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rFonts w:eastAsia="Times New Roman"/>
          <w:i/>
          <w:iCs/>
          <w:sz w:val="28"/>
          <w:szCs w:val="28"/>
        </w:rPr>
        <w:t>гидрирование</w:t>
      </w:r>
      <w:r>
        <w:rPr>
          <w:rFonts w:eastAsia="Times New Roman"/>
          <w:sz w:val="28"/>
          <w:szCs w:val="28"/>
        </w:rPr>
        <w:t xml:space="preserve">, гидратация, </w:t>
      </w:r>
      <w:r>
        <w:rPr>
          <w:rFonts w:eastAsia="Times New Roman"/>
          <w:i/>
          <w:iCs/>
          <w:sz w:val="28"/>
          <w:szCs w:val="28"/>
        </w:rPr>
        <w:t>гидрогалогенирование</w:t>
      </w:r>
      <w:r>
        <w:rPr>
          <w:rFonts w:eastAsia="Times New Roman"/>
          <w:sz w:val="28"/>
          <w:szCs w:val="28"/>
        </w:rPr>
        <w:t>) как способ</w:t>
      </w:r>
    </w:p>
    <w:p w:rsidR="00882E85" w:rsidRDefault="00882E85">
      <w:pPr>
        <w:spacing w:line="9" w:lineRule="exact"/>
        <w:rPr>
          <w:sz w:val="20"/>
          <w:szCs w:val="20"/>
        </w:rPr>
      </w:pPr>
    </w:p>
    <w:p w:rsidR="00882E85" w:rsidRDefault="005C4734">
      <w:pPr>
        <w:tabs>
          <w:tab w:val="left" w:pos="1960"/>
          <w:tab w:val="left" w:pos="4500"/>
          <w:tab w:val="left" w:pos="6540"/>
          <w:tab w:val="left" w:pos="8860"/>
        </w:tabs>
        <w:ind w:left="260"/>
        <w:rPr>
          <w:sz w:val="20"/>
          <w:szCs w:val="20"/>
        </w:rPr>
      </w:pPr>
      <w:r>
        <w:rPr>
          <w:rFonts w:eastAsia="Times New Roman"/>
          <w:sz w:val="28"/>
          <w:szCs w:val="28"/>
        </w:rPr>
        <w:t>получения</w:t>
      </w:r>
      <w:r>
        <w:rPr>
          <w:sz w:val="20"/>
          <w:szCs w:val="20"/>
        </w:rPr>
        <w:tab/>
      </w:r>
      <w:r>
        <w:rPr>
          <w:rFonts w:eastAsia="Times New Roman"/>
          <w:sz w:val="28"/>
          <w:szCs w:val="28"/>
        </w:rPr>
        <w:t>функциональных</w:t>
      </w:r>
      <w:r>
        <w:rPr>
          <w:sz w:val="20"/>
          <w:szCs w:val="20"/>
        </w:rPr>
        <w:tab/>
      </w:r>
      <w:r>
        <w:rPr>
          <w:rFonts w:eastAsia="Times New Roman"/>
          <w:sz w:val="28"/>
          <w:szCs w:val="28"/>
        </w:rPr>
        <w:t>производных</w:t>
      </w:r>
      <w:r>
        <w:rPr>
          <w:sz w:val="20"/>
          <w:szCs w:val="20"/>
        </w:rPr>
        <w:tab/>
      </w:r>
      <w:r>
        <w:rPr>
          <w:rFonts w:eastAsia="Times New Roman"/>
          <w:sz w:val="28"/>
          <w:szCs w:val="28"/>
        </w:rPr>
        <w:t>углеводородов,</w:t>
      </w:r>
      <w:r>
        <w:rPr>
          <w:sz w:val="20"/>
          <w:szCs w:val="20"/>
        </w:rPr>
        <w:tab/>
      </w:r>
      <w:r>
        <w:rPr>
          <w:rFonts w:eastAsia="Times New Roman"/>
          <w:sz w:val="27"/>
          <w:szCs w:val="27"/>
        </w:rPr>
        <w:t>горения.</w:t>
      </w:r>
    </w:p>
    <w:p w:rsidR="00882E85" w:rsidRDefault="00882E85">
      <w:pPr>
        <w:spacing w:line="158" w:lineRule="exact"/>
        <w:rPr>
          <w:sz w:val="20"/>
          <w:szCs w:val="20"/>
        </w:rPr>
      </w:pPr>
    </w:p>
    <w:p w:rsidR="00882E85" w:rsidRDefault="005C4734">
      <w:pPr>
        <w:tabs>
          <w:tab w:val="left" w:pos="2380"/>
          <w:tab w:val="left" w:pos="3580"/>
          <w:tab w:val="left" w:pos="4240"/>
          <w:tab w:val="left" w:pos="5620"/>
          <w:tab w:val="left" w:pos="7380"/>
          <w:tab w:val="left" w:pos="8040"/>
        </w:tabs>
        <w:ind w:left="260"/>
        <w:rPr>
          <w:sz w:val="20"/>
          <w:szCs w:val="20"/>
        </w:rPr>
      </w:pPr>
      <w:r>
        <w:rPr>
          <w:rFonts w:eastAsia="Times New Roman"/>
          <w:sz w:val="28"/>
          <w:szCs w:val="28"/>
        </w:rPr>
        <w:t>Полимеризация</w:t>
      </w:r>
      <w:r>
        <w:rPr>
          <w:rFonts w:eastAsia="Times New Roman"/>
          <w:sz w:val="28"/>
          <w:szCs w:val="28"/>
        </w:rPr>
        <w:tab/>
        <w:t>этилена</w:t>
      </w:r>
      <w:r>
        <w:rPr>
          <w:rFonts w:eastAsia="Times New Roman"/>
          <w:sz w:val="28"/>
          <w:szCs w:val="28"/>
        </w:rPr>
        <w:tab/>
        <w:t>как</w:t>
      </w:r>
      <w:r>
        <w:rPr>
          <w:rFonts w:eastAsia="Times New Roman"/>
          <w:sz w:val="28"/>
          <w:szCs w:val="28"/>
        </w:rPr>
        <w:tab/>
        <w:t>основное</w:t>
      </w:r>
      <w:r>
        <w:rPr>
          <w:rFonts w:eastAsia="Times New Roman"/>
          <w:sz w:val="28"/>
          <w:szCs w:val="28"/>
        </w:rPr>
        <w:tab/>
        <w:t>направление</w:t>
      </w:r>
      <w:r>
        <w:rPr>
          <w:rFonts w:eastAsia="Times New Roman"/>
          <w:sz w:val="28"/>
          <w:szCs w:val="28"/>
        </w:rPr>
        <w:tab/>
        <w:t>его</w:t>
      </w:r>
      <w:r>
        <w:rPr>
          <w:sz w:val="20"/>
          <w:szCs w:val="20"/>
        </w:rPr>
        <w:tab/>
      </w:r>
      <w:r>
        <w:rPr>
          <w:rFonts w:eastAsia="Times New Roman"/>
          <w:sz w:val="27"/>
          <w:szCs w:val="27"/>
        </w:rPr>
        <w:t>использования.</w:t>
      </w:r>
    </w:p>
    <w:p w:rsidR="00882E85" w:rsidRDefault="00882E85">
      <w:pPr>
        <w:spacing w:line="163" w:lineRule="exact"/>
        <w:rPr>
          <w:sz w:val="20"/>
          <w:szCs w:val="20"/>
        </w:rPr>
      </w:pPr>
    </w:p>
    <w:p w:rsidR="00882E85" w:rsidRDefault="005C4734">
      <w:pPr>
        <w:tabs>
          <w:tab w:val="left" w:pos="1960"/>
          <w:tab w:val="left" w:pos="2640"/>
          <w:tab w:val="left" w:pos="5120"/>
          <w:tab w:val="left" w:pos="6380"/>
          <w:tab w:val="left" w:pos="8180"/>
        </w:tabs>
        <w:ind w:left="260"/>
        <w:rPr>
          <w:sz w:val="20"/>
          <w:szCs w:val="20"/>
        </w:rPr>
      </w:pPr>
      <w:r>
        <w:rPr>
          <w:rFonts w:eastAsia="Times New Roman"/>
          <w:sz w:val="28"/>
          <w:szCs w:val="28"/>
        </w:rPr>
        <w:t>Полиэтилен</w:t>
      </w:r>
      <w:r>
        <w:rPr>
          <w:rFonts w:eastAsia="Times New Roman"/>
          <w:sz w:val="28"/>
          <w:szCs w:val="28"/>
        </w:rPr>
        <w:tab/>
        <w:t>как</w:t>
      </w:r>
      <w:r>
        <w:rPr>
          <w:rFonts w:eastAsia="Times New Roman"/>
          <w:sz w:val="28"/>
          <w:szCs w:val="28"/>
        </w:rPr>
        <w:tab/>
        <w:t>крупнотоннажный</w:t>
      </w:r>
      <w:r>
        <w:rPr>
          <w:rFonts w:eastAsia="Times New Roman"/>
          <w:sz w:val="28"/>
          <w:szCs w:val="28"/>
        </w:rPr>
        <w:tab/>
        <w:t>продукт</w:t>
      </w:r>
      <w:r>
        <w:rPr>
          <w:rFonts w:eastAsia="Times New Roman"/>
          <w:sz w:val="28"/>
          <w:szCs w:val="28"/>
        </w:rPr>
        <w:tab/>
        <w:t>химического</w:t>
      </w:r>
      <w:r>
        <w:rPr>
          <w:rFonts w:eastAsia="Times New Roman"/>
          <w:sz w:val="28"/>
          <w:szCs w:val="28"/>
        </w:rPr>
        <w:tab/>
        <w:t>производства.</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Применение этилена.</w:t>
      </w:r>
    </w:p>
    <w:p w:rsidR="00882E85" w:rsidRDefault="00882E85">
      <w:pPr>
        <w:spacing w:line="174" w:lineRule="exact"/>
        <w:rPr>
          <w:sz w:val="20"/>
          <w:szCs w:val="20"/>
        </w:rPr>
      </w:pPr>
    </w:p>
    <w:p w:rsidR="00882E85" w:rsidRDefault="005C4734">
      <w:pPr>
        <w:spacing w:line="356" w:lineRule="auto"/>
        <w:ind w:left="260" w:firstLine="721"/>
        <w:jc w:val="both"/>
        <w:rPr>
          <w:sz w:val="20"/>
          <w:szCs w:val="20"/>
        </w:rPr>
      </w:pPr>
      <w:r>
        <w:rPr>
          <w:rFonts w:eastAsia="Times New Roman"/>
          <w:sz w:val="28"/>
          <w:szCs w:val="28"/>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882E85" w:rsidRDefault="00882E85">
      <w:pPr>
        <w:spacing w:line="24" w:lineRule="exact"/>
        <w:rPr>
          <w:sz w:val="20"/>
          <w:szCs w:val="20"/>
        </w:rPr>
      </w:pPr>
    </w:p>
    <w:p w:rsidR="00882E85" w:rsidRDefault="005C4734">
      <w:pPr>
        <w:spacing w:line="353" w:lineRule="auto"/>
        <w:ind w:left="260" w:firstLine="721"/>
        <w:jc w:val="both"/>
        <w:rPr>
          <w:sz w:val="20"/>
          <w:szCs w:val="20"/>
        </w:rPr>
      </w:pPr>
      <w:r>
        <w:rPr>
          <w:rFonts w:eastAsia="Times New Roman"/>
          <w:sz w:val="28"/>
          <w:szCs w:val="28"/>
        </w:rPr>
        <w:t xml:space="preserve">Алкины. </w:t>
      </w:r>
      <w:r>
        <w:rPr>
          <w:rFonts w:eastAsia="Times New Roman"/>
          <w:i/>
          <w:iCs/>
          <w:sz w:val="28"/>
          <w:szCs w:val="28"/>
        </w:rPr>
        <w:t>Строение молекулы ацетилена.</w:t>
      </w:r>
      <w:r>
        <w:rPr>
          <w:rFonts w:eastAsia="Times New Roman"/>
          <w:sz w:val="28"/>
          <w:szCs w:val="28"/>
        </w:rPr>
        <w:t xml:space="preserve">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w:t>
      </w:r>
    </w:p>
    <w:p w:rsidR="00882E85" w:rsidRDefault="00882E85">
      <w:pPr>
        <w:spacing w:line="14" w:lineRule="exact"/>
        <w:rPr>
          <w:sz w:val="20"/>
          <w:szCs w:val="20"/>
        </w:rPr>
      </w:pPr>
    </w:p>
    <w:p w:rsidR="00882E85" w:rsidRDefault="005C4734">
      <w:pPr>
        <w:tabs>
          <w:tab w:val="left" w:pos="2900"/>
          <w:tab w:val="left" w:pos="5940"/>
          <w:tab w:val="left" w:pos="8460"/>
        </w:tabs>
        <w:ind w:left="260"/>
        <w:rPr>
          <w:sz w:val="20"/>
          <w:szCs w:val="20"/>
        </w:rPr>
      </w:pPr>
      <w:r>
        <w:rPr>
          <w:rFonts w:eastAsia="Times New Roman"/>
          <w:sz w:val="28"/>
          <w:szCs w:val="28"/>
        </w:rPr>
        <w:t>присоединения</w:t>
      </w:r>
      <w:r>
        <w:rPr>
          <w:sz w:val="20"/>
          <w:szCs w:val="20"/>
        </w:rPr>
        <w:tab/>
      </w:r>
      <w:r>
        <w:rPr>
          <w:rFonts w:eastAsia="Times New Roman"/>
          <w:sz w:val="28"/>
          <w:szCs w:val="28"/>
        </w:rPr>
        <w:t>(галогенирование,</w:t>
      </w:r>
      <w:r>
        <w:rPr>
          <w:sz w:val="20"/>
          <w:szCs w:val="20"/>
        </w:rPr>
        <w:tab/>
      </w:r>
      <w:r>
        <w:rPr>
          <w:rFonts w:eastAsia="Times New Roman"/>
          <w:i/>
          <w:iCs/>
          <w:sz w:val="28"/>
          <w:szCs w:val="28"/>
        </w:rPr>
        <w:t>гидрирование</w:t>
      </w:r>
      <w:r>
        <w:rPr>
          <w:rFonts w:eastAsia="Times New Roman"/>
          <w:sz w:val="28"/>
          <w:szCs w:val="28"/>
        </w:rPr>
        <w:t>,</w:t>
      </w:r>
      <w:r>
        <w:rPr>
          <w:sz w:val="20"/>
          <w:szCs w:val="20"/>
        </w:rPr>
        <w:tab/>
      </w:r>
      <w:r>
        <w:rPr>
          <w:rFonts w:eastAsia="Times New Roman"/>
          <w:sz w:val="28"/>
          <w:szCs w:val="28"/>
        </w:rPr>
        <w:t>гидратация,</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398</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jc w:val="both"/>
        <w:rPr>
          <w:sz w:val="20"/>
          <w:szCs w:val="20"/>
        </w:rPr>
      </w:pPr>
      <w:bookmarkStart w:id="399" w:name="page797"/>
      <w:bookmarkEnd w:id="399"/>
      <w:r>
        <w:rPr>
          <w:rFonts w:eastAsia="Times New Roman"/>
          <w:i/>
          <w:iCs/>
          <w:sz w:val="28"/>
          <w:szCs w:val="28"/>
        </w:rPr>
        <w:lastRenderedPageBreak/>
        <w:t>гидрогалогенирование</w:t>
      </w:r>
      <w:r>
        <w:rPr>
          <w:rFonts w:eastAsia="Times New Roman"/>
          <w:sz w:val="28"/>
          <w:szCs w:val="28"/>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882E85" w:rsidRDefault="00882E85">
      <w:pPr>
        <w:spacing w:line="30" w:lineRule="exact"/>
        <w:rPr>
          <w:sz w:val="20"/>
          <w:szCs w:val="20"/>
        </w:rPr>
      </w:pPr>
    </w:p>
    <w:p w:rsidR="00882E85" w:rsidRDefault="005C4734">
      <w:pPr>
        <w:spacing w:line="357" w:lineRule="auto"/>
        <w:ind w:left="260" w:firstLine="721"/>
        <w:jc w:val="both"/>
        <w:rPr>
          <w:sz w:val="20"/>
          <w:szCs w:val="20"/>
        </w:rPr>
      </w:pPr>
      <w:r>
        <w:rPr>
          <w:rFonts w:eastAsia="Times New Roman"/>
          <w:sz w:val="28"/>
          <w:szCs w:val="28"/>
        </w:rPr>
        <w:t>Арены. Бензол как представитель ароматических углеводородов.</w:t>
      </w:r>
      <w:r>
        <w:rPr>
          <w:rFonts w:eastAsia="Times New Roman"/>
          <w:i/>
          <w:iCs/>
          <w:sz w:val="28"/>
          <w:szCs w:val="28"/>
        </w:rPr>
        <w:t xml:space="preserve"> Строение молекулы бензола.</w:t>
      </w:r>
      <w:r>
        <w:rPr>
          <w:rFonts w:eastAsia="Times New Roman"/>
          <w:sz w:val="28"/>
          <w:szCs w:val="28"/>
        </w:rPr>
        <w:t xml:space="preserve"> Химические свойства: реакции замещения</w:t>
      </w:r>
      <w:r>
        <w:rPr>
          <w:rFonts w:eastAsia="Times New Roman"/>
          <w:i/>
          <w:iCs/>
          <w:sz w:val="28"/>
          <w:szCs w:val="28"/>
        </w:rPr>
        <w:t xml:space="preserve"> </w:t>
      </w:r>
      <w:r>
        <w:rPr>
          <w:rFonts w:eastAsia="Times New Roman"/>
          <w:sz w:val="28"/>
          <w:szCs w:val="28"/>
        </w:rPr>
        <w:t>(галогенирование)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882E85" w:rsidRDefault="00882E85">
      <w:pPr>
        <w:spacing w:line="20" w:lineRule="exact"/>
        <w:rPr>
          <w:sz w:val="20"/>
          <w:szCs w:val="20"/>
        </w:rPr>
      </w:pPr>
    </w:p>
    <w:p w:rsidR="00882E85" w:rsidRDefault="005C4734">
      <w:pPr>
        <w:spacing w:line="358" w:lineRule="auto"/>
        <w:ind w:left="260" w:firstLine="721"/>
        <w:jc w:val="both"/>
        <w:rPr>
          <w:sz w:val="20"/>
          <w:szCs w:val="20"/>
        </w:rPr>
      </w:pPr>
      <w:r>
        <w:rPr>
          <w:rFonts w:eastAsia="Times New Roman"/>
          <w:sz w:val="28"/>
          <w:szCs w:val="28"/>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882E85" w:rsidRDefault="00882E85">
      <w:pPr>
        <w:spacing w:line="32" w:lineRule="exact"/>
        <w:rPr>
          <w:sz w:val="20"/>
          <w:szCs w:val="20"/>
        </w:rPr>
      </w:pPr>
    </w:p>
    <w:p w:rsidR="00882E85" w:rsidRDefault="005C4734">
      <w:pPr>
        <w:spacing w:line="353" w:lineRule="auto"/>
        <w:ind w:left="260" w:firstLine="721"/>
        <w:jc w:val="both"/>
        <w:rPr>
          <w:sz w:val="20"/>
          <w:szCs w:val="20"/>
        </w:rPr>
      </w:pPr>
      <w:r>
        <w:rPr>
          <w:rFonts w:eastAsia="Times New Roman"/>
          <w:sz w:val="28"/>
          <w:szCs w:val="28"/>
        </w:rPr>
        <w:t xml:space="preserve">Фенол. Строение молекулы фенола. </w:t>
      </w:r>
      <w:r>
        <w:rPr>
          <w:rFonts w:eastAsia="Times New Roman"/>
          <w:i/>
          <w:iCs/>
          <w:sz w:val="28"/>
          <w:szCs w:val="28"/>
        </w:rPr>
        <w:t>Взаимное влияние атомов в молекуле фенола. Химические свойства: взаимодействие с натрием, гидроксидом натрия, бромом.</w:t>
      </w:r>
      <w:r>
        <w:rPr>
          <w:rFonts w:eastAsia="Times New Roman"/>
          <w:sz w:val="28"/>
          <w:szCs w:val="28"/>
        </w:rPr>
        <w:t xml:space="preserve"> Применение фенола.</w:t>
      </w:r>
    </w:p>
    <w:p w:rsidR="00882E85" w:rsidRDefault="00882E85">
      <w:pPr>
        <w:spacing w:line="30" w:lineRule="exact"/>
        <w:rPr>
          <w:sz w:val="20"/>
          <w:szCs w:val="20"/>
        </w:rPr>
      </w:pPr>
    </w:p>
    <w:p w:rsidR="00882E85" w:rsidRDefault="005C4734">
      <w:pPr>
        <w:spacing w:line="357" w:lineRule="auto"/>
        <w:ind w:left="260" w:firstLine="721"/>
        <w:jc w:val="both"/>
        <w:rPr>
          <w:sz w:val="20"/>
          <w:szCs w:val="20"/>
        </w:rPr>
      </w:pPr>
      <w:r>
        <w:rPr>
          <w:rFonts w:eastAsia="Times New Roman"/>
          <w:sz w:val="28"/>
          <w:szCs w:val="28"/>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2" w:lineRule="exact"/>
        <w:rPr>
          <w:sz w:val="20"/>
          <w:szCs w:val="20"/>
        </w:rPr>
      </w:pPr>
    </w:p>
    <w:p w:rsidR="00882E85" w:rsidRDefault="005C4734">
      <w:pPr>
        <w:ind w:right="-259"/>
        <w:jc w:val="center"/>
        <w:rPr>
          <w:sz w:val="20"/>
          <w:szCs w:val="20"/>
        </w:rPr>
      </w:pPr>
      <w:r>
        <w:rPr>
          <w:rFonts w:eastAsia="Times New Roman"/>
        </w:rPr>
        <w:t>399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7" w:lineRule="auto"/>
        <w:ind w:left="260" w:firstLine="721"/>
        <w:jc w:val="both"/>
        <w:rPr>
          <w:sz w:val="20"/>
          <w:szCs w:val="20"/>
        </w:rPr>
      </w:pPr>
      <w:bookmarkStart w:id="400" w:name="page799"/>
      <w:bookmarkEnd w:id="400"/>
      <w:r>
        <w:rPr>
          <w:rFonts w:eastAsia="Times New Roman"/>
          <w:sz w:val="28"/>
          <w:szCs w:val="28"/>
        </w:rPr>
        <w:lastRenderedPageBreak/>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882E85" w:rsidRDefault="00882E85">
      <w:pPr>
        <w:spacing w:line="27" w:lineRule="exact"/>
        <w:rPr>
          <w:sz w:val="20"/>
          <w:szCs w:val="20"/>
        </w:rPr>
      </w:pPr>
    </w:p>
    <w:p w:rsidR="00882E85" w:rsidRDefault="005C4734">
      <w:pPr>
        <w:spacing w:line="358" w:lineRule="auto"/>
        <w:ind w:left="260" w:firstLine="721"/>
        <w:jc w:val="both"/>
        <w:rPr>
          <w:sz w:val="20"/>
          <w:szCs w:val="20"/>
        </w:rPr>
      </w:pPr>
      <w:r>
        <w:rPr>
          <w:rFonts w:eastAsia="Times New Roman"/>
          <w:sz w:val="28"/>
          <w:szCs w:val="28"/>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882E85" w:rsidRDefault="00882E85">
      <w:pPr>
        <w:spacing w:line="23" w:lineRule="exact"/>
        <w:rPr>
          <w:sz w:val="20"/>
          <w:szCs w:val="20"/>
        </w:rPr>
      </w:pPr>
    </w:p>
    <w:p w:rsidR="00882E85" w:rsidRDefault="005C4734">
      <w:pPr>
        <w:spacing w:line="356" w:lineRule="auto"/>
        <w:ind w:left="260" w:firstLine="721"/>
        <w:jc w:val="both"/>
        <w:rPr>
          <w:sz w:val="20"/>
          <w:szCs w:val="20"/>
        </w:rPr>
      </w:pPr>
      <w:r>
        <w:rPr>
          <w:rFonts w:eastAsia="Times New Roman"/>
          <w:sz w:val="28"/>
          <w:szCs w:val="28"/>
        </w:rPr>
        <w:t xml:space="preserve">Углеводы. Классификация углеводов. Нахождение углеводов в природе. Глюкоза как альдегидоспирт. Брожение глюкозы. Сахароза. </w:t>
      </w:r>
      <w:r>
        <w:rPr>
          <w:rFonts w:eastAsia="Times New Roman"/>
          <w:i/>
          <w:iCs/>
          <w:sz w:val="28"/>
          <w:szCs w:val="28"/>
        </w:rPr>
        <w:t>Гидролиз сахарозы.</w:t>
      </w:r>
      <w:r>
        <w:rPr>
          <w:rFonts w:eastAsia="Times New Roman"/>
          <w:sz w:val="28"/>
          <w:szCs w:val="28"/>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w:t>
      </w:r>
    </w:p>
    <w:p w:rsidR="00882E85" w:rsidRDefault="00882E85">
      <w:pPr>
        <w:spacing w:line="20" w:lineRule="exact"/>
        <w:rPr>
          <w:sz w:val="20"/>
          <w:szCs w:val="20"/>
        </w:rPr>
      </w:pPr>
    </w:p>
    <w:p w:rsidR="00882E85" w:rsidRDefault="005C4734" w:rsidP="005C4734">
      <w:pPr>
        <w:numPr>
          <w:ilvl w:val="0"/>
          <w:numId w:val="287"/>
        </w:numPr>
        <w:tabs>
          <w:tab w:val="left" w:pos="592"/>
        </w:tabs>
        <w:spacing w:line="355" w:lineRule="auto"/>
        <w:ind w:left="260" w:right="20"/>
        <w:jc w:val="both"/>
        <w:rPr>
          <w:rFonts w:eastAsia="Times New Roman"/>
          <w:sz w:val="28"/>
          <w:szCs w:val="28"/>
        </w:rPr>
      </w:pPr>
      <w:r>
        <w:rPr>
          <w:rFonts w:eastAsia="Times New Roman"/>
          <w:sz w:val="28"/>
          <w:szCs w:val="28"/>
        </w:rPr>
        <w:t>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882E85" w:rsidRDefault="00882E85">
      <w:pPr>
        <w:spacing w:line="21" w:lineRule="exact"/>
        <w:rPr>
          <w:rFonts w:eastAsia="Times New Roman"/>
          <w:sz w:val="28"/>
          <w:szCs w:val="28"/>
        </w:rPr>
      </w:pPr>
    </w:p>
    <w:p w:rsidR="00882E85" w:rsidRDefault="005C4734">
      <w:pPr>
        <w:spacing w:line="353" w:lineRule="auto"/>
        <w:ind w:left="260" w:firstLine="721"/>
        <w:jc w:val="both"/>
        <w:rPr>
          <w:rFonts w:eastAsia="Times New Roman"/>
          <w:sz w:val="28"/>
          <w:szCs w:val="28"/>
        </w:rPr>
      </w:pPr>
      <w:r>
        <w:rPr>
          <w:rFonts w:eastAsia="Times New Roman"/>
          <w:sz w:val="28"/>
          <w:szCs w:val="28"/>
        </w:rPr>
        <w:t xml:space="preserve">Идентификация органических соединений. </w:t>
      </w:r>
      <w:r>
        <w:rPr>
          <w:rFonts w:eastAsia="Times New Roman"/>
          <w:i/>
          <w:iCs/>
          <w:sz w:val="28"/>
          <w:szCs w:val="28"/>
        </w:rPr>
        <w:t>Генетическая связь между классами органических соединений.</w:t>
      </w:r>
      <w:r>
        <w:rPr>
          <w:rFonts w:eastAsia="Times New Roman"/>
          <w:sz w:val="28"/>
          <w:szCs w:val="28"/>
        </w:rPr>
        <w:t xml:space="preserve"> Типы химических реакций в органической</w:t>
      </w:r>
      <w:r>
        <w:rPr>
          <w:rFonts w:eastAsia="Times New Roman"/>
          <w:i/>
          <w:iCs/>
          <w:sz w:val="28"/>
          <w:szCs w:val="28"/>
        </w:rPr>
        <w:t xml:space="preserve"> </w:t>
      </w:r>
      <w:r>
        <w:rPr>
          <w:rFonts w:eastAsia="Times New Roman"/>
          <w:sz w:val="28"/>
          <w:szCs w:val="28"/>
        </w:rPr>
        <w:t>химии.</w:t>
      </w:r>
    </w:p>
    <w:p w:rsidR="00882E85" w:rsidRDefault="00882E85">
      <w:pPr>
        <w:spacing w:line="29" w:lineRule="exact"/>
        <w:rPr>
          <w:rFonts w:eastAsia="Times New Roman"/>
          <w:sz w:val="28"/>
          <w:szCs w:val="28"/>
        </w:rPr>
      </w:pPr>
    </w:p>
    <w:p w:rsidR="00882E85" w:rsidRDefault="005C4734">
      <w:pPr>
        <w:spacing w:line="357" w:lineRule="auto"/>
        <w:ind w:left="260" w:firstLine="721"/>
        <w:jc w:val="both"/>
        <w:rPr>
          <w:rFonts w:eastAsia="Times New Roman"/>
          <w:sz w:val="28"/>
          <w:szCs w:val="28"/>
        </w:rPr>
      </w:pPr>
      <w:r>
        <w:rPr>
          <w:rFonts w:eastAsia="Times New Roman"/>
          <w:sz w:val="28"/>
          <w:szCs w:val="28"/>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w:t>
      </w:r>
    </w:p>
    <w:p w:rsidR="00882E85" w:rsidRDefault="00882E85">
      <w:pPr>
        <w:spacing w:line="156" w:lineRule="exact"/>
        <w:rPr>
          <w:sz w:val="20"/>
          <w:szCs w:val="20"/>
        </w:rPr>
      </w:pPr>
    </w:p>
    <w:p w:rsidR="00882E85" w:rsidRDefault="005C4734">
      <w:pPr>
        <w:ind w:right="-259"/>
        <w:jc w:val="center"/>
        <w:rPr>
          <w:sz w:val="20"/>
          <w:szCs w:val="20"/>
        </w:rPr>
      </w:pPr>
      <w:r>
        <w:rPr>
          <w:rFonts w:eastAsia="Times New Roman"/>
        </w:rPr>
        <w:t>400</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ight="20"/>
        <w:rPr>
          <w:sz w:val="20"/>
          <w:szCs w:val="20"/>
        </w:rPr>
      </w:pPr>
      <w:bookmarkStart w:id="401" w:name="page801"/>
      <w:bookmarkEnd w:id="401"/>
      <w:r>
        <w:rPr>
          <w:rFonts w:eastAsia="Times New Roman"/>
          <w:sz w:val="28"/>
          <w:szCs w:val="28"/>
        </w:rPr>
        <w:lastRenderedPageBreak/>
        <w:t>(цветных) реакций. Превращения белков пищи в организме. Биологические функции белков.</w:t>
      </w:r>
    </w:p>
    <w:p w:rsidR="00882E85" w:rsidRDefault="00882E85">
      <w:pPr>
        <w:spacing w:line="200" w:lineRule="exact"/>
        <w:rPr>
          <w:sz w:val="20"/>
          <w:szCs w:val="20"/>
        </w:rPr>
      </w:pPr>
    </w:p>
    <w:p w:rsidR="00882E85" w:rsidRDefault="00882E85">
      <w:pPr>
        <w:spacing w:line="303" w:lineRule="exact"/>
        <w:rPr>
          <w:sz w:val="20"/>
          <w:szCs w:val="20"/>
        </w:rPr>
      </w:pPr>
    </w:p>
    <w:p w:rsidR="00882E85" w:rsidRDefault="005C4734">
      <w:pPr>
        <w:ind w:left="980"/>
        <w:rPr>
          <w:sz w:val="20"/>
          <w:szCs w:val="20"/>
        </w:rPr>
      </w:pPr>
      <w:r>
        <w:rPr>
          <w:rFonts w:eastAsia="Times New Roman"/>
          <w:b/>
          <w:bCs/>
          <w:sz w:val="28"/>
          <w:szCs w:val="28"/>
        </w:rPr>
        <w:t>Теоретические основы химии</w:t>
      </w:r>
    </w:p>
    <w:p w:rsidR="00882E85" w:rsidRDefault="00882E85">
      <w:pPr>
        <w:spacing w:line="174" w:lineRule="exact"/>
        <w:rPr>
          <w:sz w:val="20"/>
          <w:szCs w:val="20"/>
        </w:rPr>
      </w:pPr>
    </w:p>
    <w:p w:rsidR="00882E85" w:rsidRDefault="005C4734">
      <w:pPr>
        <w:spacing w:line="359" w:lineRule="auto"/>
        <w:ind w:left="260" w:firstLine="721"/>
        <w:jc w:val="both"/>
        <w:rPr>
          <w:sz w:val="20"/>
          <w:szCs w:val="20"/>
        </w:rPr>
      </w:pPr>
      <w:r>
        <w:rPr>
          <w:rFonts w:eastAsia="Times New Roman"/>
          <w:sz w:val="28"/>
          <w:szCs w:val="28"/>
        </w:rPr>
        <w:t xml:space="preserve">Строение вещества. Современная модель строения атома. Электронная конфигурация атома. </w:t>
      </w:r>
      <w:r>
        <w:rPr>
          <w:rFonts w:eastAsia="Times New Roman"/>
          <w:i/>
          <w:iCs/>
          <w:sz w:val="28"/>
          <w:szCs w:val="28"/>
        </w:rPr>
        <w:t>Основное и возбужденные состояния атомов.</w:t>
      </w:r>
      <w:r>
        <w:rPr>
          <w:rFonts w:eastAsia="Times New Roman"/>
          <w:sz w:val="28"/>
          <w:szCs w:val="28"/>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w:t>
      </w:r>
      <w:r>
        <w:rPr>
          <w:rFonts w:eastAsia="Times New Roman"/>
          <w:i/>
          <w:iCs/>
          <w:sz w:val="28"/>
          <w:szCs w:val="28"/>
        </w:rPr>
        <w:t xml:space="preserve">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w:t>
      </w:r>
      <w:r>
        <w:rPr>
          <w:rFonts w:eastAsia="Times New Roman"/>
          <w:sz w:val="28"/>
          <w:szCs w:val="28"/>
        </w:rPr>
        <w:t xml:space="preserve"> Причины многообразия</w:t>
      </w:r>
      <w:r>
        <w:rPr>
          <w:rFonts w:eastAsia="Times New Roman"/>
          <w:i/>
          <w:iCs/>
          <w:sz w:val="28"/>
          <w:szCs w:val="28"/>
        </w:rPr>
        <w:t xml:space="preserve"> </w:t>
      </w:r>
      <w:r>
        <w:rPr>
          <w:rFonts w:eastAsia="Times New Roman"/>
          <w:sz w:val="28"/>
          <w:szCs w:val="28"/>
        </w:rPr>
        <w:t>веществ.</w:t>
      </w:r>
    </w:p>
    <w:p w:rsidR="00882E85" w:rsidRDefault="00882E85">
      <w:pPr>
        <w:spacing w:line="19" w:lineRule="exact"/>
        <w:rPr>
          <w:sz w:val="20"/>
          <w:szCs w:val="20"/>
        </w:rPr>
      </w:pPr>
    </w:p>
    <w:p w:rsidR="00882E85" w:rsidRDefault="005C4734">
      <w:pPr>
        <w:spacing w:line="356" w:lineRule="auto"/>
        <w:ind w:left="260" w:firstLine="721"/>
        <w:jc w:val="both"/>
        <w:rPr>
          <w:sz w:val="20"/>
          <w:szCs w:val="20"/>
        </w:rPr>
      </w:pPr>
      <w:r>
        <w:rPr>
          <w:rFonts w:eastAsia="Times New Roman"/>
          <w:sz w:val="28"/>
          <w:szCs w:val="28"/>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w:t>
      </w:r>
    </w:p>
    <w:p w:rsidR="00882E85" w:rsidRDefault="00882E85">
      <w:pPr>
        <w:spacing w:line="4" w:lineRule="exact"/>
        <w:rPr>
          <w:sz w:val="20"/>
          <w:szCs w:val="20"/>
        </w:rPr>
      </w:pPr>
    </w:p>
    <w:p w:rsidR="00882E85" w:rsidRDefault="005C4734" w:rsidP="005C4734">
      <w:pPr>
        <w:numPr>
          <w:ilvl w:val="0"/>
          <w:numId w:val="288"/>
        </w:numPr>
        <w:tabs>
          <w:tab w:val="left" w:pos="500"/>
        </w:tabs>
        <w:ind w:left="500" w:hanging="240"/>
        <w:rPr>
          <w:rFonts w:eastAsia="Times New Roman"/>
          <w:sz w:val="28"/>
          <w:szCs w:val="28"/>
        </w:rPr>
      </w:pPr>
      <w:r>
        <w:rPr>
          <w:rFonts w:eastAsia="Times New Roman"/>
          <w:sz w:val="28"/>
          <w:szCs w:val="28"/>
        </w:rPr>
        <w:t>промышленном производстве. Обратимость реакций. Химическое равновесие</w:t>
      </w:r>
    </w:p>
    <w:p w:rsidR="00882E85" w:rsidRDefault="00882E85">
      <w:pPr>
        <w:spacing w:line="178" w:lineRule="exact"/>
        <w:rPr>
          <w:rFonts w:eastAsia="Times New Roman"/>
          <w:sz w:val="28"/>
          <w:szCs w:val="28"/>
        </w:rPr>
      </w:pPr>
    </w:p>
    <w:p w:rsidR="00882E85" w:rsidRDefault="005C4734" w:rsidP="005C4734">
      <w:pPr>
        <w:numPr>
          <w:ilvl w:val="0"/>
          <w:numId w:val="288"/>
        </w:numPr>
        <w:tabs>
          <w:tab w:val="left" w:pos="524"/>
        </w:tabs>
        <w:spacing w:line="356" w:lineRule="auto"/>
        <w:ind w:left="260"/>
        <w:jc w:val="both"/>
        <w:rPr>
          <w:rFonts w:eastAsia="Times New Roman"/>
          <w:sz w:val="28"/>
          <w:szCs w:val="28"/>
        </w:rPr>
      </w:pPr>
      <w:r>
        <w:rPr>
          <w:rFonts w:eastAsia="Times New Roman"/>
          <w:sz w:val="28"/>
          <w:szCs w:val="28"/>
        </w:rPr>
        <w:t xml:space="preserve">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rFonts w:eastAsia="Times New Roman"/>
          <w:i/>
          <w:iCs/>
          <w:sz w:val="28"/>
          <w:szCs w:val="28"/>
        </w:rPr>
        <w:t>Дисперсные системы. Понятие о коллоидах (золи, гели). Истинные растворы.</w:t>
      </w:r>
      <w:r>
        <w:rPr>
          <w:rFonts w:eastAsia="Times New Roman"/>
          <w:sz w:val="28"/>
          <w:szCs w:val="28"/>
        </w:rPr>
        <w:t xml:space="preserve"> Реакции в растворах электролитов.</w:t>
      </w:r>
    </w:p>
    <w:p w:rsidR="00882E85" w:rsidRDefault="00882E85">
      <w:pPr>
        <w:spacing w:line="4" w:lineRule="exact"/>
        <w:rPr>
          <w:sz w:val="20"/>
          <w:szCs w:val="20"/>
        </w:rPr>
      </w:pPr>
    </w:p>
    <w:p w:rsidR="00882E85" w:rsidRDefault="005C4734">
      <w:pPr>
        <w:tabs>
          <w:tab w:val="left" w:pos="6580"/>
        </w:tabs>
        <w:ind w:left="260"/>
        <w:rPr>
          <w:sz w:val="20"/>
          <w:szCs w:val="20"/>
        </w:rPr>
      </w:pPr>
      <w:r>
        <w:rPr>
          <w:rFonts w:eastAsia="Times New Roman"/>
          <w:i/>
          <w:iCs/>
          <w:sz w:val="28"/>
          <w:szCs w:val="28"/>
        </w:rPr>
        <w:t>рH</w:t>
      </w:r>
      <w:r>
        <w:rPr>
          <w:rFonts w:eastAsia="Times New Roman"/>
          <w:sz w:val="28"/>
          <w:szCs w:val="28"/>
        </w:rPr>
        <w:t xml:space="preserve">  раствора  как  показатель  кислотности  среды.</w:t>
      </w:r>
      <w:r>
        <w:rPr>
          <w:sz w:val="20"/>
          <w:szCs w:val="20"/>
        </w:rPr>
        <w:tab/>
      </w:r>
      <w:r>
        <w:rPr>
          <w:rFonts w:eastAsia="Times New Roman"/>
          <w:sz w:val="28"/>
          <w:szCs w:val="28"/>
        </w:rPr>
        <w:t>Гидролиз  солей.  Значение</w:t>
      </w:r>
    </w:p>
    <w:p w:rsidR="00882E85" w:rsidRDefault="00882E85">
      <w:pPr>
        <w:spacing w:line="179" w:lineRule="exact"/>
        <w:rPr>
          <w:sz w:val="20"/>
          <w:szCs w:val="20"/>
        </w:rPr>
      </w:pPr>
    </w:p>
    <w:p w:rsidR="00882E85" w:rsidRDefault="005C4734">
      <w:pPr>
        <w:spacing w:line="349" w:lineRule="auto"/>
        <w:ind w:left="260"/>
        <w:rPr>
          <w:sz w:val="20"/>
          <w:szCs w:val="20"/>
        </w:rPr>
      </w:pPr>
      <w:r>
        <w:rPr>
          <w:rFonts w:eastAsia="Times New Roman"/>
          <w:sz w:val="28"/>
          <w:szCs w:val="28"/>
        </w:rPr>
        <w:t>гидролиза в биологических обменных процессах. Окислительно-восстановительные реакции в природе, производственных процессах и</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401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7" w:lineRule="auto"/>
        <w:ind w:left="260"/>
        <w:jc w:val="both"/>
        <w:rPr>
          <w:sz w:val="20"/>
          <w:szCs w:val="20"/>
        </w:rPr>
      </w:pPr>
      <w:bookmarkStart w:id="402" w:name="page803"/>
      <w:bookmarkEnd w:id="402"/>
      <w:r>
        <w:rPr>
          <w:rFonts w:eastAsia="Times New Roman"/>
          <w:sz w:val="28"/>
          <w:szCs w:val="28"/>
        </w:rPr>
        <w:lastRenderedPageBreak/>
        <w:t xml:space="preserve">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Pr>
          <w:rFonts w:eastAsia="Times New Roman"/>
          <w:i/>
          <w:iCs/>
          <w:sz w:val="28"/>
          <w:szCs w:val="28"/>
        </w:rPr>
        <w:t>Электролиз растворов и расплавов. Применение электролиза в промышленности.</w:t>
      </w:r>
    </w:p>
    <w:p w:rsidR="00882E85" w:rsidRDefault="00882E85">
      <w:pPr>
        <w:spacing w:line="200" w:lineRule="exact"/>
        <w:rPr>
          <w:sz w:val="20"/>
          <w:szCs w:val="20"/>
        </w:rPr>
      </w:pPr>
    </w:p>
    <w:p w:rsidR="00882E85" w:rsidRDefault="00882E85">
      <w:pPr>
        <w:spacing w:line="301" w:lineRule="exact"/>
        <w:rPr>
          <w:sz w:val="20"/>
          <w:szCs w:val="20"/>
        </w:rPr>
      </w:pPr>
    </w:p>
    <w:p w:rsidR="00882E85" w:rsidRDefault="005C4734">
      <w:pPr>
        <w:ind w:left="980"/>
        <w:rPr>
          <w:sz w:val="20"/>
          <w:szCs w:val="20"/>
        </w:rPr>
      </w:pPr>
      <w:r>
        <w:rPr>
          <w:rFonts w:eastAsia="Times New Roman"/>
          <w:b/>
          <w:bCs/>
          <w:sz w:val="28"/>
          <w:szCs w:val="28"/>
        </w:rPr>
        <w:t>Химия и жизнь</w:t>
      </w:r>
    </w:p>
    <w:p w:rsidR="00882E85" w:rsidRDefault="00882E85">
      <w:pPr>
        <w:spacing w:line="169" w:lineRule="exact"/>
        <w:rPr>
          <w:sz w:val="20"/>
          <w:szCs w:val="20"/>
        </w:rPr>
      </w:pPr>
    </w:p>
    <w:p w:rsidR="00882E85" w:rsidRDefault="005C4734">
      <w:pPr>
        <w:spacing w:line="356" w:lineRule="auto"/>
        <w:ind w:left="260" w:firstLine="701"/>
        <w:jc w:val="both"/>
        <w:rPr>
          <w:sz w:val="20"/>
          <w:szCs w:val="20"/>
        </w:rPr>
      </w:pPr>
      <w:r>
        <w:rPr>
          <w:rFonts w:eastAsia="Times New Roman"/>
          <w:sz w:val="28"/>
          <w:szCs w:val="28"/>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rFonts w:eastAsia="Times New Roman"/>
          <w:i/>
          <w:iCs/>
          <w:sz w:val="28"/>
          <w:szCs w:val="28"/>
        </w:rPr>
        <w:t>химический анализ и синтез</w:t>
      </w:r>
      <w:r>
        <w:rPr>
          <w:rFonts w:eastAsia="Times New Roman"/>
          <w:sz w:val="28"/>
          <w:szCs w:val="28"/>
        </w:rPr>
        <w:t xml:space="preserve"> как методы научного познания.</w:t>
      </w:r>
    </w:p>
    <w:p w:rsidR="00882E85" w:rsidRDefault="00882E85">
      <w:pPr>
        <w:spacing w:line="25" w:lineRule="exact"/>
        <w:rPr>
          <w:sz w:val="20"/>
          <w:szCs w:val="20"/>
        </w:rPr>
      </w:pPr>
    </w:p>
    <w:p w:rsidR="00882E85" w:rsidRDefault="005C4734">
      <w:pPr>
        <w:spacing w:line="356" w:lineRule="auto"/>
        <w:ind w:left="260" w:firstLine="701"/>
        <w:jc w:val="both"/>
        <w:rPr>
          <w:sz w:val="20"/>
          <w:szCs w:val="20"/>
        </w:rPr>
      </w:pPr>
      <w:r>
        <w:rPr>
          <w:rFonts w:eastAsia="Times New Roman"/>
          <w:sz w:val="28"/>
          <w:szCs w:val="28"/>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rFonts w:eastAsia="Times New Roman"/>
          <w:i/>
          <w:iCs/>
          <w:sz w:val="28"/>
          <w:szCs w:val="28"/>
        </w:rPr>
        <w:t>Пищевые добавки. Основы пищевой химии.</w:t>
      </w:r>
    </w:p>
    <w:p w:rsidR="00882E85" w:rsidRDefault="00882E85">
      <w:pPr>
        <w:spacing w:line="27" w:lineRule="exact"/>
        <w:rPr>
          <w:sz w:val="20"/>
          <w:szCs w:val="20"/>
        </w:rPr>
      </w:pPr>
    </w:p>
    <w:p w:rsidR="00882E85" w:rsidRDefault="005C4734">
      <w:pPr>
        <w:spacing w:line="356" w:lineRule="auto"/>
        <w:ind w:left="260" w:firstLine="701"/>
        <w:jc w:val="both"/>
        <w:rPr>
          <w:sz w:val="20"/>
          <w:szCs w:val="20"/>
        </w:rPr>
      </w:pPr>
      <w:r>
        <w:rPr>
          <w:rFonts w:eastAsia="Times New Roman"/>
          <w:sz w:val="28"/>
          <w:szCs w:val="28"/>
        </w:rPr>
        <w:t xml:space="preserve">Химия в повседневной жизни. Моющие и чистящие средства. </w:t>
      </w:r>
      <w:r>
        <w:rPr>
          <w:rFonts w:eastAsia="Times New Roman"/>
          <w:i/>
          <w:iCs/>
          <w:sz w:val="28"/>
          <w:szCs w:val="28"/>
        </w:rPr>
        <w:t>Средства борьбы с бытовыми насекомыми: репелленты, инсектициды.</w:t>
      </w:r>
      <w:r>
        <w:rPr>
          <w:rFonts w:eastAsia="Times New Roman"/>
          <w:sz w:val="28"/>
          <w:szCs w:val="28"/>
        </w:rPr>
        <w:t xml:space="preserve"> Средства личной</w:t>
      </w:r>
      <w:r>
        <w:rPr>
          <w:rFonts w:eastAsia="Times New Roman"/>
          <w:i/>
          <w:iCs/>
          <w:sz w:val="28"/>
          <w:szCs w:val="28"/>
        </w:rPr>
        <w:t xml:space="preserve"> </w:t>
      </w:r>
      <w:r>
        <w:rPr>
          <w:rFonts w:eastAsia="Times New Roman"/>
          <w:sz w:val="28"/>
          <w:szCs w:val="28"/>
        </w:rPr>
        <w:t>гигиены и косметики. Правила безопасной работы с едкими, горючими и токсичными веществами, средствами бытовой химии.</w:t>
      </w:r>
    </w:p>
    <w:p w:rsidR="00882E85" w:rsidRDefault="00882E85">
      <w:pPr>
        <w:spacing w:line="4" w:lineRule="exact"/>
        <w:rPr>
          <w:sz w:val="20"/>
          <w:szCs w:val="20"/>
        </w:rPr>
      </w:pPr>
    </w:p>
    <w:p w:rsidR="00882E85" w:rsidRDefault="005C4734">
      <w:pPr>
        <w:ind w:left="960"/>
        <w:rPr>
          <w:sz w:val="20"/>
          <w:szCs w:val="20"/>
        </w:rPr>
      </w:pPr>
      <w:r>
        <w:rPr>
          <w:rFonts w:eastAsia="Times New Roman"/>
          <w:sz w:val="28"/>
          <w:szCs w:val="28"/>
        </w:rPr>
        <w:t>Химия и сельское хозяйство. Минеральные и органические удобрения.</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Средства защиты растений.</w:t>
      </w:r>
    </w:p>
    <w:p w:rsidR="00882E85" w:rsidRDefault="00882E85">
      <w:pPr>
        <w:spacing w:line="174" w:lineRule="exact"/>
        <w:rPr>
          <w:sz w:val="20"/>
          <w:szCs w:val="20"/>
        </w:rPr>
      </w:pPr>
    </w:p>
    <w:p w:rsidR="00882E85" w:rsidRDefault="005C4734">
      <w:pPr>
        <w:spacing w:line="357" w:lineRule="auto"/>
        <w:ind w:left="260" w:firstLine="721"/>
        <w:jc w:val="both"/>
        <w:rPr>
          <w:sz w:val="20"/>
          <w:szCs w:val="20"/>
        </w:rPr>
      </w:pPr>
      <w:r>
        <w:rPr>
          <w:rFonts w:eastAsia="Times New Roman"/>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1" w:lineRule="exact"/>
        <w:rPr>
          <w:sz w:val="20"/>
          <w:szCs w:val="20"/>
        </w:rPr>
      </w:pPr>
    </w:p>
    <w:p w:rsidR="00882E85" w:rsidRDefault="005C4734">
      <w:pPr>
        <w:ind w:right="-259"/>
        <w:jc w:val="center"/>
        <w:rPr>
          <w:sz w:val="20"/>
          <w:szCs w:val="20"/>
        </w:rPr>
      </w:pPr>
      <w:r>
        <w:rPr>
          <w:rFonts w:eastAsia="Times New Roman"/>
        </w:rPr>
        <w:t>402</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701"/>
        <w:jc w:val="both"/>
        <w:rPr>
          <w:sz w:val="20"/>
          <w:szCs w:val="20"/>
        </w:rPr>
      </w:pPr>
      <w:bookmarkStart w:id="403" w:name="page805"/>
      <w:bookmarkEnd w:id="403"/>
      <w:r>
        <w:rPr>
          <w:rFonts w:eastAsia="Times New Roman"/>
          <w:sz w:val="28"/>
          <w:szCs w:val="28"/>
        </w:rPr>
        <w:lastRenderedPageBreak/>
        <w:t>Химия в строительстве. Цемент. Бетон. Подбор оптимальных строительных материалов в практической деятельности человека.</w:t>
      </w:r>
    </w:p>
    <w:p w:rsidR="00882E85" w:rsidRDefault="00882E85">
      <w:pPr>
        <w:spacing w:line="28" w:lineRule="exact"/>
        <w:rPr>
          <w:sz w:val="20"/>
          <w:szCs w:val="20"/>
        </w:rPr>
      </w:pPr>
    </w:p>
    <w:p w:rsidR="00882E85" w:rsidRDefault="005C4734">
      <w:pPr>
        <w:spacing w:line="355" w:lineRule="auto"/>
        <w:ind w:left="260" w:firstLine="701"/>
        <w:jc w:val="both"/>
        <w:rPr>
          <w:sz w:val="20"/>
          <w:szCs w:val="20"/>
        </w:rPr>
      </w:pPr>
      <w:r>
        <w:rPr>
          <w:rFonts w:eastAsia="Times New Roman"/>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882E85" w:rsidRDefault="00882E85">
      <w:pPr>
        <w:spacing w:line="200" w:lineRule="exact"/>
        <w:rPr>
          <w:sz w:val="20"/>
          <w:szCs w:val="20"/>
        </w:rPr>
      </w:pPr>
    </w:p>
    <w:p w:rsidR="00882E85" w:rsidRDefault="00882E85">
      <w:pPr>
        <w:spacing w:line="296" w:lineRule="exact"/>
        <w:rPr>
          <w:sz w:val="20"/>
          <w:szCs w:val="20"/>
        </w:rPr>
      </w:pPr>
    </w:p>
    <w:p w:rsidR="00882E85" w:rsidRDefault="005C4734">
      <w:pPr>
        <w:ind w:left="980"/>
        <w:rPr>
          <w:sz w:val="20"/>
          <w:szCs w:val="20"/>
        </w:rPr>
      </w:pPr>
      <w:r>
        <w:rPr>
          <w:rFonts w:eastAsia="Times New Roman"/>
          <w:b/>
          <w:bCs/>
          <w:sz w:val="28"/>
          <w:szCs w:val="28"/>
        </w:rPr>
        <w:t>Углубленный уровень</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Основы органической химии</w:t>
      </w:r>
    </w:p>
    <w:p w:rsidR="00882E85" w:rsidRDefault="00882E85">
      <w:pPr>
        <w:spacing w:line="169"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882E85" w:rsidRDefault="00882E85">
      <w:pPr>
        <w:spacing w:line="30"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882E85" w:rsidRDefault="00882E85">
      <w:pPr>
        <w:spacing w:line="23"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882E85" w:rsidRDefault="00882E85">
      <w:pPr>
        <w:spacing w:line="27" w:lineRule="exact"/>
        <w:rPr>
          <w:sz w:val="20"/>
          <w:szCs w:val="20"/>
        </w:rPr>
      </w:pPr>
    </w:p>
    <w:p w:rsidR="00882E85" w:rsidRDefault="005C4734">
      <w:pPr>
        <w:spacing w:line="325" w:lineRule="auto"/>
        <w:ind w:left="260" w:firstLine="711"/>
        <w:jc w:val="both"/>
        <w:rPr>
          <w:sz w:val="20"/>
          <w:szCs w:val="20"/>
        </w:rPr>
      </w:pPr>
      <w:r>
        <w:rPr>
          <w:rFonts w:eastAsia="Times New Roman"/>
          <w:sz w:val="28"/>
          <w:szCs w:val="28"/>
        </w:rPr>
        <w:t>Алканы. Электронное и пространственное строение молекулы метана.</w:t>
      </w:r>
      <w:r>
        <w:rPr>
          <w:rFonts w:eastAsia="Times New Roman"/>
          <w:i/>
          <w:iCs/>
          <w:sz w:val="28"/>
          <w:szCs w:val="28"/>
        </w:rPr>
        <w:t xml:space="preserve"> sp</w:t>
      </w:r>
      <w:r>
        <w:rPr>
          <w:rFonts w:eastAsia="Times New Roman"/>
          <w:i/>
          <w:iCs/>
          <w:sz w:val="36"/>
          <w:szCs w:val="36"/>
          <w:vertAlign w:val="superscript"/>
        </w:rPr>
        <w:t>3</w:t>
      </w:r>
      <w:r>
        <w:rPr>
          <w:rFonts w:eastAsia="Times New Roman"/>
          <w:i/>
          <w:iCs/>
          <w:sz w:val="28"/>
          <w:szCs w:val="28"/>
        </w:rPr>
        <w:t>-</w:t>
      </w:r>
      <w:r>
        <w:rPr>
          <w:rFonts w:eastAsia="Times New Roman"/>
          <w:sz w:val="28"/>
          <w:szCs w:val="28"/>
        </w:rPr>
        <w:t>гибридизация орбиталей атомов углерода. Гомологический ряд и общая</w:t>
      </w:r>
      <w:r>
        <w:rPr>
          <w:rFonts w:eastAsia="Times New Roman"/>
          <w:i/>
          <w:iCs/>
          <w:sz w:val="28"/>
          <w:szCs w:val="28"/>
        </w:rPr>
        <w:t xml:space="preserve"> </w:t>
      </w:r>
      <w:r>
        <w:rPr>
          <w:rFonts w:eastAsia="Times New Roman"/>
          <w:sz w:val="28"/>
          <w:szCs w:val="28"/>
        </w:rPr>
        <w:t>формула алканов. Систематическая номенклатура алканов и радикалов. Изомерия углеродного скелета. Физические свойства алканов. Закономерности</w:t>
      </w:r>
    </w:p>
    <w:p w:rsidR="00882E85" w:rsidRDefault="00882E85">
      <w:pPr>
        <w:spacing w:line="51" w:lineRule="exact"/>
        <w:rPr>
          <w:sz w:val="20"/>
          <w:szCs w:val="20"/>
        </w:rPr>
      </w:pPr>
    </w:p>
    <w:p w:rsidR="00882E85" w:rsidRDefault="005C4734">
      <w:pPr>
        <w:tabs>
          <w:tab w:val="left" w:pos="1980"/>
          <w:tab w:val="left" w:pos="3880"/>
          <w:tab w:val="left" w:pos="5360"/>
          <w:tab w:val="left" w:pos="7300"/>
          <w:tab w:val="left" w:pos="8840"/>
        </w:tabs>
        <w:ind w:left="260"/>
        <w:rPr>
          <w:sz w:val="20"/>
          <w:szCs w:val="20"/>
        </w:rPr>
      </w:pPr>
      <w:r>
        <w:rPr>
          <w:rFonts w:eastAsia="Times New Roman"/>
          <w:sz w:val="28"/>
          <w:szCs w:val="28"/>
        </w:rPr>
        <w:t>изменения</w:t>
      </w:r>
      <w:r>
        <w:rPr>
          <w:sz w:val="20"/>
          <w:szCs w:val="20"/>
        </w:rPr>
        <w:tab/>
      </w:r>
      <w:r>
        <w:rPr>
          <w:rFonts w:eastAsia="Times New Roman"/>
          <w:sz w:val="28"/>
          <w:szCs w:val="28"/>
        </w:rPr>
        <w:t>физических</w:t>
      </w:r>
      <w:r>
        <w:rPr>
          <w:sz w:val="20"/>
          <w:szCs w:val="20"/>
        </w:rPr>
        <w:tab/>
      </w:r>
      <w:r>
        <w:rPr>
          <w:rFonts w:eastAsia="Times New Roman"/>
          <w:sz w:val="28"/>
          <w:szCs w:val="28"/>
        </w:rPr>
        <w:t>свойств.</w:t>
      </w:r>
      <w:r>
        <w:rPr>
          <w:sz w:val="20"/>
          <w:szCs w:val="20"/>
        </w:rPr>
        <w:tab/>
      </w:r>
      <w:r>
        <w:rPr>
          <w:rFonts w:eastAsia="Times New Roman"/>
          <w:sz w:val="28"/>
          <w:szCs w:val="28"/>
        </w:rPr>
        <w:t>Химические</w:t>
      </w:r>
      <w:r>
        <w:rPr>
          <w:sz w:val="20"/>
          <w:szCs w:val="20"/>
        </w:rPr>
        <w:tab/>
      </w:r>
      <w:r>
        <w:rPr>
          <w:rFonts w:eastAsia="Times New Roman"/>
          <w:sz w:val="28"/>
          <w:szCs w:val="28"/>
        </w:rPr>
        <w:t>свойства</w:t>
      </w:r>
      <w:r>
        <w:rPr>
          <w:sz w:val="20"/>
          <w:szCs w:val="20"/>
        </w:rPr>
        <w:tab/>
      </w:r>
      <w:r>
        <w:rPr>
          <w:rFonts w:eastAsia="Times New Roman"/>
          <w:sz w:val="28"/>
          <w:szCs w:val="28"/>
        </w:rPr>
        <w:t>алканов:</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403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7" w:lineRule="auto"/>
        <w:ind w:left="260" w:right="20"/>
        <w:jc w:val="both"/>
        <w:rPr>
          <w:sz w:val="20"/>
          <w:szCs w:val="20"/>
        </w:rPr>
      </w:pPr>
      <w:bookmarkStart w:id="404" w:name="page807"/>
      <w:bookmarkEnd w:id="404"/>
      <w:r>
        <w:rPr>
          <w:rFonts w:eastAsia="Times New Roman"/>
          <w:sz w:val="28"/>
          <w:szCs w:val="28"/>
        </w:rPr>
        <w:lastRenderedPageBreak/>
        <w:t>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882E85" w:rsidRDefault="00882E85">
      <w:pPr>
        <w:spacing w:line="27"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Pr>
          <w:rFonts w:eastAsia="Times New Roman"/>
          <w:i/>
          <w:iCs/>
          <w:sz w:val="28"/>
          <w:szCs w:val="28"/>
        </w:rPr>
        <w:t>цис-транс-</w:t>
      </w:r>
      <w:r>
        <w:rPr>
          <w:rFonts w:eastAsia="Times New Roman"/>
          <w:sz w:val="28"/>
          <w:szCs w:val="28"/>
        </w:rPr>
        <w:t>изомерия). Специфика свойств циклоалканов с малым размером цикла. Реакции присоединения и радикального замещения.</w:t>
      </w:r>
    </w:p>
    <w:p w:rsidR="00882E85" w:rsidRDefault="00882E85">
      <w:pPr>
        <w:spacing w:line="27" w:lineRule="exact"/>
        <w:rPr>
          <w:sz w:val="20"/>
          <w:szCs w:val="20"/>
        </w:rPr>
      </w:pPr>
    </w:p>
    <w:p w:rsidR="00882E85" w:rsidRDefault="005C4734">
      <w:pPr>
        <w:spacing w:line="351" w:lineRule="auto"/>
        <w:ind w:left="260" w:firstLine="711"/>
        <w:jc w:val="both"/>
        <w:rPr>
          <w:sz w:val="20"/>
          <w:szCs w:val="20"/>
        </w:rPr>
      </w:pPr>
      <w:r>
        <w:rPr>
          <w:rFonts w:eastAsia="Times New Roman"/>
          <w:sz w:val="28"/>
          <w:szCs w:val="28"/>
        </w:rPr>
        <w:t>Алкены. Электронное и пространственное строение молекулы этилена.</w:t>
      </w:r>
      <w:r>
        <w:rPr>
          <w:rFonts w:eastAsia="Times New Roman"/>
          <w:i/>
          <w:iCs/>
          <w:sz w:val="28"/>
          <w:szCs w:val="28"/>
        </w:rPr>
        <w:t xml:space="preserve"> sp</w:t>
      </w:r>
      <w:r>
        <w:rPr>
          <w:rFonts w:eastAsia="Times New Roman"/>
          <w:i/>
          <w:iCs/>
          <w:sz w:val="36"/>
          <w:szCs w:val="36"/>
          <w:vertAlign w:val="superscript"/>
        </w:rPr>
        <w:t>2</w:t>
      </w:r>
      <w:r>
        <w:rPr>
          <w:rFonts w:eastAsia="Times New Roman"/>
          <w:i/>
          <w:iCs/>
          <w:sz w:val="28"/>
          <w:szCs w:val="28"/>
        </w:rPr>
        <w:t>-</w:t>
      </w:r>
      <w:r>
        <w:rPr>
          <w:rFonts w:eastAsia="Times New Roman"/>
          <w:sz w:val="28"/>
          <w:szCs w:val="28"/>
        </w:rPr>
        <w:t>гибридизация орбиталей атомов углерода.</w:t>
      </w:r>
      <w:r>
        <w:rPr>
          <w:rFonts w:ascii="Symbol" w:eastAsia="Symbol" w:hAnsi="Symbol" w:cs="Symbol"/>
          <w:sz w:val="28"/>
          <w:szCs w:val="28"/>
        </w:rPr>
        <w:t></w:t>
      </w:r>
      <w:r>
        <w:rPr>
          <w:rFonts w:ascii="Symbol" w:eastAsia="Symbol" w:hAnsi="Symbol" w:cs="Symbol"/>
          <w:sz w:val="28"/>
          <w:szCs w:val="28"/>
        </w:rPr>
        <w:t></w:t>
      </w:r>
      <w:r>
        <w:rPr>
          <w:rFonts w:eastAsia="Times New Roman"/>
          <w:sz w:val="28"/>
          <w:szCs w:val="28"/>
        </w:rPr>
        <w:t>- и</w:t>
      </w:r>
      <w:r>
        <w:rPr>
          <w:rFonts w:ascii="Symbol" w:eastAsia="Symbol" w:hAnsi="Symbol" w:cs="Symbol"/>
          <w:sz w:val="28"/>
          <w:szCs w:val="28"/>
        </w:rPr>
        <w:t></w:t>
      </w:r>
      <w:r>
        <w:rPr>
          <w:rFonts w:ascii="Symbol" w:eastAsia="Symbol" w:hAnsi="Symbol" w:cs="Symbol"/>
          <w:sz w:val="28"/>
          <w:szCs w:val="28"/>
        </w:rPr>
        <w:t></w:t>
      </w:r>
      <w:r>
        <w:rPr>
          <w:rFonts w:eastAsia="Times New Roman"/>
          <w:sz w:val="28"/>
          <w:szCs w:val="28"/>
        </w:rPr>
        <w:t>-связи. Гомологический ряд</w:t>
      </w:r>
      <w:r>
        <w:rPr>
          <w:rFonts w:eastAsia="Times New Roman"/>
          <w:i/>
          <w:iCs/>
          <w:sz w:val="28"/>
          <w:szCs w:val="28"/>
        </w:rPr>
        <w:t xml:space="preserve"> </w:t>
      </w:r>
      <w:r>
        <w:rPr>
          <w:rFonts w:eastAsia="Times New Roman"/>
          <w:sz w:val="28"/>
          <w:szCs w:val="28"/>
        </w:rPr>
        <w:t>и общая формула алкенов. Номенклатура алкенов. Изомерия алкенов: углеродного скелета, положения кратной связи, пространственная (</w:t>
      </w:r>
      <w:r>
        <w:rPr>
          <w:rFonts w:eastAsia="Times New Roman"/>
          <w:i/>
          <w:iCs/>
          <w:sz w:val="28"/>
          <w:szCs w:val="28"/>
        </w:rPr>
        <w:t>цис-транс-</w:t>
      </w:r>
      <w:r>
        <w:rPr>
          <w:rFonts w:eastAsia="Times New Roman"/>
          <w:sz w:val="28"/>
          <w:szCs w:val="28"/>
        </w:rPr>
        <w:t xml:space="preserve">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w:t>
      </w:r>
      <w:r>
        <w:rPr>
          <w:rFonts w:eastAsia="Times New Roman"/>
          <w:i/>
          <w:iCs/>
          <w:sz w:val="28"/>
          <w:szCs w:val="28"/>
        </w:rPr>
        <w:t>Правило Зайцева.</w:t>
      </w:r>
      <w:r>
        <w:rPr>
          <w:rFonts w:eastAsia="Times New Roman"/>
          <w:sz w:val="28"/>
          <w:szCs w:val="28"/>
        </w:rPr>
        <w:t xml:space="preserve"> Применение алкенов.</w:t>
      </w:r>
    </w:p>
    <w:p w:rsidR="00882E85" w:rsidRDefault="00882E85">
      <w:pPr>
        <w:spacing w:line="30" w:lineRule="exact"/>
        <w:rPr>
          <w:sz w:val="20"/>
          <w:szCs w:val="20"/>
        </w:rPr>
      </w:pPr>
    </w:p>
    <w:p w:rsidR="00882E85" w:rsidRDefault="005C4734">
      <w:pPr>
        <w:spacing w:line="355" w:lineRule="auto"/>
        <w:ind w:left="260" w:right="20" w:firstLine="711"/>
        <w:jc w:val="both"/>
        <w:rPr>
          <w:sz w:val="20"/>
          <w:szCs w:val="20"/>
        </w:rPr>
      </w:pPr>
      <w:r>
        <w:rPr>
          <w:rFonts w:eastAsia="Times New Roman"/>
          <w:sz w:val="28"/>
          <w:szCs w:val="28"/>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w:t>
      </w:r>
    </w:p>
    <w:p w:rsidR="00882E85" w:rsidRDefault="00882E85">
      <w:pPr>
        <w:spacing w:line="21" w:lineRule="exact"/>
        <w:rPr>
          <w:sz w:val="20"/>
          <w:szCs w:val="20"/>
        </w:rPr>
      </w:pPr>
    </w:p>
    <w:p w:rsidR="00882E85" w:rsidRDefault="005C4734" w:rsidP="005C4734">
      <w:pPr>
        <w:numPr>
          <w:ilvl w:val="0"/>
          <w:numId w:val="289"/>
        </w:numPr>
        <w:tabs>
          <w:tab w:val="left" w:pos="481"/>
        </w:tabs>
        <w:spacing w:line="349" w:lineRule="auto"/>
        <w:ind w:left="260"/>
        <w:jc w:val="both"/>
        <w:rPr>
          <w:rFonts w:eastAsia="Times New Roman"/>
          <w:sz w:val="28"/>
          <w:szCs w:val="28"/>
        </w:rPr>
      </w:pPr>
      <w:r>
        <w:rPr>
          <w:rFonts w:eastAsia="Times New Roman"/>
          <w:sz w:val="28"/>
          <w:szCs w:val="28"/>
        </w:rPr>
        <w:t>изомерия алкадиенов. Физические свойства алкадиенов. Химические свойства алкадиенов: реакции присоединения (гидрирование, галогенирование), горения</w:t>
      </w:r>
    </w:p>
    <w:p w:rsidR="00882E85" w:rsidRDefault="00882E85">
      <w:pPr>
        <w:spacing w:line="13" w:lineRule="exact"/>
        <w:rPr>
          <w:rFonts w:eastAsia="Times New Roman"/>
          <w:sz w:val="28"/>
          <w:szCs w:val="28"/>
        </w:rPr>
      </w:pPr>
    </w:p>
    <w:p w:rsidR="00882E85" w:rsidRDefault="005C4734" w:rsidP="005C4734">
      <w:pPr>
        <w:numPr>
          <w:ilvl w:val="0"/>
          <w:numId w:val="289"/>
        </w:numPr>
        <w:tabs>
          <w:tab w:val="left" w:pos="540"/>
        </w:tabs>
        <w:ind w:left="540" w:hanging="280"/>
        <w:rPr>
          <w:rFonts w:eastAsia="Times New Roman"/>
          <w:sz w:val="28"/>
          <w:szCs w:val="28"/>
        </w:rPr>
      </w:pPr>
      <w:r>
        <w:rPr>
          <w:rFonts w:eastAsia="Times New Roman"/>
          <w:sz w:val="28"/>
          <w:szCs w:val="28"/>
        </w:rPr>
        <w:t>полимеризации. Вклад С.В. Лебедева в получение синтетического каучука.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65" w:lineRule="exact"/>
        <w:rPr>
          <w:sz w:val="20"/>
          <w:szCs w:val="20"/>
        </w:rPr>
      </w:pPr>
    </w:p>
    <w:p w:rsidR="00882E85" w:rsidRDefault="005C4734">
      <w:pPr>
        <w:ind w:right="-259"/>
        <w:jc w:val="center"/>
        <w:rPr>
          <w:sz w:val="20"/>
          <w:szCs w:val="20"/>
        </w:rPr>
      </w:pPr>
      <w:r>
        <w:rPr>
          <w:rFonts w:eastAsia="Times New Roman"/>
        </w:rPr>
        <w:t>404</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ight="20"/>
        <w:jc w:val="both"/>
        <w:rPr>
          <w:sz w:val="20"/>
          <w:szCs w:val="20"/>
        </w:rPr>
      </w:pPr>
      <w:bookmarkStart w:id="405" w:name="page809"/>
      <w:bookmarkEnd w:id="405"/>
      <w:r>
        <w:rPr>
          <w:rFonts w:eastAsia="Times New Roman"/>
          <w:sz w:val="28"/>
          <w:szCs w:val="28"/>
        </w:rPr>
        <w:lastRenderedPageBreak/>
        <w:t>Вулканизация каучука. Резина. Многообразие видов синтетических каучуков, их свойства и применение. Получение алкадиенов.</w:t>
      </w:r>
    </w:p>
    <w:p w:rsidR="00882E85" w:rsidRDefault="00882E85">
      <w:pPr>
        <w:spacing w:line="28"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Алкины. Электронное и пространственное строение молекулы ацетилена.</w:t>
      </w:r>
      <w:r>
        <w:rPr>
          <w:rFonts w:eastAsia="Times New Roman"/>
          <w:i/>
          <w:iCs/>
          <w:sz w:val="28"/>
          <w:szCs w:val="28"/>
        </w:rPr>
        <w:t xml:space="preserve"> sp-</w:t>
      </w:r>
      <w:r>
        <w:rPr>
          <w:rFonts w:eastAsia="Times New Roman"/>
          <w:sz w:val="28"/>
          <w:szCs w:val="28"/>
        </w:rPr>
        <w:t>гибридизация орбиталей атомов углерода. Гомологический ряд и общая</w:t>
      </w:r>
      <w:r>
        <w:rPr>
          <w:rFonts w:eastAsia="Times New Roman"/>
          <w:i/>
          <w:iCs/>
          <w:sz w:val="28"/>
          <w:szCs w:val="28"/>
        </w:rPr>
        <w:t xml:space="preserve"> </w:t>
      </w:r>
      <w:r>
        <w:rPr>
          <w:rFonts w:eastAsia="Times New Roman"/>
          <w:sz w:val="28"/>
          <w:szCs w:val="28"/>
        </w:rPr>
        <w:t xml:space="preserve">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Pr>
          <w:rFonts w:eastAsia="Times New Roman"/>
          <w:i/>
          <w:iCs/>
          <w:sz w:val="28"/>
          <w:szCs w:val="28"/>
        </w:rPr>
        <w:t>Реакции замещения</w:t>
      </w:r>
      <w:r>
        <w:rPr>
          <w:rFonts w:eastAsia="Times New Roman"/>
          <w:sz w:val="28"/>
          <w:szCs w:val="28"/>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882E85" w:rsidRDefault="00882E85">
      <w:pPr>
        <w:spacing w:line="28"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 xml:space="preserve">Арены. </w:t>
      </w:r>
      <w:r>
        <w:rPr>
          <w:rFonts w:eastAsia="Times New Roman"/>
          <w:i/>
          <w:iCs/>
          <w:sz w:val="28"/>
          <w:szCs w:val="28"/>
        </w:rPr>
        <w:t>История открытия бензола</w:t>
      </w:r>
      <w:r>
        <w:rPr>
          <w:rFonts w:eastAsia="Times New Roman"/>
          <w:sz w:val="28"/>
          <w:szCs w:val="28"/>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Pr>
          <w:rFonts w:eastAsia="Times New Roman"/>
          <w:i/>
          <w:iCs/>
          <w:sz w:val="28"/>
          <w:szCs w:val="28"/>
        </w:rPr>
        <w:t>Особенности химических свойств толуола.</w:t>
      </w:r>
      <w:r>
        <w:rPr>
          <w:rFonts w:eastAsia="Times New Roman"/>
          <w:sz w:val="28"/>
          <w:szCs w:val="28"/>
        </w:rPr>
        <w:t xml:space="preserve"> Взаимное влияние атомов</w:t>
      </w:r>
    </w:p>
    <w:p w:rsidR="00882E85" w:rsidRDefault="00882E85">
      <w:pPr>
        <w:spacing w:line="23" w:lineRule="exact"/>
        <w:rPr>
          <w:sz w:val="20"/>
          <w:szCs w:val="20"/>
        </w:rPr>
      </w:pPr>
    </w:p>
    <w:p w:rsidR="00882E85" w:rsidRDefault="005C4734" w:rsidP="005C4734">
      <w:pPr>
        <w:numPr>
          <w:ilvl w:val="0"/>
          <w:numId w:val="290"/>
        </w:numPr>
        <w:tabs>
          <w:tab w:val="left" w:pos="524"/>
        </w:tabs>
        <w:spacing w:line="350" w:lineRule="auto"/>
        <w:ind w:left="260"/>
        <w:rPr>
          <w:rFonts w:eastAsia="Times New Roman"/>
          <w:sz w:val="28"/>
          <w:szCs w:val="28"/>
        </w:rPr>
      </w:pPr>
      <w:r>
        <w:rPr>
          <w:rFonts w:eastAsia="Times New Roman"/>
          <w:sz w:val="28"/>
          <w:szCs w:val="28"/>
        </w:rPr>
        <w:t xml:space="preserve">молекуле толуола. </w:t>
      </w:r>
      <w:r>
        <w:rPr>
          <w:rFonts w:eastAsia="Times New Roman"/>
          <w:i/>
          <w:iCs/>
          <w:sz w:val="28"/>
          <w:szCs w:val="28"/>
        </w:rPr>
        <w:t>Ориентационные эффекты заместителей.</w:t>
      </w:r>
      <w:r>
        <w:rPr>
          <w:rFonts w:eastAsia="Times New Roman"/>
          <w:sz w:val="28"/>
          <w:szCs w:val="28"/>
        </w:rPr>
        <w:t xml:space="preserve"> Применение гомологов бензола.</w:t>
      </w:r>
    </w:p>
    <w:p w:rsidR="00882E85" w:rsidRDefault="00882E85">
      <w:pPr>
        <w:spacing w:line="26" w:lineRule="exact"/>
        <w:rPr>
          <w:rFonts w:eastAsia="Times New Roman"/>
          <w:sz w:val="28"/>
          <w:szCs w:val="28"/>
        </w:rPr>
      </w:pPr>
    </w:p>
    <w:p w:rsidR="00882E85" w:rsidRDefault="005C4734">
      <w:pPr>
        <w:spacing w:line="357" w:lineRule="auto"/>
        <w:ind w:left="260" w:firstLine="711"/>
        <w:jc w:val="both"/>
        <w:rPr>
          <w:rFonts w:eastAsia="Times New Roman"/>
          <w:sz w:val="28"/>
          <w:szCs w:val="28"/>
        </w:rPr>
      </w:pPr>
      <w:r>
        <w:rPr>
          <w:rFonts w:eastAsia="Times New Roman"/>
          <w:sz w:val="28"/>
          <w:szCs w:val="28"/>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w:t>
      </w:r>
    </w:p>
    <w:p w:rsidR="00882E85" w:rsidRDefault="00882E85">
      <w:pPr>
        <w:spacing w:line="11" w:lineRule="exact"/>
        <w:rPr>
          <w:sz w:val="20"/>
          <w:szCs w:val="20"/>
        </w:rPr>
      </w:pPr>
    </w:p>
    <w:p w:rsidR="00882E85" w:rsidRDefault="005C4734">
      <w:pPr>
        <w:tabs>
          <w:tab w:val="left" w:pos="1380"/>
          <w:tab w:val="left" w:pos="1740"/>
          <w:tab w:val="left" w:pos="4100"/>
          <w:tab w:val="left" w:pos="6000"/>
          <w:tab w:val="left" w:pos="7160"/>
          <w:tab w:val="left" w:pos="8400"/>
          <w:tab w:val="left" w:pos="9480"/>
        </w:tabs>
        <w:ind w:left="260"/>
        <w:rPr>
          <w:sz w:val="20"/>
          <w:szCs w:val="20"/>
        </w:rPr>
      </w:pPr>
      <w:r>
        <w:rPr>
          <w:rFonts w:eastAsia="Times New Roman"/>
          <w:sz w:val="28"/>
          <w:szCs w:val="28"/>
        </w:rPr>
        <w:t>внутри-</w:t>
      </w:r>
      <w:r>
        <w:rPr>
          <w:rFonts w:eastAsia="Times New Roman"/>
          <w:sz w:val="28"/>
          <w:szCs w:val="28"/>
        </w:rPr>
        <w:tab/>
        <w:t>и</w:t>
      </w:r>
      <w:r>
        <w:rPr>
          <w:rFonts w:eastAsia="Times New Roman"/>
          <w:sz w:val="28"/>
          <w:szCs w:val="28"/>
        </w:rPr>
        <w:tab/>
        <w:t>межмолекулярная</w:t>
      </w:r>
      <w:r>
        <w:rPr>
          <w:rFonts w:eastAsia="Times New Roman"/>
          <w:sz w:val="28"/>
          <w:szCs w:val="28"/>
        </w:rPr>
        <w:tab/>
        <w:t>дегидратация.</w:t>
      </w:r>
      <w:r>
        <w:rPr>
          <w:rFonts w:eastAsia="Times New Roman"/>
          <w:sz w:val="28"/>
          <w:szCs w:val="28"/>
        </w:rPr>
        <w:tab/>
        <w:t>Реакция</w:t>
      </w:r>
      <w:r>
        <w:rPr>
          <w:rFonts w:eastAsia="Times New Roman"/>
          <w:sz w:val="28"/>
          <w:szCs w:val="28"/>
        </w:rPr>
        <w:tab/>
        <w:t>горения:</w:t>
      </w:r>
      <w:r>
        <w:rPr>
          <w:rFonts w:eastAsia="Times New Roman"/>
          <w:sz w:val="28"/>
          <w:szCs w:val="28"/>
        </w:rPr>
        <w:tab/>
        <w:t>спирты</w:t>
      </w:r>
      <w:r>
        <w:rPr>
          <w:sz w:val="20"/>
          <w:szCs w:val="20"/>
        </w:rPr>
        <w:tab/>
      </w:r>
      <w:r>
        <w:rPr>
          <w:rFonts w:eastAsia="Times New Roman"/>
          <w:sz w:val="26"/>
          <w:szCs w:val="26"/>
        </w:rPr>
        <w:t>как</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топливо. Получение этанола: реакция брожения глюкозы, гидратация этилена.</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405</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7" w:lineRule="auto"/>
        <w:ind w:left="260"/>
        <w:jc w:val="both"/>
        <w:rPr>
          <w:sz w:val="20"/>
          <w:szCs w:val="20"/>
        </w:rPr>
      </w:pPr>
      <w:bookmarkStart w:id="406" w:name="page811"/>
      <w:bookmarkEnd w:id="406"/>
      <w:r>
        <w:rPr>
          <w:rFonts w:eastAsia="Times New Roman"/>
          <w:sz w:val="28"/>
          <w:szCs w:val="28"/>
        </w:rPr>
        <w:lastRenderedPageBreak/>
        <w:t>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882E85" w:rsidRDefault="00882E85">
      <w:pPr>
        <w:spacing w:line="20" w:lineRule="exact"/>
        <w:rPr>
          <w:sz w:val="20"/>
          <w:szCs w:val="20"/>
        </w:rPr>
      </w:pPr>
    </w:p>
    <w:p w:rsidR="00882E85" w:rsidRDefault="005C4734">
      <w:pPr>
        <w:spacing w:line="356" w:lineRule="auto"/>
        <w:ind w:left="260" w:right="20" w:firstLine="711"/>
        <w:jc w:val="both"/>
        <w:rPr>
          <w:sz w:val="20"/>
          <w:szCs w:val="20"/>
        </w:rPr>
      </w:pPr>
      <w:r>
        <w:rPr>
          <w:rFonts w:eastAsia="Times New Roman"/>
          <w:sz w:val="28"/>
          <w:szCs w:val="28"/>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882E85" w:rsidRDefault="00882E85">
      <w:pPr>
        <w:spacing w:line="24" w:lineRule="exact"/>
        <w:rPr>
          <w:sz w:val="20"/>
          <w:szCs w:val="20"/>
        </w:rPr>
      </w:pPr>
    </w:p>
    <w:p w:rsidR="00882E85" w:rsidRDefault="005C4734">
      <w:pPr>
        <w:spacing w:line="359" w:lineRule="auto"/>
        <w:ind w:left="260" w:firstLine="711"/>
        <w:jc w:val="both"/>
        <w:rPr>
          <w:sz w:val="20"/>
          <w:szCs w:val="20"/>
        </w:rPr>
      </w:pPr>
      <w:r>
        <w:rPr>
          <w:rFonts w:eastAsia="Times New Roman"/>
          <w:sz w:val="28"/>
          <w:szCs w:val="28"/>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882E85" w:rsidRDefault="00882E85">
      <w:pPr>
        <w:spacing w:line="16"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w:t>
      </w:r>
    </w:p>
    <w:p w:rsidR="00882E85" w:rsidRDefault="00882E85">
      <w:pPr>
        <w:spacing w:line="158" w:lineRule="exact"/>
        <w:rPr>
          <w:sz w:val="20"/>
          <w:szCs w:val="20"/>
        </w:rPr>
      </w:pPr>
    </w:p>
    <w:p w:rsidR="00882E85" w:rsidRDefault="005C4734">
      <w:pPr>
        <w:ind w:right="-259"/>
        <w:jc w:val="center"/>
        <w:rPr>
          <w:sz w:val="20"/>
          <w:szCs w:val="20"/>
        </w:rPr>
      </w:pPr>
      <w:r>
        <w:rPr>
          <w:rFonts w:eastAsia="Times New Roman"/>
        </w:rPr>
        <w:t>406</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8" w:lineRule="auto"/>
        <w:ind w:left="260"/>
        <w:jc w:val="both"/>
        <w:rPr>
          <w:sz w:val="20"/>
          <w:szCs w:val="20"/>
        </w:rPr>
      </w:pPr>
      <w:bookmarkStart w:id="407" w:name="page813"/>
      <w:bookmarkEnd w:id="407"/>
      <w:r>
        <w:rPr>
          <w:rFonts w:eastAsia="Times New Roman"/>
          <w:sz w:val="28"/>
          <w:szCs w:val="28"/>
        </w:rPr>
        <w:lastRenderedPageBreak/>
        <w:t xml:space="preserve">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Pr>
          <w:rFonts w:eastAsia="Times New Roman"/>
          <w:i/>
          <w:iCs/>
          <w:sz w:val="28"/>
          <w:szCs w:val="28"/>
        </w:rPr>
        <w:t>Оптическая изомерия. Асимметрический атом углерода.</w:t>
      </w:r>
      <w:r>
        <w:rPr>
          <w:rFonts w:eastAsia="Times New Roman"/>
          <w:sz w:val="28"/>
          <w:szCs w:val="28"/>
        </w:rPr>
        <w:t xml:space="preserve"> Применение карбоновых кислот.</w:t>
      </w:r>
    </w:p>
    <w:p w:rsidR="00882E85" w:rsidRDefault="00882E85">
      <w:pPr>
        <w:spacing w:line="23"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w:t>
      </w:r>
    </w:p>
    <w:p w:rsidR="00882E85" w:rsidRDefault="00882E85">
      <w:pPr>
        <w:spacing w:line="23" w:lineRule="exact"/>
        <w:rPr>
          <w:sz w:val="20"/>
          <w:szCs w:val="20"/>
        </w:rPr>
      </w:pPr>
    </w:p>
    <w:p w:rsidR="00882E85" w:rsidRDefault="005C4734">
      <w:pPr>
        <w:spacing w:line="359" w:lineRule="auto"/>
        <w:ind w:left="260" w:firstLine="711"/>
        <w:jc w:val="both"/>
        <w:rPr>
          <w:sz w:val="20"/>
          <w:szCs w:val="20"/>
        </w:rPr>
      </w:pPr>
      <w:r>
        <w:rPr>
          <w:rFonts w:eastAsia="Times New Roman"/>
          <w:sz w:val="28"/>
          <w:szCs w:val="28"/>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Pr>
          <w:rFonts w:eastAsia="Times New Roman"/>
          <w:i/>
          <w:iCs/>
          <w:sz w:val="28"/>
          <w:szCs w:val="28"/>
        </w:rPr>
        <w:t>ацилирование, алкилирование,</w:t>
      </w:r>
      <w:r>
        <w:rPr>
          <w:rFonts w:eastAsia="Times New Roman"/>
          <w:sz w:val="28"/>
          <w:szCs w:val="28"/>
        </w:rP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Pr>
          <w:rFonts w:eastAsia="Times New Roman"/>
          <w:i/>
          <w:iCs/>
          <w:sz w:val="28"/>
          <w:szCs w:val="28"/>
        </w:rPr>
        <w:t>Фруктоза как изомер глюкозы. Рибоза и дезоксирибоза.</w:t>
      </w:r>
      <w:r>
        <w:rPr>
          <w:rFonts w:eastAsia="Times New Roman"/>
          <w:sz w:val="28"/>
          <w:szCs w:val="28"/>
        </w:rPr>
        <w:t xml:space="preserve"> Важнейшие дисахариды (сахароза, </w:t>
      </w:r>
      <w:r>
        <w:rPr>
          <w:rFonts w:eastAsia="Times New Roman"/>
          <w:i/>
          <w:iCs/>
          <w:sz w:val="28"/>
          <w:szCs w:val="28"/>
        </w:rPr>
        <w:t>лактоза, мальтоза</w:t>
      </w:r>
      <w:r>
        <w:rPr>
          <w:rFonts w:eastAsia="Times New Roman"/>
          <w:sz w:val="28"/>
          <w:szCs w:val="28"/>
        </w:rPr>
        <w:t>), их</w:t>
      </w:r>
      <w:r>
        <w:rPr>
          <w:rFonts w:eastAsia="Times New Roman"/>
          <w:i/>
          <w:iCs/>
          <w:sz w:val="28"/>
          <w:szCs w:val="28"/>
        </w:rPr>
        <w:t xml:space="preserve"> </w:t>
      </w:r>
      <w:r>
        <w:rPr>
          <w:rFonts w:eastAsia="Times New Roman"/>
          <w:sz w:val="28"/>
          <w:szCs w:val="28"/>
        </w:rPr>
        <w:t xml:space="preserve">строение и физические свойства. Гидролиз сахарозы, </w:t>
      </w:r>
      <w:r>
        <w:rPr>
          <w:rFonts w:eastAsia="Times New Roman"/>
          <w:i/>
          <w:iCs/>
          <w:sz w:val="28"/>
          <w:szCs w:val="28"/>
        </w:rPr>
        <w:t>лактозы, мальтозы.</w:t>
      </w:r>
      <w:r>
        <w:rPr>
          <w:rFonts w:eastAsia="Times New Roman"/>
          <w:sz w:val="28"/>
          <w:szCs w:val="28"/>
        </w:rPr>
        <w:t xml:space="preserve">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36" w:lineRule="exact"/>
        <w:rPr>
          <w:sz w:val="20"/>
          <w:szCs w:val="20"/>
        </w:rPr>
      </w:pPr>
    </w:p>
    <w:p w:rsidR="00882E85" w:rsidRDefault="005C4734">
      <w:pPr>
        <w:ind w:right="-259"/>
        <w:jc w:val="center"/>
        <w:rPr>
          <w:sz w:val="20"/>
          <w:szCs w:val="20"/>
        </w:rPr>
      </w:pPr>
      <w:r>
        <w:rPr>
          <w:rFonts w:eastAsia="Times New Roman"/>
        </w:rPr>
        <w:t>407</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jc w:val="both"/>
        <w:rPr>
          <w:sz w:val="20"/>
          <w:szCs w:val="20"/>
        </w:rPr>
      </w:pPr>
      <w:bookmarkStart w:id="408" w:name="page815"/>
      <w:bookmarkEnd w:id="408"/>
      <w:r>
        <w:rPr>
          <w:rFonts w:eastAsia="Times New Roman"/>
          <w:sz w:val="28"/>
          <w:szCs w:val="28"/>
        </w:rPr>
        <w:lastRenderedPageBreak/>
        <w:t>живых организмов. Понятие об искусственных волокнах на примере ацетатного волокна.</w:t>
      </w:r>
    </w:p>
    <w:p w:rsidR="00882E85" w:rsidRDefault="00882E85">
      <w:pPr>
        <w:spacing w:line="28" w:lineRule="exact"/>
        <w:rPr>
          <w:sz w:val="20"/>
          <w:szCs w:val="20"/>
        </w:rPr>
      </w:pPr>
    </w:p>
    <w:p w:rsidR="00882E85" w:rsidRDefault="005C4734">
      <w:pPr>
        <w:spacing w:line="350" w:lineRule="auto"/>
        <w:ind w:left="260" w:right="20" w:firstLine="711"/>
        <w:jc w:val="both"/>
        <w:rPr>
          <w:sz w:val="20"/>
          <w:szCs w:val="20"/>
        </w:rPr>
      </w:pPr>
      <w:r>
        <w:rPr>
          <w:rFonts w:eastAsia="Times New Roman"/>
          <w:sz w:val="28"/>
          <w:szCs w:val="28"/>
        </w:rPr>
        <w:t>Идентификация органических соединений. Генетическая связь между классами органических соединений.</w:t>
      </w:r>
    </w:p>
    <w:p w:rsidR="00882E85" w:rsidRDefault="00882E85">
      <w:pPr>
        <w:spacing w:line="31"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w:t>
      </w:r>
    </w:p>
    <w:p w:rsidR="00882E85" w:rsidRDefault="00882E85">
      <w:pPr>
        <w:spacing w:line="23" w:lineRule="exact"/>
        <w:rPr>
          <w:sz w:val="20"/>
          <w:szCs w:val="20"/>
        </w:rPr>
      </w:pPr>
    </w:p>
    <w:p w:rsidR="00882E85" w:rsidRDefault="005C4734">
      <w:pPr>
        <w:spacing w:line="355" w:lineRule="auto"/>
        <w:ind w:left="260"/>
        <w:jc w:val="both"/>
        <w:rPr>
          <w:sz w:val="20"/>
          <w:szCs w:val="20"/>
        </w:rPr>
      </w:pPr>
      <w:r>
        <w:rPr>
          <w:rFonts w:eastAsia="Times New Roman"/>
          <w:sz w:val="28"/>
          <w:szCs w:val="28"/>
        </w:rPr>
        <w:t xml:space="preserve">алкилированием аммиака и восстановлением нитропроизводных углеводородов. Реакция Зинина. Применение аминов в фармацевтической промышленности. </w:t>
      </w:r>
      <w:r>
        <w:rPr>
          <w:rFonts w:eastAsia="Times New Roman"/>
          <w:i/>
          <w:iCs/>
          <w:sz w:val="28"/>
          <w:szCs w:val="28"/>
        </w:rPr>
        <w:t>Анилин как сырье для производства анилиновых красителей. Синтезы на основе анилина.</w:t>
      </w:r>
    </w:p>
    <w:p w:rsidR="00882E85" w:rsidRDefault="00882E85">
      <w:pPr>
        <w:spacing w:line="25" w:lineRule="exact"/>
        <w:rPr>
          <w:sz w:val="20"/>
          <w:szCs w:val="20"/>
        </w:rPr>
      </w:pPr>
    </w:p>
    <w:p w:rsidR="00882E85" w:rsidRDefault="005C4734">
      <w:pPr>
        <w:spacing w:line="359" w:lineRule="auto"/>
        <w:ind w:left="260" w:firstLine="711"/>
        <w:jc w:val="both"/>
        <w:rPr>
          <w:sz w:val="20"/>
          <w:szCs w:val="20"/>
        </w:rPr>
      </w:pPr>
      <w:r>
        <w:rPr>
          <w:rFonts w:eastAsia="Times New Roman"/>
          <w:sz w:val="28"/>
          <w:szCs w:val="28"/>
        </w:rPr>
        <w:t xml:space="preserve">Аминокислоты и белки. Состав и номенклатура. Строение аминокислот. Гомологический ряд предельных аминокислот. </w:t>
      </w:r>
      <w:r>
        <w:rPr>
          <w:rFonts w:eastAsia="Times New Roman"/>
          <w:i/>
          <w:iCs/>
          <w:sz w:val="28"/>
          <w:szCs w:val="28"/>
        </w:rPr>
        <w:t>Изомерия предельных аминокислот.</w:t>
      </w:r>
      <w:r>
        <w:rPr>
          <w:rFonts w:eastAsia="Times New Roman"/>
          <w:sz w:val="28"/>
          <w:szCs w:val="28"/>
        </w:rPr>
        <w:t xml:space="preserve"> Физические свойства предельных аминокислот. Аминокислоты</w:t>
      </w:r>
      <w:r>
        <w:rPr>
          <w:rFonts w:eastAsia="Times New Roman"/>
          <w:i/>
          <w:iCs/>
          <w:sz w:val="28"/>
          <w:szCs w:val="28"/>
        </w:rPr>
        <w:t xml:space="preserve"> </w:t>
      </w:r>
      <w:r>
        <w:rPr>
          <w:rFonts w:eastAsia="Times New Roman"/>
          <w:sz w:val="28"/>
          <w:szCs w:val="28"/>
        </w:rPr>
        <w:t xml:space="preserve">как амфотерные органические соединения. Синтез пептидов. Пептидная связь. Биологическое значение </w:t>
      </w:r>
      <w:r>
        <w:rPr>
          <w:rFonts w:eastAsia="Times New Roman"/>
          <w:i/>
          <w:iCs/>
          <w:sz w:val="28"/>
          <w:szCs w:val="28"/>
        </w:rPr>
        <w:t>α</w:t>
      </w:r>
      <w:r>
        <w:rPr>
          <w:rFonts w:eastAsia="Times New Roman"/>
          <w:sz w:val="28"/>
          <w:szCs w:val="28"/>
        </w:rPr>
        <w:t xml:space="preserve">-аминокислот. Области применения аминокислот. Белки как природные биополимеры. Состав и строение белков. </w:t>
      </w:r>
      <w:r>
        <w:rPr>
          <w:rFonts w:eastAsia="Times New Roman"/>
          <w:i/>
          <w:iCs/>
          <w:sz w:val="28"/>
          <w:szCs w:val="28"/>
        </w:rPr>
        <w:t>Основные аминокислоты, образующие белки.</w:t>
      </w:r>
      <w:r>
        <w:rPr>
          <w:rFonts w:eastAsia="Times New Roman"/>
          <w:sz w:val="28"/>
          <w:szCs w:val="28"/>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w:t>
      </w:r>
      <w:r>
        <w:rPr>
          <w:rFonts w:eastAsia="Times New Roman"/>
          <w:i/>
          <w:iCs/>
          <w:sz w:val="28"/>
          <w:szCs w:val="28"/>
        </w:rPr>
        <w:t>Достижения в изучении строения и синтеза белков.</w:t>
      </w:r>
    </w:p>
    <w:p w:rsidR="00882E85" w:rsidRDefault="00882E85">
      <w:pPr>
        <w:spacing w:line="14" w:lineRule="exact"/>
        <w:rPr>
          <w:sz w:val="20"/>
          <w:szCs w:val="20"/>
        </w:rPr>
      </w:pPr>
    </w:p>
    <w:p w:rsidR="00882E85" w:rsidRDefault="005C4734">
      <w:pPr>
        <w:spacing w:line="355" w:lineRule="auto"/>
        <w:ind w:left="260" w:right="20" w:firstLine="711"/>
        <w:jc w:val="both"/>
        <w:rPr>
          <w:sz w:val="20"/>
          <w:szCs w:val="20"/>
        </w:rPr>
      </w:pPr>
      <w:r>
        <w:rPr>
          <w:rFonts w:eastAsia="Times New Roman"/>
          <w:i/>
          <w:iCs/>
          <w:sz w:val="28"/>
          <w:szCs w:val="28"/>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w:t>
      </w:r>
    </w:p>
    <w:p w:rsidR="00882E85" w:rsidRDefault="00882E85">
      <w:pPr>
        <w:spacing w:line="157" w:lineRule="exact"/>
        <w:rPr>
          <w:sz w:val="20"/>
          <w:szCs w:val="20"/>
        </w:rPr>
      </w:pPr>
    </w:p>
    <w:p w:rsidR="00882E85" w:rsidRDefault="005C4734">
      <w:pPr>
        <w:ind w:right="-259"/>
        <w:jc w:val="center"/>
        <w:rPr>
          <w:sz w:val="20"/>
          <w:szCs w:val="20"/>
        </w:rPr>
      </w:pPr>
      <w:r>
        <w:rPr>
          <w:rFonts w:eastAsia="Times New Roman"/>
        </w:rPr>
        <w:t>408</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ight="20"/>
        <w:jc w:val="both"/>
        <w:rPr>
          <w:sz w:val="20"/>
          <w:szCs w:val="20"/>
        </w:rPr>
      </w:pPr>
      <w:bookmarkStart w:id="409" w:name="page817"/>
      <w:bookmarkEnd w:id="409"/>
      <w:r>
        <w:rPr>
          <w:rFonts w:eastAsia="Times New Roman"/>
          <w:i/>
          <w:iCs/>
          <w:sz w:val="28"/>
          <w:szCs w:val="28"/>
        </w:rPr>
        <w:lastRenderedPageBreak/>
        <w:t>нуклеотидов. Состав нуклеиновых кислот (ДНК, РНК). Роль нуклеиновых кислот в жизнедеятельности организмов.</w:t>
      </w:r>
    </w:p>
    <w:p w:rsidR="00882E85" w:rsidRDefault="00882E85">
      <w:pPr>
        <w:spacing w:line="28" w:lineRule="exact"/>
        <w:rPr>
          <w:sz w:val="20"/>
          <w:szCs w:val="20"/>
        </w:rPr>
      </w:pPr>
    </w:p>
    <w:p w:rsidR="00882E85" w:rsidRDefault="005C4734">
      <w:pPr>
        <w:spacing w:line="359" w:lineRule="auto"/>
        <w:ind w:left="260" w:firstLine="711"/>
        <w:jc w:val="both"/>
        <w:rPr>
          <w:sz w:val="20"/>
          <w:szCs w:val="20"/>
        </w:rPr>
      </w:pPr>
      <w:r>
        <w:rPr>
          <w:rFonts w:eastAsia="Times New Roman"/>
          <w:sz w:val="28"/>
          <w:szCs w:val="28"/>
        </w:rPr>
        <w:t xml:space="preserve">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w:t>
      </w:r>
      <w:r>
        <w:rPr>
          <w:rFonts w:eastAsia="Times New Roman"/>
          <w:i/>
          <w:iCs/>
          <w:sz w:val="28"/>
          <w:szCs w:val="28"/>
        </w:rPr>
        <w:t>Проводящие органические полимеры. Композитные материалы. Перспективы использования композитных материалов.</w:t>
      </w:r>
      <w:r>
        <w:rPr>
          <w:rFonts w:eastAsia="Times New Roman"/>
          <w:sz w:val="28"/>
          <w:szCs w:val="28"/>
        </w:rPr>
        <w:t xml:space="preserve"> Классификация</w:t>
      </w:r>
      <w:r>
        <w:rPr>
          <w:rFonts w:eastAsia="Times New Roman"/>
          <w:i/>
          <w:iCs/>
          <w:sz w:val="28"/>
          <w:szCs w:val="28"/>
        </w:rPr>
        <w:t xml:space="preserve"> </w:t>
      </w:r>
      <w:r>
        <w:rPr>
          <w:rFonts w:eastAsia="Times New Roman"/>
          <w:sz w:val="28"/>
          <w:szCs w:val="28"/>
        </w:rPr>
        <w:t xml:space="preserve">волокон. Синтетические волокна. Полиэфирные и полиамидные волокна, их строение, свойства. Практическое использование волокон. </w:t>
      </w:r>
      <w:r>
        <w:rPr>
          <w:rFonts w:eastAsia="Times New Roman"/>
          <w:i/>
          <w:iCs/>
          <w:sz w:val="28"/>
          <w:szCs w:val="28"/>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882E85" w:rsidRDefault="00882E85">
      <w:pPr>
        <w:spacing w:line="200" w:lineRule="exact"/>
        <w:rPr>
          <w:sz w:val="20"/>
          <w:szCs w:val="20"/>
        </w:rPr>
      </w:pPr>
    </w:p>
    <w:p w:rsidR="00882E85" w:rsidRDefault="00882E85">
      <w:pPr>
        <w:spacing w:line="293" w:lineRule="exact"/>
        <w:rPr>
          <w:sz w:val="20"/>
          <w:szCs w:val="20"/>
        </w:rPr>
      </w:pPr>
    </w:p>
    <w:p w:rsidR="00882E85" w:rsidRDefault="005C4734">
      <w:pPr>
        <w:ind w:left="980"/>
        <w:rPr>
          <w:sz w:val="20"/>
          <w:szCs w:val="20"/>
        </w:rPr>
      </w:pPr>
      <w:r>
        <w:rPr>
          <w:rFonts w:eastAsia="Times New Roman"/>
          <w:b/>
          <w:bCs/>
          <w:sz w:val="28"/>
          <w:szCs w:val="28"/>
        </w:rPr>
        <w:t>Теоретические основы химии</w:t>
      </w:r>
    </w:p>
    <w:p w:rsidR="00882E85" w:rsidRDefault="00882E85">
      <w:pPr>
        <w:spacing w:line="174" w:lineRule="exact"/>
        <w:rPr>
          <w:sz w:val="20"/>
          <w:szCs w:val="20"/>
        </w:rPr>
      </w:pPr>
    </w:p>
    <w:p w:rsidR="00882E85" w:rsidRDefault="005C4734">
      <w:pPr>
        <w:spacing w:line="359" w:lineRule="auto"/>
        <w:ind w:left="260" w:firstLine="711"/>
        <w:jc w:val="both"/>
        <w:rPr>
          <w:sz w:val="20"/>
          <w:szCs w:val="20"/>
        </w:rPr>
      </w:pPr>
      <w:r>
        <w:rPr>
          <w:rFonts w:eastAsia="Times New Roman"/>
          <w:sz w:val="28"/>
          <w:szCs w:val="28"/>
        </w:rPr>
        <w:t xml:space="preserve">Строение вещества. Современная модель строения атома. Дуализм электрона. </w:t>
      </w:r>
      <w:r>
        <w:rPr>
          <w:rFonts w:eastAsia="Times New Roman"/>
          <w:i/>
          <w:iCs/>
          <w:sz w:val="28"/>
          <w:szCs w:val="28"/>
        </w:rPr>
        <w:t>Квантовые числа.</w:t>
      </w:r>
      <w:r>
        <w:rPr>
          <w:rFonts w:eastAsia="Times New Roman"/>
          <w:sz w:val="28"/>
          <w:szCs w:val="28"/>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Pr>
          <w:rFonts w:eastAsia="Times New Roman"/>
          <w:i/>
          <w:iCs/>
          <w:sz w:val="28"/>
          <w:szCs w:val="28"/>
        </w:rPr>
        <w:t>Прогнозы Д.И. Менделеева. Открытие новых химических элементов.</w:t>
      </w:r>
    </w:p>
    <w:p w:rsidR="00882E85" w:rsidRDefault="00882E85">
      <w:pPr>
        <w:spacing w:line="151" w:lineRule="exact"/>
        <w:rPr>
          <w:sz w:val="20"/>
          <w:szCs w:val="20"/>
        </w:rPr>
      </w:pPr>
    </w:p>
    <w:p w:rsidR="00882E85" w:rsidRDefault="005C4734">
      <w:pPr>
        <w:ind w:right="-259"/>
        <w:jc w:val="center"/>
        <w:rPr>
          <w:sz w:val="20"/>
          <w:szCs w:val="20"/>
        </w:rPr>
      </w:pPr>
      <w:r>
        <w:rPr>
          <w:rFonts w:eastAsia="Times New Roman"/>
        </w:rPr>
        <w:t>409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6" w:lineRule="auto"/>
        <w:ind w:left="260" w:firstLine="711"/>
        <w:jc w:val="both"/>
        <w:rPr>
          <w:sz w:val="20"/>
          <w:szCs w:val="20"/>
        </w:rPr>
      </w:pPr>
      <w:bookmarkStart w:id="410" w:name="page819"/>
      <w:bookmarkEnd w:id="410"/>
      <w:r>
        <w:rPr>
          <w:rFonts w:eastAsia="Times New Roman"/>
          <w:sz w:val="28"/>
          <w:szCs w:val="28"/>
        </w:rPr>
        <w:lastRenderedPageBreak/>
        <w:t>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w:t>
      </w:r>
      <w:r>
        <w:rPr>
          <w:rFonts w:eastAsia="Times New Roman"/>
          <w:i/>
          <w:iCs/>
          <w:sz w:val="28"/>
          <w:szCs w:val="28"/>
        </w:rPr>
        <w:t xml:space="preserve"> Межмолекулярные взаимодействия.</w:t>
      </w:r>
    </w:p>
    <w:p w:rsidR="00882E85" w:rsidRDefault="00882E85">
      <w:pPr>
        <w:spacing w:line="25"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Pr>
          <w:rFonts w:eastAsia="Times New Roman"/>
          <w:i/>
          <w:iCs/>
          <w:sz w:val="28"/>
          <w:szCs w:val="28"/>
        </w:rPr>
        <w:t>Жидкие кристаллы</w:t>
      </w:r>
      <w:r>
        <w:rPr>
          <w:rFonts w:eastAsia="Times New Roman"/>
          <w:sz w:val="28"/>
          <w:szCs w:val="28"/>
        </w:rPr>
        <w:t>.</w:t>
      </w:r>
    </w:p>
    <w:p w:rsidR="00882E85" w:rsidRDefault="00882E85">
      <w:pPr>
        <w:spacing w:line="27"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w:t>
      </w:r>
      <w:r>
        <w:rPr>
          <w:rFonts w:eastAsia="Times New Roman"/>
          <w:i/>
          <w:iCs/>
          <w:sz w:val="28"/>
          <w:szCs w:val="28"/>
        </w:rPr>
        <w:t>Активированный комплекс.</w:t>
      </w:r>
      <w:r>
        <w:rPr>
          <w:rFonts w:eastAsia="Times New Roman"/>
          <w:sz w:val="28"/>
          <w:szCs w:val="28"/>
        </w:rPr>
        <w:t xml:space="preserve"> Катализаторы и катализ. Роль катализаторов в природе и промышленном производстве.</w:t>
      </w:r>
    </w:p>
    <w:p w:rsidR="00882E85" w:rsidRDefault="00882E85">
      <w:pPr>
        <w:spacing w:line="22" w:lineRule="exact"/>
        <w:rPr>
          <w:sz w:val="20"/>
          <w:szCs w:val="20"/>
        </w:rPr>
      </w:pPr>
    </w:p>
    <w:p w:rsidR="00882E85" w:rsidRDefault="005C4734">
      <w:pPr>
        <w:spacing w:line="358" w:lineRule="auto"/>
        <w:ind w:left="260" w:firstLine="711"/>
        <w:jc w:val="both"/>
        <w:rPr>
          <w:sz w:val="20"/>
          <w:szCs w:val="20"/>
        </w:rPr>
      </w:pPr>
      <w:r>
        <w:rPr>
          <w:rFonts w:eastAsia="Times New Roman"/>
          <w:i/>
          <w:iCs/>
          <w:sz w:val="28"/>
          <w:szCs w:val="28"/>
        </w:rPr>
        <w:t>Понятие об энтальпии и энтропии. Энергия Гиббса.</w:t>
      </w:r>
      <w:r>
        <w:rPr>
          <w:rFonts w:eastAsia="Times New Roman"/>
          <w:sz w:val="28"/>
          <w:szCs w:val="28"/>
        </w:rPr>
        <w:t xml:space="preserve">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882E85" w:rsidRDefault="00882E85">
      <w:pPr>
        <w:spacing w:line="19"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Дисперсные системы. </w:t>
      </w:r>
      <w:r>
        <w:rPr>
          <w:rFonts w:eastAsia="Times New Roman"/>
          <w:i/>
          <w:iCs/>
          <w:sz w:val="28"/>
          <w:szCs w:val="28"/>
        </w:rPr>
        <w:t>Коллоидные системы.</w:t>
      </w:r>
      <w:r>
        <w:rPr>
          <w:rFonts w:eastAsia="Times New Roman"/>
          <w:sz w:val="28"/>
          <w:szCs w:val="28"/>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Pr>
          <w:rFonts w:eastAsia="Times New Roman"/>
          <w:i/>
          <w:iCs/>
          <w:sz w:val="28"/>
          <w:szCs w:val="28"/>
        </w:rPr>
        <w:t>молярная и моляльная концентрации. Титр раствора и титрование.</w:t>
      </w:r>
    </w:p>
    <w:p w:rsidR="00882E85" w:rsidRDefault="00882E85">
      <w:pPr>
        <w:spacing w:line="24"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Реакции в растворах электролитов. Качественные реакции на ионы в растворе. Кислотно-основные взаимодействия в растворах. Амфотерность.</w:t>
      </w:r>
      <w:r>
        <w:rPr>
          <w:rFonts w:eastAsia="Times New Roman"/>
          <w:i/>
          <w:iCs/>
          <w:sz w:val="28"/>
          <w:szCs w:val="28"/>
        </w:rPr>
        <w:t xml:space="preserve"> Ионное произведение воды. Водородный показатель (pH) раствора.</w:t>
      </w:r>
      <w:r>
        <w:rPr>
          <w:rFonts w:eastAsia="Times New Roman"/>
          <w:sz w:val="28"/>
          <w:szCs w:val="28"/>
        </w:rPr>
        <w:t xml:space="preserve"> Гидролиз</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5" w:lineRule="exact"/>
        <w:rPr>
          <w:sz w:val="20"/>
          <w:szCs w:val="20"/>
        </w:rPr>
      </w:pPr>
    </w:p>
    <w:p w:rsidR="00882E85" w:rsidRDefault="005C4734">
      <w:pPr>
        <w:ind w:right="-259"/>
        <w:jc w:val="center"/>
        <w:rPr>
          <w:sz w:val="20"/>
          <w:szCs w:val="20"/>
        </w:rPr>
      </w:pPr>
      <w:r>
        <w:rPr>
          <w:rFonts w:eastAsia="Times New Roman"/>
        </w:rPr>
        <w:t>410</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ight="20"/>
        <w:jc w:val="both"/>
        <w:rPr>
          <w:sz w:val="20"/>
          <w:szCs w:val="20"/>
        </w:rPr>
      </w:pPr>
      <w:bookmarkStart w:id="411" w:name="page821"/>
      <w:bookmarkEnd w:id="411"/>
      <w:r>
        <w:rPr>
          <w:rFonts w:eastAsia="Times New Roman"/>
          <w:sz w:val="28"/>
          <w:szCs w:val="28"/>
        </w:rPr>
        <w:lastRenderedPageBreak/>
        <w:t>солей. Значение гидролиза в биологических обменных процессах. Применение гидролиза в промышленности.</w:t>
      </w:r>
    </w:p>
    <w:p w:rsidR="00882E85" w:rsidRDefault="00882E85">
      <w:pPr>
        <w:spacing w:line="13" w:lineRule="exact"/>
        <w:rPr>
          <w:sz w:val="20"/>
          <w:szCs w:val="20"/>
        </w:rPr>
      </w:pPr>
    </w:p>
    <w:p w:rsidR="00882E85" w:rsidRDefault="005C4734">
      <w:pPr>
        <w:ind w:left="980"/>
        <w:rPr>
          <w:sz w:val="20"/>
          <w:szCs w:val="20"/>
        </w:rPr>
      </w:pPr>
      <w:r>
        <w:rPr>
          <w:rFonts w:eastAsia="Times New Roman"/>
          <w:sz w:val="28"/>
          <w:szCs w:val="28"/>
        </w:rPr>
        <w:t>Окислительно-восстановительные реакции в природе, производственных</w:t>
      </w:r>
    </w:p>
    <w:p w:rsidR="00882E85" w:rsidRDefault="00882E85">
      <w:pPr>
        <w:spacing w:line="179" w:lineRule="exact"/>
        <w:rPr>
          <w:sz w:val="20"/>
          <w:szCs w:val="20"/>
        </w:rPr>
      </w:pPr>
    </w:p>
    <w:p w:rsidR="00882E85" w:rsidRDefault="005C4734">
      <w:pPr>
        <w:spacing w:line="358" w:lineRule="auto"/>
        <w:ind w:left="260"/>
        <w:jc w:val="both"/>
        <w:rPr>
          <w:sz w:val="20"/>
          <w:szCs w:val="20"/>
        </w:rPr>
      </w:pPr>
      <w:r>
        <w:rPr>
          <w:rFonts w:eastAsia="Times New Roman"/>
          <w:sz w:val="28"/>
          <w:szCs w:val="28"/>
        </w:rPr>
        <w:t xml:space="preserve">процессах и жизнедеятельности организмов. </w:t>
      </w:r>
      <w:r>
        <w:rPr>
          <w:rFonts w:eastAsia="Times New Roman"/>
          <w:i/>
          <w:iCs/>
          <w:sz w:val="28"/>
          <w:szCs w:val="28"/>
        </w:rPr>
        <w:t>Окислительно-восстановительный потенциал среды. Диаграмма Пурбэ.</w:t>
      </w:r>
      <w:r>
        <w:rPr>
          <w:rFonts w:eastAsia="Times New Roman"/>
          <w:sz w:val="28"/>
          <w:szCs w:val="28"/>
        </w:rPr>
        <w:t xml:space="preserve"> Поведение веществ в</w:t>
      </w:r>
      <w:r>
        <w:rPr>
          <w:rFonts w:eastAsia="Times New Roman"/>
          <w:i/>
          <w:iCs/>
          <w:sz w:val="28"/>
          <w:szCs w:val="28"/>
        </w:rPr>
        <w:t xml:space="preserve"> </w:t>
      </w:r>
      <w:r>
        <w:rPr>
          <w:rFonts w:eastAsia="Times New Roman"/>
          <w:sz w:val="28"/>
          <w:szCs w:val="28"/>
        </w:rPr>
        <w:t xml:space="preserve">средах с разным значением pH. Методы электронного и </w:t>
      </w:r>
      <w:r>
        <w:rPr>
          <w:rFonts w:eastAsia="Times New Roman"/>
          <w:i/>
          <w:iCs/>
          <w:sz w:val="28"/>
          <w:szCs w:val="28"/>
        </w:rPr>
        <w:t>электронно-ионного</w:t>
      </w:r>
      <w:r>
        <w:rPr>
          <w:rFonts w:eastAsia="Times New Roman"/>
          <w:sz w:val="28"/>
          <w:szCs w:val="28"/>
        </w:rPr>
        <w:t xml:space="preserve"> баланса. Гальванический элемент. Химические источники тока. </w:t>
      </w:r>
      <w:r>
        <w:rPr>
          <w:rFonts w:eastAsia="Times New Roman"/>
          <w:i/>
          <w:iCs/>
          <w:sz w:val="28"/>
          <w:szCs w:val="28"/>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Pr>
          <w:rFonts w:eastAsia="Times New Roman"/>
          <w:sz w:val="28"/>
          <w:szCs w:val="28"/>
        </w:rPr>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w:t>
      </w:r>
    </w:p>
    <w:p w:rsidR="00882E85" w:rsidRDefault="00882E85">
      <w:pPr>
        <w:spacing w:line="200" w:lineRule="exact"/>
        <w:rPr>
          <w:sz w:val="20"/>
          <w:szCs w:val="20"/>
        </w:rPr>
      </w:pPr>
    </w:p>
    <w:p w:rsidR="00882E85" w:rsidRDefault="00882E85">
      <w:pPr>
        <w:spacing w:line="301" w:lineRule="exact"/>
        <w:rPr>
          <w:sz w:val="20"/>
          <w:szCs w:val="20"/>
        </w:rPr>
      </w:pPr>
    </w:p>
    <w:p w:rsidR="00882E85" w:rsidRDefault="005C4734">
      <w:pPr>
        <w:ind w:left="980"/>
        <w:rPr>
          <w:sz w:val="20"/>
          <w:szCs w:val="20"/>
        </w:rPr>
      </w:pPr>
      <w:r>
        <w:rPr>
          <w:rFonts w:eastAsia="Times New Roman"/>
          <w:b/>
          <w:bCs/>
          <w:sz w:val="28"/>
          <w:szCs w:val="28"/>
        </w:rPr>
        <w:t>Основы неорганической химии</w:t>
      </w:r>
    </w:p>
    <w:p w:rsidR="00882E85" w:rsidRDefault="00882E85">
      <w:pPr>
        <w:spacing w:line="169"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Общая характеристика элементов IА–IIIA-групп.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Pr>
          <w:rFonts w:eastAsia="Times New Roman"/>
          <w:i/>
          <w:iCs/>
          <w:sz w:val="28"/>
          <w:szCs w:val="28"/>
        </w:rPr>
        <w:t>Жесткость воды и способы ее устранения. Комплексные соединения алюминия. Алюмосиликаты.</w:t>
      </w:r>
    </w:p>
    <w:p w:rsidR="00882E85" w:rsidRDefault="00882E85">
      <w:pPr>
        <w:spacing w:line="24"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 xml:space="preserve">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Pr>
          <w:rFonts w:eastAsia="Times New Roman"/>
          <w:i/>
          <w:iCs/>
          <w:sz w:val="28"/>
          <w:szCs w:val="28"/>
        </w:rPr>
        <w:t>Комплексные соединения хрома</w:t>
      </w:r>
      <w:r>
        <w:rPr>
          <w:rFonts w:eastAsia="Times New Roman"/>
          <w:sz w:val="28"/>
          <w:szCs w:val="28"/>
        </w:rPr>
        <w:t>.</w:t>
      </w:r>
    </w:p>
    <w:p w:rsidR="00882E85" w:rsidRDefault="00882E85">
      <w:pPr>
        <w:spacing w:line="27"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Общая характеристика элементов IVА-группы. Свойства, получение и применение угля. Синтез-газ как основа современной промышленности. Активированный уголь как адсорбент. </w:t>
      </w:r>
      <w:r>
        <w:rPr>
          <w:rFonts w:eastAsia="Times New Roman"/>
          <w:i/>
          <w:iCs/>
          <w:sz w:val="28"/>
          <w:szCs w:val="28"/>
        </w:rPr>
        <w:t>Наноструктуры. Мировые достижения в области создания наноматериалов. Электронное строение молекулы</w:t>
      </w:r>
    </w:p>
    <w:p w:rsidR="00882E85" w:rsidRDefault="00882E85">
      <w:pPr>
        <w:spacing w:line="155" w:lineRule="exact"/>
        <w:rPr>
          <w:sz w:val="20"/>
          <w:szCs w:val="20"/>
        </w:rPr>
      </w:pPr>
    </w:p>
    <w:p w:rsidR="00882E85" w:rsidRDefault="005C4734">
      <w:pPr>
        <w:ind w:right="-259"/>
        <w:jc w:val="center"/>
        <w:rPr>
          <w:sz w:val="20"/>
          <w:szCs w:val="20"/>
        </w:rPr>
      </w:pPr>
      <w:r>
        <w:rPr>
          <w:rFonts w:eastAsia="Times New Roman"/>
        </w:rPr>
        <w:t>411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7" w:lineRule="auto"/>
        <w:ind w:left="260"/>
        <w:jc w:val="both"/>
        <w:rPr>
          <w:sz w:val="20"/>
          <w:szCs w:val="20"/>
        </w:rPr>
      </w:pPr>
      <w:bookmarkStart w:id="412" w:name="page823"/>
      <w:bookmarkEnd w:id="412"/>
      <w:r>
        <w:rPr>
          <w:rFonts w:eastAsia="Times New Roman"/>
          <w:i/>
          <w:iCs/>
          <w:sz w:val="28"/>
          <w:szCs w:val="28"/>
        </w:rPr>
        <w:lastRenderedPageBreak/>
        <w:t>угарного газа. Получение и применение угарного газа.</w:t>
      </w:r>
      <w:r>
        <w:rPr>
          <w:rFonts w:eastAsia="Times New Roman"/>
          <w:sz w:val="28"/>
          <w:szCs w:val="28"/>
        </w:rPr>
        <w:t xml:space="preserve"> Биологическое действие угарного газа. Карбиды кальция, алюминия и железа. Карбонаты и гидрокарбонаты. </w:t>
      </w:r>
      <w:r>
        <w:rPr>
          <w:rFonts w:eastAsia="Times New Roman"/>
          <w:i/>
          <w:iCs/>
          <w:sz w:val="28"/>
          <w:szCs w:val="28"/>
        </w:rPr>
        <w:t>Круговорот углерода в живой и неживой природе.</w:t>
      </w:r>
      <w:r>
        <w:rPr>
          <w:rFonts w:eastAsia="Times New Roman"/>
          <w:sz w:val="28"/>
          <w:szCs w:val="28"/>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882E85" w:rsidRDefault="00882E85">
      <w:pPr>
        <w:spacing w:line="27"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Pr>
          <w:rFonts w:eastAsia="Times New Roman"/>
          <w:i/>
          <w:iCs/>
          <w:sz w:val="28"/>
          <w:szCs w:val="28"/>
        </w:rPr>
        <w:t>.</w:t>
      </w:r>
      <w:r>
        <w:rPr>
          <w:rFonts w:eastAsia="Times New Roman"/>
          <w:sz w:val="28"/>
          <w:szCs w:val="28"/>
        </w:rPr>
        <w:t xml:space="preserve"> Фосфорные и полифосфорные кислоты. Биологическая роль фосфатов.</w:t>
      </w:r>
    </w:p>
    <w:p w:rsidR="00882E85" w:rsidRDefault="00882E85">
      <w:pPr>
        <w:spacing w:line="27"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Общая характеристика элементов VIА-группы. Особые свойства концентрированной серной кислоты. Качественные реакции на сульфид-, сульфит-, и сульфат-ионы.</w:t>
      </w:r>
    </w:p>
    <w:p w:rsidR="00882E85" w:rsidRDefault="00882E85">
      <w:pPr>
        <w:spacing w:line="29"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Общая характеристика элементов VIIА-группы.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882E85" w:rsidRDefault="00882E85">
      <w:pPr>
        <w:spacing w:line="4" w:lineRule="exact"/>
        <w:rPr>
          <w:sz w:val="20"/>
          <w:szCs w:val="20"/>
        </w:rPr>
      </w:pPr>
    </w:p>
    <w:p w:rsidR="00882E85" w:rsidRDefault="005C4734">
      <w:pPr>
        <w:ind w:left="980"/>
        <w:rPr>
          <w:sz w:val="20"/>
          <w:szCs w:val="20"/>
        </w:rPr>
      </w:pPr>
      <w:r>
        <w:rPr>
          <w:rFonts w:eastAsia="Times New Roman"/>
          <w:i/>
          <w:iCs/>
          <w:sz w:val="28"/>
          <w:szCs w:val="28"/>
        </w:rPr>
        <w:t>Благородные газы. Применение благородных газов.</w:t>
      </w:r>
    </w:p>
    <w:p w:rsidR="00882E85" w:rsidRDefault="00882E85">
      <w:pPr>
        <w:spacing w:line="178" w:lineRule="exact"/>
        <w:rPr>
          <w:sz w:val="20"/>
          <w:szCs w:val="20"/>
        </w:rPr>
      </w:pPr>
    </w:p>
    <w:p w:rsidR="00882E85" w:rsidRDefault="005C4734">
      <w:pPr>
        <w:spacing w:line="350" w:lineRule="auto"/>
        <w:ind w:left="260" w:firstLine="711"/>
        <w:jc w:val="both"/>
        <w:rPr>
          <w:sz w:val="20"/>
          <w:szCs w:val="20"/>
        </w:rPr>
      </w:pPr>
      <w:r>
        <w:rPr>
          <w:rFonts w:eastAsia="Times New Roman"/>
          <w:sz w:val="28"/>
          <w:szCs w:val="28"/>
        </w:rPr>
        <w:t>Закономерности в изменении свойств простых веществ, водородных соединений, высших оксидов и гидроксидов.</w:t>
      </w:r>
    </w:p>
    <w:p w:rsidR="00882E85" w:rsidRDefault="00882E85">
      <w:pPr>
        <w:spacing w:line="11" w:lineRule="exact"/>
        <w:rPr>
          <w:sz w:val="20"/>
          <w:szCs w:val="20"/>
        </w:rPr>
      </w:pPr>
    </w:p>
    <w:p w:rsidR="00882E85" w:rsidRDefault="005C4734">
      <w:pPr>
        <w:ind w:left="980"/>
        <w:rPr>
          <w:sz w:val="20"/>
          <w:szCs w:val="20"/>
        </w:rPr>
      </w:pPr>
      <w:r>
        <w:rPr>
          <w:rFonts w:eastAsia="Times New Roman"/>
          <w:sz w:val="28"/>
          <w:szCs w:val="28"/>
        </w:rPr>
        <w:t>Идентификация неорганических веществ и ионов.</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8" w:lineRule="exact"/>
        <w:rPr>
          <w:sz w:val="20"/>
          <w:szCs w:val="20"/>
        </w:rPr>
      </w:pPr>
    </w:p>
    <w:p w:rsidR="00882E85" w:rsidRDefault="005C4734">
      <w:pPr>
        <w:ind w:left="980"/>
        <w:rPr>
          <w:sz w:val="20"/>
          <w:szCs w:val="20"/>
        </w:rPr>
      </w:pPr>
      <w:r>
        <w:rPr>
          <w:rFonts w:eastAsia="Times New Roman"/>
          <w:b/>
          <w:bCs/>
          <w:sz w:val="28"/>
          <w:szCs w:val="28"/>
        </w:rPr>
        <w:t>Химия и жизнь</w:t>
      </w:r>
    </w:p>
    <w:p w:rsidR="00882E85" w:rsidRDefault="00882E85">
      <w:pPr>
        <w:spacing w:line="17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w:t>
      </w:r>
      <w:r>
        <w:rPr>
          <w:rFonts w:eastAsia="Times New Roman"/>
          <w:i/>
          <w:iCs/>
          <w:sz w:val="28"/>
          <w:szCs w:val="28"/>
        </w:rPr>
        <w:t>Математическое моделирование</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0" w:lineRule="exact"/>
        <w:rPr>
          <w:sz w:val="20"/>
          <w:szCs w:val="20"/>
        </w:rPr>
      </w:pPr>
    </w:p>
    <w:p w:rsidR="00882E85" w:rsidRDefault="005C4734">
      <w:pPr>
        <w:ind w:right="-259"/>
        <w:jc w:val="center"/>
        <w:rPr>
          <w:sz w:val="20"/>
          <w:szCs w:val="20"/>
        </w:rPr>
      </w:pPr>
      <w:r>
        <w:rPr>
          <w:rFonts w:eastAsia="Times New Roman"/>
        </w:rPr>
        <w:t>412</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jc w:val="both"/>
        <w:rPr>
          <w:sz w:val="20"/>
          <w:szCs w:val="20"/>
        </w:rPr>
      </w:pPr>
      <w:bookmarkStart w:id="413" w:name="page825"/>
      <w:bookmarkEnd w:id="413"/>
      <w:r>
        <w:rPr>
          <w:rFonts w:eastAsia="Times New Roman"/>
          <w:i/>
          <w:iCs/>
          <w:sz w:val="28"/>
          <w:szCs w:val="28"/>
        </w:rPr>
        <w:lastRenderedPageBreak/>
        <w:t>пространственного строения молекул органических веществ. Современные физико-химические методы установления состава и структуры веществ.</w:t>
      </w:r>
    </w:p>
    <w:p w:rsidR="00882E85" w:rsidRDefault="00882E85">
      <w:pPr>
        <w:spacing w:line="28" w:lineRule="exact"/>
        <w:rPr>
          <w:sz w:val="20"/>
          <w:szCs w:val="20"/>
        </w:rPr>
      </w:pPr>
    </w:p>
    <w:p w:rsidR="00882E85" w:rsidRDefault="005C4734">
      <w:pPr>
        <w:spacing w:line="357" w:lineRule="auto"/>
        <w:ind w:left="260" w:right="20" w:firstLine="711"/>
        <w:jc w:val="both"/>
        <w:rPr>
          <w:sz w:val="20"/>
          <w:szCs w:val="20"/>
        </w:rPr>
      </w:pPr>
      <w:r>
        <w:rPr>
          <w:rFonts w:eastAsia="Times New Roman"/>
          <w:sz w:val="28"/>
          <w:szCs w:val="28"/>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882E85" w:rsidRDefault="00882E85">
      <w:pPr>
        <w:spacing w:line="10" w:lineRule="exact"/>
        <w:rPr>
          <w:sz w:val="20"/>
          <w:szCs w:val="20"/>
        </w:rPr>
      </w:pPr>
    </w:p>
    <w:p w:rsidR="00882E85" w:rsidRDefault="005C4734">
      <w:pPr>
        <w:ind w:left="980"/>
        <w:rPr>
          <w:sz w:val="20"/>
          <w:szCs w:val="20"/>
        </w:rPr>
      </w:pPr>
      <w:r>
        <w:rPr>
          <w:rFonts w:eastAsia="Times New Roman"/>
          <w:sz w:val="28"/>
          <w:szCs w:val="28"/>
        </w:rPr>
        <w:t>Химия в медицине. Разработка лекарств. Химические сенсоры.</w:t>
      </w:r>
    </w:p>
    <w:p w:rsidR="00882E85" w:rsidRDefault="00882E85">
      <w:pPr>
        <w:spacing w:line="17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882E85" w:rsidRDefault="00882E85">
      <w:pPr>
        <w:spacing w:line="9" w:lineRule="exact"/>
        <w:rPr>
          <w:sz w:val="20"/>
          <w:szCs w:val="20"/>
        </w:rPr>
      </w:pPr>
    </w:p>
    <w:p w:rsidR="00882E85" w:rsidRDefault="005C4734">
      <w:pPr>
        <w:ind w:left="980"/>
        <w:rPr>
          <w:sz w:val="20"/>
          <w:szCs w:val="20"/>
        </w:rPr>
      </w:pPr>
      <w:r>
        <w:rPr>
          <w:rFonts w:eastAsia="Times New Roman"/>
          <w:sz w:val="28"/>
          <w:szCs w:val="28"/>
        </w:rPr>
        <w:t>Химия и сельское хозяйство. Минеральные и органические удобрения.</w:t>
      </w:r>
    </w:p>
    <w:p w:rsidR="00882E85" w:rsidRDefault="00882E85">
      <w:pPr>
        <w:spacing w:line="158" w:lineRule="exact"/>
        <w:rPr>
          <w:sz w:val="20"/>
          <w:szCs w:val="20"/>
        </w:rPr>
      </w:pPr>
    </w:p>
    <w:p w:rsidR="00882E85" w:rsidRDefault="005C4734">
      <w:pPr>
        <w:ind w:left="260"/>
        <w:rPr>
          <w:sz w:val="20"/>
          <w:szCs w:val="20"/>
        </w:rPr>
      </w:pPr>
      <w:r>
        <w:rPr>
          <w:rFonts w:eastAsia="Times New Roman"/>
          <w:sz w:val="28"/>
          <w:szCs w:val="28"/>
        </w:rPr>
        <w:t>Средства защиты растений.</w:t>
      </w:r>
    </w:p>
    <w:p w:rsidR="00882E85" w:rsidRDefault="00882E85">
      <w:pPr>
        <w:spacing w:line="178"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882E85" w:rsidRDefault="00882E85">
      <w:pPr>
        <w:spacing w:line="27"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882E85" w:rsidRDefault="00882E85">
      <w:pPr>
        <w:spacing w:line="27"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Химия в строительстве. Цемент. Бетон. Подбор оптимальных строительных материалов в практической деятельности человека.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37" w:lineRule="exact"/>
        <w:rPr>
          <w:sz w:val="20"/>
          <w:szCs w:val="20"/>
        </w:rPr>
      </w:pPr>
    </w:p>
    <w:p w:rsidR="00882E85" w:rsidRDefault="005C4734">
      <w:pPr>
        <w:ind w:right="-259"/>
        <w:jc w:val="center"/>
        <w:rPr>
          <w:sz w:val="20"/>
          <w:szCs w:val="20"/>
        </w:rPr>
      </w:pPr>
      <w:r>
        <w:rPr>
          <w:rFonts w:eastAsia="Times New Roman"/>
        </w:rPr>
        <w:t>413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right="20" w:firstLine="711"/>
        <w:jc w:val="both"/>
        <w:rPr>
          <w:sz w:val="20"/>
          <w:szCs w:val="20"/>
        </w:rPr>
      </w:pPr>
      <w:bookmarkStart w:id="414" w:name="page827"/>
      <w:bookmarkEnd w:id="414"/>
      <w:r>
        <w:rPr>
          <w:rFonts w:eastAsia="Times New Roman"/>
          <w:sz w:val="28"/>
          <w:szCs w:val="28"/>
        </w:rPr>
        <w:lastRenderedPageBreak/>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882E85" w:rsidRDefault="00882E85">
      <w:pPr>
        <w:spacing w:line="200" w:lineRule="exact"/>
        <w:rPr>
          <w:sz w:val="20"/>
          <w:szCs w:val="20"/>
        </w:rPr>
      </w:pPr>
    </w:p>
    <w:p w:rsidR="00882E85" w:rsidRDefault="00882E85">
      <w:pPr>
        <w:spacing w:line="303" w:lineRule="exact"/>
        <w:rPr>
          <w:sz w:val="20"/>
          <w:szCs w:val="20"/>
        </w:rPr>
      </w:pPr>
    </w:p>
    <w:p w:rsidR="00882E85" w:rsidRDefault="005C4734">
      <w:pPr>
        <w:ind w:left="980"/>
        <w:rPr>
          <w:sz w:val="20"/>
          <w:szCs w:val="20"/>
        </w:rPr>
      </w:pPr>
      <w:r>
        <w:rPr>
          <w:rFonts w:eastAsia="Times New Roman"/>
          <w:b/>
          <w:bCs/>
          <w:sz w:val="28"/>
          <w:szCs w:val="28"/>
        </w:rPr>
        <w:t>Типы расчетных задач:</w:t>
      </w:r>
    </w:p>
    <w:p w:rsidR="00882E85" w:rsidRDefault="00882E85">
      <w:pPr>
        <w:spacing w:line="169"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882E85" w:rsidRDefault="00882E85">
      <w:pPr>
        <w:spacing w:line="21" w:lineRule="exact"/>
        <w:rPr>
          <w:sz w:val="20"/>
          <w:szCs w:val="20"/>
        </w:rPr>
      </w:pPr>
    </w:p>
    <w:p w:rsidR="00882E85" w:rsidRDefault="005C4734">
      <w:pPr>
        <w:spacing w:line="349" w:lineRule="auto"/>
        <w:ind w:left="980" w:right="20"/>
        <w:rPr>
          <w:sz w:val="20"/>
          <w:szCs w:val="20"/>
        </w:rPr>
      </w:pPr>
      <w:r>
        <w:rPr>
          <w:rFonts w:eastAsia="Times New Roman"/>
          <w:sz w:val="28"/>
          <w:szCs w:val="28"/>
        </w:rPr>
        <w:t>Расчеты массовой доли (массы) химического соединения в смеси. Расчеты массы (объема, количества вещества) продуктов реакции, если</w:t>
      </w:r>
    </w:p>
    <w:p w:rsidR="00882E85" w:rsidRDefault="00882E85">
      <w:pPr>
        <w:spacing w:line="13" w:lineRule="exact"/>
        <w:rPr>
          <w:sz w:val="20"/>
          <w:szCs w:val="20"/>
        </w:rPr>
      </w:pPr>
    </w:p>
    <w:p w:rsidR="00882E85" w:rsidRDefault="005C4734">
      <w:pPr>
        <w:ind w:left="260"/>
        <w:rPr>
          <w:sz w:val="20"/>
          <w:szCs w:val="20"/>
        </w:rPr>
      </w:pPr>
      <w:r>
        <w:rPr>
          <w:rFonts w:eastAsia="Times New Roman"/>
          <w:sz w:val="28"/>
          <w:szCs w:val="28"/>
        </w:rPr>
        <w:t>одно из веществ дано в избытке (имеет примеси).</w:t>
      </w:r>
    </w:p>
    <w:p w:rsidR="00882E85" w:rsidRDefault="00882E85">
      <w:pPr>
        <w:spacing w:line="178"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Расчеты массовой или объемной доли выхода продукта реакции от теоретически возможного.</w:t>
      </w:r>
    </w:p>
    <w:p w:rsidR="00882E85" w:rsidRDefault="00882E85">
      <w:pPr>
        <w:spacing w:line="13" w:lineRule="exact"/>
        <w:rPr>
          <w:sz w:val="20"/>
          <w:szCs w:val="20"/>
        </w:rPr>
      </w:pPr>
    </w:p>
    <w:p w:rsidR="00882E85" w:rsidRDefault="005C4734">
      <w:pPr>
        <w:ind w:left="980"/>
        <w:rPr>
          <w:sz w:val="20"/>
          <w:szCs w:val="20"/>
        </w:rPr>
      </w:pPr>
      <w:r>
        <w:rPr>
          <w:rFonts w:eastAsia="Times New Roman"/>
          <w:sz w:val="28"/>
          <w:szCs w:val="28"/>
        </w:rPr>
        <w:t>Расчеты теплового эффекта реакции.</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Расчеты объемных отношений газов при химических реакциях.</w:t>
      </w:r>
    </w:p>
    <w:p w:rsidR="00882E85" w:rsidRDefault="00882E85">
      <w:pPr>
        <w:spacing w:line="174"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882E85" w:rsidRDefault="00882E85">
      <w:pPr>
        <w:spacing w:line="200" w:lineRule="exact"/>
        <w:rPr>
          <w:sz w:val="20"/>
          <w:szCs w:val="20"/>
        </w:rPr>
      </w:pPr>
    </w:p>
    <w:p w:rsidR="00882E85" w:rsidRDefault="00882E85">
      <w:pPr>
        <w:spacing w:line="295" w:lineRule="exact"/>
        <w:rPr>
          <w:sz w:val="20"/>
          <w:szCs w:val="20"/>
        </w:rPr>
      </w:pPr>
    </w:p>
    <w:p w:rsidR="00882E85" w:rsidRDefault="005C4734">
      <w:pPr>
        <w:ind w:left="680"/>
        <w:rPr>
          <w:sz w:val="20"/>
          <w:szCs w:val="20"/>
        </w:rPr>
      </w:pPr>
      <w:r>
        <w:rPr>
          <w:rFonts w:eastAsia="Times New Roman"/>
          <w:b/>
          <w:bCs/>
          <w:sz w:val="28"/>
          <w:szCs w:val="28"/>
        </w:rPr>
        <w:t>Темы практических работ (на выбор учителя):</w:t>
      </w:r>
    </w:p>
    <w:p w:rsidR="00882E85" w:rsidRDefault="00882E85">
      <w:pPr>
        <w:spacing w:line="174" w:lineRule="exact"/>
        <w:rPr>
          <w:sz w:val="20"/>
          <w:szCs w:val="20"/>
        </w:rPr>
      </w:pPr>
    </w:p>
    <w:p w:rsidR="00882E85" w:rsidRDefault="005C4734">
      <w:pPr>
        <w:spacing w:line="346" w:lineRule="auto"/>
        <w:ind w:left="260" w:right="20" w:firstLine="711"/>
        <w:jc w:val="both"/>
        <w:rPr>
          <w:sz w:val="20"/>
          <w:szCs w:val="20"/>
        </w:rPr>
      </w:pPr>
      <w:r>
        <w:rPr>
          <w:rFonts w:eastAsia="Times New Roman"/>
          <w:sz w:val="28"/>
          <w:szCs w:val="28"/>
        </w:rPr>
        <w:t>Качественное определение углерода, водорода и хлора в органических веществах.</w:t>
      </w:r>
    </w:p>
    <w:p w:rsidR="00882E85" w:rsidRDefault="00882E85">
      <w:pPr>
        <w:spacing w:line="36"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Конструирование шаростержневых моделей молекул органических веществ.</w:t>
      </w:r>
    </w:p>
    <w:p w:rsidR="00882E85" w:rsidRDefault="00882E85">
      <w:pPr>
        <w:spacing w:line="21" w:lineRule="exact"/>
        <w:rPr>
          <w:sz w:val="20"/>
          <w:szCs w:val="20"/>
        </w:rPr>
      </w:pPr>
    </w:p>
    <w:p w:rsidR="00882E85" w:rsidRDefault="005C4734">
      <w:pPr>
        <w:ind w:left="980"/>
        <w:rPr>
          <w:sz w:val="20"/>
          <w:szCs w:val="20"/>
        </w:rPr>
      </w:pPr>
      <w:r>
        <w:rPr>
          <w:rFonts w:eastAsia="Times New Roman"/>
          <w:sz w:val="28"/>
          <w:szCs w:val="28"/>
        </w:rPr>
        <w:t>Распознавание пластмасс и волокон.</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Получение искусственного шелка.</w:t>
      </w:r>
    </w:p>
    <w:p w:rsidR="00882E85" w:rsidRDefault="00882E85">
      <w:pPr>
        <w:spacing w:line="174" w:lineRule="exact"/>
        <w:rPr>
          <w:sz w:val="20"/>
          <w:szCs w:val="20"/>
        </w:rPr>
      </w:pPr>
    </w:p>
    <w:p w:rsidR="00882E85" w:rsidRDefault="005C4734">
      <w:pPr>
        <w:spacing w:line="350" w:lineRule="auto"/>
        <w:ind w:left="980" w:right="20"/>
        <w:rPr>
          <w:sz w:val="20"/>
          <w:szCs w:val="20"/>
        </w:rPr>
      </w:pPr>
      <w:r>
        <w:rPr>
          <w:rFonts w:eastAsia="Times New Roman"/>
          <w:sz w:val="28"/>
          <w:szCs w:val="28"/>
        </w:rPr>
        <w:t>Решение экспериментальных задач на получение органических веществ. Решение экспериментальных задач на распознавание органических</w:t>
      </w:r>
    </w:p>
    <w:p w:rsidR="00882E85" w:rsidRDefault="00882E85">
      <w:pPr>
        <w:spacing w:line="15" w:lineRule="exact"/>
        <w:rPr>
          <w:sz w:val="20"/>
          <w:szCs w:val="20"/>
        </w:rPr>
      </w:pPr>
    </w:p>
    <w:p w:rsidR="00882E85" w:rsidRDefault="005C4734">
      <w:pPr>
        <w:ind w:left="260"/>
        <w:rPr>
          <w:sz w:val="20"/>
          <w:szCs w:val="20"/>
        </w:rPr>
      </w:pPr>
      <w:r>
        <w:rPr>
          <w:rFonts w:eastAsia="Times New Roman"/>
          <w:sz w:val="28"/>
          <w:szCs w:val="28"/>
        </w:rPr>
        <w:t>веществ.</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414</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415" w:name="page829"/>
      <w:bookmarkEnd w:id="415"/>
      <w:r>
        <w:rPr>
          <w:rFonts w:eastAsia="Times New Roman"/>
          <w:sz w:val="28"/>
          <w:szCs w:val="28"/>
        </w:rPr>
        <w:lastRenderedPageBreak/>
        <w:t>Идентификация неорганических соединений.</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Получение, собирание и распознавание газов.</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Решение экспериментальных задач по теме «Металлы».</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Решение экспериментальных задач по теме «Неметаллы».</w:t>
      </w:r>
    </w:p>
    <w:p w:rsidR="00882E85" w:rsidRDefault="00882E85">
      <w:pPr>
        <w:spacing w:line="178" w:lineRule="exact"/>
        <w:rPr>
          <w:sz w:val="20"/>
          <w:szCs w:val="20"/>
        </w:rPr>
      </w:pPr>
    </w:p>
    <w:p w:rsidR="00882E85" w:rsidRDefault="005C4734">
      <w:pPr>
        <w:spacing w:line="346" w:lineRule="auto"/>
        <w:ind w:left="260" w:firstLine="711"/>
        <w:rPr>
          <w:sz w:val="20"/>
          <w:szCs w:val="20"/>
        </w:rPr>
      </w:pPr>
      <w:r>
        <w:rPr>
          <w:rFonts w:eastAsia="Times New Roman"/>
          <w:sz w:val="28"/>
          <w:szCs w:val="28"/>
        </w:rPr>
        <w:t>Решение экспериментальных задач по теме «Генетическая связь между классами неорганических соединений».</w:t>
      </w:r>
    </w:p>
    <w:p w:rsidR="00882E85" w:rsidRDefault="00882E85">
      <w:pPr>
        <w:spacing w:line="37" w:lineRule="exact"/>
        <w:rPr>
          <w:sz w:val="20"/>
          <w:szCs w:val="20"/>
        </w:rPr>
      </w:pPr>
    </w:p>
    <w:p w:rsidR="00882E85" w:rsidRDefault="005C4734">
      <w:pPr>
        <w:spacing w:line="349" w:lineRule="auto"/>
        <w:ind w:left="260" w:firstLine="711"/>
        <w:rPr>
          <w:sz w:val="20"/>
          <w:szCs w:val="20"/>
        </w:rPr>
      </w:pPr>
      <w:r>
        <w:rPr>
          <w:rFonts w:eastAsia="Times New Roman"/>
          <w:sz w:val="28"/>
          <w:szCs w:val="28"/>
        </w:rPr>
        <w:t>Решение экспериментальных задач по теме «Генетическая связь между классами органических соединений».</w:t>
      </w:r>
    </w:p>
    <w:p w:rsidR="00882E85" w:rsidRDefault="00882E85">
      <w:pPr>
        <w:spacing w:line="13" w:lineRule="exact"/>
        <w:rPr>
          <w:sz w:val="20"/>
          <w:szCs w:val="20"/>
        </w:rPr>
      </w:pPr>
    </w:p>
    <w:p w:rsidR="00882E85" w:rsidRDefault="005C4734">
      <w:pPr>
        <w:ind w:left="980"/>
        <w:rPr>
          <w:sz w:val="20"/>
          <w:szCs w:val="20"/>
        </w:rPr>
      </w:pPr>
      <w:r>
        <w:rPr>
          <w:rFonts w:eastAsia="Times New Roman"/>
          <w:sz w:val="28"/>
          <w:szCs w:val="28"/>
        </w:rPr>
        <w:t>Получение этилена и изучение его свойств.</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Получение уксусной кислоты и изучение ее свойств.</w:t>
      </w:r>
    </w:p>
    <w:p w:rsidR="00882E85" w:rsidRDefault="00882E85">
      <w:pPr>
        <w:spacing w:line="159" w:lineRule="exact"/>
        <w:rPr>
          <w:sz w:val="20"/>
          <w:szCs w:val="20"/>
        </w:rPr>
      </w:pPr>
    </w:p>
    <w:p w:rsidR="00882E85" w:rsidRDefault="005C4734">
      <w:pPr>
        <w:ind w:left="980"/>
        <w:rPr>
          <w:sz w:val="20"/>
          <w:szCs w:val="20"/>
        </w:rPr>
      </w:pPr>
      <w:r>
        <w:rPr>
          <w:rFonts w:eastAsia="Times New Roman"/>
          <w:sz w:val="28"/>
          <w:szCs w:val="28"/>
        </w:rPr>
        <w:t>Гидролиз жиров.</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Изготовление мыла ручной работы.</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Химия косметических средств.</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Исследование свойств белков.</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Основы пищевой химии.</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Исследование пищевых добавок.</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Свойства одноатомных и многоатомных спиртов.</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Химические свойства альдегидов.</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Синтез сложного эфира.</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Гидролиз углеводов.</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Устранение временной жесткости воды.</w:t>
      </w:r>
    </w:p>
    <w:p w:rsidR="00882E85" w:rsidRDefault="00882E85">
      <w:pPr>
        <w:spacing w:line="174" w:lineRule="exact"/>
        <w:rPr>
          <w:sz w:val="20"/>
          <w:szCs w:val="20"/>
        </w:rPr>
      </w:pPr>
    </w:p>
    <w:p w:rsidR="00882E85" w:rsidRDefault="005C4734">
      <w:pPr>
        <w:spacing w:line="349" w:lineRule="auto"/>
        <w:ind w:left="980"/>
        <w:rPr>
          <w:sz w:val="20"/>
          <w:szCs w:val="20"/>
        </w:rPr>
      </w:pPr>
      <w:r>
        <w:rPr>
          <w:rFonts w:eastAsia="Times New Roman"/>
          <w:sz w:val="28"/>
          <w:szCs w:val="28"/>
        </w:rPr>
        <w:t>Качественные реакции на неорганические вещества и ионы. Исследование влияния различных факторов на скорость химической</w:t>
      </w:r>
    </w:p>
    <w:p w:rsidR="00882E85" w:rsidRDefault="00882E85">
      <w:pPr>
        <w:spacing w:line="13" w:lineRule="exact"/>
        <w:rPr>
          <w:sz w:val="20"/>
          <w:szCs w:val="20"/>
        </w:rPr>
      </w:pPr>
    </w:p>
    <w:p w:rsidR="00882E85" w:rsidRDefault="005C4734">
      <w:pPr>
        <w:ind w:left="260"/>
        <w:rPr>
          <w:sz w:val="20"/>
          <w:szCs w:val="20"/>
        </w:rPr>
      </w:pPr>
      <w:r>
        <w:rPr>
          <w:rFonts w:eastAsia="Times New Roman"/>
          <w:sz w:val="28"/>
          <w:szCs w:val="28"/>
        </w:rPr>
        <w:t>реакции.</w:t>
      </w:r>
    </w:p>
    <w:p w:rsidR="00882E85" w:rsidRDefault="00882E85">
      <w:pPr>
        <w:spacing w:line="179" w:lineRule="exact"/>
        <w:rPr>
          <w:sz w:val="20"/>
          <w:szCs w:val="20"/>
        </w:rPr>
      </w:pPr>
    </w:p>
    <w:p w:rsidR="00882E85" w:rsidRDefault="005C4734">
      <w:pPr>
        <w:spacing w:line="349" w:lineRule="auto"/>
        <w:ind w:left="260" w:firstLine="711"/>
        <w:rPr>
          <w:sz w:val="20"/>
          <w:szCs w:val="20"/>
        </w:rPr>
      </w:pPr>
      <w:r>
        <w:rPr>
          <w:rFonts w:eastAsia="Times New Roman"/>
          <w:sz w:val="28"/>
          <w:szCs w:val="28"/>
        </w:rPr>
        <w:t>Определение концентрации раствора аскорбиновой кислоты методом титрования.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14" w:lineRule="exact"/>
        <w:rPr>
          <w:sz w:val="20"/>
          <w:szCs w:val="20"/>
        </w:rPr>
      </w:pPr>
    </w:p>
    <w:p w:rsidR="00882E85" w:rsidRDefault="005C4734">
      <w:pPr>
        <w:ind w:right="-259"/>
        <w:jc w:val="center"/>
        <w:rPr>
          <w:sz w:val="20"/>
          <w:szCs w:val="20"/>
        </w:rPr>
      </w:pPr>
      <w:r>
        <w:rPr>
          <w:rFonts w:eastAsia="Times New Roman"/>
        </w:rPr>
        <w:t>415</w:t>
      </w:r>
    </w:p>
    <w:p w:rsidR="00882E85" w:rsidRDefault="00882E85">
      <w:pPr>
        <w:sectPr w:rsidR="00882E85">
          <w:pgSz w:w="11900" w:h="16838"/>
          <w:pgMar w:top="1125" w:right="584" w:bottom="734" w:left="1440" w:header="0" w:footer="0" w:gutter="0"/>
          <w:cols w:space="720" w:equalWidth="0">
            <w:col w:w="9880"/>
          </w:cols>
        </w:sectPr>
      </w:pPr>
    </w:p>
    <w:p w:rsidR="00882E85" w:rsidRDefault="005C4734">
      <w:pPr>
        <w:ind w:left="980"/>
        <w:rPr>
          <w:sz w:val="20"/>
          <w:szCs w:val="20"/>
        </w:rPr>
      </w:pPr>
      <w:bookmarkStart w:id="416" w:name="page831"/>
      <w:bookmarkEnd w:id="416"/>
      <w:r>
        <w:rPr>
          <w:rFonts w:eastAsia="Times New Roman"/>
          <w:b/>
          <w:bCs/>
          <w:sz w:val="28"/>
          <w:szCs w:val="28"/>
        </w:rPr>
        <w:lastRenderedPageBreak/>
        <w:t>Биология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4" w:lineRule="exact"/>
        <w:rPr>
          <w:sz w:val="20"/>
          <w:szCs w:val="20"/>
        </w:rPr>
      </w:pPr>
    </w:p>
    <w:p w:rsidR="00882E85" w:rsidRDefault="005C4734" w:rsidP="005C4734">
      <w:pPr>
        <w:numPr>
          <w:ilvl w:val="0"/>
          <w:numId w:val="291"/>
        </w:numPr>
        <w:tabs>
          <w:tab w:val="left" w:pos="1336"/>
        </w:tabs>
        <w:spacing w:line="350" w:lineRule="auto"/>
        <w:ind w:left="260" w:firstLine="701"/>
        <w:jc w:val="both"/>
        <w:rPr>
          <w:rFonts w:eastAsia="Times New Roman"/>
          <w:sz w:val="28"/>
          <w:szCs w:val="28"/>
        </w:rPr>
      </w:pPr>
      <w:r>
        <w:rPr>
          <w:rFonts w:eastAsia="Times New Roman"/>
          <w:sz w:val="28"/>
          <w:szCs w:val="28"/>
        </w:rPr>
        <w:t>системе естественно-научного образования биология как учебный предмет занимает важное место в формировании: научной картины мира;</w:t>
      </w:r>
    </w:p>
    <w:p w:rsidR="00882E85" w:rsidRDefault="00882E85">
      <w:pPr>
        <w:spacing w:line="31" w:lineRule="exact"/>
        <w:rPr>
          <w:sz w:val="20"/>
          <w:szCs w:val="20"/>
        </w:rPr>
      </w:pPr>
    </w:p>
    <w:p w:rsidR="00882E85" w:rsidRDefault="005C4734">
      <w:pPr>
        <w:spacing w:line="357" w:lineRule="auto"/>
        <w:ind w:left="260"/>
        <w:jc w:val="both"/>
        <w:rPr>
          <w:sz w:val="20"/>
          <w:szCs w:val="20"/>
        </w:rPr>
      </w:pPr>
      <w:r>
        <w:rPr>
          <w:rFonts w:eastAsia="Times New Roman"/>
          <w:sz w:val="28"/>
          <w:szCs w:val="28"/>
        </w:rPr>
        <w:t>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882E85" w:rsidRDefault="00882E85">
      <w:pPr>
        <w:spacing w:line="28" w:lineRule="exact"/>
        <w:rPr>
          <w:sz w:val="20"/>
          <w:szCs w:val="20"/>
        </w:rPr>
      </w:pPr>
    </w:p>
    <w:p w:rsidR="00882E85" w:rsidRDefault="005C4734">
      <w:pPr>
        <w:spacing w:line="353" w:lineRule="auto"/>
        <w:ind w:left="260" w:firstLine="701"/>
        <w:jc w:val="both"/>
        <w:rPr>
          <w:sz w:val="20"/>
          <w:szCs w:val="20"/>
        </w:rPr>
      </w:pPr>
      <w:r>
        <w:rPr>
          <w:rFonts w:eastAsia="Times New Roman"/>
          <w:sz w:val="28"/>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882E85" w:rsidRDefault="00882E85">
      <w:pPr>
        <w:spacing w:line="29" w:lineRule="exact"/>
        <w:rPr>
          <w:sz w:val="20"/>
          <w:szCs w:val="20"/>
        </w:rPr>
      </w:pPr>
    </w:p>
    <w:p w:rsidR="00882E85" w:rsidRDefault="005C4734">
      <w:pPr>
        <w:spacing w:line="359" w:lineRule="auto"/>
        <w:ind w:left="260" w:firstLine="701"/>
        <w:jc w:val="both"/>
        <w:rPr>
          <w:sz w:val="20"/>
          <w:szCs w:val="20"/>
        </w:rPr>
      </w:pPr>
      <w:r>
        <w:rPr>
          <w:rFonts w:eastAsia="Times New Roman"/>
          <w:sz w:val="28"/>
          <w:szCs w:val="28"/>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38" w:lineRule="exact"/>
        <w:rPr>
          <w:sz w:val="20"/>
          <w:szCs w:val="20"/>
        </w:rPr>
      </w:pPr>
    </w:p>
    <w:p w:rsidR="00882E85" w:rsidRDefault="005C4734">
      <w:pPr>
        <w:ind w:right="-259"/>
        <w:jc w:val="center"/>
        <w:rPr>
          <w:sz w:val="20"/>
          <w:szCs w:val="20"/>
        </w:rPr>
      </w:pPr>
      <w:r>
        <w:rPr>
          <w:rFonts w:eastAsia="Times New Roman"/>
        </w:rPr>
        <w:t>416</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49" w:lineRule="auto"/>
        <w:ind w:left="260" w:right="20"/>
        <w:jc w:val="both"/>
        <w:rPr>
          <w:sz w:val="20"/>
          <w:szCs w:val="20"/>
        </w:rPr>
      </w:pPr>
      <w:bookmarkStart w:id="417" w:name="page833"/>
      <w:bookmarkEnd w:id="417"/>
      <w:r>
        <w:rPr>
          <w:rFonts w:eastAsia="Times New Roman"/>
          <w:sz w:val="28"/>
          <w:szCs w:val="28"/>
        </w:rPr>
        <w:lastRenderedPageBreak/>
        <w:t>умение анализировать, прогнозировать и оценивать с позиции экологической безопасности последствия деятельности человека в экосистемах.</w:t>
      </w:r>
    </w:p>
    <w:p w:rsidR="00882E85" w:rsidRDefault="00882E85">
      <w:pPr>
        <w:spacing w:line="28" w:lineRule="exact"/>
        <w:rPr>
          <w:sz w:val="20"/>
          <w:szCs w:val="20"/>
        </w:rPr>
      </w:pPr>
    </w:p>
    <w:p w:rsidR="00882E85" w:rsidRDefault="005C4734">
      <w:pPr>
        <w:spacing w:line="357" w:lineRule="auto"/>
        <w:ind w:left="260" w:firstLine="701"/>
        <w:jc w:val="both"/>
        <w:rPr>
          <w:sz w:val="20"/>
          <w:szCs w:val="20"/>
        </w:rPr>
      </w:pPr>
      <w:r>
        <w:rPr>
          <w:rFonts w:eastAsia="Times New Roman"/>
          <w:sz w:val="28"/>
          <w:szCs w:val="28"/>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882E85" w:rsidRDefault="00882E85">
      <w:pPr>
        <w:spacing w:line="26" w:lineRule="exact"/>
        <w:rPr>
          <w:sz w:val="20"/>
          <w:szCs w:val="20"/>
        </w:rPr>
      </w:pPr>
    </w:p>
    <w:p w:rsidR="00882E85" w:rsidRDefault="005C4734">
      <w:pPr>
        <w:spacing w:line="355" w:lineRule="auto"/>
        <w:ind w:left="260" w:right="20" w:firstLine="701"/>
        <w:jc w:val="both"/>
        <w:rPr>
          <w:sz w:val="20"/>
          <w:szCs w:val="20"/>
        </w:rPr>
      </w:pPr>
      <w:r>
        <w:rPr>
          <w:rFonts w:eastAsia="Times New Roman"/>
          <w:sz w:val="28"/>
          <w:szCs w:val="28"/>
        </w:rPr>
        <w:t>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w:t>
      </w:r>
    </w:p>
    <w:p w:rsidR="00882E85" w:rsidRDefault="00882E85">
      <w:pPr>
        <w:spacing w:line="25" w:lineRule="exact"/>
        <w:rPr>
          <w:sz w:val="20"/>
          <w:szCs w:val="20"/>
        </w:rPr>
      </w:pPr>
    </w:p>
    <w:p w:rsidR="00882E85" w:rsidRDefault="005C4734">
      <w:pPr>
        <w:spacing w:line="357" w:lineRule="auto"/>
        <w:ind w:left="260" w:firstLine="701"/>
        <w:jc w:val="both"/>
        <w:rPr>
          <w:sz w:val="20"/>
          <w:szCs w:val="20"/>
        </w:rPr>
      </w:pPr>
      <w:r>
        <w:rPr>
          <w:rFonts w:eastAsia="Times New Roman"/>
          <w:sz w:val="28"/>
          <w:szCs w:val="28"/>
        </w:rPr>
        <w:t>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882E85" w:rsidRDefault="00882E85">
      <w:pPr>
        <w:spacing w:line="200" w:lineRule="exact"/>
        <w:rPr>
          <w:sz w:val="20"/>
          <w:szCs w:val="20"/>
        </w:rPr>
      </w:pPr>
    </w:p>
    <w:p w:rsidR="00882E85" w:rsidRDefault="00882E85">
      <w:pPr>
        <w:spacing w:line="296" w:lineRule="exact"/>
        <w:rPr>
          <w:sz w:val="20"/>
          <w:szCs w:val="20"/>
        </w:rPr>
      </w:pPr>
    </w:p>
    <w:p w:rsidR="00882E85" w:rsidRDefault="005C4734">
      <w:pPr>
        <w:ind w:left="980"/>
        <w:rPr>
          <w:sz w:val="20"/>
          <w:szCs w:val="20"/>
        </w:rPr>
      </w:pPr>
      <w:r>
        <w:rPr>
          <w:rFonts w:eastAsia="Times New Roman"/>
          <w:b/>
          <w:bCs/>
          <w:sz w:val="28"/>
          <w:szCs w:val="28"/>
        </w:rPr>
        <w:t>Базовый уровень</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Биология как комплекс наук о живой природе</w:t>
      </w:r>
    </w:p>
    <w:p w:rsidR="00882E85" w:rsidRDefault="00882E85">
      <w:pPr>
        <w:spacing w:line="174" w:lineRule="exact"/>
        <w:rPr>
          <w:sz w:val="20"/>
          <w:szCs w:val="20"/>
        </w:rPr>
      </w:pPr>
    </w:p>
    <w:p w:rsidR="00882E85" w:rsidRDefault="005C4734">
      <w:pPr>
        <w:spacing w:line="346" w:lineRule="auto"/>
        <w:ind w:left="260" w:firstLine="701"/>
        <w:jc w:val="both"/>
        <w:rPr>
          <w:sz w:val="20"/>
          <w:szCs w:val="20"/>
        </w:rPr>
      </w:pPr>
      <w:r>
        <w:rPr>
          <w:rFonts w:eastAsia="Times New Roman"/>
          <w:sz w:val="28"/>
          <w:szCs w:val="28"/>
        </w:rPr>
        <w:t xml:space="preserve">Биология как комплексная наука, методы научного познания, используемые в биологии. </w:t>
      </w:r>
      <w:r>
        <w:rPr>
          <w:rFonts w:eastAsia="Times New Roman"/>
          <w:i/>
          <w:iCs/>
          <w:sz w:val="28"/>
          <w:szCs w:val="28"/>
        </w:rPr>
        <w:t>Современные направления в биологии.</w:t>
      </w:r>
      <w:r>
        <w:rPr>
          <w:rFonts w:eastAsia="Times New Roman"/>
          <w:sz w:val="28"/>
          <w:szCs w:val="28"/>
        </w:rPr>
        <w:t xml:space="preserve"> Роль биологии</w:t>
      </w:r>
    </w:p>
    <w:p w:rsidR="00882E85" w:rsidRDefault="00882E85">
      <w:pPr>
        <w:spacing w:line="36" w:lineRule="exact"/>
        <w:rPr>
          <w:sz w:val="20"/>
          <w:szCs w:val="20"/>
        </w:rPr>
      </w:pPr>
    </w:p>
    <w:p w:rsidR="00882E85" w:rsidRDefault="005C4734" w:rsidP="005C4734">
      <w:pPr>
        <w:numPr>
          <w:ilvl w:val="0"/>
          <w:numId w:val="292"/>
        </w:numPr>
        <w:tabs>
          <w:tab w:val="left" w:pos="510"/>
        </w:tabs>
        <w:spacing w:line="346" w:lineRule="auto"/>
        <w:ind w:left="260" w:right="20"/>
        <w:rPr>
          <w:rFonts w:eastAsia="Times New Roman"/>
          <w:sz w:val="28"/>
          <w:szCs w:val="28"/>
        </w:rPr>
      </w:pPr>
      <w:r>
        <w:rPr>
          <w:rFonts w:eastAsia="Times New Roman"/>
          <w:sz w:val="28"/>
          <w:szCs w:val="28"/>
        </w:rPr>
        <w:t>формировании современной научной картины мира, практическое значение биологических знаний.</w:t>
      </w:r>
    </w:p>
    <w:p w:rsidR="00882E85" w:rsidRDefault="00882E85">
      <w:pPr>
        <w:spacing w:line="21" w:lineRule="exact"/>
        <w:rPr>
          <w:rFonts w:eastAsia="Times New Roman"/>
          <w:sz w:val="28"/>
          <w:szCs w:val="28"/>
        </w:rPr>
      </w:pPr>
    </w:p>
    <w:p w:rsidR="00882E85" w:rsidRDefault="005C4734">
      <w:pPr>
        <w:ind w:left="960"/>
        <w:rPr>
          <w:rFonts w:eastAsia="Times New Roman"/>
          <w:sz w:val="28"/>
          <w:szCs w:val="28"/>
        </w:rPr>
      </w:pPr>
      <w:r>
        <w:rPr>
          <w:rFonts w:eastAsia="Times New Roman"/>
          <w:sz w:val="28"/>
          <w:szCs w:val="28"/>
        </w:rPr>
        <w:t>Биологические системы как предмет изучения биологии.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8" w:lineRule="exact"/>
        <w:rPr>
          <w:sz w:val="20"/>
          <w:szCs w:val="20"/>
        </w:rPr>
      </w:pPr>
    </w:p>
    <w:p w:rsidR="00882E85" w:rsidRDefault="005C4734">
      <w:pPr>
        <w:ind w:left="980"/>
        <w:rPr>
          <w:sz w:val="20"/>
          <w:szCs w:val="20"/>
        </w:rPr>
      </w:pPr>
      <w:r>
        <w:rPr>
          <w:rFonts w:eastAsia="Times New Roman"/>
          <w:b/>
          <w:bCs/>
          <w:sz w:val="28"/>
          <w:szCs w:val="28"/>
        </w:rPr>
        <w:t>Структурные и функциональные основы жизни</w:t>
      </w:r>
    </w:p>
    <w:p w:rsidR="00882E85" w:rsidRDefault="00882E85">
      <w:pPr>
        <w:spacing w:line="174" w:lineRule="exact"/>
        <w:rPr>
          <w:sz w:val="20"/>
          <w:szCs w:val="20"/>
        </w:rPr>
      </w:pPr>
    </w:p>
    <w:p w:rsidR="00882E85" w:rsidRDefault="005C4734">
      <w:pPr>
        <w:spacing w:line="349" w:lineRule="auto"/>
        <w:ind w:left="260" w:right="20" w:firstLine="701"/>
        <w:jc w:val="both"/>
        <w:rPr>
          <w:sz w:val="20"/>
          <w:szCs w:val="20"/>
        </w:rPr>
      </w:pPr>
      <w:r>
        <w:rPr>
          <w:rFonts w:eastAsia="Times New Roman"/>
          <w:sz w:val="28"/>
          <w:szCs w:val="28"/>
        </w:rPr>
        <w:t>Молекулярные основы жизни. Неорганические вещества, их значение. Органические вещества (углеводы, липиды, белки, нуклеиновые кислоты,</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417</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260"/>
        <w:rPr>
          <w:sz w:val="20"/>
          <w:szCs w:val="20"/>
        </w:rPr>
      </w:pPr>
      <w:bookmarkStart w:id="418" w:name="page835"/>
      <w:bookmarkEnd w:id="418"/>
      <w:r>
        <w:rPr>
          <w:rFonts w:eastAsia="Times New Roman"/>
          <w:sz w:val="28"/>
          <w:szCs w:val="28"/>
        </w:rPr>
        <w:lastRenderedPageBreak/>
        <w:t xml:space="preserve">АТФ)  и  их значение.  Биополимеры.  </w:t>
      </w:r>
      <w:r>
        <w:rPr>
          <w:rFonts w:eastAsia="Times New Roman"/>
          <w:i/>
          <w:iCs/>
          <w:sz w:val="28"/>
          <w:szCs w:val="28"/>
        </w:rPr>
        <w:t>Другие  органические  вещества  клетки.</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Нанотехнологии в биологии.</w:t>
      </w:r>
    </w:p>
    <w:p w:rsidR="00882E85" w:rsidRDefault="00882E85">
      <w:pPr>
        <w:spacing w:line="174" w:lineRule="exact"/>
        <w:rPr>
          <w:sz w:val="20"/>
          <w:szCs w:val="20"/>
        </w:rPr>
      </w:pPr>
    </w:p>
    <w:p w:rsidR="00882E85" w:rsidRDefault="005C4734">
      <w:pPr>
        <w:spacing w:line="355" w:lineRule="auto"/>
        <w:ind w:left="260" w:firstLine="701"/>
        <w:jc w:val="both"/>
        <w:rPr>
          <w:sz w:val="20"/>
          <w:szCs w:val="20"/>
        </w:rPr>
      </w:pPr>
      <w:r>
        <w:rPr>
          <w:rFonts w:eastAsia="Times New Roman"/>
          <w:sz w:val="28"/>
          <w:szCs w:val="28"/>
        </w:rP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882E85" w:rsidRDefault="00882E85">
      <w:pPr>
        <w:spacing w:line="21" w:lineRule="exact"/>
        <w:rPr>
          <w:sz w:val="20"/>
          <w:szCs w:val="20"/>
        </w:rPr>
      </w:pPr>
    </w:p>
    <w:p w:rsidR="00882E85" w:rsidRDefault="005C4734">
      <w:pPr>
        <w:spacing w:line="350" w:lineRule="auto"/>
        <w:ind w:left="260" w:firstLine="701"/>
        <w:jc w:val="both"/>
        <w:rPr>
          <w:sz w:val="20"/>
          <w:szCs w:val="20"/>
        </w:rPr>
      </w:pPr>
      <w:r>
        <w:rPr>
          <w:rFonts w:eastAsia="Times New Roman"/>
          <w:sz w:val="28"/>
          <w:szCs w:val="28"/>
        </w:rPr>
        <w:t>Вирусы – неклеточная форма жизни, меры профилактики вирусных заболеваний.</w:t>
      </w:r>
    </w:p>
    <w:p w:rsidR="00882E85" w:rsidRDefault="00882E85">
      <w:pPr>
        <w:spacing w:line="31" w:lineRule="exact"/>
        <w:rPr>
          <w:sz w:val="20"/>
          <w:szCs w:val="20"/>
        </w:rPr>
      </w:pPr>
    </w:p>
    <w:p w:rsidR="00882E85" w:rsidRDefault="005C4734">
      <w:pPr>
        <w:spacing w:line="355" w:lineRule="auto"/>
        <w:ind w:left="260" w:firstLine="701"/>
        <w:jc w:val="both"/>
        <w:rPr>
          <w:sz w:val="20"/>
          <w:szCs w:val="20"/>
        </w:rPr>
      </w:pPr>
      <w:r>
        <w:rPr>
          <w:rFonts w:eastAsia="Times New Roman"/>
          <w:sz w:val="28"/>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rFonts w:eastAsia="Times New Roman"/>
          <w:i/>
          <w:iCs/>
          <w:sz w:val="28"/>
          <w:szCs w:val="28"/>
        </w:rPr>
        <w:t>Геномика. Влияние наркогенных веществ на процессы в клетке.</w:t>
      </w:r>
    </w:p>
    <w:p w:rsidR="00882E85" w:rsidRDefault="00882E85">
      <w:pPr>
        <w:spacing w:line="10" w:lineRule="exact"/>
        <w:rPr>
          <w:sz w:val="20"/>
          <w:szCs w:val="20"/>
        </w:rPr>
      </w:pPr>
    </w:p>
    <w:p w:rsidR="00882E85" w:rsidRDefault="005C4734">
      <w:pPr>
        <w:ind w:left="960"/>
        <w:rPr>
          <w:sz w:val="20"/>
          <w:szCs w:val="20"/>
        </w:rPr>
      </w:pPr>
      <w:r>
        <w:rPr>
          <w:rFonts w:eastAsia="Times New Roman"/>
          <w:sz w:val="28"/>
          <w:szCs w:val="28"/>
        </w:rPr>
        <w:t>Клеточный  цикл:  интерфаза  и  деление.  Митоз  и  мейоз,  их  значение.</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Соматические и половые клетки.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8" w:lineRule="exact"/>
        <w:rPr>
          <w:sz w:val="20"/>
          <w:szCs w:val="20"/>
        </w:rPr>
      </w:pPr>
    </w:p>
    <w:p w:rsidR="00882E85" w:rsidRDefault="005C4734">
      <w:pPr>
        <w:ind w:left="980"/>
        <w:rPr>
          <w:sz w:val="20"/>
          <w:szCs w:val="20"/>
        </w:rPr>
      </w:pPr>
      <w:r>
        <w:rPr>
          <w:rFonts w:eastAsia="Times New Roman"/>
          <w:b/>
          <w:bCs/>
          <w:sz w:val="28"/>
          <w:szCs w:val="28"/>
        </w:rPr>
        <w:t>Организм</w:t>
      </w:r>
    </w:p>
    <w:p w:rsidR="00882E85" w:rsidRDefault="00882E85">
      <w:pPr>
        <w:spacing w:line="153" w:lineRule="exact"/>
        <w:rPr>
          <w:sz w:val="20"/>
          <w:szCs w:val="20"/>
        </w:rPr>
      </w:pPr>
    </w:p>
    <w:p w:rsidR="00882E85" w:rsidRDefault="005C4734">
      <w:pPr>
        <w:ind w:left="960"/>
        <w:rPr>
          <w:sz w:val="20"/>
          <w:szCs w:val="20"/>
        </w:rPr>
      </w:pPr>
      <w:r>
        <w:rPr>
          <w:rFonts w:eastAsia="Times New Roman"/>
          <w:sz w:val="28"/>
          <w:szCs w:val="28"/>
        </w:rPr>
        <w:t>Организм — единое целое.</w:t>
      </w:r>
    </w:p>
    <w:p w:rsidR="00882E85" w:rsidRDefault="00882E85">
      <w:pPr>
        <w:spacing w:line="178" w:lineRule="exact"/>
        <w:rPr>
          <w:sz w:val="20"/>
          <w:szCs w:val="20"/>
        </w:rPr>
      </w:pPr>
    </w:p>
    <w:p w:rsidR="00882E85" w:rsidRDefault="005C4734">
      <w:pPr>
        <w:spacing w:line="357" w:lineRule="auto"/>
        <w:ind w:left="260"/>
        <w:jc w:val="right"/>
        <w:rPr>
          <w:sz w:val="20"/>
          <w:szCs w:val="20"/>
        </w:rPr>
      </w:pPr>
      <w:r>
        <w:rPr>
          <w:rFonts w:eastAsia="Times New Roman"/>
          <w:sz w:val="28"/>
          <w:szCs w:val="28"/>
        </w:rPr>
        <w:t xml:space="preserve">Жизнедеятельность организма. Регуляция функций организма, гомеостаз. Размножение организмов (бесполое и половое). </w:t>
      </w:r>
      <w:r>
        <w:rPr>
          <w:rFonts w:eastAsia="Times New Roman"/>
          <w:i/>
          <w:iCs/>
          <w:sz w:val="28"/>
          <w:szCs w:val="28"/>
        </w:rPr>
        <w:t>Способы размножения у растений  и  животных.</w:t>
      </w:r>
      <w:r>
        <w:rPr>
          <w:rFonts w:eastAsia="Times New Roman"/>
          <w:sz w:val="28"/>
          <w:szCs w:val="28"/>
        </w:rPr>
        <w:t xml:space="preserve">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w:t>
      </w:r>
    </w:p>
    <w:p w:rsidR="00882E85" w:rsidRDefault="00882E85">
      <w:pPr>
        <w:spacing w:line="5" w:lineRule="exact"/>
        <w:rPr>
          <w:sz w:val="20"/>
          <w:szCs w:val="20"/>
        </w:rPr>
      </w:pPr>
    </w:p>
    <w:p w:rsidR="00882E85" w:rsidRDefault="005C4734">
      <w:pPr>
        <w:ind w:left="260"/>
        <w:rPr>
          <w:sz w:val="20"/>
          <w:szCs w:val="20"/>
        </w:rPr>
      </w:pPr>
      <w:r>
        <w:rPr>
          <w:rFonts w:eastAsia="Times New Roman"/>
          <w:sz w:val="28"/>
          <w:szCs w:val="28"/>
        </w:rPr>
        <w:t xml:space="preserve">развитие человека. </w:t>
      </w:r>
      <w:r>
        <w:rPr>
          <w:rFonts w:eastAsia="Times New Roman"/>
          <w:i/>
          <w:iCs/>
          <w:sz w:val="28"/>
          <w:szCs w:val="28"/>
        </w:rPr>
        <w:t>Жизненные циклы разных групп организмов.</w:t>
      </w:r>
    </w:p>
    <w:p w:rsidR="00882E85" w:rsidRDefault="00882E85">
      <w:pPr>
        <w:spacing w:line="163" w:lineRule="exact"/>
        <w:rPr>
          <w:sz w:val="20"/>
          <w:szCs w:val="20"/>
        </w:rPr>
      </w:pPr>
    </w:p>
    <w:p w:rsidR="00882E85" w:rsidRDefault="005C4734">
      <w:pPr>
        <w:ind w:left="960"/>
        <w:rPr>
          <w:sz w:val="20"/>
          <w:szCs w:val="20"/>
        </w:rPr>
      </w:pPr>
      <w:r>
        <w:rPr>
          <w:rFonts w:eastAsia="Times New Roman"/>
          <w:sz w:val="28"/>
          <w:szCs w:val="28"/>
        </w:rPr>
        <w:t>Генетика,  методы  генетики</w:t>
      </w:r>
      <w:r>
        <w:rPr>
          <w:rFonts w:eastAsia="Times New Roman"/>
          <w:i/>
          <w:iCs/>
          <w:sz w:val="28"/>
          <w:szCs w:val="28"/>
        </w:rPr>
        <w:t>.</w:t>
      </w:r>
      <w:r>
        <w:rPr>
          <w:rFonts w:eastAsia="Times New Roman"/>
          <w:sz w:val="28"/>
          <w:szCs w:val="28"/>
        </w:rPr>
        <w:t xml:space="preserve">  Генетическая  терминология  и  символика.</w:t>
      </w:r>
    </w:p>
    <w:p w:rsidR="00882E85" w:rsidRDefault="00882E85">
      <w:pPr>
        <w:spacing w:line="158" w:lineRule="exact"/>
        <w:rPr>
          <w:sz w:val="20"/>
          <w:szCs w:val="20"/>
        </w:rPr>
      </w:pPr>
    </w:p>
    <w:p w:rsidR="00882E85" w:rsidRDefault="005C4734">
      <w:pPr>
        <w:ind w:left="260"/>
        <w:rPr>
          <w:sz w:val="20"/>
          <w:szCs w:val="20"/>
        </w:rPr>
      </w:pPr>
      <w:r>
        <w:rPr>
          <w:rFonts w:eastAsia="Times New Roman"/>
          <w:sz w:val="28"/>
          <w:szCs w:val="28"/>
        </w:rPr>
        <w:t>Законы наследственности Г. Менделя. Хромосомная теория наследственности.</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Определение пола. Сцепленное с полом наследование.</w:t>
      </w:r>
    </w:p>
    <w:p w:rsidR="00882E85" w:rsidRDefault="00882E85">
      <w:pPr>
        <w:spacing w:line="178" w:lineRule="exact"/>
        <w:rPr>
          <w:sz w:val="20"/>
          <w:szCs w:val="20"/>
        </w:rPr>
      </w:pPr>
    </w:p>
    <w:p w:rsidR="00882E85" w:rsidRDefault="005C4734">
      <w:pPr>
        <w:spacing w:line="346" w:lineRule="auto"/>
        <w:ind w:left="260" w:firstLine="701"/>
        <w:jc w:val="both"/>
        <w:rPr>
          <w:sz w:val="20"/>
          <w:szCs w:val="20"/>
        </w:rPr>
      </w:pPr>
      <w:r>
        <w:rPr>
          <w:rFonts w:eastAsia="Times New Roman"/>
          <w:sz w:val="28"/>
          <w:szCs w:val="28"/>
        </w:rPr>
        <w:t>Генетика человека. Наследственные заболевания человека и их предупреждение. Этические аспекты в области медицинской генетики.</w:t>
      </w:r>
    </w:p>
    <w:p w:rsidR="00882E85" w:rsidRDefault="00882E85">
      <w:pPr>
        <w:spacing w:line="37" w:lineRule="exact"/>
        <w:rPr>
          <w:sz w:val="20"/>
          <w:szCs w:val="20"/>
        </w:rPr>
      </w:pPr>
    </w:p>
    <w:p w:rsidR="00882E85" w:rsidRDefault="005C4734">
      <w:pPr>
        <w:spacing w:line="349" w:lineRule="auto"/>
        <w:ind w:left="260" w:right="20" w:firstLine="701"/>
        <w:jc w:val="both"/>
        <w:rPr>
          <w:sz w:val="20"/>
          <w:szCs w:val="20"/>
        </w:rPr>
      </w:pPr>
      <w:r>
        <w:rPr>
          <w:rFonts w:eastAsia="Times New Roman"/>
          <w:sz w:val="28"/>
          <w:szCs w:val="28"/>
        </w:rPr>
        <w:t>Генотип и среда. Ненаследственная изменчивость. Наследственная изменчивость. Мутагены, их влияние на здоровье человека.</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418</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49" w:lineRule="auto"/>
        <w:ind w:left="260" w:right="20" w:firstLine="701"/>
        <w:jc w:val="both"/>
        <w:rPr>
          <w:sz w:val="20"/>
          <w:szCs w:val="20"/>
        </w:rPr>
      </w:pPr>
      <w:bookmarkStart w:id="419" w:name="page837"/>
      <w:bookmarkEnd w:id="419"/>
      <w:r>
        <w:rPr>
          <w:rFonts w:eastAsia="Times New Roman"/>
          <w:sz w:val="28"/>
          <w:szCs w:val="28"/>
        </w:rPr>
        <w:lastRenderedPageBreak/>
        <w:t xml:space="preserve">Доместикация и селекция. Методы селекции. Биотехнология, ее направления и перспективы развития. </w:t>
      </w:r>
      <w:r>
        <w:rPr>
          <w:rFonts w:eastAsia="Times New Roman"/>
          <w:i/>
          <w:iCs/>
          <w:sz w:val="28"/>
          <w:szCs w:val="28"/>
        </w:rPr>
        <w:t>Биобезопасность.</w:t>
      </w:r>
    </w:p>
    <w:p w:rsidR="00882E85" w:rsidRDefault="00882E85">
      <w:pPr>
        <w:spacing w:line="200" w:lineRule="exact"/>
        <w:rPr>
          <w:sz w:val="20"/>
          <w:szCs w:val="20"/>
        </w:rPr>
      </w:pPr>
    </w:p>
    <w:p w:rsidR="00882E85" w:rsidRDefault="00882E85">
      <w:pPr>
        <w:spacing w:line="303" w:lineRule="exact"/>
        <w:rPr>
          <w:sz w:val="20"/>
          <w:szCs w:val="20"/>
        </w:rPr>
      </w:pPr>
    </w:p>
    <w:p w:rsidR="00882E85" w:rsidRDefault="005C4734">
      <w:pPr>
        <w:ind w:left="980"/>
        <w:rPr>
          <w:sz w:val="20"/>
          <w:szCs w:val="20"/>
        </w:rPr>
      </w:pPr>
      <w:r>
        <w:rPr>
          <w:rFonts w:eastAsia="Times New Roman"/>
          <w:b/>
          <w:bCs/>
          <w:sz w:val="28"/>
          <w:szCs w:val="28"/>
        </w:rPr>
        <w:t>Теория эволюции</w:t>
      </w:r>
    </w:p>
    <w:p w:rsidR="00882E85" w:rsidRDefault="00882E85">
      <w:pPr>
        <w:spacing w:line="174" w:lineRule="exact"/>
        <w:rPr>
          <w:sz w:val="20"/>
          <w:szCs w:val="20"/>
        </w:rPr>
      </w:pPr>
    </w:p>
    <w:p w:rsidR="00882E85" w:rsidRDefault="005C4734">
      <w:pPr>
        <w:spacing w:line="356" w:lineRule="auto"/>
        <w:ind w:left="260" w:firstLine="701"/>
        <w:jc w:val="both"/>
        <w:rPr>
          <w:sz w:val="20"/>
          <w:szCs w:val="20"/>
        </w:rPr>
      </w:pPr>
      <w:r>
        <w:rPr>
          <w:rFonts w:eastAsia="Times New Roman"/>
          <w:sz w:val="28"/>
          <w:szCs w:val="28"/>
        </w:rP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882E85" w:rsidRDefault="00882E85">
      <w:pPr>
        <w:spacing w:line="27" w:lineRule="exact"/>
        <w:rPr>
          <w:sz w:val="20"/>
          <w:szCs w:val="20"/>
        </w:rPr>
      </w:pPr>
    </w:p>
    <w:p w:rsidR="00882E85" w:rsidRDefault="005C4734">
      <w:pPr>
        <w:spacing w:line="346" w:lineRule="auto"/>
        <w:ind w:left="260" w:right="20" w:firstLine="701"/>
        <w:jc w:val="both"/>
        <w:rPr>
          <w:sz w:val="20"/>
          <w:szCs w:val="20"/>
        </w:rPr>
      </w:pPr>
      <w:r>
        <w:rPr>
          <w:rFonts w:eastAsia="Times New Roman"/>
          <w:sz w:val="28"/>
          <w:szCs w:val="28"/>
        </w:rPr>
        <w:t>Многообразие организмов как результат эволюции. Принципы классификации, систематика.</w:t>
      </w:r>
    </w:p>
    <w:p w:rsidR="00882E85" w:rsidRDefault="00882E85">
      <w:pPr>
        <w:spacing w:line="200" w:lineRule="exact"/>
        <w:rPr>
          <w:sz w:val="20"/>
          <w:szCs w:val="20"/>
        </w:rPr>
      </w:pPr>
    </w:p>
    <w:p w:rsidR="00882E85" w:rsidRDefault="00882E85">
      <w:pPr>
        <w:spacing w:line="311" w:lineRule="exact"/>
        <w:rPr>
          <w:sz w:val="20"/>
          <w:szCs w:val="20"/>
        </w:rPr>
      </w:pPr>
    </w:p>
    <w:p w:rsidR="00882E85" w:rsidRDefault="005C4734">
      <w:pPr>
        <w:ind w:left="980"/>
        <w:rPr>
          <w:sz w:val="20"/>
          <w:szCs w:val="20"/>
        </w:rPr>
      </w:pPr>
      <w:r>
        <w:rPr>
          <w:rFonts w:eastAsia="Times New Roman"/>
          <w:b/>
          <w:bCs/>
          <w:sz w:val="28"/>
          <w:szCs w:val="28"/>
        </w:rPr>
        <w:t>Развитие жизни на Земле</w:t>
      </w:r>
    </w:p>
    <w:p w:rsidR="00882E85" w:rsidRDefault="00882E85">
      <w:pPr>
        <w:spacing w:line="169" w:lineRule="exact"/>
        <w:rPr>
          <w:sz w:val="20"/>
          <w:szCs w:val="20"/>
        </w:rPr>
      </w:pPr>
    </w:p>
    <w:p w:rsidR="00882E85" w:rsidRDefault="005C4734">
      <w:pPr>
        <w:spacing w:line="349" w:lineRule="auto"/>
        <w:ind w:left="260" w:firstLine="701"/>
        <w:jc w:val="both"/>
        <w:rPr>
          <w:sz w:val="20"/>
          <w:szCs w:val="20"/>
        </w:rPr>
      </w:pPr>
      <w:r>
        <w:rPr>
          <w:rFonts w:eastAsia="Times New Roman"/>
          <w:sz w:val="28"/>
          <w:szCs w:val="28"/>
        </w:rPr>
        <w:t>Гипотезы происхождения жизни на Земле. Основные этапы эволюции органического мира на Земле.</w:t>
      </w:r>
    </w:p>
    <w:p w:rsidR="00882E85" w:rsidRDefault="00882E85">
      <w:pPr>
        <w:spacing w:line="28" w:lineRule="exact"/>
        <w:rPr>
          <w:sz w:val="20"/>
          <w:szCs w:val="20"/>
        </w:rPr>
      </w:pPr>
    </w:p>
    <w:p w:rsidR="00882E85" w:rsidRDefault="005C4734">
      <w:pPr>
        <w:spacing w:line="355" w:lineRule="auto"/>
        <w:ind w:left="260" w:right="20" w:firstLine="701"/>
        <w:jc w:val="both"/>
        <w:rPr>
          <w:sz w:val="20"/>
          <w:szCs w:val="20"/>
        </w:rPr>
      </w:pPr>
      <w:r>
        <w:rPr>
          <w:rFonts w:eastAsia="Times New Roman"/>
          <w:sz w:val="28"/>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882E85" w:rsidRDefault="00882E85">
      <w:pPr>
        <w:spacing w:line="200" w:lineRule="exact"/>
        <w:rPr>
          <w:sz w:val="20"/>
          <w:szCs w:val="20"/>
        </w:rPr>
      </w:pPr>
    </w:p>
    <w:p w:rsidR="00882E85" w:rsidRDefault="00882E85">
      <w:pPr>
        <w:spacing w:line="295" w:lineRule="exact"/>
        <w:rPr>
          <w:sz w:val="20"/>
          <w:szCs w:val="20"/>
        </w:rPr>
      </w:pPr>
    </w:p>
    <w:p w:rsidR="00882E85" w:rsidRDefault="005C4734">
      <w:pPr>
        <w:ind w:left="980"/>
        <w:rPr>
          <w:sz w:val="20"/>
          <w:szCs w:val="20"/>
        </w:rPr>
      </w:pPr>
      <w:r>
        <w:rPr>
          <w:rFonts w:eastAsia="Times New Roman"/>
          <w:b/>
          <w:bCs/>
          <w:sz w:val="28"/>
          <w:szCs w:val="28"/>
        </w:rPr>
        <w:t>Организмы и окружающая среда</w:t>
      </w:r>
    </w:p>
    <w:p w:rsidR="00882E85" w:rsidRDefault="00882E85">
      <w:pPr>
        <w:spacing w:line="174" w:lineRule="exact"/>
        <w:rPr>
          <w:sz w:val="20"/>
          <w:szCs w:val="20"/>
        </w:rPr>
      </w:pPr>
    </w:p>
    <w:p w:rsidR="00882E85" w:rsidRDefault="005C4734">
      <w:pPr>
        <w:spacing w:line="346" w:lineRule="auto"/>
        <w:ind w:left="960" w:right="20"/>
        <w:rPr>
          <w:sz w:val="20"/>
          <w:szCs w:val="20"/>
        </w:rPr>
      </w:pPr>
      <w:r>
        <w:rPr>
          <w:rFonts w:eastAsia="Times New Roman"/>
          <w:sz w:val="28"/>
          <w:szCs w:val="28"/>
        </w:rPr>
        <w:t>Приспособления организмов к действию экологических факторов. Биогеоценоз. Экосистема. Разнообразие экосистем. Взаимоотношения</w:t>
      </w:r>
    </w:p>
    <w:p w:rsidR="00882E85" w:rsidRDefault="00882E85">
      <w:pPr>
        <w:spacing w:line="36" w:lineRule="exact"/>
        <w:rPr>
          <w:sz w:val="20"/>
          <w:szCs w:val="20"/>
        </w:rPr>
      </w:pPr>
    </w:p>
    <w:p w:rsidR="00882E85" w:rsidRDefault="005C4734">
      <w:pPr>
        <w:spacing w:line="356" w:lineRule="auto"/>
        <w:ind w:left="260"/>
        <w:jc w:val="both"/>
        <w:rPr>
          <w:sz w:val="20"/>
          <w:szCs w:val="20"/>
        </w:rPr>
      </w:pPr>
      <w:r>
        <w:rPr>
          <w:rFonts w:eastAsia="Times New Roman"/>
          <w:sz w:val="28"/>
          <w:szCs w:val="28"/>
        </w:rPr>
        <w:t>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882E85" w:rsidRDefault="00882E85">
      <w:pPr>
        <w:spacing w:line="4" w:lineRule="exact"/>
        <w:rPr>
          <w:sz w:val="20"/>
          <w:szCs w:val="20"/>
        </w:rPr>
      </w:pPr>
    </w:p>
    <w:p w:rsidR="00882E85" w:rsidRDefault="005C4734">
      <w:pPr>
        <w:tabs>
          <w:tab w:val="left" w:pos="2540"/>
          <w:tab w:val="left" w:pos="4140"/>
          <w:tab w:val="left" w:pos="6460"/>
          <w:tab w:val="left" w:pos="8600"/>
        </w:tabs>
        <w:ind w:left="960"/>
        <w:rPr>
          <w:sz w:val="20"/>
          <w:szCs w:val="20"/>
        </w:rPr>
      </w:pPr>
      <w:r>
        <w:rPr>
          <w:rFonts w:eastAsia="Times New Roman"/>
          <w:sz w:val="28"/>
          <w:szCs w:val="28"/>
        </w:rPr>
        <w:t>Структура</w:t>
      </w:r>
      <w:r>
        <w:rPr>
          <w:sz w:val="20"/>
          <w:szCs w:val="20"/>
        </w:rPr>
        <w:tab/>
      </w:r>
      <w:r>
        <w:rPr>
          <w:rFonts w:eastAsia="Times New Roman"/>
          <w:sz w:val="28"/>
          <w:szCs w:val="28"/>
        </w:rPr>
        <w:t>биосферы.</w:t>
      </w:r>
      <w:r>
        <w:rPr>
          <w:sz w:val="20"/>
          <w:szCs w:val="20"/>
        </w:rPr>
        <w:tab/>
      </w:r>
      <w:r>
        <w:rPr>
          <w:rFonts w:eastAsia="Times New Roman"/>
          <w:sz w:val="28"/>
          <w:szCs w:val="28"/>
        </w:rPr>
        <w:t>Закономерности</w:t>
      </w:r>
      <w:r>
        <w:rPr>
          <w:sz w:val="20"/>
          <w:szCs w:val="20"/>
        </w:rPr>
        <w:tab/>
      </w:r>
      <w:r>
        <w:rPr>
          <w:rFonts w:eastAsia="Times New Roman"/>
          <w:sz w:val="28"/>
          <w:szCs w:val="28"/>
        </w:rPr>
        <w:t>существования</w:t>
      </w:r>
      <w:r>
        <w:rPr>
          <w:sz w:val="20"/>
          <w:szCs w:val="20"/>
        </w:rPr>
        <w:tab/>
      </w:r>
      <w:r>
        <w:rPr>
          <w:rFonts w:eastAsia="Times New Roman"/>
          <w:sz w:val="27"/>
          <w:szCs w:val="27"/>
        </w:rPr>
        <w:t>биосферы.</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Круговороты веществ в биосфере.</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94" w:lineRule="exact"/>
        <w:rPr>
          <w:sz w:val="20"/>
          <w:szCs w:val="20"/>
        </w:rPr>
      </w:pPr>
    </w:p>
    <w:p w:rsidR="00882E85" w:rsidRDefault="005C4734">
      <w:pPr>
        <w:ind w:right="-259"/>
        <w:jc w:val="center"/>
        <w:rPr>
          <w:sz w:val="20"/>
          <w:szCs w:val="20"/>
        </w:rPr>
      </w:pPr>
      <w:r>
        <w:rPr>
          <w:rFonts w:eastAsia="Times New Roman"/>
        </w:rPr>
        <w:t>419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tabs>
          <w:tab w:val="left" w:pos="2740"/>
          <w:tab w:val="left" w:pos="4920"/>
          <w:tab w:val="left" w:pos="6560"/>
          <w:tab w:val="left" w:pos="7060"/>
          <w:tab w:val="left" w:pos="8620"/>
        </w:tabs>
        <w:ind w:left="960"/>
        <w:rPr>
          <w:sz w:val="20"/>
          <w:szCs w:val="20"/>
        </w:rPr>
      </w:pPr>
      <w:bookmarkStart w:id="420" w:name="page839"/>
      <w:bookmarkEnd w:id="420"/>
      <w:r>
        <w:rPr>
          <w:rFonts w:eastAsia="Times New Roman"/>
          <w:sz w:val="28"/>
          <w:szCs w:val="28"/>
        </w:rPr>
        <w:lastRenderedPageBreak/>
        <w:t>Глобальные</w:t>
      </w:r>
      <w:r>
        <w:rPr>
          <w:sz w:val="20"/>
          <w:szCs w:val="20"/>
        </w:rPr>
        <w:tab/>
      </w:r>
      <w:r>
        <w:rPr>
          <w:rFonts w:eastAsia="Times New Roman"/>
          <w:sz w:val="28"/>
          <w:szCs w:val="28"/>
        </w:rPr>
        <w:t>антропогенные</w:t>
      </w:r>
      <w:r>
        <w:rPr>
          <w:sz w:val="20"/>
          <w:szCs w:val="20"/>
        </w:rPr>
        <w:tab/>
      </w:r>
      <w:r>
        <w:rPr>
          <w:rFonts w:eastAsia="Times New Roman"/>
          <w:sz w:val="28"/>
          <w:szCs w:val="28"/>
        </w:rPr>
        <w:t>изменения</w:t>
      </w:r>
      <w:r>
        <w:rPr>
          <w:sz w:val="20"/>
          <w:szCs w:val="20"/>
        </w:rPr>
        <w:tab/>
      </w:r>
      <w:r>
        <w:rPr>
          <w:rFonts w:eastAsia="Times New Roman"/>
          <w:sz w:val="28"/>
          <w:szCs w:val="28"/>
        </w:rPr>
        <w:t>в</w:t>
      </w:r>
      <w:r>
        <w:rPr>
          <w:sz w:val="20"/>
          <w:szCs w:val="20"/>
        </w:rPr>
        <w:tab/>
      </w:r>
      <w:r>
        <w:rPr>
          <w:rFonts w:eastAsia="Times New Roman"/>
          <w:sz w:val="28"/>
          <w:szCs w:val="28"/>
        </w:rPr>
        <w:t>биосфере.</w:t>
      </w:r>
      <w:r>
        <w:rPr>
          <w:sz w:val="20"/>
          <w:szCs w:val="20"/>
        </w:rPr>
        <w:tab/>
      </w:r>
      <w:r>
        <w:rPr>
          <w:rFonts w:eastAsia="Times New Roman"/>
          <w:sz w:val="27"/>
          <w:szCs w:val="27"/>
        </w:rPr>
        <w:t>Проблемы</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устойчивого развития.</w:t>
      </w:r>
    </w:p>
    <w:p w:rsidR="00882E85" w:rsidRDefault="00882E85">
      <w:pPr>
        <w:spacing w:line="158" w:lineRule="exact"/>
        <w:rPr>
          <w:sz w:val="20"/>
          <w:szCs w:val="20"/>
        </w:rPr>
      </w:pPr>
    </w:p>
    <w:p w:rsidR="00882E85" w:rsidRDefault="005C4734">
      <w:pPr>
        <w:ind w:left="960"/>
        <w:rPr>
          <w:sz w:val="20"/>
          <w:szCs w:val="20"/>
        </w:rPr>
      </w:pPr>
      <w:r>
        <w:rPr>
          <w:rFonts w:eastAsia="Times New Roman"/>
          <w:i/>
          <w:iCs/>
          <w:sz w:val="28"/>
          <w:szCs w:val="28"/>
        </w:rPr>
        <w:t>Перспективы развития биологических наук.</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3" w:lineRule="exact"/>
        <w:rPr>
          <w:sz w:val="20"/>
          <w:szCs w:val="20"/>
        </w:rPr>
      </w:pPr>
    </w:p>
    <w:p w:rsidR="00882E85" w:rsidRDefault="005C4734">
      <w:pPr>
        <w:ind w:left="980"/>
        <w:rPr>
          <w:sz w:val="20"/>
          <w:szCs w:val="20"/>
        </w:rPr>
      </w:pPr>
      <w:r>
        <w:rPr>
          <w:rFonts w:eastAsia="Times New Roman"/>
          <w:b/>
          <w:bCs/>
          <w:sz w:val="28"/>
          <w:szCs w:val="28"/>
        </w:rPr>
        <w:t>Углубленный уровень</w:t>
      </w:r>
    </w:p>
    <w:p w:rsidR="00882E85" w:rsidRDefault="00882E85">
      <w:pPr>
        <w:spacing w:line="158" w:lineRule="exact"/>
        <w:rPr>
          <w:sz w:val="20"/>
          <w:szCs w:val="20"/>
        </w:rPr>
      </w:pPr>
    </w:p>
    <w:p w:rsidR="00882E85" w:rsidRDefault="005C4734">
      <w:pPr>
        <w:ind w:left="980"/>
        <w:rPr>
          <w:sz w:val="20"/>
          <w:szCs w:val="20"/>
        </w:rPr>
      </w:pPr>
      <w:r>
        <w:rPr>
          <w:rFonts w:eastAsia="Times New Roman"/>
          <w:b/>
          <w:bCs/>
          <w:sz w:val="28"/>
          <w:szCs w:val="28"/>
        </w:rPr>
        <w:t>Биология как комплекс наук о живой природе</w:t>
      </w:r>
    </w:p>
    <w:p w:rsidR="00882E85" w:rsidRDefault="00882E85">
      <w:pPr>
        <w:spacing w:line="174" w:lineRule="exact"/>
        <w:rPr>
          <w:sz w:val="20"/>
          <w:szCs w:val="20"/>
        </w:rPr>
      </w:pPr>
    </w:p>
    <w:p w:rsidR="00882E85" w:rsidRDefault="005C4734">
      <w:pPr>
        <w:spacing w:line="356" w:lineRule="auto"/>
        <w:ind w:left="260" w:firstLine="701"/>
        <w:jc w:val="both"/>
        <w:rPr>
          <w:sz w:val="20"/>
          <w:szCs w:val="20"/>
        </w:rPr>
      </w:pPr>
      <w:r>
        <w:rPr>
          <w:rFonts w:eastAsia="Times New Roman"/>
          <w:sz w:val="28"/>
          <w:szCs w:val="28"/>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Pr>
          <w:rFonts w:eastAsia="Times New Roman"/>
          <w:i/>
          <w:iCs/>
          <w:sz w:val="28"/>
          <w:szCs w:val="28"/>
        </w:rPr>
        <w:t>Синтез естественно-научного и социогуманитарного знания на современном этапе развития цивилизации.</w:t>
      </w:r>
      <w:r>
        <w:rPr>
          <w:rFonts w:eastAsia="Times New Roman"/>
          <w:sz w:val="28"/>
          <w:szCs w:val="28"/>
        </w:rPr>
        <w:t xml:space="preserve"> Практическое значение</w:t>
      </w:r>
      <w:r>
        <w:rPr>
          <w:rFonts w:eastAsia="Times New Roman"/>
          <w:i/>
          <w:iCs/>
          <w:sz w:val="28"/>
          <w:szCs w:val="28"/>
        </w:rPr>
        <w:t xml:space="preserve"> </w:t>
      </w:r>
      <w:r>
        <w:rPr>
          <w:rFonts w:eastAsia="Times New Roman"/>
          <w:sz w:val="28"/>
          <w:szCs w:val="28"/>
        </w:rPr>
        <w:t>биологических знаний.</w:t>
      </w:r>
    </w:p>
    <w:p w:rsidR="00882E85" w:rsidRDefault="00882E85">
      <w:pPr>
        <w:spacing w:line="27" w:lineRule="exact"/>
        <w:rPr>
          <w:sz w:val="20"/>
          <w:szCs w:val="20"/>
        </w:rPr>
      </w:pPr>
    </w:p>
    <w:p w:rsidR="00882E85" w:rsidRDefault="005C4734">
      <w:pPr>
        <w:spacing w:line="353" w:lineRule="auto"/>
        <w:ind w:left="260" w:right="20" w:firstLine="701"/>
        <w:jc w:val="both"/>
        <w:rPr>
          <w:sz w:val="20"/>
          <w:szCs w:val="20"/>
        </w:rPr>
      </w:pPr>
      <w:r>
        <w:rPr>
          <w:rFonts w:eastAsia="Times New Roman"/>
          <w:sz w:val="28"/>
          <w:szCs w:val="28"/>
        </w:rPr>
        <w:t>Биологические системы как предмет изучения биологии. Основные принципы организации и функционирования биологических систем.</w:t>
      </w:r>
      <w:r>
        <w:rPr>
          <w:rFonts w:eastAsia="Times New Roman"/>
          <w:i/>
          <w:iCs/>
          <w:sz w:val="28"/>
          <w:szCs w:val="28"/>
        </w:rPr>
        <w:t xml:space="preserve"> Биологические системы разных уровней организации.</w:t>
      </w:r>
    </w:p>
    <w:p w:rsidR="00882E85" w:rsidRDefault="00882E85">
      <w:pPr>
        <w:spacing w:line="29" w:lineRule="exact"/>
        <w:rPr>
          <w:sz w:val="20"/>
          <w:szCs w:val="20"/>
        </w:rPr>
      </w:pPr>
    </w:p>
    <w:p w:rsidR="00882E85" w:rsidRDefault="005C4734">
      <w:pPr>
        <w:spacing w:line="353" w:lineRule="auto"/>
        <w:ind w:left="260" w:firstLine="701"/>
        <w:jc w:val="both"/>
        <w:rPr>
          <w:sz w:val="20"/>
          <w:szCs w:val="20"/>
        </w:rPr>
      </w:pPr>
      <w:r>
        <w:rPr>
          <w:rFonts w:eastAsia="Times New Roman"/>
          <w:sz w:val="28"/>
          <w:szCs w:val="28"/>
        </w:rP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882E85" w:rsidRDefault="00882E85">
      <w:pPr>
        <w:spacing w:line="200" w:lineRule="exact"/>
        <w:rPr>
          <w:sz w:val="20"/>
          <w:szCs w:val="20"/>
        </w:rPr>
      </w:pPr>
    </w:p>
    <w:p w:rsidR="00882E85" w:rsidRDefault="00882E85">
      <w:pPr>
        <w:spacing w:line="298" w:lineRule="exact"/>
        <w:rPr>
          <w:sz w:val="20"/>
          <w:szCs w:val="20"/>
        </w:rPr>
      </w:pPr>
    </w:p>
    <w:p w:rsidR="00882E85" w:rsidRDefault="005C4734">
      <w:pPr>
        <w:ind w:left="980"/>
        <w:rPr>
          <w:sz w:val="20"/>
          <w:szCs w:val="20"/>
        </w:rPr>
      </w:pPr>
      <w:r>
        <w:rPr>
          <w:rFonts w:eastAsia="Times New Roman"/>
          <w:b/>
          <w:bCs/>
          <w:sz w:val="28"/>
          <w:szCs w:val="28"/>
        </w:rPr>
        <w:t>Структурные и функциональные основы жизни</w:t>
      </w:r>
    </w:p>
    <w:p w:rsidR="00882E85" w:rsidRDefault="00882E85">
      <w:pPr>
        <w:spacing w:line="174" w:lineRule="exact"/>
        <w:rPr>
          <w:sz w:val="20"/>
          <w:szCs w:val="20"/>
        </w:rPr>
      </w:pPr>
    </w:p>
    <w:p w:rsidR="00882E85" w:rsidRDefault="005C4734">
      <w:pPr>
        <w:spacing w:line="358" w:lineRule="auto"/>
        <w:ind w:left="260" w:firstLine="701"/>
        <w:jc w:val="both"/>
        <w:rPr>
          <w:sz w:val="20"/>
          <w:szCs w:val="20"/>
        </w:rPr>
      </w:pPr>
      <w:r>
        <w:rPr>
          <w:rFonts w:eastAsia="Times New Roman"/>
          <w:sz w:val="28"/>
          <w:szCs w:val="28"/>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3" w:lineRule="exact"/>
        <w:rPr>
          <w:sz w:val="20"/>
          <w:szCs w:val="20"/>
        </w:rPr>
      </w:pPr>
    </w:p>
    <w:p w:rsidR="00882E85" w:rsidRDefault="005C4734">
      <w:pPr>
        <w:ind w:right="-259"/>
        <w:jc w:val="center"/>
        <w:rPr>
          <w:sz w:val="20"/>
          <w:szCs w:val="20"/>
        </w:rPr>
      </w:pPr>
      <w:r>
        <w:rPr>
          <w:rFonts w:eastAsia="Times New Roman"/>
        </w:rPr>
        <w:t>420</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58" w:lineRule="auto"/>
        <w:ind w:left="260" w:firstLine="701"/>
        <w:jc w:val="both"/>
        <w:rPr>
          <w:sz w:val="20"/>
          <w:szCs w:val="20"/>
        </w:rPr>
      </w:pPr>
      <w:bookmarkStart w:id="421" w:name="page841"/>
      <w:bookmarkEnd w:id="421"/>
      <w:r>
        <w:rPr>
          <w:rFonts w:eastAsia="Times New Roman"/>
          <w:sz w:val="28"/>
          <w:szCs w:val="28"/>
        </w:rPr>
        <w:lastRenderedPageBreak/>
        <w:t xml:space="preserve">Клетка – структурная и функциональная единица организма. </w:t>
      </w:r>
      <w:r>
        <w:rPr>
          <w:rFonts w:eastAsia="Times New Roman"/>
          <w:i/>
          <w:iCs/>
          <w:sz w:val="28"/>
          <w:szCs w:val="28"/>
        </w:rPr>
        <w:t>Развитие цитологии.</w:t>
      </w:r>
      <w:r>
        <w:rPr>
          <w:rFonts w:eastAsia="Times New Roman"/>
          <w:sz w:val="28"/>
          <w:szCs w:val="28"/>
        </w:rPr>
        <w:t xml:space="preserve"> Современные методы изучения клетки. Клеточная теория в свете</w:t>
      </w:r>
      <w:r>
        <w:rPr>
          <w:rFonts w:eastAsia="Times New Roman"/>
          <w:i/>
          <w:iCs/>
          <w:sz w:val="28"/>
          <w:szCs w:val="28"/>
        </w:rPr>
        <w:t xml:space="preserve"> </w:t>
      </w:r>
      <w:r>
        <w:rPr>
          <w:rFonts w:eastAsia="Times New Roman"/>
          <w:sz w:val="28"/>
          <w:szCs w:val="28"/>
        </w:rPr>
        <w:t xml:space="preserve">современных данных о строении и функциях клетки. </w:t>
      </w:r>
      <w:r>
        <w:rPr>
          <w:rFonts w:eastAsia="Times New Roman"/>
          <w:i/>
          <w:iCs/>
          <w:sz w:val="28"/>
          <w:szCs w:val="28"/>
        </w:rPr>
        <w:t>Теория симбиогенеза.</w:t>
      </w:r>
      <w:r>
        <w:rPr>
          <w:rFonts w:eastAsia="Times New Roman"/>
          <w:sz w:val="28"/>
          <w:szCs w:val="28"/>
        </w:rP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882E85" w:rsidRDefault="00882E85">
      <w:pPr>
        <w:spacing w:line="23" w:lineRule="exact"/>
        <w:rPr>
          <w:sz w:val="20"/>
          <w:szCs w:val="20"/>
        </w:rPr>
      </w:pPr>
    </w:p>
    <w:p w:rsidR="00882E85" w:rsidRDefault="005C4734">
      <w:pPr>
        <w:spacing w:line="353" w:lineRule="auto"/>
        <w:ind w:left="260" w:firstLine="701"/>
        <w:jc w:val="both"/>
        <w:rPr>
          <w:sz w:val="20"/>
          <w:szCs w:val="20"/>
        </w:rPr>
      </w:pPr>
      <w:r>
        <w:rPr>
          <w:rFonts w:eastAsia="Times New Roman"/>
          <w:sz w:val="28"/>
          <w:szCs w:val="28"/>
        </w:rPr>
        <w:t xml:space="preserve">Вирусы — неклеточная форма жизни. Способы передачи вирусных инфекций и меры профилактики вирусных заболеваний. </w:t>
      </w:r>
      <w:r>
        <w:rPr>
          <w:rFonts w:eastAsia="Times New Roman"/>
          <w:i/>
          <w:iCs/>
          <w:sz w:val="28"/>
          <w:szCs w:val="28"/>
        </w:rPr>
        <w:t>Вирусология, ее практическое значение.</w:t>
      </w:r>
    </w:p>
    <w:p w:rsidR="00882E85" w:rsidRDefault="00882E85">
      <w:pPr>
        <w:spacing w:line="25" w:lineRule="exact"/>
        <w:rPr>
          <w:sz w:val="20"/>
          <w:szCs w:val="20"/>
        </w:rPr>
      </w:pPr>
    </w:p>
    <w:p w:rsidR="00882E85" w:rsidRDefault="005C4734">
      <w:pPr>
        <w:spacing w:line="356" w:lineRule="auto"/>
        <w:ind w:left="260" w:right="20" w:firstLine="701"/>
        <w:jc w:val="both"/>
        <w:rPr>
          <w:sz w:val="20"/>
          <w:szCs w:val="20"/>
        </w:rPr>
      </w:pPr>
      <w:r>
        <w:rPr>
          <w:rFonts w:eastAsia="Times New Roman"/>
          <w:sz w:val="28"/>
          <w:szCs w:val="28"/>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882E85" w:rsidRDefault="00882E85">
      <w:pPr>
        <w:spacing w:line="24" w:lineRule="exact"/>
        <w:rPr>
          <w:sz w:val="20"/>
          <w:szCs w:val="20"/>
        </w:rPr>
      </w:pPr>
    </w:p>
    <w:p w:rsidR="00882E85" w:rsidRDefault="005C4734">
      <w:pPr>
        <w:spacing w:line="357" w:lineRule="auto"/>
        <w:ind w:left="260" w:firstLine="701"/>
        <w:jc w:val="both"/>
        <w:rPr>
          <w:sz w:val="20"/>
          <w:szCs w:val="20"/>
        </w:rPr>
      </w:pPr>
      <w:r>
        <w:rPr>
          <w:rFonts w:eastAsia="Times New Roman"/>
          <w:sz w:val="28"/>
          <w:szCs w:val="28"/>
        </w:rPr>
        <w:t>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w:t>
      </w:r>
      <w:r>
        <w:rPr>
          <w:rFonts w:eastAsia="Times New Roman"/>
          <w:i/>
          <w:iCs/>
          <w:sz w:val="28"/>
          <w:szCs w:val="28"/>
        </w:rPr>
        <w:t xml:space="preserve"> протеомика</w:t>
      </w:r>
      <w:r>
        <w:rPr>
          <w:rFonts w:eastAsia="Times New Roman"/>
          <w:sz w:val="28"/>
          <w:szCs w:val="28"/>
        </w:rPr>
        <w:t xml:space="preserve">. </w:t>
      </w:r>
      <w:r>
        <w:rPr>
          <w:rFonts w:eastAsia="Times New Roman"/>
          <w:i/>
          <w:iCs/>
          <w:sz w:val="28"/>
          <w:szCs w:val="28"/>
        </w:rPr>
        <w:t>Нарушение биохимических процессов в клетке под влиянием мутагенов и наркогенных веществ.</w:t>
      </w:r>
    </w:p>
    <w:p w:rsidR="00882E85" w:rsidRDefault="00882E85">
      <w:pPr>
        <w:spacing w:line="27" w:lineRule="exact"/>
        <w:rPr>
          <w:sz w:val="20"/>
          <w:szCs w:val="20"/>
        </w:rPr>
      </w:pPr>
    </w:p>
    <w:p w:rsidR="00882E85" w:rsidRDefault="005C4734">
      <w:pPr>
        <w:spacing w:line="356" w:lineRule="auto"/>
        <w:ind w:left="260" w:firstLine="701"/>
        <w:jc w:val="both"/>
        <w:rPr>
          <w:sz w:val="20"/>
          <w:szCs w:val="20"/>
        </w:rPr>
      </w:pPr>
      <w:r>
        <w:rPr>
          <w:rFonts w:eastAsia="Times New Roman"/>
          <w:sz w:val="28"/>
          <w:szCs w:val="28"/>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Pr>
          <w:rFonts w:eastAsia="Times New Roman"/>
          <w:i/>
          <w:iCs/>
          <w:sz w:val="28"/>
          <w:szCs w:val="28"/>
        </w:rPr>
        <w:t>Регуляция деления клеток, нарушения регуляции как причина заболеваний. Стволовые клетки.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92" w:lineRule="exact"/>
        <w:rPr>
          <w:sz w:val="20"/>
          <w:szCs w:val="20"/>
        </w:rPr>
      </w:pPr>
    </w:p>
    <w:p w:rsidR="00882E85" w:rsidRDefault="005C4734">
      <w:pPr>
        <w:ind w:right="-259"/>
        <w:jc w:val="center"/>
        <w:rPr>
          <w:sz w:val="20"/>
          <w:szCs w:val="20"/>
        </w:rPr>
      </w:pPr>
      <w:r>
        <w:rPr>
          <w:rFonts w:eastAsia="Times New Roman"/>
        </w:rPr>
        <w:t>421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422" w:name="page843"/>
      <w:bookmarkEnd w:id="422"/>
      <w:r>
        <w:rPr>
          <w:rFonts w:eastAsia="Times New Roman"/>
          <w:b/>
          <w:bCs/>
          <w:sz w:val="28"/>
          <w:szCs w:val="28"/>
        </w:rPr>
        <w:lastRenderedPageBreak/>
        <w:t>Организм</w:t>
      </w:r>
    </w:p>
    <w:p w:rsidR="00882E85" w:rsidRDefault="00882E85">
      <w:pPr>
        <w:spacing w:line="174" w:lineRule="exact"/>
        <w:rPr>
          <w:sz w:val="20"/>
          <w:szCs w:val="20"/>
        </w:rPr>
      </w:pPr>
    </w:p>
    <w:p w:rsidR="00882E85" w:rsidRDefault="005C4734">
      <w:pPr>
        <w:spacing w:line="353" w:lineRule="auto"/>
        <w:ind w:left="260" w:firstLine="701"/>
        <w:jc w:val="both"/>
        <w:rPr>
          <w:sz w:val="20"/>
          <w:szCs w:val="20"/>
        </w:rPr>
      </w:pPr>
      <w:r>
        <w:rPr>
          <w:rFonts w:eastAsia="Times New Roman"/>
          <w:sz w:val="28"/>
          <w:szCs w:val="28"/>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882E85" w:rsidRDefault="00882E85">
      <w:pPr>
        <w:spacing w:line="30" w:lineRule="exact"/>
        <w:rPr>
          <w:sz w:val="20"/>
          <w:szCs w:val="20"/>
        </w:rPr>
      </w:pPr>
    </w:p>
    <w:p w:rsidR="00882E85" w:rsidRDefault="005C4734">
      <w:pPr>
        <w:spacing w:line="353" w:lineRule="auto"/>
        <w:ind w:left="260" w:firstLine="701"/>
        <w:jc w:val="both"/>
        <w:rPr>
          <w:sz w:val="20"/>
          <w:szCs w:val="20"/>
        </w:rPr>
      </w:pPr>
      <w:r>
        <w:rPr>
          <w:rFonts w:eastAsia="Times New Roman"/>
          <w:sz w:val="28"/>
          <w:szCs w:val="28"/>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882E85" w:rsidRDefault="00882E85">
      <w:pPr>
        <w:spacing w:line="29" w:lineRule="exact"/>
        <w:rPr>
          <w:sz w:val="20"/>
          <w:szCs w:val="20"/>
        </w:rPr>
      </w:pPr>
    </w:p>
    <w:p w:rsidR="00882E85" w:rsidRDefault="005C4734">
      <w:pPr>
        <w:spacing w:line="357" w:lineRule="auto"/>
        <w:ind w:left="260" w:firstLine="701"/>
        <w:jc w:val="both"/>
        <w:rPr>
          <w:sz w:val="20"/>
          <w:szCs w:val="20"/>
        </w:rPr>
      </w:pPr>
      <w:r>
        <w:rPr>
          <w:rFonts w:eastAsia="Times New Roman"/>
          <w:sz w:val="28"/>
          <w:szCs w:val="28"/>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882E85" w:rsidRDefault="00882E85">
      <w:pPr>
        <w:spacing w:line="22" w:lineRule="exact"/>
        <w:rPr>
          <w:sz w:val="20"/>
          <w:szCs w:val="20"/>
        </w:rPr>
      </w:pPr>
    </w:p>
    <w:p w:rsidR="00882E85" w:rsidRDefault="005C4734">
      <w:pPr>
        <w:spacing w:line="358" w:lineRule="auto"/>
        <w:ind w:left="260" w:firstLine="701"/>
        <w:jc w:val="both"/>
        <w:rPr>
          <w:sz w:val="20"/>
          <w:szCs w:val="20"/>
        </w:rPr>
      </w:pPr>
      <w:r>
        <w:rPr>
          <w:rFonts w:eastAsia="Times New Roman"/>
          <w:sz w:val="28"/>
          <w:szCs w:val="28"/>
        </w:rPr>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Pr>
          <w:rFonts w:eastAsia="Times New Roman"/>
          <w:i/>
          <w:iCs/>
          <w:sz w:val="28"/>
          <w:szCs w:val="28"/>
        </w:rPr>
        <w:t>Генетическое картирование</w:t>
      </w:r>
      <w:r>
        <w:rPr>
          <w:rFonts w:eastAsia="Times New Roman"/>
          <w:sz w:val="28"/>
          <w:szCs w:val="28"/>
        </w:rPr>
        <w:t>.</w:t>
      </w:r>
    </w:p>
    <w:p w:rsidR="00882E85" w:rsidRDefault="00882E85">
      <w:pPr>
        <w:spacing w:line="23" w:lineRule="exact"/>
        <w:rPr>
          <w:sz w:val="20"/>
          <w:szCs w:val="20"/>
        </w:rPr>
      </w:pPr>
    </w:p>
    <w:p w:rsidR="00882E85" w:rsidRDefault="005C4734">
      <w:pPr>
        <w:spacing w:line="356" w:lineRule="auto"/>
        <w:ind w:left="260" w:right="20" w:firstLine="721"/>
        <w:jc w:val="both"/>
        <w:rPr>
          <w:sz w:val="20"/>
          <w:szCs w:val="20"/>
        </w:rPr>
      </w:pPr>
      <w:r>
        <w:rPr>
          <w:rFonts w:eastAsia="Times New Roman"/>
          <w:sz w:val="28"/>
          <w:szCs w:val="28"/>
        </w:rPr>
        <w:t>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w:t>
      </w:r>
    </w:p>
    <w:p w:rsidR="00882E85" w:rsidRDefault="00882E85">
      <w:pPr>
        <w:spacing w:line="24" w:lineRule="exact"/>
        <w:rPr>
          <w:sz w:val="20"/>
          <w:szCs w:val="20"/>
        </w:rPr>
      </w:pPr>
    </w:p>
    <w:p w:rsidR="00882E85" w:rsidRDefault="005C4734">
      <w:pPr>
        <w:spacing w:line="356" w:lineRule="auto"/>
        <w:ind w:left="260" w:right="20" w:firstLine="701"/>
        <w:jc w:val="both"/>
        <w:rPr>
          <w:sz w:val="20"/>
          <w:szCs w:val="20"/>
        </w:rPr>
      </w:pPr>
      <w:r>
        <w:rPr>
          <w:rFonts w:eastAsia="Times New Roman"/>
          <w:sz w:val="28"/>
          <w:szCs w:val="28"/>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w:t>
      </w:r>
    </w:p>
    <w:p w:rsidR="00882E85" w:rsidRDefault="00882E85">
      <w:pPr>
        <w:spacing w:line="155" w:lineRule="exact"/>
        <w:rPr>
          <w:sz w:val="20"/>
          <w:szCs w:val="20"/>
        </w:rPr>
      </w:pPr>
    </w:p>
    <w:p w:rsidR="00882E85" w:rsidRDefault="005C4734">
      <w:pPr>
        <w:ind w:right="-259"/>
        <w:jc w:val="center"/>
        <w:rPr>
          <w:sz w:val="20"/>
          <w:szCs w:val="20"/>
        </w:rPr>
      </w:pPr>
      <w:r>
        <w:rPr>
          <w:rFonts w:eastAsia="Times New Roman"/>
        </w:rPr>
        <w:t>422</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49" w:lineRule="auto"/>
        <w:ind w:left="260" w:right="20"/>
        <w:jc w:val="both"/>
        <w:rPr>
          <w:sz w:val="20"/>
          <w:szCs w:val="20"/>
        </w:rPr>
      </w:pPr>
      <w:bookmarkStart w:id="423" w:name="page845"/>
      <w:bookmarkEnd w:id="423"/>
      <w:r>
        <w:rPr>
          <w:rFonts w:eastAsia="Times New Roman"/>
          <w:sz w:val="28"/>
          <w:szCs w:val="28"/>
        </w:rPr>
        <w:lastRenderedPageBreak/>
        <w:t xml:space="preserve">организмы. Мутации как причина онкологических заболеваний. Внеядерная наследственность и изменчивость. </w:t>
      </w:r>
      <w:r>
        <w:rPr>
          <w:rFonts w:eastAsia="Times New Roman"/>
          <w:i/>
          <w:iCs/>
          <w:sz w:val="28"/>
          <w:szCs w:val="28"/>
        </w:rPr>
        <w:t>Эпигенетика.</w:t>
      </w:r>
    </w:p>
    <w:p w:rsidR="00882E85" w:rsidRDefault="00882E85">
      <w:pPr>
        <w:spacing w:line="28" w:lineRule="exact"/>
        <w:rPr>
          <w:sz w:val="20"/>
          <w:szCs w:val="20"/>
        </w:rPr>
      </w:pPr>
    </w:p>
    <w:p w:rsidR="00882E85" w:rsidRDefault="005C4734">
      <w:pPr>
        <w:spacing w:line="357" w:lineRule="auto"/>
        <w:ind w:left="260" w:firstLine="701"/>
        <w:jc w:val="both"/>
        <w:rPr>
          <w:sz w:val="20"/>
          <w:szCs w:val="20"/>
        </w:rPr>
      </w:pPr>
      <w:r>
        <w:rPr>
          <w:rFonts w:eastAsia="Times New Roman"/>
          <w:sz w:val="28"/>
          <w:szCs w:val="28"/>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w:t>
      </w:r>
    </w:p>
    <w:p w:rsidR="00882E85" w:rsidRDefault="00882E85">
      <w:pPr>
        <w:spacing w:line="26" w:lineRule="exact"/>
        <w:rPr>
          <w:sz w:val="20"/>
          <w:szCs w:val="20"/>
        </w:rPr>
      </w:pPr>
    </w:p>
    <w:p w:rsidR="00882E85" w:rsidRDefault="005C4734">
      <w:pPr>
        <w:spacing w:line="353" w:lineRule="auto"/>
        <w:ind w:left="260"/>
        <w:jc w:val="both"/>
        <w:rPr>
          <w:sz w:val="20"/>
          <w:szCs w:val="20"/>
        </w:rPr>
      </w:pPr>
      <w:r>
        <w:rPr>
          <w:rFonts w:eastAsia="Times New Roman"/>
          <w:sz w:val="28"/>
          <w:szCs w:val="28"/>
        </w:rPr>
        <w:t>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882E85" w:rsidRDefault="00882E85">
      <w:pPr>
        <w:spacing w:line="200" w:lineRule="exact"/>
        <w:rPr>
          <w:sz w:val="20"/>
          <w:szCs w:val="20"/>
        </w:rPr>
      </w:pPr>
    </w:p>
    <w:p w:rsidR="00882E85" w:rsidRDefault="00882E85">
      <w:pPr>
        <w:spacing w:line="299" w:lineRule="exact"/>
        <w:rPr>
          <w:sz w:val="20"/>
          <w:szCs w:val="20"/>
        </w:rPr>
      </w:pPr>
    </w:p>
    <w:p w:rsidR="00882E85" w:rsidRDefault="005C4734">
      <w:pPr>
        <w:ind w:left="980"/>
        <w:rPr>
          <w:sz w:val="20"/>
          <w:szCs w:val="20"/>
        </w:rPr>
      </w:pPr>
      <w:r>
        <w:rPr>
          <w:rFonts w:eastAsia="Times New Roman"/>
          <w:b/>
          <w:bCs/>
          <w:sz w:val="28"/>
          <w:szCs w:val="28"/>
        </w:rPr>
        <w:t>Теория эволюции</w:t>
      </w:r>
    </w:p>
    <w:p w:rsidR="00882E85" w:rsidRDefault="00882E85">
      <w:pPr>
        <w:spacing w:line="174" w:lineRule="exact"/>
        <w:rPr>
          <w:sz w:val="20"/>
          <w:szCs w:val="20"/>
        </w:rPr>
      </w:pPr>
    </w:p>
    <w:p w:rsidR="00882E85" w:rsidRDefault="005C4734">
      <w:pPr>
        <w:spacing w:line="346" w:lineRule="auto"/>
        <w:ind w:left="260" w:firstLine="701"/>
        <w:jc w:val="both"/>
        <w:rPr>
          <w:sz w:val="20"/>
          <w:szCs w:val="20"/>
        </w:rPr>
      </w:pPr>
      <w:r>
        <w:rPr>
          <w:rFonts w:eastAsia="Times New Roman"/>
          <w:sz w:val="28"/>
          <w:szCs w:val="28"/>
        </w:rPr>
        <w:t>Развитие эволюционных идей. Научные взгляды К. Линнея и Ж.Б. Ламарка. Эволюционная теория Ч. Дарвина. Свидетельства эволюции</w:t>
      </w:r>
    </w:p>
    <w:p w:rsidR="00882E85" w:rsidRDefault="00882E85">
      <w:pPr>
        <w:spacing w:line="37" w:lineRule="exact"/>
        <w:rPr>
          <w:sz w:val="20"/>
          <w:szCs w:val="20"/>
        </w:rPr>
      </w:pPr>
    </w:p>
    <w:p w:rsidR="00882E85" w:rsidRDefault="005C4734">
      <w:pPr>
        <w:spacing w:line="357" w:lineRule="auto"/>
        <w:ind w:left="260"/>
        <w:jc w:val="both"/>
        <w:rPr>
          <w:sz w:val="20"/>
          <w:szCs w:val="20"/>
        </w:rPr>
      </w:pPr>
      <w:r>
        <w:rPr>
          <w:rFonts w:eastAsia="Times New Roman"/>
          <w:sz w:val="28"/>
          <w:szCs w:val="28"/>
        </w:rPr>
        <w:t>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w:t>
      </w:r>
    </w:p>
    <w:p w:rsidR="00882E85" w:rsidRDefault="00882E85">
      <w:pPr>
        <w:spacing w:line="27" w:lineRule="exact"/>
        <w:rPr>
          <w:sz w:val="20"/>
          <w:szCs w:val="20"/>
        </w:rPr>
      </w:pPr>
    </w:p>
    <w:p w:rsidR="00882E85" w:rsidRDefault="005C4734">
      <w:pPr>
        <w:spacing w:line="346" w:lineRule="auto"/>
        <w:ind w:left="260"/>
        <w:jc w:val="both"/>
        <w:rPr>
          <w:sz w:val="20"/>
          <w:szCs w:val="20"/>
        </w:rPr>
      </w:pPr>
      <w:r>
        <w:rPr>
          <w:rFonts w:eastAsia="Times New Roman"/>
          <w:sz w:val="28"/>
          <w:szCs w:val="28"/>
        </w:rPr>
        <w:t>генофонда популяции. Уравнение Харди–Вайнберга. Молекулярно-генетические механизмы эволюции. Формы естественного отбора: движущая,</w:t>
      </w:r>
    </w:p>
    <w:p w:rsidR="00882E85" w:rsidRDefault="00882E85">
      <w:pPr>
        <w:spacing w:line="36" w:lineRule="exact"/>
        <w:rPr>
          <w:sz w:val="20"/>
          <w:szCs w:val="20"/>
        </w:rPr>
      </w:pPr>
    </w:p>
    <w:p w:rsidR="00882E85" w:rsidRDefault="005C4734">
      <w:pPr>
        <w:spacing w:line="356" w:lineRule="auto"/>
        <w:ind w:left="260"/>
        <w:jc w:val="both"/>
        <w:rPr>
          <w:sz w:val="20"/>
          <w:szCs w:val="20"/>
        </w:rPr>
      </w:pPr>
      <w:r>
        <w:rPr>
          <w:rFonts w:eastAsia="Times New Roman"/>
          <w:sz w:val="28"/>
          <w:szCs w:val="28"/>
        </w:rPr>
        <w:t>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882E85" w:rsidRDefault="00882E85">
      <w:pPr>
        <w:spacing w:line="27" w:lineRule="exact"/>
        <w:rPr>
          <w:sz w:val="20"/>
          <w:szCs w:val="20"/>
        </w:rPr>
      </w:pPr>
    </w:p>
    <w:p w:rsidR="00882E85" w:rsidRDefault="005C4734">
      <w:pPr>
        <w:spacing w:line="349" w:lineRule="auto"/>
        <w:ind w:left="260" w:right="20" w:firstLine="701"/>
        <w:jc w:val="both"/>
        <w:rPr>
          <w:sz w:val="20"/>
          <w:szCs w:val="20"/>
        </w:rPr>
      </w:pPr>
      <w:r>
        <w:rPr>
          <w:rFonts w:eastAsia="Times New Roman"/>
          <w:sz w:val="28"/>
          <w:szCs w:val="28"/>
        </w:rPr>
        <w:t>Многообразие организмов и приспособленность организмов к среде обитания как результат эволюции. Принципы классификации, систематика.</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423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ight="20"/>
        <w:jc w:val="both"/>
        <w:rPr>
          <w:sz w:val="20"/>
          <w:szCs w:val="20"/>
        </w:rPr>
      </w:pPr>
      <w:bookmarkStart w:id="424" w:name="page847"/>
      <w:bookmarkEnd w:id="424"/>
      <w:r>
        <w:rPr>
          <w:rFonts w:eastAsia="Times New Roman"/>
          <w:sz w:val="28"/>
          <w:szCs w:val="28"/>
        </w:rPr>
        <w:lastRenderedPageBreak/>
        <w:t>Основные систематические группы органического мира. Современные подходы к классификации организмов.</w:t>
      </w:r>
    </w:p>
    <w:p w:rsidR="00882E85" w:rsidRDefault="00882E85">
      <w:pPr>
        <w:spacing w:line="200" w:lineRule="exact"/>
        <w:rPr>
          <w:sz w:val="20"/>
          <w:szCs w:val="20"/>
        </w:rPr>
      </w:pPr>
    </w:p>
    <w:p w:rsidR="00882E85" w:rsidRDefault="00882E85">
      <w:pPr>
        <w:spacing w:line="303" w:lineRule="exact"/>
        <w:rPr>
          <w:sz w:val="20"/>
          <w:szCs w:val="20"/>
        </w:rPr>
      </w:pPr>
    </w:p>
    <w:p w:rsidR="00882E85" w:rsidRDefault="005C4734">
      <w:pPr>
        <w:ind w:left="980"/>
        <w:rPr>
          <w:sz w:val="20"/>
          <w:szCs w:val="20"/>
        </w:rPr>
      </w:pPr>
      <w:r>
        <w:rPr>
          <w:rFonts w:eastAsia="Times New Roman"/>
          <w:b/>
          <w:bCs/>
          <w:sz w:val="28"/>
          <w:szCs w:val="28"/>
        </w:rPr>
        <w:t>Развитие жизни на Земле</w:t>
      </w:r>
    </w:p>
    <w:p w:rsidR="00882E85" w:rsidRDefault="00882E85">
      <w:pPr>
        <w:spacing w:line="174" w:lineRule="exact"/>
        <w:rPr>
          <w:sz w:val="20"/>
          <w:szCs w:val="20"/>
        </w:rPr>
      </w:pPr>
    </w:p>
    <w:p w:rsidR="00882E85" w:rsidRDefault="005C4734">
      <w:pPr>
        <w:spacing w:line="356" w:lineRule="auto"/>
        <w:ind w:left="260" w:right="20" w:firstLine="701"/>
        <w:jc w:val="both"/>
        <w:rPr>
          <w:sz w:val="20"/>
          <w:szCs w:val="20"/>
        </w:rPr>
      </w:pPr>
      <w:r>
        <w:rPr>
          <w:rFonts w:eastAsia="Times New Roman"/>
          <w:sz w:val="28"/>
          <w:szCs w:val="28"/>
        </w:rPr>
        <w:t>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w:t>
      </w:r>
      <w:r>
        <w:rPr>
          <w:rFonts w:eastAsia="Times New Roman"/>
          <w:i/>
          <w:iCs/>
          <w:sz w:val="28"/>
          <w:szCs w:val="28"/>
        </w:rPr>
        <w:t xml:space="preserve"> Вымирание видов и его причины.</w:t>
      </w:r>
    </w:p>
    <w:p w:rsidR="00882E85" w:rsidRDefault="00882E85">
      <w:pPr>
        <w:spacing w:line="20" w:lineRule="exact"/>
        <w:rPr>
          <w:sz w:val="20"/>
          <w:szCs w:val="20"/>
        </w:rPr>
      </w:pPr>
    </w:p>
    <w:p w:rsidR="00882E85" w:rsidRDefault="005C4734">
      <w:pPr>
        <w:spacing w:line="353" w:lineRule="auto"/>
        <w:ind w:left="260" w:right="20" w:firstLine="701"/>
        <w:jc w:val="both"/>
        <w:rPr>
          <w:sz w:val="20"/>
          <w:szCs w:val="20"/>
        </w:rPr>
      </w:pPr>
      <w:r>
        <w:rPr>
          <w:rFonts w:eastAsia="Times New Roman"/>
          <w:sz w:val="28"/>
          <w:szCs w:val="28"/>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882E85" w:rsidRDefault="00882E85">
      <w:pPr>
        <w:spacing w:line="200" w:lineRule="exact"/>
        <w:rPr>
          <w:sz w:val="20"/>
          <w:szCs w:val="20"/>
        </w:rPr>
      </w:pPr>
    </w:p>
    <w:p w:rsidR="00882E85" w:rsidRDefault="00882E85">
      <w:pPr>
        <w:spacing w:line="303" w:lineRule="exact"/>
        <w:rPr>
          <w:sz w:val="20"/>
          <w:szCs w:val="20"/>
        </w:rPr>
      </w:pPr>
    </w:p>
    <w:p w:rsidR="00882E85" w:rsidRDefault="005C4734">
      <w:pPr>
        <w:ind w:left="980"/>
        <w:rPr>
          <w:sz w:val="20"/>
          <w:szCs w:val="20"/>
        </w:rPr>
      </w:pPr>
      <w:r>
        <w:rPr>
          <w:rFonts w:eastAsia="Times New Roman"/>
          <w:b/>
          <w:bCs/>
          <w:sz w:val="28"/>
          <w:szCs w:val="28"/>
        </w:rPr>
        <w:t>Организмы и окружающая среда</w:t>
      </w:r>
    </w:p>
    <w:p w:rsidR="00882E85" w:rsidRDefault="00882E85">
      <w:pPr>
        <w:spacing w:line="169" w:lineRule="exact"/>
        <w:rPr>
          <w:sz w:val="20"/>
          <w:szCs w:val="20"/>
        </w:rPr>
      </w:pPr>
    </w:p>
    <w:p w:rsidR="00882E85" w:rsidRDefault="005C4734">
      <w:pPr>
        <w:spacing w:line="356" w:lineRule="auto"/>
        <w:ind w:left="260" w:firstLine="701"/>
        <w:jc w:val="both"/>
        <w:rPr>
          <w:sz w:val="20"/>
          <w:szCs w:val="20"/>
        </w:rPr>
      </w:pPr>
      <w:r>
        <w:rPr>
          <w:rFonts w:eastAsia="Times New Roman"/>
          <w:sz w:val="28"/>
          <w:szCs w:val="28"/>
        </w:rPr>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882E85" w:rsidRDefault="00882E85">
      <w:pPr>
        <w:spacing w:line="24" w:lineRule="exact"/>
        <w:rPr>
          <w:sz w:val="20"/>
          <w:szCs w:val="20"/>
        </w:rPr>
      </w:pPr>
    </w:p>
    <w:p w:rsidR="00882E85" w:rsidRDefault="005C4734">
      <w:pPr>
        <w:spacing w:line="357" w:lineRule="auto"/>
        <w:ind w:left="260" w:firstLine="701"/>
        <w:jc w:val="both"/>
        <w:rPr>
          <w:sz w:val="20"/>
          <w:szCs w:val="20"/>
        </w:rPr>
      </w:pPr>
      <w:r>
        <w:rPr>
          <w:rFonts w:eastAsia="Times New Roman"/>
          <w:sz w:val="28"/>
          <w:szCs w:val="28"/>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882E85" w:rsidRDefault="00882E85">
      <w:pPr>
        <w:spacing w:line="28" w:lineRule="exact"/>
        <w:rPr>
          <w:sz w:val="20"/>
          <w:szCs w:val="20"/>
        </w:rPr>
      </w:pPr>
    </w:p>
    <w:p w:rsidR="00882E85" w:rsidRDefault="005C4734">
      <w:pPr>
        <w:spacing w:line="353" w:lineRule="auto"/>
        <w:ind w:left="260" w:firstLine="701"/>
        <w:jc w:val="both"/>
        <w:rPr>
          <w:sz w:val="20"/>
          <w:szCs w:val="20"/>
        </w:rPr>
      </w:pPr>
      <w:r>
        <w:rPr>
          <w:rFonts w:eastAsia="Times New Roman"/>
          <w:sz w:val="28"/>
          <w:szCs w:val="28"/>
        </w:rPr>
        <w:t>Учение В.И. Вернадского о биосфере</w:t>
      </w:r>
      <w:r>
        <w:rPr>
          <w:rFonts w:eastAsia="Times New Roman"/>
          <w:i/>
          <w:iCs/>
          <w:sz w:val="28"/>
          <w:szCs w:val="28"/>
        </w:rPr>
        <w:t>, ноосфера</w:t>
      </w:r>
      <w:r>
        <w:rPr>
          <w:rFonts w:eastAsia="Times New Roman"/>
          <w:sz w:val="28"/>
          <w:szCs w:val="28"/>
        </w:rPr>
        <w:t xml:space="preserve">. Закономерности существования биосферы. Компоненты биосферы и их роль. Круговороты веществ в биосфере. Биогенная миграция атомов. </w:t>
      </w:r>
      <w:r>
        <w:rPr>
          <w:rFonts w:eastAsia="Times New Roman"/>
          <w:i/>
          <w:iCs/>
          <w:sz w:val="28"/>
          <w:szCs w:val="28"/>
        </w:rPr>
        <w:t>Основные биомы Земли.</w:t>
      </w:r>
    </w:p>
    <w:p w:rsidR="00882E85" w:rsidRDefault="00882E85">
      <w:pPr>
        <w:spacing w:line="30" w:lineRule="exact"/>
        <w:rPr>
          <w:sz w:val="20"/>
          <w:szCs w:val="20"/>
        </w:rPr>
      </w:pPr>
    </w:p>
    <w:p w:rsidR="00882E85" w:rsidRDefault="005C4734">
      <w:pPr>
        <w:spacing w:line="349" w:lineRule="auto"/>
        <w:ind w:left="260" w:right="20" w:firstLine="701"/>
        <w:jc w:val="both"/>
        <w:rPr>
          <w:sz w:val="20"/>
          <w:szCs w:val="20"/>
        </w:rPr>
      </w:pPr>
      <w:r>
        <w:rPr>
          <w:rFonts w:eastAsia="Times New Roman"/>
          <w:sz w:val="28"/>
          <w:szCs w:val="28"/>
        </w:rPr>
        <w:t>Роль человека в биосфере. Антропогенное воздействие на биосферу. Природные ресурсы и рациональное природопользование. Загрязнение</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424</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260"/>
        <w:rPr>
          <w:sz w:val="20"/>
          <w:szCs w:val="20"/>
        </w:rPr>
      </w:pPr>
      <w:bookmarkStart w:id="425" w:name="page849"/>
      <w:bookmarkEnd w:id="425"/>
      <w:r>
        <w:rPr>
          <w:rFonts w:eastAsia="Times New Roman"/>
          <w:sz w:val="28"/>
          <w:szCs w:val="28"/>
        </w:rPr>
        <w:lastRenderedPageBreak/>
        <w:t>биосферы. Сохранение многообразия видов как основа устойчивости биосферы.</w:t>
      </w:r>
    </w:p>
    <w:p w:rsidR="00882E85" w:rsidRDefault="00882E85">
      <w:pPr>
        <w:spacing w:line="163" w:lineRule="exact"/>
        <w:rPr>
          <w:sz w:val="20"/>
          <w:szCs w:val="20"/>
        </w:rPr>
      </w:pPr>
    </w:p>
    <w:p w:rsidR="00882E85" w:rsidRDefault="005C4734">
      <w:pPr>
        <w:ind w:left="260"/>
        <w:rPr>
          <w:sz w:val="20"/>
          <w:szCs w:val="20"/>
        </w:rPr>
      </w:pPr>
      <w:r>
        <w:rPr>
          <w:rFonts w:eastAsia="Times New Roman"/>
          <w:i/>
          <w:iCs/>
          <w:sz w:val="28"/>
          <w:szCs w:val="28"/>
        </w:rPr>
        <w:t>Восстановительная экология.</w:t>
      </w:r>
      <w:r>
        <w:rPr>
          <w:rFonts w:eastAsia="Times New Roman"/>
          <w:sz w:val="28"/>
          <w:szCs w:val="28"/>
        </w:rPr>
        <w:t xml:space="preserve"> Проблемы устойчивого развития.</w:t>
      </w:r>
    </w:p>
    <w:p w:rsidR="00882E85" w:rsidRDefault="00882E85">
      <w:pPr>
        <w:spacing w:line="174" w:lineRule="exact"/>
        <w:rPr>
          <w:sz w:val="20"/>
          <w:szCs w:val="20"/>
        </w:rPr>
      </w:pPr>
    </w:p>
    <w:p w:rsidR="00882E85" w:rsidRDefault="005C4734">
      <w:pPr>
        <w:spacing w:line="350" w:lineRule="auto"/>
        <w:ind w:left="260" w:right="20" w:firstLine="701"/>
        <w:rPr>
          <w:sz w:val="20"/>
          <w:szCs w:val="20"/>
        </w:rPr>
      </w:pPr>
      <w:r>
        <w:rPr>
          <w:rFonts w:eastAsia="Times New Roman"/>
          <w:sz w:val="28"/>
          <w:szCs w:val="28"/>
        </w:rPr>
        <w:t>Перспективы развития биологических наук, актуальные проблемы биологии.</w:t>
      </w:r>
    </w:p>
    <w:p w:rsidR="00882E85" w:rsidRDefault="00882E85">
      <w:pPr>
        <w:spacing w:line="200" w:lineRule="exact"/>
        <w:rPr>
          <w:sz w:val="20"/>
          <w:szCs w:val="20"/>
        </w:rPr>
      </w:pPr>
    </w:p>
    <w:p w:rsidR="00882E85" w:rsidRDefault="00882E85">
      <w:pPr>
        <w:spacing w:line="316" w:lineRule="exact"/>
        <w:rPr>
          <w:sz w:val="20"/>
          <w:szCs w:val="20"/>
        </w:rPr>
      </w:pPr>
    </w:p>
    <w:p w:rsidR="00882E85" w:rsidRDefault="005C4734">
      <w:pPr>
        <w:spacing w:line="350" w:lineRule="auto"/>
        <w:ind w:left="260" w:right="20" w:firstLine="711"/>
        <w:rPr>
          <w:sz w:val="20"/>
          <w:szCs w:val="20"/>
        </w:rPr>
      </w:pPr>
      <w:r>
        <w:rPr>
          <w:rFonts w:eastAsia="Times New Roman"/>
          <w:b/>
          <w:bCs/>
          <w:sz w:val="28"/>
          <w:szCs w:val="28"/>
        </w:rPr>
        <w:t>Примерный перечень лабораторных и практических работ (на выбор учителя):</w:t>
      </w:r>
    </w:p>
    <w:p w:rsidR="00882E85" w:rsidRDefault="00882E85">
      <w:pPr>
        <w:spacing w:line="26" w:lineRule="exact"/>
        <w:rPr>
          <w:sz w:val="20"/>
          <w:szCs w:val="20"/>
        </w:rPr>
      </w:pPr>
    </w:p>
    <w:p w:rsidR="00882E85" w:rsidRDefault="005C4734">
      <w:pPr>
        <w:spacing w:line="346" w:lineRule="auto"/>
        <w:ind w:left="260" w:firstLine="701"/>
        <w:rPr>
          <w:sz w:val="20"/>
          <w:szCs w:val="20"/>
        </w:rPr>
      </w:pPr>
      <w:r>
        <w:rPr>
          <w:rFonts w:eastAsia="Times New Roman"/>
          <w:sz w:val="28"/>
          <w:szCs w:val="28"/>
        </w:rPr>
        <w:t>Использование различных методов при изучении биологических объектов.</w:t>
      </w:r>
    </w:p>
    <w:p w:rsidR="00882E85" w:rsidRDefault="00882E85">
      <w:pPr>
        <w:spacing w:line="21" w:lineRule="exact"/>
        <w:rPr>
          <w:sz w:val="20"/>
          <w:szCs w:val="20"/>
        </w:rPr>
      </w:pPr>
    </w:p>
    <w:p w:rsidR="00882E85" w:rsidRDefault="005C4734">
      <w:pPr>
        <w:ind w:left="960"/>
        <w:rPr>
          <w:sz w:val="20"/>
          <w:szCs w:val="20"/>
        </w:rPr>
      </w:pPr>
      <w:r>
        <w:rPr>
          <w:rFonts w:eastAsia="Times New Roman"/>
          <w:sz w:val="28"/>
          <w:szCs w:val="28"/>
        </w:rPr>
        <w:t>Техника микроскопирования.</w:t>
      </w:r>
    </w:p>
    <w:p w:rsidR="00882E85" w:rsidRDefault="00882E85">
      <w:pPr>
        <w:spacing w:line="174" w:lineRule="exact"/>
        <w:rPr>
          <w:sz w:val="20"/>
          <w:szCs w:val="20"/>
        </w:rPr>
      </w:pPr>
    </w:p>
    <w:p w:rsidR="00882E85" w:rsidRDefault="005C4734">
      <w:pPr>
        <w:spacing w:line="349" w:lineRule="auto"/>
        <w:ind w:left="260" w:firstLine="701"/>
        <w:rPr>
          <w:sz w:val="20"/>
          <w:szCs w:val="20"/>
        </w:rPr>
      </w:pPr>
      <w:r>
        <w:rPr>
          <w:rFonts w:eastAsia="Times New Roman"/>
          <w:sz w:val="28"/>
          <w:szCs w:val="28"/>
        </w:rPr>
        <w:t>Изучение клеток растений и животных под микроскопом на готовых микропрепаратах и их описание.</w:t>
      </w:r>
    </w:p>
    <w:p w:rsidR="00882E85" w:rsidRDefault="00882E85">
      <w:pPr>
        <w:spacing w:line="33" w:lineRule="exact"/>
        <w:rPr>
          <w:sz w:val="20"/>
          <w:szCs w:val="20"/>
        </w:rPr>
      </w:pPr>
    </w:p>
    <w:p w:rsidR="00882E85" w:rsidRDefault="005C4734">
      <w:pPr>
        <w:spacing w:line="346" w:lineRule="auto"/>
        <w:ind w:left="260" w:right="20" w:firstLine="701"/>
        <w:rPr>
          <w:sz w:val="20"/>
          <w:szCs w:val="20"/>
        </w:rPr>
      </w:pPr>
      <w:r>
        <w:rPr>
          <w:rFonts w:eastAsia="Times New Roman"/>
          <w:sz w:val="28"/>
          <w:szCs w:val="28"/>
        </w:rPr>
        <w:t>Приготовление, рассматривание и описание микропрепаратов клеток растений.</w:t>
      </w:r>
    </w:p>
    <w:p w:rsidR="00882E85" w:rsidRDefault="00882E85">
      <w:pPr>
        <w:spacing w:line="21" w:lineRule="exact"/>
        <w:rPr>
          <w:sz w:val="20"/>
          <w:szCs w:val="20"/>
        </w:rPr>
      </w:pPr>
    </w:p>
    <w:p w:rsidR="00882E85" w:rsidRDefault="005C4734">
      <w:pPr>
        <w:ind w:left="960"/>
        <w:rPr>
          <w:sz w:val="20"/>
          <w:szCs w:val="20"/>
        </w:rPr>
      </w:pPr>
      <w:r>
        <w:rPr>
          <w:rFonts w:eastAsia="Times New Roman"/>
          <w:sz w:val="28"/>
          <w:szCs w:val="28"/>
        </w:rPr>
        <w:t>Сравнение строения клеток растений, животных, грибов и бактерий.</w:t>
      </w:r>
    </w:p>
    <w:p w:rsidR="00882E85" w:rsidRDefault="00882E85">
      <w:pPr>
        <w:spacing w:line="158" w:lineRule="exact"/>
        <w:rPr>
          <w:sz w:val="20"/>
          <w:szCs w:val="20"/>
        </w:rPr>
      </w:pPr>
    </w:p>
    <w:p w:rsidR="00882E85" w:rsidRDefault="005C4734">
      <w:pPr>
        <w:ind w:left="960"/>
        <w:rPr>
          <w:sz w:val="20"/>
          <w:szCs w:val="20"/>
        </w:rPr>
      </w:pPr>
      <w:r>
        <w:rPr>
          <w:rFonts w:eastAsia="Times New Roman"/>
          <w:sz w:val="28"/>
          <w:szCs w:val="28"/>
        </w:rPr>
        <w:t>Изучение движения цитоплазмы.</w:t>
      </w:r>
    </w:p>
    <w:p w:rsidR="00882E85" w:rsidRDefault="00882E85">
      <w:pPr>
        <w:spacing w:line="163" w:lineRule="exact"/>
        <w:rPr>
          <w:sz w:val="20"/>
          <w:szCs w:val="20"/>
        </w:rPr>
      </w:pPr>
    </w:p>
    <w:p w:rsidR="00882E85" w:rsidRDefault="005C4734">
      <w:pPr>
        <w:ind w:left="960"/>
        <w:rPr>
          <w:sz w:val="20"/>
          <w:szCs w:val="20"/>
        </w:rPr>
      </w:pPr>
      <w:r>
        <w:rPr>
          <w:rFonts w:eastAsia="Times New Roman"/>
          <w:sz w:val="28"/>
          <w:szCs w:val="28"/>
        </w:rPr>
        <w:t>Изучение плазмолиза и деплазмолиза в клетках кожицы лука.</w:t>
      </w:r>
    </w:p>
    <w:p w:rsidR="00882E85" w:rsidRDefault="00882E85">
      <w:pPr>
        <w:spacing w:line="179" w:lineRule="exact"/>
        <w:rPr>
          <w:sz w:val="20"/>
          <w:szCs w:val="20"/>
        </w:rPr>
      </w:pPr>
    </w:p>
    <w:p w:rsidR="00882E85" w:rsidRDefault="005C4734">
      <w:pPr>
        <w:spacing w:line="346" w:lineRule="auto"/>
        <w:ind w:left="260" w:firstLine="701"/>
        <w:rPr>
          <w:sz w:val="20"/>
          <w:szCs w:val="20"/>
        </w:rPr>
      </w:pPr>
      <w:r>
        <w:rPr>
          <w:rFonts w:eastAsia="Times New Roman"/>
          <w:sz w:val="28"/>
          <w:szCs w:val="28"/>
        </w:rPr>
        <w:t>Изучение ферментативного расщепления пероксида водорода в растительных и животных клетках.</w:t>
      </w:r>
    </w:p>
    <w:p w:rsidR="00882E85" w:rsidRDefault="00882E85">
      <w:pPr>
        <w:spacing w:line="36" w:lineRule="exact"/>
        <w:rPr>
          <w:sz w:val="20"/>
          <w:szCs w:val="20"/>
        </w:rPr>
      </w:pPr>
    </w:p>
    <w:p w:rsidR="00882E85" w:rsidRDefault="005C4734">
      <w:pPr>
        <w:spacing w:line="350" w:lineRule="auto"/>
        <w:ind w:left="260" w:firstLine="701"/>
        <w:rPr>
          <w:sz w:val="20"/>
          <w:szCs w:val="20"/>
        </w:rPr>
      </w:pPr>
      <w:r>
        <w:rPr>
          <w:rFonts w:eastAsia="Times New Roman"/>
          <w:sz w:val="28"/>
          <w:szCs w:val="28"/>
        </w:rPr>
        <w:t>Обнаружение белков, углеводов, липидов с помощью качественных реакций.</w:t>
      </w:r>
    </w:p>
    <w:p w:rsidR="00882E85" w:rsidRDefault="00882E85">
      <w:pPr>
        <w:spacing w:line="11" w:lineRule="exact"/>
        <w:rPr>
          <w:sz w:val="20"/>
          <w:szCs w:val="20"/>
        </w:rPr>
      </w:pPr>
    </w:p>
    <w:p w:rsidR="00882E85" w:rsidRDefault="005C4734">
      <w:pPr>
        <w:ind w:left="960"/>
        <w:rPr>
          <w:sz w:val="20"/>
          <w:szCs w:val="20"/>
        </w:rPr>
      </w:pPr>
      <w:r>
        <w:rPr>
          <w:rFonts w:eastAsia="Times New Roman"/>
          <w:sz w:val="28"/>
          <w:szCs w:val="28"/>
        </w:rPr>
        <w:t>Выделение ДНК.</w:t>
      </w:r>
    </w:p>
    <w:p w:rsidR="00882E85" w:rsidRDefault="00882E85">
      <w:pPr>
        <w:spacing w:line="178" w:lineRule="exact"/>
        <w:rPr>
          <w:sz w:val="20"/>
          <w:szCs w:val="20"/>
        </w:rPr>
      </w:pPr>
    </w:p>
    <w:p w:rsidR="00882E85" w:rsidRDefault="005C4734">
      <w:pPr>
        <w:spacing w:line="346" w:lineRule="auto"/>
        <w:ind w:left="260" w:right="20" w:firstLine="701"/>
        <w:rPr>
          <w:sz w:val="20"/>
          <w:szCs w:val="20"/>
        </w:rPr>
      </w:pPr>
      <w:r>
        <w:rPr>
          <w:rFonts w:eastAsia="Times New Roman"/>
          <w:sz w:val="28"/>
          <w:szCs w:val="28"/>
        </w:rPr>
        <w:t>Изучение каталитической активности ферментов (на примере амилазы или каталазы).</w:t>
      </w:r>
    </w:p>
    <w:p w:rsidR="00882E85" w:rsidRDefault="00882E85">
      <w:pPr>
        <w:spacing w:line="37" w:lineRule="exact"/>
        <w:rPr>
          <w:sz w:val="20"/>
          <w:szCs w:val="20"/>
        </w:rPr>
      </w:pPr>
    </w:p>
    <w:p w:rsidR="00882E85" w:rsidRDefault="005C4734">
      <w:pPr>
        <w:spacing w:line="349" w:lineRule="auto"/>
        <w:ind w:left="260" w:right="20" w:firstLine="701"/>
        <w:rPr>
          <w:sz w:val="20"/>
          <w:szCs w:val="20"/>
        </w:rPr>
      </w:pPr>
      <w:r>
        <w:rPr>
          <w:rFonts w:eastAsia="Times New Roman"/>
          <w:sz w:val="28"/>
          <w:szCs w:val="28"/>
        </w:rPr>
        <w:t>Наблюдение митоза в клетках кончика корешка лука на готовых микропрепаратах.</w:t>
      </w:r>
    </w:p>
    <w:p w:rsidR="00882E85" w:rsidRDefault="00882E85">
      <w:pPr>
        <w:spacing w:line="13" w:lineRule="exact"/>
        <w:rPr>
          <w:sz w:val="20"/>
          <w:szCs w:val="20"/>
        </w:rPr>
      </w:pPr>
    </w:p>
    <w:p w:rsidR="00882E85" w:rsidRDefault="005C4734">
      <w:pPr>
        <w:ind w:left="960"/>
        <w:rPr>
          <w:sz w:val="20"/>
          <w:szCs w:val="20"/>
        </w:rPr>
      </w:pPr>
      <w:r>
        <w:rPr>
          <w:rFonts w:eastAsia="Times New Roman"/>
          <w:sz w:val="28"/>
          <w:szCs w:val="28"/>
        </w:rPr>
        <w:t>Изучение хромосом на готовых микропрепаратах.</w:t>
      </w:r>
    </w:p>
    <w:p w:rsidR="00882E85" w:rsidRDefault="00882E85">
      <w:pPr>
        <w:spacing w:line="163" w:lineRule="exact"/>
        <w:rPr>
          <w:sz w:val="20"/>
          <w:szCs w:val="20"/>
        </w:rPr>
      </w:pPr>
    </w:p>
    <w:p w:rsidR="00882E85" w:rsidRDefault="005C4734">
      <w:pPr>
        <w:ind w:left="960"/>
        <w:rPr>
          <w:sz w:val="20"/>
          <w:szCs w:val="20"/>
        </w:rPr>
      </w:pPr>
      <w:r>
        <w:rPr>
          <w:rFonts w:eastAsia="Times New Roman"/>
          <w:sz w:val="28"/>
          <w:szCs w:val="28"/>
        </w:rPr>
        <w:t>Изучение стадий мейоза на готовых микропрепаратах.</w:t>
      </w:r>
    </w:p>
    <w:p w:rsidR="00882E85" w:rsidRDefault="00882E85">
      <w:pPr>
        <w:spacing w:line="163" w:lineRule="exact"/>
        <w:rPr>
          <w:sz w:val="20"/>
          <w:szCs w:val="20"/>
        </w:rPr>
      </w:pPr>
    </w:p>
    <w:p w:rsidR="00882E85" w:rsidRDefault="005C4734">
      <w:pPr>
        <w:ind w:left="960"/>
        <w:rPr>
          <w:sz w:val="20"/>
          <w:szCs w:val="20"/>
        </w:rPr>
      </w:pPr>
      <w:r>
        <w:rPr>
          <w:rFonts w:eastAsia="Times New Roman"/>
          <w:sz w:val="28"/>
          <w:szCs w:val="28"/>
        </w:rPr>
        <w:t>Изучение строения половых клеток на готовых микропрепаратах.</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425</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ind w:left="960"/>
        <w:rPr>
          <w:sz w:val="20"/>
          <w:szCs w:val="20"/>
        </w:rPr>
      </w:pPr>
      <w:bookmarkStart w:id="426" w:name="page851"/>
      <w:bookmarkEnd w:id="426"/>
      <w:r>
        <w:rPr>
          <w:rFonts w:eastAsia="Times New Roman"/>
          <w:sz w:val="28"/>
          <w:szCs w:val="28"/>
        </w:rPr>
        <w:lastRenderedPageBreak/>
        <w:t>Решение элементарных задач по молекулярной биологии.</w:t>
      </w:r>
    </w:p>
    <w:p w:rsidR="00882E85" w:rsidRDefault="00882E85">
      <w:pPr>
        <w:spacing w:line="178" w:lineRule="exact"/>
        <w:rPr>
          <w:sz w:val="20"/>
          <w:szCs w:val="20"/>
        </w:rPr>
      </w:pPr>
    </w:p>
    <w:p w:rsidR="00882E85" w:rsidRDefault="005C4734">
      <w:pPr>
        <w:spacing w:line="346" w:lineRule="auto"/>
        <w:ind w:left="260" w:firstLine="701"/>
        <w:jc w:val="both"/>
        <w:rPr>
          <w:sz w:val="20"/>
          <w:szCs w:val="20"/>
        </w:rPr>
      </w:pPr>
      <w:r>
        <w:rPr>
          <w:rFonts w:eastAsia="Times New Roman"/>
          <w:sz w:val="28"/>
          <w:szCs w:val="28"/>
        </w:rPr>
        <w:t>Выявление признаков сходства зародышей человека и других позвоночных животных как доказательство их родства.</w:t>
      </w:r>
    </w:p>
    <w:p w:rsidR="00882E85" w:rsidRDefault="00882E85">
      <w:pPr>
        <w:spacing w:line="21" w:lineRule="exact"/>
        <w:rPr>
          <w:sz w:val="20"/>
          <w:szCs w:val="20"/>
        </w:rPr>
      </w:pPr>
    </w:p>
    <w:p w:rsidR="00882E85" w:rsidRDefault="005C4734">
      <w:pPr>
        <w:ind w:left="960"/>
        <w:rPr>
          <w:sz w:val="20"/>
          <w:szCs w:val="20"/>
        </w:rPr>
      </w:pPr>
      <w:r>
        <w:rPr>
          <w:rFonts w:eastAsia="Times New Roman"/>
          <w:sz w:val="28"/>
          <w:szCs w:val="28"/>
        </w:rPr>
        <w:t>Составление элементарных схем скрещивания.</w:t>
      </w:r>
    </w:p>
    <w:p w:rsidR="00882E85" w:rsidRDefault="00882E85">
      <w:pPr>
        <w:spacing w:line="163" w:lineRule="exact"/>
        <w:rPr>
          <w:sz w:val="20"/>
          <w:szCs w:val="20"/>
        </w:rPr>
      </w:pPr>
    </w:p>
    <w:p w:rsidR="00882E85" w:rsidRDefault="005C4734">
      <w:pPr>
        <w:ind w:left="960"/>
        <w:rPr>
          <w:sz w:val="20"/>
          <w:szCs w:val="20"/>
        </w:rPr>
      </w:pPr>
      <w:r>
        <w:rPr>
          <w:rFonts w:eastAsia="Times New Roman"/>
          <w:sz w:val="28"/>
          <w:szCs w:val="28"/>
        </w:rPr>
        <w:t>Решение генетических задач.</w:t>
      </w:r>
    </w:p>
    <w:p w:rsidR="00882E85" w:rsidRDefault="00882E85">
      <w:pPr>
        <w:spacing w:line="174" w:lineRule="exact"/>
        <w:rPr>
          <w:sz w:val="20"/>
          <w:szCs w:val="20"/>
        </w:rPr>
      </w:pPr>
    </w:p>
    <w:p w:rsidR="00882E85" w:rsidRDefault="005C4734">
      <w:pPr>
        <w:spacing w:line="350" w:lineRule="auto"/>
        <w:ind w:left="260" w:right="20" w:firstLine="701"/>
        <w:jc w:val="both"/>
        <w:rPr>
          <w:sz w:val="20"/>
          <w:szCs w:val="20"/>
        </w:rPr>
      </w:pPr>
      <w:r>
        <w:rPr>
          <w:rFonts w:eastAsia="Times New Roman"/>
          <w:sz w:val="28"/>
          <w:szCs w:val="28"/>
        </w:rPr>
        <w:t>Изучение результатов моногибридного и дигибридного скрещивания у дрозофилы.</w:t>
      </w:r>
    </w:p>
    <w:p w:rsidR="00882E85" w:rsidRDefault="00882E85">
      <w:pPr>
        <w:spacing w:line="15" w:lineRule="exact"/>
        <w:rPr>
          <w:sz w:val="20"/>
          <w:szCs w:val="20"/>
        </w:rPr>
      </w:pPr>
    </w:p>
    <w:p w:rsidR="00882E85" w:rsidRDefault="005C4734">
      <w:pPr>
        <w:ind w:left="960"/>
        <w:rPr>
          <w:sz w:val="20"/>
          <w:szCs w:val="20"/>
        </w:rPr>
      </w:pPr>
      <w:r>
        <w:rPr>
          <w:rFonts w:eastAsia="Times New Roman"/>
          <w:sz w:val="28"/>
          <w:szCs w:val="28"/>
        </w:rPr>
        <w:t>Составление и анализ родословных человека.</w:t>
      </w:r>
    </w:p>
    <w:p w:rsidR="00882E85" w:rsidRDefault="00882E85">
      <w:pPr>
        <w:spacing w:line="174" w:lineRule="exact"/>
        <w:rPr>
          <w:sz w:val="20"/>
          <w:szCs w:val="20"/>
        </w:rPr>
      </w:pPr>
    </w:p>
    <w:p w:rsidR="00882E85" w:rsidRDefault="005C4734">
      <w:pPr>
        <w:spacing w:line="349" w:lineRule="auto"/>
        <w:ind w:left="260" w:firstLine="701"/>
        <w:jc w:val="both"/>
        <w:rPr>
          <w:sz w:val="20"/>
          <w:szCs w:val="20"/>
        </w:rPr>
      </w:pPr>
      <w:r>
        <w:rPr>
          <w:rFonts w:eastAsia="Times New Roman"/>
          <w:sz w:val="28"/>
          <w:szCs w:val="28"/>
        </w:rPr>
        <w:t>Изучение изменчивости, построение вариационного ряда и вариационной кривой.</w:t>
      </w:r>
    </w:p>
    <w:p w:rsidR="00882E85" w:rsidRDefault="00882E85">
      <w:pPr>
        <w:spacing w:line="13" w:lineRule="exact"/>
        <w:rPr>
          <w:sz w:val="20"/>
          <w:szCs w:val="20"/>
        </w:rPr>
      </w:pPr>
    </w:p>
    <w:p w:rsidR="00882E85" w:rsidRDefault="005C4734">
      <w:pPr>
        <w:ind w:left="960"/>
        <w:rPr>
          <w:sz w:val="20"/>
          <w:szCs w:val="20"/>
        </w:rPr>
      </w:pPr>
      <w:r>
        <w:rPr>
          <w:rFonts w:eastAsia="Times New Roman"/>
          <w:sz w:val="28"/>
          <w:szCs w:val="28"/>
        </w:rPr>
        <w:t>Описание фенотипа.</w:t>
      </w:r>
    </w:p>
    <w:p w:rsidR="00882E85" w:rsidRDefault="00882E85">
      <w:pPr>
        <w:spacing w:line="163" w:lineRule="exact"/>
        <w:rPr>
          <w:sz w:val="20"/>
          <w:szCs w:val="20"/>
        </w:rPr>
      </w:pPr>
    </w:p>
    <w:p w:rsidR="00882E85" w:rsidRDefault="005C4734">
      <w:pPr>
        <w:ind w:left="960"/>
        <w:rPr>
          <w:sz w:val="20"/>
          <w:szCs w:val="20"/>
        </w:rPr>
      </w:pPr>
      <w:r>
        <w:rPr>
          <w:rFonts w:eastAsia="Times New Roman"/>
          <w:sz w:val="28"/>
          <w:szCs w:val="28"/>
        </w:rPr>
        <w:t>Сравнение видов по морфологическому критерию.</w:t>
      </w:r>
    </w:p>
    <w:p w:rsidR="00882E85" w:rsidRDefault="00882E85">
      <w:pPr>
        <w:spacing w:line="178" w:lineRule="exact"/>
        <w:rPr>
          <w:sz w:val="20"/>
          <w:szCs w:val="20"/>
        </w:rPr>
      </w:pPr>
    </w:p>
    <w:p w:rsidR="00882E85" w:rsidRDefault="005C4734">
      <w:pPr>
        <w:spacing w:line="346" w:lineRule="auto"/>
        <w:ind w:left="960"/>
        <w:rPr>
          <w:sz w:val="20"/>
          <w:szCs w:val="20"/>
        </w:rPr>
      </w:pPr>
      <w:r>
        <w:rPr>
          <w:rFonts w:eastAsia="Times New Roman"/>
          <w:sz w:val="28"/>
          <w:szCs w:val="28"/>
        </w:rPr>
        <w:t>Описание приспособленности организма и ее относительного характера. Выявление приспособлений организмов к влиянию различных</w:t>
      </w:r>
    </w:p>
    <w:p w:rsidR="00882E85" w:rsidRDefault="00882E85">
      <w:pPr>
        <w:spacing w:line="21" w:lineRule="exact"/>
        <w:rPr>
          <w:sz w:val="20"/>
          <w:szCs w:val="20"/>
        </w:rPr>
      </w:pPr>
    </w:p>
    <w:p w:rsidR="00882E85" w:rsidRDefault="005C4734">
      <w:pPr>
        <w:ind w:left="260"/>
        <w:rPr>
          <w:sz w:val="20"/>
          <w:szCs w:val="20"/>
        </w:rPr>
      </w:pPr>
      <w:r>
        <w:rPr>
          <w:rFonts w:eastAsia="Times New Roman"/>
          <w:sz w:val="28"/>
          <w:szCs w:val="28"/>
        </w:rPr>
        <w:t>экологических факторов.</w:t>
      </w:r>
    </w:p>
    <w:p w:rsidR="00882E85" w:rsidRDefault="00882E85">
      <w:pPr>
        <w:spacing w:line="158" w:lineRule="exact"/>
        <w:rPr>
          <w:sz w:val="20"/>
          <w:szCs w:val="20"/>
        </w:rPr>
      </w:pPr>
    </w:p>
    <w:p w:rsidR="00882E85" w:rsidRDefault="005C4734">
      <w:pPr>
        <w:ind w:left="960"/>
        <w:rPr>
          <w:sz w:val="20"/>
          <w:szCs w:val="20"/>
        </w:rPr>
      </w:pPr>
      <w:r>
        <w:rPr>
          <w:rFonts w:eastAsia="Times New Roman"/>
          <w:sz w:val="28"/>
          <w:szCs w:val="28"/>
        </w:rPr>
        <w:t>Сравнение анатомического строения растений разных мест обитания.</w:t>
      </w:r>
    </w:p>
    <w:p w:rsidR="00882E85" w:rsidRDefault="00882E85">
      <w:pPr>
        <w:spacing w:line="163" w:lineRule="exact"/>
        <w:rPr>
          <w:sz w:val="20"/>
          <w:szCs w:val="20"/>
        </w:rPr>
      </w:pPr>
    </w:p>
    <w:p w:rsidR="00882E85" w:rsidRDefault="005C4734">
      <w:pPr>
        <w:ind w:left="960"/>
        <w:rPr>
          <w:sz w:val="20"/>
          <w:szCs w:val="20"/>
        </w:rPr>
      </w:pPr>
      <w:r>
        <w:rPr>
          <w:rFonts w:eastAsia="Times New Roman"/>
          <w:sz w:val="28"/>
          <w:szCs w:val="28"/>
        </w:rPr>
        <w:t>Методы измерения факторов среды обитания.</w:t>
      </w:r>
    </w:p>
    <w:p w:rsidR="00882E85" w:rsidRDefault="00882E85">
      <w:pPr>
        <w:spacing w:line="163" w:lineRule="exact"/>
        <w:rPr>
          <w:sz w:val="20"/>
          <w:szCs w:val="20"/>
        </w:rPr>
      </w:pPr>
    </w:p>
    <w:p w:rsidR="00882E85" w:rsidRDefault="005C4734">
      <w:pPr>
        <w:ind w:left="960"/>
        <w:rPr>
          <w:sz w:val="20"/>
          <w:szCs w:val="20"/>
        </w:rPr>
      </w:pPr>
      <w:r>
        <w:rPr>
          <w:rFonts w:eastAsia="Times New Roman"/>
          <w:sz w:val="28"/>
          <w:szCs w:val="28"/>
        </w:rPr>
        <w:t>Изучение экологических адаптаций человека.</w:t>
      </w:r>
    </w:p>
    <w:p w:rsidR="00882E85" w:rsidRDefault="00882E85">
      <w:pPr>
        <w:spacing w:line="158" w:lineRule="exact"/>
        <w:rPr>
          <w:sz w:val="20"/>
          <w:szCs w:val="20"/>
        </w:rPr>
      </w:pPr>
    </w:p>
    <w:p w:rsidR="00882E85" w:rsidRDefault="005C4734">
      <w:pPr>
        <w:ind w:left="960"/>
        <w:rPr>
          <w:sz w:val="20"/>
          <w:szCs w:val="20"/>
        </w:rPr>
      </w:pPr>
      <w:r>
        <w:rPr>
          <w:rFonts w:eastAsia="Times New Roman"/>
          <w:sz w:val="28"/>
          <w:szCs w:val="28"/>
        </w:rPr>
        <w:t>Составление пищевых цепей.</w:t>
      </w:r>
    </w:p>
    <w:p w:rsidR="00882E85" w:rsidRDefault="00882E85">
      <w:pPr>
        <w:spacing w:line="163" w:lineRule="exact"/>
        <w:rPr>
          <w:sz w:val="20"/>
          <w:szCs w:val="20"/>
        </w:rPr>
      </w:pPr>
    </w:p>
    <w:p w:rsidR="00882E85" w:rsidRDefault="005C4734">
      <w:pPr>
        <w:ind w:left="960"/>
        <w:rPr>
          <w:sz w:val="20"/>
          <w:szCs w:val="20"/>
        </w:rPr>
      </w:pPr>
      <w:r>
        <w:rPr>
          <w:rFonts w:eastAsia="Times New Roman"/>
          <w:sz w:val="28"/>
          <w:szCs w:val="28"/>
        </w:rPr>
        <w:t>Изучение и описание экосистем своей местности.</w:t>
      </w:r>
    </w:p>
    <w:p w:rsidR="00882E85" w:rsidRDefault="00882E85">
      <w:pPr>
        <w:spacing w:line="163" w:lineRule="exact"/>
        <w:rPr>
          <w:sz w:val="20"/>
          <w:szCs w:val="20"/>
        </w:rPr>
      </w:pPr>
    </w:p>
    <w:p w:rsidR="00882E85" w:rsidRDefault="005C4734">
      <w:pPr>
        <w:ind w:left="960"/>
        <w:rPr>
          <w:sz w:val="20"/>
          <w:szCs w:val="20"/>
        </w:rPr>
      </w:pPr>
      <w:r>
        <w:rPr>
          <w:rFonts w:eastAsia="Times New Roman"/>
          <w:sz w:val="28"/>
          <w:szCs w:val="28"/>
        </w:rPr>
        <w:t>Моделирование структур и процессов, происходящих в экосистемах.</w:t>
      </w:r>
    </w:p>
    <w:p w:rsidR="00882E85" w:rsidRDefault="00882E85">
      <w:pPr>
        <w:spacing w:line="158" w:lineRule="exact"/>
        <w:rPr>
          <w:sz w:val="20"/>
          <w:szCs w:val="20"/>
        </w:rPr>
      </w:pPr>
    </w:p>
    <w:p w:rsidR="00882E85" w:rsidRDefault="005C4734">
      <w:pPr>
        <w:ind w:left="960"/>
        <w:rPr>
          <w:sz w:val="20"/>
          <w:szCs w:val="20"/>
        </w:rPr>
      </w:pPr>
      <w:r>
        <w:rPr>
          <w:rFonts w:eastAsia="Times New Roman"/>
          <w:sz w:val="28"/>
          <w:szCs w:val="28"/>
        </w:rPr>
        <w:t>Оценка антропогенных изменений в природе.</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33" w:lineRule="exact"/>
        <w:rPr>
          <w:sz w:val="20"/>
          <w:szCs w:val="20"/>
        </w:rPr>
      </w:pPr>
    </w:p>
    <w:p w:rsidR="00882E85" w:rsidRDefault="005C4734">
      <w:pPr>
        <w:ind w:left="980"/>
        <w:rPr>
          <w:sz w:val="20"/>
          <w:szCs w:val="20"/>
        </w:rPr>
      </w:pPr>
      <w:r>
        <w:rPr>
          <w:rFonts w:eastAsia="Times New Roman"/>
          <w:b/>
          <w:bCs/>
          <w:sz w:val="28"/>
          <w:szCs w:val="28"/>
        </w:rPr>
        <w:t>Естествознание</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4"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Программа определяет рекомендуемый объем и содержание учебного предмета «Естествознание», способствующие достижению предметных, личностных и метапредметных результатов. Содержание программы</w:t>
      </w:r>
    </w:p>
    <w:p w:rsidR="00882E85" w:rsidRDefault="00882E85">
      <w:pPr>
        <w:spacing w:line="157" w:lineRule="exact"/>
        <w:rPr>
          <w:sz w:val="20"/>
          <w:szCs w:val="20"/>
        </w:rPr>
      </w:pPr>
    </w:p>
    <w:p w:rsidR="00882E85" w:rsidRDefault="005C4734">
      <w:pPr>
        <w:ind w:right="-259"/>
        <w:jc w:val="center"/>
        <w:rPr>
          <w:sz w:val="20"/>
          <w:szCs w:val="20"/>
        </w:rPr>
      </w:pPr>
      <w:r>
        <w:rPr>
          <w:rFonts w:eastAsia="Times New Roman"/>
        </w:rPr>
        <w:t>426</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49" w:lineRule="auto"/>
        <w:ind w:left="260" w:right="20"/>
        <w:jc w:val="both"/>
        <w:rPr>
          <w:sz w:val="20"/>
          <w:szCs w:val="20"/>
        </w:rPr>
      </w:pPr>
      <w:bookmarkStart w:id="427" w:name="page853"/>
      <w:bookmarkEnd w:id="427"/>
      <w:r>
        <w:rPr>
          <w:rFonts w:eastAsia="Times New Roman"/>
          <w:sz w:val="28"/>
          <w:szCs w:val="28"/>
        </w:rPr>
        <w:lastRenderedPageBreak/>
        <w:t>организовано по модульному принципу. Авторы рабочих программ могут предложить свое содержание модулей с учетом региональных особенностей.</w:t>
      </w:r>
    </w:p>
    <w:p w:rsidR="00882E85" w:rsidRDefault="00882E85">
      <w:pPr>
        <w:spacing w:line="28"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Учебный предмет «Естествознание» вводится на уровне среднего общего образования в качестве дополнения к традиционным учебным предметам предметной области «Естественные науки» на базовом уровне как интегрированная дисциплина, призванная сформировать естественно-научную грамотность, необходимую для повседневной и профессиональной деятельности вне естественно-научной области, навыков здорового и безопасного для человека и окружающей его среды образа жизни, развития критического мышления.</w:t>
      </w:r>
    </w:p>
    <w:p w:rsidR="00882E85" w:rsidRDefault="00882E85">
      <w:pPr>
        <w:spacing w:line="23" w:lineRule="exact"/>
        <w:rPr>
          <w:sz w:val="20"/>
          <w:szCs w:val="20"/>
        </w:rPr>
      </w:pPr>
    </w:p>
    <w:p w:rsidR="00882E85" w:rsidRDefault="005C4734" w:rsidP="005C4734">
      <w:pPr>
        <w:numPr>
          <w:ilvl w:val="0"/>
          <w:numId w:val="293"/>
        </w:numPr>
        <w:tabs>
          <w:tab w:val="left" w:pos="1225"/>
        </w:tabs>
        <w:spacing w:line="356" w:lineRule="auto"/>
        <w:ind w:left="260" w:firstLine="711"/>
        <w:jc w:val="both"/>
        <w:rPr>
          <w:rFonts w:eastAsia="Times New Roman"/>
          <w:sz w:val="28"/>
          <w:szCs w:val="28"/>
        </w:rPr>
      </w:pPr>
      <w:r>
        <w:rPr>
          <w:rFonts w:eastAsia="Times New Roman"/>
          <w:sz w:val="28"/>
          <w:szCs w:val="28"/>
        </w:rPr>
        <w:t>соответствии с ФГОС СОО предмет «Естествознание» изучается только на базовом уровне. Данная программа предусматривает возможность перехода на углубленное изучение предметов естественно-научного цикла в случае профессионального самоопределения обучающегося.</w:t>
      </w:r>
    </w:p>
    <w:p w:rsidR="00882E85" w:rsidRDefault="00882E85">
      <w:pPr>
        <w:spacing w:line="24"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 при 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 Для достижения результатов из блока «Выпускник получит возможность научиться» рекомендуется выполнение индивидуальных или групповых проектных и исследовательских работ в дополнение к практическим занятиям в ходе освоения курса.</w:t>
      </w:r>
    </w:p>
    <w:p w:rsidR="00882E85" w:rsidRDefault="00882E85">
      <w:pPr>
        <w:spacing w:line="23" w:lineRule="exact"/>
        <w:rPr>
          <w:sz w:val="20"/>
          <w:szCs w:val="20"/>
        </w:rPr>
      </w:pPr>
    </w:p>
    <w:p w:rsidR="00882E85" w:rsidRDefault="005C4734" w:rsidP="005C4734">
      <w:pPr>
        <w:numPr>
          <w:ilvl w:val="0"/>
          <w:numId w:val="294"/>
        </w:numPr>
        <w:tabs>
          <w:tab w:val="left" w:pos="1441"/>
        </w:tabs>
        <w:spacing w:line="355" w:lineRule="auto"/>
        <w:ind w:left="260" w:firstLine="711"/>
        <w:jc w:val="both"/>
        <w:rPr>
          <w:rFonts w:eastAsia="Times New Roman"/>
          <w:sz w:val="28"/>
          <w:szCs w:val="28"/>
        </w:rPr>
      </w:pPr>
      <w:r>
        <w:rPr>
          <w:rFonts w:eastAsia="Times New Roman"/>
          <w:sz w:val="28"/>
          <w:szCs w:val="28"/>
        </w:rPr>
        <w:t>программе предмета «Естествознание» содержится примерный перечень учебных, практических, проектных и исследовательских работ. При составлении рабочей программы авторы могут адаптировать этот перечень,</w:t>
      </w:r>
    </w:p>
    <w:p w:rsidR="00882E85" w:rsidRDefault="00882E85">
      <w:pPr>
        <w:spacing w:line="21" w:lineRule="exact"/>
        <w:rPr>
          <w:sz w:val="20"/>
          <w:szCs w:val="20"/>
        </w:rPr>
      </w:pPr>
    </w:p>
    <w:p w:rsidR="00882E85" w:rsidRDefault="005C4734">
      <w:pPr>
        <w:spacing w:line="350" w:lineRule="auto"/>
        <w:ind w:left="260"/>
        <w:rPr>
          <w:sz w:val="20"/>
          <w:szCs w:val="20"/>
        </w:rPr>
      </w:pPr>
      <w:r>
        <w:rPr>
          <w:rFonts w:eastAsia="Times New Roman"/>
          <w:sz w:val="28"/>
          <w:szCs w:val="28"/>
        </w:rPr>
        <w:t>учитывая материально-техническую базу и интересы обучающихся конкретной образовательной организации.</w:t>
      </w:r>
    </w:p>
    <w:p w:rsidR="00882E85" w:rsidRDefault="00882E85">
      <w:pPr>
        <w:spacing w:line="20" w:lineRule="exact"/>
        <w:rPr>
          <w:sz w:val="20"/>
          <w:szCs w:val="20"/>
        </w:rPr>
      </w:pPr>
    </w:p>
    <w:p w:rsidR="00882E85" w:rsidRDefault="005C4734">
      <w:pPr>
        <w:ind w:left="980"/>
        <w:rPr>
          <w:sz w:val="20"/>
          <w:szCs w:val="20"/>
        </w:rPr>
      </w:pPr>
      <w:r>
        <w:rPr>
          <w:rFonts w:eastAsia="Times New Roman"/>
          <w:b/>
          <w:bCs/>
          <w:sz w:val="28"/>
          <w:szCs w:val="28"/>
        </w:rPr>
        <w:t>Техника</w:t>
      </w:r>
    </w:p>
    <w:p w:rsidR="00882E85" w:rsidRDefault="00882E85">
      <w:pPr>
        <w:spacing w:line="304" w:lineRule="exact"/>
        <w:rPr>
          <w:sz w:val="20"/>
          <w:szCs w:val="20"/>
        </w:rPr>
      </w:pPr>
    </w:p>
    <w:p w:rsidR="00882E85" w:rsidRDefault="005C4734">
      <w:pPr>
        <w:ind w:right="-259"/>
        <w:jc w:val="center"/>
        <w:rPr>
          <w:sz w:val="20"/>
          <w:szCs w:val="20"/>
        </w:rPr>
      </w:pPr>
      <w:r>
        <w:rPr>
          <w:rFonts w:eastAsia="Times New Roman"/>
        </w:rPr>
        <w:t>427</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428" w:name="page855"/>
      <w:bookmarkEnd w:id="428"/>
      <w:r>
        <w:rPr>
          <w:rFonts w:eastAsia="Times New Roman"/>
          <w:b/>
          <w:bCs/>
          <w:sz w:val="28"/>
          <w:szCs w:val="28"/>
        </w:rPr>
        <w:lastRenderedPageBreak/>
        <w:t>Взаимосвязь между наукой и технологиями</w:t>
      </w:r>
    </w:p>
    <w:p w:rsidR="00882E85" w:rsidRDefault="00882E85">
      <w:pPr>
        <w:spacing w:line="174"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 xml:space="preserve">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 Фундаментальные понятия естествознания. Естественно-научная картина мира. Примеры систематизации и наглядного представления научного знания: пространственно-временные характеристики (наномир и микромир, макромир, мегамир), периодический закон. Роль научных достижений в создании новых технологий. </w:t>
      </w:r>
      <w:r>
        <w:rPr>
          <w:rFonts w:eastAsia="Times New Roman"/>
          <w:i/>
          <w:iCs/>
          <w:sz w:val="28"/>
          <w:szCs w:val="28"/>
        </w:rPr>
        <w:t>Эволюция технологий.</w:t>
      </w:r>
    </w:p>
    <w:p w:rsidR="00882E85" w:rsidRDefault="00882E85">
      <w:pPr>
        <w:spacing w:line="12" w:lineRule="exact"/>
        <w:rPr>
          <w:sz w:val="20"/>
          <w:szCs w:val="20"/>
        </w:rPr>
      </w:pPr>
    </w:p>
    <w:p w:rsidR="00882E85" w:rsidRDefault="005C4734">
      <w:pPr>
        <w:ind w:left="980"/>
        <w:rPr>
          <w:sz w:val="20"/>
          <w:szCs w:val="20"/>
        </w:rPr>
      </w:pPr>
      <w:r>
        <w:rPr>
          <w:rFonts w:eastAsia="Times New Roman"/>
          <w:b/>
          <w:bCs/>
          <w:sz w:val="28"/>
          <w:szCs w:val="28"/>
        </w:rPr>
        <w:t>Энергетика и энергосбережение</w:t>
      </w:r>
    </w:p>
    <w:p w:rsidR="00882E85" w:rsidRDefault="00882E85">
      <w:pPr>
        <w:spacing w:line="169"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w:t>
      </w:r>
    </w:p>
    <w:p w:rsidR="00882E85" w:rsidRDefault="00882E85">
      <w:pPr>
        <w:spacing w:line="21" w:lineRule="exact"/>
        <w:rPr>
          <w:sz w:val="20"/>
          <w:szCs w:val="20"/>
        </w:rPr>
      </w:pPr>
    </w:p>
    <w:p w:rsidR="00882E85" w:rsidRDefault="005C4734" w:rsidP="005C4734">
      <w:pPr>
        <w:numPr>
          <w:ilvl w:val="0"/>
          <w:numId w:val="295"/>
        </w:numPr>
        <w:tabs>
          <w:tab w:val="left" w:pos="744"/>
        </w:tabs>
        <w:spacing w:line="349" w:lineRule="auto"/>
        <w:ind w:left="260" w:right="20"/>
        <w:jc w:val="both"/>
        <w:rPr>
          <w:rFonts w:eastAsia="Times New Roman"/>
          <w:sz w:val="28"/>
          <w:szCs w:val="28"/>
        </w:rPr>
      </w:pPr>
      <w:r>
        <w:rPr>
          <w:rFonts w:eastAsia="Times New Roman"/>
          <w:sz w:val="28"/>
          <w:szCs w:val="28"/>
        </w:rPr>
        <w:t>получения. Тепловые и гидроэлектростанции. Ядерная энергетика и перспективы ее использования. Энергопотребление и энергоэффективность.</w:t>
      </w:r>
    </w:p>
    <w:p w:rsidR="00882E85" w:rsidRDefault="00882E85">
      <w:pPr>
        <w:spacing w:line="28" w:lineRule="exact"/>
        <w:rPr>
          <w:sz w:val="20"/>
          <w:szCs w:val="20"/>
        </w:rPr>
      </w:pPr>
    </w:p>
    <w:p w:rsidR="00882E85" w:rsidRDefault="005C4734">
      <w:pPr>
        <w:spacing w:line="355" w:lineRule="auto"/>
        <w:ind w:left="260"/>
        <w:jc w:val="both"/>
        <w:rPr>
          <w:sz w:val="20"/>
          <w:szCs w:val="20"/>
        </w:rPr>
      </w:pPr>
      <w:r>
        <w:rPr>
          <w:rFonts w:eastAsia="Times New Roman"/>
          <w:sz w:val="28"/>
          <w:szCs w:val="28"/>
        </w:rPr>
        <w:t xml:space="preserve">Экологические проблемы энергетической отрасли. Альтернативная энергетика. Рациональное использование энергии и энергосбережение. </w:t>
      </w:r>
      <w:r>
        <w:rPr>
          <w:rFonts w:eastAsia="Times New Roman"/>
          <w:i/>
          <w:iCs/>
          <w:sz w:val="28"/>
          <w:szCs w:val="28"/>
        </w:rPr>
        <w:t>Энергетическая безопасность. Транснациональные проекты в области энергетики.</w:t>
      </w:r>
    </w:p>
    <w:p w:rsidR="00882E85" w:rsidRDefault="00882E85">
      <w:pPr>
        <w:spacing w:line="10" w:lineRule="exact"/>
        <w:rPr>
          <w:sz w:val="20"/>
          <w:szCs w:val="20"/>
        </w:rPr>
      </w:pPr>
    </w:p>
    <w:p w:rsidR="00882E85" w:rsidRDefault="005C4734">
      <w:pPr>
        <w:ind w:left="980"/>
        <w:rPr>
          <w:sz w:val="20"/>
          <w:szCs w:val="20"/>
        </w:rPr>
      </w:pPr>
      <w:r>
        <w:rPr>
          <w:rFonts w:eastAsia="Times New Roman"/>
          <w:b/>
          <w:bCs/>
          <w:sz w:val="28"/>
          <w:szCs w:val="28"/>
        </w:rPr>
        <w:t>Нанотехнологии и их приложение</w:t>
      </w:r>
    </w:p>
    <w:p w:rsidR="00882E85" w:rsidRDefault="00882E85">
      <w:pPr>
        <w:spacing w:line="174" w:lineRule="exact"/>
        <w:rPr>
          <w:sz w:val="20"/>
          <w:szCs w:val="20"/>
        </w:rPr>
      </w:pPr>
    </w:p>
    <w:p w:rsidR="00882E85" w:rsidRDefault="005C4734">
      <w:pPr>
        <w:spacing w:line="358" w:lineRule="auto"/>
        <w:ind w:left="260"/>
        <w:jc w:val="both"/>
        <w:rPr>
          <w:sz w:val="20"/>
          <w:szCs w:val="20"/>
        </w:rPr>
      </w:pPr>
      <w:r>
        <w:rPr>
          <w:rFonts w:eastAsia="Times New Roman"/>
          <w:sz w:val="28"/>
          <w:szCs w:val="28"/>
        </w:rPr>
        <w:t xml:space="preserve">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w:t>
      </w:r>
      <w:r>
        <w:rPr>
          <w:rFonts w:eastAsia="Times New Roman"/>
          <w:i/>
          <w:iCs/>
          <w:sz w:val="28"/>
          <w:szCs w:val="28"/>
        </w:rPr>
        <w:t>Методы получения наночастиц</w:t>
      </w:r>
      <w:r>
        <w:rPr>
          <w:rFonts w:eastAsia="Times New Roman"/>
          <w:sz w:val="28"/>
          <w:szCs w:val="28"/>
        </w:rPr>
        <w:t xml:space="preserve">. Методы изучения наноматериалов. </w:t>
      </w:r>
      <w:r>
        <w:rPr>
          <w:rFonts w:eastAsia="Times New Roman"/>
          <w:i/>
          <w:iCs/>
          <w:sz w:val="28"/>
          <w:szCs w:val="28"/>
        </w:rPr>
        <w:t>Конструирование наноматериалов.</w:t>
      </w:r>
      <w:r>
        <w:rPr>
          <w:rFonts w:eastAsia="Times New Roman"/>
          <w:sz w:val="28"/>
          <w:szCs w:val="28"/>
        </w:rPr>
        <w:t xml:space="preserve"> 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rsidR="00882E85" w:rsidRDefault="00882E85">
      <w:pPr>
        <w:spacing w:line="7" w:lineRule="exact"/>
        <w:rPr>
          <w:sz w:val="20"/>
          <w:szCs w:val="20"/>
        </w:rPr>
      </w:pPr>
    </w:p>
    <w:p w:rsidR="00882E85" w:rsidRDefault="005C4734">
      <w:pPr>
        <w:ind w:left="980"/>
        <w:rPr>
          <w:sz w:val="20"/>
          <w:szCs w:val="20"/>
        </w:rPr>
      </w:pPr>
      <w:r>
        <w:rPr>
          <w:rFonts w:eastAsia="Times New Roman"/>
          <w:b/>
          <w:bCs/>
          <w:sz w:val="28"/>
          <w:szCs w:val="28"/>
        </w:rPr>
        <w:t>Освоение космоса и его роль в жизни человечества</w:t>
      </w:r>
    </w:p>
    <w:p w:rsidR="00882E85" w:rsidRDefault="00882E85">
      <w:pPr>
        <w:spacing w:line="159" w:lineRule="exact"/>
        <w:rPr>
          <w:sz w:val="20"/>
          <w:szCs w:val="20"/>
        </w:rPr>
      </w:pPr>
    </w:p>
    <w:p w:rsidR="00882E85" w:rsidRDefault="005C4734">
      <w:pPr>
        <w:tabs>
          <w:tab w:val="left" w:pos="2600"/>
          <w:tab w:val="left" w:pos="3720"/>
          <w:tab w:val="left" w:pos="5900"/>
          <w:tab w:val="left" w:pos="7480"/>
          <w:tab w:val="left" w:pos="8640"/>
        </w:tabs>
        <w:ind w:left="980"/>
        <w:rPr>
          <w:sz w:val="20"/>
          <w:szCs w:val="20"/>
        </w:rPr>
      </w:pPr>
      <w:r>
        <w:rPr>
          <w:rFonts w:eastAsia="Times New Roman"/>
          <w:sz w:val="28"/>
          <w:szCs w:val="28"/>
        </w:rPr>
        <w:t>Вселенная:</w:t>
      </w:r>
      <w:r>
        <w:rPr>
          <w:rFonts w:eastAsia="Times New Roman"/>
          <w:sz w:val="28"/>
          <w:szCs w:val="28"/>
        </w:rPr>
        <w:tab/>
        <w:t>теория</w:t>
      </w:r>
      <w:r>
        <w:rPr>
          <w:rFonts w:eastAsia="Times New Roman"/>
          <w:sz w:val="28"/>
          <w:szCs w:val="28"/>
        </w:rPr>
        <w:tab/>
        <w:t>возникновения,</w:t>
      </w:r>
      <w:r>
        <w:rPr>
          <w:rFonts w:eastAsia="Times New Roman"/>
          <w:sz w:val="28"/>
          <w:szCs w:val="28"/>
        </w:rPr>
        <w:tab/>
        <w:t>структура,</w:t>
      </w:r>
      <w:r>
        <w:rPr>
          <w:rFonts w:eastAsia="Times New Roman"/>
          <w:sz w:val="28"/>
          <w:szCs w:val="28"/>
        </w:rPr>
        <w:tab/>
        <w:t>состав,</w:t>
      </w:r>
      <w:r>
        <w:rPr>
          <w:sz w:val="20"/>
          <w:szCs w:val="20"/>
        </w:rPr>
        <w:tab/>
      </w:r>
      <w:r>
        <w:rPr>
          <w:rFonts w:eastAsia="Times New Roman"/>
          <w:sz w:val="27"/>
          <w:szCs w:val="27"/>
        </w:rPr>
        <w:t>эволюция.</w:t>
      </w:r>
    </w:p>
    <w:p w:rsidR="00882E85" w:rsidRDefault="00882E85">
      <w:pPr>
        <w:spacing w:line="163" w:lineRule="exact"/>
        <w:rPr>
          <w:sz w:val="20"/>
          <w:szCs w:val="20"/>
        </w:rPr>
      </w:pPr>
    </w:p>
    <w:p w:rsidR="00882E85" w:rsidRDefault="005C4734">
      <w:pPr>
        <w:tabs>
          <w:tab w:val="left" w:pos="1880"/>
          <w:tab w:val="left" w:pos="2440"/>
          <w:tab w:val="left" w:pos="3660"/>
          <w:tab w:val="left" w:pos="5140"/>
          <w:tab w:val="left" w:pos="6400"/>
          <w:tab w:val="left" w:pos="8220"/>
        </w:tabs>
        <w:ind w:left="260"/>
        <w:rPr>
          <w:sz w:val="20"/>
          <w:szCs w:val="20"/>
        </w:rPr>
      </w:pPr>
      <w:r>
        <w:rPr>
          <w:rFonts w:eastAsia="Times New Roman"/>
          <w:sz w:val="28"/>
          <w:szCs w:val="28"/>
        </w:rPr>
        <w:t>Астрономия</w:t>
      </w:r>
      <w:r>
        <w:rPr>
          <w:rFonts w:eastAsia="Times New Roman"/>
          <w:sz w:val="28"/>
          <w:szCs w:val="28"/>
        </w:rPr>
        <w:tab/>
        <w:t>как</w:t>
      </w:r>
      <w:r>
        <w:rPr>
          <w:rFonts w:eastAsia="Times New Roman"/>
          <w:sz w:val="28"/>
          <w:szCs w:val="28"/>
        </w:rPr>
        <w:tab/>
        <w:t>научный</w:t>
      </w:r>
      <w:r>
        <w:rPr>
          <w:rFonts w:eastAsia="Times New Roman"/>
          <w:sz w:val="28"/>
          <w:szCs w:val="28"/>
        </w:rPr>
        <w:tab/>
        <w:t>фундамент</w:t>
      </w:r>
      <w:r>
        <w:rPr>
          <w:rFonts w:eastAsia="Times New Roman"/>
          <w:sz w:val="28"/>
          <w:szCs w:val="28"/>
        </w:rPr>
        <w:tab/>
        <w:t>освоения</w:t>
      </w:r>
      <w:r>
        <w:rPr>
          <w:rFonts w:eastAsia="Times New Roman"/>
          <w:sz w:val="28"/>
          <w:szCs w:val="28"/>
        </w:rPr>
        <w:tab/>
        <w:t>космического</w:t>
      </w:r>
      <w:r>
        <w:rPr>
          <w:sz w:val="20"/>
          <w:szCs w:val="20"/>
        </w:rPr>
        <w:tab/>
      </w:r>
      <w:r>
        <w:rPr>
          <w:rFonts w:eastAsia="Times New Roman"/>
          <w:sz w:val="27"/>
          <w:szCs w:val="27"/>
        </w:rPr>
        <w:t>пространства.</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428</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57" w:lineRule="auto"/>
        <w:ind w:left="260"/>
        <w:jc w:val="both"/>
        <w:rPr>
          <w:sz w:val="20"/>
          <w:szCs w:val="20"/>
        </w:rPr>
      </w:pPr>
      <w:bookmarkStart w:id="429" w:name="page857"/>
      <w:bookmarkEnd w:id="429"/>
      <w:r>
        <w:rPr>
          <w:rFonts w:eastAsia="Times New Roman"/>
          <w:sz w:val="28"/>
          <w:szCs w:val="28"/>
        </w:rPr>
        <w:lastRenderedPageBreak/>
        <w:t>Ракетоносители, искусственные спутники, орбитальные станции, планетоходы. Использование спутниковых систем в сфере информационных технологий.</w:t>
      </w:r>
      <w:r>
        <w:rPr>
          <w:rFonts w:eastAsia="Times New Roman"/>
          <w:i/>
          <w:iCs/>
          <w:sz w:val="28"/>
          <w:szCs w:val="28"/>
        </w:rPr>
        <w:t xml:space="preserve"> 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882E85" w:rsidRDefault="00882E85">
      <w:pPr>
        <w:spacing w:line="200" w:lineRule="exact"/>
        <w:rPr>
          <w:sz w:val="20"/>
          <w:szCs w:val="20"/>
        </w:rPr>
      </w:pPr>
    </w:p>
    <w:p w:rsidR="00882E85" w:rsidRDefault="00882E85">
      <w:pPr>
        <w:spacing w:line="310" w:lineRule="exact"/>
        <w:rPr>
          <w:sz w:val="20"/>
          <w:szCs w:val="20"/>
        </w:rPr>
      </w:pPr>
    </w:p>
    <w:p w:rsidR="00882E85" w:rsidRDefault="005C4734">
      <w:pPr>
        <w:spacing w:line="371" w:lineRule="auto"/>
        <w:ind w:left="980" w:right="3680"/>
        <w:rPr>
          <w:sz w:val="20"/>
          <w:szCs w:val="20"/>
        </w:rPr>
      </w:pPr>
      <w:r>
        <w:rPr>
          <w:rFonts w:eastAsia="Times New Roman"/>
          <w:b/>
          <w:bCs/>
          <w:sz w:val="27"/>
          <w:szCs w:val="27"/>
        </w:rPr>
        <w:t>Наука об окружающей среде Экологические проблемы современности</w:t>
      </w:r>
    </w:p>
    <w:p w:rsidR="00882E85" w:rsidRDefault="005C4734">
      <w:pPr>
        <w:spacing w:line="358" w:lineRule="auto"/>
        <w:ind w:left="260" w:firstLine="711"/>
        <w:jc w:val="both"/>
        <w:rPr>
          <w:sz w:val="20"/>
          <w:szCs w:val="20"/>
        </w:rPr>
      </w:pPr>
      <w:r>
        <w:rPr>
          <w:rFonts w:eastAsia="Times New Roman"/>
          <w:sz w:val="28"/>
          <w:szCs w:val="28"/>
        </w:rPr>
        <w:t xml:space="preserve">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природосберегающие технологии. </w:t>
      </w:r>
      <w:r>
        <w:rPr>
          <w:rFonts w:eastAsia="Times New Roman"/>
          <w:i/>
          <w:iCs/>
          <w:sz w:val="28"/>
          <w:szCs w:val="28"/>
        </w:rPr>
        <w:t>Международные и российские программы решения экологических проблем и их эффективность.</w:t>
      </w:r>
    </w:p>
    <w:p w:rsidR="00882E85" w:rsidRDefault="00882E85">
      <w:pPr>
        <w:spacing w:line="7" w:lineRule="exact"/>
        <w:rPr>
          <w:sz w:val="20"/>
          <w:szCs w:val="20"/>
        </w:rPr>
      </w:pPr>
    </w:p>
    <w:p w:rsidR="00882E85" w:rsidRDefault="005C4734">
      <w:pPr>
        <w:ind w:right="-259"/>
        <w:jc w:val="center"/>
        <w:rPr>
          <w:sz w:val="20"/>
          <w:szCs w:val="20"/>
        </w:rPr>
      </w:pPr>
      <w:r>
        <w:rPr>
          <w:rFonts w:eastAsia="Times New Roman"/>
          <w:b/>
          <w:bCs/>
          <w:sz w:val="28"/>
          <w:szCs w:val="28"/>
        </w:rPr>
        <w:t>Взаимосвязь состояния окружающей среды и здоровья человека</w:t>
      </w:r>
    </w:p>
    <w:p w:rsidR="00882E85" w:rsidRDefault="00882E85">
      <w:pPr>
        <w:spacing w:line="174" w:lineRule="exact"/>
        <w:rPr>
          <w:sz w:val="20"/>
          <w:szCs w:val="20"/>
        </w:rPr>
      </w:pPr>
    </w:p>
    <w:p w:rsidR="00882E85" w:rsidRDefault="005C4734">
      <w:pPr>
        <w:spacing w:line="358" w:lineRule="auto"/>
        <w:ind w:left="260"/>
        <w:jc w:val="both"/>
        <w:rPr>
          <w:sz w:val="20"/>
          <w:szCs w:val="20"/>
        </w:rPr>
      </w:pPr>
      <w:r>
        <w:rPr>
          <w:rFonts w:eastAsia="Times New Roman"/>
          <w:sz w:val="28"/>
          <w:szCs w:val="28"/>
        </w:rPr>
        <w:t xml:space="preserve">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w:t>
      </w:r>
      <w:r>
        <w:rPr>
          <w:rFonts w:eastAsia="Times New Roman"/>
          <w:i/>
          <w:iCs/>
          <w:sz w:val="28"/>
          <w:szCs w:val="28"/>
        </w:rPr>
        <w:t>Научные основы проектирования здоровой среды обитания.</w:t>
      </w:r>
    </w:p>
    <w:p w:rsidR="00882E85" w:rsidRDefault="00882E85">
      <w:pPr>
        <w:spacing w:line="17" w:lineRule="exact"/>
        <w:rPr>
          <w:sz w:val="20"/>
          <w:szCs w:val="20"/>
        </w:rPr>
      </w:pPr>
    </w:p>
    <w:p w:rsidR="00882E85" w:rsidRDefault="005C4734">
      <w:pPr>
        <w:ind w:left="980"/>
        <w:rPr>
          <w:sz w:val="20"/>
          <w:szCs w:val="20"/>
        </w:rPr>
      </w:pPr>
      <w:r>
        <w:rPr>
          <w:rFonts w:eastAsia="Times New Roman"/>
          <w:b/>
          <w:bCs/>
          <w:sz w:val="28"/>
          <w:szCs w:val="28"/>
        </w:rPr>
        <w:t>Современные  методы  поддержания  устойчивости  биогеоценозов  и</w:t>
      </w:r>
    </w:p>
    <w:p w:rsidR="00882E85" w:rsidRDefault="00882E85">
      <w:pPr>
        <w:spacing w:line="158" w:lineRule="exact"/>
        <w:rPr>
          <w:sz w:val="20"/>
          <w:szCs w:val="20"/>
        </w:rPr>
      </w:pPr>
    </w:p>
    <w:p w:rsidR="00882E85" w:rsidRDefault="005C4734">
      <w:pPr>
        <w:ind w:left="260"/>
        <w:rPr>
          <w:sz w:val="20"/>
          <w:szCs w:val="20"/>
        </w:rPr>
      </w:pPr>
      <w:r>
        <w:rPr>
          <w:rFonts w:eastAsia="Times New Roman"/>
          <w:b/>
          <w:bCs/>
          <w:sz w:val="28"/>
          <w:szCs w:val="28"/>
        </w:rPr>
        <w:t>искусственных экосистем</w:t>
      </w:r>
    </w:p>
    <w:p w:rsidR="00882E85" w:rsidRDefault="00882E85">
      <w:pPr>
        <w:spacing w:line="159" w:lineRule="exact"/>
        <w:rPr>
          <w:sz w:val="20"/>
          <w:szCs w:val="20"/>
        </w:rPr>
      </w:pPr>
    </w:p>
    <w:p w:rsidR="00882E85" w:rsidRDefault="005C4734">
      <w:pPr>
        <w:ind w:left="980"/>
        <w:rPr>
          <w:sz w:val="20"/>
          <w:szCs w:val="20"/>
        </w:rPr>
      </w:pPr>
      <w:r>
        <w:rPr>
          <w:rFonts w:eastAsia="Times New Roman"/>
          <w:sz w:val="28"/>
          <w:szCs w:val="28"/>
        </w:rPr>
        <w:t>Биогеоценоз, структура и основы функционирования. Биогеохимические</w:t>
      </w:r>
    </w:p>
    <w:p w:rsidR="00882E85" w:rsidRDefault="00882E85">
      <w:pPr>
        <w:spacing w:line="163" w:lineRule="exact"/>
        <w:rPr>
          <w:sz w:val="20"/>
          <w:szCs w:val="20"/>
        </w:rPr>
      </w:pPr>
    </w:p>
    <w:p w:rsidR="00882E85" w:rsidRDefault="005C4734">
      <w:pPr>
        <w:tabs>
          <w:tab w:val="left" w:pos="1400"/>
          <w:tab w:val="left" w:pos="3220"/>
          <w:tab w:val="left" w:pos="4640"/>
          <w:tab w:val="left" w:pos="6120"/>
          <w:tab w:val="left" w:pos="8100"/>
        </w:tabs>
        <w:ind w:left="260"/>
        <w:rPr>
          <w:sz w:val="20"/>
          <w:szCs w:val="20"/>
        </w:rPr>
      </w:pPr>
      <w:r>
        <w:rPr>
          <w:rFonts w:eastAsia="Times New Roman"/>
          <w:sz w:val="28"/>
          <w:szCs w:val="28"/>
        </w:rPr>
        <w:t>потоки.</w:t>
      </w:r>
      <w:r>
        <w:rPr>
          <w:rFonts w:eastAsia="Times New Roman"/>
          <w:sz w:val="28"/>
          <w:szCs w:val="28"/>
        </w:rPr>
        <w:tab/>
        <w:t>Круговороты</w:t>
      </w:r>
      <w:r>
        <w:rPr>
          <w:rFonts w:eastAsia="Times New Roman"/>
          <w:sz w:val="28"/>
          <w:szCs w:val="28"/>
        </w:rPr>
        <w:tab/>
        <w:t>вещества.</w:t>
      </w:r>
      <w:r>
        <w:rPr>
          <w:sz w:val="20"/>
          <w:szCs w:val="20"/>
        </w:rPr>
        <w:tab/>
      </w:r>
      <w:r>
        <w:rPr>
          <w:rFonts w:eastAsia="Times New Roman"/>
          <w:i/>
          <w:iCs/>
          <w:sz w:val="28"/>
          <w:szCs w:val="28"/>
        </w:rPr>
        <w:t>Принципы</w:t>
      </w:r>
      <w:r>
        <w:rPr>
          <w:rFonts w:eastAsia="Times New Roman"/>
          <w:i/>
          <w:iCs/>
          <w:sz w:val="28"/>
          <w:szCs w:val="28"/>
        </w:rPr>
        <w:tab/>
        <w:t>устойчивости</w:t>
      </w:r>
      <w:r>
        <w:rPr>
          <w:rFonts w:eastAsia="Times New Roman"/>
          <w:i/>
          <w:iCs/>
          <w:sz w:val="28"/>
          <w:szCs w:val="28"/>
        </w:rPr>
        <w:tab/>
        <w:t>биогеоценозов</w:t>
      </w:r>
      <w:r>
        <w:rPr>
          <w:rFonts w:eastAsia="Times New Roman"/>
          <w:sz w:val="28"/>
          <w:szCs w:val="28"/>
        </w:rPr>
        <w:t>.</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429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7" w:lineRule="auto"/>
        <w:ind w:left="260"/>
        <w:jc w:val="both"/>
        <w:rPr>
          <w:sz w:val="20"/>
          <w:szCs w:val="20"/>
        </w:rPr>
      </w:pPr>
      <w:bookmarkStart w:id="430" w:name="page859"/>
      <w:bookmarkEnd w:id="430"/>
      <w:r>
        <w:rPr>
          <w:rFonts w:eastAsia="Times New Roman"/>
          <w:sz w:val="28"/>
          <w:szCs w:val="28"/>
        </w:rPr>
        <w:lastRenderedPageBreak/>
        <w:t xml:space="preserve">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w:t>
      </w:r>
      <w:r>
        <w:rPr>
          <w:rFonts w:eastAsia="Times New Roman"/>
          <w:i/>
          <w:iCs/>
          <w:sz w:val="28"/>
          <w:szCs w:val="28"/>
        </w:rPr>
        <w:t>Кластерный подход как способ восстановления биогеохимических потоков в искусственных экосистемах.</w:t>
      </w:r>
      <w:r>
        <w:rPr>
          <w:rFonts w:eastAsia="Times New Roman"/>
          <w:sz w:val="28"/>
          <w:szCs w:val="28"/>
        </w:rPr>
        <w:t xml:space="preserve"> Антибиотики, пестициды, стимуляторы роста, удобрения и их природные аналоги. Проблема устойчивости городских экосистем.</w:t>
      </w:r>
    </w:p>
    <w:p w:rsidR="00882E85" w:rsidRDefault="00882E85">
      <w:pPr>
        <w:spacing w:line="16" w:lineRule="exact"/>
        <w:rPr>
          <w:sz w:val="20"/>
          <w:szCs w:val="20"/>
        </w:rPr>
      </w:pPr>
    </w:p>
    <w:p w:rsidR="00882E85" w:rsidRDefault="005C4734">
      <w:pPr>
        <w:ind w:left="980"/>
        <w:rPr>
          <w:sz w:val="20"/>
          <w:szCs w:val="20"/>
        </w:rPr>
      </w:pPr>
      <w:r>
        <w:rPr>
          <w:rFonts w:eastAsia="Times New Roman"/>
          <w:b/>
          <w:bCs/>
          <w:sz w:val="28"/>
          <w:szCs w:val="28"/>
        </w:rPr>
        <w:t>Проблемы отходов и загрязнения окружающей среды</w:t>
      </w:r>
    </w:p>
    <w:p w:rsidR="00882E85" w:rsidRDefault="00882E85">
      <w:pPr>
        <w:spacing w:line="174"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w:t>
      </w:r>
      <w:r>
        <w:rPr>
          <w:rFonts w:eastAsia="Times New Roman"/>
          <w:i/>
          <w:iCs/>
          <w:sz w:val="28"/>
          <w:szCs w:val="28"/>
        </w:rPr>
        <w:t xml:space="preserve"> Международные программы по обращению с отходами и сокращению воздействия на окружающую среду, их эффективность.</w:t>
      </w:r>
    </w:p>
    <w:p w:rsidR="00882E85" w:rsidRDefault="00882E85">
      <w:pPr>
        <w:spacing w:line="200" w:lineRule="exact"/>
        <w:rPr>
          <w:sz w:val="20"/>
          <w:szCs w:val="20"/>
        </w:rPr>
      </w:pPr>
    </w:p>
    <w:p w:rsidR="00882E85" w:rsidRDefault="00882E85">
      <w:pPr>
        <w:spacing w:line="292" w:lineRule="exact"/>
        <w:rPr>
          <w:sz w:val="20"/>
          <w:szCs w:val="20"/>
        </w:rPr>
      </w:pPr>
    </w:p>
    <w:p w:rsidR="00882E85" w:rsidRDefault="005C4734">
      <w:pPr>
        <w:ind w:left="980"/>
        <w:rPr>
          <w:sz w:val="20"/>
          <w:szCs w:val="20"/>
        </w:rPr>
      </w:pPr>
      <w:r>
        <w:rPr>
          <w:rFonts w:eastAsia="Times New Roman"/>
          <w:b/>
          <w:bCs/>
          <w:sz w:val="28"/>
          <w:szCs w:val="28"/>
        </w:rPr>
        <w:t>Здоровье</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Современные медицинские технологии</w:t>
      </w:r>
    </w:p>
    <w:p w:rsidR="00882E85" w:rsidRDefault="00882E85">
      <w:pPr>
        <w:spacing w:line="169" w:lineRule="exact"/>
        <w:rPr>
          <w:sz w:val="20"/>
          <w:szCs w:val="20"/>
        </w:rPr>
      </w:pPr>
    </w:p>
    <w:p w:rsidR="00882E85" w:rsidRDefault="005C4734">
      <w:pPr>
        <w:spacing w:line="357" w:lineRule="auto"/>
        <w:ind w:left="260"/>
        <w:jc w:val="both"/>
        <w:rPr>
          <w:sz w:val="20"/>
          <w:szCs w:val="20"/>
        </w:rPr>
      </w:pPr>
      <w:r>
        <w:rPr>
          <w:rFonts w:eastAsia="Times New Roman"/>
          <w:sz w:val="28"/>
          <w:szCs w:val="28"/>
        </w:rPr>
        <w:t>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Возможности и перспективы методов профилактики, терапии и восстановления организма.</w:t>
      </w:r>
      <w:r>
        <w:rPr>
          <w:rFonts w:eastAsia="Times New Roman"/>
          <w:i/>
          <w:iCs/>
          <w:sz w:val="28"/>
          <w:szCs w:val="28"/>
        </w:rPr>
        <w:t xml:space="preserve"> Подходы к повышению эффективности системы здравоохранения</w:t>
      </w:r>
      <w:r>
        <w:rPr>
          <w:rFonts w:eastAsia="Times New Roman"/>
          <w:sz w:val="28"/>
          <w:szCs w:val="28"/>
        </w:rPr>
        <w:t>.</w:t>
      </w:r>
    </w:p>
    <w:p w:rsidR="00882E85" w:rsidRDefault="00882E85">
      <w:pPr>
        <w:spacing w:line="16" w:lineRule="exact"/>
        <w:rPr>
          <w:sz w:val="20"/>
          <w:szCs w:val="20"/>
        </w:rPr>
      </w:pPr>
    </w:p>
    <w:p w:rsidR="00882E85" w:rsidRDefault="005C4734">
      <w:pPr>
        <w:ind w:left="980"/>
        <w:rPr>
          <w:sz w:val="20"/>
          <w:szCs w:val="20"/>
        </w:rPr>
      </w:pPr>
      <w:r>
        <w:rPr>
          <w:rFonts w:eastAsia="Times New Roman"/>
          <w:b/>
          <w:bCs/>
          <w:sz w:val="28"/>
          <w:szCs w:val="28"/>
        </w:rPr>
        <w:t>Инфекционные заболевания и их профилактика</w:t>
      </w:r>
    </w:p>
    <w:p w:rsidR="00882E85" w:rsidRDefault="00882E85">
      <w:pPr>
        <w:spacing w:line="174" w:lineRule="exact"/>
        <w:rPr>
          <w:sz w:val="20"/>
          <w:szCs w:val="20"/>
        </w:rPr>
      </w:pPr>
    </w:p>
    <w:p w:rsidR="00882E85" w:rsidRDefault="005C4734">
      <w:pPr>
        <w:spacing w:line="356" w:lineRule="auto"/>
        <w:ind w:left="260"/>
        <w:jc w:val="both"/>
        <w:rPr>
          <w:sz w:val="20"/>
          <w:szCs w:val="20"/>
        </w:rPr>
      </w:pPr>
      <w:r>
        <w:rPr>
          <w:rFonts w:eastAsia="Times New Roman"/>
          <w:sz w:val="28"/>
          <w:szCs w:val="28"/>
        </w:rPr>
        <w:t>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w:t>
      </w:r>
    </w:p>
    <w:p w:rsidR="00882E85" w:rsidRDefault="00882E85">
      <w:pPr>
        <w:spacing w:line="155" w:lineRule="exact"/>
        <w:rPr>
          <w:sz w:val="20"/>
          <w:szCs w:val="20"/>
        </w:rPr>
      </w:pPr>
    </w:p>
    <w:p w:rsidR="00882E85" w:rsidRDefault="005C4734">
      <w:pPr>
        <w:ind w:right="-259"/>
        <w:jc w:val="center"/>
        <w:rPr>
          <w:sz w:val="20"/>
          <w:szCs w:val="20"/>
        </w:rPr>
      </w:pPr>
      <w:r>
        <w:rPr>
          <w:rFonts w:eastAsia="Times New Roman"/>
        </w:rPr>
        <w:t>430</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6" w:lineRule="auto"/>
        <w:ind w:left="260"/>
        <w:jc w:val="both"/>
        <w:rPr>
          <w:sz w:val="20"/>
          <w:szCs w:val="20"/>
        </w:rPr>
      </w:pPr>
      <w:bookmarkStart w:id="431" w:name="page861"/>
      <w:bookmarkEnd w:id="431"/>
      <w:r>
        <w:rPr>
          <w:rFonts w:eastAsia="Times New Roman"/>
          <w:sz w:val="28"/>
          <w:szCs w:val="28"/>
        </w:rPr>
        <w:lastRenderedPageBreak/>
        <w:t xml:space="preserve">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w:t>
      </w:r>
      <w:r>
        <w:rPr>
          <w:rFonts w:eastAsia="Times New Roman"/>
          <w:i/>
          <w:iCs/>
          <w:sz w:val="28"/>
          <w:szCs w:val="28"/>
        </w:rPr>
        <w:t>Международные программы по борьбе с инфекционными заболеваниями.</w:t>
      </w:r>
    </w:p>
    <w:p w:rsidR="00882E85" w:rsidRDefault="00882E85">
      <w:pPr>
        <w:spacing w:line="14" w:lineRule="exact"/>
        <w:rPr>
          <w:sz w:val="20"/>
          <w:szCs w:val="20"/>
        </w:rPr>
      </w:pPr>
    </w:p>
    <w:p w:rsidR="00882E85" w:rsidRDefault="005C4734">
      <w:pPr>
        <w:ind w:left="980"/>
        <w:rPr>
          <w:sz w:val="20"/>
          <w:szCs w:val="20"/>
        </w:rPr>
      </w:pPr>
      <w:r>
        <w:rPr>
          <w:rFonts w:eastAsia="Times New Roman"/>
          <w:b/>
          <w:bCs/>
          <w:sz w:val="28"/>
          <w:szCs w:val="28"/>
        </w:rPr>
        <w:t>Наука о правильном питании</w:t>
      </w:r>
    </w:p>
    <w:p w:rsidR="00882E85" w:rsidRDefault="00882E85">
      <w:pPr>
        <w:spacing w:line="169" w:lineRule="exact"/>
        <w:rPr>
          <w:sz w:val="20"/>
          <w:szCs w:val="20"/>
        </w:rPr>
      </w:pPr>
    </w:p>
    <w:p w:rsidR="00882E85" w:rsidRDefault="005C4734">
      <w:pPr>
        <w:spacing w:line="357" w:lineRule="auto"/>
        <w:ind w:left="260"/>
        <w:jc w:val="both"/>
        <w:rPr>
          <w:sz w:val="20"/>
          <w:szCs w:val="20"/>
        </w:rPr>
      </w:pPr>
      <w:r>
        <w:rPr>
          <w:rFonts w:eastAsia="Times New Roman"/>
          <w:i/>
          <w:iCs/>
          <w:sz w:val="28"/>
          <w:szCs w:val="28"/>
        </w:rPr>
        <w:t>Метаболизм, как обмен веществом и энергией на уровне организма</w:t>
      </w:r>
      <w:r>
        <w:rPr>
          <w:rFonts w:eastAsia="Times New Roman"/>
          <w:sz w:val="28"/>
          <w:szCs w:val="28"/>
        </w:rPr>
        <w:t>.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rsidR="00882E85" w:rsidRDefault="00882E85">
      <w:pPr>
        <w:spacing w:line="16" w:lineRule="exact"/>
        <w:rPr>
          <w:sz w:val="20"/>
          <w:szCs w:val="20"/>
        </w:rPr>
      </w:pPr>
    </w:p>
    <w:p w:rsidR="00882E85" w:rsidRDefault="005C4734">
      <w:pPr>
        <w:ind w:left="980"/>
        <w:rPr>
          <w:sz w:val="20"/>
          <w:szCs w:val="20"/>
        </w:rPr>
      </w:pPr>
      <w:r>
        <w:rPr>
          <w:rFonts w:eastAsia="Times New Roman"/>
          <w:b/>
          <w:bCs/>
          <w:sz w:val="28"/>
          <w:szCs w:val="28"/>
        </w:rPr>
        <w:t>Основы биотехнологии</w:t>
      </w:r>
    </w:p>
    <w:p w:rsidR="00882E85" w:rsidRDefault="00882E85">
      <w:pPr>
        <w:spacing w:line="174"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w:t>
      </w:r>
      <w:r>
        <w:rPr>
          <w:rFonts w:eastAsia="Times New Roman"/>
          <w:i/>
          <w:iCs/>
          <w:sz w:val="28"/>
          <w:szCs w:val="28"/>
        </w:rPr>
        <w:t>Синтез белка.</w:t>
      </w:r>
      <w:r>
        <w:rPr>
          <w:rFonts w:eastAsia="Times New Roman"/>
          <w:sz w:val="28"/>
          <w:szCs w:val="28"/>
        </w:rPr>
        <w:t xml:space="preserve"> Клеточная инженерия. Генная терапия. Применение биотехнологии в здравоохранении, сельском хозяйстве и охране окружающей среды. </w:t>
      </w:r>
      <w:r>
        <w:rPr>
          <w:rFonts w:eastAsia="Times New Roman"/>
          <w:i/>
          <w:iCs/>
          <w:sz w:val="28"/>
          <w:szCs w:val="28"/>
        </w:rPr>
        <w:t>Мировой рынок биотехнологий. Перспективы развития российского сегмента.</w:t>
      </w:r>
    </w:p>
    <w:p w:rsidR="00882E85" w:rsidRDefault="00882E85">
      <w:pPr>
        <w:spacing w:line="200" w:lineRule="exact"/>
        <w:rPr>
          <w:sz w:val="20"/>
          <w:szCs w:val="20"/>
        </w:rPr>
      </w:pPr>
    </w:p>
    <w:p w:rsidR="00882E85" w:rsidRDefault="00882E85">
      <w:pPr>
        <w:spacing w:line="311" w:lineRule="exact"/>
        <w:rPr>
          <w:sz w:val="20"/>
          <w:szCs w:val="20"/>
        </w:rPr>
      </w:pPr>
    </w:p>
    <w:p w:rsidR="00882E85" w:rsidRDefault="005C4734">
      <w:pPr>
        <w:spacing w:line="350" w:lineRule="auto"/>
        <w:ind w:left="260" w:firstLine="711"/>
        <w:jc w:val="both"/>
        <w:rPr>
          <w:sz w:val="20"/>
          <w:szCs w:val="20"/>
        </w:rPr>
      </w:pPr>
      <w:r>
        <w:rPr>
          <w:rFonts w:eastAsia="Times New Roman"/>
          <w:b/>
          <w:bCs/>
          <w:sz w:val="28"/>
          <w:szCs w:val="28"/>
        </w:rPr>
        <w:t>Примерный перечень учебных, практических, проектных и исследовательских работ</w:t>
      </w:r>
    </w:p>
    <w:p w:rsidR="00882E85" w:rsidRDefault="00882E85">
      <w:pPr>
        <w:spacing w:line="11" w:lineRule="exact"/>
        <w:rPr>
          <w:sz w:val="20"/>
          <w:szCs w:val="20"/>
        </w:rPr>
      </w:pPr>
    </w:p>
    <w:p w:rsidR="00882E85" w:rsidRDefault="005C4734">
      <w:pPr>
        <w:ind w:left="980"/>
        <w:rPr>
          <w:sz w:val="20"/>
          <w:szCs w:val="20"/>
        </w:rPr>
      </w:pPr>
      <w:r>
        <w:rPr>
          <w:rFonts w:eastAsia="Times New Roman"/>
          <w:b/>
          <w:bCs/>
          <w:sz w:val="28"/>
          <w:szCs w:val="28"/>
        </w:rPr>
        <w:t>Техника</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Взаимосвязь между наукой и технологиями</w:t>
      </w:r>
    </w:p>
    <w:p w:rsidR="00882E85" w:rsidRDefault="00882E85">
      <w:pPr>
        <w:spacing w:line="153" w:lineRule="exact"/>
        <w:rPr>
          <w:sz w:val="20"/>
          <w:szCs w:val="20"/>
        </w:rPr>
      </w:pPr>
    </w:p>
    <w:p w:rsidR="00882E85" w:rsidRDefault="005C4734">
      <w:pPr>
        <w:ind w:left="980"/>
        <w:rPr>
          <w:sz w:val="20"/>
          <w:szCs w:val="20"/>
        </w:rPr>
      </w:pPr>
      <w:r>
        <w:rPr>
          <w:rFonts w:eastAsia="Times New Roman"/>
          <w:sz w:val="28"/>
          <w:szCs w:val="28"/>
        </w:rPr>
        <w:t>Техника проведения измерений и представление результатов.</w:t>
      </w:r>
    </w:p>
    <w:p w:rsidR="00882E85" w:rsidRDefault="00882E85">
      <w:pPr>
        <w:spacing w:line="179"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Построение пространственных моделей неорганических и органических соединений в сопоставлении с их свойствами.</w:t>
      </w:r>
    </w:p>
    <w:p w:rsidR="00882E85" w:rsidRDefault="00882E85">
      <w:pPr>
        <w:spacing w:line="28" w:lineRule="exact"/>
        <w:rPr>
          <w:sz w:val="20"/>
          <w:szCs w:val="20"/>
        </w:rPr>
      </w:pPr>
    </w:p>
    <w:p w:rsidR="00882E85" w:rsidRDefault="005C4734">
      <w:pPr>
        <w:spacing w:line="355" w:lineRule="auto"/>
        <w:ind w:left="260" w:right="20" w:firstLine="711"/>
        <w:jc w:val="both"/>
        <w:rPr>
          <w:sz w:val="20"/>
          <w:szCs w:val="20"/>
        </w:rPr>
      </w:pPr>
      <w:r>
        <w:rPr>
          <w:rFonts w:eastAsia="Times New Roman"/>
          <w:sz w:val="28"/>
          <w:szCs w:val="28"/>
        </w:rPr>
        <w:t>Изучение влияния химических препаратов или электромагнитного излучения на митоз в клетках проростков растений с помощью микропрепаратов.</w:t>
      </w:r>
    </w:p>
    <w:p w:rsidR="00882E85" w:rsidRDefault="00882E85">
      <w:pPr>
        <w:spacing w:line="157" w:lineRule="exact"/>
        <w:rPr>
          <w:sz w:val="20"/>
          <w:szCs w:val="20"/>
        </w:rPr>
      </w:pPr>
    </w:p>
    <w:p w:rsidR="00882E85" w:rsidRDefault="005C4734">
      <w:pPr>
        <w:ind w:right="-259"/>
        <w:jc w:val="center"/>
        <w:rPr>
          <w:sz w:val="20"/>
          <w:szCs w:val="20"/>
        </w:rPr>
      </w:pPr>
      <w:r>
        <w:rPr>
          <w:rFonts w:eastAsia="Times New Roman"/>
        </w:rPr>
        <w:t>431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711"/>
        <w:rPr>
          <w:sz w:val="20"/>
          <w:szCs w:val="20"/>
        </w:rPr>
      </w:pPr>
      <w:bookmarkStart w:id="432" w:name="page863"/>
      <w:bookmarkEnd w:id="432"/>
      <w:r>
        <w:rPr>
          <w:rFonts w:eastAsia="Times New Roman"/>
          <w:sz w:val="28"/>
          <w:szCs w:val="28"/>
        </w:rPr>
        <w:lastRenderedPageBreak/>
        <w:t>Извлечение и анализ информации из маркировок промышленных и продовольственных товаров.</w:t>
      </w:r>
    </w:p>
    <w:p w:rsidR="00882E85" w:rsidRDefault="00882E85">
      <w:pPr>
        <w:spacing w:line="28" w:lineRule="exact"/>
        <w:rPr>
          <w:sz w:val="20"/>
          <w:szCs w:val="20"/>
        </w:rPr>
      </w:pPr>
    </w:p>
    <w:p w:rsidR="00882E85" w:rsidRDefault="005C4734">
      <w:pPr>
        <w:spacing w:line="350" w:lineRule="auto"/>
        <w:ind w:left="260" w:firstLine="711"/>
        <w:rPr>
          <w:sz w:val="20"/>
          <w:szCs w:val="20"/>
        </w:rPr>
      </w:pPr>
      <w:r>
        <w:rPr>
          <w:rFonts w:eastAsia="Times New Roman"/>
          <w:sz w:val="28"/>
          <w:szCs w:val="28"/>
        </w:rPr>
        <w:t>Сравнение правил техники безопасности при использовании различных средств бытовой химии.</w:t>
      </w:r>
    </w:p>
    <w:p w:rsidR="00882E85" w:rsidRDefault="00882E85">
      <w:pPr>
        <w:spacing w:line="200" w:lineRule="exact"/>
        <w:rPr>
          <w:sz w:val="20"/>
          <w:szCs w:val="20"/>
        </w:rPr>
      </w:pPr>
    </w:p>
    <w:p w:rsidR="00882E85" w:rsidRDefault="00882E85">
      <w:pPr>
        <w:spacing w:line="300" w:lineRule="exact"/>
        <w:rPr>
          <w:sz w:val="20"/>
          <w:szCs w:val="20"/>
        </w:rPr>
      </w:pPr>
    </w:p>
    <w:p w:rsidR="00882E85" w:rsidRDefault="005C4734">
      <w:pPr>
        <w:ind w:left="980"/>
        <w:rPr>
          <w:sz w:val="20"/>
          <w:szCs w:val="20"/>
        </w:rPr>
      </w:pPr>
      <w:r>
        <w:rPr>
          <w:rFonts w:eastAsia="Times New Roman"/>
          <w:b/>
          <w:bCs/>
          <w:sz w:val="28"/>
          <w:szCs w:val="28"/>
        </w:rPr>
        <w:t>Энергетика и энергосбережение</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Расчет энергопотребления семьи, школы.</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Сборка гальванического элемента и испытание его действия.</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Изучение суточных колебаний напряжения в сетях электроснабжения.</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Получение электроэнергии из альтернативных источников.</w:t>
      </w:r>
    </w:p>
    <w:p w:rsidR="00882E85" w:rsidRDefault="00882E85">
      <w:pPr>
        <w:spacing w:line="159" w:lineRule="exact"/>
        <w:rPr>
          <w:sz w:val="20"/>
          <w:szCs w:val="20"/>
        </w:rPr>
      </w:pPr>
    </w:p>
    <w:p w:rsidR="00882E85" w:rsidRDefault="005C4734">
      <w:pPr>
        <w:ind w:left="980"/>
        <w:rPr>
          <w:sz w:val="20"/>
          <w:szCs w:val="20"/>
        </w:rPr>
      </w:pPr>
      <w:r>
        <w:rPr>
          <w:rFonts w:eastAsia="Times New Roman"/>
          <w:sz w:val="28"/>
          <w:szCs w:val="28"/>
        </w:rPr>
        <w:t>Сравнение энергопотребления приборов разного поколения.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2" w:lineRule="exact"/>
        <w:rPr>
          <w:sz w:val="20"/>
          <w:szCs w:val="20"/>
        </w:rPr>
      </w:pPr>
    </w:p>
    <w:p w:rsidR="00882E85" w:rsidRDefault="005C4734">
      <w:pPr>
        <w:ind w:left="980"/>
        <w:rPr>
          <w:sz w:val="20"/>
          <w:szCs w:val="20"/>
        </w:rPr>
      </w:pPr>
      <w:r>
        <w:rPr>
          <w:rFonts w:eastAsia="Times New Roman"/>
          <w:b/>
          <w:bCs/>
          <w:sz w:val="28"/>
          <w:szCs w:val="28"/>
        </w:rPr>
        <w:t>Нанотехнологии и их приложения</w:t>
      </w:r>
    </w:p>
    <w:p w:rsidR="00882E85" w:rsidRDefault="00882E85">
      <w:pPr>
        <w:spacing w:line="154" w:lineRule="exact"/>
        <w:rPr>
          <w:sz w:val="20"/>
          <w:szCs w:val="20"/>
        </w:rPr>
      </w:pPr>
    </w:p>
    <w:p w:rsidR="00882E85" w:rsidRDefault="005C4734">
      <w:pPr>
        <w:ind w:left="980"/>
        <w:rPr>
          <w:sz w:val="20"/>
          <w:szCs w:val="20"/>
        </w:rPr>
      </w:pPr>
      <w:r>
        <w:rPr>
          <w:rFonts w:eastAsia="Times New Roman"/>
          <w:sz w:val="28"/>
          <w:szCs w:val="28"/>
        </w:rPr>
        <w:t>Моделирование спектроскопа на основе компакт-диска.</w:t>
      </w:r>
    </w:p>
    <w:p w:rsidR="00882E85" w:rsidRDefault="00882E85">
      <w:pPr>
        <w:spacing w:line="178" w:lineRule="exact"/>
        <w:rPr>
          <w:sz w:val="20"/>
          <w:szCs w:val="20"/>
        </w:rPr>
      </w:pPr>
    </w:p>
    <w:p w:rsidR="00882E85" w:rsidRDefault="005C4734">
      <w:pPr>
        <w:spacing w:line="346" w:lineRule="auto"/>
        <w:ind w:left="260" w:right="20" w:firstLine="711"/>
        <w:rPr>
          <w:sz w:val="20"/>
          <w:szCs w:val="20"/>
        </w:rPr>
      </w:pPr>
      <w:r>
        <w:rPr>
          <w:rFonts w:eastAsia="Times New Roman"/>
          <w:sz w:val="28"/>
          <w:szCs w:val="28"/>
        </w:rPr>
        <w:t>Измерение размера молекулы жирной кислоты по площади пятна ее мономолекулярного слоя на поверхности воды.</w:t>
      </w:r>
    </w:p>
    <w:p w:rsidR="00882E85" w:rsidRDefault="00882E85">
      <w:pPr>
        <w:spacing w:line="21" w:lineRule="exact"/>
        <w:rPr>
          <w:sz w:val="20"/>
          <w:szCs w:val="20"/>
        </w:rPr>
      </w:pPr>
    </w:p>
    <w:p w:rsidR="00882E85" w:rsidRDefault="005C4734">
      <w:pPr>
        <w:ind w:left="980"/>
        <w:rPr>
          <w:sz w:val="20"/>
          <w:szCs w:val="20"/>
        </w:rPr>
      </w:pPr>
      <w:r>
        <w:rPr>
          <w:rFonts w:eastAsia="Times New Roman"/>
          <w:sz w:val="28"/>
          <w:szCs w:val="28"/>
        </w:rPr>
        <w:t>Получение графена и изучение его физических свойств.</w:t>
      </w:r>
    </w:p>
    <w:p w:rsidR="00882E85" w:rsidRDefault="00882E85">
      <w:pPr>
        <w:spacing w:line="179" w:lineRule="exact"/>
        <w:rPr>
          <w:sz w:val="20"/>
          <w:szCs w:val="20"/>
        </w:rPr>
      </w:pPr>
    </w:p>
    <w:p w:rsidR="00882E85" w:rsidRDefault="005C4734">
      <w:pPr>
        <w:spacing w:line="346" w:lineRule="auto"/>
        <w:ind w:left="980" w:right="20"/>
        <w:rPr>
          <w:sz w:val="20"/>
          <w:szCs w:val="20"/>
        </w:rPr>
      </w:pPr>
      <w:r>
        <w:rPr>
          <w:rFonts w:eastAsia="Times New Roman"/>
          <w:sz w:val="28"/>
          <w:szCs w:val="28"/>
        </w:rPr>
        <w:t>Получение наночастиц «зеленым» способом, детектирование наночастиц. Влияние наночастиц на живые организмы (дыхание дрожжей, рост</w:t>
      </w:r>
    </w:p>
    <w:p w:rsidR="00882E85" w:rsidRDefault="00882E85">
      <w:pPr>
        <w:spacing w:line="21" w:lineRule="exact"/>
        <w:rPr>
          <w:sz w:val="20"/>
          <w:szCs w:val="20"/>
        </w:rPr>
      </w:pPr>
    </w:p>
    <w:p w:rsidR="00882E85" w:rsidRDefault="005C4734">
      <w:pPr>
        <w:ind w:left="260"/>
        <w:rPr>
          <w:sz w:val="20"/>
          <w:szCs w:val="20"/>
        </w:rPr>
      </w:pPr>
      <w:r>
        <w:rPr>
          <w:rFonts w:eastAsia="Times New Roman"/>
          <w:sz w:val="28"/>
          <w:szCs w:val="28"/>
        </w:rPr>
        <w:t>бактерий на чашке Петри, прорастание семян).</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33" w:lineRule="exact"/>
        <w:rPr>
          <w:sz w:val="20"/>
          <w:szCs w:val="20"/>
        </w:rPr>
      </w:pPr>
    </w:p>
    <w:p w:rsidR="00882E85" w:rsidRDefault="005C4734">
      <w:pPr>
        <w:ind w:left="980"/>
        <w:rPr>
          <w:sz w:val="20"/>
          <w:szCs w:val="20"/>
        </w:rPr>
      </w:pPr>
      <w:r>
        <w:rPr>
          <w:rFonts w:eastAsia="Times New Roman"/>
          <w:b/>
          <w:bCs/>
          <w:sz w:val="28"/>
          <w:szCs w:val="28"/>
        </w:rPr>
        <w:t>Освоение космоса и его роль в жизни человечества</w:t>
      </w:r>
    </w:p>
    <w:p w:rsidR="00882E85" w:rsidRDefault="00882E85">
      <w:pPr>
        <w:spacing w:line="169" w:lineRule="exact"/>
        <w:rPr>
          <w:sz w:val="20"/>
          <w:szCs w:val="20"/>
        </w:rPr>
      </w:pPr>
    </w:p>
    <w:p w:rsidR="00882E85" w:rsidRDefault="005C4734">
      <w:pPr>
        <w:spacing w:line="350" w:lineRule="auto"/>
        <w:ind w:left="980"/>
        <w:rPr>
          <w:sz w:val="20"/>
          <w:szCs w:val="20"/>
        </w:rPr>
      </w:pPr>
      <w:r>
        <w:rPr>
          <w:rFonts w:eastAsia="Times New Roman"/>
          <w:sz w:val="28"/>
          <w:szCs w:val="28"/>
        </w:rPr>
        <w:t>Изучение звездного неба невооруженным глазом и с помощью телескопа. Использование спутниковых систем при проектировании экологических</w:t>
      </w:r>
    </w:p>
    <w:p w:rsidR="00882E85" w:rsidRDefault="00882E85">
      <w:pPr>
        <w:spacing w:line="15" w:lineRule="exact"/>
        <w:rPr>
          <w:sz w:val="20"/>
          <w:szCs w:val="20"/>
        </w:rPr>
      </w:pPr>
    </w:p>
    <w:p w:rsidR="00882E85" w:rsidRDefault="005C4734">
      <w:pPr>
        <w:ind w:left="260"/>
        <w:rPr>
          <w:sz w:val="20"/>
          <w:szCs w:val="20"/>
        </w:rPr>
      </w:pPr>
      <w:r>
        <w:rPr>
          <w:rFonts w:eastAsia="Times New Roman"/>
          <w:sz w:val="28"/>
          <w:szCs w:val="28"/>
        </w:rPr>
        <w:t>троп.</w:t>
      </w:r>
    </w:p>
    <w:p w:rsidR="00882E85" w:rsidRDefault="00882E85">
      <w:pPr>
        <w:spacing w:line="174" w:lineRule="exact"/>
        <w:rPr>
          <w:sz w:val="20"/>
          <w:szCs w:val="20"/>
        </w:rPr>
      </w:pPr>
    </w:p>
    <w:p w:rsidR="00882E85" w:rsidRDefault="005C4734">
      <w:pPr>
        <w:spacing w:line="350" w:lineRule="auto"/>
        <w:ind w:left="260" w:right="20" w:firstLine="711"/>
        <w:rPr>
          <w:sz w:val="20"/>
          <w:szCs w:val="20"/>
        </w:rPr>
      </w:pPr>
      <w:r>
        <w:rPr>
          <w:rFonts w:eastAsia="Times New Roman"/>
          <w:sz w:val="28"/>
          <w:szCs w:val="28"/>
        </w:rPr>
        <w:t>Интерпретация спутниковых снимков для мониторинга пожароопасности лесных массивов.</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432</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ight="20" w:firstLine="711"/>
        <w:rPr>
          <w:sz w:val="20"/>
          <w:szCs w:val="20"/>
        </w:rPr>
      </w:pPr>
      <w:bookmarkStart w:id="433" w:name="page865"/>
      <w:bookmarkEnd w:id="433"/>
      <w:r>
        <w:rPr>
          <w:rFonts w:eastAsia="Times New Roman"/>
          <w:sz w:val="28"/>
          <w:szCs w:val="28"/>
        </w:rPr>
        <w:lastRenderedPageBreak/>
        <w:t>Анализ динамики процессов эрозии почв; изучение тенденций роста урбаносистем с помощью методов дистанционного зондирования.</w:t>
      </w:r>
    </w:p>
    <w:p w:rsidR="00882E85" w:rsidRDefault="00882E85">
      <w:pPr>
        <w:spacing w:line="28" w:lineRule="exact"/>
        <w:rPr>
          <w:sz w:val="20"/>
          <w:szCs w:val="20"/>
        </w:rPr>
      </w:pPr>
    </w:p>
    <w:p w:rsidR="00882E85" w:rsidRDefault="005C4734">
      <w:pPr>
        <w:spacing w:line="350" w:lineRule="auto"/>
        <w:ind w:left="260" w:right="20" w:firstLine="711"/>
        <w:rPr>
          <w:sz w:val="20"/>
          <w:szCs w:val="20"/>
        </w:rPr>
      </w:pPr>
      <w:r>
        <w:rPr>
          <w:rFonts w:eastAsia="Times New Roman"/>
          <w:sz w:val="28"/>
          <w:szCs w:val="28"/>
        </w:rPr>
        <w:t>Проектирование биотрансформационных модулей для замкнутых систем (утилизация отходов, получение энергии, генерация кислорода).</w:t>
      </w:r>
    </w:p>
    <w:p w:rsidR="00882E85" w:rsidRDefault="00882E85">
      <w:pPr>
        <w:spacing w:line="200" w:lineRule="exact"/>
        <w:rPr>
          <w:sz w:val="20"/>
          <w:szCs w:val="20"/>
        </w:rPr>
      </w:pPr>
    </w:p>
    <w:p w:rsidR="00882E85" w:rsidRDefault="00882E85">
      <w:pPr>
        <w:spacing w:line="300" w:lineRule="exact"/>
        <w:rPr>
          <w:sz w:val="20"/>
          <w:szCs w:val="20"/>
        </w:rPr>
      </w:pPr>
    </w:p>
    <w:p w:rsidR="00882E85" w:rsidRDefault="005C4734">
      <w:pPr>
        <w:ind w:left="980"/>
        <w:rPr>
          <w:sz w:val="20"/>
          <w:szCs w:val="20"/>
        </w:rPr>
      </w:pPr>
      <w:r>
        <w:rPr>
          <w:rFonts w:eastAsia="Times New Roman"/>
          <w:b/>
          <w:bCs/>
          <w:sz w:val="28"/>
          <w:szCs w:val="28"/>
        </w:rPr>
        <w:t>Наука об окружающей среде</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Экологические проблемы современности</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Исследование содержания хлорид-ионов в пробах снега.</w:t>
      </w:r>
    </w:p>
    <w:p w:rsidR="00882E85" w:rsidRDefault="00882E85">
      <w:pPr>
        <w:spacing w:line="158" w:lineRule="exact"/>
        <w:rPr>
          <w:sz w:val="20"/>
          <w:szCs w:val="20"/>
        </w:rPr>
      </w:pPr>
    </w:p>
    <w:p w:rsidR="00882E85" w:rsidRDefault="005C4734">
      <w:pPr>
        <w:tabs>
          <w:tab w:val="left" w:pos="2060"/>
          <w:tab w:val="left" w:pos="2860"/>
          <w:tab w:val="left" w:pos="4160"/>
          <w:tab w:val="left" w:pos="4540"/>
          <w:tab w:val="left" w:pos="6620"/>
          <w:tab w:val="left" w:pos="7520"/>
          <w:tab w:val="left" w:pos="7860"/>
          <w:tab w:val="left" w:pos="8800"/>
          <w:tab w:val="left" w:pos="9620"/>
        </w:tabs>
        <w:ind w:left="980"/>
        <w:rPr>
          <w:sz w:val="20"/>
          <w:szCs w:val="20"/>
        </w:rPr>
      </w:pPr>
      <w:r>
        <w:rPr>
          <w:rFonts w:eastAsia="Times New Roman"/>
          <w:sz w:val="28"/>
          <w:szCs w:val="28"/>
        </w:rPr>
        <w:t>Анализ</w:t>
      </w:r>
      <w:r>
        <w:rPr>
          <w:rFonts w:eastAsia="Times New Roman"/>
          <w:sz w:val="28"/>
          <w:szCs w:val="28"/>
        </w:rPr>
        <w:tab/>
        <w:t>проб</w:t>
      </w:r>
      <w:r>
        <w:rPr>
          <w:rFonts w:eastAsia="Times New Roman"/>
          <w:sz w:val="28"/>
          <w:szCs w:val="28"/>
        </w:rPr>
        <w:tab/>
        <w:t>питьевой</w:t>
      </w:r>
      <w:r>
        <w:rPr>
          <w:rFonts w:eastAsia="Times New Roman"/>
          <w:sz w:val="28"/>
          <w:szCs w:val="28"/>
        </w:rPr>
        <w:tab/>
        <w:t>и</w:t>
      </w:r>
      <w:r>
        <w:rPr>
          <w:rFonts w:eastAsia="Times New Roman"/>
          <w:sz w:val="28"/>
          <w:szCs w:val="28"/>
        </w:rPr>
        <w:tab/>
        <w:t>водопроводной</w:t>
      </w:r>
      <w:r>
        <w:rPr>
          <w:rFonts w:eastAsia="Times New Roman"/>
          <w:sz w:val="28"/>
          <w:szCs w:val="28"/>
        </w:rPr>
        <w:tab/>
        <w:t>воды,</w:t>
      </w:r>
      <w:r>
        <w:rPr>
          <w:rFonts w:eastAsia="Times New Roman"/>
          <w:sz w:val="28"/>
          <w:szCs w:val="28"/>
        </w:rPr>
        <w:tab/>
        <w:t>а</w:t>
      </w:r>
      <w:r>
        <w:rPr>
          <w:rFonts w:eastAsia="Times New Roman"/>
          <w:sz w:val="28"/>
          <w:szCs w:val="28"/>
        </w:rPr>
        <w:tab/>
        <w:t>также</w:t>
      </w:r>
      <w:r>
        <w:rPr>
          <w:rFonts w:eastAsia="Times New Roman"/>
          <w:sz w:val="28"/>
          <w:szCs w:val="28"/>
        </w:rPr>
        <w:tab/>
        <w:t>воды</w:t>
      </w:r>
      <w:r>
        <w:rPr>
          <w:sz w:val="20"/>
          <w:szCs w:val="20"/>
        </w:rPr>
        <w:tab/>
      </w:r>
      <w:r>
        <w:rPr>
          <w:rFonts w:eastAsia="Times New Roman"/>
          <w:sz w:val="27"/>
          <w:szCs w:val="27"/>
        </w:rPr>
        <w:t>из</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природных источников.</w:t>
      </w:r>
    </w:p>
    <w:p w:rsidR="00882E85" w:rsidRDefault="00882E85">
      <w:pPr>
        <w:spacing w:line="174" w:lineRule="exact"/>
        <w:rPr>
          <w:sz w:val="20"/>
          <w:szCs w:val="20"/>
        </w:rPr>
      </w:pPr>
    </w:p>
    <w:p w:rsidR="00882E85" w:rsidRDefault="005C4734">
      <w:pPr>
        <w:spacing w:line="349" w:lineRule="auto"/>
        <w:ind w:left="980"/>
        <w:rPr>
          <w:sz w:val="20"/>
          <w:szCs w:val="20"/>
        </w:rPr>
      </w:pPr>
      <w:r>
        <w:rPr>
          <w:rFonts w:eastAsia="Times New Roman"/>
          <w:sz w:val="28"/>
          <w:szCs w:val="28"/>
        </w:rPr>
        <w:t>Определение растворенного кислорода в воде по методу Винклера. Изучение влияния противогололедных реагентов, кислотности среды на</w:t>
      </w:r>
    </w:p>
    <w:p w:rsidR="00882E85" w:rsidRDefault="00882E85">
      <w:pPr>
        <w:spacing w:line="18" w:lineRule="exact"/>
        <w:rPr>
          <w:sz w:val="20"/>
          <w:szCs w:val="20"/>
        </w:rPr>
      </w:pPr>
    </w:p>
    <w:p w:rsidR="00882E85" w:rsidRDefault="005C4734">
      <w:pPr>
        <w:ind w:left="260"/>
        <w:rPr>
          <w:sz w:val="20"/>
          <w:szCs w:val="20"/>
        </w:rPr>
      </w:pPr>
      <w:r>
        <w:rPr>
          <w:rFonts w:eastAsia="Times New Roman"/>
          <w:sz w:val="28"/>
          <w:szCs w:val="28"/>
        </w:rPr>
        <w:t>рост растений.</w:t>
      </w:r>
    </w:p>
    <w:p w:rsidR="00882E85" w:rsidRDefault="00882E85">
      <w:pPr>
        <w:spacing w:line="174" w:lineRule="exact"/>
        <w:rPr>
          <w:sz w:val="20"/>
          <w:szCs w:val="20"/>
        </w:rPr>
      </w:pPr>
    </w:p>
    <w:p w:rsidR="00882E85" w:rsidRDefault="005C4734">
      <w:pPr>
        <w:spacing w:line="349" w:lineRule="auto"/>
        <w:ind w:left="260" w:firstLine="711"/>
        <w:rPr>
          <w:sz w:val="20"/>
          <w:szCs w:val="20"/>
        </w:rPr>
      </w:pPr>
      <w:r>
        <w:rPr>
          <w:rFonts w:eastAsia="Times New Roman"/>
          <w:sz w:val="28"/>
          <w:szCs w:val="28"/>
        </w:rPr>
        <w:t>Изучение поведения простейших под микроскопом в зависимости от химического состава водной среды.</w:t>
      </w:r>
    </w:p>
    <w:p w:rsidR="00882E85" w:rsidRDefault="00882E85">
      <w:pPr>
        <w:spacing w:line="200" w:lineRule="exact"/>
        <w:rPr>
          <w:sz w:val="20"/>
          <w:szCs w:val="20"/>
        </w:rPr>
      </w:pPr>
    </w:p>
    <w:p w:rsidR="00882E85" w:rsidRDefault="00882E85">
      <w:pPr>
        <w:spacing w:line="302" w:lineRule="exact"/>
        <w:rPr>
          <w:sz w:val="20"/>
          <w:szCs w:val="20"/>
        </w:rPr>
      </w:pPr>
    </w:p>
    <w:p w:rsidR="00882E85" w:rsidRDefault="005C4734">
      <w:pPr>
        <w:ind w:left="980"/>
        <w:rPr>
          <w:sz w:val="20"/>
          <w:szCs w:val="20"/>
        </w:rPr>
      </w:pPr>
      <w:r>
        <w:rPr>
          <w:rFonts w:eastAsia="Times New Roman"/>
          <w:b/>
          <w:bCs/>
          <w:sz w:val="28"/>
          <w:szCs w:val="28"/>
        </w:rPr>
        <w:t>Взаимосвязь состояния окружающей среды и здоровья человека</w:t>
      </w:r>
    </w:p>
    <w:p w:rsidR="00882E85" w:rsidRDefault="00882E85">
      <w:pPr>
        <w:spacing w:line="174" w:lineRule="exact"/>
        <w:rPr>
          <w:sz w:val="20"/>
          <w:szCs w:val="20"/>
        </w:rPr>
      </w:pPr>
    </w:p>
    <w:p w:rsidR="00882E85" w:rsidRDefault="005C4734">
      <w:pPr>
        <w:spacing w:line="346" w:lineRule="auto"/>
        <w:ind w:left="260" w:right="20" w:firstLine="711"/>
        <w:rPr>
          <w:sz w:val="20"/>
          <w:szCs w:val="20"/>
        </w:rPr>
      </w:pPr>
      <w:r>
        <w:rPr>
          <w:rFonts w:eastAsia="Times New Roman"/>
          <w:sz w:val="28"/>
          <w:szCs w:val="28"/>
        </w:rPr>
        <w:t>Проектирование растительных сообществ для повышения качества территории.</w:t>
      </w:r>
    </w:p>
    <w:p w:rsidR="00882E85" w:rsidRDefault="00882E85">
      <w:pPr>
        <w:spacing w:line="36" w:lineRule="exact"/>
        <w:rPr>
          <w:sz w:val="20"/>
          <w:szCs w:val="20"/>
        </w:rPr>
      </w:pPr>
    </w:p>
    <w:p w:rsidR="00882E85" w:rsidRDefault="005C4734">
      <w:pPr>
        <w:spacing w:line="350" w:lineRule="auto"/>
        <w:ind w:left="260" w:right="20" w:firstLine="711"/>
        <w:rPr>
          <w:sz w:val="20"/>
          <w:szCs w:val="20"/>
        </w:rPr>
      </w:pPr>
      <w:r>
        <w:rPr>
          <w:rFonts w:eastAsia="Times New Roman"/>
          <w:sz w:val="28"/>
          <w:szCs w:val="28"/>
        </w:rPr>
        <w:t>Электромагнитное излучение при работе бытовых приборов, сравнение его с излучением вблизи ЛЭП.</w:t>
      </w:r>
    </w:p>
    <w:p w:rsidR="00882E85" w:rsidRDefault="00882E85">
      <w:pPr>
        <w:spacing w:line="26" w:lineRule="exact"/>
        <w:rPr>
          <w:sz w:val="20"/>
          <w:szCs w:val="20"/>
        </w:rPr>
      </w:pPr>
    </w:p>
    <w:p w:rsidR="00882E85" w:rsidRDefault="005C4734">
      <w:pPr>
        <w:spacing w:line="349" w:lineRule="auto"/>
        <w:ind w:left="980" w:right="20"/>
        <w:rPr>
          <w:sz w:val="20"/>
          <w:szCs w:val="20"/>
        </w:rPr>
      </w:pPr>
      <w:r>
        <w:rPr>
          <w:rFonts w:eastAsia="Times New Roman"/>
          <w:sz w:val="28"/>
          <w:szCs w:val="28"/>
        </w:rPr>
        <w:t>Измерение естественного радиационного фона бытовым дозиметром. Оценка опасности радиоактивных излучений (с использованием</w:t>
      </w:r>
    </w:p>
    <w:p w:rsidR="00882E85" w:rsidRDefault="00882E85">
      <w:pPr>
        <w:spacing w:line="13" w:lineRule="exact"/>
        <w:rPr>
          <w:sz w:val="20"/>
          <w:szCs w:val="20"/>
        </w:rPr>
      </w:pPr>
    </w:p>
    <w:p w:rsidR="00882E85" w:rsidRDefault="005C4734">
      <w:pPr>
        <w:ind w:left="260"/>
        <w:rPr>
          <w:sz w:val="20"/>
          <w:szCs w:val="20"/>
        </w:rPr>
      </w:pPr>
      <w:r>
        <w:rPr>
          <w:rFonts w:eastAsia="Times New Roman"/>
          <w:sz w:val="28"/>
          <w:szCs w:val="28"/>
        </w:rPr>
        <w:t>различных информационных ресурсов).</w:t>
      </w:r>
    </w:p>
    <w:p w:rsidR="00882E85" w:rsidRDefault="00882E85">
      <w:pPr>
        <w:spacing w:line="179" w:lineRule="exact"/>
        <w:rPr>
          <w:sz w:val="20"/>
          <w:szCs w:val="20"/>
        </w:rPr>
      </w:pPr>
    </w:p>
    <w:p w:rsidR="00882E85" w:rsidRDefault="005C4734">
      <w:pPr>
        <w:spacing w:line="349" w:lineRule="auto"/>
        <w:ind w:left="260" w:right="20" w:firstLine="711"/>
        <w:rPr>
          <w:sz w:val="20"/>
          <w:szCs w:val="20"/>
        </w:rPr>
      </w:pPr>
      <w:r>
        <w:rPr>
          <w:rFonts w:eastAsia="Times New Roman"/>
          <w:sz w:val="28"/>
          <w:szCs w:val="28"/>
        </w:rPr>
        <w:t>Оценка эффективности средств для снижения воздействия негативного влияния факторов среды.</w:t>
      </w:r>
    </w:p>
    <w:p w:rsidR="00882E85" w:rsidRDefault="00882E85">
      <w:pPr>
        <w:spacing w:line="200" w:lineRule="exact"/>
        <w:rPr>
          <w:sz w:val="20"/>
          <w:szCs w:val="20"/>
        </w:rPr>
      </w:pPr>
    </w:p>
    <w:p w:rsidR="00882E85" w:rsidRDefault="00882E85">
      <w:pPr>
        <w:spacing w:line="319" w:lineRule="exact"/>
        <w:rPr>
          <w:sz w:val="20"/>
          <w:szCs w:val="20"/>
        </w:rPr>
      </w:pPr>
    </w:p>
    <w:p w:rsidR="00882E85" w:rsidRDefault="005C4734">
      <w:pPr>
        <w:spacing w:line="349" w:lineRule="auto"/>
        <w:ind w:left="260" w:right="20" w:firstLine="711"/>
        <w:rPr>
          <w:sz w:val="20"/>
          <w:szCs w:val="20"/>
        </w:rPr>
      </w:pPr>
      <w:r>
        <w:rPr>
          <w:rFonts w:eastAsia="Times New Roman"/>
          <w:b/>
          <w:bCs/>
          <w:sz w:val="28"/>
          <w:szCs w:val="28"/>
        </w:rPr>
        <w:t>Современные методы поддержания устойчивости агроценозов и лесных массивов</w:t>
      </w:r>
    </w:p>
    <w:p w:rsidR="00882E85" w:rsidRDefault="00882E85">
      <w:pPr>
        <w:spacing w:line="159" w:lineRule="exact"/>
        <w:rPr>
          <w:sz w:val="20"/>
          <w:szCs w:val="20"/>
        </w:rPr>
      </w:pPr>
    </w:p>
    <w:p w:rsidR="00882E85" w:rsidRDefault="005C4734">
      <w:pPr>
        <w:ind w:right="-259"/>
        <w:jc w:val="center"/>
        <w:rPr>
          <w:sz w:val="20"/>
          <w:szCs w:val="20"/>
        </w:rPr>
      </w:pPr>
      <w:r>
        <w:rPr>
          <w:rFonts w:eastAsia="Times New Roman"/>
        </w:rPr>
        <w:t>433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434" w:name="page867"/>
      <w:bookmarkEnd w:id="434"/>
      <w:r>
        <w:rPr>
          <w:rFonts w:eastAsia="Times New Roman"/>
          <w:sz w:val="28"/>
          <w:szCs w:val="28"/>
        </w:rPr>
        <w:lastRenderedPageBreak/>
        <w:t>Оценка эффективности препаратов, стимулирующих рост растений.</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Изучение влияния микробных препаратов на рост растений.</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Сравнение фильтрационных потенциалов разных типов почв.</w:t>
      </w:r>
    </w:p>
    <w:p w:rsidR="00882E85" w:rsidRDefault="00882E85">
      <w:pPr>
        <w:spacing w:line="179"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Разработка оптимальных гидропонных смесей для вертикального озеленения.</w:t>
      </w:r>
    </w:p>
    <w:p w:rsidR="00882E85" w:rsidRDefault="00882E85">
      <w:pPr>
        <w:spacing w:line="28" w:lineRule="exact"/>
        <w:rPr>
          <w:sz w:val="20"/>
          <w:szCs w:val="20"/>
        </w:rPr>
      </w:pPr>
    </w:p>
    <w:p w:rsidR="00882E85" w:rsidRDefault="005C4734">
      <w:pPr>
        <w:spacing w:line="350" w:lineRule="auto"/>
        <w:ind w:left="260" w:right="20" w:firstLine="711"/>
        <w:jc w:val="both"/>
        <w:rPr>
          <w:sz w:val="20"/>
          <w:szCs w:val="20"/>
        </w:rPr>
      </w:pPr>
      <w:r>
        <w:rPr>
          <w:rFonts w:eastAsia="Times New Roman"/>
          <w:sz w:val="28"/>
          <w:szCs w:val="28"/>
        </w:rPr>
        <w:t>Проектирование парковых территорий, газонов, лесополос с точки зрения устойчивости.</w:t>
      </w:r>
    </w:p>
    <w:p w:rsidR="00882E85" w:rsidRDefault="00882E85">
      <w:pPr>
        <w:spacing w:line="31"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Изучение взаимосвязей в искусственной экосистеме — аквариуме и составление цепей питания.</w:t>
      </w:r>
    </w:p>
    <w:p w:rsidR="00882E85" w:rsidRDefault="00882E85">
      <w:pPr>
        <w:spacing w:line="200" w:lineRule="exact"/>
        <w:rPr>
          <w:sz w:val="20"/>
          <w:szCs w:val="20"/>
        </w:rPr>
      </w:pPr>
    </w:p>
    <w:p w:rsidR="00882E85" w:rsidRDefault="00882E85">
      <w:pPr>
        <w:spacing w:line="306" w:lineRule="exact"/>
        <w:rPr>
          <w:sz w:val="20"/>
          <w:szCs w:val="20"/>
        </w:rPr>
      </w:pPr>
    </w:p>
    <w:p w:rsidR="00882E85" w:rsidRDefault="005C4734">
      <w:pPr>
        <w:ind w:left="980"/>
        <w:rPr>
          <w:sz w:val="20"/>
          <w:szCs w:val="20"/>
        </w:rPr>
      </w:pPr>
      <w:r>
        <w:rPr>
          <w:rFonts w:eastAsia="Times New Roman"/>
          <w:b/>
          <w:bCs/>
          <w:sz w:val="28"/>
          <w:szCs w:val="28"/>
        </w:rPr>
        <w:t>Проблема переработки отходов</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Исследование материалов с точки зрения биоразлагаемости.</w:t>
      </w:r>
    </w:p>
    <w:p w:rsidR="00882E85" w:rsidRDefault="00882E85">
      <w:pPr>
        <w:spacing w:line="178" w:lineRule="exact"/>
        <w:rPr>
          <w:sz w:val="20"/>
          <w:szCs w:val="20"/>
        </w:rPr>
      </w:pPr>
    </w:p>
    <w:p w:rsidR="00882E85" w:rsidRDefault="005C4734">
      <w:pPr>
        <w:spacing w:line="346" w:lineRule="auto"/>
        <w:ind w:left="260" w:right="20" w:firstLine="711"/>
        <w:jc w:val="both"/>
        <w:rPr>
          <w:sz w:val="20"/>
          <w:szCs w:val="20"/>
        </w:rPr>
      </w:pPr>
      <w:r>
        <w:rPr>
          <w:rFonts w:eastAsia="Times New Roman"/>
          <w:sz w:val="28"/>
          <w:szCs w:val="28"/>
        </w:rPr>
        <w:t>Сравнение скорости переработки разных типов органических отходов в ходе вермикомпостирования.</w:t>
      </w:r>
    </w:p>
    <w:p w:rsidR="00882E85" w:rsidRDefault="00882E85">
      <w:pPr>
        <w:spacing w:line="21" w:lineRule="exact"/>
        <w:rPr>
          <w:sz w:val="20"/>
          <w:szCs w:val="20"/>
        </w:rPr>
      </w:pPr>
    </w:p>
    <w:p w:rsidR="00882E85" w:rsidRDefault="005C4734">
      <w:pPr>
        <w:ind w:left="980"/>
        <w:rPr>
          <w:sz w:val="20"/>
          <w:szCs w:val="20"/>
        </w:rPr>
      </w:pPr>
      <w:r>
        <w:rPr>
          <w:rFonts w:eastAsia="Times New Roman"/>
          <w:sz w:val="28"/>
          <w:szCs w:val="28"/>
        </w:rPr>
        <w:t>Разработка проекта раздельного сбора мусора.</w:t>
      </w:r>
    </w:p>
    <w:p w:rsidR="00882E85" w:rsidRDefault="00882E85">
      <w:pPr>
        <w:spacing w:line="174"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Разработка информационного материала, обосновывающего природосообразное потребление.</w:t>
      </w:r>
    </w:p>
    <w:p w:rsidR="00882E85" w:rsidRDefault="00882E85">
      <w:pPr>
        <w:spacing w:line="200" w:lineRule="exact"/>
        <w:rPr>
          <w:sz w:val="20"/>
          <w:szCs w:val="20"/>
        </w:rPr>
      </w:pPr>
    </w:p>
    <w:p w:rsidR="00882E85" w:rsidRDefault="00882E85">
      <w:pPr>
        <w:spacing w:line="303" w:lineRule="exact"/>
        <w:rPr>
          <w:sz w:val="20"/>
          <w:szCs w:val="20"/>
        </w:rPr>
      </w:pPr>
    </w:p>
    <w:p w:rsidR="00882E85" w:rsidRDefault="005C4734">
      <w:pPr>
        <w:ind w:left="980"/>
        <w:rPr>
          <w:sz w:val="20"/>
          <w:szCs w:val="20"/>
        </w:rPr>
      </w:pPr>
      <w:r>
        <w:rPr>
          <w:rFonts w:eastAsia="Times New Roman"/>
          <w:b/>
          <w:bCs/>
          <w:sz w:val="28"/>
          <w:szCs w:val="28"/>
        </w:rPr>
        <w:t>Здоровье</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Современные медицинские технологии</w:t>
      </w:r>
    </w:p>
    <w:p w:rsidR="00882E85" w:rsidRDefault="00882E85">
      <w:pPr>
        <w:spacing w:line="174"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rsidR="00882E85" w:rsidRDefault="00882E85">
      <w:pPr>
        <w:spacing w:line="25"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Изменение жизненной емкости легких в зависимости от возраста, от тренированности организма.</w:t>
      </w:r>
    </w:p>
    <w:p w:rsidR="00882E85" w:rsidRDefault="00882E85">
      <w:pPr>
        <w:spacing w:line="28" w:lineRule="exact"/>
        <w:rPr>
          <w:sz w:val="20"/>
          <w:szCs w:val="20"/>
        </w:rPr>
      </w:pPr>
    </w:p>
    <w:p w:rsidR="00882E85" w:rsidRDefault="005C4734">
      <w:pPr>
        <w:spacing w:line="350" w:lineRule="auto"/>
        <w:ind w:left="260" w:right="20" w:firstLine="711"/>
        <w:jc w:val="both"/>
        <w:rPr>
          <w:sz w:val="20"/>
          <w:szCs w:val="20"/>
        </w:rPr>
      </w:pPr>
      <w:r>
        <w:rPr>
          <w:rFonts w:eastAsia="Times New Roman"/>
          <w:sz w:val="28"/>
          <w:szCs w:val="28"/>
        </w:rPr>
        <w:t>Сравнительный анализ проявления патологии на основе образцов рентгеновских снимков.</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434</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53" w:lineRule="auto"/>
        <w:ind w:left="260" w:right="20" w:firstLine="711"/>
        <w:jc w:val="both"/>
        <w:rPr>
          <w:sz w:val="20"/>
          <w:szCs w:val="20"/>
        </w:rPr>
      </w:pPr>
      <w:bookmarkStart w:id="435" w:name="page869"/>
      <w:bookmarkEnd w:id="435"/>
      <w:r>
        <w:rPr>
          <w:rFonts w:eastAsia="Times New Roman"/>
          <w:sz w:val="28"/>
          <w:szCs w:val="28"/>
        </w:rPr>
        <w:lastRenderedPageBreak/>
        <w:t>Сравнение эффективности действия антибиотиков на бактериальные культуры; поиск различий в выраженности действия оригинальных препаратов и дженериков.</w:t>
      </w:r>
    </w:p>
    <w:p w:rsidR="00882E85" w:rsidRDefault="00882E85">
      <w:pPr>
        <w:spacing w:line="14" w:lineRule="exact"/>
        <w:rPr>
          <w:sz w:val="20"/>
          <w:szCs w:val="20"/>
        </w:rPr>
      </w:pPr>
    </w:p>
    <w:p w:rsidR="00882E85" w:rsidRDefault="005C4734">
      <w:pPr>
        <w:ind w:left="980"/>
        <w:rPr>
          <w:sz w:val="20"/>
          <w:szCs w:val="20"/>
        </w:rPr>
      </w:pPr>
      <w:r>
        <w:rPr>
          <w:rFonts w:eastAsia="Times New Roman"/>
          <w:sz w:val="28"/>
          <w:szCs w:val="28"/>
        </w:rPr>
        <w:t>Извлечение информации из инструкций по применению лекарств.</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Интерпретация результатов общего анализа крови и мочи.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8" w:lineRule="exact"/>
        <w:rPr>
          <w:sz w:val="20"/>
          <w:szCs w:val="20"/>
        </w:rPr>
      </w:pPr>
    </w:p>
    <w:p w:rsidR="00882E85" w:rsidRDefault="005C4734">
      <w:pPr>
        <w:ind w:left="980"/>
        <w:rPr>
          <w:sz w:val="20"/>
          <w:szCs w:val="20"/>
        </w:rPr>
      </w:pPr>
      <w:r>
        <w:rPr>
          <w:rFonts w:eastAsia="Times New Roman"/>
          <w:b/>
          <w:bCs/>
          <w:sz w:val="28"/>
          <w:szCs w:val="28"/>
        </w:rPr>
        <w:t>Инфекционные заболевания и их профилактика</w:t>
      </w:r>
    </w:p>
    <w:p w:rsidR="00882E85" w:rsidRDefault="00882E85">
      <w:pPr>
        <w:spacing w:line="174" w:lineRule="exact"/>
        <w:rPr>
          <w:sz w:val="20"/>
          <w:szCs w:val="20"/>
        </w:rPr>
      </w:pPr>
    </w:p>
    <w:p w:rsidR="00882E85" w:rsidRDefault="005C4734">
      <w:pPr>
        <w:spacing w:line="346" w:lineRule="auto"/>
        <w:ind w:left="260" w:right="20" w:firstLine="711"/>
        <w:rPr>
          <w:sz w:val="20"/>
          <w:szCs w:val="20"/>
        </w:rPr>
      </w:pPr>
      <w:r>
        <w:rPr>
          <w:rFonts w:eastAsia="Times New Roman"/>
          <w:sz w:val="28"/>
          <w:szCs w:val="28"/>
        </w:rPr>
        <w:t>Исследование состава микроорганизмов в воздухе помещений образовательной организации.</w:t>
      </w:r>
    </w:p>
    <w:p w:rsidR="00882E85" w:rsidRDefault="00882E85">
      <w:pPr>
        <w:spacing w:line="21" w:lineRule="exact"/>
        <w:rPr>
          <w:sz w:val="20"/>
          <w:szCs w:val="20"/>
        </w:rPr>
      </w:pPr>
    </w:p>
    <w:p w:rsidR="00882E85" w:rsidRDefault="005C4734">
      <w:pPr>
        <w:ind w:left="980"/>
        <w:rPr>
          <w:sz w:val="20"/>
          <w:szCs w:val="20"/>
        </w:rPr>
      </w:pPr>
      <w:r>
        <w:rPr>
          <w:rFonts w:eastAsia="Times New Roman"/>
          <w:sz w:val="28"/>
          <w:szCs w:val="28"/>
        </w:rPr>
        <w:t>Влияние растительных экстрактов на рост микроорганизмов.</w:t>
      </w:r>
    </w:p>
    <w:p w:rsidR="00882E85" w:rsidRDefault="00882E85">
      <w:pPr>
        <w:spacing w:line="174" w:lineRule="exact"/>
        <w:rPr>
          <w:sz w:val="20"/>
          <w:szCs w:val="20"/>
        </w:rPr>
      </w:pPr>
    </w:p>
    <w:p w:rsidR="00882E85" w:rsidRDefault="005C4734">
      <w:pPr>
        <w:spacing w:line="349" w:lineRule="auto"/>
        <w:ind w:left="260" w:right="20" w:firstLine="711"/>
        <w:rPr>
          <w:sz w:val="20"/>
          <w:szCs w:val="20"/>
        </w:rPr>
      </w:pPr>
      <w:r>
        <w:rPr>
          <w:rFonts w:eastAsia="Times New Roman"/>
          <w:sz w:val="28"/>
          <w:szCs w:val="28"/>
        </w:rPr>
        <w:t>Влияние режимов СВЧ-обработки на сохранение жизнеспособности микроорганизмов.</w:t>
      </w:r>
    </w:p>
    <w:p w:rsidR="00882E85" w:rsidRDefault="00882E85">
      <w:pPr>
        <w:spacing w:line="33" w:lineRule="exact"/>
        <w:rPr>
          <w:sz w:val="20"/>
          <w:szCs w:val="20"/>
        </w:rPr>
      </w:pPr>
    </w:p>
    <w:p w:rsidR="00882E85" w:rsidRDefault="005C4734">
      <w:pPr>
        <w:spacing w:line="346" w:lineRule="auto"/>
        <w:ind w:left="260" w:firstLine="711"/>
        <w:rPr>
          <w:sz w:val="20"/>
          <w:szCs w:val="20"/>
        </w:rPr>
      </w:pPr>
      <w:r>
        <w:rPr>
          <w:rFonts w:eastAsia="Times New Roman"/>
          <w:sz w:val="28"/>
          <w:szCs w:val="28"/>
        </w:rPr>
        <w:t>Влияние различных концентраций поверхностно-активных веществ на жизнеспособность микроорганизмов.</w:t>
      </w:r>
    </w:p>
    <w:p w:rsidR="00882E85" w:rsidRDefault="00882E85">
      <w:pPr>
        <w:spacing w:line="37" w:lineRule="exact"/>
        <w:rPr>
          <w:sz w:val="20"/>
          <w:szCs w:val="20"/>
        </w:rPr>
      </w:pPr>
    </w:p>
    <w:p w:rsidR="00882E85" w:rsidRDefault="005C4734">
      <w:pPr>
        <w:spacing w:line="346" w:lineRule="auto"/>
        <w:ind w:left="260" w:firstLine="711"/>
        <w:rPr>
          <w:sz w:val="20"/>
          <w:szCs w:val="20"/>
        </w:rPr>
      </w:pPr>
      <w:r>
        <w:rPr>
          <w:rFonts w:eastAsia="Times New Roman"/>
          <w:sz w:val="28"/>
          <w:szCs w:val="28"/>
        </w:rPr>
        <w:t>Сравнение эффективности бактерицидных препаратов в различных концентрациях.</w:t>
      </w:r>
    </w:p>
    <w:p w:rsidR="00882E85" w:rsidRDefault="00882E85">
      <w:pPr>
        <w:spacing w:line="36" w:lineRule="exact"/>
        <w:rPr>
          <w:sz w:val="20"/>
          <w:szCs w:val="20"/>
        </w:rPr>
      </w:pPr>
    </w:p>
    <w:p w:rsidR="00882E85" w:rsidRDefault="005C4734">
      <w:pPr>
        <w:spacing w:line="350" w:lineRule="auto"/>
        <w:ind w:left="260" w:right="20" w:firstLine="711"/>
        <w:rPr>
          <w:sz w:val="20"/>
          <w:szCs w:val="20"/>
        </w:rPr>
      </w:pPr>
      <w:r>
        <w:rPr>
          <w:rFonts w:eastAsia="Times New Roman"/>
          <w:sz w:val="28"/>
          <w:szCs w:val="28"/>
        </w:rPr>
        <w:t>Социологическое исследование использования населением мер профилактики инфекций.</w:t>
      </w:r>
    </w:p>
    <w:p w:rsidR="00882E85" w:rsidRDefault="00882E85">
      <w:pPr>
        <w:spacing w:line="200" w:lineRule="exact"/>
        <w:rPr>
          <w:sz w:val="20"/>
          <w:szCs w:val="20"/>
        </w:rPr>
      </w:pPr>
    </w:p>
    <w:p w:rsidR="00882E85" w:rsidRDefault="00882E85">
      <w:pPr>
        <w:spacing w:line="300" w:lineRule="exact"/>
        <w:rPr>
          <w:sz w:val="20"/>
          <w:szCs w:val="20"/>
        </w:rPr>
      </w:pPr>
    </w:p>
    <w:p w:rsidR="00882E85" w:rsidRDefault="005C4734">
      <w:pPr>
        <w:ind w:left="980"/>
        <w:rPr>
          <w:sz w:val="20"/>
          <w:szCs w:val="20"/>
        </w:rPr>
      </w:pPr>
      <w:r>
        <w:rPr>
          <w:rFonts w:eastAsia="Times New Roman"/>
          <w:b/>
          <w:bCs/>
          <w:sz w:val="28"/>
          <w:szCs w:val="28"/>
        </w:rPr>
        <w:t>Наука о правильном питании</w:t>
      </w:r>
    </w:p>
    <w:p w:rsidR="00882E85" w:rsidRDefault="00882E85">
      <w:pPr>
        <w:spacing w:line="174" w:lineRule="exact"/>
        <w:rPr>
          <w:sz w:val="20"/>
          <w:szCs w:val="20"/>
        </w:rPr>
      </w:pPr>
    </w:p>
    <w:p w:rsidR="00882E85" w:rsidRDefault="005C4734">
      <w:pPr>
        <w:spacing w:line="346" w:lineRule="auto"/>
        <w:ind w:left="260" w:firstLine="711"/>
        <w:rPr>
          <w:sz w:val="20"/>
          <w:szCs w:val="20"/>
        </w:rPr>
      </w:pPr>
      <w:r>
        <w:rPr>
          <w:rFonts w:eastAsia="Times New Roman"/>
          <w:sz w:val="28"/>
          <w:szCs w:val="28"/>
        </w:rPr>
        <w:t>Исследование пропорциональности собственного рациона питания, проверка соответствия массы тела возрастной норме.</w:t>
      </w:r>
    </w:p>
    <w:p w:rsidR="00882E85" w:rsidRDefault="00882E85">
      <w:pPr>
        <w:spacing w:line="36" w:lineRule="exact"/>
        <w:rPr>
          <w:sz w:val="20"/>
          <w:szCs w:val="20"/>
        </w:rPr>
      </w:pPr>
    </w:p>
    <w:p w:rsidR="00882E85" w:rsidRDefault="005C4734">
      <w:pPr>
        <w:spacing w:line="346" w:lineRule="auto"/>
        <w:ind w:left="260" w:right="20" w:firstLine="711"/>
        <w:rPr>
          <w:sz w:val="20"/>
          <w:szCs w:val="20"/>
        </w:rPr>
      </w:pPr>
      <w:r>
        <w:rPr>
          <w:rFonts w:eastAsia="Times New Roman"/>
          <w:sz w:val="28"/>
          <w:szCs w:val="28"/>
        </w:rPr>
        <w:t>Социологическое исследование питательных привычек в зависимости от пола, возраста, социального окружения.</w:t>
      </w:r>
    </w:p>
    <w:p w:rsidR="00882E85" w:rsidRDefault="00882E85">
      <w:pPr>
        <w:spacing w:line="37" w:lineRule="exact"/>
        <w:rPr>
          <w:sz w:val="20"/>
          <w:szCs w:val="20"/>
        </w:rPr>
      </w:pPr>
    </w:p>
    <w:p w:rsidR="00882E85" w:rsidRDefault="005C4734">
      <w:pPr>
        <w:spacing w:line="349" w:lineRule="auto"/>
        <w:ind w:left="980" w:right="20"/>
        <w:rPr>
          <w:sz w:val="20"/>
          <w:szCs w:val="20"/>
        </w:rPr>
      </w:pPr>
      <w:r>
        <w:rPr>
          <w:rFonts w:eastAsia="Times New Roman"/>
          <w:sz w:val="28"/>
          <w:szCs w:val="28"/>
        </w:rPr>
        <w:t>Разработка сбалансированного меню для разных групп населения. Исследование энергетического потенциала разных продуктов,</w:t>
      </w:r>
    </w:p>
    <w:p w:rsidR="00882E85" w:rsidRDefault="00882E85">
      <w:pPr>
        <w:spacing w:line="13" w:lineRule="exact"/>
        <w:rPr>
          <w:sz w:val="20"/>
          <w:szCs w:val="20"/>
        </w:rPr>
      </w:pPr>
    </w:p>
    <w:p w:rsidR="00882E85" w:rsidRDefault="005C4734">
      <w:pPr>
        <w:ind w:left="260"/>
        <w:rPr>
          <w:sz w:val="20"/>
          <w:szCs w:val="20"/>
        </w:rPr>
      </w:pPr>
      <w:r>
        <w:rPr>
          <w:rFonts w:eastAsia="Times New Roman"/>
          <w:sz w:val="28"/>
          <w:szCs w:val="28"/>
        </w:rPr>
        <w:t>соотнесение информации с надписями на товаре.</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Исследование содержания витаминов в продуктах питания.</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Исследование содержания нитратов в продуктах питания.</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435</w:t>
      </w:r>
    </w:p>
    <w:p w:rsidR="00882E85" w:rsidRDefault="00882E85">
      <w:pPr>
        <w:sectPr w:rsidR="00882E85">
          <w:pgSz w:w="11900" w:h="16838"/>
          <w:pgMar w:top="1141" w:right="564" w:bottom="734" w:left="1440" w:header="0" w:footer="0" w:gutter="0"/>
          <w:cols w:space="720" w:equalWidth="0">
            <w:col w:w="9900"/>
          </w:cols>
        </w:sectPr>
      </w:pPr>
    </w:p>
    <w:p w:rsidR="00882E85" w:rsidRDefault="00882E85">
      <w:pPr>
        <w:spacing w:line="175" w:lineRule="exact"/>
        <w:rPr>
          <w:sz w:val="20"/>
          <w:szCs w:val="20"/>
        </w:rPr>
      </w:pPr>
      <w:bookmarkStart w:id="436" w:name="page871"/>
      <w:bookmarkEnd w:id="436"/>
    </w:p>
    <w:p w:rsidR="00882E85" w:rsidRDefault="005C4734">
      <w:pPr>
        <w:ind w:left="980"/>
        <w:rPr>
          <w:sz w:val="20"/>
          <w:szCs w:val="20"/>
        </w:rPr>
      </w:pPr>
      <w:r>
        <w:rPr>
          <w:rFonts w:eastAsia="Times New Roman"/>
          <w:b/>
          <w:bCs/>
          <w:sz w:val="28"/>
          <w:szCs w:val="28"/>
        </w:rPr>
        <w:t>Основы биотехнологии</w:t>
      </w:r>
    </w:p>
    <w:p w:rsidR="00882E85" w:rsidRDefault="00882E85">
      <w:pPr>
        <w:spacing w:line="169" w:lineRule="exact"/>
        <w:rPr>
          <w:sz w:val="20"/>
          <w:szCs w:val="20"/>
        </w:rPr>
      </w:pPr>
    </w:p>
    <w:p w:rsidR="00882E85" w:rsidRDefault="005C4734">
      <w:pPr>
        <w:spacing w:line="350" w:lineRule="auto"/>
        <w:ind w:left="260" w:right="20" w:firstLine="711"/>
        <w:jc w:val="both"/>
        <w:rPr>
          <w:sz w:val="20"/>
          <w:szCs w:val="20"/>
        </w:rPr>
      </w:pPr>
      <w:r>
        <w:rPr>
          <w:rFonts w:eastAsia="Times New Roman"/>
          <w:sz w:val="28"/>
          <w:szCs w:val="28"/>
        </w:rPr>
        <w:t>Исследование кисломолочной продукции на предмет содержания молочнокислых бактерий, составление заквасок.</w:t>
      </w:r>
    </w:p>
    <w:p w:rsidR="00882E85" w:rsidRDefault="00882E85">
      <w:pPr>
        <w:spacing w:line="16" w:lineRule="exact"/>
        <w:rPr>
          <w:sz w:val="20"/>
          <w:szCs w:val="20"/>
        </w:rPr>
      </w:pPr>
    </w:p>
    <w:p w:rsidR="00882E85" w:rsidRDefault="005C4734">
      <w:pPr>
        <w:ind w:left="980"/>
        <w:rPr>
          <w:sz w:val="20"/>
          <w:szCs w:val="20"/>
        </w:rPr>
      </w:pPr>
      <w:r>
        <w:rPr>
          <w:rFonts w:eastAsia="Times New Roman"/>
          <w:sz w:val="28"/>
          <w:szCs w:val="28"/>
        </w:rPr>
        <w:t>Влияние температуры на скорость заквашивания молока.</w:t>
      </w:r>
    </w:p>
    <w:p w:rsidR="00882E85" w:rsidRDefault="00882E85">
      <w:pPr>
        <w:spacing w:line="174" w:lineRule="exact"/>
        <w:rPr>
          <w:sz w:val="20"/>
          <w:szCs w:val="20"/>
        </w:rPr>
      </w:pPr>
    </w:p>
    <w:p w:rsidR="00882E85" w:rsidRDefault="005C4734">
      <w:pPr>
        <w:spacing w:line="350" w:lineRule="auto"/>
        <w:ind w:left="260" w:firstLine="711"/>
        <w:jc w:val="both"/>
        <w:rPr>
          <w:sz w:val="20"/>
          <w:szCs w:val="20"/>
        </w:rPr>
      </w:pPr>
      <w:r>
        <w:rPr>
          <w:rFonts w:eastAsia="Times New Roman"/>
          <w:sz w:val="28"/>
          <w:szCs w:val="28"/>
        </w:rPr>
        <w:t>Изучение пероксидазной активности в различных образцах растительных тканей.</w:t>
      </w:r>
    </w:p>
    <w:p w:rsidR="00882E85" w:rsidRDefault="00882E85">
      <w:pPr>
        <w:spacing w:line="31" w:lineRule="exact"/>
        <w:rPr>
          <w:sz w:val="20"/>
          <w:szCs w:val="20"/>
        </w:rPr>
      </w:pPr>
    </w:p>
    <w:p w:rsidR="00882E85" w:rsidRDefault="005C4734">
      <w:pPr>
        <w:spacing w:line="346" w:lineRule="auto"/>
        <w:ind w:left="260" w:right="20" w:firstLine="711"/>
        <w:jc w:val="both"/>
        <w:rPr>
          <w:sz w:val="20"/>
          <w:szCs w:val="20"/>
        </w:rPr>
      </w:pPr>
      <w:r>
        <w:rPr>
          <w:rFonts w:eastAsia="Times New Roman"/>
          <w:sz w:val="28"/>
          <w:szCs w:val="28"/>
        </w:rPr>
        <w:t>Исследование влияния температуры на процесс сбраживания сахаров дрожжами.</w:t>
      </w:r>
    </w:p>
    <w:p w:rsidR="00882E85" w:rsidRDefault="00882E85">
      <w:pPr>
        <w:spacing w:line="21" w:lineRule="exact"/>
        <w:rPr>
          <w:sz w:val="20"/>
          <w:szCs w:val="20"/>
        </w:rPr>
      </w:pPr>
    </w:p>
    <w:p w:rsidR="00882E85" w:rsidRDefault="005C4734">
      <w:pPr>
        <w:ind w:left="980"/>
        <w:rPr>
          <w:sz w:val="20"/>
          <w:szCs w:val="20"/>
        </w:rPr>
      </w:pPr>
      <w:r>
        <w:rPr>
          <w:rFonts w:eastAsia="Times New Roman"/>
          <w:sz w:val="28"/>
          <w:szCs w:val="28"/>
        </w:rPr>
        <w:t>Влияние препаратов гуминовых кислот на рост растений.</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33" w:lineRule="exact"/>
        <w:rPr>
          <w:sz w:val="20"/>
          <w:szCs w:val="20"/>
        </w:rPr>
      </w:pPr>
    </w:p>
    <w:p w:rsidR="00882E85" w:rsidRDefault="005C4734">
      <w:pPr>
        <w:ind w:left="980"/>
        <w:rPr>
          <w:sz w:val="20"/>
          <w:szCs w:val="20"/>
        </w:rPr>
      </w:pPr>
      <w:r>
        <w:rPr>
          <w:rFonts w:eastAsia="Times New Roman"/>
          <w:b/>
          <w:bCs/>
          <w:sz w:val="28"/>
          <w:szCs w:val="28"/>
        </w:rPr>
        <w:t>Физическая культура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882E85" w:rsidRDefault="00882E85">
      <w:pPr>
        <w:spacing w:line="20"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882E85" w:rsidRDefault="00882E85">
      <w:pPr>
        <w:spacing w:line="23"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w:t>
      </w:r>
    </w:p>
    <w:p w:rsidR="00882E85" w:rsidRDefault="00882E85">
      <w:pPr>
        <w:spacing w:line="157" w:lineRule="exact"/>
        <w:rPr>
          <w:sz w:val="20"/>
          <w:szCs w:val="20"/>
        </w:rPr>
      </w:pPr>
    </w:p>
    <w:p w:rsidR="00882E85" w:rsidRDefault="005C4734">
      <w:pPr>
        <w:ind w:right="-259"/>
        <w:jc w:val="center"/>
        <w:rPr>
          <w:sz w:val="20"/>
          <w:szCs w:val="20"/>
        </w:rPr>
      </w:pPr>
      <w:r>
        <w:rPr>
          <w:rFonts w:eastAsia="Times New Roman"/>
        </w:rPr>
        <w:t>436</w:t>
      </w:r>
    </w:p>
    <w:p w:rsidR="00882E85" w:rsidRDefault="00882E85">
      <w:pPr>
        <w:sectPr w:rsidR="00882E85">
          <w:pgSz w:w="11900" w:h="16838"/>
          <w:pgMar w:top="1440" w:right="564" w:bottom="734" w:left="1440" w:header="0" w:footer="0" w:gutter="0"/>
          <w:cols w:space="720" w:equalWidth="0">
            <w:col w:w="9900"/>
          </w:cols>
        </w:sectPr>
      </w:pPr>
    </w:p>
    <w:p w:rsidR="00882E85" w:rsidRDefault="005C4734">
      <w:pPr>
        <w:spacing w:line="357" w:lineRule="auto"/>
        <w:ind w:left="260"/>
        <w:jc w:val="both"/>
        <w:rPr>
          <w:sz w:val="20"/>
          <w:szCs w:val="20"/>
        </w:rPr>
      </w:pPr>
      <w:bookmarkStart w:id="437" w:name="page873"/>
      <w:bookmarkEnd w:id="437"/>
      <w:r>
        <w:rPr>
          <w:rFonts w:eastAsia="Times New Roman"/>
          <w:sz w:val="28"/>
          <w:szCs w:val="28"/>
        </w:rPr>
        <w:lastRenderedPageBreak/>
        <w:t>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882E85" w:rsidRDefault="00882E85">
      <w:pPr>
        <w:spacing w:line="20"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Учебный предмет «Физическая культура» изучается на межпредметной основе практически со всеми предметными областями среднего общего образования.</w:t>
      </w:r>
    </w:p>
    <w:p w:rsidR="00882E85" w:rsidRDefault="00882E85">
      <w:pPr>
        <w:spacing w:line="200" w:lineRule="exact"/>
        <w:rPr>
          <w:sz w:val="20"/>
          <w:szCs w:val="20"/>
        </w:rPr>
      </w:pPr>
    </w:p>
    <w:p w:rsidR="00882E85" w:rsidRDefault="00882E85">
      <w:pPr>
        <w:spacing w:line="295" w:lineRule="exact"/>
        <w:rPr>
          <w:sz w:val="20"/>
          <w:szCs w:val="20"/>
        </w:rPr>
      </w:pPr>
    </w:p>
    <w:p w:rsidR="00882E85" w:rsidRDefault="005C4734">
      <w:pPr>
        <w:ind w:left="980"/>
        <w:rPr>
          <w:sz w:val="20"/>
          <w:szCs w:val="20"/>
        </w:rPr>
      </w:pPr>
      <w:r>
        <w:rPr>
          <w:rFonts w:eastAsia="Times New Roman"/>
          <w:b/>
          <w:bCs/>
          <w:sz w:val="28"/>
          <w:szCs w:val="28"/>
        </w:rPr>
        <w:t>Базовый уровень</w:t>
      </w:r>
    </w:p>
    <w:p w:rsidR="00882E85" w:rsidRDefault="00882E85">
      <w:pPr>
        <w:spacing w:line="159" w:lineRule="exact"/>
        <w:rPr>
          <w:sz w:val="20"/>
          <w:szCs w:val="20"/>
        </w:rPr>
      </w:pPr>
    </w:p>
    <w:p w:rsidR="00882E85" w:rsidRDefault="005C4734">
      <w:pPr>
        <w:ind w:left="980"/>
        <w:rPr>
          <w:sz w:val="20"/>
          <w:szCs w:val="20"/>
        </w:rPr>
      </w:pPr>
      <w:r>
        <w:rPr>
          <w:rFonts w:eastAsia="Times New Roman"/>
          <w:b/>
          <w:bCs/>
          <w:sz w:val="28"/>
          <w:szCs w:val="28"/>
        </w:rPr>
        <w:t>Физическая культура и здоровый образ жизни</w:t>
      </w:r>
    </w:p>
    <w:p w:rsidR="00882E85" w:rsidRDefault="00882E85">
      <w:pPr>
        <w:spacing w:line="158" w:lineRule="exact"/>
        <w:rPr>
          <w:sz w:val="20"/>
          <w:szCs w:val="20"/>
        </w:rPr>
      </w:pPr>
    </w:p>
    <w:p w:rsidR="00882E85" w:rsidRDefault="005C4734">
      <w:pPr>
        <w:ind w:left="960"/>
        <w:rPr>
          <w:sz w:val="20"/>
          <w:szCs w:val="20"/>
        </w:rPr>
      </w:pPr>
      <w:r>
        <w:rPr>
          <w:rFonts w:eastAsia="Times New Roman"/>
          <w:sz w:val="28"/>
          <w:szCs w:val="28"/>
        </w:rPr>
        <w:t>Современные оздоровительные системы физического воспитания, их роль</w:t>
      </w:r>
    </w:p>
    <w:p w:rsidR="00882E85" w:rsidRDefault="00882E85">
      <w:pPr>
        <w:spacing w:line="178" w:lineRule="exact"/>
        <w:rPr>
          <w:sz w:val="20"/>
          <w:szCs w:val="20"/>
        </w:rPr>
      </w:pPr>
    </w:p>
    <w:p w:rsidR="00882E85" w:rsidRDefault="005C4734" w:rsidP="005C4734">
      <w:pPr>
        <w:numPr>
          <w:ilvl w:val="0"/>
          <w:numId w:val="296"/>
        </w:numPr>
        <w:tabs>
          <w:tab w:val="left" w:pos="476"/>
        </w:tabs>
        <w:spacing w:line="353" w:lineRule="auto"/>
        <w:ind w:left="260"/>
        <w:jc w:val="both"/>
        <w:rPr>
          <w:rFonts w:eastAsia="Times New Roman"/>
          <w:sz w:val="28"/>
          <w:szCs w:val="28"/>
        </w:rPr>
      </w:pPr>
      <w:r>
        <w:rPr>
          <w:rFonts w:eastAsia="Times New Roman"/>
          <w:sz w:val="28"/>
          <w:szCs w:val="28"/>
        </w:rPr>
        <w:t>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882E85" w:rsidRDefault="00882E85">
      <w:pPr>
        <w:spacing w:line="24" w:lineRule="exact"/>
        <w:rPr>
          <w:rFonts w:eastAsia="Times New Roman"/>
          <w:sz w:val="28"/>
          <w:szCs w:val="28"/>
        </w:rPr>
      </w:pPr>
    </w:p>
    <w:p w:rsidR="00882E85" w:rsidRDefault="005C4734">
      <w:pPr>
        <w:spacing w:line="355" w:lineRule="auto"/>
        <w:ind w:left="260" w:firstLine="701"/>
        <w:jc w:val="both"/>
        <w:rPr>
          <w:rFonts w:eastAsia="Times New Roman"/>
          <w:sz w:val="28"/>
          <w:szCs w:val="28"/>
        </w:rPr>
      </w:pPr>
      <w:r>
        <w:rPr>
          <w:rFonts w:eastAsia="Times New Roman"/>
          <w:sz w:val="28"/>
          <w:szCs w:val="28"/>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w:t>
      </w:r>
    </w:p>
    <w:p w:rsidR="00882E85" w:rsidRDefault="00882E85">
      <w:pPr>
        <w:spacing w:line="6" w:lineRule="exact"/>
        <w:rPr>
          <w:sz w:val="20"/>
          <w:szCs w:val="20"/>
        </w:rPr>
      </w:pPr>
    </w:p>
    <w:p w:rsidR="00882E85" w:rsidRDefault="005C4734">
      <w:pPr>
        <w:ind w:left="260"/>
        <w:rPr>
          <w:sz w:val="20"/>
          <w:szCs w:val="20"/>
        </w:rPr>
      </w:pPr>
      <w:r>
        <w:rPr>
          <w:rFonts w:eastAsia="Times New Roman"/>
          <w:sz w:val="28"/>
          <w:szCs w:val="28"/>
        </w:rPr>
        <w:t>банные процедуры.</w:t>
      </w:r>
    </w:p>
    <w:p w:rsidR="00882E85" w:rsidRDefault="00882E85">
      <w:pPr>
        <w:spacing w:line="178" w:lineRule="exact"/>
        <w:rPr>
          <w:sz w:val="20"/>
          <w:szCs w:val="20"/>
        </w:rPr>
      </w:pPr>
    </w:p>
    <w:p w:rsidR="00882E85" w:rsidRDefault="005C4734">
      <w:pPr>
        <w:spacing w:line="353" w:lineRule="auto"/>
        <w:ind w:left="260" w:right="20" w:firstLine="701"/>
        <w:jc w:val="both"/>
        <w:rPr>
          <w:sz w:val="20"/>
          <w:szCs w:val="20"/>
        </w:rPr>
      </w:pPr>
      <w:r>
        <w:rPr>
          <w:rFonts w:eastAsia="Times New Roman"/>
          <w:sz w:val="28"/>
          <w:szCs w:val="28"/>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882E85" w:rsidRDefault="00882E85">
      <w:pPr>
        <w:spacing w:line="30" w:lineRule="exact"/>
        <w:rPr>
          <w:sz w:val="20"/>
          <w:szCs w:val="20"/>
        </w:rPr>
      </w:pPr>
    </w:p>
    <w:p w:rsidR="00882E85" w:rsidRDefault="005C4734">
      <w:pPr>
        <w:spacing w:line="353" w:lineRule="auto"/>
        <w:ind w:left="260" w:firstLine="701"/>
        <w:jc w:val="both"/>
        <w:rPr>
          <w:sz w:val="20"/>
          <w:szCs w:val="20"/>
        </w:rPr>
      </w:pPr>
      <w:r>
        <w:rPr>
          <w:rFonts w:eastAsia="Times New Roman"/>
          <w:sz w:val="28"/>
          <w:szCs w:val="28"/>
        </w:rPr>
        <w:t>Особенности соревновательной деятельности в массовых видах спорта; правила организации и проведения соревнований, обеспечение безопасности,</w:t>
      </w:r>
      <w:r>
        <w:rPr>
          <w:rFonts w:eastAsia="Times New Roman"/>
          <w:i/>
          <w:iCs/>
          <w:sz w:val="28"/>
          <w:szCs w:val="28"/>
        </w:rPr>
        <w:t xml:space="preserve"> судейство.</w:t>
      </w:r>
    </w:p>
    <w:p w:rsidR="00882E85" w:rsidRDefault="00882E85">
      <w:pPr>
        <w:spacing w:line="14" w:lineRule="exact"/>
        <w:rPr>
          <w:sz w:val="20"/>
          <w:szCs w:val="20"/>
        </w:rPr>
      </w:pPr>
    </w:p>
    <w:p w:rsidR="00882E85" w:rsidRDefault="005C4734">
      <w:pPr>
        <w:ind w:left="960"/>
        <w:rPr>
          <w:sz w:val="20"/>
          <w:szCs w:val="20"/>
        </w:rPr>
      </w:pPr>
      <w:r>
        <w:rPr>
          <w:rFonts w:eastAsia="Times New Roman"/>
          <w:sz w:val="28"/>
          <w:szCs w:val="28"/>
        </w:rPr>
        <w:t>Формы организации занятий физической культурой.</w:t>
      </w:r>
    </w:p>
    <w:p w:rsidR="00882E85" w:rsidRDefault="00882E85">
      <w:pPr>
        <w:spacing w:line="174" w:lineRule="exact"/>
        <w:rPr>
          <w:sz w:val="20"/>
          <w:szCs w:val="20"/>
        </w:rPr>
      </w:pPr>
    </w:p>
    <w:p w:rsidR="00882E85" w:rsidRDefault="005C4734">
      <w:pPr>
        <w:spacing w:line="355" w:lineRule="auto"/>
        <w:ind w:left="260" w:firstLine="701"/>
        <w:jc w:val="both"/>
        <w:rPr>
          <w:sz w:val="20"/>
          <w:szCs w:val="20"/>
        </w:rPr>
      </w:pPr>
      <w:r>
        <w:rPr>
          <w:rFonts w:eastAsia="Times New Roman"/>
          <w:sz w:val="28"/>
          <w:szCs w:val="28"/>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882E85" w:rsidRDefault="00882E85">
      <w:pPr>
        <w:spacing w:line="157" w:lineRule="exact"/>
        <w:rPr>
          <w:sz w:val="20"/>
          <w:szCs w:val="20"/>
        </w:rPr>
      </w:pPr>
    </w:p>
    <w:p w:rsidR="00882E85" w:rsidRDefault="005C4734">
      <w:pPr>
        <w:ind w:right="-259"/>
        <w:jc w:val="center"/>
        <w:rPr>
          <w:sz w:val="20"/>
          <w:szCs w:val="20"/>
        </w:rPr>
      </w:pPr>
      <w:r>
        <w:rPr>
          <w:rFonts w:eastAsia="Times New Roman"/>
        </w:rPr>
        <w:t>437</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60"/>
        <w:rPr>
          <w:sz w:val="20"/>
          <w:szCs w:val="20"/>
        </w:rPr>
      </w:pPr>
      <w:bookmarkStart w:id="438" w:name="page875"/>
      <w:bookmarkEnd w:id="438"/>
      <w:r>
        <w:rPr>
          <w:rFonts w:eastAsia="Times New Roman"/>
          <w:sz w:val="28"/>
          <w:szCs w:val="28"/>
        </w:rPr>
        <w:lastRenderedPageBreak/>
        <w:t>Современное состояние физической культуры и спорта в России.</w:t>
      </w:r>
    </w:p>
    <w:p w:rsidR="00882E85" w:rsidRDefault="00882E85">
      <w:pPr>
        <w:spacing w:line="178" w:lineRule="exact"/>
        <w:rPr>
          <w:sz w:val="20"/>
          <w:szCs w:val="20"/>
        </w:rPr>
      </w:pPr>
    </w:p>
    <w:p w:rsidR="00882E85" w:rsidRDefault="005C4734">
      <w:pPr>
        <w:spacing w:line="346" w:lineRule="auto"/>
        <w:ind w:left="260" w:right="20" w:firstLine="701"/>
        <w:jc w:val="both"/>
        <w:rPr>
          <w:sz w:val="20"/>
          <w:szCs w:val="20"/>
        </w:rPr>
      </w:pPr>
      <w:r>
        <w:rPr>
          <w:rFonts w:eastAsia="Times New Roman"/>
          <w:i/>
          <w:iCs/>
          <w:sz w:val="28"/>
          <w:szCs w:val="28"/>
        </w:rPr>
        <w:t>Основы законодательства Российской Федерации в области физической культуры, спорта, туризма, охраны здоровья.</w:t>
      </w:r>
    </w:p>
    <w:p w:rsidR="00882E85" w:rsidRDefault="00882E85">
      <w:pPr>
        <w:spacing w:line="200" w:lineRule="exact"/>
        <w:rPr>
          <w:sz w:val="20"/>
          <w:szCs w:val="20"/>
        </w:rPr>
      </w:pPr>
    </w:p>
    <w:p w:rsidR="00882E85" w:rsidRDefault="00882E85">
      <w:pPr>
        <w:spacing w:line="327" w:lineRule="exact"/>
        <w:rPr>
          <w:sz w:val="20"/>
          <w:szCs w:val="20"/>
        </w:rPr>
      </w:pPr>
    </w:p>
    <w:p w:rsidR="00882E85" w:rsidRDefault="005C4734">
      <w:pPr>
        <w:spacing w:line="364" w:lineRule="auto"/>
        <w:ind w:left="960" w:right="2640" w:firstLine="10"/>
        <w:rPr>
          <w:sz w:val="20"/>
          <w:szCs w:val="20"/>
        </w:rPr>
      </w:pPr>
      <w:r>
        <w:rPr>
          <w:rFonts w:eastAsia="Times New Roman"/>
          <w:b/>
          <w:bCs/>
          <w:sz w:val="27"/>
          <w:szCs w:val="27"/>
        </w:rPr>
        <w:t xml:space="preserve">Физкультурно-оздоровительная деятельность </w:t>
      </w:r>
      <w:r>
        <w:rPr>
          <w:rFonts w:eastAsia="Times New Roman"/>
          <w:sz w:val="27"/>
          <w:szCs w:val="27"/>
        </w:rPr>
        <w:t>Оздоровительные системы физического воспитания.</w:t>
      </w:r>
    </w:p>
    <w:p w:rsidR="00882E85" w:rsidRDefault="00882E85">
      <w:pPr>
        <w:spacing w:line="19" w:lineRule="exact"/>
        <w:rPr>
          <w:sz w:val="20"/>
          <w:szCs w:val="20"/>
        </w:rPr>
      </w:pPr>
    </w:p>
    <w:p w:rsidR="00882E85" w:rsidRDefault="005C4734">
      <w:pPr>
        <w:spacing w:line="356" w:lineRule="auto"/>
        <w:ind w:left="260" w:firstLine="701"/>
        <w:jc w:val="both"/>
        <w:rPr>
          <w:sz w:val="20"/>
          <w:szCs w:val="20"/>
        </w:rPr>
      </w:pPr>
      <w:r>
        <w:rPr>
          <w:rFonts w:eastAsia="Times New Roman"/>
          <w:sz w:val="28"/>
          <w:szCs w:val="28"/>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882E85" w:rsidRDefault="00882E85">
      <w:pPr>
        <w:spacing w:line="20" w:lineRule="exact"/>
        <w:rPr>
          <w:sz w:val="20"/>
          <w:szCs w:val="20"/>
        </w:rPr>
      </w:pPr>
    </w:p>
    <w:p w:rsidR="00882E85" w:rsidRDefault="005C4734">
      <w:pPr>
        <w:spacing w:line="355" w:lineRule="auto"/>
        <w:ind w:left="260" w:firstLine="701"/>
        <w:jc w:val="both"/>
        <w:rPr>
          <w:sz w:val="20"/>
          <w:szCs w:val="20"/>
        </w:rPr>
      </w:pPr>
      <w:r>
        <w:rPr>
          <w:rFonts w:eastAsia="Times New Roman"/>
          <w:sz w:val="28"/>
          <w:szCs w:val="28"/>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882E85" w:rsidRDefault="00882E85">
      <w:pPr>
        <w:spacing w:line="200" w:lineRule="exact"/>
        <w:rPr>
          <w:sz w:val="20"/>
          <w:szCs w:val="20"/>
        </w:rPr>
      </w:pPr>
    </w:p>
    <w:p w:rsidR="00882E85" w:rsidRDefault="00882E85">
      <w:pPr>
        <w:spacing w:line="295" w:lineRule="exact"/>
        <w:rPr>
          <w:sz w:val="20"/>
          <w:szCs w:val="20"/>
        </w:rPr>
      </w:pPr>
    </w:p>
    <w:p w:rsidR="00882E85" w:rsidRDefault="005C4734">
      <w:pPr>
        <w:ind w:left="980"/>
        <w:rPr>
          <w:sz w:val="20"/>
          <w:szCs w:val="20"/>
        </w:rPr>
      </w:pPr>
      <w:r>
        <w:rPr>
          <w:rFonts w:eastAsia="Times New Roman"/>
          <w:b/>
          <w:bCs/>
          <w:sz w:val="28"/>
          <w:szCs w:val="28"/>
        </w:rPr>
        <w:t>Физическое совершенствование</w:t>
      </w:r>
    </w:p>
    <w:p w:rsidR="00882E85" w:rsidRDefault="00882E85">
      <w:pPr>
        <w:spacing w:line="169" w:lineRule="exact"/>
        <w:rPr>
          <w:sz w:val="20"/>
          <w:szCs w:val="20"/>
        </w:rPr>
      </w:pPr>
    </w:p>
    <w:p w:rsidR="00882E85" w:rsidRDefault="005C4734">
      <w:pPr>
        <w:spacing w:line="358" w:lineRule="auto"/>
        <w:ind w:left="260" w:firstLine="701"/>
        <w:jc w:val="both"/>
        <w:rPr>
          <w:sz w:val="20"/>
          <w:szCs w:val="20"/>
        </w:rPr>
      </w:pPr>
      <w:r>
        <w:rPr>
          <w:rFonts w:eastAsia="Times New Roman"/>
          <w:sz w:val="28"/>
          <w:szCs w:val="28"/>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w:t>
      </w:r>
      <w:r>
        <w:rPr>
          <w:rFonts w:eastAsia="Times New Roman"/>
          <w:i/>
          <w:iCs/>
          <w:sz w:val="28"/>
          <w:szCs w:val="28"/>
        </w:rPr>
        <w:t xml:space="preserve"> техническая и тактическая подготовка в национальных видах спорта.</w:t>
      </w:r>
    </w:p>
    <w:p w:rsidR="00882E85" w:rsidRDefault="00882E85">
      <w:pPr>
        <w:spacing w:line="19" w:lineRule="exact"/>
        <w:rPr>
          <w:sz w:val="20"/>
          <w:szCs w:val="20"/>
        </w:rPr>
      </w:pPr>
    </w:p>
    <w:p w:rsidR="00882E85" w:rsidRDefault="005C4734">
      <w:pPr>
        <w:spacing w:line="349" w:lineRule="auto"/>
        <w:ind w:left="260" w:firstLine="701"/>
        <w:jc w:val="both"/>
        <w:rPr>
          <w:sz w:val="20"/>
          <w:szCs w:val="20"/>
        </w:rPr>
      </w:pPr>
      <w:r>
        <w:rPr>
          <w:rFonts w:eastAsia="Times New Roman"/>
          <w:sz w:val="28"/>
          <w:szCs w:val="28"/>
        </w:rPr>
        <w:t>Спортивные единоборства: технико-тактические действия самообороны; приемы страховки и самостраховки</w:t>
      </w:r>
      <w:r>
        <w:rPr>
          <w:rFonts w:eastAsia="Times New Roman"/>
          <w:i/>
          <w:iCs/>
          <w:sz w:val="28"/>
          <w:szCs w:val="28"/>
        </w:rPr>
        <w:t>.</w:t>
      </w:r>
    </w:p>
    <w:p w:rsidR="00882E85" w:rsidRDefault="00882E85">
      <w:pPr>
        <w:spacing w:line="28"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 xml:space="preserve">Прикладная физическая подготовка: полосы препятствий; </w:t>
      </w:r>
      <w:r>
        <w:rPr>
          <w:rFonts w:eastAsia="Times New Roman"/>
          <w:i/>
          <w:iCs/>
          <w:sz w:val="28"/>
          <w:szCs w:val="28"/>
        </w:rPr>
        <w:t>кросс по пересеченной местности с элементами спортивного ориентирования; прикладное плавание.</w:t>
      </w:r>
    </w:p>
    <w:p w:rsidR="00882E85" w:rsidRDefault="00882E85">
      <w:pPr>
        <w:spacing w:line="10" w:lineRule="exact"/>
        <w:rPr>
          <w:sz w:val="20"/>
          <w:szCs w:val="20"/>
        </w:rPr>
      </w:pPr>
    </w:p>
    <w:p w:rsidR="00882E85" w:rsidRDefault="005C4734">
      <w:pPr>
        <w:ind w:left="980"/>
        <w:rPr>
          <w:sz w:val="20"/>
          <w:szCs w:val="20"/>
        </w:rPr>
      </w:pPr>
      <w:r>
        <w:rPr>
          <w:rFonts w:eastAsia="Times New Roman"/>
          <w:b/>
          <w:bCs/>
          <w:sz w:val="28"/>
          <w:szCs w:val="28"/>
        </w:rPr>
        <w:t>Экология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74" w:lineRule="exact"/>
        <w:rPr>
          <w:sz w:val="20"/>
          <w:szCs w:val="20"/>
        </w:rPr>
      </w:pPr>
    </w:p>
    <w:p w:rsidR="00882E85" w:rsidRDefault="005C4734">
      <w:pPr>
        <w:ind w:right="-259"/>
        <w:jc w:val="center"/>
        <w:rPr>
          <w:sz w:val="20"/>
          <w:szCs w:val="20"/>
        </w:rPr>
      </w:pPr>
      <w:r>
        <w:rPr>
          <w:rFonts w:eastAsia="Times New Roman"/>
        </w:rPr>
        <w:t>438</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71" w:lineRule="auto"/>
        <w:ind w:left="260" w:right="20" w:firstLine="711"/>
        <w:rPr>
          <w:sz w:val="20"/>
          <w:szCs w:val="20"/>
        </w:rPr>
      </w:pPr>
      <w:bookmarkStart w:id="439" w:name="page877"/>
      <w:bookmarkEnd w:id="439"/>
      <w:r>
        <w:rPr>
          <w:rFonts w:eastAsia="Times New Roman"/>
          <w:sz w:val="27"/>
          <w:szCs w:val="27"/>
        </w:rPr>
        <w:lastRenderedPageBreak/>
        <w:t>Основная образовательная программа учебного предмета «Экология» на уровне среднего общего образования составлена в соответствии с требованиями</w:t>
      </w:r>
    </w:p>
    <w:p w:rsidR="00882E85" w:rsidRDefault="00882E85">
      <w:pPr>
        <w:spacing w:line="5" w:lineRule="exact"/>
        <w:rPr>
          <w:sz w:val="20"/>
          <w:szCs w:val="20"/>
        </w:rPr>
      </w:pPr>
    </w:p>
    <w:p w:rsidR="00882E85" w:rsidRDefault="005C4734" w:rsidP="005C4734">
      <w:pPr>
        <w:numPr>
          <w:ilvl w:val="0"/>
          <w:numId w:val="297"/>
        </w:numPr>
        <w:tabs>
          <w:tab w:val="left" w:pos="533"/>
        </w:tabs>
        <w:spacing w:line="355" w:lineRule="auto"/>
        <w:ind w:left="260"/>
        <w:jc w:val="both"/>
        <w:rPr>
          <w:rFonts w:eastAsia="Times New Roman"/>
          <w:sz w:val="28"/>
          <w:szCs w:val="28"/>
        </w:rPr>
      </w:pPr>
      <w:r>
        <w:rPr>
          <w:rFonts w:eastAsia="Times New Roman"/>
          <w:sz w:val="28"/>
          <w:szCs w:val="28"/>
        </w:rPr>
        <w:t>результатам среднего общего образования, утвержденными ФГОС СОО и основными положениями Концепции общего экологического образования в интересах устойчивого развития.</w:t>
      </w:r>
    </w:p>
    <w:p w:rsidR="00882E85" w:rsidRDefault="00882E85">
      <w:pPr>
        <w:spacing w:line="21" w:lineRule="exact"/>
        <w:rPr>
          <w:rFonts w:eastAsia="Times New Roman"/>
          <w:sz w:val="28"/>
          <w:szCs w:val="28"/>
        </w:rPr>
      </w:pPr>
    </w:p>
    <w:p w:rsidR="00882E85" w:rsidRDefault="005C4734">
      <w:pPr>
        <w:spacing w:line="355" w:lineRule="auto"/>
        <w:ind w:left="260" w:firstLine="711"/>
        <w:jc w:val="both"/>
        <w:rPr>
          <w:rFonts w:eastAsia="Times New Roman"/>
          <w:sz w:val="28"/>
          <w:szCs w:val="28"/>
        </w:rPr>
      </w:pPr>
      <w:r>
        <w:rPr>
          <w:rFonts w:eastAsia="Times New Roman"/>
          <w:sz w:val="28"/>
          <w:szCs w:val="28"/>
        </w:rPr>
        <w:t>Ппрограмма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882E85" w:rsidRDefault="00882E85">
      <w:pPr>
        <w:spacing w:line="21" w:lineRule="exact"/>
        <w:rPr>
          <w:rFonts w:eastAsia="Times New Roman"/>
          <w:sz w:val="28"/>
          <w:szCs w:val="28"/>
        </w:rPr>
      </w:pPr>
    </w:p>
    <w:p w:rsidR="00882E85" w:rsidRDefault="005C4734">
      <w:pPr>
        <w:spacing w:line="349" w:lineRule="auto"/>
        <w:ind w:left="260" w:firstLine="711"/>
        <w:jc w:val="both"/>
        <w:rPr>
          <w:rFonts w:eastAsia="Times New Roman"/>
          <w:sz w:val="28"/>
          <w:szCs w:val="28"/>
        </w:rPr>
      </w:pPr>
      <w:r>
        <w:rPr>
          <w:rFonts w:eastAsia="Times New Roman"/>
          <w:sz w:val="28"/>
          <w:szCs w:val="28"/>
        </w:rPr>
        <w:t>Программа направлена на обеспечение общеобразовательной подготовки выпускников, на развитие у обучающихся экологического сознания и</w:t>
      </w:r>
    </w:p>
    <w:p w:rsidR="00882E85" w:rsidRDefault="00882E85">
      <w:pPr>
        <w:spacing w:line="29" w:lineRule="exact"/>
        <w:rPr>
          <w:rFonts w:eastAsia="Times New Roman"/>
          <w:sz w:val="28"/>
          <w:szCs w:val="28"/>
        </w:rPr>
      </w:pPr>
    </w:p>
    <w:p w:rsidR="00882E85" w:rsidRDefault="005C4734">
      <w:pPr>
        <w:spacing w:line="356" w:lineRule="auto"/>
        <w:ind w:left="260"/>
        <w:jc w:val="both"/>
        <w:rPr>
          <w:rFonts w:eastAsia="Times New Roman"/>
          <w:sz w:val="28"/>
          <w:szCs w:val="28"/>
        </w:rPr>
      </w:pPr>
      <w:r>
        <w:rPr>
          <w:rFonts w:eastAsia="Times New Roman"/>
          <w:sz w:val="28"/>
          <w:szCs w:val="28"/>
        </w:rPr>
        <w:t>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
    <w:p w:rsidR="00882E85" w:rsidRDefault="00882E85">
      <w:pPr>
        <w:spacing w:line="24" w:lineRule="exact"/>
        <w:rPr>
          <w:rFonts w:eastAsia="Times New Roman"/>
          <w:sz w:val="28"/>
          <w:szCs w:val="28"/>
        </w:rPr>
      </w:pPr>
    </w:p>
    <w:p w:rsidR="00882E85" w:rsidRDefault="005C4734">
      <w:pPr>
        <w:spacing w:line="346" w:lineRule="auto"/>
        <w:ind w:left="260" w:firstLine="711"/>
        <w:jc w:val="both"/>
        <w:rPr>
          <w:rFonts w:eastAsia="Times New Roman"/>
          <w:sz w:val="28"/>
          <w:szCs w:val="28"/>
        </w:rPr>
      </w:pPr>
      <w:r>
        <w:rPr>
          <w:rFonts w:eastAsia="Times New Roman"/>
          <w:sz w:val="28"/>
          <w:szCs w:val="28"/>
        </w:rPr>
        <w:t>Программа учитывает условия, необходимые для развития личностных качеств выпускников, и предполагает реализацию междисциплинарного похода</w:t>
      </w:r>
    </w:p>
    <w:p w:rsidR="00882E85" w:rsidRDefault="00882E85">
      <w:pPr>
        <w:spacing w:line="36" w:lineRule="exact"/>
        <w:rPr>
          <w:rFonts w:eastAsia="Times New Roman"/>
          <w:sz w:val="28"/>
          <w:szCs w:val="28"/>
        </w:rPr>
      </w:pPr>
    </w:p>
    <w:p w:rsidR="00882E85" w:rsidRDefault="005C4734" w:rsidP="005C4734">
      <w:pPr>
        <w:numPr>
          <w:ilvl w:val="0"/>
          <w:numId w:val="297"/>
        </w:numPr>
        <w:tabs>
          <w:tab w:val="left" w:pos="505"/>
        </w:tabs>
        <w:spacing w:line="353" w:lineRule="auto"/>
        <w:ind w:left="260"/>
        <w:jc w:val="both"/>
        <w:rPr>
          <w:rFonts w:eastAsia="Times New Roman"/>
          <w:sz w:val="28"/>
          <w:szCs w:val="28"/>
        </w:rPr>
      </w:pPr>
      <w:r>
        <w:rPr>
          <w:rFonts w:eastAsia="Times New Roman"/>
          <w:sz w:val="28"/>
          <w:szCs w:val="28"/>
        </w:rPr>
        <w:t>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882E85" w:rsidRDefault="00882E85">
      <w:pPr>
        <w:spacing w:line="29" w:lineRule="exact"/>
        <w:rPr>
          <w:rFonts w:eastAsia="Times New Roman"/>
          <w:sz w:val="28"/>
          <w:szCs w:val="28"/>
        </w:rPr>
      </w:pPr>
    </w:p>
    <w:p w:rsidR="00882E85" w:rsidRDefault="005C4734">
      <w:pPr>
        <w:spacing w:line="353" w:lineRule="auto"/>
        <w:ind w:left="260" w:firstLine="711"/>
        <w:jc w:val="both"/>
        <w:rPr>
          <w:rFonts w:eastAsia="Times New Roman"/>
          <w:sz w:val="28"/>
          <w:szCs w:val="28"/>
        </w:rPr>
      </w:pPr>
      <w:r>
        <w:rPr>
          <w:rFonts w:eastAsia="Times New Roman"/>
          <w:sz w:val="28"/>
          <w:szCs w:val="28"/>
        </w:rP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w:t>
      </w:r>
    </w:p>
    <w:p w:rsidR="00882E85" w:rsidRDefault="00882E85">
      <w:pPr>
        <w:spacing w:line="30" w:lineRule="exact"/>
        <w:rPr>
          <w:sz w:val="20"/>
          <w:szCs w:val="20"/>
        </w:rPr>
      </w:pPr>
    </w:p>
    <w:p w:rsidR="00882E85" w:rsidRDefault="005C4734">
      <w:pPr>
        <w:spacing w:line="357" w:lineRule="auto"/>
        <w:ind w:left="260" w:right="20"/>
        <w:jc w:val="both"/>
        <w:rPr>
          <w:sz w:val="20"/>
          <w:szCs w:val="20"/>
        </w:rPr>
      </w:pPr>
      <w:r>
        <w:rPr>
          <w:rFonts w:eastAsia="Times New Roman"/>
          <w:sz w:val="28"/>
          <w:szCs w:val="28"/>
        </w:rPr>
        <w:t>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2" w:lineRule="exact"/>
        <w:rPr>
          <w:sz w:val="20"/>
          <w:szCs w:val="20"/>
        </w:rPr>
      </w:pPr>
    </w:p>
    <w:p w:rsidR="00882E85" w:rsidRDefault="005C4734">
      <w:pPr>
        <w:ind w:right="-259"/>
        <w:jc w:val="center"/>
        <w:rPr>
          <w:sz w:val="20"/>
          <w:szCs w:val="20"/>
        </w:rPr>
      </w:pPr>
      <w:r>
        <w:rPr>
          <w:rFonts w:eastAsia="Times New Roman"/>
        </w:rPr>
        <w:t>439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7" w:lineRule="auto"/>
        <w:ind w:left="260" w:firstLine="711"/>
        <w:jc w:val="both"/>
        <w:rPr>
          <w:sz w:val="20"/>
          <w:szCs w:val="20"/>
        </w:rPr>
      </w:pPr>
      <w:bookmarkStart w:id="440" w:name="page879"/>
      <w:bookmarkEnd w:id="440"/>
      <w:r>
        <w:rPr>
          <w:rFonts w:eastAsia="Times New Roman"/>
          <w:sz w:val="28"/>
          <w:szCs w:val="28"/>
        </w:rPr>
        <w:lastRenderedPageBreak/>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882E85" w:rsidRDefault="00882E85">
      <w:pPr>
        <w:spacing w:line="200" w:lineRule="exact"/>
        <w:rPr>
          <w:sz w:val="20"/>
          <w:szCs w:val="20"/>
        </w:rPr>
      </w:pPr>
    </w:p>
    <w:p w:rsidR="00882E85" w:rsidRDefault="00882E85">
      <w:pPr>
        <w:spacing w:line="295" w:lineRule="exact"/>
        <w:rPr>
          <w:sz w:val="20"/>
          <w:szCs w:val="20"/>
        </w:rPr>
      </w:pPr>
    </w:p>
    <w:p w:rsidR="00882E85" w:rsidRDefault="005C4734">
      <w:pPr>
        <w:ind w:left="980"/>
        <w:rPr>
          <w:sz w:val="20"/>
          <w:szCs w:val="20"/>
        </w:rPr>
      </w:pPr>
      <w:r>
        <w:rPr>
          <w:rFonts w:eastAsia="Times New Roman"/>
          <w:b/>
          <w:bCs/>
          <w:sz w:val="28"/>
          <w:szCs w:val="28"/>
        </w:rPr>
        <w:t>Базовый уровень</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Введение</w:t>
      </w:r>
    </w:p>
    <w:p w:rsidR="00882E85" w:rsidRDefault="00882E85">
      <w:pPr>
        <w:spacing w:line="169"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Экология – комплекс наук о взаимоотношениях организмов с окружающей средой. Взаимодействие энергии и материи в экосистеме.</w:t>
      </w:r>
      <w:r>
        <w:rPr>
          <w:rFonts w:eastAsia="Times New Roman"/>
          <w:i/>
          <w:iCs/>
          <w:sz w:val="28"/>
          <w:szCs w:val="28"/>
        </w:rPr>
        <w:t xml:space="preserve"> Эволюция развития экосистем.</w:t>
      </w:r>
      <w:r>
        <w:rPr>
          <w:rFonts w:eastAsia="Times New Roman"/>
          <w:sz w:val="28"/>
          <w:szCs w:val="28"/>
        </w:rPr>
        <w:t xml:space="preserve"> Естественные и антропогенные экосистемы. Проблемы рационального использования экосистем. </w:t>
      </w:r>
      <w:r>
        <w:rPr>
          <w:rFonts w:eastAsia="Times New Roman"/>
          <w:i/>
          <w:iCs/>
          <w:sz w:val="28"/>
          <w:szCs w:val="28"/>
        </w:rPr>
        <w:t>Промышленные техносистемы.</w:t>
      </w:r>
      <w:r>
        <w:rPr>
          <w:rFonts w:eastAsia="Times New Roman"/>
          <w:sz w:val="28"/>
          <w:szCs w:val="28"/>
        </w:rPr>
        <w:t xml:space="preserve"> Биосфера и ноосфера.</w:t>
      </w:r>
    </w:p>
    <w:p w:rsidR="00882E85" w:rsidRDefault="00882E85">
      <w:pPr>
        <w:spacing w:line="200" w:lineRule="exact"/>
        <w:rPr>
          <w:sz w:val="20"/>
          <w:szCs w:val="20"/>
        </w:rPr>
      </w:pPr>
    </w:p>
    <w:p w:rsidR="00882E85" w:rsidRDefault="00882E85">
      <w:pPr>
        <w:spacing w:line="295" w:lineRule="exact"/>
        <w:rPr>
          <w:sz w:val="20"/>
          <w:szCs w:val="20"/>
        </w:rPr>
      </w:pPr>
    </w:p>
    <w:p w:rsidR="00882E85" w:rsidRDefault="005C4734">
      <w:pPr>
        <w:ind w:left="980"/>
        <w:rPr>
          <w:sz w:val="20"/>
          <w:szCs w:val="20"/>
        </w:rPr>
      </w:pPr>
      <w:r>
        <w:rPr>
          <w:rFonts w:eastAsia="Times New Roman"/>
          <w:b/>
          <w:bCs/>
          <w:sz w:val="28"/>
          <w:szCs w:val="28"/>
        </w:rPr>
        <w:t>Система «человек–общество–природа»</w:t>
      </w:r>
    </w:p>
    <w:p w:rsidR="00882E85" w:rsidRDefault="00882E85">
      <w:pPr>
        <w:spacing w:line="169"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882E85" w:rsidRDefault="00882E85">
      <w:pPr>
        <w:spacing w:line="24" w:lineRule="exact"/>
        <w:rPr>
          <w:sz w:val="20"/>
          <w:szCs w:val="20"/>
        </w:rPr>
      </w:pPr>
    </w:p>
    <w:p w:rsidR="00882E85" w:rsidRDefault="005C4734">
      <w:pPr>
        <w:spacing w:line="353" w:lineRule="auto"/>
        <w:ind w:left="260" w:right="20" w:firstLine="711"/>
        <w:jc w:val="both"/>
        <w:rPr>
          <w:sz w:val="20"/>
          <w:szCs w:val="20"/>
        </w:rPr>
      </w:pPr>
      <w:r>
        <w:rPr>
          <w:rFonts w:eastAsia="Times New Roman"/>
          <w:sz w:val="28"/>
          <w:szCs w:val="28"/>
        </w:rPr>
        <w:t>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w:t>
      </w:r>
    </w:p>
    <w:p w:rsidR="00882E85" w:rsidRDefault="00882E85">
      <w:pPr>
        <w:spacing w:line="14" w:lineRule="exact"/>
        <w:rPr>
          <w:sz w:val="20"/>
          <w:szCs w:val="20"/>
        </w:rPr>
      </w:pPr>
    </w:p>
    <w:p w:rsidR="00882E85" w:rsidRDefault="005C4734">
      <w:pPr>
        <w:tabs>
          <w:tab w:val="left" w:pos="3180"/>
          <w:tab w:val="left" w:pos="4260"/>
          <w:tab w:val="left" w:pos="4800"/>
          <w:tab w:val="left" w:pos="6180"/>
        </w:tabs>
        <w:ind w:left="980"/>
        <w:rPr>
          <w:sz w:val="20"/>
          <w:szCs w:val="20"/>
        </w:rPr>
      </w:pPr>
      <w:r>
        <w:rPr>
          <w:rFonts w:eastAsia="Times New Roman"/>
          <w:sz w:val="28"/>
          <w:szCs w:val="28"/>
        </w:rPr>
        <w:t>Экологические</w:t>
      </w:r>
      <w:r>
        <w:rPr>
          <w:sz w:val="20"/>
          <w:szCs w:val="20"/>
        </w:rPr>
        <w:tab/>
      </w:r>
      <w:r>
        <w:rPr>
          <w:rFonts w:eastAsia="Times New Roman"/>
          <w:sz w:val="28"/>
          <w:szCs w:val="28"/>
        </w:rPr>
        <w:t>связи</w:t>
      </w:r>
      <w:r>
        <w:rPr>
          <w:sz w:val="20"/>
          <w:szCs w:val="20"/>
        </w:rPr>
        <w:tab/>
      </w:r>
      <w:r>
        <w:rPr>
          <w:rFonts w:eastAsia="Times New Roman"/>
          <w:sz w:val="28"/>
          <w:szCs w:val="28"/>
        </w:rPr>
        <w:t>в</w:t>
      </w:r>
      <w:r>
        <w:rPr>
          <w:sz w:val="20"/>
          <w:szCs w:val="20"/>
        </w:rPr>
        <w:tab/>
      </w:r>
      <w:r>
        <w:rPr>
          <w:rFonts w:eastAsia="Times New Roman"/>
          <w:sz w:val="28"/>
          <w:szCs w:val="28"/>
        </w:rPr>
        <w:t>системе</w:t>
      </w:r>
      <w:r>
        <w:rPr>
          <w:sz w:val="20"/>
          <w:szCs w:val="20"/>
        </w:rPr>
        <w:tab/>
      </w:r>
      <w:r>
        <w:rPr>
          <w:rFonts w:eastAsia="Times New Roman"/>
          <w:sz w:val="28"/>
          <w:szCs w:val="28"/>
        </w:rPr>
        <w:t>«человек–общество–природа».</w:t>
      </w:r>
    </w:p>
    <w:p w:rsidR="00882E85" w:rsidRDefault="00882E85">
      <w:pPr>
        <w:spacing w:line="174" w:lineRule="exact"/>
        <w:rPr>
          <w:sz w:val="20"/>
          <w:szCs w:val="20"/>
        </w:rPr>
      </w:pPr>
    </w:p>
    <w:p w:rsidR="00882E85" w:rsidRDefault="005C4734">
      <w:pPr>
        <w:spacing w:line="350" w:lineRule="auto"/>
        <w:ind w:left="260"/>
        <w:jc w:val="both"/>
        <w:rPr>
          <w:sz w:val="20"/>
          <w:szCs w:val="20"/>
        </w:rPr>
      </w:pPr>
      <w:r>
        <w:rPr>
          <w:rFonts w:eastAsia="Times New Roman"/>
          <w:sz w:val="28"/>
          <w:szCs w:val="28"/>
        </w:rPr>
        <w:t>Экологическая культура как условие достижения устойчивого (сбалансированного) развития общества и природы.</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86" w:lineRule="exact"/>
        <w:rPr>
          <w:sz w:val="20"/>
          <w:szCs w:val="20"/>
        </w:rPr>
      </w:pPr>
    </w:p>
    <w:p w:rsidR="00882E85" w:rsidRDefault="005C4734">
      <w:pPr>
        <w:ind w:left="980"/>
        <w:rPr>
          <w:sz w:val="20"/>
          <w:szCs w:val="20"/>
        </w:rPr>
      </w:pPr>
      <w:r>
        <w:rPr>
          <w:rFonts w:eastAsia="Times New Roman"/>
          <w:b/>
          <w:bCs/>
          <w:sz w:val="28"/>
          <w:szCs w:val="28"/>
        </w:rPr>
        <w:t>Экологические последствия хозяйственной деятельности человека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89" w:lineRule="exact"/>
        <w:rPr>
          <w:sz w:val="20"/>
          <w:szCs w:val="20"/>
        </w:rPr>
      </w:pPr>
    </w:p>
    <w:p w:rsidR="00882E85" w:rsidRDefault="005C4734">
      <w:pPr>
        <w:ind w:right="-259"/>
        <w:jc w:val="center"/>
        <w:rPr>
          <w:sz w:val="20"/>
          <w:szCs w:val="20"/>
        </w:rPr>
      </w:pPr>
      <w:r>
        <w:rPr>
          <w:rFonts w:eastAsia="Times New Roman"/>
        </w:rPr>
        <w:t>440</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7" w:lineRule="auto"/>
        <w:ind w:left="260" w:firstLine="711"/>
        <w:jc w:val="both"/>
        <w:rPr>
          <w:sz w:val="20"/>
          <w:szCs w:val="20"/>
        </w:rPr>
      </w:pPr>
      <w:bookmarkStart w:id="441" w:name="page881"/>
      <w:bookmarkEnd w:id="441"/>
      <w:r>
        <w:rPr>
          <w:rFonts w:eastAsia="Times New Roman"/>
          <w:sz w:val="28"/>
          <w:szCs w:val="28"/>
        </w:rPr>
        <w:lastRenderedPageBreak/>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882E85" w:rsidRDefault="00882E85">
      <w:pPr>
        <w:spacing w:line="27"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Pr>
          <w:rFonts w:eastAsia="Times New Roman"/>
          <w:i/>
          <w:iCs/>
          <w:sz w:val="28"/>
          <w:szCs w:val="28"/>
        </w:rPr>
        <w:t>Экологические последствия в разных сферах деятельности.</w:t>
      </w:r>
    </w:p>
    <w:p w:rsidR="00882E85" w:rsidRDefault="00882E85">
      <w:pPr>
        <w:spacing w:line="27"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 xml:space="preserve">Загрязнение природной среды. Физическое, химическое и биологическое загрязнение окружающей среды. </w:t>
      </w:r>
      <w:r>
        <w:rPr>
          <w:rFonts w:eastAsia="Times New Roman"/>
          <w:i/>
          <w:iCs/>
          <w:sz w:val="28"/>
          <w:szCs w:val="28"/>
        </w:rPr>
        <w:t>Экологические последствия в конкретной экологической ситуации.</w:t>
      </w:r>
    </w:p>
    <w:p w:rsidR="00882E85" w:rsidRDefault="00882E85">
      <w:pPr>
        <w:spacing w:line="29"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882E85" w:rsidRDefault="00882E85">
      <w:pPr>
        <w:spacing w:line="29"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w:t>
      </w:r>
      <w:r>
        <w:rPr>
          <w:rFonts w:eastAsia="Times New Roman"/>
          <w:i/>
          <w:iCs/>
          <w:sz w:val="28"/>
          <w:szCs w:val="28"/>
        </w:rPr>
        <w:t>Поля концентрации загрязняющих веществ производственных и бытовых объектов.</w:t>
      </w:r>
    </w:p>
    <w:p w:rsidR="00882E85" w:rsidRDefault="00882E85">
      <w:pPr>
        <w:spacing w:line="200" w:lineRule="exact"/>
        <w:rPr>
          <w:sz w:val="20"/>
          <w:szCs w:val="20"/>
        </w:rPr>
      </w:pPr>
    </w:p>
    <w:p w:rsidR="00882E85" w:rsidRDefault="00882E85">
      <w:pPr>
        <w:spacing w:line="296" w:lineRule="exact"/>
        <w:rPr>
          <w:sz w:val="20"/>
          <w:szCs w:val="20"/>
        </w:rPr>
      </w:pPr>
    </w:p>
    <w:p w:rsidR="00882E85" w:rsidRDefault="005C4734">
      <w:pPr>
        <w:ind w:left="980"/>
        <w:rPr>
          <w:sz w:val="20"/>
          <w:szCs w:val="20"/>
        </w:rPr>
      </w:pPr>
      <w:r>
        <w:rPr>
          <w:rFonts w:eastAsia="Times New Roman"/>
          <w:b/>
          <w:bCs/>
          <w:sz w:val="28"/>
          <w:szCs w:val="28"/>
        </w:rPr>
        <w:t>Ресурсосбережение</w:t>
      </w:r>
    </w:p>
    <w:p w:rsidR="00882E85" w:rsidRDefault="00882E85">
      <w:pPr>
        <w:spacing w:line="174"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882E85" w:rsidRDefault="00882E85">
      <w:pPr>
        <w:spacing w:line="14" w:lineRule="exact"/>
        <w:rPr>
          <w:sz w:val="20"/>
          <w:szCs w:val="20"/>
        </w:rPr>
      </w:pPr>
    </w:p>
    <w:p w:rsidR="00882E85" w:rsidRDefault="005C4734">
      <w:pPr>
        <w:ind w:left="980"/>
        <w:rPr>
          <w:sz w:val="20"/>
          <w:szCs w:val="20"/>
        </w:rPr>
      </w:pPr>
      <w:r>
        <w:rPr>
          <w:rFonts w:eastAsia="Times New Roman"/>
          <w:sz w:val="28"/>
          <w:szCs w:val="28"/>
        </w:rPr>
        <w:t>Экологические риски при добыче и использовании природных ресурсов.</w:t>
      </w:r>
    </w:p>
    <w:p w:rsidR="00882E85" w:rsidRDefault="00882E85">
      <w:pPr>
        <w:spacing w:line="163" w:lineRule="exact"/>
        <w:rPr>
          <w:sz w:val="20"/>
          <w:szCs w:val="20"/>
        </w:rPr>
      </w:pPr>
    </w:p>
    <w:p w:rsidR="00882E85" w:rsidRDefault="005C4734">
      <w:pPr>
        <w:tabs>
          <w:tab w:val="left" w:pos="2380"/>
          <w:tab w:val="left" w:pos="4620"/>
          <w:tab w:val="left" w:pos="7000"/>
          <w:tab w:val="left" w:pos="9720"/>
        </w:tabs>
        <w:ind w:left="260"/>
        <w:rPr>
          <w:sz w:val="20"/>
          <w:szCs w:val="20"/>
        </w:rPr>
      </w:pPr>
      <w:r>
        <w:rPr>
          <w:rFonts w:eastAsia="Times New Roman"/>
          <w:sz w:val="28"/>
          <w:szCs w:val="28"/>
        </w:rPr>
        <w:t>Рациональное</w:t>
      </w:r>
      <w:r>
        <w:rPr>
          <w:sz w:val="20"/>
          <w:szCs w:val="20"/>
        </w:rPr>
        <w:tab/>
      </w:r>
      <w:r>
        <w:rPr>
          <w:rFonts w:eastAsia="Times New Roman"/>
          <w:sz w:val="28"/>
          <w:szCs w:val="28"/>
        </w:rPr>
        <w:t>использование</w:t>
      </w:r>
      <w:r>
        <w:rPr>
          <w:sz w:val="20"/>
          <w:szCs w:val="20"/>
        </w:rPr>
        <w:tab/>
      </w:r>
      <w:r>
        <w:rPr>
          <w:rFonts w:eastAsia="Times New Roman"/>
          <w:sz w:val="28"/>
          <w:szCs w:val="28"/>
        </w:rPr>
        <w:t>энергоресурсов.</w:t>
      </w:r>
      <w:r>
        <w:rPr>
          <w:sz w:val="20"/>
          <w:szCs w:val="20"/>
        </w:rPr>
        <w:tab/>
      </w:r>
      <w:r>
        <w:rPr>
          <w:rFonts w:eastAsia="Times New Roman"/>
          <w:sz w:val="28"/>
          <w:szCs w:val="28"/>
        </w:rPr>
        <w:t>Энергосбережение</w:t>
      </w:r>
      <w:r>
        <w:rPr>
          <w:sz w:val="20"/>
          <w:szCs w:val="20"/>
        </w:rPr>
        <w:tab/>
      </w:r>
      <w:r>
        <w:rPr>
          <w:rFonts w:eastAsia="Times New Roman"/>
          <w:sz w:val="26"/>
          <w:szCs w:val="26"/>
        </w:rPr>
        <w:t>и</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441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jc w:val="both"/>
        <w:rPr>
          <w:sz w:val="20"/>
          <w:szCs w:val="20"/>
        </w:rPr>
      </w:pPr>
      <w:bookmarkStart w:id="442" w:name="page883"/>
      <w:bookmarkEnd w:id="442"/>
      <w:r>
        <w:rPr>
          <w:rFonts w:eastAsia="Times New Roman"/>
          <w:sz w:val="28"/>
          <w:szCs w:val="28"/>
        </w:rPr>
        <w:lastRenderedPageBreak/>
        <w:t>ресурсосберегающие технологии. Культура использования энергии и ресурсосбережение в повседневной жизни. Тенденции и перспективы развития энергетики.</w:t>
      </w:r>
    </w:p>
    <w:p w:rsidR="00882E85" w:rsidRDefault="00882E85">
      <w:pPr>
        <w:spacing w:line="200" w:lineRule="exact"/>
        <w:rPr>
          <w:sz w:val="20"/>
          <w:szCs w:val="20"/>
        </w:rPr>
      </w:pPr>
    </w:p>
    <w:p w:rsidR="00882E85" w:rsidRDefault="00882E85">
      <w:pPr>
        <w:spacing w:line="303" w:lineRule="exact"/>
        <w:rPr>
          <w:sz w:val="20"/>
          <w:szCs w:val="20"/>
        </w:rPr>
      </w:pPr>
    </w:p>
    <w:p w:rsidR="00882E85" w:rsidRDefault="005C4734">
      <w:pPr>
        <w:ind w:left="980"/>
        <w:rPr>
          <w:sz w:val="20"/>
          <w:szCs w:val="20"/>
        </w:rPr>
      </w:pPr>
      <w:r>
        <w:rPr>
          <w:rFonts w:eastAsia="Times New Roman"/>
          <w:b/>
          <w:bCs/>
          <w:sz w:val="28"/>
          <w:szCs w:val="28"/>
        </w:rPr>
        <w:t>Взаимоотношения человека с окружающей средой</w:t>
      </w:r>
    </w:p>
    <w:p w:rsidR="00882E85" w:rsidRDefault="00882E85">
      <w:pPr>
        <w:spacing w:line="169"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882E85" w:rsidRDefault="00882E85">
      <w:pPr>
        <w:spacing w:line="27"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экологонаправленной деятельности.</w:t>
      </w:r>
    </w:p>
    <w:p w:rsidR="00882E85" w:rsidRDefault="00882E85">
      <w:pPr>
        <w:spacing w:line="200" w:lineRule="exact"/>
        <w:rPr>
          <w:sz w:val="20"/>
          <w:szCs w:val="20"/>
        </w:rPr>
      </w:pPr>
    </w:p>
    <w:p w:rsidR="00882E85" w:rsidRDefault="00882E85">
      <w:pPr>
        <w:spacing w:line="294" w:lineRule="exact"/>
        <w:rPr>
          <w:sz w:val="20"/>
          <w:szCs w:val="20"/>
        </w:rPr>
      </w:pPr>
    </w:p>
    <w:p w:rsidR="00882E85" w:rsidRDefault="005C4734">
      <w:pPr>
        <w:ind w:left="980"/>
        <w:rPr>
          <w:sz w:val="20"/>
          <w:szCs w:val="20"/>
        </w:rPr>
      </w:pPr>
      <w:r>
        <w:rPr>
          <w:rFonts w:eastAsia="Times New Roman"/>
          <w:b/>
          <w:bCs/>
          <w:sz w:val="28"/>
          <w:szCs w:val="28"/>
        </w:rPr>
        <w:t>Экологическое проектирование</w:t>
      </w:r>
    </w:p>
    <w:p w:rsidR="00882E85" w:rsidRDefault="00882E85">
      <w:pPr>
        <w:spacing w:line="174"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61" w:lineRule="exact"/>
        <w:rPr>
          <w:sz w:val="20"/>
          <w:szCs w:val="20"/>
        </w:rPr>
      </w:pPr>
    </w:p>
    <w:p w:rsidR="00882E85" w:rsidRDefault="005C4734">
      <w:pPr>
        <w:ind w:left="980"/>
        <w:rPr>
          <w:sz w:val="20"/>
          <w:szCs w:val="20"/>
        </w:rPr>
      </w:pPr>
      <w:r>
        <w:rPr>
          <w:rFonts w:eastAsia="Times New Roman"/>
          <w:b/>
          <w:bCs/>
          <w:sz w:val="28"/>
          <w:szCs w:val="28"/>
        </w:rPr>
        <w:t>Основы безопасности жизнедеятельности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74" w:lineRule="exact"/>
        <w:rPr>
          <w:sz w:val="20"/>
          <w:szCs w:val="20"/>
        </w:rPr>
      </w:pPr>
    </w:p>
    <w:p w:rsidR="00882E85" w:rsidRDefault="005C4734">
      <w:pPr>
        <w:ind w:right="-259"/>
        <w:jc w:val="center"/>
        <w:rPr>
          <w:sz w:val="20"/>
          <w:szCs w:val="20"/>
        </w:rPr>
      </w:pPr>
      <w:r>
        <w:rPr>
          <w:rFonts w:eastAsia="Times New Roman"/>
        </w:rPr>
        <w:t>442</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443" w:name="page885"/>
      <w:bookmarkEnd w:id="443"/>
      <w:r>
        <w:rPr>
          <w:rFonts w:eastAsia="Times New Roman"/>
          <w:sz w:val="28"/>
          <w:szCs w:val="28"/>
        </w:rPr>
        <w:lastRenderedPageBreak/>
        <w:t>Опасные и чрезвычайные ситуации, усиление глобальной конкуренции и</w:t>
      </w:r>
    </w:p>
    <w:p w:rsidR="00882E85" w:rsidRDefault="00882E85">
      <w:pPr>
        <w:spacing w:line="178" w:lineRule="exact"/>
        <w:rPr>
          <w:sz w:val="20"/>
          <w:szCs w:val="20"/>
        </w:rPr>
      </w:pPr>
    </w:p>
    <w:p w:rsidR="00882E85" w:rsidRDefault="005C4734">
      <w:pPr>
        <w:spacing w:line="357" w:lineRule="auto"/>
        <w:ind w:left="260"/>
        <w:jc w:val="both"/>
        <w:rPr>
          <w:sz w:val="20"/>
          <w:szCs w:val="20"/>
        </w:rPr>
      </w:pPr>
      <w:r>
        <w:rPr>
          <w:rFonts w:eastAsia="Times New Roman"/>
          <w:sz w:val="28"/>
          <w:szCs w:val="28"/>
        </w:rPr>
        <w:t>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882E85" w:rsidRDefault="00882E85">
      <w:pPr>
        <w:spacing w:line="27"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882E85" w:rsidRDefault="00882E85">
      <w:pPr>
        <w:spacing w:line="22"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882E85" w:rsidRDefault="00882E85">
      <w:pPr>
        <w:spacing w:line="20"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882E85" w:rsidRDefault="00882E85">
      <w:pPr>
        <w:spacing w:line="27"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0" w:lineRule="exact"/>
        <w:rPr>
          <w:sz w:val="20"/>
          <w:szCs w:val="20"/>
        </w:rPr>
      </w:pPr>
    </w:p>
    <w:p w:rsidR="00882E85" w:rsidRDefault="005C4734">
      <w:pPr>
        <w:ind w:right="-259"/>
        <w:jc w:val="center"/>
        <w:rPr>
          <w:sz w:val="20"/>
          <w:szCs w:val="20"/>
        </w:rPr>
      </w:pPr>
      <w:r>
        <w:rPr>
          <w:rFonts w:eastAsia="Times New Roman"/>
        </w:rPr>
        <w:t>443</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56" w:lineRule="auto"/>
        <w:ind w:left="260" w:right="20" w:firstLine="711"/>
        <w:jc w:val="both"/>
        <w:rPr>
          <w:sz w:val="20"/>
          <w:szCs w:val="20"/>
        </w:rPr>
      </w:pPr>
      <w:bookmarkStart w:id="444" w:name="page887"/>
      <w:bookmarkEnd w:id="444"/>
      <w:r>
        <w:rPr>
          <w:rFonts w:eastAsia="Times New Roman"/>
          <w:sz w:val="28"/>
          <w:szCs w:val="28"/>
        </w:rPr>
        <w:lastRenderedPageBreak/>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882E85" w:rsidRDefault="00882E85">
      <w:pPr>
        <w:spacing w:line="25"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882E85" w:rsidRDefault="00882E85">
      <w:pPr>
        <w:spacing w:line="29" w:lineRule="exact"/>
        <w:rPr>
          <w:sz w:val="20"/>
          <w:szCs w:val="20"/>
        </w:rPr>
      </w:pPr>
    </w:p>
    <w:p w:rsidR="00882E85" w:rsidRDefault="005C4734">
      <w:pPr>
        <w:spacing w:line="346" w:lineRule="auto"/>
        <w:ind w:left="260" w:right="20" w:firstLine="711"/>
        <w:jc w:val="both"/>
        <w:rPr>
          <w:sz w:val="20"/>
          <w:szCs w:val="20"/>
        </w:rPr>
      </w:pPr>
      <w:r>
        <w:rPr>
          <w:rFonts w:eastAsia="Times New Roman"/>
          <w:sz w:val="28"/>
          <w:szCs w:val="28"/>
        </w:rPr>
        <w:t>Модуль «Основы здорового образа жизни» раскрывает основы здорового образа жизни.</w:t>
      </w:r>
    </w:p>
    <w:p w:rsidR="00882E85" w:rsidRDefault="00882E85">
      <w:pPr>
        <w:spacing w:line="36"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Модуль «Основы медицинских знаний и оказание первой помощи» раскрывает вопросы, связанные с оказанием первой помощи, санитарно-</w:t>
      </w:r>
    </w:p>
    <w:p w:rsidR="00882E85" w:rsidRDefault="00882E85">
      <w:pPr>
        <w:spacing w:line="37" w:lineRule="exact"/>
        <w:rPr>
          <w:sz w:val="20"/>
          <w:szCs w:val="20"/>
        </w:rPr>
      </w:pPr>
    </w:p>
    <w:p w:rsidR="00882E85" w:rsidRDefault="005C4734">
      <w:pPr>
        <w:spacing w:line="349" w:lineRule="auto"/>
        <w:ind w:left="260"/>
        <w:jc w:val="both"/>
        <w:rPr>
          <w:sz w:val="20"/>
          <w:szCs w:val="20"/>
        </w:rPr>
      </w:pPr>
      <w:r>
        <w:rPr>
          <w:rFonts w:eastAsia="Times New Roman"/>
          <w:sz w:val="28"/>
          <w:szCs w:val="28"/>
        </w:rPr>
        <w:t>эпидемиологическим благополучием населения и профилактикой инфекционных заболеваний.</w:t>
      </w:r>
    </w:p>
    <w:p w:rsidR="00882E85" w:rsidRDefault="00882E85">
      <w:pPr>
        <w:spacing w:line="29"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882E85" w:rsidRDefault="00882E85">
      <w:pPr>
        <w:spacing w:line="29"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882E85" w:rsidRDefault="00882E85">
      <w:pPr>
        <w:spacing w:line="25" w:lineRule="exact"/>
        <w:rPr>
          <w:sz w:val="20"/>
          <w:szCs w:val="20"/>
        </w:rPr>
      </w:pPr>
    </w:p>
    <w:p w:rsidR="00882E85" w:rsidRDefault="005C4734">
      <w:pPr>
        <w:spacing w:line="346" w:lineRule="auto"/>
        <w:ind w:left="260" w:right="20" w:firstLine="711"/>
        <w:jc w:val="both"/>
        <w:rPr>
          <w:sz w:val="20"/>
          <w:szCs w:val="20"/>
        </w:rPr>
      </w:pPr>
      <w:r>
        <w:rPr>
          <w:rFonts w:eastAsia="Times New Roman"/>
          <w:sz w:val="28"/>
          <w:szCs w:val="28"/>
        </w:rPr>
        <w:t>Модуль «Элементы начальной военной подготовки» раскрывает вопросы строевой, огневой, тактической подготовки.</w:t>
      </w:r>
    </w:p>
    <w:p w:rsidR="00882E85" w:rsidRDefault="00882E85">
      <w:pPr>
        <w:spacing w:line="36"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Модуль «Военно-профессиональная деятельность» раскрывает вопросы военно-профессиональной деятельности гражданина.</w:t>
      </w:r>
    </w:p>
    <w:p w:rsidR="00882E85" w:rsidRDefault="00882E85">
      <w:pPr>
        <w:spacing w:line="37" w:lineRule="exact"/>
        <w:rPr>
          <w:sz w:val="20"/>
          <w:szCs w:val="20"/>
        </w:rPr>
      </w:pPr>
    </w:p>
    <w:p w:rsidR="00882E85" w:rsidRDefault="005C4734">
      <w:pPr>
        <w:spacing w:line="353" w:lineRule="auto"/>
        <w:ind w:left="260" w:right="20" w:firstLine="711"/>
        <w:jc w:val="both"/>
        <w:rPr>
          <w:sz w:val="20"/>
          <w:szCs w:val="20"/>
        </w:rPr>
      </w:pPr>
      <w:r>
        <w:rPr>
          <w:rFonts w:eastAsia="Times New Roman"/>
          <w:sz w:val="28"/>
          <w:szCs w:val="28"/>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882E85" w:rsidRDefault="00882E85">
      <w:pPr>
        <w:spacing w:line="30"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«Основы безопасности жизнедеятельности» как учебный предмет обеспечивает:</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444</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540"/>
        <w:rPr>
          <w:sz w:val="20"/>
          <w:szCs w:val="20"/>
        </w:rPr>
      </w:pPr>
      <w:bookmarkStart w:id="445" w:name="page889"/>
      <w:bookmarkEnd w:id="445"/>
      <w:r>
        <w:rPr>
          <w:rFonts w:eastAsia="Times New Roman"/>
          <w:sz w:val="28"/>
          <w:szCs w:val="28"/>
        </w:rPr>
        <w:lastRenderedPageBreak/>
        <w:t>–   сформированность   экологического   мышления,   навыков   здорового,</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безопасного и экологически целесообразного образа жизни, понимание рисков</w:t>
      </w:r>
    </w:p>
    <w:p w:rsidR="00882E85" w:rsidRDefault="00882E85">
      <w:pPr>
        <w:spacing w:line="158" w:lineRule="exact"/>
        <w:rPr>
          <w:sz w:val="20"/>
          <w:szCs w:val="20"/>
        </w:rPr>
      </w:pPr>
    </w:p>
    <w:p w:rsidR="00882E85" w:rsidRDefault="005C4734" w:rsidP="005C4734">
      <w:pPr>
        <w:numPr>
          <w:ilvl w:val="0"/>
          <w:numId w:val="298"/>
        </w:numPr>
        <w:tabs>
          <w:tab w:val="left" w:pos="480"/>
        </w:tabs>
        <w:ind w:left="480" w:hanging="220"/>
        <w:rPr>
          <w:rFonts w:eastAsia="Times New Roman"/>
          <w:sz w:val="28"/>
          <w:szCs w:val="28"/>
        </w:rPr>
      </w:pPr>
      <w:r>
        <w:rPr>
          <w:rFonts w:eastAsia="Times New Roman"/>
          <w:sz w:val="28"/>
          <w:szCs w:val="28"/>
        </w:rPr>
        <w:t>угроз современного мира;</w:t>
      </w:r>
    </w:p>
    <w:p w:rsidR="00882E85" w:rsidRDefault="00882E85">
      <w:pPr>
        <w:spacing w:line="179" w:lineRule="exact"/>
        <w:rPr>
          <w:rFonts w:eastAsia="Times New Roman"/>
          <w:sz w:val="28"/>
          <w:szCs w:val="28"/>
        </w:rPr>
      </w:pPr>
    </w:p>
    <w:p w:rsidR="00882E85" w:rsidRDefault="005C4734">
      <w:pPr>
        <w:spacing w:line="349" w:lineRule="auto"/>
        <w:ind w:left="260" w:firstLine="284"/>
        <w:rPr>
          <w:rFonts w:eastAsia="Times New Roman"/>
          <w:sz w:val="28"/>
          <w:szCs w:val="28"/>
        </w:rPr>
      </w:pPr>
      <w:r>
        <w:rPr>
          <w:rFonts w:eastAsia="Times New Roman"/>
          <w:sz w:val="28"/>
          <w:szCs w:val="28"/>
        </w:rPr>
        <w:t>– знание правил и владение навыками поведения в опасных и чрезвычайных ситуациях природного, техногенного и социального характера;</w:t>
      </w:r>
    </w:p>
    <w:p w:rsidR="00882E85" w:rsidRDefault="00882E85">
      <w:pPr>
        <w:spacing w:line="28" w:lineRule="exact"/>
        <w:rPr>
          <w:rFonts w:eastAsia="Times New Roman"/>
          <w:sz w:val="28"/>
          <w:szCs w:val="28"/>
        </w:rPr>
      </w:pPr>
    </w:p>
    <w:p w:rsidR="00882E85" w:rsidRDefault="005C4734">
      <w:pPr>
        <w:spacing w:line="355" w:lineRule="auto"/>
        <w:ind w:left="260" w:firstLine="284"/>
        <w:jc w:val="both"/>
        <w:rPr>
          <w:rFonts w:eastAsia="Times New Roman"/>
          <w:sz w:val="28"/>
          <w:szCs w:val="28"/>
        </w:rPr>
      </w:pPr>
      <w:r>
        <w:rPr>
          <w:rFonts w:eastAsia="Times New Roman"/>
          <w:sz w:val="28"/>
          <w:szCs w:val="28"/>
        </w:rPr>
        <w:t>– 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882E85" w:rsidRDefault="00882E85">
      <w:pPr>
        <w:spacing w:line="21" w:lineRule="exact"/>
        <w:rPr>
          <w:rFonts w:eastAsia="Times New Roman"/>
          <w:sz w:val="28"/>
          <w:szCs w:val="28"/>
        </w:rPr>
      </w:pPr>
    </w:p>
    <w:p w:rsidR="00882E85" w:rsidRDefault="005C4734">
      <w:pPr>
        <w:spacing w:line="349" w:lineRule="auto"/>
        <w:ind w:left="260" w:firstLine="284"/>
        <w:rPr>
          <w:rFonts w:eastAsia="Times New Roman"/>
          <w:sz w:val="28"/>
          <w:szCs w:val="28"/>
        </w:rPr>
      </w:pPr>
      <w:r>
        <w:rPr>
          <w:rFonts w:eastAsia="Times New Roman"/>
          <w:sz w:val="28"/>
          <w:szCs w:val="28"/>
        </w:rPr>
        <w:t>– умение действовать индивидуально и в группе в опасных и чрезвычайных ситуациях;</w:t>
      </w:r>
    </w:p>
    <w:p w:rsidR="00882E85" w:rsidRDefault="00882E85">
      <w:pPr>
        <w:spacing w:line="29" w:lineRule="exact"/>
        <w:rPr>
          <w:rFonts w:eastAsia="Times New Roman"/>
          <w:sz w:val="28"/>
          <w:szCs w:val="28"/>
        </w:rPr>
      </w:pPr>
    </w:p>
    <w:p w:rsidR="00882E85" w:rsidRDefault="005C4734">
      <w:pPr>
        <w:spacing w:line="349" w:lineRule="auto"/>
        <w:ind w:left="260" w:firstLine="284"/>
        <w:rPr>
          <w:rFonts w:eastAsia="Times New Roman"/>
          <w:sz w:val="28"/>
          <w:szCs w:val="28"/>
        </w:rPr>
      </w:pPr>
      <w:r>
        <w:rPr>
          <w:rFonts w:eastAsia="Times New Roman"/>
          <w:sz w:val="28"/>
          <w:szCs w:val="28"/>
        </w:rPr>
        <w:t>– формирование морально-психологических и физических качеств гражданина, необходимых для прохождения военной службы;</w:t>
      </w:r>
    </w:p>
    <w:p w:rsidR="00882E85" w:rsidRDefault="00882E85">
      <w:pPr>
        <w:spacing w:line="33" w:lineRule="exact"/>
        <w:rPr>
          <w:rFonts w:eastAsia="Times New Roman"/>
          <w:sz w:val="28"/>
          <w:szCs w:val="28"/>
        </w:rPr>
      </w:pPr>
    </w:p>
    <w:p w:rsidR="00882E85" w:rsidRDefault="005C4734">
      <w:pPr>
        <w:spacing w:line="346" w:lineRule="auto"/>
        <w:ind w:left="260" w:firstLine="284"/>
        <w:rPr>
          <w:rFonts w:eastAsia="Times New Roman"/>
          <w:sz w:val="28"/>
          <w:szCs w:val="28"/>
        </w:rPr>
      </w:pPr>
      <w:r>
        <w:rPr>
          <w:rFonts w:eastAsia="Times New Roman"/>
          <w:sz w:val="28"/>
          <w:szCs w:val="28"/>
        </w:rPr>
        <w:t>– воспитание патриотизма, уважения к историческому и культурному прошлому России и ее Вооруженным Силам;</w:t>
      </w:r>
    </w:p>
    <w:p w:rsidR="00882E85" w:rsidRDefault="00882E85">
      <w:pPr>
        <w:spacing w:line="36" w:lineRule="exact"/>
        <w:rPr>
          <w:rFonts w:eastAsia="Times New Roman"/>
          <w:sz w:val="28"/>
          <w:szCs w:val="28"/>
        </w:rPr>
      </w:pPr>
    </w:p>
    <w:p w:rsidR="00882E85" w:rsidRDefault="005C4734">
      <w:pPr>
        <w:spacing w:line="353" w:lineRule="auto"/>
        <w:ind w:left="260" w:firstLine="284"/>
        <w:jc w:val="both"/>
        <w:rPr>
          <w:rFonts w:eastAsia="Times New Roman"/>
          <w:sz w:val="28"/>
          <w:szCs w:val="28"/>
        </w:rPr>
      </w:pPr>
      <w:r>
        <w:rPr>
          <w:rFonts w:eastAsia="Times New Roman"/>
          <w:sz w:val="28"/>
          <w:szCs w:val="28"/>
        </w:rPr>
        <w:t>– 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882E85" w:rsidRDefault="00882E85">
      <w:pPr>
        <w:spacing w:line="13"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приобретение навыков в области гражданской обороны;</w:t>
      </w:r>
    </w:p>
    <w:p w:rsidR="00882E85" w:rsidRDefault="00882E85">
      <w:pPr>
        <w:spacing w:line="158"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изучение   основ   безопасности   военной   службы,   основ   огневой,</w:t>
      </w:r>
    </w:p>
    <w:p w:rsidR="00882E85" w:rsidRDefault="00882E85">
      <w:pPr>
        <w:spacing w:line="178" w:lineRule="exact"/>
        <w:rPr>
          <w:sz w:val="20"/>
          <w:szCs w:val="20"/>
        </w:rPr>
      </w:pPr>
    </w:p>
    <w:p w:rsidR="00882E85" w:rsidRDefault="005C4734">
      <w:pPr>
        <w:spacing w:line="356" w:lineRule="auto"/>
        <w:ind w:left="260"/>
        <w:jc w:val="both"/>
        <w:rPr>
          <w:sz w:val="20"/>
          <w:szCs w:val="20"/>
        </w:rPr>
      </w:pPr>
      <w:r>
        <w:rPr>
          <w:rFonts w:eastAsia="Times New Roman"/>
          <w:sz w:val="28"/>
          <w:szCs w:val="28"/>
        </w:rPr>
        <w:t>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882E85" w:rsidRDefault="00882E85">
      <w:pPr>
        <w:spacing w:line="20"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882E85" w:rsidRDefault="00882E85">
      <w:pPr>
        <w:spacing w:line="154" w:lineRule="exact"/>
        <w:rPr>
          <w:sz w:val="20"/>
          <w:szCs w:val="20"/>
        </w:rPr>
      </w:pPr>
    </w:p>
    <w:p w:rsidR="00882E85" w:rsidRDefault="005C4734">
      <w:pPr>
        <w:ind w:right="-259"/>
        <w:jc w:val="center"/>
        <w:rPr>
          <w:sz w:val="20"/>
          <w:szCs w:val="20"/>
        </w:rPr>
      </w:pPr>
      <w:r>
        <w:rPr>
          <w:rFonts w:eastAsia="Times New Roman"/>
        </w:rPr>
        <w:t>445</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58" w:lineRule="auto"/>
        <w:ind w:left="260" w:firstLine="711"/>
        <w:jc w:val="both"/>
        <w:rPr>
          <w:sz w:val="20"/>
          <w:szCs w:val="20"/>
        </w:rPr>
      </w:pPr>
      <w:bookmarkStart w:id="446" w:name="page891"/>
      <w:bookmarkEnd w:id="446"/>
      <w:r>
        <w:rPr>
          <w:rFonts w:eastAsia="Times New Roman"/>
          <w:sz w:val="28"/>
          <w:szCs w:val="28"/>
        </w:rPr>
        <w:lastRenderedPageBreak/>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882E85" w:rsidRDefault="00882E85">
      <w:pPr>
        <w:spacing w:line="200" w:lineRule="exact"/>
        <w:rPr>
          <w:sz w:val="20"/>
          <w:szCs w:val="20"/>
        </w:rPr>
      </w:pPr>
    </w:p>
    <w:p w:rsidR="00882E85" w:rsidRDefault="00882E85">
      <w:pPr>
        <w:spacing w:line="302" w:lineRule="exact"/>
        <w:rPr>
          <w:sz w:val="20"/>
          <w:szCs w:val="20"/>
        </w:rPr>
      </w:pPr>
    </w:p>
    <w:p w:rsidR="00882E85" w:rsidRDefault="005C4734">
      <w:pPr>
        <w:ind w:left="980"/>
        <w:rPr>
          <w:sz w:val="20"/>
          <w:szCs w:val="20"/>
        </w:rPr>
      </w:pPr>
      <w:r>
        <w:rPr>
          <w:rFonts w:eastAsia="Times New Roman"/>
          <w:b/>
          <w:bCs/>
          <w:sz w:val="28"/>
          <w:szCs w:val="28"/>
        </w:rPr>
        <w:t>Базовый уровень</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Основы комплексной безопасности</w:t>
      </w:r>
    </w:p>
    <w:p w:rsidR="00882E85" w:rsidRDefault="00882E85">
      <w:pPr>
        <w:spacing w:line="169"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 xml:space="preserve">Экологическая безопасность и охрана окружающей среды. </w:t>
      </w:r>
      <w:r>
        <w:rPr>
          <w:rFonts w:eastAsia="Times New Roman"/>
          <w:i/>
          <w:iCs/>
          <w:sz w:val="28"/>
          <w:szCs w:val="28"/>
        </w:rPr>
        <w:t>Влияние экологической безопасности на национальную безопасность РФ.</w:t>
      </w:r>
      <w:r>
        <w:rPr>
          <w:rFonts w:eastAsia="Times New Roman"/>
          <w:sz w:val="28"/>
          <w:szCs w:val="28"/>
        </w:rPr>
        <w:t xml:space="preserve">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882E85" w:rsidRDefault="00882E85">
      <w:pPr>
        <w:spacing w:line="23"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882E85" w:rsidRDefault="00882E85">
      <w:pPr>
        <w:spacing w:line="158" w:lineRule="exact"/>
        <w:rPr>
          <w:sz w:val="20"/>
          <w:szCs w:val="20"/>
        </w:rPr>
      </w:pPr>
    </w:p>
    <w:p w:rsidR="00882E85" w:rsidRDefault="005C4734">
      <w:pPr>
        <w:ind w:right="-259"/>
        <w:jc w:val="center"/>
        <w:rPr>
          <w:sz w:val="20"/>
          <w:szCs w:val="20"/>
        </w:rPr>
      </w:pPr>
      <w:r>
        <w:rPr>
          <w:rFonts w:eastAsia="Times New Roman"/>
        </w:rPr>
        <w:t>446</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tabs>
          <w:tab w:val="left" w:pos="2040"/>
          <w:tab w:val="left" w:pos="2500"/>
          <w:tab w:val="left" w:pos="3820"/>
          <w:tab w:val="left" w:pos="5360"/>
          <w:tab w:val="left" w:pos="7240"/>
          <w:tab w:val="left" w:pos="9100"/>
        </w:tabs>
        <w:ind w:left="980"/>
        <w:rPr>
          <w:sz w:val="20"/>
          <w:szCs w:val="20"/>
        </w:rPr>
      </w:pPr>
      <w:bookmarkStart w:id="447" w:name="page893"/>
      <w:bookmarkEnd w:id="447"/>
      <w:r>
        <w:rPr>
          <w:rFonts w:eastAsia="Times New Roman"/>
          <w:sz w:val="28"/>
          <w:szCs w:val="28"/>
        </w:rPr>
        <w:lastRenderedPageBreak/>
        <w:t>Явные</w:t>
      </w:r>
      <w:r>
        <w:rPr>
          <w:rFonts w:eastAsia="Times New Roman"/>
          <w:sz w:val="28"/>
          <w:szCs w:val="28"/>
        </w:rPr>
        <w:tab/>
        <w:t>и</w:t>
      </w:r>
      <w:r>
        <w:rPr>
          <w:rFonts w:eastAsia="Times New Roman"/>
          <w:sz w:val="28"/>
          <w:szCs w:val="28"/>
        </w:rPr>
        <w:tab/>
        <w:t>скрытые</w:t>
      </w:r>
      <w:r>
        <w:rPr>
          <w:rFonts w:eastAsia="Times New Roman"/>
          <w:sz w:val="28"/>
          <w:szCs w:val="28"/>
        </w:rPr>
        <w:tab/>
        <w:t>опасности</w:t>
      </w:r>
      <w:r>
        <w:rPr>
          <w:rFonts w:eastAsia="Times New Roman"/>
          <w:sz w:val="28"/>
          <w:szCs w:val="28"/>
        </w:rPr>
        <w:tab/>
        <w:t>современных</w:t>
      </w:r>
      <w:r>
        <w:rPr>
          <w:rFonts w:eastAsia="Times New Roman"/>
          <w:sz w:val="28"/>
          <w:szCs w:val="28"/>
        </w:rPr>
        <w:tab/>
        <w:t>молодежных</w:t>
      </w:r>
      <w:r>
        <w:rPr>
          <w:sz w:val="20"/>
          <w:szCs w:val="20"/>
        </w:rPr>
        <w:tab/>
      </w:r>
      <w:r>
        <w:rPr>
          <w:rFonts w:eastAsia="Times New Roman"/>
          <w:sz w:val="27"/>
          <w:szCs w:val="27"/>
        </w:rPr>
        <w:t>хобби.</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Последствия и ответственность.</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64" w:lineRule="exact"/>
        <w:rPr>
          <w:sz w:val="20"/>
          <w:szCs w:val="20"/>
        </w:rPr>
      </w:pPr>
    </w:p>
    <w:p w:rsidR="00882E85" w:rsidRDefault="005C4734">
      <w:pPr>
        <w:spacing w:line="349" w:lineRule="auto"/>
        <w:ind w:left="260" w:right="20" w:firstLine="711"/>
        <w:rPr>
          <w:sz w:val="20"/>
          <w:szCs w:val="20"/>
        </w:rPr>
      </w:pPr>
      <w:r>
        <w:rPr>
          <w:rFonts w:eastAsia="Times New Roman"/>
          <w:b/>
          <w:bCs/>
          <w:sz w:val="28"/>
          <w:szCs w:val="28"/>
        </w:rPr>
        <w:t>Защита населения Российской Федерации от опасных и чрезвычайных ситуаций</w:t>
      </w:r>
    </w:p>
    <w:p w:rsidR="00882E85" w:rsidRDefault="00882E85">
      <w:pPr>
        <w:spacing w:line="24" w:lineRule="exact"/>
        <w:rPr>
          <w:sz w:val="20"/>
          <w:szCs w:val="20"/>
        </w:rPr>
      </w:pPr>
    </w:p>
    <w:p w:rsidR="00882E85" w:rsidRDefault="005C4734">
      <w:pPr>
        <w:spacing w:line="359" w:lineRule="auto"/>
        <w:ind w:left="260" w:firstLine="711"/>
        <w:jc w:val="both"/>
        <w:rPr>
          <w:sz w:val="20"/>
          <w:szCs w:val="20"/>
        </w:rPr>
      </w:pPr>
      <w:r>
        <w:rPr>
          <w:rFonts w:eastAsia="Times New Roman"/>
          <w:sz w:val="28"/>
          <w:szCs w:val="28"/>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882E85" w:rsidRDefault="00882E85">
      <w:pPr>
        <w:spacing w:line="200" w:lineRule="exact"/>
        <w:rPr>
          <w:sz w:val="20"/>
          <w:szCs w:val="20"/>
        </w:rPr>
      </w:pPr>
    </w:p>
    <w:p w:rsidR="00882E85" w:rsidRDefault="00882E85">
      <w:pPr>
        <w:spacing w:line="313" w:lineRule="exact"/>
        <w:rPr>
          <w:sz w:val="20"/>
          <w:szCs w:val="20"/>
        </w:rPr>
      </w:pPr>
    </w:p>
    <w:p w:rsidR="00882E85" w:rsidRDefault="005C4734">
      <w:pPr>
        <w:spacing w:line="350" w:lineRule="auto"/>
        <w:ind w:left="260" w:right="20" w:firstLine="711"/>
        <w:rPr>
          <w:sz w:val="20"/>
          <w:szCs w:val="20"/>
        </w:rPr>
      </w:pPr>
      <w:r>
        <w:rPr>
          <w:rFonts w:eastAsia="Times New Roman"/>
          <w:b/>
          <w:bCs/>
          <w:sz w:val="28"/>
          <w:szCs w:val="28"/>
        </w:rPr>
        <w:t>Основы противодействия экстремизму, терроризму и наркотизму в Российской Федерации</w:t>
      </w:r>
    </w:p>
    <w:p w:rsidR="00882E85" w:rsidRDefault="00882E85">
      <w:pPr>
        <w:spacing w:line="26"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w:t>
      </w:r>
    </w:p>
    <w:p w:rsidR="00882E85" w:rsidRDefault="00882E85">
      <w:pPr>
        <w:spacing w:line="155" w:lineRule="exact"/>
        <w:rPr>
          <w:sz w:val="20"/>
          <w:szCs w:val="20"/>
        </w:rPr>
      </w:pPr>
    </w:p>
    <w:p w:rsidR="00882E85" w:rsidRDefault="005C4734">
      <w:pPr>
        <w:ind w:right="-259"/>
        <w:jc w:val="center"/>
        <w:rPr>
          <w:sz w:val="20"/>
          <w:szCs w:val="20"/>
        </w:rPr>
      </w:pPr>
      <w:r>
        <w:rPr>
          <w:rFonts w:eastAsia="Times New Roman"/>
        </w:rPr>
        <w:t>447</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56" w:lineRule="auto"/>
        <w:ind w:left="260"/>
        <w:jc w:val="both"/>
        <w:rPr>
          <w:sz w:val="20"/>
          <w:szCs w:val="20"/>
        </w:rPr>
      </w:pPr>
      <w:bookmarkStart w:id="448" w:name="page895"/>
      <w:bookmarkEnd w:id="448"/>
      <w:r>
        <w:rPr>
          <w:rFonts w:eastAsia="Times New Roman"/>
          <w:sz w:val="28"/>
          <w:szCs w:val="28"/>
        </w:rPr>
        <w:lastRenderedPageBreak/>
        <w:t>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882E85" w:rsidRDefault="00882E85">
      <w:pPr>
        <w:spacing w:line="9" w:lineRule="exact"/>
        <w:rPr>
          <w:sz w:val="20"/>
          <w:szCs w:val="20"/>
        </w:rPr>
      </w:pPr>
    </w:p>
    <w:p w:rsidR="00882E85" w:rsidRDefault="005C4734">
      <w:pPr>
        <w:tabs>
          <w:tab w:val="left" w:pos="2440"/>
          <w:tab w:val="left" w:pos="4920"/>
          <w:tab w:val="left" w:pos="6780"/>
          <w:tab w:val="left" w:pos="7340"/>
          <w:tab w:val="left" w:pos="9720"/>
        </w:tabs>
        <w:ind w:left="980"/>
        <w:rPr>
          <w:sz w:val="20"/>
          <w:szCs w:val="20"/>
        </w:rPr>
      </w:pPr>
      <w:r>
        <w:rPr>
          <w:rFonts w:eastAsia="Times New Roman"/>
          <w:sz w:val="28"/>
          <w:szCs w:val="28"/>
        </w:rPr>
        <w:t>Способы</w:t>
      </w:r>
      <w:r>
        <w:rPr>
          <w:sz w:val="20"/>
          <w:szCs w:val="20"/>
        </w:rPr>
        <w:tab/>
      </w:r>
      <w:r>
        <w:rPr>
          <w:rFonts w:eastAsia="Times New Roman"/>
          <w:sz w:val="28"/>
          <w:szCs w:val="28"/>
        </w:rPr>
        <w:t>противодействия</w:t>
      </w:r>
      <w:r>
        <w:rPr>
          <w:sz w:val="20"/>
          <w:szCs w:val="20"/>
        </w:rPr>
        <w:tab/>
      </w:r>
      <w:r>
        <w:rPr>
          <w:rFonts w:eastAsia="Times New Roman"/>
          <w:sz w:val="28"/>
          <w:szCs w:val="28"/>
        </w:rPr>
        <w:t>вовлечению</w:t>
      </w:r>
      <w:r>
        <w:rPr>
          <w:sz w:val="20"/>
          <w:szCs w:val="20"/>
        </w:rPr>
        <w:tab/>
      </w:r>
      <w:r>
        <w:rPr>
          <w:rFonts w:eastAsia="Times New Roman"/>
          <w:sz w:val="28"/>
          <w:szCs w:val="28"/>
        </w:rPr>
        <w:t>в</w:t>
      </w:r>
      <w:r>
        <w:rPr>
          <w:sz w:val="20"/>
          <w:szCs w:val="20"/>
        </w:rPr>
        <w:tab/>
      </w:r>
      <w:r>
        <w:rPr>
          <w:rFonts w:eastAsia="Times New Roman"/>
          <w:sz w:val="28"/>
          <w:szCs w:val="28"/>
        </w:rPr>
        <w:t>экстремистскую</w:t>
      </w:r>
      <w:r>
        <w:rPr>
          <w:sz w:val="20"/>
          <w:szCs w:val="20"/>
        </w:rPr>
        <w:tab/>
      </w:r>
      <w:r>
        <w:rPr>
          <w:rFonts w:eastAsia="Times New Roman"/>
          <w:sz w:val="26"/>
          <w:szCs w:val="26"/>
        </w:rPr>
        <w:t>и</w:t>
      </w:r>
    </w:p>
    <w:p w:rsidR="00882E85" w:rsidRDefault="00882E85">
      <w:pPr>
        <w:spacing w:line="174" w:lineRule="exact"/>
        <w:rPr>
          <w:sz w:val="20"/>
          <w:szCs w:val="20"/>
        </w:rPr>
      </w:pPr>
    </w:p>
    <w:p w:rsidR="00882E85" w:rsidRDefault="005C4734">
      <w:pPr>
        <w:spacing w:line="356" w:lineRule="auto"/>
        <w:ind w:left="260"/>
        <w:jc w:val="both"/>
        <w:rPr>
          <w:sz w:val="20"/>
          <w:szCs w:val="20"/>
        </w:rPr>
      </w:pPr>
      <w:r>
        <w:rPr>
          <w:rFonts w:eastAsia="Times New Roman"/>
          <w:sz w:val="28"/>
          <w:szCs w:val="28"/>
        </w:rPr>
        <w:t>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882E85" w:rsidRDefault="00882E85">
      <w:pPr>
        <w:spacing w:line="200" w:lineRule="exact"/>
        <w:rPr>
          <w:sz w:val="20"/>
          <w:szCs w:val="20"/>
        </w:rPr>
      </w:pPr>
    </w:p>
    <w:p w:rsidR="00882E85" w:rsidRDefault="00882E85">
      <w:pPr>
        <w:spacing w:line="294" w:lineRule="exact"/>
        <w:rPr>
          <w:sz w:val="20"/>
          <w:szCs w:val="20"/>
        </w:rPr>
      </w:pPr>
    </w:p>
    <w:p w:rsidR="00882E85" w:rsidRDefault="005C4734">
      <w:pPr>
        <w:ind w:left="980"/>
        <w:rPr>
          <w:sz w:val="20"/>
          <w:szCs w:val="20"/>
        </w:rPr>
      </w:pPr>
      <w:r>
        <w:rPr>
          <w:rFonts w:eastAsia="Times New Roman"/>
          <w:b/>
          <w:bCs/>
          <w:sz w:val="28"/>
          <w:szCs w:val="28"/>
        </w:rPr>
        <w:t>Основы здорового образа жизни</w:t>
      </w:r>
    </w:p>
    <w:p w:rsidR="00882E85" w:rsidRDefault="00882E85">
      <w:pPr>
        <w:spacing w:line="174" w:lineRule="exact"/>
        <w:rPr>
          <w:sz w:val="20"/>
          <w:szCs w:val="20"/>
        </w:rPr>
      </w:pPr>
    </w:p>
    <w:p w:rsidR="00882E85" w:rsidRDefault="005C4734">
      <w:pPr>
        <w:spacing w:line="356" w:lineRule="auto"/>
        <w:ind w:left="260" w:right="20" w:firstLine="711"/>
        <w:jc w:val="both"/>
        <w:rPr>
          <w:sz w:val="20"/>
          <w:szCs w:val="20"/>
        </w:rPr>
      </w:pPr>
      <w:r>
        <w:rPr>
          <w:rFonts w:eastAsia="Times New Roman"/>
          <w:sz w:val="28"/>
          <w:szCs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882E85" w:rsidRDefault="00882E85">
      <w:pPr>
        <w:spacing w:line="200" w:lineRule="exact"/>
        <w:rPr>
          <w:sz w:val="20"/>
          <w:szCs w:val="20"/>
        </w:rPr>
      </w:pPr>
    </w:p>
    <w:p w:rsidR="00882E85" w:rsidRDefault="00882E85">
      <w:pPr>
        <w:spacing w:line="294" w:lineRule="exact"/>
        <w:rPr>
          <w:sz w:val="20"/>
          <w:szCs w:val="20"/>
        </w:rPr>
      </w:pPr>
    </w:p>
    <w:p w:rsidR="00882E85" w:rsidRDefault="005C4734">
      <w:pPr>
        <w:ind w:left="980"/>
        <w:rPr>
          <w:sz w:val="20"/>
          <w:szCs w:val="20"/>
        </w:rPr>
      </w:pPr>
      <w:r>
        <w:rPr>
          <w:rFonts w:eastAsia="Times New Roman"/>
          <w:b/>
          <w:bCs/>
          <w:sz w:val="28"/>
          <w:szCs w:val="28"/>
        </w:rPr>
        <w:t>Основы медицинских знаний и оказание первой помощи</w:t>
      </w:r>
    </w:p>
    <w:p w:rsidR="00882E85" w:rsidRDefault="00882E85">
      <w:pPr>
        <w:spacing w:line="17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882E85" w:rsidRDefault="00882E85">
      <w:pPr>
        <w:spacing w:line="27"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882E85" w:rsidRDefault="00882E85">
      <w:pPr>
        <w:spacing w:line="154" w:lineRule="exact"/>
        <w:rPr>
          <w:sz w:val="20"/>
          <w:szCs w:val="20"/>
        </w:rPr>
      </w:pPr>
    </w:p>
    <w:p w:rsidR="00882E85" w:rsidRDefault="005C4734">
      <w:pPr>
        <w:ind w:right="-259"/>
        <w:jc w:val="center"/>
        <w:rPr>
          <w:sz w:val="20"/>
          <w:szCs w:val="20"/>
        </w:rPr>
      </w:pPr>
      <w:r>
        <w:rPr>
          <w:rFonts w:eastAsia="Times New Roman"/>
        </w:rPr>
        <w:t>448</w:t>
      </w:r>
    </w:p>
    <w:p w:rsidR="00882E85" w:rsidRDefault="00882E85">
      <w:pPr>
        <w:sectPr w:rsidR="00882E85">
          <w:pgSz w:w="11900" w:h="16838"/>
          <w:pgMar w:top="1141" w:right="564" w:bottom="734" w:left="1440" w:header="0" w:footer="0" w:gutter="0"/>
          <w:cols w:space="720" w:equalWidth="0">
            <w:col w:w="9900"/>
          </w:cols>
        </w:sectPr>
      </w:pPr>
    </w:p>
    <w:p w:rsidR="00882E85" w:rsidRDefault="00882E85">
      <w:pPr>
        <w:spacing w:line="175" w:lineRule="exact"/>
        <w:rPr>
          <w:sz w:val="20"/>
          <w:szCs w:val="20"/>
        </w:rPr>
      </w:pPr>
      <w:bookmarkStart w:id="449" w:name="page897"/>
      <w:bookmarkEnd w:id="449"/>
    </w:p>
    <w:p w:rsidR="00882E85" w:rsidRDefault="005C4734">
      <w:pPr>
        <w:ind w:left="980"/>
        <w:rPr>
          <w:sz w:val="20"/>
          <w:szCs w:val="20"/>
        </w:rPr>
      </w:pPr>
      <w:r>
        <w:rPr>
          <w:rFonts w:eastAsia="Times New Roman"/>
          <w:b/>
          <w:bCs/>
          <w:sz w:val="28"/>
          <w:szCs w:val="28"/>
        </w:rPr>
        <w:t>Основы обороны государства</w:t>
      </w:r>
    </w:p>
    <w:p w:rsidR="00882E85" w:rsidRDefault="00882E85">
      <w:pPr>
        <w:spacing w:line="169" w:lineRule="exact"/>
        <w:rPr>
          <w:sz w:val="20"/>
          <w:szCs w:val="20"/>
        </w:rPr>
      </w:pPr>
    </w:p>
    <w:p w:rsidR="00882E85" w:rsidRDefault="005C4734">
      <w:pPr>
        <w:spacing w:line="359" w:lineRule="auto"/>
        <w:ind w:left="260" w:firstLine="711"/>
        <w:jc w:val="both"/>
        <w:rPr>
          <w:sz w:val="20"/>
          <w:szCs w:val="20"/>
        </w:rPr>
      </w:pPr>
      <w:r>
        <w:rPr>
          <w:rFonts w:eastAsia="Times New Roman"/>
          <w:sz w:val="28"/>
          <w:szCs w:val="28"/>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Pr>
          <w:rFonts w:eastAsia="Times New Roman"/>
          <w:i/>
          <w:iCs/>
          <w:sz w:val="28"/>
          <w:szCs w:val="28"/>
        </w:rPr>
        <w:t>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882E85" w:rsidRDefault="00882E85">
      <w:pPr>
        <w:spacing w:line="200" w:lineRule="exact"/>
        <w:rPr>
          <w:sz w:val="20"/>
          <w:szCs w:val="20"/>
        </w:rPr>
      </w:pPr>
    </w:p>
    <w:p w:rsidR="00882E85" w:rsidRDefault="00882E85">
      <w:pPr>
        <w:spacing w:line="297" w:lineRule="exact"/>
        <w:rPr>
          <w:sz w:val="20"/>
          <w:szCs w:val="20"/>
        </w:rPr>
      </w:pPr>
    </w:p>
    <w:p w:rsidR="00882E85" w:rsidRDefault="005C4734">
      <w:pPr>
        <w:ind w:left="980"/>
        <w:rPr>
          <w:sz w:val="20"/>
          <w:szCs w:val="20"/>
        </w:rPr>
      </w:pPr>
      <w:r>
        <w:rPr>
          <w:rFonts w:eastAsia="Times New Roman"/>
          <w:b/>
          <w:bCs/>
          <w:sz w:val="28"/>
          <w:szCs w:val="28"/>
        </w:rPr>
        <w:t>Правовые основы военной службы</w:t>
      </w:r>
    </w:p>
    <w:p w:rsidR="00882E85" w:rsidRDefault="00882E85">
      <w:pPr>
        <w:spacing w:line="169"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882E85" w:rsidRDefault="00882E85">
      <w:pPr>
        <w:spacing w:line="200" w:lineRule="exact"/>
        <w:rPr>
          <w:sz w:val="20"/>
          <w:szCs w:val="20"/>
        </w:rPr>
      </w:pPr>
    </w:p>
    <w:p w:rsidR="00882E85" w:rsidRDefault="00882E85">
      <w:pPr>
        <w:spacing w:line="297" w:lineRule="exact"/>
        <w:rPr>
          <w:sz w:val="20"/>
          <w:szCs w:val="20"/>
        </w:rPr>
      </w:pPr>
    </w:p>
    <w:p w:rsidR="00882E85" w:rsidRDefault="005C4734">
      <w:pPr>
        <w:ind w:left="980"/>
        <w:rPr>
          <w:sz w:val="20"/>
          <w:szCs w:val="20"/>
        </w:rPr>
      </w:pPr>
      <w:r>
        <w:rPr>
          <w:rFonts w:eastAsia="Times New Roman"/>
          <w:b/>
          <w:bCs/>
          <w:sz w:val="28"/>
          <w:szCs w:val="28"/>
        </w:rPr>
        <w:t>Элементы начальной военной подготовки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89" w:lineRule="exact"/>
        <w:rPr>
          <w:sz w:val="20"/>
          <w:szCs w:val="20"/>
        </w:rPr>
      </w:pPr>
    </w:p>
    <w:p w:rsidR="00882E85" w:rsidRDefault="005C4734">
      <w:pPr>
        <w:ind w:right="-259"/>
        <w:jc w:val="center"/>
        <w:rPr>
          <w:sz w:val="20"/>
          <w:szCs w:val="20"/>
        </w:rPr>
      </w:pPr>
      <w:r>
        <w:rPr>
          <w:rFonts w:eastAsia="Times New Roman"/>
        </w:rPr>
        <w:t>449</w:t>
      </w:r>
    </w:p>
    <w:p w:rsidR="00882E85" w:rsidRDefault="00882E85">
      <w:pPr>
        <w:sectPr w:rsidR="00882E85">
          <w:pgSz w:w="11900" w:h="16838"/>
          <w:pgMar w:top="1440" w:right="564" w:bottom="734" w:left="1440" w:header="0" w:footer="0" w:gutter="0"/>
          <w:cols w:space="720" w:equalWidth="0">
            <w:col w:w="9900"/>
          </w:cols>
        </w:sectPr>
      </w:pPr>
    </w:p>
    <w:p w:rsidR="00882E85" w:rsidRDefault="005C4734">
      <w:pPr>
        <w:spacing w:line="356" w:lineRule="auto"/>
        <w:ind w:left="260" w:firstLine="711"/>
        <w:jc w:val="both"/>
        <w:rPr>
          <w:sz w:val="20"/>
          <w:szCs w:val="20"/>
        </w:rPr>
      </w:pPr>
      <w:bookmarkStart w:id="450" w:name="page899"/>
      <w:bookmarkEnd w:id="450"/>
      <w:r>
        <w:rPr>
          <w:rFonts w:eastAsia="Times New Roman"/>
          <w:sz w:val="28"/>
          <w:szCs w:val="28"/>
        </w:rPr>
        <w:lastRenderedPageBreak/>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882E85" w:rsidRDefault="00882E85">
      <w:pPr>
        <w:spacing w:line="25"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Назначение, боевые свойства и общее устройство автомата Калашникова.</w:t>
      </w:r>
      <w:r>
        <w:rPr>
          <w:rFonts w:eastAsia="Times New Roman"/>
          <w:i/>
          <w:iCs/>
          <w:sz w:val="28"/>
          <w:szCs w:val="28"/>
        </w:rPr>
        <w:t xml:space="preserve"> Работа частей и механизмов автомата Калашникова при стрельбе.</w:t>
      </w:r>
      <w:r>
        <w:rPr>
          <w:rFonts w:eastAsia="Times New Roman"/>
          <w:sz w:val="28"/>
          <w:szCs w:val="28"/>
        </w:rPr>
        <w:t xml:space="preserve"> Неполная</w:t>
      </w:r>
      <w:r>
        <w:rPr>
          <w:rFonts w:eastAsia="Times New Roman"/>
          <w:i/>
          <w:iCs/>
          <w:sz w:val="28"/>
          <w:szCs w:val="28"/>
        </w:rPr>
        <w:t xml:space="preserve"> </w:t>
      </w:r>
      <w:r>
        <w:rPr>
          <w:rFonts w:eastAsia="Times New Roman"/>
          <w:sz w:val="28"/>
          <w:szCs w:val="28"/>
        </w:rPr>
        <w:t>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882E85" w:rsidRDefault="00882E85">
      <w:pPr>
        <w:spacing w:line="23"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882E85" w:rsidRDefault="00882E85">
      <w:pPr>
        <w:spacing w:line="200" w:lineRule="exact"/>
        <w:rPr>
          <w:sz w:val="20"/>
          <w:szCs w:val="20"/>
        </w:rPr>
      </w:pPr>
    </w:p>
    <w:p w:rsidR="00882E85" w:rsidRDefault="00882E85">
      <w:pPr>
        <w:spacing w:line="292" w:lineRule="exact"/>
        <w:rPr>
          <w:sz w:val="20"/>
          <w:szCs w:val="20"/>
        </w:rPr>
      </w:pPr>
    </w:p>
    <w:p w:rsidR="00882E85" w:rsidRDefault="005C4734">
      <w:pPr>
        <w:ind w:left="980"/>
        <w:rPr>
          <w:sz w:val="20"/>
          <w:szCs w:val="20"/>
        </w:rPr>
      </w:pPr>
      <w:r>
        <w:rPr>
          <w:rFonts w:eastAsia="Times New Roman"/>
          <w:b/>
          <w:bCs/>
          <w:sz w:val="28"/>
          <w:szCs w:val="28"/>
        </w:rPr>
        <w:t>Военно-профессиональная деятельность</w:t>
      </w:r>
    </w:p>
    <w:p w:rsidR="00882E85" w:rsidRDefault="00882E85">
      <w:pPr>
        <w:spacing w:line="174"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w:t>
      </w:r>
    </w:p>
    <w:p w:rsidR="00882E85" w:rsidRDefault="00882E85">
      <w:pPr>
        <w:spacing w:line="154" w:lineRule="exact"/>
        <w:rPr>
          <w:sz w:val="20"/>
          <w:szCs w:val="20"/>
        </w:rPr>
      </w:pPr>
    </w:p>
    <w:p w:rsidR="00882E85" w:rsidRDefault="005C4734">
      <w:pPr>
        <w:ind w:right="-259"/>
        <w:jc w:val="center"/>
        <w:rPr>
          <w:sz w:val="20"/>
          <w:szCs w:val="20"/>
        </w:rPr>
      </w:pPr>
      <w:r>
        <w:rPr>
          <w:rFonts w:eastAsia="Times New Roman"/>
        </w:rPr>
        <w:t>450</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tabs>
          <w:tab w:val="left" w:pos="1960"/>
          <w:tab w:val="left" w:pos="2280"/>
          <w:tab w:val="left" w:pos="3420"/>
          <w:tab w:val="left" w:pos="5560"/>
          <w:tab w:val="left" w:pos="6940"/>
          <w:tab w:val="left" w:pos="7520"/>
          <w:tab w:val="left" w:pos="8100"/>
          <w:tab w:val="left" w:pos="8440"/>
        </w:tabs>
        <w:ind w:left="260"/>
        <w:rPr>
          <w:sz w:val="20"/>
          <w:szCs w:val="20"/>
        </w:rPr>
      </w:pPr>
      <w:bookmarkStart w:id="451" w:name="page901"/>
      <w:bookmarkEnd w:id="451"/>
      <w:r>
        <w:rPr>
          <w:rFonts w:eastAsia="Times New Roman"/>
          <w:sz w:val="28"/>
          <w:szCs w:val="28"/>
        </w:rPr>
        <w:lastRenderedPageBreak/>
        <w:t>поступления</w:t>
      </w:r>
      <w:r>
        <w:rPr>
          <w:rFonts w:eastAsia="Times New Roman"/>
          <w:sz w:val="28"/>
          <w:szCs w:val="28"/>
        </w:rPr>
        <w:tab/>
        <w:t>в</w:t>
      </w:r>
      <w:r>
        <w:rPr>
          <w:rFonts w:eastAsia="Times New Roman"/>
          <w:sz w:val="28"/>
          <w:szCs w:val="28"/>
        </w:rPr>
        <w:tab/>
        <w:t>высшие</w:t>
      </w:r>
      <w:r>
        <w:rPr>
          <w:rFonts w:eastAsia="Times New Roman"/>
          <w:sz w:val="28"/>
          <w:szCs w:val="28"/>
        </w:rPr>
        <w:tab/>
        <w:t>военно-учебные</w:t>
      </w:r>
      <w:r>
        <w:rPr>
          <w:rFonts w:eastAsia="Times New Roman"/>
          <w:sz w:val="28"/>
          <w:szCs w:val="28"/>
        </w:rPr>
        <w:tab/>
        <w:t>заведения</w:t>
      </w:r>
      <w:r>
        <w:rPr>
          <w:rFonts w:eastAsia="Times New Roman"/>
          <w:sz w:val="28"/>
          <w:szCs w:val="28"/>
        </w:rPr>
        <w:tab/>
        <w:t>ВС</w:t>
      </w:r>
      <w:r>
        <w:rPr>
          <w:rFonts w:eastAsia="Times New Roman"/>
          <w:sz w:val="28"/>
          <w:szCs w:val="28"/>
        </w:rPr>
        <w:tab/>
        <w:t>РФ</w:t>
      </w:r>
      <w:r>
        <w:rPr>
          <w:rFonts w:eastAsia="Times New Roman"/>
          <w:sz w:val="28"/>
          <w:szCs w:val="28"/>
        </w:rPr>
        <w:tab/>
        <w:t>и</w:t>
      </w:r>
      <w:r>
        <w:rPr>
          <w:sz w:val="20"/>
          <w:szCs w:val="20"/>
        </w:rPr>
        <w:tab/>
      </w:r>
      <w:r>
        <w:rPr>
          <w:rFonts w:eastAsia="Times New Roman"/>
          <w:sz w:val="27"/>
          <w:szCs w:val="27"/>
        </w:rPr>
        <w:t>учреждения</w:t>
      </w:r>
    </w:p>
    <w:p w:rsidR="00882E85" w:rsidRDefault="00882E85">
      <w:pPr>
        <w:spacing w:line="163" w:lineRule="exact"/>
        <w:rPr>
          <w:sz w:val="20"/>
          <w:szCs w:val="20"/>
        </w:rPr>
      </w:pPr>
    </w:p>
    <w:p w:rsidR="00882E85" w:rsidRDefault="005C4734">
      <w:pPr>
        <w:tabs>
          <w:tab w:val="left" w:pos="1640"/>
          <w:tab w:val="left" w:pos="3500"/>
          <w:tab w:val="left" w:pos="4480"/>
          <w:tab w:val="left" w:pos="5760"/>
          <w:tab w:val="left" w:pos="6700"/>
          <w:tab w:val="left" w:pos="7980"/>
          <w:tab w:val="left" w:pos="8960"/>
        </w:tabs>
        <w:ind w:left="260"/>
        <w:rPr>
          <w:sz w:val="20"/>
          <w:szCs w:val="20"/>
        </w:rPr>
      </w:pPr>
      <w:r>
        <w:rPr>
          <w:rFonts w:eastAsia="Times New Roman"/>
          <w:sz w:val="28"/>
          <w:szCs w:val="28"/>
        </w:rPr>
        <w:t>высшего</w:t>
      </w:r>
      <w:r>
        <w:rPr>
          <w:sz w:val="20"/>
          <w:szCs w:val="20"/>
        </w:rPr>
        <w:tab/>
      </w:r>
      <w:r>
        <w:rPr>
          <w:rFonts w:eastAsia="Times New Roman"/>
          <w:sz w:val="28"/>
          <w:szCs w:val="28"/>
        </w:rPr>
        <w:t>образования</w:t>
      </w:r>
      <w:r>
        <w:rPr>
          <w:sz w:val="20"/>
          <w:szCs w:val="20"/>
        </w:rPr>
        <w:tab/>
      </w:r>
      <w:r>
        <w:rPr>
          <w:rFonts w:eastAsia="Times New Roman"/>
          <w:sz w:val="28"/>
          <w:szCs w:val="28"/>
        </w:rPr>
        <w:t>МВД</w:t>
      </w:r>
      <w:r>
        <w:rPr>
          <w:sz w:val="20"/>
          <w:szCs w:val="20"/>
        </w:rPr>
        <w:tab/>
      </w:r>
      <w:r>
        <w:rPr>
          <w:rFonts w:eastAsia="Times New Roman"/>
          <w:sz w:val="28"/>
          <w:szCs w:val="28"/>
        </w:rPr>
        <w:t>России,</w:t>
      </w:r>
      <w:r>
        <w:rPr>
          <w:sz w:val="20"/>
          <w:szCs w:val="20"/>
        </w:rPr>
        <w:tab/>
      </w:r>
      <w:r>
        <w:rPr>
          <w:rFonts w:eastAsia="Times New Roman"/>
          <w:sz w:val="28"/>
          <w:szCs w:val="28"/>
        </w:rPr>
        <w:t>ФСБ</w:t>
      </w:r>
      <w:r>
        <w:rPr>
          <w:sz w:val="20"/>
          <w:szCs w:val="20"/>
        </w:rPr>
        <w:tab/>
      </w:r>
      <w:r>
        <w:rPr>
          <w:rFonts w:eastAsia="Times New Roman"/>
          <w:sz w:val="28"/>
          <w:szCs w:val="28"/>
        </w:rPr>
        <w:t>России,</w:t>
      </w:r>
      <w:r>
        <w:rPr>
          <w:sz w:val="20"/>
          <w:szCs w:val="20"/>
        </w:rPr>
        <w:tab/>
      </w:r>
      <w:r>
        <w:rPr>
          <w:rFonts w:eastAsia="Times New Roman"/>
          <w:sz w:val="28"/>
          <w:szCs w:val="28"/>
        </w:rPr>
        <w:t>МЧС</w:t>
      </w:r>
      <w:r>
        <w:rPr>
          <w:sz w:val="20"/>
          <w:szCs w:val="20"/>
        </w:rPr>
        <w:tab/>
      </w:r>
      <w:r>
        <w:rPr>
          <w:rFonts w:eastAsia="Times New Roman"/>
          <w:sz w:val="27"/>
          <w:szCs w:val="27"/>
        </w:rPr>
        <w:t>России.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55" w:lineRule="exact"/>
        <w:rPr>
          <w:sz w:val="20"/>
          <w:szCs w:val="20"/>
        </w:rPr>
      </w:pPr>
    </w:p>
    <w:p w:rsidR="00882E85" w:rsidRDefault="005C4734">
      <w:pPr>
        <w:ind w:right="-259"/>
        <w:jc w:val="center"/>
        <w:rPr>
          <w:sz w:val="20"/>
          <w:szCs w:val="20"/>
        </w:rPr>
      </w:pPr>
      <w:r>
        <w:rPr>
          <w:rFonts w:eastAsia="Times New Roman"/>
        </w:rPr>
        <w:t>451</w:t>
      </w:r>
    </w:p>
    <w:p w:rsidR="00882E85" w:rsidRDefault="00882E85">
      <w:pPr>
        <w:sectPr w:rsidR="00882E85">
          <w:pgSz w:w="11900" w:h="16838"/>
          <w:pgMar w:top="1125" w:right="584" w:bottom="734" w:left="1440" w:header="0" w:footer="0" w:gutter="0"/>
          <w:cols w:space="720" w:equalWidth="0">
            <w:col w:w="9880"/>
          </w:cols>
        </w:sectPr>
      </w:pPr>
    </w:p>
    <w:p w:rsidR="00882E85" w:rsidRDefault="00882E85">
      <w:pPr>
        <w:spacing w:line="191" w:lineRule="exact"/>
        <w:rPr>
          <w:sz w:val="20"/>
          <w:szCs w:val="20"/>
        </w:rPr>
      </w:pPr>
      <w:bookmarkStart w:id="452" w:name="page903"/>
      <w:bookmarkEnd w:id="452"/>
    </w:p>
    <w:p w:rsidR="00882E85" w:rsidRDefault="005C4734">
      <w:pPr>
        <w:spacing w:line="346" w:lineRule="auto"/>
        <w:ind w:left="260" w:firstLine="711"/>
        <w:rPr>
          <w:sz w:val="20"/>
          <w:szCs w:val="20"/>
        </w:rPr>
      </w:pPr>
      <w:r>
        <w:rPr>
          <w:rFonts w:eastAsia="Times New Roman"/>
          <w:b/>
          <w:bCs/>
          <w:sz w:val="28"/>
          <w:szCs w:val="28"/>
        </w:rPr>
        <w:t>II.3. Программа воспитания и социализации обучающихся при получении среднего общего образования</w:t>
      </w:r>
    </w:p>
    <w:p w:rsidR="00882E85" w:rsidRDefault="00882E85">
      <w:pPr>
        <w:spacing w:line="200" w:lineRule="exact"/>
        <w:rPr>
          <w:sz w:val="20"/>
          <w:szCs w:val="20"/>
        </w:rPr>
      </w:pPr>
    </w:p>
    <w:p w:rsidR="00882E85" w:rsidRDefault="00882E85">
      <w:pPr>
        <w:spacing w:line="317"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w:t>
      </w:r>
    </w:p>
    <w:p w:rsidR="00882E85" w:rsidRDefault="00882E85">
      <w:pPr>
        <w:spacing w:line="20" w:lineRule="exact"/>
        <w:rPr>
          <w:sz w:val="20"/>
          <w:szCs w:val="20"/>
        </w:rPr>
      </w:pPr>
    </w:p>
    <w:p w:rsidR="00882E85" w:rsidRDefault="005C4734">
      <w:pPr>
        <w:spacing w:line="353" w:lineRule="auto"/>
        <w:ind w:left="260"/>
        <w:jc w:val="both"/>
        <w:rPr>
          <w:sz w:val="20"/>
          <w:szCs w:val="20"/>
        </w:rPr>
      </w:pPr>
      <w:r>
        <w:rPr>
          <w:rFonts w:eastAsia="Times New Roman"/>
          <w:sz w:val="28"/>
          <w:szCs w:val="28"/>
        </w:rPr>
        <w:t>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882E85" w:rsidRDefault="00882E85">
      <w:pPr>
        <w:spacing w:line="14" w:lineRule="exact"/>
        <w:rPr>
          <w:sz w:val="20"/>
          <w:szCs w:val="20"/>
        </w:rPr>
      </w:pPr>
    </w:p>
    <w:p w:rsidR="00882E85" w:rsidRDefault="005C4734">
      <w:pPr>
        <w:ind w:left="980"/>
        <w:rPr>
          <w:sz w:val="20"/>
          <w:szCs w:val="20"/>
        </w:rPr>
      </w:pPr>
      <w:r>
        <w:rPr>
          <w:rFonts w:eastAsia="Times New Roman"/>
          <w:sz w:val="28"/>
          <w:szCs w:val="28"/>
        </w:rPr>
        <w:t>Программа обеспечивает:</w:t>
      </w:r>
    </w:p>
    <w:p w:rsidR="00882E85" w:rsidRDefault="00882E85">
      <w:pPr>
        <w:spacing w:line="178" w:lineRule="exact"/>
        <w:rPr>
          <w:sz w:val="20"/>
          <w:szCs w:val="20"/>
        </w:rPr>
      </w:pPr>
    </w:p>
    <w:p w:rsidR="00882E85" w:rsidRDefault="005C4734">
      <w:pPr>
        <w:spacing w:line="353" w:lineRule="auto"/>
        <w:ind w:left="260" w:right="20" w:firstLine="711"/>
        <w:jc w:val="both"/>
        <w:rPr>
          <w:sz w:val="20"/>
          <w:szCs w:val="20"/>
        </w:rPr>
      </w:pPr>
      <w:r>
        <w:rPr>
          <w:rFonts w:eastAsia="Times New Roman"/>
          <w:b/>
          <w:bCs/>
          <w:sz w:val="28"/>
          <w:szCs w:val="28"/>
        </w:rPr>
        <w:t>–</w:t>
      </w:r>
      <w:r>
        <w:rPr>
          <w:rFonts w:eastAsia="Times New Roman"/>
          <w:sz w:val="28"/>
          <w:szCs w:val="28"/>
        </w:rPr>
        <w:t xml:space="preserve"> 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882E85" w:rsidRDefault="00882E85">
      <w:pPr>
        <w:spacing w:line="24" w:lineRule="exact"/>
        <w:rPr>
          <w:sz w:val="20"/>
          <w:szCs w:val="20"/>
        </w:rPr>
      </w:pPr>
    </w:p>
    <w:p w:rsidR="00882E85" w:rsidRDefault="005C4734">
      <w:pPr>
        <w:spacing w:line="355" w:lineRule="auto"/>
        <w:ind w:left="260" w:firstLine="711"/>
        <w:jc w:val="both"/>
        <w:rPr>
          <w:sz w:val="20"/>
          <w:szCs w:val="20"/>
        </w:rPr>
      </w:pPr>
      <w:r>
        <w:rPr>
          <w:rFonts w:eastAsia="Times New Roman"/>
          <w:b/>
          <w:bCs/>
          <w:sz w:val="28"/>
          <w:szCs w:val="28"/>
        </w:rPr>
        <w:t>–</w:t>
      </w:r>
      <w:r>
        <w:rPr>
          <w:rFonts w:eastAsia="Times New Roman"/>
          <w:sz w:val="28"/>
          <w:szCs w:val="28"/>
        </w:rPr>
        <w:t xml:space="preserve"> 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w:t>
      </w:r>
    </w:p>
    <w:p w:rsidR="00882E85" w:rsidRDefault="00882E85">
      <w:pPr>
        <w:spacing w:line="21" w:lineRule="exact"/>
        <w:rPr>
          <w:sz w:val="20"/>
          <w:szCs w:val="20"/>
        </w:rPr>
      </w:pPr>
    </w:p>
    <w:p w:rsidR="00882E85" w:rsidRDefault="005C4734">
      <w:pPr>
        <w:spacing w:line="349" w:lineRule="auto"/>
        <w:ind w:left="260" w:right="20"/>
        <w:rPr>
          <w:sz w:val="20"/>
          <w:szCs w:val="20"/>
        </w:rPr>
      </w:pPr>
      <w:r>
        <w:rPr>
          <w:rFonts w:eastAsia="Times New Roman"/>
          <w:sz w:val="28"/>
          <w:szCs w:val="28"/>
        </w:rPr>
        <w:t>осуществляющая образовательную деятельность, а также потребности и индивидуальные социальные инициативы обучающихся, особенности их</w:t>
      </w:r>
    </w:p>
    <w:p w:rsidR="00882E85" w:rsidRDefault="00882E85">
      <w:pPr>
        <w:spacing w:line="34" w:lineRule="exact"/>
        <w:rPr>
          <w:sz w:val="20"/>
          <w:szCs w:val="20"/>
        </w:rPr>
      </w:pPr>
    </w:p>
    <w:p w:rsidR="00882E85" w:rsidRDefault="005C4734">
      <w:pPr>
        <w:spacing w:line="346" w:lineRule="auto"/>
        <w:ind w:left="260"/>
        <w:rPr>
          <w:sz w:val="20"/>
          <w:szCs w:val="20"/>
        </w:rPr>
      </w:pPr>
      <w:r>
        <w:rPr>
          <w:rFonts w:eastAsia="Times New Roman"/>
          <w:sz w:val="28"/>
          <w:szCs w:val="28"/>
        </w:rPr>
        <w:t>социального взаимодействия вне организации, осуществляющей образовательную деятельность, характера профессиональных предпочтений.</w:t>
      </w:r>
    </w:p>
    <w:p w:rsidR="00882E85" w:rsidRDefault="00882E85">
      <w:pPr>
        <w:spacing w:line="21" w:lineRule="exact"/>
        <w:rPr>
          <w:sz w:val="20"/>
          <w:szCs w:val="20"/>
        </w:rPr>
      </w:pPr>
    </w:p>
    <w:p w:rsidR="00882E85" w:rsidRDefault="005C4734">
      <w:pPr>
        <w:ind w:left="980"/>
        <w:rPr>
          <w:sz w:val="20"/>
          <w:szCs w:val="20"/>
        </w:rPr>
      </w:pPr>
      <w:r>
        <w:rPr>
          <w:rFonts w:eastAsia="Times New Roman"/>
          <w:sz w:val="28"/>
          <w:szCs w:val="28"/>
        </w:rPr>
        <w:t>Программа содержит:</w:t>
      </w:r>
    </w:p>
    <w:p w:rsidR="00882E85" w:rsidRDefault="00882E85">
      <w:pPr>
        <w:spacing w:line="158" w:lineRule="exact"/>
        <w:rPr>
          <w:sz w:val="20"/>
          <w:szCs w:val="20"/>
        </w:rPr>
      </w:pPr>
    </w:p>
    <w:p w:rsidR="00882E85" w:rsidRDefault="005C4734" w:rsidP="005C4734">
      <w:pPr>
        <w:numPr>
          <w:ilvl w:val="0"/>
          <w:numId w:val="299"/>
        </w:numPr>
        <w:tabs>
          <w:tab w:val="left" w:pos="1500"/>
        </w:tabs>
        <w:ind w:left="1500" w:hanging="529"/>
        <w:rPr>
          <w:rFonts w:eastAsia="Times New Roman"/>
          <w:sz w:val="28"/>
          <w:szCs w:val="28"/>
        </w:rPr>
      </w:pPr>
      <w:r>
        <w:rPr>
          <w:rFonts w:eastAsia="Times New Roman"/>
          <w:sz w:val="28"/>
          <w:szCs w:val="28"/>
        </w:rPr>
        <w:t>цель   и   задачи   духовно-нравственного   развития,   воспитания,</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социализации обучающихся;</w:t>
      </w:r>
    </w:p>
    <w:p w:rsidR="00882E85" w:rsidRDefault="00882E85">
      <w:pPr>
        <w:spacing w:line="178" w:lineRule="exact"/>
        <w:rPr>
          <w:sz w:val="20"/>
          <w:szCs w:val="20"/>
        </w:rPr>
      </w:pPr>
    </w:p>
    <w:p w:rsidR="00882E85" w:rsidRDefault="005C4734" w:rsidP="005C4734">
      <w:pPr>
        <w:numPr>
          <w:ilvl w:val="0"/>
          <w:numId w:val="300"/>
        </w:numPr>
        <w:tabs>
          <w:tab w:val="left" w:pos="1331"/>
        </w:tabs>
        <w:spacing w:line="346" w:lineRule="auto"/>
        <w:ind w:left="260" w:firstLine="711"/>
        <w:rPr>
          <w:rFonts w:eastAsia="Times New Roman"/>
          <w:sz w:val="28"/>
          <w:szCs w:val="28"/>
        </w:rPr>
      </w:pPr>
      <w:r>
        <w:rPr>
          <w:rFonts w:eastAsia="Times New Roman"/>
          <w:sz w:val="28"/>
          <w:szCs w:val="28"/>
        </w:rPr>
        <w:t>основные направления и ценностные основы духовно-нравственного развития, воспитания и социализации;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37" w:lineRule="exact"/>
        <w:rPr>
          <w:sz w:val="20"/>
          <w:szCs w:val="20"/>
        </w:rPr>
      </w:pPr>
    </w:p>
    <w:p w:rsidR="00882E85" w:rsidRDefault="005C4734">
      <w:pPr>
        <w:ind w:right="-259"/>
        <w:jc w:val="center"/>
        <w:rPr>
          <w:sz w:val="20"/>
          <w:szCs w:val="20"/>
        </w:rPr>
      </w:pPr>
      <w:r>
        <w:rPr>
          <w:rFonts w:eastAsia="Times New Roman"/>
        </w:rPr>
        <w:t>452</w:t>
      </w:r>
    </w:p>
    <w:p w:rsidR="00882E85" w:rsidRDefault="00882E85">
      <w:pPr>
        <w:sectPr w:rsidR="00882E85">
          <w:pgSz w:w="11900" w:h="16838"/>
          <w:pgMar w:top="1440" w:right="564" w:bottom="734" w:left="1440" w:header="0" w:footer="0" w:gutter="0"/>
          <w:cols w:space="720" w:equalWidth="0">
            <w:col w:w="9900"/>
          </w:cols>
        </w:sectPr>
      </w:pPr>
    </w:p>
    <w:p w:rsidR="00882E85" w:rsidRDefault="005C4734" w:rsidP="005C4734">
      <w:pPr>
        <w:numPr>
          <w:ilvl w:val="0"/>
          <w:numId w:val="301"/>
        </w:numPr>
        <w:tabs>
          <w:tab w:val="left" w:pos="1297"/>
        </w:tabs>
        <w:spacing w:line="353" w:lineRule="auto"/>
        <w:ind w:left="260" w:firstLine="711"/>
        <w:jc w:val="both"/>
        <w:rPr>
          <w:rFonts w:eastAsia="Times New Roman"/>
          <w:sz w:val="28"/>
          <w:szCs w:val="28"/>
        </w:rPr>
      </w:pPr>
      <w:bookmarkStart w:id="453" w:name="page905"/>
      <w:bookmarkEnd w:id="453"/>
      <w:r>
        <w:rPr>
          <w:rFonts w:eastAsia="Times New Roman"/>
          <w:sz w:val="28"/>
          <w:szCs w:val="28"/>
        </w:rPr>
        <w:lastRenderedPageBreak/>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882E85" w:rsidRDefault="00882E85">
      <w:pPr>
        <w:spacing w:line="13" w:lineRule="exact"/>
        <w:rPr>
          <w:rFonts w:eastAsia="Times New Roman"/>
          <w:sz w:val="28"/>
          <w:szCs w:val="28"/>
        </w:rPr>
      </w:pPr>
    </w:p>
    <w:p w:rsidR="00882E85" w:rsidRDefault="005C4734" w:rsidP="005C4734">
      <w:pPr>
        <w:numPr>
          <w:ilvl w:val="0"/>
          <w:numId w:val="301"/>
        </w:numPr>
        <w:tabs>
          <w:tab w:val="left" w:pos="1380"/>
        </w:tabs>
        <w:ind w:left="1380" w:hanging="409"/>
        <w:rPr>
          <w:rFonts w:eastAsia="Times New Roman"/>
          <w:sz w:val="28"/>
          <w:szCs w:val="28"/>
        </w:rPr>
      </w:pPr>
      <w:r>
        <w:rPr>
          <w:rFonts w:eastAsia="Times New Roman"/>
          <w:sz w:val="28"/>
          <w:szCs w:val="28"/>
        </w:rPr>
        <w:t>модель  организации  работы  по  духовно-нравственному  развитию,</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воспитанию и социализации обучающихся;</w:t>
      </w:r>
    </w:p>
    <w:p w:rsidR="00882E85" w:rsidRDefault="00882E85">
      <w:pPr>
        <w:spacing w:line="174" w:lineRule="exact"/>
        <w:rPr>
          <w:sz w:val="20"/>
          <w:szCs w:val="20"/>
        </w:rPr>
      </w:pPr>
    </w:p>
    <w:p w:rsidR="00882E85" w:rsidRDefault="005C4734" w:rsidP="005C4734">
      <w:pPr>
        <w:numPr>
          <w:ilvl w:val="0"/>
          <w:numId w:val="302"/>
        </w:numPr>
        <w:tabs>
          <w:tab w:val="left" w:pos="1480"/>
        </w:tabs>
        <w:spacing w:line="350" w:lineRule="auto"/>
        <w:ind w:left="260" w:right="20" w:firstLine="711"/>
        <w:rPr>
          <w:rFonts w:eastAsia="Times New Roman"/>
          <w:sz w:val="28"/>
          <w:szCs w:val="28"/>
        </w:rPr>
      </w:pPr>
      <w:r>
        <w:rPr>
          <w:rFonts w:eastAsia="Times New Roman"/>
          <w:sz w:val="28"/>
          <w:szCs w:val="28"/>
        </w:rPr>
        <w:t>описание форм и методов организации социально значимой деятельности обучающихся;</w:t>
      </w:r>
    </w:p>
    <w:p w:rsidR="00882E85" w:rsidRDefault="00882E85">
      <w:pPr>
        <w:spacing w:line="30" w:lineRule="exact"/>
        <w:rPr>
          <w:rFonts w:eastAsia="Times New Roman"/>
          <w:sz w:val="28"/>
          <w:szCs w:val="28"/>
        </w:rPr>
      </w:pPr>
    </w:p>
    <w:p w:rsidR="00882E85" w:rsidRDefault="005C4734" w:rsidP="005C4734">
      <w:pPr>
        <w:numPr>
          <w:ilvl w:val="0"/>
          <w:numId w:val="302"/>
        </w:numPr>
        <w:tabs>
          <w:tab w:val="left" w:pos="1388"/>
        </w:tabs>
        <w:spacing w:line="346" w:lineRule="auto"/>
        <w:ind w:left="260" w:right="20" w:firstLine="711"/>
        <w:rPr>
          <w:rFonts w:eastAsia="Times New Roman"/>
          <w:sz w:val="28"/>
          <w:szCs w:val="28"/>
        </w:rPr>
      </w:pPr>
      <w:r>
        <w:rPr>
          <w:rFonts w:eastAsia="Times New Roman"/>
          <w:sz w:val="28"/>
          <w:szCs w:val="28"/>
        </w:rPr>
        <w:t>описание основных технологий взаимодействия и сотрудничества субъектов воспитательного процесса и социальных институтов;</w:t>
      </w:r>
    </w:p>
    <w:p w:rsidR="00882E85" w:rsidRDefault="00882E85">
      <w:pPr>
        <w:spacing w:line="36" w:lineRule="exact"/>
        <w:rPr>
          <w:rFonts w:eastAsia="Times New Roman"/>
          <w:sz w:val="28"/>
          <w:szCs w:val="28"/>
        </w:rPr>
      </w:pPr>
    </w:p>
    <w:p w:rsidR="00882E85" w:rsidRDefault="005C4734" w:rsidP="005C4734">
      <w:pPr>
        <w:numPr>
          <w:ilvl w:val="0"/>
          <w:numId w:val="302"/>
        </w:numPr>
        <w:tabs>
          <w:tab w:val="left" w:pos="1494"/>
        </w:tabs>
        <w:spacing w:line="346" w:lineRule="auto"/>
        <w:ind w:left="260" w:right="20" w:firstLine="711"/>
        <w:rPr>
          <w:rFonts w:eastAsia="Times New Roman"/>
          <w:sz w:val="28"/>
          <w:szCs w:val="28"/>
        </w:rPr>
      </w:pPr>
      <w:r>
        <w:rPr>
          <w:rFonts w:eastAsia="Times New Roman"/>
          <w:sz w:val="28"/>
          <w:szCs w:val="28"/>
        </w:rPr>
        <w:t>описание методов и форм профессиональной ориентации в организации, осуществляющей образовательную деятельность;</w:t>
      </w:r>
    </w:p>
    <w:p w:rsidR="00882E85" w:rsidRDefault="00882E85">
      <w:pPr>
        <w:spacing w:line="37" w:lineRule="exact"/>
        <w:rPr>
          <w:rFonts w:eastAsia="Times New Roman"/>
          <w:sz w:val="28"/>
          <w:szCs w:val="28"/>
        </w:rPr>
      </w:pPr>
    </w:p>
    <w:p w:rsidR="00882E85" w:rsidRDefault="005C4734" w:rsidP="005C4734">
      <w:pPr>
        <w:numPr>
          <w:ilvl w:val="0"/>
          <w:numId w:val="302"/>
        </w:numPr>
        <w:tabs>
          <w:tab w:val="left" w:pos="1422"/>
        </w:tabs>
        <w:spacing w:line="349" w:lineRule="auto"/>
        <w:ind w:left="260" w:firstLine="711"/>
        <w:jc w:val="both"/>
        <w:rPr>
          <w:rFonts w:eastAsia="Times New Roman"/>
          <w:sz w:val="28"/>
          <w:szCs w:val="28"/>
        </w:rPr>
      </w:pPr>
      <w:r>
        <w:rPr>
          <w:rFonts w:eastAsia="Times New Roman"/>
          <w:sz w:val="28"/>
          <w:szCs w:val="28"/>
        </w:rPr>
        <w:t>описание мер, направленных на формирование у обучающихся экологической культуры, культуры здорового и безопасного образа жизни,</w:t>
      </w:r>
    </w:p>
    <w:p w:rsidR="00882E85" w:rsidRDefault="00882E85">
      <w:pPr>
        <w:spacing w:line="29" w:lineRule="exact"/>
        <w:rPr>
          <w:sz w:val="20"/>
          <w:szCs w:val="20"/>
        </w:rPr>
      </w:pPr>
    </w:p>
    <w:p w:rsidR="00882E85" w:rsidRDefault="005C4734">
      <w:pPr>
        <w:spacing w:line="349" w:lineRule="auto"/>
        <w:ind w:left="260" w:right="20"/>
        <w:rPr>
          <w:sz w:val="20"/>
          <w:szCs w:val="20"/>
        </w:rPr>
      </w:pPr>
      <w:r>
        <w:rPr>
          <w:rFonts w:eastAsia="Times New Roman"/>
          <w:sz w:val="28"/>
          <w:szCs w:val="28"/>
        </w:rPr>
        <w:t>включая мероприятия по обучению правилам безопасного поведения на дорогах;</w:t>
      </w:r>
    </w:p>
    <w:p w:rsidR="00882E85" w:rsidRDefault="00882E85">
      <w:pPr>
        <w:spacing w:line="28" w:lineRule="exact"/>
        <w:rPr>
          <w:sz w:val="20"/>
          <w:szCs w:val="20"/>
        </w:rPr>
      </w:pPr>
    </w:p>
    <w:p w:rsidR="00882E85" w:rsidRDefault="005C4734" w:rsidP="005C4734">
      <w:pPr>
        <w:numPr>
          <w:ilvl w:val="0"/>
          <w:numId w:val="303"/>
        </w:numPr>
        <w:tabs>
          <w:tab w:val="left" w:pos="1408"/>
        </w:tabs>
        <w:spacing w:line="349" w:lineRule="auto"/>
        <w:ind w:left="260" w:right="20" w:firstLine="711"/>
        <w:rPr>
          <w:rFonts w:eastAsia="Times New Roman"/>
          <w:sz w:val="28"/>
          <w:szCs w:val="28"/>
        </w:rPr>
      </w:pPr>
      <w:r>
        <w:rPr>
          <w:rFonts w:eastAsia="Times New Roman"/>
          <w:sz w:val="28"/>
          <w:szCs w:val="28"/>
        </w:rPr>
        <w:t>описание форм и методов повышения педагогической культуры родителей (законных представителей) обучающихся;</w:t>
      </w:r>
    </w:p>
    <w:p w:rsidR="00882E85" w:rsidRDefault="00882E85">
      <w:pPr>
        <w:spacing w:line="17" w:lineRule="exact"/>
        <w:rPr>
          <w:rFonts w:eastAsia="Times New Roman"/>
          <w:sz w:val="28"/>
          <w:szCs w:val="28"/>
        </w:rPr>
      </w:pPr>
    </w:p>
    <w:p w:rsidR="00882E85" w:rsidRDefault="005C4734" w:rsidP="005C4734">
      <w:pPr>
        <w:numPr>
          <w:ilvl w:val="0"/>
          <w:numId w:val="303"/>
        </w:numPr>
        <w:tabs>
          <w:tab w:val="left" w:pos="1760"/>
        </w:tabs>
        <w:ind w:left="1760" w:hanging="789"/>
        <w:rPr>
          <w:rFonts w:eastAsia="Times New Roman"/>
          <w:sz w:val="28"/>
          <w:szCs w:val="28"/>
        </w:rPr>
      </w:pPr>
      <w:r>
        <w:rPr>
          <w:rFonts w:eastAsia="Times New Roman"/>
          <w:sz w:val="28"/>
          <w:szCs w:val="28"/>
        </w:rPr>
        <w:t>планируемыерезультатыдуховно-нравственного</w:t>
      </w:r>
      <w:r>
        <w:rPr>
          <w:rFonts w:eastAsia="Times New Roman"/>
          <w:sz w:val="27"/>
          <w:szCs w:val="27"/>
        </w:rPr>
        <w:t>развития,</w:t>
      </w:r>
    </w:p>
    <w:p w:rsidR="00882E85" w:rsidRDefault="00882E85">
      <w:pPr>
        <w:spacing w:line="174" w:lineRule="exact"/>
        <w:rPr>
          <w:sz w:val="20"/>
          <w:szCs w:val="20"/>
        </w:rPr>
      </w:pPr>
    </w:p>
    <w:p w:rsidR="00882E85" w:rsidRDefault="005C4734">
      <w:pPr>
        <w:spacing w:line="355" w:lineRule="auto"/>
        <w:ind w:left="260" w:right="20"/>
        <w:jc w:val="both"/>
        <w:rPr>
          <w:sz w:val="20"/>
          <w:szCs w:val="20"/>
        </w:rPr>
      </w:pPr>
      <w:r>
        <w:rPr>
          <w:rFonts w:eastAsia="Times New Roman"/>
          <w:sz w:val="28"/>
          <w:szCs w:val="28"/>
        </w:rPr>
        <w:t>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882E85" w:rsidRDefault="00882E85">
      <w:pPr>
        <w:spacing w:line="6" w:lineRule="exact"/>
        <w:rPr>
          <w:sz w:val="20"/>
          <w:szCs w:val="20"/>
        </w:rPr>
      </w:pPr>
    </w:p>
    <w:p w:rsidR="00882E85" w:rsidRDefault="005C4734" w:rsidP="005C4734">
      <w:pPr>
        <w:numPr>
          <w:ilvl w:val="0"/>
          <w:numId w:val="304"/>
        </w:numPr>
        <w:tabs>
          <w:tab w:val="left" w:pos="1500"/>
        </w:tabs>
        <w:ind w:left="1500" w:hanging="529"/>
        <w:rPr>
          <w:rFonts w:eastAsia="Times New Roman"/>
          <w:sz w:val="28"/>
          <w:szCs w:val="28"/>
        </w:rPr>
      </w:pPr>
      <w:r>
        <w:rPr>
          <w:rFonts w:eastAsia="Times New Roman"/>
          <w:sz w:val="28"/>
          <w:szCs w:val="28"/>
        </w:rPr>
        <w:t>критерии  и  показатели  эффективности  деятельности  организации,</w:t>
      </w:r>
    </w:p>
    <w:p w:rsidR="00882E85" w:rsidRDefault="00882E85">
      <w:pPr>
        <w:spacing w:line="178" w:lineRule="exact"/>
        <w:rPr>
          <w:sz w:val="20"/>
          <w:szCs w:val="20"/>
        </w:rPr>
      </w:pPr>
    </w:p>
    <w:p w:rsidR="00882E85" w:rsidRDefault="005C4734">
      <w:pPr>
        <w:spacing w:line="346" w:lineRule="auto"/>
        <w:ind w:left="260"/>
        <w:jc w:val="both"/>
        <w:rPr>
          <w:sz w:val="20"/>
          <w:szCs w:val="20"/>
        </w:rPr>
      </w:pPr>
      <w:r>
        <w:rPr>
          <w:rFonts w:eastAsia="Times New Roman"/>
          <w:sz w:val="28"/>
          <w:szCs w:val="28"/>
        </w:rPr>
        <w:t>осуществляющей образовательную деятельность, по обеспечению воспитания и социализации обучающихся.</w:t>
      </w:r>
    </w:p>
    <w:p w:rsidR="00882E85" w:rsidRDefault="00882E85">
      <w:pPr>
        <w:spacing w:line="37"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w:t>
      </w:r>
    </w:p>
    <w:p w:rsidR="00882E85" w:rsidRDefault="00882E85">
      <w:pPr>
        <w:spacing w:line="156" w:lineRule="exact"/>
        <w:rPr>
          <w:sz w:val="20"/>
          <w:szCs w:val="20"/>
        </w:rPr>
      </w:pPr>
    </w:p>
    <w:p w:rsidR="00882E85" w:rsidRDefault="005C4734">
      <w:pPr>
        <w:ind w:right="-259"/>
        <w:jc w:val="center"/>
        <w:rPr>
          <w:sz w:val="20"/>
          <w:szCs w:val="20"/>
        </w:rPr>
      </w:pPr>
      <w:r>
        <w:rPr>
          <w:rFonts w:eastAsia="Times New Roman"/>
        </w:rPr>
        <w:t>453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jc w:val="both"/>
        <w:rPr>
          <w:sz w:val="20"/>
          <w:szCs w:val="20"/>
        </w:rPr>
      </w:pPr>
      <w:bookmarkStart w:id="454" w:name="page907"/>
      <w:bookmarkEnd w:id="454"/>
      <w:r>
        <w:rPr>
          <w:rFonts w:eastAsia="Times New Roman"/>
          <w:sz w:val="28"/>
          <w:szCs w:val="28"/>
        </w:rPr>
        <w:lastRenderedPageBreak/>
        <w:t>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882E85" w:rsidRDefault="00882E85">
      <w:pPr>
        <w:spacing w:line="30"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882E85" w:rsidRDefault="00882E85">
      <w:pPr>
        <w:spacing w:line="200" w:lineRule="exact"/>
        <w:rPr>
          <w:sz w:val="20"/>
          <w:szCs w:val="20"/>
        </w:rPr>
      </w:pPr>
    </w:p>
    <w:p w:rsidR="00882E85" w:rsidRDefault="00882E85">
      <w:pPr>
        <w:spacing w:line="294" w:lineRule="exact"/>
        <w:rPr>
          <w:sz w:val="20"/>
          <w:szCs w:val="20"/>
        </w:rPr>
      </w:pPr>
    </w:p>
    <w:p w:rsidR="00882E85" w:rsidRDefault="005C4734">
      <w:pPr>
        <w:ind w:left="980"/>
        <w:rPr>
          <w:sz w:val="20"/>
          <w:szCs w:val="20"/>
        </w:rPr>
      </w:pPr>
      <w:r>
        <w:rPr>
          <w:rFonts w:eastAsia="Times New Roman"/>
          <w:b/>
          <w:bCs/>
          <w:sz w:val="28"/>
          <w:szCs w:val="28"/>
        </w:rPr>
        <w:t>II.3. 1. Цель и задачи духовно-нравственного развития, воспитания и</w:t>
      </w:r>
    </w:p>
    <w:p w:rsidR="00882E85" w:rsidRDefault="00882E85">
      <w:pPr>
        <w:spacing w:line="163" w:lineRule="exact"/>
        <w:rPr>
          <w:sz w:val="20"/>
          <w:szCs w:val="20"/>
        </w:rPr>
      </w:pPr>
    </w:p>
    <w:p w:rsidR="00882E85" w:rsidRDefault="005C4734">
      <w:pPr>
        <w:ind w:left="260"/>
        <w:rPr>
          <w:sz w:val="20"/>
          <w:szCs w:val="20"/>
        </w:rPr>
      </w:pPr>
      <w:r>
        <w:rPr>
          <w:rFonts w:eastAsia="Times New Roman"/>
          <w:b/>
          <w:bCs/>
          <w:sz w:val="28"/>
          <w:szCs w:val="28"/>
        </w:rPr>
        <w:t>социализации обучающихся</w:t>
      </w:r>
    </w:p>
    <w:p w:rsidR="00882E85" w:rsidRDefault="00882E85">
      <w:pPr>
        <w:spacing w:line="159" w:lineRule="exact"/>
        <w:rPr>
          <w:sz w:val="20"/>
          <w:szCs w:val="20"/>
        </w:rPr>
      </w:pPr>
    </w:p>
    <w:p w:rsidR="00882E85" w:rsidRDefault="005C4734">
      <w:pPr>
        <w:ind w:left="980"/>
        <w:rPr>
          <w:sz w:val="20"/>
          <w:szCs w:val="20"/>
        </w:rPr>
      </w:pPr>
      <w:r>
        <w:rPr>
          <w:rFonts w:eastAsia="Times New Roman"/>
          <w:b/>
          <w:bCs/>
          <w:sz w:val="28"/>
          <w:szCs w:val="28"/>
        </w:rPr>
        <w:t>Целью духовно-нравственного развития, воспитания и социализации</w:t>
      </w:r>
    </w:p>
    <w:p w:rsidR="00882E85" w:rsidRDefault="00882E85">
      <w:pPr>
        <w:spacing w:line="174" w:lineRule="exact"/>
        <w:rPr>
          <w:sz w:val="20"/>
          <w:szCs w:val="20"/>
        </w:rPr>
      </w:pPr>
    </w:p>
    <w:p w:rsidR="00882E85" w:rsidRDefault="005C4734">
      <w:pPr>
        <w:spacing w:line="358" w:lineRule="auto"/>
        <w:ind w:left="260"/>
        <w:jc w:val="both"/>
        <w:rPr>
          <w:sz w:val="20"/>
          <w:szCs w:val="20"/>
        </w:rPr>
      </w:pPr>
      <w:r>
        <w:rPr>
          <w:rFonts w:eastAsia="Times New Roman"/>
          <w:sz w:val="28"/>
          <w:szCs w:val="28"/>
        </w:rPr>
        <w:t>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882E85" w:rsidRDefault="00882E85">
      <w:pPr>
        <w:spacing w:line="23" w:lineRule="exact"/>
        <w:rPr>
          <w:sz w:val="20"/>
          <w:szCs w:val="20"/>
        </w:rPr>
      </w:pPr>
    </w:p>
    <w:p w:rsidR="00882E85" w:rsidRDefault="005C4734">
      <w:pPr>
        <w:spacing w:line="350" w:lineRule="auto"/>
        <w:ind w:left="260" w:firstLine="711"/>
        <w:jc w:val="both"/>
        <w:rPr>
          <w:sz w:val="20"/>
          <w:szCs w:val="20"/>
        </w:rPr>
      </w:pPr>
      <w:r>
        <w:rPr>
          <w:rFonts w:eastAsia="Times New Roman"/>
          <w:sz w:val="28"/>
          <w:szCs w:val="28"/>
        </w:rPr>
        <w:t>Задачи духовно-нравственного развития, воспитания и социализации обучающихся:</w:t>
      </w:r>
    </w:p>
    <w:p w:rsidR="00882E85" w:rsidRDefault="00882E85">
      <w:pPr>
        <w:spacing w:line="11"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8"/>
          <w:szCs w:val="28"/>
        </w:rPr>
        <w:t>освоение обучающимися ценностно-нормативного и деятельностно-</w:t>
      </w:r>
    </w:p>
    <w:p w:rsidR="00882E85" w:rsidRDefault="00882E85">
      <w:pPr>
        <w:spacing w:line="178" w:lineRule="exact"/>
        <w:rPr>
          <w:sz w:val="20"/>
          <w:szCs w:val="20"/>
        </w:rPr>
      </w:pPr>
    </w:p>
    <w:p w:rsidR="00882E85" w:rsidRDefault="005C4734">
      <w:pPr>
        <w:spacing w:line="353" w:lineRule="auto"/>
        <w:ind w:left="260" w:right="20"/>
        <w:jc w:val="both"/>
        <w:rPr>
          <w:sz w:val="20"/>
          <w:szCs w:val="20"/>
        </w:rPr>
      </w:pPr>
      <w:r>
        <w:rPr>
          <w:rFonts w:eastAsia="Times New Roman"/>
          <w:sz w:val="28"/>
          <w:szCs w:val="28"/>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882E85" w:rsidRDefault="00882E85">
      <w:pPr>
        <w:spacing w:line="29" w:lineRule="exact"/>
        <w:rPr>
          <w:sz w:val="20"/>
          <w:szCs w:val="20"/>
        </w:rPr>
      </w:pPr>
    </w:p>
    <w:p w:rsidR="00882E85" w:rsidRDefault="005C4734">
      <w:pPr>
        <w:spacing w:line="356" w:lineRule="auto"/>
        <w:ind w:left="260" w:right="20" w:firstLine="711"/>
        <w:jc w:val="both"/>
        <w:rPr>
          <w:sz w:val="20"/>
          <w:szCs w:val="20"/>
        </w:rPr>
      </w:pPr>
      <w:r>
        <w:rPr>
          <w:rFonts w:eastAsia="Times New Roman"/>
          <w:b/>
          <w:bCs/>
          <w:sz w:val="28"/>
          <w:szCs w:val="28"/>
        </w:rPr>
        <w:t>–</w:t>
      </w:r>
      <w:r>
        <w:rPr>
          <w:rFonts w:eastAsia="Times New Roman"/>
          <w:sz w:val="28"/>
          <w:szCs w:val="28"/>
        </w:rPr>
        <w:t xml:space="preserve">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w:t>
      </w:r>
    </w:p>
    <w:p w:rsidR="00882E85" w:rsidRDefault="00882E85">
      <w:pPr>
        <w:spacing w:line="155" w:lineRule="exact"/>
        <w:rPr>
          <w:sz w:val="20"/>
          <w:szCs w:val="20"/>
        </w:rPr>
      </w:pPr>
    </w:p>
    <w:p w:rsidR="00882E85" w:rsidRDefault="005C4734">
      <w:pPr>
        <w:ind w:right="-259"/>
        <w:jc w:val="center"/>
        <w:rPr>
          <w:sz w:val="20"/>
          <w:szCs w:val="20"/>
        </w:rPr>
      </w:pPr>
      <w:r>
        <w:rPr>
          <w:rFonts w:eastAsia="Times New Roman"/>
        </w:rPr>
        <w:t>454</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jc w:val="both"/>
        <w:rPr>
          <w:sz w:val="20"/>
          <w:szCs w:val="20"/>
        </w:rPr>
      </w:pPr>
      <w:bookmarkStart w:id="455" w:name="page909"/>
      <w:bookmarkEnd w:id="455"/>
      <w:r>
        <w:rPr>
          <w:rFonts w:eastAsia="Times New Roman"/>
          <w:sz w:val="28"/>
          <w:szCs w:val="28"/>
        </w:rPr>
        <w:lastRenderedPageBreak/>
        <w:t>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882E85" w:rsidRDefault="00882E85">
      <w:pPr>
        <w:spacing w:line="30" w:lineRule="exact"/>
        <w:rPr>
          <w:sz w:val="20"/>
          <w:szCs w:val="20"/>
        </w:rPr>
      </w:pPr>
    </w:p>
    <w:p w:rsidR="00882E85" w:rsidRDefault="005C4734">
      <w:pPr>
        <w:spacing w:line="356" w:lineRule="auto"/>
        <w:ind w:left="260" w:firstLine="711"/>
        <w:jc w:val="both"/>
        <w:rPr>
          <w:sz w:val="20"/>
          <w:szCs w:val="20"/>
        </w:rPr>
      </w:pPr>
      <w:r>
        <w:rPr>
          <w:rFonts w:eastAsia="Times New Roman"/>
          <w:b/>
          <w:bCs/>
          <w:sz w:val="28"/>
          <w:szCs w:val="28"/>
        </w:rPr>
        <w:t>–</w:t>
      </w:r>
      <w:r>
        <w:rPr>
          <w:rFonts w:eastAsia="Times New Roman"/>
          <w:sz w:val="28"/>
          <w:szCs w:val="28"/>
        </w:rPr>
        <w:t xml:space="preserve"> 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882E85" w:rsidRDefault="00882E85">
      <w:pPr>
        <w:spacing w:line="200" w:lineRule="exact"/>
        <w:rPr>
          <w:sz w:val="20"/>
          <w:szCs w:val="20"/>
        </w:rPr>
      </w:pPr>
    </w:p>
    <w:p w:rsidR="00882E85" w:rsidRDefault="00882E85">
      <w:pPr>
        <w:spacing w:line="309" w:lineRule="exact"/>
        <w:rPr>
          <w:sz w:val="20"/>
          <w:szCs w:val="20"/>
        </w:rPr>
      </w:pPr>
    </w:p>
    <w:p w:rsidR="00882E85" w:rsidRDefault="005C4734">
      <w:pPr>
        <w:spacing w:line="349" w:lineRule="auto"/>
        <w:ind w:left="260" w:firstLine="711"/>
        <w:rPr>
          <w:sz w:val="20"/>
          <w:szCs w:val="20"/>
        </w:rPr>
      </w:pPr>
      <w:r>
        <w:rPr>
          <w:rFonts w:eastAsia="Times New Roman"/>
          <w:b/>
          <w:bCs/>
          <w:sz w:val="28"/>
          <w:szCs w:val="28"/>
        </w:rPr>
        <w:t>II.3.2. Основные направления и ценностные основы духовно-нравственного развития, воспитания и социализации</w:t>
      </w:r>
    </w:p>
    <w:p w:rsidR="00882E85" w:rsidRDefault="00882E85">
      <w:pPr>
        <w:spacing w:line="24"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882E85" w:rsidRDefault="00882E85">
      <w:pPr>
        <w:spacing w:line="33" w:lineRule="exact"/>
        <w:rPr>
          <w:sz w:val="20"/>
          <w:szCs w:val="20"/>
        </w:rPr>
      </w:pPr>
    </w:p>
    <w:p w:rsidR="00882E85" w:rsidRDefault="005C4734">
      <w:pPr>
        <w:spacing w:line="346" w:lineRule="auto"/>
        <w:ind w:left="260" w:right="20" w:firstLine="711"/>
        <w:rPr>
          <w:sz w:val="20"/>
          <w:szCs w:val="20"/>
        </w:rPr>
      </w:pPr>
      <w:r>
        <w:rPr>
          <w:rFonts w:eastAsia="Times New Roman"/>
          <w:b/>
          <w:bCs/>
          <w:sz w:val="28"/>
          <w:szCs w:val="28"/>
        </w:rPr>
        <w:t>–</w:t>
      </w:r>
      <w:r>
        <w:rPr>
          <w:rFonts w:eastAsia="Times New Roman"/>
          <w:sz w:val="28"/>
          <w:szCs w:val="28"/>
        </w:rPr>
        <w:t xml:space="preserve"> отношения обучающихся к России как к Родине (Отечеству) (включает подготовку к патриотическому служению);</w:t>
      </w:r>
    </w:p>
    <w:p w:rsidR="00882E85" w:rsidRDefault="00882E85">
      <w:pPr>
        <w:spacing w:line="36" w:lineRule="exact"/>
        <w:rPr>
          <w:sz w:val="20"/>
          <w:szCs w:val="20"/>
        </w:rPr>
      </w:pPr>
    </w:p>
    <w:p w:rsidR="00882E85" w:rsidRDefault="005C4734">
      <w:pPr>
        <w:spacing w:line="346" w:lineRule="auto"/>
        <w:ind w:left="260" w:right="20" w:firstLine="711"/>
        <w:rPr>
          <w:sz w:val="20"/>
          <w:szCs w:val="20"/>
        </w:rPr>
      </w:pPr>
      <w:r>
        <w:rPr>
          <w:rFonts w:eastAsia="Times New Roman"/>
          <w:b/>
          <w:bCs/>
          <w:sz w:val="28"/>
          <w:szCs w:val="28"/>
        </w:rPr>
        <w:t>–</w:t>
      </w:r>
      <w:r>
        <w:rPr>
          <w:rFonts w:eastAsia="Times New Roman"/>
          <w:sz w:val="28"/>
          <w:szCs w:val="28"/>
        </w:rPr>
        <w:t xml:space="preserve"> отношения обучающихся с окружающими людьми (включает подготовку к общению со сверстниками, старшими и младшими);</w:t>
      </w:r>
    </w:p>
    <w:p w:rsidR="00882E85" w:rsidRDefault="00882E85">
      <w:pPr>
        <w:spacing w:line="36" w:lineRule="exact"/>
        <w:rPr>
          <w:sz w:val="20"/>
          <w:szCs w:val="20"/>
        </w:rPr>
      </w:pPr>
    </w:p>
    <w:p w:rsidR="00882E85" w:rsidRDefault="005C4734">
      <w:pPr>
        <w:spacing w:line="350" w:lineRule="auto"/>
        <w:ind w:left="260" w:right="20" w:firstLine="711"/>
        <w:rPr>
          <w:sz w:val="20"/>
          <w:szCs w:val="20"/>
        </w:rPr>
      </w:pPr>
      <w:r>
        <w:rPr>
          <w:rFonts w:eastAsia="Times New Roman"/>
          <w:b/>
          <w:bCs/>
          <w:sz w:val="28"/>
          <w:szCs w:val="28"/>
        </w:rPr>
        <w:t>–</w:t>
      </w:r>
      <w:r>
        <w:rPr>
          <w:rFonts w:eastAsia="Times New Roman"/>
          <w:sz w:val="28"/>
          <w:szCs w:val="28"/>
        </w:rPr>
        <w:t xml:space="preserve"> отношения обучающихся к семье и родителям (включает подготовку личности к семейной жизни);</w:t>
      </w:r>
    </w:p>
    <w:p w:rsidR="00882E85" w:rsidRDefault="00882E85">
      <w:pPr>
        <w:spacing w:line="26" w:lineRule="exact"/>
        <w:rPr>
          <w:sz w:val="20"/>
          <w:szCs w:val="20"/>
        </w:rPr>
      </w:pPr>
    </w:p>
    <w:p w:rsidR="00882E85" w:rsidRDefault="005C4734">
      <w:pPr>
        <w:spacing w:line="349" w:lineRule="auto"/>
        <w:ind w:left="260" w:firstLine="711"/>
        <w:rPr>
          <w:sz w:val="20"/>
          <w:szCs w:val="20"/>
        </w:rPr>
      </w:pPr>
      <w:r>
        <w:rPr>
          <w:rFonts w:eastAsia="Times New Roman"/>
          <w:b/>
          <w:bCs/>
          <w:sz w:val="28"/>
          <w:szCs w:val="28"/>
        </w:rPr>
        <w:t>–</w:t>
      </w:r>
      <w:r>
        <w:rPr>
          <w:rFonts w:eastAsia="Times New Roman"/>
          <w:sz w:val="28"/>
          <w:szCs w:val="28"/>
        </w:rPr>
        <w:t xml:space="preserve"> отношения обучающихся к закону, государству и к гражданскому обществу (включает подготовку личности к общественной жизни);</w:t>
      </w:r>
    </w:p>
    <w:p w:rsidR="00882E85" w:rsidRDefault="00882E85">
      <w:pPr>
        <w:spacing w:line="18"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7"/>
          <w:szCs w:val="27"/>
        </w:rPr>
        <w:t>отношения обучающихся к себе, своему здоровью, к познанию себя,</w:t>
      </w:r>
    </w:p>
    <w:p w:rsidR="00882E85" w:rsidRDefault="00882E85">
      <w:pPr>
        <w:spacing w:line="174" w:lineRule="exact"/>
        <w:rPr>
          <w:sz w:val="20"/>
          <w:szCs w:val="20"/>
        </w:rPr>
      </w:pPr>
    </w:p>
    <w:p w:rsidR="00882E85" w:rsidRDefault="005C4734">
      <w:pPr>
        <w:spacing w:line="349" w:lineRule="auto"/>
        <w:ind w:left="260" w:right="20"/>
        <w:rPr>
          <w:sz w:val="20"/>
          <w:szCs w:val="20"/>
        </w:rPr>
      </w:pPr>
      <w:r>
        <w:rPr>
          <w:rFonts w:eastAsia="Times New Roman"/>
          <w:sz w:val="28"/>
          <w:szCs w:val="28"/>
        </w:rPr>
        <w:t>самоопределению и самосовершенствованию (включает подготовку к непрерывному образованию в рамках осуществления жизненных планов);</w:t>
      </w:r>
    </w:p>
    <w:p w:rsidR="00882E85" w:rsidRDefault="00882E85">
      <w:pPr>
        <w:spacing w:line="13"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8"/>
          <w:szCs w:val="28"/>
        </w:rPr>
        <w:t>отношения обучающихся к окружающему миру, к живой природе,</w:t>
      </w:r>
    </w:p>
    <w:p w:rsidR="00882E85" w:rsidRDefault="00882E85">
      <w:pPr>
        <w:spacing w:line="179" w:lineRule="exact"/>
        <w:rPr>
          <w:sz w:val="20"/>
          <w:szCs w:val="20"/>
        </w:rPr>
      </w:pPr>
    </w:p>
    <w:p w:rsidR="00882E85" w:rsidRDefault="005C4734">
      <w:pPr>
        <w:spacing w:line="349" w:lineRule="auto"/>
        <w:ind w:left="260" w:right="20"/>
        <w:rPr>
          <w:sz w:val="20"/>
          <w:szCs w:val="20"/>
        </w:rPr>
      </w:pPr>
      <w:r>
        <w:rPr>
          <w:rFonts w:eastAsia="Times New Roman"/>
          <w:sz w:val="28"/>
          <w:szCs w:val="28"/>
        </w:rPr>
        <w:t>художественной культуре (включает формирование у обучающихся научного мировоззрения);</w:t>
      </w:r>
    </w:p>
    <w:p w:rsidR="00882E85" w:rsidRDefault="00882E85">
      <w:pPr>
        <w:spacing w:line="28" w:lineRule="exact"/>
        <w:rPr>
          <w:sz w:val="20"/>
          <w:szCs w:val="20"/>
        </w:rPr>
      </w:pPr>
    </w:p>
    <w:p w:rsidR="00882E85" w:rsidRDefault="005C4734">
      <w:pPr>
        <w:spacing w:line="350" w:lineRule="auto"/>
        <w:ind w:left="260" w:firstLine="711"/>
        <w:rPr>
          <w:sz w:val="20"/>
          <w:szCs w:val="20"/>
        </w:rPr>
      </w:pPr>
      <w:r>
        <w:rPr>
          <w:rFonts w:eastAsia="Times New Roman"/>
          <w:b/>
          <w:bCs/>
          <w:sz w:val="28"/>
          <w:szCs w:val="28"/>
        </w:rPr>
        <w:t>–</w:t>
      </w:r>
      <w:r>
        <w:rPr>
          <w:rFonts w:eastAsia="Times New Roman"/>
          <w:sz w:val="28"/>
          <w:szCs w:val="28"/>
        </w:rPr>
        <w:t xml:space="preserve"> трудовых и социально-экономических отношений (включает подготовку личности к трудовой деятельности).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455</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61" w:lineRule="auto"/>
        <w:ind w:left="260" w:firstLine="711"/>
        <w:jc w:val="both"/>
        <w:rPr>
          <w:sz w:val="20"/>
          <w:szCs w:val="20"/>
        </w:rPr>
      </w:pPr>
      <w:bookmarkStart w:id="456" w:name="page911"/>
      <w:bookmarkEnd w:id="456"/>
      <w:r>
        <w:rPr>
          <w:rFonts w:eastAsia="Times New Roman"/>
          <w:b/>
          <w:bCs/>
          <w:sz w:val="28"/>
          <w:szCs w:val="28"/>
        </w:rPr>
        <w:lastRenderedPageBreak/>
        <w:t>Ценностные основы духовно-нравственного развития, воспитания и социализации обучающихся</w:t>
      </w:r>
      <w:r>
        <w:rPr>
          <w:rFonts w:eastAsia="Times New Roman"/>
          <w:sz w:val="28"/>
          <w:szCs w:val="28"/>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882E85" w:rsidRDefault="00882E85">
      <w:pPr>
        <w:spacing w:line="200" w:lineRule="exact"/>
        <w:rPr>
          <w:sz w:val="20"/>
          <w:szCs w:val="20"/>
        </w:rPr>
      </w:pPr>
    </w:p>
    <w:p w:rsidR="00882E85" w:rsidRDefault="00882E85">
      <w:pPr>
        <w:spacing w:line="274" w:lineRule="exact"/>
        <w:rPr>
          <w:sz w:val="20"/>
          <w:szCs w:val="20"/>
        </w:rPr>
      </w:pPr>
    </w:p>
    <w:p w:rsidR="00882E85" w:rsidRDefault="005C4734">
      <w:pPr>
        <w:spacing w:line="349" w:lineRule="auto"/>
        <w:ind w:left="260" w:right="20" w:firstLine="711"/>
        <w:rPr>
          <w:sz w:val="20"/>
          <w:szCs w:val="20"/>
        </w:rPr>
      </w:pPr>
      <w:r>
        <w:rPr>
          <w:rFonts w:eastAsia="Times New Roman"/>
          <w:sz w:val="28"/>
          <w:szCs w:val="28"/>
        </w:rPr>
        <w:t>Базовые национальные ценности российского общества определяются положениями Конституции Российской Федерации:</w:t>
      </w:r>
    </w:p>
    <w:p w:rsidR="00882E85" w:rsidRDefault="00882E85">
      <w:pPr>
        <w:spacing w:line="28" w:lineRule="exact"/>
        <w:rPr>
          <w:sz w:val="20"/>
          <w:szCs w:val="20"/>
        </w:rPr>
      </w:pPr>
    </w:p>
    <w:p w:rsidR="00882E85" w:rsidRDefault="005C4734">
      <w:pPr>
        <w:spacing w:line="349" w:lineRule="auto"/>
        <w:ind w:left="260" w:right="20" w:firstLine="711"/>
        <w:rPr>
          <w:sz w:val="20"/>
          <w:szCs w:val="20"/>
        </w:rPr>
      </w:pPr>
      <w:r>
        <w:rPr>
          <w:rFonts w:eastAsia="Times New Roman"/>
          <w:sz w:val="28"/>
          <w:szCs w:val="28"/>
        </w:rPr>
        <w:t>«Российская Федерация — Россия есть демократическое федеративное правовое государство с республиканской формой правления» (Гл. I, ст. 1);</w:t>
      </w:r>
    </w:p>
    <w:p w:rsidR="00882E85" w:rsidRDefault="00882E85">
      <w:pPr>
        <w:spacing w:line="29" w:lineRule="exact"/>
        <w:rPr>
          <w:sz w:val="20"/>
          <w:szCs w:val="20"/>
        </w:rPr>
      </w:pPr>
    </w:p>
    <w:p w:rsidR="00882E85" w:rsidRDefault="005C4734">
      <w:pPr>
        <w:spacing w:line="355" w:lineRule="auto"/>
        <w:ind w:left="260" w:right="20"/>
        <w:jc w:val="right"/>
        <w:rPr>
          <w:sz w:val="20"/>
          <w:szCs w:val="20"/>
        </w:rPr>
      </w:pPr>
      <w:r>
        <w:rPr>
          <w:rFonts w:eastAsia="Times New Roman"/>
          <w:sz w:val="28"/>
          <w:szCs w:val="28"/>
        </w:rPr>
        <w:t>«Человек, его права и свободы являются высшей ценностью» (Гл. I, ст. 2); «Российская Федерация — социальное государство, политика которого направлена  на  создание  условий,  обеспечивающих  достойную  жизнь  и</w:t>
      </w:r>
    </w:p>
    <w:p w:rsidR="00882E85" w:rsidRDefault="00882E85">
      <w:pPr>
        <w:spacing w:line="6" w:lineRule="exact"/>
        <w:rPr>
          <w:sz w:val="20"/>
          <w:szCs w:val="20"/>
        </w:rPr>
      </w:pPr>
    </w:p>
    <w:p w:rsidR="00882E85" w:rsidRDefault="005C4734">
      <w:pPr>
        <w:ind w:left="260"/>
        <w:rPr>
          <w:sz w:val="20"/>
          <w:szCs w:val="20"/>
        </w:rPr>
      </w:pPr>
      <w:r>
        <w:rPr>
          <w:rFonts w:eastAsia="Times New Roman"/>
          <w:sz w:val="28"/>
          <w:szCs w:val="28"/>
        </w:rPr>
        <w:t>свободное развитие человека» (Гл. I, ст. 7);</w:t>
      </w:r>
    </w:p>
    <w:p w:rsidR="00882E85" w:rsidRDefault="00882E85">
      <w:pPr>
        <w:spacing w:line="178"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882E85" w:rsidRDefault="00882E85">
      <w:pPr>
        <w:spacing w:line="29"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882E85" w:rsidRDefault="00882E85">
      <w:pPr>
        <w:spacing w:line="21" w:lineRule="exact"/>
        <w:rPr>
          <w:sz w:val="20"/>
          <w:szCs w:val="20"/>
        </w:rPr>
      </w:pPr>
    </w:p>
    <w:p w:rsidR="00882E85" w:rsidRDefault="005C4734">
      <w:pPr>
        <w:spacing w:line="355" w:lineRule="auto"/>
        <w:ind w:left="260" w:right="20" w:firstLine="711"/>
        <w:jc w:val="both"/>
        <w:rPr>
          <w:sz w:val="20"/>
          <w:szCs w:val="20"/>
        </w:rPr>
      </w:pPr>
      <w:r>
        <w:rPr>
          <w:rFonts w:eastAsia="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882E85" w:rsidRDefault="00882E85">
      <w:pPr>
        <w:spacing w:line="6" w:lineRule="exact"/>
        <w:rPr>
          <w:sz w:val="20"/>
          <w:szCs w:val="20"/>
        </w:rPr>
      </w:pPr>
    </w:p>
    <w:p w:rsidR="00882E85" w:rsidRDefault="005C4734">
      <w:pPr>
        <w:ind w:left="980"/>
        <w:rPr>
          <w:sz w:val="20"/>
          <w:szCs w:val="20"/>
        </w:rPr>
      </w:pPr>
      <w:r>
        <w:rPr>
          <w:rFonts w:eastAsia="Times New Roman"/>
          <w:sz w:val="28"/>
          <w:szCs w:val="28"/>
        </w:rPr>
        <w:t>«…гуманистический характер образования, приоритет жизни и здоровья</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человека, прав и свобод личности, свободного развития личности, воспитание</w:t>
      </w:r>
    </w:p>
    <w:p w:rsidR="00882E85" w:rsidRDefault="00882E85">
      <w:pPr>
        <w:spacing w:line="163" w:lineRule="exact"/>
        <w:rPr>
          <w:sz w:val="20"/>
          <w:szCs w:val="20"/>
        </w:rPr>
      </w:pPr>
    </w:p>
    <w:p w:rsidR="00882E85" w:rsidRDefault="005C4734">
      <w:pPr>
        <w:tabs>
          <w:tab w:val="left" w:pos="2980"/>
          <w:tab w:val="left" w:pos="5200"/>
          <w:tab w:val="left" w:pos="8300"/>
        </w:tabs>
        <w:ind w:left="260"/>
        <w:rPr>
          <w:sz w:val="20"/>
          <w:szCs w:val="20"/>
        </w:rPr>
      </w:pPr>
      <w:r>
        <w:rPr>
          <w:rFonts w:eastAsia="Times New Roman"/>
          <w:sz w:val="28"/>
          <w:szCs w:val="28"/>
        </w:rPr>
        <w:t>взаимоуважения,</w:t>
      </w:r>
      <w:r>
        <w:rPr>
          <w:sz w:val="20"/>
          <w:szCs w:val="20"/>
        </w:rPr>
        <w:tab/>
      </w:r>
      <w:r>
        <w:rPr>
          <w:rFonts w:eastAsia="Times New Roman"/>
          <w:sz w:val="28"/>
          <w:szCs w:val="28"/>
        </w:rPr>
        <w:t>трудолюбия,</w:t>
      </w:r>
      <w:r>
        <w:rPr>
          <w:sz w:val="20"/>
          <w:szCs w:val="20"/>
        </w:rPr>
        <w:tab/>
      </w:r>
      <w:r>
        <w:rPr>
          <w:rFonts w:eastAsia="Times New Roman"/>
          <w:sz w:val="28"/>
          <w:szCs w:val="28"/>
        </w:rPr>
        <w:t>гражданственности,</w:t>
      </w:r>
      <w:r>
        <w:rPr>
          <w:sz w:val="20"/>
          <w:szCs w:val="20"/>
        </w:rPr>
        <w:tab/>
      </w:r>
      <w:r>
        <w:rPr>
          <w:rFonts w:eastAsia="Times New Roman"/>
          <w:sz w:val="27"/>
          <w:szCs w:val="27"/>
        </w:rPr>
        <w:t>патриотизма,</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456</w:t>
      </w:r>
    </w:p>
    <w:p w:rsidR="00882E85" w:rsidRDefault="00882E85">
      <w:pPr>
        <w:sectPr w:rsidR="00882E85">
          <w:pgSz w:w="11900" w:h="16838"/>
          <w:pgMar w:top="1146" w:right="564" w:bottom="734" w:left="1440" w:header="0" w:footer="0" w:gutter="0"/>
          <w:cols w:space="720" w:equalWidth="0">
            <w:col w:w="9900"/>
          </w:cols>
        </w:sectPr>
      </w:pPr>
    </w:p>
    <w:p w:rsidR="00882E85" w:rsidRDefault="005C4734">
      <w:pPr>
        <w:spacing w:line="349" w:lineRule="auto"/>
        <w:ind w:left="260" w:right="20"/>
        <w:jc w:val="both"/>
        <w:rPr>
          <w:sz w:val="20"/>
          <w:szCs w:val="20"/>
        </w:rPr>
      </w:pPr>
      <w:bookmarkStart w:id="457" w:name="page913"/>
      <w:bookmarkEnd w:id="457"/>
      <w:r>
        <w:rPr>
          <w:rFonts w:eastAsia="Times New Roman"/>
          <w:sz w:val="28"/>
          <w:szCs w:val="28"/>
        </w:rPr>
        <w:lastRenderedPageBreak/>
        <w:t>ответственности, правовой культуры, бережного отношения к природе и окружающей среде, рационального природопользования &lt;…&gt;;</w:t>
      </w:r>
    </w:p>
    <w:p w:rsidR="00882E85" w:rsidRDefault="00882E85">
      <w:pPr>
        <w:spacing w:line="13" w:lineRule="exact"/>
        <w:rPr>
          <w:sz w:val="20"/>
          <w:szCs w:val="20"/>
        </w:rPr>
      </w:pPr>
    </w:p>
    <w:p w:rsidR="00882E85" w:rsidRDefault="005C4734">
      <w:pPr>
        <w:ind w:left="980"/>
        <w:rPr>
          <w:sz w:val="20"/>
          <w:szCs w:val="20"/>
        </w:rPr>
      </w:pPr>
      <w:r>
        <w:rPr>
          <w:rFonts w:eastAsia="Times New Roman"/>
          <w:sz w:val="28"/>
          <w:szCs w:val="28"/>
        </w:rPr>
        <w:t>…демократический характер управления образованием, обеспечение прав</w:t>
      </w:r>
    </w:p>
    <w:p w:rsidR="00882E85" w:rsidRDefault="00882E85">
      <w:pPr>
        <w:spacing w:line="179" w:lineRule="exact"/>
        <w:rPr>
          <w:sz w:val="20"/>
          <w:szCs w:val="20"/>
        </w:rPr>
      </w:pPr>
    </w:p>
    <w:p w:rsidR="00882E85" w:rsidRDefault="005C4734">
      <w:pPr>
        <w:spacing w:line="353" w:lineRule="auto"/>
        <w:ind w:left="260"/>
        <w:jc w:val="both"/>
        <w:rPr>
          <w:rFonts w:eastAsia="Times New Roman"/>
          <w:sz w:val="28"/>
          <w:szCs w:val="28"/>
        </w:rPr>
      </w:pPr>
      <w:r>
        <w:rPr>
          <w:rFonts w:eastAsia="Times New Roman"/>
          <w:sz w:val="28"/>
          <w:szCs w:val="28"/>
        </w:rPr>
        <w:t xml:space="preserve">педагогических работников, обучающихся, родителей </w:t>
      </w:r>
      <w:hyperlink r:id="rId12">
        <w:r>
          <w:rPr>
            <w:rFonts w:eastAsia="Times New Roman"/>
            <w:sz w:val="28"/>
            <w:szCs w:val="28"/>
          </w:rPr>
          <w:t>(законных</w:t>
        </w:r>
      </w:hyperlink>
      <w:r>
        <w:rPr>
          <w:rFonts w:eastAsia="Times New Roman"/>
          <w:sz w:val="28"/>
          <w:szCs w:val="28"/>
        </w:rPr>
        <w:t xml:space="preserve"> </w:t>
      </w:r>
      <w:hyperlink r:id="rId13">
        <w:r>
          <w:rPr>
            <w:rFonts w:eastAsia="Times New Roman"/>
            <w:sz w:val="28"/>
            <w:szCs w:val="28"/>
          </w:rPr>
          <w:t xml:space="preserve">представителей) </w:t>
        </w:r>
      </w:hyperlink>
      <w:r>
        <w:rPr>
          <w:rFonts w:eastAsia="Times New Roman"/>
          <w:sz w:val="28"/>
          <w:szCs w:val="28"/>
        </w:rPr>
        <w:t>несовершеннолетних обучающихся на участие в управлении образовательными организациями;</w:t>
      </w:r>
    </w:p>
    <w:p w:rsidR="00882E85" w:rsidRDefault="00882E85">
      <w:pPr>
        <w:spacing w:line="29"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…недопустимость ограничения или устранения конкуренции в сфере образования;</w:t>
      </w:r>
    </w:p>
    <w:p w:rsidR="00882E85" w:rsidRDefault="00882E85">
      <w:pPr>
        <w:spacing w:line="28"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…сочетание государственного и договорного регулирования отношений в сфере образования» (ст. 3).</w:t>
      </w:r>
    </w:p>
    <w:p w:rsidR="00882E85" w:rsidRDefault="00882E85">
      <w:pPr>
        <w:spacing w:line="29" w:lineRule="exact"/>
        <w:rPr>
          <w:sz w:val="20"/>
          <w:szCs w:val="20"/>
        </w:rPr>
      </w:pPr>
    </w:p>
    <w:p w:rsidR="00882E85" w:rsidRDefault="005C4734" w:rsidP="005C4734">
      <w:pPr>
        <w:numPr>
          <w:ilvl w:val="0"/>
          <w:numId w:val="305"/>
        </w:numPr>
        <w:tabs>
          <w:tab w:val="left" w:pos="1288"/>
        </w:tabs>
        <w:spacing w:line="358" w:lineRule="auto"/>
        <w:ind w:left="260" w:firstLine="711"/>
        <w:jc w:val="both"/>
        <w:rPr>
          <w:rFonts w:eastAsia="Times New Roman"/>
          <w:sz w:val="28"/>
          <w:szCs w:val="28"/>
        </w:rPr>
      </w:pPr>
      <w:r>
        <w:rPr>
          <w:rFonts w:eastAsia="Times New Roman"/>
          <w:sz w:val="28"/>
          <w:szCs w:val="28"/>
        </w:rPr>
        <w:t>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882E85" w:rsidRDefault="00882E85">
      <w:pPr>
        <w:spacing w:line="22" w:lineRule="exact"/>
        <w:rPr>
          <w:rFonts w:eastAsia="Times New Roman"/>
          <w:sz w:val="28"/>
          <w:szCs w:val="28"/>
        </w:rPr>
      </w:pPr>
    </w:p>
    <w:p w:rsidR="00882E85" w:rsidRDefault="005C4734" w:rsidP="005C4734">
      <w:pPr>
        <w:numPr>
          <w:ilvl w:val="0"/>
          <w:numId w:val="305"/>
        </w:numPr>
        <w:tabs>
          <w:tab w:val="left" w:pos="1235"/>
        </w:tabs>
        <w:spacing w:line="355" w:lineRule="auto"/>
        <w:ind w:left="260" w:right="20" w:firstLine="711"/>
        <w:jc w:val="both"/>
        <w:rPr>
          <w:rFonts w:eastAsia="Times New Roman"/>
          <w:sz w:val="28"/>
          <w:szCs w:val="28"/>
        </w:rPr>
      </w:pPr>
      <w:r>
        <w:rPr>
          <w:rFonts w:eastAsia="Times New Roman"/>
          <w:sz w:val="28"/>
          <w:szCs w:val="28"/>
        </w:rPr>
        <w:t>«Стратегии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882E85" w:rsidRDefault="00882E85">
      <w:pPr>
        <w:spacing w:line="21" w:lineRule="exact"/>
        <w:rPr>
          <w:sz w:val="20"/>
          <w:szCs w:val="20"/>
        </w:rPr>
      </w:pPr>
    </w:p>
    <w:p w:rsidR="00882E85" w:rsidRDefault="005C4734">
      <w:pPr>
        <w:spacing w:line="349" w:lineRule="auto"/>
        <w:ind w:left="260" w:right="20" w:firstLine="711"/>
        <w:rPr>
          <w:sz w:val="20"/>
          <w:szCs w:val="20"/>
        </w:rPr>
      </w:pPr>
      <w:r>
        <w:rPr>
          <w:rFonts w:eastAsia="Times New Roman"/>
          <w:b/>
          <w:bCs/>
          <w:sz w:val="28"/>
          <w:szCs w:val="28"/>
        </w:rPr>
        <w:t>–</w:t>
      </w:r>
      <w:r>
        <w:rPr>
          <w:rFonts w:eastAsia="Times New Roman"/>
          <w:sz w:val="28"/>
          <w:szCs w:val="28"/>
        </w:rPr>
        <w:t xml:space="preserve"> создание условий для воспитания здоровой, счастливой, свободной, ориентированной на труд личности;</w:t>
      </w:r>
    </w:p>
    <w:p w:rsidR="00882E85" w:rsidRDefault="00882E85">
      <w:pPr>
        <w:spacing w:line="28" w:lineRule="exact"/>
        <w:rPr>
          <w:sz w:val="20"/>
          <w:szCs w:val="20"/>
        </w:rPr>
      </w:pPr>
    </w:p>
    <w:p w:rsidR="00882E85" w:rsidRDefault="005C4734">
      <w:pPr>
        <w:spacing w:line="355" w:lineRule="auto"/>
        <w:ind w:left="260" w:firstLine="711"/>
        <w:jc w:val="both"/>
        <w:rPr>
          <w:sz w:val="20"/>
          <w:szCs w:val="20"/>
        </w:rPr>
      </w:pPr>
      <w:r>
        <w:rPr>
          <w:rFonts w:eastAsia="Times New Roman"/>
          <w:b/>
          <w:bCs/>
          <w:sz w:val="28"/>
          <w:szCs w:val="28"/>
        </w:rPr>
        <w:t>–</w:t>
      </w:r>
      <w:r>
        <w:rPr>
          <w:rFonts w:eastAsia="Times New Roman"/>
          <w:sz w:val="28"/>
          <w:szCs w:val="28"/>
        </w:rPr>
        <w:t xml:space="preserve">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882E85" w:rsidRDefault="00882E85">
      <w:pPr>
        <w:spacing w:line="21" w:lineRule="exact"/>
        <w:rPr>
          <w:sz w:val="20"/>
          <w:szCs w:val="20"/>
        </w:rPr>
      </w:pPr>
    </w:p>
    <w:p w:rsidR="00882E85" w:rsidRDefault="005C4734">
      <w:pPr>
        <w:spacing w:line="350" w:lineRule="auto"/>
        <w:ind w:left="260" w:right="20" w:firstLine="711"/>
        <w:rPr>
          <w:sz w:val="20"/>
          <w:szCs w:val="20"/>
        </w:rPr>
      </w:pPr>
      <w:r>
        <w:rPr>
          <w:rFonts w:eastAsia="Times New Roman"/>
          <w:b/>
          <w:bCs/>
          <w:sz w:val="28"/>
          <w:szCs w:val="28"/>
        </w:rPr>
        <w:t>–</w:t>
      </w:r>
      <w:r>
        <w:rPr>
          <w:rFonts w:eastAsia="Times New Roman"/>
          <w:sz w:val="28"/>
          <w:szCs w:val="28"/>
        </w:rPr>
        <w:t xml:space="preserve"> поддержка единства и целостности, преемственности и непрерывности воспитания;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457</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ight="20" w:firstLine="711"/>
        <w:rPr>
          <w:sz w:val="20"/>
          <w:szCs w:val="20"/>
        </w:rPr>
      </w:pPr>
      <w:bookmarkStart w:id="458" w:name="page915"/>
      <w:bookmarkEnd w:id="458"/>
      <w:r>
        <w:rPr>
          <w:rFonts w:eastAsia="Times New Roman"/>
          <w:b/>
          <w:bCs/>
          <w:sz w:val="28"/>
          <w:szCs w:val="28"/>
        </w:rPr>
        <w:lastRenderedPageBreak/>
        <w:t>–</w:t>
      </w:r>
      <w:r>
        <w:rPr>
          <w:rFonts w:eastAsia="Times New Roman"/>
          <w:sz w:val="28"/>
          <w:szCs w:val="28"/>
        </w:rPr>
        <w:t xml:space="preserve"> поддержка общественных институтов, которые являются носителями духовных ценностей;</w:t>
      </w:r>
    </w:p>
    <w:p w:rsidR="00882E85" w:rsidRDefault="00882E85">
      <w:pPr>
        <w:spacing w:line="28" w:lineRule="exact"/>
        <w:rPr>
          <w:sz w:val="20"/>
          <w:szCs w:val="20"/>
        </w:rPr>
      </w:pPr>
    </w:p>
    <w:p w:rsidR="00882E85" w:rsidRDefault="005C4734">
      <w:pPr>
        <w:spacing w:line="355" w:lineRule="auto"/>
        <w:ind w:left="260" w:firstLine="711"/>
        <w:jc w:val="both"/>
        <w:rPr>
          <w:sz w:val="20"/>
          <w:szCs w:val="20"/>
        </w:rPr>
      </w:pPr>
      <w:r>
        <w:rPr>
          <w:rFonts w:eastAsia="Times New Roman"/>
          <w:b/>
          <w:bCs/>
          <w:sz w:val="28"/>
          <w:szCs w:val="28"/>
        </w:rPr>
        <w:t>–</w:t>
      </w:r>
      <w:r>
        <w:rPr>
          <w:rFonts w:eastAsia="Times New Roman"/>
          <w:sz w:val="28"/>
          <w:szCs w:val="28"/>
        </w:rPr>
        <w:t xml:space="preserve"> 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882E85" w:rsidRDefault="00882E85">
      <w:pPr>
        <w:spacing w:line="21" w:lineRule="exact"/>
        <w:rPr>
          <w:sz w:val="20"/>
          <w:szCs w:val="20"/>
        </w:rPr>
      </w:pPr>
    </w:p>
    <w:p w:rsidR="00882E85" w:rsidRDefault="005C4734">
      <w:pPr>
        <w:spacing w:line="355" w:lineRule="auto"/>
        <w:ind w:left="260" w:right="20" w:firstLine="711"/>
        <w:jc w:val="both"/>
        <w:rPr>
          <w:sz w:val="20"/>
          <w:szCs w:val="20"/>
        </w:rPr>
      </w:pPr>
      <w:r>
        <w:rPr>
          <w:rFonts w:eastAsia="Times New Roman"/>
          <w:b/>
          <w:bCs/>
          <w:sz w:val="28"/>
          <w:szCs w:val="28"/>
        </w:rPr>
        <w:t>–</w:t>
      </w:r>
      <w:r>
        <w:rPr>
          <w:rFonts w:eastAsia="Times New Roman"/>
          <w:sz w:val="28"/>
          <w:szCs w:val="28"/>
        </w:rPr>
        <w:t xml:space="preserve"> 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882E85" w:rsidRDefault="00882E85">
      <w:pPr>
        <w:spacing w:line="21" w:lineRule="exact"/>
        <w:rPr>
          <w:sz w:val="20"/>
          <w:szCs w:val="20"/>
        </w:rPr>
      </w:pPr>
    </w:p>
    <w:p w:rsidR="00882E85" w:rsidRDefault="005C4734">
      <w:pPr>
        <w:spacing w:line="349" w:lineRule="auto"/>
        <w:ind w:left="260" w:right="20" w:firstLine="711"/>
        <w:rPr>
          <w:sz w:val="20"/>
          <w:szCs w:val="20"/>
        </w:rPr>
      </w:pPr>
      <w:r>
        <w:rPr>
          <w:rFonts w:eastAsia="Times New Roman"/>
          <w:b/>
          <w:bCs/>
          <w:sz w:val="28"/>
          <w:szCs w:val="28"/>
        </w:rPr>
        <w:t>–</w:t>
      </w:r>
      <w:r>
        <w:rPr>
          <w:rFonts w:eastAsia="Times New Roman"/>
          <w:sz w:val="28"/>
          <w:szCs w:val="28"/>
        </w:rPr>
        <w:t xml:space="preserve"> формирование внутренней позиции личности по отношению к окружающей социальной действительности;</w:t>
      </w:r>
    </w:p>
    <w:p w:rsidR="00882E85" w:rsidRDefault="00882E85">
      <w:pPr>
        <w:spacing w:line="29" w:lineRule="exact"/>
        <w:rPr>
          <w:sz w:val="20"/>
          <w:szCs w:val="20"/>
        </w:rPr>
      </w:pPr>
    </w:p>
    <w:p w:rsidR="00882E85" w:rsidRDefault="005C4734">
      <w:pPr>
        <w:spacing w:line="349" w:lineRule="auto"/>
        <w:ind w:left="260" w:right="20" w:firstLine="711"/>
        <w:jc w:val="both"/>
        <w:rPr>
          <w:sz w:val="20"/>
          <w:szCs w:val="20"/>
        </w:rPr>
      </w:pPr>
      <w:r>
        <w:rPr>
          <w:rFonts w:eastAsia="Times New Roman"/>
          <w:b/>
          <w:bCs/>
          <w:sz w:val="28"/>
          <w:szCs w:val="28"/>
        </w:rPr>
        <w:t>–</w:t>
      </w:r>
      <w:r>
        <w:rPr>
          <w:rFonts w:eastAsia="Times New Roman"/>
          <w:sz w:val="28"/>
          <w:szCs w:val="28"/>
        </w:rPr>
        <w:t xml:space="preserve"> развитие кооперации и сотрудничества субъектов системы воспитания (семьи, общества, государства, образовательных, научных,</w:t>
      </w:r>
    </w:p>
    <w:p w:rsidR="00882E85" w:rsidRDefault="00882E85">
      <w:pPr>
        <w:spacing w:line="33" w:lineRule="exact"/>
        <w:rPr>
          <w:sz w:val="20"/>
          <w:szCs w:val="20"/>
        </w:rPr>
      </w:pPr>
    </w:p>
    <w:p w:rsidR="00882E85" w:rsidRDefault="005C4734">
      <w:pPr>
        <w:spacing w:line="356" w:lineRule="auto"/>
        <w:ind w:left="260"/>
        <w:jc w:val="both"/>
        <w:rPr>
          <w:sz w:val="20"/>
          <w:szCs w:val="20"/>
        </w:rPr>
      </w:pPr>
      <w:r>
        <w:rPr>
          <w:rFonts w:eastAsia="Times New Roman"/>
          <w:sz w:val="28"/>
          <w:szCs w:val="28"/>
        </w:rPr>
        <w:t>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882E85" w:rsidRDefault="00882E85">
      <w:pPr>
        <w:spacing w:line="27"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882E85" w:rsidRDefault="00882E85">
      <w:pPr>
        <w:spacing w:line="20"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w:t>
      </w:r>
    </w:p>
    <w:p w:rsidR="00882E85" w:rsidRDefault="00882E85">
      <w:pPr>
        <w:spacing w:line="29" w:lineRule="exact"/>
        <w:rPr>
          <w:sz w:val="20"/>
          <w:szCs w:val="20"/>
        </w:rPr>
      </w:pPr>
    </w:p>
    <w:p w:rsidR="00882E85" w:rsidRDefault="005C4734">
      <w:pPr>
        <w:spacing w:line="357" w:lineRule="auto"/>
        <w:ind w:left="260"/>
        <w:jc w:val="both"/>
        <w:rPr>
          <w:sz w:val="20"/>
          <w:szCs w:val="20"/>
        </w:rPr>
      </w:pPr>
      <w:r>
        <w:rPr>
          <w:rFonts w:eastAsia="Times New Roman"/>
          <w:sz w:val="28"/>
          <w:szCs w:val="28"/>
        </w:rPr>
        <w:t>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w:t>
      </w:r>
    </w:p>
    <w:p w:rsidR="00882E85" w:rsidRDefault="00882E85">
      <w:pPr>
        <w:spacing w:line="156" w:lineRule="exact"/>
        <w:rPr>
          <w:sz w:val="20"/>
          <w:szCs w:val="20"/>
        </w:rPr>
      </w:pPr>
    </w:p>
    <w:p w:rsidR="00882E85" w:rsidRDefault="005C4734">
      <w:pPr>
        <w:ind w:right="-259"/>
        <w:jc w:val="center"/>
        <w:rPr>
          <w:sz w:val="20"/>
          <w:szCs w:val="20"/>
        </w:rPr>
      </w:pPr>
      <w:r>
        <w:rPr>
          <w:rFonts w:eastAsia="Times New Roman"/>
        </w:rPr>
        <w:t>458</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Pr>
          <w:sz w:val="20"/>
          <w:szCs w:val="20"/>
        </w:rPr>
      </w:pPr>
      <w:bookmarkStart w:id="459" w:name="page917"/>
      <w:bookmarkEnd w:id="459"/>
      <w:r>
        <w:rPr>
          <w:rFonts w:eastAsia="Times New Roman"/>
          <w:sz w:val="28"/>
          <w:szCs w:val="28"/>
        </w:rPr>
        <w:lastRenderedPageBreak/>
        <w:t>народов мира; готовности и способности вести диалог с другими людьми и достигать в нем взаимопонимания» (Текст ФГОС СОО. Раздел IV. Требования</w:t>
      </w:r>
    </w:p>
    <w:p w:rsidR="00882E85" w:rsidRDefault="00882E85">
      <w:pPr>
        <w:spacing w:line="28" w:lineRule="exact"/>
        <w:rPr>
          <w:sz w:val="20"/>
          <w:szCs w:val="20"/>
        </w:rPr>
      </w:pPr>
    </w:p>
    <w:p w:rsidR="00882E85" w:rsidRDefault="005C4734" w:rsidP="005C4734">
      <w:pPr>
        <w:numPr>
          <w:ilvl w:val="0"/>
          <w:numId w:val="306"/>
        </w:numPr>
        <w:tabs>
          <w:tab w:val="left" w:pos="471"/>
        </w:tabs>
        <w:spacing w:line="350" w:lineRule="auto"/>
        <w:ind w:left="260" w:right="20"/>
        <w:rPr>
          <w:rFonts w:eastAsia="Times New Roman"/>
          <w:sz w:val="28"/>
          <w:szCs w:val="28"/>
        </w:rPr>
      </w:pPr>
      <w:r>
        <w:rPr>
          <w:rFonts w:eastAsia="Times New Roman"/>
          <w:sz w:val="28"/>
          <w:szCs w:val="28"/>
        </w:rPr>
        <w:t>результатам освоения основной образовательной программы среднего общего образования, п. 24).</w:t>
      </w:r>
    </w:p>
    <w:p w:rsidR="00882E85" w:rsidRDefault="00882E85">
      <w:pPr>
        <w:spacing w:line="200" w:lineRule="exact"/>
        <w:rPr>
          <w:sz w:val="20"/>
          <w:szCs w:val="20"/>
        </w:rPr>
      </w:pPr>
    </w:p>
    <w:p w:rsidR="00882E85" w:rsidRDefault="00882E85">
      <w:pPr>
        <w:spacing w:line="300" w:lineRule="exact"/>
        <w:rPr>
          <w:sz w:val="20"/>
          <w:szCs w:val="20"/>
        </w:rPr>
      </w:pPr>
    </w:p>
    <w:p w:rsidR="00882E85" w:rsidRDefault="005C4734">
      <w:pPr>
        <w:tabs>
          <w:tab w:val="left" w:pos="3680"/>
          <w:tab w:val="left" w:pos="4660"/>
          <w:tab w:val="left" w:pos="6700"/>
          <w:tab w:val="left" w:pos="7180"/>
          <w:tab w:val="left" w:pos="8400"/>
          <w:tab w:val="left" w:pos="9740"/>
        </w:tabs>
        <w:ind w:left="980"/>
        <w:rPr>
          <w:sz w:val="20"/>
          <w:szCs w:val="20"/>
        </w:rPr>
      </w:pPr>
      <w:r>
        <w:rPr>
          <w:rFonts w:eastAsia="Times New Roman"/>
          <w:b/>
          <w:bCs/>
          <w:sz w:val="28"/>
          <w:szCs w:val="28"/>
        </w:rPr>
        <w:t>II.3.3. Содержание,</w:t>
      </w:r>
      <w:r>
        <w:rPr>
          <w:sz w:val="20"/>
          <w:szCs w:val="20"/>
        </w:rPr>
        <w:tab/>
      </w:r>
      <w:r>
        <w:rPr>
          <w:rFonts w:eastAsia="Times New Roman"/>
          <w:b/>
          <w:bCs/>
          <w:sz w:val="28"/>
          <w:szCs w:val="28"/>
        </w:rPr>
        <w:t>виды</w:t>
      </w:r>
      <w:r>
        <w:rPr>
          <w:rFonts w:eastAsia="Times New Roman"/>
          <w:b/>
          <w:bCs/>
          <w:sz w:val="28"/>
          <w:szCs w:val="28"/>
        </w:rPr>
        <w:tab/>
        <w:t>деятельности</w:t>
      </w:r>
      <w:r>
        <w:rPr>
          <w:rFonts w:eastAsia="Times New Roman"/>
          <w:b/>
          <w:bCs/>
          <w:sz w:val="28"/>
          <w:szCs w:val="28"/>
        </w:rPr>
        <w:tab/>
        <w:t>и</w:t>
      </w:r>
      <w:r>
        <w:rPr>
          <w:rFonts w:eastAsia="Times New Roman"/>
          <w:b/>
          <w:bCs/>
          <w:sz w:val="28"/>
          <w:szCs w:val="28"/>
        </w:rPr>
        <w:tab/>
        <w:t>формы</w:t>
      </w:r>
      <w:r>
        <w:rPr>
          <w:rFonts w:eastAsia="Times New Roman"/>
          <w:b/>
          <w:bCs/>
          <w:sz w:val="28"/>
          <w:szCs w:val="28"/>
        </w:rPr>
        <w:tab/>
        <w:t>занятий</w:t>
      </w:r>
      <w:r>
        <w:rPr>
          <w:sz w:val="20"/>
          <w:szCs w:val="20"/>
        </w:rPr>
        <w:tab/>
      </w:r>
      <w:r>
        <w:rPr>
          <w:rFonts w:eastAsia="Times New Roman"/>
          <w:b/>
          <w:bCs/>
          <w:sz w:val="27"/>
          <w:szCs w:val="27"/>
        </w:rPr>
        <w:t>с</w:t>
      </w:r>
    </w:p>
    <w:p w:rsidR="00882E85" w:rsidRDefault="00882E85">
      <w:pPr>
        <w:spacing w:line="163" w:lineRule="exact"/>
        <w:rPr>
          <w:sz w:val="20"/>
          <w:szCs w:val="20"/>
        </w:rPr>
      </w:pPr>
    </w:p>
    <w:p w:rsidR="00882E85" w:rsidRDefault="005C4734">
      <w:pPr>
        <w:tabs>
          <w:tab w:val="left" w:pos="2460"/>
          <w:tab w:val="left" w:pos="3020"/>
          <w:tab w:val="left" w:pos="4400"/>
          <w:tab w:val="left" w:pos="4960"/>
          <w:tab w:val="left" w:pos="6880"/>
        </w:tabs>
        <w:ind w:left="260"/>
        <w:rPr>
          <w:sz w:val="20"/>
          <w:szCs w:val="20"/>
        </w:rPr>
      </w:pPr>
      <w:r>
        <w:rPr>
          <w:rFonts w:eastAsia="Times New Roman"/>
          <w:b/>
          <w:bCs/>
          <w:sz w:val="28"/>
          <w:szCs w:val="28"/>
        </w:rPr>
        <w:t>обучающимися</w:t>
      </w:r>
      <w:r>
        <w:rPr>
          <w:rFonts w:eastAsia="Times New Roman"/>
          <w:b/>
          <w:bCs/>
          <w:sz w:val="28"/>
          <w:szCs w:val="28"/>
        </w:rPr>
        <w:tab/>
        <w:t>по</w:t>
      </w:r>
      <w:r>
        <w:rPr>
          <w:rFonts w:eastAsia="Times New Roman"/>
          <w:b/>
          <w:bCs/>
          <w:sz w:val="28"/>
          <w:szCs w:val="28"/>
        </w:rPr>
        <w:tab/>
        <w:t>каждому</w:t>
      </w:r>
      <w:r>
        <w:rPr>
          <w:rFonts w:eastAsia="Times New Roman"/>
          <w:b/>
          <w:bCs/>
          <w:sz w:val="28"/>
          <w:szCs w:val="28"/>
        </w:rPr>
        <w:tab/>
        <w:t>из</w:t>
      </w:r>
      <w:r>
        <w:rPr>
          <w:rFonts w:eastAsia="Times New Roman"/>
          <w:b/>
          <w:bCs/>
          <w:sz w:val="28"/>
          <w:szCs w:val="28"/>
        </w:rPr>
        <w:tab/>
        <w:t>направлений</w:t>
      </w:r>
      <w:r>
        <w:rPr>
          <w:rFonts w:eastAsia="Times New Roman"/>
          <w:b/>
          <w:bCs/>
          <w:sz w:val="28"/>
          <w:szCs w:val="28"/>
        </w:rPr>
        <w:tab/>
        <w:t>духовно-нравственного</w:t>
      </w:r>
    </w:p>
    <w:p w:rsidR="00882E85" w:rsidRDefault="00882E85">
      <w:pPr>
        <w:spacing w:line="163" w:lineRule="exact"/>
        <w:rPr>
          <w:sz w:val="20"/>
          <w:szCs w:val="20"/>
        </w:rPr>
      </w:pPr>
    </w:p>
    <w:p w:rsidR="00882E85" w:rsidRDefault="005C4734">
      <w:pPr>
        <w:ind w:left="260"/>
        <w:rPr>
          <w:sz w:val="20"/>
          <w:szCs w:val="20"/>
        </w:rPr>
      </w:pPr>
      <w:r>
        <w:rPr>
          <w:rFonts w:eastAsia="Times New Roman"/>
          <w:b/>
          <w:bCs/>
          <w:sz w:val="28"/>
          <w:szCs w:val="28"/>
        </w:rPr>
        <w:t>развития, воспитания и социализации обучающихся</w:t>
      </w:r>
    </w:p>
    <w:p w:rsidR="00882E85" w:rsidRDefault="00882E85">
      <w:pPr>
        <w:spacing w:line="169"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882E85" w:rsidRDefault="00882E85">
      <w:pPr>
        <w:spacing w:line="18"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Для воспитания обучающихся в сфере отношения к России как к Родине (Отечеству) используются:</w:t>
      </w:r>
    </w:p>
    <w:p w:rsidR="00882E85" w:rsidRDefault="00882E85">
      <w:pPr>
        <w:spacing w:line="18"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8"/>
          <w:szCs w:val="28"/>
        </w:rPr>
        <w:t>туристско-краеведческая, художественно-эстетическая, спортивная,</w:t>
      </w:r>
    </w:p>
    <w:p w:rsidR="00882E85" w:rsidRDefault="00882E85">
      <w:pPr>
        <w:spacing w:line="158" w:lineRule="exact"/>
        <w:rPr>
          <w:sz w:val="20"/>
          <w:szCs w:val="20"/>
        </w:rPr>
      </w:pPr>
    </w:p>
    <w:p w:rsidR="00882E85" w:rsidRDefault="005C4734">
      <w:pPr>
        <w:ind w:left="260"/>
        <w:rPr>
          <w:sz w:val="20"/>
          <w:szCs w:val="20"/>
        </w:rPr>
      </w:pPr>
      <w:r>
        <w:rPr>
          <w:rFonts w:eastAsia="Times New Roman"/>
          <w:sz w:val="28"/>
          <w:szCs w:val="28"/>
        </w:rPr>
        <w:t>познавательная и другие виды деятельности;</w:t>
      </w:r>
    </w:p>
    <w:p w:rsidR="00882E85" w:rsidRDefault="00882E85">
      <w:pPr>
        <w:spacing w:line="178" w:lineRule="exact"/>
        <w:rPr>
          <w:sz w:val="20"/>
          <w:szCs w:val="20"/>
        </w:rPr>
      </w:pPr>
    </w:p>
    <w:p w:rsidR="00882E85" w:rsidRDefault="005C4734">
      <w:pPr>
        <w:spacing w:line="357" w:lineRule="auto"/>
        <w:ind w:left="260" w:firstLine="711"/>
        <w:jc w:val="both"/>
        <w:rPr>
          <w:sz w:val="20"/>
          <w:szCs w:val="20"/>
        </w:rPr>
      </w:pPr>
      <w:r>
        <w:rPr>
          <w:rFonts w:eastAsia="Times New Roman"/>
          <w:b/>
          <w:bCs/>
          <w:sz w:val="28"/>
          <w:szCs w:val="28"/>
        </w:rPr>
        <w:t>–</w:t>
      </w:r>
      <w:r>
        <w:rPr>
          <w:rFonts w:eastAsia="Times New Roman"/>
          <w:sz w:val="28"/>
          <w:szCs w:val="28"/>
        </w:rPr>
        <w:t xml:space="preserve"> 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w:t>
      </w:r>
    </w:p>
    <w:p w:rsidR="00882E85" w:rsidRDefault="00882E85">
      <w:pPr>
        <w:spacing w:line="11" w:lineRule="exact"/>
        <w:rPr>
          <w:sz w:val="20"/>
          <w:szCs w:val="20"/>
        </w:rPr>
      </w:pPr>
    </w:p>
    <w:p w:rsidR="00882E85" w:rsidRDefault="005C4734" w:rsidP="005C4734">
      <w:pPr>
        <w:numPr>
          <w:ilvl w:val="0"/>
          <w:numId w:val="307"/>
        </w:numPr>
        <w:tabs>
          <w:tab w:val="left" w:pos="460"/>
        </w:tabs>
        <w:ind w:left="460" w:hanging="200"/>
        <w:rPr>
          <w:rFonts w:eastAsia="Times New Roman"/>
          <w:sz w:val="28"/>
          <w:szCs w:val="28"/>
        </w:rPr>
      </w:pPr>
      <w:r>
        <w:rPr>
          <w:rFonts w:eastAsia="Times New Roman"/>
          <w:sz w:val="28"/>
          <w:szCs w:val="28"/>
        </w:rPr>
        <w:t>патриотических акциях и другие формы занятий);</w:t>
      </w:r>
    </w:p>
    <w:p w:rsidR="00882E85" w:rsidRDefault="00882E85">
      <w:pPr>
        <w:spacing w:line="158" w:lineRule="exact"/>
        <w:rPr>
          <w:rFonts w:eastAsia="Times New Roman"/>
          <w:sz w:val="28"/>
          <w:szCs w:val="28"/>
        </w:rPr>
      </w:pPr>
    </w:p>
    <w:p w:rsidR="00882E85" w:rsidRDefault="005C4734">
      <w:pPr>
        <w:ind w:left="980"/>
        <w:rPr>
          <w:rFonts w:eastAsia="Times New Roman"/>
          <w:sz w:val="28"/>
          <w:szCs w:val="28"/>
        </w:rPr>
      </w:pPr>
      <w:r>
        <w:rPr>
          <w:rFonts w:eastAsia="Times New Roman"/>
          <w:b/>
          <w:bCs/>
          <w:sz w:val="28"/>
          <w:szCs w:val="28"/>
        </w:rPr>
        <w:t>–</w:t>
      </w:r>
      <w:r>
        <w:rPr>
          <w:rFonts w:eastAsia="Times New Roman"/>
          <w:sz w:val="28"/>
          <w:szCs w:val="28"/>
        </w:rPr>
        <w:t>общегосударственные,  региональные  и  корпоративные  ритуалы</w:t>
      </w:r>
    </w:p>
    <w:p w:rsidR="00882E85" w:rsidRDefault="00882E85">
      <w:pPr>
        <w:spacing w:line="163" w:lineRule="exact"/>
        <w:rPr>
          <w:sz w:val="20"/>
          <w:szCs w:val="20"/>
        </w:rPr>
      </w:pPr>
    </w:p>
    <w:p w:rsidR="00882E85" w:rsidRDefault="005C4734">
      <w:pPr>
        <w:tabs>
          <w:tab w:val="left" w:pos="1720"/>
          <w:tab w:val="left" w:pos="4120"/>
          <w:tab w:val="left" w:pos="6080"/>
          <w:tab w:val="left" w:pos="8060"/>
        </w:tabs>
        <w:ind w:left="260"/>
        <w:rPr>
          <w:sz w:val="20"/>
          <w:szCs w:val="20"/>
        </w:rPr>
      </w:pPr>
      <w:r>
        <w:rPr>
          <w:rFonts w:eastAsia="Times New Roman"/>
          <w:sz w:val="28"/>
          <w:szCs w:val="28"/>
        </w:rPr>
        <w:t>(ритуалы</w:t>
      </w:r>
      <w:r>
        <w:rPr>
          <w:sz w:val="20"/>
          <w:szCs w:val="20"/>
        </w:rPr>
        <w:tab/>
      </w:r>
      <w:r>
        <w:rPr>
          <w:rFonts w:eastAsia="Times New Roman"/>
          <w:sz w:val="28"/>
          <w:szCs w:val="28"/>
        </w:rPr>
        <w:t>образовательной</w:t>
      </w:r>
      <w:r>
        <w:rPr>
          <w:sz w:val="20"/>
          <w:szCs w:val="20"/>
        </w:rPr>
        <w:tab/>
      </w:r>
      <w:r>
        <w:rPr>
          <w:rFonts w:eastAsia="Times New Roman"/>
          <w:sz w:val="28"/>
          <w:szCs w:val="28"/>
        </w:rPr>
        <w:t>организации,</w:t>
      </w:r>
      <w:r>
        <w:rPr>
          <w:sz w:val="20"/>
          <w:szCs w:val="20"/>
        </w:rPr>
        <w:tab/>
      </w:r>
      <w:r>
        <w:rPr>
          <w:rFonts w:eastAsia="Times New Roman"/>
          <w:sz w:val="28"/>
          <w:szCs w:val="28"/>
        </w:rPr>
        <w:t>предприятия,</w:t>
      </w:r>
      <w:r>
        <w:rPr>
          <w:sz w:val="20"/>
          <w:szCs w:val="20"/>
        </w:rPr>
        <w:tab/>
      </w:r>
      <w:r>
        <w:rPr>
          <w:rFonts w:eastAsia="Times New Roman"/>
          <w:sz w:val="27"/>
          <w:szCs w:val="27"/>
        </w:rPr>
        <w:t>общественного</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94" w:lineRule="exact"/>
        <w:rPr>
          <w:sz w:val="20"/>
          <w:szCs w:val="20"/>
        </w:rPr>
      </w:pPr>
    </w:p>
    <w:p w:rsidR="00882E85" w:rsidRDefault="005C4734">
      <w:pPr>
        <w:ind w:right="-259"/>
        <w:jc w:val="center"/>
        <w:rPr>
          <w:sz w:val="20"/>
          <w:szCs w:val="20"/>
        </w:rPr>
      </w:pPr>
      <w:r>
        <w:rPr>
          <w:rFonts w:eastAsia="Times New Roman"/>
        </w:rPr>
        <w:t>459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ight="20"/>
        <w:rPr>
          <w:sz w:val="20"/>
          <w:szCs w:val="20"/>
        </w:rPr>
      </w:pPr>
      <w:bookmarkStart w:id="460" w:name="page919"/>
      <w:bookmarkEnd w:id="460"/>
      <w:r>
        <w:rPr>
          <w:rFonts w:eastAsia="Times New Roman"/>
          <w:sz w:val="28"/>
          <w:szCs w:val="28"/>
        </w:rPr>
        <w:lastRenderedPageBreak/>
        <w:t>объединения и т.д.); развитие у подрастающего поколения уважения к историческим символам и памятникам Отечества;</w:t>
      </w:r>
    </w:p>
    <w:p w:rsidR="00882E85" w:rsidRDefault="00882E85">
      <w:pPr>
        <w:spacing w:line="13"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8"/>
          <w:szCs w:val="28"/>
        </w:rPr>
        <w:t>потенциал учебных предметов предметных областей «Русский язык</w:t>
      </w:r>
    </w:p>
    <w:p w:rsidR="00882E85" w:rsidRDefault="00882E85">
      <w:pPr>
        <w:spacing w:line="163" w:lineRule="exact"/>
        <w:rPr>
          <w:sz w:val="20"/>
          <w:szCs w:val="20"/>
        </w:rPr>
      </w:pPr>
    </w:p>
    <w:p w:rsidR="00882E85" w:rsidRDefault="005C4734" w:rsidP="005C4734">
      <w:pPr>
        <w:numPr>
          <w:ilvl w:val="0"/>
          <w:numId w:val="308"/>
        </w:numPr>
        <w:tabs>
          <w:tab w:val="left" w:pos="540"/>
        </w:tabs>
        <w:ind w:left="540" w:hanging="280"/>
        <w:rPr>
          <w:rFonts w:eastAsia="Times New Roman"/>
          <w:sz w:val="28"/>
          <w:szCs w:val="28"/>
        </w:rPr>
      </w:pPr>
      <w:r>
        <w:rPr>
          <w:rFonts w:eastAsia="Times New Roman"/>
          <w:sz w:val="28"/>
          <w:szCs w:val="28"/>
        </w:rPr>
        <w:t>литература», «Родной язык и родная литература», «Общественные науки»,</w:t>
      </w:r>
    </w:p>
    <w:p w:rsidR="00882E85" w:rsidRDefault="00882E85">
      <w:pPr>
        <w:spacing w:line="178" w:lineRule="exact"/>
        <w:rPr>
          <w:sz w:val="20"/>
          <w:szCs w:val="20"/>
        </w:rPr>
      </w:pPr>
    </w:p>
    <w:p w:rsidR="00882E85" w:rsidRDefault="005C4734">
      <w:pPr>
        <w:spacing w:line="346" w:lineRule="auto"/>
        <w:ind w:left="260"/>
        <w:jc w:val="both"/>
        <w:rPr>
          <w:sz w:val="20"/>
          <w:szCs w:val="20"/>
        </w:rPr>
      </w:pPr>
      <w:r>
        <w:rPr>
          <w:rFonts w:eastAsia="Times New Roman"/>
          <w:sz w:val="28"/>
          <w:szCs w:val="28"/>
        </w:rPr>
        <w:t>обеспечивающих ориентацию обучающихся в современных общественно-политических процессах, происходящих в России и мире;</w:t>
      </w:r>
    </w:p>
    <w:p w:rsidR="00882E85" w:rsidRDefault="00882E85">
      <w:pPr>
        <w:spacing w:line="37" w:lineRule="exact"/>
        <w:rPr>
          <w:sz w:val="20"/>
          <w:szCs w:val="20"/>
        </w:rPr>
      </w:pPr>
    </w:p>
    <w:p w:rsidR="00882E85" w:rsidRDefault="005C4734">
      <w:pPr>
        <w:spacing w:line="353" w:lineRule="auto"/>
        <w:ind w:left="260" w:right="20" w:firstLine="711"/>
        <w:jc w:val="both"/>
        <w:rPr>
          <w:sz w:val="20"/>
          <w:szCs w:val="20"/>
        </w:rPr>
      </w:pPr>
      <w:r>
        <w:rPr>
          <w:rFonts w:eastAsia="Times New Roman"/>
          <w:b/>
          <w:bCs/>
          <w:sz w:val="28"/>
          <w:szCs w:val="28"/>
        </w:rPr>
        <w:t>–</w:t>
      </w:r>
      <w:r>
        <w:rPr>
          <w:rFonts w:eastAsia="Times New Roman"/>
          <w:sz w:val="28"/>
          <w:szCs w:val="28"/>
        </w:rPr>
        <w:t xml:space="preserve"> 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882E85" w:rsidRDefault="00882E85">
      <w:pPr>
        <w:spacing w:line="13"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8"/>
          <w:szCs w:val="28"/>
        </w:rPr>
        <w:t>детская   литература   (приобщение   детей   к   классическим   и</w:t>
      </w:r>
    </w:p>
    <w:p w:rsidR="00882E85" w:rsidRDefault="00882E85">
      <w:pPr>
        <w:spacing w:line="174" w:lineRule="exact"/>
        <w:rPr>
          <w:sz w:val="20"/>
          <w:szCs w:val="20"/>
        </w:rPr>
      </w:pPr>
    </w:p>
    <w:p w:rsidR="00882E85" w:rsidRDefault="005C4734">
      <w:pPr>
        <w:spacing w:line="349" w:lineRule="auto"/>
        <w:ind w:left="260" w:right="20"/>
        <w:rPr>
          <w:sz w:val="20"/>
          <w:szCs w:val="20"/>
        </w:rPr>
      </w:pPr>
      <w:r>
        <w:rPr>
          <w:rFonts w:eastAsia="Times New Roman"/>
          <w:sz w:val="28"/>
          <w:szCs w:val="28"/>
        </w:rPr>
        <w:t>современным высокохудожественным отечественным и мировым произведениям искусства и литературы).</w:t>
      </w:r>
    </w:p>
    <w:p w:rsidR="00882E85" w:rsidRDefault="00882E85">
      <w:pPr>
        <w:spacing w:line="33" w:lineRule="exact"/>
        <w:rPr>
          <w:sz w:val="20"/>
          <w:szCs w:val="20"/>
        </w:rPr>
      </w:pPr>
    </w:p>
    <w:p w:rsidR="00882E85" w:rsidRDefault="005C4734">
      <w:pPr>
        <w:spacing w:line="346" w:lineRule="auto"/>
        <w:ind w:left="260" w:right="20" w:firstLine="711"/>
        <w:rPr>
          <w:sz w:val="20"/>
          <w:szCs w:val="20"/>
        </w:rPr>
      </w:pPr>
      <w:r>
        <w:rPr>
          <w:rFonts w:eastAsia="Times New Roman"/>
          <w:sz w:val="28"/>
          <w:szCs w:val="28"/>
        </w:rPr>
        <w:t>Воспитание обучающихся в сфере отношения к России как к Родине (Отечеству) включает:</w:t>
      </w:r>
    </w:p>
    <w:p w:rsidR="00882E85" w:rsidRDefault="00882E85">
      <w:pPr>
        <w:spacing w:line="37" w:lineRule="exact"/>
        <w:rPr>
          <w:sz w:val="20"/>
          <w:szCs w:val="20"/>
        </w:rPr>
      </w:pPr>
    </w:p>
    <w:p w:rsidR="00882E85" w:rsidRDefault="005C4734">
      <w:pPr>
        <w:spacing w:line="346" w:lineRule="auto"/>
        <w:ind w:left="260" w:firstLine="711"/>
        <w:rPr>
          <w:sz w:val="20"/>
          <w:szCs w:val="20"/>
        </w:rPr>
      </w:pPr>
      <w:r>
        <w:rPr>
          <w:rFonts w:eastAsia="Times New Roman"/>
          <w:b/>
          <w:bCs/>
          <w:sz w:val="28"/>
          <w:szCs w:val="28"/>
        </w:rPr>
        <w:t>–</w:t>
      </w:r>
      <w:r>
        <w:rPr>
          <w:rFonts w:eastAsia="Times New Roman"/>
          <w:sz w:val="28"/>
          <w:szCs w:val="28"/>
        </w:rPr>
        <w:t xml:space="preserve"> воспитание уважения к культуре, языкам, традициям и обычаям народов, проживающих в Российской Федерации;</w:t>
      </w:r>
    </w:p>
    <w:p w:rsidR="00882E85" w:rsidRDefault="00882E85">
      <w:pPr>
        <w:spacing w:line="36" w:lineRule="exact"/>
        <w:rPr>
          <w:sz w:val="20"/>
          <w:szCs w:val="20"/>
        </w:rPr>
      </w:pPr>
    </w:p>
    <w:p w:rsidR="00882E85" w:rsidRDefault="005C4734">
      <w:pPr>
        <w:spacing w:line="353" w:lineRule="auto"/>
        <w:ind w:left="260" w:firstLine="711"/>
        <w:jc w:val="both"/>
        <w:rPr>
          <w:sz w:val="20"/>
          <w:szCs w:val="20"/>
        </w:rPr>
      </w:pPr>
      <w:r>
        <w:rPr>
          <w:rFonts w:eastAsia="Times New Roman"/>
          <w:b/>
          <w:bCs/>
          <w:sz w:val="28"/>
          <w:szCs w:val="28"/>
        </w:rPr>
        <w:t>–</w:t>
      </w:r>
      <w:r>
        <w:rPr>
          <w:rFonts w:eastAsia="Times New Roman"/>
          <w:sz w:val="28"/>
          <w:szCs w:val="28"/>
        </w:rPr>
        <w:t xml:space="preserve"> взаимодействие с библиотеками, приобщение к сокровищнице мировой и отечественной культуры, в том числе с использованием информационных технологий;</w:t>
      </w:r>
    </w:p>
    <w:p w:rsidR="00882E85" w:rsidRDefault="00882E85">
      <w:pPr>
        <w:spacing w:line="29" w:lineRule="exact"/>
        <w:rPr>
          <w:sz w:val="20"/>
          <w:szCs w:val="20"/>
        </w:rPr>
      </w:pPr>
    </w:p>
    <w:p w:rsidR="00882E85" w:rsidRDefault="005C4734">
      <w:pPr>
        <w:spacing w:line="350" w:lineRule="auto"/>
        <w:ind w:left="260" w:right="20" w:firstLine="711"/>
        <w:rPr>
          <w:sz w:val="20"/>
          <w:szCs w:val="20"/>
        </w:rPr>
      </w:pPr>
      <w:r>
        <w:rPr>
          <w:rFonts w:eastAsia="Times New Roman"/>
          <w:b/>
          <w:bCs/>
          <w:sz w:val="28"/>
          <w:szCs w:val="28"/>
        </w:rPr>
        <w:t>–</w:t>
      </w:r>
      <w:r>
        <w:rPr>
          <w:rFonts w:eastAsia="Times New Roman"/>
          <w:sz w:val="28"/>
          <w:szCs w:val="28"/>
        </w:rPr>
        <w:t xml:space="preserve"> обеспечение доступности музейной и театральной культуры для детей, развитие музейной и театральной педагогики.</w:t>
      </w:r>
    </w:p>
    <w:p w:rsidR="00882E85" w:rsidRDefault="00882E85">
      <w:pPr>
        <w:spacing w:line="26" w:lineRule="exact"/>
        <w:rPr>
          <w:sz w:val="20"/>
          <w:szCs w:val="20"/>
        </w:rPr>
      </w:pPr>
    </w:p>
    <w:p w:rsidR="00882E85" w:rsidRDefault="005C4734">
      <w:pPr>
        <w:spacing w:line="349" w:lineRule="auto"/>
        <w:ind w:left="260" w:firstLine="711"/>
        <w:rPr>
          <w:sz w:val="20"/>
          <w:szCs w:val="20"/>
        </w:rPr>
      </w:pPr>
      <w:r>
        <w:rPr>
          <w:rFonts w:eastAsia="Times New Roman"/>
          <w:sz w:val="28"/>
          <w:szCs w:val="28"/>
        </w:rPr>
        <w:t>Воспитание, социализация и духовно-нравственное развитие в сфере отношений с окружающими людьми предполагают формирование:</w:t>
      </w:r>
    </w:p>
    <w:p w:rsidR="00882E85" w:rsidRDefault="00882E85">
      <w:pPr>
        <w:spacing w:line="13"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8"/>
          <w:szCs w:val="28"/>
        </w:rPr>
        <w:t>толерантного  сознания  и  поведения  в  поликультурном  мире,</w:t>
      </w:r>
    </w:p>
    <w:p w:rsidR="00882E85" w:rsidRDefault="00882E85">
      <w:pPr>
        <w:spacing w:line="179" w:lineRule="exact"/>
        <w:rPr>
          <w:sz w:val="20"/>
          <w:szCs w:val="20"/>
        </w:rPr>
      </w:pPr>
    </w:p>
    <w:p w:rsidR="00882E85" w:rsidRDefault="005C4734">
      <w:pPr>
        <w:spacing w:line="349" w:lineRule="auto"/>
        <w:ind w:left="260" w:right="20"/>
        <w:rPr>
          <w:sz w:val="20"/>
          <w:szCs w:val="20"/>
        </w:rPr>
      </w:pPr>
      <w:r>
        <w:rPr>
          <w:rFonts w:eastAsia="Times New Roman"/>
          <w:sz w:val="28"/>
          <w:szCs w:val="28"/>
        </w:rPr>
        <w:t>готовности и способности вести диалог с другими людьми, достигать в нем взаимопонимания, находить общие цели и сотрудничать для их достижения;</w:t>
      </w:r>
    </w:p>
    <w:p w:rsidR="00882E85" w:rsidRDefault="00882E85">
      <w:pPr>
        <w:spacing w:line="28" w:lineRule="exact"/>
        <w:rPr>
          <w:sz w:val="20"/>
          <w:szCs w:val="20"/>
        </w:rPr>
      </w:pPr>
    </w:p>
    <w:p w:rsidR="00882E85" w:rsidRDefault="005C4734">
      <w:pPr>
        <w:spacing w:line="355" w:lineRule="auto"/>
        <w:ind w:left="260" w:right="20" w:firstLine="711"/>
        <w:jc w:val="both"/>
        <w:rPr>
          <w:sz w:val="20"/>
          <w:szCs w:val="20"/>
        </w:rPr>
      </w:pPr>
      <w:r>
        <w:rPr>
          <w:rFonts w:eastAsia="Times New Roman"/>
          <w:b/>
          <w:bCs/>
          <w:sz w:val="28"/>
          <w:szCs w:val="28"/>
        </w:rPr>
        <w:t>–</w:t>
      </w:r>
      <w:r>
        <w:rPr>
          <w:rFonts w:eastAsia="Times New Roman"/>
          <w:sz w:val="28"/>
          <w:szCs w:val="28"/>
        </w:rPr>
        <w:t xml:space="preserve">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882E85" w:rsidRDefault="00882E85">
      <w:pPr>
        <w:spacing w:line="157" w:lineRule="exact"/>
        <w:rPr>
          <w:sz w:val="20"/>
          <w:szCs w:val="20"/>
        </w:rPr>
      </w:pPr>
    </w:p>
    <w:p w:rsidR="00882E85" w:rsidRDefault="005C4734">
      <w:pPr>
        <w:ind w:right="-259"/>
        <w:jc w:val="center"/>
        <w:rPr>
          <w:sz w:val="20"/>
          <w:szCs w:val="20"/>
        </w:rPr>
      </w:pPr>
      <w:r>
        <w:rPr>
          <w:rFonts w:eastAsia="Times New Roman"/>
        </w:rPr>
        <w:t>460</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6" w:lineRule="auto"/>
        <w:ind w:left="260" w:firstLine="711"/>
        <w:jc w:val="both"/>
        <w:rPr>
          <w:sz w:val="20"/>
          <w:szCs w:val="20"/>
        </w:rPr>
      </w:pPr>
      <w:bookmarkStart w:id="461" w:name="page921"/>
      <w:bookmarkEnd w:id="461"/>
      <w:r>
        <w:rPr>
          <w:rFonts w:eastAsia="Times New Roman"/>
          <w:b/>
          <w:bCs/>
          <w:sz w:val="28"/>
          <w:szCs w:val="28"/>
        </w:rPr>
        <w:lastRenderedPageBreak/>
        <w:t>–</w:t>
      </w:r>
      <w:r>
        <w:rPr>
          <w:rFonts w:eastAsia="Times New Roman"/>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882E85" w:rsidRDefault="00882E85">
      <w:pPr>
        <w:spacing w:line="24" w:lineRule="exact"/>
        <w:rPr>
          <w:sz w:val="20"/>
          <w:szCs w:val="20"/>
        </w:rPr>
      </w:pPr>
    </w:p>
    <w:p w:rsidR="00882E85" w:rsidRDefault="005C4734">
      <w:pPr>
        <w:spacing w:line="356" w:lineRule="auto"/>
        <w:ind w:left="260" w:firstLine="711"/>
        <w:jc w:val="both"/>
        <w:rPr>
          <w:sz w:val="20"/>
          <w:szCs w:val="20"/>
        </w:rPr>
      </w:pPr>
      <w:r>
        <w:rPr>
          <w:rFonts w:eastAsia="Times New Roman"/>
          <w:b/>
          <w:bCs/>
          <w:sz w:val="28"/>
          <w:szCs w:val="28"/>
        </w:rPr>
        <w:t>–</w:t>
      </w:r>
      <w:r>
        <w:rPr>
          <w:rFonts w:eastAsia="Times New Roman"/>
          <w:sz w:val="28"/>
          <w:szCs w:val="28"/>
        </w:rPr>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882E85" w:rsidRDefault="00882E85">
      <w:pPr>
        <w:spacing w:line="19" w:lineRule="exact"/>
        <w:rPr>
          <w:sz w:val="20"/>
          <w:szCs w:val="20"/>
        </w:rPr>
      </w:pPr>
    </w:p>
    <w:p w:rsidR="00882E85" w:rsidRDefault="005C4734">
      <w:pPr>
        <w:spacing w:line="349" w:lineRule="auto"/>
        <w:ind w:left="260" w:firstLine="711"/>
        <w:jc w:val="both"/>
        <w:rPr>
          <w:sz w:val="20"/>
          <w:szCs w:val="20"/>
        </w:rPr>
      </w:pPr>
      <w:r>
        <w:rPr>
          <w:rFonts w:eastAsia="Times New Roman"/>
          <w:b/>
          <w:bCs/>
          <w:sz w:val="28"/>
          <w:szCs w:val="28"/>
        </w:rPr>
        <w:t>–</w:t>
      </w:r>
      <w:r>
        <w:rPr>
          <w:rFonts w:eastAsia="Times New Roman"/>
          <w:sz w:val="28"/>
          <w:szCs w:val="28"/>
        </w:rPr>
        <w:t xml:space="preserve"> компетенций сотрудничества со сверстниками, детьми младшего возраста, взрослыми в образовательной, общественно полезной, учебно-</w:t>
      </w:r>
    </w:p>
    <w:p w:rsidR="00882E85" w:rsidRDefault="00882E85">
      <w:pPr>
        <w:spacing w:line="13" w:lineRule="exact"/>
        <w:rPr>
          <w:sz w:val="20"/>
          <w:szCs w:val="20"/>
        </w:rPr>
      </w:pPr>
    </w:p>
    <w:p w:rsidR="00882E85" w:rsidRDefault="005C4734">
      <w:pPr>
        <w:ind w:left="260"/>
        <w:rPr>
          <w:sz w:val="20"/>
          <w:szCs w:val="20"/>
        </w:rPr>
      </w:pPr>
      <w:r>
        <w:rPr>
          <w:rFonts w:eastAsia="Times New Roman"/>
          <w:sz w:val="28"/>
          <w:szCs w:val="28"/>
        </w:rPr>
        <w:t>исследовательской, проектной и других видах деятельности;</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7"/>
          <w:szCs w:val="27"/>
        </w:rPr>
        <w:t>развитие культуры межнационального общения;</w:t>
      </w:r>
    </w:p>
    <w:p w:rsidR="00882E85" w:rsidRDefault="00882E85">
      <w:pPr>
        <w:spacing w:line="178" w:lineRule="exact"/>
        <w:rPr>
          <w:sz w:val="20"/>
          <w:szCs w:val="20"/>
        </w:rPr>
      </w:pPr>
    </w:p>
    <w:p w:rsidR="00882E85" w:rsidRDefault="005C4734">
      <w:pPr>
        <w:spacing w:line="346" w:lineRule="auto"/>
        <w:ind w:left="260" w:right="20" w:firstLine="711"/>
        <w:rPr>
          <w:sz w:val="20"/>
          <w:szCs w:val="20"/>
        </w:rPr>
      </w:pPr>
      <w:r>
        <w:rPr>
          <w:rFonts w:eastAsia="Times New Roman"/>
          <w:b/>
          <w:bCs/>
          <w:sz w:val="28"/>
          <w:szCs w:val="28"/>
        </w:rPr>
        <w:t>–</w:t>
      </w:r>
      <w:r>
        <w:rPr>
          <w:rFonts w:eastAsia="Times New Roman"/>
          <w:sz w:val="28"/>
          <w:szCs w:val="28"/>
        </w:rPr>
        <w:t xml:space="preserve"> развитие в детской среде ответственности, принципов коллективизма и социальной солидарности.</w:t>
      </w:r>
    </w:p>
    <w:p w:rsidR="00882E85" w:rsidRDefault="00882E85">
      <w:pPr>
        <w:spacing w:line="37" w:lineRule="exact"/>
        <w:rPr>
          <w:sz w:val="20"/>
          <w:szCs w:val="20"/>
        </w:rPr>
      </w:pPr>
    </w:p>
    <w:p w:rsidR="00882E85" w:rsidRDefault="005C4734">
      <w:pPr>
        <w:spacing w:line="346" w:lineRule="auto"/>
        <w:ind w:left="260" w:firstLine="711"/>
        <w:rPr>
          <w:sz w:val="20"/>
          <w:szCs w:val="20"/>
        </w:rPr>
      </w:pPr>
      <w:r>
        <w:rPr>
          <w:rFonts w:eastAsia="Times New Roman"/>
          <w:sz w:val="28"/>
          <w:szCs w:val="28"/>
        </w:rPr>
        <w:t>Воспитание, социализация и духовно-нравственное развитие в сфере семейных отношений предполагают формирование у обучающихся:</w:t>
      </w:r>
    </w:p>
    <w:p w:rsidR="00882E85" w:rsidRDefault="00882E85">
      <w:pPr>
        <w:spacing w:line="36"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w:t>
      </w:r>
    </w:p>
    <w:p w:rsidR="00882E85" w:rsidRDefault="00882E85">
      <w:pPr>
        <w:spacing w:line="14" w:lineRule="exact"/>
        <w:rPr>
          <w:sz w:val="20"/>
          <w:szCs w:val="20"/>
        </w:rPr>
      </w:pPr>
    </w:p>
    <w:p w:rsidR="00882E85" w:rsidRDefault="005C4734">
      <w:pPr>
        <w:ind w:left="260"/>
        <w:rPr>
          <w:sz w:val="20"/>
          <w:szCs w:val="20"/>
        </w:rPr>
      </w:pPr>
      <w:r>
        <w:rPr>
          <w:rFonts w:eastAsia="Times New Roman"/>
          <w:sz w:val="28"/>
          <w:szCs w:val="28"/>
        </w:rPr>
        <w:t>распределения семейных обязанностей;</w:t>
      </w:r>
    </w:p>
    <w:p w:rsidR="00882E85" w:rsidRDefault="00882E85">
      <w:pPr>
        <w:spacing w:line="179" w:lineRule="exact"/>
        <w:rPr>
          <w:sz w:val="20"/>
          <w:szCs w:val="20"/>
        </w:rPr>
      </w:pPr>
    </w:p>
    <w:p w:rsidR="00882E85" w:rsidRDefault="005C4734">
      <w:pPr>
        <w:spacing w:line="346" w:lineRule="auto"/>
        <w:ind w:left="260" w:firstLine="711"/>
        <w:rPr>
          <w:sz w:val="20"/>
          <w:szCs w:val="20"/>
        </w:rPr>
      </w:pPr>
      <w:r>
        <w:rPr>
          <w:rFonts w:eastAsia="Times New Roman"/>
          <w:sz w:val="28"/>
          <w:szCs w:val="28"/>
        </w:rPr>
        <w:t>– ответственного отношения к созданию и сохранению семьи на основе осознанного принятия ценностей семейной жизни.</w:t>
      </w:r>
    </w:p>
    <w:p w:rsidR="00882E85" w:rsidRDefault="00882E85">
      <w:pPr>
        <w:spacing w:line="36" w:lineRule="exact"/>
        <w:rPr>
          <w:sz w:val="20"/>
          <w:szCs w:val="20"/>
        </w:rPr>
      </w:pPr>
    </w:p>
    <w:p w:rsidR="00882E85" w:rsidRDefault="005C4734">
      <w:pPr>
        <w:spacing w:line="346" w:lineRule="auto"/>
        <w:ind w:left="260" w:firstLine="711"/>
        <w:rPr>
          <w:sz w:val="20"/>
          <w:szCs w:val="20"/>
        </w:rPr>
      </w:pPr>
      <w:r>
        <w:rPr>
          <w:rFonts w:eastAsia="Times New Roman"/>
          <w:sz w:val="28"/>
          <w:szCs w:val="28"/>
        </w:rPr>
        <w:t>Для воспитания, социализации и духовно-нравственного развития в сфере отношений с окружающими людьми и в семье используются:</w:t>
      </w:r>
    </w:p>
    <w:p w:rsidR="00882E85" w:rsidRDefault="00882E85">
      <w:pPr>
        <w:spacing w:line="21"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8"/>
          <w:szCs w:val="28"/>
        </w:rPr>
        <w:t>добровольческая,   коммуникативная,   познавательная,   игровая,</w:t>
      </w:r>
    </w:p>
    <w:p w:rsidR="00882E85" w:rsidRDefault="00882E85">
      <w:pPr>
        <w:spacing w:line="178" w:lineRule="exact"/>
        <w:rPr>
          <w:sz w:val="20"/>
          <w:szCs w:val="20"/>
        </w:rPr>
      </w:pPr>
    </w:p>
    <w:p w:rsidR="00882E85" w:rsidRDefault="005C4734">
      <w:pPr>
        <w:spacing w:line="346" w:lineRule="auto"/>
        <w:ind w:left="260"/>
        <w:rPr>
          <w:sz w:val="20"/>
          <w:szCs w:val="20"/>
        </w:rPr>
      </w:pPr>
      <w:r>
        <w:rPr>
          <w:rFonts w:eastAsia="Times New Roman"/>
          <w:sz w:val="28"/>
          <w:szCs w:val="28"/>
        </w:rPr>
        <w:t>рефлексивно-оценочная, художественно-эстетическая и другие виды деятельности;</w:t>
      </w:r>
    </w:p>
    <w:p w:rsidR="00882E85" w:rsidRDefault="00882E85">
      <w:pPr>
        <w:spacing w:line="37" w:lineRule="exact"/>
        <w:rPr>
          <w:sz w:val="20"/>
          <w:szCs w:val="20"/>
        </w:rPr>
      </w:pPr>
    </w:p>
    <w:p w:rsidR="00882E85" w:rsidRDefault="005C4734">
      <w:pPr>
        <w:spacing w:line="349" w:lineRule="auto"/>
        <w:ind w:left="260" w:firstLine="711"/>
        <w:jc w:val="both"/>
        <w:rPr>
          <w:sz w:val="20"/>
          <w:szCs w:val="20"/>
        </w:rPr>
      </w:pPr>
      <w:r>
        <w:rPr>
          <w:rFonts w:eastAsia="Times New Roman"/>
          <w:b/>
          <w:bCs/>
          <w:sz w:val="28"/>
          <w:szCs w:val="28"/>
        </w:rPr>
        <w:t>–</w:t>
      </w:r>
      <w:r>
        <w:rPr>
          <w:rFonts w:eastAsia="Times New Roman"/>
          <w:sz w:val="28"/>
          <w:szCs w:val="28"/>
        </w:rPr>
        <w:t xml:space="preserve"> дискуссионные формы, просмотр и обсуждение актуальных фильмов, театральных спектаклей, постановка обучающимися спектаклей в</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461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ight="20"/>
        <w:rPr>
          <w:sz w:val="20"/>
          <w:szCs w:val="20"/>
        </w:rPr>
      </w:pPr>
      <w:bookmarkStart w:id="462" w:name="page923"/>
      <w:bookmarkEnd w:id="462"/>
      <w:r>
        <w:rPr>
          <w:rFonts w:eastAsia="Times New Roman"/>
          <w:sz w:val="28"/>
          <w:szCs w:val="28"/>
        </w:rPr>
        <w:lastRenderedPageBreak/>
        <w:t>школьном театре, разыгрывание ситуаций для решения моральных дилемм и осуществления нравственного выбора и иные разновидности занятий;</w:t>
      </w:r>
    </w:p>
    <w:p w:rsidR="00882E85" w:rsidRDefault="00882E85">
      <w:pPr>
        <w:spacing w:line="13"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8"/>
          <w:szCs w:val="28"/>
        </w:rPr>
        <w:t>потенциал учебных предметов предметных областей «Русский язык</w:t>
      </w:r>
    </w:p>
    <w:p w:rsidR="00882E85" w:rsidRDefault="00882E85">
      <w:pPr>
        <w:spacing w:line="163" w:lineRule="exact"/>
        <w:rPr>
          <w:sz w:val="20"/>
          <w:szCs w:val="20"/>
        </w:rPr>
      </w:pPr>
    </w:p>
    <w:p w:rsidR="00882E85" w:rsidRDefault="005C4734" w:rsidP="005C4734">
      <w:pPr>
        <w:numPr>
          <w:ilvl w:val="0"/>
          <w:numId w:val="309"/>
        </w:numPr>
        <w:tabs>
          <w:tab w:val="left" w:pos="520"/>
        </w:tabs>
        <w:ind w:left="520" w:hanging="260"/>
        <w:rPr>
          <w:rFonts w:eastAsia="Times New Roman"/>
          <w:sz w:val="28"/>
          <w:szCs w:val="28"/>
        </w:rPr>
      </w:pPr>
      <w:r>
        <w:rPr>
          <w:rFonts w:eastAsia="Times New Roman"/>
          <w:sz w:val="28"/>
          <w:szCs w:val="28"/>
        </w:rPr>
        <w:t>литература», «Родной язык и родная литература» и «Общественные науки»,</w:t>
      </w:r>
    </w:p>
    <w:p w:rsidR="00882E85" w:rsidRDefault="00882E85">
      <w:pPr>
        <w:spacing w:line="178" w:lineRule="exact"/>
        <w:rPr>
          <w:sz w:val="20"/>
          <w:szCs w:val="20"/>
        </w:rPr>
      </w:pPr>
    </w:p>
    <w:p w:rsidR="00882E85" w:rsidRDefault="005C4734">
      <w:pPr>
        <w:spacing w:line="346" w:lineRule="auto"/>
        <w:ind w:left="260" w:right="20"/>
        <w:rPr>
          <w:sz w:val="20"/>
          <w:szCs w:val="20"/>
        </w:rPr>
      </w:pPr>
      <w:r>
        <w:rPr>
          <w:rFonts w:eastAsia="Times New Roman"/>
          <w:sz w:val="28"/>
          <w:szCs w:val="28"/>
        </w:rPr>
        <w:t>обеспечивающих ориентацию обучающихся в сфере отношений с окружающими людьми;</w:t>
      </w:r>
    </w:p>
    <w:p w:rsidR="00882E85" w:rsidRDefault="00882E85">
      <w:pPr>
        <w:spacing w:line="21"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7"/>
          <w:szCs w:val="27"/>
        </w:rPr>
        <w:t>сотрудничество с традиционными религиозными общинами.</w:t>
      </w:r>
    </w:p>
    <w:p w:rsidR="00882E85" w:rsidRDefault="00882E85">
      <w:pPr>
        <w:spacing w:line="178" w:lineRule="exact"/>
        <w:rPr>
          <w:sz w:val="20"/>
          <w:szCs w:val="20"/>
        </w:rPr>
      </w:pPr>
    </w:p>
    <w:p w:rsidR="00882E85" w:rsidRDefault="005C4734">
      <w:pPr>
        <w:spacing w:line="346" w:lineRule="auto"/>
        <w:ind w:left="260" w:firstLine="711"/>
        <w:rPr>
          <w:sz w:val="20"/>
          <w:szCs w:val="20"/>
        </w:rPr>
      </w:pPr>
      <w:r>
        <w:rPr>
          <w:rFonts w:eastAsia="Times New Roman"/>
          <w:sz w:val="28"/>
          <w:szCs w:val="28"/>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882E85" w:rsidRDefault="00882E85">
      <w:pPr>
        <w:spacing w:line="36" w:lineRule="exact"/>
        <w:rPr>
          <w:sz w:val="20"/>
          <w:szCs w:val="20"/>
        </w:rPr>
      </w:pPr>
    </w:p>
    <w:p w:rsidR="00882E85" w:rsidRDefault="005C4734">
      <w:pPr>
        <w:spacing w:line="346" w:lineRule="auto"/>
        <w:ind w:left="260" w:right="20" w:firstLine="711"/>
        <w:jc w:val="both"/>
        <w:rPr>
          <w:sz w:val="20"/>
          <w:szCs w:val="20"/>
        </w:rPr>
      </w:pPr>
      <w:r>
        <w:rPr>
          <w:rFonts w:eastAsia="Times New Roman"/>
          <w:b/>
          <w:bCs/>
          <w:sz w:val="28"/>
          <w:szCs w:val="28"/>
        </w:rPr>
        <w:t>–</w:t>
      </w:r>
      <w:r>
        <w:rPr>
          <w:rFonts w:eastAsia="Times New Roman"/>
          <w:sz w:val="28"/>
          <w:szCs w:val="28"/>
        </w:rPr>
        <w:t xml:space="preserve"> формирование российской гражданской идентичности, гражданской позиции активного и ответственного члена российского общества,</w:t>
      </w:r>
    </w:p>
    <w:p w:rsidR="00882E85" w:rsidRDefault="00882E85">
      <w:pPr>
        <w:spacing w:line="37" w:lineRule="exact"/>
        <w:rPr>
          <w:sz w:val="20"/>
          <w:szCs w:val="20"/>
        </w:rPr>
      </w:pPr>
    </w:p>
    <w:p w:rsidR="00882E85" w:rsidRDefault="005C4734">
      <w:pPr>
        <w:spacing w:line="349" w:lineRule="auto"/>
        <w:ind w:left="260"/>
        <w:rPr>
          <w:sz w:val="20"/>
          <w:szCs w:val="20"/>
        </w:rPr>
      </w:pPr>
      <w:r>
        <w:rPr>
          <w:rFonts w:eastAsia="Times New Roman"/>
          <w:sz w:val="28"/>
          <w:szCs w:val="28"/>
        </w:rPr>
        <w:t>осознающего свои конституционные права и обязанности, уважающего закон и правопорядок, обладающего чувством собственного достоинства, осознанно</w:t>
      </w:r>
    </w:p>
    <w:p w:rsidR="00882E85" w:rsidRDefault="00882E85">
      <w:pPr>
        <w:spacing w:line="29" w:lineRule="exact"/>
        <w:rPr>
          <w:sz w:val="20"/>
          <w:szCs w:val="20"/>
        </w:rPr>
      </w:pPr>
    </w:p>
    <w:p w:rsidR="00882E85" w:rsidRDefault="005C4734">
      <w:pPr>
        <w:spacing w:line="349" w:lineRule="auto"/>
        <w:ind w:left="260" w:right="20"/>
        <w:rPr>
          <w:sz w:val="20"/>
          <w:szCs w:val="20"/>
        </w:rPr>
      </w:pPr>
      <w:r>
        <w:rPr>
          <w:rFonts w:eastAsia="Times New Roman"/>
          <w:sz w:val="28"/>
          <w:szCs w:val="28"/>
        </w:rPr>
        <w:t>принимающего традиционные национальные и общечеловеческие гуманистические и демократические ценности;</w:t>
      </w:r>
    </w:p>
    <w:p w:rsidR="00882E85" w:rsidRDefault="00882E85">
      <w:pPr>
        <w:spacing w:line="28" w:lineRule="exact"/>
        <w:rPr>
          <w:sz w:val="20"/>
          <w:szCs w:val="20"/>
        </w:rPr>
      </w:pPr>
    </w:p>
    <w:p w:rsidR="00882E85" w:rsidRDefault="005C4734">
      <w:pPr>
        <w:spacing w:line="355" w:lineRule="auto"/>
        <w:ind w:left="260" w:firstLine="711"/>
        <w:jc w:val="both"/>
        <w:rPr>
          <w:sz w:val="20"/>
          <w:szCs w:val="20"/>
        </w:rPr>
      </w:pPr>
      <w:r>
        <w:rPr>
          <w:rFonts w:eastAsia="Times New Roman"/>
          <w:b/>
          <w:bCs/>
          <w:sz w:val="28"/>
          <w:szCs w:val="28"/>
        </w:rPr>
        <w:t>–</w:t>
      </w:r>
      <w:r>
        <w:rPr>
          <w:rFonts w:eastAsia="Times New Roman"/>
          <w:sz w:val="28"/>
          <w:szCs w:val="28"/>
        </w:rPr>
        <w:t xml:space="preserve">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w:t>
      </w:r>
    </w:p>
    <w:p w:rsidR="00882E85" w:rsidRDefault="00882E85">
      <w:pPr>
        <w:spacing w:line="21" w:lineRule="exact"/>
        <w:rPr>
          <w:sz w:val="20"/>
          <w:szCs w:val="20"/>
        </w:rPr>
      </w:pPr>
    </w:p>
    <w:p w:rsidR="00882E85" w:rsidRDefault="005C4734">
      <w:pPr>
        <w:spacing w:line="349" w:lineRule="auto"/>
        <w:ind w:left="260" w:right="20"/>
        <w:rPr>
          <w:sz w:val="20"/>
          <w:szCs w:val="20"/>
        </w:rPr>
      </w:pPr>
      <w:r>
        <w:rPr>
          <w:rFonts w:eastAsia="Times New Roman"/>
          <w:sz w:val="28"/>
          <w:szCs w:val="28"/>
        </w:rPr>
        <w:t>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882E85" w:rsidRDefault="00882E85">
      <w:pPr>
        <w:spacing w:line="18"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7"/>
          <w:szCs w:val="27"/>
        </w:rPr>
        <w:t>формирование приверженности идеям интернационализма, дружбы,</w:t>
      </w:r>
    </w:p>
    <w:p w:rsidR="00882E85" w:rsidRDefault="00882E85">
      <w:pPr>
        <w:spacing w:line="174" w:lineRule="exact"/>
        <w:rPr>
          <w:sz w:val="20"/>
          <w:szCs w:val="20"/>
        </w:rPr>
      </w:pPr>
    </w:p>
    <w:p w:rsidR="00882E85" w:rsidRDefault="005C4734">
      <w:pPr>
        <w:spacing w:line="349" w:lineRule="auto"/>
        <w:ind w:left="260" w:right="20"/>
        <w:rPr>
          <w:sz w:val="20"/>
          <w:szCs w:val="20"/>
        </w:rPr>
      </w:pPr>
      <w:r>
        <w:rPr>
          <w:rFonts w:eastAsia="Times New Roman"/>
          <w:sz w:val="28"/>
          <w:szCs w:val="28"/>
        </w:rPr>
        <w:t>равенства, взаимопомощи народов; воспитание уважительного отношения к национальному достоинству людей, их чувствам, религиозным убеждениям;</w:t>
      </w:r>
    </w:p>
    <w:p w:rsidR="00882E85" w:rsidRDefault="00882E85">
      <w:pPr>
        <w:spacing w:line="13"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8"/>
          <w:szCs w:val="28"/>
        </w:rPr>
        <w:t>формирование  установок  личности,  позволяющих  противостоять</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идеологииэкстремизма,национализма,ксенофобии,</w:t>
      </w:r>
      <w:r>
        <w:rPr>
          <w:rFonts w:eastAsia="Times New Roman"/>
          <w:sz w:val="27"/>
          <w:szCs w:val="27"/>
        </w:rPr>
        <w:t>коррупции,</w:t>
      </w:r>
    </w:p>
    <w:p w:rsidR="00882E85" w:rsidRDefault="00882E85">
      <w:pPr>
        <w:spacing w:line="178" w:lineRule="exact"/>
        <w:rPr>
          <w:sz w:val="20"/>
          <w:szCs w:val="20"/>
        </w:rPr>
      </w:pPr>
    </w:p>
    <w:p w:rsidR="00882E85" w:rsidRDefault="005C4734">
      <w:pPr>
        <w:spacing w:line="353" w:lineRule="auto"/>
        <w:ind w:left="260" w:right="20"/>
        <w:jc w:val="both"/>
        <w:rPr>
          <w:sz w:val="20"/>
          <w:szCs w:val="20"/>
        </w:rPr>
      </w:pPr>
      <w:r>
        <w:rPr>
          <w:rFonts w:eastAsia="Times New Roman"/>
          <w:sz w:val="28"/>
          <w:szCs w:val="28"/>
        </w:rPr>
        <w:t>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5" w:lineRule="exact"/>
        <w:rPr>
          <w:sz w:val="20"/>
          <w:szCs w:val="20"/>
        </w:rPr>
      </w:pPr>
    </w:p>
    <w:p w:rsidR="00882E85" w:rsidRDefault="005C4734">
      <w:pPr>
        <w:ind w:right="-259"/>
        <w:jc w:val="center"/>
        <w:rPr>
          <w:sz w:val="20"/>
          <w:szCs w:val="20"/>
        </w:rPr>
      </w:pPr>
      <w:r>
        <w:rPr>
          <w:rFonts w:eastAsia="Times New Roman"/>
        </w:rPr>
        <w:t>462</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711"/>
        <w:rPr>
          <w:sz w:val="20"/>
          <w:szCs w:val="20"/>
        </w:rPr>
      </w:pPr>
      <w:bookmarkStart w:id="463" w:name="page925"/>
      <w:bookmarkEnd w:id="463"/>
      <w:r>
        <w:rPr>
          <w:rFonts w:eastAsia="Times New Roman"/>
          <w:sz w:val="28"/>
          <w:szCs w:val="28"/>
        </w:rPr>
        <w:lastRenderedPageBreak/>
        <w:t>Воспитание, социализация и духовно-нравственное развитие в данной области осуществляются:</w:t>
      </w:r>
    </w:p>
    <w:p w:rsidR="00882E85" w:rsidRDefault="00882E85">
      <w:pPr>
        <w:spacing w:line="13"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8"/>
          <w:szCs w:val="28"/>
        </w:rPr>
        <w:t>в  рамках  общественной  (участие  в  самоуправлении),  проектной,</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добровольческой, игровой, коммуникативной и других видов деятельности;</w:t>
      </w:r>
    </w:p>
    <w:p w:rsidR="00882E85" w:rsidRDefault="00882E85">
      <w:pPr>
        <w:spacing w:line="178" w:lineRule="exact"/>
        <w:rPr>
          <w:sz w:val="20"/>
          <w:szCs w:val="20"/>
        </w:rPr>
      </w:pPr>
    </w:p>
    <w:p w:rsidR="00882E85" w:rsidRDefault="005C4734">
      <w:pPr>
        <w:spacing w:line="346" w:lineRule="auto"/>
        <w:ind w:left="260" w:firstLine="711"/>
        <w:rPr>
          <w:sz w:val="20"/>
          <w:szCs w:val="20"/>
        </w:rPr>
      </w:pPr>
      <w:r>
        <w:rPr>
          <w:rFonts w:eastAsia="Times New Roman"/>
          <w:b/>
          <w:bCs/>
          <w:sz w:val="28"/>
          <w:szCs w:val="28"/>
        </w:rPr>
        <w:t>–</w:t>
      </w:r>
      <w:r>
        <w:rPr>
          <w:rFonts w:eastAsia="Times New Roman"/>
          <w:sz w:val="28"/>
          <w:szCs w:val="28"/>
        </w:rPr>
        <w:t xml:space="preserve"> в следующих формах занятий: деловые игры, имитационные модели, социальные тренажеры;</w:t>
      </w:r>
    </w:p>
    <w:p w:rsidR="00882E85" w:rsidRDefault="00882E85">
      <w:pPr>
        <w:spacing w:line="36" w:lineRule="exact"/>
        <w:rPr>
          <w:sz w:val="20"/>
          <w:szCs w:val="20"/>
        </w:rPr>
      </w:pPr>
    </w:p>
    <w:p w:rsidR="00882E85" w:rsidRDefault="005C4734">
      <w:pPr>
        <w:spacing w:line="353" w:lineRule="auto"/>
        <w:ind w:left="260" w:right="20" w:firstLine="711"/>
        <w:jc w:val="both"/>
        <w:rPr>
          <w:sz w:val="20"/>
          <w:szCs w:val="20"/>
        </w:rPr>
      </w:pPr>
      <w:r>
        <w:rPr>
          <w:rFonts w:eastAsia="Times New Roman"/>
          <w:b/>
          <w:bCs/>
          <w:sz w:val="28"/>
          <w:szCs w:val="28"/>
        </w:rPr>
        <w:t>–</w:t>
      </w:r>
      <w:r>
        <w:rPr>
          <w:rFonts w:eastAsia="Times New Roman"/>
          <w:sz w:val="28"/>
          <w:szCs w:val="28"/>
        </w:rPr>
        <w:t xml:space="preserve"> 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882E85" w:rsidRDefault="00882E85">
      <w:pPr>
        <w:spacing w:line="29"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882E85" w:rsidRDefault="00882E85">
      <w:pPr>
        <w:spacing w:line="30" w:lineRule="exact"/>
        <w:rPr>
          <w:sz w:val="20"/>
          <w:szCs w:val="20"/>
        </w:rPr>
      </w:pPr>
    </w:p>
    <w:p w:rsidR="00882E85" w:rsidRDefault="005C4734">
      <w:pPr>
        <w:spacing w:line="346" w:lineRule="auto"/>
        <w:ind w:left="260" w:right="20" w:firstLine="711"/>
        <w:jc w:val="both"/>
        <w:rPr>
          <w:sz w:val="20"/>
          <w:szCs w:val="20"/>
        </w:rPr>
      </w:pPr>
      <w:r>
        <w:rPr>
          <w:rFonts w:eastAsia="Times New Roman"/>
          <w:b/>
          <w:bCs/>
          <w:sz w:val="28"/>
          <w:szCs w:val="28"/>
        </w:rPr>
        <w:t>–</w:t>
      </w:r>
      <w:r>
        <w:rPr>
          <w:rFonts w:eastAsia="Times New Roman"/>
          <w:sz w:val="28"/>
          <w:szCs w:val="28"/>
        </w:rPr>
        <w:t xml:space="preserve"> воспитание здоровой, счастливой, свободной личности, формирование способности ставить цели и строить жизненные планы;</w:t>
      </w:r>
    </w:p>
    <w:p w:rsidR="00882E85" w:rsidRDefault="00882E85">
      <w:pPr>
        <w:spacing w:line="37" w:lineRule="exact"/>
        <w:rPr>
          <w:sz w:val="20"/>
          <w:szCs w:val="20"/>
        </w:rPr>
      </w:pPr>
    </w:p>
    <w:p w:rsidR="00882E85" w:rsidRDefault="005C4734">
      <w:pPr>
        <w:spacing w:line="370" w:lineRule="auto"/>
        <w:ind w:left="260" w:right="20" w:firstLine="711"/>
        <w:jc w:val="both"/>
        <w:rPr>
          <w:sz w:val="20"/>
          <w:szCs w:val="20"/>
        </w:rPr>
      </w:pPr>
      <w:r>
        <w:rPr>
          <w:rFonts w:eastAsia="Times New Roman"/>
          <w:b/>
          <w:bCs/>
          <w:sz w:val="28"/>
          <w:szCs w:val="28"/>
        </w:rPr>
        <w:t>–</w:t>
      </w:r>
      <w:r>
        <w:rPr>
          <w:rFonts w:eastAsia="Times New Roman"/>
          <w:sz w:val="28"/>
          <w:szCs w:val="28"/>
        </w:rPr>
        <w:t xml:space="preserve"> 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rsidR="00882E85" w:rsidRDefault="00882E85">
      <w:pPr>
        <w:spacing w:line="200" w:lineRule="exact"/>
        <w:rPr>
          <w:sz w:val="20"/>
          <w:szCs w:val="20"/>
        </w:rPr>
      </w:pPr>
    </w:p>
    <w:p w:rsidR="00882E85" w:rsidRDefault="00882E85">
      <w:pPr>
        <w:spacing w:line="241" w:lineRule="exact"/>
        <w:rPr>
          <w:sz w:val="20"/>
          <w:szCs w:val="20"/>
        </w:rPr>
      </w:pPr>
    </w:p>
    <w:p w:rsidR="00882E85" w:rsidRDefault="005C4734">
      <w:pPr>
        <w:spacing w:line="349" w:lineRule="auto"/>
        <w:ind w:left="260" w:firstLine="711"/>
        <w:rPr>
          <w:sz w:val="20"/>
          <w:szCs w:val="20"/>
        </w:rPr>
      </w:pPr>
      <w:r>
        <w:rPr>
          <w:rFonts w:eastAsia="Times New Roman"/>
          <w:b/>
          <w:bCs/>
          <w:sz w:val="28"/>
          <w:szCs w:val="28"/>
        </w:rPr>
        <w:t>–</w:t>
      </w:r>
      <w:r>
        <w:rPr>
          <w:rFonts w:eastAsia="Times New Roman"/>
          <w:sz w:val="28"/>
          <w:szCs w:val="28"/>
        </w:rPr>
        <w:t xml:space="preserve"> формирование у обучающихся готовности и способности к самостоятельной, творческой и ответственной деятельности;</w:t>
      </w:r>
    </w:p>
    <w:p w:rsidR="00882E85" w:rsidRDefault="00882E85">
      <w:pPr>
        <w:spacing w:line="33" w:lineRule="exact"/>
        <w:rPr>
          <w:sz w:val="20"/>
          <w:szCs w:val="20"/>
        </w:rPr>
      </w:pPr>
    </w:p>
    <w:p w:rsidR="00882E85" w:rsidRDefault="005C4734">
      <w:pPr>
        <w:spacing w:line="346" w:lineRule="auto"/>
        <w:ind w:left="260" w:right="20" w:firstLine="711"/>
        <w:jc w:val="both"/>
        <w:rPr>
          <w:sz w:val="20"/>
          <w:szCs w:val="20"/>
        </w:rPr>
      </w:pPr>
      <w:r>
        <w:rPr>
          <w:rFonts w:eastAsia="Times New Roman"/>
          <w:b/>
          <w:bCs/>
          <w:sz w:val="28"/>
          <w:szCs w:val="28"/>
        </w:rPr>
        <w:t>–</w:t>
      </w:r>
      <w:r>
        <w:rPr>
          <w:rFonts w:eastAsia="Times New Roman"/>
          <w:sz w:val="28"/>
          <w:szCs w:val="28"/>
        </w:rPr>
        <w:t xml:space="preserve"> формирование у обучающихся готовности и способности к образованию, в том числе самообразованию, на протяжении всей жизни;</w:t>
      </w:r>
    </w:p>
    <w:p w:rsidR="00882E85" w:rsidRDefault="00882E85">
      <w:pPr>
        <w:spacing w:line="36" w:lineRule="exact"/>
        <w:rPr>
          <w:sz w:val="20"/>
          <w:szCs w:val="20"/>
        </w:rPr>
      </w:pPr>
    </w:p>
    <w:p w:rsidR="00882E85" w:rsidRDefault="005C4734">
      <w:pPr>
        <w:spacing w:line="346" w:lineRule="auto"/>
        <w:ind w:left="260"/>
        <w:jc w:val="both"/>
        <w:rPr>
          <w:sz w:val="20"/>
          <w:szCs w:val="20"/>
        </w:rPr>
      </w:pPr>
      <w:r>
        <w:rPr>
          <w:rFonts w:eastAsia="Times New Roman"/>
          <w:sz w:val="28"/>
          <w:szCs w:val="28"/>
        </w:rPr>
        <w:t>сознательное отношение к непрерывному образованию как условию успешной профессиональной и общественной деятельности;</w:t>
      </w:r>
    </w:p>
    <w:p w:rsidR="00882E85" w:rsidRDefault="00882E85">
      <w:pPr>
        <w:spacing w:line="37" w:lineRule="exact"/>
        <w:rPr>
          <w:sz w:val="20"/>
          <w:szCs w:val="20"/>
        </w:rPr>
      </w:pPr>
    </w:p>
    <w:p w:rsidR="00882E85" w:rsidRDefault="005C4734">
      <w:pPr>
        <w:spacing w:line="353" w:lineRule="auto"/>
        <w:ind w:left="260" w:firstLine="711"/>
        <w:jc w:val="both"/>
        <w:rPr>
          <w:sz w:val="20"/>
          <w:szCs w:val="20"/>
        </w:rPr>
      </w:pPr>
      <w:r>
        <w:rPr>
          <w:rFonts w:eastAsia="Times New Roman"/>
          <w:b/>
          <w:bCs/>
          <w:sz w:val="28"/>
          <w:szCs w:val="28"/>
        </w:rPr>
        <w:t>–</w:t>
      </w:r>
      <w:r>
        <w:rPr>
          <w:rFonts w:eastAsia="Times New Roman"/>
          <w:sz w:val="28"/>
          <w:szCs w:val="28"/>
        </w:rPr>
        <w:t xml:space="preserve"> 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w:t>
      </w:r>
    </w:p>
    <w:p w:rsidR="00882E85" w:rsidRDefault="00882E85">
      <w:pPr>
        <w:spacing w:line="30" w:lineRule="exact"/>
        <w:rPr>
          <w:sz w:val="20"/>
          <w:szCs w:val="20"/>
        </w:rPr>
      </w:pPr>
    </w:p>
    <w:p w:rsidR="00882E85" w:rsidRDefault="005C4734">
      <w:pPr>
        <w:spacing w:line="349" w:lineRule="auto"/>
        <w:ind w:left="260" w:right="20"/>
        <w:jc w:val="both"/>
        <w:rPr>
          <w:sz w:val="20"/>
          <w:szCs w:val="20"/>
        </w:rPr>
      </w:pPr>
      <w:r>
        <w:rPr>
          <w:rFonts w:eastAsia="Times New Roman"/>
          <w:sz w:val="28"/>
          <w:szCs w:val="28"/>
        </w:rPr>
        <w:t>деятельностью; развитие культуры безопасной жизнедеятельности, профилактику наркотической и алкогольной зависимости, табакокурения и</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463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6" w:lineRule="auto"/>
        <w:ind w:left="260"/>
        <w:jc w:val="both"/>
        <w:rPr>
          <w:sz w:val="20"/>
          <w:szCs w:val="20"/>
        </w:rPr>
      </w:pPr>
      <w:bookmarkStart w:id="464" w:name="page927"/>
      <w:bookmarkEnd w:id="464"/>
      <w:r>
        <w:rPr>
          <w:rFonts w:eastAsia="Times New Roman"/>
          <w:sz w:val="28"/>
          <w:szCs w:val="28"/>
        </w:rPr>
        <w:lastRenderedPageBreak/>
        <w:t>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882E85" w:rsidRDefault="00882E85">
      <w:pPr>
        <w:spacing w:line="25" w:lineRule="exact"/>
        <w:rPr>
          <w:sz w:val="20"/>
          <w:szCs w:val="20"/>
        </w:rPr>
      </w:pPr>
    </w:p>
    <w:p w:rsidR="00882E85" w:rsidRDefault="005C4734">
      <w:pPr>
        <w:spacing w:line="356" w:lineRule="auto"/>
        <w:ind w:left="260" w:firstLine="711"/>
        <w:jc w:val="both"/>
        <w:rPr>
          <w:sz w:val="20"/>
          <w:szCs w:val="20"/>
        </w:rPr>
      </w:pPr>
      <w:r>
        <w:rPr>
          <w:rFonts w:eastAsia="Times New Roman"/>
          <w:b/>
          <w:bCs/>
          <w:sz w:val="28"/>
          <w:szCs w:val="28"/>
        </w:rPr>
        <w:t>–</w:t>
      </w:r>
      <w:r>
        <w:rPr>
          <w:rFonts w:eastAsia="Times New Roman"/>
          <w:sz w:val="28"/>
          <w:szCs w:val="28"/>
        </w:rPr>
        <w:t xml:space="preserve">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82E85" w:rsidRDefault="00882E85">
      <w:pPr>
        <w:spacing w:line="20" w:lineRule="exact"/>
        <w:rPr>
          <w:sz w:val="20"/>
          <w:szCs w:val="20"/>
        </w:rPr>
      </w:pPr>
    </w:p>
    <w:p w:rsidR="00882E85" w:rsidRDefault="005C4734">
      <w:pPr>
        <w:spacing w:line="349" w:lineRule="auto"/>
        <w:ind w:left="260" w:firstLine="711"/>
        <w:rPr>
          <w:sz w:val="20"/>
          <w:szCs w:val="20"/>
        </w:rPr>
      </w:pPr>
      <w:r>
        <w:rPr>
          <w:rFonts w:eastAsia="Times New Roman"/>
          <w:sz w:val="28"/>
          <w:szCs w:val="28"/>
        </w:rPr>
        <w:t>Для осуществления воспитания, социализации и духовно-нравственного развития в сфере отношения обучающихся к себе, своему здоровью, познанию</w:t>
      </w:r>
    </w:p>
    <w:p w:rsidR="00882E85" w:rsidRDefault="00882E85">
      <w:pPr>
        <w:spacing w:line="29" w:lineRule="exact"/>
        <w:rPr>
          <w:sz w:val="20"/>
          <w:szCs w:val="20"/>
        </w:rPr>
      </w:pPr>
    </w:p>
    <w:p w:rsidR="00882E85" w:rsidRDefault="005C4734">
      <w:pPr>
        <w:spacing w:line="349" w:lineRule="auto"/>
        <w:ind w:left="260" w:right="20"/>
        <w:rPr>
          <w:sz w:val="20"/>
          <w:szCs w:val="20"/>
        </w:rPr>
      </w:pPr>
      <w:r>
        <w:rPr>
          <w:rFonts w:eastAsia="Times New Roman"/>
          <w:sz w:val="28"/>
          <w:szCs w:val="28"/>
        </w:rPr>
        <w:t>себя, для обеспечения самоопределения, самосовершенствования используются:</w:t>
      </w:r>
    </w:p>
    <w:p w:rsidR="00882E85" w:rsidRDefault="00882E85">
      <w:pPr>
        <w:spacing w:line="18"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8"/>
          <w:szCs w:val="28"/>
        </w:rPr>
        <w:t>проектная  (индивидуальные  и  коллективные  проекты),  учебно-</w:t>
      </w:r>
    </w:p>
    <w:p w:rsidR="00882E85" w:rsidRDefault="00882E85">
      <w:pPr>
        <w:spacing w:line="174" w:lineRule="exact"/>
        <w:rPr>
          <w:sz w:val="20"/>
          <w:szCs w:val="20"/>
        </w:rPr>
      </w:pPr>
    </w:p>
    <w:p w:rsidR="00882E85" w:rsidRDefault="005C4734">
      <w:pPr>
        <w:spacing w:line="349" w:lineRule="auto"/>
        <w:ind w:left="260"/>
        <w:rPr>
          <w:sz w:val="20"/>
          <w:szCs w:val="20"/>
        </w:rPr>
      </w:pPr>
      <w:r>
        <w:rPr>
          <w:rFonts w:eastAsia="Times New Roman"/>
          <w:sz w:val="28"/>
          <w:szCs w:val="28"/>
        </w:rPr>
        <w:t>познавательная, рефлексивно-оценочная, коммуникативная, физкультурно-оздоровительная и другие виды деятельности;</w:t>
      </w:r>
    </w:p>
    <w:p w:rsidR="00882E85" w:rsidRDefault="00882E85">
      <w:pPr>
        <w:spacing w:line="28" w:lineRule="exact"/>
        <w:rPr>
          <w:sz w:val="20"/>
          <w:szCs w:val="20"/>
        </w:rPr>
      </w:pPr>
    </w:p>
    <w:p w:rsidR="00882E85" w:rsidRDefault="005C4734">
      <w:pPr>
        <w:spacing w:line="349" w:lineRule="auto"/>
        <w:ind w:left="260" w:firstLine="711"/>
        <w:jc w:val="both"/>
        <w:rPr>
          <w:sz w:val="20"/>
          <w:szCs w:val="20"/>
        </w:rPr>
      </w:pPr>
      <w:r>
        <w:rPr>
          <w:rFonts w:eastAsia="Times New Roman"/>
          <w:b/>
          <w:bCs/>
          <w:sz w:val="28"/>
          <w:szCs w:val="28"/>
        </w:rPr>
        <w:t>–</w:t>
      </w:r>
      <w:r>
        <w:rPr>
          <w:rFonts w:eastAsia="Times New Roman"/>
          <w:sz w:val="28"/>
          <w:szCs w:val="28"/>
        </w:rPr>
        <w:t xml:space="preserve"> индивидуальные проекты самосовершенствования, читательские конференции, дискуссии, просветительские беседы, встречи с экспертами</w:t>
      </w:r>
    </w:p>
    <w:p w:rsidR="00882E85" w:rsidRDefault="00882E85">
      <w:pPr>
        <w:spacing w:line="18" w:lineRule="exact"/>
        <w:rPr>
          <w:sz w:val="20"/>
          <w:szCs w:val="20"/>
        </w:rPr>
      </w:pPr>
    </w:p>
    <w:p w:rsidR="00882E85" w:rsidRDefault="005C4734">
      <w:pPr>
        <w:ind w:left="260"/>
        <w:rPr>
          <w:sz w:val="20"/>
          <w:szCs w:val="20"/>
        </w:rPr>
      </w:pPr>
      <w:r>
        <w:rPr>
          <w:rFonts w:eastAsia="Times New Roman"/>
          <w:sz w:val="28"/>
          <w:szCs w:val="28"/>
        </w:rPr>
        <w:t>(психологами, врачами, людьми, получившими общественное признание);</w:t>
      </w:r>
    </w:p>
    <w:p w:rsidR="00882E85" w:rsidRDefault="00882E85">
      <w:pPr>
        <w:spacing w:line="174" w:lineRule="exact"/>
        <w:rPr>
          <w:sz w:val="20"/>
          <w:szCs w:val="20"/>
        </w:rPr>
      </w:pPr>
    </w:p>
    <w:p w:rsidR="00882E85" w:rsidRDefault="005C4734">
      <w:pPr>
        <w:spacing w:line="349" w:lineRule="auto"/>
        <w:ind w:left="260" w:firstLine="711"/>
        <w:rPr>
          <w:sz w:val="20"/>
          <w:szCs w:val="20"/>
        </w:rPr>
      </w:pPr>
      <w:r>
        <w:rPr>
          <w:rFonts w:eastAsia="Times New Roman"/>
          <w:b/>
          <w:bCs/>
          <w:sz w:val="28"/>
          <w:szCs w:val="28"/>
        </w:rPr>
        <w:t>–</w:t>
      </w:r>
      <w:r>
        <w:rPr>
          <w:rFonts w:eastAsia="Times New Roman"/>
          <w:sz w:val="28"/>
          <w:szCs w:val="28"/>
        </w:rPr>
        <w:t xml:space="preserve"> массовые общественно-спортивные мероприятия и привлечение к участию в них детей;</w:t>
      </w:r>
    </w:p>
    <w:p w:rsidR="00882E85" w:rsidRDefault="00882E85">
      <w:pPr>
        <w:spacing w:line="18"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8"/>
          <w:szCs w:val="28"/>
        </w:rPr>
        <w:t>потенциал учебных предметов предметных областей «Русский язык</w:t>
      </w:r>
    </w:p>
    <w:p w:rsidR="00882E85" w:rsidRDefault="00882E85">
      <w:pPr>
        <w:spacing w:line="173" w:lineRule="exact"/>
        <w:rPr>
          <w:sz w:val="20"/>
          <w:szCs w:val="20"/>
        </w:rPr>
      </w:pPr>
    </w:p>
    <w:p w:rsidR="00882E85" w:rsidRDefault="005C4734" w:rsidP="005C4734">
      <w:pPr>
        <w:numPr>
          <w:ilvl w:val="0"/>
          <w:numId w:val="310"/>
        </w:numPr>
        <w:tabs>
          <w:tab w:val="left" w:pos="538"/>
        </w:tabs>
        <w:spacing w:line="349" w:lineRule="auto"/>
        <w:ind w:left="260"/>
        <w:jc w:val="both"/>
        <w:rPr>
          <w:rFonts w:eastAsia="Times New Roman"/>
          <w:sz w:val="28"/>
          <w:szCs w:val="28"/>
        </w:rPr>
      </w:pPr>
      <w:r>
        <w:rPr>
          <w:rFonts w:eastAsia="Times New Roman"/>
          <w:sz w:val="28"/>
          <w:szCs w:val="28"/>
        </w:rPr>
        <w:t>литература», «Родной язык и родная литература», «Общественные науки», «Физическая культура, экология и основы безопасности жизнедеятельности»,</w:t>
      </w:r>
    </w:p>
    <w:p w:rsidR="00882E85" w:rsidRDefault="00882E85">
      <w:pPr>
        <w:spacing w:line="28" w:lineRule="exact"/>
        <w:rPr>
          <w:sz w:val="20"/>
          <w:szCs w:val="20"/>
        </w:rPr>
      </w:pPr>
    </w:p>
    <w:p w:rsidR="00882E85" w:rsidRDefault="005C4734">
      <w:pPr>
        <w:spacing w:line="350" w:lineRule="auto"/>
        <w:ind w:left="260"/>
        <w:jc w:val="both"/>
        <w:rPr>
          <w:sz w:val="20"/>
          <w:szCs w:val="20"/>
        </w:rPr>
      </w:pPr>
      <w:r>
        <w:rPr>
          <w:rFonts w:eastAsia="Times New Roman"/>
          <w:sz w:val="28"/>
          <w:szCs w:val="28"/>
        </w:rPr>
        <w:t>обеспечивающих ориентацию обучающихся в сфере отношения Человека к себе, к своему здоровью, к познанию себя.</w:t>
      </w:r>
    </w:p>
    <w:p w:rsidR="00882E85" w:rsidRDefault="00882E85">
      <w:pPr>
        <w:spacing w:line="31"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5" w:lineRule="exact"/>
        <w:rPr>
          <w:sz w:val="20"/>
          <w:szCs w:val="20"/>
        </w:rPr>
      </w:pPr>
    </w:p>
    <w:p w:rsidR="00882E85" w:rsidRDefault="005C4734">
      <w:pPr>
        <w:ind w:right="-259"/>
        <w:jc w:val="center"/>
        <w:rPr>
          <w:sz w:val="20"/>
          <w:szCs w:val="20"/>
        </w:rPr>
      </w:pPr>
      <w:r>
        <w:rPr>
          <w:rFonts w:eastAsia="Times New Roman"/>
        </w:rPr>
        <w:t>464</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711"/>
        <w:rPr>
          <w:sz w:val="20"/>
          <w:szCs w:val="20"/>
        </w:rPr>
      </w:pPr>
      <w:bookmarkStart w:id="465" w:name="page929"/>
      <w:bookmarkEnd w:id="465"/>
      <w:r>
        <w:rPr>
          <w:rFonts w:eastAsia="Times New Roman"/>
          <w:b/>
          <w:bCs/>
          <w:sz w:val="28"/>
          <w:szCs w:val="28"/>
        </w:rPr>
        <w:lastRenderedPageBreak/>
        <w:t>–</w:t>
      </w:r>
      <w:r>
        <w:rPr>
          <w:rFonts w:eastAsia="Times New Roman"/>
          <w:sz w:val="28"/>
          <w:szCs w:val="28"/>
        </w:rPr>
        <w:t xml:space="preserve"> формирование мировоззрения, соответствующего современному уровню развития науки;</w:t>
      </w:r>
    </w:p>
    <w:p w:rsidR="00882E85" w:rsidRDefault="00882E85">
      <w:pPr>
        <w:spacing w:line="28" w:lineRule="exact"/>
        <w:rPr>
          <w:sz w:val="20"/>
          <w:szCs w:val="20"/>
        </w:rPr>
      </w:pPr>
    </w:p>
    <w:p w:rsidR="00882E85" w:rsidRDefault="005C4734">
      <w:pPr>
        <w:spacing w:line="358" w:lineRule="auto"/>
        <w:ind w:left="260" w:firstLine="711"/>
        <w:jc w:val="both"/>
        <w:rPr>
          <w:sz w:val="20"/>
          <w:szCs w:val="20"/>
        </w:rPr>
      </w:pPr>
      <w:r>
        <w:rPr>
          <w:rFonts w:eastAsia="Times New Roman"/>
          <w:b/>
          <w:bCs/>
          <w:sz w:val="28"/>
          <w:szCs w:val="28"/>
        </w:rPr>
        <w:t>–</w:t>
      </w:r>
      <w:r>
        <w:rPr>
          <w:rFonts w:eastAsia="Times New Roman"/>
          <w:sz w:val="28"/>
          <w:szCs w:val="28"/>
        </w:rPr>
        <w:t xml:space="preserve">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882E85" w:rsidRDefault="00882E85">
      <w:pPr>
        <w:spacing w:line="23" w:lineRule="exact"/>
        <w:rPr>
          <w:sz w:val="20"/>
          <w:szCs w:val="20"/>
        </w:rPr>
      </w:pPr>
    </w:p>
    <w:p w:rsidR="00882E85" w:rsidRDefault="005C4734">
      <w:pPr>
        <w:spacing w:line="346" w:lineRule="auto"/>
        <w:ind w:left="260" w:firstLine="711"/>
        <w:rPr>
          <w:sz w:val="20"/>
          <w:szCs w:val="20"/>
        </w:rPr>
      </w:pPr>
      <w:r>
        <w:rPr>
          <w:rFonts w:eastAsia="Times New Roman"/>
          <w:b/>
          <w:bCs/>
          <w:sz w:val="28"/>
          <w:szCs w:val="28"/>
        </w:rPr>
        <w:t>–</w:t>
      </w:r>
      <w:r>
        <w:rPr>
          <w:rFonts w:eastAsia="Times New Roman"/>
          <w:sz w:val="28"/>
          <w:szCs w:val="28"/>
        </w:rPr>
        <w:t xml:space="preserve"> воспитание эстетического отношения к миру, включая эстетику быта, научного и технического творчества, спорта, общественных отношений.</w:t>
      </w:r>
    </w:p>
    <w:p w:rsidR="00882E85" w:rsidRDefault="00882E85">
      <w:pPr>
        <w:spacing w:line="37"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882E85" w:rsidRDefault="00882E85">
      <w:pPr>
        <w:spacing w:line="14"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8"/>
          <w:szCs w:val="28"/>
        </w:rPr>
        <w:t>художественно-эстетическая (в том числе продуктивная), научно-</w:t>
      </w:r>
    </w:p>
    <w:p w:rsidR="00882E85" w:rsidRDefault="00882E85">
      <w:pPr>
        <w:spacing w:line="174" w:lineRule="exact"/>
        <w:rPr>
          <w:sz w:val="20"/>
          <w:szCs w:val="20"/>
        </w:rPr>
      </w:pPr>
    </w:p>
    <w:p w:rsidR="00882E85" w:rsidRDefault="005C4734">
      <w:pPr>
        <w:spacing w:line="349" w:lineRule="auto"/>
        <w:ind w:left="260" w:right="20"/>
        <w:rPr>
          <w:sz w:val="20"/>
          <w:szCs w:val="20"/>
        </w:rPr>
      </w:pPr>
      <w:r>
        <w:rPr>
          <w:rFonts w:eastAsia="Times New Roman"/>
          <w:sz w:val="28"/>
          <w:szCs w:val="28"/>
        </w:rPr>
        <w:t>исследовательская, проектная, природоохранная, коммуникативная и другие виды деятельности;</w:t>
      </w:r>
    </w:p>
    <w:p w:rsidR="00882E85" w:rsidRDefault="00882E85">
      <w:pPr>
        <w:spacing w:line="34" w:lineRule="exact"/>
        <w:rPr>
          <w:sz w:val="20"/>
          <w:szCs w:val="20"/>
        </w:rPr>
      </w:pPr>
    </w:p>
    <w:p w:rsidR="00882E85" w:rsidRDefault="005C4734">
      <w:pPr>
        <w:spacing w:line="346" w:lineRule="auto"/>
        <w:ind w:left="260" w:right="20" w:firstLine="711"/>
        <w:rPr>
          <w:sz w:val="20"/>
          <w:szCs w:val="20"/>
        </w:rPr>
      </w:pPr>
      <w:r>
        <w:rPr>
          <w:rFonts w:eastAsia="Times New Roman"/>
          <w:b/>
          <w:bCs/>
          <w:sz w:val="28"/>
          <w:szCs w:val="28"/>
        </w:rPr>
        <w:t>–</w:t>
      </w:r>
      <w:r>
        <w:rPr>
          <w:rFonts w:eastAsia="Times New Roman"/>
          <w:sz w:val="28"/>
          <w:szCs w:val="28"/>
        </w:rPr>
        <w:t xml:space="preserve"> экскурсии в музеи, на выставки, экологические акции, другие формы занятий;</w:t>
      </w:r>
    </w:p>
    <w:p w:rsidR="00882E85" w:rsidRDefault="00882E85">
      <w:pPr>
        <w:spacing w:line="20"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8"/>
          <w:szCs w:val="28"/>
        </w:rPr>
        <w:t>потенциалучебныхпредметовпредметных</w:t>
      </w:r>
      <w:r>
        <w:rPr>
          <w:rFonts w:eastAsia="Times New Roman"/>
          <w:sz w:val="27"/>
          <w:szCs w:val="27"/>
        </w:rPr>
        <w:t>областей</w:t>
      </w:r>
    </w:p>
    <w:p w:rsidR="00882E85" w:rsidRDefault="00882E85">
      <w:pPr>
        <w:spacing w:line="179" w:lineRule="exact"/>
        <w:rPr>
          <w:sz w:val="20"/>
          <w:szCs w:val="20"/>
        </w:rPr>
      </w:pPr>
    </w:p>
    <w:p w:rsidR="00882E85" w:rsidRDefault="005C4734">
      <w:pPr>
        <w:spacing w:line="356" w:lineRule="auto"/>
        <w:ind w:left="260"/>
        <w:jc w:val="both"/>
        <w:rPr>
          <w:sz w:val="20"/>
          <w:szCs w:val="20"/>
        </w:rPr>
      </w:pPr>
      <w:r>
        <w:rPr>
          <w:rFonts w:eastAsia="Times New Roman"/>
          <w:sz w:val="28"/>
          <w:szCs w:val="28"/>
        </w:rPr>
        <w:t>«Общественные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882E85" w:rsidRDefault="00882E85">
      <w:pPr>
        <w:spacing w:line="27"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Воспитание, социализация и духовно-нравственное развитие в сфере трудовых и социально-экономических отношений предполагают:</w:t>
      </w:r>
    </w:p>
    <w:p w:rsidR="00882E85" w:rsidRDefault="00882E85">
      <w:pPr>
        <w:spacing w:line="37" w:lineRule="exact"/>
        <w:rPr>
          <w:sz w:val="20"/>
          <w:szCs w:val="20"/>
        </w:rPr>
      </w:pPr>
    </w:p>
    <w:p w:rsidR="00882E85" w:rsidRDefault="005C4734">
      <w:pPr>
        <w:spacing w:line="349" w:lineRule="auto"/>
        <w:ind w:left="260" w:firstLine="711"/>
        <w:rPr>
          <w:sz w:val="20"/>
          <w:szCs w:val="20"/>
        </w:rPr>
      </w:pPr>
      <w:r>
        <w:rPr>
          <w:rFonts w:eastAsia="Times New Roman"/>
          <w:sz w:val="28"/>
          <w:szCs w:val="28"/>
        </w:rPr>
        <w:t>– осознанный выбор будущей профессии и возможностей реализации собственных жизненных планов;</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465</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711"/>
        <w:jc w:val="both"/>
        <w:rPr>
          <w:sz w:val="20"/>
          <w:szCs w:val="20"/>
        </w:rPr>
      </w:pPr>
      <w:bookmarkStart w:id="466" w:name="page931"/>
      <w:bookmarkEnd w:id="466"/>
      <w:r>
        <w:rPr>
          <w:rFonts w:eastAsia="Times New Roman"/>
          <w:sz w:val="28"/>
          <w:szCs w:val="28"/>
        </w:rPr>
        <w:lastRenderedPageBreak/>
        <w:t>– формирование отношения к профессиональной деятельности как возможности участия в решении личных, общественных, государственных,</w:t>
      </w:r>
    </w:p>
    <w:p w:rsidR="00882E85" w:rsidRDefault="00882E85">
      <w:pPr>
        <w:spacing w:line="13" w:lineRule="exact"/>
        <w:rPr>
          <w:sz w:val="20"/>
          <w:szCs w:val="20"/>
        </w:rPr>
      </w:pPr>
    </w:p>
    <w:p w:rsidR="00882E85" w:rsidRDefault="005C4734">
      <w:pPr>
        <w:ind w:left="260"/>
        <w:rPr>
          <w:sz w:val="20"/>
          <w:szCs w:val="20"/>
        </w:rPr>
      </w:pPr>
      <w:r>
        <w:rPr>
          <w:rFonts w:eastAsia="Times New Roman"/>
          <w:sz w:val="28"/>
          <w:szCs w:val="28"/>
        </w:rPr>
        <w:t>общенациональных проблем;</w:t>
      </w:r>
    </w:p>
    <w:p w:rsidR="00882E85" w:rsidRDefault="00882E85">
      <w:pPr>
        <w:spacing w:line="179" w:lineRule="exact"/>
        <w:rPr>
          <w:sz w:val="20"/>
          <w:szCs w:val="20"/>
        </w:rPr>
      </w:pPr>
    </w:p>
    <w:p w:rsidR="00882E85" w:rsidRDefault="005C4734">
      <w:pPr>
        <w:spacing w:line="349" w:lineRule="auto"/>
        <w:ind w:left="260" w:firstLine="711"/>
        <w:rPr>
          <w:sz w:val="20"/>
          <w:szCs w:val="20"/>
        </w:rPr>
      </w:pPr>
      <w:r>
        <w:rPr>
          <w:rFonts w:eastAsia="Times New Roman"/>
          <w:sz w:val="28"/>
          <w:szCs w:val="28"/>
        </w:rPr>
        <w:t>– воспитание у детей уважения к труду и людям труда, трудовым достижениям;</w:t>
      </w:r>
    </w:p>
    <w:p w:rsidR="00882E85" w:rsidRDefault="00882E85">
      <w:pPr>
        <w:spacing w:line="12" w:lineRule="exact"/>
        <w:rPr>
          <w:sz w:val="20"/>
          <w:szCs w:val="20"/>
        </w:rPr>
      </w:pPr>
    </w:p>
    <w:p w:rsidR="00882E85" w:rsidRDefault="005C4734">
      <w:pPr>
        <w:ind w:left="980"/>
        <w:rPr>
          <w:sz w:val="20"/>
          <w:szCs w:val="20"/>
        </w:rPr>
      </w:pPr>
      <w:r>
        <w:rPr>
          <w:rFonts w:eastAsia="Times New Roman"/>
          <w:sz w:val="28"/>
          <w:szCs w:val="28"/>
        </w:rPr>
        <w:t>–формирование  у  детей  умений  и  навыков  самообслуживания,</w:t>
      </w:r>
    </w:p>
    <w:p w:rsidR="00882E85" w:rsidRDefault="00882E85">
      <w:pPr>
        <w:spacing w:line="179" w:lineRule="exact"/>
        <w:rPr>
          <w:sz w:val="20"/>
          <w:szCs w:val="20"/>
        </w:rPr>
      </w:pPr>
    </w:p>
    <w:p w:rsidR="00882E85" w:rsidRDefault="005C4734">
      <w:pPr>
        <w:spacing w:line="353" w:lineRule="auto"/>
        <w:ind w:left="260"/>
        <w:jc w:val="both"/>
        <w:rPr>
          <w:sz w:val="20"/>
          <w:szCs w:val="20"/>
        </w:rPr>
      </w:pPr>
      <w:r>
        <w:rPr>
          <w:rFonts w:eastAsia="Times New Roman"/>
          <w:sz w:val="28"/>
          <w:szCs w:val="28"/>
        </w:rPr>
        <w:t>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882E85" w:rsidRDefault="00882E85">
      <w:pPr>
        <w:spacing w:line="29"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Для воспитания, социализации и духовно-нравственного развития в сфере трудовых и социально-экономических отношений используются:</w:t>
      </w:r>
    </w:p>
    <w:p w:rsidR="00882E85" w:rsidRDefault="00882E85">
      <w:pPr>
        <w:spacing w:line="37" w:lineRule="exact"/>
        <w:rPr>
          <w:sz w:val="20"/>
          <w:szCs w:val="20"/>
        </w:rPr>
      </w:pPr>
    </w:p>
    <w:p w:rsidR="00882E85" w:rsidRDefault="005C4734">
      <w:pPr>
        <w:spacing w:line="349" w:lineRule="auto"/>
        <w:ind w:left="260" w:firstLine="711"/>
        <w:jc w:val="both"/>
        <w:rPr>
          <w:sz w:val="20"/>
          <w:szCs w:val="20"/>
        </w:rPr>
      </w:pPr>
      <w:r>
        <w:rPr>
          <w:rFonts w:eastAsia="Times New Roman"/>
          <w:b/>
          <w:bCs/>
          <w:sz w:val="28"/>
          <w:szCs w:val="28"/>
        </w:rPr>
        <w:t>–</w:t>
      </w:r>
      <w:r>
        <w:rPr>
          <w:rFonts w:eastAsia="Times New Roman"/>
          <w:sz w:val="28"/>
          <w:szCs w:val="28"/>
        </w:rPr>
        <w:t xml:space="preserve"> познавательная, игровая, предметно-практическая, коммуникативная и другие виды деятельности;</w:t>
      </w:r>
    </w:p>
    <w:p w:rsidR="00882E85" w:rsidRDefault="00882E85">
      <w:pPr>
        <w:spacing w:line="29" w:lineRule="exact"/>
        <w:rPr>
          <w:sz w:val="20"/>
          <w:szCs w:val="20"/>
        </w:rPr>
      </w:pPr>
    </w:p>
    <w:p w:rsidR="00882E85" w:rsidRDefault="005C4734">
      <w:pPr>
        <w:spacing w:line="357" w:lineRule="auto"/>
        <w:ind w:left="260" w:firstLine="711"/>
        <w:jc w:val="both"/>
        <w:rPr>
          <w:sz w:val="20"/>
          <w:szCs w:val="20"/>
        </w:rPr>
      </w:pPr>
      <w:r>
        <w:rPr>
          <w:rFonts w:eastAsia="Times New Roman"/>
          <w:b/>
          <w:bCs/>
          <w:sz w:val="28"/>
          <w:szCs w:val="28"/>
        </w:rPr>
        <w:t>–</w:t>
      </w:r>
      <w:r>
        <w:rPr>
          <w:rFonts w:eastAsia="Times New Roman"/>
          <w:sz w:val="28"/>
          <w:szCs w:val="28"/>
        </w:rPr>
        <w:t xml:space="preserve"> 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882E85" w:rsidRDefault="00882E85">
      <w:pPr>
        <w:spacing w:line="20" w:lineRule="exact"/>
        <w:rPr>
          <w:sz w:val="20"/>
          <w:szCs w:val="20"/>
        </w:rPr>
      </w:pPr>
    </w:p>
    <w:p w:rsidR="00882E85" w:rsidRDefault="005C4734">
      <w:pPr>
        <w:spacing w:line="355" w:lineRule="auto"/>
        <w:ind w:left="260" w:right="20" w:firstLine="711"/>
        <w:jc w:val="both"/>
        <w:rPr>
          <w:sz w:val="20"/>
          <w:szCs w:val="20"/>
        </w:rPr>
      </w:pPr>
      <w:r>
        <w:rPr>
          <w:rFonts w:eastAsia="Times New Roman"/>
          <w:b/>
          <w:bCs/>
          <w:sz w:val="28"/>
          <w:szCs w:val="28"/>
        </w:rPr>
        <w:t>–</w:t>
      </w:r>
      <w:r>
        <w:rPr>
          <w:rFonts w:eastAsia="Times New Roman"/>
          <w:sz w:val="28"/>
          <w:szCs w:val="28"/>
        </w:rPr>
        <w:t xml:space="preserve"> 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w:t>
      </w:r>
    </w:p>
    <w:p w:rsidR="00882E85" w:rsidRDefault="00882E85">
      <w:pPr>
        <w:spacing w:line="21" w:lineRule="exact"/>
        <w:rPr>
          <w:sz w:val="20"/>
          <w:szCs w:val="20"/>
        </w:rPr>
      </w:pPr>
    </w:p>
    <w:p w:rsidR="00882E85" w:rsidRDefault="005C4734" w:rsidP="005C4734">
      <w:pPr>
        <w:numPr>
          <w:ilvl w:val="0"/>
          <w:numId w:val="311"/>
        </w:numPr>
        <w:tabs>
          <w:tab w:val="left" w:pos="1239"/>
        </w:tabs>
        <w:spacing w:line="349" w:lineRule="auto"/>
        <w:ind w:left="260" w:firstLine="711"/>
        <w:jc w:val="both"/>
        <w:rPr>
          <w:rFonts w:eastAsia="Times New Roman"/>
          <w:sz w:val="28"/>
          <w:szCs w:val="28"/>
        </w:rPr>
      </w:pPr>
      <w:r>
        <w:rPr>
          <w:rFonts w:eastAsia="Times New Roman"/>
          <w:sz w:val="28"/>
          <w:szCs w:val="28"/>
        </w:rPr>
        <w:t>этой области воспитания обеспечивается привлекательность науки для подрастающего поколения, поддержка научно-технического творчества детей,</w:t>
      </w:r>
    </w:p>
    <w:p w:rsidR="00882E85" w:rsidRDefault="00882E85">
      <w:pPr>
        <w:spacing w:line="28" w:lineRule="exact"/>
        <w:rPr>
          <w:sz w:val="20"/>
          <w:szCs w:val="20"/>
        </w:rPr>
      </w:pPr>
    </w:p>
    <w:p w:rsidR="00882E85" w:rsidRDefault="005C4734">
      <w:pPr>
        <w:spacing w:line="356" w:lineRule="auto"/>
        <w:ind w:left="260"/>
        <w:jc w:val="both"/>
        <w:rPr>
          <w:sz w:val="20"/>
          <w:szCs w:val="20"/>
        </w:rPr>
      </w:pPr>
      <w:r>
        <w:rPr>
          <w:rFonts w:eastAsia="Times New Roman"/>
          <w:sz w:val="28"/>
          <w:szCs w:val="28"/>
        </w:rPr>
        <w:t>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25" w:lineRule="exact"/>
        <w:rPr>
          <w:sz w:val="20"/>
          <w:szCs w:val="20"/>
        </w:rPr>
      </w:pPr>
    </w:p>
    <w:p w:rsidR="00882E85" w:rsidRDefault="005C4734">
      <w:pPr>
        <w:ind w:right="-259"/>
        <w:jc w:val="center"/>
        <w:rPr>
          <w:sz w:val="20"/>
          <w:szCs w:val="20"/>
        </w:rPr>
      </w:pPr>
      <w:r>
        <w:rPr>
          <w:rFonts w:eastAsia="Times New Roman"/>
        </w:rPr>
        <w:t>466</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711"/>
        <w:rPr>
          <w:sz w:val="20"/>
          <w:szCs w:val="20"/>
        </w:rPr>
      </w:pPr>
      <w:bookmarkStart w:id="467" w:name="page933"/>
      <w:bookmarkEnd w:id="467"/>
      <w:r>
        <w:rPr>
          <w:rFonts w:eastAsia="Times New Roman"/>
          <w:b/>
          <w:bCs/>
          <w:sz w:val="28"/>
          <w:szCs w:val="28"/>
        </w:rPr>
        <w:lastRenderedPageBreak/>
        <w:t>II.3.4. Модель организации работы по духовно-нравственному развитию, воспитанию и социализации обучающихся</w:t>
      </w:r>
    </w:p>
    <w:p w:rsidR="00882E85" w:rsidRDefault="00882E85">
      <w:pPr>
        <w:spacing w:line="24"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882E85" w:rsidRDefault="00882E85">
      <w:pPr>
        <w:spacing w:line="6"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7"/>
          <w:szCs w:val="27"/>
        </w:rPr>
        <w:t>на основе базовых национальных ценностей российского общества;</w:t>
      </w:r>
    </w:p>
    <w:p w:rsidR="00882E85" w:rsidRDefault="00882E85">
      <w:pPr>
        <w:spacing w:line="178" w:lineRule="exact"/>
        <w:rPr>
          <w:sz w:val="20"/>
          <w:szCs w:val="20"/>
        </w:rPr>
      </w:pPr>
    </w:p>
    <w:p w:rsidR="00882E85" w:rsidRDefault="005C4734">
      <w:pPr>
        <w:spacing w:line="349" w:lineRule="auto"/>
        <w:ind w:left="260" w:right="20" w:firstLine="711"/>
        <w:rPr>
          <w:sz w:val="20"/>
          <w:szCs w:val="20"/>
        </w:rPr>
      </w:pPr>
      <w:r>
        <w:rPr>
          <w:rFonts w:eastAsia="Times New Roman"/>
          <w:b/>
          <w:bCs/>
          <w:sz w:val="28"/>
          <w:szCs w:val="28"/>
        </w:rPr>
        <w:t>–</w:t>
      </w:r>
      <w:r>
        <w:rPr>
          <w:rFonts w:eastAsia="Times New Roman"/>
          <w:sz w:val="28"/>
          <w:szCs w:val="28"/>
        </w:rPr>
        <w:t xml:space="preserve"> при формировании уклада жизни организации, осуществляющей образовательную деятельность;</w:t>
      </w:r>
    </w:p>
    <w:p w:rsidR="00882E85" w:rsidRDefault="00882E85">
      <w:pPr>
        <w:spacing w:line="12"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7"/>
          <w:szCs w:val="27"/>
        </w:rPr>
        <w:t>в процессе урочной и внеурочной деятельности;</w:t>
      </w:r>
    </w:p>
    <w:p w:rsidR="00882E85" w:rsidRDefault="00882E85">
      <w:pPr>
        <w:spacing w:line="162"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8"/>
          <w:szCs w:val="28"/>
        </w:rPr>
        <w:t>в  рамках сетевой  формы  реализации  образовательных программ,</w:t>
      </w:r>
    </w:p>
    <w:p w:rsidR="00882E85" w:rsidRDefault="00882E85">
      <w:pPr>
        <w:spacing w:line="159" w:lineRule="exact"/>
        <w:rPr>
          <w:sz w:val="20"/>
          <w:szCs w:val="20"/>
        </w:rPr>
      </w:pPr>
    </w:p>
    <w:p w:rsidR="00882E85" w:rsidRDefault="005C4734">
      <w:pPr>
        <w:ind w:left="260"/>
        <w:rPr>
          <w:sz w:val="20"/>
          <w:szCs w:val="20"/>
        </w:rPr>
      </w:pPr>
      <w:r>
        <w:rPr>
          <w:rFonts w:eastAsia="Times New Roman"/>
          <w:sz w:val="28"/>
          <w:szCs w:val="28"/>
        </w:rPr>
        <w:t>образовательных технологий,</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8"/>
          <w:szCs w:val="28"/>
        </w:rPr>
        <w:t>с  учетом  историко-культурной и этнической специфики региона,</w:t>
      </w:r>
    </w:p>
    <w:p w:rsidR="00882E85" w:rsidRDefault="00882E85">
      <w:pPr>
        <w:spacing w:line="178" w:lineRule="exact"/>
        <w:rPr>
          <w:sz w:val="20"/>
          <w:szCs w:val="20"/>
        </w:rPr>
      </w:pPr>
    </w:p>
    <w:p w:rsidR="00882E85" w:rsidRDefault="005C4734">
      <w:pPr>
        <w:spacing w:line="346" w:lineRule="auto"/>
        <w:ind w:left="260" w:right="20"/>
        <w:rPr>
          <w:sz w:val="20"/>
          <w:szCs w:val="20"/>
        </w:rPr>
      </w:pPr>
      <w:r>
        <w:rPr>
          <w:rFonts w:eastAsia="Times New Roman"/>
          <w:sz w:val="28"/>
          <w:szCs w:val="28"/>
        </w:rPr>
        <w:t>потребностей всех участников образовательных отношений (обучающихся и их родителей (законных представителей) и т. д.),</w:t>
      </w:r>
    </w:p>
    <w:p w:rsidR="00882E85" w:rsidRDefault="00882E85">
      <w:pPr>
        <w:spacing w:line="37" w:lineRule="exact"/>
        <w:rPr>
          <w:sz w:val="20"/>
          <w:szCs w:val="20"/>
        </w:rPr>
      </w:pPr>
    </w:p>
    <w:p w:rsidR="00882E85" w:rsidRDefault="005C4734">
      <w:pPr>
        <w:spacing w:line="353" w:lineRule="auto"/>
        <w:ind w:left="260" w:right="20" w:firstLine="711"/>
        <w:jc w:val="both"/>
        <w:rPr>
          <w:sz w:val="20"/>
          <w:szCs w:val="20"/>
        </w:rPr>
      </w:pPr>
      <w:r>
        <w:rPr>
          <w:rFonts w:eastAsia="Times New Roman"/>
          <w:b/>
          <w:bCs/>
          <w:sz w:val="28"/>
          <w:szCs w:val="28"/>
        </w:rPr>
        <w:t>–</w:t>
      </w:r>
      <w:r>
        <w:rPr>
          <w:rFonts w:eastAsia="Times New Roman"/>
          <w:sz w:val="28"/>
          <w:szCs w:val="28"/>
        </w:rPr>
        <w:t xml:space="preserve"> 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882E85" w:rsidRDefault="00882E85">
      <w:pPr>
        <w:spacing w:line="29"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Pr>
          <w:rFonts w:eastAsia="Times New Roman"/>
          <w:b/>
          <w:bCs/>
          <w:sz w:val="28"/>
          <w:szCs w:val="28"/>
        </w:rPr>
        <w:t>уклада школьной жизни</w:t>
      </w:r>
      <w:r>
        <w:rPr>
          <w:rFonts w:eastAsia="Times New Roman"/>
          <w:sz w:val="28"/>
          <w:szCs w:val="28"/>
        </w:rPr>
        <w:t>:</w:t>
      </w:r>
    </w:p>
    <w:p w:rsidR="00882E85" w:rsidRDefault="00882E85">
      <w:pPr>
        <w:spacing w:line="30" w:lineRule="exact"/>
        <w:rPr>
          <w:sz w:val="20"/>
          <w:szCs w:val="20"/>
        </w:rPr>
      </w:pPr>
    </w:p>
    <w:p w:rsidR="00882E85" w:rsidRDefault="005C4734">
      <w:pPr>
        <w:spacing w:line="293" w:lineRule="auto"/>
        <w:ind w:left="260" w:right="20" w:firstLine="850"/>
        <w:rPr>
          <w:sz w:val="20"/>
          <w:szCs w:val="20"/>
        </w:rPr>
      </w:pPr>
      <w:r>
        <w:rPr>
          <w:rFonts w:eastAsia="Times New Roman"/>
          <w:b/>
          <w:bCs/>
          <w:sz w:val="28"/>
          <w:szCs w:val="28"/>
        </w:rPr>
        <w:t>–</w:t>
      </w:r>
      <w:r>
        <w:rPr>
          <w:rFonts w:eastAsia="Times New Roman"/>
          <w:sz w:val="28"/>
          <w:szCs w:val="28"/>
        </w:rPr>
        <w:t xml:space="preserve"> обеспечивающего создание социальной среды развития обучающихся;</w:t>
      </w:r>
    </w:p>
    <w:p w:rsidR="00882E85" w:rsidRDefault="00882E85">
      <w:pPr>
        <w:spacing w:line="200" w:lineRule="exact"/>
        <w:rPr>
          <w:sz w:val="20"/>
          <w:szCs w:val="20"/>
        </w:rPr>
      </w:pPr>
    </w:p>
    <w:p w:rsidR="00882E85" w:rsidRDefault="00882E85">
      <w:pPr>
        <w:spacing w:line="372" w:lineRule="exact"/>
        <w:rPr>
          <w:sz w:val="20"/>
          <w:szCs w:val="20"/>
        </w:rPr>
      </w:pPr>
    </w:p>
    <w:p w:rsidR="00882E85" w:rsidRDefault="005C4734">
      <w:pPr>
        <w:spacing w:line="353" w:lineRule="auto"/>
        <w:ind w:left="260" w:firstLine="850"/>
        <w:jc w:val="both"/>
        <w:rPr>
          <w:sz w:val="20"/>
          <w:szCs w:val="20"/>
        </w:rPr>
      </w:pPr>
      <w:r>
        <w:rPr>
          <w:rFonts w:eastAsia="Times New Roman"/>
          <w:b/>
          <w:bCs/>
          <w:sz w:val="28"/>
          <w:szCs w:val="28"/>
        </w:rPr>
        <w:t>–</w:t>
      </w:r>
      <w:r>
        <w:rPr>
          <w:rFonts w:eastAsia="Times New Roman"/>
          <w:sz w:val="28"/>
          <w:szCs w:val="28"/>
        </w:rPr>
        <w:t xml:space="preserve"> 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882E85" w:rsidRDefault="00882E85">
      <w:pPr>
        <w:spacing w:line="29" w:lineRule="exact"/>
        <w:rPr>
          <w:sz w:val="20"/>
          <w:szCs w:val="20"/>
        </w:rPr>
      </w:pPr>
    </w:p>
    <w:p w:rsidR="00882E85" w:rsidRDefault="005C4734">
      <w:pPr>
        <w:spacing w:line="346" w:lineRule="auto"/>
        <w:ind w:left="260" w:right="20" w:firstLine="850"/>
        <w:rPr>
          <w:sz w:val="20"/>
          <w:szCs w:val="20"/>
        </w:rPr>
      </w:pPr>
      <w:r>
        <w:rPr>
          <w:rFonts w:eastAsia="Times New Roman"/>
          <w:b/>
          <w:bCs/>
          <w:sz w:val="28"/>
          <w:szCs w:val="28"/>
        </w:rPr>
        <w:t>–</w:t>
      </w:r>
      <w:r>
        <w:rPr>
          <w:rFonts w:eastAsia="Times New Roman"/>
          <w:sz w:val="28"/>
          <w:szCs w:val="28"/>
        </w:rPr>
        <w:t xml:space="preserve"> основанного на системе базовых национальных ценностей российского общества;</w:t>
      </w:r>
    </w:p>
    <w:p w:rsidR="00882E85" w:rsidRDefault="00882E85">
      <w:pPr>
        <w:spacing w:line="37" w:lineRule="exact"/>
        <w:rPr>
          <w:sz w:val="20"/>
          <w:szCs w:val="20"/>
        </w:rPr>
      </w:pPr>
    </w:p>
    <w:p w:rsidR="00882E85" w:rsidRDefault="005C4734">
      <w:pPr>
        <w:spacing w:line="349" w:lineRule="auto"/>
        <w:ind w:left="260" w:firstLine="850"/>
        <w:jc w:val="both"/>
        <w:rPr>
          <w:sz w:val="20"/>
          <w:szCs w:val="20"/>
        </w:rPr>
      </w:pPr>
      <w:r>
        <w:rPr>
          <w:rFonts w:eastAsia="Times New Roman"/>
          <w:b/>
          <w:bCs/>
          <w:sz w:val="28"/>
          <w:szCs w:val="28"/>
        </w:rPr>
        <w:t>–</w:t>
      </w:r>
      <w:r>
        <w:rPr>
          <w:rFonts w:eastAsia="Times New Roman"/>
          <w:sz w:val="28"/>
          <w:szCs w:val="28"/>
        </w:rPr>
        <w:t xml:space="preserve"> учитывающего историко-культурную и этническую специфику региона, потребности обучающихся и их родителей (законных представителей).</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467</w:t>
      </w:r>
    </w:p>
    <w:p w:rsidR="00882E85" w:rsidRDefault="00882E85">
      <w:pPr>
        <w:sectPr w:rsidR="00882E85">
          <w:pgSz w:w="11900" w:h="16838"/>
          <w:pgMar w:top="1146" w:right="564" w:bottom="734" w:left="1440" w:header="0" w:footer="0" w:gutter="0"/>
          <w:cols w:space="720" w:equalWidth="0">
            <w:col w:w="9900"/>
          </w:cols>
        </w:sectPr>
      </w:pPr>
    </w:p>
    <w:p w:rsidR="00882E85" w:rsidRDefault="005C4734">
      <w:pPr>
        <w:spacing w:line="358" w:lineRule="auto"/>
        <w:ind w:left="260" w:firstLine="711"/>
        <w:jc w:val="both"/>
        <w:rPr>
          <w:sz w:val="20"/>
          <w:szCs w:val="20"/>
        </w:rPr>
      </w:pPr>
      <w:bookmarkStart w:id="468" w:name="page935"/>
      <w:bookmarkEnd w:id="468"/>
      <w:r>
        <w:rPr>
          <w:rFonts w:eastAsia="Times New Roman"/>
          <w:sz w:val="28"/>
          <w:szCs w:val="28"/>
        </w:rPr>
        <w:lastRenderedPageBreak/>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882E85" w:rsidRDefault="00882E85">
      <w:pPr>
        <w:spacing w:line="200" w:lineRule="exact"/>
        <w:rPr>
          <w:sz w:val="20"/>
          <w:szCs w:val="20"/>
        </w:rPr>
      </w:pPr>
    </w:p>
    <w:p w:rsidR="00882E85" w:rsidRDefault="00882E85">
      <w:pPr>
        <w:spacing w:line="317" w:lineRule="exact"/>
        <w:rPr>
          <w:sz w:val="20"/>
          <w:szCs w:val="20"/>
        </w:rPr>
      </w:pPr>
    </w:p>
    <w:p w:rsidR="00882E85" w:rsidRDefault="005C4734">
      <w:pPr>
        <w:spacing w:line="349" w:lineRule="auto"/>
        <w:ind w:left="260" w:right="20" w:firstLine="711"/>
        <w:rPr>
          <w:sz w:val="20"/>
          <w:szCs w:val="20"/>
        </w:rPr>
      </w:pPr>
      <w:r>
        <w:rPr>
          <w:rFonts w:eastAsia="Times New Roman"/>
          <w:b/>
          <w:bCs/>
          <w:sz w:val="28"/>
          <w:szCs w:val="28"/>
        </w:rPr>
        <w:t>II.3.5. Описание форм и методов организации социально значимой деятельности обучающихся</w:t>
      </w:r>
    </w:p>
    <w:p w:rsidR="00882E85" w:rsidRDefault="00882E85">
      <w:pPr>
        <w:spacing w:line="24"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Организация социально значимой деятельности обучающихся может осуществляется в рамках их участия:</w:t>
      </w:r>
    </w:p>
    <w:p w:rsidR="00882E85" w:rsidRDefault="00882E85">
      <w:pPr>
        <w:spacing w:line="28" w:lineRule="exact"/>
        <w:rPr>
          <w:sz w:val="20"/>
          <w:szCs w:val="20"/>
        </w:rPr>
      </w:pPr>
    </w:p>
    <w:p w:rsidR="00882E85" w:rsidRDefault="005C4734">
      <w:pPr>
        <w:spacing w:line="349" w:lineRule="auto"/>
        <w:ind w:left="260" w:right="20" w:firstLine="711"/>
        <w:rPr>
          <w:sz w:val="20"/>
          <w:szCs w:val="20"/>
        </w:rPr>
      </w:pPr>
      <w:r>
        <w:rPr>
          <w:rFonts w:eastAsia="Times New Roman"/>
          <w:b/>
          <w:bCs/>
          <w:sz w:val="28"/>
          <w:szCs w:val="28"/>
        </w:rPr>
        <w:t>–</w:t>
      </w:r>
      <w:r>
        <w:rPr>
          <w:rFonts w:eastAsia="Times New Roman"/>
          <w:sz w:val="28"/>
          <w:szCs w:val="28"/>
        </w:rPr>
        <w:t xml:space="preserve"> в общественных объединениях, где происходит содействие реализации и развитию лидерского и творческого потенциала детей;</w:t>
      </w:r>
    </w:p>
    <w:p w:rsidR="00882E85" w:rsidRDefault="00882E85">
      <w:pPr>
        <w:spacing w:line="33" w:lineRule="exact"/>
        <w:rPr>
          <w:sz w:val="20"/>
          <w:szCs w:val="20"/>
        </w:rPr>
      </w:pPr>
    </w:p>
    <w:p w:rsidR="00882E85" w:rsidRDefault="005C4734">
      <w:pPr>
        <w:spacing w:line="346" w:lineRule="auto"/>
        <w:ind w:left="260" w:right="20" w:firstLine="711"/>
        <w:rPr>
          <w:sz w:val="20"/>
          <w:szCs w:val="20"/>
        </w:rPr>
      </w:pPr>
      <w:r>
        <w:rPr>
          <w:rFonts w:eastAsia="Times New Roman"/>
          <w:b/>
          <w:bCs/>
          <w:sz w:val="28"/>
          <w:szCs w:val="28"/>
        </w:rPr>
        <w:t>–</w:t>
      </w:r>
      <w:r>
        <w:rPr>
          <w:rFonts w:eastAsia="Times New Roman"/>
          <w:sz w:val="28"/>
          <w:szCs w:val="28"/>
        </w:rPr>
        <w:t xml:space="preserve"> ученическом самоуправлении и управлении образовательной деятельностью;</w:t>
      </w:r>
    </w:p>
    <w:p w:rsidR="00882E85" w:rsidRDefault="00882E85">
      <w:pPr>
        <w:spacing w:line="20"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8"/>
          <w:szCs w:val="28"/>
        </w:rPr>
        <w:t>социально  значимых  познавательных,  творческих,  культурных,</w:t>
      </w:r>
    </w:p>
    <w:p w:rsidR="00882E85" w:rsidRDefault="00882E85">
      <w:pPr>
        <w:spacing w:line="179" w:lineRule="exact"/>
        <w:rPr>
          <w:sz w:val="20"/>
          <w:szCs w:val="20"/>
        </w:rPr>
      </w:pPr>
    </w:p>
    <w:p w:rsidR="00882E85" w:rsidRDefault="005C4734">
      <w:pPr>
        <w:spacing w:line="346" w:lineRule="auto"/>
        <w:ind w:left="260" w:right="20"/>
        <w:jc w:val="both"/>
        <w:rPr>
          <w:sz w:val="20"/>
          <w:szCs w:val="20"/>
        </w:rPr>
      </w:pPr>
      <w:r>
        <w:rPr>
          <w:rFonts w:eastAsia="Times New Roman"/>
          <w:sz w:val="28"/>
          <w:szCs w:val="28"/>
        </w:rPr>
        <w:t>краеведческих, спортивных и благотворительных проектах, в волонтерском движении.</w:t>
      </w:r>
    </w:p>
    <w:p w:rsidR="00882E85" w:rsidRDefault="00882E85">
      <w:pPr>
        <w:spacing w:line="36"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882E85" w:rsidRDefault="00882E85">
      <w:pPr>
        <w:spacing w:line="20" w:lineRule="exact"/>
        <w:rPr>
          <w:sz w:val="20"/>
          <w:szCs w:val="20"/>
        </w:rPr>
      </w:pPr>
    </w:p>
    <w:p w:rsidR="00882E85" w:rsidRDefault="005C4734">
      <w:pPr>
        <w:spacing w:line="350" w:lineRule="auto"/>
        <w:ind w:left="260" w:right="20" w:firstLine="711"/>
        <w:jc w:val="both"/>
        <w:rPr>
          <w:sz w:val="20"/>
          <w:szCs w:val="20"/>
        </w:rPr>
      </w:pPr>
      <w:r>
        <w:rPr>
          <w:rFonts w:eastAsia="Times New Roman"/>
          <w:sz w:val="28"/>
          <w:szCs w:val="28"/>
        </w:rPr>
        <w:t>Разработка социальных проектов и программ включает следующие формы и методы организации социально значимой деятельности: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468</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ight="20" w:firstLine="711"/>
        <w:rPr>
          <w:sz w:val="20"/>
          <w:szCs w:val="20"/>
        </w:rPr>
      </w:pPr>
      <w:bookmarkStart w:id="469" w:name="page937"/>
      <w:bookmarkEnd w:id="469"/>
      <w:r>
        <w:rPr>
          <w:rFonts w:eastAsia="Times New Roman"/>
          <w:b/>
          <w:bCs/>
          <w:sz w:val="28"/>
          <w:szCs w:val="28"/>
        </w:rPr>
        <w:lastRenderedPageBreak/>
        <w:t>–</w:t>
      </w:r>
      <w:r>
        <w:rPr>
          <w:rFonts w:eastAsia="Times New Roman"/>
          <w:sz w:val="28"/>
          <w:szCs w:val="28"/>
        </w:rPr>
        <w:t xml:space="preserve"> определение обучающимися своей позиции в образовательной организации и в населенном пункте;</w:t>
      </w:r>
    </w:p>
    <w:p w:rsidR="00882E85" w:rsidRDefault="00882E85">
      <w:pPr>
        <w:spacing w:line="28" w:lineRule="exact"/>
        <w:rPr>
          <w:sz w:val="20"/>
          <w:szCs w:val="20"/>
        </w:rPr>
      </w:pPr>
    </w:p>
    <w:p w:rsidR="00882E85" w:rsidRDefault="005C4734">
      <w:pPr>
        <w:spacing w:line="350" w:lineRule="auto"/>
        <w:ind w:left="260" w:firstLine="711"/>
        <w:jc w:val="both"/>
        <w:rPr>
          <w:sz w:val="20"/>
          <w:szCs w:val="20"/>
        </w:rPr>
      </w:pPr>
      <w:r>
        <w:rPr>
          <w:rFonts w:eastAsia="Times New Roman"/>
          <w:b/>
          <w:bCs/>
          <w:sz w:val="28"/>
          <w:szCs w:val="28"/>
        </w:rPr>
        <w:t>–</w:t>
      </w:r>
      <w:r>
        <w:rPr>
          <w:rFonts w:eastAsia="Times New Roman"/>
          <w:sz w:val="28"/>
          <w:szCs w:val="28"/>
        </w:rPr>
        <w:t xml:space="preserve"> определение границ среды как объекта социально значимой деятельности обучающихся (среда образовательной организации, микрорайона,</w:t>
      </w:r>
    </w:p>
    <w:p w:rsidR="00882E85" w:rsidRDefault="00882E85">
      <w:pPr>
        <w:spacing w:line="16" w:lineRule="exact"/>
        <w:rPr>
          <w:sz w:val="20"/>
          <w:szCs w:val="20"/>
        </w:rPr>
      </w:pPr>
    </w:p>
    <w:p w:rsidR="00882E85" w:rsidRDefault="005C4734">
      <w:pPr>
        <w:ind w:left="260"/>
        <w:rPr>
          <w:sz w:val="20"/>
          <w:szCs w:val="20"/>
        </w:rPr>
      </w:pPr>
      <w:r>
        <w:rPr>
          <w:rFonts w:eastAsia="Times New Roman"/>
          <w:sz w:val="28"/>
          <w:szCs w:val="28"/>
        </w:rPr>
        <w:t>социальная среда населенного пункта и др.);</w:t>
      </w:r>
    </w:p>
    <w:p w:rsidR="00882E85" w:rsidRDefault="00882E85">
      <w:pPr>
        <w:spacing w:line="174" w:lineRule="exact"/>
        <w:rPr>
          <w:sz w:val="20"/>
          <w:szCs w:val="20"/>
        </w:rPr>
      </w:pPr>
    </w:p>
    <w:p w:rsidR="00882E85" w:rsidRDefault="005C4734">
      <w:pPr>
        <w:spacing w:line="370" w:lineRule="auto"/>
        <w:ind w:left="260" w:firstLine="711"/>
        <w:jc w:val="both"/>
        <w:rPr>
          <w:sz w:val="20"/>
          <w:szCs w:val="20"/>
        </w:rPr>
      </w:pPr>
      <w:r>
        <w:rPr>
          <w:rFonts w:eastAsia="Times New Roman"/>
          <w:b/>
          <w:bCs/>
          <w:sz w:val="28"/>
          <w:szCs w:val="28"/>
        </w:rPr>
        <w:t>–</w:t>
      </w:r>
      <w:r>
        <w:rPr>
          <w:rFonts w:eastAsia="Times New Roman"/>
          <w:sz w:val="28"/>
          <w:szCs w:val="28"/>
        </w:rPr>
        <w:t xml:space="preserve"> 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w:t>
      </w:r>
    </w:p>
    <w:p w:rsidR="00882E85" w:rsidRDefault="00882E85">
      <w:pPr>
        <w:spacing w:line="200" w:lineRule="exact"/>
        <w:rPr>
          <w:sz w:val="20"/>
          <w:szCs w:val="20"/>
        </w:rPr>
      </w:pPr>
    </w:p>
    <w:p w:rsidR="00882E85" w:rsidRDefault="00882E85">
      <w:pPr>
        <w:spacing w:line="230"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8"/>
          <w:szCs w:val="28"/>
        </w:rPr>
        <w:t>разработку форм и организационную подготовку непосредственных</w:t>
      </w:r>
    </w:p>
    <w:p w:rsidR="00882E85" w:rsidRDefault="00882E85">
      <w:pPr>
        <w:spacing w:line="158" w:lineRule="exact"/>
        <w:rPr>
          <w:sz w:val="20"/>
          <w:szCs w:val="20"/>
        </w:rPr>
      </w:pPr>
    </w:p>
    <w:p w:rsidR="00882E85" w:rsidRDefault="005C4734" w:rsidP="005C4734">
      <w:pPr>
        <w:numPr>
          <w:ilvl w:val="0"/>
          <w:numId w:val="312"/>
        </w:numPr>
        <w:tabs>
          <w:tab w:val="left" w:pos="480"/>
        </w:tabs>
        <w:ind w:left="480" w:hanging="220"/>
        <w:rPr>
          <w:rFonts w:eastAsia="Times New Roman"/>
          <w:sz w:val="28"/>
          <w:szCs w:val="28"/>
        </w:rPr>
      </w:pPr>
      <w:r>
        <w:rPr>
          <w:rFonts w:eastAsia="Times New Roman"/>
          <w:sz w:val="28"/>
          <w:szCs w:val="28"/>
        </w:rPr>
        <w:t>виртуальных интервью и консультаций;</w:t>
      </w:r>
    </w:p>
    <w:p w:rsidR="00882E85" w:rsidRDefault="00882E85">
      <w:pPr>
        <w:spacing w:line="178" w:lineRule="exact"/>
        <w:rPr>
          <w:rFonts w:eastAsia="Times New Roman"/>
          <w:sz w:val="28"/>
          <w:szCs w:val="28"/>
        </w:rPr>
      </w:pPr>
    </w:p>
    <w:p w:rsidR="00882E85" w:rsidRDefault="005C4734">
      <w:pPr>
        <w:spacing w:line="353" w:lineRule="auto"/>
        <w:ind w:left="260" w:right="20" w:firstLine="711"/>
        <w:jc w:val="both"/>
        <w:rPr>
          <w:rFonts w:eastAsia="Times New Roman"/>
          <w:sz w:val="28"/>
          <w:szCs w:val="28"/>
        </w:rPr>
      </w:pPr>
      <w:r>
        <w:rPr>
          <w:rFonts w:eastAsia="Times New Roman"/>
          <w:b/>
          <w:bCs/>
          <w:sz w:val="28"/>
          <w:szCs w:val="28"/>
        </w:rPr>
        <w:t>–</w:t>
      </w:r>
      <w:r>
        <w:rPr>
          <w:rFonts w:eastAsia="Times New Roman"/>
          <w:sz w:val="28"/>
          <w:szCs w:val="28"/>
        </w:rPr>
        <w:t xml:space="preserve"> 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882E85" w:rsidRDefault="00882E85">
      <w:pPr>
        <w:spacing w:line="13" w:lineRule="exact"/>
        <w:rPr>
          <w:rFonts w:eastAsia="Times New Roman"/>
          <w:sz w:val="28"/>
          <w:szCs w:val="28"/>
        </w:rPr>
      </w:pPr>
    </w:p>
    <w:p w:rsidR="00882E85" w:rsidRDefault="005C4734">
      <w:pPr>
        <w:ind w:left="980"/>
        <w:rPr>
          <w:rFonts w:eastAsia="Times New Roman"/>
          <w:sz w:val="28"/>
          <w:szCs w:val="28"/>
        </w:rPr>
      </w:pPr>
      <w:r>
        <w:rPr>
          <w:rFonts w:eastAsia="Times New Roman"/>
          <w:b/>
          <w:bCs/>
          <w:sz w:val="28"/>
          <w:szCs w:val="28"/>
        </w:rPr>
        <w:t>–</w:t>
      </w:r>
      <w:r>
        <w:rPr>
          <w:rFonts w:eastAsia="Times New Roman"/>
          <w:sz w:val="28"/>
          <w:szCs w:val="28"/>
        </w:rPr>
        <w:t>обработку   собранной    информации,    анализ    и   рефлексию,</w:t>
      </w:r>
    </w:p>
    <w:p w:rsidR="00882E85" w:rsidRDefault="00882E85">
      <w:pPr>
        <w:spacing w:line="174" w:lineRule="exact"/>
        <w:rPr>
          <w:sz w:val="20"/>
          <w:szCs w:val="20"/>
        </w:rPr>
      </w:pPr>
    </w:p>
    <w:p w:rsidR="00882E85" w:rsidRDefault="005C4734">
      <w:pPr>
        <w:spacing w:line="356" w:lineRule="auto"/>
        <w:ind w:left="260"/>
        <w:jc w:val="both"/>
        <w:rPr>
          <w:sz w:val="20"/>
          <w:szCs w:val="20"/>
        </w:rPr>
      </w:pPr>
      <w:r>
        <w:rPr>
          <w:rFonts w:eastAsia="Times New Roman"/>
          <w:sz w:val="28"/>
          <w:szCs w:val="28"/>
        </w:rPr>
        <w:t>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882E85" w:rsidRDefault="00882E85">
      <w:pPr>
        <w:spacing w:line="24" w:lineRule="exact"/>
        <w:rPr>
          <w:sz w:val="20"/>
          <w:szCs w:val="20"/>
        </w:rPr>
      </w:pPr>
    </w:p>
    <w:p w:rsidR="00882E85" w:rsidRDefault="005C4734">
      <w:pPr>
        <w:spacing w:line="353" w:lineRule="auto"/>
        <w:ind w:left="260" w:firstLine="711"/>
        <w:jc w:val="both"/>
        <w:rPr>
          <w:sz w:val="20"/>
          <w:szCs w:val="20"/>
        </w:rPr>
      </w:pPr>
      <w:r>
        <w:rPr>
          <w:rFonts w:eastAsia="Times New Roman"/>
          <w:b/>
          <w:bCs/>
          <w:sz w:val="28"/>
          <w:szCs w:val="28"/>
        </w:rPr>
        <w:t>–</w:t>
      </w:r>
      <w:r>
        <w:rPr>
          <w:rFonts w:eastAsia="Times New Roman"/>
          <w:sz w:val="28"/>
          <w:szCs w:val="28"/>
        </w:rPr>
        <w:t xml:space="preserve"> разработку, публичную общественную экспертизу социальных проектов, определение очередности в реализации социальных проектов и программ;</w:t>
      </w:r>
    </w:p>
    <w:p w:rsidR="00882E85" w:rsidRDefault="00882E85">
      <w:pPr>
        <w:spacing w:line="13"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8"/>
          <w:szCs w:val="28"/>
        </w:rPr>
        <w:t>организацию сбора пожертвований (фандрайзинг), поиск спонсоров</w:t>
      </w:r>
    </w:p>
    <w:p w:rsidR="00882E85" w:rsidRDefault="00882E85">
      <w:pPr>
        <w:spacing w:line="158" w:lineRule="exact"/>
        <w:rPr>
          <w:sz w:val="20"/>
          <w:szCs w:val="20"/>
        </w:rPr>
      </w:pPr>
    </w:p>
    <w:p w:rsidR="00882E85" w:rsidRDefault="005C4734" w:rsidP="005C4734">
      <w:pPr>
        <w:numPr>
          <w:ilvl w:val="0"/>
          <w:numId w:val="313"/>
        </w:numPr>
        <w:tabs>
          <w:tab w:val="left" w:pos="480"/>
        </w:tabs>
        <w:ind w:left="480" w:hanging="220"/>
        <w:rPr>
          <w:rFonts w:eastAsia="Times New Roman"/>
          <w:sz w:val="28"/>
          <w:szCs w:val="28"/>
        </w:rPr>
      </w:pPr>
      <w:r>
        <w:rPr>
          <w:rFonts w:eastAsia="Times New Roman"/>
          <w:sz w:val="28"/>
          <w:szCs w:val="28"/>
        </w:rPr>
        <w:t>меценатов для ресурсного обеспечения социальных проектов и программ;</w:t>
      </w:r>
    </w:p>
    <w:p w:rsidR="00882E85" w:rsidRDefault="00882E85">
      <w:pPr>
        <w:spacing w:line="178" w:lineRule="exact"/>
        <w:rPr>
          <w:rFonts w:eastAsia="Times New Roman"/>
          <w:sz w:val="28"/>
          <w:szCs w:val="28"/>
        </w:rPr>
      </w:pPr>
    </w:p>
    <w:p w:rsidR="00882E85" w:rsidRDefault="005C4734">
      <w:pPr>
        <w:spacing w:line="349" w:lineRule="auto"/>
        <w:ind w:left="260" w:right="20" w:firstLine="711"/>
        <w:rPr>
          <w:rFonts w:eastAsia="Times New Roman"/>
          <w:sz w:val="28"/>
          <w:szCs w:val="28"/>
        </w:rPr>
      </w:pPr>
      <w:r>
        <w:rPr>
          <w:rFonts w:eastAsia="Times New Roman"/>
          <w:b/>
          <w:bCs/>
          <w:sz w:val="28"/>
          <w:szCs w:val="28"/>
        </w:rPr>
        <w:t>–</w:t>
      </w:r>
      <w:r>
        <w:rPr>
          <w:rFonts w:eastAsia="Times New Roman"/>
          <w:sz w:val="28"/>
          <w:szCs w:val="28"/>
        </w:rPr>
        <w:t xml:space="preserve"> планирование и контроль за исполнением совместных действий обучающихся по реализации социального проекта;</w:t>
      </w:r>
    </w:p>
    <w:p w:rsidR="00882E85" w:rsidRDefault="00882E85">
      <w:pPr>
        <w:spacing w:line="28" w:lineRule="exact"/>
        <w:rPr>
          <w:rFonts w:eastAsia="Times New Roman"/>
          <w:sz w:val="28"/>
          <w:szCs w:val="28"/>
        </w:rPr>
      </w:pPr>
    </w:p>
    <w:p w:rsidR="00882E85" w:rsidRDefault="005C4734">
      <w:pPr>
        <w:spacing w:line="355" w:lineRule="auto"/>
        <w:ind w:left="260" w:firstLine="711"/>
        <w:jc w:val="both"/>
        <w:rPr>
          <w:rFonts w:eastAsia="Times New Roman"/>
          <w:sz w:val="28"/>
          <w:szCs w:val="28"/>
        </w:rPr>
      </w:pPr>
      <w:r>
        <w:rPr>
          <w:rFonts w:eastAsia="Times New Roman"/>
          <w:b/>
          <w:bCs/>
          <w:sz w:val="28"/>
          <w:szCs w:val="28"/>
        </w:rPr>
        <w:t>–</w:t>
      </w:r>
      <w:r>
        <w:rPr>
          <w:rFonts w:eastAsia="Times New Roman"/>
          <w:sz w:val="28"/>
          <w:szCs w:val="28"/>
        </w:rPr>
        <w:t xml:space="preserve"> 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882E85" w:rsidRDefault="00882E85">
      <w:pPr>
        <w:spacing w:line="157" w:lineRule="exact"/>
        <w:rPr>
          <w:sz w:val="20"/>
          <w:szCs w:val="20"/>
        </w:rPr>
      </w:pPr>
    </w:p>
    <w:p w:rsidR="00882E85" w:rsidRDefault="005C4734">
      <w:pPr>
        <w:ind w:right="-259"/>
        <w:jc w:val="center"/>
        <w:rPr>
          <w:sz w:val="20"/>
          <w:szCs w:val="20"/>
        </w:rPr>
      </w:pPr>
      <w:r>
        <w:rPr>
          <w:rFonts w:eastAsia="Times New Roman"/>
        </w:rPr>
        <w:t>469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ight="20" w:firstLine="711"/>
        <w:rPr>
          <w:sz w:val="20"/>
          <w:szCs w:val="20"/>
        </w:rPr>
      </w:pPr>
      <w:bookmarkStart w:id="470" w:name="page939"/>
      <w:bookmarkEnd w:id="470"/>
      <w:r>
        <w:rPr>
          <w:rFonts w:eastAsia="Times New Roman"/>
          <w:sz w:val="28"/>
          <w:szCs w:val="28"/>
        </w:rPr>
        <w:lastRenderedPageBreak/>
        <w:t>Формами организации социально значимой деятельности обучающихся являются:</w:t>
      </w:r>
    </w:p>
    <w:p w:rsidR="00882E85" w:rsidRDefault="00882E85">
      <w:pPr>
        <w:spacing w:line="28" w:lineRule="exact"/>
        <w:rPr>
          <w:sz w:val="20"/>
          <w:szCs w:val="20"/>
        </w:rPr>
      </w:pPr>
    </w:p>
    <w:p w:rsidR="00882E85" w:rsidRDefault="005C4734">
      <w:pPr>
        <w:spacing w:line="350" w:lineRule="auto"/>
        <w:ind w:left="260" w:right="20" w:firstLine="711"/>
        <w:rPr>
          <w:sz w:val="20"/>
          <w:szCs w:val="20"/>
        </w:rPr>
      </w:pPr>
      <w:r>
        <w:rPr>
          <w:rFonts w:eastAsia="Times New Roman"/>
          <w:b/>
          <w:bCs/>
          <w:sz w:val="28"/>
          <w:szCs w:val="28"/>
        </w:rPr>
        <w:t>–</w:t>
      </w:r>
      <w:r>
        <w:rPr>
          <w:rFonts w:eastAsia="Times New Roman"/>
          <w:sz w:val="28"/>
          <w:szCs w:val="28"/>
        </w:rPr>
        <w:t xml:space="preserve"> деятельность в органах ученического самоуправления, в управляющем совете образовательной организации;</w:t>
      </w:r>
    </w:p>
    <w:p w:rsidR="00882E85" w:rsidRDefault="00882E85">
      <w:pPr>
        <w:spacing w:line="31" w:lineRule="exact"/>
        <w:rPr>
          <w:sz w:val="20"/>
          <w:szCs w:val="20"/>
        </w:rPr>
      </w:pPr>
    </w:p>
    <w:p w:rsidR="00882E85" w:rsidRDefault="005C4734">
      <w:pPr>
        <w:spacing w:line="346" w:lineRule="auto"/>
        <w:ind w:left="260" w:firstLine="711"/>
        <w:rPr>
          <w:sz w:val="20"/>
          <w:szCs w:val="20"/>
        </w:rPr>
      </w:pPr>
      <w:r>
        <w:rPr>
          <w:rFonts w:eastAsia="Times New Roman"/>
          <w:b/>
          <w:bCs/>
          <w:sz w:val="28"/>
          <w:szCs w:val="28"/>
        </w:rPr>
        <w:t>–</w:t>
      </w:r>
      <w:r>
        <w:rPr>
          <w:rFonts w:eastAsia="Times New Roman"/>
          <w:sz w:val="28"/>
          <w:szCs w:val="28"/>
        </w:rPr>
        <w:t xml:space="preserve"> деятельность в проектной команде (по социальному и культурному проектированию) на уровне образовательной организации;</w:t>
      </w:r>
    </w:p>
    <w:p w:rsidR="00882E85" w:rsidRDefault="00882E85">
      <w:pPr>
        <w:spacing w:line="21"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8"/>
          <w:szCs w:val="28"/>
        </w:rPr>
        <w:t>подготовка и проведение социальных опросов по различным темам</w:t>
      </w:r>
    </w:p>
    <w:p w:rsidR="00882E85" w:rsidRDefault="00882E85">
      <w:pPr>
        <w:spacing w:line="162" w:lineRule="exact"/>
        <w:rPr>
          <w:sz w:val="20"/>
          <w:szCs w:val="20"/>
        </w:rPr>
      </w:pPr>
    </w:p>
    <w:p w:rsidR="00882E85" w:rsidRDefault="005C4734" w:rsidP="005C4734">
      <w:pPr>
        <w:numPr>
          <w:ilvl w:val="0"/>
          <w:numId w:val="314"/>
        </w:numPr>
        <w:tabs>
          <w:tab w:val="left" w:pos="480"/>
        </w:tabs>
        <w:ind w:left="480" w:hanging="220"/>
        <w:rPr>
          <w:rFonts w:eastAsia="Times New Roman"/>
          <w:sz w:val="28"/>
          <w:szCs w:val="28"/>
        </w:rPr>
      </w:pPr>
      <w:r>
        <w:rPr>
          <w:rFonts w:eastAsia="Times New Roman"/>
          <w:sz w:val="28"/>
          <w:szCs w:val="28"/>
        </w:rPr>
        <w:t>для различных аудиторий по заказу организаций и отдельных лиц;</w:t>
      </w:r>
    </w:p>
    <w:p w:rsidR="00882E85" w:rsidRDefault="00882E85">
      <w:pPr>
        <w:spacing w:line="158" w:lineRule="exact"/>
        <w:rPr>
          <w:rFonts w:eastAsia="Times New Roman"/>
          <w:sz w:val="28"/>
          <w:szCs w:val="28"/>
        </w:rPr>
      </w:pPr>
    </w:p>
    <w:p w:rsidR="00882E85" w:rsidRDefault="005C4734">
      <w:pPr>
        <w:ind w:left="980"/>
        <w:rPr>
          <w:rFonts w:eastAsia="Times New Roman"/>
          <w:sz w:val="28"/>
          <w:szCs w:val="28"/>
        </w:rPr>
      </w:pPr>
      <w:r>
        <w:rPr>
          <w:rFonts w:eastAsia="Times New Roman"/>
          <w:b/>
          <w:bCs/>
          <w:sz w:val="28"/>
          <w:szCs w:val="28"/>
        </w:rPr>
        <w:t>–</w:t>
      </w:r>
      <w:r>
        <w:rPr>
          <w:rFonts w:eastAsia="Times New Roman"/>
          <w:sz w:val="27"/>
          <w:szCs w:val="27"/>
        </w:rPr>
        <w:t>сотрудничество со школьными и территориальными СМИ;</w:t>
      </w:r>
    </w:p>
    <w:p w:rsidR="00882E85" w:rsidRDefault="00882E85">
      <w:pPr>
        <w:spacing w:line="162" w:lineRule="exact"/>
        <w:rPr>
          <w:rFonts w:eastAsia="Times New Roman"/>
          <w:sz w:val="28"/>
          <w:szCs w:val="28"/>
        </w:rPr>
      </w:pPr>
    </w:p>
    <w:p w:rsidR="00882E85" w:rsidRDefault="005C4734">
      <w:pPr>
        <w:ind w:left="980"/>
        <w:rPr>
          <w:rFonts w:eastAsia="Times New Roman"/>
          <w:sz w:val="28"/>
          <w:szCs w:val="28"/>
        </w:rPr>
      </w:pPr>
      <w:r>
        <w:rPr>
          <w:rFonts w:eastAsia="Times New Roman"/>
          <w:b/>
          <w:bCs/>
          <w:sz w:val="28"/>
          <w:szCs w:val="28"/>
        </w:rPr>
        <w:t>–</w:t>
      </w:r>
      <w:r>
        <w:rPr>
          <w:rFonts w:eastAsia="Times New Roman"/>
          <w:sz w:val="28"/>
          <w:szCs w:val="28"/>
        </w:rPr>
        <w:t>участие  в  подготовке  и  проведении  внеурочных  мероприятий</w:t>
      </w:r>
    </w:p>
    <w:p w:rsidR="00882E85" w:rsidRDefault="00882E85">
      <w:pPr>
        <w:spacing w:line="159" w:lineRule="exact"/>
        <w:rPr>
          <w:sz w:val="20"/>
          <w:szCs w:val="20"/>
        </w:rPr>
      </w:pPr>
    </w:p>
    <w:p w:rsidR="00882E85" w:rsidRDefault="005C4734">
      <w:pPr>
        <w:ind w:left="260"/>
        <w:rPr>
          <w:sz w:val="20"/>
          <w:szCs w:val="20"/>
        </w:rPr>
      </w:pPr>
      <w:r>
        <w:rPr>
          <w:rFonts w:eastAsia="Times New Roman"/>
          <w:sz w:val="28"/>
          <w:szCs w:val="28"/>
        </w:rPr>
        <w:t>(тематических вечеров, диспутов, предметных недель, выставок и пр.);</w:t>
      </w:r>
    </w:p>
    <w:p w:rsidR="00882E85" w:rsidRDefault="00882E85">
      <w:pPr>
        <w:spacing w:line="163"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7"/>
          <w:szCs w:val="27"/>
        </w:rPr>
        <w:t>участие в работе клубов по интересам;</w:t>
      </w:r>
    </w:p>
    <w:p w:rsidR="00882E85" w:rsidRDefault="00882E85">
      <w:pPr>
        <w:spacing w:line="162"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8"/>
          <w:szCs w:val="28"/>
        </w:rPr>
        <w:t>участие в социальных акциях (школьных и внешкольных), в рейдах,</w:t>
      </w:r>
    </w:p>
    <w:p w:rsidR="00882E85" w:rsidRDefault="00882E85">
      <w:pPr>
        <w:spacing w:line="158" w:lineRule="exact"/>
        <w:rPr>
          <w:sz w:val="20"/>
          <w:szCs w:val="20"/>
        </w:rPr>
      </w:pPr>
    </w:p>
    <w:p w:rsidR="00882E85" w:rsidRDefault="005C4734">
      <w:pPr>
        <w:ind w:left="260"/>
        <w:rPr>
          <w:sz w:val="20"/>
          <w:szCs w:val="20"/>
        </w:rPr>
      </w:pPr>
      <w:r>
        <w:rPr>
          <w:rFonts w:eastAsia="Times New Roman"/>
          <w:sz w:val="28"/>
          <w:szCs w:val="28"/>
        </w:rPr>
        <w:t>трудовых десантах, экспедициях, походах в образовательной организации и за</w:t>
      </w:r>
    </w:p>
    <w:p w:rsidR="00882E85" w:rsidRDefault="00882E85">
      <w:pPr>
        <w:spacing w:line="163" w:lineRule="exact"/>
        <w:rPr>
          <w:sz w:val="20"/>
          <w:szCs w:val="20"/>
        </w:rPr>
      </w:pPr>
    </w:p>
    <w:p w:rsidR="00882E85" w:rsidRDefault="005C4734" w:rsidP="005C4734">
      <w:pPr>
        <w:numPr>
          <w:ilvl w:val="0"/>
          <w:numId w:val="315"/>
        </w:numPr>
        <w:tabs>
          <w:tab w:val="left" w:pos="580"/>
        </w:tabs>
        <w:ind w:left="580" w:hanging="320"/>
        <w:rPr>
          <w:rFonts w:eastAsia="Times New Roman"/>
          <w:sz w:val="28"/>
          <w:szCs w:val="28"/>
        </w:rPr>
      </w:pPr>
      <w:r>
        <w:rPr>
          <w:rFonts w:eastAsia="Times New Roman"/>
          <w:sz w:val="28"/>
          <w:szCs w:val="28"/>
        </w:rPr>
        <w:t>пределами;</w:t>
      </w:r>
    </w:p>
    <w:p w:rsidR="00882E85" w:rsidRDefault="00882E85">
      <w:pPr>
        <w:spacing w:line="173" w:lineRule="exact"/>
        <w:rPr>
          <w:rFonts w:eastAsia="Times New Roman"/>
          <w:sz w:val="28"/>
          <w:szCs w:val="28"/>
        </w:rPr>
      </w:pPr>
    </w:p>
    <w:p w:rsidR="00882E85" w:rsidRDefault="005C4734">
      <w:pPr>
        <w:spacing w:line="349" w:lineRule="auto"/>
        <w:ind w:left="260" w:firstLine="711"/>
        <w:rPr>
          <w:rFonts w:eastAsia="Times New Roman"/>
          <w:sz w:val="28"/>
          <w:szCs w:val="28"/>
        </w:rPr>
      </w:pPr>
      <w:r>
        <w:rPr>
          <w:rFonts w:eastAsia="Times New Roman"/>
          <w:b/>
          <w:bCs/>
          <w:sz w:val="28"/>
          <w:szCs w:val="28"/>
        </w:rPr>
        <w:t>–</w:t>
      </w:r>
      <w:r>
        <w:rPr>
          <w:rFonts w:eastAsia="Times New Roman"/>
          <w:sz w:val="28"/>
          <w:szCs w:val="28"/>
        </w:rPr>
        <w:t xml:space="preserve"> организация и участие в благотворительных программах и акциях на различном уровне, участие в волонтерском движении;</w:t>
      </w:r>
    </w:p>
    <w:p w:rsidR="00882E85" w:rsidRDefault="00882E85">
      <w:pPr>
        <w:spacing w:line="33" w:lineRule="exact"/>
        <w:rPr>
          <w:rFonts w:eastAsia="Times New Roman"/>
          <w:sz w:val="28"/>
          <w:szCs w:val="28"/>
        </w:rPr>
      </w:pPr>
    </w:p>
    <w:p w:rsidR="00882E85" w:rsidRDefault="005C4734">
      <w:pPr>
        <w:spacing w:line="346" w:lineRule="auto"/>
        <w:ind w:left="260" w:firstLine="711"/>
        <w:rPr>
          <w:rFonts w:eastAsia="Times New Roman"/>
          <w:sz w:val="28"/>
          <w:szCs w:val="28"/>
        </w:rPr>
      </w:pPr>
      <w:r>
        <w:rPr>
          <w:rFonts w:eastAsia="Times New Roman"/>
          <w:b/>
          <w:bCs/>
          <w:sz w:val="28"/>
          <w:szCs w:val="28"/>
        </w:rPr>
        <w:t>–</w:t>
      </w:r>
      <w:r>
        <w:rPr>
          <w:rFonts w:eastAsia="Times New Roman"/>
          <w:sz w:val="28"/>
          <w:szCs w:val="28"/>
        </w:rPr>
        <w:t xml:space="preserve"> участие в шефской деятельности над воспитанниками дошкольных образовательных организаций;</w:t>
      </w:r>
    </w:p>
    <w:p w:rsidR="00882E85" w:rsidRDefault="00882E85">
      <w:pPr>
        <w:spacing w:line="20" w:lineRule="exact"/>
        <w:rPr>
          <w:rFonts w:eastAsia="Times New Roman"/>
          <w:sz w:val="28"/>
          <w:szCs w:val="28"/>
        </w:rPr>
      </w:pPr>
    </w:p>
    <w:p w:rsidR="00882E85" w:rsidRDefault="005C4734">
      <w:pPr>
        <w:ind w:left="980"/>
        <w:rPr>
          <w:rFonts w:eastAsia="Times New Roman"/>
          <w:sz w:val="28"/>
          <w:szCs w:val="28"/>
        </w:rPr>
      </w:pPr>
      <w:r>
        <w:rPr>
          <w:rFonts w:eastAsia="Times New Roman"/>
          <w:b/>
          <w:bCs/>
          <w:sz w:val="28"/>
          <w:szCs w:val="28"/>
        </w:rPr>
        <w:t>–</w:t>
      </w:r>
      <w:r>
        <w:rPr>
          <w:rFonts w:eastAsia="Times New Roman"/>
          <w:sz w:val="27"/>
          <w:szCs w:val="27"/>
        </w:rPr>
        <w:t>участие в проектах образовательных и общественных организаций.</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64" w:lineRule="exact"/>
        <w:rPr>
          <w:sz w:val="20"/>
          <w:szCs w:val="20"/>
        </w:rPr>
      </w:pPr>
    </w:p>
    <w:p w:rsidR="00882E85" w:rsidRDefault="005C4734">
      <w:pPr>
        <w:spacing w:line="353" w:lineRule="auto"/>
        <w:ind w:left="260" w:firstLine="711"/>
        <w:jc w:val="both"/>
        <w:rPr>
          <w:sz w:val="20"/>
          <w:szCs w:val="20"/>
        </w:rPr>
      </w:pPr>
      <w:r>
        <w:rPr>
          <w:rFonts w:eastAsia="Times New Roman"/>
          <w:b/>
          <w:bCs/>
          <w:sz w:val="28"/>
          <w:szCs w:val="28"/>
        </w:rPr>
        <w:t>II.3.6. Описание основных технологий взаимодействия и сотрудничества субъектов воспитательного процесса и социальных институтов</w:t>
      </w:r>
    </w:p>
    <w:p w:rsidR="00882E85" w:rsidRDefault="00882E85">
      <w:pPr>
        <w:spacing w:line="25"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882E85" w:rsidRDefault="00882E85">
      <w:pPr>
        <w:spacing w:line="30" w:lineRule="exact"/>
        <w:rPr>
          <w:sz w:val="20"/>
          <w:szCs w:val="20"/>
        </w:rPr>
      </w:pPr>
    </w:p>
    <w:p w:rsidR="00882E85" w:rsidRDefault="005C4734">
      <w:pPr>
        <w:spacing w:line="349" w:lineRule="auto"/>
        <w:ind w:left="260" w:firstLine="711"/>
        <w:jc w:val="both"/>
        <w:rPr>
          <w:sz w:val="20"/>
          <w:szCs w:val="20"/>
        </w:rPr>
      </w:pPr>
      <w:r>
        <w:rPr>
          <w:rFonts w:eastAsia="Times New Roman"/>
          <w:b/>
          <w:bCs/>
          <w:sz w:val="28"/>
          <w:szCs w:val="28"/>
        </w:rPr>
        <w:t>Парадигма традиционного содружества</w:t>
      </w:r>
      <w:r>
        <w:rPr>
          <w:rFonts w:eastAsia="Times New Roman"/>
          <w:sz w:val="28"/>
          <w:szCs w:val="28"/>
        </w:rPr>
        <w:t xml:space="preserve"> субъектов воспитательного процесса и социальных институтов строится на представлении о единстве</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470</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9" w:lineRule="auto"/>
        <w:ind w:left="260"/>
        <w:jc w:val="both"/>
        <w:rPr>
          <w:sz w:val="20"/>
          <w:szCs w:val="20"/>
        </w:rPr>
      </w:pPr>
      <w:bookmarkStart w:id="471" w:name="page941"/>
      <w:bookmarkEnd w:id="471"/>
      <w:r>
        <w:rPr>
          <w:rFonts w:eastAsia="Times New Roman"/>
          <w:sz w:val="28"/>
          <w:szCs w:val="28"/>
        </w:rPr>
        <w:lastRenderedPageBreak/>
        <w:t>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882E85" w:rsidRDefault="00882E85">
      <w:pPr>
        <w:spacing w:line="37" w:lineRule="exact"/>
        <w:rPr>
          <w:sz w:val="20"/>
          <w:szCs w:val="20"/>
        </w:rPr>
      </w:pPr>
    </w:p>
    <w:p w:rsidR="00882E85" w:rsidRDefault="005C4734">
      <w:pPr>
        <w:spacing w:line="357" w:lineRule="auto"/>
        <w:ind w:left="260" w:firstLine="711"/>
        <w:jc w:val="both"/>
        <w:rPr>
          <w:sz w:val="20"/>
          <w:szCs w:val="20"/>
        </w:rPr>
      </w:pPr>
      <w:r>
        <w:rPr>
          <w:rFonts w:eastAsia="Times New Roman"/>
          <w:b/>
          <w:bCs/>
          <w:sz w:val="28"/>
          <w:szCs w:val="28"/>
        </w:rPr>
        <w:t>Парадигма взаимовыгодного партнерства</w:t>
      </w:r>
      <w:r>
        <w:rPr>
          <w:rFonts w:eastAsia="Times New Roman"/>
          <w:sz w:val="28"/>
          <w:szCs w:val="28"/>
        </w:rP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w:t>
      </w:r>
    </w:p>
    <w:p w:rsidR="00882E85" w:rsidRDefault="00882E85">
      <w:pPr>
        <w:spacing w:line="156" w:lineRule="exact"/>
        <w:rPr>
          <w:sz w:val="20"/>
          <w:szCs w:val="20"/>
        </w:rPr>
      </w:pPr>
    </w:p>
    <w:p w:rsidR="00882E85" w:rsidRDefault="005C4734">
      <w:pPr>
        <w:ind w:right="-259"/>
        <w:jc w:val="center"/>
        <w:rPr>
          <w:sz w:val="20"/>
          <w:szCs w:val="20"/>
        </w:rPr>
      </w:pPr>
      <w:r>
        <w:rPr>
          <w:rFonts w:eastAsia="Times New Roman"/>
        </w:rPr>
        <w:t>471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8" w:lineRule="auto"/>
        <w:ind w:left="260"/>
        <w:jc w:val="both"/>
        <w:rPr>
          <w:sz w:val="20"/>
          <w:szCs w:val="20"/>
        </w:rPr>
      </w:pPr>
      <w:bookmarkStart w:id="472" w:name="page943"/>
      <w:bookmarkEnd w:id="472"/>
      <w:r>
        <w:rPr>
          <w:rFonts w:eastAsia="Times New Roman"/>
          <w:sz w:val="28"/>
          <w:szCs w:val="28"/>
        </w:rPr>
        <w:lastRenderedPageBreak/>
        <w:t>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882E85" w:rsidRDefault="00882E85">
      <w:pPr>
        <w:spacing w:line="200" w:lineRule="exact"/>
        <w:rPr>
          <w:sz w:val="20"/>
          <w:szCs w:val="20"/>
        </w:rPr>
      </w:pPr>
    </w:p>
    <w:p w:rsidR="00882E85" w:rsidRDefault="00882E85">
      <w:pPr>
        <w:spacing w:line="313" w:lineRule="exact"/>
        <w:rPr>
          <w:sz w:val="20"/>
          <w:szCs w:val="20"/>
        </w:rPr>
      </w:pPr>
    </w:p>
    <w:p w:rsidR="00882E85" w:rsidRDefault="005C4734">
      <w:pPr>
        <w:spacing w:line="349" w:lineRule="auto"/>
        <w:ind w:left="260" w:right="20" w:firstLine="711"/>
        <w:rPr>
          <w:sz w:val="20"/>
          <w:szCs w:val="20"/>
        </w:rPr>
      </w:pPr>
      <w:r>
        <w:rPr>
          <w:rFonts w:eastAsia="Times New Roman"/>
          <w:b/>
          <w:bCs/>
          <w:sz w:val="28"/>
          <w:szCs w:val="28"/>
        </w:rPr>
        <w:t>II.3.7. Описание методов и форм профессиональной ориентации в организации, осуществляющей образовательную деятельность</w:t>
      </w:r>
    </w:p>
    <w:p w:rsidR="00882E85" w:rsidRDefault="00882E85">
      <w:pPr>
        <w:spacing w:line="28" w:lineRule="exact"/>
        <w:rPr>
          <w:sz w:val="20"/>
          <w:szCs w:val="20"/>
        </w:rPr>
      </w:pPr>
    </w:p>
    <w:p w:rsidR="00882E85" w:rsidRDefault="005C4734">
      <w:pPr>
        <w:spacing w:line="346" w:lineRule="auto"/>
        <w:ind w:left="260" w:right="20" w:firstLine="711"/>
        <w:jc w:val="both"/>
        <w:rPr>
          <w:sz w:val="20"/>
          <w:szCs w:val="20"/>
        </w:rPr>
      </w:pPr>
      <w:r>
        <w:rPr>
          <w:rFonts w:eastAsia="Times New Roman"/>
          <w:sz w:val="28"/>
          <w:szCs w:val="28"/>
        </w:rPr>
        <w:t>Методами профессиональной ориентации обучающихся в организации, осуществляющей образовательную деятельность, являются следующие.</w:t>
      </w:r>
    </w:p>
    <w:p w:rsidR="00882E85" w:rsidRDefault="00882E85">
      <w:pPr>
        <w:spacing w:line="21" w:lineRule="exact"/>
        <w:rPr>
          <w:sz w:val="20"/>
          <w:szCs w:val="20"/>
        </w:rPr>
      </w:pPr>
    </w:p>
    <w:p w:rsidR="00882E85" w:rsidRDefault="005C4734">
      <w:pPr>
        <w:tabs>
          <w:tab w:val="left" w:pos="2200"/>
          <w:tab w:val="left" w:pos="5700"/>
          <w:tab w:val="left" w:pos="7800"/>
          <w:tab w:val="left" w:pos="8400"/>
        </w:tabs>
        <w:ind w:left="980"/>
        <w:rPr>
          <w:sz w:val="20"/>
          <w:szCs w:val="20"/>
        </w:rPr>
      </w:pPr>
      <w:r>
        <w:rPr>
          <w:rFonts w:eastAsia="Times New Roman"/>
          <w:b/>
          <w:bCs/>
          <w:sz w:val="28"/>
          <w:szCs w:val="28"/>
        </w:rPr>
        <w:t>Метод</w:t>
      </w:r>
      <w:r>
        <w:rPr>
          <w:sz w:val="20"/>
          <w:szCs w:val="20"/>
        </w:rPr>
        <w:tab/>
      </w:r>
      <w:r>
        <w:rPr>
          <w:rFonts w:eastAsia="Times New Roman"/>
          <w:b/>
          <w:bCs/>
          <w:sz w:val="28"/>
          <w:szCs w:val="28"/>
        </w:rPr>
        <w:t>профконсультирования</w:t>
      </w:r>
      <w:r>
        <w:rPr>
          <w:sz w:val="20"/>
          <w:szCs w:val="20"/>
        </w:rPr>
        <w:tab/>
      </w:r>
      <w:r>
        <w:rPr>
          <w:rFonts w:eastAsia="Times New Roman"/>
          <w:sz w:val="28"/>
          <w:szCs w:val="28"/>
        </w:rPr>
        <w:t>обучающихся</w:t>
      </w:r>
      <w:r>
        <w:rPr>
          <w:sz w:val="20"/>
          <w:szCs w:val="20"/>
        </w:rPr>
        <w:tab/>
      </w:r>
      <w:r>
        <w:rPr>
          <w:rFonts w:eastAsia="Times New Roman"/>
          <w:sz w:val="28"/>
          <w:szCs w:val="28"/>
        </w:rPr>
        <w:t>–</w:t>
      </w:r>
      <w:r>
        <w:rPr>
          <w:sz w:val="20"/>
          <w:szCs w:val="20"/>
        </w:rPr>
        <w:tab/>
      </w:r>
      <w:r>
        <w:rPr>
          <w:rFonts w:eastAsia="Times New Roman"/>
          <w:sz w:val="27"/>
          <w:szCs w:val="27"/>
        </w:rPr>
        <w:t>организация</w:t>
      </w:r>
    </w:p>
    <w:p w:rsidR="00882E85" w:rsidRDefault="00882E85">
      <w:pPr>
        <w:spacing w:line="158" w:lineRule="exact"/>
        <w:rPr>
          <w:sz w:val="20"/>
          <w:szCs w:val="20"/>
        </w:rPr>
      </w:pPr>
    </w:p>
    <w:p w:rsidR="00882E85" w:rsidRDefault="005C4734">
      <w:pPr>
        <w:tabs>
          <w:tab w:val="left" w:pos="2540"/>
          <w:tab w:val="left" w:pos="4700"/>
          <w:tab w:val="left" w:pos="7480"/>
          <w:tab w:val="left" w:pos="9740"/>
        </w:tabs>
        <w:ind w:left="260"/>
        <w:rPr>
          <w:sz w:val="20"/>
          <w:szCs w:val="20"/>
        </w:rPr>
      </w:pPr>
      <w:r>
        <w:rPr>
          <w:rFonts w:eastAsia="Times New Roman"/>
          <w:sz w:val="28"/>
          <w:szCs w:val="28"/>
        </w:rPr>
        <w:t>коммуникации</w:t>
      </w:r>
      <w:r>
        <w:rPr>
          <w:sz w:val="20"/>
          <w:szCs w:val="20"/>
        </w:rPr>
        <w:tab/>
      </w:r>
      <w:r>
        <w:rPr>
          <w:rFonts w:eastAsia="Times New Roman"/>
          <w:sz w:val="28"/>
          <w:szCs w:val="28"/>
        </w:rPr>
        <w:t>относительно</w:t>
      </w:r>
      <w:r>
        <w:rPr>
          <w:sz w:val="20"/>
          <w:szCs w:val="20"/>
        </w:rPr>
        <w:tab/>
      </w:r>
      <w:r>
        <w:rPr>
          <w:rFonts w:eastAsia="Times New Roman"/>
          <w:sz w:val="28"/>
          <w:szCs w:val="28"/>
        </w:rPr>
        <w:t>позиционирования</w:t>
      </w:r>
      <w:r>
        <w:rPr>
          <w:sz w:val="20"/>
          <w:szCs w:val="20"/>
        </w:rPr>
        <w:tab/>
      </w:r>
      <w:r>
        <w:rPr>
          <w:rFonts w:eastAsia="Times New Roman"/>
          <w:sz w:val="28"/>
          <w:szCs w:val="28"/>
        </w:rPr>
        <w:t>обучающегося</w:t>
      </w:r>
      <w:r>
        <w:rPr>
          <w:sz w:val="20"/>
          <w:szCs w:val="20"/>
        </w:rPr>
        <w:tab/>
      </w:r>
      <w:r>
        <w:rPr>
          <w:rFonts w:eastAsia="Times New Roman"/>
          <w:sz w:val="25"/>
          <w:szCs w:val="25"/>
        </w:rPr>
        <w:t>в</w:t>
      </w:r>
    </w:p>
    <w:p w:rsidR="00882E85" w:rsidRDefault="00882E85">
      <w:pPr>
        <w:spacing w:line="178" w:lineRule="exact"/>
        <w:rPr>
          <w:sz w:val="20"/>
          <w:szCs w:val="20"/>
        </w:rPr>
      </w:pPr>
    </w:p>
    <w:p w:rsidR="00882E85" w:rsidRDefault="005C4734">
      <w:pPr>
        <w:spacing w:line="353" w:lineRule="auto"/>
        <w:ind w:left="260"/>
        <w:jc w:val="both"/>
        <w:rPr>
          <w:sz w:val="20"/>
          <w:szCs w:val="20"/>
        </w:rPr>
      </w:pPr>
      <w:r>
        <w:rPr>
          <w:rFonts w:eastAsia="Times New Roman"/>
          <w:sz w:val="28"/>
          <w:szCs w:val="28"/>
        </w:rPr>
        <w:t>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w:t>
      </w:r>
    </w:p>
    <w:p w:rsidR="00882E85" w:rsidRDefault="00882E85">
      <w:pPr>
        <w:spacing w:line="29" w:lineRule="exact"/>
        <w:rPr>
          <w:sz w:val="20"/>
          <w:szCs w:val="20"/>
        </w:rPr>
      </w:pPr>
    </w:p>
    <w:p w:rsidR="00882E85" w:rsidRDefault="005C4734">
      <w:pPr>
        <w:spacing w:line="350" w:lineRule="auto"/>
        <w:ind w:left="260" w:firstLine="711"/>
        <w:jc w:val="both"/>
        <w:rPr>
          <w:sz w:val="20"/>
          <w:szCs w:val="20"/>
        </w:rPr>
      </w:pPr>
      <w:r>
        <w:rPr>
          <w:rFonts w:eastAsia="Times New Roman"/>
          <w:b/>
          <w:bCs/>
          <w:sz w:val="28"/>
          <w:szCs w:val="28"/>
        </w:rPr>
        <w:t>Метод исследования</w:t>
      </w:r>
      <w:r>
        <w:rPr>
          <w:rFonts w:eastAsia="Times New Roman"/>
          <w:sz w:val="28"/>
          <w:szCs w:val="28"/>
        </w:rPr>
        <w:t xml:space="preserve"> обучающимся профессионально-трудовой области и себя как потенциального участника этих отношений (активное познание).</w:t>
      </w:r>
    </w:p>
    <w:p w:rsidR="00882E85" w:rsidRDefault="00882E85">
      <w:pPr>
        <w:spacing w:line="16" w:lineRule="exact"/>
        <w:rPr>
          <w:sz w:val="20"/>
          <w:szCs w:val="20"/>
        </w:rPr>
      </w:pPr>
    </w:p>
    <w:p w:rsidR="00882E85" w:rsidRDefault="005C4734">
      <w:pPr>
        <w:tabs>
          <w:tab w:val="left" w:pos="2080"/>
          <w:tab w:val="left" w:pos="4200"/>
          <w:tab w:val="left" w:pos="6400"/>
          <w:tab w:val="left" w:pos="7880"/>
          <w:tab w:val="left" w:pos="8320"/>
        </w:tabs>
        <w:ind w:left="980"/>
        <w:rPr>
          <w:sz w:val="20"/>
          <w:szCs w:val="20"/>
        </w:rPr>
      </w:pPr>
      <w:r>
        <w:rPr>
          <w:rFonts w:eastAsia="Times New Roman"/>
          <w:b/>
          <w:bCs/>
          <w:sz w:val="28"/>
          <w:szCs w:val="28"/>
        </w:rPr>
        <w:t>Метод</w:t>
      </w:r>
      <w:r>
        <w:rPr>
          <w:rFonts w:eastAsia="Times New Roman"/>
          <w:b/>
          <w:bCs/>
          <w:sz w:val="28"/>
          <w:szCs w:val="28"/>
        </w:rPr>
        <w:tab/>
        <w:t>предъявления</w:t>
      </w:r>
      <w:r>
        <w:rPr>
          <w:rFonts w:eastAsia="Times New Roman"/>
          <w:b/>
          <w:bCs/>
          <w:sz w:val="28"/>
          <w:szCs w:val="28"/>
        </w:rPr>
        <w:tab/>
        <w:t>обучающемуся</w:t>
      </w:r>
      <w:r>
        <w:rPr>
          <w:rFonts w:eastAsia="Times New Roman"/>
          <w:b/>
          <w:bCs/>
          <w:sz w:val="28"/>
          <w:szCs w:val="28"/>
        </w:rPr>
        <w:tab/>
        <w:t>сведений</w:t>
      </w:r>
      <w:r>
        <w:rPr>
          <w:rFonts w:eastAsia="Times New Roman"/>
          <w:b/>
          <w:bCs/>
          <w:sz w:val="28"/>
          <w:szCs w:val="28"/>
        </w:rPr>
        <w:tab/>
        <w:t>о</w:t>
      </w:r>
      <w:r>
        <w:rPr>
          <w:sz w:val="20"/>
          <w:szCs w:val="20"/>
        </w:rPr>
        <w:tab/>
      </w:r>
      <w:r>
        <w:rPr>
          <w:rFonts w:eastAsia="Times New Roman"/>
          <w:b/>
          <w:bCs/>
          <w:sz w:val="27"/>
          <w:szCs w:val="27"/>
        </w:rPr>
        <w:t>профессиях,</w:t>
      </w:r>
    </w:p>
    <w:p w:rsidR="00882E85" w:rsidRDefault="00882E85">
      <w:pPr>
        <w:spacing w:line="174" w:lineRule="exact"/>
        <w:rPr>
          <w:sz w:val="20"/>
          <w:szCs w:val="20"/>
        </w:rPr>
      </w:pPr>
    </w:p>
    <w:p w:rsidR="00882E85" w:rsidRDefault="005C4734">
      <w:pPr>
        <w:spacing w:line="356" w:lineRule="auto"/>
        <w:ind w:left="260"/>
        <w:jc w:val="both"/>
        <w:rPr>
          <w:sz w:val="20"/>
          <w:szCs w:val="20"/>
        </w:rPr>
      </w:pPr>
      <w:r>
        <w:rPr>
          <w:rFonts w:eastAsia="Times New Roman"/>
          <w:b/>
          <w:bCs/>
          <w:sz w:val="28"/>
          <w:szCs w:val="28"/>
        </w:rPr>
        <w:t>специфике труда</w:t>
      </w:r>
      <w:r>
        <w:rPr>
          <w:rFonts w:eastAsia="Times New Roman"/>
          <w:sz w:val="28"/>
          <w:szCs w:val="28"/>
        </w:rPr>
        <w:t xml:space="preserve">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w:t>
      </w:r>
    </w:p>
    <w:p w:rsidR="00882E85" w:rsidRDefault="00882E85">
      <w:pPr>
        <w:spacing w:line="20" w:lineRule="exact"/>
        <w:rPr>
          <w:sz w:val="20"/>
          <w:szCs w:val="20"/>
        </w:rPr>
      </w:pPr>
    </w:p>
    <w:p w:rsidR="00882E85" w:rsidRDefault="005C4734" w:rsidP="005C4734">
      <w:pPr>
        <w:numPr>
          <w:ilvl w:val="0"/>
          <w:numId w:val="316"/>
        </w:numPr>
        <w:tabs>
          <w:tab w:val="left" w:pos="553"/>
        </w:tabs>
        <w:spacing w:line="355" w:lineRule="auto"/>
        <w:ind w:left="260"/>
        <w:jc w:val="both"/>
        <w:rPr>
          <w:rFonts w:eastAsia="Times New Roman"/>
          <w:sz w:val="28"/>
          <w:szCs w:val="28"/>
        </w:rPr>
      </w:pPr>
      <w:r>
        <w:rPr>
          <w:rFonts w:eastAsia="Times New Roman"/>
          <w:sz w:val="28"/>
          <w:szCs w:val="28"/>
        </w:rPr>
        <w:t>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w:t>
      </w:r>
    </w:p>
    <w:p w:rsidR="00882E85" w:rsidRDefault="00882E85">
      <w:pPr>
        <w:spacing w:line="157" w:lineRule="exact"/>
        <w:rPr>
          <w:sz w:val="20"/>
          <w:szCs w:val="20"/>
        </w:rPr>
      </w:pPr>
    </w:p>
    <w:p w:rsidR="00882E85" w:rsidRDefault="005C4734">
      <w:pPr>
        <w:ind w:right="-259"/>
        <w:jc w:val="center"/>
        <w:rPr>
          <w:sz w:val="20"/>
          <w:szCs w:val="20"/>
        </w:rPr>
      </w:pPr>
      <w:r>
        <w:rPr>
          <w:rFonts w:eastAsia="Times New Roman"/>
        </w:rPr>
        <w:t>472</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8" w:lineRule="auto"/>
        <w:ind w:left="260"/>
        <w:jc w:val="both"/>
        <w:rPr>
          <w:sz w:val="20"/>
          <w:szCs w:val="20"/>
        </w:rPr>
      </w:pPr>
      <w:bookmarkStart w:id="473" w:name="page945"/>
      <w:bookmarkEnd w:id="473"/>
      <w:r>
        <w:rPr>
          <w:rFonts w:eastAsia="Times New Roman"/>
          <w:sz w:val="28"/>
          <w:szCs w:val="28"/>
        </w:rPr>
        <w:lastRenderedPageBreak/>
        <w:t>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w:t>
      </w:r>
    </w:p>
    <w:p w:rsidR="00882E85" w:rsidRDefault="00882E85">
      <w:pPr>
        <w:spacing w:line="27" w:lineRule="exact"/>
        <w:rPr>
          <w:sz w:val="20"/>
          <w:szCs w:val="20"/>
        </w:rPr>
      </w:pPr>
    </w:p>
    <w:p w:rsidR="00882E85" w:rsidRDefault="005C4734">
      <w:pPr>
        <w:spacing w:line="346" w:lineRule="auto"/>
        <w:ind w:left="260"/>
        <w:jc w:val="both"/>
        <w:rPr>
          <w:sz w:val="20"/>
          <w:szCs w:val="20"/>
        </w:rPr>
      </w:pPr>
      <w:r>
        <w:rPr>
          <w:rFonts w:eastAsia="Times New Roman"/>
          <w:sz w:val="28"/>
          <w:szCs w:val="28"/>
        </w:rPr>
        <w:t>профессионального образования, которое осуществляется в этой образовательной организации.</w:t>
      </w:r>
    </w:p>
    <w:p w:rsidR="00882E85" w:rsidRDefault="00882E85">
      <w:pPr>
        <w:spacing w:line="37" w:lineRule="exact"/>
        <w:rPr>
          <w:sz w:val="20"/>
          <w:szCs w:val="20"/>
        </w:rPr>
      </w:pPr>
    </w:p>
    <w:p w:rsidR="00882E85" w:rsidRDefault="005C4734">
      <w:pPr>
        <w:spacing w:line="359" w:lineRule="auto"/>
        <w:ind w:left="260" w:firstLine="711"/>
        <w:jc w:val="both"/>
        <w:rPr>
          <w:sz w:val="20"/>
          <w:szCs w:val="20"/>
        </w:rPr>
      </w:pPr>
      <w:r>
        <w:rPr>
          <w:rFonts w:eastAsia="Times New Roman"/>
          <w:sz w:val="28"/>
          <w:szCs w:val="28"/>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882E85" w:rsidRDefault="00882E85">
      <w:pPr>
        <w:spacing w:line="14" w:lineRule="exact"/>
        <w:rPr>
          <w:sz w:val="20"/>
          <w:szCs w:val="20"/>
        </w:rPr>
      </w:pPr>
    </w:p>
    <w:p w:rsidR="00882E85" w:rsidRDefault="005C4734">
      <w:pPr>
        <w:spacing w:line="353" w:lineRule="auto"/>
        <w:ind w:left="260" w:firstLine="711"/>
        <w:jc w:val="both"/>
        <w:rPr>
          <w:sz w:val="20"/>
          <w:szCs w:val="20"/>
        </w:rPr>
      </w:pPr>
      <w:r>
        <w:rPr>
          <w:rFonts w:eastAsia="Times New Roman"/>
          <w:b/>
          <w:bCs/>
          <w:sz w:val="28"/>
          <w:szCs w:val="28"/>
        </w:rPr>
        <w:t>Метод публичной демонстрации</w:t>
      </w:r>
      <w:r>
        <w:rPr>
          <w:rFonts w:eastAsia="Times New Roman"/>
          <w:sz w:val="28"/>
          <w:szCs w:val="28"/>
        </w:rPr>
        <w:t xml:space="preserve"> самим обучающимся своих профессиональных планов, предпочтений либо способностей в той или иной сфере.</w:t>
      </w:r>
    </w:p>
    <w:p w:rsidR="00882E85" w:rsidRDefault="00882E85">
      <w:pPr>
        <w:spacing w:line="29"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w:t>
      </w:r>
    </w:p>
    <w:p w:rsidR="00882E85" w:rsidRDefault="00882E85">
      <w:pPr>
        <w:spacing w:line="156" w:lineRule="exact"/>
        <w:rPr>
          <w:sz w:val="20"/>
          <w:szCs w:val="20"/>
        </w:rPr>
      </w:pPr>
    </w:p>
    <w:p w:rsidR="00882E85" w:rsidRDefault="005C4734">
      <w:pPr>
        <w:ind w:right="-259"/>
        <w:jc w:val="center"/>
        <w:rPr>
          <w:sz w:val="20"/>
          <w:szCs w:val="20"/>
        </w:rPr>
      </w:pPr>
      <w:r>
        <w:rPr>
          <w:rFonts w:eastAsia="Times New Roman"/>
        </w:rPr>
        <w:t>473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jc w:val="both"/>
        <w:rPr>
          <w:sz w:val="20"/>
          <w:szCs w:val="20"/>
        </w:rPr>
      </w:pPr>
      <w:bookmarkStart w:id="474" w:name="page947"/>
      <w:bookmarkEnd w:id="474"/>
      <w:r>
        <w:rPr>
          <w:rFonts w:eastAsia="Times New Roman"/>
          <w:sz w:val="28"/>
          <w:szCs w:val="28"/>
        </w:rPr>
        <w:lastRenderedPageBreak/>
        <w:t>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882E85" w:rsidRDefault="00882E85">
      <w:pPr>
        <w:spacing w:line="14" w:lineRule="exact"/>
        <w:rPr>
          <w:sz w:val="20"/>
          <w:szCs w:val="20"/>
        </w:rPr>
      </w:pPr>
    </w:p>
    <w:p w:rsidR="00882E85" w:rsidRDefault="005C4734">
      <w:pPr>
        <w:tabs>
          <w:tab w:val="left" w:pos="2040"/>
          <w:tab w:val="left" w:pos="4800"/>
          <w:tab w:val="left" w:pos="5700"/>
          <w:tab w:val="left" w:pos="6120"/>
          <w:tab w:val="left" w:pos="8480"/>
        </w:tabs>
        <w:ind w:left="980"/>
        <w:rPr>
          <w:sz w:val="20"/>
          <w:szCs w:val="20"/>
        </w:rPr>
      </w:pPr>
      <w:r>
        <w:rPr>
          <w:rFonts w:eastAsia="Times New Roman"/>
          <w:b/>
          <w:bCs/>
          <w:sz w:val="28"/>
          <w:szCs w:val="28"/>
        </w:rPr>
        <w:t>Метод</w:t>
      </w:r>
      <w:r>
        <w:rPr>
          <w:rFonts w:eastAsia="Times New Roman"/>
          <w:b/>
          <w:bCs/>
          <w:sz w:val="28"/>
          <w:szCs w:val="28"/>
        </w:rPr>
        <w:tab/>
        <w:t>профессиональных</w:t>
      </w:r>
      <w:r>
        <w:rPr>
          <w:rFonts w:eastAsia="Times New Roman"/>
          <w:b/>
          <w:bCs/>
          <w:sz w:val="28"/>
          <w:szCs w:val="28"/>
        </w:rPr>
        <w:tab/>
        <w:t>проб</w:t>
      </w:r>
      <w:r>
        <w:rPr>
          <w:sz w:val="20"/>
          <w:szCs w:val="20"/>
        </w:rPr>
        <w:tab/>
      </w:r>
      <w:r>
        <w:rPr>
          <w:rFonts w:eastAsia="Times New Roman"/>
          <w:sz w:val="28"/>
          <w:szCs w:val="28"/>
        </w:rPr>
        <w:t>–</w:t>
      </w:r>
      <w:r>
        <w:rPr>
          <w:sz w:val="20"/>
          <w:szCs w:val="20"/>
        </w:rPr>
        <w:tab/>
      </w:r>
      <w:r>
        <w:rPr>
          <w:rFonts w:eastAsia="Times New Roman"/>
          <w:sz w:val="28"/>
          <w:szCs w:val="28"/>
        </w:rPr>
        <w:t>кратковременное</w:t>
      </w:r>
      <w:r>
        <w:rPr>
          <w:sz w:val="20"/>
          <w:szCs w:val="20"/>
        </w:rPr>
        <w:tab/>
      </w:r>
      <w:r>
        <w:rPr>
          <w:rFonts w:eastAsia="Times New Roman"/>
          <w:sz w:val="27"/>
          <w:szCs w:val="27"/>
        </w:rPr>
        <w:t>исполнение</w:t>
      </w:r>
    </w:p>
    <w:p w:rsidR="00882E85" w:rsidRDefault="00882E85">
      <w:pPr>
        <w:spacing w:line="178" w:lineRule="exact"/>
        <w:rPr>
          <w:sz w:val="20"/>
          <w:szCs w:val="20"/>
        </w:rPr>
      </w:pPr>
    </w:p>
    <w:p w:rsidR="00882E85" w:rsidRDefault="005C4734">
      <w:pPr>
        <w:spacing w:line="356" w:lineRule="auto"/>
        <w:ind w:left="260"/>
        <w:jc w:val="both"/>
        <w:rPr>
          <w:sz w:val="20"/>
          <w:szCs w:val="20"/>
        </w:rPr>
      </w:pPr>
      <w:r>
        <w:rPr>
          <w:rFonts w:eastAsia="Times New Roman"/>
          <w:sz w:val="28"/>
          <w:szCs w:val="28"/>
        </w:rPr>
        <w:t>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882E85" w:rsidRDefault="00882E85">
      <w:pPr>
        <w:spacing w:line="20"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882E85" w:rsidRDefault="00882E85">
      <w:pPr>
        <w:spacing w:line="23" w:lineRule="exact"/>
        <w:rPr>
          <w:sz w:val="20"/>
          <w:szCs w:val="20"/>
        </w:rPr>
      </w:pPr>
    </w:p>
    <w:p w:rsidR="00882E85" w:rsidRDefault="005C4734">
      <w:pPr>
        <w:spacing w:line="353" w:lineRule="auto"/>
        <w:ind w:left="260" w:firstLine="711"/>
        <w:jc w:val="both"/>
        <w:rPr>
          <w:sz w:val="20"/>
          <w:szCs w:val="20"/>
        </w:rPr>
      </w:pPr>
      <w:r>
        <w:rPr>
          <w:rFonts w:eastAsia="Times New Roman"/>
          <w:b/>
          <w:bCs/>
          <w:sz w:val="28"/>
          <w:szCs w:val="28"/>
        </w:rPr>
        <w:t>Метод моделирования условий труда и имитации обучающимся решения производственных задач</w:t>
      </w:r>
      <w:r>
        <w:rPr>
          <w:rFonts w:eastAsia="Times New Roman"/>
          <w:sz w:val="28"/>
          <w:szCs w:val="28"/>
        </w:rPr>
        <w:t xml:space="preserve"> – деловая игра, в ходе которой имитируется исполнение обучающимся обязанностей работника.</w:t>
      </w:r>
    </w:p>
    <w:p w:rsidR="00882E85" w:rsidRDefault="00882E85">
      <w:pPr>
        <w:spacing w:line="25" w:lineRule="exact"/>
        <w:rPr>
          <w:sz w:val="20"/>
          <w:szCs w:val="20"/>
        </w:rPr>
      </w:pPr>
    </w:p>
    <w:p w:rsidR="00882E85" w:rsidRDefault="005C4734">
      <w:pPr>
        <w:spacing w:line="356" w:lineRule="auto"/>
        <w:ind w:left="260" w:right="20" w:firstLine="711"/>
        <w:jc w:val="both"/>
        <w:rPr>
          <w:sz w:val="20"/>
          <w:szCs w:val="20"/>
        </w:rPr>
      </w:pPr>
      <w:r>
        <w:rPr>
          <w:rFonts w:eastAsia="Times New Roman"/>
          <w:sz w:val="28"/>
          <w:szCs w:val="28"/>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882E85" w:rsidRDefault="00882E85">
      <w:pPr>
        <w:spacing w:line="200" w:lineRule="exact"/>
        <w:rPr>
          <w:sz w:val="20"/>
          <w:szCs w:val="20"/>
        </w:rPr>
      </w:pPr>
    </w:p>
    <w:p w:rsidR="00882E85" w:rsidRDefault="00882E85">
      <w:pPr>
        <w:spacing w:line="309" w:lineRule="exact"/>
        <w:rPr>
          <w:sz w:val="20"/>
          <w:szCs w:val="20"/>
        </w:rPr>
      </w:pPr>
    </w:p>
    <w:p w:rsidR="00882E85" w:rsidRDefault="005C4734">
      <w:pPr>
        <w:spacing w:line="356" w:lineRule="auto"/>
        <w:ind w:left="260" w:firstLine="711"/>
        <w:jc w:val="both"/>
        <w:rPr>
          <w:sz w:val="20"/>
          <w:szCs w:val="20"/>
        </w:rPr>
      </w:pPr>
      <w:r>
        <w:rPr>
          <w:rFonts w:eastAsia="Times New Roman"/>
          <w:b/>
          <w:bCs/>
          <w:sz w:val="28"/>
          <w:szCs w:val="28"/>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882E85" w:rsidRDefault="00882E85">
      <w:pPr>
        <w:spacing w:line="20" w:lineRule="exact"/>
        <w:rPr>
          <w:sz w:val="20"/>
          <w:szCs w:val="20"/>
        </w:rPr>
      </w:pPr>
    </w:p>
    <w:p w:rsidR="00882E85" w:rsidRDefault="005C4734">
      <w:pPr>
        <w:spacing w:line="349" w:lineRule="auto"/>
        <w:ind w:left="260" w:firstLine="711"/>
        <w:jc w:val="both"/>
        <w:rPr>
          <w:sz w:val="20"/>
          <w:szCs w:val="20"/>
        </w:rPr>
      </w:pPr>
      <w:r>
        <w:rPr>
          <w:rFonts w:eastAsia="Times New Roman"/>
          <w:b/>
          <w:bCs/>
          <w:sz w:val="28"/>
          <w:szCs w:val="28"/>
        </w:rPr>
        <w:t>Методы рациональной организации</w:t>
      </w:r>
      <w:r>
        <w:rPr>
          <w:rFonts w:eastAsia="Times New Roman"/>
          <w:sz w:val="28"/>
          <w:szCs w:val="28"/>
        </w:rPr>
        <w:t xml:space="preserve"> урочной и внеурочной деятельности предусматривают объединение участников образовательных</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474</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8" w:lineRule="auto"/>
        <w:ind w:left="260"/>
        <w:jc w:val="both"/>
        <w:rPr>
          <w:sz w:val="20"/>
          <w:szCs w:val="20"/>
        </w:rPr>
      </w:pPr>
      <w:bookmarkStart w:id="475" w:name="page949"/>
      <w:bookmarkEnd w:id="475"/>
      <w:r>
        <w:rPr>
          <w:rFonts w:eastAsia="Times New Roman"/>
          <w:sz w:val="28"/>
          <w:szCs w:val="28"/>
        </w:rPr>
        <w:lastRenderedPageBreak/>
        <w:t>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882E85" w:rsidRDefault="00882E85">
      <w:pPr>
        <w:spacing w:line="23" w:lineRule="exact"/>
        <w:rPr>
          <w:sz w:val="20"/>
          <w:szCs w:val="20"/>
        </w:rPr>
      </w:pPr>
    </w:p>
    <w:p w:rsidR="00882E85" w:rsidRDefault="005C4734">
      <w:pPr>
        <w:spacing w:line="355" w:lineRule="auto"/>
        <w:ind w:left="260" w:firstLine="711"/>
        <w:jc w:val="both"/>
        <w:rPr>
          <w:sz w:val="20"/>
          <w:szCs w:val="20"/>
        </w:rPr>
      </w:pPr>
      <w:r>
        <w:rPr>
          <w:rFonts w:eastAsia="Times New Roman"/>
          <w:b/>
          <w:bCs/>
          <w:sz w:val="28"/>
          <w:szCs w:val="28"/>
        </w:rPr>
        <w:t>Мероприятия</w:t>
      </w:r>
      <w:r>
        <w:rPr>
          <w:rFonts w:eastAsia="Times New Roman"/>
          <w:sz w:val="28"/>
          <w:szCs w:val="28"/>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w:t>
      </w:r>
    </w:p>
    <w:p w:rsidR="00882E85" w:rsidRDefault="00882E85">
      <w:pPr>
        <w:spacing w:line="25" w:lineRule="exact"/>
        <w:rPr>
          <w:sz w:val="20"/>
          <w:szCs w:val="20"/>
        </w:rPr>
      </w:pPr>
    </w:p>
    <w:p w:rsidR="00882E85" w:rsidRDefault="005C4734" w:rsidP="005C4734">
      <w:pPr>
        <w:numPr>
          <w:ilvl w:val="0"/>
          <w:numId w:val="317"/>
        </w:numPr>
        <w:tabs>
          <w:tab w:val="left" w:pos="485"/>
        </w:tabs>
        <w:spacing w:line="349" w:lineRule="auto"/>
        <w:ind w:left="260" w:right="20"/>
        <w:jc w:val="both"/>
        <w:rPr>
          <w:rFonts w:eastAsia="Times New Roman"/>
          <w:sz w:val="28"/>
          <w:szCs w:val="28"/>
        </w:rPr>
      </w:pPr>
      <w:r>
        <w:rPr>
          <w:rFonts w:eastAsia="Times New Roman"/>
          <w:sz w:val="28"/>
          <w:szCs w:val="28"/>
        </w:rPr>
        <w:t>учетом учебных и внеучебных нагрузок; умение планировать и рационально распределять учебные нагрузки и отдых в период подготовки к экзаменам;</w:t>
      </w:r>
    </w:p>
    <w:p w:rsidR="00882E85" w:rsidRDefault="00882E85">
      <w:pPr>
        <w:spacing w:line="29" w:lineRule="exact"/>
        <w:rPr>
          <w:sz w:val="20"/>
          <w:szCs w:val="20"/>
        </w:rPr>
      </w:pPr>
    </w:p>
    <w:p w:rsidR="00882E85" w:rsidRDefault="005C4734">
      <w:pPr>
        <w:spacing w:line="353" w:lineRule="auto"/>
        <w:ind w:left="260"/>
        <w:jc w:val="both"/>
        <w:rPr>
          <w:sz w:val="20"/>
          <w:szCs w:val="20"/>
        </w:rPr>
      </w:pPr>
      <w:r>
        <w:rPr>
          <w:rFonts w:eastAsia="Times New Roman"/>
          <w:sz w:val="28"/>
          <w:szCs w:val="28"/>
        </w:rPr>
        <w:t>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882E85" w:rsidRDefault="00882E85">
      <w:pPr>
        <w:spacing w:line="34" w:lineRule="exact"/>
        <w:rPr>
          <w:sz w:val="20"/>
          <w:szCs w:val="20"/>
        </w:rPr>
      </w:pPr>
    </w:p>
    <w:p w:rsidR="00882E85" w:rsidRDefault="005C4734">
      <w:pPr>
        <w:spacing w:line="356" w:lineRule="auto"/>
        <w:ind w:left="260" w:firstLine="711"/>
        <w:jc w:val="both"/>
        <w:rPr>
          <w:sz w:val="20"/>
          <w:szCs w:val="20"/>
        </w:rPr>
      </w:pPr>
      <w:r>
        <w:rPr>
          <w:rFonts w:eastAsia="Times New Roman"/>
          <w:b/>
          <w:bCs/>
          <w:sz w:val="28"/>
          <w:szCs w:val="28"/>
        </w:rPr>
        <w:t>Методы организации физкультурно-спортивной и оздоровительной работы</w:t>
      </w:r>
      <w:r>
        <w:rPr>
          <w:rFonts w:eastAsia="Times New Roman"/>
          <w:sz w:val="28"/>
          <w:szCs w:val="28"/>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w:t>
      </w:r>
    </w:p>
    <w:p w:rsidR="00882E85" w:rsidRDefault="00882E85">
      <w:pPr>
        <w:spacing w:line="23" w:lineRule="exact"/>
        <w:rPr>
          <w:sz w:val="20"/>
          <w:szCs w:val="20"/>
        </w:rPr>
      </w:pPr>
    </w:p>
    <w:p w:rsidR="00882E85" w:rsidRDefault="005C4734">
      <w:pPr>
        <w:spacing w:line="353" w:lineRule="auto"/>
        <w:ind w:left="260"/>
        <w:jc w:val="both"/>
        <w:rPr>
          <w:sz w:val="20"/>
          <w:szCs w:val="20"/>
        </w:rPr>
      </w:pPr>
      <w:r>
        <w:rPr>
          <w:rFonts w:eastAsia="Times New Roman"/>
          <w:sz w:val="28"/>
          <w:szCs w:val="28"/>
        </w:rPr>
        <w:t>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882E85" w:rsidRDefault="00882E85">
      <w:pPr>
        <w:spacing w:line="29" w:lineRule="exact"/>
        <w:rPr>
          <w:sz w:val="20"/>
          <w:szCs w:val="20"/>
        </w:rPr>
      </w:pPr>
    </w:p>
    <w:p w:rsidR="00882E85" w:rsidRDefault="005C4734">
      <w:pPr>
        <w:spacing w:line="357" w:lineRule="auto"/>
        <w:ind w:left="260" w:firstLine="711"/>
        <w:jc w:val="both"/>
        <w:rPr>
          <w:sz w:val="20"/>
          <w:szCs w:val="20"/>
        </w:rPr>
      </w:pPr>
      <w:r>
        <w:rPr>
          <w:rFonts w:eastAsia="Times New Roman"/>
          <w:b/>
          <w:bCs/>
          <w:sz w:val="28"/>
          <w:szCs w:val="28"/>
        </w:rPr>
        <w:t>Методы профилактической работы</w:t>
      </w:r>
      <w:r>
        <w:rPr>
          <w:rFonts w:eastAsia="Times New Roman"/>
          <w:sz w:val="28"/>
          <w:szCs w:val="28"/>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w:t>
      </w:r>
    </w:p>
    <w:p w:rsidR="00882E85" w:rsidRDefault="00882E85">
      <w:pPr>
        <w:spacing w:line="156" w:lineRule="exact"/>
        <w:rPr>
          <w:sz w:val="20"/>
          <w:szCs w:val="20"/>
        </w:rPr>
      </w:pPr>
    </w:p>
    <w:p w:rsidR="00882E85" w:rsidRDefault="005C4734">
      <w:pPr>
        <w:ind w:right="-259"/>
        <w:jc w:val="center"/>
        <w:rPr>
          <w:sz w:val="20"/>
          <w:szCs w:val="20"/>
        </w:rPr>
      </w:pPr>
      <w:r>
        <w:rPr>
          <w:rFonts w:eastAsia="Times New Roman"/>
        </w:rPr>
        <w:t>475</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6" w:lineRule="auto"/>
        <w:ind w:left="260" w:right="20"/>
        <w:jc w:val="both"/>
        <w:rPr>
          <w:sz w:val="20"/>
          <w:szCs w:val="20"/>
        </w:rPr>
      </w:pPr>
      <w:bookmarkStart w:id="476" w:name="page951"/>
      <w:bookmarkEnd w:id="476"/>
      <w:r>
        <w:rPr>
          <w:rFonts w:eastAsia="Times New Roman"/>
          <w:sz w:val="28"/>
          <w:szCs w:val="28"/>
        </w:rPr>
        <w:lastRenderedPageBreak/>
        <w:t>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882E85" w:rsidRDefault="00882E85">
      <w:pPr>
        <w:spacing w:line="25" w:lineRule="exact"/>
        <w:rPr>
          <w:sz w:val="20"/>
          <w:szCs w:val="20"/>
        </w:rPr>
      </w:pPr>
    </w:p>
    <w:p w:rsidR="00882E85" w:rsidRDefault="005C4734">
      <w:pPr>
        <w:spacing w:line="356" w:lineRule="auto"/>
        <w:ind w:left="260" w:firstLine="711"/>
        <w:jc w:val="both"/>
        <w:rPr>
          <w:sz w:val="20"/>
          <w:szCs w:val="20"/>
        </w:rPr>
      </w:pPr>
      <w:r>
        <w:rPr>
          <w:rFonts w:eastAsia="Times New Roman"/>
          <w:b/>
          <w:bCs/>
          <w:sz w:val="28"/>
          <w:szCs w:val="28"/>
        </w:rPr>
        <w:t>Методы просветительской и методической работы</w:t>
      </w:r>
      <w:r>
        <w:rPr>
          <w:rFonts w:eastAsia="Times New Roman"/>
          <w:sz w:val="28"/>
          <w:szCs w:val="28"/>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w:t>
      </w:r>
    </w:p>
    <w:p w:rsidR="00882E85" w:rsidRDefault="00882E85">
      <w:pPr>
        <w:spacing w:line="27" w:lineRule="exact"/>
        <w:rPr>
          <w:sz w:val="20"/>
          <w:szCs w:val="20"/>
        </w:rPr>
      </w:pPr>
    </w:p>
    <w:p w:rsidR="00882E85" w:rsidRDefault="005C4734">
      <w:pPr>
        <w:spacing w:line="346" w:lineRule="auto"/>
        <w:ind w:left="260" w:right="20" w:firstLine="711"/>
        <w:jc w:val="both"/>
        <w:rPr>
          <w:sz w:val="20"/>
          <w:szCs w:val="20"/>
        </w:rPr>
      </w:pPr>
      <w:r>
        <w:rPr>
          <w:rFonts w:eastAsia="Times New Roman"/>
          <w:b/>
          <w:bCs/>
          <w:sz w:val="28"/>
          <w:szCs w:val="28"/>
        </w:rPr>
        <w:t>–</w:t>
      </w:r>
      <w:r>
        <w:rPr>
          <w:rFonts w:eastAsia="Times New Roman"/>
          <w:sz w:val="28"/>
          <w:szCs w:val="28"/>
        </w:rPr>
        <w:t xml:space="preserve"> внешней (привлечение возможностей других учреждений и организаций – спортивных клубов, лечебных учреждений, стадионов,</w:t>
      </w:r>
    </w:p>
    <w:p w:rsidR="00882E85" w:rsidRDefault="00882E85">
      <w:pPr>
        <w:spacing w:line="21" w:lineRule="exact"/>
        <w:rPr>
          <w:sz w:val="20"/>
          <w:szCs w:val="20"/>
        </w:rPr>
      </w:pPr>
    </w:p>
    <w:p w:rsidR="00882E85" w:rsidRDefault="005C4734">
      <w:pPr>
        <w:ind w:left="260"/>
        <w:rPr>
          <w:sz w:val="20"/>
          <w:szCs w:val="20"/>
        </w:rPr>
      </w:pPr>
      <w:r>
        <w:rPr>
          <w:rFonts w:eastAsia="Times New Roman"/>
          <w:sz w:val="28"/>
          <w:szCs w:val="28"/>
        </w:rPr>
        <w:t>библиотек и др.);</w:t>
      </w:r>
    </w:p>
    <w:p w:rsidR="00882E85" w:rsidRDefault="00882E85">
      <w:pPr>
        <w:spacing w:line="178" w:lineRule="exact"/>
        <w:rPr>
          <w:sz w:val="20"/>
          <w:szCs w:val="20"/>
        </w:rPr>
      </w:pPr>
    </w:p>
    <w:p w:rsidR="00882E85" w:rsidRDefault="005C4734">
      <w:pPr>
        <w:spacing w:line="353" w:lineRule="auto"/>
        <w:ind w:left="260" w:firstLine="711"/>
        <w:jc w:val="both"/>
        <w:rPr>
          <w:sz w:val="20"/>
          <w:szCs w:val="20"/>
        </w:rPr>
      </w:pPr>
      <w:r>
        <w:rPr>
          <w:rFonts w:eastAsia="Times New Roman"/>
          <w:b/>
          <w:bCs/>
          <w:sz w:val="28"/>
          <w:szCs w:val="28"/>
        </w:rPr>
        <w:t>–</w:t>
      </w:r>
      <w:r>
        <w:rPr>
          <w:rFonts w:eastAsia="Times New Roman"/>
          <w:sz w:val="28"/>
          <w:szCs w:val="28"/>
        </w:rPr>
        <w:t xml:space="preserve"> 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w:t>
      </w:r>
    </w:p>
    <w:p w:rsidR="00882E85" w:rsidRDefault="00882E85">
      <w:pPr>
        <w:spacing w:line="25" w:lineRule="exact"/>
        <w:rPr>
          <w:sz w:val="20"/>
          <w:szCs w:val="20"/>
        </w:rPr>
      </w:pPr>
    </w:p>
    <w:p w:rsidR="00882E85" w:rsidRDefault="005C4734">
      <w:pPr>
        <w:spacing w:line="355" w:lineRule="auto"/>
        <w:ind w:left="260" w:firstLine="711"/>
        <w:jc w:val="both"/>
        <w:rPr>
          <w:sz w:val="20"/>
          <w:szCs w:val="20"/>
        </w:rPr>
      </w:pPr>
      <w:r>
        <w:rPr>
          <w:rFonts w:eastAsia="Times New Roman"/>
          <w:b/>
          <w:bCs/>
          <w:sz w:val="28"/>
          <w:szCs w:val="28"/>
        </w:rPr>
        <w:t>–</w:t>
      </w:r>
      <w:r>
        <w:rPr>
          <w:rFonts w:eastAsia="Times New Roman"/>
          <w:sz w:val="28"/>
          <w:szCs w:val="28"/>
        </w:rPr>
        <w:t xml:space="preserve"> 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w:t>
      </w:r>
    </w:p>
    <w:p w:rsidR="00882E85" w:rsidRDefault="00882E85">
      <w:pPr>
        <w:spacing w:line="21" w:lineRule="exact"/>
        <w:rPr>
          <w:sz w:val="20"/>
          <w:szCs w:val="20"/>
        </w:rPr>
      </w:pPr>
    </w:p>
    <w:p w:rsidR="00882E85" w:rsidRDefault="005C4734">
      <w:pPr>
        <w:spacing w:line="349" w:lineRule="auto"/>
        <w:ind w:left="260" w:right="20" w:firstLine="711"/>
        <w:jc w:val="both"/>
        <w:rPr>
          <w:sz w:val="20"/>
          <w:szCs w:val="20"/>
        </w:rPr>
      </w:pPr>
      <w:r>
        <w:rPr>
          <w:rFonts w:eastAsia="Times New Roman"/>
          <w:b/>
          <w:bCs/>
          <w:sz w:val="28"/>
          <w:szCs w:val="28"/>
        </w:rPr>
        <w:t>–</w:t>
      </w:r>
      <w:r>
        <w:rPr>
          <w:rFonts w:eastAsia="Times New Roman"/>
          <w:sz w:val="28"/>
          <w:szCs w:val="28"/>
        </w:rPr>
        <w:t xml:space="preserve"> стихийной (осуществляется ситуативно как ответ на возникающие в жизни школы, ученического сообщества проблемные ситуации, вопросы,</w:t>
      </w:r>
    </w:p>
    <w:p w:rsidR="00882E85" w:rsidRDefault="00882E85">
      <w:pPr>
        <w:spacing w:line="34" w:lineRule="exact"/>
        <w:rPr>
          <w:sz w:val="20"/>
          <w:szCs w:val="20"/>
        </w:rPr>
      </w:pPr>
    </w:p>
    <w:p w:rsidR="00882E85" w:rsidRDefault="005C4734">
      <w:pPr>
        <w:spacing w:line="353" w:lineRule="auto"/>
        <w:ind w:left="260"/>
        <w:jc w:val="both"/>
        <w:rPr>
          <w:sz w:val="20"/>
          <w:szCs w:val="20"/>
        </w:rPr>
      </w:pPr>
      <w:r>
        <w:rPr>
          <w:rFonts w:eastAsia="Times New Roman"/>
          <w:sz w:val="28"/>
          <w:szCs w:val="28"/>
        </w:rPr>
        <w:t>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882E85" w:rsidRDefault="00882E85">
      <w:pPr>
        <w:spacing w:line="24"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1" w:lineRule="exact"/>
        <w:rPr>
          <w:sz w:val="20"/>
          <w:szCs w:val="20"/>
        </w:rPr>
      </w:pPr>
    </w:p>
    <w:p w:rsidR="00882E85" w:rsidRDefault="005C4734">
      <w:pPr>
        <w:ind w:right="-259"/>
        <w:jc w:val="center"/>
        <w:rPr>
          <w:sz w:val="20"/>
          <w:szCs w:val="20"/>
        </w:rPr>
      </w:pPr>
      <w:r>
        <w:rPr>
          <w:rFonts w:eastAsia="Times New Roman"/>
        </w:rPr>
        <w:t>476</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477" w:name="page953"/>
      <w:bookmarkEnd w:id="477"/>
      <w:r>
        <w:rPr>
          <w:rFonts w:eastAsia="Times New Roman"/>
          <w:sz w:val="28"/>
          <w:szCs w:val="28"/>
        </w:rPr>
        <w:lastRenderedPageBreak/>
        <w:t>Мероприятия формируют у обучающихся: представление о необходимой</w:t>
      </w:r>
    </w:p>
    <w:p w:rsidR="00882E85" w:rsidRDefault="00882E85">
      <w:pPr>
        <w:spacing w:line="178" w:lineRule="exact"/>
        <w:rPr>
          <w:sz w:val="20"/>
          <w:szCs w:val="20"/>
        </w:rPr>
      </w:pPr>
    </w:p>
    <w:p w:rsidR="00882E85" w:rsidRDefault="005C4734" w:rsidP="005C4734">
      <w:pPr>
        <w:numPr>
          <w:ilvl w:val="0"/>
          <w:numId w:val="318"/>
        </w:numPr>
        <w:tabs>
          <w:tab w:val="left" w:pos="510"/>
        </w:tabs>
        <w:spacing w:line="346" w:lineRule="auto"/>
        <w:ind w:left="260"/>
        <w:jc w:val="both"/>
        <w:rPr>
          <w:rFonts w:eastAsia="Times New Roman"/>
          <w:sz w:val="28"/>
          <w:szCs w:val="28"/>
        </w:rPr>
      </w:pPr>
      <w:r>
        <w:rPr>
          <w:rFonts w:eastAsia="Times New Roman"/>
          <w:sz w:val="28"/>
          <w:szCs w:val="28"/>
        </w:rPr>
        <w:t>достаточной двигательной активности, элементах и правилах закаливания, о выборе соответствующих возрасту физических нагрузок и их видов;</w:t>
      </w:r>
    </w:p>
    <w:p w:rsidR="00882E85" w:rsidRDefault="00882E85">
      <w:pPr>
        <w:spacing w:line="37" w:lineRule="exact"/>
        <w:rPr>
          <w:sz w:val="20"/>
          <w:szCs w:val="20"/>
        </w:rPr>
      </w:pPr>
    </w:p>
    <w:p w:rsidR="00882E85" w:rsidRDefault="005C4734">
      <w:pPr>
        <w:spacing w:line="357" w:lineRule="auto"/>
        <w:ind w:left="260"/>
        <w:jc w:val="both"/>
        <w:rPr>
          <w:sz w:val="20"/>
          <w:szCs w:val="20"/>
        </w:rPr>
      </w:pPr>
      <w:r>
        <w:rPr>
          <w:rFonts w:eastAsia="Times New Roman"/>
          <w:sz w:val="28"/>
          <w:szCs w:val="28"/>
        </w:rPr>
        <w:t>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882E85" w:rsidRDefault="00882E85">
      <w:pPr>
        <w:spacing w:line="26" w:lineRule="exact"/>
        <w:rPr>
          <w:sz w:val="20"/>
          <w:szCs w:val="20"/>
        </w:rPr>
      </w:pPr>
    </w:p>
    <w:p w:rsidR="00882E85" w:rsidRDefault="005C4734">
      <w:pPr>
        <w:spacing w:line="359" w:lineRule="auto"/>
        <w:ind w:left="260" w:firstLine="711"/>
        <w:jc w:val="both"/>
        <w:rPr>
          <w:sz w:val="20"/>
          <w:szCs w:val="20"/>
        </w:rPr>
      </w:pPr>
      <w:r>
        <w:rPr>
          <w:rFonts w:eastAsia="Times New Roman"/>
          <w:sz w:val="28"/>
          <w:szCs w:val="28"/>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882E85" w:rsidRDefault="00882E85">
      <w:pPr>
        <w:spacing w:line="18"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w:t>
      </w:r>
    </w:p>
    <w:p w:rsidR="00882E85" w:rsidRDefault="00882E85">
      <w:pPr>
        <w:spacing w:line="154" w:lineRule="exact"/>
        <w:rPr>
          <w:sz w:val="20"/>
          <w:szCs w:val="20"/>
        </w:rPr>
      </w:pPr>
    </w:p>
    <w:p w:rsidR="00882E85" w:rsidRDefault="005C4734">
      <w:pPr>
        <w:ind w:right="-259"/>
        <w:jc w:val="center"/>
        <w:rPr>
          <w:sz w:val="20"/>
          <w:szCs w:val="20"/>
        </w:rPr>
      </w:pPr>
      <w:r>
        <w:rPr>
          <w:rFonts w:eastAsia="Times New Roman"/>
        </w:rPr>
        <w:t>477</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53" w:lineRule="auto"/>
        <w:ind w:left="260"/>
        <w:jc w:val="both"/>
        <w:rPr>
          <w:sz w:val="20"/>
          <w:szCs w:val="20"/>
        </w:rPr>
      </w:pPr>
      <w:bookmarkStart w:id="478" w:name="page955"/>
      <w:bookmarkEnd w:id="478"/>
      <w:r>
        <w:rPr>
          <w:rFonts w:eastAsia="Times New Roman"/>
          <w:sz w:val="28"/>
          <w:szCs w:val="28"/>
        </w:rPr>
        <w:lastRenderedPageBreak/>
        <w:t>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882E85" w:rsidRDefault="00882E85">
      <w:pPr>
        <w:spacing w:line="200" w:lineRule="exact"/>
        <w:rPr>
          <w:sz w:val="20"/>
          <w:szCs w:val="20"/>
        </w:rPr>
      </w:pPr>
    </w:p>
    <w:p w:rsidR="00882E85" w:rsidRDefault="00882E85">
      <w:pPr>
        <w:spacing w:line="319" w:lineRule="exact"/>
        <w:rPr>
          <w:sz w:val="20"/>
          <w:szCs w:val="20"/>
        </w:rPr>
      </w:pPr>
    </w:p>
    <w:p w:rsidR="00882E85" w:rsidRDefault="005C4734">
      <w:pPr>
        <w:spacing w:line="346" w:lineRule="auto"/>
        <w:ind w:left="260" w:right="20" w:firstLine="711"/>
        <w:rPr>
          <w:sz w:val="20"/>
          <w:szCs w:val="20"/>
        </w:rPr>
      </w:pPr>
      <w:r>
        <w:rPr>
          <w:rFonts w:eastAsia="Times New Roman"/>
          <w:b/>
          <w:bCs/>
          <w:sz w:val="28"/>
          <w:szCs w:val="28"/>
        </w:rPr>
        <w:t>II.3.9. Описание форм и методов повышения педагогической культуры родителей (законных представителей) обучающихся</w:t>
      </w:r>
    </w:p>
    <w:p w:rsidR="00882E85" w:rsidRDefault="00882E85">
      <w:pPr>
        <w:spacing w:line="32"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882E85" w:rsidRDefault="00882E85">
      <w:pPr>
        <w:spacing w:line="13"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8"/>
          <w:szCs w:val="28"/>
        </w:rPr>
        <w:t>как  источника  родительского  запроса  к  школе  на  физическое,</w:t>
      </w:r>
    </w:p>
    <w:p w:rsidR="00882E85" w:rsidRDefault="00882E85">
      <w:pPr>
        <w:spacing w:line="174" w:lineRule="exact"/>
        <w:rPr>
          <w:sz w:val="20"/>
          <w:szCs w:val="20"/>
        </w:rPr>
      </w:pPr>
    </w:p>
    <w:p w:rsidR="00882E85" w:rsidRDefault="005C4734">
      <w:pPr>
        <w:spacing w:line="349" w:lineRule="auto"/>
        <w:ind w:left="260"/>
        <w:rPr>
          <w:sz w:val="20"/>
          <w:szCs w:val="20"/>
        </w:rPr>
      </w:pPr>
      <w:r>
        <w:rPr>
          <w:rFonts w:eastAsia="Times New Roman"/>
          <w:sz w:val="28"/>
          <w:szCs w:val="28"/>
        </w:rPr>
        <w:t>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882E85" w:rsidRDefault="00882E85">
      <w:pPr>
        <w:spacing w:line="33" w:lineRule="exact"/>
        <w:rPr>
          <w:sz w:val="20"/>
          <w:szCs w:val="20"/>
        </w:rPr>
      </w:pPr>
    </w:p>
    <w:p w:rsidR="00882E85" w:rsidRDefault="005C4734">
      <w:pPr>
        <w:spacing w:line="346" w:lineRule="auto"/>
        <w:ind w:left="260" w:firstLine="711"/>
        <w:rPr>
          <w:sz w:val="20"/>
          <w:szCs w:val="20"/>
        </w:rPr>
      </w:pPr>
      <w:r>
        <w:rPr>
          <w:rFonts w:eastAsia="Times New Roman"/>
          <w:b/>
          <w:bCs/>
          <w:sz w:val="28"/>
          <w:szCs w:val="28"/>
        </w:rPr>
        <w:t>–</w:t>
      </w:r>
      <w:r>
        <w:rPr>
          <w:rFonts w:eastAsia="Times New Roman"/>
          <w:sz w:val="28"/>
          <w:szCs w:val="28"/>
        </w:rPr>
        <w:t xml:space="preserve"> как обладателя и распорядителя ресурсов для воспитания и социализации;</w:t>
      </w:r>
    </w:p>
    <w:p w:rsidR="00882E85" w:rsidRDefault="00882E85">
      <w:pPr>
        <w:spacing w:line="36" w:lineRule="exact"/>
        <w:rPr>
          <w:sz w:val="20"/>
          <w:szCs w:val="20"/>
        </w:rPr>
      </w:pPr>
    </w:p>
    <w:p w:rsidR="00882E85" w:rsidRDefault="005C4734">
      <w:pPr>
        <w:spacing w:line="346" w:lineRule="auto"/>
        <w:ind w:left="260" w:firstLine="711"/>
        <w:rPr>
          <w:sz w:val="20"/>
          <w:szCs w:val="20"/>
        </w:rPr>
      </w:pPr>
      <w:r>
        <w:rPr>
          <w:rFonts w:eastAsia="Times New Roman"/>
          <w:b/>
          <w:bCs/>
          <w:sz w:val="28"/>
          <w:szCs w:val="28"/>
        </w:rPr>
        <w:t>–</w:t>
      </w:r>
      <w:r>
        <w:rPr>
          <w:rFonts w:eastAsia="Times New Roman"/>
          <w:sz w:val="28"/>
          <w:szCs w:val="28"/>
        </w:rPr>
        <w:t xml:space="preserve"> как непосредственного воспитателя (в рамках школьного и семейного воспитания).</w:t>
      </w:r>
    </w:p>
    <w:p w:rsidR="00882E85" w:rsidRDefault="00882E85">
      <w:pPr>
        <w:spacing w:line="36" w:lineRule="exact"/>
        <w:rPr>
          <w:sz w:val="20"/>
          <w:szCs w:val="20"/>
        </w:rPr>
      </w:pPr>
    </w:p>
    <w:p w:rsidR="00882E85" w:rsidRDefault="005C4734">
      <w:pPr>
        <w:spacing w:line="350" w:lineRule="auto"/>
        <w:ind w:left="260" w:right="20" w:firstLine="711"/>
        <w:jc w:val="both"/>
        <w:rPr>
          <w:sz w:val="20"/>
          <w:szCs w:val="20"/>
        </w:rPr>
      </w:pPr>
      <w:r>
        <w:rPr>
          <w:rFonts w:eastAsia="Times New Roman"/>
          <w:b/>
          <w:bCs/>
          <w:sz w:val="28"/>
          <w:szCs w:val="28"/>
        </w:rPr>
        <w:t>Формами и методами</w:t>
      </w:r>
      <w:r>
        <w:rPr>
          <w:rFonts w:eastAsia="Times New Roman"/>
          <w:sz w:val="28"/>
          <w:szCs w:val="28"/>
        </w:rPr>
        <w:t xml:space="preserve"> повышения педагогической культуры родителей (законных представителей) обучающихся являются:</w:t>
      </w:r>
    </w:p>
    <w:p w:rsidR="00882E85" w:rsidRDefault="00882E85">
      <w:pPr>
        <w:spacing w:line="26" w:lineRule="exact"/>
        <w:rPr>
          <w:sz w:val="20"/>
          <w:szCs w:val="20"/>
        </w:rPr>
      </w:pPr>
    </w:p>
    <w:p w:rsidR="00882E85" w:rsidRDefault="005C4734">
      <w:pPr>
        <w:spacing w:line="356" w:lineRule="auto"/>
        <w:ind w:left="260" w:firstLine="711"/>
        <w:jc w:val="both"/>
        <w:rPr>
          <w:sz w:val="20"/>
          <w:szCs w:val="20"/>
        </w:rPr>
      </w:pPr>
      <w:r>
        <w:rPr>
          <w:rFonts w:eastAsia="Times New Roman"/>
          <w:b/>
          <w:bCs/>
          <w:sz w:val="28"/>
          <w:szCs w:val="28"/>
        </w:rPr>
        <w:t>–</w:t>
      </w:r>
      <w:r>
        <w:rPr>
          <w:rFonts w:eastAsia="Times New Roman"/>
          <w:sz w:val="28"/>
          <w:szCs w:val="28"/>
        </w:rPr>
        <w:t xml:space="preserve"> 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882E85" w:rsidRDefault="00882E85">
      <w:pPr>
        <w:spacing w:line="25" w:lineRule="exact"/>
        <w:rPr>
          <w:sz w:val="20"/>
          <w:szCs w:val="20"/>
        </w:rPr>
      </w:pPr>
    </w:p>
    <w:p w:rsidR="00882E85" w:rsidRDefault="005C4734">
      <w:pPr>
        <w:spacing w:line="346" w:lineRule="auto"/>
        <w:ind w:left="260" w:right="20" w:firstLine="711"/>
        <w:jc w:val="both"/>
        <w:rPr>
          <w:sz w:val="20"/>
          <w:szCs w:val="20"/>
        </w:rPr>
      </w:pPr>
      <w:r>
        <w:rPr>
          <w:rFonts w:eastAsia="Times New Roman"/>
          <w:b/>
          <w:bCs/>
          <w:sz w:val="28"/>
          <w:szCs w:val="28"/>
        </w:rPr>
        <w:t>–</w:t>
      </w:r>
      <w:r>
        <w:rPr>
          <w:rFonts w:eastAsia="Times New Roman"/>
          <w:sz w:val="28"/>
          <w:szCs w:val="28"/>
        </w:rPr>
        <w:t xml:space="preserve"> переговоры педагогов с родителями с учетом недопустимости директивного навязывания родителям обучающихся взглядов, оценок, помощи</w:t>
      </w:r>
    </w:p>
    <w:p w:rsidR="00882E85" w:rsidRDefault="00882E85">
      <w:pPr>
        <w:spacing w:line="36" w:lineRule="exact"/>
        <w:rPr>
          <w:sz w:val="20"/>
          <w:szCs w:val="20"/>
        </w:rPr>
      </w:pPr>
    </w:p>
    <w:p w:rsidR="00882E85" w:rsidRDefault="005C4734" w:rsidP="005C4734">
      <w:pPr>
        <w:numPr>
          <w:ilvl w:val="0"/>
          <w:numId w:val="319"/>
        </w:numPr>
        <w:tabs>
          <w:tab w:val="left" w:pos="486"/>
        </w:tabs>
        <w:spacing w:line="349" w:lineRule="auto"/>
        <w:ind w:left="260"/>
        <w:rPr>
          <w:rFonts w:eastAsia="Times New Roman"/>
          <w:sz w:val="28"/>
          <w:szCs w:val="28"/>
        </w:rPr>
      </w:pPr>
      <w:r>
        <w:rPr>
          <w:rFonts w:eastAsia="Times New Roman"/>
          <w:sz w:val="28"/>
          <w:szCs w:val="28"/>
        </w:rPr>
        <w:t>воспитании их детей; использование педагогами по отношению к родителям методов требования и убеждения как исключительно крайней меры;</w:t>
      </w:r>
    </w:p>
    <w:p w:rsidR="00882E85" w:rsidRDefault="00882E85">
      <w:pPr>
        <w:spacing w:line="12" w:lineRule="exact"/>
        <w:rPr>
          <w:rFonts w:eastAsia="Times New Roman"/>
          <w:sz w:val="28"/>
          <w:szCs w:val="28"/>
        </w:rPr>
      </w:pPr>
    </w:p>
    <w:p w:rsidR="00882E85" w:rsidRDefault="005C4734">
      <w:pPr>
        <w:ind w:left="980"/>
        <w:rPr>
          <w:rFonts w:eastAsia="Times New Roman"/>
          <w:sz w:val="28"/>
          <w:szCs w:val="28"/>
        </w:rPr>
      </w:pPr>
      <w:r>
        <w:rPr>
          <w:rFonts w:eastAsia="Times New Roman"/>
          <w:b/>
          <w:bCs/>
          <w:sz w:val="28"/>
          <w:szCs w:val="28"/>
        </w:rPr>
        <w:t>–</w:t>
      </w:r>
      <w:r>
        <w:rPr>
          <w:rFonts w:eastAsia="Times New Roman"/>
          <w:sz w:val="27"/>
          <w:szCs w:val="27"/>
        </w:rPr>
        <w:t>консультирование педагогическими работниками родителей (только</w:t>
      </w:r>
    </w:p>
    <w:p w:rsidR="00882E85" w:rsidRDefault="00882E85">
      <w:pPr>
        <w:spacing w:line="163" w:lineRule="exact"/>
        <w:rPr>
          <w:rFonts w:eastAsia="Times New Roman"/>
          <w:sz w:val="28"/>
          <w:szCs w:val="28"/>
        </w:rPr>
      </w:pPr>
    </w:p>
    <w:p w:rsidR="00882E85" w:rsidRDefault="005C4734" w:rsidP="005C4734">
      <w:pPr>
        <w:numPr>
          <w:ilvl w:val="0"/>
          <w:numId w:val="319"/>
        </w:numPr>
        <w:tabs>
          <w:tab w:val="left" w:pos="460"/>
        </w:tabs>
        <w:ind w:left="460" w:hanging="200"/>
        <w:rPr>
          <w:rFonts w:eastAsia="Times New Roman"/>
          <w:sz w:val="28"/>
          <w:szCs w:val="28"/>
        </w:rPr>
      </w:pPr>
      <w:r>
        <w:rPr>
          <w:rFonts w:eastAsia="Times New Roman"/>
          <w:sz w:val="28"/>
          <w:szCs w:val="28"/>
        </w:rPr>
        <w:t>случае вербализованного запроса со стороны родителей);</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94" w:lineRule="exact"/>
        <w:rPr>
          <w:sz w:val="20"/>
          <w:szCs w:val="20"/>
        </w:rPr>
      </w:pPr>
    </w:p>
    <w:p w:rsidR="00882E85" w:rsidRDefault="005C4734">
      <w:pPr>
        <w:ind w:right="-259"/>
        <w:jc w:val="center"/>
        <w:rPr>
          <w:sz w:val="20"/>
          <w:szCs w:val="20"/>
        </w:rPr>
      </w:pPr>
      <w:r>
        <w:rPr>
          <w:rFonts w:eastAsia="Times New Roman"/>
        </w:rPr>
        <w:t>478</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6" w:lineRule="auto"/>
        <w:ind w:left="260" w:firstLine="711"/>
        <w:jc w:val="both"/>
        <w:rPr>
          <w:sz w:val="20"/>
          <w:szCs w:val="20"/>
        </w:rPr>
      </w:pPr>
      <w:bookmarkStart w:id="479" w:name="page957"/>
      <w:bookmarkEnd w:id="479"/>
      <w:r>
        <w:rPr>
          <w:rFonts w:eastAsia="Times New Roman"/>
          <w:b/>
          <w:bCs/>
          <w:sz w:val="28"/>
          <w:szCs w:val="28"/>
        </w:rPr>
        <w:lastRenderedPageBreak/>
        <w:t>–</w:t>
      </w:r>
      <w:r>
        <w:rPr>
          <w:rFonts w:eastAsia="Times New Roman"/>
          <w:sz w:val="28"/>
          <w:szCs w:val="28"/>
        </w:rPr>
        <w:t xml:space="preserve"> 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882E85" w:rsidRDefault="00882E85">
      <w:pPr>
        <w:spacing w:line="200" w:lineRule="exact"/>
        <w:rPr>
          <w:sz w:val="20"/>
          <w:szCs w:val="20"/>
        </w:rPr>
      </w:pPr>
    </w:p>
    <w:p w:rsidR="00882E85" w:rsidRDefault="00882E85">
      <w:pPr>
        <w:spacing w:line="309" w:lineRule="exact"/>
        <w:rPr>
          <w:sz w:val="20"/>
          <w:szCs w:val="20"/>
        </w:rPr>
      </w:pPr>
    </w:p>
    <w:p w:rsidR="00882E85" w:rsidRDefault="005C4734">
      <w:pPr>
        <w:spacing w:line="356" w:lineRule="auto"/>
        <w:ind w:left="260" w:firstLine="711"/>
        <w:jc w:val="both"/>
        <w:rPr>
          <w:sz w:val="20"/>
          <w:szCs w:val="20"/>
        </w:rPr>
      </w:pPr>
      <w:r>
        <w:rPr>
          <w:rFonts w:eastAsia="Times New Roman"/>
          <w:b/>
          <w:bCs/>
          <w:sz w:val="28"/>
          <w:szCs w:val="28"/>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882E85" w:rsidRDefault="00882E85">
      <w:pPr>
        <w:spacing w:line="20" w:lineRule="exact"/>
        <w:rPr>
          <w:sz w:val="20"/>
          <w:szCs w:val="20"/>
        </w:rPr>
      </w:pPr>
    </w:p>
    <w:p w:rsidR="00882E85" w:rsidRDefault="005C4734">
      <w:pPr>
        <w:spacing w:line="346" w:lineRule="auto"/>
        <w:ind w:left="260" w:right="20" w:firstLine="711"/>
        <w:rPr>
          <w:sz w:val="20"/>
          <w:szCs w:val="20"/>
        </w:rPr>
      </w:pPr>
      <w:r>
        <w:rPr>
          <w:rFonts w:eastAsia="Times New Roman"/>
          <w:sz w:val="28"/>
          <w:szCs w:val="28"/>
        </w:rPr>
        <w:t xml:space="preserve">Результаты духовно-нравственного развития, воспитания и социализация </w:t>
      </w:r>
      <w:r>
        <w:rPr>
          <w:rFonts w:eastAsia="Times New Roman"/>
          <w:b/>
          <w:bCs/>
          <w:sz w:val="28"/>
          <w:szCs w:val="28"/>
        </w:rPr>
        <w:t>в сфере отношения обучающихся к себе, своему здоровью, познанию себя</w:t>
      </w:r>
      <w:r>
        <w:rPr>
          <w:rFonts w:eastAsia="Times New Roman"/>
          <w:sz w:val="28"/>
          <w:szCs w:val="28"/>
        </w:rPr>
        <w:t>:</w:t>
      </w:r>
    </w:p>
    <w:p w:rsidR="00882E85" w:rsidRDefault="00882E85">
      <w:pPr>
        <w:spacing w:line="21"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8"/>
          <w:szCs w:val="28"/>
        </w:rPr>
        <w:t>ориентация   обучающихся   на   достижение   личного   счастья,</w:t>
      </w:r>
    </w:p>
    <w:p w:rsidR="00882E85" w:rsidRDefault="00882E85">
      <w:pPr>
        <w:spacing w:line="178" w:lineRule="exact"/>
        <w:rPr>
          <w:sz w:val="20"/>
          <w:szCs w:val="20"/>
        </w:rPr>
      </w:pPr>
    </w:p>
    <w:p w:rsidR="00882E85" w:rsidRDefault="005C4734">
      <w:pPr>
        <w:spacing w:line="353" w:lineRule="auto"/>
        <w:ind w:left="260" w:right="20"/>
        <w:jc w:val="both"/>
        <w:rPr>
          <w:sz w:val="20"/>
          <w:szCs w:val="20"/>
        </w:rPr>
      </w:pPr>
      <w:r>
        <w:rPr>
          <w:rFonts w:eastAsia="Times New Roman"/>
          <w:sz w:val="28"/>
          <w:szCs w:val="28"/>
        </w:rPr>
        <w:t>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882E85" w:rsidRDefault="00882E85">
      <w:pPr>
        <w:spacing w:line="25" w:lineRule="exact"/>
        <w:rPr>
          <w:sz w:val="20"/>
          <w:szCs w:val="20"/>
        </w:rPr>
      </w:pPr>
    </w:p>
    <w:p w:rsidR="00882E85" w:rsidRDefault="005C4734">
      <w:pPr>
        <w:spacing w:line="394" w:lineRule="auto"/>
        <w:ind w:left="260" w:firstLine="711"/>
        <w:jc w:val="both"/>
        <w:rPr>
          <w:sz w:val="20"/>
          <w:szCs w:val="20"/>
        </w:rPr>
      </w:pPr>
      <w:r>
        <w:rPr>
          <w:rFonts w:eastAsia="Times New Roman"/>
          <w:b/>
          <w:bCs/>
          <w:sz w:val="28"/>
          <w:szCs w:val="28"/>
        </w:rPr>
        <w:t>–</w:t>
      </w:r>
      <w:r>
        <w:rPr>
          <w:rFonts w:eastAsia="Times New Roman"/>
          <w:sz w:val="28"/>
          <w:szCs w:val="28"/>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82E85" w:rsidRDefault="00882E85">
      <w:pPr>
        <w:spacing w:line="392" w:lineRule="exact"/>
        <w:rPr>
          <w:sz w:val="20"/>
          <w:szCs w:val="20"/>
        </w:rPr>
      </w:pPr>
    </w:p>
    <w:p w:rsidR="00882E85" w:rsidRDefault="005C4734">
      <w:pPr>
        <w:spacing w:line="357" w:lineRule="auto"/>
        <w:ind w:left="260" w:firstLine="711"/>
        <w:jc w:val="both"/>
        <w:rPr>
          <w:sz w:val="20"/>
          <w:szCs w:val="20"/>
        </w:rPr>
      </w:pPr>
      <w:r>
        <w:rPr>
          <w:rFonts w:eastAsia="Times New Roman"/>
          <w:b/>
          <w:bCs/>
          <w:sz w:val="28"/>
          <w:szCs w:val="28"/>
        </w:rPr>
        <w:t>–</w:t>
      </w:r>
      <w:r>
        <w:rPr>
          <w:rFonts w:eastAsia="Times New Roman"/>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82E85" w:rsidRDefault="00882E85">
      <w:pPr>
        <w:spacing w:line="20" w:lineRule="exact"/>
        <w:rPr>
          <w:sz w:val="20"/>
          <w:szCs w:val="20"/>
        </w:rPr>
      </w:pPr>
    </w:p>
    <w:p w:rsidR="00882E85" w:rsidRDefault="005C4734">
      <w:pPr>
        <w:spacing w:line="355" w:lineRule="auto"/>
        <w:ind w:left="260" w:firstLine="711"/>
        <w:jc w:val="both"/>
        <w:rPr>
          <w:sz w:val="20"/>
          <w:szCs w:val="20"/>
        </w:rPr>
      </w:pPr>
      <w:r>
        <w:rPr>
          <w:rFonts w:eastAsia="Times New Roman"/>
          <w:b/>
          <w:bCs/>
          <w:sz w:val="28"/>
          <w:szCs w:val="28"/>
        </w:rPr>
        <w:t>–</w:t>
      </w:r>
      <w:r>
        <w:rPr>
          <w:rFonts w:eastAsia="Times New Roman"/>
          <w:sz w:val="28"/>
          <w:szCs w:val="28"/>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w:t>
      </w:r>
    </w:p>
    <w:p w:rsidR="00882E85" w:rsidRDefault="00882E85">
      <w:pPr>
        <w:spacing w:line="6" w:lineRule="exact"/>
        <w:rPr>
          <w:sz w:val="20"/>
          <w:szCs w:val="20"/>
        </w:rPr>
      </w:pPr>
    </w:p>
    <w:p w:rsidR="00882E85" w:rsidRDefault="005C4734">
      <w:pPr>
        <w:ind w:left="260"/>
        <w:rPr>
          <w:sz w:val="20"/>
          <w:szCs w:val="20"/>
        </w:rPr>
      </w:pPr>
      <w:r>
        <w:rPr>
          <w:rFonts w:eastAsia="Times New Roman"/>
          <w:sz w:val="28"/>
          <w:szCs w:val="28"/>
        </w:rPr>
        <w:t>занятиях спортивно-оздоровительной деятельностью;</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79" w:lineRule="exact"/>
        <w:rPr>
          <w:sz w:val="20"/>
          <w:szCs w:val="20"/>
        </w:rPr>
      </w:pPr>
    </w:p>
    <w:p w:rsidR="00882E85" w:rsidRDefault="005C4734">
      <w:pPr>
        <w:ind w:right="-259"/>
        <w:jc w:val="center"/>
        <w:rPr>
          <w:sz w:val="20"/>
          <w:szCs w:val="20"/>
        </w:rPr>
      </w:pPr>
      <w:r>
        <w:rPr>
          <w:rFonts w:eastAsia="Times New Roman"/>
        </w:rPr>
        <w:t>479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firstLine="711"/>
        <w:jc w:val="both"/>
        <w:rPr>
          <w:sz w:val="20"/>
          <w:szCs w:val="20"/>
        </w:rPr>
      </w:pPr>
      <w:bookmarkStart w:id="480" w:name="page959"/>
      <w:bookmarkEnd w:id="480"/>
      <w:r>
        <w:rPr>
          <w:rFonts w:eastAsia="Times New Roman"/>
          <w:b/>
          <w:bCs/>
          <w:sz w:val="28"/>
          <w:szCs w:val="28"/>
        </w:rPr>
        <w:lastRenderedPageBreak/>
        <w:t>–</w:t>
      </w:r>
      <w:r>
        <w:rPr>
          <w:rFonts w:eastAsia="Times New Roman"/>
          <w:sz w:val="28"/>
          <w:szCs w:val="28"/>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882E85" w:rsidRDefault="00882E85">
      <w:pPr>
        <w:spacing w:line="13"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8"/>
          <w:szCs w:val="28"/>
        </w:rPr>
        <w:t>неприятие  вредных  привычек:  курения,  употребления  алкоголя,</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наркотиков.</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Результаты духовно-нравственного развития, воспитания и социализации</w:t>
      </w:r>
    </w:p>
    <w:p w:rsidR="00882E85" w:rsidRDefault="00882E85">
      <w:pPr>
        <w:spacing w:line="163" w:lineRule="exact"/>
        <w:rPr>
          <w:sz w:val="20"/>
          <w:szCs w:val="20"/>
        </w:rPr>
      </w:pPr>
    </w:p>
    <w:p w:rsidR="00882E85" w:rsidRDefault="005C4734" w:rsidP="005C4734">
      <w:pPr>
        <w:numPr>
          <w:ilvl w:val="0"/>
          <w:numId w:val="320"/>
        </w:numPr>
        <w:tabs>
          <w:tab w:val="left" w:pos="480"/>
        </w:tabs>
        <w:ind w:left="480" w:hanging="220"/>
        <w:rPr>
          <w:rFonts w:eastAsia="Times New Roman"/>
          <w:b/>
          <w:bCs/>
          <w:sz w:val="28"/>
          <w:szCs w:val="28"/>
        </w:rPr>
      </w:pPr>
      <w:r>
        <w:rPr>
          <w:rFonts w:eastAsia="Times New Roman"/>
          <w:b/>
          <w:bCs/>
          <w:sz w:val="28"/>
          <w:szCs w:val="28"/>
        </w:rPr>
        <w:t>сфере отношения обучающихся к России как к Родине (Отечеству)</w:t>
      </w:r>
      <w:r>
        <w:rPr>
          <w:rFonts w:eastAsia="Times New Roman"/>
          <w:sz w:val="28"/>
          <w:szCs w:val="28"/>
        </w:rPr>
        <w:t>:</w:t>
      </w:r>
    </w:p>
    <w:p w:rsidR="00882E85" w:rsidRDefault="00882E85">
      <w:pPr>
        <w:spacing w:line="178" w:lineRule="exact"/>
        <w:rPr>
          <w:rFonts w:eastAsia="Times New Roman"/>
          <w:b/>
          <w:bCs/>
          <w:sz w:val="28"/>
          <w:szCs w:val="28"/>
        </w:rPr>
      </w:pPr>
    </w:p>
    <w:p w:rsidR="00882E85" w:rsidRDefault="005C4734">
      <w:pPr>
        <w:spacing w:line="346" w:lineRule="auto"/>
        <w:ind w:left="260" w:firstLine="711"/>
        <w:jc w:val="both"/>
        <w:rPr>
          <w:rFonts w:eastAsia="Times New Roman"/>
          <w:b/>
          <w:bCs/>
          <w:sz w:val="28"/>
          <w:szCs w:val="28"/>
        </w:rPr>
      </w:pPr>
      <w:r>
        <w:rPr>
          <w:rFonts w:eastAsia="Times New Roman"/>
          <w:b/>
          <w:bCs/>
          <w:sz w:val="28"/>
          <w:szCs w:val="28"/>
        </w:rPr>
        <w:t>–</w:t>
      </w:r>
      <w:r>
        <w:rPr>
          <w:rFonts w:eastAsia="Times New Roman"/>
          <w:sz w:val="28"/>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w:t>
      </w:r>
    </w:p>
    <w:p w:rsidR="00882E85" w:rsidRDefault="00882E85">
      <w:pPr>
        <w:spacing w:line="36" w:lineRule="exact"/>
        <w:rPr>
          <w:sz w:val="20"/>
          <w:szCs w:val="20"/>
        </w:rPr>
      </w:pPr>
    </w:p>
    <w:p w:rsidR="00882E85" w:rsidRDefault="005C4734">
      <w:pPr>
        <w:spacing w:line="346" w:lineRule="auto"/>
        <w:ind w:left="260" w:right="20"/>
        <w:rPr>
          <w:sz w:val="20"/>
          <w:szCs w:val="20"/>
        </w:rPr>
      </w:pPr>
      <w:r>
        <w:rPr>
          <w:rFonts w:eastAsia="Times New Roman"/>
          <w:sz w:val="28"/>
          <w:szCs w:val="28"/>
        </w:rPr>
        <w:t>культурной общности российского народа и судьбе России, патриотизм, готовность к служению Отечеству, его защите;</w:t>
      </w:r>
    </w:p>
    <w:p w:rsidR="00882E85" w:rsidRDefault="00882E85">
      <w:pPr>
        <w:spacing w:line="21"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7"/>
          <w:szCs w:val="27"/>
        </w:rPr>
        <w:t>уважение к своему народу, чувство ответственности перед Родиной,</w:t>
      </w:r>
    </w:p>
    <w:p w:rsidR="00882E85" w:rsidRDefault="00882E85">
      <w:pPr>
        <w:spacing w:line="178" w:lineRule="exact"/>
        <w:rPr>
          <w:sz w:val="20"/>
          <w:szCs w:val="20"/>
        </w:rPr>
      </w:pPr>
    </w:p>
    <w:p w:rsidR="00882E85" w:rsidRDefault="005C4734">
      <w:pPr>
        <w:spacing w:line="368" w:lineRule="auto"/>
        <w:ind w:left="260" w:right="20"/>
        <w:rPr>
          <w:sz w:val="20"/>
          <w:szCs w:val="20"/>
        </w:rPr>
      </w:pPr>
      <w:r>
        <w:rPr>
          <w:rFonts w:eastAsia="Times New Roman"/>
          <w:sz w:val="27"/>
          <w:szCs w:val="27"/>
        </w:rPr>
        <w:t>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882E85" w:rsidRDefault="00882E85">
      <w:pPr>
        <w:spacing w:line="13" w:lineRule="exact"/>
        <w:rPr>
          <w:sz w:val="20"/>
          <w:szCs w:val="20"/>
        </w:rPr>
      </w:pPr>
    </w:p>
    <w:p w:rsidR="00882E85" w:rsidRDefault="005C4734">
      <w:pPr>
        <w:spacing w:line="346" w:lineRule="auto"/>
        <w:ind w:left="260" w:firstLine="711"/>
        <w:jc w:val="both"/>
        <w:rPr>
          <w:sz w:val="20"/>
          <w:szCs w:val="20"/>
        </w:rPr>
      </w:pPr>
      <w:r>
        <w:rPr>
          <w:rFonts w:eastAsia="Times New Roman"/>
          <w:b/>
          <w:bCs/>
          <w:sz w:val="28"/>
          <w:szCs w:val="28"/>
        </w:rPr>
        <w:t>–</w:t>
      </w:r>
      <w:r>
        <w:rPr>
          <w:rFonts w:eastAsia="Times New Roman"/>
          <w:sz w:val="28"/>
          <w:szCs w:val="28"/>
        </w:rPr>
        <w:t xml:space="preserve"> формирование уважения к русскому языку как государственному языку Российской Федерации, являющемуся основой российской идентичности</w:t>
      </w:r>
    </w:p>
    <w:p w:rsidR="00882E85" w:rsidRDefault="00882E85">
      <w:pPr>
        <w:spacing w:line="20" w:lineRule="exact"/>
        <w:rPr>
          <w:sz w:val="20"/>
          <w:szCs w:val="20"/>
        </w:rPr>
      </w:pPr>
    </w:p>
    <w:p w:rsidR="00882E85" w:rsidRDefault="005C4734" w:rsidP="005C4734">
      <w:pPr>
        <w:numPr>
          <w:ilvl w:val="0"/>
          <w:numId w:val="321"/>
        </w:numPr>
        <w:tabs>
          <w:tab w:val="left" w:pos="480"/>
        </w:tabs>
        <w:ind w:left="480" w:hanging="220"/>
        <w:rPr>
          <w:rFonts w:eastAsia="Times New Roman"/>
          <w:sz w:val="28"/>
          <w:szCs w:val="28"/>
        </w:rPr>
      </w:pPr>
      <w:r>
        <w:rPr>
          <w:rFonts w:eastAsia="Times New Roman"/>
          <w:sz w:val="28"/>
          <w:szCs w:val="28"/>
        </w:rPr>
        <w:t>главным фактором национального самоопределения;</w:t>
      </w:r>
    </w:p>
    <w:p w:rsidR="00882E85" w:rsidRDefault="00882E85">
      <w:pPr>
        <w:spacing w:line="178" w:lineRule="exact"/>
        <w:rPr>
          <w:rFonts w:eastAsia="Times New Roman"/>
          <w:sz w:val="28"/>
          <w:szCs w:val="28"/>
        </w:rPr>
      </w:pPr>
    </w:p>
    <w:p w:rsidR="00882E85" w:rsidRDefault="005C4734">
      <w:pPr>
        <w:spacing w:line="346" w:lineRule="auto"/>
        <w:ind w:left="260" w:firstLine="711"/>
        <w:rPr>
          <w:rFonts w:eastAsia="Times New Roman"/>
          <w:sz w:val="28"/>
          <w:szCs w:val="28"/>
        </w:rPr>
      </w:pPr>
      <w:r>
        <w:rPr>
          <w:rFonts w:eastAsia="Times New Roman"/>
          <w:b/>
          <w:bCs/>
          <w:sz w:val="28"/>
          <w:szCs w:val="28"/>
        </w:rPr>
        <w:t>–</w:t>
      </w:r>
      <w:r>
        <w:rPr>
          <w:rFonts w:eastAsia="Times New Roman"/>
          <w:sz w:val="28"/>
          <w:szCs w:val="28"/>
        </w:rPr>
        <w:t xml:space="preserve"> воспитание уважения к культуре, языкам, традициям и обычаям народов, проживающих в Российской Федерации.</w:t>
      </w:r>
    </w:p>
    <w:p w:rsidR="00882E85" w:rsidRDefault="00882E85">
      <w:pPr>
        <w:spacing w:line="21" w:lineRule="exact"/>
        <w:rPr>
          <w:sz w:val="20"/>
          <w:szCs w:val="20"/>
        </w:rPr>
      </w:pPr>
    </w:p>
    <w:p w:rsidR="00882E85" w:rsidRDefault="005C4734">
      <w:pPr>
        <w:ind w:left="980"/>
        <w:rPr>
          <w:sz w:val="20"/>
          <w:szCs w:val="20"/>
        </w:rPr>
      </w:pPr>
      <w:r>
        <w:rPr>
          <w:rFonts w:eastAsia="Times New Roman"/>
          <w:sz w:val="28"/>
          <w:szCs w:val="28"/>
        </w:rPr>
        <w:t>Результаты духовно-нравственного развития, воспитания и социализации</w:t>
      </w:r>
    </w:p>
    <w:p w:rsidR="00882E85" w:rsidRDefault="00882E85">
      <w:pPr>
        <w:spacing w:line="179" w:lineRule="exact"/>
        <w:rPr>
          <w:sz w:val="20"/>
          <w:szCs w:val="20"/>
        </w:rPr>
      </w:pPr>
    </w:p>
    <w:p w:rsidR="00882E85" w:rsidRDefault="005C4734" w:rsidP="005C4734">
      <w:pPr>
        <w:numPr>
          <w:ilvl w:val="0"/>
          <w:numId w:val="322"/>
        </w:numPr>
        <w:tabs>
          <w:tab w:val="left" w:pos="491"/>
        </w:tabs>
        <w:spacing w:line="346" w:lineRule="auto"/>
        <w:ind w:left="260" w:right="20"/>
        <w:rPr>
          <w:rFonts w:eastAsia="Times New Roman"/>
          <w:sz w:val="28"/>
          <w:szCs w:val="28"/>
        </w:rPr>
      </w:pPr>
      <w:r>
        <w:rPr>
          <w:rFonts w:eastAsia="Times New Roman"/>
          <w:b/>
          <w:bCs/>
          <w:sz w:val="28"/>
          <w:szCs w:val="28"/>
        </w:rPr>
        <w:t>сфере отношения обучающихся к закону, государству и к гражданскому обществу</w:t>
      </w:r>
      <w:r>
        <w:rPr>
          <w:rFonts w:eastAsia="Times New Roman"/>
          <w:sz w:val="28"/>
          <w:szCs w:val="28"/>
        </w:rPr>
        <w:t>:</w:t>
      </w:r>
    </w:p>
    <w:p w:rsidR="00882E85" w:rsidRDefault="00882E85">
      <w:pPr>
        <w:spacing w:line="20" w:lineRule="exact"/>
        <w:rPr>
          <w:rFonts w:eastAsia="Times New Roman"/>
          <w:sz w:val="28"/>
          <w:szCs w:val="28"/>
        </w:rPr>
      </w:pPr>
    </w:p>
    <w:p w:rsidR="00882E85" w:rsidRDefault="005C4734">
      <w:pPr>
        <w:ind w:left="980"/>
        <w:rPr>
          <w:rFonts w:eastAsia="Times New Roman"/>
          <w:sz w:val="28"/>
          <w:szCs w:val="28"/>
        </w:rPr>
      </w:pPr>
      <w:r>
        <w:rPr>
          <w:rFonts w:eastAsia="Times New Roman"/>
          <w:b/>
          <w:bCs/>
          <w:sz w:val="28"/>
          <w:szCs w:val="28"/>
        </w:rPr>
        <w:t>–</w:t>
      </w:r>
      <w:r>
        <w:rPr>
          <w:rFonts w:eastAsia="Times New Roman"/>
          <w:sz w:val="28"/>
          <w:szCs w:val="28"/>
        </w:rPr>
        <w:t>гражданственность,гражданскаяпозицияактивного</w:t>
      </w:r>
      <w:r>
        <w:rPr>
          <w:rFonts w:eastAsia="Times New Roman"/>
          <w:sz w:val="26"/>
          <w:szCs w:val="26"/>
        </w:rPr>
        <w:t>и</w:t>
      </w:r>
    </w:p>
    <w:p w:rsidR="00882E85" w:rsidRDefault="00882E85">
      <w:pPr>
        <w:spacing w:line="173" w:lineRule="exact"/>
        <w:rPr>
          <w:rFonts w:eastAsia="Times New Roman"/>
          <w:sz w:val="28"/>
          <w:szCs w:val="28"/>
        </w:rPr>
      </w:pPr>
    </w:p>
    <w:p w:rsidR="00882E85" w:rsidRDefault="005C4734">
      <w:pPr>
        <w:spacing w:line="350" w:lineRule="auto"/>
        <w:ind w:left="260"/>
        <w:jc w:val="both"/>
        <w:rPr>
          <w:rFonts w:eastAsia="Times New Roman"/>
          <w:sz w:val="28"/>
          <w:szCs w:val="28"/>
        </w:rPr>
      </w:pPr>
      <w:r>
        <w:rPr>
          <w:rFonts w:eastAsia="Times New Roman"/>
          <w:sz w:val="28"/>
          <w:szCs w:val="28"/>
        </w:rPr>
        <w:t>ответственного члена российского общества, осознающего свои конституционные права и обязанности, уважающего закон и правопорядок,</w:t>
      </w:r>
    </w:p>
    <w:p w:rsidR="00882E85" w:rsidRDefault="00882E85">
      <w:pPr>
        <w:spacing w:line="31" w:lineRule="exact"/>
        <w:rPr>
          <w:sz w:val="20"/>
          <w:szCs w:val="20"/>
        </w:rPr>
      </w:pPr>
    </w:p>
    <w:p w:rsidR="00882E85" w:rsidRDefault="005C4734">
      <w:pPr>
        <w:spacing w:line="353" w:lineRule="auto"/>
        <w:ind w:left="260" w:right="20"/>
        <w:jc w:val="both"/>
        <w:rPr>
          <w:sz w:val="20"/>
          <w:szCs w:val="20"/>
        </w:rPr>
      </w:pPr>
      <w:r>
        <w:rPr>
          <w:rFonts w:eastAsia="Times New Roman"/>
          <w:sz w:val="28"/>
          <w:szCs w:val="28"/>
        </w:rPr>
        <w:t>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5" w:lineRule="exact"/>
        <w:rPr>
          <w:sz w:val="20"/>
          <w:szCs w:val="20"/>
        </w:rPr>
      </w:pPr>
    </w:p>
    <w:p w:rsidR="00882E85" w:rsidRDefault="005C4734">
      <w:pPr>
        <w:ind w:right="-259"/>
        <w:jc w:val="center"/>
        <w:rPr>
          <w:sz w:val="20"/>
          <w:szCs w:val="20"/>
        </w:rPr>
      </w:pPr>
      <w:r>
        <w:rPr>
          <w:rFonts w:eastAsia="Times New Roman"/>
        </w:rPr>
        <w:t>480</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481" w:name="page961"/>
      <w:bookmarkEnd w:id="481"/>
      <w:r>
        <w:rPr>
          <w:rFonts w:eastAsia="Times New Roman"/>
          <w:b/>
          <w:bCs/>
          <w:sz w:val="28"/>
          <w:szCs w:val="28"/>
        </w:rPr>
        <w:lastRenderedPageBreak/>
        <w:t>–</w:t>
      </w:r>
      <w:r>
        <w:rPr>
          <w:rFonts w:eastAsia="Times New Roman"/>
          <w:sz w:val="28"/>
          <w:szCs w:val="28"/>
        </w:rPr>
        <w:t>признание  неотчуждаемости  основных  прав  и  свобод  человека,</w:t>
      </w:r>
    </w:p>
    <w:p w:rsidR="00882E85" w:rsidRDefault="00882E85">
      <w:pPr>
        <w:spacing w:line="178" w:lineRule="exact"/>
        <w:rPr>
          <w:sz w:val="20"/>
          <w:szCs w:val="20"/>
        </w:rPr>
      </w:pPr>
    </w:p>
    <w:p w:rsidR="00882E85" w:rsidRDefault="005C4734">
      <w:pPr>
        <w:spacing w:line="357" w:lineRule="auto"/>
        <w:ind w:left="260" w:right="20"/>
        <w:jc w:val="both"/>
        <w:rPr>
          <w:sz w:val="20"/>
          <w:szCs w:val="20"/>
        </w:rPr>
      </w:pPr>
      <w:r>
        <w:rPr>
          <w:rFonts w:eastAsia="Times New Roman"/>
          <w:sz w:val="28"/>
          <w:szCs w:val="28"/>
        </w:rPr>
        <w:t>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882E85" w:rsidRDefault="00882E85">
      <w:pPr>
        <w:spacing w:line="27" w:lineRule="exact"/>
        <w:rPr>
          <w:sz w:val="20"/>
          <w:szCs w:val="20"/>
        </w:rPr>
      </w:pPr>
    </w:p>
    <w:p w:rsidR="00882E85" w:rsidRDefault="005C4734">
      <w:pPr>
        <w:spacing w:line="357" w:lineRule="auto"/>
        <w:ind w:left="260" w:firstLine="711"/>
        <w:jc w:val="both"/>
        <w:rPr>
          <w:sz w:val="20"/>
          <w:szCs w:val="20"/>
        </w:rPr>
      </w:pPr>
      <w:r>
        <w:rPr>
          <w:rFonts w:eastAsia="Times New Roman"/>
          <w:b/>
          <w:bCs/>
          <w:sz w:val="28"/>
          <w:szCs w:val="28"/>
        </w:rPr>
        <w:t>–</w:t>
      </w:r>
      <w:r>
        <w:rPr>
          <w:rFonts w:eastAsia="Times New Roman"/>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882E85" w:rsidRDefault="00882E85">
      <w:pPr>
        <w:spacing w:line="21" w:lineRule="exact"/>
        <w:rPr>
          <w:sz w:val="20"/>
          <w:szCs w:val="20"/>
        </w:rPr>
      </w:pPr>
    </w:p>
    <w:p w:rsidR="00882E85" w:rsidRDefault="005C4734">
      <w:pPr>
        <w:spacing w:line="356" w:lineRule="auto"/>
        <w:ind w:left="260" w:firstLine="711"/>
        <w:jc w:val="both"/>
        <w:rPr>
          <w:sz w:val="20"/>
          <w:szCs w:val="20"/>
        </w:rPr>
      </w:pPr>
      <w:r>
        <w:rPr>
          <w:rFonts w:eastAsia="Times New Roman"/>
          <w:b/>
          <w:bCs/>
          <w:sz w:val="28"/>
          <w:szCs w:val="28"/>
        </w:rPr>
        <w:t>–</w:t>
      </w:r>
      <w:r>
        <w:rPr>
          <w:rFonts w:eastAsia="Times New Roman"/>
          <w:sz w:val="28"/>
          <w:szCs w:val="28"/>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882E85" w:rsidRDefault="00882E85">
      <w:pPr>
        <w:spacing w:line="8"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8"/>
          <w:szCs w:val="28"/>
        </w:rPr>
        <w:t>приверженность  идеям  интернационализма,  дружбы,  равенства,</w:t>
      </w:r>
    </w:p>
    <w:p w:rsidR="00882E85" w:rsidRDefault="00882E85">
      <w:pPr>
        <w:spacing w:line="174" w:lineRule="exact"/>
        <w:rPr>
          <w:sz w:val="20"/>
          <w:szCs w:val="20"/>
        </w:rPr>
      </w:pPr>
    </w:p>
    <w:p w:rsidR="00882E85" w:rsidRDefault="005C4734">
      <w:pPr>
        <w:spacing w:line="349" w:lineRule="auto"/>
        <w:ind w:left="260" w:right="20"/>
        <w:rPr>
          <w:sz w:val="20"/>
          <w:szCs w:val="20"/>
        </w:rPr>
      </w:pPr>
      <w:r>
        <w:rPr>
          <w:rFonts w:eastAsia="Times New Roman"/>
          <w:sz w:val="28"/>
          <w:szCs w:val="28"/>
        </w:rPr>
        <w:t>взаимопомощи народов; воспитание уважительного отношения к национальному достоинству людей, их чувствам, религиозным убеждениям;</w:t>
      </w:r>
    </w:p>
    <w:p w:rsidR="00882E85" w:rsidRDefault="00882E85">
      <w:pPr>
        <w:spacing w:line="18"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8"/>
          <w:szCs w:val="28"/>
        </w:rPr>
        <w:t>готовность  обучающихся  противостоять  идеологии  экстремизма,</w:t>
      </w:r>
    </w:p>
    <w:p w:rsidR="00882E85" w:rsidRDefault="00882E85">
      <w:pPr>
        <w:spacing w:line="174" w:lineRule="exact"/>
        <w:rPr>
          <w:sz w:val="20"/>
          <w:szCs w:val="20"/>
        </w:rPr>
      </w:pPr>
    </w:p>
    <w:p w:rsidR="00882E85" w:rsidRDefault="005C4734">
      <w:pPr>
        <w:spacing w:line="353" w:lineRule="auto"/>
        <w:ind w:left="260"/>
        <w:jc w:val="both"/>
        <w:rPr>
          <w:sz w:val="20"/>
          <w:szCs w:val="20"/>
        </w:rPr>
      </w:pPr>
      <w:r>
        <w:rPr>
          <w:rFonts w:eastAsia="Times New Roman"/>
          <w:sz w:val="28"/>
          <w:szCs w:val="28"/>
        </w:rPr>
        <w:t>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882E85" w:rsidRDefault="00882E85">
      <w:pPr>
        <w:spacing w:line="14" w:lineRule="exact"/>
        <w:rPr>
          <w:sz w:val="20"/>
          <w:szCs w:val="20"/>
        </w:rPr>
      </w:pPr>
    </w:p>
    <w:p w:rsidR="00882E85" w:rsidRDefault="005C4734">
      <w:pPr>
        <w:ind w:left="980"/>
        <w:rPr>
          <w:sz w:val="20"/>
          <w:szCs w:val="20"/>
        </w:rPr>
      </w:pPr>
      <w:r>
        <w:rPr>
          <w:rFonts w:eastAsia="Times New Roman"/>
          <w:sz w:val="28"/>
          <w:szCs w:val="28"/>
        </w:rPr>
        <w:t>Результаты духовно-нравственного развития, воспитания и социализации</w:t>
      </w:r>
    </w:p>
    <w:p w:rsidR="00882E85" w:rsidRDefault="00882E85">
      <w:pPr>
        <w:spacing w:line="163" w:lineRule="exact"/>
        <w:rPr>
          <w:sz w:val="20"/>
          <w:szCs w:val="20"/>
        </w:rPr>
      </w:pPr>
    </w:p>
    <w:p w:rsidR="00882E85" w:rsidRDefault="005C4734" w:rsidP="005C4734">
      <w:pPr>
        <w:numPr>
          <w:ilvl w:val="0"/>
          <w:numId w:val="323"/>
        </w:numPr>
        <w:tabs>
          <w:tab w:val="left" w:pos="480"/>
        </w:tabs>
        <w:ind w:left="480" w:hanging="220"/>
        <w:rPr>
          <w:rFonts w:eastAsia="Times New Roman"/>
          <w:b/>
          <w:bCs/>
          <w:sz w:val="28"/>
          <w:szCs w:val="28"/>
        </w:rPr>
      </w:pPr>
      <w:r>
        <w:rPr>
          <w:rFonts w:eastAsia="Times New Roman"/>
          <w:b/>
          <w:bCs/>
          <w:sz w:val="28"/>
          <w:szCs w:val="28"/>
        </w:rPr>
        <w:t>сфере отношений обучающихся с окружающими людьми</w:t>
      </w:r>
      <w:r>
        <w:rPr>
          <w:rFonts w:eastAsia="Times New Roman"/>
          <w:sz w:val="28"/>
          <w:szCs w:val="28"/>
        </w:rPr>
        <w:t>:</w:t>
      </w:r>
    </w:p>
    <w:p w:rsidR="00882E85" w:rsidRDefault="00882E85">
      <w:pPr>
        <w:spacing w:line="173" w:lineRule="exact"/>
        <w:rPr>
          <w:rFonts w:eastAsia="Times New Roman"/>
          <w:b/>
          <w:bCs/>
          <w:sz w:val="28"/>
          <w:szCs w:val="28"/>
        </w:rPr>
      </w:pPr>
    </w:p>
    <w:p w:rsidR="00882E85" w:rsidRDefault="005C4734">
      <w:pPr>
        <w:spacing w:line="355" w:lineRule="auto"/>
        <w:ind w:left="260" w:firstLine="711"/>
        <w:jc w:val="both"/>
        <w:rPr>
          <w:rFonts w:eastAsia="Times New Roman"/>
          <w:b/>
          <w:bCs/>
          <w:sz w:val="28"/>
          <w:szCs w:val="28"/>
        </w:rPr>
      </w:pPr>
      <w:r>
        <w:rPr>
          <w:rFonts w:eastAsia="Times New Roman"/>
          <w:b/>
          <w:bCs/>
          <w:sz w:val="28"/>
          <w:szCs w:val="28"/>
        </w:rPr>
        <w:t>–</w:t>
      </w:r>
      <w:r>
        <w:rPr>
          <w:rFonts w:eastAsia="Times New Roman"/>
          <w:sz w:val="28"/>
          <w:szCs w:val="28"/>
        </w:rPr>
        <w:t xml:space="preserve">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w:t>
      </w:r>
    </w:p>
    <w:p w:rsidR="00882E85" w:rsidRDefault="00882E85">
      <w:pPr>
        <w:spacing w:line="157" w:lineRule="exact"/>
        <w:rPr>
          <w:sz w:val="20"/>
          <w:szCs w:val="20"/>
        </w:rPr>
      </w:pPr>
    </w:p>
    <w:p w:rsidR="00882E85" w:rsidRDefault="005C4734">
      <w:pPr>
        <w:ind w:right="-259"/>
        <w:jc w:val="center"/>
        <w:rPr>
          <w:sz w:val="20"/>
          <w:szCs w:val="20"/>
        </w:rPr>
      </w:pPr>
      <w:r>
        <w:rPr>
          <w:rFonts w:eastAsia="Times New Roman"/>
        </w:rPr>
        <w:t>481</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49" w:lineRule="auto"/>
        <w:ind w:left="260" w:right="20"/>
        <w:rPr>
          <w:sz w:val="20"/>
          <w:szCs w:val="20"/>
        </w:rPr>
      </w:pPr>
      <w:bookmarkStart w:id="482" w:name="page963"/>
      <w:bookmarkEnd w:id="482"/>
      <w:r>
        <w:rPr>
          <w:rFonts w:eastAsia="Times New Roman"/>
          <w:sz w:val="28"/>
          <w:szCs w:val="28"/>
        </w:rPr>
        <w:lastRenderedPageBreak/>
        <w:t>людьми, достигать в нем взаимопонимания, находить общие цели и сотрудничать для их достижения;</w:t>
      </w:r>
    </w:p>
    <w:p w:rsidR="00882E85" w:rsidRDefault="00882E85">
      <w:pPr>
        <w:spacing w:line="28" w:lineRule="exact"/>
        <w:rPr>
          <w:sz w:val="20"/>
          <w:szCs w:val="20"/>
        </w:rPr>
      </w:pPr>
    </w:p>
    <w:p w:rsidR="00882E85" w:rsidRDefault="005C4734">
      <w:pPr>
        <w:spacing w:line="350" w:lineRule="auto"/>
        <w:ind w:left="260" w:right="20" w:firstLine="711"/>
        <w:jc w:val="both"/>
        <w:rPr>
          <w:sz w:val="20"/>
          <w:szCs w:val="20"/>
        </w:rPr>
      </w:pPr>
      <w:r>
        <w:rPr>
          <w:rFonts w:eastAsia="Times New Roman"/>
          <w:b/>
          <w:bCs/>
          <w:sz w:val="28"/>
          <w:szCs w:val="28"/>
        </w:rPr>
        <w:t>–</w:t>
      </w:r>
      <w:r>
        <w:rPr>
          <w:rFonts w:eastAsia="Times New Roman"/>
          <w:sz w:val="28"/>
          <w:szCs w:val="28"/>
        </w:rPr>
        <w:t xml:space="preserve"> принятие гуманистических ценностей, осознанное, уважительное и доброжелательное отношение к другому человеку, его мнению,</w:t>
      </w:r>
    </w:p>
    <w:p w:rsidR="00882E85" w:rsidRDefault="00882E85">
      <w:pPr>
        <w:spacing w:line="16" w:lineRule="exact"/>
        <w:rPr>
          <w:sz w:val="20"/>
          <w:szCs w:val="20"/>
        </w:rPr>
      </w:pPr>
    </w:p>
    <w:p w:rsidR="00882E85" w:rsidRDefault="005C4734">
      <w:pPr>
        <w:ind w:left="260"/>
        <w:rPr>
          <w:sz w:val="20"/>
          <w:szCs w:val="20"/>
        </w:rPr>
      </w:pPr>
      <w:r>
        <w:rPr>
          <w:rFonts w:eastAsia="Times New Roman"/>
          <w:sz w:val="28"/>
          <w:szCs w:val="28"/>
        </w:rPr>
        <w:t>мировоззрению;</w:t>
      </w:r>
    </w:p>
    <w:p w:rsidR="00882E85" w:rsidRDefault="00882E85">
      <w:pPr>
        <w:spacing w:line="174" w:lineRule="exact"/>
        <w:rPr>
          <w:sz w:val="20"/>
          <w:szCs w:val="20"/>
        </w:rPr>
      </w:pPr>
    </w:p>
    <w:p w:rsidR="00882E85" w:rsidRDefault="005C4734">
      <w:pPr>
        <w:spacing w:line="357" w:lineRule="auto"/>
        <w:ind w:left="260" w:firstLine="711"/>
        <w:jc w:val="both"/>
        <w:rPr>
          <w:sz w:val="20"/>
          <w:szCs w:val="20"/>
        </w:rPr>
      </w:pPr>
      <w:r>
        <w:rPr>
          <w:rFonts w:eastAsia="Times New Roman"/>
          <w:b/>
          <w:bCs/>
          <w:sz w:val="28"/>
          <w:szCs w:val="28"/>
        </w:rPr>
        <w:t>–</w:t>
      </w:r>
      <w:r>
        <w:rPr>
          <w:rFonts w:eastAsia="Times New Roman"/>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882E85" w:rsidRDefault="00882E85">
      <w:pPr>
        <w:spacing w:line="20" w:lineRule="exact"/>
        <w:rPr>
          <w:sz w:val="20"/>
          <w:szCs w:val="20"/>
        </w:rPr>
      </w:pPr>
    </w:p>
    <w:p w:rsidR="00882E85" w:rsidRDefault="005C4734">
      <w:pPr>
        <w:spacing w:line="357" w:lineRule="auto"/>
        <w:ind w:left="260" w:firstLine="711"/>
        <w:jc w:val="both"/>
        <w:rPr>
          <w:sz w:val="20"/>
          <w:szCs w:val="20"/>
        </w:rPr>
      </w:pPr>
      <w:r>
        <w:rPr>
          <w:rFonts w:eastAsia="Times New Roman"/>
          <w:b/>
          <w:bCs/>
          <w:sz w:val="28"/>
          <w:szCs w:val="28"/>
        </w:rPr>
        <w:t>–</w:t>
      </w:r>
      <w:r>
        <w:rPr>
          <w:rFonts w:eastAsia="Times New Roman"/>
          <w:sz w:val="28"/>
          <w:szCs w:val="28"/>
        </w:rPr>
        <w:t xml:space="preserve">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882E85" w:rsidRDefault="00882E85">
      <w:pPr>
        <w:spacing w:line="20" w:lineRule="exact"/>
        <w:rPr>
          <w:sz w:val="20"/>
          <w:szCs w:val="20"/>
        </w:rPr>
      </w:pPr>
    </w:p>
    <w:p w:rsidR="00882E85" w:rsidRDefault="005C4734">
      <w:pPr>
        <w:spacing w:line="349" w:lineRule="auto"/>
        <w:ind w:left="260" w:firstLine="711"/>
        <w:jc w:val="both"/>
        <w:rPr>
          <w:sz w:val="20"/>
          <w:szCs w:val="20"/>
        </w:rPr>
      </w:pPr>
      <w:r>
        <w:rPr>
          <w:rFonts w:eastAsia="Times New Roman"/>
          <w:b/>
          <w:bCs/>
          <w:sz w:val="28"/>
          <w:szCs w:val="28"/>
        </w:rPr>
        <w:t>–</w:t>
      </w:r>
      <w:r>
        <w:rPr>
          <w:rFonts w:eastAsia="Times New Roman"/>
          <w:sz w:val="28"/>
          <w:szCs w:val="28"/>
        </w:rPr>
        <w:t xml:space="preserve"> компетенция сотрудничества со сверстниками, детьми младшего возраста и взрослыми в образовательной, общественно полезной, учебно-</w:t>
      </w:r>
    </w:p>
    <w:p w:rsidR="00882E85" w:rsidRDefault="00882E85">
      <w:pPr>
        <w:spacing w:line="18" w:lineRule="exact"/>
        <w:rPr>
          <w:sz w:val="20"/>
          <w:szCs w:val="20"/>
        </w:rPr>
      </w:pPr>
    </w:p>
    <w:p w:rsidR="00882E85" w:rsidRDefault="005C4734">
      <w:pPr>
        <w:ind w:left="260"/>
        <w:rPr>
          <w:sz w:val="20"/>
          <w:szCs w:val="20"/>
        </w:rPr>
      </w:pPr>
      <w:r>
        <w:rPr>
          <w:rFonts w:eastAsia="Times New Roman"/>
          <w:sz w:val="28"/>
          <w:szCs w:val="28"/>
        </w:rPr>
        <w:t>исследовательской, проектной и других видах деятельности.</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Результаты духовно-нравственного развития, воспитания и социализации</w:t>
      </w:r>
    </w:p>
    <w:p w:rsidR="00882E85" w:rsidRDefault="00882E85">
      <w:pPr>
        <w:spacing w:line="163" w:lineRule="exact"/>
        <w:rPr>
          <w:sz w:val="20"/>
          <w:szCs w:val="20"/>
        </w:rPr>
      </w:pPr>
    </w:p>
    <w:p w:rsidR="00882E85" w:rsidRDefault="005C4734" w:rsidP="005C4734">
      <w:pPr>
        <w:numPr>
          <w:ilvl w:val="0"/>
          <w:numId w:val="324"/>
        </w:numPr>
        <w:tabs>
          <w:tab w:val="left" w:pos="480"/>
        </w:tabs>
        <w:ind w:left="480" w:hanging="220"/>
        <w:rPr>
          <w:rFonts w:eastAsia="Times New Roman"/>
          <w:sz w:val="28"/>
          <w:szCs w:val="28"/>
        </w:rPr>
      </w:pPr>
      <w:r>
        <w:rPr>
          <w:rFonts w:eastAsia="Times New Roman"/>
          <w:b/>
          <w:bCs/>
          <w:sz w:val="28"/>
          <w:szCs w:val="28"/>
        </w:rPr>
        <w:t>сфере отношения обучающихся к окружающему миру, к живой природе,</w:t>
      </w:r>
    </w:p>
    <w:p w:rsidR="00882E85" w:rsidRDefault="00882E85">
      <w:pPr>
        <w:spacing w:line="179" w:lineRule="exact"/>
        <w:rPr>
          <w:sz w:val="20"/>
          <w:szCs w:val="20"/>
        </w:rPr>
      </w:pPr>
    </w:p>
    <w:p w:rsidR="00882E85" w:rsidRDefault="005C4734">
      <w:pPr>
        <w:spacing w:line="346" w:lineRule="auto"/>
        <w:ind w:left="260" w:right="20"/>
        <w:rPr>
          <w:sz w:val="20"/>
          <w:szCs w:val="20"/>
        </w:rPr>
      </w:pPr>
      <w:r>
        <w:rPr>
          <w:rFonts w:eastAsia="Times New Roman"/>
          <w:b/>
          <w:bCs/>
          <w:sz w:val="28"/>
          <w:szCs w:val="28"/>
        </w:rPr>
        <w:t>художественной культуре</w:t>
      </w:r>
      <w:r>
        <w:rPr>
          <w:rFonts w:eastAsia="Times New Roman"/>
          <w:sz w:val="28"/>
          <w:szCs w:val="28"/>
        </w:rPr>
        <w:t>, в том числе формирование у обучающихся научного мировоззрения, эстетических представлений:</w:t>
      </w:r>
    </w:p>
    <w:p w:rsidR="00882E85" w:rsidRDefault="00882E85">
      <w:pPr>
        <w:spacing w:line="36" w:lineRule="exact"/>
        <w:rPr>
          <w:sz w:val="20"/>
          <w:szCs w:val="20"/>
        </w:rPr>
      </w:pPr>
    </w:p>
    <w:p w:rsidR="00882E85" w:rsidRDefault="005C4734">
      <w:pPr>
        <w:spacing w:line="356" w:lineRule="auto"/>
        <w:ind w:left="260" w:firstLine="711"/>
        <w:jc w:val="both"/>
        <w:rPr>
          <w:sz w:val="20"/>
          <w:szCs w:val="20"/>
        </w:rPr>
      </w:pPr>
      <w:r>
        <w:rPr>
          <w:rFonts w:eastAsia="Times New Roman"/>
          <w:b/>
          <w:bCs/>
          <w:sz w:val="28"/>
          <w:szCs w:val="28"/>
        </w:rPr>
        <w:t>–</w:t>
      </w:r>
      <w:r>
        <w:rPr>
          <w:rFonts w:eastAsia="Times New Roman"/>
          <w:sz w:val="28"/>
          <w:szCs w:val="28"/>
        </w:rPr>
        <w:t xml:space="preserve">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882E85" w:rsidRDefault="00882E85">
      <w:pPr>
        <w:spacing w:line="27" w:lineRule="exact"/>
        <w:rPr>
          <w:sz w:val="20"/>
          <w:szCs w:val="20"/>
        </w:rPr>
      </w:pPr>
    </w:p>
    <w:p w:rsidR="00882E85" w:rsidRDefault="005C4734">
      <w:pPr>
        <w:spacing w:line="349" w:lineRule="auto"/>
        <w:ind w:left="260" w:firstLine="711"/>
        <w:jc w:val="both"/>
        <w:rPr>
          <w:sz w:val="20"/>
          <w:szCs w:val="20"/>
        </w:rPr>
      </w:pPr>
      <w:r>
        <w:rPr>
          <w:rFonts w:eastAsia="Times New Roman"/>
          <w:b/>
          <w:bCs/>
          <w:sz w:val="28"/>
          <w:szCs w:val="28"/>
        </w:rPr>
        <w:t>–</w:t>
      </w:r>
      <w:r>
        <w:rPr>
          <w:rFonts w:eastAsia="Times New Roman"/>
          <w:sz w:val="28"/>
          <w:szCs w:val="28"/>
        </w:rPr>
        <w:t xml:space="preserve"> готовность и способность к образованию, в том числе самообразованию, на протяжении всей жизни; сознательное отношение к</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482</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ight="20"/>
        <w:rPr>
          <w:sz w:val="20"/>
          <w:szCs w:val="20"/>
        </w:rPr>
      </w:pPr>
      <w:bookmarkStart w:id="483" w:name="page965"/>
      <w:bookmarkEnd w:id="483"/>
      <w:r>
        <w:rPr>
          <w:rFonts w:eastAsia="Times New Roman"/>
          <w:sz w:val="28"/>
          <w:szCs w:val="28"/>
        </w:rPr>
        <w:lastRenderedPageBreak/>
        <w:t>непрерывному образованию как условию успешной профессиональной и общественной деятельности;</w:t>
      </w:r>
    </w:p>
    <w:p w:rsidR="00882E85" w:rsidRDefault="00882E85">
      <w:pPr>
        <w:spacing w:line="13"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8"/>
          <w:szCs w:val="28"/>
        </w:rPr>
        <w:t>экологическая  культура,  бережное  отношение  к  родной  земле,</w:t>
      </w:r>
    </w:p>
    <w:p w:rsidR="00882E85" w:rsidRDefault="00882E85">
      <w:pPr>
        <w:spacing w:line="179" w:lineRule="exact"/>
        <w:rPr>
          <w:sz w:val="20"/>
          <w:szCs w:val="20"/>
        </w:rPr>
      </w:pPr>
    </w:p>
    <w:p w:rsidR="00882E85" w:rsidRDefault="005C4734">
      <w:pPr>
        <w:spacing w:line="357" w:lineRule="auto"/>
        <w:ind w:left="260"/>
        <w:jc w:val="both"/>
        <w:rPr>
          <w:sz w:val="20"/>
          <w:szCs w:val="20"/>
        </w:rPr>
      </w:pPr>
      <w:r>
        <w:rPr>
          <w:rFonts w:eastAsia="Times New Roman"/>
          <w:sz w:val="28"/>
          <w:szCs w:val="28"/>
        </w:rPr>
        <w:t>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882E85" w:rsidRDefault="00882E85">
      <w:pPr>
        <w:spacing w:line="26" w:lineRule="exact"/>
        <w:rPr>
          <w:sz w:val="20"/>
          <w:szCs w:val="20"/>
        </w:rPr>
      </w:pPr>
    </w:p>
    <w:p w:rsidR="00882E85" w:rsidRDefault="005C4734">
      <w:pPr>
        <w:spacing w:line="346" w:lineRule="auto"/>
        <w:ind w:left="260" w:right="20" w:firstLine="711"/>
        <w:rPr>
          <w:sz w:val="20"/>
          <w:szCs w:val="20"/>
        </w:rPr>
      </w:pPr>
      <w:r>
        <w:rPr>
          <w:rFonts w:eastAsia="Times New Roman"/>
          <w:b/>
          <w:bCs/>
          <w:sz w:val="28"/>
          <w:szCs w:val="28"/>
        </w:rPr>
        <w:t>–</w:t>
      </w:r>
      <w:r>
        <w:rPr>
          <w:rFonts w:eastAsia="Times New Roman"/>
          <w:sz w:val="28"/>
          <w:szCs w:val="28"/>
        </w:rPr>
        <w:t xml:space="preserve"> эстетическое отношение к миру, готовность к эстетическому обустройству собственного быта.</w:t>
      </w:r>
    </w:p>
    <w:p w:rsidR="00882E85" w:rsidRDefault="00882E85">
      <w:pPr>
        <w:spacing w:line="37"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xml:space="preserve">Результат духовно-нравственного развития, воспитания и социализации </w:t>
      </w:r>
      <w:r>
        <w:rPr>
          <w:rFonts w:eastAsia="Times New Roman"/>
          <w:b/>
          <w:bCs/>
          <w:sz w:val="28"/>
          <w:szCs w:val="28"/>
        </w:rPr>
        <w:t>в сфере отношения обучающихся к семье и родителям</w:t>
      </w:r>
      <w:r>
        <w:rPr>
          <w:rFonts w:eastAsia="Times New Roman"/>
          <w:sz w:val="28"/>
          <w:szCs w:val="28"/>
        </w:rPr>
        <w:t>: ответственное</w:t>
      </w:r>
      <w:r>
        <w:rPr>
          <w:rFonts w:eastAsia="Times New Roman"/>
          <w:b/>
          <w:bCs/>
          <w:sz w:val="28"/>
          <w:szCs w:val="28"/>
        </w:rPr>
        <w:t xml:space="preserve"> </w:t>
      </w:r>
      <w:r>
        <w:rPr>
          <w:rFonts w:eastAsia="Times New Roman"/>
          <w:sz w:val="28"/>
          <w:szCs w:val="28"/>
        </w:rPr>
        <w:t>отношение к созданию семьи на основе осознанного принятия ценностей семейной жизни.</w:t>
      </w:r>
    </w:p>
    <w:p w:rsidR="00882E85" w:rsidRDefault="00882E85">
      <w:pPr>
        <w:spacing w:line="20"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 xml:space="preserve">Результаты духовно-нравственного развития, воспитания и социализации обучающихся </w:t>
      </w:r>
      <w:r>
        <w:rPr>
          <w:rFonts w:eastAsia="Times New Roman"/>
          <w:b/>
          <w:bCs/>
          <w:sz w:val="28"/>
          <w:szCs w:val="28"/>
        </w:rPr>
        <w:t>в сфере трудовых и социально-экономических отношений</w:t>
      </w:r>
      <w:r>
        <w:rPr>
          <w:rFonts w:eastAsia="Times New Roman"/>
          <w:sz w:val="28"/>
          <w:szCs w:val="28"/>
        </w:rPr>
        <w:t>:</w:t>
      </w:r>
    </w:p>
    <w:p w:rsidR="00882E85" w:rsidRDefault="00882E85">
      <w:pPr>
        <w:spacing w:line="34" w:lineRule="exact"/>
        <w:rPr>
          <w:sz w:val="20"/>
          <w:szCs w:val="20"/>
        </w:rPr>
      </w:pPr>
    </w:p>
    <w:p w:rsidR="00882E85" w:rsidRDefault="005C4734">
      <w:pPr>
        <w:spacing w:line="346" w:lineRule="auto"/>
        <w:ind w:left="260" w:firstLine="711"/>
        <w:rPr>
          <w:sz w:val="20"/>
          <w:szCs w:val="20"/>
        </w:rPr>
      </w:pPr>
      <w:r>
        <w:rPr>
          <w:rFonts w:eastAsia="Times New Roman"/>
          <w:b/>
          <w:bCs/>
          <w:sz w:val="28"/>
          <w:szCs w:val="28"/>
        </w:rPr>
        <w:t>–</w:t>
      </w:r>
      <w:r>
        <w:rPr>
          <w:rFonts w:eastAsia="Times New Roman"/>
          <w:sz w:val="28"/>
          <w:szCs w:val="28"/>
        </w:rPr>
        <w:t xml:space="preserve"> уважение всех форм собственности, готовность к защите своей собственности;</w:t>
      </w:r>
    </w:p>
    <w:p w:rsidR="00882E85" w:rsidRDefault="00882E85">
      <w:pPr>
        <w:spacing w:line="36" w:lineRule="exact"/>
        <w:rPr>
          <w:sz w:val="20"/>
          <w:szCs w:val="20"/>
        </w:rPr>
      </w:pPr>
    </w:p>
    <w:p w:rsidR="00882E85" w:rsidRDefault="005C4734">
      <w:pPr>
        <w:spacing w:line="350" w:lineRule="auto"/>
        <w:ind w:left="260" w:right="20" w:firstLine="711"/>
        <w:rPr>
          <w:sz w:val="20"/>
          <w:szCs w:val="20"/>
        </w:rPr>
      </w:pPr>
      <w:r>
        <w:rPr>
          <w:rFonts w:eastAsia="Times New Roman"/>
          <w:b/>
          <w:bCs/>
          <w:sz w:val="28"/>
          <w:szCs w:val="28"/>
        </w:rPr>
        <w:t>–</w:t>
      </w:r>
      <w:r>
        <w:rPr>
          <w:rFonts w:eastAsia="Times New Roman"/>
          <w:sz w:val="28"/>
          <w:szCs w:val="28"/>
        </w:rPr>
        <w:t xml:space="preserve"> осознанный выбор будущей профессии как путь и способ реализации собственных жизненных планов;</w:t>
      </w:r>
    </w:p>
    <w:p w:rsidR="00882E85" w:rsidRDefault="00882E85">
      <w:pPr>
        <w:spacing w:line="26" w:lineRule="exact"/>
        <w:rPr>
          <w:sz w:val="20"/>
          <w:szCs w:val="20"/>
        </w:rPr>
      </w:pPr>
    </w:p>
    <w:p w:rsidR="00882E85" w:rsidRDefault="005C4734">
      <w:pPr>
        <w:spacing w:line="349" w:lineRule="auto"/>
        <w:ind w:left="260" w:firstLine="711"/>
        <w:jc w:val="both"/>
        <w:rPr>
          <w:sz w:val="20"/>
          <w:szCs w:val="20"/>
        </w:rPr>
      </w:pPr>
      <w:r>
        <w:rPr>
          <w:rFonts w:eastAsia="Times New Roman"/>
          <w:b/>
          <w:bCs/>
          <w:sz w:val="28"/>
          <w:szCs w:val="28"/>
        </w:rPr>
        <w:t>–</w:t>
      </w:r>
      <w:r>
        <w:rPr>
          <w:rFonts w:eastAsia="Times New Roman"/>
          <w:sz w:val="28"/>
          <w:szCs w:val="28"/>
        </w:rPr>
        <w:t xml:space="preserve"> готовность обучающихся к трудовой профессиональной деятельности как к возможности участия в решении личных, общественных,</w:t>
      </w:r>
    </w:p>
    <w:p w:rsidR="00882E85" w:rsidRDefault="00882E85">
      <w:pPr>
        <w:spacing w:line="13" w:lineRule="exact"/>
        <w:rPr>
          <w:sz w:val="20"/>
          <w:szCs w:val="20"/>
        </w:rPr>
      </w:pPr>
    </w:p>
    <w:p w:rsidR="00882E85" w:rsidRDefault="005C4734">
      <w:pPr>
        <w:ind w:left="260"/>
        <w:rPr>
          <w:sz w:val="20"/>
          <w:szCs w:val="20"/>
        </w:rPr>
      </w:pPr>
      <w:r>
        <w:rPr>
          <w:rFonts w:eastAsia="Times New Roman"/>
          <w:sz w:val="28"/>
          <w:szCs w:val="28"/>
        </w:rPr>
        <w:t>государственных, общенациональных проблем;</w:t>
      </w:r>
    </w:p>
    <w:p w:rsidR="00882E85" w:rsidRDefault="00882E85">
      <w:pPr>
        <w:spacing w:line="179" w:lineRule="exact"/>
        <w:rPr>
          <w:sz w:val="20"/>
          <w:szCs w:val="20"/>
        </w:rPr>
      </w:pPr>
    </w:p>
    <w:p w:rsidR="00882E85" w:rsidRDefault="005C4734">
      <w:pPr>
        <w:spacing w:line="353" w:lineRule="auto"/>
        <w:ind w:left="260" w:right="20" w:firstLine="711"/>
        <w:jc w:val="both"/>
        <w:rPr>
          <w:sz w:val="20"/>
          <w:szCs w:val="20"/>
        </w:rPr>
      </w:pPr>
      <w:r>
        <w:rPr>
          <w:rFonts w:eastAsia="Times New Roman"/>
          <w:b/>
          <w:bCs/>
          <w:sz w:val="28"/>
          <w:szCs w:val="28"/>
        </w:rPr>
        <w:t>–</w:t>
      </w:r>
      <w:r>
        <w:rPr>
          <w:rFonts w:eastAsia="Times New Roman"/>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882E85" w:rsidRDefault="00882E85">
      <w:pPr>
        <w:spacing w:line="29" w:lineRule="exact"/>
        <w:rPr>
          <w:sz w:val="20"/>
          <w:szCs w:val="20"/>
        </w:rPr>
      </w:pPr>
    </w:p>
    <w:p w:rsidR="00882E85" w:rsidRDefault="005C4734">
      <w:pPr>
        <w:spacing w:line="349" w:lineRule="auto"/>
        <w:ind w:left="260" w:firstLine="711"/>
        <w:rPr>
          <w:sz w:val="20"/>
          <w:szCs w:val="20"/>
        </w:rPr>
      </w:pPr>
      <w:r>
        <w:rPr>
          <w:rFonts w:eastAsia="Times New Roman"/>
          <w:b/>
          <w:bCs/>
          <w:sz w:val="28"/>
          <w:szCs w:val="28"/>
        </w:rPr>
        <w:t>–</w:t>
      </w:r>
      <w:r>
        <w:rPr>
          <w:rFonts w:eastAsia="Times New Roman"/>
          <w:sz w:val="28"/>
          <w:szCs w:val="28"/>
        </w:rPr>
        <w:t xml:space="preserve"> готовность к самообслуживанию, включая обучение и выполнение домашних обязанностей.</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483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484" w:name="page967"/>
      <w:bookmarkEnd w:id="484"/>
      <w:r>
        <w:rPr>
          <w:rFonts w:eastAsia="Times New Roman"/>
          <w:sz w:val="28"/>
          <w:szCs w:val="28"/>
        </w:rPr>
        <w:lastRenderedPageBreak/>
        <w:t>Результат духовно-нравственного развития, воспитания и социализации</w:t>
      </w:r>
    </w:p>
    <w:p w:rsidR="00882E85" w:rsidRDefault="00882E85">
      <w:pPr>
        <w:spacing w:line="163" w:lineRule="exact"/>
        <w:rPr>
          <w:sz w:val="20"/>
          <w:szCs w:val="20"/>
        </w:rPr>
      </w:pPr>
    </w:p>
    <w:p w:rsidR="00882E85" w:rsidRDefault="005C4734">
      <w:pPr>
        <w:tabs>
          <w:tab w:val="left" w:pos="2120"/>
          <w:tab w:val="left" w:pos="2480"/>
          <w:tab w:val="left" w:pos="3420"/>
          <w:tab w:val="left" w:pos="5320"/>
          <w:tab w:val="left" w:pos="7880"/>
          <w:tab w:val="left" w:pos="9700"/>
        </w:tabs>
        <w:ind w:left="260"/>
        <w:rPr>
          <w:sz w:val="20"/>
          <w:szCs w:val="20"/>
        </w:rPr>
      </w:pPr>
      <w:r>
        <w:rPr>
          <w:rFonts w:eastAsia="Times New Roman"/>
          <w:sz w:val="28"/>
          <w:szCs w:val="28"/>
        </w:rPr>
        <w:t>обучающихся</w:t>
      </w:r>
      <w:r>
        <w:rPr>
          <w:sz w:val="20"/>
          <w:szCs w:val="20"/>
        </w:rPr>
        <w:tab/>
      </w:r>
      <w:r>
        <w:rPr>
          <w:rFonts w:eastAsia="Times New Roman"/>
          <w:b/>
          <w:bCs/>
          <w:sz w:val="28"/>
          <w:szCs w:val="28"/>
        </w:rPr>
        <w:t>в</w:t>
      </w:r>
      <w:r>
        <w:rPr>
          <w:rFonts w:eastAsia="Times New Roman"/>
          <w:b/>
          <w:bCs/>
          <w:sz w:val="28"/>
          <w:szCs w:val="28"/>
        </w:rPr>
        <w:tab/>
        <w:t>сфере</w:t>
      </w:r>
      <w:r>
        <w:rPr>
          <w:rFonts w:eastAsia="Times New Roman"/>
          <w:b/>
          <w:bCs/>
          <w:sz w:val="28"/>
          <w:szCs w:val="28"/>
        </w:rPr>
        <w:tab/>
        <w:t>физического,</w:t>
      </w:r>
      <w:r>
        <w:rPr>
          <w:rFonts w:eastAsia="Times New Roman"/>
          <w:b/>
          <w:bCs/>
          <w:sz w:val="28"/>
          <w:szCs w:val="28"/>
        </w:rPr>
        <w:tab/>
        <w:t>психологического,</w:t>
      </w:r>
      <w:r>
        <w:rPr>
          <w:rFonts w:eastAsia="Times New Roman"/>
          <w:b/>
          <w:bCs/>
          <w:sz w:val="28"/>
          <w:szCs w:val="28"/>
        </w:rPr>
        <w:tab/>
        <w:t>социального</w:t>
      </w:r>
      <w:r>
        <w:rPr>
          <w:sz w:val="20"/>
          <w:szCs w:val="20"/>
        </w:rPr>
        <w:tab/>
      </w:r>
      <w:r>
        <w:rPr>
          <w:rFonts w:eastAsia="Times New Roman"/>
          <w:b/>
          <w:bCs/>
          <w:sz w:val="27"/>
          <w:szCs w:val="27"/>
        </w:rPr>
        <w:t>и</w:t>
      </w:r>
    </w:p>
    <w:p w:rsidR="00882E85" w:rsidRDefault="00882E85">
      <w:pPr>
        <w:spacing w:line="158" w:lineRule="exact"/>
        <w:rPr>
          <w:sz w:val="20"/>
          <w:szCs w:val="20"/>
        </w:rPr>
      </w:pPr>
    </w:p>
    <w:p w:rsidR="00882E85" w:rsidRDefault="005C4734">
      <w:pPr>
        <w:tabs>
          <w:tab w:val="left" w:pos="2460"/>
          <w:tab w:val="left" w:pos="4420"/>
          <w:tab w:val="left" w:pos="6440"/>
          <w:tab w:val="left" w:pos="8080"/>
        </w:tabs>
        <w:ind w:left="260"/>
        <w:rPr>
          <w:sz w:val="20"/>
          <w:szCs w:val="20"/>
        </w:rPr>
      </w:pPr>
      <w:r>
        <w:rPr>
          <w:rFonts w:eastAsia="Times New Roman"/>
          <w:b/>
          <w:bCs/>
          <w:sz w:val="28"/>
          <w:szCs w:val="28"/>
        </w:rPr>
        <w:t>академического</w:t>
      </w:r>
      <w:r>
        <w:rPr>
          <w:rFonts w:eastAsia="Times New Roman"/>
          <w:b/>
          <w:bCs/>
          <w:sz w:val="28"/>
          <w:szCs w:val="28"/>
        </w:rPr>
        <w:tab/>
        <w:t>благополучия</w:t>
      </w:r>
      <w:r>
        <w:rPr>
          <w:rFonts w:eastAsia="Times New Roman"/>
          <w:b/>
          <w:bCs/>
          <w:sz w:val="28"/>
          <w:szCs w:val="28"/>
        </w:rPr>
        <w:tab/>
        <w:t>обучающихся</w:t>
      </w:r>
      <w:r>
        <w:rPr>
          <w:rFonts w:eastAsia="Times New Roman"/>
          <w:sz w:val="28"/>
          <w:szCs w:val="28"/>
        </w:rPr>
        <w:t>:</w:t>
      </w:r>
      <w:r>
        <w:rPr>
          <w:sz w:val="20"/>
          <w:szCs w:val="20"/>
        </w:rPr>
        <w:tab/>
      </w:r>
      <w:r>
        <w:rPr>
          <w:rFonts w:eastAsia="Times New Roman"/>
          <w:sz w:val="28"/>
          <w:szCs w:val="28"/>
        </w:rPr>
        <w:t>физическое,</w:t>
      </w:r>
      <w:r>
        <w:rPr>
          <w:sz w:val="20"/>
          <w:szCs w:val="20"/>
        </w:rPr>
        <w:tab/>
      </w:r>
      <w:r>
        <w:rPr>
          <w:rFonts w:eastAsia="Times New Roman"/>
          <w:sz w:val="27"/>
          <w:szCs w:val="27"/>
        </w:rPr>
        <w:t>эмоционально-</w:t>
      </w:r>
    </w:p>
    <w:p w:rsidR="00882E85" w:rsidRDefault="00882E85">
      <w:pPr>
        <w:spacing w:line="163" w:lineRule="exact"/>
        <w:rPr>
          <w:sz w:val="20"/>
          <w:szCs w:val="20"/>
        </w:rPr>
      </w:pPr>
    </w:p>
    <w:p w:rsidR="00882E85" w:rsidRDefault="005C4734">
      <w:pPr>
        <w:tabs>
          <w:tab w:val="left" w:pos="2740"/>
          <w:tab w:val="left" w:pos="4500"/>
          <w:tab w:val="left" w:pos="6540"/>
          <w:tab w:val="left" w:pos="8580"/>
          <w:tab w:val="left" w:pos="9120"/>
        </w:tabs>
        <w:ind w:left="260"/>
        <w:rPr>
          <w:sz w:val="20"/>
          <w:szCs w:val="20"/>
        </w:rPr>
      </w:pPr>
      <w:r>
        <w:rPr>
          <w:rFonts w:eastAsia="Times New Roman"/>
          <w:sz w:val="28"/>
          <w:szCs w:val="28"/>
        </w:rPr>
        <w:t>психологическое,</w:t>
      </w:r>
      <w:r>
        <w:rPr>
          <w:sz w:val="20"/>
          <w:szCs w:val="20"/>
        </w:rPr>
        <w:tab/>
      </w:r>
      <w:r>
        <w:rPr>
          <w:rFonts w:eastAsia="Times New Roman"/>
          <w:sz w:val="28"/>
          <w:szCs w:val="28"/>
        </w:rPr>
        <w:t>социальное</w:t>
      </w:r>
      <w:r>
        <w:rPr>
          <w:sz w:val="20"/>
          <w:szCs w:val="20"/>
        </w:rPr>
        <w:tab/>
      </w:r>
      <w:r>
        <w:rPr>
          <w:rFonts w:eastAsia="Times New Roman"/>
          <w:sz w:val="28"/>
          <w:szCs w:val="28"/>
        </w:rPr>
        <w:t>благополучие</w:t>
      </w:r>
      <w:r>
        <w:rPr>
          <w:sz w:val="20"/>
          <w:szCs w:val="20"/>
        </w:rPr>
        <w:tab/>
      </w:r>
      <w:r>
        <w:rPr>
          <w:rFonts w:eastAsia="Times New Roman"/>
          <w:sz w:val="28"/>
          <w:szCs w:val="28"/>
        </w:rPr>
        <w:t>обучающихся</w:t>
      </w:r>
      <w:r>
        <w:rPr>
          <w:sz w:val="20"/>
          <w:szCs w:val="20"/>
        </w:rPr>
        <w:tab/>
      </w:r>
      <w:r>
        <w:rPr>
          <w:rFonts w:eastAsia="Times New Roman"/>
          <w:sz w:val="28"/>
          <w:szCs w:val="28"/>
        </w:rPr>
        <w:t>в</w:t>
      </w:r>
      <w:r>
        <w:rPr>
          <w:sz w:val="20"/>
          <w:szCs w:val="20"/>
        </w:rPr>
        <w:tab/>
      </w:r>
      <w:r>
        <w:rPr>
          <w:rFonts w:eastAsia="Times New Roman"/>
          <w:sz w:val="27"/>
          <w:szCs w:val="27"/>
        </w:rPr>
        <w:t>жизни</w:t>
      </w:r>
    </w:p>
    <w:p w:rsidR="00882E85" w:rsidRDefault="00882E85">
      <w:pPr>
        <w:spacing w:line="163" w:lineRule="exact"/>
        <w:rPr>
          <w:sz w:val="20"/>
          <w:szCs w:val="20"/>
        </w:rPr>
      </w:pPr>
    </w:p>
    <w:p w:rsidR="00882E85" w:rsidRDefault="005C4734">
      <w:pPr>
        <w:tabs>
          <w:tab w:val="left" w:pos="2680"/>
          <w:tab w:val="left" w:pos="4700"/>
          <w:tab w:val="left" w:pos="6380"/>
          <w:tab w:val="left" w:pos="7680"/>
          <w:tab w:val="left" w:pos="9720"/>
        </w:tabs>
        <w:ind w:left="260"/>
        <w:rPr>
          <w:sz w:val="20"/>
          <w:szCs w:val="20"/>
        </w:rPr>
      </w:pPr>
      <w:r>
        <w:rPr>
          <w:rFonts w:eastAsia="Times New Roman"/>
          <w:sz w:val="28"/>
          <w:szCs w:val="28"/>
        </w:rPr>
        <w:t>образовательной</w:t>
      </w:r>
      <w:r>
        <w:rPr>
          <w:sz w:val="20"/>
          <w:szCs w:val="20"/>
        </w:rPr>
        <w:tab/>
      </w:r>
      <w:r>
        <w:rPr>
          <w:rFonts w:eastAsia="Times New Roman"/>
          <w:sz w:val="28"/>
          <w:szCs w:val="28"/>
        </w:rPr>
        <w:t>организации,</w:t>
      </w:r>
      <w:r>
        <w:rPr>
          <w:sz w:val="20"/>
          <w:szCs w:val="20"/>
        </w:rPr>
        <w:tab/>
      </w:r>
      <w:r>
        <w:rPr>
          <w:rFonts w:eastAsia="Times New Roman"/>
          <w:sz w:val="28"/>
          <w:szCs w:val="28"/>
        </w:rPr>
        <w:t>ощущение</w:t>
      </w:r>
      <w:r>
        <w:rPr>
          <w:sz w:val="20"/>
          <w:szCs w:val="20"/>
        </w:rPr>
        <w:tab/>
      </w:r>
      <w:r>
        <w:rPr>
          <w:rFonts w:eastAsia="Times New Roman"/>
          <w:sz w:val="28"/>
          <w:szCs w:val="28"/>
        </w:rPr>
        <w:t>детьми</w:t>
      </w:r>
      <w:r>
        <w:rPr>
          <w:sz w:val="20"/>
          <w:szCs w:val="20"/>
        </w:rPr>
        <w:tab/>
      </w:r>
      <w:r>
        <w:rPr>
          <w:rFonts w:eastAsia="Times New Roman"/>
          <w:sz w:val="28"/>
          <w:szCs w:val="28"/>
        </w:rPr>
        <w:t>безопасности</w:t>
      </w:r>
      <w:r>
        <w:rPr>
          <w:sz w:val="20"/>
          <w:szCs w:val="20"/>
        </w:rPr>
        <w:tab/>
      </w:r>
      <w:r>
        <w:rPr>
          <w:rFonts w:eastAsia="Times New Roman"/>
          <w:sz w:val="26"/>
          <w:szCs w:val="26"/>
        </w:rPr>
        <w:t>и</w:t>
      </w:r>
    </w:p>
    <w:p w:rsidR="00882E85" w:rsidRDefault="00882E85">
      <w:pPr>
        <w:spacing w:line="158" w:lineRule="exact"/>
        <w:rPr>
          <w:sz w:val="20"/>
          <w:szCs w:val="20"/>
        </w:rPr>
      </w:pPr>
    </w:p>
    <w:p w:rsidR="00882E85" w:rsidRDefault="005C4734">
      <w:pPr>
        <w:ind w:left="260"/>
        <w:rPr>
          <w:sz w:val="20"/>
          <w:szCs w:val="20"/>
        </w:rPr>
      </w:pPr>
      <w:r>
        <w:rPr>
          <w:rFonts w:eastAsia="Times New Roman"/>
          <w:sz w:val="28"/>
          <w:szCs w:val="28"/>
        </w:rPr>
        <w:t>психологического комфорта, информационной безопасности.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68" w:lineRule="exact"/>
        <w:rPr>
          <w:sz w:val="20"/>
          <w:szCs w:val="20"/>
        </w:rPr>
      </w:pPr>
    </w:p>
    <w:p w:rsidR="00882E85" w:rsidRDefault="005C4734">
      <w:pPr>
        <w:spacing w:line="353" w:lineRule="auto"/>
        <w:ind w:left="260" w:firstLine="711"/>
        <w:jc w:val="both"/>
        <w:rPr>
          <w:sz w:val="20"/>
          <w:szCs w:val="20"/>
        </w:rPr>
      </w:pPr>
      <w:r>
        <w:rPr>
          <w:rFonts w:eastAsia="Times New Roman"/>
          <w:b/>
          <w:bCs/>
          <w:sz w:val="28"/>
          <w:szCs w:val="28"/>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882E85" w:rsidRDefault="00882E85">
      <w:pPr>
        <w:spacing w:line="20"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rsidR="00882E85" w:rsidRDefault="00882E85">
      <w:pPr>
        <w:spacing w:line="21" w:lineRule="exact"/>
        <w:rPr>
          <w:sz w:val="20"/>
          <w:szCs w:val="20"/>
        </w:rPr>
      </w:pPr>
    </w:p>
    <w:p w:rsidR="00882E85" w:rsidRDefault="005C4734">
      <w:pPr>
        <w:spacing w:line="365" w:lineRule="auto"/>
        <w:ind w:left="260" w:firstLine="711"/>
        <w:jc w:val="both"/>
        <w:rPr>
          <w:sz w:val="20"/>
          <w:szCs w:val="20"/>
        </w:rPr>
      </w:pPr>
      <w:r>
        <w:rPr>
          <w:rFonts w:eastAsia="Times New Roman"/>
          <w:b/>
          <w:bCs/>
          <w:sz w:val="28"/>
          <w:szCs w:val="28"/>
        </w:rPr>
        <w:t>–</w:t>
      </w:r>
      <w:r>
        <w:rPr>
          <w:rFonts w:eastAsia="Times New Roman"/>
          <w:sz w:val="28"/>
          <w:szCs w:val="28"/>
        </w:rPr>
        <w:t xml:space="preserve"> 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882E85" w:rsidRDefault="00882E85">
      <w:pPr>
        <w:spacing w:line="200" w:lineRule="exact"/>
        <w:rPr>
          <w:sz w:val="20"/>
          <w:szCs w:val="20"/>
        </w:rPr>
      </w:pPr>
    </w:p>
    <w:p w:rsidR="00882E85" w:rsidRDefault="00882E85">
      <w:pPr>
        <w:spacing w:line="240"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8"/>
          <w:szCs w:val="28"/>
        </w:rPr>
        <w:t>степень конкретности и измеримости задач по обеспечению жизни</w:t>
      </w:r>
    </w:p>
    <w:p w:rsidR="00882E85" w:rsidRDefault="00882E85">
      <w:pPr>
        <w:spacing w:line="178" w:lineRule="exact"/>
        <w:rPr>
          <w:sz w:val="20"/>
          <w:szCs w:val="20"/>
        </w:rPr>
      </w:pPr>
    </w:p>
    <w:p w:rsidR="00882E85" w:rsidRDefault="005C4734" w:rsidP="005C4734">
      <w:pPr>
        <w:numPr>
          <w:ilvl w:val="0"/>
          <w:numId w:val="325"/>
        </w:numPr>
        <w:tabs>
          <w:tab w:val="left" w:pos="495"/>
        </w:tabs>
        <w:spacing w:line="356" w:lineRule="auto"/>
        <w:ind w:left="260"/>
        <w:jc w:val="both"/>
        <w:rPr>
          <w:rFonts w:eastAsia="Times New Roman"/>
          <w:sz w:val="28"/>
          <w:szCs w:val="28"/>
        </w:rPr>
      </w:pPr>
      <w:r>
        <w:rPr>
          <w:rFonts w:eastAsia="Times New Roman"/>
          <w:sz w:val="28"/>
          <w:szCs w:val="28"/>
        </w:rPr>
        <w:t>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882E85" w:rsidRDefault="00882E85">
      <w:pPr>
        <w:spacing w:line="19" w:lineRule="exact"/>
        <w:rPr>
          <w:rFonts w:eastAsia="Times New Roman"/>
          <w:sz w:val="28"/>
          <w:szCs w:val="28"/>
        </w:rPr>
      </w:pPr>
    </w:p>
    <w:p w:rsidR="00882E85" w:rsidRDefault="005C4734">
      <w:pPr>
        <w:spacing w:line="358" w:lineRule="auto"/>
        <w:ind w:left="260" w:firstLine="711"/>
        <w:jc w:val="both"/>
        <w:rPr>
          <w:rFonts w:eastAsia="Times New Roman"/>
          <w:sz w:val="28"/>
          <w:szCs w:val="28"/>
        </w:rPr>
      </w:pPr>
      <w:r>
        <w:rPr>
          <w:rFonts w:eastAsia="Times New Roman"/>
          <w:b/>
          <w:bCs/>
          <w:sz w:val="28"/>
          <w:szCs w:val="28"/>
        </w:rPr>
        <w:t>–</w:t>
      </w:r>
      <w:r>
        <w:rPr>
          <w:rFonts w:eastAsia="Times New Roman"/>
          <w:sz w:val="28"/>
          <w:szCs w:val="28"/>
        </w:rPr>
        <w:t xml:space="preserve">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w:t>
      </w:r>
    </w:p>
    <w:p w:rsidR="00882E85" w:rsidRDefault="00882E85">
      <w:pPr>
        <w:spacing w:line="154" w:lineRule="exact"/>
        <w:rPr>
          <w:sz w:val="20"/>
          <w:szCs w:val="20"/>
        </w:rPr>
      </w:pPr>
    </w:p>
    <w:p w:rsidR="00882E85" w:rsidRDefault="005C4734">
      <w:pPr>
        <w:ind w:right="-259"/>
        <w:jc w:val="center"/>
        <w:rPr>
          <w:sz w:val="20"/>
          <w:szCs w:val="20"/>
        </w:rPr>
      </w:pPr>
      <w:r>
        <w:rPr>
          <w:rFonts w:eastAsia="Times New Roman"/>
        </w:rPr>
        <w:t>484</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56" w:lineRule="auto"/>
        <w:ind w:left="260"/>
        <w:jc w:val="both"/>
        <w:rPr>
          <w:sz w:val="20"/>
          <w:szCs w:val="20"/>
        </w:rPr>
      </w:pPr>
      <w:bookmarkStart w:id="485" w:name="page969"/>
      <w:bookmarkEnd w:id="485"/>
      <w:r>
        <w:rPr>
          <w:rFonts w:eastAsia="Times New Roman"/>
          <w:sz w:val="28"/>
          <w:szCs w:val="28"/>
        </w:rPr>
        <w:lastRenderedPageBreak/>
        <w:t>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882E85" w:rsidRDefault="00882E85">
      <w:pPr>
        <w:spacing w:line="25" w:lineRule="exact"/>
        <w:rPr>
          <w:sz w:val="20"/>
          <w:szCs w:val="20"/>
        </w:rPr>
      </w:pPr>
    </w:p>
    <w:p w:rsidR="00882E85" w:rsidRDefault="005C4734">
      <w:pPr>
        <w:spacing w:line="346" w:lineRule="auto"/>
        <w:ind w:left="260" w:right="20" w:firstLine="711"/>
        <w:rPr>
          <w:sz w:val="20"/>
          <w:szCs w:val="20"/>
        </w:rPr>
      </w:pPr>
      <w:r>
        <w:rPr>
          <w:rFonts w:eastAsia="Times New Roman"/>
          <w:b/>
          <w:bCs/>
          <w:sz w:val="28"/>
          <w:szCs w:val="28"/>
        </w:rPr>
        <w:t>–</w:t>
      </w:r>
      <w:r>
        <w:rPr>
          <w:rFonts w:eastAsia="Times New Roman"/>
          <w:sz w:val="28"/>
          <w:szCs w:val="28"/>
        </w:rPr>
        <w:t xml:space="preserve"> уровень безопасности для обучающихся среды образовательной организации, реалистичность количества и достаточность мероприятий;</w:t>
      </w:r>
    </w:p>
    <w:p w:rsidR="00882E85" w:rsidRDefault="00882E85">
      <w:pPr>
        <w:spacing w:line="36" w:lineRule="exact"/>
        <w:rPr>
          <w:sz w:val="20"/>
          <w:szCs w:val="20"/>
        </w:rPr>
      </w:pPr>
    </w:p>
    <w:p w:rsidR="00882E85" w:rsidRDefault="005C4734">
      <w:pPr>
        <w:spacing w:line="353" w:lineRule="auto"/>
        <w:ind w:left="260" w:firstLine="711"/>
        <w:jc w:val="both"/>
        <w:rPr>
          <w:sz w:val="20"/>
          <w:szCs w:val="20"/>
        </w:rPr>
      </w:pPr>
      <w:r>
        <w:rPr>
          <w:rFonts w:eastAsia="Times New Roman"/>
          <w:b/>
          <w:bCs/>
          <w:sz w:val="28"/>
          <w:szCs w:val="28"/>
        </w:rPr>
        <w:t>–</w:t>
      </w:r>
      <w:r>
        <w:rPr>
          <w:rFonts w:eastAsia="Times New Roman"/>
          <w:sz w:val="28"/>
          <w:szCs w:val="28"/>
        </w:rPr>
        <w:t xml:space="preserve">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w:t>
      </w:r>
    </w:p>
    <w:p w:rsidR="00882E85" w:rsidRDefault="00882E85">
      <w:pPr>
        <w:spacing w:line="13" w:lineRule="exact"/>
        <w:rPr>
          <w:sz w:val="20"/>
          <w:szCs w:val="20"/>
        </w:rPr>
      </w:pPr>
    </w:p>
    <w:p w:rsidR="00882E85" w:rsidRDefault="005C4734">
      <w:pPr>
        <w:ind w:left="260"/>
        <w:rPr>
          <w:sz w:val="20"/>
          <w:szCs w:val="20"/>
        </w:rPr>
      </w:pPr>
      <w:r>
        <w:rPr>
          <w:rFonts w:eastAsia="Times New Roman"/>
          <w:sz w:val="28"/>
          <w:szCs w:val="28"/>
        </w:rPr>
        <w:t>родителей, общественности и др. к организации мероприятий;</w:t>
      </w:r>
    </w:p>
    <w:p w:rsidR="00882E85" w:rsidRDefault="00882E85">
      <w:pPr>
        <w:spacing w:line="174" w:lineRule="exact"/>
        <w:rPr>
          <w:sz w:val="20"/>
          <w:szCs w:val="20"/>
        </w:rPr>
      </w:pPr>
    </w:p>
    <w:p w:rsidR="00882E85" w:rsidRDefault="005C4734">
      <w:pPr>
        <w:spacing w:line="349" w:lineRule="auto"/>
        <w:ind w:left="260" w:right="20" w:firstLine="711"/>
        <w:jc w:val="both"/>
        <w:rPr>
          <w:sz w:val="20"/>
          <w:szCs w:val="20"/>
        </w:rPr>
      </w:pPr>
      <w:r>
        <w:rPr>
          <w:rFonts w:eastAsia="Times New Roman"/>
          <w:b/>
          <w:bCs/>
          <w:sz w:val="28"/>
          <w:szCs w:val="28"/>
        </w:rPr>
        <w:t>–</w:t>
      </w:r>
      <w:r>
        <w:rPr>
          <w:rFonts w:eastAsia="Times New Roman"/>
          <w:sz w:val="28"/>
          <w:szCs w:val="28"/>
        </w:rPr>
        <w:t xml:space="preserve"> степень учета в осуществлении образовательной деятельности состояния межличностных отношений в сообществах обучающихся</w:t>
      </w:r>
    </w:p>
    <w:p w:rsidR="00882E85" w:rsidRDefault="00882E85">
      <w:pPr>
        <w:spacing w:line="33" w:lineRule="exact"/>
        <w:rPr>
          <w:sz w:val="20"/>
          <w:szCs w:val="20"/>
        </w:rPr>
      </w:pPr>
    </w:p>
    <w:p w:rsidR="00882E85" w:rsidRDefault="005C4734">
      <w:pPr>
        <w:spacing w:line="357" w:lineRule="auto"/>
        <w:ind w:left="260"/>
        <w:jc w:val="both"/>
        <w:rPr>
          <w:sz w:val="20"/>
          <w:szCs w:val="20"/>
        </w:rPr>
      </w:pPr>
      <w:r>
        <w:rPr>
          <w:rFonts w:eastAsia="Times New Roman"/>
          <w:sz w:val="28"/>
          <w:szCs w:val="28"/>
        </w:rPr>
        <w:t>(конкретность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rsidR="00882E85" w:rsidRDefault="00882E85">
      <w:pPr>
        <w:spacing w:line="27" w:lineRule="exact"/>
        <w:rPr>
          <w:sz w:val="20"/>
          <w:szCs w:val="20"/>
        </w:rPr>
      </w:pPr>
    </w:p>
    <w:p w:rsidR="00882E85" w:rsidRDefault="005C4734">
      <w:pPr>
        <w:spacing w:line="356" w:lineRule="auto"/>
        <w:ind w:left="260" w:right="20" w:firstLine="711"/>
        <w:jc w:val="both"/>
        <w:rPr>
          <w:sz w:val="20"/>
          <w:szCs w:val="20"/>
        </w:rPr>
      </w:pPr>
      <w:r>
        <w:rPr>
          <w:rFonts w:eastAsia="Times New Roman"/>
          <w:b/>
          <w:bCs/>
          <w:sz w:val="28"/>
          <w:szCs w:val="28"/>
        </w:rPr>
        <w:t>–</w:t>
      </w:r>
      <w:r>
        <w:rPr>
          <w:rFonts w:eastAsia="Times New Roman"/>
          <w:sz w:val="28"/>
          <w:szCs w:val="28"/>
        </w:rPr>
        <w:t xml:space="preserve">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w:t>
      </w:r>
    </w:p>
    <w:p w:rsidR="00882E85" w:rsidRDefault="00882E85">
      <w:pPr>
        <w:spacing w:line="12" w:lineRule="exact"/>
        <w:rPr>
          <w:sz w:val="20"/>
          <w:szCs w:val="20"/>
        </w:rPr>
      </w:pPr>
    </w:p>
    <w:p w:rsidR="00882E85" w:rsidRDefault="005C4734" w:rsidP="005C4734">
      <w:pPr>
        <w:numPr>
          <w:ilvl w:val="0"/>
          <w:numId w:val="326"/>
        </w:numPr>
        <w:tabs>
          <w:tab w:val="left" w:pos="480"/>
        </w:tabs>
        <w:ind w:left="480" w:hanging="220"/>
        <w:rPr>
          <w:rFonts w:eastAsia="Times New Roman"/>
          <w:sz w:val="28"/>
          <w:szCs w:val="28"/>
        </w:rPr>
      </w:pPr>
      <w:r>
        <w:rPr>
          <w:rFonts w:eastAsia="Times New Roman"/>
          <w:sz w:val="28"/>
          <w:szCs w:val="28"/>
        </w:rPr>
        <w:t>учителями;</w:t>
      </w:r>
    </w:p>
    <w:p w:rsidR="00882E85" w:rsidRDefault="00882E85">
      <w:pPr>
        <w:spacing w:line="178" w:lineRule="exact"/>
        <w:rPr>
          <w:rFonts w:eastAsia="Times New Roman"/>
          <w:sz w:val="28"/>
          <w:szCs w:val="28"/>
        </w:rPr>
      </w:pPr>
    </w:p>
    <w:p w:rsidR="00882E85" w:rsidRDefault="005C4734">
      <w:pPr>
        <w:spacing w:line="346" w:lineRule="auto"/>
        <w:ind w:left="260" w:firstLine="711"/>
        <w:rPr>
          <w:rFonts w:eastAsia="Times New Roman"/>
          <w:sz w:val="28"/>
          <w:szCs w:val="28"/>
        </w:rPr>
      </w:pPr>
      <w:r>
        <w:rPr>
          <w:rFonts w:eastAsia="Times New Roman"/>
          <w:b/>
          <w:bCs/>
          <w:sz w:val="28"/>
          <w:szCs w:val="28"/>
        </w:rPr>
        <w:t>–</w:t>
      </w:r>
      <w:r>
        <w:rPr>
          <w:rFonts w:eastAsia="Times New Roman"/>
          <w:sz w:val="28"/>
          <w:szCs w:val="28"/>
        </w:rPr>
        <w:t xml:space="preserve"> согласованность с психологом мероприятий, обеспечивающих позитивные межличностные отношения обучающихся, с психологом;</w:t>
      </w:r>
    </w:p>
    <w:p w:rsidR="00882E85" w:rsidRDefault="00882E85">
      <w:pPr>
        <w:spacing w:line="37" w:lineRule="exact"/>
        <w:rPr>
          <w:rFonts w:eastAsia="Times New Roman"/>
          <w:sz w:val="28"/>
          <w:szCs w:val="28"/>
        </w:rPr>
      </w:pPr>
    </w:p>
    <w:p w:rsidR="00882E85" w:rsidRDefault="005C4734">
      <w:pPr>
        <w:spacing w:line="349" w:lineRule="auto"/>
        <w:ind w:left="260" w:right="20" w:firstLine="711"/>
        <w:jc w:val="both"/>
        <w:rPr>
          <w:rFonts w:eastAsia="Times New Roman"/>
          <w:sz w:val="28"/>
          <w:szCs w:val="28"/>
        </w:rPr>
      </w:pPr>
      <w:r>
        <w:rPr>
          <w:rFonts w:eastAsia="Times New Roman"/>
          <w:b/>
          <w:bCs/>
          <w:sz w:val="28"/>
          <w:szCs w:val="28"/>
        </w:rPr>
        <w:t>–</w:t>
      </w:r>
      <w:r>
        <w:rPr>
          <w:rFonts w:eastAsia="Times New Roman"/>
          <w:sz w:val="28"/>
          <w:szCs w:val="28"/>
        </w:rPr>
        <w:t xml:space="preserve"> степень учета индивидуальных особенностей обучающихся при освоении содержания образования в реализуемых образовательных программах</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485</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jc w:val="both"/>
        <w:rPr>
          <w:sz w:val="20"/>
          <w:szCs w:val="20"/>
        </w:rPr>
      </w:pPr>
      <w:bookmarkStart w:id="486" w:name="page971"/>
      <w:bookmarkEnd w:id="486"/>
      <w:r>
        <w:rPr>
          <w:rFonts w:eastAsia="Times New Roman"/>
          <w:sz w:val="28"/>
          <w:szCs w:val="28"/>
        </w:rPr>
        <w:lastRenderedPageBreak/>
        <w:t>(учет индивидуальных возможностей, а также типичных и персональных трудностей в освоении обучающимися содержания образования);</w:t>
      </w:r>
    </w:p>
    <w:p w:rsidR="00882E85" w:rsidRDefault="00882E85">
      <w:pPr>
        <w:spacing w:line="28" w:lineRule="exact"/>
        <w:rPr>
          <w:sz w:val="20"/>
          <w:szCs w:val="20"/>
        </w:rPr>
      </w:pPr>
    </w:p>
    <w:p w:rsidR="00882E85" w:rsidRDefault="005C4734">
      <w:pPr>
        <w:spacing w:line="355" w:lineRule="auto"/>
        <w:ind w:left="260" w:firstLine="711"/>
        <w:jc w:val="both"/>
        <w:rPr>
          <w:sz w:val="20"/>
          <w:szCs w:val="20"/>
        </w:rPr>
      </w:pPr>
      <w:r>
        <w:rPr>
          <w:rFonts w:eastAsia="Times New Roman"/>
          <w:b/>
          <w:bCs/>
          <w:sz w:val="28"/>
          <w:szCs w:val="28"/>
        </w:rPr>
        <w:t>–</w:t>
      </w:r>
      <w:r>
        <w:rPr>
          <w:rFonts w:eastAsia="Times New Roman"/>
          <w:sz w:val="28"/>
          <w:szCs w:val="28"/>
        </w:rPr>
        <w:t xml:space="preserve"> 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882E85" w:rsidRDefault="00882E85">
      <w:pPr>
        <w:spacing w:line="21" w:lineRule="exact"/>
        <w:rPr>
          <w:sz w:val="20"/>
          <w:szCs w:val="20"/>
        </w:rPr>
      </w:pPr>
    </w:p>
    <w:p w:rsidR="00882E85" w:rsidRDefault="005C4734">
      <w:pPr>
        <w:spacing w:line="355" w:lineRule="auto"/>
        <w:ind w:left="260" w:right="20" w:firstLine="711"/>
        <w:jc w:val="both"/>
        <w:rPr>
          <w:sz w:val="20"/>
          <w:szCs w:val="20"/>
        </w:rPr>
      </w:pPr>
      <w:r>
        <w:rPr>
          <w:rFonts w:eastAsia="Times New Roman"/>
          <w:b/>
          <w:bCs/>
          <w:sz w:val="28"/>
          <w:szCs w:val="28"/>
        </w:rPr>
        <w:t>–</w:t>
      </w:r>
      <w:r>
        <w:rPr>
          <w:rFonts w:eastAsia="Times New Roman"/>
          <w:sz w:val="28"/>
          <w:szCs w:val="28"/>
        </w:rPr>
        <w:t xml:space="preserve"> 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w:t>
      </w:r>
    </w:p>
    <w:p w:rsidR="00882E85" w:rsidRDefault="00882E85">
      <w:pPr>
        <w:spacing w:line="6" w:lineRule="exact"/>
        <w:rPr>
          <w:sz w:val="20"/>
          <w:szCs w:val="20"/>
        </w:rPr>
      </w:pPr>
    </w:p>
    <w:p w:rsidR="00882E85" w:rsidRDefault="005C4734" w:rsidP="005C4734">
      <w:pPr>
        <w:numPr>
          <w:ilvl w:val="0"/>
          <w:numId w:val="327"/>
        </w:numPr>
        <w:tabs>
          <w:tab w:val="left" w:pos="460"/>
        </w:tabs>
        <w:ind w:left="460" w:hanging="200"/>
        <w:rPr>
          <w:rFonts w:eastAsia="Times New Roman"/>
          <w:sz w:val="28"/>
          <w:szCs w:val="28"/>
        </w:rPr>
      </w:pPr>
      <w:r>
        <w:rPr>
          <w:rFonts w:eastAsia="Times New Roman"/>
          <w:sz w:val="28"/>
          <w:szCs w:val="28"/>
        </w:rPr>
        <w:t>освоении содержания образования; обеспечение образовательной среды;</w:t>
      </w:r>
    </w:p>
    <w:p w:rsidR="00882E85" w:rsidRDefault="00882E85">
      <w:pPr>
        <w:spacing w:line="178" w:lineRule="exact"/>
        <w:rPr>
          <w:rFonts w:eastAsia="Times New Roman"/>
          <w:sz w:val="28"/>
          <w:szCs w:val="28"/>
        </w:rPr>
      </w:pPr>
    </w:p>
    <w:p w:rsidR="00882E85" w:rsidRDefault="005C4734">
      <w:pPr>
        <w:spacing w:line="346" w:lineRule="auto"/>
        <w:ind w:left="260" w:right="20" w:firstLine="711"/>
        <w:rPr>
          <w:rFonts w:eastAsia="Times New Roman"/>
          <w:sz w:val="28"/>
          <w:szCs w:val="28"/>
        </w:rPr>
      </w:pPr>
      <w:r>
        <w:rPr>
          <w:rFonts w:eastAsia="Times New Roman"/>
          <w:b/>
          <w:bCs/>
          <w:sz w:val="28"/>
          <w:szCs w:val="28"/>
        </w:rPr>
        <w:t>–</w:t>
      </w:r>
      <w:r>
        <w:rPr>
          <w:rFonts w:eastAsia="Times New Roman"/>
          <w:sz w:val="28"/>
          <w:szCs w:val="28"/>
        </w:rPr>
        <w:t xml:space="preserve"> обеспечение условий защиты детей от информации, причиняющей вред их здоровью и психическому развитию;</w:t>
      </w:r>
    </w:p>
    <w:p w:rsidR="00882E85" w:rsidRDefault="00882E85">
      <w:pPr>
        <w:spacing w:line="37" w:lineRule="exact"/>
        <w:rPr>
          <w:rFonts w:eastAsia="Times New Roman"/>
          <w:sz w:val="28"/>
          <w:szCs w:val="28"/>
        </w:rPr>
      </w:pPr>
    </w:p>
    <w:p w:rsidR="00882E85" w:rsidRDefault="005C4734">
      <w:pPr>
        <w:spacing w:line="356" w:lineRule="auto"/>
        <w:ind w:left="260" w:firstLine="711"/>
        <w:jc w:val="both"/>
        <w:rPr>
          <w:rFonts w:eastAsia="Times New Roman"/>
          <w:sz w:val="28"/>
          <w:szCs w:val="28"/>
        </w:rPr>
      </w:pPr>
      <w:r>
        <w:rPr>
          <w:rFonts w:eastAsia="Times New Roman"/>
          <w:b/>
          <w:bCs/>
          <w:sz w:val="28"/>
          <w:szCs w:val="28"/>
        </w:rPr>
        <w:t>–</w:t>
      </w:r>
      <w:r>
        <w:rPr>
          <w:rFonts w:eastAsia="Times New Roman"/>
          <w:sz w:val="28"/>
          <w:szCs w:val="28"/>
        </w:rPr>
        <w:t xml:space="preserve"> 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rsidR="00882E85" w:rsidRDefault="00882E85">
      <w:pPr>
        <w:spacing w:line="20" w:lineRule="exact"/>
        <w:rPr>
          <w:sz w:val="20"/>
          <w:szCs w:val="20"/>
        </w:rPr>
      </w:pPr>
    </w:p>
    <w:p w:rsidR="00882E85" w:rsidRDefault="005C4734">
      <w:pPr>
        <w:spacing w:line="357" w:lineRule="auto"/>
        <w:ind w:left="260" w:right="20" w:firstLine="711"/>
        <w:jc w:val="both"/>
        <w:rPr>
          <w:sz w:val="20"/>
          <w:szCs w:val="20"/>
        </w:rPr>
      </w:pPr>
      <w:r>
        <w:rPr>
          <w:rFonts w:eastAsia="Times New Roman"/>
          <w:sz w:val="28"/>
          <w:szCs w:val="28"/>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882E85" w:rsidRDefault="00882E85">
      <w:pPr>
        <w:spacing w:line="10"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8"/>
          <w:szCs w:val="28"/>
        </w:rPr>
        <w:t>степень   конкретности   задач   патриотического,   гражданского,</w:t>
      </w:r>
    </w:p>
    <w:p w:rsidR="00882E85" w:rsidRDefault="00882E85">
      <w:pPr>
        <w:spacing w:line="174" w:lineRule="exact"/>
        <w:rPr>
          <w:sz w:val="20"/>
          <w:szCs w:val="20"/>
        </w:rPr>
      </w:pPr>
    </w:p>
    <w:p w:rsidR="00882E85" w:rsidRDefault="005C4734">
      <w:pPr>
        <w:spacing w:line="356" w:lineRule="auto"/>
        <w:ind w:left="260"/>
        <w:jc w:val="both"/>
        <w:rPr>
          <w:sz w:val="20"/>
          <w:szCs w:val="20"/>
        </w:rPr>
      </w:pPr>
      <w:r>
        <w:rPr>
          <w:rFonts w:eastAsia="Times New Roman"/>
          <w:sz w:val="28"/>
          <w:szCs w:val="28"/>
        </w:rPr>
        <w:t>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882E85" w:rsidRDefault="00882E85">
      <w:pPr>
        <w:spacing w:line="9"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8"/>
          <w:szCs w:val="28"/>
        </w:rPr>
        <w:t>степень реалистичности количества и достаточности мероприятий,</w:t>
      </w:r>
    </w:p>
    <w:p w:rsidR="00882E85" w:rsidRDefault="00882E85">
      <w:pPr>
        <w:spacing w:line="174" w:lineRule="exact"/>
        <w:rPr>
          <w:sz w:val="20"/>
          <w:szCs w:val="20"/>
        </w:rPr>
      </w:pPr>
    </w:p>
    <w:p w:rsidR="00882E85" w:rsidRDefault="005C4734">
      <w:pPr>
        <w:spacing w:line="350" w:lineRule="auto"/>
        <w:ind w:left="260" w:right="20"/>
        <w:rPr>
          <w:sz w:val="20"/>
          <w:szCs w:val="20"/>
        </w:rPr>
      </w:pPr>
      <w:r>
        <w:rPr>
          <w:rFonts w:eastAsia="Times New Roman"/>
          <w:sz w:val="28"/>
          <w:szCs w:val="28"/>
        </w:rPr>
        <w:t>вовлеченность обучающихся в общественную самоорганизацию жизни образовательной организации (тематика, форма и содержание которых</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486</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ight="20"/>
        <w:rPr>
          <w:sz w:val="20"/>
          <w:szCs w:val="20"/>
        </w:rPr>
      </w:pPr>
      <w:bookmarkStart w:id="487" w:name="page973"/>
      <w:bookmarkEnd w:id="487"/>
      <w:r>
        <w:rPr>
          <w:rFonts w:eastAsia="Times New Roman"/>
          <w:sz w:val="28"/>
          <w:szCs w:val="28"/>
        </w:rPr>
        <w:lastRenderedPageBreak/>
        <w:t>адекватны задачам патриотического, гражданского, трудового, экологического воспитания обучающихся);</w:t>
      </w:r>
    </w:p>
    <w:p w:rsidR="00882E85" w:rsidRDefault="00882E85">
      <w:pPr>
        <w:spacing w:line="28" w:lineRule="exact"/>
        <w:rPr>
          <w:sz w:val="20"/>
          <w:szCs w:val="20"/>
        </w:rPr>
      </w:pPr>
    </w:p>
    <w:p w:rsidR="00882E85" w:rsidRDefault="005C4734">
      <w:pPr>
        <w:spacing w:line="355" w:lineRule="auto"/>
        <w:ind w:left="260" w:firstLine="711"/>
        <w:jc w:val="both"/>
        <w:rPr>
          <w:sz w:val="20"/>
          <w:szCs w:val="20"/>
        </w:rPr>
      </w:pPr>
      <w:r>
        <w:rPr>
          <w:rFonts w:eastAsia="Times New Roman"/>
          <w:b/>
          <w:bCs/>
          <w:sz w:val="28"/>
          <w:szCs w:val="28"/>
        </w:rPr>
        <w:t>–</w:t>
      </w:r>
      <w:r>
        <w:rPr>
          <w:rFonts w:eastAsia="Times New Roman"/>
          <w:sz w:val="28"/>
          <w:szCs w:val="28"/>
        </w:rPr>
        <w:t xml:space="preserve"> 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882E85" w:rsidRDefault="00882E85">
      <w:pPr>
        <w:spacing w:line="5"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8"/>
          <w:szCs w:val="28"/>
        </w:rPr>
        <w:t>интенсивность   взаимодействия   с   социальными   институтами,</w:t>
      </w:r>
    </w:p>
    <w:p w:rsidR="00882E85" w:rsidRDefault="00882E85">
      <w:pPr>
        <w:spacing w:line="179" w:lineRule="exact"/>
        <w:rPr>
          <w:sz w:val="20"/>
          <w:szCs w:val="20"/>
        </w:rPr>
      </w:pPr>
    </w:p>
    <w:p w:rsidR="00882E85" w:rsidRDefault="005C4734">
      <w:pPr>
        <w:spacing w:line="349" w:lineRule="auto"/>
        <w:ind w:left="260"/>
        <w:rPr>
          <w:sz w:val="20"/>
          <w:szCs w:val="20"/>
        </w:rPr>
      </w:pPr>
      <w:r>
        <w:rPr>
          <w:rFonts w:eastAsia="Times New Roman"/>
          <w:sz w:val="28"/>
          <w:szCs w:val="28"/>
        </w:rPr>
        <w:t>социальными организациями, отдельными лицами – субъектами актуальных социальных практик;</w:t>
      </w:r>
    </w:p>
    <w:p w:rsidR="00882E85" w:rsidRDefault="00882E85">
      <w:pPr>
        <w:spacing w:line="13" w:lineRule="exact"/>
        <w:rPr>
          <w:sz w:val="20"/>
          <w:szCs w:val="20"/>
        </w:rPr>
      </w:pPr>
    </w:p>
    <w:p w:rsidR="00882E85" w:rsidRDefault="005C4734">
      <w:pPr>
        <w:ind w:left="980"/>
        <w:rPr>
          <w:sz w:val="20"/>
          <w:szCs w:val="20"/>
        </w:rPr>
      </w:pPr>
      <w:r>
        <w:rPr>
          <w:rFonts w:eastAsia="Times New Roman"/>
          <w:b/>
          <w:bCs/>
          <w:sz w:val="28"/>
          <w:szCs w:val="28"/>
        </w:rPr>
        <w:t>–</w:t>
      </w:r>
      <w:r>
        <w:rPr>
          <w:rFonts w:eastAsia="Times New Roman"/>
          <w:sz w:val="28"/>
          <w:szCs w:val="28"/>
        </w:rPr>
        <w:t>согласованность   мероприятий   патриотического,   гражданского,</w:t>
      </w:r>
    </w:p>
    <w:p w:rsidR="00882E85" w:rsidRDefault="00882E85">
      <w:pPr>
        <w:spacing w:line="178" w:lineRule="exact"/>
        <w:rPr>
          <w:sz w:val="20"/>
          <w:szCs w:val="20"/>
        </w:rPr>
      </w:pPr>
    </w:p>
    <w:p w:rsidR="00882E85" w:rsidRDefault="005C4734">
      <w:pPr>
        <w:spacing w:line="353" w:lineRule="auto"/>
        <w:ind w:left="260"/>
        <w:jc w:val="both"/>
        <w:rPr>
          <w:sz w:val="20"/>
          <w:szCs w:val="20"/>
        </w:rPr>
      </w:pPr>
      <w:r>
        <w:rPr>
          <w:rFonts w:eastAsia="Times New Roman"/>
          <w:sz w:val="28"/>
          <w:szCs w:val="28"/>
        </w:rPr>
        <w:t>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882E85" w:rsidRDefault="00882E85">
      <w:pPr>
        <w:spacing w:line="30"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882E85" w:rsidRDefault="00882E85">
      <w:pPr>
        <w:spacing w:line="6" w:lineRule="exact"/>
        <w:rPr>
          <w:sz w:val="20"/>
          <w:szCs w:val="20"/>
        </w:rPr>
      </w:pPr>
    </w:p>
    <w:p w:rsidR="00882E85" w:rsidRDefault="005C4734">
      <w:pPr>
        <w:ind w:left="980"/>
        <w:rPr>
          <w:sz w:val="20"/>
          <w:szCs w:val="20"/>
        </w:rPr>
      </w:pPr>
      <w:r>
        <w:rPr>
          <w:rFonts w:eastAsia="Times New Roman"/>
          <w:sz w:val="28"/>
          <w:szCs w:val="28"/>
        </w:rPr>
        <w:t>Степень  реальности  достижений  школы  в  воспитании  и  социализации</w:t>
      </w:r>
    </w:p>
    <w:p w:rsidR="00882E85" w:rsidRDefault="00882E85">
      <w:pPr>
        <w:spacing w:line="178" w:lineRule="exact"/>
        <w:rPr>
          <w:sz w:val="20"/>
          <w:szCs w:val="20"/>
        </w:rPr>
      </w:pPr>
    </w:p>
    <w:p w:rsidR="00882E85" w:rsidRDefault="005C4734">
      <w:pPr>
        <w:spacing w:line="353" w:lineRule="auto"/>
        <w:ind w:left="260"/>
        <w:jc w:val="both"/>
        <w:rPr>
          <w:sz w:val="20"/>
          <w:szCs w:val="20"/>
        </w:rPr>
      </w:pPr>
      <w:r>
        <w:rPr>
          <w:rFonts w:eastAsia="Times New Roman"/>
          <w:sz w:val="28"/>
          <w:szCs w:val="28"/>
        </w:rPr>
        <w:t>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45" w:lineRule="exact"/>
        <w:rPr>
          <w:sz w:val="20"/>
          <w:szCs w:val="20"/>
        </w:rPr>
      </w:pPr>
    </w:p>
    <w:p w:rsidR="00882E85" w:rsidRDefault="005C4734">
      <w:pPr>
        <w:ind w:right="-259"/>
        <w:jc w:val="center"/>
        <w:rPr>
          <w:sz w:val="20"/>
          <w:szCs w:val="20"/>
        </w:rPr>
      </w:pPr>
      <w:r>
        <w:rPr>
          <w:rFonts w:eastAsia="Times New Roman"/>
        </w:rPr>
        <w:t>487</w:t>
      </w:r>
    </w:p>
    <w:p w:rsidR="00882E85" w:rsidRDefault="00882E85">
      <w:pPr>
        <w:sectPr w:rsidR="00882E85">
          <w:pgSz w:w="11900" w:h="16838"/>
          <w:pgMar w:top="1141" w:right="564" w:bottom="734" w:left="1440" w:header="0" w:footer="0" w:gutter="0"/>
          <w:cols w:space="720" w:equalWidth="0">
            <w:col w:w="9900"/>
          </w:cols>
        </w:sectPr>
      </w:pPr>
    </w:p>
    <w:p w:rsidR="00882E85" w:rsidRDefault="00882E85">
      <w:pPr>
        <w:spacing w:line="175" w:lineRule="exact"/>
        <w:rPr>
          <w:sz w:val="20"/>
          <w:szCs w:val="20"/>
        </w:rPr>
      </w:pPr>
      <w:bookmarkStart w:id="488" w:name="page975"/>
      <w:bookmarkEnd w:id="488"/>
    </w:p>
    <w:p w:rsidR="00882E85" w:rsidRDefault="005C4734">
      <w:pPr>
        <w:ind w:left="980"/>
        <w:rPr>
          <w:sz w:val="20"/>
          <w:szCs w:val="20"/>
        </w:rPr>
      </w:pPr>
      <w:r>
        <w:rPr>
          <w:rFonts w:eastAsia="Times New Roman"/>
          <w:b/>
          <w:bCs/>
          <w:sz w:val="28"/>
          <w:szCs w:val="28"/>
        </w:rPr>
        <w:t>II.4. Программа коррекционной работы</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39" w:lineRule="exact"/>
        <w:rPr>
          <w:sz w:val="20"/>
          <w:szCs w:val="20"/>
        </w:rPr>
      </w:pPr>
    </w:p>
    <w:p w:rsidR="00882E85" w:rsidRDefault="005C4734">
      <w:pPr>
        <w:tabs>
          <w:tab w:val="left" w:pos="2560"/>
          <w:tab w:val="left" w:pos="4660"/>
          <w:tab w:val="left" w:pos="5800"/>
          <w:tab w:val="left" w:pos="6780"/>
          <w:tab w:val="left" w:pos="8080"/>
        </w:tabs>
        <w:ind w:left="980"/>
        <w:rPr>
          <w:sz w:val="20"/>
          <w:szCs w:val="20"/>
        </w:rPr>
      </w:pPr>
      <w:r>
        <w:rPr>
          <w:rFonts w:eastAsia="Times New Roman"/>
          <w:sz w:val="28"/>
          <w:szCs w:val="28"/>
        </w:rPr>
        <w:t>Программа</w:t>
      </w:r>
      <w:r>
        <w:rPr>
          <w:rFonts w:eastAsia="Times New Roman"/>
          <w:sz w:val="28"/>
          <w:szCs w:val="28"/>
        </w:rPr>
        <w:tab/>
        <w:t>коррекционной</w:t>
      </w:r>
      <w:r>
        <w:rPr>
          <w:rFonts w:eastAsia="Times New Roman"/>
          <w:sz w:val="28"/>
          <w:szCs w:val="28"/>
        </w:rPr>
        <w:tab/>
        <w:t>работы</w:t>
      </w:r>
      <w:r>
        <w:rPr>
          <w:sz w:val="20"/>
          <w:szCs w:val="20"/>
        </w:rPr>
        <w:tab/>
      </w:r>
      <w:r>
        <w:rPr>
          <w:rFonts w:eastAsia="Times New Roman"/>
          <w:sz w:val="28"/>
          <w:szCs w:val="28"/>
        </w:rPr>
        <w:t>(ПКР)</w:t>
      </w:r>
      <w:r>
        <w:rPr>
          <w:sz w:val="20"/>
          <w:szCs w:val="20"/>
        </w:rPr>
        <w:tab/>
      </w:r>
      <w:r>
        <w:rPr>
          <w:rFonts w:eastAsia="Times New Roman"/>
          <w:sz w:val="28"/>
          <w:szCs w:val="28"/>
        </w:rPr>
        <w:t>является</w:t>
      </w:r>
      <w:r>
        <w:rPr>
          <w:sz w:val="20"/>
          <w:szCs w:val="20"/>
        </w:rPr>
        <w:tab/>
      </w:r>
      <w:r>
        <w:rPr>
          <w:rFonts w:eastAsia="Times New Roman"/>
          <w:sz w:val="27"/>
          <w:szCs w:val="27"/>
        </w:rPr>
        <w:t>неотъемлемым</w:t>
      </w:r>
    </w:p>
    <w:p w:rsidR="00882E85" w:rsidRDefault="00882E85">
      <w:pPr>
        <w:spacing w:line="178" w:lineRule="exact"/>
        <w:rPr>
          <w:sz w:val="20"/>
          <w:szCs w:val="20"/>
        </w:rPr>
      </w:pPr>
    </w:p>
    <w:p w:rsidR="00882E85" w:rsidRDefault="005C4734">
      <w:pPr>
        <w:spacing w:line="353" w:lineRule="auto"/>
        <w:ind w:left="260" w:right="20"/>
        <w:jc w:val="both"/>
        <w:rPr>
          <w:sz w:val="20"/>
          <w:szCs w:val="20"/>
        </w:rPr>
      </w:pPr>
      <w:r>
        <w:rPr>
          <w:rFonts w:eastAsia="Times New Roman"/>
          <w:sz w:val="28"/>
          <w:szCs w:val="28"/>
        </w:rPr>
        <w:t>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882E85" w:rsidRDefault="00882E85">
      <w:pPr>
        <w:spacing w:line="29"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w:t>
      </w:r>
    </w:p>
    <w:p w:rsidR="00882E85" w:rsidRDefault="00882E85">
      <w:pPr>
        <w:spacing w:line="27" w:lineRule="exact"/>
        <w:rPr>
          <w:sz w:val="20"/>
          <w:szCs w:val="20"/>
        </w:rPr>
      </w:pPr>
    </w:p>
    <w:p w:rsidR="00882E85" w:rsidRDefault="005C4734">
      <w:pPr>
        <w:spacing w:line="357" w:lineRule="auto"/>
        <w:ind w:left="260"/>
        <w:jc w:val="both"/>
        <w:rPr>
          <w:sz w:val="20"/>
          <w:szCs w:val="20"/>
        </w:rPr>
      </w:pPr>
      <w:r>
        <w:rPr>
          <w:rFonts w:eastAsia="Times New Roman"/>
          <w:sz w:val="28"/>
          <w:szCs w:val="28"/>
        </w:rPr>
        <w:t>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82E85" w:rsidRDefault="00882E85">
      <w:pPr>
        <w:spacing w:line="27"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882E85" w:rsidRDefault="00882E85">
      <w:pPr>
        <w:spacing w:line="30"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882E85" w:rsidRDefault="00882E85">
      <w:pPr>
        <w:spacing w:line="29"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882E85" w:rsidRDefault="00882E85">
      <w:pPr>
        <w:spacing w:line="155" w:lineRule="exact"/>
        <w:rPr>
          <w:sz w:val="20"/>
          <w:szCs w:val="20"/>
        </w:rPr>
      </w:pPr>
    </w:p>
    <w:p w:rsidR="00882E85" w:rsidRDefault="005C4734">
      <w:pPr>
        <w:ind w:right="-259"/>
        <w:jc w:val="center"/>
        <w:rPr>
          <w:sz w:val="20"/>
          <w:szCs w:val="20"/>
        </w:rPr>
      </w:pPr>
      <w:r>
        <w:rPr>
          <w:rFonts w:eastAsia="Times New Roman"/>
        </w:rPr>
        <w:t>488</w:t>
      </w:r>
    </w:p>
    <w:p w:rsidR="00882E85" w:rsidRDefault="00882E85">
      <w:pPr>
        <w:sectPr w:rsidR="00882E85">
          <w:pgSz w:w="11900" w:h="16838"/>
          <w:pgMar w:top="1440" w:right="564" w:bottom="734" w:left="1440" w:header="0" w:footer="0" w:gutter="0"/>
          <w:cols w:space="720" w:equalWidth="0">
            <w:col w:w="9900"/>
          </w:cols>
        </w:sectPr>
      </w:pPr>
    </w:p>
    <w:p w:rsidR="00882E85" w:rsidRDefault="005C4734">
      <w:pPr>
        <w:tabs>
          <w:tab w:val="left" w:pos="2500"/>
          <w:tab w:val="left" w:pos="4560"/>
          <w:tab w:val="left" w:pos="5620"/>
          <w:tab w:val="left" w:pos="7820"/>
          <w:tab w:val="left" w:pos="8300"/>
          <w:tab w:val="left" w:pos="9020"/>
        </w:tabs>
        <w:ind w:left="980"/>
        <w:rPr>
          <w:sz w:val="20"/>
          <w:szCs w:val="20"/>
        </w:rPr>
      </w:pPr>
      <w:bookmarkStart w:id="489" w:name="page977"/>
      <w:bookmarkEnd w:id="489"/>
      <w:r>
        <w:rPr>
          <w:rFonts w:eastAsia="Times New Roman"/>
          <w:sz w:val="28"/>
          <w:szCs w:val="28"/>
        </w:rPr>
        <w:lastRenderedPageBreak/>
        <w:t>Программа</w:t>
      </w:r>
      <w:r>
        <w:rPr>
          <w:rFonts w:eastAsia="Times New Roman"/>
          <w:sz w:val="28"/>
          <w:szCs w:val="28"/>
        </w:rPr>
        <w:tab/>
        <w:t>коррекционной</w:t>
      </w:r>
      <w:r>
        <w:rPr>
          <w:rFonts w:eastAsia="Times New Roman"/>
          <w:sz w:val="28"/>
          <w:szCs w:val="28"/>
        </w:rPr>
        <w:tab/>
        <w:t>работы</w:t>
      </w:r>
      <w:r>
        <w:rPr>
          <w:rFonts w:eastAsia="Times New Roman"/>
          <w:sz w:val="28"/>
          <w:szCs w:val="28"/>
        </w:rPr>
        <w:tab/>
        <w:t>разрабатывается</w:t>
      </w:r>
      <w:r>
        <w:rPr>
          <w:rFonts w:eastAsia="Times New Roman"/>
          <w:sz w:val="28"/>
          <w:szCs w:val="28"/>
        </w:rPr>
        <w:tab/>
        <w:t>на</w:t>
      </w:r>
      <w:r>
        <w:rPr>
          <w:rFonts w:eastAsia="Times New Roman"/>
          <w:sz w:val="28"/>
          <w:szCs w:val="28"/>
        </w:rPr>
        <w:tab/>
        <w:t>весь</w:t>
      </w:r>
      <w:r>
        <w:rPr>
          <w:sz w:val="20"/>
          <w:szCs w:val="20"/>
        </w:rPr>
        <w:tab/>
      </w:r>
      <w:r>
        <w:rPr>
          <w:rFonts w:eastAsia="Times New Roman"/>
          <w:sz w:val="27"/>
          <w:szCs w:val="27"/>
        </w:rPr>
        <w:t>период</w:t>
      </w:r>
    </w:p>
    <w:p w:rsidR="00882E85" w:rsidRDefault="00882E85">
      <w:pPr>
        <w:spacing w:line="178" w:lineRule="exact"/>
        <w:rPr>
          <w:sz w:val="20"/>
          <w:szCs w:val="20"/>
        </w:rPr>
      </w:pPr>
    </w:p>
    <w:p w:rsidR="00882E85" w:rsidRDefault="005C4734">
      <w:pPr>
        <w:spacing w:line="332" w:lineRule="auto"/>
        <w:ind w:left="260" w:right="20"/>
        <w:rPr>
          <w:sz w:val="20"/>
          <w:szCs w:val="20"/>
        </w:rPr>
      </w:pPr>
      <w:r>
        <w:rPr>
          <w:rFonts w:eastAsia="Times New Roman"/>
          <w:sz w:val="28"/>
          <w:szCs w:val="28"/>
        </w:rPr>
        <w:t>освоения уровня среднего общего образования, имеет четкую структуру и включает несколько разделов</w:t>
      </w:r>
      <w:r>
        <w:rPr>
          <w:rFonts w:eastAsia="Times New Roman"/>
          <w:sz w:val="36"/>
          <w:szCs w:val="36"/>
          <w:vertAlign w:val="superscript"/>
        </w:rPr>
        <w:t>16</w:t>
      </w:r>
      <w:r>
        <w:rPr>
          <w:rFonts w:eastAsia="Times New Roman"/>
          <w:sz w:val="28"/>
          <w:szCs w:val="28"/>
        </w:rPr>
        <w:t>.</w:t>
      </w:r>
    </w:p>
    <w:p w:rsidR="00882E85" w:rsidRDefault="00882E85">
      <w:pPr>
        <w:spacing w:line="200" w:lineRule="exact"/>
        <w:rPr>
          <w:sz w:val="20"/>
          <w:szCs w:val="20"/>
        </w:rPr>
      </w:pPr>
    </w:p>
    <w:p w:rsidR="00882E85" w:rsidRDefault="00882E85">
      <w:pPr>
        <w:spacing w:line="237" w:lineRule="exact"/>
        <w:rPr>
          <w:sz w:val="20"/>
          <w:szCs w:val="20"/>
        </w:rPr>
      </w:pPr>
    </w:p>
    <w:p w:rsidR="00882E85" w:rsidRDefault="005C4734">
      <w:pPr>
        <w:spacing w:line="346" w:lineRule="auto"/>
        <w:ind w:left="260" w:right="20" w:firstLine="711"/>
        <w:rPr>
          <w:sz w:val="20"/>
          <w:szCs w:val="20"/>
        </w:rPr>
      </w:pPr>
      <w:r>
        <w:rPr>
          <w:rFonts w:eastAsia="Times New Roman"/>
          <w:b/>
          <w:bCs/>
          <w:sz w:val="28"/>
          <w:szCs w:val="28"/>
        </w:rPr>
        <w:t>II.4.1. Цели и задачи программы коррекционной работы с обучающимися с особыми образовательными потребностями, в том числе</w:t>
      </w:r>
    </w:p>
    <w:p w:rsidR="00882E85" w:rsidRDefault="00882E85">
      <w:pPr>
        <w:spacing w:line="37" w:lineRule="exact"/>
        <w:rPr>
          <w:sz w:val="20"/>
          <w:szCs w:val="20"/>
        </w:rPr>
      </w:pPr>
    </w:p>
    <w:p w:rsidR="00882E85" w:rsidRDefault="005C4734" w:rsidP="005C4734">
      <w:pPr>
        <w:numPr>
          <w:ilvl w:val="0"/>
          <w:numId w:val="328"/>
        </w:numPr>
        <w:tabs>
          <w:tab w:val="left" w:pos="576"/>
        </w:tabs>
        <w:spacing w:line="349" w:lineRule="auto"/>
        <w:ind w:left="260" w:right="20"/>
        <w:rPr>
          <w:rFonts w:eastAsia="Times New Roman"/>
          <w:b/>
          <w:bCs/>
          <w:sz w:val="28"/>
          <w:szCs w:val="28"/>
        </w:rPr>
      </w:pPr>
      <w:r>
        <w:rPr>
          <w:rFonts w:eastAsia="Times New Roman"/>
          <w:b/>
          <w:bCs/>
          <w:sz w:val="28"/>
          <w:szCs w:val="28"/>
        </w:rPr>
        <w:t>ограниченными возможностями здоровья и инвалидами, на уровне среднего общего образования</w:t>
      </w:r>
    </w:p>
    <w:p w:rsidR="00882E85" w:rsidRDefault="00882E85">
      <w:pPr>
        <w:spacing w:line="23" w:lineRule="exact"/>
        <w:rPr>
          <w:rFonts w:eastAsia="Times New Roman"/>
          <w:b/>
          <w:bCs/>
          <w:sz w:val="28"/>
          <w:szCs w:val="28"/>
        </w:rPr>
      </w:pPr>
    </w:p>
    <w:p w:rsidR="00882E85" w:rsidRDefault="005C4734" w:rsidP="005C4734">
      <w:pPr>
        <w:numPr>
          <w:ilvl w:val="1"/>
          <w:numId w:val="328"/>
        </w:numPr>
        <w:tabs>
          <w:tab w:val="left" w:pos="1681"/>
        </w:tabs>
        <w:spacing w:line="353" w:lineRule="auto"/>
        <w:ind w:left="260" w:firstLine="711"/>
        <w:jc w:val="both"/>
        <w:rPr>
          <w:rFonts w:eastAsia="Times New Roman"/>
          <w:sz w:val="28"/>
          <w:szCs w:val="28"/>
        </w:rPr>
      </w:pPr>
      <w:r>
        <w:rPr>
          <w:rFonts w:eastAsia="Times New Roman"/>
          <w:sz w:val="28"/>
          <w:szCs w:val="28"/>
        </w:rPr>
        <w:t>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w:t>
      </w:r>
    </w:p>
    <w:p w:rsidR="00882E85" w:rsidRDefault="00882E85">
      <w:pPr>
        <w:spacing w:line="30" w:lineRule="exact"/>
        <w:rPr>
          <w:sz w:val="20"/>
          <w:szCs w:val="20"/>
        </w:rPr>
      </w:pPr>
    </w:p>
    <w:p w:rsidR="00882E85" w:rsidRDefault="005C4734">
      <w:pPr>
        <w:spacing w:line="357" w:lineRule="auto"/>
        <w:ind w:left="260"/>
        <w:jc w:val="both"/>
        <w:rPr>
          <w:sz w:val="20"/>
          <w:szCs w:val="20"/>
        </w:rPr>
      </w:pPr>
      <w:r>
        <w:rPr>
          <w:rFonts w:eastAsia="Times New Roman"/>
          <w:sz w:val="28"/>
          <w:szCs w:val="28"/>
        </w:rPr>
        <w:t>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882E85" w:rsidRDefault="00882E85">
      <w:pPr>
        <w:spacing w:line="11" w:lineRule="exact"/>
        <w:rPr>
          <w:sz w:val="20"/>
          <w:szCs w:val="20"/>
        </w:rPr>
      </w:pPr>
    </w:p>
    <w:p w:rsidR="00882E85" w:rsidRDefault="005C4734">
      <w:pPr>
        <w:tabs>
          <w:tab w:val="left" w:pos="2860"/>
          <w:tab w:val="left" w:pos="4380"/>
          <w:tab w:val="left" w:pos="6000"/>
          <w:tab w:val="left" w:pos="7800"/>
          <w:tab w:val="left" w:pos="9760"/>
        </w:tabs>
        <w:ind w:left="980"/>
        <w:rPr>
          <w:sz w:val="20"/>
          <w:szCs w:val="20"/>
        </w:rPr>
      </w:pPr>
      <w:r>
        <w:rPr>
          <w:rFonts w:eastAsia="Times New Roman"/>
          <w:sz w:val="28"/>
          <w:szCs w:val="28"/>
        </w:rPr>
        <w:t>Специальные</w:t>
      </w:r>
      <w:r>
        <w:rPr>
          <w:rFonts w:eastAsia="Times New Roman"/>
          <w:sz w:val="28"/>
          <w:szCs w:val="28"/>
        </w:rPr>
        <w:tab/>
        <w:t>принципы</w:t>
      </w:r>
      <w:r>
        <w:rPr>
          <w:rFonts w:eastAsia="Times New Roman"/>
          <w:sz w:val="28"/>
          <w:szCs w:val="28"/>
        </w:rPr>
        <w:tab/>
        <w:t>учитывают</w:t>
      </w:r>
      <w:r>
        <w:rPr>
          <w:rFonts w:eastAsia="Times New Roman"/>
          <w:sz w:val="28"/>
          <w:szCs w:val="28"/>
        </w:rPr>
        <w:tab/>
        <w:t>особенности</w:t>
      </w:r>
      <w:r>
        <w:rPr>
          <w:rFonts w:eastAsia="Times New Roman"/>
          <w:sz w:val="28"/>
          <w:szCs w:val="28"/>
        </w:rPr>
        <w:tab/>
        <w:t>обучающихся</w:t>
      </w:r>
      <w:r>
        <w:rPr>
          <w:sz w:val="20"/>
          <w:szCs w:val="20"/>
        </w:rPr>
        <w:tab/>
      </w:r>
      <w:r>
        <w:rPr>
          <w:rFonts w:eastAsia="Times New Roman"/>
          <w:sz w:val="27"/>
          <w:szCs w:val="27"/>
        </w:rPr>
        <w:t>с</w:t>
      </w:r>
    </w:p>
    <w:p w:rsidR="00882E85" w:rsidRDefault="00882E85">
      <w:pPr>
        <w:spacing w:line="174" w:lineRule="exact"/>
        <w:rPr>
          <w:sz w:val="20"/>
          <w:szCs w:val="20"/>
        </w:rPr>
      </w:pPr>
    </w:p>
    <w:p w:rsidR="00882E85" w:rsidRDefault="005C4734">
      <w:pPr>
        <w:spacing w:line="356" w:lineRule="auto"/>
        <w:ind w:left="260"/>
        <w:jc w:val="both"/>
        <w:rPr>
          <w:sz w:val="20"/>
          <w:szCs w:val="20"/>
        </w:rPr>
      </w:pPr>
      <w:r>
        <w:rPr>
          <w:rFonts w:eastAsia="Times New Roman"/>
          <w:sz w:val="28"/>
          <w:szCs w:val="28"/>
        </w:rPr>
        <w:t>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882E85" w:rsidRDefault="00882E85">
      <w:pPr>
        <w:spacing w:line="25" w:lineRule="exact"/>
        <w:rPr>
          <w:sz w:val="20"/>
          <w:szCs w:val="20"/>
        </w:rPr>
      </w:pPr>
    </w:p>
    <w:p w:rsidR="00882E85" w:rsidRDefault="005C4734">
      <w:pPr>
        <w:spacing w:line="356" w:lineRule="auto"/>
        <w:ind w:left="260" w:firstLine="711"/>
        <w:jc w:val="both"/>
        <w:rPr>
          <w:sz w:val="20"/>
          <w:szCs w:val="20"/>
        </w:rPr>
      </w:pPr>
      <w:r>
        <w:rPr>
          <w:rFonts w:eastAsia="Times New Roman"/>
          <w:b/>
          <w:bCs/>
          <w:sz w:val="28"/>
          <w:szCs w:val="28"/>
        </w:rPr>
        <w:t>Цель программы коррекционной работы</w:t>
      </w:r>
      <w:r>
        <w:rPr>
          <w:rFonts w:eastAsia="Times New Roman"/>
          <w:sz w:val="28"/>
          <w:szCs w:val="28"/>
        </w:rPr>
        <w:t xml:space="preserve">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820032" behindDoc="1" locked="0" layoutInCell="0" allowOverlap="1">
                <wp:simplePos x="0" y="0"/>
                <wp:positionH relativeFrom="column">
                  <wp:posOffset>615950</wp:posOffset>
                </wp:positionH>
                <wp:positionV relativeFrom="paragraph">
                  <wp:posOffset>310515</wp:posOffset>
                </wp:positionV>
                <wp:extent cx="1829435" cy="0"/>
                <wp:effectExtent l="0" t="0" r="0" b="0"/>
                <wp:wrapNone/>
                <wp:docPr id="344" name="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DD1AE60" id="Shape 344" o:spid="_x0000_s1026" style="position:absolute;z-index:-251496448;visibility:visible;mso-wrap-style:square;mso-wrap-distance-left:9pt;mso-wrap-distance-top:0;mso-wrap-distance-right:9pt;mso-wrap-distance-bottom:0;mso-position-horizontal:absolute;mso-position-horizontal-relative:text;mso-position-vertical:absolute;mso-position-vertical-relative:text" from="48.5pt,24.45pt" to="192.5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" o:allowincell="f" filled="t" strokeweight=".25397mm">
                <v:stroke joinstyle="miter"/>
                <o:lock v:ext="edit" shapetype="f"/>
              </v:line>
            </w:pict>
          </mc:Fallback>
        </mc:AlternateConten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70" w:lineRule="exact"/>
        <w:rPr>
          <w:sz w:val="20"/>
          <w:szCs w:val="20"/>
        </w:rPr>
      </w:pPr>
    </w:p>
    <w:p w:rsidR="00882E85" w:rsidRDefault="005C4734" w:rsidP="005C4734">
      <w:pPr>
        <w:numPr>
          <w:ilvl w:val="0"/>
          <w:numId w:val="329"/>
        </w:numPr>
        <w:tabs>
          <w:tab w:val="left" w:pos="440"/>
        </w:tabs>
        <w:ind w:left="440" w:hanging="180"/>
        <w:rPr>
          <w:rFonts w:eastAsia="Times New Roman"/>
          <w:sz w:val="26"/>
          <w:szCs w:val="26"/>
          <w:vertAlign w:val="superscript"/>
        </w:rPr>
      </w:pPr>
      <w:r>
        <w:rPr>
          <w:rFonts w:eastAsia="Times New Roman"/>
          <w:sz w:val="20"/>
          <w:szCs w:val="20"/>
        </w:rPr>
        <w:t>Федеральный государственный образовательный стандарт среднего общего образования: пункт 18.2.4.</w:t>
      </w:r>
    </w:p>
    <w:p w:rsidR="00882E85" w:rsidRDefault="00882E85">
      <w:pPr>
        <w:spacing w:line="115" w:lineRule="exact"/>
        <w:rPr>
          <w:rFonts w:eastAsia="Times New Roman"/>
          <w:sz w:val="26"/>
          <w:szCs w:val="26"/>
          <w:vertAlign w:val="superscript"/>
        </w:rPr>
      </w:pPr>
    </w:p>
    <w:p w:rsidR="00882E85" w:rsidRDefault="005C4734">
      <w:pPr>
        <w:ind w:left="4920"/>
        <w:rPr>
          <w:rFonts w:eastAsia="Times New Roman"/>
          <w:sz w:val="26"/>
          <w:szCs w:val="26"/>
          <w:vertAlign w:val="superscript"/>
        </w:rPr>
      </w:pPr>
      <w:r>
        <w:rPr>
          <w:rFonts w:eastAsia="Times New Roman"/>
        </w:rPr>
        <w:t>489</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tabs>
          <w:tab w:val="left" w:pos="1980"/>
          <w:tab w:val="left" w:pos="3520"/>
          <w:tab w:val="left" w:pos="4440"/>
          <w:tab w:val="left" w:pos="6000"/>
          <w:tab w:val="left" w:pos="8440"/>
        </w:tabs>
        <w:ind w:left="260"/>
        <w:rPr>
          <w:sz w:val="20"/>
          <w:szCs w:val="20"/>
        </w:rPr>
      </w:pPr>
      <w:bookmarkStart w:id="490" w:name="page979"/>
      <w:bookmarkEnd w:id="490"/>
      <w:r>
        <w:rPr>
          <w:rFonts w:eastAsia="Times New Roman"/>
          <w:sz w:val="28"/>
          <w:szCs w:val="28"/>
        </w:rPr>
        <w:lastRenderedPageBreak/>
        <w:t>успешного</w:t>
      </w:r>
      <w:r>
        <w:rPr>
          <w:sz w:val="20"/>
          <w:szCs w:val="20"/>
        </w:rPr>
        <w:tab/>
      </w:r>
      <w:r>
        <w:rPr>
          <w:rFonts w:eastAsia="Times New Roman"/>
          <w:sz w:val="28"/>
          <w:szCs w:val="28"/>
        </w:rPr>
        <w:t>освоения</w:t>
      </w:r>
      <w:r>
        <w:rPr>
          <w:sz w:val="20"/>
          <w:szCs w:val="20"/>
        </w:rPr>
        <w:tab/>
      </w:r>
      <w:r>
        <w:rPr>
          <w:rFonts w:eastAsia="Times New Roman"/>
          <w:sz w:val="28"/>
          <w:szCs w:val="28"/>
        </w:rPr>
        <w:t>ими</w:t>
      </w:r>
      <w:r>
        <w:rPr>
          <w:sz w:val="20"/>
          <w:szCs w:val="20"/>
        </w:rPr>
        <w:tab/>
      </w:r>
      <w:r>
        <w:rPr>
          <w:rFonts w:eastAsia="Times New Roman"/>
          <w:sz w:val="28"/>
          <w:szCs w:val="28"/>
        </w:rPr>
        <w:t>основной</w:t>
      </w:r>
      <w:r>
        <w:rPr>
          <w:sz w:val="20"/>
          <w:szCs w:val="20"/>
        </w:rPr>
        <w:tab/>
      </w:r>
      <w:r>
        <w:rPr>
          <w:rFonts w:eastAsia="Times New Roman"/>
          <w:sz w:val="28"/>
          <w:szCs w:val="28"/>
        </w:rPr>
        <w:t>образовательной</w:t>
      </w:r>
      <w:r>
        <w:rPr>
          <w:sz w:val="20"/>
          <w:szCs w:val="20"/>
        </w:rPr>
        <w:tab/>
      </w:r>
      <w:r>
        <w:rPr>
          <w:rFonts w:eastAsia="Times New Roman"/>
          <w:sz w:val="27"/>
          <w:szCs w:val="27"/>
        </w:rPr>
        <w:t>программы,</w:t>
      </w:r>
    </w:p>
    <w:p w:rsidR="00882E85" w:rsidRDefault="00882E85">
      <w:pPr>
        <w:spacing w:line="178" w:lineRule="exact"/>
        <w:rPr>
          <w:sz w:val="20"/>
          <w:szCs w:val="20"/>
        </w:rPr>
      </w:pPr>
    </w:p>
    <w:p w:rsidR="00882E85" w:rsidRDefault="005C4734">
      <w:pPr>
        <w:spacing w:line="346" w:lineRule="auto"/>
        <w:ind w:left="260" w:right="20"/>
        <w:rPr>
          <w:sz w:val="20"/>
          <w:szCs w:val="20"/>
        </w:rPr>
      </w:pPr>
      <w:r>
        <w:rPr>
          <w:rFonts w:eastAsia="Times New Roman"/>
          <w:sz w:val="28"/>
          <w:szCs w:val="28"/>
        </w:rPr>
        <w:t>профессионального самоопределения, социализации, обеспечения психологической устойчивости старшеклассников.</w:t>
      </w:r>
    </w:p>
    <w:p w:rsidR="00882E85" w:rsidRDefault="00882E85">
      <w:pPr>
        <w:spacing w:line="21" w:lineRule="exact"/>
        <w:rPr>
          <w:sz w:val="20"/>
          <w:szCs w:val="20"/>
        </w:rPr>
      </w:pPr>
    </w:p>
    <w:p w:rsidR="00882E85" w:rsidRDefault="005C4734">
      <w:pPr>
        <w:ind w:left="980"/>
        <w:rPr>
          <w:sz w:val="20"/>
          <w:szCs w:val="20"/>
        </w:rPr>
      </w:pPr>
      <w:r>
        <w:rPr>
          <w:rFonts w:eastAsia="Times New Roman"/>
          <w:sz w:val="28"/>
          <w:szCs w:val="28"/>
        </w:rPr>
        <w:t xml:space="preserve">Цель определяет </w:t>
      </w:r>
      <w:r>
        <w:rPr>
          <w:rFonts w:eastAsia="Times New Roman"/>
          <w:b/>
          <w:bCs/>
          <w:sz w:val="28"/>
          <w:szCs w:val="28"/>
        </w:rPr>
        <w:t>задачи</w:t>
      </w:r>
      <w:r>
        <w:rPr>
          <w:rFonts w:eastAsia="Times New Roman"/>
          <w:sz w:val="28"/>
          <w:szCs w:val="28"/>
        </w:rPr>
        <w:t>:</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выявление особых образовательных потребностей обучающихся с ОВЗ,</w:t>
      </w:r>
    </w:p>
    <w:p w:rsidR="00882E85" w:rsidRDefault="00882E85">
      <w:pPr>
        <w:spacing w:line="158" w:lineRule="exact"/>
        <w:rPr>
          <w:sz w:val="20"/>
          <w:szCs w:val="20"/>
        </w:rPr>
      </w:pPr>
    </w:p>
    <w:p w:rsidR="00882E85" w:rsidRDefault="005C4734">
      <w:pPr>
        <w:ind w:left="260"/>
        <w:rPr>
          <w:sz w:val="20"/>
          <w:szCs w:val="20"/>
        </w:rPr>
      </w:pPr>
      <w:r>
        <w:rPr>
          <w:rFonts w:eastAsia="Times New Roman"/>
          <w:sz w:val="28"/>
          <w:szCs w:val="28"/>
        </w:rPr>
        <w:t>инвалидов, а также подростков, попавших в трудную жизненную ситуацию;</w:t>
      </w:r>
    </w:p>
    <w:p w:rsidR="00882E85" w:rsidRDefault="00882E85">
      <w:pPr>
        <w:spacing w:line="179" w:lineRule="exact"/>
        <w:rPr>
          <w:sz w:val="20"/>
          <w:szCs w:val="20"/>
        </w:rPr>
      </w:pPr>
    </w:p>
    <w:p w:rsidR="00882E85" w:rsidRDefault="005C4734">
      <w:pPr>
        <w:spacing w:line="349" w:lineRule="auto"/>
        <w:ind w:left="260" w:firstLine="284"/>
        <w:rPr>
          <w:sz w:val="20"/>
          <w:szCs w:val="20"/>
        </w:rPr>
      </w:pPr>
      <w:r>
        <w:rPr>
          <w:rFonts w:eastAsia="Times New Roman"/>
          <w:sz w:val="28"/>
          <w:szCs w:val="28"/>
        </w:rPr>
        <w:t>– создание условий для успешного освоения программы (ее элементов) и прохождения итоговой аттестации;</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коррекция    (минимизация)    имеющихся    нарушений    (личностных,</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регулятивных, когнитивных, коммуникативных);</w:t>
      </w:r>
    </w:p>
    <w:p w:rsidR="00882E85" w:rsidRDefault="00882E85">
      <w:pPr>
        <w:spacing w:line="174" w:lineRule="exact"/>
        <w:rPr>
          <w:sz w:val="20"/>
          <w:szCs w:val="20"/>
        </w:rPr>
      </w:pPr>
    </w:p>
    <w:p w:rsidR="00882E85" w:rsidRDefault="005C4734">
      <w:pPr>
        <w:spacing w:line="349" w:lineRule="auto"/>
        <w:ind w:left="260" w:firstLine="284"/>
        <w:rPr>
          <w:sz w:val="20"/>
          <w:szCs w:val="20"/>
        </w:rPr>
      </w:pPr>
      <w:r>
        <w:rPr>
          <w:rFonts w:eastAsia="Times New Roman"/>
          <w:sz w:val="28"/>
          <w:szCs w:val="28"/>
        </w:rPr>
        <w:t>– обеспечение непрерывной коррекционно-развивающей работы в единстве урочной и внеурочной деятельности;</w:t>
      </w:r>
    </w:p>
    <w:p w:rsidR="00882E85" w:rsidRDefault="00882E85">
      <w:pPr>
        <w:spacing w:line="33"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w:t>
      </w:r>
    </w:p>
    <w:p w:rsidR="00882E85" w:rsidRDefault="00882E85">
      <w:pPr>
        <w:spacing w:line="9" w:lineRule="exact"/>
        <w:rPr>
          <w:sz w:val="20"/>
          <w:szCs w:val="20"/>
        </w:rPr>
      </w:pPr>
    </w:p>
    <w:p w:rsidR="00882E85" w:rsidRDefault="005C4734">
      <w:pPr>
        <w:ind w:left="260"/>
        <w:rPr>
          <w:sz w:val="20"/>
          <w:szCs w:val="20"/>
        </w:rPr>
      </w:pPr>
      <w:r>
        <w:rPr>
          <w:rFonts w:eastAsia="Times New Roman"/>
          <w:sz w:val="28"/>
          <w:szCs w:val="28"/>
        </w:rPr>
        <w:t>профессиональному самоопределению;</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осуществление  консультативной  работы  с  педагогами,  родителями,</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социальными работниками, а также потенциальными работодателями;</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проведение информационно-просветительских мероприятий.</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3" w:lineRule="exact"/>
        <w:rPr>
          <w:sz w:val="20"/>
          <w:szCs w:val="20"/>
        </w:rPr>
      </w:pPr>
    </w:p>
    <w:p w:rsidR="00882E85" w:rsidRDefault="005C4734">
      <w:pPr>
        <w:tabs>
          <w:tab w:val="left" w:pos="3320"/>
          <w:tab w:val="left" w:pos="3860"/>
          <w:tab w:val="left" w:pos="5720"/>
          <w:tab w:val="left" w:pos="7900"/>
        </w:tabs>
        <w:ind w:left="980"/>
        <w:rPr>
          <w:sz w:val="20"/>
          <w:szCs w:val="20"/>
        </w:rPr>
      </w:pPr>
      <w:r>
        <w:rPr>
          <w:rFonts w:eastAsia="Times New Roman"/>
          <w:b/>
          <w:bCs/>
          <w:sz w:val="28"/>
          <w:szCs w:val="28"/>
        </w:rPr>
        <w:t>II.4.2. Перечень</w:t>
      </w:r>
      <w:r>
        <w:rPr>
          <w:sz w:val="20"/>
          <w:szCs w:val="20"/>
        </w:rPr>
        <w:tab/>
      </w:r>
      <w:r>
        <w:rPr>
          <w:rFonts w:eastAsia="Times New Roman"/>
          <w:b/>
          <w:bCs/>
          <w:sz w:val="28"/>
          <w:szCs w:val="28"/>
        </w:rPr>
        <w:t>и</w:t>
      </w:r>
      <w:r>
        <w:rPr>
          <w:sz w:val="20"/>
          <w:szCs w:val="20"/>
        </w:rPr>
        <w:tab/>
      </w:r>
      <w:r>
        <w:rPr>
          <w:rFonts w:eastAsia="Times New Roman"/>
          <w:b/>
          <w:bCs/>
          <w:sz w:val="28"/>
          <w:szCs w:val="28"/>
        </w:rPr>
        <w:t>содержание</w:t>
      </w:r>
      <w:r>
        <w:rPr>
          <w:sz w:val="20"/>
          <w:szCs w:val="20"/>
        </w:rPr>
        <w:tab/>
      </w:r>
      <w:r>
        <w:rPr>
          <w:rFonts w:eastAsia="Times New Roman"/>
          <w:b/>
          <w:bCs/>
          <w:sz w:val="28"/>
          <w:szCs w:val="28"/>
        </w:rPr>
        <w:t>комплексных,</w:t>
      </w:r>
      <w:r>
        <w:rPr>
          <w:sz w:val="20"/>
          <w:szCs w:val="20"/>
        </w:rPr>
        <w:tab/>
      </w:r>
      <w:r>
        <w:rPr>
          <w:rFonts w:eastAsia="Times New Roman"/>
          <w:b/>
          <w:bCs/>
          <w:sz w:val="28"/>
          <w:szCs w:val="28"/>
        </w:rPr>
        <w:t>индивидуально</w:t>
      </w:r>
    </w:p>
    <w:p w:rsidR="00882E85" w:rsidRDefault="00882E85">
      <w:pPr>
        <w:spacing w:line="174" w:lineRule="exact"/>
        <w:rPr>
          <w:sz w:val="20"/>
          <w:szCs w:val="20"/>
        </w:rPr>
      </w:pPr>
    </w:p>
    <w:p w:rsidR="00882E85" w:rsidRDefault="005C4734">
      <w:pPr>
        <w:spacing w:line="356" w:lineRule="auto"/>
        <w:ind w:left="260"/>
        <w:jc w:val="both"/>
        <w:rPr>
          <w:sz w:val="20"/>
          <w:szCs w:val="20"/>
        </w:rPr>
      </w:pPr>
      <w:r>
        <w:rPr>
          <w:rFonts w:eastAsia="Times New Roman"/>
          <w:b/>
          <w:bCs/>
          <w:sz w:val="28"/>
          <w:szCs w:val="28"/>
        </w:rPr>
        <w:t>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882E85" w:rsidRDefault="00882E85">
      <w:pPr>
        <w:spacing w:line="20"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w:t>
      </w:r>
    </w:p>
    <w:p w:rsidR="00882E85" w:rsidRDefault="00882E85">
      <w:pPr>
        <w:spacing w:line="155" w:lineRule="exact"/>
        <w:rPr>
          <w:sz w:val="20"/>
          <w:szCs w:val="20"/>
        </w:rPr>
      </w:pPr>
    </w:p>
    <w:p w:rsidR="00882E85" w:rsidRDefault="005C4734">
      <w:pPr>
        <w:ind w:right="-259"/>
        <w:jc w:val="center"/>
        <w:rPr>
          <w:sz w:val="20"/>
          <w:szCs w:val="20"/>
        </w:rPr>
      </w:pPr>
      <w:r>
        <w:rPr>
          <w:rFonts w:eastAsia="Times New Roman"/>
        </w:rPr>
        <w:t>490</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56" w:lineRule="auto"/>
        <w:ind w:left="260" w:right="20"/>
        <w:jc w:val="both"/>
        <w:rPr>
          <w:sz w:val="20"/>
          <w:szCs w:val="20"/>
        </w:rPr>
      </w:pPr>
      <w:bookmarkStart w:id="491" w:name="page981"/>
      <w:bookmarkEnd w:id="491"/>
      <w:r>
        <w:rPr>
          <w:rFonts w:eastAsia="Times New Roman"/>
          <w:sz w:val="28"/>
          <w:szCs w:val="28"/>
        </w:rPr>
        <w:lastRenderedPageBreak/>
        <w:t>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882E85" w:rsidRDefault="00882E85">
      <w:pPr>
        <w:spacing w:line="200" w:lineRule="exact"/>
        <w:rPr>
          <w:sz w:val="20"/>
          <w:szCs w:val="20"/>
        </w:rPr>
      </w:pPr>
    </w:p>
    <w:p w:rsidR="00882E85" w:rsidRDefault="00882E85">
      <w:pPr>
        <w:spacing w:line="294" w:lineRule="exact"/>
        <w:rPr>
          <w:sz w:val="20"/>
          <w:szCs w:val="20"/>
        </w:rPr>
      </w:pPr>
    </w:p>
    <w:p w:rsidR="00882E85" w:rsidRDefault="005C4734">
      <w:pPr>
        <w:ind w:left="980"/>
        <w:rPr>
          <w:sz w:val="20"/>
          <w:szCs w:val="20"/>
        </w:rPr>
      </w:pPr>
      <w:r>
        <w:rPr>
          <w:rFonts w:eastAsia="Times New Roman"/>
          <w:b/>
          <w:bCs/>
          <w:sz w:val="28"/>
          <w:szCs w:val="28"/>
        </w:rPr>
        <w:t>Характеристика содержания</w:t>
      </w:r>
    </w:p>
    <w:p w:rsidR="00882E85" w:rsidRDefault="00882E85">
      <w:pPr>
        <w:spacing w:line="174" w:lineRule="exact"/>
        <w:rPr>
          <w:sz w:val="20"/>
          <w:szCs w:val="20"/>
        </w:rPr>
      </w:pPr>
    </w:p>
    <w:p w:rsidR="00882E85" w:rsidRDefault="005C4734">
      <w:pPr>
        <w:spacing w:line="356" w:lineRule="auto"/>
        <w:ind w:left="260" w:firstLine="711"/>
        <w:jc w:val="both"/>
        <w:rPr>
          <w:sz w:val="20"/>
          <w:szCs w:val="20"/>
        </w:rPr>
      </w:pPr>
      <w:r>
        <w:rPr>
          <w:rFonts w:eastAsia="Times New Roman"/>
          <w:b/>
          <w:bCs/>
          <w:sz w:val="28"/>
          <w:szCs w:val="28"/>
        </w:rPr>
        <w:t>Диагностическое направление работы</w:t>
      </w:r>
      <w:r>
        <w:rPr>
          <w:rFonts w:eastAsia="Times New Roman"/>
          <w:sz w:val="28"/>
          <w:szCs w:val="28"/>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rsidR="00882E85" w:rsidRDefault="00882E85">
      <w:pPr>
        <w:spacing w:line="27"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882E85" w:rsidRDefault="00882E85">
      <w:pPr>
        <w:spacing w:line="20"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882E85" w:rsidRDefault="00882E85">
      <w:pPr>
        <w:spacing w:line="2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w:t>
      </w:r>
    </w:p>
    <w:p w:rsidR="00882E85" w:rsidRDefault="00882E85">
      <w:pPr>
        <w:spacing w:line="20" w:lineRule="exact"/>
        <w:rPr>
          <w:sz w:val="20"/>
          <w:szCs w:val="20"/>
        </w:rPr>
      </w:pPr>
    </w:p>
    <w:p w:rsidR="00882E85" w:rsidRDefault="005C4734" w:rsidP="005C4734">
      <w:pPr>
        <w:numPr>
          <w:ilvl w:val="0"/>
          <w:numId w:val="330"/>
        </w:numPr>
        <w:tabs>
          <w:tab w:val="left" w:pos="466"/>
        </w:tabs>
        <w:spacing w:line="350" w:lineRule="auto"/>
        <w:ind w:left="260" w:right="20"/>
        <w:rPr>
          <w:rFonts w:eastAsia="Times New Roman"/>
          <w:sz w:val="28"/>
          <w:szCs w:val="28"/>
        </w:rPr>
      </w:pPr>
      <w:r>
        <w:rPr>
          <w:rFonts w:eastAsia="Times New Roman"/>
          <w:sz w:val="28"/>
          <w:szCs w:val="28"/>
        </w:rPr>
        <w:t>образовательной организации к диагностической работе привлекаются разные специалисты.</w:t>
      </w:r>
    </w:p>
    <w:p w:rsidR="00882E85" w:rsidRDefault="00882E85">
      <w:pPr>
        <w:spacing w:line="30" w:lineRule="exact"/>
        <w:rPr>
          <w:rFonts w:eastAsia="Times New Roman"/>
          <w:sz w:val="28"/>
          <w:szCs w:val="28"/>
        </w:rPr>
      </w:pPr>
    </w:p>
    <w:p w:rsidR="00882E85" w:rsidRDefault="005C4734" w:rsidP="005C4734">
      <w:pPr>
        <w:numPr>
          <w:ilvl w:val="1"/>
          <w:numId w:val="330"/>
        </w:numPr>
        <w:tabs>
          <w:tab w:val="left" w:pos="1307"/>
        </w:tabs>
        <w:spacing w:line="353" w:lineRule="auto"/>
        <w:ind w:left="260" w:firstLine="711"/>
        <w:jc w:val="both"/>
        <w:rPr>
          <w:rFonts w:eastAsia="Times New Roman"/>
          <w:sz w:val="28"/>
          <w:szCs w:val="28"/>
        </w:rPr>
      </w:pPr>
      <w:r>
        <w:rPr>
          <w:rFonts w:eastAsia="Times New Roman"/>
          <w:sz w:val="28"/>
          <w:szCs w:val="28"/>
        </w:rPr>
        <w:t>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5" w:lineRule="exact"/>
        <w:rPr>
          <w:sz w:val="20"/>
          <w:szCs w:val="20"/>
        </w:rPr>
      </w:pPr>
    </w:p>
    <w:p w:rsidR="00882E85" w:rsidRDefault="005C4734">
      <w:pPr>
        <w:ind w:right="-259"/>
        <w:jc w:val="center"/>
        <w:rPr>
          <w:sz w:val="20"/>
          <w:szCs w:val="20"/>
        </w:rPr>
      </w:pPr>
      <w:r>
        <w:rPr>
          <w:rFonts w:eastAsia="Times New Roman"/>
        </w:rPr>
        <w:t>491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8" w:lineRule="auto"/>
        <w:ind w:left="260" w:firstLine="711"/>
        <w:jc w:val="both"/>
        <w:rPr>
          <w:sz w:val="20"/>
          <w:szCs w:val="20"/>
        </w:rPr>
      </w:pPr>
      <w:bookmarkStart w:id="492" w:name="page983"/>
      <w:bookmarkEnd w:id="492"/>
      <w:r>
        <w:rPr>
          <w:rFonts w:eastAsia="Times New Roman"/>
          <w:b/>
          <w:bCs/>
          <w:sz w:val="28"/>
          <w:szCs w:val="28"/>
        </w:rPr>
        <w:lastRenderedPageBreak/>
        <w:t>Коррекционно-развивающее направление работы</w:t>
      </w:r>
      <w:r>
        <w:rPr>
          <w:rFonts w:eastAsia="Times New Roman"/>
          <w:sz w:val="28"/>
          <w:szCs w:val="28"/>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882E85" w:rsidRDefault="00882E85">
      <w:pPr>
        <w:spacing w:line="32"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Коррекционное направление ПКР осуществляется в единстве урочной и внеурочной деятельности.</w:t>
      </w:r>
    </w:p>
    <w:p w:rsidR="00882E85" w:rsidRDefault="00882E85">
      <w:pPr>
        <w:spacing w:line="29"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p>
    <w:p w:rsidR="00882E85" w:rsidRDefault="00882E85">
      <w:pPr>
        <w:spacing w:line="32" w:lineRule="exact"/>
        <w:rPr>
          <w:sz w:val="20"/>
          <w:szCs w:val="20"/>
        </w:rPr>
      </w:pPr>
    </w:p>
    <w:p w:rsidR="00882E85" w:rsidRDefault="005C4734">
      <w:pPr>
        <w:spacing w:line="356" w:lineRule="auto"/>
        <w:ind w:left="260" w:right="20" w:firstLine="711"/>
        <w:jc w:val="both"/>
        <w:rPr>
          <w:sz w:val="20"/>
          <w:szCs w:val="20"/>
        </w:rPr>
      </w:pPr>
      <w:r>
        <w:rPr>
          <w:rFonts w:eastAsia="Times New Roman"/>
          <w:sz w:val="28"/>
          <w:szCs w:val="28"/>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0" w:lineRule="exact"/>
        <w:rPr>
          <w:sz w:val="20"/>
          <w:szCs w:val="20"/>
        </w:rPr>
      </w:pPr>
    </w:p>
    <w:p w:rsidR="00882E85" w:rsidRDefault="005C4734">
      <w:pPr>
        <w:ind w:right="-259"/>
        <w:jc w:val="center"/>
        <w:rPr>
          <w:sz w:val="20"/>
          <w:szCs w:val="20"/>
        </w:rPr>
      </w:pPr>
      <w:r>
        <w:rPr>
          <w:rFonts w:eastAsia="Times New Roman"/>
        </w:rPr>
        <w:t>492</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jc w:val="both"/>
        <w:rPr>
          <w:sz w:val="20"/>
          <w:szCs w:val="20"/>
        </w:rPr>
      </w:pPr>
      <w:bookmarkStart w:id="493" w:name="page985"/>
      <w:bookmarkEnd w:id="493"/>
      <w:r>
        <w:rPr>
          <w:rFonts w:eastAsia="Times New Roman"/>
          <w:sz w:val="28"/>
          <w:szCs w:val="28"/>
        </w:rPr>
        <w:lastRenderedPageBreak/>
        <w:t>письменной речи, коммуникации», «Социально-бытовая ориентировка», «Ритмика», «Развитие эмоционально-волевой сферы».</w:t>
      </w:r>
    </w:p>
    <w:p w:rsidR="00882E85" w:rsidRDefault="00882E85">
      <w:pPr>
        <w:spacing w:line="28"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882E85" w:rsidRDefault="00882E85">
      <w:pPr>
        <w:spacing w:line="21" w:lineRule="exact"/>
        <w:rPr>
          <w:sz w:val="20"/>
          <w:szCs w:val="20"/>
        </w:rPr>
      </w:pPr>
    </w:p>
    <w:p w:rsidR="00882E85" w:rsidRDefault="005C4734">
      <w:pPr>
        <w:spacing w:line="355" w:lineRule="auto"/>
        <w:ind w:left="260" w:right="20" w:firstLine="711"/>
        <w:jc w:val="both"/>
        <w:rPr>
          <w:sz w:val="20"/>
          <w:szCs w:val="20"/>
        </w:rPr>
      </w:pPr>
      <w:r>
        <w:rPr>
          <w:rFonts w:eastAsia="Times New Roman"/>
          <w:sz w:val="28"/>
          <w:szCs w:val="28"/>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882E85" w:rsidRDefault="00882E85">
      <w:pPr>
        <w:spacing w:line="21"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882E85" w:rsidRDefault="00882E85">
      <w:pPr>
        <w:spacing w:line="21"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882E85" w:rsidRDefault="00882E85">
      <w:pPr>
        <w:spacing w:line="2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Спорные вопросы, касающиеся успеваемости школьников с ОВЗ, их поведения, динамики</w:t>
      </w:r>
      <w:r>
        <w:rPr>
          <w:rFonts w:eastAsia="Times New Roman"/>
          <w:color w:val="222222"/>
          <w:sz w:val="28"/>
          <w:szCs w:val="28"/>
        </w:rPr>
        <w:t xml:space="preserve"> продвижения в рамках освоения основной программы</w:t>
      </w:r>
      <w:r>
        <w:rPr>
          <w:rFonts w:eastAsia="Times New Roman"/>
          <w:sz w:val="28"/>
          <w:szCs w:val="28"/>
        </w:rPr>
        <w:t xml:space="preserve"> </w:t>
      </w:r>
      <w:r>
        <w:rPr>
          <w:rFonts w:eastAsia="Times New Roman"/>
          <w:color w:val="222222"/>
          <w:sz w:val="28"/>
          <w:szCs w:val="28"/>
        </w:rPr>
        <w:t>обучения</w:t>
      </w:r>
      <w:r>
        <w:rPr>
          <w:rFonts w:eastAsia="Times New Roman"/>
          <w:color w:val="000000"/>
          <w:sz w:val="28"/>
          <w:szCs w:val="28"/>
        </w:rPr>
        <w:t xml:space="preserve"> (как положительной, так и отрицательной), а также вопросы</w:t>
      </w:r>
      <w:r>
        <w:rPr>
          <w:rFonts w:eastAsia="Times New Roman"/>
          <w:color w:val="222222"/>
          <w:sz w:val="28"/>
          <w:szCs w:val="28"/>
        </w:rPr>
        <w:t xml:space="preserve"> </w:t>
      </w:r>
      <w:r>
        <w:rPr>
          <w:rFonts w:eastAsia="Times New Roman"/>
          <w:color w:val="000000"/>
          <w:sz w:val="28"/>
          <w:szCs w:val="28"/>
        </w:rPr>
        <w:t>прохождения итоговой аттестации выносятся на обсуждение психолого-педагогического консилиума организации, методических объединений и ПМПК</w:t>
      </w:r>
    </w:p>
    <w:p w:rsidR="00882E85" w:rsidRDefault="00882E85">
      <w:pPr>
        <w:spacing w:line="27" w:lineRule="exact"/>
        <w:rPr>
          <w:sz w:val="20"/>
          <w:szCs w:val="20"/>
        </w:rPr>
      </w:pPr>
    </w:p>
    <w:p w:rsidR="00882E85" w:rsidRDefault="005C4734">
      <w:pPr>
        <w:spacing w:line="358" w:lineRule="auto"/>
        <w:ind w:left="260" w:firstLine="711"/>
        <w:jc w:val="both"/>
        <w:rPr>
          <w:sz w:val="20"/>
          <w:szCs w:val="20"/>
        </w:rPr>
      </w:pPr>
      <w:r>
        <w:rPr>
          <w:rFonts w:eastAsia="Times New Roman"/>
          <w:b/>
          <w:bCs/>
          <w:sz w:val="28"/>
          <w:szCs w:val="28"/>
        </w:rPr>
        <w:t>Консультативное направление работы</w:t>
      </w:r>
      <w:r>
        <w:rPr>
          <w:rFonts w:eastAsia="Times New Roman"/>
          <w:sz w:val="28"/>
          <w:szCs w:val="28"/>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882E85" w:rsidRDefault="00882E85">
      <w:pPr>
        <w:spacing w:line="154" w:lineRule="exact"/>
        <w:rPr>
          <w:sz w:val="20"/>
          <w:szCs w:val="20"/>
        </w:rPr>
      </w:pPr>
    </w:p>
    <w:p w:rsidR="00882E85" w:rsidRDefault="005C4734">
      <w:pPr>
        <w:ind w:right="-259"/>
        <w:jc w:val="center"/>
        <w:rPr>
          <w:sz w:val="20"/>
          <w:szCs w:val="20"/>
        </w:rPr>
      </w:pPr>
      <w:r>
        <w:rPr>
          <w:rFonts w:eastAsia="Times New Roman"/>
        </w:rPr>
        <w:t>493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6" w:lineRule="auto"/>
        <w:ind w:left="260" w:firstLine="711"/>
        <w:jc w:val="both"/>
        <w:rPr>
          <w:sz w:val="20"/>
          <w:szCs w:val="20"/>
        </w:rPr>
      </w:pPr>
      <w:bookmarkStart w:id="494" w:name="page987"/>
      <w:bookmarkEnd w:id="494"/>
      <w:r>
        <w:rPr>
          <w:rFonts w:eastAsia="Times New Roman"/>
          <w:sz w:val="28"/>
          <w:szCs w:val="28"/>
        </w:rPr>
        <w:lastRenderedPageBreak/>
        <w:t>– 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882E85" w:rsidRDefault="00882E85">
      <w:pPr>
        <w:spacing w:line="24"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 Педагог класса проводит консультативную работу с родителями школьников. Данное направление касается обсуждения вопросов успеваемости</w:t>
      </w:r>
    </w:p>
    <w:p w:rsidR="00882E85" w:rsidRDefault="00882E85">
      <w:pPr>
        <w:spacing w:line="21" w:lineRule="exact"/>
        <w:rPr>
          <w:sz w:val="20"/>
          <w:szCs w:val="20"/>
        </w:rPr>
      </w:pPr>
    </w:p>
    <w:p w:rsidR="00882E85" w:rsidRDefault="005C4734" w:rsidP="005C4734">
      <w:pPr>
        <w:numPr>
          <w:ilvl w:val="0"/>
          <w:numId w:val="331"/>
        </w:numPr>
        <w:tabs>
          <w:tab w:val="left" w:pos="740"/>
        </w:tabs>
        <w:ind w:left="740" w:hanging="480"/>
        <w:rPr>
          <w:rFonts w:eastAsia="Times New Roman"/>
          <w:sz w:val="28"/>
          <w:szCs w:val="28"/>
        </w:rPr>
      </w:pPr>
      <w:r>
        <w:rPr>
          <w:rFonts w:eastAsia="Times New Roman"/>
          <w:sz w:val="28"/>
          <w:szCs w:val="28"/>
        </w:rPr>
        <w:t>поведения   подростков,   выбора   и   отбора   необходимых   приемов,</w:t>
      </w:r>
    </w:p>
    <w:p w:rsidR="00882E85" w:rsidRDefault="00882E85">
      <w:pPr>
        <w:spacing w:line="178" w:lineRule="exact"/>
        <w:rPr>
          <w:sz w:val="20"/>
          <w:szCs w:val="20"/>
        </w:rPr>
      </w:pPr>
    </w:p>
    <w:p w:rsidR="00882E85" w:rsidRDefault="005C4734">
      <w:pPr>
        <w:spacing w:line="353" w:lineRule="auto"/>
        <w:ind w:left="260"/>
        <w:jc w:val="both"/>
        <w:rPr>
          <w:sz w:val="20"/>
          <w:szCs w:val="20"/>
        </w:rPr>
      </w:pPr>
      <w:r>
        <w:rPr>
          <w:rFonts w:eastAsia="Times New Roman"/>
          <w:sz w:val="28"/>
          <w:szCs w:val="28"/>
        </w:rPr>
        <w:t>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882E85" w:rsidRDefault="00882E85">
      <w:pPr>
        <w:spacing w:line="9" w:lineRule="exact"/>
        <w:rPr>
          <w:sz w:val="20"/>
          <w:szCs w:val="20"/>
        </w:rPr>
      </w:pPr>
    </w:p>
    <w:p w:rsidR="00882E85" w:rsidRDefault="005C4734">
      <w:pPr>
        <w:ind w:left="980"/>
        <w:rPr>
          <w:sz w:val="20"/>
          <w:szCs w:val="20"/>
        </w:rPr>
      </w:pPr>
      <w:r>
        <w:rPr>
          <w:rFonts w:eastAsia="Times New Roman"/>
          <w:sz w:val="28"/>
          <w:szCs w:val="28"/>
        </w:rPr>
        <w:t>–Психолог   проводит   консультативную   работу   с   педагогами,</w:t>
      </w:r>
    </w:p>
    <w:p w:rsidR="00882E85" w:rsidRDefault="00882E85">
      <w:pPr>
        <w:spacing w:line="178" w:lineRule="exact"/>
        <w:rPr>
          <w:sz w:val="20"/>
          <w:szCs w:val="20"/>
        </w:rPr>
      </w:pPr>
    </w:p>
    <w:p w:rsidR="00882E85" w:rsidRDefault="005C4734">
      <w:pPr>
        <w:spacing w:line="356" w:lineRule="auto"/>
        <w:ind w:left="260"/>
        <w:jc w:val="both"/>
        <w:rPr>
          <w:sz w:val="20"/>
          <w:szCs w:val="20"/>
        </w:rPr>
      </w:pPr>
      <w:r>
        <w:rPr>
          <w:rFonts w:eastAsia="Times New Roman"/>
          <w:sz w:val="28"/>
          <w:szCs w:val="28"/>
        </w:rPr>
        <w:t>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rsidR="00882E85" w:rsidRDefault="00882E85">
      <w:pPr>
        <w:spacing w:line="20"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882E85" w:rsidRDefault="00882E85">
      <w:pPr>
        <w:spacing w:line="25"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882E85" w:rsidRDefault="00882E85">
      <w:pPr>
        <w:spacing w:line="24"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 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1" w:lineRule="exact"/>
        <w:rPr>
          <w:sz w:val="20"/>
          <w:szCs w:val="20"/>
        </w:rPr>
      </w:pPr>
    </w:p>
    <w:p w:rsidR="00882E85" w:rsidRDefault="005C4734">
      <w:pPr>
        <w:ind w:right="-259"/>
        <w:jc w:val="center"/>
        <w:rPr>
          <w:sz w:val="20"/>
          <w:szCs w:val="20"/>
        </w:rPr>
      </w:pPr>
      <w:r>
        <w:rPr>
          <w:rFonts w:eastAsia="Times New Roman"/>
        </w:rPr>
        <w:t>494</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980"/>
        <w:rPr>
          <w:sz w:val="20"/>
          <w:szCs w:val="20"/>
        </w:rPr>
      </w:pPr>
      <w:bookmarkStart w:id="495" w:name="page989"/>
      <w:bookmarkEnd w:id="495"/>
      <w:r>
        <w:rPr>
          <w:rFonts w:eastAsia="Times New Roman"/>
          <w:sz w:val="28"/>
          <w:szCs w:val="28"/>
        </w:rPr>
        <w:lastRenderedPageBreak/>
        <w:t>–Консультативная   работа   логопеда   с   педагогами   включает:</w:t>
      </w:r>
    </w:p>
    <w:p w:rsidR="00882E85" w:rsidRDefault="00882E85">
      <w:pPr>
        <w:spacing w:line="178" w:lineRule="exact"/>
        <w:rPr>
          <w:sz w:val="20"/>
          <w:szCs w:val="20"/>
        </w:rPr>
      </w:pPr>
    </w:p>
    <w:p w:rsidR="00882E85" w:rsidRDefault="005C4734">
      <w:pPr>
        <w:spacing w:line="357" w:lineRule="auto"/>
        <w:ind w:left="260"/>
        <w:jc w:val="both"/>
        <w:rPr>
          <w:sz w:val="20"/>
          <w:szCs w:val="20"/>
        </w:rPr>
      </w:pPr>
      <w:r>
        <w:rPr>
          <w:rFonts w:eastAsia="Times New Roman"/>
          <w:sz w:val="28"/>
          <w:szCs w:val="28"/>
        </w:rPr>
        <w:t>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rsidR="00882E85" w:rsidRDefault="00882E85">
      <w:pPr>
        <w:spacing w:line="27"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882E85" w:rsidRDefault="00882E85">
      <w:pPr>
        <w:spacing w:line="24"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 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w:t>
      </w:r>
    </w:p>
    <w:p w:rsidR="00882E85" w:rsidRDefault="00882E85">
      <w:pPr>
        <w:spacing w:line="21" w:lineRule="exact"/>
        <w:rPr>
          <w:sz w:val="20"/>
          <w:szCs w:val="20"/>
        </w:rPr>
      </w:pPr>
    </w:p>
    <w:p w:rsidR="00882E85" w:rsidRDefault="005C4734">
      <w:pPr>
        <w:spacing w:line="357" w:lineRule="auto"/>
        <w:ind w:left="260"/>
        <w:jc w:val="both"/>
        <w:rPr>
          <w:sz w:val="20"/>
          <w:szCs w:val="20"/>
        </w:rPr>
      </w:pPr>
      <w:r>
        <w:rPr>
          <w:rFonts w:eastAsia="Times New Roman"/>
          <w:sz w:val="28"/>
          <w:szCs w:val="28"/>
        </w:rPr>
        <w:t>(слуховыми,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rsidR="00882E85" w:rsidRDefault="00882E85">
      <w:pPr>
        <w:spacing w:line="20"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882E85" w:rsidRDefault="00882E85">
      <w:pPr>
        <w:spacing w:line="25" w:lineRule="exact"/>
        <w:rPr>
          <w:sz w:val="20"/>
          <w:szCs w:val="20"/>
        </w:rPr>
      </w:pPr>
    </w:p>
    <w:p w:rsidR="00882E85" w:rsidRDefault="005C4734">
      <w:pPr>
        <w:spacing w:line="356" w:lineRule="auto"/>
        <w:ind w:left="260" w:firstLine="711"/>
        <w:jc w:val="both"/>
        <w:rPr>
          <w:sz w:val="20"/>
          <w:szCs w:val="20"/>
        </w:rPr>
      </w:pPr>
      <w:r>
        <w:rPr>
          <w:rFonts w:eastAsia="Times New Roman"/>
          <w:b/>
          <w:bCs/>
          <w:sz w:val="28"/>
          <w:szCs w:val="28"/>
        </w:rPr>
        <w:t>Информационно-просветительское направление работы</w:t>
      </w:r>
      <w:r>
        <w:rPr>
          <w:rFonts w:eastAsia="Times New Roman"/>
          <w:sz w:val="28"/>
          <w:szCs w:val="28"/>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882E85" w:rsidRDefault="00882E85">
      <w:pPr>
        <w:spacing w:line="20" w:lineRule="exact"/>
        <w:rPr>
          <w:sz w:val="20"/>
          <w:szCs w:val="20"/>
        </w:rPr>
      </w:pPr>
    </w:p>
    <w:p w:rsidR="00882E85" w:rsidRDefault="005C4734">
      <w:pPr>
        <w:spacing w:line="350" w:lineRule="auto"/>
        <w:ind w:left="260" w:firstLine="711"/>
        <w:jc w:val="both"/>
        <w:rPr>
          <w:sz w:val="20"/>
          <w:szCs w:val="20"/>
        </w:rPr>
      </w:pPr>
      <w:r>
        <w:rPr>
          <w:rFonts w:eastAsia="Times New Roman"/>
          <w:sz w:val="28"/>
          <w:szCs w:val="28"/>
        </w:rPr>
        <w:t>Данное направление специалисты реализуют на методических объединениях, родительских собраниях, педагогических советах в виде</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495</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49" w:lineRule="auto"/>
        <w:ind w:left="260" w:right="20"/>
        <w:jc w:val="both"/>
        <w:rPr>
          <w:sz w:val="20"/>
          <w:szCs w:val="20"/>
        </w:rPr>
      </w:pPr>
      <w:bookmarkStart w:id="496" w:name="page991"/>
      <w:bookmarkEnd w:id="496"/>
      <w:r>
        <w:rPr>
          <w:rFonts w:eastAsia="Times New Roman"/>
          <w:sz w:val="28"/>
          <w:szCs w:val="28"/>
        </w:rPr>
        <w:lastRenderedPageBreak/>
        <w:t>сообщений, презентаций и докладов, а также психологических тренингов (психолог) и лекций (логопед, дефектолог).</w:t>
      </w:r>
    </w:p>
    <w:p w:rsidR="00882E85" w:rsidRDefault="00882E85">
      <w:pPr>
        <w:spacing w:line="28" w:lineRule="exact"/>
        <w:rPr>
          <w:sz w:val="20"/>
          <w:szCs w:val="20"/>
        </w:rPr>
      </w:pPr>
    </w:p>
    <w:p w:rsidR="00882E85" w:rsidRDefault="005C4734">
      <w:pPr>
        <w:spacing w:line="350" w:lineRule="auto"/>
        <w:ind w:left="260" w:right="20" w:firstLine="711"/>
        <w:jc w:val="both"/>
        <w:rPr>
          <w:sz w:val="20"/>
          <w:szCs w:val="20"/>
        </w:rPr>
      </w:pPr>
      <w:r>
        <w:rPr>
          <w:rFonts w:eastAsia="Times New Roman"/>
          <w:sz w:val="28"/>
          <w:szCs w:val="28"/>
        </w:rPr>
        <w:t>Направления коррекционной работы реализуются в урочной и внеурочной деятельности.</w:t>
      </w:r>
    </w:p>
    <w:p w:rsidR="00882E85" w:rsidRDefault="00882E85">
      <w:pPr>
        <w:spacing w:line="200" w:lineRule="exact"/>
        <w:rPr>
          <w:sz w:val="20"/>
          <w:szCs w:val="20"/>
        </w:rPr>
      </w:pPr>
    </w:p>
    <w:p w:rsidR="00882E85" w:rsidRDefault="00882E85">
      <w:pPr>
        <w:spacing w:line="300" w:lineRule="exact"/>
        <w:rPr>
          <w:sz w:val="20"/>
          <w:szCs w:val="20"/>
        </w:rPr>
      </w:pPr>
    </w:p>
    <w:p w:rsidR="00882E85" w:rsidRDefault="005C4734">
      <w:pPr>
        <w:tabs>
          <w:tab w:val="left" w:pos="3460"/>
          <w:tab w:val="left" w:pos="5880"/>
        </w:tabs>
        <w:ind w:left="980"/>
        <w:rPr>
          <w:sz w:val="20"/>
          <w:szCs w:val="20"/>
        </w:rPr>
      </w:pPr>
      <w:r>
        <w:rPr>
          <w:rFonts w:eastAsia="Times New Roman"/>
          <w:b/>
          <w:bCs/>
          <w:sz w:val="28"/>
          <w:szCs w:val="28"/>
        </w:rPr>
        <w:t>II.4.3. Система</w:t>
      </w:r>
      <w:r>
        <w:rPr>
          <w:sz w:val="20"/>
          <w:szCs w:val="20"/>
        </w:rPr>
        <w:tab/>
      </w:r>
      <w:r>
        <w:rPr>
          <w:rFonts w:eastAsia="Times New Roman"/>
          <w:b/>
          <w:bCs/>
          <w:sz w:val="28"/>
          <w:szCs w:val="28"/>
        </w:rPr>
        <w:t>комплексного</w:t>
      </w:r>
      <w:r>
        <w:rPr>
          <w:sz w:val="20"/>
          <w:szCs w:val="20"/>
        </w:rPr>
        <w:tab/>
      </w:r>
      <w:r>
        <w:rPr>
          <w:rFonts w:eastAsia="Times New Roman"/>
          <w:b/>
          <w:bCs/>
          <w:sz w:val="28"/>
          <w:szCs w:val="28"/>
        </w:rPr>
        <w:t>психолого-медико-социального</w:t>
      </w:r>
    </w:p>
    <w:p w:rsidR="00882E85" w:rsidRDefault="00882E85">
      <w:pPr>
        <w:spacing w:line="179" w:lineRule="exact"/>
        <w:rPr>
          <w:sz w:val="20"/>
          <w:szCs w:val="20"/>
        </w:rPr>
      </w:pPr>
    </w:p>
    <w:p w:rsidR="00882E85" w:rsidRDefault="005C4734">
      <w:pPr>
        <w:spacing w:line="353" w:lineRule="auto"/>
        <w:ind w:left="260" w:right="20"/>
        <w:jc w:val="both"/>
        <w:rPr>
          <w:sz w:val="20"/>
          <w:szCs w:val="20"/>
        </w:rPr>
      </w:pPr>
      <w:r>
        <w:rPr>
          <w:rFonts w:eastAsia="Times New Roman"/>
          <w:b/>
          <w:bCs/>
          <w:sz w:val="28"/>
          <w:szCs w:val="28"/>
        </w:rPr>
        <w:t>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882E85" w:rsidRDefault="00882E85">
      <w:pPr>
        <w:spacing w:line="2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882E85" w:rsidRDefault="00882E85">
      <w:pPr>
        <w:spacing w:line="27"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882E85" w:rsidRDefault="00882E85">
      <w:pPr>
        <w:spacing w:line="27"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w:t>
      </w:r>
    </w:p>
    <w:p w:rsidR="00882E85" w:rsidRDefault="00882E85">
      <w:pPr>
        <w:spacing w:line="156" w:lineRule="exact"/>
        <w:rPr>
          <w:sz w:val="20"/>
          <w:szCs w:val="20"/>
        </w:rPr>
      </w:pPr>
    </w:p>
    <w:p w:rsidR="00882E85" w:rsidRDefault="005C4734">
      <w:pPr>
        <w:ind w:right="-259"/>
        <w:jc w:val="center"/>
        <w:rPr>
          <w:sz w:val="20"/>
          <w:szCs w:val="20"/>
        </w:rPr>
      </w:pPr>
      <w:r>
        <w:rPr>
          <w:rFonts w:eastAsia="Times New Roman"/>
        </w:rPr>
        <w:t>496</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jc w:val="both"/>
        <w:rPr>
          <w:sz w:val="20"/>
          <w:szCs w:val="20"/>
        </w:rPr>
      </w:pPr>
      <w:bookmarkStart w:id="497" w:name="page993"/>
      <w:bookmarkEnd w:id="497"/>
      <w:r>
        <w:rPr>
          <w:rFonts w:eastAsia="Times New Roman"/>
          <w:sz w:val="28"/>
          <w:szCs w:val="28"/>
        </w:rPr>
        <w:lastRenderedPageBreak/>
        <w:t>индивидуально-ориентированной работы могут быть представлены в рабочих коррекционных программах.</w:t>
      </w:r>
    </w:p>
    <w:p w:rsidR="00882E85" w:rsidRDefault="00882E85">
      <w:pPr>
        <w:spacing w:line="28"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882E85" w:rsidRDefault="00882E85">
      <w:pPr>
        <w:spacing w:line="26"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Для реализации ПКР в образовательной организации целесообразно создание службы комплексного психолого-медико-социального сопровождения</w:t>
      </w:r>
    </w:p>
    <w:p w:rsidR="00882E85" w:rsidRDefault="00882E85">
      <w:pPr>
        <w:spacing w:line="36" w:lineRule="exact"/>
        <w:rPr>
          <w:sz w:val="20"/>
          <w:szCs w:val="20"/>
        </w:rPr>
      </w:pPr>
    </w:p>
    <w:p w:rsidR="00882E85" w:rsidRDefault="005C4734" w:rsidP="005C4734">
      <w:pPr>
        <w:numPr>
          <w:ilvl w:val="0"/>
          <w:numId w:val="332"/>
        </w:numPr>
        <w:tabs>
          <w:tab w:val="left" w:pos="490"/>
        </w:tabs>
        <w:spacing w:line="346" w:lineRule="auto"/>
        <w:ind w:left="980" w:hanging="720"/>
        <w:rPr>
          <w:rFonts w:eastAsia="Times New Roman"/>
          <w:sz w:val="28"/>
          <w:szCs w:val="28"/>
        </w:rPr>
      </w:pPr>
      <w:r>
        <w:rPr>
          <w:rFonts w:eastAsia="Times New Roman"/>
          <w:sz w:val="28"/>
          <w:szCs w:val="28"/>
        </w:rPr>
        <w:t>поддержки обучающихся с ограниченными возможностями здоровья. Психолого-медико-социальная помощь оказывается обучающимся на</w:t>
      </w:r>
    </w:p>
    <w:p w:rsidR="00882E85" w:rsidRDefault="00882E85">
      <w:pPr>
        <w:spacing w:line="37" w:lineRule="exact"/>
        <w:rPr>
          <w:sz w:val="20"/>
          <w:szCs w:val="20"/>
        </w:rPr>
      </w:pPr>
    </w:p>
    <w:p w:rsidR="00882E85" w:rsidRDefault="005C4734">
      <w:pPr>
        <w:spacing w:line="353" w:lineRule="auto"/>
        <w:ind w:left="260" w:right="20"/>
        <w:jc w:val="both"/>
        <w:rPr>
          <w:sz w:val="20"/>
          <w:szCs w:val="20"/>
        </w:rPr>
      </w:pPr>
      <w:r>
        <w:rPr>
          <w:rFonts w:eastAsia="Times New Roman"/>
          <w:sz w:val="28"/>
          <w:szCs w:val="28"/>
        </w:rPr>
        <w:t>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882E85" w:rsidRDefault="00882E85">
      <w:pPr>
        <w:spacing w:line="29" w:lineRule="exact"/>
        <w:rPr>
          <w:sz w:val="20"/>
          <w:szCs w:val="20"/>
        </w:rPr>
      </w:pPr>
    </w:p>
    <w:p w:rsidR="00882E85" w:rsidRDefault="005C4734">
      <w:pPr>
        <w:spacing w:line="353" w:lineRule="auto"/>
        <w:ind w:left="260" w:right="20" w:firstLine="711"/>
        <w:jc w:val="both"/>
        <w:rPr>
          <w:sz w:val="20"/>
          <w:szCs w:val="20"/>
        </w:rPr>
      </w:pPr>
      <w:r>
        <w:rPr>
          <w:rFonts w:eastAsia="Times New Roman"/>
          <w:sz w:val="28"/>
          <w:szCs w:val="28"/>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w:t>
      </w:r>
    </w:p>
    <w:p w:rsidR="00882E85" w:rsidRDefault="00882E85">
      <w:pPr>
        <w:spacing w:line="29" w:lineRule="exact"/>
        <w:rPr>
          <w:sz w:val="20"/>
          <w:szCs w:val="20"/>
        </w:rPr>
      </w:pPr>
    </w:p>
    <w:p w:rsidR="00882E85" w:rsidRDefault="005C4734">
      <w:pPr>
        <w:spacing w:line="356" w:lineRule="auto"/>
        <w:ind w:left="260"/>
        <w:jc w:val="both"/>
        <w:rPr>
          <w:sz w:val="20"/>
          <w:szCs w:val="20"/>
        </w:rPr>
      </w:pPr>
      <w:r>
        <w:rPr>
          <w:rFonts w:eastAsia="Times New Roman"/>
          <w:sz w:val="28"/>
          <w:szCs w:val="28"/>
        </w:rPr>
        <w:t>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882E85" w:rsidRDefault="00882E85">
      <w:pPr>
        <w:spacing w:line="27"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882E85" w:rsidRDefault="00882E85">
      <w:pPr>
        <w:spacing w:line="20"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w:t>
      </w:r>
    </w:p>
    <w:p w:rsidR="00882E85" w:rsidRDefault="00882E85">
      <w:pPr>
        <w:spacing w:line="157" w:lineRule="exact"/>
        <w:rPr>
          <w:sz w:val="20"/>
          <w:szCs w:val="20"/>
        </w:rPr>
      </w:pPr>
    </w:p>
    <w:p w:rsidR="00882E85" w:rsidRDefault="005C4734">
      <w:pPr>
        <w:ind w:right="-259"/>
        <w:jc w:val="center"/>
        <w:rPr>
          <w:sz w:val="20"/>
          <w:szCs w:val="20"/>
        </w:rPr>
      </w:pPr>
      <w:r>
        <w:rPr>
          <w:rFonts w:eastAsia="Times New Roman"/>
        </w:rPr>
        <w:t>497</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jc w:val="both"/>
        <w:rPr>
          <w:sz w:val="20"/>
          <w:szCs w:val="20"/>
        </w:rPr>
      </w:pPr>
      <w:bookmarkStart w:id="498" w:name="page995"/>
      <w:bookmarkEnd w:id="498"/>
      <w:r>
        <w:rPr>
          <w:rFonts w:eastAsia="Times New Roman"/>
          <w:sz w:val="28"/>
          <w:szCs w:val="28"/>
        </w:rPr>
        <w:lastRenderedPageBreak/>
        <w:t>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882E85" w:rsidRDefault="00882E85">
      <w:pPr>
        <w:spacing w:line="30" w:lineRule="exact"/>
        <w:rPr>
          <w:sz w:val="20"/>
          <w:szCs w:val="20"/>
        </w:rPr>
      </w:pPr>
    </w:p>
    <w:p w:rsidR="00882E85" w:rsidRDefault="005C4734">
      <w:pPr>
        <w:spacing w:line="359" w:lineRule="auto"/>
        <w:ind w:left="260" w:firstLine="711"/>
        <w:jc w:val="both"/>
        <w:rPr>
          <w:sz w:val="20"/>
          <w:szCs w:val="20"/>
        </w:rPr>
      </w:pPr>
      <w:r>
        <w:rPr>
          <w:rFonts w:eastAsia="Times New Roman"/>
          <w:sz w:val="28"/>
          <w:szCs w:val="28"/>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882E85" w:rsidRDefault="00882E85">
      <w:pPr>
        <w:spacing w:line="19"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882E85" w:rsidRDefault="00882E85">
      <w:pPr>
        <w:spacing w:line="29"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882E85" w:rsidRDefault="00882E85">
      <w:pPr>
        <w:spacing w:line="27"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w:t>
      </w:r>
    </w:p>
    <w:p w:rsidR="00882E85" w:rsidRDefault="00882E85">
      <w:pPr>
        <w:spacing w:line="156" w:lineRule="exact"/>
        <w:rPr>
          <w:sz w:val="20"/>
          <w:szCs w:val="20"/>
        </w:rPr>
      </w:pPr>
    </w:p>
    <w:p w:rsidR="00882E85" w:rsidRDefault="005C4734">
      <w:pPr>
        <w:ind w:right="-259"/>
        <w:jc w:val="center"/>
        <w:rPr>
          <w:sz w:val="20"/>
          <w:szCs w:val="20"/>
        </w:rPr>
      </w:pPr>
      <w:r>
        <w:rPr>
          <w:rFonts w:eastAsia="Times New Roman"/>
        </w:rPr>
        <w:t>498</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6" w:lineRule="auto"/>
        <w:ind w:left="260"/>
        <w:jc w:val="both"/>
        <w:rPr>
          <w:sz w:val="20"/>
          <w:szCs w:val="20"/>
        </w:rPr>
      </w:pPr>
      <w:bookmarkStart w:id="499" w:name="page997"/>
      <w:bookmarkEnd w:id="499"/>
      <w:r>
        <w:rPr>
          <w:rFonts w:eastAsia="Times New Roman"/>
          <w:sz w:val="28"/>
          <w:szCs w:val="28"/>
        </w:rPr>
        <w:lastRenderedPageBreak/>
        <w:t>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882E85" w:rsidRDefault="00882E85">
      <w:pPr>
        <w:spacing w:line="25"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882E85" w:rsidRDefault="00882E85">
      <w:pPr>
        <w:spacing w:line="22" w:lineRule="exact"/>
        <w:rPr>
          <w:sz w:val="20"/>
          <w:szCs w:val="20"/>
        </w:rPr>
      </w:pPr>
    </w:p>
    <w:p w:rsidR="00882E85" w:rsidRDefault="005C4734">
      <w:pPr>
        <w:spacing w:line="359" w:lineRule="auto"/>
        <w:ind w:left="260" w:firstLine="711"/>
        <w:jc w:val="both"/>
        <w:rPr>
          <w:sz w:val="20"/>
          <w:szCs w:val="20"/>
        </w:rPr>
      </w:pPr>
      <w:r>
        <w:rPr>
          <w:rFonts w:eastAsia="Times New Roman"/>
          <w:sz w:val="28"/>
          <w:szCs w:val="28"/>
        </w:rP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Pr>
          <w:rFonts w:eastAsia="Times New Roman"/>
          <w:color w:val="222222"/>
          <w:sz w:val="28"/>
          <w:szCs w:val="28"/>
        </w:rPr>
        <w:t>продвижения</w:t>
      </w:r>
      <w:r>
        <w:rPr>
          <w:rFonts w:eastAsia="Times New Roman"/>
          <w:color w:val="000000"/>
          <w:sz w:val="28"/>
          <w:szCs w:val="28"/>
        </w:rPr>
        <w:t xml:space="preserve"> школьников</w:t>
      </w:r>
      <w:r>
        <w:rPr>
          <w:rFonts w:eastAsia="Times New Roman"/>
          <w:color w:val="222222"/>
          <w:sz w:val="28"/>
          <w:szCs w:val="28"/>
        </w:rPr>
        <w:t xml:space="preserve"> в рамках освоения основной программы обучения</w:t>
      </w:r>
      <w:r>
        <w:rPr>
          <w:rFonts w:eastAsia="Times New Roman"/>
          <w:color w:val="000000"/>
          <w:sz w:val="28"/>
          <w:szCs w:val="28"/>
        </w:rPr>
        <w:t xml:space="preserve"> и</w:t>
      </w:r>
      <w:r>
        <w:rPr>
          <w:rFonts w:eastAsia="Times New Roman"/>
          <w:color w:val="222222"/>
          <w:sz w:val="28"/>
          <w:szCs w:val="28"/>
        </w:rPr>
        <w:t xml:space="preserve"> </w:t>
      </w:r>
      <w:r>
        <w:rPr>
          <w:rFonts w:eastAsia="Times New Roman"/>
          <w:color w:val="000000"/>
          <w:sz w:val="28"/>
          <w:szCs w:val="28"/>
        </w:rPr>
        <w:t>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882E85" w:rsidRDefault="00882E85">
      <w:pPr>
        <w:spacing w:line="26" w:lineRule="exact"/>
        <w:rPr>
          <w:sz w:val="20"/>
          <w:szCs w:val="20"/>
        </w:rPr>
      </w:pPr>
    </w:p>
    <w:p w:rsidR="00882E85" w:rsidRDefault="005C4734" w:rsidP="005C4734">
      <w:pPr>
        <w:numPr>
          <w:ilvl w:val="0"/>
          <w:numId w:val="333"/>
        </w:numPr>
        <w:tabs>
          <w:tab w:val="left" w:pos="1369"/>
        </w:tabs>
        <w:spacing w:line="346" w:lineRule="auto"/>
        <w:ind w:left="260" w:firstLine="711"/>
        <w:rPr>
          <w:rFonts w:eastAsia="Times New Roman"/>
          <w:sz w:val="28"/>
          <w:szCs w:val="28"/>
        </w:rPr>
      </w:pPr>
      <w:r>
        <w:rPr>
          <w:rFonts w:eastAsia="Times New Roman"/>
          <w:sz w:val="28"/>
          <w:szCs w:val="28"/>
        </w:rPr>
        <w:t>состав ППк входят: психолог, дефектолог, логопед, педагоги и представитель администрации. Родители уведомляются о проведении ППк.</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37" w:lineRule="exact"/>
        <w:rPr>
          <w:sz w:val="20"/>
          <w:szCs w:val="20"/>
        </w:rPr>
      </w:pPr>
    </w:p>
    <w:p w:rsidR="00882E85" w:rsidRDefault="005C4734">
      <w:pPr>
        <w:ind w:right="-259"/>
        <w:jc w:val="center"/>
        <w:rPr>
          <w:sz w:val="20"/>
          <w:szCs w:val="20"/>
        </w:rPr>
      </w:pPr>
      <w:r>
        <w:rPr>
          <w:rFonts w:eastAsia="Times New Roman"/>
        </w:rPr>
        <w:t>499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firstLine="711"/>
        <w:jc w:val="both"/>
        <w:rPr>
          <w:sz w:val="20"/>
          <w:szCs w:val="20"/>
        </w:rPr>
      </w:pPr>
      <w:bookmarkStart w:id="500" w:name="page999"/>
      <w:bookmarkEnd w:id="500"/>
      <w:r>
        <w:rPr>
          <w:rFonts w:eastAsia="Times New Roman"/>
          <w:sz w:val="28"/>
          <w:szCs w:val="28"/>
        </w:rPr>
        <w:lastRenderedPageBreak/>
        <w:t>Психолого-педагогический консилиум организации собирается не реже двух раз в месяц. На заседаниях консилиума проводится комплексное обследование школьников в следующих случаях:</w:t>
      </w:r>
    </w:p>
    <w:p w:rsidR="00882E85" w:rsidRDefault="00882E85">
      <w:pPr>
        <w:spacing w:line="30"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882E85" w:rsidRDefault="00882E85">
      <w:pPr>
        <w:spacing w:line="29"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882E85" w:rsidRDefault="00882E85">
      <w:pPr>
        <w:spacing w:line="28"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 диагностики по окончании четверти (триместра) и учебного года с целью мониторинга динамики школьника и выработки рекомендаций по дальнейшему обучению;</w:t>
      </w:r>
    </w:p>
    <w:p w:rsidR="00882E85" w:rsidRDefault="00882E85">
      <w:pPr>
        <w:spacing w:line="13" w:lineRule="exact"/>
        <w:rPr>
          <w:sz w:val="20"/>
          <w:szCs w:val="20"/>
        </w:rPr>
      </w:pPr>
    </w:p>
    <w:p w:rsidR="00882E85" w:rsidRDefault="005C4734">
      <w:pPr>
        <w:ind w:left="980"/>
        <w:rPr>
          <w:sz w:val="20"/>
          <w:szCs w:val="20"/>
        </w:rPr>
      </w:pPr>
      <w:r>
        <w:rPr>
          <w:rFonts w:eastAsia="Times New Roman"/>
          <w:sz w:val="28"/>
          <w:szCs w:val="28"/>
        </w:rPr>
        <w:t>–</w:t>
      </w:r>
      <w:r>
        <w:rPr>
          <w:rFonts w:eastAsia="Times New Roman"/>
          <w:sz w:val="27"/>
          <w:szCs w:val="27"/>
        </w:rPr>
        <w:t>диагностики в нештатных (конфликтных) случаях.</w:t>
      </w:r>
    </w:p>
    <w:p w:rsidR="00882E85" w:rsidRDefault="00882E85">
      <w:pPr>
        <w:spacing w:line="174" w:lineRule="exact"/>
        <w:rPr>
          <w:sz w:val="20"/>
          <w:szCs w:val="20"/>
        </w:rPr>
      </w:pPr>
    </w:p>
    <w:p w:rsidR="00882E85" w:rsidRDefault="005C4734">
      <w:pPr>
        <w:spacing w:line="349" w:lineRule="auto"/>
        <w:ind w:left="260" w:right="20" w:firstLine="711"/>
        <w:rPr>
          <w:sz w:val="20"/>
          <w:szCs w:val="20"/>
        </w:rPr>
      </w:pPr>
      <w:r>
        <w:rPr>
          <w:rFonts w:eastAsia="Times New Roman"/>
          <w:sz w:val="28"/>
          <w:szCs w:val="28"/>
        </w:rPr>
        <w:t>Формы обследования учеников могут варьироваться: групповая, подгрупповая, индивидуальная.</w:t>
      </w:r>
    </w:p>
    <w:p w:rsidR="00882E85" w:rsidRDefault="00882E85">
      <w:pPr>
        <w:spacing w:line="28" w:lineRule="exact"/>
        <w:rPr>
          <w:sz w:val="20"/>
          <w:szCs w:val="20"/>
        </w:rPr>
      </w:pPr>
    </w:p>
    <w:p w:rsidR="00882E85" w:rsidRDefault="005C4734" w:rsidP="005C4734">
      <w:pPr>
        <w:numPr>
          <w:ilvl w:val="0"/>
          <w:numId w:val="334"/>
        </w:numPr>
        <w:tabs>
          <w:tab w:val="left" w:pos="1364"/>
        </w:tabs>
        <w:spacing w:line="356" w:lineRule="auto"/>
        <w:ind w:left="260" w:firstLine="711"/>
        <w:jc w:val="both"/>
        <w:rPr>
          <w:rFonts w:eastAsia="Times New Roman"/>
          <w:sz w:val="28"/>
          <w:szCs w:val="28"/>
        </w:rPr>
      </w:pPr>
      <w:r>
        <w:rPr>
          <w:rFonts w:eastAsia="Times New Roman"/>
          <w:sz w:val="28"/>
          <w:szCs w:val="28"/>
        </w:rPr>
        <w:t>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882E85" w:rsidRDefault="00882E85">
      <w:pPr>
        <w:spacing w:line="2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882E85" w:rsidRDefault="00882E85">
      <w:pPr>
        <w:spacing w:line="27"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882E85" w:rsidRDefault="00882E85">
      <w:pPr>
        <w:spacing w:line="156" w:lineRule="exact"/>
        <w:rPr>
          <w:sz w:val="20"/>
          <w:szCs w:val="20"/>
        </w:rPr>
      </w:pPr>
    </w:p>
    <w:p w:rsidR="00882E85" w:rsidRDefault="005C4734">
      <w:pPr>
        <w:ind w:right="-259"/>
        <w:jc w:val="center"/>
        <w:rPr>
          <w:sz w:val="20"/>
          <w:szCs w:val="20"/>
        </w:rPr>
      </w:pPr>
      <w:r>
        <w:rPr>
          <w:rFonts w:eastAsia="Times New Roman"/>
        </w:rPr>
        <w:t>500</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8" w:lineRule="auto"/>
        <w:ind w:left="260" w:firstLine="711"/>
        <w:jc w:val="both"/>
        <w:rPr>
          <w:sz w:val="20"/>
          <w:szCs w:val="20"/>
        </w:rPr>
      </w:pPr>
      <w:bookmarkStart w:id="501" w:name="page1001"/>
      <w:bookmarkEnd w:id="501"/>
      <w:r>
        <w:rPr>
          <w:rFonts w:eastAsia="Times New Roman"/>
          <w:sz w:val="28"/>
          <w:szCs w:val="28"/>
        </w:rPr>
        <w:lastRenderedPageBreak/>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882E85" w:rsidRDefault="00882E85">
      <w:pPr>
        <w:spacing w:line="200" w:lineRule="exact"/>
        <w:rPr>
          <w:sz w:val="20"/>
          <w:szCs w:val="20"/>
        </w:rPr>
      </w:pPr>
    </w:p>
    <w:p w:rsidR="00882E85" w:rsidRDefault="00882E85">
      <w:pPr>
        <w:spacing w:line="312" w:lineRule="exact"/>
        <w:rPr>
          <w:sz w:val="20"/>
          <w:szCs w:val="20"/>
        </w:rPr>
      </w:pPr>
    </w:p>
    <w:p w:rsidR="00882E85" w:rsidRDefault="005C4734">
      <w:pPr>
        <w:spacing w:line="356" w:lineRule="auto"/>
        <w:ind w:left="260" w:right="20" w:firstLine="711"/>
        <w:jc w:val="both"/>
        <w:rPr>
          <w:sz w:val="20"/>
          <w:szCs w:val="20"/>
        </w:rPr>
      </w:pPr>
      <w:r>
        <w:rPr>
          <w:rFonts w:eastAsia="Times New Roman"/>
          <w:b/>
          <w:bCs/>
          <w:sz w:val="28"/>
          <w:szCs w:val="28"/>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882E85" w:rsidRDefault="00882E85">
      <w:pPr>
        <w:spacing w:line="15"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w:t>
      </w:r>
    </w:p>
    <w:p w:rsidR="00882E85" w:rsidRDefault="00882E85">
      <w:pPr>
        <w:spacing w:line="32" w:lineRule="exact"/>
        <w:rPr>
          <w:sz w:val="20"/>
          <w:szCs w:val="20"/>
        </w:rPr>
      </w:pPr>
    </w:p>
    <w:p w:rsidR="00882E85" w:rsidRDefault="005C4734">
      <w:pPr>
        <w:spacing w:line="353" w:lineRule="auto"/>
        <w:ind w:left="260"/>
        <w:jc w:val="both"/>
        <w:rPr>
          <w:sz w:val="20"/>
          <w:szCs w:val="20"/>
        </w:rPr>
      </w:pPr>
      <w:r>
        <w:rPr>
          <w:rFonts w:eastAsia="Times New Roman"/>
          <w:sz w:val="28"/>
          <w:szCs w:val="28"/>
        </w:rPr>
        <w:t>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882E85" w:rsidRDefault="00882E85">
      <w:pPr>
        <w:spacing w:line="30" w:lineRule="exact"/>
        <w:rPr>
          <w:sz w:val="20"/>
          <w:szCs w:val="20"/>
        </w:rPr>
      </w:pPr>
    </w:p>
    <w:p w:rsidR="00882E85" w:rsidRDefault="005C4734">
      <w:pPr>
        <w:spacing w:line="349" w:lineRule="auto"/>
        <w:ind w:left="260" w:right="20" w:firstLine="711"/>
        <w:jc w:val="both"/>
        <w:rPr>
          <w:sz w:val="20"/>
          <w:szCs w:val="20"/>
        </w:rPr>
      </w:pPr>
      <w:r>
        <w:rPr>
          <w:rFonts w:eastAsia="Times New Roman"/>
          <w:sz w:val="28"/>
          <w:szCs w:val="28"/>
        </w:rPr>
        <w:t>В ходе реализации ПКР в сетевой форме несколько организаций, осуществляющих образовательную деятельность, совместно разрабатывают и</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501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ight="20"/>
        <w:jc w:val="both"/>
        <w:rPr>
          <w:sz w:val="20"/>
          <w:szCs w:val="20"/>
        </w:rPr>
      </w:pPr>
      <w:bookmarkStart w:id="502" w:name="page1003"/>
      <w:bookmarkEnd w:id="502"/>
      <w:r>
        <w:rPr>
          <w:rFonts w:eastAsia="Times New Roman"/>
          <w:sz w:val="28"/>
          <w:szCs w:val="28"/>
        </w:rPr>
        <w:lastRenderedPageBreak/>
        <w:t>утверждают программы, обеспечивающие коррекцию нарушений развития и социальную адаптацию (их вид, уровень, направленность).</w:t>
      </w:r>
    </w:p>
    <w:p w:rsidR="00882E85" w:rsidRDefault="00882E85">
      <w:pPr>
        <w:spacing w:line="28"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Программа коррекционной работы отражается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882E85" w:rsidRDefault="00882E85">
      <w:pPr>
        <w:spacing w:line="21" w:lineRule="exact"/>
        <w:rPr>
          <w:sz w:val="20"/>
          <w:szCs w:val="20"/>
        </w:rPr>
      </w:pPr>
    </w:p>
    <w:p w:rsidR="00882E85" w:rsidRDefault="005C4734" w:rsidP="005C4734">
      <w:pPr>
        <w:numPr>
          <w:ilvl w:val="0"/>
          <w:numId w:val="335"/>
        </w:numPr>
        <w:tabs>
          <w:tab w:val="left" w:pos="1249"/>
        </w:tabs>
        <w:spacing w:line="358" w:lineRule="auto"/>
        <w:ind w:left="260" w:firstLine="711"/>
        <w:jc w:val="both"/>
        <w:rPr>
          <w:rFonts w:eastAsia="Times New Roman"/>
          <w:sz w:val="28"/>
          <w:szCs w:val="28"/>
        </w:rPr>
      </w:pPr>
      <w:r>
        <w:rPr>
          <w:rFonts w:eastAsia="Times New Roman"/>
          <w:sz w:val="28"/>
          <w:szCs w:val="28"/>
        </w:rPr>
        <w:t>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882E85" w:rsidRDefault="00882E85">
      <w:pPr>
        <w:spacing w:line="23"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882E85" w:rsidRDefault="00882E85">
      <w:pPr>
        <w:spacing w:line="25"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882E85" w:rsidRDefault="00882E85">
      <w:pPr>
        <w:spacing w:line="26"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w:t>
      </w:r>
    </w:p>
    <w:p w:rsidR="00882E85" w:rsidRDefault="00882E85">
      <w:pPr>
        <w:spacing w:line="27" w:lineRule="exact"/>
        <w:rPr>
          <w:sz w:val="20"/>
          <w:szCs w:val="20"/>
        </w:rPr>
      </w:pPr>
    </w:p>
    <w:p w:rsidR="00882E85" w:rsidRDefault="005C4734">
      <w:pPr>
        <w:spacing w:line="346" w:lineRule="auto"/>
        <w:ind w:left="260" w:firstLine="711"/>
        <w:rPr>
          <w:sz w:val="20"/>
          <w:szCs w:val="20"/>
        </w:rPr>
      </w:pPr>
      <w:r>
        <w:rPr>
          <w:rFonts w:eastAsia="Times New Roman"/>
          <w:sz w:val="28"/>
          <w:szCs w:val="28"/>
        </w:rPr>
        <w:t>– для слабовидящих подростков – по специальным предметам: «Социально-бытовая ориентировка», «Развитие мимики и пантомимики»;</w:t>
      </w:r>
    </w:p>
    <w:p w:rsidR="00882E85" w:rsidRDefault="00882E85">
      <w:pPr>
        <w:spacing w:line="21" w:lineRule="exact"/>
        <w:rPr>
          <w:sz w:val="20"/>
          <w:szCs w:val="20"/>
        </w:rPr>
      </w:pPr>
    </w:p>
    <w:p w:rsidR="00882E85" w:rsidRDefault="005C4734">
      <w:pPr>
        <w:ind w:left="980"/>
        <w:rPr>
          <w:sz w:val="20"/>
          <w:szCs w:val="20"/>
        </w:rPr>
      </w:pPr>
      <w:r>
        <w:rPr>
          <w:rFonts w:eastAsia="Times New Roman"/>
          <w:sz w:val="28"/>
          <w:szCs w:val="28"/>
        </w:rPr>
        <w:t>–для   обучающихся   с   нарушениями   речи,   слуха,   опорно-</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двигательного аппарата, с задержкой психического развития – учебные занятия</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502</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jc w:val="both"/>
        <w:rPr>
          <w:sz w:val="20"/>
          <w:szCs w:val="20"/>
        </w:rPr>
      </w:pPr>
      <w:bookmarkStart w:id="503" w:name="page1005"/>
      <w:bookmarkEnd w:id="503"/>
      <w:r>
        <w:rPr>
          <w:rFonts w:eastAsia="Times New Roman"/>
          <w:sz w:val="28"/>
          <w:szCs w:val="28"/>
        </w:rPr>
        <w:lastRenderedPageBreak/>
        <w:t>«Развитие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882E85" w:rsidRDefault="00882E85">
      <w:pPr>
        <w:spacing w:line="30"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w:t>
      </w:r>
    </w:p>
    <w:p w:rsidR="00882E85" w:rsidRDefault="00882E85">
      <w:pPr>
        <w:spacing w:line="26" w:lineRule="exact"/>
        <w:rPr>
          <w:sz w:val="20"/>
          <w:szCs w:val="20"/>
        </w:rPr>
      </w:pPr>
    </w:p>
    <w:p w:rsidR="00882E85" w:rsidRDefault="005C4734">
      <w:pPr>
        <w:spacing w:line="346" w:lineRule="auto"/>
        <w:ind w:left="260" w:right="20"/>
        <w:jc w:val="both"/>
        <w:rPr>
          <w:sz w:val="20"/>
          <w:szCs w:val="20"/>
        </w:rPr>
      </w:pPr>
      <w:r>
        <w:rPr>
          <w:rFonts w:eastAsia="Times New Roman"/>
          <w:sz w:val="28"/>
          <w:szCs w:val="28"/>
        </w:rPr>
        <w:t>деятельность, туристско-краеведческая деятельность), опосредованно стимулирующих и корригирующих развитие старшеклассников с ОВЗ.</w:t>
      </w:r>
    </w:p>
    <w:p w:rsidR="00882E85" w:rsidRDefault="00882E85">
      <w:pPr>
        <w:spacing w:line="37" w:lineRule="exact"/>
        <w:rPr>
          <w:sz w:val="20"/>
          <w:szCs w:val="20"/>
        </w:rPr>
      </w:pPr>
    </w:p>
    <w:p w:rsidR="00882E85" w:rsidRDefault="005C4734">
      <w:pPr>
        <w:spacing w:line="353" w:lineRule="auto"/>
        <w:ind w:left="260" w:right="20" w:firstLine="711"/>
        <w:jc w:val="both"/>
        <w:rPr>
          <w:sz w:val="20"/>
          <w:szCs w:val="20"/>
        </w:rPr>
      </w:pPr>
      <w:r>
        <w:rPr>
          <w:rFonts w:eastAsia="Times New Roman"/>
          <w:sz w:val="28"/>
          <w:szCs w:val="28"/>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882E85" w:rsidRDefault="00882E85">
      <w:pPr>
        <w:spacing w:line="200" w:lineRule="exact"/>
        <w:rPr>
          <w:sz w:val="20"/>
          <w:szCs w:val="20"/>
        </w:rPr>
      </w:pPr>
    </w:p>
    <w:p w:rsidR="00882E85" w:rsidRDefault="00882E85">
      <w:pPr>
        <w:spacing w:line="298" w:lineRule="exact"/>
        <w:rPr>
          <w:sz w:val="20"/>
          <w:szCs w:val="20"/>
        </w:rPr>
      </w:pPr>
    </w:p>
    <w:p w:rsidR="00882E85" w:rsidRDefault="005C4734">
      <w:pPr>
        <w:ind w:left="980"/>
        <w:rPr>
          <w:sz w:val="20"/>
          <w:szCs w:val="20"/>
        </w:rPr>
      </w:pPr>
      <w:r>
        <w:rPr>
          <w:rFonts w:eastAsia="Times New Roman"/>
          <w:b/>
          <w:bCs/>
          <w:sz w:val="28"/>
          <w:szCs w:val="28"/>
        </w:rPr>
        <w:t>II.4.5. Планируемые результаты работы с обучающимися с особыми</w:t>
      </w:r>
    </w:p>
    <w:p w:rsidR="00882E85" w:rsidRDefault="00882E85">
      <w:pPr>
        <w:spacing w:line="163" w:lineRule="exact"/>
        <w:rPr>
          <w:sz w:val="20"/>
          <w:szCs w:val="20"/>
        </w:rPr>
      </w:pPr>
    </w:p>
    <w:p w:rsidR="00882E85" w:rsidRDefault="005C4734">
      <w:pPr>
        <w:tabs>
          <w:tab w:val="left" w:pos="2940"/>
          <w:tab w:val="left" w:pos="5220"/>
          <w:tab w:val="left" w:pos="5640"/>
          <w:tab w:val="left" w:pos="6400"/>
          <w:tab w:val="left" w:pos="7400"/>
          <w:tab w:val="left" w:pos="7800"/>
        </w:tabs>
        <w:ind w:left="260"/>
        <w:rPr>
          <w:sz w:val="20"/>
          <w:szCs w:val="20"/>
        </w:rPr>
      </w:pPr>
      <w:r>
        <w:rPr>
          <w:rFonts w:eastAsia="Times New Roman"/>
          <w:b/>
          <w:bCs/>
          <w:sz w:val="28"/>
          <w:szCs w:val="28"/>
        </w:rPr>
        <w:t>образовательными</w:t>
      </w:r>
      <w:r>
        <w:rPr>
          <w:rFonts w:eastAsia="Times New Roman"/>
          <w:b/>
          <w:bCs/>
          <w:sz w:val="28"/>
          <w:szCs w:val="28"/>
        </w:rPr>
        <w:tab/>
        <w:t>потребностями,</w:t>
      </w:r>
      <w:r>
        <w:rPr>
          <w:rFonts w:eastAsia="Times New Roman"/>
          <w:b/>
          <w:bCs/>
          <w:sz w:val="28"/>
          <w:szCs w:val="28"/>
        </w:rPr>
        <w:tab/>
        <w:t>в</w:t>
      </w:r>
      <w:r>
        <w:rPr>
          <w:rFonts w:eastAsia="Times New Roman"/>
          <w:b/>
          <w:bCs/>
          <w:sz w:val="28"/>
          <w:szCs w:val="28"/>
        </w:rPr>
        <w:tab/>
        <w:t>том</w:t>
      </w:r>
      <w:r>
        <w:rPr>
          <w:rFonts w:eastAsia="Times New Roman"/>
          <w:b/>
          <w:bCs/>
          <w:sz w:val="28"/>
          <w:szCs w:val="28"/>
        </w:rPr>
        <w:tab/>
        <w:t>числе</w:t>
      </w:r>
      <w:r>
        <w:rPr>
          <w:rFonts w:eastAsia="Times New Roman"/>
          <w:b/>
          <w:bCs/>
          <w:sz w:val="28"/>
          <w:szCs w:val="28"/>
        </w:rPr>
        <w:tab/>
        <w:t>с</w:t>
      </w:r>
      <w:r>
        <w:rPr>
          <w:sz w:val="20"/>
          <w:szCs w:val="20"/>
        </w:rPr>
        <w:tab/>
      </w:r>
      <w:r>
        <w:rPr>
          <w:rFonts w:eastAsia="Times New Roman"/>
          <w:b/>
          <w:bCs/>
          <w:sz w:val="27"/>
          <w:szCs w:val="27"/>
        </w:rPr>
        <w:t>ограниченными</w:t>
      </w:r>
    </w:p>
    <w:p w:rsidR="00882E85" w:rsidRDefault="00882E85">
      <w:pPr>
        <w:spacing w:line="163" w:lineRule="exact"/>
        <w:rPr>
          <w:sz w:val="20"/>
          <w:szCs w:val="20"/>
        </w:rPr>
      </w:pPr>
    </w:p>
    <w:p w:rsidR="00882E85" w:rsidRDefault="005C4734">
      <w:pPr>
        <w:ind w:left="260"/>
        <w:rPr>
          <w:sz w:val="20"/>
          <w:szCs w:val="20"/>
        </w:rPr>
      </w:pPr>
      <w:r>
        <w:rPr>
          <w:rFonts w:eastAsia="Times New Roman"/>
          <w:b/>
          <w:bCs/>
          <w:sz w:val="28"/>
          <w:szCs w:val="28"/>
        </w:rPr>
        <w:t>возможностями здоровья и инвалидами</w:t>
      </w:r>
    </w:p>
    <w:p w:rsidR="00882E85" w:rsidRDefault="00882E85">
      <w:pPr>
        <w:spacing w:line="169" w:lineRule="exact"/>
        <w:rPr>
          <w:sz w:val="20"/>
          <w:szCs w:val="20"/>
        </w:rPr>
      </w:pPr>
    </w:p>
    <w:p w:rsidR="00882E85" w:rsidRDefault="005C4734" w:rsidP="005C4734">
      <w:pPr>
        <w:numPr>
          <w:ilvl w:val="0"/>
          <w:numId w:val="336"/>
        </w:numPr>
        <w:tabs>
          <w:tab w:val="left" w:pos="1355"/>
        </w:tabs>
        <w:spacing w:line="355" w:lineRule="auto"/>
        <w:ind w:left="260" w:right="20" w:firstLine="711"/>
        <w:jc w:val="both"/>
        <w:rPr>
          <w:rFonts w:eastAsia="Times New Roman"/>
          <w:sz w:val="28"/>
          <w:szCs w:val="28"/>
        </w:rPr>
      </w:pPr>
      <w:r>
        <w:rPr>
          <w:rFonts w:eastAsia="Times New Roman"/>
          <w:sz w:val="28"/>
          <w:szCs w:val="28"/>
        </w:rPr>
        <w:t>итоге проведения коррекционной работы обучающиеся с ОВЗ в достаточной мере осваивают основную образовательную программу ФГОС СОО.</w:t>
      </w:r>
    </w:p>
    <w:p w:rsidR="00882E85" w:rsidRDefault="00882E85">
      <w:pPr>
        <w:spacing w:line="21"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882E85" w:rsidRDefault="00882E85">
      <w:pPr>
        <w:spacing w:line="2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w:t>
      </w:r>
    </w:p>
    <w:p w:rsidR="00882E85" w:rsidRDefault="00882E85">
      <w:pPr>
        <w:spacing w:line="155" w:lineRule="exact"/>
        <w:rPr>
          <w:sz w:val="20"/>
          <w:szCs w:val="20"/>
        </w:rPr>
      </w:pPr>
    </w:p>
    <w:p w:rsidR="00882E85" w:rsidRDefault="005C4734">
      <w:pPr>
        <w:ind w:right="-259"/>
        <w:jc w:val="center"/>
        <w:rPr>
          <w:sz w:val="20"/>
          <w:szCs w:val="20"/>
        </w:rPr>
      </w:pPr>
      <w:r>
        <w:rPr>
          <w:rFonts w:eastAsia="Times New Roman"/>
        </w:rPr>
        <w:t>503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ight="20"/>
        <w:rPr>
          <w:sz w:val="20"/>
          <w:szCs w:val="20"/>
        </w:rPr>
      </w:pPr>
      <w:bookmarkStart w:id="504" w:name="page1007"/>
      <w:bookmarkEnd w:id="504"/>
      <w:r>
        <w:rPr>
          <w:rFonts w:eastAsia="Times New Roman"/>
          <w:sz w:val="28"/>
          <w:szCs w:val="28"/>
        </w:rPr>
        <w:lastRenderedPageBreak/>
        <w:t>аттестацию и продолжить обучение в выбранных профессиональных образовательных организациях разного уровня.</w:t>
      </w:r>
    </w:p>
    <w:p w:rsidR="00882E85" w:rsidRDefault="00882E85">
      <w:pPr>
        <w:spacing w:line="13" w:lineRule="exact"/>
        <w:rPr>
          <w:sz w:val="20"/>
          <w:szCs w:val="20"/>
        </w:rPr>
      </w:pPr>
    </w:p>
    <w:p w:rsidR="00882E85" w:rsidRDefault="005C4734">
      <w:pPr>
        <w:ind w:left="980"/>
        <w:rPr>
          <w:sz w:val="20"/>
          <w:szCs w:val="20"/>
        </w:rPr>
      </w:pPr>
      <w:r>
        <w:rPr>
          <w:rFonts w:eastAsia="Times New Roman"/>
          <w:sz w:val="28"/>
          <w:szCs w:val="28"/>
        </w:rPr>
        <w:t>Личностные результаты:</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w:t>
      </w:r>
      <w:r>
        <w:rPr>
          <w:rFonts w:eastAsia="Times New Roman"/>
          <w:sz w:val="27"/>
          <w:szCs w:val="27"/>
        </w:rPr>
        <w:t>сформированная мотивация к труду;</w:t>
      </w:r>
    </w:p>
    <w:p w:rsidR="00882E85" w:rsidRDefault="00882E85">
      <w:pPr>
        <w:spacing w:line="162" w:lineRule="exact"/>
        <w:rPr>
          <w:sz w:val="20"/>
          <w:szCs w:val="20"/>
        </w:rPr>
      </w:pPr>
    </w:p>
    <w:p w:rsidR="00882E85" w:rsidRDefault="005C4734">
      <w:pPr>
        <w:ind w:left="980"/>
        <w:rPr>
          <w:sz w:val="20"/>
          <w:szCs w:val="20"/>
        </w:rPr>
      </w:pPr>
      <w:r>
        <w:rPr>
          <w:rFonts w:eastAsia="Times New Roman"/>
          <w:sz w:val="28"/>
          <w:szCs w:val="28"/>
        </w:rPr>
        <w:t>–</w:t>
      </w:r>
      <w:r>
        <w:rPr>
          <w:rFonts w:eastAsia="Times New Roman"/>
          <w:sz w:val="27"/>
          <w:szCs w:val="27"/>
        </w:rPr>
        <w:t>ответственное отношение к выполнению заданий;</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w:t>
      </w:r>
      <w:r>
        <w:rPr>
          <w:rFonts w:eastAsia="Times New Roman"/>
          <w:sz w:val="27"/>
          <w:szCs w:val="27"/>
        </w:rPr>
        <w:t>адекватная самооценка и оценка окружающих людей;</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–сформированный самоконтроль на основе развития эмоциональных</w:t>
      </w:r>
    </w:p>
    <w:p w:rsidR="00882E85" w:rsidRDefault="00882E85">
      <w:pPr>
        <w:spacing w:line="162" w:lineRule="exact"/>
        <w:rPr>
          <w:sz w:val="20"/>
          <w:szCs w:val="20"/>
        </w:rPr>
      </w:pPr>
    </w:p>
    <w:p w:rsidR="00882E85" w:rsidRDefault="005C4734" w:rsidP="005C4734">
      <w:pPr>
        <w:numPr>
          <w:ilvl w:val="0"/>
          <w:numId w:val="337"/>
        </w:numPr>
        <w:tabs>
          <w:tab w:val="left" w:pos="480"/>
        </w:tabs>
        <w:ind w:left="480" w:hanging="220"/>
        <w:rPr>
          <w:rFonts w:eastAsia="Times New Roman"/>
          <w:sz w:val="28"/>
          <w:szCs w:val="28"/>
        </w:rPr>
      </w:pPr>
      <w:r>
        <w:rPr>
          <w:rFonts w:eastAsia="Times New Roman"/>
          <w:sz w:val="28"/>
          <w:szCs w:val="28"/>
        </w:rPr>
        <w:t>волевых качеств;</w:t>
      </w:r>
    </w:p>
    <w:p w:rsidR="00882E85" w:rsidRDefault="00882E85">
      <w:pPr>
        <w:spacing w:line="173" w:lineRule="exact"/>
        <w:rPr>
          <w:rFonts w:eastAsia="Times New Roman"/>
          <w:sz w:val="28"/>
          <w:szCs w:val="28"/>
        </w:rPr>
      </w:pPr>
    </w:p>
    <w:p w:rsidR="00882E85" w:rsidRDefault="005C4734">
      <w:pPr>
        <w:spacing w:line="349" w:lineRule="auto"/>
        <w:ind w:left="260" w:firstLine="711"/>
        <w:rPr>
          <w:rFonts w:eastAsia="Times New Roman"/>
          <w:sz w:val="28"/>
          <w:szCs w:val="28"/>
        </w:rPr>
      </w:pPr>
      <w:r>
        <w:rPr>
          <w:rFonts w:eastAsia="Times New Roman"/>
          <w:sz w:val="28"/>
          <w:szCs w:val="28"/>
        </w:rPr>
        <w:t>– умение вести диалог с разными людьми, достигать в нем взаимопонимания, находить общие цели и сотрудничать для их достижения;</w:t>
      </w:r>
    </w:p>
    <w:p w:rsidR="00882E85" w:rsidRDefault="00882E85">
      <w:pPr>
        <w:spacing w:line="13" w:lineRule="exact"/>
        <w:rPr>
          <w:rFonts w:eastAsia="Times New Roman"/>
          <w:sz w:val="28"/>
          <w:szCs w:val="28"/>
        </w:rPr>
      </w:pPr>
    </w:p>
    <w:p w:rsidR="00882E85" w:rsidRDefault="005C4734">
      <w:pPr>
        <w:ind w:left="980"/>
        <w:rPr>
          <w:rFonts w:eastAsia="Times New Roman"/>
          <w:sz w:val="28"/>
          <w:szCs w:val="28"/>
        </w:rPr>
      </w:pPr>
      <w:r>
        <w:rPr>
          <w:rFonts w:eastAsia="Times New Roman"/>
          <w:sz w:val="28"/>
          <w:szCs w:val="28"/>
        </w:rPr>
        <w:t>–понимание  ценностей  здорового  и  безопасного  образа  жизни,</w:t>
      </w:r>
    </w:p>
    <w:p w:rsidR="00882E85" w:rsidRDefault="00882E85">
      <w:pPr>
        <w:spacing w:line="178" w:lineRule="exact"/>
        <w:rPr>
          <w:sz w:val="20"/>
          <w:szCs w:val="20"/>
        </w:rPr>
      </w:pPr>
    </w:p>
    <w:p w:rsidR="00882E85" w:rsidRDefault="005C4734">
      <w:pPr>
        <w:spacing w:line="349" w:lineRule="auto"/>
        <w:ind w:left="260"/>
        <w:rPr>
          <w:sz w:val="20"/>
          <w:szCs w:val="20"/>
        </w:rPr>
      </w:pPr>
      <w:r>
        <w:rPr>
          <w:rFonts w:eastAsia="Times New Roman"/>
          <w:sz w:val="28"/>
          <w:szCs w:val="28"/>
        </w:rPr>
        <w:t>наличие потребности в физическом самосовершенствовании, занятиях спортивно-оздоровительной деятельностью;</w:t>
      </w:r>
    </w:p>
    <w:p w:rsidR="00882E85" w:rsidRDefault="00882E85">
      <w:pPr>
        <w:spacing w:line="29" w:lineRule="exact"/>
        <w:rPr>
          <w:sz w:val="20"/>
          <w:szCs w:val="20"/>
        </w:rPr>
      </w:pPr>
    </w:p>
    <w:p w:rsidR="00882E85" w:rsidRDefault="005C4734">
      <w:pPr>
        <w:spacing w:line="349" w:lineRule="auto"/>
        <w:ind w:left="260" w:firstLine="711"/>
        <w:rPr>
          <w:sz w:val="20"/>
          <w:szCs w:val="20"/>
        </w:rPr>
      </w:pPr>
      <w:r>
        <w:rPr>
          <w:rFonts w:eastAsia="Times New Roman"/>
          <w:sz w:val="28"/>
          <w:szCs w:val="28"/>
        </w:rPr>
        <w:t>– понимание и неприятие вредных привычек (курения, употребления алкоголя, наркотиков);</w:t>
      </w:r>
    </w:p>
    <w:p w:rsidR="00882E85" w:rsidRDefault="00882E85">
      <w:pPr>
        <w:spacing w:line="28" w:lineRule="exact"/>
        <w:rPr>
          <w:sz w:val="20"/>
          <w:szCs w:val="20"/>
        </w:rPr>
      </w:pPr>
    </w:p>
    <w:p w:rsidR="00882E85" w:rsidRDefault="005C4734">
      <w:pPr>
        <w:spacing w:line="349" w:lineRule="auto"/>
        <w:ind w:left="260" w:firstLine="711"/>
        <w:rPr>
          <w:sz w:val="20"/>
          <w:szCs w:val="20"/>
        </w:rPr>
      </w:pPr>
      <w:r>
        <w:rPr>
          <w:rFonts w:eastAsia="Times New Roman"/>
          <w:sz w:val="28"/>
          <w:szCs w:val="28"/>
        </w:rPr>
        <w:t>– осознанный выбор будущей профессии и адекватная оценка собственных возможностей по реализации жизненных планов;</w:t>
      </w:r>
    </w:p>
    <w:p w:rsidR="00882E85" w:rsidRDefault="00882E85">
      <w:pPr>
        <w:spacing w:line="33" w:lineRule="exact"/>
        <w:rPr>
          <w:sz w:val="20"/>
          <w:szCs w:val="20"/>
        </w:rPr>
      </w:pPr>
    </w:p>
    <w:p w:rsidR="00882E85" w:rsidRDefault="005C4734">
      <w:pPr>
        <w:spacing w:line="346" w:lineRule="auto"/>
        <w:ind w:left="260" w:firstLine="711"/>
        <w:rPr>
          <w:sz w:val="20"/>
          <w:szCs w:val="20"/>
        </w:rPr>
      </w:pPr>
      <w:r>
        <w:rPr>
          <w:rFonts w:eastAsia="Times New Roman"/>
          <w:sz w:val="28"/>
          <w:szCs w:val="28"/>
        </w:rPr>
        <w:t>– ответственное отношение к созданию семьи на основе осмысленного принятия ценностей семейной жизни.</w:t>
      </w:r>
    </w:p>
    <w:p w:rsidR="00882E85" w:rsidRDefault="00882E85">
      <w:pPr>
        <w:spacing w:line="21" w:lineRule="exact"/>
        <w:rPr>
          <w:sz w:val="20"/>
          <w:szCs w:val="20"/>
        </w:rPr>
      </w:pPr>
    </w:p>
    <w:p w:rsidR="00882E85" w:rsidRDefault="005C4734">
      <w:pPr>
        <w:ind w:left="980"/>
        <w:rPr>
          <w:sz w:val="20"/>
          <w:szCs w:val="20"/>
        </w:rPr>
      </w:pPr>
      <w:r>
        <w:rPr>
          <w:rFonts w:eastAsia="Times New Roman"/>
          <w:sz w:val="28"/>
          <w:szCs w:val="28"/>
        </w:rPr>
        <w:t>Метапредметные результаты:</w:t>
      </w:r>
    </w:p>
    <w:p w:rsidR="00882E85" w:rsidRDefault="00882E85">
      <w:pPr>
        <w:spacing w:line="179"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 продуктивное общение и взаимодействие в процессе совместной деятельности, согласование позиции с другими участниками деятельности,</w:t>
      </w:r>
    </w:p>
    <w:p w:rsidR="00882E85" w:rsidRDefault="00882E85">
      <w:pPr>
        <w:spacing w:line="21" w:lineRule="exact"/>
        <w:rPr>
          <w:sz w:val="20"/>
          <w:szCs w:val="20"/>
        </w:rPr>
      </w:pPr>
    </w:p>
    <w:p w:rsidR="00882E85" w:rsidRDefault="005C4734">
      <w:pPr>
        <w:ind w:left="260"/>
        <w:rPr>
          <w:sz w:val="20"/>
          <w:szCs w:val="20"/>
        </w:rPr>
      </w:pPr>
      <w:r>
        <w:rPr>
          <w:rFonts w:eastAsia="Times New Roman"/>
          <w:sz w:val="28"/>
          <w:szCs w:val="28"/>
        </w:rPr>
        <w:t>эффективное разрешение и предотвращение конфликтов;</w:t>
      </w:r>
    </w:p>
    <w:p w:rsidR="00882E85" w:rsidRDefault="00882E85">
      <w:pPr>
        <w:spacing w:line="174" w:lineRule="exact"/>
        <w:rPr>
          <w:sz w:val="20"/>
          <w:szCs w:val="20"/>
        </w:rPr>
      </w:pPr>
    </w:p>
    <w:p w:rsidR="00882E85" w:rsidRDefault="005C4734">
      <w:pPr>
        <w:spacing w:line="350" w:lineRule="auto"/>
        <w:ind w:left="260" w:firstLine="711"/>
        <w:rPr>
          <w:sz w:val="20"/>
          <w:szCs w:val="20"/>
        </w:rPr>
      </w:pPr>
      <w:r>
        <w:rPr>
          <w:rFonts w:eastAsia="Times New Roman"/>
          <w:sz w:val="28"/>
          <w:szCs w:val="28"/>
        </w:rPr>
        <w:t>– овладение навыками познавательной, учебно-исследовательской и проектной деятельности, навыками разрешения проблем;</w:t>
      </w:r>
    </w:p>
    <w:p w:rsidR="00882E85" w:rsidRDefault="00882E85">
      <w:pPr>
        <w:spacing w:line="30"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 самостоятельное (при необходимости – с помощью) нахождение способов решения практических задач, применения различных методов познания;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5" w:lineRule="exact"/>
        <w:rPr>
          <w:sz w:val="20"/>
          <w:szCs w:val="20"/>
        </w:rPr>
      </w:pPr>
    </w:p>
    <w:p w:rsidR="00882E85" w:rsidRDefault="005C4734">
      <w:pPr>
        <w:ind w:right="-259"/>
        <w:jc w:val="center"/>
        <w:rPr>
          <w:sz w:val="20"/>
          <w:szCs w:val="20"/>
        </w:rPr>
      </w:pPr>
      <w:r>
        <w:rPr>
          <w:rFonts w:eastAsia="Times New Roman"/>
        </w:rPr>
        <w:t>504</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firstLine="711"/>
        <w:jc w:val="both"/>
        <w:rPr>
          <w:sz w:val="20"/>
          <w:szCs w:val="20"/>
        </w:rPr>
      </w:pPr>
      <w:bookmarkStart w:id="505" w:name="page1009"/>
      <w:bookmarkEnd w:id="505"/>
      <w:r>
        <w:rPr>
          <w:rFonts w:eastAsia="Times New Roman"/>
          <w:sz w:val="28"/>
          <w:szCs w:val="28"/>
        </w:rPr>
        <w:lastRenderedPageBreak/>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882E85" w:rsidRDefault="00882E85">
      <w:pPr>
        <w:spacing w:line="30"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882E85" w:rsidRDefault="00882E85">
      <w:pPr>
        <w:spacing w:line="29" w:lineRule="exact"/>
        <w:rPr>
          <w:sz w:val="20"/>
          <w:szCs w:val="20"/>
        </w:rPr>
      </w:pPr>
    </w:p>
    <w:p w:rsidR="00882E85" w:rsidRDefault="005C4734">
      <w:pPr>
        <w:spacing w:line="294" w:lineRule="auto"/>
        <w:ind w:left="260" w:firstLine="711"/>
        <w:rPr>
          <w:sz w:val="20"/>
          <w:szCs w:val="20"/>
        </w:rPr>
      </w:pPr>
      <w:r>
        <w:rPr>
          <w:rFonts w:eastAsia="Times New Roman"/>
          <w:sz w:val="28"/>
          <w:szCs w:val="28"/>
        </w:rPr>
        <w:t>– определение назначения и функций различных социальных институтов.</w:t>
      </w:r>
    </w:p>
    <w:p w:rsidR="00882E85" w:rsidRDefault="00882E85">
      <w:pPr>
        <w:spacing w:line="200" w:lineRule="exact"/>
        <w:rPr>
          <w:sz w:val="20"/>
          <w:szCs w:val="20"/>
        </w:rPr>
      </w:pPr>
    </w:p>
    <w:p w:rsidR="00882E85" w:rsidRDefault="00882E85">
      <w:pPr>
        <w:spacing w:line="375" w:lineRule="exact"/>
        <w:rPr>
          <w:sz w:val="20"/>
          <w:szCs w:val="20"/>
        </w:rPr>
      </w:pPr>
    </w:p>
    <w:p w:rsidR="00882E85" w:rsidRDefault="005C4734">
      <w:pPr>
        <w:spacing w:line="355" w:lineRule="auto"/>
        <w:ind w:left="260" w:firstLine="711"/>
        <w:jc w:val="both"/>
        <w:rPr>
          <w:sz w:val="20"/>
          <w:szCs w:val="20"/>
        </w:rPr>
      </w:pPr>
      <w:r>
        <w:rPr>
          <w:rFonts w:eastAsia="Times New Roman"/>
          <w:b/>
          <w:bCs/>
          <w:sz w:val="28"/>
          <w:szCs w:val="28"/>
        </w:rPr>
        <w:t>Предметные результаты освоения основной образовательной программы</w:t>
      </w:r>
      <w:r>
        <w:rPr>
          <w:rFonts w:eastAsia="Times New Roman"/>
          <w:sz w:val="28"/>
          <w:szCs w:val="28"/>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882E85" w:rsidRDefault="00882E85">
      <w:pPr>
        <w:spacing w:line="25"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882E85" w:rsidRDefault="00882E85">
      <w:pPr>
        <w:spacing w:line="27" w:lineRule="exact"/>
        <w:rPr>
          <w:sz w:val="20"/>
          <w:szCs w:val="20"/>
        </w:rPr>
      </w:pPr>
    </w:p>
    <w:p w:rsidR="00882E85" w:rsidRDefault="005C4734">
      <w:pPr>
        <w:spacing w:line="353" w:lineRule="auto"/>
        <w:ind w:left="260" w:firstLine="711"/>
        <w:jc w:val="both"/>
        <w:rPr>
          <w:sz w:val="20"/>
          <w:szCs w:val="20"/>
        </w:rPr>
      </w:pPr>
      <w:r>
        <w:rPr>
          <w:rFonts w:eastAsia="Times New Roman"/>
          <w:b/>
          <w:bCs/>
          <w:sz w:val="28"/>
          <w:szCs w:val="28"/>
        </w:rPr>
        <w:t>На базовом уровне</w:t>
      </w:r>
      <w:r>
        <w:rPr>
          <w:rFonts w:eastAsia="Times New Roman"/>
          <w:sz w:val="28"/>
          <w:szCs w:val="28"/>
        </w:rPr>
        <w:t xml:space="preserve"> обучающиеся с ОВЗ овладевают общеобразовательными и общекультурными компетенциями в рамках предметных областей ООП СОО.</w:t>
      </w:r>
    </w:p>
    <w:p w:rsidR="00882E85" w:rsidRDefault="00882E85">
      <w:pPr>
        <w:spacing w:line="14" w:lineRule="exact"/>
        <w:rPr>
          <w:sz w:val="20"/>
          <w:szCs w:val="20"/>
        </w:rPr>
      </w:pPr>
    </w:p>
    <w:p w:rsidR="00882E85" w:rsidRDefault="005C4734">
      <w:pPr>
        <w:tabs>
          <w:tab w:val="left" w:pos="1600"/>
          <w:tab w:val="left" w:pos="3520"/>
          <w:tab w:val="left" w:pos="4740"/>
          <w:tab w:val="left" w:pos="7160"/>
          <w:tab w:val="left" w:pos="9600"/>
        </w:tabs>
        <w:ind w:left="980"/>
        <w:rPr>
          <w:sz w:val="20"/>
          <w:szCs w:val="20"/>
        </w:rPr>
      </w:pPr>
      <w:r>
        <w:rPr>
          <w:rFonts w:eastAsia="Times New Roman"/>
          <w:b/>
          <w:bCs/>
          <w:sz w:val="28"/>
          <w:szCs w:val="28"/>
        </w:rPr>
        <w:t>На</w:t>
      </w:r>
      <w:r>
        <w:rPr>
          <w:rFonts w:eastAsia="Times New Roman"/>
          <w:b/>
          <w:bCs/>
          <w:sz w:val="28"/>
          <w:szCs w:val="28"/>
        </w:rPr>
        <w:tab/>
        <w:t>углубленном</w:t>
      </w:r>
      <w:r>
        <w:rPr>
          <w:rFonts w:eastAsia="Times New Roman"/>
          <w:b/>
          <w:bCs/>
          <w:sz w:val="28"/>
          <w:szCs w:val="28"/>
        </w:rPr>
        <w:tab/>
        <w:t>уровне</w:t>
      </w:r>
      <w:r>
        <w:rPr>
          <w:rFonts w:eastAsia="Times New Roman"/>
          <w:sz w:val="28"/>
          <w:szCs w:val="28"/>
        </w:rPr>
        <w:t>,</w:t>
      </w:r>
      <w:r>
        <w:rPr>
          <w:sz w:val="20"/>
          <w:szCs w:val="20"/>
        </w:rPr>
        <w:tab/>
      </w:r>
      <w:r>
        <w:rPr>
          <w:rFonts w:eastAsia="Times New Roman"/>
          <w:sz w:val="28"/>
          <w:szCs w:val="28"/>
        </w:rPr>
        <w:t>ориентированном</w:t>
      </w:r>
      <w:r>
        <w:rPr>
          <w:rFonts w:eastAsia="Times New Roman"/>
          <w:sz w:val="28"/>
          <w:szCs w:val="28"/>
        </w:rPr>
        <w:tab/>
        <w:t>преимущественно</w:t>
      </w:r>
      <w:r>
        <w:rPr>
          <w:rFonts w:eastAsia="Times New Roman"/>
          <w:sz w:val="28"/>
          <w:szCs w:val="28"/>
        </w:rPr>
        <w:tab/>
        <w:t>на</w:t>
      </w:r>
    </w:p>
    <w:p w:rsidR="00882E85" w:rsidRDefault="00882E85">
      <w:pPr>
        <w:spacing w:line="174" w:lineRule="exact"/>
        <w:rPr>
          <w:sz w:val="20"/>
          <w:szCs w:val="20"/>
        </w:rPr>
      </w:pPr>
    </w:p>
    <w:p w:rsidR="00882E85" w:rsidRDefault="005C4734">
      <w:pPr>
        <w:spacing w:line="357" w:lineRule="auto"/>
        <w:ind w:left="260"/>
        <w:jc w:val="both"/>
        <w:rPr>
          <w:sz w:val="20"/>
          <w:szCs w:val="20"/>
        </w:rPr>
      </w:pPr>
      <w:r>
        <w:rPr>
          <w:rFonts w:eastAsia="Times New Roman"/>
          <w:sz w:val="28"/>
          <w:szCs w:val="28"/>
        </w:rPr>
        <w:t>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882E85" w:rsidRDefault="00882E85">
      <w:pPr>
        <w:spacing w:line="20" w:lineRule="exact"/>
        <w:rPr>
          <w:sz w:val="20"/>
          <w:szCs w:val="20"/>
        </w:rPr>
      </w:pPr>
    </w:p>
    <w:p w:rsidR="00882E85" w:rsidRDefault="005C4734">
      <w:pPr>
        <w:spacing w:line="350" w:lineRule="auto"/>
        <w:ind w:left="260" w:firstLine="711"/>
        <w:jc w:val="both"/>
        <w:rPr>
          <w:sz w:val="20"/>
          <w:szCs w:val="20"/>
        </w:rPr>
      </w:pPr>
      <w:r>
        <w:rPr>
          <w:rFonts w:eastAsia="Times New Roman"/>
          <w:sz w:val="28"/>
          <w:szCs w:val="28"/>
        </w:rPr>
        <w:t>Предметные результаты освоения интегрированных учебных предметов ориентированы на формирование целостных представлений о мире и общей</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505</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ight="20"/>
        <w:jc w:val="both"/>
        <w:rPr>
          <w:sz w:val="20"/>
          <w:szCs w:val="20"/>
        </w:rPr>
      </w:pPr>
      <w:bookmarkStart w:id="506" w:name="page1011"/>
      <w:bookmarkEnd w:id="506"/>
      <w:r>
        <w:rPr>
          <w:rFonts w:eastAsia="Times New Roman"/>
          <w:sz w:val="28"/>
          <w:szCs w:val="28"/>
        </w:rPr>
        <w:lastRenderedPageBreak/>
        <w:t>культуры обучающихся путем освоения систематических научных знаний и способов действий на метапредметной основе.</w:t>
      </w:r>
    </w:p>
    <w:p w:rsidR="00882E85" w:rsidRDefault="00882E85">
      <w:pPr>
        <w:spacing w:line="28"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882E85" w:rsidRDefault="00882E85">
      <w:pPr>
        <w:spacing w:line="9" w:lineRule="exact"/>
        <w:rPr>
          <w:sz w:val="20"/>
          <w:szCs w:val="20"/>
        </w:rPr>
      </w:pPr>
    </w:p>
    <w:p w:rsidR="00882E85" w:rsidRDefault="005C4734">
      <w:pPr>
        <w:ind w:left="980"/>
        <w:rPr>
          <w:sz w:val="20"/>
          <w:szCs w:val="20"/>
        </w:rPr>
      </w:pPr>
      <w:r>
        <w:rPr>
          <w:rFonts w:eastAsia="Times New Roman"/>
          <w:sz w:val="28"/>
          <w:szCs w:val="28"/>
        </w:rPr>
        <w:t>Предметные результаты:</w:t>
      </w:r>
    </w:p>
    <w:p w:rsidR="00882E85" w:rsidRDefault="00882E85">
      <w:pPr>
        <w:spacing w:line="178"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882E85" w:rsidRDefault="00882E85">
      <w:pPr>
        <w:spacing w:line="24"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882E85" w:rsidRDefault="00882E85">
      <w:pPr>
        <w:spacing w:line="21"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882E85" w:rsidRDefault="00882E85">
      <w:pPr>
        <w:spacing w:line="29"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Pr>
          <w:rFonts w:eastAsia="Times New Roman"/>
          <w:sz w:val="36"/>
          <w:szCs w:val="36"/>
          <w:vertAlign w:val="superscript"/>
        </w:rPr>
        <w:t>17</w:t>
      </w:r>
      <w:r>
        <w:rPr>
          <w:rFonts w:eastAsia="Times New Roman"/>
          <w:sz w:val="28"/>
          <w:szCs w:val="28"/>
        </w:rPr>
        <w:t>.</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821056" behindDoc="1" locked="0" layoutInCell="0" allowOverlap="1">
                <wp:simplePos x="0" y="0"/>
                <wp:positionH relativeFrom="column">
                  <wp:posOffset>615950</wp:posOffset>
                </wp:positionH>
                <wp:positionV relativeFrom="paragraph">
                  <wp:posOffset>493395</wp:posOffset>
                </wp:positionV>
                <wp:extent cx="1829435" cy="0"/>
                <wp:effectExtent l="0" t="0" r="0" b="0"/>
                <wp:wrapNone/>
                <wp:docPr id="345" name="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B69BC0A" id="Shape 345" o:spid="_x0000_s1026" style="position:absolute;z-index:-251495424;visibility:visible;mso-wrap-style:square;mso-wrap-distance-left:9pt;mso-wrap-distance-top:0;mso-wrap-distance-right:9pt;mso-wrap-distance-bottom:0;mso-position-horizontal:absolute;mso-position-horizontal-relative:text;mso-position-vertical:absolute;mso-position-vertical-relative:text" from="48.5pt,38.85pt" to="192.5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" o:allowincell="f" filled="t" strokeweight=".25397mm">
                <v:stroke joinstyle="miter"/>
                <o:lock v:ext="edit" shapetype="f"/>
              </v:line>
            </w:pict>
          </mc:Fallback>
        </mc:AlternateConten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30" w:lineRule="exact"/>
        <w:rPr>
          <w:sz w:val="20"/>
          <w:szCs w:val="20"/>
        </w:rPr>
      </w:pPr>
    </w:p>
    <w:p w:rsidR="00882E85" w:rsidRDefault="005C4734">
      <w:pPr>
        <w:spacing w:line="223" w:lineRule="auto"/>
        <w:ind w:left="260" w:firstLine="711"/>
        <w:jc w:val="both"/>
        <w:rPr>
          <w:sz w:val="20"/>
          <w:szCs w:val="20"/>
        </w:rPr>
      </w:pPr>
      <w:r>
        <w:rPr>
          <w:rFonts w:eastAsia="Times New Roman"/>
          <w:sz w:val="26"/>
          <w:szCs w:val="26"/>
          <w:vertAlign w:val="superscript"/>
        </w:rPr>
        <w:t>17</w:t>
      </w:r>
      <w:r>
        <w:rPr>
          <w:rFonts w:eastAsia="Times New Roman"/>
          <w:sz w:val="20"/>
          <w:szCs w:val="20"/>
        </w:rPr>
        <w:t>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p>
    <w:p w:rsidR="00882E85" w:rsidRDefault="00882E85">
      <w:pPr>
        <w:spacing w:line="1" w:lineRule="exact"/>
        <w:rPr>
          <w:sz w:val="20"/>
          <w:szCs w:val="20"/>
        </w:rPr>
      </w:pPr>
    </w:p>
    <w:p w:rsidR="00882E85" w:rsidRDefault="005C4734">
      <w:pPr>
        <w:ind w:right="-259"/>
        <w:jc w:val="center"/>
        <w:rPr>
          <w:sz w:val="20"/>
          <w:szCs w:val="20"/>
        </w:rPr>
      </w:pPr>
      <w:r>
        <w:rPr>
          <w:rFonts w:eastAsia="Times New Roman"/>
        </w:rPr>
        <w:t>506</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7" w:lineRule="auto"/>
        <w:ind w:left="260" w:firstLine="711"/>
        <w:jc w:val="both"/>
        <w:rPr>
          <w:sz w:val="20"/>
          <w:szCs w:val="20"/>
        </w:rPr>
      </w:pPr>
      <w:bookmarkStart w:id="507" w:name="page1013"/>
      <w:bookmarkEnd w:id="507"/>
      <w:r>
        <w:rPr>
          <w:rFonts w:eastAsia="Times New Roman"/>
          <w:sz w:val="28"/>
          <w:szCs w:val="28"/>
        </w:rPr>
        <w:lastRenderedPageBreak/>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72" w:lineRule="exact"/>
        <w:rPr>
          <w:sz w:val="20"/>
          <w:szCs w:val="20"/>
        </w:rPr>
      </w:pPr>
    </w:p>
    <w:p w:rsidR="00882E85" w:rsidRDefault="005C4734">
      <w:pPr>
        <w:ind w:right="-259"/>
        <w:jc w:val="center"/>
        <w:rPr>
          <w:sz w:val="20"/>
          <w:szCs w:val="20"/>
        </w:rPr>
      </w:pPr>
      <w:r>
        <w:rPr>
          <w:rFonts w:eastAsia="Times New Roman"/>
        </w:rPr>
        <w:t>507</w:t>
      </w:r>
    </w:p>
    <w:p w:rsidR="00882E85" w:rsidRDefault="00882E85">
      <w:pPr>
        <w:sectPr w:rsidR="00882E85">
          <w:pgSz w:w="11900" w:h="16838"/>
          <w:pgMar w:top="1141" w:right="564" w:bottom="734" w:left="1440" w:header="0" w:footer="0" w:gutter="0"/>
          <w:cols w:space="720" w:equalWidth="0">
            <w:col w:w="9900"/>
          </w:cols>
        </w:sectPr>
      </w:pPr>
    </w:p>
    <w:p w:rsidR="00882E85" w:rsidRDefault="00882E85">
      <w:pPr>
        <w:spacing w:line="191" w:lineRule="exact"/>
        <w:rPr>
          <w:sz w:val="20"/>
          <w:szCs w:val="20"/>
        </w:rPr>
      </w:pPr>
      <w:bookmarkStart w:id="508" w:name="page1015"/>
      <w:bookmarkEnd w:id="508"/>
    </w:p>
    <w:p w:rsidR="00882E85" w:rsidRDefault="005C4734">
      <w:pPr>
        <w:spacing w:line="367" w:lineRule="auto"/>
        <w:ind w:left="260"/>
        <w:jc w:val="center"/>
        <w:rPr>
          <w:sz w:val="20"/>
          <w:szCs w:val="20"/>
        </w:rPr>
      </w:pPr>
      <w:r>
        <w:rPr>
          <w:rFonts w:eastAsia="Times New Roman"/>
          <w:b/>
          <w:bCs/>
          <w:sz w:val="27"/>
          <w:szCs w:val="27"/>
        </w:rPr>
        <w:t>III. ОРГАНИЗАЦИОННЫЙ РАЗДЕЛ ОСНОВНОЙ ОБРАЗОВАТЕЛЬНОЙ ПРОГРАММЫ СРЕДНЕГО ОБЩЕГО ОБРАЗОВАНИЯ</w:t>
      </w:r>
    </w:p>
    <w:p w:rsidR="00882E85" w:rsidRDefault="00882E85">
      <w:pPr>
        <w:spacing w:line="200" w:lineRule="exact"/>
        <w:rPr>
          <w:sz w:val="20"/>
          <w:szCs w:val="20"/>
        </w:rPr>
      </w:pPr>
    </w:p>
    <w:p w:rsidR="00882E85" w:rsidRDefault="00882E85">
      <w:pPr>
        <w:spacing w:line="285" w:lineRule="exact"/>
        <w:rPr>
          <w:sz w:val="20"/>
          <w:szCs w:val="20"/>
        </w:rPr>
      </w:pPr>
    </w:p>
    <w:p w:rsidR="00882E85" w:rsidRDefault="005C4734">
      <w:pPr>
        <w:ind w:left="980"/>
        <w:rPr>
          <w:sz w:val="20"/>
          <w:szCs w:val="20"/>
        </w:rPr>
      </w:pPr>
      <w:r>
        <w:rPr>
          <w:rFonts w:eastAsia="Times New Roman"/>
          <w:b/>
          <w:bCs/>
          <w:sz w:val="28"/>
          <w:szCs w:val="28"/>
        </w:rPr>
        <w:t>III.1. Учебный план</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4"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882E85" w:rsidRDefault="00882E85">
      <w:pPr>
        <w:spacing w:line="23" w:lineRule="exact"/>
        <w:rPr>
          <w:sz w:val="20"/>
          <w:szCs w:val="20"/>
        </w:rPr>
      </w:pPr>
    </w:p>
    <w:p w:rsidR="00882E85" w:rsidRDefault="005C4734">
      <w:pPr>
        <w:spacing w:line="358" w:lineRule="auto"/>
        <w:ind w:left="260" w:right="20" w:firstLine="711"/>
        <w:jc w:val="both"/>
        <w:rPr>
          <w:sz w:val="20"/>
          <w:szCs w:val="20"/>
        </w:rPr>
      </w:pPr>
      <w:r>
        <w:rPr>
          <w:rFonts w:eastAsia="Times New Roman"/>
          <w:sz w:val="28"/>
          <w:szCs w:val="28"/>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882E85" w:rsidRDefault="00882E85">
      <w:pPr>
        <w:spacing w:line="19"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882E85" w:rsidRDefault="00882E85">
      <w:pPr>
        <w:spacing w:line="20" w:lineRule="exact"/>
        <w:rPr>
          <w:sz w:val="20"/>
          <w:szCs w:val="20"/>
        </w:rPr>
      </w:pPr>
    </w:p>
    <w:p w:rsidR="00882E85" w:rsidRDefault="005C4734">
      <w:pPr>
        <w:spacing w:line="350" w:lineRule="auto"/>
        <w:ind w:left="260" w:firstLine="711"/>
        <w:jc w:val="both"/>
        <w:rPr>
          <w:sz w:val="20"/>
          <w:szCs w:val="20"/>
        </w:rPr>
      </w:pPr>
      <w:r>
        <w:rPr>
          <w:rFonts w:eastAsia="Times New Roman"/>
          <w:sz w:val="28"/>
          <w:szCs w:val="28"/>
        </w:rPr>
        <w:t>Приступая к проектированию учебного плана, следует иметь в виду, что ФГОС СОО определяет минимальное и максимальное количество часов</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508</w:t>
      </w:r>
    </w:p>
    <w:p w:rsidR="00882E85" w:rsidRDefault="00882E85">
      <w:pPr>
        <w:sectPr w:rsidR="00882E85">
          <w:pgSz w:w="11900" w:h="16838"/>
          <w:pgMar w:top="1440" w:right="564" w:bottom="734" w:left="1440" w:header="0" w:footer="0" w:gutter="0"/>
          <w:cols w:space="720" w:equalWidth="0">
            <w:col w:w="9900"/>
          </w:cols>
        </w:sectPr>
      </w:pPr>
    </w:p>
    <w:p w:rsidR="00882E85" w:rsidRDefault="005C4734">
      <w:pPr>
        <w:spacing w:line="349" w:lineRule="auto"/>
        <w:ind w:left="260"/>
        <w:jc w:val="both"/>
        <w:rPr>
          <w:sz w:val="20"/>
          <w:szCs w:val="20"/>
        </w:rPr>
      </w:pPr>
      <w:bookmarkStart w:id="509" w:name="page1017"/>
      <w:bookmarkEnd w:id="509"/>
      <w:r>
        <w:rPr>
          <w:rFonts w:eastAsia="Times New Roman"/>
          <w:sz w:val="28"/>
          <w:szCs w:val="28"/>
        </w:rPr>
        <w:lastRenderedPageBreak/>
        <w:t>учебных занятий на уровень среднего общего образования и перечень обязательных учебных предметов.</w:t>
      </w:r>
    </w:p>
    <w:p w:rsidR="00882E85" w:rsidRDefault="00882E85">
      <w:pPr>
        <w:spacing w:line="28"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Организация, осуществляющая образовательную деятельность, предоставляет обучающимся возможность формирования индивидуальных учебных планов.</w:t>
      </w:r>
    </w:p>
    <w:p w:rsidR="00882E85" w:rsidRDefault="00882E85">
      <w:pPr>
        <w:spacing w:line="21" w:lineRule="exact"/>
        <w:rPr>
          <w:sz w:val="20"/>
          <w:szCs w:val="20"/>
        </w:rPr>
      </w:pPr>
    </w:p>
    <w:p w:rsidR="00882E85" w:rsidRDefault="005C4734">
      <w:pPr>
        <w:spacing w:line="359" w:lineRule="auto"/>
        <w:ind w:left="260" w:firstLine="711"/>
        <w:jc w:val="both"/>
        <w:rPr>
          <w:sz w:val="20"/>
          <w:szCs w:val="20"/>
        </w:rPr>
      </w:pPr>
      <w:r>
        <w:rPr>
          <w:rFonts w:eastAsia="Times New Roman"/>
          <w:sz w:val="28"/>
          <w:szCs w:val="28"/>
        </w:rPr>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w:t>
      </w:r>
    </w:p>
    <w:p w:rsidR="00882E85" w:rsidRDefault="00882E85">
      <w:pPr>
        <w:spacing w:line="19"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22" w:lineRule="exact"/>
        <w:rPr>
          <w:sz w:val="20"/>
          <w:szCs w:val="20"/>
        </w:rPr>
      </w:pPr>
    </w:p>
    <w:p w:rsidR="00882E85" w:rsidRDefault="005C4734">
      <w:pPr>
        <w:ind w:right="-259"/>
        <w:jc w:val="center"/>
        <w:rPr>
          <w:sz w:val="20"/>
          <w:szCs w:val="20"/>
        </w:rPr>
      </w:pPr>
      <w:r>
        <w:rPr>
          <w:rFonts w:eastAsia="Times New Roman"/>
        </w:rPr>
        <w:t>509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3380"/>
        <w:rPr>
          <w:sz w:val="20"/>
          <w:szCs w:val="20"/>
        </w:rPr>
      </w:pPr>
      <w:bookmarkStart w:id="510" w:name="page1019"/>
      <w:bookmarkEnd w:id="510"/>
      <w:r>
        <w:rPr>
          <w:rFonts w:eastAsia="Times New Roman"/>
          <w:b/>
          <w:bCs/>
          <w:sz w:val="28"/>
          <w:szCs w:val="28"/>
        </w:rPr>
        <w:lastRenderedPageBreak/>
        <w:t>Примерный учебный план</w:t>
      </w:r>
    </w:p>
    <w:p w:rsidR="00882E85" w:rsidRDefault="00882E85">
      <w:pPr>
        <w:spacing w:line="146" w:lineRule="exact"/>
        <w:rPr>
          <w:sz w:val="20"/>
          <w:szCs w:val="20"/>
        </w:rPr>
      </w:pPr>
    </w:p>
    <w:tbl>
      <w:tblPr>
        <w:tblW w:w="0" w:type="auto"/>
        <w:tblInd w:w="410" w:type="dxa"/>
        <w:tblLayout w:type="fixed"/>
        <w:tblCellMar>
          <w:left w:w="0" w:type="dxa"/>
          <w:right w:w="0" w:type="dxa"/>
        </w:tblCellMar>
        <w:tblLook w:val="04A0" w:firstRow="1" w:lastRow="0" w:firstColumn="1" w:lastColumn="0" w:noHBand="0" w:noVBand="1"/>
      </w:tblPr>
      <w:tblGrid>
        <w:gridCol w:w="580"/>
        <w:gridCol w:w="1980"/>
        <w:gridCol w:w="900"/>
        <w:gridCol w:w="2340"/>
        <w:gridCol w:w="1560"/>
        <w:gridCol w:w="1940"/>
      </w:tblGrid>
      <w:tr w:rsidR="00882E85">
        <w:trPr>
          <w:trHeight w:val="329"/>
        </w:trPr>
        <w:tc>
          <w:tcPr>
            <w:tcW w:w="2560" w:type="dxa"/>
            <w:gridSpan w:val="2"/>
            <w:tcBorders>
              <w:top w:val="single" w:sz="8" w:space="0" w:color="auto"/>
              <w:left w:val="single" w:sz="8" w:space="0" w:color="auto"/>
              <w:right w:val="single" w:sz="8" w:space="0" w:color="auto"/>
            </w:tcBorders>
            <w:vAlign w:val="bottom"/>
          </w:tcPr>
          <w:p w:rsidR="00882E85" w:rsidRDefault="005C4734">
            <w:pPr>
              <w:jc w:val="center"/>
              <w:rPr>
                <w:sz w:val="20"/>
                <w:szCs w:val="20"/>
              </w:rPr>
            </w:pPr>
            <w:r>
              <w:rPr>
                <w:rFonts w:eastAsia="Times New Roman"/>
                <w:b/>
                <w:bCs/>
                <w:w w:val="99"/>
                <w:sz w:val="28"/>
                <w:szCs w:val="28"/>
              </w:rPr>
              <w:t>Предметная</w:t>
            </w:r>
          </w:p>
        </w:tc>
        <w:tc>
          <w:tcPr>
            <w:tcW w:w="3240" w:type="dxa"/>
            <w:gridSpan w:val="2"/>
            <w:tcBorders>
              <w:top w:val="single" w:sz="8" w:space="0" w:color="auto"/>
              <w:right w:val="single" w:sz="8" w:space="0" w:color="auto"/>
            </w:tcBorders>
            <w:vAlign w:val="bottom"/>
          </w:tcPr>
          <w:p w:rsidR="00882E85" w:rsidRDefault="005C4734">
            <w:pPr>
              <w:ind w:left="460"/>
              <w:rPr>
                <w:sz w:val="20"/>
                <w:szCs w:val="20"/>
              </w:rPr>
            </w:pPr>
            <w:r>
              <w:rPr>
                <w:rFonts w:eastAsia="Times New Roman"/>
                <w:b/>
                <w:bCs/>
                <w:sz w:val="28"/>
                <w:szCs w:val="28"/>
              </w:rPr>
              <w:t>Учебный предмет</w:t>
            </w:r>
          </w:p>
        </w:tc>
        <w:tc>
          <w:tcPr>
            <w:tcW w:w="3480" w:type="dxa"/>
            <w:gridSpan w:val="2"/>
            <w:tcBorders>
              <w:top w:val="single" w:sz="8" w:space="0" w:color="auto"/>
              <w:right w:val="single" w:sz="8" w:space="0" w:color="auto"/>
            </w:tcBorders>
            <w:vAlign w:val="bottom"/>
          </w:tcPr>
          <w:p w:rsidR="00882E85" w:rsidRDefault="005C4734">
            <w:pPr>
              <w:ind w:left="560"/>
              <w:rPr>
                <w:sz w:val="20"/>
                <w:szCs w:val="20"/>
              </w:rPr>
            </w:pPr>
            <w:r>
              <w:rPr>
                <w:rFonts w:eastAsia="Times New Roman"/>
                <w:b/>
                <w:bCs/>
                <w:sz w:val="28"/>
                <w:szCs w:val="28"/>
              </w:rPr>
              <w:t>Уровень изучения</w:t>
            </w:r>
          </w:p>
        </w:tc>
      </w:tr>
      <w:tr w:rsidR="00882E85">
        <w:trPr>
          <w:trHeight w:val="323"/>
        </w:trPr>
        <w:tc>
          <w:tcPr>
            <w:tcW w:w="580" w:type="dxa"/>
            <w:tcBorders>
              <w:left w:val="single" w:sz="8" w:space="0" w:color="auto"/>
            </w:tcBorders>
            <w:vAlign w:val="bottom"/>
          </w:tcPr>
          <w:p w:rsidR="00882E85" w:rsidRDefault="00882E85">
            <w:pPr>
              <w:rPr>
                <w:sz w:val="24"/>
                <w:szCs w:val="24"/>
              </w:rPr>
            </w:pPr>
          </w:p>
        </w:tc>
        <w:tc>
          <w:tcPr>
            <w:tcW w:w="1980" w:type="dxa"/>
            <w:tcBorders>
              <w:right w:val="single" w:sz="8" w:space="0" w:color="auto"/>
            </w:tcBorders>
            <w:vAlign w:val="bottom"/>
          </w:tcPr>
          <w:p w:rsidR="00882E85" w:rsidRDefault="005C4734">
            <w:pPr>
              <w:ind w:right="461"/>
              <w:jc w:val="center"/>
              <w:rPr>
                <w:sz w:val="20"/>
                <w:szCs w:val="20"/>
              </w:rPr>
            </w:pPr>
            <w:r>
              <w:rPr>
                <w:rFonts w:eastAsia="Times New Roman"/>
                <w:b/>
                <w:bCs/>
                <w:w w:val="99"/>
                <w:sz w:val="28"/>
                <w:szCs w:val="28"/>
              </w:rPr>
              <w:t>область</w:t>
            </w:r>
          </w:p>
        </w:tc>
        <w:tc>
          <w:tcPr>
            <w:tcW w:w="900" w:type="dxa"/>
            <w:vAlign w:val="bottom"/>
          </w:tcPr>
          <w:p w:rsidR="00882E85" w:rsidRDefault="00882E85">
            <w:pPr>
              <w:rPr>
                <w:sz w:val="24"/>
                <w:szCs w:val="24"/>
              </w:rPr>
            </w:pPr>
          </w:p>
        </w:tc>
        <w:tc>
          <w:tcPr>
            <w:tcW w:w="2340" w:type="dxa"/>
            <w:tcBorders>
              <w:right w:val="single" w:sz="8" w:space="0" w:color="auto"/>
            </w:tcBorders>
            <w:vAlign w:val="bottom"/>
          </w:tcPr>
          <w:p w:rsidR="00882E85" w:rsidRDefault="00882E85">
            <w:pPr>
              <w:rPr>
                <w:sz w:val="24"/>
                <w:szCs w:val="24"/>
              </w:rPr>
            </w:pPr>
          </w:p>
        </w:tc>
        <w:tc>
          <w:tcPr>
            <w:tcW w:w="3480" w:type="dxa"/>
            <w:gridSpan w:val="2"/>
            <w:tcBorders>
              <w:bottom w:val="single" w:sz="8" w:space="0" w:color="auto"/>
              <w:right w:val="single" w:sz="8" w:space="0" w:color="auto"/>
            </w:tcBorders>
            <w:vAlign w:val="bottom"/>
          </w:tcPr>
          <w:p w:rsidR="00882E85" w:rsidRDefault="005C4734">
            <w:pPr>
              <w:ind w:left="1120"/>
              <w:rPr>
                <w:sz w:val="20"/>
                <w:szCs w:val="20"/>
              </w:rPr>
            </w:pPr>
            <w:r>
              <w:rPr>
                <w:rFonts w:eastAsia="Times New Roman"/>
                <w:b/>
                <w:bCs/>
                <w:sz w:val="28"/>
                <w:szCs w:val="28"/>
              </w:rPr>
              <w:t>предмета</w:t>
            </w:r>
          </w:p>
        </w:tc>
      </w:tr>
      <w:tr w:rsidR="00882E85">
        <w:trPr>
          <w:trHeight w:val="312"/>
        </w:trPr>
        <w:tc>
          <w:tcPr>
            <w:tcW w:w="580" w:type="dxa"/>
            <w:tcBorders>
              <w:left w:val="single" w:sz="8" w:space="0" w:color="auto"/>
              <w:bottom w:val="single" w:sz="8" w:space="0" w:color="auto"/>
            </w:tcBorders>
            <w:vAlign w:val="bottom"/>
          </w:tcPr>
          <w:p w:rsidR="00882E85" w:rsidRDefault="00882E85">
            <w:pPr>
              <w:rPr>
                <w:sz w:val="24"/>
                <w:szCs w:val="24"/>
              </w:rPr>
            </w:pPr>
          </w:p>
        </w:tc>
        <w:tc>
          <w:tcPr>
            <w:tcW w:w="1980" w:type="dxa"/>
            <w:tcBorders>
              <w:bottom w:val="single" w:sz="8" w:space="0" w:color="auto"/>
              <w:right w:val="single" w:sz="8" w:space="0" w:color="auto"/>
            </w:tcBorders>
            <w:vAlign w:val="bottom"/>
          </w:tcPr>
          <w:p w:rsidR="00882E85" w:rsidRDefault="00882E85">
            <w:pPr>
              <w:rPr>
                <w:sz w:val="24"/>
                <w:szCs w:val="24"/>
              </w:rPr>
            </w:pPr>
          </w:p>
        </w:tc>
        <w:tc>
          <w:tcPr>
            <w:tcW w:w="900" w:type="dxa"/>
            <w:tcBorders>
              <w:bottom w:val="single" w:sz="8" w:space="0" w:color="auto"/>
            </w:tcBorders>
            <w:vAlign w:val="bottom"/>
          </w:tcPr>
          <w:p w:rsidR="00882E85" w:rsidRDefault="00882E85">
            <w:pPr>
              <w:rPr>
                <w:sz w:val="24"/>
                <w:szCs w:val="24"/>
              </w:rPr>
            </w:pPr>
          </w:p>
        </w:tc>
        <w:tc>
          <w:tcPr>
            <w:tcW w:w="2340" w:type="dxa"/>
            <w:tcBorders>
              <w:bottom w:val="single" w:sz="8" w:space="0" w:color="auto"/>
              <w:right w:val="single" w:sz="8" w:space="0" w:color="auto"/>
            </w:tcBorders>
            <w:vAlign w:val="bottom"/>
          </w:tcPr>
          <w:p w:rsidR="00882E85" w:rsidRDefault="00882E85">
            <w:pPr>
              <w:rPr>
                <w:sz w:val="24"/>
                <w:szCs w:val="24"/>
              </w:rPr>
            </w:pPr>
          </w:p>
        </w:tc>
        <w:tc>
          <w:tcPr>
            <w:tcW w:w="1560" w:type="dxa"/>
            <w:tcBorders>
              <w:bottom w:val="single" w:sz="8" w:space="0" w:color="auto"/>
              <w:right w:val="single" w:sz="8" w:space="0" w:color="auto"/>
            </w:tcBorders>
            <w:vAlign w:val="bottom"/>
          </w:tcPr>
          <w:p w:rsidR="00882E85" w:rsidRDefault="005C4734">
            <w:pPr>
              <w:spacing w:line="310" w:lineRule="exact"/>
              <w:ind w:left="220"/>
              <w:rPr>
                <w:sz w:val="20"/>
                <w:szCs w:val="20"/>
              </w:rPr>
            </w:pPr>
            <w:r>
              <w:rPr>
                <w:rFonts w:eastAsia="Times New Roman"/>
                <w:b/>
                <w:bCs/>
                <w:sz w:val="28"/>
                <w:szCs w:val="28"/>
              </w:rPr>
              <w:t>базовый</w:t>
            </w:r>
          </w:p>
        </w:tc>
        <w:tc>
          <w:tcPr>
            <w:tcW w:w="1940" w:type="dxa"/>
            <w:tcBorders>
              <w:bottom w:val="single" w:sz="8" w:space="0" w:color="auto"/>
              <w:right w:val="single" w:sz="8" w:space="0" w:color="auto"/>
            </w:tcBorders>
            <w:vAlign w:val="bottom"/>
          </w:tcPr>
          <w:p w:rsidR="00882E85" w:rsidRDefault="005C4734">
            <w:pPr>
              <w:spacing w:line="310" w:lineRule="exact"/>
              <w:ind w:left="100"/>
              <w:rPr>
                <w:sz w:val="20"/>
                <w:szCs w:val="20"/>
              </w:rPr>
            </w:pPr>
            <w:r>
              <w:rPr>
                <w:rFonts w:eastAsia="Times New Roman"/>
                <w:b/>
                <w:bCs/>
                <w:sz w:val="28"/>
                <w:szCs w:val="28"/>
              </w:rPr>
              <w:t>углубленный</w:t>
            </w:r>
          </w:p>
        </w:tc>
      </w:tr>
      <w:tr w:rsidR="00882E85">
        <w:trPr>
          <w:trHeight w:val="326"/>
        </w:trPr>
        <w:tc>
          <w:tcPr>
            <w:tcW w:w="2560" w:type="dxa"/>
            <w:gridSpan w:val="2"/>
            <w:tcBorders>
              <w:left w:val="single" w:sz="8" w:space="0" w:color="auto"/>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Русский язык и</w:t>
            </w:r>
          </w:p>
        </w:tc>
        <w:tc>
          <w:tcPr>
            <w:tcW w:w="3240" w:type="dxa"/>
            <w:gridSpan w:val="2"/>
            <w:tcBorders>
              <w:bottom w:val="single" w:sz="8" w:space="0" w:color="auto"/>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Русский язык</w:t>
            </w:r>
          </w:p>
        </w:tc>
        <w:tc>
          <w:tcPr>
            <w:tcW w:w="1560" w:type="dxa"/>
            <w:tcBorders>
              <w:bottom w:val="single" w:sz="8" w:space="0" w:color="auto"/>
              <w:right w:val="single" w:sz="8" w:space="0" w:color="auto"/>
            </w:tcBorders>
            <w:vAlign w:val="bottom"/>
          </w:tcPr>
          <w:p w:rsidR="00882E85" w:rsidRDefault="005C4734">
            <w:pPr>
              <w:spacing w:line="320" w:lineRule="exact"/>
              <w:ind w:left="80"/>
              <w:rPr>
                <w:sz w:val="20"/>
                <w:szCs w:val="20"/>
              </w:rPr>
            </w:pPr>
            <w:r>
              <w:rPr>
                <w:rFonts w:eastAsia="Times New Roman"/>
                <w:sz w:val="37"/>
                <w:szCs w:val="37"/>
                <w:vertAlign w:val="subscript"/>
              </w:rPr>
              <w:t>Б</w:t>
            </w:r>
            <w:r>
              <w:rPr>
                <w:rFonts w:ascii="Symbol" w:eastAsia="Symbol" w:hAnsi="Symbol" w:cs="Symbol"/>
                <w:sz w:val="15"/>
                <w:szCs w:val="15"/>
              </w:rPr>
              <w:t></w:t>
            </w:r>
          </w:p>
        </w:tc>
        <w:tc>
          <w:tcPr>
            <w:tcW w:w="1940" w:type="dxa"/>
            <w:tcBorders>
              <w:bottom w:val="single" w:sz="8" w:space="0" w:color="auto"/>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У</w:t>
            </w:r>
          </w:p>
        </w:tc>
      </w:tr>
      <w:tr w:rsidR="00882E85">
        <w:trPr>
          <w:trHeight w:val="341"/>
        </w:trPr>
        <w:tc>
          <w:tcPr>
            <w:tcW w:w="2560" w:type="dxa"/>
            <w:gridSpan w:val="2"/>
            <w:tcBorders>
              <w:left w:val="single" w:sz="8" w:space="0" w:color="auto"/>
              <w:bottom w:val="single" w:sz="8" w:space="0" w:color="auto"/>
              <w:right w:val="single" w:sz="8" w:space="0" w:color="auto"/>
            </w:tcBorders>
            <w:vAlign w:val="bottom"/>
          </w:tcPr>
          <w:p w:rsidR="00882E85" w:rsidRDefault="005C4734">
            <w:pPr>
              <w:spacing w:line="281" w:lineRule="exact"/>
              <w:ind w:left="100"/>
              <w:rPr>
                <w:sz w:val="20"/>
                <w:szCs w:val="20"/>
              </w:rPr>
            </w:pPr>
            <w:r>
              <w:rPr>
                <w:rFonts w:eastAsia="Times New Roman"/>
                <w:sz w:val="28"/>
                <w:szCs w:val="28"/>
              </w:rPr>
              <w:t>литература</w:t>
            </w:r>
          </w:p>
        </w:tc>
        <w:tc>
          <w:tcPr>
            <w:tcW w:w="3240" w:type="dxa"/>
            <w:gridSpan w:val="2"/>
            <w:tcBorders>
              <w:bottom w:val="single" w:sz="8" w:space="0" w:color="auto"/>
              <w:right w:val="single" w:sz="8" w:space="0" w:color="auto"/>
            </w:tcBorders>
            <w:vAlign w:val="bottom"/>
          </w:tcPr>
          <w:p w:rsidR="00882E85" w:rsidRDefault="005C4734">
            <w:pPr>
              <w:spacing w:line="314" w:lineRule="exact"/>
              <w:ind w:left="100"/>
              <w:rPr>
                <w:sz w:val="20"/>
                <w:szCs w:val="20"/>
              </w:rPr>
            </w:pPr>
            <w:r>
              <w:rPr>
                <w:rFonts w:eastAsia="Times New Roman"/>
                <w:sz w:val="28"/>
                <w:szCs w:val="28"/>
              </w:rPr>
              <w:t>Литература</w:t>
            </w:r>
          </w:p>
        </w:tc>
        <w:tc>
          <w:tcPr>
            <w:tcW w:w="1560" w:type="dxa"/>
            <w:tcBorders>
              <w:bottom w:val="single" w:sz="8" w:space="0" w:color="auto"/>
              <w:right w:val="single" w:sz="8" w:space="0" w:color="auto"/>
            </w:tcBorders>
            <w:vAlign w:val="bottom"/>
          </w:tcPr>
          <w:p w:rsidR="00882E85" w:rsidRDefault="005C4734">
            <w:pPr>
              <w:spacing w:line="341" w:lineRule="exact"/>
              <w:ind w:left="80"/>
              <w:rPr>
                <w:sz w:val="20"/>
                <w:szCs w:val="20"/>
              </w:rPr>
            </w:pPr>
            <w:r>
              <w:rPr>
                <w:rFonts w:eastAsia="Times New Roman"/>
                <w:sz w:val="39"/>
                <w:szCs w:val="39"/>
                <w:vertAlign w:val="subscript"/>
              </w:rPr>
              <w:t>Б</w:t>
            </w:r>
            <w:r>
              <w:rPr>
                <w:rFonts w:ascii="Symbol" w:eastAsia="Symbol" w:hAnsi="Symbol" w:cs="Symbol"/>
                <w:sz w:val="16"/>
                <w:szCs w:val="16"/>
              </w:rPr>
              <w:t></w:t>
            </w:r>
          </w:p>
        </w:tc>
        <w:tc>
          <w:tcPr>
            <w:tcW w:w="1940" w:type="dxa"/>
            <w:tcBorders>
              <w:bottom w:val="single" w:sz="8" w:space="0" w:color="auto"/>
              <w:right w:val="single" w:sz="8" w:space="0" w:color="auto"/>
            </w:tcBorders>
            <w:vAlign w:val="bottom"/>
          </w:tcPr>
          <w:p w:rsidR="00882E85" w:rsidRDefault="005C4734">
            <w:pPr>
              <w:spacing w:line="314" w:lineRule="exact"/>
              <w:ind w:left="100"/>
              <w:rPr>
                <w:sz w:val="20"/>
                <w:szCs w:val="20"/>
              </w:rPr>
            </w:pPr>
            <w:r>
              <w:rPr>
                <w:rFonts w:eastAsia="Times New Roman"/>
                <w:sz w:val="28"/>
                <w:szCs w:val="28"/>
              </w:rPr>
              <w:t>У</w:t>
            </w:r>
          </w:p>
        </w:tc>
      </w:tr>
      <w:tr w:rsidR="00882E85">
        <w:trPr>
          <w:trHeight w:val="306"/>
        </w:trPr>
        <w:tc>
          <w:tcPr>
            <w:tcW w:w="2560" w:type="dxa"/>
            <w:gridSpan w:val="2"/>
            <w:tcBorders>
              <w:left w:val="single" w:sz="8" w:space="0" w:color="auto"/>
              <w:right w:val="single" w:sz="8" w:space="0" w:color="auto"/>
            </w:tcBorders>
            <w:vAlign w:val="bottom"/>
          </w:tcPr>
          <w:p w:rsidR="00882E85" w:rsidRDefault="005C4734">
            <w:pPr>
              <w:spacing w:line="304" w:lineRule="exact"/>
              <w:ind w:left="100"/>
              <w:rPr>
                <w:sz w:val="20"/>
                <w:szCs w:val="20"/>
              </w:rPr>
            </w:pPr>
            <w:r>
              <w:rPr>
                <w:rFonts w:eastAsia="Times New Roman"/>
                <w:sz w:val="28"/>
                <w:szCs w:val="28"/>
              </w:rPr>
              <w:t>Родной язык и</w:t>
            </w:r>
          </w:p>
        </w:tc>
        <w:tc>
          <w:tcPr>
            <w:tcW w:w="3240" w:type="dxa"/>
            <w:gridSpan w:val="2"/>
            <w:tcBorders>
              <w:bottom w:val="single" w:sz="8" w:space="0" w:color="auto"/>
              <w:right w:val="single" w:sz="8" w:space="0" w:color="auto"/>
            </w:tcBorders>
            <w:vAlign w:val="bottom"/>
          </w:tcPr>
          <w:p w:rsidR="00882E85" w:rsidRDefault="005C4734">
            <w:pPr>
              <w:spacing w:line="304" w:lineRule="exact"/>
              <w:ind w:left="100"/>
              <w:rPr>
                <w:sz w:val="20"/>
                <w:szCs w:val="20"/>
              </w:rPr>
            </w:pPr>
            <w:r>
              <w:rPr>
                <w:rFonts w:eastAsia="Times New Roman"/>
                <w:sz w:val="28"/>
                <w:szCs w:val="28"/>
              </w:rPr>
              <w:t>Родной язык</w:t>
            </w:r>
          </w:p>
        </w:tc>
        <w:tc>
          <w:tcPr>
            <w:tcW w:w="1560" w:type="dxa"/>
            <w:tcBorders>
              <w:bottom w:val="single" w:sz="8" w:space="0" w:color="auto"/>
              <w:right w:val="single" w:sz="8" w:space="0" w:color="auto"/>
            </w:tcBorders>
            <w:vAlign w:val="bottom"/>
          </w:tcPr>
          <w:p w:rsidR="00882E85" w:rsidRDefault="005C4734">
            <w:pPr>
              <w:spacing w:line="304" w:lineRule="exact"/>
              <w:ind w:left="80"/>
              <w:rPr>
                <w:sz w:val="20"/>
                <w:szCs w:val="20"/>
              </w:rPr>
            </w:pPr>
            <w:r>
              <w:rPr>
                <w:rFonts w:eastAsia="Times New Roman"/>
                <w:sz w:val="28"/>
                <w:szCs w:val="28"/>
              </w:rPr>
              <w:t>Б</w:t>
            </w:r>
          </w:p>
        </w:tc>
        <w:tc>
          <w:tcPr>
            <w:tcW w:w="1940" w:type="dxa"/>
            <w:tcBorders>
              <w:bottom w:val="single" w:sz="8" w:space="0" w:color="auto"/>
              <w:right w:val="single" w:sz="8" w:space="0" w:color="auto"/>
            </w:tcBorders>
            <w:vAlign w:val="bottom"/>
          </w:tcPr>
          <w:p w:rsidR="00882E85" w:rsidRDefault="005C4734">
            <w:pPr>
              <w:spacing w:line="304" w:lineRule="exact"/>
              <w:ind w:left="100"/>
              <w:rPr>
                <w:sz w:val="20"/>
                <w:szCs w:val="20"/>
              </w:rPr>
            </w:pPr>
            <w:r>
              <w:rPr>
                <w:rFonts w:eastAsia="Times New Roman"/>
                <w:sz w:val="28"/>
                <w:szCs w:val="28"/>
              </w:rPr>
              <w:t>У</w:t>
            </w:r>
          </w:p>
        </w:tc>
      </w:tr>
      <w:tr w:rsidR="00882E85">
        <w:trPr>
          <w:trHeight w:val="318"/>
        </w:trPr>
        <w:tc>
          <w:tcPr>
            <w:tcW w:w="2560" w:type="dxa"/>
            <w:gridSpan w:val="2"/>
            <w:tcBorders>
              <w:left w:val="single" w:sz="8" w:space="0" w:color="auto"/>
              <w:bottom w:val="single" w:sz="8" w:space="0" w:color="auto"/>
              <w:right w:val="single" w:sz="8" w:space="0" w:color="auto"/>
            </w:tcBorders>
            <w:vAlign w:val="bottom"/>
          </w:tcPr>
          <w:p w:rsidR="00882E85" w:rsidRDefault="005C4734">
            <w:pPr>
              <w:spacing w:line="305" w:lineRule="exact"/>
              <w:ind w:left="100"/>
              <w:rPr>
                <w:sz w:val="20"/>
                <w:szCs w:val="20"/>
              </w:rPr>
            </w:pPr>
            <w:r>
              <w:rPr>
                <w:rFonts w:eastAsia="Times New Roman"/>
                <w:sz w:val="28"/>
                <w:szCs w:val="28"/>
              </w:rPr>
              <w:t>родная литература</w:t>
            </w:r>
          </w:p>
        </w:tc>
        <w:tc>
          <w:tcPr>
            <w:tcW w:w="3240" w:type="dxa"/>
            <w:gridSpan w:val="2"/>
            <w:tcBorders>
              <w:bottom w:val="single" w:sz="8" w:space="0" w:color="auto"/>
              <w:right w:val="single" w:sz="8" w:space="0" w:color="auto"/>
            </w:tcBorders>
            <w:vAlign w:val="bottom"/>
          </w:tcPr>
          <w:p w:rsidR="00882E85" w:rsidRDefault="005C4734">
            <w:pPr>
              <w:spacing w:line="314" w:lineRule="exact"/>
              <w:ind w:left="100"/>
              <w:rPr>
                <w:sz w:val="20"/>
                <w:szCs w:val="20"/>
              </w:rPr>
            </w:pPr>
            <w:r>
              <w:rPr>
                <w:rFonts w:eastAsia="Times New Roman"/>
                <w:sz w:val="28"/>
                <w:szCs w:val="28"/>
              </w:rPr>
              <w:t>Родная литература</w:t>
            </w:r>
          </w:p>
        </w:tc>
        <w:tc>
          <w:tcPr>
            <w:tcW w:w="1560" w:type="dxa"/>
            <w:tcBorders>
              <w:bottom w:val="single" w:sz="8" w:space="0" w:color="auto"/>
              <w:right w:val="single" w:sz="8" w:space="0" w:color="auto"/>
            </w:tcBorders>
            <w:vAlign w:val="bottom"/>
          </w:tcPr>
          <w:p w:rsidR="00882E85" w:rsidRDefault="005C4734">
            <w:pPr>
              <w:spacing w:line="314" w:lineRule="exact"/>
              <w:ind w:left="80"/>
              <w:rPr>
                <w:sz w:val="20"/>
                <w:szCs w:val="20"/>
              </w:rPr>
            </w:pPr>
            <w:r>
              <w:rPr>
                <w:rFonts w:eastAsia="Times New Roman"/>
                <w:sz w:val="28"/>
                <w:szCs w:val="28"/>
              </w:rPr>
              <w:t>Б</w:t>
            </w:r>
          </w:p>
        </w:tc>
        <w:tc>
          <w:tcPr>
            <w:tcW w:w="1940" w:type="dxa"/>
            <w:tcBorders>
              <w:bottom w:val="single" w:sz="8" w:space="0" w:color="auto"/>
              <w:right w:val="single" w:sz="8" w:space="0" w:color="auto"/>
            </w:tcBorders>
            <w:vAlign w:val="bottom"/>
          </w:tcPr>
          <w:p w:rsidR="00882E85" w:rsidRDefault="005C4734">
            <w:pPr>
              <w:spacing w:line="314" w:lineRule="exact"/>
              <w:ind w:left="100"/>
              <w:rPr>
                <w:sz w:val="20"/>
                <w:szCs w:val="20"/>
              </w:rPr>
            </w:pPr>
            <w:r>
              <w:rPr>
                <w:rFonts w:eastAsia="Times New Roman"/>
                <w:sz w:val="28"/>
                <w:szCs w:val="28"/>
              </w:rPr>
              <w:t>У</w:t>
            </w:r>
          </w:p>
        </w:tc>
      </w:tr>
      <w:tr w:rsidR="00882E85">
        <w:trPr>
          <w:trHeight w:val="308"/>
        </w:trPr>
        <w:tc>
          <w:tcPr>
            <w:tcW w:w="2560" w:type="dxa"/>
            <w:gridSpan w:val="2"/>
            <w:tcBorders>
              <w:left w:val="single" w:sz="8" w:space="0" w:color="auto"/>
              <w:right w:val="single" w:sz="8" w:space="0" w:color="auto"/>
            </w:tcBorders>
            <w:vAlign w:val="bottom"/>
          </w:tcPr>
          <w:p w:rsidR="00882E85" w:rsidRDefault="005C4734">
            <w:pPr>
              <w:spacing w:line="308" w:lineRule="exact"/>
              <w:ind w:left="100"/>
              <w:rPr>
                <w:sz w:val="20"/>
                <w:szCs w:val="20"/>
              </w:rPr>
            </w:pPr>
            <w:r>
              <w:rPr>
                <w:rFonts w:eastAsia="Times New Roman"/>
                <w:sz w:val="28"/>
                <w:szCs w:val="28"/>
              </w:rPr>
              <w:t>Иностранные</w:t>
            </w:r>
          </w:p>
        </w:tc>
        <w:tc>
          <w:tcPr>
            <w:tcW w:w="3240" w:type="dxa"/>
            <w:gridSpan w:val="2"/>
            <w:tcBorders>
              <w:bottom w:val="single" w:sz="8" w:space="0" w:color="auto"/>
              <w:right w:val="single" w:sz="8" w:space="0" w:color="auto"/>
            </w:tcBorders>
            <w:vAlign w:val="bottom"/>
          </w:tcPr>
          <w:p w:rsidR="00882E85" w:rsidRDefault="005C4734">
            <w:pPr>
              <w:spacing w:line="308" w:lineRule="exact"/>
              <w:ind w:left="100"/>
              <w:rPr>
                <w:sz w:val="20"/>
                <w:szCs w:val="20"/>
              </w:rPr>
            </w:pPr>
            <w:r>
              <w:rPr>
                <w:rFonts w:eastAsia="Times New Roman"/>
                <w:sz w:val="28"/>
                <w:szCs w:val="28"/>
              </w:rPr>
              <w:t>Иностранный язык</w:t>
            </w:r>
          </w:p>
        </w:tc>
        <w:tc>
          <w:tcPr>
            <w:tcW w:w="1560" w:type="dxa"/>
            <w:tcBorders>
              <w:bottom w:val="single" w:sz="8" w:space="0" w:color="auto"/>
              <w:right w:val="single" w:sz="8" w:space="0" w:color="auto"/>
            </w:tcBorders>
            <w:vAlign w:val="bottom"/>
          </w:tcPr>
          <w:p w:rsidR="00882E85" w:rsidRDefault="005C4734">
            <w:pPr>
              <w:spacing w:line="308" w:lineRule="exact"/>
              <w:ind w:left="80"/>
              <w:rPr>
                <w:sz w:val="20"/>
                <w:szCs w:val="20"/>
              </w:rPr>
            </w:pPr>
            <w:r>
              <w:rPr>
                <w:rFonts w:eastAsia="Times New Roman"/>
                <w:sz w:val="28"/>
                <w:szCs w:val="28"/>
              </w:rPr>
              <w:t>Б*</w:t>
            </w:r>
          </w:p>
        </w:tc>
        <w:tc>
          <w:tcPr>
            <w:tcW w:w="1940" w:type="dxa"/>
            <w:tcBorders>
              <w:bottom w:val="single" w:sz="8" w:space="0" w:color="auto"/>
              <w:right w:val="single" w:sz="8" w:space="0" w:color="auto"/>
            </w:tcBorders>
            <w:vAlign w:val="bottom"/>
          </w:tcPr>
          <w:p w:rsidR="00882E85" w:rsidRDefault="005C4734">
            <w:pPr>
              <w:spacing w:line="308" w:lineRule="exact"/>
              <w:ind w:left="100"/>
              <w:rPr>
                <w:sz w:val="20"/>
                <w:szCs w:val="20"/>
              </w:rPr>
            </w:pPr>
            <w:r>
              <w:rPr>
                <w:rFonts w:eastAsia="Times New Roman"/>
                <w:sz w:val="28"/>
                <w:szCs w:val="28"/>
              </w:rPr>
              <w:t>У</w:t>
            </w:r>
          </w:p>
        </w:tc>
      </w:tr>
      <w:tr w:rsidR="00882E85">
        <w:trPr>
          <w:trHeight w:val="311"/>
        </w:trPr>
        <w:tc>
          <w:tcPr>
            <w:tcW w:w="2560" w:type="dxa"/>
            <w:gridSpan w:val="2"/>
            <w:tcBorders>
              <w:left w:val="single" w:sz="8" w:space="0" w:color="auto"/>
              <w:right w:val="single" w:sz="8" w:space="0" w:color="auto"/>
            </w:tcBorders>
            <w:vAlign w:val="bottom"/>
          </w:tcPr>
          <w:p w:rsidR="00882E85" w:rsidRDefault="005C4734">
            <w:pPr>
              <w:spacing w:line="301" w:lineRule="exact"/>
              <w:ind w:left="100"/>
              <w:rPr>
                <w:sz w:val="20"/>
                <w:szCs w:val="20"/>
              </w:rPr>
            </w:pPr>
            <w:r>
              <w:rPr>
                <w:rFonts w:eastAsia="Times New Roman"/>
                <w:sz w:val="28"/>
                <w:szCs w:val="28"/>
              </w:rPr>
              <w:t>языки</w:t>
            </w:r>
          </w:p>
        </w:tc>
        <w:tc>
          <w:tcPr>
            <w:tcW w:w="3240" w:type="dxa"/>
            <w:gridSpan w:val="2"/>
            <w:tcBorders>
              <w:right w:val="single" w:sz="8" w:space="0" w:color="auto"/>
            </w:tcBorders>
            <w:vAlign w:val="bottom"/>
          </w:tcPr>
          <w:p w:rsidR="00882E85" w:rsidRDefault="005C4734">
            <w:pPr>
              <w:spacing w:line="310" w:lineRule="exact"/>
              <w:ind w:left="100"/>
              <w:rPr>
                <w:sz w:val="20"/>
                <w:szCs w:val="20"/>
              </w:rPr>
            </w:pPr>
            <w:r>
              <w:rPr>
                <w:rFonts w:eastAsia="Times New Roman"/>
                <w:sz w:val="28"/>
                <w:szCs w:val="28"/>
              </w:rPr>
              <w:t>Второй иностранный</w:t>
            </w:r>
          </w:p>
        </w:tc>
        <w:tc>
          <w:tcPr>
            <w:tcW w:w="1560" w:type="dxa"/>
            <w:tcBorders>
              <w:right w:val="single" w:sz="8" w:space="0" w:color="auto"/>
            </w:tcBorders>
            <w:vAlign w:val="bottom"/>
          </w:tcPr>
          <w:p w:rsidR="00882E85" w:rsidRDefault="005C4734">
            <w:pPr>
              <w:spacing w:line="310" w:lineRule="exact"/>
              <w:ind w:left="80"/>
              <w:rPr>
                <w:sz w:val="20"/>
                <w:szCs w:val="20"/>
              </w:rPr>
            </w:pPr>
            <w:r>
              <w:rPr>
                <w:rFonts w:eastAsia="Times New Roman"/>
                <w:sz w:val="28"/>
                <w:szCs w:val="28"/>
              </w:rPr>
              <w:t>Б</w:t>
            </w:r>
          </w:p>
        </w:tc>
        <w:tc>
          <w:tcPr>
            <w:tcW w:w="1940" w:type="dxa"/>
            <w:tcBorders>
              <w:right w:val="single" w:sz="8" w:space="0" w:color="auto"/>
            </w:tcBorders>
            <w:vAlign w:val="bottom"/>
          </w:tcPr>
          <w:p w:rsidR="00882E85" w:rsidRDefault="005C4734">
            <w:pPr>
              <w:spacing w:line="310" w:lineRule="exact"/>
              <w:ind w:left="100"/>
              <w:rPr>
                <w:sz w:val="20"/>
                <w:szCs w:val="20"/>
              </w:rPr>
            </w:pPr>
            <w:r>
              <w:rPr>
                <w:rFonts w:eastAsia="Times New Roman"/>
                <w:sz w:val="28"/>
                <w:szCs w:val="28"/>
              </w:rPr>
              <w:t>У</w:t>
            </w:r>
          </w:p>
        </w:tc>
      </w:tr>
      <w:tr w:rsidR="00882E85">
        <w:trPr>
          <w:trHeight w:val="325"/>
        </w:trPr>
        <w:tc>
          <w:tcPr>
            <w:tcW w:w="580" w:type="dxa"/>
            <w:tcBorders>
              <w:left w:val="single" w:sz="8" w:space="0" w:color="auto"/>
              <w:bottom w:val="single" w:sz="8" w:space="0" w:color="auto"/>
            </w:tcBorders>
            <w:vAlign w:val="bottom"/>
          </w:tcPr>
          <w:p w:rsidR="00882E85" w:rsidRDefault="00882E85">
            <w:pPr>
              <w:rPr>
                <w:sz w:val="24"/>
                <w:szCs w:val="24"/>
              </w:rPr>
            </w:pPr>
          </w:p>
        </w:tc>
        <w:tc>
          <w:tcPr>
            <w:tcW w:w="1980" w:type="dxa"/>
            <w:tcBorders>
              <w:bottom w:val="single" w:sz="8" w:space="0" w:color="auto"/>
              <w:right w:val="single" w:sz="8" w:space="0" w:color="auto"/>
            </w:tcBorders>
            <w:vAlign w:val="bottom"/>
          </w:tcPr>
          <w:p w:rsidR="00882E85" w:rsidRDefault="00882E85">
            <w:pPr>
              <w:rPr>
                <w:sz w:val="24"/>
                <w:szCs w:val="24"/>
              </w:rPr>
            </w:pPr>
          </w:p>
        </w:tc>
        <w:tc>
          <w:tcPr>
            <w:tcW w:w="3240" w:type="dxa"/>
            <w:gridSpan w:val="2"/>
            <w:tcBorders>
              <w:bottom w:val="single" w:sz="8" w:space="0" w:color="auto"/>
              <w:right w:val="single" w:sz="8" w:space="0" w:color="auto"/>
            </w:tcBorders>
            <w:vAlign w:val="bottom"/>
          </w:tcPr>
          <w:p w:rsidR="00882E85" w:rsidRDefault="005C4734">
            <w:pPr>
              <w:ind w:left="100"/>
              <w:rPr>
                <w:sz w:val="20"/>
                <w:szCs w:val="20"/>
              </w:rPr>
            </w:pPr>
            <w:r>
              <w:rPr>
                <w:rFonts w:eastAsia="Times New Roman"/>
                <w:sz w:val="28"/>
                <w:szCs w:val="28"/>
              </w:rPr>
              <w:t>язык</w:t>
            </w:r>
          </w:p>
        </w:tc>
        <w:tc>
          <w:tcPr>
            <w:tcW w:w="1560" w:type="dxa"/>
            <w:tcBorders>
              <w:bottom w:val="single" w:sz="8" w:space="0" w:color="auto"/>
              <w:right w:val="single" w:sz="8" w:space="0" w:color="auto"/>
            </w:tcBorders>
            <w:vAlign w:val="bottom"/>
          </w:tcPr>
          <w:p w:rsidR="00882E85" w:rsidRDefault="00882E85">
            <w:pPr>
              <w:rPr>
                <w:sz w:val="24"/>
                <w:szCs w:val="24"/>
              </w:rPr>
            </w:pPr>
          </w:p>
        </w:tc>
        <w:tc>
          <w:tcPr>
            <w:tcW w:w="1940" w:type="dxa"/>
            <w:tcBorders>
              <w:bottom w:val="single" w:sz="8" w:space="0" w:color="auto"/>
              <w:right w:val="single" w:sz="8" w:space="0" w:color="auto"/>
            </w:tcBorders>
            <w:vAlign w:val="bottom"/>
          </w:tcPr>
          <w:p w:rsidR="00882E85" w:rsidRDefault="00882E85">
            <w:pPr>
              <w:rPr>
                <w:sz w:val="24"/>
                <w:szCs w:val="24"/>
              </w:rPr>
            </w:pPr>
          </w:p>
        </w:tc>
      </w:tr>
      <w:tr w:rsidR="00882E85">
        <w:trPr>
          <w:trHeight w:val="308"/>
        </w:trPr>
        <w:tc>
          <w:tcPr>
            <w:tcW w:w="2560" w:type="dxa"/>
            <w:gridSpan w:val="2"/>
            <w:tcBorders>
              <w:left w:val="single" w:sz="8" w:space="0" w:color="auto"/>
              <w:right w:val="single" w:sz="8" w:space="0" w:color="auto"/>
            </w:tcBorders>
            <w:vAlign w:val="bottom"/>
          </w:tcPr>
          <w:p w:rsidR="00882E85" w:rsidRDefault="005C4734">
            <w:pPr>
              <w:spacing w:line="308" w:lineRule="exact"/>
              <w:ind w:left="100"/>
              <w:rPr>
                <w:sz w:val="20"/>
                <w:szCs w:val="20"/>
              </w:rPr>
            </w:pPr>
            <w:r>
              <w:rPr>
                <w:rFonts w:eastAsia="Times New Roman"/>
                <w:sz w:val="28"/>
                <w:szCs w:val="28"/>
              </w:rPr>
              <w:t>Общественные</w:t>
            </w:r>
          </w:p>
        </w:tc>
        <w:tc>
          <w:tcPr>
            <w:tcW w:w="3240" w:type="dxa"/>
            <w:gridSpan w:val="2"/>
            <w:tcBorders>
              <w:bottom w:val="single" w:sz="8" w:space="0" w:color="auto"/>
              <w:right w:val="single" w:sz="8" w:space="0" w:color="auto"/>
            </w:tcBorders>
            <w:vAlign w:val="bottom"/>
          </w:tcPr>
          <w:p w:rsidR="00882E85" w:rsidRDefault="005C4734">
            <w:pPr>
              <w:spacing w:line="308" w:lineRule="exact"/>
              <w:ind w:left="100"/>
              <w:rPr>
                <w:sz w:val="20"/>
                <w:szCs w:val="20"/>
              </w:rPr>
            </w:pPr>
            <w:r>
              <w:rPr>
                <w:rFonts w:eastAsia="Times New Roman"/>
                <w:sz w:val="28"/>
                <w:szCs w:val="28"/>
              </w:rPr>
              <w:t>История</w:t>
            </w:r>
          </w:p>
        </w:tc>
        <w:tc>
          <w:tcPr>
            <w:tcW w:w="1560" w:type="dxa"/>
            <w:tcBorders>
              <w:bottom w:val="single" w:sz="8" w:space="0" w:color="auto"/>
              <w:right w:val="single" w:sz="8" w:space="0" w:color="auto"/>
            </w:tcBorders>
            <w:vAlign w:val="bottom"/>
          </w:tcPr>
          <w:p w:rsidR="00882E85" w:rsidRDefault="005C4734">
            <w:pPr>
              <w:spacing w:line="308" w:lineRule="exact"/>
              <w:ind w:left="80"/>
              <w:rPr>
                <w:sz w:val="20"/>
                <w:szCs w:val="20"/>
              </w:rPr>
            </w:pPr>
            <w:r>
              <w:rPr>
                <w:rFonts w:eastAsia="Times New Roman"/>
                <w:sz w:val="28"/>
                <w:szCs w:val="28"/>
              </w:rPr>
              <w:t>Б*</w:t>
            </w:r>
          </w:p>
        </w:tc>
        <w:tc>
          <w:tcPr>
            <w:tcW w:w="1940" w:type="dxa"/>
            <w:tcBorders>
              <w:bottom w:val="single" w:sz="8" w:space="0" w:color="auto"/>
              <w:right w:val="single" w:sz="8" w:space="0" w:color="auto"/>
            </w:tcBorders>
            <w:vAlign w:val="bottom"/>
          </w:tcPr>
          <w:p w:rsidR="00882E85" w:rsidRDefault="005C4734">
            <w:pPr>
              <w:spacing w:line="308" w:lineRule="exact"/>
              <w:ind w:left="100"/>
              <w:rPr>
                <w:sz w:val="20"/>
                <w:szCs w:val="20"/>
              </w:rPr>
            </w:pPr>
            <w:r>
              <w:rPr>
                <w:rFonts w:eastAsia="Times New Roman"/>
                <w:sz w:val="28"/>
                <w:szCs w:val="28"/>
              </w:rPr>
              <w:t>У</w:t>
            </w:r>
          </w:p>
        </w:tc>
      </w:tr>
      <w:tr w:rsidR="00882E85">
        <w:trPr>
          <w:trHeight w:val="315"/>
        </w:trPr>
        <w:tc>
          <w:tcPr>
            <w:tcW w:w="2560" w:type="dxa"/>
            <w:gridSpan w:val="2"/>
            <w:tcBorders>
              <w:left w:val="single" w:sz="8" w:space="0" w:color="auto"/>
              <w:right w:val="single" w:sz="8" w:space="0" w:color="auto"/>
            </w:tcBorders>
            <w:vAlign w:val="bottom"/>
          </w:tcPr>
          <w:p w:rsidR="00882E85" w:rsidRDefault="005C4734">
            <w:pPr>
              <w:spacing w:line="301" w:lineRule="exact"/>
              <w:ind w:left="100"/>
              <w:rPr>
                <w:sz w:val="20"/>
                <w:szCs w:val="20"/>
              </w:rPr>
            </w:pPr>
            <w:r>
              <w:rPr>
                <w:rFonts w:eastAsia="Times New Roman"/>
                <w:sz w:val="28"/>
                <w:szCs w:val="28"/>
              </w:rPr>
              <w:t>науки</w:t>
            </w:r>
          </w:p>
        </w:tc>
        <w:tc>
          <w:tcPr>
            <w:tcW w:w="3240" w:type="dxa"/>
            <w:gridSpan w:val="2"/>
            <w:tcBorders>
              <w:bottom w:val="single" w:sz="8" w:space="0" w:color="auto"/>
              <w:right w:val="single" w:sz="8" w:space="0" w:color="auto"/>
            </w:tcBorders>
            <w:vAlign w:val="bottom"/>
          </w:tcPr>
          <w:p w:rsidR="00882E85" w:rsidRDefault="005C4734">
            <w:pPr>
              <w:spacing w:line="310" w:lineRule="exact"/>
              <w:ind w:left="100"/>
              <w:rPr>
                <w:sz w:val="20"/>
                <w:szCs w:val="20"/>
              </w:rPr>
            </w:pPr>
            <w:r>
              <w:rPr>
                <w:rFonts w:eastAsia="Times New Roman"/>
                <w:sz w:val="28"/>
                <w:szCs w:val="28"/>
              </w:rPr>
              <w:t>Россия в мире</w:t>
            </w:r>
          </w:p>
        </w:tc>
        <w:tc>
          <w:tcPr>
            <w:tcW w:w="1560" w:type="dxa"/>
            <w:tcBorders>
              <w:bottom w:val="single" w:sz="8" w:space="0" w:color="auto"/>
              <w:right w:val="single" w:sz="8" w:space="0" w:color="auto"/>
            </w:tcBorders>
            <w:vAlign w:val="bottom"/>
          </w:tcPr>
          <w:p w:rsidR="00882E85" w:rsidRDefault="005C4734">
            <w:pPr>
              <w:spacing w:line="310" w:lineRule="exact"/>
              <w:ind w:left="80"/>
              <w:rPr>
                <w:sz w:val="20"/>
                <w:szCs w:val="20"/>
              </w:rPr>
            </w:pPr>
            <w:r>
              <w:rPr>
                <w:rFonts w:eastAsia="Times New Roman"/>
                <w:sz w:val="28"/>
                <w:szCs w:val="28"/>
              </w:rPr>
              <w:t>Б**</w:t>
            </w:r>
          </w:p>
        </w:tc>
        <w:tc>
          <w:tcPr>
            <w:tcW w:w="1940" w:type="dxa"/>
            <w:tcBorders>
              <w:bottom w:val="single" w:sz="8" w:space="0" w:color="auto"/>
              <w:right w:val="single" w:sz="8" w:space="0" w:color="auto"/>
            </w:tcBorders>
            <w:vAlign w:val="bottom"/>
          </w:tcPr>
          <w:p w:rsidR="00882E85" w:rsidRDefault="00882E85">
            <w:pPr>
              <w:rPr>
                <w:sz w:val="24"/>
                <w:szCs w:val="24"/>
              </w:rPr>
            </w:pPr>
          </w:p>
        </w:tc>
      </w:tr>
      <w:tr w:rsidR="00882E85">
        <w:trPr>
          <w:trHeight w:val="314"/>
        </w:trPr>
        <w:tc>
          <w:tcPr>
            <w:tcW w:w="580" w:type="dxa"/>
            <w:tcBorders>
              <w:left w:val="single" w:sz="8" w:space="0" w:color="auto"/>
            </w:tcBorders>
            <w:vAlign w:val="bottom"/>
          </w:tcPr>
          <w:p w:rsidR="00882E85" w:rsidRDefault="00882E85">
            <w:pPr>
              <w:rPr>
                <w:sz w:val="24"/>
                <w:szCs w:val="24"/>
              </w:rPr>
            </w:pPr>
          </w:p>
        </w:tc>
        <w:tc>
          <w:tcPr>
            <w:tcW w:w="1980" w:type="dxa"/>
            <w:tcBorders>
              <w:right w:val="single" w:sz="8" w:space="0" w:color="auto"/>
            </w:tcBorders>
            <w:vAlign w:val="bottom"/>
          </w:tcPr>
          <w:p w:rsidR="00882E85" w:rsidRDefault="00882E85">
            <w:pPr>
              <w:rPr>
                <w:sz w:val="24"/>
                <w:szCs w:val="24"/>
              </w:rPr>
            </w:pPr>
          </w:p>
        </w:tc>
        <w:tc>
          <w:tcPr>
            <w:tcW w:w="3240" w:type="dxa"/>
            <w:gridSpan w:val="2"/>
            <w:tcBorders>
              <w:bottom w:val="single" w:sz="8" w:space="0" w:color="auto"/>
              <w:right w:val="single" w:sz="8" w:space="0" w:color="auto"/>
            </w:tcBorders>
            <w:vAlign w:val="bottom"/>
          </w:tcPr>
          <w:p w:rsidR="00882E85" w:rsidRDefault="005C4734">
            <w:pPr>
              <w:spacing w:line="308" w:lineRule="exact"/>
              <w:ind w:left="100"/>
              <w:rPr>
                <w:sz w:val="20"/>
                <w:szCs w:val="20"/>
              </w:rPr>
            </w:pPr>
            <w:r>
              <w:rPr>
                <w:rFonts w:eastAsia="Times New Roman"/>
                <w:sz w:val="28"/>
                <w:szCs w:val="28"/>
              </w:rPr>
              <w:t>Экономика</w:t>
            </w:r>
          </w:p>
        </w:tc>
        <w:tc>
          <w:tcPr>
            <w:tcW w:w="1560" w:type="dxa"/>
            <w:tcBorders>
              <w:bottom w:val="single" w:sz="8" w:space="0" w:color="auto"/>
              <w:right w:val="single" w:sz="8" w:space="0" w:color="auto"/>
            </w:tcBorders>
            <w:vAlign w:val="bottom"/>
          </w:tcPr>
          <w:p w:rsidR="00882E85" w:rsidRDefault="005C4734">
            <w:pPr>
              <w:spacing w:line="308" w:lineRule="exact"/>
              <w:ind w:left="80"/>
              <w:rPr>
                <w:sz w:val="20"/>
                <w:szCs w:val="20"/>
              </w:rPr>
            </w:pPr>
            <w:r>
              <w:rPr>
                <w:rFonts w:eastAsia="Times New Roman"/>
                <w:sz w:val="28"/>
                <w:szCs w:val="28"/>
              </w:rPr>
              <w:t>Б</w:t>
            </w:r>
          </w:p>
        </w:tc>
        <w:tc>
          <w:tcPr>
            <w:tcW w:w="1940" w:type="dxa"/>
            <w:tcBorders>
              <w:bottom w:val="single" w:sz="8" w:space="0" w:color="auto"/>
              <w:right w:val="single" w:sz="8" w:space="0" w:color="auto"/>
            </w:tcBorders>
            <w:vAlign w:val="bottom"/>
          </w:tcPr>
          <w:p w:rsidR="00882E85" w:rsidRDefault="005C4734">
            <w:pPr>
              <w:spacing w:line="308" w:lineRule="exact"/>
              <w:ind w:left="100"/>
              <w:rPr>
                <w:sz w:val="20"/>
                <w:szCs w:val="20"/>
              </w:rPr>
            </w:pPr>
            <w:r>
              <w:rPr>
                <w:rFonts w:eastAsia="Times New Roman"/>
                <w:sz w:val="28"/>
                <w:szCs w:val="28"/>
              </w:rPr>
              <w:t>У</w:t>
            </w:r>
          </w:p>
        </w:tc>
      </w:tr>
      <w:tr w:rsidR="00882E85">
        <w:trPr>
          <w:trHeight w:val="314"/>
        </w:trPr>
        <w:tc>
          <w:tcPr>
            <w:tcW w:w="580" w:type="dxa"/>
            <w:tcBorders>
              <w:left w:val="single" w:sz="8" w:space="0" w:color="auto"/>
            </w:tcBorders>
            <w:vAlign w:val="bottom"/>
          </w:tcPr>
          <w:p w:rsidR="00882E85" w:rsidRDefault="00882E85">
            <w:pPr>
              <w:rPr>
                <w:sz w:val="24"/>
                <w:szCs w:val="24"/>
              </w:rPr>
            </w:pPr>
          </w:p>
        </w:tc>
        <w:tc>
          <w:tcPr>
            <w:tcW w:w="1980" w:type="dxa"/>
            <w:tcBorders>
              <w:right w:val="single" w:sz="8" w:space="0" w:color="auto"/>
            </w:tcBorders>
            <w:vAlign w:val="bottom"/>
          </w:tcPr>
          <w:p w:rsidR="00882E85" w:rsidRDefault="00882E85">
            <w:pPr>
              <w:rPr>
                <w:sz w:val="24"/>
                <w:szCs w:val="24"/>
              </w:rPr>
            </w:pPr>
          </w:p>
        </w:tc>
        <w:tc>
          <w:tcPr>
            <w:tcW w:w="3240" w:type="dxa"/>
            <w:gridSpan w:val="2"/>
            <w:tcBorders>
              <w:bottom w:val="single" w:sz="8" w:space="0" w:color="auto"/>
              <w:right w:val="single" w:sz="8" w:space="0" w:color="auto"/>
            </w:tcBorders>
            <w:vAlign w:val="bottom"/>
          </w:tcPr>
          <w:p w:rsidR="00882E85" w:rsidRDefault="005C4734">
            <w:pPr>
              <w:spacing w:line="310" w:lineRule="exact"/>
              <w:ind w:left="100"/>
              <w:rPr>
                <w:sz w:val="20"/>
                <w:szCs w:val="20"/>
              </w:rPr>
            </w:pPr>
            <w:r>
              <w:rPr>
                <w:rFonts w:eastAsia="Times New Roman"/>
                <w:sz w:val="28"/>
                <w:szCs w:val="28"/>
              </w:rPr>
              <w:t>Право</w:t>
            </w:r>
          </w:p>
        </w:tc>
        <w:tc>
          <w:tcPr>
            <w:tcW w:w="1560" w:type="dxa"/>
            <w:tcBorders>
              <w:bottom w:val="single" w:sz="8" w:space="0" w:color="auto"/>
              <w:right w:val="single" w:sz="8" w:space="0" w:color="auto"/>
            </w:tcBorders>
            <w:vAlign w:val="bottom"/>
          </w:tcPr>
          <w:p w:rsidR="00882E85" w:rsidRDefault="005C4734">
            <w:pPr>
              <w:spacing w:line="310" w:lineRule="exact"/>
              <w:ind w:left="80"/>
              <w:rPr>
                <w:sz w:val="20"/>
                <w:szCs w:val="20"/>
              </w:rPr>
            </w:pPr>
            <w:r>
              <w:rPr>
                <w:rFonts w:eastAsia="Times New Roman"/>
                <w:sz w:val="28"/>
                <w:szCs w:val="28"/>
              </w:rPr>
              <w:t>Б</w:t>
            </w:r>
          </w:p>
        </w:tc>
        <w:tc>
          <w:tcPr>
            <w:tcW w:w="1940" w:type="dxa"/>
            <w:tcBorders>
              <w:bottom w:val="single" w:sz="8" w:space="0" w:color="auto"/>
              <w:right w:val="single" w:sz="8" w:space="0" w:color="auto"/>
            </w:tcBorders>
            <w:vAlign w:val="bottom"/>
          </w:tcPr>
          <w:p w:rsidR="00882E85" w:rsidRDefault="005C4734">
            <w:pPr>
              <w:spacing w:line="310" w:lineRule="exact"/>
              <w:ind w:left="100"/>
              <w:rPr>
                <w:sz w:val="20"/>
                <w:szCs w:val="20"/>
              </w:rPr>
            </w:pPr>
            <w:r>
              <w:rPr>
                <w:rFonts w:eastAsia="Times New Roman"/>
                <w:sz w:val="28"/>
                <w:szCs w:val="28"/>
              </w:rPr>
              <w:t>У</w:t>
            </w:r>
          </w:p>
        </w:tc>
      </w:tr>
      <w:tr w:rsidR="00882E85">
        <w:trPr>
          <w:trHeight w:val="311"/>
        </w:trPr>
        <w:tc>
          <w:tcPr>
            <w:tcW w:w="580" w:type="dxa"/>
            <w:tcBorders>
              <w:left w:val="single" w:sz="8" w:space="0" w:color="auto"/>
            </w:tcBorders>
            <w:vAlign w:val="bottom"/>
          </w:tcPr>
          <w:p w:rsidR="00882E85" w:rsidRDefault="00882E85">
            <w:pPr>
              <w:rPr>
                <w:sz w:val="24"/>
                <w:szCs w:val="24"/>
              </w:rPr>
            </w:pPr>
          </w:p>
        </w:tc>
        <w:tc>
          <w:tcPr>
            <w:tcW w:w="1980" w:type="dxa"/>
            <w:tcBorders>
              <w:right w:val="single" w:sz="8" w:space="0" w:color="auto"/>
            </w:tcBorders>
            <w:vAlign w:val="bottom"/>
          </w:tcPr>
          <w:p w:rsidR="00882E85" w:rsidRDefault="00882E85">
            <w:pPr>
              <w:rPr>
                <w:sz w:val="24"/>
                <w:szCs w:val="24"/>
              </w:rPr>
            </w:pPr>
          </w:p>
        </w:tc>
        <w:tc>
          <w:tcPr>
            <w:tcW w:w="3240" w:type="dxa"/>
            <w:gridSpan w:val="2"/>
            <w:tcBorders>
              <w:bottom w:val="single" w:sz="8" w:space="0" w:color="auto"/>
              <w:right w:val="single" w:sz="8" w:space="0" w:color="auto"/>
            </w:tcBorders>
            <w:vAlign w:val="bottom"/>
          </w:tcPr>
          <w:p w:rsidR="00882E85" w:rsidRDefault="005C4734">
            <w:pPr>
              <w:spacing w:line="308" w:lineRule="exact"/>
              <w:ind w:left="100"/>
              <w:rPr>
                <w:sz w:val="20"/>
                <w:szCs w:val="20"/>
              </w:rPr>
            </w:pPr>
            <w:r>
              <w:rPr>
                <w:rFonts w:eastAsia="Times New Roman"/>
                <w:sz w:val="28"/>
                <w:szCs w:val="28"/>
              </w:rPr>
              <w:t>Обществознание</w:t>
            </w:r>
          </w:p>
        </w:tc>
        <w:tc>
          <w:tcPr>
            <w:tcW w:w="1560" w:type="dxa"/>
            <w:tcBorders>
              <w:bottom w:val="single" w:sz="8" w:space="0" w:color="auto"/>
              <w:right w:val="single" w:sz="8" w:space="0" w:color="auto"/>
            </w:tcBorders>
            <w:vAlign w:val="bottom"/>
          </w:tcPr>
          <w:p w:rsidR="00882E85" w:rsidRDefault="005C4734">
            <w:pPr>
              <w:spacing w:line="308" w:lineRule="exact"/>
              <w:ind w:left="80"/>
              <w:rPr>
                <w:sz w:val="20"/>
                <w:szCs w:val="20"/>
              </w:rPr>
            </w:pPr>
            <w:r>
              <w:rPr>
                <w:rFonts w:eastAsia="Times New Roman"/>
                <w:sz w:val="28"/>
                <w:szCs w:val="28"/>
              </w:rPr>
              <w:t>Б</w:t>
            </w:r>
          </w:p>
        </w:tc>
        <w:tc>
          <w:tcPr>
            <w:tcW w:w="1940" w:type="dxa"/>
            <w:tcBorders>
              <w:bottom w:val="single" w:sz="8" w:space="0" w:color="auto"/>
              <w:right w:val="single" w:sz="8" w:space="0" w:color="auto"/>
            </w:tcBorders>
            <w:vAlign w:val="bottom"/>
          </w:tcPr>
          <w:p w:rsidR="00882E85" w:rsidRDefault="00882E85">
            <w:pPr>
              <w:rPr>
                <w:sz w:val="24"/>
                <w:szCs w:val="24"/>
              </w:rPr>
            </w:pPr>
          </w:p>
        </w:tc>
      </w:tr>
      <w:tr w:rsidR="00882E85">
        <w:trPr>
          <w:trHeight w:val="311"/>
        </w:trPr>
        <w:tc>
          <w:tcPr>
            <w:tcW w:w="580" w:type="dxa"/>
            <w:tcBorders>
              <w:left w:val="single" w:sz="8" w:space="0" w:color="auto"/>
              <w:bottom w:val="single" w:sz="8" w:space="0" w:color="auto"/>
            </w:tcBorders>
            <w:vAlign w:val="bottom"/>
          </w:tcPr>
          <w:p w:rsidR="00882E85" w:rsidRDefault="00882E85">
            <w:pPr>
              <w:rPr>
                <w:sz w:val="24"/>
                <w:szCs w:val="24"/>
              </w:rPr>
            </w:pPr>
          </w:p>
        </w:tc>
        <w:tc>
          <w:tcPr>
            <w:tcW w:w="1980" w:type="dxa"/>
            <w:tcBorders>
              <w:bottom w:val="single" w:sz="8" w:space="0" w:color="auto"/>
              <w:right w:val="single" w:sz="8" w:space="0" w:color="auto"/>
            </w:tcBorders>
            <w:vAlign w:val="bottom"/>
          </w:tcPr>
          <w:p w:rsidR="00882E85" w:rsidRDefault="00882E85">
            <w:pPr>
              <w:rPr>
                <w:sz w:val="24"/>
                <w:szCs w:val="24"/>
              </w:rPr>
            </w:pPr>
          </w:p>
        </w:tc>
        <w:tc>
          <w:tcPr>
            <w:tcW w:w="3240" w:type="dxa"/>
            <w:gridSpan w:val="2"/>
            <w:tcBorders>
              <w:bottom w:val="single" w:sz="8" w:space="0" w:color="auto"/>
              <w:right w:val="single" w:sz="8" w:space="0" w:color="auto"/>
            </w:tcBorders>
            <w:vAlign w:val="bottom"/>
          </w:tcPr>
          <w:p w:rsidR="00882E85" w:rsidRDefault="005C4734">
            <w:pPr>
              <w:spacing w:line="308" w:lineRule="exact"/>
              <w:ind w:left="100"/>
              <w:rPr>
                <w:sz w:val="20"/>
                <w:szCs w:val="20"/>
              </w:rPr>
            </w:pPr>
            <w:r>
              <w:rPr>
                <w:rFonts w:eastAsia="Times New Roman"/>
                <w:sz w:val="28"/>
                <w:szCs w:val="28"/>
              </w:rPr>
              <w:t>География</w:t>
            </w:r>
          </w:p>
        </w:tc>
        <w:tc>
          <w:tcPr>
            <w:tcW w:w="1560" w:type="dxa"/>
            <w:tcBorders>
              <w:bottom w:val="single" w:sz="8" w:space="0" w:color="auto"/>
              <w:right w:val="single" w:sz="8" w:space="0" w:color="auto"/>
            </w:tcBorders>
            <w:vAlign w:val="bottom"/>
          </w:tcPr>
          <w:p w:rsidR="00882E85" w:rsidRDefault="005C4734">
            <w:pPr>
              <w:spacing w:line="308" w:lineRule="exact"/>
              <w:ind w:left="80"/>
              <w:rPr>
                <w:sz w:val="20"/>
                <w:szCs w:val="20"/>
              </w:rPr>
            </w:pPr>
            <w:r>
              <w:rPr>
                <w:rFonts w:eastAsia="Times New Roman"/>
                <w:sz w:val="28"/>
                <w:szCs w:val="28"/>
              </w:rPr>
              <w:t>Б</w:t>
            </w:r>
          </w:p>
        </w:tc>
        <w:tc>
          <w:tcPr>
            <w:tcW w:w="1940" w:type="dxa"/>
            <w:tcBorders>
              <w:bottom w:val="single" w:sz="8" w:space="0" w:color="auto"/>
              <w:right w:val="single" w:sz="8" w:space="0" w:color="auto"/>
            </w:tcBorders>
            <w:vAlign w:val="bottom"/>
          </w:tcPr>
          <w:p w:rsidR="00882E85" w:rsidRDefault="005C4734">
            <w:pPr>
              <w:spacing w:line="308" w:lineRule="exact"/>
              <w:ind w:left="100"/>
              <w:rPr>
                <w:sz w:val="20"/>
                <w:szCs w:val="20"/>
              </w:rPr>
            </w:pPr>
            <w:r>
              <w:rPr>
                <w:rFonts w:eastAsia="Times New Roman"/>
                <w:sz w:val="28"/>
                <w:szCs w:val="28"/>
              </w:rPr>
              <w:t>У</w:t>
            </w:r>
          </w:p>
        </w:tc>
      </w:tr>
      <w:tr w:rsidR="00882E85">
        <w:trPr>
          <w:trHeight w:val="308"/>
        </w:trPr>
        <w:tc>
          <w:tcPr>
            <w:tcW w:w="2560" w:type="dxa"/>
            <w:gridSpan w:val="2"/>
            <w:tcBorders>
              <w:left w:val="single" w:sz="8" w:space="0" w:color="auto"/>
              <w:right w:val="single" w:sz="8" w:space="0" w:color="auto"/>
            </w:tcBorders>
            <w:vAlign w:val="bottom"/>
          </w:tcPr>
          <w:p w:rsidR="00882E85" w:rsidRDefault="005C4734">
            <w:pPr>
              <w:spacing w:line="308" w:lineRule="exact"/>
              <w:ind w:left="100"/>
              <w:rPr>
                <w:sz w:val="20"/>
                <w:szCs w:val="20"/>
              </w:rPr>
            </w:pPr>
            <w:r>
              <w:rPr>
                <w:rFonts w:eastAsia="Times New Roman"/>
                <w:sz w:val="28"/>
                <w:szCs w:val="28"/>
              </w:rPr>
              <w:t>Математика и</w:t>
            </w:r>
          </w:p>
        </w:tc>
        <w:tc>
          <w:tcPr>
            <w:tcW w:w="3240" w:type="dxa"/>
            <w:gridSpan w:val="2"/>
            <w:tcBorders>
              <w:right w:val="single" w:sz="8" w:space="0" w:color="auto"/>
            </w:tcBorders>
            <w:vAlign w:val="bottom"/>
          </w:tcPr>
          <w:p w:rsidR="00882E85" w:rsidRDefault="005C4734">
            <w:pPr>
              <w:spacing w:line="308" w:lineRule="exact"/>
              <w:ind w:left="100"/>
              <w:rPr>
                <w:sz w:val="20"/>
                <w:szCs w:val="20"/>
              </w:rPr>
            </w:pPr>
            <w:r>
              <w:rPr>
                <w:rFonts w:eastAsia="Times New Roman"/>
                <w:sz w:val="28"/>
                <w:szCs w:val="28"/>
              </w:rPr>
              <w:t>Математика: алгебра и</w:t>
            </w:r>
          </w:p>
        </w:tc>
        <w:tc>
          <w:tcPr>
            <w:tcW w:w="1560" w:type="dxa"/>
            <w:tcBorders>
              <w:right w:val="single" w:sz="8" w:space="0" w:color="auto"/>
            </w:tcBorders>
            <w:vAlign w:val="bottom"/>
          </w:tcPr>
          <w:p w:rsidR="00882E85" w:rsidRDefault="005C4734">
            <w:pPr>
              <w:spacing w:line="308" w:lineRule="exact"/>
              <w:ind w:left="80"/>
              <w:rPr>
                <w:sz w:val="20"/>
                <w:szCs w:val="20"/>
              </w:rPr>
            </w:pPr>
            <w:r>
              <w:rPr>
                <w:rFonts w:eastAsia="Times New Roman"/>
                <w:sz w:val="28"/>
                <w:szCs w:val="28"/>
              </w:rPr>
              <w:t>Б*</w:t>
            </w:r>
          </w:p>
        </w:tc>
        <w:tc>
          <w:tcPr>
            <w:tcW w:w="1940" w:type="dxa"/>
            <w:tcBorders>
              <w:right w:val="single" w:sz="8" w:space="0" w:color="auto"/>
            </w:tcBorders>
            <w:vAlign w:val="bottom"/>
          </w:tcPr>
          <w:p w:rsidR="00882E85" w:rsidRDefault="005C4734">
            <w:pPr>
              <w:spacing w:line="308" w:lineRule="exact"/>
              <w:ind w:left="100"/>
              <w:rPr>
                <w:sz w:val="20"/>
                <w:szCs w:val="20"/>
              </w:rPr>
            </w:pPr>
            <w:r>
              <w:rPr>
                <w:rFonts w:eastAsia="Times New Roman"/>
                <w:sz w:val="28"/>
                <w:szCs w:val="28"/>
              </w:rPr>
              <w:t>У</w:t>
            </w:r>
          </w:p>
        </w:tc>
      </w:tr>
      <w:tr w:rsidR="00882E85">
        <w:trPr>
          <w:trHeight w:val="322"/>
        </w:trPr>
        <w:tc>
          <w:tcPr>
            <w:tcW w:w="2560" w:type="dxa"/>
            <w:gridSpan w:val="2"/>
            <w:tcBorders>
              <w:left w:val="single" w:sz="8" w:space="0" w:color="auto"/>
              <w:right w:val="single" w:sz="8" w:space="0" w:color="auto"/>
            </w:tcBorders>
            <w:vAlign w:val="bottom"/>
          </w:tcPr>
          <w:p w:rsidR="00882E85" w:rsidRDefault="005C4734">
            <w:pPr>
              <w:ind w:left="100"/>
              <w:rPr>
                <w:sz w:val="20"/>
                <w:szCs w:val="20"/>
              </w:rPr>
            </w:pPr>
            <w:r>
              <w:rPr>
                <w:rFonts w:eastAsia="Times New Roman"/>
                <w:sz w:val="28"/>
                <w:szCs w:val="28"/>
              </w:rPr>
              <w:t>информатика</w:t>
            </w:r>
          </w:p>
        </w:tc>
        <w:tc>
          <w:tcPr>
            <w:tcW w:w="3240" w:type="dxa"/>
            <w:gridSpan w:val="2"/>
            <w:tcBorders>
              <w:right w:val="single" w:sz="8" w:space="0" w:color="auto"/>
            </w:tcBorders>
            <w:vAlign w:val="bottom"/>
          </w:tcPr>
          <w:p w:rsidR="00882E85" w:rsidRDefault="005C4734">
            <w:pPr>
              <w:ind w:left="100"/>
              <w:rPr>
                <w:sz w:val="20"/>
                <w:szCs w:val="20"/>
              </w:rPr>
            </w:pPr>
            <w:r>
              <w:rPr>
                <w:rFonts w:eastAsia="Times New Roman"/>
                <w:sz w:val="28"/>
                <w:szCs w:val="28"/>
              </w:rPr>
              <w:t>начала математического</w:t>
            </w:r>
          </w:p>
        </w:tc>
        <w:tc>
          <w:tcPr>
            <w:tcW w:w="1560" w:type="dxa"/>
            <w:tcBorders>
              <w:right w:val="single" w:sz="8" w:space="0" w:color="auto"/>
            </w:tcBorders>
            <w:vAlign w:val="bottom"/>
          </w:tcPr>
          <w:p w:rsidR="00882E85" w:rsidRDefault="00882E85">
            <w:pPr>
              <w:rPr>
                <w:sz w:val="24"/>
                <w:szCs w:val="24"/>
              </w:rPr>
            </w:pPr>
          </w:p>
        </w:tc>
        <w:tc>
          <w:tcPr>
            <w:tcW w:w="1940" w:type="dxa"/>
            <w:tcBorders>
              <w:right w:val="single" w:sz="8" w:space="0" w:color="auto"/>
            </w:tcBorders>
            <w:vAlign w:val="bottom"/>
          </w:tcPr>
          <w:p w:rsidR="00882E85" w:rsidRDefault="00882E85">
            <w:pPr>
              <w:rPr>
                <w:sz w:val="24"/>
                <w:szCs w:val="24"/>
              </w:rPr>
            </w:pPr>
          </w:p>
        </w:tc>
      </w:tr>
      <w:tr w:rsidR="00882E85">
        <w:trPr>
          <w:trHeight w:val="325"/>
        </w:trPr>
        <w:tc>
          <w:tcPr>
            <w:tcW w:w="580" w:type="dxa"/>
            <w:tcBorders>
              <w:left w:val="single" w:sz="8" w:space="0" w:color="auto"/>
            </w:tcBorders>
            <w:vAlign w:val="bottom"/>
          </w:tcPr>
          <w:p w:rsidR="00882E85" w:rsidRDefault="00882E85">
            <w:pPr>
              <w:rPr>
                <w:sz w:val="24"/>
                <w:szCs w:val="24"/>
              </w:rPr>
            </w:pPr>
          </w:p>
        </w:tc>
        <w:tc>
          <w:tcPr>
            <w:tcW w:w="1980" w:type="dxa"/>
            <w:tcBorders>
              <w:right w:val="single" w:sz="8" w:space="0" w:color="auto"/>
            </w:tcBorders>
            <w:vAlign w:val="bottom"/>
          </w:tcPr>
          <w:p w:rsidR="00882E85" w:rsidRDefault="00882E85">
            <w:pPr>
              <w:rPr>
                <w:sz w:val="24"/>
                <w:szCs w:val="24"/>
              </w:rPr>
            </w:pPr>
          </w:p>
        </w:tc>
        <w:tc>
          <w:tcPr>
            <w:tcW w:w="3240" w:type="dxa"/>
            <w:gridSpan w:val="2"/>
            <w:tcBorders>
              <w:bottom w:val="single" w:sz="8" w:space="0" w:color="auto"/>
              <w:right w:val="single" w:sz="8" w:space="0" w:color="auto"/>
            </w:tcBorders>
            <w:vAlign w:val="bottom"/>
          </w:tcPr>
          <w:p w:rsidR="00882E85" w:rsidRDefault="005C4734">
            <w:pPr>
              <w:ind w:left="100"/>
              <w:rPr>
                <w:sz w:val="20"/>
                <w:szCs w:val="20"/>
              </w:rPr>
            </w:pPr>
            <w:r>
              <w:rPr>
                <w:rFonts w:eastAsia="Times New Roman"/>
                <w:sz w:val="28"/>
                <w:szCs w:val="28"/>
              </w:rPr>
              <w:t>анализа, геометрия</w:t>
            </w:r>
          </w:p>
        </w:tc>
        <w:tc>
          <w:tcPr>
            <w:tcW w:w="1560" w:type="dxa"/>
            <w:tcBorders>
              <w:bottom w:val="single" w:sz="8" w:space="0" w:color="auto"/>
              <w:right w:val="single" w:sz="8" w:space="0" w:color="auto"/>
            </w:tcBorders>
            <w:vAlign w:val="bottom"/>
          </w:tcPr>
          <w:p w:rsidR="00882E85" w:rsidRDefault="00882E85">
            <w:pPr>
              <w:rPr>
                <w:sz w:val="24"/>
                <w:szCs w:val="24"/>
              </w:rPr>
            </w:pPr>
          </w:p>
        </w:tc>
        <w:tc>
          <w:tcPr>
            <w:tcW w:w="1940" w:type="dxa"/>
            <w:tcBorders>
              <w:bottom w:val="single" w:sz="8" w:space="0" w:color="auto"/>
              <w:right w:val="single" w:sz="8" w:space="0" w:color="auto"/>
            </w:tcBorders>
            <w:vAlign w:val="bottom"/>
          </w:tcPr>
          <w:p w:rsidR="00882E85" w:rsidRDefault="00882E85">
            <w:pPr>
              <w:rPr>
                <w:sz w:val="24"/>
                <w:szCs w:val="24"/>
              </w:rPr>
            </w:pPr>
          </w:p>
        </w:tc>
      </w:tr>
      <w:tr w:rsidR="00882E85">
        <w:trPr>
          <w:trHeight w:val="314"/>
        </w:trPr>
        <w:tc>
          <w:tcPr>
            <w:tcW w:w="580" w:type="dxa"/>
            <w:tcBorders>
              <w:left w:val="single" w:sz="8" w:space="0" w:color="auto"/>
              <w:bottom w:val="single" w:sz="8" w:space="0" w:color="auto"/>
            </w:tcBorders>
            <w:vAlign w:val="bottom"/>
          </w:tcPr>
          <w:p w:rsidR="00882E85" w:rsidRDefault="00882E85">
            <w:pPr>
              <w:rPr>
                <w:sz w:val="24"/>
                <w:szCs w:val="24"/>
              </w:rPr>
            </w:pPr>
          </w:p>
        </w:tc>
        <w:tc>
          <w:tcPr>
            <w:tcW w:w="1980" w:type="dxa"/>
            <w:tcBorders>
              <w:bottom w:val="single" w:sz="8" w:space="0" w:color="auto"/>
              <w:right w:val="single" w:sz="8" w:space="0" w:color="auto"/>
            </w:tcBorders>
            <w:vAlign w:val="bottom"/>
          </w:tcPr>
          <w:p w:rsidR="00882E85" w:rsidRDefault="00882E85">
            <w:pPr>
              <w:rPr>
                <w:sz w:val="24"/>
                <w:szCs w:val="24"/>
              </w:rPr>
            </w:pPr>
          </w:p>
        </w:tc>
        <w:tc>
          <w:tcPr>
            <w:tcW w:w="3240" w:type="dxa"/>
            <w:gridSpan w:val="2"/>
            <w:tcBorders>
              <w:bottom w:val="single" w:sz="8" w:space="0" w:color="auto"/>
              <w:right w:val="single" w:sz="8" w:space="0" w:color="auto"/>
            </w:tcBorders>
            <w:vAlign w:val="bottom"/>
          </w:tcPr>
          <w:p w:rsidR="00882E85" w:rsidRDefault="005C4734">
            <w:pPr>
              <w:spacing w:line="308" w:lineRule="exact"/>
              <w:ind w:left="100"/>
              <w:rPr>
                <w:sz w:val="20"/>
                <w:szCs w:val="20"/>
              </w:rPr>
            </w:pPr>
            <w:r>
              <w:rPr>
                <w:rFonts w:eastAsia="Times New Roman"/>
                <w:sz w:val="28"/>
                <w:szCs w:val="28"/>
              </w:rPr>
              <w:t>Информатика</w:t>
            </w:r>
          </w:p>
        </w:tc>
        <w:tc>
          <w:tcPr>
            <w:tcW w:w="1560" w:type="dxa"/>
            <w:tcBorders>
              <w:bottom w:val="single" w:sz="8" w:space="0" w:color="auto"/>
              <w:right w:val="single" w:sz="8" w:space="0" w:color="auto"/>
            </w:tcBorders>
            <w:vAlign w:val="bottom"/>
          </w:tcPr>
          <w:p w:rsidR="00882E85" w:rsidRDefault="005C4734">
            <w:pPr>
              <w:spacing w:line="308" w:lineRule="exact"/>
              <w:ind w:left="80"/>
              <w:rPr>
                <w:sz w:val="20"/>
                <w:szCs w:val="20"/>
              </w:rPr>
            </w:pPr>
            <w:r>
              <w:rPr>
                <w:rFonts w:eastAsia="Times New Roman"/>
                <w:sz w:val="28"/>
                <w:szCs w:val="28"/>
              </w:rPr>
              <w:t>Б</w:t>
            </w:r>
          </w:p>
        </w:tc>
        <w:tc>
          <w:tcPr>
            <w:tcW w:w="1940" w:type="dxa"/>
            <w:tcBorders>
              <w:bottom w:val="single" w:sz="8" w:space="0" w:color="auto"/>
              <w:right w:val="single" w:sz="8" w:space="0" w:color="auto"/>
            </w:tcBorders>
            <w:vAlign w:val="bottom"/>
          </w:tcPr>
          <w:p w:rsidR="00882E85" w:rsidRDefault="005C4734">
            <w:pPr>
              <w:spacing w:line="308" w:lineRule="exact"/>
              <w:ind w:left="100"/>
              <w:rPr>
                <w:sz w:val="20"/>
                <w:szCs w:val="20"/>
              </w:rPr>
            </w:pPr>
            <w:r>
              <w:rPr>
                <w:rFonts w:eastAsia="Times New Roman"/>
                <w:sz w:val="28"/>
                <w:szCs w:val="28"/>
              </w:rPr>
              <w:t>У</w:t>
            </w:r>
          </w:p>
        </w:tc>
      </w:tr>
      <w:tr w:rsidR="00882E85">
        <w:trPr>
          <w:trHeight w:val="310"/>
        </w:trPr>
        <w:tc>
          <w:tcPr>
            <w:tcW w:w="2560" w:type="dxa"/>
            <w:gridSpan w:val="2"/>
            <w:tcBorders>
              <w:left w:val="single" w:sz="8" w:space="0" w:color="auto"/>
              <w:right w:val="single" w:sz="8" w:space="0" w:color="auto"/>
            </w:tcBorders>
            <w:vAlign w:val="bottom"/>
          </w:tcPr>
          <w:p w:rsidR="00882E85" w:rsidRDefault="005C4734">
            <w:pPr>
              <w:spacing w:line="310" w:lineRule="exact"/>
              <w:ind w:left="100"/>
              <w:rPr>
                <w:sz w:val="20"/>
                <w:szCs w:val="20"/>
              </w:rPr>
            </w:pPr>
            <w:r>
              <w:rPr>
                <w:rFonts w:eastAsia="Times New Roman"/>
                <w:sz w:val="28"/>
                <w:szCs w:val="28"/>
              </w:rPr>
              <w:t>Естественные</w:t>
            </w:r>
          </w:p>
        </w:tc>
        <w:tc>
          <w:tcPr>
            <w:tcW w:w="3240" w:type="dxa"/>
            <w:gridSpan w:val="2"/>
            <w:tcBorders>
              <w:bottom w:val="single" w:sz="8" w:space="0" w:color="auto"/>
              <w:right w:val="single" w:sz="8" w:space="0" w:color="auto"/>
            </w:tcBorders>
            <w:vAlign w:val="bottom"/>
          </w:tcPr>
          <w:p w:rsidR="00882E85" w:rsidRDefault="005C4734">
            <w:pPr>
              <w:spacing w:line="310" w:lineRule="exact"/>
              <w:ind w:left="100"/>
              <w:rPr>
                <w:sz w:val="20"/>
                <w:szCs w:val="20"/>
              </w:rPr>
            </w:pPr>
            <w:r>
              <w:rPr>
                <w:rFonts w:eastAsia="Times New Roman"/>
                <w:sz w:val="28"/>
                <w:szCs w:val="28"/>
              </w:rPr>
              <w:t>Физика</w:t>
            </w:r>
          </w:p>
        </w:tc>
        <w:tc>
          <w:tcPr>
            <w:tcW w:w="1560" w:type="dxa"/>
            <w:tcBorders>
              <w:bottom w:val="single" w:sz="8" w:space="0" w:color="auto"/>
              <w:right w:val="single" w:sz="8" w:space="0" w:color="auto"/>
            </w:tcBorders>
            <w:vAlign w:val="bottom"/>
          </w:tcPr>
          <w:p w:rsidR="00882E85" w:rsidRDefault="005C4734">
            <w:pPr>
              <w:spacing w:line="310" w:lineRule="exact"/>
              <w:ind w:left="80"/>
              <w:rPr>
                <w:sz w:val="20"/>
                <w:szCs w:val="20"/>
              </w:rPr>
            </w:pPr>
            <w:r>
              <w:rPr>
                <w:rFonts w:eastAsia="Times New Roman"/>
                <w:sz w:val="28"/>
                <w:szCs w:val="28"/>
              </w:rPr>
              <w:t>Б</w:t>
            </w:r>
          </w:p>
        </w:tc>
        <w:tc>
          <w:tcPr>
            <w:tcW w:w="1940" w:type="dxa"/>
            <w:tcBorders>
              <w:bottom w:val="single" w:sz="8" w:space="0" w:color="auto"/>
              <w:right w:val="single" w:sz="8" w:space="0" w:color="auto"/>
            </w:tcBorders>
            <w:vAlign w:val="bottom"/>
          </w:tcPr>
          <w:p w:rsidR="00882E85" w:rsidRDefault="005C4734">
            <w:pPr>
              <w:spacing w:line="310" w:lineRule="exact"/>
              <w:ind w:left="100"/>
              <w:rPr>
                <w:sz w:val="20"/>
                <w:szCs w:val="20"/>
              </w:rPr>
            </w:pPr>
            <w:r>
              <w:rPr>
                <w:rFonts w:eastAsia="Times New Roman"/>
                <w:sz w:val="28"/>
                <w:szCs w:val="28"/>
              </w:rPr>
              <w:t>У</w:t>
            </w:r>
          </w:p>
        </w:tc>
      </w:tr>
      <w:tr w:rsidR="00882E85">
        <w:trPr>
          <w:trHeight w:val="315"/>
        </w:trPr>
        <w:tc>
          <w:tcPr>
            <w:tcW w:w="2560" w:type="dxa"/>
            <w:gridSpan w:val="2"/>
            <w:tcBorders>
              <w:left w:val="single" w:sz="8" w:space="0" w:color="auto"/>
              <w:right w:val="single" w:sz="8" w:space="0" w:color="auto"/>
            </w:tcBorders>
            <w:vAlign w:val="bottom"/>
          </w:tcPr>
          <w:p w:rsidR="00882E85" w:rsidRDefault="005C4734">
            <w:pPr>
              <w:spacing w:line="301" w:lineRule="exact"/>
              <w:ind w:left="100"/>
              <w:rPr>
                <w:sz w:val="20"/>
                <w:szCs w:val="20"/>
              </w:rPr>
            </w:pPr>
            <w:r>
              <w:rPr>
                <w:rFonts w:eastAsia="Times New Roman"/>
                <w:sz w:val="28"/>
                <w:szCs w:val="28"/>
              </w:rPr>
              <w:t>науки</w:t>
            </w:r>
          </w:p>
        </w:tc>
        <w:tc>
          <w:tcPr>
            <w:tcW w:w="3240" w:type="dxa"/>
            <w:gridSpan w:val="2"/>
            <w:tcBorders>
              <w:bottom w:val="single" w:sz="8" w:space="0" w:color="auto"/>
              <w:right w:val="single" w:sz="8" w:space="0" w:color="auto"/>
            </w:tcBorders>
            <w:vAlign w:val="bottom"/>
          </w:tcPr>
          <w:p w:rsidR="00882E85" w:rsidRDefault="005C4734">
            <w:pPr>
              <w:spacing w:line="310" w:lineRule="exact"/>
              <w:ind w:left="100"/>
              <w:rPr>
                <w:sz w:val="20"/>
                <w:szCs w:val="20"/>
              </w:rPr>
            </w:pPr>
            <w:r>
              <w:rPr>
                <w:rFonts w:eastAsia="Times New Roman"/>
                <w:sz w:val="28"/>
                <w:szCs w:val="28"/>
              </w:rPr>
              <w:t>Химия</w:t>
            </w:r>
          </w:p>
        </w:tc>
        <w:tc>
          <w:tcPr>
            <w:tcW w:w="1560" w:type="dxa"/>
            <w:tcBorders>
              <w:bottom w:val="single" w:sz="8" w:space="0" w:color="auto"/>
              <w:right w:val="single" w:sz="8" w:space="0" w:color="auto"/>
            </w:tcBorders>
            <w:vAlign w:val="bottom"/>
          </w:tcPr>
          <w:p w:rsidR="00882E85" w:rsidRDefault="005C4734">
            <w:pPr>
              <w:spacing w:line="310" w:lineRule="exact"/>
              <w:ind w:left="80"/>
              <w:rPr>
                <w:sz w:val="20"/>
                <w:szCs w:val="20"/>
              </w:rPr>
            </w:pPr>
            <w:r>
              <w:rPr>
                <w:rFonts w:eastAsia="Times New Roman"/>
                <w:sz w:val="28"/>
                <w:szCs w:val="28"/>
              </w:rPr>
              <w:t>Б</w:t>
            </w:r>
          </w:p>
        </w:tc>
        <w:tc>
          <w:tcPr>
            <w:tcW w:w="1940" w:type="dxa"/>
            <w:tcBorders>
              <w:bottom w:val="single" w:sz="8" w:space="0" w:color="auto"/>
              <w:right w:val="single" w:sz="8" w:space="0" w:color="auto"/>
            </w:tcBorders>
            <w:vAlign w:val="bottom"/>
          </w:tcPr>
          <w:p w:rsidR="00882E85" w:rsidRDefault="005C4734">
            <w:pPr>
              <w:spacing w:line="310" w:lineRule="exact"/>
              <w:ind w:left="100"/>
              <w:rPr>
                <w:sz w:val="20"/>
                <w:szCs w:val="20"/>
              </w:rPr>
            </w:pPr>
            <w:r>
              <w:rPr>
                <w:rFonts w:eastAsia="Times New Roman"/>
                <w:sz w:val="28"/>
                <w:szCs w:val="28"/>
              </w:rPr>
              <w:t>У</w:t>
            </w:r>
          </w:p>
        </w:tc>
      </w:tr>
      <w:tr w:rsidR="00882E85">
        <w:trPr>
          <w:trHeight w:val="311"/>
        </w:trPr>
        <w:tc>
          <w:tcPr>
            <w:tcW w:w="580" w:type="dxa"/>
            <w:tcBorders>
              <w:left w:val="single" w:sz="8" w:space="0" w:color="auto"/>
            </w:tcBorders>
            <w:vAlign w:val="bottom"/>
          </w:tcPr>
          <w:p w:rsidR="00882E85" w:rsidRDefault="00882E85">
            <w:pPr>
              <w:rPr>
                <w:sz w:val="24"/>
                <w:szCs w:val="24"/>
              </w:rPr>
            </w:pPr>
          </w:p>
        </w:tc>
        <w:tc>
          <w:tcPr>
            <w:tcW w:w="1980" w:type="dxa"/>
            <w:tcBorders>
              <w:right w:val="single" w:sz="8" w:space="0" w:color="auto"/>
            </w:tcBorders>
            <w:vAlign w:val="bottom"/>
          </w:tcPr>
          <w:p w:rsidR="00882E85" w:rsidRDefault="00882E85">
            <w:pPr>
              <w:rPr>
                <w:sz w:val="24"/>
                <w:szCs w:val="24"/>
              </w:rPr>
            </w:pPr>
          </w:p>
        </w:tc>
        <w:tc>
          <w:tcPr>
            <w:tcW w:w="3240" w:type="dxa"/>
            <w:gridSpan w:val="2"/>
            <w:tcBorders>
              <w:bottom w:val="single" w:sz="8" w:space="0" w:color="auto"/>
              <w:right w:val="single" w:sz="8" w:space="0" w:color="auto"/>
            </w:tcBorders>
            <w:vAlign w:val="bottom"/>
          </w:tcPr>
          <w:p w:rsidR="00882E85" w:rsidRDefault="005C4734">
            <w:pPr>
              <w:spacing w:line="308" w:lineRule="exact"/>
              <w:ind w:left="100"/>
              <w:rPr>
                <w:sz w:val="20"/>
                <w:szCs w:val="20"/>
              </w:rPr>
            </w:pPr>
            <w:r>
              <w:rPr>
                <w:rFonts w:eastAsia="Times New Roman"/>
                <w:sz w:val="28"/>
                <w:szCs w:val="28"/>
              </w:rPr>
              <w:t>Биология</w:t>
            </w:r>
          </w:p>
        </w:tc>
        <w:tc>
          <w:tcPr>
            <w:tcW w:w="1560" w:type="dxa"/>
            <w:tcBorders>
              <w:bottom w:val="single" w:sz="8" w:space="0" w:color="auto"/>
              <w:right w:val="single" w:sz="8" w:space="0" w:color="auto"/>
            </w:tcBorders>
            <w:vAlign w:val="bottom"/>
          </w:tcPr>
          <w:p w:rsidR="00882E85" w:rsidRDefault="005C4734">
            <w:pPr>
              <w:spacing w:line="308" w:lineRule="exact"/>
              <w:ind w:left="80"/>
              <w:rPr>
                <w:sz w:val="20"/>
                <w:szCs w:val="20"/>
              </w:rPr>
            </w:pPr>
            <w:r>
              <w:rPr>
                <w:rFonts w:eastAsia="Times New Roman"/>
                <w:sz w:val="28"/>
                <w:szCs w:val="28"/>
              </w:rPr>
              <w:t>Б</w:t>
            </w:r>
          </w:p>
        </w:tc>
        <w:tc>
          <w:tcPr>
            <w:tcW w:w="1940" w:type="dxa"/>
            <w:tcBorders>
              <w:bottom w:val="single" w:sz="8" w:space="0" w:color="auto"/>
              <w:right w:val="single" w:sz="8" w:space="0" w:color="auto"/>
            </w:tcBorders>
            <w:vAlign w:val="bottom"/>
          </w:tcPr>
          <w:p w:rsidR="00882E85" w:rsidRDefault="005C4734">
            <w:pPr>
              <w:spacing w:line="308" w:lineRule="exact"/>
              <w:ind w:left="100"/>
              <w:rPr>
                <w:sz w:val="20"/>
                <w:szCs w:val="20"/>
              </w:rPr>
            </w:pPr>
            <w:r>
              <w:rPr>
                <w:rFonts w:eastAsia="Times New Roman"/>
                <w:sz w:val="28"/>
                <w:szCs w:val="28"/>
              </w:rPr>
              <w:t>У</w:t>
            </w:r>
          </w:p>
        </w:tc>
      </w:tr>
      <w:tr w:rsidR="00882E85">
        <w:trPr>
          <w:trHeight w:val="311"/>
        </w:trPr>
        <w:tc>
          <w:tcPr>
            <w:tcW w:w="580" w:type="dxa"/>
            <w:tcBorders>
              <w:left w:val="single" w:sz="8" w:space="0" w:color="auto"/>
              <w:bottom w:val="single" w:sz="8" w:space="0" w:color="auto"/>
            </w:tcBorders>
            <w:vAlign w:val="bottom"/>
          </w:tcPr>
          <w:p w:rsidR="00882E85" w:rsidRDefault="00882E85">
            <w:pPr>
              <w:rPr>
                <w:sz w:val="24"/>
                <w:szCs w:val="24"/>
              </w:rPr>
            </w:pPr>
          </w:p>
        </w:tc>
        <w:tc>
          <w:tcPr>
            <w:tcW w:w="1980" w:type="dxa"/>
            <w:tcBorders>
              <w:bottom w:val="single" w:sz="8" w:space="0" w:color="auto"/>
              <w:right w:val="single" w:sz="8" w:space="0" w:color="auto"/>
            </w:tcBorders>
            <w:vAlign w:val="bottom"/>
          </w:tcPr>
          <w:p w:rsidR="00882E85" w:rsidRDefault="00882E85">
            <w:pPr>
              <w:rPr>
                <w:sz w:val="24"/>
                <w:szCs w:val="24"/>
              </w:rPr>
            </w:pPr>
          </w:p>
        </w:tc>
        <w:tc>
          <w:tcPr>
            <w:tcW w:w="3240" w:type="dxa"/>
            <w:gridSpan w:val="2"/>
            <w:tcBorders>
              <w:bottom w:val="single" w:sz="8" w:space="0" w:color="auto"/>
              <w:right w:val="single" w:sz="8" w:space="0" w:color="auto"/>
            </w:tcBorders>
            <w:vAlign w:val="bottom"/>
          </w:tcPr>
          <w:p w:rsidR="00882E85" w:rsidRDefault="005C4734">
            <w:pPr>
              <w:spacing w:line="308" w:lineRule="exact"/>
              <w:ind w:left="100"/>
              <w:rPr>
                <w:sz w:val="20"/>
                <w:szCs w:val="20"/>
              </w:rPr>
            </w:pPr>
            <w:r>
              <w:rPr>
                <w:rFonts w:eastAsia="Times New Roman"/>
                <w:sz w:val="28"/>
                <w:szCs w:val="28"/>
              </w:rPr>
              <w:t>Естествознание</w:t>
            </w:r>
          </w:p>
        </w:tc>
        <w:tc>
          <w:tcPr>
            <w:tcW w:w="1560" w:type="dxa"/>
            <w:tcBorders>
              <w:bottom w:val="single" w:sz="8" w:space="0" w:color="auto"/>
              <w:right w:val="single" w:sz="8" w:space="0" w:color="auto"/>
            </w:tcBorders>
            <w:vAlign w:val="bottom"/>
          </w:tcPr>
          <w:p w:rsidR="00882E85" w:rsidRDefault="005C4734">
            <w:pPr>
              <w:spacing w:line="308" w:lineRule="exact"/>
              <w:ind w:left="80"/>
              <w:rPr>
                <w:sz w:val="20"/>
                <w:szCs w:val="20"/>
              </w:rPr>
            </w:pPr>
            <w:r>
              <w:rPr>
                <w:rFonts w:eastAsia="Times New Roman"/>
                <w:sz w:val="28"/>
                <w:szCs w:val="28"/>
              </w:rPr>
              <w:t>Б</w:t>
            </w:r>
          </w:p>
        </w:tc>
        <w:tc>
          <w:tcPr>
            <w:tcW w:w="1940" w:type="dxa"/>
            <w:tcBorders>
              <w:bottom w:val="single" w:sz="8" w:space="0" w:color="auto"/>
              <w:right w:val="single" w:sz="8" w:space="0" w:color="auto"/>
            </w:tcBorders>
            <w:vAlign w:val="bottom"/>
          </w:tcPr>
          <w:p w:rsidR="00882E85" w:rsidRDefault="00882E85">
            <w:pPr>
              <w:rPr>
                <w:sz w:val="24"/>
                <w:szCs w:val="24"/>
              </w:rPr>
            </w:pPr>
          </w:p>
        </w:tc>
      </w:tr>
      <w:tr w:rsidR="00882E85">
        <w:trPr>
          <w:trHeight w:val="308"/>
        </w:trPr>
        <w:tc>
          <w:tcPr>
            <w:tcW w:w="2560" w:type="dxa"/>
            <w:gridSpan w:val="2"/>
            <w:tcBorders>
              <w:left w:val="single" w:sz="8" w:space="0" w:color="auto"/>
              <w:right w:val="single" w:sz="8" w:space="0" w:color="auto"/>
            </w:tcBorders>
            <w:vAlign w:val="bottom"/>
          </w:tcPr>
          <w:p w:rsidR="00882E85" w:rsidRDefault="005C4734">
            <w:pPr>
              <w:spacing w:line="308" w:lineRule="exact"/>
              <w:ind w:left="100"/>
              <w:rPr>
                <w:sz w:val="20"/>
                <w:szCs w:val="20"/>
              </w:rPr>
            </w:pPr>
            <w:r>
              <w:rPr>
                <w:rFonts w:eastAsia="Times New Roman"/>
                <w:sz w:val="28"/>
                <w:szCs w:val="28"/>
              </w:rPr>
              <w:t>Физическая</w:t>
            </w:r>
          </w:p>
        </w:tc>
        <w:tc>
          <w:tcPr>
            <w:tcW w:w="3240" w:type="dxa"/>
            <w:gridSpan w:val="2"/>
            <w:tcBorders>
              <w:bottom w:val="single" w:sz="8" w:space="0" w:color="auto"/>
              <w:right w:val="single" w:sz="8" w:space="0" w:color="auto"/>
            </w:tcBorders>
            <w:vAlign w:val="bottom"/>
          </w:tcPr>
          <w:p w:rsidR="00882E85" w:rsidRDefault="005C4734">
            <w:pPr>
              <w:spacing w:line="308" w:lineRule="exact"/>
              <w:ind w:left="100"/>
              <w:rPr>
                <w:sz w:val="20"/>
                <w:szCs w:val="20"/>
              </w:rPr>
            </w:pPr>
            <w:r>
              <w:rPr>
                <w:rFonts w:eastAsia="Times New Roman"/>
                <w:sz w:val="28"/>
                <w:szCs w:val="28"/>
              </w:rPr>
              <w:t>Физическая культура</w:t>
            </w:r>
          </w:p>
        </w:tc>
        <w:tc>
          <w:tcPr>
            <w:tcW w:w="1560" w:type="dxa"/>
            <w:tcBorders>
              <w:bottom w:val="single" w:sz="8" w:space="0" w:color="auto"/>
              <w:right w:val="single" w:sz="8" w:space="0" w:color="auto"/>
            </w:tcBorders>
            <w:vAlign w:val="bottom"/>
          </w:tcPr>
          <w:p w:rsidR="00882E85" w:rsidRDefault="005C4734">
            <w:pPr>
              <w:spacing w:line="308" w:lineRule="exact"/>
              <w:ind w:left="80"/>
              <w:rPr>
                <w:sz w:val="20"/>
                <w:szCs w:val="20"/>
              </w:rPr>
            </w:pPr>
            <w:r>
              <w:rPr>
                <w:rFonts w:eastAsia="Times New Roman"/>
                <w:sz w:val="28"/>
                <w:szCs w:val="28"/>
              </w:rPr>
              <w:t>Б*</w:t>
            </w:r>
          </w:p>
        </w:tc>
        <w:tc>
          <w:tcPr>
            <w:tcW w:w="1940" w:type="dxa"/>
            <w:tcBorders>
              <w:bottom w:val="single" w:sz="8" w:space="0" w:color="auto"/>
              <w:right w:val="single" w:sz="8" w:space="0" w:color="auto"/>
            </w:tcBorders>
            <w:vAlign w:val="bottom"/>
          </w:tcPr>
          <w:p w:rsidR="00882E85" w:rsidRDefault="00882E85">
            <w:pPr>
              <w:rPr>
                <w:sz w:val="24"/>
                <w:szCs w:val="24"/>
              </w:rPr>
            </w:pPr>
          </w:p>
        </w:tc>
      </w:tr>
      <w:tr w:rsidR="00882E85">
        <w:trPr>
          <w:trHeight w:val="311"/>
        </w:trPr>
        <w:tc>
          <w:tcPr>
            <w:tcW w:w="2560" w:type="dxa"/>
            <w:gridSpan w:val="2"/>
            <w:tcBorders>
              <w:left w:val="single" w:sz="8" w:space="0" w:color="auto"/>
              <w:right w:val="single" w:sz="8" w:space="0" w:color="auto"/>
            </w:tcBorders>
            <w:vAlign w:val="bottom"/>
          </w:tcPr>
          <w:p w:rsidR="00882E85" w:rsidRDefault="005C4734">
            <w:pPr>
              <w:spacing w:line="301" w:lineRule="exact"/>
              <w:ind w:left="100"/>
              <w:rPr>
                <w:sz w:val="20"/>
                <w:szCs w:val="20"/>
              </w:rPr>
            </w:pPr>
            <w:r>
              <w:rPr>
                <w:rFonts w:eastAsia="Times New Roman"/>
                <w:sz w:val="28"/>
                <w:szCs w:val="28"/>
              </w:rPr>
              <w:t>культура, экология</w:t>
            </w:r>
          </w:p>
        </w:tc>
        <w:tc>
          <w:tcPr>
            <w:tcW w:w="3240" w:type="dxa"/>
            <w:gridSpan w:val="2"/>
            <w:tcBorders>
              <w:bottom w:val="single" w:sz="8" w:space="0" w:color="auto"/>
              <w:right w:val="single" w:sz="8" w:space="0" w:color="auto"/>
            </w:tcBorders>
            <w:vAlign w:val="bottom"/>
          </w:tcPr>
          <w:p w:rsidR="00882E85" w:rsidRDefault="005C4734">
            <w:pPr>
              <w:spacing w:line="310" w:lineRule="exact"/>
              <w:ind w:left="100"/>
              <w:rPr>
                <w:sz w:val="20"/>
                <w:szCs w:val="20"/>
              </w:rPr>
            </w:pPr>
            <w:r>
              <w:rPr>
                <w:rFonts w:eastAsia="Times New Roman"/>
                <w:sz w:val="28"/>
                <w:szCs w:val="28"/>
              </w:rPr>
              <w:t>Экология</w:t>
            </w:r>
          </w:p>
        </w:tc>
        <w:tc>
          <w:tcPr>
            <w:tcW w:w="1560" w:type="dxa"/>
            <w:tcBorders>
              <w:bottom w:val="single" w:sz="8" w:space="0" w:color="auto"/>
              <w:right w:val="single" w:sz="8" w:space="0" w:color="auto"/>
            </w:tcBorders>
            <w:vAlign w:val="bottom"/>
          </w:tcPr>
          <w:p w:rsidR="00882E85" w:rsidRDefault="005C4734">
            <w:pPr>
              <w:spacing w:line="310" w:lineRule="exact"/>
              <w:ind w:left="80"/>
              <w:rPr>
                <w:sz w:val="20"/>
                <w:szCs w:val="20"/>
              </w:rPr>
            </w:pPr>
            <w:r>
              <w:rPr>
                <w:rFonts w:eastAsia="Times New Roman"/>
                <w:sz w:val="28"/>
                <w:szCs w:val="28"/>
              </w:rPr>
              <w:t>Б</w:t>
            </w:r>
          </w:p>
        </w:tc>
        <w:tc>
          <w:tcPr>
            <w:tcW w:w="1940" w:type="dxa"/>
            <w:tcBorders>
              <w:bottom w:val="single" w:sz="8" w:space="0" w:color="auto"/>
              <w:right w:val="single" w:sz="8" w:space="0" w:color="auto"/>
            </w:tcBorders>
            <w:vAlign w:val="bottom"/>
          </w:tcPr>
          <w:p w:rsidR="00882E85" w:rsidRDefault="00882E85">
            <w:pPr>
              <w:rPr>
                <w:sz w:val="24"/>
                <w:szCs w:val="24"/>
              </w:rPr>
            </w:pPr>
          </w:p>
        </w:tc>
      </w:tr>
      <w:tr w:rsidR="00882E85">
        <w:trPr>
          <w:trHeight w:val="307"/>
        </w:trPr>
        <w:tc>
          <w:tcPr>
            <w:tcW w:w="2560" w:type="dxa"/>
            <w:gridSpan w:val="2"/>
            <w:tcBorders>
              <w:left w:val="single" w:sz="8" w:space="0" w:color="auto"/>
              <w:right w:val="single" w:sz="8" w:space="0" w:color="auto"/>
            </w:tcBorders>
            <w:vAlign w:val="bottom"/>
          </w:tcPr>
          <w:p w:rsidR="00882E85" w:rsidRDefault="005C4734">
            <w:pPr>
              <w:spacing w:line="292" w:lineRule="exact"/>
              <w:ind w:left="100"/>
              <w:rPr>
                <w:sz w:val="20"/>
                <w:szCs w:val="20"/>
              </w:rPr>
            </w:pPr>
            <w:r>
              <w:rPr>
                <w:rFonts w:eastAsia="Times New Roman"/>
                <w:sz w:val="28"/>
                <w:szCs w:val="28"/>
              </w:rPr>
              <w:t>и основы</w:t>
            </w:r>
          </w:p>
        </w:tc>
        <w:tc>
          <w:tcPr>
            <w:tcW w:w="3240" w:type="dxa"/>
            <w:gridSpan w:val="2"/>
            <w:tcBorders>
              <w:right w:val="single" w:sz="8" w:space="0" w:color="auto"/>
            </w:tcBorders>
            <w:vAlign w:val="bottom"/>
          </w:tcPr>
          <w:p w:rsidR="00882E85" w:rsidRDefault="005C4734">
            <w:pPr>
              <w:spacing w:line="308" w:lineRule="exact"/>
              <w:ind w:left="100"/>
              <w:rPr>
                <w:sz w:val="20"/>
                <w:szCs w:val="20"/>
              </w:rPr>
            </w:pPr>
            <w:r>
              <w:rPr>
                <w:rFonts w:eastAsia="Times New Roman"/>
                <w:sz w:val="28"/>
                <w:szCs w:val="28"/>
              </w:rPr>
              <w:t>Основы безопасности</w:t>
            </w:r>
          </w:p>
        </w:tc>
        <w:tc>
          <w:tcPr>
            <w:tcW w:w="1560" w:type="dxa"/>
            <w:tcBorders>
              <w:right w:val="single" w:sz="8" w:space="0" w:color="auto"/>
            </w:tcBorders>
            <w:vAlign w:val="bottom"/>
          </w:tcPr>
          <w:p w:rsidR="00882E85" w:rsidRDefault="005C4734">
            <w:pPr>
              <w:spacing w:line="308" w:lineRule="exact"/>
              <w:ind w:left="80"/>
              <w:rPr>
                <w:sz w:val="20"/>
                <w:szCs w:val="20"/>
              </w:rPr>
            </w:pPr>
            <w:r>
              <w:rPr>
                <w:rFonts w:eastAsia="Times New Roman"/>
                <w:sz w:val="28"/>
                <w:szCs w:val="28"/>
              </w:rPr>
              <w:t>Б*</w:t>
            </w:r>
          </w:p>
        </w:tc>
        <w:tc>
          <w:tcPr>
            <w:tcW w:w="1940" w:type="dxa"/>
            <w:tcBorders>
              <w:right w:val="single" w:sz="8" w:space="0" w:color="auto"/>
            </w:tcBorders>
            <w:vAlign w:val="bottom"/>
          </w:tcPr>
          <w:p w:rsidR="00882E85" w:rsidRDefault="00882E85">
            <w:pPr>
              <w:rPr>
                <w:sz w:val="24"/>
                <w:szCs w:val="24"/>
              </w:rPr>
            </w:pPr>
          </w:p>
        </w:tc>
      </w:tr>
      <w:tr w:rsidR="00882E85">
        <w:trPr>
          <w:trHeight w:val="327"/>
        </w:trPr>
        <w:tc>
          <w:tcPr>
            <w:tcW w:w="2560" w:type="dxa"/>
            <w:gridSpan w:val="2"/>
            <w:tcBorders>
              <w:left w:val="single" w:sz="8" w:space="0" w:color="auto"/>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безопасности</w:t>
            </w:r>
          </w:p>
        </w:tc>
        <w:tc>
          <w:tcPr>
            <w:tcW w:w="3240" w:type="dxa"/>
            <w:gridSpan w:val="2"/>
            <w:tcBorders>
              <w:right w:val="single" w:sz="8" w:space="0" w:color="auto"/>
            </w:tcBorders>
            <w:vAlign w:val="bottom"/>
          </w:tcPr>
          <w:p w:rsidR="00882E85" w:rsidRDefault="005C4734">
            <w:pPr>
              <w:ind w:left="100"/>
              <w:rPr>
                <w:sz w:val="20"/>
                <w:szCs w:val="20"/>
              </w:rPr>
            </w:pPr>
            <w:r>
              <w:rPr>
                <w:rFonts w:eastAsia="Times New Roman"/>
                <w:sz w:val="28"/>
                <w:szCs w:val="28"/>
              </w:rPr>
              <w:t>жизнедеятельности</w:t>
            </w:r>
          </w:p>
        </w:tc>
        <w:tc>
          <w:tcPr>
            <w:tcW w:w="1560" w:type="dxa"/>
            <w:tcBorders>
              <w:right w:val="single" w:sz="8" w:space="0" w:color="auto"/>
            </w:tcBorders>
            <w:vAlign w:val="bottom"/>
          </w:tcPr>
          <w:p w:rsidR="00882E85" w:rsidRDefault="00882E85">
            <w:pPr>
              <w:rPr>
                <w:sz w:val="24"/>
                <w:szCs w:val="24"/>
              </w:rPr>
            </w:pPr>
          </w:p>
        </w:tc>
        <w:tc>
          <w:tcPr>
            <w:tcW w:w="1940" w:type="dxa"/>
            <w:tcBorders>
              <w:right w:val="single" w:sz="8" w:space="0" w:color="auto"/>
            </w:tcBorders>
            <w:vAlign w:val="bottom"/>
          </w:tcPr>
          <w:p w:rsidR="00882E85" w:rsidRDefault="00882E85">
            <w:pPr>
              <w:rPr>
                <w:sz w:val="24"/>
                <w:szCs w:val="24"/>
              </w:rPr>
            </w:pPr>
          </w:p>
        </w:tc>
      </w:tr>
      <w:tr w:rsidR="00882E85">
        <w:trPr>
          <w:trHeight w:val="310"/>
        </w:trPr>
        <w:tc>
          <w:tcPr>
            <w:tcW w:w="2560" w:type="dxa"/>
            <w:gridSpan w:val="2"/>
            <w:tcBorders>
              <w:left w:val="single" w:sz="8" w:space="0" w:color="auto"/>
              <w:bottom w:val="single" w:sz="8" w:space="0" w:color="auto"/>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жизнедеятельности</w:t>
            </w:r>
          </w:p>
        </w:tc>
        <w:tc>
          <w:tcPr>
            <w:tcW w:w="900" w:type="dxa"/>
            <w:tcBorders>
              <w:bottom w:val="single" w:sz="8" w:space="0" w:color="auto"/>
            </w:tcBorders>
            <w:vAlign w:val="bottom"/>
          </w:tcPr>
          <w:p w:rsidR="00882E85" w:rsidRDefault="00882E85">
            <w:pPr>
              <w:rPr>
                <w:sz w:val="24"/>
                <w:szCs w:val="24"/>
              </w:rPr>
            </w:pPr>
          </w:p>
        </w:tc>
        <w:tc>
          <w:tcPr>
            <w:tcW w:w="2340" w:type="dxa"/>
            <w:tcBorders>
              <w:bottom w:val="single" w:sz="8" w:space="0" w:color="auto"/>
              <w:right w:val="single" w:sz="8" w:space="0" w:color="auto"/>
            </w:tcBorders>
            <w:vAlign w:val="bottom"/>
          </w:tcPr>
          <w:p w:rsidR="00882E85" w:rsidRDefault="00882E85">
            <w:pPr>
              <w:rPr>
                <w:sz w:val="24"/>
                <w:szCs w:val="24"/>
              </w:rPr>
            </w:pPr>
          </w:p>
        </w:tc>
        <w:tc>
          <w:tcPr>
            <w:tcW w:w="1560" w:type="dxa"/>
            <w:tcBorders>
              <w:bottom w:val="single" w:sz="8" w:space="0" w:color="auto"/>
              <w:right w:val="single" w:sz="8" w:space="0" w:color="auto"/>
            </w:tcBorders>
            <w:vAlign w:val="bottom"/>
          </w:tcPr>
          <w:p w:rsidR="00882E85" w:rsidRDefault="00882E85">
            <w:pPr>
              <w:rPr>
                <w:sz w:val="24"/>
                <w:szCs w:val="24"/>
              </w:rPr>
            </w:pPr>
          </w:p>
        </w:tc>
        <w:tc>
          <w:tcPr>
            <w:tcW w:w="1940" w:type="dxa"/>
            <w:tcBorders>
              <w:bottom w:val="single" w:sz="8" w:space="0" w:color="auto"/>
              <w:right w:val="single" w:sz="8" w:space="0" w:color="auto"/>
            </w:tcBorders>
            <w:vAlign w:val="bottom"/>
          </w:tcPr>
          <w:p w:rsidR="00882E85" w:rsidRDefault="00882E85">
            <w:pPr>
              <w:rPr>
                <w:sz w:val="24"/>
                <w:szCs w:val="24"/>
              </w:rPr>
            </w:pPr>
          </w:p>
        </w:tc>
      </w:tr>
      <w:tr w:rsidR="00882E85">
        <w:trPr>
          <w:trHeight w:val="308"/>
        </w:trPr>
        <w:tc>
          <w:tcPr>
            <w:tcW w:w="580" w:type="dxa"/>
            <w:tcBorders>
              <w:left w:val="single" w:sz="8" w:space="0" w:color="auto"/>
            </w:tcBorders>
            <w:vAlign w:val="bottom"/>
          </w:tcPr>
          <w:p w:rsidR="00882E85" w:rsidRDefault="00882E85">
            <w:pPr>
              <w:rPr>
                <w:sz w:val="24"/>
                <w:szCs w:val="24"/>
              </w:rPr>
            </w:pPr>
          </w:p>
        </w:tc>
        <w:tc>
          <w:tcPr>
            <w:tcW w:w="1980" w:type="dxa"/>
            <w:tcBorders>
              <w:right w:val="single" w:sz="8" w:space="0" w:color="auto"/>
            </w:tcBorders>
            <w:vAlign w:val="bottom"/>
          </w:tcPr>
          <w:p w:rsidR="00882E85" w:rsidRDefault="00882E85">
            <w:pPr>
              <w:rPr>
                <w:sz w:val="24"/>
                <w:szCs w:val="24"/>
              </w:rPr>
            </w:pPr>
          </w:p>
        </w:tc>
        <w:tc>
          <w:tcPr>
            <w:tcW w:w="3240" w:type="dxa"/>
            <w:gridSpan w:val="2"/>
            <w:tcBorders>
              <w:right w:val="single" w:sz="8" w:space="0" w:color="auto"/>
            </w:tcBorders>
            <w:vAlign w:val="bottom"/>
          </w:tcPr>
          <w:p w:rsidR="00882E85" w:rsidRDefault="005C4734">
            <w:pPr>
              <w:spacing w:line="308" w:lineRule="exact"/>
              <w:ind w:left="100"/>
              <w:rPr>
                <w:sz w:val="20"/>
                <w:szCs w:val="20"/>
              </w:rPr>
            </w:pPr>
            <w:r>
              <w:rPr>
                <w:rFonts w:eastAsia="Times New Roman"/>
                <w:sz w:val="28"/>
                <w:szCs w:val="28"/>
              </w:rPr>
              <w:t>Индивидуальный</w:t>
            </w:r>
          </w:p>
        </w:tc>
        <w:tc>
          <w:tcPr>
            <w:tcW w:w="1560" w:type="dxa"/>
            <w:tcBorders>
              <w:right w:val="single" w:sz="8" w:space="0" w:color="auto"/>
            </w:tcBorders>
            <w:vAlign w:val="bottom"/>
          </w:tcPr>
          <w:p w:rsidR="00882E85" w:rsidRDefault="00882E85">
            <w:pPr>
              <w:rPr>
                <w:sz w:val="24"/>
                <w:szCs w:val="24"/>
              </w:rPr>
            </w:pPr>
          </w:p>
        </w:tc>
        <w:tc>
          <w:tcPr>
            <w:tcW w:w="1940" w:type="dxa"/>
            <w:tcBorders>
              <w:right w:val="single" w:sz="8" w:space="0" w:color="auto"/>
            </w:tcBorders>
            <w:vAlign w:val="bottom"/>
          </w:tcPr>
          <w:p w:rsidR="00882E85" w:rsidRDefault="00882E85">
            <w:pPr>
              <w:rPr>
                <w:sz w:val="24"/>
                <w:szCs w:val="24"/>
              </w:rPr>
            </w:pPr>
          </w:p>
        </w:tc>
      </w:tr>
      <w:tr w:rsidR="00882E85">
        <w:trPr>
          <w:trHeight w:val="325"/>
        </w:trPr>
        <w:tc>
          <w:tcPr>
            <w:tcW w:w="580" w:type="dxa"/>
            <w:tcBorders>
              <w:left w:val="single" w:sz="8" w:space="0" w:color="auto"/>
              <w:bottom w:val="single" w:sz="8" w:space="0" w:color="auto"/>
            </w:tcBorders>
            <w:vAlign w:val="bottom"/>
          </w:tcPr>
          <w:p w:rsidR="00882E85" w:rsidRDefault="00882E85">
            <w:pPr>
              <w:rPr>
                <w:sz w:val="24"/>
                <w:szCs w:val="24"/>
              </w:rPr>
            </w:pPr>
          </w:p>
        </w:tc>
        <w:tc>
          <w:tcPr>
            <w:tcW w:w="1980" w:type="dxa"/>
            <w:tcBorders>
              <w:bottom w:val="single" w:sz="8" w:space="0" w:color="auto"/>
              <w:right w:val="single" w:sz="8" w:space="0" w:color="auto"/>
            </w:tcBorders>
            <w:vAlign w:val="bottom"/>
          </w:tcPr>
          <w:p w:rsidR="00882E85" w:rsidRDefault="00882E85">
            <w:pPr>
              <w:rPr>
                <w:sz w:val="24"/>
                <w:szCs w:val="24"/>
              </w:rPr>
            </w:pPr>
          </w:p>
        </w:tc>
        <w:tc>
          <w:tcPr>
            <w:tcW w:w="3240" w:type="dxa"/>
            <w:gridSpan w:val="2"/>
            <w:tcBorders>
              <w:bottom w:val="single" w:sz="8" w:space="0" w:color="auto"/>
              <w:right w:val="single" w:sz="8" w:space="0" w:color="auto"/>
            </w:tcBorders>
            <w:vAlign w:val="bottom"/>
          </w:tcPr>
          <w:p w:rsidR="00882E85" w:rsidRDefault="005C4734">
            <w:pPr>
              <w:ind w:left="100"/>
              <w:rPr>
                <w:sz w:val="20"/>
                <w:szCs w:val="20"/>
              </w:rPr>
            </w:pPr>
            <w:r>
              <w:rPr>
                <w:rFonts w:eastAsia="Times New Roman"/>
                <w:sz w:val="28"/>
                <w:szCs w:val="28"/>
              </w:rPr>
              <w:t>проект*</w:t>
            </w:r>
          </w:p>
        </w:tc>
        <w:tc>
          <w:tcPr>
            <w:tcW w:w="1560" w:type="dxa"/>
            <w:tcBorders>
              <w:bottom w:val="single" w:sz="8" w:space="0" w:color="auto"/>
              <w:right w:val="single" w:sz="8" w:space="0" w:color="auto"/>
            </w:tcBorders>
            <w:vAlign w:val="bottom"/>
          </w:tcPr>
          <w:p w:rsidR="00882E85" w:rsidRDefault="00882E85">
            <w:pPr>
              <w:rPr>
                <w:sz w:val="24"/>
                <w:szCs w:val="24"/>
              </w:rPr>
            </w:pPr>
          </w:p>
        </w:tc>
        <w:tc>
          <w:tcPr>
            <w:tcW w:w="1940" w:type="dxa"/>
            <w:tcBorders>
              <w:bottom w:val="single" w:sz="8" w:space="0" w:color="auto"/>
              <w:right w:val="single" w:sz="8" w:space="0" w:color="auto"/>
            </w:tcBorders>
            <w:vAlign w:val="bottom"/>
          </w:tcPr>
          <w:p w:rsidR="00882E85" w:rsidRDefault="00882E85">
            <w:pPr>
              <w:rPr>
                <w:sz w:val="24"/>
                <w:szCs w:val="24"/>
              </w:rPr>
            </w:pPr>
          </w:p>
        </w:tc>
      </w:tr>
      <w:tr w:rsidR="00882E85">
        <w:trPr>
          <w:trHeight w:val="311"/>
        </w:trPr>
        <w:tc>
          <w:tcPr>
            <w:tcW w:w="580" w:type="dxa"/>
            <w:tcBorders>
              <w:left w:val="single" w:sz="8" w:space="0" w:color="auto"/>
              <w:bottom w:val="single" w:sz="8" w:space="0" w:color="auto"/>
            </w:tcBorders>
            <w:vAlign w:val="bottom"/>
          </w:tcPr>
          <w:p w:rsidR="00882E85" w:rsidRDefault="00882E85">
            <w:pPr>
              <w:rPr>
                <w:sz w:val="24"/>
                <w:szCs w:val="24"/>
              </w:rPr>
            </w:pPr>
          </w:p>
        </w:tc>
        <w:tc>
          <w:tcPr>
            <w:tcW w:w="1980" w:type="dxa"/>
            <w:tcBorders>
              <w:bottom w:val="single" w:sz="8" w:space="0" w:color="auto"/>
              <w:right w:val="single" w:sz="8" w:space="0" w:color="auto"/>
            </w:tcBorders>
            <w:vAlign w:val="bottom"/>
          </w:tcPr>
          <w:p w:rsidR="00882E85" w:rsidRDefault="00882E85">
            <w:pPr>
              <w:rPr>
                <w:sz w:val="24"/>
                <w:szCs w:val="24"/>
              </w:rPr>
            </w:pPr>
          </w:p>
        </w:tc>
        <w:tc>
          <w:tcPr>
            <w:tcW w:w="3240" w:type="dxa"/>
            <w:gridSpan w:val="2"/>
            <w:tcBorders>
              <w:bottom w:val="single" w:sz="8" w:space="0" w:color="auto"/>
              <w:right w:val="single" w:sz="8" w:space="0" w:color="auto"/>
            </w:tcBorders>
            <w:vAlign w:val="bottom"/>
          </w:tcPr>
          <w:p w:rsidR="00882E85" w:rsidRDefault="005C4734">
            <w:pPr>
              <w:spacing w:line="308" w:lineRule="exact"/>
              <w:ind w:left="100"/>
              <w:rPr>
                <w:sz w:val="20"/>
                <w:szCs w:val="20"/>
              </w:rPr>
            </w:pPr>
            <w:r>
              <w:rPr>
                <w:rFonts w:eastAsia="Times New Roman"/>
                <w:sz w:val="28"/>
                <w:szCs w:val="28"/>
              </w:rPr>
              <w:t>Курсы по выбору</w:t>
            </w:r>
          </w:p>
        </w:tc>
        <w:tc>
          <w:tcPr>
            <w:tcW w:w="3480" w:type="dxa"/>
            <w:gridSpan w:val="2"/>
            <w:tcBorders>
              <w:bottom w:val="single" w:sz="8" w:space="0" w:color="auto"/>
              <w:right w:val="single" w:sz="8" w:space="0" w:color="auto"/>
            </w:tcBorders>
            <w:vAlign w:val="bottom"/>
          </w:tcPr>
          <w:p w:rsidR="00882E85" w:rsidRDefault="005C4734">
            <w:pPr>
              <w:spacing w:line="308" w:lineRule="exact"/>
              <w:ind w:left="80"/>
              <w:rPr>
                <w:sz w:val="20"/>
                <w:szCs w:val="20"/>
              </w:rPr>
            </w:pPr>
            <w:r>
              <w:rPr>
                <w:rFonts w:eastAsia="Times New Roman"/>
                <w:sz w:val="28"/>
                <w:szCs w:val="28"/>
              </w:rPr>
              <w:t>Элективные курсы</w:t>
            </w:r>
          </w:p>
        </w:tc>
      </w:tr>
      <w:tr w:rsidR="00882E85">
        <w:trPr>
          <w:trHeight w:val="311"/>
        </w:trPr>
        <w:tc>
          <w:tcPr>
            <w:tcW w:w="580" w:type="dxa"/>
            <w:tcBorders>
              <w:left w:val="single" w:sz="8" w:space="0" w:color="auto"/>
              <w:bottom w:val="single" w:sz="8" w:space="0" w:color="auto"/>
            </w:tcBorders>
            <w:vAlign w:val="bottom"/>
          </w:tcPr>
          <w:p w:rsidR="00882E85" w:rsidRDefault="00882E85">
            <w:pPr>
              <w:rPr>
                <w:sz w:val="24"/>
                <w:szCs w:val="24"/>
              </w:rPr>
            </w:pPr>
          </w:p>
        </w:tc>
        <w:tc>
          <w:tcPr>
            <w:tcW w:w="1980" w:type="dxa"/>
            <w:tcBorders>
              <w:bottom w:val="single" w:sz="8" w:space="0" w:color="auto"/>
              <w:right w:val="single" w:sz="8" w:space="0" w:color="auto"/>
            </w:tcBorders>
            <w:vAlign w:val="bottom"/>
          </w:tcPr>
          <w:p w:rsidR="00882E85" w:rsidRDefault="00882E85">
            <w:pPr>
              <w:rPr>
                <w:sz w:val="24"/>
                <w:szCs w:val="24"/>
              </w:rPr>
            </w:pPr>
          </w:p>
        </w:tc>
        <w:tc>
          <w:tcPr>
            <w:tcW w:w="900" w:type="dxa"/>
            <w:tcBorders>
              <w:bottom w:val="single" w:sz="8" w:space="0" w:color="auto"/>
            </w:tcBorders>
            <w:vAlign w:val="bottom"/>
          </w:tcPr>
          <w:p w:rsidR="00882E85" w:rsidRDefault="00882E85">
            <w:pPr>
              <w:rPr>
                <w:sz w:val="24"/>
                <w:szCs w:val="24"/>
              </w:rPr>
            </w:pPr>
          </w:p>
        </w:tc>
        <w:tc>
          <w:tcPr>
            <w:tcW w:w="2340" w:type="dxa"/>
            <w:tcBorders>
              <w:bottom w:val="single" w:sz="8" w:space="0" w:color="auto"/>
              <w:right w:val="single" w:sz="8" w:space="0" w:color="auto"/>
            </w:tcBorders>
            <w:vAlign w:val="bottom"/>
          </w:tcPr>
          <w:p w:rsidR="00882E85" w:rsidRDefault="00882E85">
            <w:pPr>
              <w:rPr>
                <w:sz w:val="24"/>
                <w:szCs w:val="24"/>
              </w:rPr>
            </w:pPr>
          </w:p>
        </w:tc>
        <w:tc>
          <w:tcPr>
            <w:tcW w:w="3480" w:type="dxa"/>
            <w:gridSpan w:val="2"/>
            <w:tcBorders>
              <w:bottom w:val="single" w:sz="8" w:space="0" w:color="auto"/>
              <w:right w:val="single" w:sz="8" w:space="0" w:color="auto"/>
            </w:tcBorders>
            <w:vAlign w:val="bottom"/>
          </w:tcPr>
          <w:p w:rsidR="00882E85" w:rsidRDefault="005C4734">
            <w:pPr>
              <w:spacing w:line="308" w:lineRule="exact"/>
              <w:ind w:left="80"/>
              <w:rPr>
                <w:sz w:val="20"/>
                <w:szCs w:val="20"/>
              </w:rPr>
            </w:pPr>
            <w:r>
              <w:rPr>
                <w:rFonts w:eastAsia="Times New Roman"/>
                <w:sz w:val="28"/>
                <w:szCs w:val="28"/>
              </w:rPr>
              <w:t>Факультативные курсы</w:t>
            </w:r>
          </w:p>
        </w:tc>
      </w:tr>
      <w:tr w:rsidR="00882E85">
        <w:trPr>
          <w:trHeight w:val="315"/>
        </w:trPr>
        <w:tc>
          <w:tcPr>
            <w:tcW w:w="580" w:type="dxa"/>
            <w:tcBorders>
              <w:left w:val="single" w:sz="8" w:space="0" w:color="auto"/>
              <w:bottom w:val="single" w:sz="8" w:space="0" w:color="auto"/>
            </w:tcBorders>
            <w:vAlign w:val="bottom"/>
          </w:tcPr>
          <w:p w:rsidR="00882E85" w:rsidRDefault="00882E85">
            <w:pPr>
              <w:rPr>
                <w:sz w:val="24"/>
                <w:szCs w:val="24"/>
              </w:rPr>
            </w:pPr>
          </w:p>
        </w:tc>
        <w:tc>
          <w:tcPr>
            <w:tcW w:w="1980" w:type="dxa"/>
            <w:tcBorders>
              <w:bottom w:val="single" w:sz="8" w:space="0" w:color="auto"/>
              <w:right w:val="single" w:sz="8" w:space="0" w:color="auto"/>
            </w:tcBorders>
            <w:vAlign w:val="bottom"/>
          </w:tcPr>
          <w:p w:rsidR="00882E85" w:rsidRDefault="00882E85">
            <w:pPr>
              <w:rPr>
                <w:sz w:val="24"/>
                <w:szCs w:val="24"/>
              </w:rPr>
            </w:pPr>
          </w:p>
        </w:tc>
        <w:tc>
          <w:tcPr>
            <w:tcW w:w="900" w:type="dxa"/>
            <w:tcBorders>
              <w:bottom w:val="single" w:sz="8" w:space="0" w:color="auto"/>
            </w:tcBorders>
            <w:vAlign w:val="bottom"/>
          </w:tcPr>
          <w:p w:rsidR="00882E85" w:rsidRDefault="00882E85">
            <w:pPr>
              <w:rPr>
                <w:sz w:val="24"/>
                <w:szCs w:val="24"/>
              </w:rPr>
            </w:pPr>
          </w:p>
        </w:tc>
        <w:tc>
          <w:tcPr>
            <w:tcW w:w="2340" w:type="dxa"/>
            <w:tcBorders>
              <w:bottom w:val="single" w:sz="8" w:space="0" w:color="auto"/>
              <w:right w:val="single" w:sz="8" w:space="0" w:color="auto"/>
            </w:tcBorders>
            <w:vAlign w:val="bottom"/>
          </w:tcPr>
          <w:p w:rsidR="00882E85" w:rsidRDefault="00882E85">
            <w:pPr>
              <w:rPr>
                <w:sz w:val="24"/>
                <w:szCs w:val="24"/>
              </w:rPr>
            </w:pPr>
          </w:p>
        </w:tc>
        <w:tc>
          <w:tcPr>
            <w:tcW w:w="1560" w:type="dxa"/>
            <w:tcBorders>
              <w:bottom w:val="single" w:sz="8" w:space="0" w:color="auto"/>
              <w:right w:val="single" w:sz="8" w:space="0" w:color="auto"/>
            </w:tcBorders>
            <w:vAlign w:val="bottom"/>
          </w:tcPr>
          <w:p w:rsidR="00882E85" w:rsidRDefault="00882E85">
            <w:pPr>
              <w:rPr>
                <w:sz w:val="24"/>
                <w:szCs w:val="24"/>
              </w:rPr>
            </w:pPr>
          </w:p>
        </w:tc>
        <w:tc>
          <w:tcPr>
            <w:tcW w:w="1940" w:type="dxa"/>
            <w:tcBorders>
              <w:bottom w:val="single" w:sz="8" w:space="0" w:color="auto"/>
              <w:right w:val="single" w:sz="8" w:space="0" w:color="auto"/>
            </w:tcBorders>
            <w:vAlign w:val="bottom"/>
          </w:tcPr>
          <w:p w:rsidR="00882E85" w:rsidRDefault="00882E85">
            <w:pPr>
              <w:rPr>
                <w:sz w:val="24"/>
                <w:szCs w:val="24"/>
              </w:rPr>
            </w:pPr>
          </w:p>
        </w:tc>
      </w:tr>
      <w:tr w:rsidR="00882E85">
        <w:trPr>
          <w:trHeight w:val="313"/>
        </w:trPr>
        <w:tc>
          <w:tcPr>
            <w:tcW w:w="2560" w:type="dxa"/>
            <w:gridSpan w:val="2"/>
            <w:tcBorders>
              <w:left w:val="single" w:sz="8" w:space="0" w:color="auto"/>
              <w:bottom w:val="single" w:sz="8" w:space="0" w:color="auto"/>
              <w:right w:val="single" w:sz="8" w:space="0" w:color="auto"/>
            </w:tcBorders>
            <w:vAlign w:val="bottom"/>
          </w:tcPr>
          <w:p w:rsidR="00882E85" w:rsidRDefault="005C4734">
            <w:pPr>
              <w:spacing w:line="306" w:lineRule="exact"/>
              <w:ind w:left="100"/>
              <w:rPr>
                <w:sz w:val="20"/>
                <w:szCs w:val="20"/>
              </w:rPr>
            </w:pPr>
            <w:r>
              <w:rPr>
                <w:rFonts w:eastAsia="Times New Roman"/>
                <w:sz w:val="28"/>
                <w:szCs w:val="28"/>
              </w:rPr>
              <w:t>Итого часов</w:t>
            </w:r>
          </w:p>
        </w:tc>
        <w:tc>
          <w:tcPr>
            <w:tcW w:w="900" w:type="dxa"/>
            <w:tcBorders>
              <w:bottom w:val="single" w:sz="8" w:space="0" w:color="auto"/>
            </w:tcBorders>
            <w:vAlign w:val="bottom"/>
          </w:tcPr>
          <w:p w:rsidR="00882E85" w:rsidRDefault="00882E85">
            <w:pPr>
              <w:rPr>
                <w:sz w:val="24"/>
                <w:szCs w:val="24"/>
              </w:rPr>
            </w:pPr>
          </w:p>
        </w:tc>
        <w:tc>
          <w:tcPr>
            <w:tcW w:w="2340" w:type="dxa"/>
            <w:tcBorders>
              <w:bottom w:val="single" w:sz="8" w:space="0" w:color="auto"/>
              <w:right w:val="single" w:sz="8" w:space="0" w:color="auto"/>
            </w:tcBorders>
            <w:vAlign w:val="bottom"/>
          </w:tcPr>
          <w:p w:rsidR="00882E85" w:rsidRDefault="00882E85">
            <w:pPr>
              <w:rPr>
                <w:sz w:val="24"/>
                <w:szCs w:val="24"/>
              </w:rPr>
            </w:pPr>
          </w:p>
        </w:tc>
        <w:tc>
          <w:tcPr>
            <w:tcW w:w="1560" w:type="dxa"/>
            <w:tcBorders>
              <w:bottom w:val="single" w:sz="8" w:space="0" w:color="auto"/>
            </w:tcBorders>
            <w:vAlign w:val="bottom"/>
          </w:tcPr>
          <w:p w:rsidR="00882E85" w:rsidRDefault="005C4734">
            <w:pPr>
              <w:spacing w:line="306" w:lineRule="exact"/>
              <w:ind w:left="80"/>
              <w:rPr>
                <w:sz w:val="20"/>
                <w:szCs w:val="20"/>
              </w:rPr>
            </w:pPr>
            <w:r>
              <w:rPr>
                <w:rFonts w:eastAsia="Times New Roman"/>
                <w:sz w:val="28"/>
                <w:szCs w:val="28"/>
              </w:rPr>
              <w:t>2170/2590</w:t>
            </w:r>
          </w:p>
        </w:tc>
        <w:tc>
          <w:tcPr>
            <w:tcW w:w="1940" w:type="dxa"/>
            <w:tcBorders>
              <w:bottom w:val="single" w:sz="8" w:space="0" w:color="auto"/>
              <w:right w:val="single" w:sz="8" w:space="0" w:color="auto"/>
            </w:tcBorders>
            <w:vAlign w:val="bottom"/>
          </w:tcPr>
          <w:p w:rsidR="00882E85" w:rsidRDefault="00882E85">
            <w:pPr>
              <w:rPr>
                <w:sz w:val="24"/>
                <w:szCs w:val="24"/>
              </w:rPr>
            </w:pPr>
          </w:p>
        </w:tc>
      </w:tr>
      <w:tr w:rsidR="00882E85">
        <w:trPr>
          <w:trHeight w:val="492"/>
        </w:trPr>
        <w:tc>
          <w:tcPr>
            <w:tcW w:w="580" w:type="dxa"/>
            <w:vAlign w:val="bottom"/>
          </w:tcPr>
          <w:p w:rsidR="00882E85" w:rsidRDefault="00882E85">
            <w:pPr>
              <w:rPr>
                <w:sz w:val="24"/>
                <w:szCs w:val="24"/>
              </w:rPr>
            </w:pPr>
          </w:p>
        </w:tc>
        <w:tc>
          <w:tcPr>
            <w:tcW w:w="1980" w:type="dxa"/>
            <w:tcBorders>
              <w:bottom w:val="single" w:sz="8" w:space="0" w:color="auto"/>
            </w:tcBorders>
            <w:vAlign w:val="bottom"/>
          </w:tcPr>
          <w:p w:rsidR="00882E85" w:rsidRDefault="00882E85">
            <w:pPr>
              <w:rPr>
                <w:sz w:val="24"/>
                <w:szCs w:val="24"/>
              </w:rPr>
            </w:pPr>
          </w:p>
        </w:tc>
        <w:tc>
          <w:tcPr>
            <w:tcW w:w="900" w:type="dxa"/>
            <w:tcBorders>
              <w:bottom w:val="single" w:sz="8" w:space="0" w:color="auto"/>
            </w:tcBorders>
            <w:vAlign w:val="bottom"/>
          </w:tcPr>
          <w:p w:rsidR="00882E85" w:rsidRDefault="00882E85">
            <w:pPr>
              <w:rPr>
                <w:sz w:val="24"/>
                <w:szCs w:val="24"/>
              </w:rPr>
            </w:pPr>
          </w:p>
        </w:tc>
        <w:tc>
          <w:tcPr>
            <w:tcW w:w="2340" w:type="dxa"/>
            <w:vAlign w:val="bottom"/>
          </w:tcPr>
          <w:p w:rsidR="00882E85" w:rsidRDefault="00882E85">
            <w:pPr>
              <w:rPr>
                <w:sz w:val="24"/>
                <w:szCs w:val="24"/>
              </w:rPr>
            </w:pPr>
          </w:p>
        </w:tc>
        <w:tc>
          <w:tcPr>
            <w:tcW w:w="1560" w:type="dxa"/>
            <w:vAlign w:val="bottom"/>
          </w:tcPr>
          <w:p w:rsidR="00882E85" w:rsidRDefault="00882E85">
            <w:pPr>
              <w:rPr>
                <w:sz w:val="24"/>
                <w:szCs w:val="24"/>
              </w:rPr>
            </w:pPr>
          </w:p>
        </w:tc>
        <w:tc>
          <w:tcPr>
            <w:tcW w:w="1940" w:type="dxa"/>
            <w:vAlign w:val="bottom"/>
          </w:tcPr>
          <w:p w:rsidR="00882E85" w:rsidRDefault="00882E85">
            <w:pPr>
              <w:rPr>
                <w:sz w:val="24"/>
                <w:szCs w:val="24"/>
              </w:rPr>
            </w:pPr>
          </w:p>
        </w:tc>
      </w:tr>
    </w:tbl>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822080" behindDoc="1" locked="0" layoutInCell="0" allowOverlap="1">
                <wp:simplePos x="0" y="0"/>
                <wp:positionH relativeFrom="column">
                  <wp:posOffset>249555</wp:posOffset>
                </wp:positionH>
                <wp:positionV relativeFrom="paragraph">
                  <wp:posOffset>-2204085</wp:posOffset>
                </wp:positionV>
                <wp:extent cx="12700" cy="12700"/>
                <wp:effectExtent l="0" t="0" r="0" b="0"/>
                <wp:wrapNone/>
                <wp:docPr id="346" name="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3AC7BE5" id="Shape 346" o:spid="_x0000_s1026" style="position:absolute;margin-left:19.65pt;margin-top:-173.55pt;width:1pt;height:1pt;z-index:-251494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823104" behindDoc="1" locked="0" layoutInCell="0" allowOverlap="1">
                <wp:simplePos x="0" y="0"/>
                <wp:positionH relativeFrom="column">
                  <wp:posOffset>6119495</wp:posOffset>
                </wp:positionH>
                <wp:positionV relativeFrom="paragraph">
                  <wp:posOffset>-335280</wp:posOffset>
                </wp:positionV>
                <wp:extent cx="12700" cy="12700"/>
                <wp:effectExtent l="0" t="0" r="0" b="0"/>
                <wp:wrapNone/>
                <wp:docPr id="347" name="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93B698F" id="Shape 347" o:spid="_x0000_s1026" style="position:absolute;margin-left:481.85pt;margin-top:-26.4pt;width:1pt;height:1pt;z-index:-251493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" o:allowincell="f" fillcolor="black" stroked="f">
                <v:path arrowok="t"/>
              </v:rect>
            </w:pict>
          </mc:Fallback>
        </mc:AlternateConten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43" w:lineRule="exact"/>
        <w:rPr>
          <w:sz w:val="20"/>
          <w:szCs w:val="20"/>
        </w:rPr>
      </w:pPr>
    </w:p>
    <w:p w:rsidR="00882E85" w:rsidRDefault="005C4734">
      <w:pPr>
        <w:ind w:left="800"/>
        <w:rPr>
          <w:sz w:val="20"/>
          <w:szCs w:val="20"/>
        </w:rPr>
      </w:pPr>
      <w:r>
        <w:rPr>
          <w:rFonts w:eastAsia="Times New Roman"/>
          <w:sz w:val="20"/>
          <w:szCs w:val="20"/>
        </w:rPr>
        <w:t>*Минимальный обязательный выбор учебных предметов на базовом или углубленном уровне.</w:t>
      </w:r>
    </w:p>
    <w:p w:rsidR="00882E85" w:rsidRDefault="005C4734">
      <w:pPr>
        <w:ind w:left="800"/>
        <w:rPr>
          <w:sz w:val="20"/>
          <w:szCs w:val="20"/>
        </w:rPr>
      </w:pPr>
      <w:r>
        <w:rPr>
          <w:rFonts w:eastAsia="Times New Roman"/>
          <w:sz w:val="20"/>
          <w:szCs w:val="20"/>
        </w:rPr>
        <w:t>**Учебный предмет «Россия в мире» может быть выбран вместо «Истории».</w:t>
      </w:r>
    </w:p>
    <w:p w:rsidR="00882E85" w:rsidRDefault="00882E85">
      <w:pPr>
        <w:spacing w:line="346" w:lineRule="exact"/>
        <w:rPr>
          <w:sz w:val="20"/>
          <w:szCs w:val="20"/>
        </w:rPr>
      </w:pPr>
    </w:p>
    <w:p w:rsidR="00882E85" w:rsidRDefault="005C4734">
      <w:pPr>
        <w:ind w:left="4920"/>
        <w:rPr>
          <w:sz w:val="20"/>
          <w:szCs w:val="20"/>
        </w:rPr>
      </w:pPr>
      <w:r>
        <w:rPr>
          <w:rFonts w:eastAsia="Times New Roman"/>
        </w:rPr>
        <w:t>510</w:t>
      </w:r>
    </w:p>
    <w:p w:rsidR="00882E85" w:rsidRDefault="00882E85">
      <w:pPr>
        <w:sectPr w:rsidR="00882E85">
          <w:pgSz w:w="11900" w:h="16838"/>
          <w:pgMar w:top="1130" w:right="804" w:bottom="734" w:left="1440" w:header="0" w:footer="0" w:gutter="0"/>
          <w:cols w:space="720" w:equalWidth="0">
            <w:col w:w="9660"/>
          </w:cols>
        </w:sectPr>
      </w:pPr>
    </w:p>
    <w:p w:rsidR="00882E85" w:rsidRDefault="005C4734">
      <w:pPr>
        <w:spacing w:line="359" w:lineRule="auto"/>
        <w:ind w:left="260" w:firstLine="711"/>
        <w:jc w:val="both"/>
        <w:rPr>
          <w:sz w:val="20"/>
          <w:szCs w:val="20"/>
        </w:rPr>
      </w:pPr>
      <w:bookmarkStart w:id="511" w:name="page1021"/>
      <w:bookmarkEnd w:id="511"/>
      <w:r>
        <w:rPr>
          <w:rFonts w:eastAsia="Times New Roman"/>
          <w:sz w:val="28"/>
          <w:szCs w:val="28"/>
        </w:rPr>
        <w:lastRenderedPageBreak/>
        <w:t>Учебный план профиля обучения и (или) индивидуальный учебный план должны содержать 10 (11) учебных предметов и предусматривать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 Образовательная организация может самостоятельно выделить часы в учебном плане на учебный предмет «Родная литература», перераспределив часы, выделяемые на учебный предмет «Литература» для изучения произведений из блока «Родная (региональная) литература)» и «Литература народов России». Примерный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w:t>
      </w:r>
    </w:p>
    <w:p w:rsidR="00882E85" w:rsidRDefault="00882E85">
      <w:pPr>
        <w:spacing w:line="21"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 При этом учебный план профиля обучения (кроме универсального) должен содержать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882E85" w:rsidRDefault="00882E85">
      <w:pPr>
        <w:spacing w:line="23"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w:t>
      </w:r>
    </w:p>
    <w:p w:rsidR="00882E85" w:rsidRDefault="00882E85">
      <w:pPr>
        <w:spacing w:line="154" w:lineRule="exact"/>
        <w:rPr>
          <w:sz w:val="20"/>
          <w:szCs w:val="20"/>
        </w:rPr>
      </w:pPr>
    </w:p>
    <w:p w:rsidR="00882E85" w:rsidRDefault="005C4734">
      <w:pPr>
        <w:ind w:right="-259"/>
        <w:jc w:val="center"/>
        <w:rPr>
          <w:sz w:val="20"/>
          <w:szCs w:val="20"/>
        </w:rPr>
      </w:pPr>
      <w:r>
        <w:rPr>
          <w:rFonts w:eastAsia="Times New Roman"/>
        </w:rPr>
        <w:t>511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ight="20"/>
        <w:jc w:val="both"/>
        <w:rPr>
          <w:sz w:val="20"/>
          <w:szCs w:val="20"/>
        </w:rPr>
      </w:pPr>
      <w:bookmarkStart w:id="512" w:name="page1023"/>
      <w:bookmarkEnd w:id="512"/>
      <w:r>
        <w:rPr>
          <w:rFonts w:eastAsia="Times New Roman"/>
          <w:sz w:val="28"/>
          <w:szCs w:val="28"/>
        </w:rPr>
        <w:lastRenderedPageBreak/>
        <w:t>обучающимся в течение одного года или двух лет в рамках учебного времени, специально отведенного учебным планом.</w:t>
      </w:r>
    </w:p>
    <w:p w:rsidR="00882E85" w:rsidRDefault="00882E85">
      <w:pPr>
        <w:spacing w:line="28"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p>
    <w:p w:rsidR="00882E85" w:rsidRDefault="00882E85">
      <w:pPr>
        <w:spacing w:line="26" w:lineRule="exact"/>
        <w:rPr>
          <w:sz w:val="20"/>
          <w:szCs w:val="20"/>
        </w:rPr>
      </w:pPr>
    </w:p>
    <w:p w:rsidR="00882E85" w:rsidRDefault="005C4734" w:rsidP="005C4734">
      <w:pPr>
        <w:numPr>
          <w:ilvl w:val="0"/>
          <w:numId w:val="338"/>
        </w:numPr>
        <w:tabs>
          <w:tab w:val="left" w:pos="1384"/>
        </w:tabs>
        <w:spacing w:line="353" w:lineRule="auto"/>
        <w:ind w:left="260" w:firstLine="711"/>
        <w:jc w:val="both"/>
        <w:rPr>
          <w:rFonts w:eastAsia="Times New Roman"/>
          <w:sz w:val="28"/>
          <w:szCs w:val="28"/>
        </w:rPr>
      </w:pPr>
      <w:r>
        <w:rPr>
          <w:rFonts w:eastAsia="Times New Roman"/>
          <w:sz w:val="28"/>
          <w:szCs w:val="28"/>
        </w:rPr>
        <w:t>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w:t>
      </w:r>
    </w:p>
    <w:p w:rsidR="00882E85" w:rsidRDefault="00882E85">
      <w:pPr>
        <w:spacing w:line="9" w:lineRule="exact"/>
        <w:rPr>
          <w:sz w:val="20"/>
          <w:szCs w:val="20"/>
        </w:rPr>
      </w:pPr>
    </w:p>
    <w:p w:rsidR="00882E85" w:rsidRDefault="005C4734">
      <w:pPr>
        <w:ind w:left="260"/>
        <w:rPr>
          <w:sz w:val="20"/>
          <w:szCs w:val="20"/>
        </w:rPr>
      </w:pPr>
      <w:r>
        <w:rPr>
          <w:rFonts w:eastAsia="Times New Roman"/>
          <w:sz w:val="28"/>
          <w:szCs w:val="28"/>
        </w:rPr>
        <w:t>используемыми образовательной организацией.</w:t>
      </w:r>
    </w:p>
    <w:p w:rsidR="00882E85" w:rsidRDefault="00882E85">
      <w:pPr>
        <w:spacing w:line="163" w:lineRule="exact"/>
        <w:rPr>
          <w:sz w:val="20"/>
          <w:szCs w:val="20"/>
        </w:rPr>
      </w:pPr>
    </w:p>
    <w:p w:rsidR="00882E85" w:rsidRDefault="005C4734">
      <w:pPr>
        <w:ind w:left="980"/>
        <w:rPr>
          <w:sz w:val="20"/>
          <w:szCs w:val="20"/>
        </w:rPr>
      </w:pPr>
      <w:r>
        <w:rPr>
          <w:rFonts w:eastAsia="Times New Roman"/>
          <w:sz w:val="28"/>
          <w:szCs w:val="28"/>
        </w:rPr>
        <w:t>Для формирования учебного плана профиля необходимо:</w:t>
      </w:r>
    </w:p>
    <w:p w:rsidR="00882E85" w:rsidRDefault="00882E85">
      <w:pPr>
        <w:spacing w:line="163" w:lineRule="exact"/>
        <w:rPr>
          <w:sz w:val="20"/>
          <w:szCs w:val="20"/>
        </w:rPr>
      </w:pPr>
    </w:p>
    <w:p w:rsidR="00882E85" w:rsidRDefault="005C4734" w:rsidP="005C4734">
      <w:pPr>
        <w:numPr>
          <w:ilvl w:val="0"/>
          <w:numId w:val="339"/>
        </w:numPr>
        <w:tabs>
          <w:tab w:val="left" w:pos="1260"/>
        </w:tabs>
        <w:ind w:left="1260" w:hanging="289"/>
        <w:rPr>
          <w:rFonts w:eastAsia="Times New Roman"/>
          <w:sz w:val="28"/>
          <w:szCs w:val="28"/>
        </w:rPr>
      </w:pPr>
      <w:r>
        <w:rPr>
          <w:rFonts w:eastAsia="Times New Roman"/>
          <w:sz w:val="28"/>
          <w:szCs w:val="28"/>
        </w:rPr>
        <w:t>Определить профиль обучения.</w:t>
      </w:r>
    </w:p>
    <w:p w:rsidR="00882E85" w:rsidRDefault="00882E85">
      <w:pPr>
        <w:spacing w:line="174" w:lineRule="exact"/>
        <w:rPr>
          <w:rFonts w:eastAsia="Times New Roman"/>
          <w:sz w:val="28"/>
          <w:szCs w:val="28"/>
        </w:rPr>
      </w:pPr>
    </w:p>
    <w:p w:rsidR="00882E85" w:rsidRDefault="005C4734" w:rsidP="005C4734">
      <w:pPr>
        <w:numPr>
          <w:ilvl w:val="0"/>
          <w:numId w:val="339"/>
        </w:numPr>
        <w:tabs>
          <w:tab w:val="left" w:pos="1254"/>
        </w:tabs>
        <w:spacing w:line="349" w:lineRule="auto"/>
        <w:ind w:left="260" w:right="20" w:firstLine="711"/>
        <w:jc w:val="both"/>
        <w:rPr>
          <w:rFonts w:eastAsia="Times New Roman"/>
          <w:sz w:val="28"/>
          <w:szCs w:val="28"/>
        </w:rPr>
      </w:pPr>
      <w:r>
        <w:rPr>
          <w:rFonts w:eastAsia="Times New Roman"/>
          <w:sz w:val="28"/>
          <w:szCs w:val="28"/>
        </w:rPr>
        <w:t>Выбрать из перечня обязательные, общие для всех профилей, предметы на базовом уровне, не менее одного предмета из каждой предметной области.</w:t>
      </w:r>
    </w:p>
    <w:p w:rsidR="00882E85" w:rsidRDefault="00882E85">
      <w:pPr>
        <w:spacing w:line="28" w:lineRule="exact"/>
        <w:rPr>
          <w:sz w:val="20"/>
          <w:szCs w:val="20"/>
        </w:rPr>
      </w:pPr>
    </w:p>
    <w:p w:rsidR="00882E85" w:rsidRDefault="005C4734">
      <w:pPr>
        <w:spacing w:line="355" w:lineRule="auto"/>
        <w:ind w:left="260"/>
        <w:jc w:val="both"/>
        <w:rPr>
          <w:sz w:val="20"/>
          <w:szCs w:val="20"/>
        </w:rPr>
      </w:pPr>
      <w:r>
        <w:rPr>
          <w:rFonts w:eastAsia="Times New Roman"/>
          <w:sz w:val="28"/>
          <w:szCs w:val="28"/>
        </w:rPr>
        <w:t>Для всех профилей, кроме универсального, включить в план не менее трех учебных предметов на углубленном уровне, которые будут определять направленность образования в данном профиле</w:t>
      </w:r>
      <w:r>
        <w:rPr>
          <w:rFonts w:eastAsia="Times New Roman"/>
          <w:i/>
          <w:iCs/>
          <w:sz w:val="28"/>
          <w:szCs w:val="28"/>
        </w:rPr>
        <w:t>.</w:t>
      </w:r>
    </w:p>
    <w:p w:rsidR="00882E85" w:rsidRDefault="00882E85">
      <w:pPr>
        <w:spacing w:line="6" w:lineRule="exact"/>
        <w:rPr>
          <w:sz w:val="20"/>
          <w:szCs w:val="20"/>
        </w:rPr>
      </w:pPr>
    </w:p>
    <w:p w:rsidR="00882E85" w:rsidRDefault="005C4734" w:rsidP="005C4734">
      <w:pPr>
        <w:numPr>
          <w:ilvl w:val="0"/>
          <w:numId w:val="340"/>
        </w:numPr>
        <w:tabs>
          <w:tab w:val="left" w:pos="1260"/>
        </w:tabs>
        <w:ind w:left="1260" w:hanging="289"/>
        <w:rPr>
          <w:rFonts w:eastAsia="Times New Roman"/>
          <w:sz w:val="28"/>
          <w:szCs w:val="28"/>
        </w:rPr>
      </w:pPr>
      <w:r>
        <w:rPr>
          <w:rFonts w:eastAsia="Times New Roman"/>
          <w:sz w:val="28"/>
          <w:szCs w:val="28"/>
        </w:rPr>
        <w:t>Дополнить учебный план индивидуальным(и) проектом(ами).</w:t>
      </w:r>
    </w:p>
    <w:p w:rsidR="00882E85" w:rsidRDefault="00882E85">
      <w:pPr>
        <w:spacing w:line="178" w:lineRule="exact"/>
        <w:rPr>
          <w:rFonts w:eastAsia="Times New Roman"/>
          <w:sz w:val="28"/>
          <w:szCs w:val="28"/>
        </w:rPr>
      </w:pPr>
    </w:p>
    <w:p w:rsidR="00882E85" w:rsidRDefault="005C4734" w:rsidP="005C4734">
      <w:pPr>
        <w:numPr>
          <w:ilvl w:val="0"/>
          <w:numId w:val="340"/>
        </w:numPr>
        <w:tabs>
          <w:tab w:val="left" w:pos="1254"/>
        </w:tabs>
        <w:spacing w:line="358" w:lineRule="auto"/>
        <w:ind w:left="260" w:firstLine="711"/>
        <w:jc w:val="both"/>
        <w:rPr>
          <w:rFonts w:eastAsia="Times New Roman"/>
          <w:sz w:val="28"/>
          <w:szCs w:val="28"/>
        </w:rPr>
      </w:pPr>
      <w:r>
        <w:rPr>
          <w:rFonts w:eastAsia="Times New Roman"/>
          <w:sz w:val="28"/>
          <w:szCs w:val="28"/>
        </w:rPr>
        <w:t>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факультативными и элективными курсами.</w:t>
      </w:r>
    </w:p>
    <w:p w:rsidR="00882E85" w:rsidRDefault="00882E85">
      <w:pPr>
        <w:spacing w:line="18" w:lineRule="exact"/>
        <w:rPr>
          <w:rFonts w:eastAsia="Times New Roman"/>
          <w:sz w:val="28"/>
          <w:szCs w:val="28"/>
        </w:rPr>
      </w:pPr>
    </w:p>
    <w:p w:rsidR="00882E85" w:rsidRDefault="005C4734" w:rsidP="005C4734">
      <w:pPr>
        <w:numPr>
          <w:ilvl w:val="0"/>
          <w:numId w:val="340"/>
        </w:numPr>
        <w:tabs>
          <w:tab w:val="left" w:pos="1254"/>
        </w:tabs>
        <w:spacing w:line="355" w:lineRule="auto"/>
        <w:ind w:left="260" w:firstLine="711"/>
        <w:jc w:val="both"/>
        <w:rPr>
          <w:rFonts w:eastAsia="Times New Roman"/>
          <w:sz w:val="28"/>
          <w:szCs w:val="28"/>
        </w:rPr>
      </w:pPr>
      <w:r>
        <w:rPr>
          <w:rFonts w:eastAsia="Times New Roman"/>
          <w:sz w:val="28"/>
          <w:szCs w:val="28"/>
        </w:rPr>
        <w:t>Если суммарное число часов больше минимального числа часов, но меньше максимально допустимого (2590 часов), то образовательная организация может завершить формирование учебного плана, или увеличить</w:t>
      </w:r>
    </w:p>
    <w:p w:rsidR="00882E85" w:rsidRDefault="00882E85">
      <w:pPr>
        <w:spacing w:line="157" w:lineRule="exact"/>
        <w:rPr>
          <w:sz w:val="20"/>
          <w:szCs w:val="20"/>
        </w:rPr>
      </w:pPr>
    </w:p>
    <w:p w:rsidR="00882E85" w:rsidRDefault="005C4734">
      <w:pPr>
        <w:ind w:right="-259"/>
        <w:jc w:val="center"/>
        <w:rPr>
          <w:sz w:val="20"/>
          <w:szCs w:val="20"/>
        </w:rPr>
      </w:pPr>
      <w:r>
        <w:rPr>
          <w:rFonts w:eastAsia="Times New Roman"/>
        </w:rPr>
        <w:t>512</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260"/>
        <w:rPr>
          <w:sz w:val="20"/>
          <w:szCs w:val="20"/>
        </w:rPr>
      </w:pPr>
      <w:bookmarkStart w:id="513" w:name="page1025"/>
      <w:bookmarkEnd w:id="513"/>
      <w:r>
        <w:rPr>
          <w:rFonts w:eastAsia="Times New Roman"/>
          <w:sz w:val="28"/>
          <w:szCs w:val="28"/>
        </w:rPr>
        <w:lastRenderedPageBreak/>
        <w:t>количество  часов  на  изучение  отдельных  предметов,  или  включить  в  план</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другие курсы по выбору обучающегося.</w:t>
      </w:r>
    </w:p>
    <w:p w:rsidR="00882E85" w:rsidRDefault="00882E85">
      <w:pPr>
        <w:spacing w:line="163" w:lineRule="exact"/>
        <w:rPr>
          <w:sz w:val="20"/>
          <w:szCs w:val="20"/>
        </w:rPr>
      </w:pPr>
    </w:p>
    <w:p w:rsidR="00882E85" w:rsidRDefault="005C4734">
      <w:pPr>
        <w:ind w:left="760"/>
        <w:rPr>
          <w:sz w:val="20"/>
          <w:szCs w:val="20"/>
        </w:rPr>
      </w:pPr>
      <w:r>
        <w:rPr>
          <w:rFonts w:eastAsia="Times New Roman"/>
          <w:b/>
          <w:bCs/>
          <w:sz w:val="28"/>
          <w:szCs w:val="28"/>
        </w:rPr>
        <w:t>Пример распределения часов для последующего выбора предметов,</w:t>
      </w:r>
    </w:p>
    <w:p w:rsidR="00882E85" w:rsidRDefault="00882E85">
      <w:pPr>
        <w:spacing w:line="2" w:lineRule="exact"/>
        <w:rPr>
          <w:sz w:val="20"/>
          <w:szCs w:val="20"/>
        </w:rPr>
      </w:pPr>
    </w:p>
    <w:p w:rsidR="00882E85" w:rsidRDefault="005C4734">
      <w:pPr>
        <w:ind w:left="2020"/>
        <w:rPr>
          <w:sz w:val="20"/>
          <w:szCs w:val="20"/>
        </w:rPr>
      </w:pPr>
      <w:r>
        <w:rPr>
          <w:rFonts w:eastAsia="Times New Roman"/>
          <w:b/>
          <w:bCs/>
          <w:sz w:val="28"/>
          <w:szCs w:val="28"/>
        </w:rPr>
        <w:t>изучаемых на базовом или углубленном уровне</w:t>
      </w:r>
      <w:r>
        <w:rPr>
          <w:rFonts w:ascii="Symbol" w:eastAsia="Symbol" w:hAnsi="Symbol" w:cs="Symbol"/>
          <w:b/>
          <w:bCs/>
          <w:sz w:val="36"/>
          <w:szCs w:val="36"/>
          <w:vertAlign w:val="superscript"/>
        </w:rPr>
        <w:t></w:t>
      </w:r>
    </w:p>
    <w:p w:rsidR="00882E85" w:rsidRDefault="00882E85">
      <w:pPr>
        <w:spacing w:line="58"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140"/>
        <w:gridCol w:w="2700"/>
        <w:gridCol w:w="1120"/>
        <w:gridCol w:w="2700"/>
        <w:gridCol w:w="900"/>
      </w:tblGrid>
      <w:tr w:rsidR="00882E85">
        <w:trPr>
          <w:trHeight w:val="280"/>
        </w:trPr>
        <w:tc>
          <w:tcPr>
            <w:tcW w:w="2140" w:type="dxa"/>
            <w:tcBorders>
              <w:top w:val="single" w:sz="8" w:space="0" w:color="auto"/>
              <w:left w:val="single" w:sz="8" w:space="0" w:color="auto"/>
              <w:right w:val="single" w:sz="8" w:space="0" w:color="auto"/>
            </w:tcBorders>
            <w:vAlign w:val="bottom"/>
          </w:tcPr>
          <w:p w:rsidR="00882E85" w:rsidRDefault="005C4734">
            <w:pPr>
              <w:jc w:val="center"/>
              <w:rPr>
                <w:sz w:val="20"/>
                <w:szCs w:val="20"/>
              </w:rPr>
            </w:pPr>
            <w:r>
              <w:rPr>
                <w:rFonts w:eastAsia="Times New Roman"/>
                <w:b/>
                <w:bCs/>
                <w:w w:val="99"/>
                <w:sz w:val="24"/>
                <w:szCs w:val="24"/>
              </w:rPr>
              <w:t>Предметная</w:t>
            </w:r>
          </w:p>
        </w:tc>
        <w:tc>
          <w:tcPr>
            <w:tcW w:w="2700" w:type="dxa"/>
            <w:tcBorders>
              <w:top w:val="single" w:sz="8" w:space="0" w:color="auto"/>
              <w:right w:val="single" w:sz="8" w:space="0" w:color="auto"/>
            </w:tcBorders>
            <w:vAlign w:val="bottom"/>
          </w:tcPr>
          <w:p w:rsidR="00882E85" w:rsidRDefault="005C4734">
            <w:pPr>
              <w:jc w:val="center"/>
              <w:rPr>
                <w:sz w:val="20"/>
                <w:szCs w:val="20"/>
              </w:rPr>
            </w:pPr>
            <w:r>
              <w:rPr>
                <w:rFonts w:eastAsia="Times New Roman"/>
                <w:b/>
                <w:bCs/>
                <w:w w:val="99"/>
                <w:sz w:val="24"/>
                <w:szCs w:val="24"/>
              </w:rPr>
              <w:t>Учебные предметы</w:t>
            </w:r>
          </w:p>
        </w:tc>
        <w:tc>
          <w:tcPr>
            <w:tcW w:w="1120" w:type="dxa"/>
            <w:tcBorders>
              <w:top w:val="single" w:sz="8" w:space="0" w:color="auto"/>
              <w:right w:val="single" w:sz="8" w:space="0" w:color="auto"/>
            </w:tcBorders>
            <w:vAlign w:val="bottom"/>
          </w:tcPr>
          <w:p w:rsidR="00882E85" w:rsidRDefault="005C4734">
            <w:pPr>
              <w:jc w:val="center"/>
              <w:rPr>
                <w:sz w:val="20"/>
                <w:szCs w:val="20"/>
              </w:rPr>
            </w:pPr>
            <w:r>
              <w:rPr>
                <w:rFonts w:eastAsia="Times New Roman"/>
                <w:b/>
                <w:bCs/>
                <w:sz w:val="24"/>
                <w:szCs w:val="24"/>
              </w:rPr>
              <w:t>Кол-во</w:t>
            </w:r>
          </w:p>
        </w:tc>
        <w:tc>
          <w:tcPr>
            <w:tcW w:w="2700" w:type="dxa"/>
            <w:tcBorders>
              <w:top w:val="single" w:sz="8" w:space="0" w:color="auto"/>
              <w:right w:val="single" w:sz="8" w:space="0" w:color="auto"/>
            </w:tcBorders>
            <w:vAlign w:val="bottom"/>
          </w:tcPr>
          <w:p w:rsidR="00882E85" w:rsidRDefault="005C4734">
            <w:pPr>
              <w:jc w:val="center"/>
              <w:rPr>
                <w:sz w:val="20"/>
                <w:szCs w:val="20"/>
              </w:rPr>
            </w:pPr>
            <w:r>
              <w:rPr>
                <w:rFonts w:eastAsia="Times New Roman"/>
                <w:b/>
                <w:bCs/>
                <w:w w:val="99"/>
                <w:sz w:val="24"/>
                <w:szCs w:val="24"/>
              </w:rPr>
              <w:t>Учебные предметы</w:t>
            </w:r>
          </w:p>
        </w:tc>
        <w:tc>
          <w:tcPr>
            <w:tcW w:w="900" w:type="dxa"/>
            <w:tcBorders>
              <w:top w:val="single" w:sz="8" w:space="0" w:color="auto"/>
              <w:right w:val="single" w:sz="8" w:space="0" w:color="auto"/>
            </w:tcBorders>
            <w:vAlign w:val="bottom"/>
          </w:tcPr>
          <w:p w:rsidR="00882E85" w:rsidRDefault="005C4734">
            <w:pPr>
              <w:jc w:val="center"/>
              <w:rPr>
                <w:sz w:val="20"/>
                <w:szCs w:val="20"/>
              </w:rPr>
            </w:pPr>
            <w:r>
              <w:rPr>
                <w:rFonts w:eastAsia="Times New Roman"/>
                <w:b/>
                <w:bCs/>
                <w:sz w:val="24"/>
                <w:szCs w:val="24"/>
              </w:rPr>
              <w:t>Кол-</w:t>
            </w:r>
          </w:p>
        </w:tc>
      </w:tr>
      <w:tr w:rsidR="00882E85">
        <w:trPr>
          <w:trHeight w:val="274"/>
        </w:trPr>
        <w:tc>
          <w:tcPr>
            <w:tcW w:w="2140" w:type="dxa"/>
            <w:tcBorders>
              <w:left w:val="single" w:sz="8" w:space="0" w:color="auto"/>
              <w:right w:val="single" w:sz="8" w:space="0" w:color="auto"/>
            </w:tcBorders>
            <w:vAlign w:val="bottom"/>
          </w:tcPr>
          <w:p w:rsidR="00882E85" w:rsidRDefault="005C4734">
            <w:pPr>
              <w:spacing w:line="273" w:lineRule="exact"/>
              <w:jc w:val="center"/>
              <w:rPr>
                <w:sz w:val="20"/>
                <w:szCs w:val="20"/>
              </w:rPr>
            </w:pPr>
            <w:r>
              <w:rPr>
                <w:rFonts w:eastAsia="Times New Roman"/>
                <w:b/>
                <w:bCs/>
                <w:sz w:val="24"/>
                <w:szCs w:val="24"/>
              </w:rPr>
              <w:t>область</w:t>
            </w:r>
          </w:p>
        </w:tc>
        <w:tc>
          <w:tcPr>
            <w:tcW w:w="2700" w:type="dxa"/>
            <w:tcBorders>
              <w:right w:val="single" w:sz="8" w:space="0" w:color="auto"/>
            </w:tcBorders>
            <w:vAlign w:val="bottom"/>
          </w:tcPr>
          <w:p w:rsidR="00882E85" w:rsidRDefault="005C4734">
            <w:pPr>
              <w:spacing w:line="273" w:lineRule="exact"/>
              <w:jc w:val="center"/>
              <w:rPr>
                <w:sz w:val="20"/>
                <w:szCs w:val="20"/>
              </w:rPr>
            </w:pPr>
            <w:r>
              <w:rPr>
                <w:rFonts w:eastAsia="Times New Roman"/>
                <w:b/>
                <w:bCs/>
                <w:w w:val="99"/>
                <w:sz w:val="24"/>
                <w:szCs w:val="24"/>
              </w:rPr>
              <w:t>Базовый уровень</w:t>
            </w:r>
          </w:p>
        </w:tc>
        <w:tc>
          <w:tcPr>
            <w:tcW w:w="1120" w:type="dxa"/>
            <w:tcBorders>
              <w:right w:val="single" w:sz="8" w:space="0" w:color="auto"/>
            </w:tcBorders>
            <w:vAlign w:val="bottom"/>
          </w:tcPr>
          <w:p w:rsidR="00882E85" w:rsidRDefault="005C4734">
            <w:pPr>
              <w:spacing w:line="273" w:lineRule="exact"/>
              <w:jc w:val="center"/>
              <w:rPr>
                <w:sz w:val="20"/>
                <w:szCs w:val="20"/>
              </w:rPr>
            </w:pPr>
            <w:r>
              <w:rPr>
                <w:rFonts w:eastAsia="Times New Roman"/>
                <w:b/>
                <w:bCs/>
                <w:sz w:val="24"/>
                <w:szCs w:val="24"/>
              </w:rPr>
              <w:t>часов</w:t>
            </w:r>
          </w:p>
        </w:tc>
        <w:tc>
          <w:tcPr>
            <w:tcW w:w="2700" w:type="dxa"/>
            <w:tcBorders>
              <w:right w:val="single" w:sz="8" w:space="0" w:color="auto"/>
            </w:tcBorders>
            <w:vAlign w:val="bottom"/>
          </w:tcPr>
          <w:p w:rsidR="00882E85" w:rsidRDefault="005C4734">
            <w:pPr>
              <w:spacing w:line="273" w:lineRule="exact"/>
              <w:jc w:val="center"/>
              <w:rPr>
                <w:sz w:val="20"/>
                <w:szCs w:val="20"/>
              </w:rPr>
            </w:pPr>
            <w:r>
              <w:rPr>
                <w:rFonts w:eastAsia="Times New Roman"/>
                <w:b/>
                <w:bCs/>
                <w:sz w:val="24"/>
                <w:szCs w:val="24"/>
              </w:rPr>
              <w:t>Углубленный уровень</w:t>
            </w:r>
          </w:p>
        </w:tc>
        <w:tc>
          <w:tcPr>
            <w:tcW w:w="900" w:type="dxa"/>
            <w:tcBorders>
              <w:right w:val="single" w:sz="8" w:space="0" w:color="auto"/>
            </w:tcBorders>
            <w:vAlign w:val="bottom"/>
          </w:tcPr>
          <w:p w:rsidR="00882E85" w:rsidRDefault="005C4734">
            <w:pPr>
              <w:spacing w:line="273" w:lineRule="exact"/>
              <w:jc w:val="center"/>
              <w:rPr>
                <w:sz w:val="20"/>
                <w:szCs w:val="20"/>
              </w:rPr>
            </w:pPr>
            <w:r>
              <w:rPr>
                <w:rFonts w:eastAsia="Times New Roman"/>
                <w:b/>
                <w:bCs/>
                <w:w w:val="95"/>
                <w:sz w:val="24"/>
                <w:szCs w:val="24"/>
              </w:rPr>
              <w:t>во</w:t>
            </w:r>
          </w:p>
        </w:tc>
      </w:tr>
      <w:tr w:rsidR="00882E85">
        <w:trPr>
          <w:trHeight w:val="280"/>
        </w:trPr>
        <w:tc>
          <w:tcPr>
            <w:tcW w:w="2140" w:type="dxa"/>
            <w:tcBorders>
              <w:left w:val="single" w:sz="8" w:space="0" w:color="auto"/>
              <w:bottom w:val="single" w:sz="8" w:space="0" w:color="auto"/>
              <w:right w:val="single" w:sz="8" w:space="0" w:color="auto"/>
            </w:tcBorders>
            <w:vAlign w:val="bottom"/>
          </w:tcPr>
          <w:p w:rsidR="00882E85" w:rsidRDefault="00882E85">
            <w:pPr>
              <w:rPr>
                <w:sz w:val="24"/>
                <w:szCs w:val="24"/>
              </w:rPr>
            </w:pPr>
          </w:p>
        </w:tc>
        <w:tc>
          <w:tcPr>
            <w:tcW w:w="2700" w:type="dxa"/>
            <w:tcBorders>
              <w:bottom w:val="single" w:sz="8" w:space="0" w:color="auto"/>
              <w:right w:val="single" w:sz="8" w:space="0" w:color="auto"/>
            </w:tcBorders>
            <w:vAlign w:val="bottom"/>
          </w:tcPr>
          <w:p w:rsidR="00882E85" w:rsidRDefault="00882E85">
            <w:pPr>
              <w:rPr>
                <w:sz w:val="24"/>
                <w:szCs w:val="24"/>
              </w:rPr>
            </w:pPr>
          </w:p>
        </w:tc>
        <w:tc>
          <w:tcPr>
            <w:tcW w:w="1120" w:type="dxa"/>
            <w:tcBorders>
              <w:bottom w:val="single" w:sz="8" w:space="0" w:color="auto"/>
              <w:right w:val="single" w:sz="8" w:space="0" w:color="auto"/>
            </w:tcBorders>
            <w:vAlign w:val="bottom"/>
          </w:tcPr>
          <w:p w:rsidR="00882E85" w:rsidRDefault="00882E85">
            <w:pPr>
              <w:rPr>
                <w:sz w:val="24"/>
                <w:szCs w:val="24"/>
              </w:rPr>
            </w:pPr>
          </w:p>
        </w:tc>
        <w:tc>
          <w:tcPr>
            <w:tcW w:w="2700" w:type="dxa"/>
            <w:tcBorders>
              <w:bottom w:val="single" w:sz="8" w:space="0" w:color="auto"/>
              <w:right w:val="single" w:sz="8" w:space="0" w:color="auto"/>
            </w:tcBorders>
            <w:vAlign w:val="bottom"/>
          </w:tcPr>
          <w:p w:rsidR="00882E85" w:rsidRDefault="00882E85">
            <w:pPr>
              <w:rPr>
                <w:sz w:val="24"/>
                <w:szCs w:val="24"/>
              </w:rPr>
            </w:pPr>
          </w:p>
        </w:tc>
        <w:tc>
          <w:tcPr>
            <w:tcW w:w="900" w:type="dxa"/>
            <w:tcBorders>
              <w:bottom w:val="single" w:sz="8" w:space="0" w:color="auto"/>
              <w:right w:val="single" w:sz="8" w:space="0" w:color="auto"/>
            </w:tcBorders>
            <w:vAlign w:val="bottom"/>
          </w:tcPr>
          <w:p w:rsidR="00882E85" w:rsidRDefault="005C4734">
            <w:pPr>
              <w:jc w:val="center"/>
              <w:rPr>
                <w:sz w:val="20"/>
                <w:szCs w:val="20"/>
              </w:rPr>
            </w:pPr>
            <w:r>
              <w:rPr>
                <w:rFonts w:eastAsia="Times New Roman"/>
                <w:b/>
                <w:bCs/>
                <w:w w:val="98"/>
                <w:sz w:val="24"/>
                <w:szCs w:val="24"/>
              </w:rPr>
              <w:t>часов</w:t>
            </w:r>
          </w:p>
        </w:tc>
      </w:tr>
      <w:tr w:rsidR="00882E85">
        <w:trPr>
          <w:trHeight w:val="259"/>
        </w:trPr>
        <w:tc>
          <w:tcPr>
            <w:tcW w:w="2140" w:type="dxa"/>
            <w:tcBorders>
              <w:left w:val="single" w:sz="8" w:space="0" w:color="auto"/>
              <w:right w:val="single" w:sz="8" w:space="0" w:color="auto"/>
            </w:tcBorders>
            <w:vAlign w:val="bottom"/>
          </w:tcPr>
          <w:p w:rsidR="00882E85" w:rsidRDefault="005C4734">
            <w:pPr>
              <w:spacing w:line="257" w:lineRule="exact"/>
              <w:ind w:left="120"/>
              <w:rPr>
                <w:sz w:val="20"/>
                <w:szCs w:val="20"/>
              </w:rPr>
            </w:pPr>
            <w:r>
              <w:rPr>
                <w:rFonts w:eastAsia="Times New Roman"/>
                <w:sz w:val="24"/>
                <w:szCs w:val="24"/>
              </w:rPr>
              <w:t>Русский язык и</w:t>
            </w:r>
          </w:p>
        </w:tc>
        <w:tc>
          <w:tcPr>
            <w:tcW w:w="2700" w:type="dxa"/>
            <w:tcBorders>
              <w:bottom w:val="single" w:sz="8" w:space="0" w:color="auto"/>
              <w:right w:val="single" w:sz="8" w:space="0" w:color="auto"/>
            </w:tcBorders>
            <w:vAlign w:val="bottom"/>
          </w:tcPr>
          <w:p w:rsidR="00882E85" w:rsidRDefault="005C4734">
            <w:pPr>
              <w:spacing w:line="257" w:lineRule="exact"/>
              <w:ind w:left="100"/>
              <w:rPr>
                <w:sz w:val="20"/>
                <w:szCs w:val="20"/>
              </w:rPr>
            </w:pPr>
            <w:r>
              <w:rPr>
                <w:rFonts w:eastAsia="Times New Roman"/>
                <w:sz w:val="24"/>
                <w:szCs w:val="24"/>
              </w:rPr>
              <w:t>Русский язык</w:t>
            </w:r>
          </w:p>
        </w:tc>
        <w:tc>
          <w:tcPr>
            <w:tcW w:w="1120" w:type="dxa"/>
            <w:tcBorders>
              <w:bottom w:val="single" w:sz="8" w:space="0" w:color="auto"/>
              <w:right w:val="single" w:sz="8" w:space="0" w:color="auto"/>
            </w:tcBorders>
            <w:vAlign w:val="bottom"/>
          </w:tcPr>
          <w:p w:rsidR="00882E85" w:rsidRDefault="005C4734">
            <w:pPr>
              <w:spacing w:line="257" w:lineRule="exact"/>
              <w:ind w:left="100"/>
              <w:rPr>
                <w:sz w:val="20"/>
                <w:szCs w:val="20"/>
              </w:rPr>
            </w:pPr>
            <w:r>
              <w:rPr>
                <w:rFonts w:eastAsia="Times New Roman"/>
                <w:sz w:val="24"/>
                <w:szCs w:val="24"/>
              </w:rPr>
              <w:t>70</w:t>
            </w:r>
          </w:p>
        </w:tc>
        <w:tc>
          <w:tcPr>
            <w:tcW w:w="2700" w:type="dxa"/>
            <w:tcBorders>
              <w:bottom w:val="single" w:sz="8" w:space="0" w:color="auto"/>
              <w:right w:val="single" w:sz="8" w:space="0" w:color="auto"/>
            </w:tcBorders>
            <w:vAlign w:val="bottom"/>
          </w:tcPr>
          <w:p w:rsidR="00882E85" w:rsidRDefault="005C4734">
            <w:pPr>
              <w:spacing w:line="257" w:lineRule="exact"/>
              <w:ind w:left="100"/>
              <w:rPr>
                <w:sz w:val="20"/>
                <w:szCs w:val="20"/>
              </w:rPr>
            </w:pPr>
            <w:r>
              <w:rPr>
                <w:rFonts w:eastAsia="Times New Roman"/>
                <w:sz w:val="24"/>
                <w:szCs w:val="24"/>
              </w:rPr>
              <w:t>Русский язык</w:t>
            </w:r>
          </w:p>
        </w:tc>
        <w:tc>
          <w:tcPr>
            <w:tcW w:w="900" w:type="dxa"/>
            <w:tcBorders>
              <w:bottom w:val="single" w:sz="8" w:space="0" w:color="auto"/>
              <w:right w:val="single" w:sz="8" w:space="0" w:color="auto"/>
            </w:tcBorders>
            <w:vAlign w:val="bottom"/>
          </w:tcPr>
          <w:p w:rsidR="00882E85" w:rsidRDefault="005C4734">
            <w:pPr>
              <w:spacing w:line="257" w:lineRule="exact"/>
              <w:ind w:right="320"/>
              <w:jc w:val="right"/>
              <w:rPr>
                <w:sz w:val="20"/>
                <w:szCs w:val="20"/>
              </w:rPr>
            </w:pPr>
            <w:r>
              <w:rPr>
                <w:rFonts w:eastAsia="Times New Roman"/>
                <w:sz w:val="24"/>
                <w:szCs w:val="24"/>
              </w:rPr>
              <w:t>210</w:t>
            </w:r>
          </w:p>
        </w:tc>
      </w:tr>
      <w:tr w:rsidR="00882E85">
        <w:trPr>
          <w:trHeight w:val="270"/>
        </w:trPr>
        <w:tc>
          <w:tcPr>
            <w:tcW w:w="2140" w:type="dxa"/>
            <w:tcBorders>
              <w:left w:val="single" w:sz="8" w:space="0" w:color="auto"/>
              <w:bottom w:val="single" w:sz="8" w:space="0" w:color="auto"/>
              <w:right w:val="single" w:sz="8" w:space="0" w:color="auto"/>
            </w:tcBorders>
            <w:vAlign w:val="bottom"/>
          </w:tcPr>
          <w:p w:rsidR="00882E85" w:rsidRDefault="005C4734">
            <w:pPr>
              <w:spacing w:line="257" w:lineRule="exact"/>
              <w:ind w:left="120"/>
              <w:rPr>
                <w:sz w:val="20"/>
                <w:szCs w:val="20"/>
              </w:rPr>
            </w:pPr>
            <w:r>
              <w:rPr>
                <w:rFonts w:eastAsia="Times New Roman"/>
                <w:sz w:val="24"/>
                <w:szCs w:val="24"/>
              </w:rPr>
              <w:t>литература</w:t>
            </w:r>
          </w:p>
        </w:tc>
        <w:tc>
          <w:tcPr>
            <w:tcW w:w="2700" w:type="dxa"/>
            <w:tcBorders>
              <w:bottom w:val="single" w:sz="8" w:space="0" w:color="auto"/>
              <w:right w:val="single" w:sz="8" w:space="0" w:color="auto"/>
            </w:tcBorders>
            <w:vAlign w:val="bottom"/>
          </w:tcPr>
          <w:p w:rsidR="00882E85" w:rsidRDefault="005C4734">
            <w:pPr>
              <w:spacing w:line="266" w:lineRule="exact"/>
              <w:ind w:left="100"/>
              <w:rPr>
                <w:sz w:val="20"/>
                <w:szCs w:val="20"/>
              </w:rPr>
            </w:pPr>
            <w:r>
              <w:rPr>
                <w:rFonts w:eastAsia="Times New Roman"/>
                <w:sz w:val="24"/>
                <w:szCs w:val="24"/>
              </w:rPr>
              <w:t>Литература</w:t>
            </w:r>
          </w:p>
        </w:tc>
        <w:tc>
          <w:tcPr>
            <w:tcW w:w="1120" w:type="dxa"/>
            <w:tcBorders>
              <w:bottom w:val="single" w:sz="8" w:space="0" w:color="auto"/>
              <w:right w:val="single" w:sz="8" w:space="0" w:color="auto"/>
            </w:tcBorders>
            <w:vAlign w:val="bottom"/>
          </w:tcPr>
          <w:p w:rsidR="00882E85" w:rsidRDefault="005C4734">
            <w:pPr>
              <w:spacing w:line="266" w:lineRule="exact"/>
              <w:ind w:left="100"/>
              <w:rPr>
                <w:sz w:val="20"/>
                <w:szCs w:val="20"/>
              </w:rPr>
            </w:pPr>
            <w:r>
              <w:rPr>
                <w:rFonts w:eastAsia="Times New Roman"/>
                <w:sz w:val="24"/>
                <w:szCs w:val="24"/>
              </w:rPr>
              <w:t>210</w:t>
            </w:r>
          </w:p>
        </w:tc>
        <w:tc>
          <w:tcPr>
            <w:tcW w:w="2700" w:type="dxa"/>
            <w:tcBorders>
              <w:bottom w:val="single" w:sz="8" w:space="0" w:color="auto"/>
              <w:right w:val="single" w:sz="8" w:space="0" w:color="auto"/>
            </w:tcBorders>
            <w:vAlign w:val="bottom"/>
          </w:tcPr>
          <w:p w:rsidR="00882E85" w:rsidRDefault="005C4734">
            <w:pPr>
              <w:spacing w:line="266" w:lineRule="exact"/>
              <w:ind w:left="100"/>
              <w:rPr>
                <w:sz w:val="20"/>
                <w:szCs w:val="20"/>
              </w:rPr>
            </w:pPr>
            <w:r>
              <w:rPr>
                <w:rFonts w:eastAsia="Times New Roman"/>
                <w:sz w:val="24"/>
                <w:szCs w:val="24"/>
              </w:rPr>
              <w:t>Литература</w:t>
            </w:r>
          </w:p>
        </w:tc>
        <w:tc>
          <w:tcPr>
            <w:tcW w:w="900" w:type="dxa"/>
            <w:tcBorders>
              <w:bottom w:val="single" w:sz="8" w:space="0" w:color="auto"/>
              <w:right w:val="single" w:sz="8" w:space="0" w:color="auto"/>
            </w:tcBorders>
            <w:vAlign w:val="bottom"/>
          </w:tcPr>
          <w:p w:rsidR="00882E85" w:rsidRDefault="005C4734">
            <w:pPr>
              <w:spacing w:line="266" w:lineRule="exact"/>
              <w:ind w:right="320"/>
              <w:jc w:val="right"/>
              <w:rPr>
                <w:sz w:val="20"/>
                <w:szCs w:val="20"/>
              </w:rPr>
            </w:pPr>
            <w:r>
              <w:rPr>
                <w:rFonts w:eastAsia="Times New Roman"/>
                <w:sz w:val="24"/>
                <w:szCs w:val="24"/>
              </w:rPr>
              <w:t>350</w:t>
            </w:r>
          </w:p>
        </w:tc>
      </w:tr>
      <w:tr w:rsidR="00882E85">
        <w:trPr>
          <w:trHeight w:val="264"/>
        </w:trPr>
        <w:tc>
          <w:tcPr>
            <w:tcW w:w="2140" w:type="dxa"/>
            <w:tcBorders>
              <w:left w:val="single" w:sz="8" w:space="0" w:color="auto"/>
              <w:right w:val="single" w:sz="8" w:space="0" w:color="auto"/>
            </w:tcBorders>
            <w:vAlign w:val="bottom"/>
          </w:tcPr>
          <w:p w:rsidR="00882E85" w:rsidRDefault="005C4734">
            <w:pPr>
              <w:spacing w:line="264" w:lineRule="exact"/>
              <w:ind w:left="120"/>
              <w:rPr>
                <w:sz w:val="20"/>
                <w:szCs w:val="20"/>
              </w:rPr>
            </w:pPr>
            <w:r>
              <w:rPr>
                <w:rFonts w:eastAsia="Times New Roman"/>
                <w:sz w:val="24"/>
                <w:szCs w:val="24"/>
              </w:rPr>
              <w:t>Родной язык и</w:t>
            </w:r>
          </w:p>
        </w:tc>
        <w:tc>
          <w:tcPr>
            <w:tcW w:w="2700" w:type="dxa"/>
            <w:tcBorders>
              <w:bottom w:val="single" w:sz="8" w:space="0" w:color="auto"/>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Родной язык</w:t>
            </w:r>
          </w:p>
        </w:tc>
        <w:tc>
          <w:tcPr>
            <w:tcW w:w="1120" w:type="dxa"/>
            <w:tcBorders>
              <w:bottom w:val="single" w:sz="8" w:space="0" w:color="auto"/>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70</w:t>
            </w:r>
          </w:p>
        </w:tc>
        <w:tc>
          <w:tcPr>
            <w:tcW w:w="2700" w:type="dxa"/>
            <w:tcBorders>
              <w:bottom w:val="single" w:sz="8" w:space="0" w:color="auto"/>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Родной язык</w:t>
            </w:r>
          </w:p>
        </w:tc>
        <w:tc>
          <w:tcPr>
            <w:tcW w:w="900" w:type="dxa"/>
            <w:tcBorders>
              <w:bottom w:val="single" w:sz="8" w:space="0" w:color="auto"/>
              <w:right w:val="single" w:sz="8" w:space="0" w:color="auto"/>
            </w:tcBorders>
            <w:vAlign w:val="bottom"/>
          </w:tcPr>
          <w:p w:rsidR="00882E85" w:rsidRDefault="005C4734">
            <w:pPr>
              <w:spacing w:line="264" w:lineRule="exact"/>
              <w:ind w:right="320"/>
              <w:jc w:val="right"/>
              <w:rPr>
                <w:sz w:val="20"/>
                <w:szCs w:val="20"/>
              </w:rPr>
            </w:pPr>
            <w:r>
              <w:rPr>
                <w:rFonts w:eastAsia="Times New Roman"/>
                <w:sz w:val="24"/>
                <w:szCs w:val="24"/>
              </w:rPr>
              <w:t>210</w:t>
            </w:r>
          </w:p>
        </w:tc>
      </w:tr>
      <w:tr w:rsidR="00882E85">
        <w:trPr>
          <w:trHeight w:val="269"/>
        </w:trPr>
        <w:tc>
          <w:tcPr>
            <w:tcW w:w="2140" w:type="dxa"/>
            <w:tcBorders>
              <w:left w:val="single" w:sz="8" w:space="0" w:color="auto"/>
              <w:bottom w:val="single" w:sz="8" w:space="0" w:color="auto"/>
              <w:right w:val="single" w:sz="8" w:space="0" w:color="auto"/>
            </w:tcBorders>
            <w:vAlign w:val="bottom"/>
          </w:tcPr>
          <w:p w:rsidR="00882E85" w:rsidRDefault="005C4734">
            <w:pPr>
              <w:spacing w:line="253" w:lineRule="exact"/>
              <w:ind w:left="120"/>
              <w:rPr>
                <w:sz w:val="20"/>
                <w:szCs w:val="20"/>
              </w:rPr>
            </w:pPr>
            <w:r>
              <w:rPr>
                <w:rFonts w:eastAsia="Times New Roman"/>
                <w:sz w:val="24"/>
                <w:szCs w:val="24"/>
              </w:rPr>
              <w:t>родная литература</w:t>
            </w:r>
          </w:p>
        </w:tc>
        <w:tc>
          <w:tcPr>
            <w:tcW w:w="2700" w:type="dxa"/>
            <w:tcBorders>
              <w:bottom w:val="single" w:sz="8" w:space="0" w:color="auto"/>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Родная литература</w:t>
            </w:r>
          </w:p>
        </w:tc>
        <w:tc>
          <w:tcPr>
            <w:tcW w:w="1120" w:type="dxa"/>
            <w:tcBorders>
              <w:bottom w:val="single" w:sz="8" w:space="0" w:color="auto"/>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210</w:t>
            </w:r>
          </w:p>
        </w:tc>
        <w:tc>
          <w:tcPr>
            <w:tcW w:w="2700" w:type="dxa"/>
            <w:tcBorders>
              <w:bottom w:val="single" w:sz="8" w:space="0" w:color="auto"/>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Родная литература</w:t>
            </w:r>
          </w:p>
        </w:tc>
        <w:tc>
          <w:tcPr>
            <w:tcW w:w="900" w:type="dxa"/>
            <w:tcBorders>
              <w:bottom w:val="single" w:sz="8" w:space="0" w:color="auto"/>
              <w:right w:val="single" w:sz="8" w:space="0" w:color="auto"/>
            </w:tcBorders>
            <w:vAlign w:val="bottom"/>
          </w:tcPr>
          <w:p w:rsidR="00882E85" w:rsidRDefault="005C4734">
            <w:pPr>
              <w:spacing w:line="264" w:lineRule="exact"/>
              <w:ind w:right="320"/>
              <w:jc w:val="right"/>
              <w:rPr>
                <w:sz w:val="20"/>
                <w:szCs w:val="20"/>
              </w:rPr>
            </w:pPr>
            <w:r>
              <w:rPr>
                <w:rFonts w:eastAsia="Times New Roman"/>
                <w:sz w:val="24"/>
                <w:szCs w:val="24"/>
              </w:rPr>
              <w:t>350</w:t>
            </w:r>
          </w:p>
        </w:tc>
      </w:tr>
      <w:tr w:rsidR="00882E85">
        <w:trPr>
          <w:trHeight w:val="262"/>
        </w:trPr>
        <w:tc>
          <w:tcPr>
            <w:tcW w:w="2140" w:type="dxa"/>
            <w:tcBorders>
              <w:left w:val="single" w:sz="8" w:space="0" w:color="auto"/>
              <w:right w:val="single" w:sz="8" w:space="0" w:color="auto"/>
            </w:tcBorders>
            <w:vAlign w:val="bottom"/>
          </w:tcPr>
          <w:p w:rsidR="00882E85" w:rsidRDefault="005C4734">
            <w:pPr>
              <w:spacing w:line="262" w:lineRule="exact"/>
              <w:ind w:left="120"/>
              <w:rPr>
                <w:sz w:val="20"/>
                <w:szCs w:val="20"/>
              </w:rPr>
            </w:pPr>
            <w:r>
              <w:rPr>
                <w:rFonts w:eastAsia="Times New Roman"/>
                <w:sz w:val="24"/>
                <w:szCs w:val="24"/>
              </w:rPr>
              <w:t>Иностранные</w:t>
            </w:r>
          </w:p>
        </w:tc>
        <w:tc>
          <w:tcPr>
            <w:tcW w:w="2700" w:type="dxa"/>
            <w:tcBorders>
              <w:bottom w:val="single" w:sz="8" w:space="0" w:color="auto"/>
              <w:right w:val="single" w:sz="8" w:space="0" w:color="auto"/>
            </w:tcBorders>
            <w:vAlign w:val="bottom"/>
          </w:tcPr>
          <w:p w:rsidR="00882E85" w:rsidRDefault="005C4734">
            <w:pPr>
              <w:spacing w:line="262" w:lineRule="exact"/>
              <w:ind w:left="100"/>
              <w:rPr>
                <w:sz w:val="20"/>
                <w:szCs w:val="20"/>
              </w:rPr>
            </w:pPr>
            <w:r>
              <w:rPr>
                <w:rFonts w:eastAsia="Times New Roman"/>
                <w:sz w:val="24"/>
                <w:szCs w:val="24"/>
              </w:rPr>
              <w:t>Иностранный язык</w:t>
            </w:r>
          </w:p>
        </w:tc>
        <w:tc>
          <w:tcPr>
            <w:tcW w:w="1120" w:type="dxa"/>
            <w:tcBorders>
              <w:bottom w:val="single" w:sz="8" w:space="0" w:color="auto"/>
              <w:right w:val="single" w:sz="8" w:space="0" w:color="auto"/>
            </w:tcBorders>
            <w:vAlign w:val="bottom"/>
          </w:tcPr>
          <w:p w:rsidR="00882E85" w:rsidRDefault="005C4734">
            <w:pPr>
              <w:spacing w:line="262" w:lineRule="exact"/>
              <w:ind w:left="100"/>
              <w:rPr>
                <w:sz w:val="20"/>
                <w:szCs w:val="20"/>
              </w:rPr>
            </w:pPr>
            <w:r>
              <w:rPr>
                <w:rFonts w:eastAsia="Times New Roman"/>
                <w:sz w:val="24"/>
                <w:szCs w:val="24"/>
              </w:rPr>
              <w:t>210</w:t>
            </w:r>
          </w:p>
        </w:tc>
        <w:tc>
          <w:tcPr>
            <w:tcW w:w="2700" w:type="dxa"/>
            <w:tcBorders>
              <w:bottom w:val="single" w:sz="8" w:space="0" w:color="auto"/>
              <w:right w:val="single" w:sz="8" w:space="0" w:color="auto"/>
            </w:tcBorders>
            <w:vAlign w:val="bottom"/>
          </w:tcPr>
          <w:p w:rsidR="00882E85" w:rsidRDefault="005C4734">
            <w:pPr>
              <w:spacing w:line="262" w:lineRule="exact"/>
              <w:ind w:left="100"/>
              <w:rPr>
                <w:sz w:val="20"/>
                <w:szCs w:val="20"/>
              </w:rPr>
            </w:pPr>
            <w:r>
              <w:rPr>
                <w:rFonts w:eastAsia="Times New Roman"/>
                <w:sz w:val="24"/>
                <w:szCs w:val="24"/>
              </w:rPr>
              <w:t>Иностранный язык</w:t>
            </w:r>
          </w:p>
        </w:tc>
        <w:tc>
          <w:tcPr>
            <w:tcW w:w="900" w:type="dxa"/>
            <w:tcBorders>
              <w:bottom w:val="single" w:sz="8" w:space="0" w:color="auto"/>
              <w:right w:val="single" w:sz="8" w:space="0" w:color="auto"/>
            </w:tcBorders>
            <w:vAlign w:val="bottom"/>
          </w:tcPr>
          <w:p w:rsidR="00882E85" w:rsidRDefault="005C4734">
            <w:pPr>
              <w:spacing w:line="262" w:lineRule="exact"/>
              <w:ind w:right="320"/>
              <w:jc w:val="right"/>
              <w:rPr>
                <w:sz w:val="20"/>
                <w:szCs w:val="20"/>
              </w:rPr>
            </w:pPr>
            <w:r>
              <w:rPr>
                <w:rFonts w:eastAsia="Times New Roman"/>
                <w:sz w:val="24"/>
                <w:szCs w:val="24"/>
              </w:rPr>
              <w:t>420</w:t>
            </w:r>
          </w:p>
        </w:tc>
      </w:tr>
      <w:tr w:rsidR="00882E85">
        <w:trPr>
          <w:trHeight w:val="263"/>
        </w:trPr>
        <w:tc>
          <w:tcPr>
            <w:tcW w:w="2140" w:type="dxa"/>
            <w:tcBorders>
              <w:left w:val="single" w:sz="8" w:space="0" w:color="auto"/>
              <w:right w:val="single" w:sz="8" w:space="0" w:color="auto"/>
            </w:tcBorders>
            <w:vAlign w:val="bottom"/>
          </w:tcPr>
          <w:p w:rsidR="00882E85" w:rsidRDefault="005C4734">
            <w:pPr>
              <w:spacing w:line="253" w:lineRule="exact"/>
              <w:ind w:left="120"/>
              <w:rPr>
                <w:sz w:val="20"/>
                <w:szCs w:val="20"/>
              </w:rPr>
            </w:pPr>
            <w:r>
              <w:rPr>
                <w:rFonts w:eastAsia="Times New Roman"/>
                <w:sz w:val="24"/>
                <w:szCs w:val="24"/>
              </w:rPr>
              <w:t>языки</w:t>
            </w:r>
          </w:p>
        </w:tc>
        <w:tc>
          <w:tcPr>
            <w:tcW w:w="2700" w:type="dxa"/>
            <w:tcBorders>
              <w:right w:val="single" w:sz="8" w:space="0" w:color="auto"/>
            </w:tcBorders>
            <w:vAlign w:val="bottom"/>
          </w:tcPr>
          <w:p w:rsidR="00882E85" w:rsidRDefault="005C4734">
            <w:pPr>
              <w:spacing w:line="263" w:lineRule="exact"/>
              <w:ind w:left="100"/>
              <w:rPr>
                <w:sz w:val="20"/>
                <w:szCs w:val="20"/>
              </w:rPr>
            </w:pPr>
            <w:r>
              <w:rPr>
                <w:rFonts w:eastAsia="Times New Roman"/>
                <w:sz w:val="24"/>
                <w:szCs w:val="24"/>
              </w:rPr>
              <w:t>Второй иностранный</w:t>
            </w:r>
          </w:p>
        </w:tc>
        <w:tc>
          <w:tcPr>
            <w:tcW w:w="1120" w:type="dxa"/>
            <w:tcBorders>
              <w:right w:val="single" w:sz="8" w:space="0" w:color="auto"/>
            </w:tcBorders>
            <w:vAlign w:val="bottom"/>
          </w:tcPr>
          <w:p w:rsidR="00882E85" w:rsidRDefault="005C4734">
            <w:pPr>
              <w:spacing w:line="263" w:lineRule="exact"/>
              <w:ind w:left="100"/>
              <w:rPr>
                <w:sz w:val="20"/>
                <w:szCs w:val="20"/>
              </w:rPr>
            </w:pPr>
            <w:r>
              <w:rPr>
                <w:rFonts w:eastAsia="Times New Roman"/>
                <w:sz w:val="24"/>
                <w:szCs w:val="24"/>
              </w:rPr>
              <w:t>140</w:t>
            </w:r>
          </w:p>
        </w:tc>
        <w:tc>
          <w:tcPr>
            <w:tcW w:w="2700" w:type="dxa"/>
            <w:tcBorders>
              <w:right w:val="single" w:sz="8" w:space="0" w:color="auto"/>
            </w:tcBorders>
            <w:vAlign w:val="bottom"/>
          </w:tcPr>
          <w:p w:rsidR="00882E85" w:rsidRDefault="005C4734">
            <w:pPr>
              <w:spacing w:line="263" w:lineRule="exact"/>
              <w:ind w:left="100"/>
              <w:rPr>
                <w:sz w:val="20"/>
                <w:szCs w:val="20"/>
              </w:rPr>
            </w:pPr>
            <w:r>
              <w:rPr>
                <w:rFonts w:eastAsia="Times New Roman"/>
                <w:sz w:val="24"/>
                <w:szCs w:val="24"/>
              </w:rPr>
              <w:t>Второй иностранный</w:t>
            </w:r>
          </w:p>
        </w:tc>
        <w:tc>
          <w:tcPr>
            <w:tcW w:w="900" w:type="dxa"/>
            <w:tcBorders>
              <w:right w:val="single" w:sz="8" w:space="0" w:color="auto"/>
            </w:tcBorders>
            <w:vAlign w:val="bottom"/>
          </w:tcPr>
          <w:p w:rsidR="00882E85" w:rsidRDefault="005C4734">
            <w:pPr>
              <w:spacing w:line="263" w:lineRule="exact"/>
              <w:ind w:right="320"/>
              <w:jc w:val="right"/>
              <w:rPr>
                <w:sz w:val="20"/>
                <w:szCs w:val="20"/>
              </w:rPr>
            </w:pPr>
            <w:r>
              <w:rPr>
                <w:rFonts w:eastAsia="Times New Roman"/>
                <w:sz w:val="24"/>
                <w:szCs w:val="24"/>
              </w:rPr>
              <w:t>210</w:t>
            </w:r>
          </w:p>
        </w:tc>
      </w:tr>
      <w:tr w:rsidR="00882E85">
        <w:trPr>
          <w:trHeight w:val="282"/>
        </w:trPr>
        <w:tc>
          <w:tcPr>
            <w:tcW w:w="2140" w:type="dxa"/>
            <w:tcBorders>
              <w:left w:val="single" w:sz="8" w:space="0" w:color="auto"/>
              <w:bottom w:val="single" w:sz="8" w:space="0" w:color="auto"/>
              <w:right w:val="single" w:sz="8" w:space="0" w:color="auto"/>
            </w:tcBorders>
            <w:vAlign w:val="bottom"/>
          </w:tcPr>
          <w:p w:rsidR="00882E85" w:rsidRDefault="00882E85">
            <w:pPr>
              <w:rPr>
                <w:sz w:val="24"/>
                <w:szCs w:val="24"/>
              </w:rPr>
            </w:pPr>
          </w:p>
        </w:tc>
        <w:tc>
          <w:tcPr>
            <w:tcW w:w="2700" w:type="dxa"/>
            <w:tcBorders>
              <w:bottom w:val="single" w:sz="8" w:space="0" w:color="auto"/>
              <w:right w:val="single" w:sz="8" w:space="0" w:color="auto"/>
            </w:tcBorders>
            <w:vAlign w:val="bottom"/>
          </w:tcPr>
          <w:p w:rsidR="00882E85" w:rsidRDefault="005C4734">
            <w:pPr>
              <w:ind w:left="100"/>
              <w:rPr>
                <w:sz w:val="20"/>
                <w:szCs w:val="20"/>
              </w:rPr>
            </w:pPr>
            <w:r>
              <w:rPr>
                <w:rFonts w:eastAsia="Times New Roman"/>
                <w:sz w:val="24"/>
                <w:szCs w:val="24"/>
              </w:rPr>
              <w:t>язык</w:t>
            </w:r>
          </w:p>
        </w:tc>
        <w:tc>
          <w:tcPr>
            <w:tcW w:w="1120" w:type="dxa"/>
            <w:tcBorders>
              <w:bottom w:val="single" w:sz="8" w:space="0" w:color="auto"/>
              <w:right w:val="single" w:sz="8" w:space="0" w:color="auto"/>
            </w:tcBorders>
            <w:vAlign w:val="bottom"/>
          </w:tcPr>
          <w:p w:rsidR="00882E85" w:rsidRDefault="00882E85">
            <w:pPr>
              <w:rPr>
                <w:sz w:val="24"/>
                <w:szCs w:val="24"/>
              </w:rPr>
            </w:pPr>
          </w:p>
        </w:tc>
        <w:tc>
          <w:tcPr>
            <w:tcW w:w="2700" w:type="dxa"/>
            <w:tcBorders>
              <w:bottom w:val="single" w:sz="8" w:space="0" w:color="auto"/>
              <w:right w:val="single" w:sz="8" w:space="0" w:color="auto"/>
            </w:tcBorders>
            <w:vAlign w:val="bottom"/>
          </w:tcPr>
          <w:p w:rsidR="00882E85" w:rsidRDefault="005C4734">
            <w:pPr>
              <w:ind w:left="100"/>
              <w:rPr>
                <w:sz w:val="20"/>
                <w:szCs w:val="20"/>
              </w:rPr>
            </w:pPr>
            <w:r>
              <w:rPr>
                <w:rFonts w:eastAsia="Times New Roman"/>
                <w:sz w:val="24"/>
                <w:szCs w:val="24"/>
              </w:rPr>
              <w:t>язык</w:t>
            </w:r>
          </w:p>
        </w:tc>
        <w:tc>
          <w:tcPr>
            <w:tcW w:w="900" w:type="dxa"/>
            <w:tcBorders>
              <w:bottom w:val="single" w:sz="8" w:space="0" w:color="auto"/>
              <w:right w:val="single" w:sz="8" w:space="0" w:color="auto"/>
            </w:tcBorders>
            <w:vAlign w:val="bottom"/>
          </w:tcPr>
          <w:p w:rsidR="00882E85" w:rsidRDefault="00882E85">
            <w:pPr>
              <w:rPr>
                <w:sz w:val="24"/>
                <w:szCs w:val="24"/>
              </w:rPr>
            </w:pPr>
          </w:p>
        </w:tc>
      </w:tr>
      <w:tr w:rsidR="00882E85">
        <w:trPr>
          <w:trHeight w:val="262"/>
        </w:trPr>
        <w:tc>
          <w:tcPr>
            <w:tcW w:w="2140" w:type="dxa"/>
            <w:tcBorders>
              <w:left w:val="single" w:sz="8" w:space="0" w:color="auto"/>
              <w:right w:val="single" w:sz="8" w:space="0" w:color="auto"/>
            </w:tcBorders>
            <w:vAlign w:val="bottom"/>
          </w:tcPr>
          <w:p w:rsidR="00882E85" w:rsidRDefault="005C4734">
            <w:pPr>
              <w:spacing w:line="260" w:lineRule="exact"/>
              <w:ind w:left="120"/>
              <w:rPr>
                <w:sz w:val="20"/>
                <w:szCs w:val="20"/>
              </w:rPr>
            </w:pPr>
            <w:r>
              <w:rPr>
                <w:rFonts w:eastAsia="Times New Roman"/>
                <w:sz w:val="24"/>
                <w:szCs w:val="24"/>
              </w:rPr>
              <w:t>Общественные</w:t>
            </w:r>
          </w:p>
        </w:tc>
        <w:tc>
          <w:tcPr>
            <w:tcW w:w="2700" w:type="dxa"/>
            <w:tcBorders>
              <w:bottom w:val="single" w:sz="8" w:space="0" w:color="auto"/>
              <w:right w:val="single" w:sz="8" w:space="0" w:color="auto"/>
            </w:tcBorders>
            <w:vAlign w:val="bottom"/>
          </w:tcPr>
          <w:p w:rsidR="00882E85" w:rsidRDefault="005C4734">
            <w:pPr>
              <w:spacing w:line="260" w:lineRule="exact"/>
              <w:ind w:left="100"/>
              <w:rPr>
                <w:sz w:val="20"/>
                <w:szCs w:val="20"/>
              </w:rPr>
            </w:pPr>
            <w:r>
              <w:rPr>
                <w:rFonts w:eastAsia="Times New Roman"/>
                <w:sz w:val="24"/>
                <w:szCs w:val="24"/>
              </w:rPr>
              <w:t>История</w:t>
            </w:r>
          </w:p>
        </w:tc>
        <w:tc>
          <w:tcPr>
            <w:tcW w:w="1120" w:type="dxa"/>
            <w:tcBorders>
              <w:bottom w:val="single" w:sz="8" w:space="0" w:color="auto"/>
              <w:right w:val="single" w:sz="8" w:space="0" w:color="auto"/>
            </w:tcBorders>
            <w:vAlign w:val="bottom"/>
          </w:tcPr>
          <w:p w:rsidR="00882E85" w:rsidRDefault="005C4734">
            <w:pPr>
              <w:spacing w:line="260" w:lineRule="exact"/>
              <w:ind w:left="100"/>
              <w:rPr>
                <w:sz w:val="20"/>
                <w:szCs w:val="20"/>
              </w:rPr>
            </w:pPr>
            <w:r>
              <w:rPr>
                <w:rFonts w:eastAsia="Times New Roman"/>
                <w:sz w:val="24"/>
                <w:szCs w:val="24"/>
              </w:rPr>
              <w:t>140</w:t>
            </w:r>
          </w:p>
        </w:tc>
        <w:tc>
          <w:tcPr>
            <w:tcW w:w="2700" w:type="dxa"/>
            <w:tcBorders>
              <w:bottom w:val="single" w:sz="8" w:space="0" w:color="auto"/>
              <w:right w:val="single" w:sz="8" w:space="0" w:color="auto"/>
            </w:tcBorders>
            <w:vAlign w:val="bottom"/>
          </w:tcPr>
          <w:p w:rsidR="00882E85" w:rsidRDefault="005C4734">
            <w:pPr>
              <w:spacing w:line="260" w:lineRule="exact"/>
              <w:ind w:left="100"/>
              <w:rPr>
                <w:sz w:val="20"/>
                <w:szCs w:val="20"/>
              </w:rPr>
            </w:pPr>
            <w:r>
              <w:rPr>
                <w:rFonts w:eastAsia="Times New Roman"/>
                <w:sz w:val="24"/>
                <w:szCs w:val="24"/>
              </w:rPr>
              <w:t>История</w:t>
            </w:r>
          </w:p>
        </w:tc>
        <w:tc>
          <w:tcPr>
            <w:tcW w:w="900" w:type="dxa"/>
            <w:tcBorders>
              <w:bottom w:val="single" w:sz="8" w:space="0" w:color="auto"/>
              <w:right w:val="single" w:sz="8" w:space="0" w:color="auto"/>
            </w:tcBorders>
            <w:vAlign w:val="bottom"/>
          </w:tcPr>
          <w:p w:rsidR="00882E85" w:rsidRDefault="005C4734">
            <w:pPr>
              <w:spacing w:line="260" w:lineRule="exact"/>
              <w:ind w:right="320"/>
              <w:jc w:val="right"/>
              <w:rPr>
                <w:sz w:val="20"/>
                <w:szCs w:val="20"/>
              </w:rPr>
            </w:pPr>
            <w:r>
              <w:rPr>
                <w:rFonts w:eastAsia="Times New Roman"/>
                <w:sz w:val="24"/>
                <w:szCs w:val="24"/>
              </w:rPr>
              <w:t>280</w:t>
            </w:r>
          </w:p>
        </w:tc>
      </w:tr>
      <w:tr w:rsidR="00882E85">
        <w:trPr>
          <w:trHeight w:val="270"/>
        </w:trPr>
        <w:tc>
          <w:tcPr>
            <w:tcW w:w="2140" w:type="dxa"/>
            <w:tcBorders>
              <w:left w:val="single" w:sz="8" w:space="0" w:color="auto"/>
              <w:right w:val="single" w:sz="8" w:space="0" w:color="auto"/>
            </w:tcBorders>
            <w:vAlign w:val="bottom"/>
          </w:tcPr>
          <w:p w:rsidR="00882E85" w:rsidRDefault="005C4734">
            <w:pPr>
              <w:spacing w:line="256" w:lineRule="exact"/>
              <w:ind w:left="120"/>
              <w:rPr>
                <w:sz w:val="20"/>
                <w:szCs w:val="20"/>
              </w:rPr>
            </w:pPr>
            <w:r>
              <w:rPr>
                <w:rFonts w:eastAsia="Times New Roman"/>
                <w:sz w:val="24"/>
                <w:szCs w:val="24"/>
              </w:rPr>
              <w:t>науки</w:t>
            </w:r>
          </w:p>
        </w:tc>
        <w:tc>
          <w:tcPr>
            <w:tcW w:w="2700" w:type="dxa"/>
            <w:tcBorders>
              <w:bottom w:val="single" w:sz="8" w:space="0" w:color="auto"/>
              <w:right w:val="single" w:sz="8" w:space="0" w:color="auto"/>
            </w:tcBorders>
            <w:vAlign w:val="bottom"/>
          </w:tcPr>
          <w:p w:rsidR="00882E85" w:rsidRDefault="005C4734">
            <w:pPr>
              <w:spacing w:line="266" w:lineRule="exact"/>
              <w:ind w:left="100"/>
              <w:rPr>
                <w:sz w:val="20"/>
                <w:szCs w:val="20"/>
              </w:rPr>
            </w:pPr>
            <w:r>
              <w:rPr>
                <w:rFonts w:eastAsia="Times New Roman"/>
                <w:sz w:val="24"/>
                <w:szCs w:val="24"/>
              </w:rPr>
              <w:t>Россия в мире</w:t>
            </w:r>
          </w:p>
        </w:tc>
        <w:tc>
          <w:tcPr>
            <w:tcW w:w="1120" w:type="dxa"/>
            <w:tcBorders>
              <w:bottom w:val="single" w:sz="8" w:space="0" w:color="auto"/>
              <w:right w:val="single" w:sz="8" w:space="0" w:color="auto"/>
            </w:tcBorders>
            <w:vAlign w:val="bottom"/>
          </w:tcPr>
          <w:p w:rsidR="00882E85" w:rsidRDefault="005C4734">
            <w:pPr>
              <w:spacing w:line="266" w:lineRule="exact"/>
              <w:ind w:left="100"/>
              <w:rPr>
                <w:sz w:val="20"/>
                <w:szCs w:val="20"/>
              </w:rPr>
            </w:pPr>
            <w:r>
              <w:rPr>
                <w:rFonts w:eastAsia="Times New Roman"/>
                <w:sz w:val="24"/>
                <w:szCs w:val="24"/>
              </w:rPr>
              <w:t>140</w:t>
            </w:r>
          </w:p>
        </w:tc>
        <w:tc>
          <w:tcPr>
            <w:tcW w:w="2700" w:type="dxa"/>
            <w:tcBorders>
              <w:bottom w:val="single" w:sz="8" w:space="0" w:color="auto"/>
              <w:right w:val="single" w:sz="8" w:space="0" w:color="auto"/>
            </w:tcBorders>
            <w:vAlign w:val="bottom"/>
          </w:tcPr>
          <w:p w:rsidR="00882E85" w:rsidRDefault="00882E85">
            <w:pPr>
              <w:rPr>
                <w:sz w:val="23"/>
                <w:szCs w:val="23"/>
              </w:rPr>
            </w:pPr>
          </w:p>
        </w:tc>
        <w:tc>
          <w:tcPr>
            <w:tcW w:w="900" w:type="dxa"/>
            <w:tcBorders>
              <w:bottom w:val="single" w:sz="8" w:space="0" w:color="auto"/>
              <w:right w:val="single" w:sz="8" w:space="0" w:color="auto"/>
            </w:tcBorders>
            <w:vAlign w:val="bottom"/>
          </w:tcPr>
          <w:p w:rsidR="00882E85" w:rsidRDefault="00882E85">
            <w:pPr>
              <w:rPr>
                <w:sz w:val="23"/>
                <w:szCs w:val="23"/>
              </w:rPr>
            </w:pPr>
          </w:p>
        </w:tc>
      </w:tr>
      <w:tr w:rsidR="00882E85">
        <w:trPr>
          <w:trHeight w:val="268"/>
        </w:trPr>
        <w:tc>
          <w:tcPr>
            <w:tcW w:w="2140" w:type="dxa"/>
            <w:tcBorders>
              <w:left w:val="single" w:sz="8" w:space="0" w:color="auto"/>
              <w:right w:val="single" w:sz="8" w:space="0" w:color="auto"/>
            </w:tcBorders>
            <w:vAlign w:val="bottom"/>
          </w:tcPr>
          <w:p w:rsidR="00882E85" w:rsidRDefault="00882E85">
            <w:pPr>
              <w:rPr>
                <w:sz w:val="23"/>
                <w:szCs w:val="23"/>
              </w:rPr>
            </w:pPr>
          </w:p>
        </w:tc>
        <w:tc>
          <w:tcPr>
            <w:tcW w:w="2700" w:type="dxa"/>
            <w:tcBorders>
              <w:bottom w:val="single" w:sz="8" w:space="0" w:color="auto"/>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География</w:t>
            </w:r>
          </w:p>
        </w:tc>
        <w:tc>
          <w:tcPr>
            <w:tcW w:w="1120" w:type="dxa"/>
            <w:tcBorders>
              <w:bottom w:val="single" w:sz="8" w:space="0" w:color="auto"/>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70</w:t>
            </w:r>
          </w:p>
        </w:tc>
        <w:tc>
          <w:tcPr>
            <w:tcW w:w="2700" w:type="dxa"/>
            <w:tcBorders>
              <w:bottom w:val="single" w:sz="8" w:space="0" w:color="auto"/>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География</w:t>
            </w:r>
          </w:p>
        </w:tc>
        <w:tc>
          <w:tcPr>
            <w:tcW w:w="900" w:type="dxa"/>
            <w:tcBorders>
              <w:bottom w:val="single" w:sz="8" w:space="0" w:color="auto"/>
              <w:right w:val="single" w:sz="8" w:space="0" w:color="auto"/>
            </w:tcBorders>
            <w:vAlign w:val="bottom"/>
          </w:tcPr>
          <w:p w:rsidR="00882E85" w:rsidRDefault="005C4734">
            <w:pPr>
              <w:spacing w:line="264" w:lineRule="exact"/>
              <w:ind w:right="320"/>
              <w:jc w:val="right"/>
              <w:rPr>
                <w:sz w:val="20"/>
                <w:szCs w:val="20"/>
              </w:rPr>
            </w:pPr>
            <w:r>
              <w:rPr>
                <w:rFonts w:eastAsia="Times New Roman"/>
                <w:sz w:val="24"/>
                <w:szCs w:val="24"/>
              </w:rPr>
              <w:t>210</w:t>
            </w:r>
          </w:p>
        </w:tc>
      </w:tr>
      <w:tr w:rsidR="00882E85">
        <w:trPr>
          <w:trHeight w:val="266"/>
        </w:trPr>
        <w:tc>
          <w:tcPr>
            <w:tcW w:w="2140" w:type="dxa"/>
            <w:tcBorders>
              <w:left w:val="single" w:sz="8" w:space="0" w:color="auto"/>
              <w:right w:val="single" w:sz="8" w:space="0" w:color="auto"/>
            </w:tcBorders>
            <w:vAlign w:val="bottom"/>
          </w:tcPr>
          <w:p w:rsidR="00882E85" w:rsidRDefault="00882E85">
            <w:pPr>
              <w:rPr>
                <w:sz w:val="23"/>
                <w:szCs w:val="23"/>
              </w:rPr>
            </w:pPr>
          </w:p>
        </w:tc>
        <w:tc>
          <w:tcPr>
            <w:tcW w:w="2700" w:type="dxa"/>
            <w:tcBorders>
              <w:bottom w:val="single" w:sz="8" w:space="0" w:color="auto"/>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Экономика</w:t>
            </w:r>
          </w:p>
        </w:tc>
        <w:tc>
          <w:tcPr>
            <w:tcW w:w="1120" w:type="dxa"/>
            <w:tcBorders>
              <w:bottom w:val="single" w:sz="8" w:space="0" w:color="auto"/>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35</w:t>
            </w:r>
          </w:p>
        </w:tc>
        <w:tc>
          <w:tcPr>
            <w:tcW w:w="2700" w:type="dxa"/>
            <w:tcBorders>
              <w:bottom w:val="single" w:sz="8" w:space="0" w:color="auto"/>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Экономика</w:t>
            </w:r>
          </w:p>
        </w:tc>
        <w:tc>
          <w:tcPr>
            <w:tcW w:w="900" w:type="dxa"/>
            <w:tcBorders>
              <w:bottom w:val="single" w:sz="8" w:space="0" w:color="auto"/>
              <w:right w:val="single" w:sz="8" w:space="0" w:color="auto"/>
            </w:tcBorders>
            <w:vAlign w:val="bottom"/>
          </w:tcPr>
          <w:p w:rsidR="00882E85" w:rsidRDefault="005C4734">
            <w:pPr>
              <w:spacing w:line="264" w:lineRule="exact"/>
              <w:ind w:right="320"/>
              <w:jc w:val="right"/>
              <w:rPr>
                <w:sz w:val="20"/>
                <w:szCs w:val="20"/>
              </w:rPr>
            </w:pPr>
            <w:r>
              <w:rPr>
                <w:rFonts w:eastAsia="Times New Roman"/>
                <w:sz w:val="24"/>
                <w:szCs w:val="24"/>
              </w:rPr>
              <w:t>140</w:t>
            </w:r>
          </w:p>
        </w:tc>
      </w:tr>
      <w:tr w:rsidR="00882E85">
        <w:trPr>
          <w:trHeight w:val="266"/>
        </w:trPr>
        <w:tc>
          <w:tcPr>
            <w:tcW w:w="2140" w:type="dxa"/>
            <w:tcBorders>
              <w:left w:val="single" w:sz="8" w:space="0" w:color="auto"/>
              <w:right w:val="single" w:sz="8" w:space="0" w:color="auto"/>
            </w:tcBorders>
            <w:vAlign w:val="bottom"/>
          </w:tcPr>
          <w:p w:rsidR="00882E85" w:rsidRDefault="00882E85">
            <w:pPr>
              <w:rPr>
                <w:sz w:val="23"/>
                <w:szCs w:val="23"/>
              </w:rPr>
            </w:pPr>
          </w:p>
        </w:tc>
        <w:tc>
          <w:tcPr>
            <w:tcW w:w="2700" w:type="dxa"/>
            <w:tcBorders>
              <w:bottom w:val="single" w:sz="8" w:space="0" w:color="auto"/>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Право</w:t>
            </w:r>
          </w:p>
        </w:tc>
        <w:tc>
          <w:tcPr>
            <w:tcW w:w="1120" w:type="dxa"/>
            <w:tcBorders>
              <w:bottom w:val="single" w:sz="8" w:space="0" w:color="auto"/>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35</w:t>
            </w:r>
          </w:p>
        </w:tc>
        <w:tc>
          <w:tcPr>
            <w:tcW w:w="2700" w:type="dxa"/>
            <w:tcBorders>
              <w:bottom w:val="single" w:sz="8" w:space="0" w:color="auto"/>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Право</w:t>
            </w:r>
          </w:p>
        </w:tc>
        <w:tc>
          <w:tcPr>
            <w:tcW w:w="900" w:type="dxa"/>
            <w:tcBorders>
              <w:bottom w:val="single" w:sz="8" w:space="0" w:color="auto"/>
              <w:right w:val="single" w:sz="8" w:space="0" w:color="auto"/>
            </w:tcBorders>
            <w:vAlign w:val="bottom"/>
          </w:tcPr>
          <w:p w:rsidR="00882E85" w:rsidRDefault="005C4734">
            <w:pPr>
              <w:spacing w:line="264" w:lineRule="exact"/>
              <w:ind w:right="320"/>
              <w:jc w:val="right"/>
              <w:rPr>
                <w:sz w:val="20"/>
                <w:szCs w:val="20"/>
              </w:rPr>
            </w:pPr>
            <w:r>
              <w:rPr>
                <w:rFonts w:eastAsia="Times New Roman"/>
                <w:sz w:val="24"/>
                <w:szCs w:val="24"/>
              </w:rPr>
              <w:t>140</w:t>
            </w:r>
          </w:p>
        </w:tc>
      </w:tr>
      <w:tr w:rsidR="00882E85">
        <w:trPr>
          <w:trHeight w:val="266"/>
        </w:trPr>
        <w:tc>
          <w:tcPr>
            <w:tcW w:w="2140" w:type="dxa"/>
            <w:tcBorders>
              <w:left w:val="single" w:sz="8" w:space="0" w:color="auto"/>
              <w:bottom w:val="single" w:sz="8" w:space="0" w:color="auto"/>
              <w:right w:val="single" w:sz="8" w:space="0" w:color="auto"/>
            </w:tcBorders>
            <w:vAlign w:val="bottom"/>
          </w:tcPr>
          <w:p w:rsidR="00882E85" w:rsidRDefault="00882E85">
            <w:pPr>
              <w:rPr>
                <w:sz w:val="23"/>
                <w:szCs w:val="23"/>
              </w:rPr>
            </w:pPr>
          </w:p>
        </w:tc>
        <w:tc>
          <w:tcPr>
            <w:tcW w:w="2700" w:type="dxa"/>
            <w:tcBorders>
              <w:bottom w:val="single" w:sz="8" w:space="0" w:color="auto"/>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Обществознание</w:t>
            </w:r>
          </w:p>
        </w:tc>
        <w:tc>
          <w:tcPr>
            <w:tcW w:w="1120" w:type="dxa"/>
            <w:tcBorders>
              <w:bottom w:val="single" w:sz="8" w:space="0" w:color="auto"/>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140</w:t>
            </w:r>
          </w:p>
        </w:tc>
        <w:tc>
          <w:tcPr>
            <w:tcW w:w="2700" w:type="dxa"/>
            <w:tcBorders>
              <w:bottom w:val="single" w:sz="8" w:space="0" w:color="auto"/>
              <w:right w:val="single" w:sz="8" w:space="0" w:color="auto"/>
            </w:tcBorders>
            <w:vAlign w:val="bottom"/>
          </w:tcPr>
          <w:p w:rsidR="00882E85" w:rsidRDefault="00882E85">
            <w:pPr>
              <w:rPr>
                <w:sz w:val="23"/>
                <w:szCs w:val="23"/>
              </w:rPr>
            </w:pPr>
          </w:p>
        </w:tc>
        <w:tc>
          <w:tcPr>
            <w:tcW w:w="900" w:type="dxa"/>
            <w:tcBorders>
              <w:bottom w:val="single" w:sz="8" w:space="0" w:color="auto"/>
              <w:right w:val="single" w:sz="8" w:space="0" w:color="auto"/>
            </w:tcBorders>
            <w:vAlign w:val="bottom"/>
          </w:tcPr>
          <w:p w:rsidR="00882E85" w:rsidRDefault="00882E85">
            <w:pPr>
              <w:rPr>
                <w:sz w:val="23"/>
                <w:szCs w:val="23"/>
              </w:rPr>
            </w:pPr>
          </w:p>
        </w:tc>
      </w:tr>
      <w:tr w:rsidR="00882E85">
        <w:trPr>
          <w:trHeight w:val="262"/>
        </w:trPr>
        <w:tc>
          <w:tcPr>
            <w:tcW w:w="2140" w:type="dxa"/>
            <w:tcBorders>
              <w:left w:val="single" w:sz="8" w:space="0" w:color="auto"/>
              <w:right w:val="single" w:sz="8" w:space="0" w:color="auto"/>
            </w:tcBorders>
            <w:vAlign w:val="bottom"/>
          </w:tcPr>
          <w:p w:rsidR="00882E85" w:rsidRDefault="005C4734">
            <w:pPr>
              <w:spacing w:line="263" w:lineRule="exact"/>
              <w:ind w:left="120"/>
              <w:rPr>
                <w:sz w:val="20"/>
                <w:szCs w:val="20"/>
              </w:rPr>
            </w:pPr>
            <w:r>
              <w:rPr>
                <w:rFonts w:eastAsia="Times New Roman"/>
                <w:sz w:val="24"/>
                <w:szCs w:val="24"/>
              </w:rPr>
              <w:t>Математика и</w:t>
            </w:r>
          </w:p>
        </w:tc>
        <w:tc>
          <w:tcPr>
            <w:tcW w:w="2700" w:type="dxa"/>
            <w:tcBorders>
              <w:right w:val="single" w:sz="8" w:space="0" w:color="auto"/>
            </w:tcBorders>
            <w:vAlign w:val="bottom"/>
          </w:tcPr>
          <w:p w:rsidR="00882E85" w:rsidRDefault="005C4734">
            <w:pPr>
              <w:spacing w:line="263" w:lineRule="exact"/>
              <w:ind w:left="100"/>
              <w:rPr>
                <w:sz w:val="20"/>
                <w:szCs w:val="20"/>
              </w:rPr>
            </w:pPr>
            <w:r>
              <w:rPr>
                <w:rFonts w:eastAsia="Times New Roman"/>
                <w:sz w:val="24"/>
                <w:szCs w:val="24"/>
              </w:rPr>
              <w:t>Математика: алгебра и</w:t>
            </w:r>
          </w:p>
        </w:tc>
        <w:tc>
          <w:tcPr>
            <w:tcW w:w="1120" w:type="dxa"/>
            <w:tcBorders>
              <w:right w:val="single" w:sz="8" w:space="0" w:color="auto"/>
            </w:tcBorders>
            <w:vAlign w:val="bottom"/>
          </w:tcPr>
          <w:p w:rsidR="00882E85" w:rsidRDefault="005C4734">
            <w:pPr>
              <w:spacing w:line="263" w:lineRule="exact"/>
              <w:ind w:left="100"/>
              <w:rPr>
                <w:sz w:val="20"/>
                <w:szCs w:val="20"/>
              </w:rPr>
            </w:pPr>
            <w:r>
              <w:rPr>
                <w:rFonts w:eastAsia="Times New Roman"/>
                <w:sz w:val="24"/>
                <w:szCs w:val="24"/>
              </w:rPr>
              <w:t>280</w:t>
            </w:r>
          </w:p>
        </w:tc>
        <w:tc>
          <w:tcPr>
            <w:tcW w:w="2700" w:type="dxa"/>
            <w:tcBorders>
              <w:right w:val="single" w:sz="8" w:space="0" w:color="auto"/>
            </w:tcBorders>
            <w:vAlign w:val="bottom"/>
          </w:tcPr>
          <w:p w:rsidR="00882E85" w:rsidRDefault="005C4734">
            <w:pPr>
              <w:spacing w:line="263" w:lineRule="exact"/>
              <w:ind w:left="100"/>
              <w:rPr>
                <w:sz w:val="20"/>
                <w:szCs w:val="20"/>
              </w:rPr>
            </w:pPr>
            <w:r>
              <w:rPr>
                <w:rFonts w:eastAsia="Times New Roman"/>
                <w:sz w:val="24"/>
                <w:szCs w:val="24"/>
              </w:rPr>
              <w:t>Математика: алгебра и</w:t>
            </w:r>
          </w:p>
        </w:tc>
        <w:tc>
          <w:tcPr>
            <w:tcW w:w="900" w:type="dxa"/>
            <w:tcBorders>
              <w:right w:val="single" w:sz="8" w:space="0" w:color="auto"/>
            </w:tcBorders>
            <w:vAlign w:val="bottom"/>
          </w:tcPr>
          <w:p w:rsidR="00882E85" w:rsidRDefault="005C4734">
            <w:pPr>
              <w:spacing w:line="263" w:lineRule="exact"/>
              <w:ind w:right="320"/>
              <w:jc w:val="right"/>
              <w:rPr>
                <w:sz w:val="20"/>
                <w:szCs w:val="20"/>
              </w:rPr>
            </w:pPr>
            <w:r>
              <w:rPr>
                <w:rFonts w:eastAsia="Times New Roman"/>
                <w:sz w:val="24"/>
                <w:szCs w:val="24"/>
              </w:rPr>
              <w:t>420</w:t>
            </w:r>
          </w:p>
        </w:tc>
      </w:tr>
      <w:tr w:rsidR="00882E85">
        <w:trPr>
          <w:trHeight w:val="274"/>
        </w:trPr>
        <w:tc>
          <w:tcPr>
            <w:tcW w:w="2140" w:type="dxa"/>
            <w:tcBorders>
              <w:left w:val="single" w:sz="8" w:space="0" w:color="auto"/>
              <w:right w:val="single" w:sz="8" w:space="0" w:color="auto"/>
            </w:tcBorders>
            <w:vAlign w:val="bottom"/>
          </w:tcPr>
          <w:p w:rsidR="00882E85" w:rsidRDefault="005C4734">
            <w:pPr>
              <w:spacing w:line="273" w:lineRule="exact"/>
              <w:ind w:left="120"/>
              <w:rPr>
                <w:sz w:val="20"/>
                <w:szCs w:val="20"/>
              </w:rPr>
            </w:pPr>
            <w:r>
              <w:rPr>
                <w:rFonts w:eastAsia="Times New Roman"/>
                <w:sz w:val="24"/>
                <w:szCs w:val="24"/>
              </w:rPr>
              <w:t>информатика</w:t>
            </w:r>
          </w:p>
        </w:tc>
        <w:tc>
          <w:tcPr>
            <w:tcW w:w="2700" w:type="dxa"/>
            <w:tcBorders>
              <w:right w:val="single" w:sz="8" w:space="0" w:color="auto"/>
            </w:tcBorders>
            <w:vAlign w:val="bottom"/>
          </w:tcPr>
          <w:p w:rsidR="00882E85" w:rsidRDefault="005C4734">
            <w:pPr>
              <w:spacing w:line="273" w:lineRule="exact"/>
              <w:ind w:left="100"/>
              <w:rPr>
                <w:sz w:val="20"/>
                <w:szCs w:val="20"/>
              </w:rPr>
            </w:pPr>
            <w:r>
              <w:rPr>
                <w:rFonts w:eastAsia="Times New Roman"/>
                <w:sz w:val="24"/>
                <w:szCs w:val="24"/>
              </w:rPr>
              <w:t>начала</w:t>
            </w:r>
          </w:p>
        </w:tc>
        <w:tc>
          <w:tcPr>
            <w:tcW w:w="1120" w:type="dxa"/>
            <w:tcBorders>
              <w:right w:val="single" w:sz="8" w:space="0" w:color="auto"/>
            </w:tcBorders>
            <w:vAlign w:val="bottom"/>
          </w:tcPr>
          <w:p w:rsidR="00882E85" w:rsidRDefault="00882E85">
            <w:pPr>
              <w:rPr>
                <w:sz w:val="23"/>
                <w:szCs w:val="23"/>
              </w:rPr>
            </w:pPr>
          </w:p>
        </w:tc>
        <w:tc>
          <w:tcPr>
            <w:tcW w:w="2700" w:type="dxa"/>
            <w:tcBorders>
              <w:right w:val="single" w:sz="8" w:space="0" w:color="auto"/>
            </w:tcBorders>
            <w:vAlign w:val="bottom"/>
          </w:tcPr>
          <w:p w:rsidR="00882E85" w:rsidRDefault="005C4734">
            <w:pPr>
              <w:spacing w:line="273" w:lineRule="exact"/>
              <w:ind w:left="100"/>
              <w:rPr>
                <w:sz w:val="20"/>
                <w:szCs w:val="20"/>
              </w:rPr>
            </w:pPr>
            <w:r>
              <w:rPr>
                <w:rFonts w:eastAsia="Times New Roman"/>
                <w:sz w:val="24"/>
                <w:szCs w:val="24"/>
              </w:rPr>
              <w:t>начала</w:t>
            </w:r>
          </w:p>
        </w:tc>
        <w:tc>
          <w:tcPr>
            <w:tcW w:w="900" w:type="dxa"/>
            <w:tcBorders>
              <w:right w:val="single" w:sz="8" w:space="0" w:color="auto"/>
            </w:tcBorders>
            <w:vAlign w:val="bottom"/>
          </w:tcPr>
          <w:p w:rsidR="00882E85" w:rsidRDefault="00882E85">
            <w:pPr>
              <w:rPr>
                <w:sz w:val="23"/>
                <w:szCs w:val="23"/>
              </w:rPr>
            </w:pPr>
          </w:p>
        </w:tc>
      </w:tr>
      <w:tr w:rsidR="00882E85">
        <w:trPr>
          <w:trHeight w:val="278"/>
        </w:trPr>
        <w:tc>
          <w:tcPr>
            <w:tcW w:w="2140" w:type="dxa"/>
            <w:tcBorders>
              <w:left w:val="single" w:sz="8" w:space="0" w:color="auto"/>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5C4734">
            <w:pPr>
              <w:ind w:left="100"/>
              <w:rPr>
                <w:sz w:val="20"/>
                <w:szCs w:val="20"/>
              </w:rPr>
            </w:pPr>
            <w:r>
              <w:rPr>
                <w:rFonts w:eastAsia="Times New Roman"/>
                <w:sz w:val="24"/>
                <w:szCs w:val="24"/>
              </w:rPr>
              <w:t>математического</w:t>
            </w:r>
          </w:p>
        </w:tc>
        <w:tc>
          <w:tcPr>
            <w:tcW w:w="112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5C4734">
            <w:pPr>
              <w:ind w:left="100"/>
              <w:rPr>
                <w:sz w:val="20"/>
                <w:szCs w:val="20"/>
              </w:rPr>
            </w:pPr>
            <w:r>
              <w:rPr>
                <w:rFonts w:eastAsia="Times New Roman"/>
                <w:sz w:val="24"/>
                <w:szCs w:val="24"/>
              </w:rPr>
              <w:t>математического</w:t>
            </w:r>
          </w:p>
        </w:tc>
        <w:tc>
          <w:tcPr>
            <w:tcW w:w="900" w:type="dxa"/>
            <w:tcBorders>
              <w:right w:val="single" w:sz="8" w:space="0" w:color="auto"/>
            </w:tcBorders>
            <w:vAlign w:val="bottom"/>
          </w:tcPr>
          <w:p w:rsidR="00882E85" w:rsidRDefault="00882E85">
            <w:pPr>
              <w:rPr>
                <w:sz w:val="24"/>
                <w:szCs w:val="24"/>
              </w:rPr>
            </w:pPr>
          </w:p>
        </w:tc>
      </w:tr>
      <w:tr w:rsidR="00882E85">
        <w:trPr>
          <w:trHeight w:val="280"/>
        </w:trPr>
        <w:tc>
          <w:tcPr>
            <w:tcW w:w="2140" w:type="dxa"/>
            <w:tcBorders>
              <w:left w:val="single" w:sz="8" w:space="0" w:color="auto"/>
              <w:right w:val="single" w:sz="8" w:space="0" w:color="auto"/>
            </w:tcBorders>
            <w:vAlign w:val="bottom"/>
          </w:tcPr>
          <w:p w:rsidR="00882E85" w:rsidRDefault="00882E85">
            <w:pPr>
              <w:rPr>
                <w:sz w:val="24"/>
                <w:szCs w:val="24"/>
              </w:rPr>
            </w:pPr>
          </w:p>
        </w:tc>
        <w:tc>
          <w:tcPr>
            <w:tcW w:w="2700" w:type="dxa"/>
            <w:tcBorders>
              <w:bottom w:val="single" w:sz="8" w:space="0" w:color="auto"/>
              <w:right w:val="single" w:sz="8" w:space="0" w:color="auto"/>
            </w:tcBorders>
            <w:vAlign w:val="bottom"/>
          </w:tcPr>
          <w:p w:rsidR="00882E85" w:rsidRDefault="005C4734">
            <w:pPr>
              <w:spacing w:line="273" w:lineRule="exact"/>
              <w:ind w:left="100"/>
              <w:rPr>
                <w:sz w:val="20"/>
                <w:szCs w:val="20"/>
              </w:rPr>
            </w:pPr>
            <w:r>
              <w:rPr>
                <w:rFonts w:eastAsia="Times New Roman"/>
                <w:sz w:val="24"/>
                <w:szCs w:val="24"/>
              </w:rPr>
              <w:t>анализа, геометрия</w:t>
            </w:r>
          </w:p>
        </w:tc>
        <w:tc>
          <w:tcPr>
            <w:tcW w:w="1120" w:type="dxa"/>
            <w:tcBorders>
              <w:bottom w:val="single" w:sz="8" w:space="0" w:color="auto"/>
              <w:right w:val="single" w:sz="8" w:space="0" w:color="auto"/>
            </w:tcBorders>
            <w:vAlign w:val="bottom"/>
          </w:tcPr>
          <w:p w:rsidR="00882E85" w:rsidRDefault="00882E85">
            <w:pPr>
              <w:rPr>
                <w:sz w:val="24"/>
                <w:szCs w:val="24"/>
              </w:rPr>
            </w:pPr>
          </w:p>
        </w:tc>
        <w:tc>
          <w:tcPr>
            <w:tcW w:w="2700" w:type="dxa"/>
            <w:tcBorders>
              <w:bottom w:val="single" w:sz="8" w:space="0" w:color="auto"/>
              <w:right w:val="single" w:sz="8" w:space="0" w:color="auto"/>
            </w:tcBorders>
            <w:vAlign w:val="bottom"/>
          </w:tcPr>
          <w:p w:rsidR="00882E85" w:rsidRDefault="005C4734">
            <w:pPr>
              <w:spacing w:line="273" w:lineRule="exact"/>
              <w:ind w:left="100"/>
              <w:rPr>
                <w:sz w:val="20"/>
                <w:szCs w:val="20"/>
              </w:rPr>
            </w:pPr>
            <w:r>
              <w:rPr>
                <w:rFonts w:eastAsia="Times New Roman"/>
                <w:sz w:val="24"/>
                <w:szCs w:val="24"/>
              </w:rPr>
              <w:t>анализа, геометрия</w:t>
            </w:r>
          </w:p>
        </w:tc>
        <w:tc>
          <w:tcPr>
            <w:tcW w:w="900" w:type="dxa"/>
            <w:tcBorders>
              <w:bottom w:val="single" w:sz="8" w:space="0" w:color="auto"/>
              <w:right w:val="single" w:sz="8" w:space="0" w:color="auto"/>
            </w:tcBorders>
            <w:vAlign w:val="bottom"/>
          </w:tcPr>
          <w:p w:rsidR="00882E85" w:rsidRDefault="00882E85">
            <w:pPr>
              <w:rPr>
                <w:sz w:val="24"/>
                <w:szCs w:val="24"/>
              </w:rPr>
            </w:pPr>
          </w:p>
        </w:tc>
      </w:tr>
      <w:tr w:rsidR="00882E85">
        <w:trPr>
          <w:trHeight w:val="266"/>
        </w:trPr>
        <w:tc>
          <w:tcPr>
            <w:tcW w:w="2140" w:type="dxa"/>
            <w:tcBorders>
              <w:left w:val="single" w:sz="8" w:space="0" w:color="auto"/>
              <w:bottom w:val="single" w:sz="8" w:space="0" w:color="auto"/>
              <w:right w:val="single" w:sz="8" w:space="0" w:color="auto"/>
            </w:tcBorders>
            <w:vAlign w:val="bottom"/>
          </w:tcPr>
          <w:p w:rsidR="00882E85" w:rsidRDefault="00882E85">
            <w:pPr>
              <w:rPr>
                <w:sz w:val="23"/>
                <w:szCs w:val="23"/>
              </w:rPr>
            </w:pPr>
          </w:p>
        </w:tc>
        <w:tc>
          <w:tcPr>
            <w:tcW w:w="2700" w:type="dxa"/>
            <w:tcBorders>
              <w:bottom w:val="single" w:sz="8" w:space="0" w:color="auto"/>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Информатика</w:t>
            </w:r>
          </w:p>
        </w:tc>
        <w:tc>
          <w:tcPr>
            <w:tcW w:w="1120" w:type="dxa"/>
            <w:tcBorders>
              <w:bottom w:val="single" w:sz="8" w:space="0" w:color="auto"/>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70</w:t>
            </w:r>
          </w:p>
        </w:tc>
        <w:tc>
          <w:tcPr>
            <w:tcW w:w="2700" w:type="dxa"/>
            <w:tcBorders>
              <w:bottom w:val="single" w:sz="8" w:space="0" w:color="auto"/>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Информатика</w:t>
            </w:r>
          </w:p>
        </w:tc>
        <w:tc>
          <w:tcPr>
            <w:tcW w:w="900" w:type="dxa"/>
            <w:tcBorders>
              <w:bottom w:val="single" w:sz="8" w:space="0" w:color="auto"/>
              <w:right w:val="single" w:sz="8" w:space="0" w:color="auto"/>
            </w:tcBorders>
            <w:vAlign w:val="bottom"/>
          </w:tcPr>
          <w:p w:rsidR="00882E85" w:rsidRDefault="005C4734">
            <w:pPr>
              <w:spacing w:line="264" w:lineRule="exact"/>
              <w:ind w:right="320"/>
              <w:jc w:val="right"/>
              <w:rPr>
                <w:sz w:val="20"/>
                <w:szCs w:val="20"/>
              </w:rPr>
            </w:pPr>
            <w:r>
              <w:rPr>
                <w:rFonts w:eastAsia="Times New Roman"/>
                <w:sz w:val="24"/>
                <w:szCs w:val="24"/>
              </w:rPr>
              <w:t>280</w:t>
            </w:r>
          </w:p>
        </w:tc>
      </w:tr>
      <w:tr w:rsidR="00882E85">
        <w:trPr>
          <w:trHeight w:val="261"/>
        </w:trPr>
        <w:tc>
          <w:tcPr>
            <w:tcW w:w="2140" w:type="dxa"/>
            <w:tcBorders>
              <w:left w:val="single" w:sz="8" w:space="0" w:color="auto"/>
              <w:right w:val="single" w:sz="8" w:space="0" w:color="auto"/>
            </w:tcBorders>
            <w:vAlign w:val="bottom"/>
          </w:tcPr>
          <w:p w:rsidR="00882E85" w:rsidRDefault="005C4734">
            <w:pPr>
              <w:spacing w:line="259" w:lineRule="exact"/>
              <w:ind w:left="120"/>
              <w:rPr>
                <w:sz w:val="20"/>
                <w:szCs w:val="20"/>
              </w:rPr>
            </w:pPr>
            <w:r>
              <w:rPr>
                <w:rFonts w:eastAsia="Times New Roman"/>
                <w:sz w:val="24"/>
                <w:szCs w:val="24"/>
              </w:rPr>
              <w:t>Естественные</w:t>
            </w:r>
          </w:p>
        </w:tc>
        <w:tc>
          <w:tcPr>
            <w:tcW w:w="2700" w:type="dxa"/>
            <w:tcBorders>
              <w:bottom w:val="single" w:sz="8" w:space="0" w:color="auto"/>
              <w:right w:val="single" w:sz="8" w:space="0" w:color="auto"/>
            </w:tcBorders>
            <w:vAlign w:val="bottom"/>
          </w:tcPr>
          <w:p w:rsidR="00882E85" w:rsidRDefault="005C4734">
            <w:pPr>
              <w:spacing w:line="259" w:lineRule="exact"/>
              <w:ind w:left="100"/>
              <w:rPr>
                <w:sz w:val="20"/>
                <w:szCs w:val="20"/>
              </w:rPr>
            </w:pPr>
            <w:r>
              <w:rPr>
                <w:rFonts w:eastAsia="Times New Roman"/>
                <w:sz w:val="24"/>
                <w:szCs w:val="24"/>
              </w:rPr>
              <w:t>Физика</w:t>
            </w:r>
          </w:p>
        </w:tc>
        <w:tc>
          <w:tcPr>
            <w:tcW w:w="1120" w:type="dxa"/>
            <w:tcBorders>
              <w:bottom w:val="single" w:sz="8" w:space="0" w:color="auto"/>
              <w:right w:val="single" w:sz="8" w:space="0" w:color="auto"/>
            </w:tcBorders>
            <w:vAlign w:val="bottom"/>
          </w:tcPr>
          <w:p w:rsidR="00882E85" w:rsidRDefault="005C4734">
            <w:pPr>
              <w:spacing w:line="259" w:lineRule="exact"/>
              <w:ind w:left="100"/>
              <w:rPr>
                <w:sz w:val="20"/>
                <w:szCs w:val="20"/>
              </w:rPr>
            </w:pPr>
            <w:r>
              <w:rPr>
                <w:rFonts w:eastAsia="Times New Roman"/>
                <w:sz w:val="24"/>
                <w:szCs w:val="24"/>
              </w:rPr>
              <w:t>140</w:t>
            </w:r>
          </w:p>
        </w:tc>
        <w:tc>
          <w:tcPr>
            <w:tcW w:w="2700" w:type="dxa"/>
            <w:tcBorders>
              <w:bottom w:val="single" w:sz="8" w:space="0" w:color="auto"/>
              <w:right w:val="single" w:sz="8" w:space="0" w:color="auto"/>
            </w:tcBorders>
            <w:vAlign w:val="bottom"/>
          </w:tcPr>
          <w:p w:rsidR="00882E85" w:rsidRDefault="005C4734">
            <w:pPr>
              <w:spacing w:line="259" w:lineRule="exact"/>
              <w:ind w:left="100"/>
              <w:rPr>
                <w:sz w:val="20"/>
                <w:szCs w:val="20"/>
              </w:rPr>
            </w:pPr>
            <w:r>
              <w:rPr>
                <w:rFonts w:eastAsia="Times New Roman"/>
                <w:sz w:val="24"/>
                <w:szCs w:val="24"/>
              </w:rPr>
              <w:t>Физика</w:t>
            </w:r>
          </w:p>
        </w:tc>
        <w:tc>
          <w:tcPr>
            <w:tcW w:w="900" w:type="dxa"/>
            <w:tcBorders>
              <w:bottom w:val="single" w:sz="8" w:space="0" w:color="auto"/>
              <w:right w:val="single" w:sz="8" w:space="0" w:color="auto"/>
            </w:tcBorders>
            <w:vAlign w:val="bottom"/>
          </w:tcPr>
          <w:p w:rsidR="00882E85" w:rsidRDefault="005C4734">
            <w:pPr>
              <w:spacing w:line="259" w:lineRule="exact"/>
              <w:ind w:right="320"/>
              <w:jc w:val="right"/>
              <w:rPr>
                <w:sz w:val="20"/>
                <w:szCs w:val="20"/>
              </w:rPr>
            </w:pPr>
            <w:r>
              <w:rPr>
                <w:rFonts w:eastAsia="Times New Roman"/>
                <w:sz w:val="24"/>
                <w:szCs w:val="24"/>
              </w:rPr>
              <w:t>350</w:t>
            </w:r>
          </w:p>
        </w:tc>
      </w:tr>
      <w:tr w:rsidR="00882E85">
        <w:trPr>
          <w:trHeight w:val="273"/>
        </w:trPr>
        <w:tc>
          <w:tcPr>
            <w:tcW w:w="2140" w:type="dxa"/>
            <w:tcBorders>
              <w:left w:val="single" w:sz="8" w:space="0" w:color="auto"/>
              <w:right w:val="single" w:sz="8" w:space="0" w:color="auto"/>
            </w:tcBorders>
            <w:vAlign w:val="bottom"/>
          </w:tcPr>
          <w:p w:rsidR="00882E85" w:rsidRDefault="005C4734">
            <w:pPr>
              <w:spacing w:line="257" w:lineRule="exact"/>
              <w:ind w:left="120"/>
              <w:rPr>
                <w:sz w:val="20"/>
                <w:szCs w:val="20"/>
              </w:rPr>
            </w:pPr>
            <w:r>
              <w:rPr>
                <w:rFonts w:eastAsia="Times New Roman"/>
                <w:sz w:val="24"/>
                <w:szCs w:val="24"/>
              </w:rPr>
              <w:t>науки</w:t>
            </w:r>
          </w:p>
        </w:tc>
        <w:tc>
          <w:tcPr>
            <w:tcW w:w="2700" w:type="dxa"/>
            <w:tcBorders>
              <w:bottom w:val="single" w:sz="8" w:space="0" w:color="auto"/>
              <w:right w:val="single" w:sz="8" w:space="0" w:color="auto"/>
            </w:tcBorders>
            <w:vAlign w:val="bottom"/>
          </w:tcPr>
          <w:p w:rsidR="00882E85" w:rsidRDefault="005C4734">
            <w:pPr>
              <w:spacing w:line="266" w:lineRule="exact"/>
              <w:ind w:left="100"/>
              <w:rPr>
                <w:sz w:val="20"/>
                <w:szCs w:val="20"/>
              </w:rPr>
            </w:pPr>
            <w:r>
              <w:rPr>
                <w:rFonts w:eastAsia="Times New Roman"/>
                <w:sz w:val="24"/>
                <w:szCs w:val="24"/>
              </w:rPr>
              <w:t>Химия</w:t>
            </w:r>
          </w:p>
        </w:tc>
        <w:tc>
          <w:tcPr>
            <w:tcW w:w="1120" w:type="dxa"/>
            <w:tcBorders>
              <w:bottom w:val="single" w:sz="8" w:space="0" w:color="auto"/>
              <w:right w:val="single" w:sz="8" w:space="0" w:color="auto"/>
            </w:tcBorders>
            <w:vAlign w:val="bottom"/>
          </w:tcPr>
          <w:p w:rsidR="00882E85" w:rsidRDefault="005C4734">
            <w:pPr>
              <w:spacing w:line="266" w:lineRule="exact"/>
              <w:ind w:left="100"/>
              <w:rPr>
                <w:sz w:val="20"/>
                <w:szCs w:val="20"/>
              </w:rPr>
            </w:pPr>
            <w:r>
              <w:rPr>
                <w:rFonts w:eastAsia="Times New Roman"/>
                <w:sz w:val="24"/>
                <w:szCs w:val="24"/>
              </w:rPr>
              <w:t>70</w:t>
            </w:r>
          </w:p>
        </w:tc>
        <w:tc>
          <w:tcPr>
            <w:tcW w:w="2700" w:type="dxa"/>
            <w:tcBorders>
              <w:bottom w:val="single" w:sz="8" w:space="0" w:color="auto"/>
              <w:right w:val="single" w:sz="8" w:space="0" w:color="auto"/>
            </w:tcBorders>
            <w:vAlign w:val="bottom"/>
          </w:tcPr>
          <w:p w:rsidR="00882E85" w:rsidRDefault="005C4734">
            <w:pPr>
              <w:spacing w:line="266" w:lineRule="exact"/>
              <w:ind w:left="100"/>
              <w:rPr>
                <w:sz w:val="20"/>
                <w:szCs w:val="20"/>
              </w:rPr>
            </w:pPr>
            <w:r>
              <w:rPr>
                <w:rFonts w:eastAsia="Times New Roman"/>
                <w:sz w:val="24"/>
                <w:szCs w:val="24"/>
              </w:rPr>
              <w:t>Химия</w:t>
            </w:r>
          </w:p>
        </w:tc>
        <w:tc>
          <w:tcPr>
            <w:tcW w:w="900" w:type="dxa"/>
            <w:tcBorders>
              <w:bottom w:val="single" w:sz="8" w:space="0" w:color="auto"/>
              <w:right w:val="single" w:sz="8" w:space="0" w:color="auto"/>
            </w:tcBorders>
            <w:vAlign w:val="bottom"/>
          </w:tcPr>
          <w:p w:rsidR="00882E85" w:rsidRDefault="005C4734">
            <w:pPr>
              <w:spacing w:line="266" w:lineRule="exact"/>
              <w:ind w:right="320"/>
              <w:jc w:val="right"/>
              <w:rPr>
                <w:sz w:val="20"/>
                <w:szCs w:val="20"/>
              </w:rPr>
            </w:pPr>
            <w:r>
              <w:rPr>
                <w:rFonts w:eastAsia="Times New Roman"/>
                <w:sz w:val="24"/>
                <w:szCs w:val="24"/>
              </w:rPr>
              <w:t>210</w:t>
            </w:r>
          </w:p>
        </w:tc>
      </w:tr>
      <w:tr w:rsidR="00882E85">
        <w:trPr>
          <w:trHeight w:val="266"/>
        </w:trPr>
        <w:tc>
          <w:tcPr>
            <w:tcW w:w="2140" w:type="dxa"/>
            <w:tcBorders>
              <w:left w:val="single" w:sz="8" w:space="0" w:color="auto"/>
              <w:right w:val="single" w:sz="8" w:space="0" w:color="auto"/>
            </w:tcBorders>
            <w:vAlign w:val="bottom"/>
          </w:tcPr>
          <w:p w:rsidR="00882E85" w:rsidRDefault="00882E85">
            <w:pPr>
              <w:rPr>
                <w:sz w:val="23"/>
                <w:szCs w:val="23"/>
              </w:rPr>
            </w:pPr>
          </w:p>
        </w:tc>
        <w:tc>
          <w:tcPr>
            <w:tcW w:w="2700" w:type="dxa"/>
            <w:tcBorders>
              <w:bottom w:val="single" w:sz="8" w:space="0" w:color="auto"/>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Биология</w:t>
            </w:r>
          </w:p>
        </w:tc>
        <w:tc>
          <w:tcPr>
            <w:tcW w:w="1120" w:type="dxa"/>
            <w:tcBorders>
              <w:bottom w:val="single" w:sz="8" w:space="0" w:color="auto"/>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70</w:t>
            </w:r>
          </w:p>
        </w:tc>
        <w:tc>
          <w:tcPr>
            <w:tcW w:w="2700" w:type="dxa"/>
            <w:tcBorders>
              <w:bottom w:val="single" w:sz="8" w:space="0" w:color="auto"/>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Биология</w:t>
            </w:r>
          </w:p>
        </w:tc>
        <w:tc>
          <w:tcPr>
            <w:tcW w:w="900" w:type="dxa"/>
            <w:tcBorders>
              <w:bottom w:val="single" w:sz="8" w:space="0" w:color="auto"/>
              <w:right w:val="single" w:sz="8" w:space="0" w:color="auto"/>
            </w:tcBorders>
            <w:vAlign w:val="bottom"/>
          </w:tcPr>
          <w:p w:rsidR="00882E85" w:rsidRDefault="005C4734">
            <w:pPr>
              <w:spacing w:line="264" w:lineRule="exact"/>
              <w:ind w:right="320"/>
              <w:jc w:val="right"/>
              <w:rPr>
                <w:sz w:val="20"/>
                <w:szCs w:val="20"/>
              </w:rPr>
            </w:pPr>
            <w:r>
              <w:rPr>
                <w:rFonts w:eastAsia="Times New Roman"/>
                <w:sz w:val="24"/>
                <w:szCs w:val="24"/>
              </w:rPr>
              <w:t>210</w:t>
            </w:r>
          </w:p>
        </w:tc>
      </w:tr>
      <w:tr w:rsidR="00882E85">
        <w:trPr>
          <w:trHeight w:val="266"/>
        </w:trPr>
        <w:tc>
          <w:tcPr>
            <w:tcW w:w="2140" w:type="dxa"/>
            <w:tcBorders>
              <w:left w:val="single" w:sz="8" w:space="0" w:color="auto"/>
              <w:bottom w:val="single" w:sz="8" w:space="0" w:color="auto"/>
              <w:right w:val="single" w:sz="8" w:space="0" w:color="auto"/>
            </w:tcBorders>
            <w:vAlign w:val="bottom"/>
          </w:tcPr>
          <w:p w:rsidR="00882E85" w:rsidRDefault="00882E85">
            <w:pPr>
              <w:rPr>
                <w:sz w:val="23"/>
                <w:szCs w:val="23"/>
              </w:rPr>
            </w:pPr>
          </w:p>
        </w:tc>
        <w:tc>
          <w:tcPr>
            <w:tcW w:w="2700" w:type="dxa"/>
            <w:tcBorders>
              <w:bottom w:val="single" w:sz="8" w:space="0" w:color="auto"/>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Естествознание</w:t>
            </w:r>
          </w:p>
        </w:tc>
        <w:tc>
          <w:tcPr>
            <w:tcW w:w="1120" w:type="dxa"/>
            <w:tcBorders>
              <w:bottom w:val="single" w:sz="8" w:space="0" w:color="auto"/>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210</w:t>
            </w:r>
          </w:p>
        </w:tc>
        <w:tc>
          <w:tcPr>
            <w:tcW w:w="2700" w:type="dxa"/>
            <w:tcBorders>
              <w:bottom w:val="single" w:sz="8" w:space="0" w:color="auto"/>
              <w:right w:val="single" w:sz="8" w:space="0" w:color="auto"/>
            </w:tcBorders>
            <w:vAlign w:val="bottom"/>
          </w:tcPr>
          <w:p w:rsidR="00882E85" w:rsidRDefault="00882E85">
            <w:pPr>
              <w:rPr>
                <w:sz w:val="23"/>
                <w:szCs w:val="23"/>
              </w:rPr>
            </w:pPr>
          </w:p>
        </w:tc>
        <w:tc>
          <w:tcPr>
            <w:tcW w:w="900" w:type="dxa"/>
            <w:tcBorders>
              <w:bottom w:val="single" w:sz="8" w:space="0" w:color="auto"/>
              <w:right w:val="single" w:sz="8" w:space="0" w:color="auto"/>
            </w:tcBorders>
            <w:vAlign w:val="bottom"/>
          </w:tcPr>
          <w:p w:rsidR="00882E85" w:rsidRDefault="00882E85">
            <w:pPr>
              <w:rPr>
                <w:sz w:val="23"/>
                <w:szCs w:val="23"/>
              </w:rPr>
            </w:pPr>
          </w:p>
        </w:tc>
      </w:tr>
      <w:tr w:rsidR="00882E85">
        <w:trPr>
          <w:trHeight w:val="262"/>
        </w:trPr>
        <w:tc>
          <w:tcPr>
            <w:tcW w:w="2140" w:type="dxa"/>
            <w:tcBorders>
              <w:left w:val="single" w:sz="8" w:space="0" w:color="auto"/>
              <w:right w:val="single" w:sz="8" w:space="0" w:color="auto"/>
            </w:tcBorders>
            <w:vAlign w:val="bottom"/>
          </w:tcPr>
          <w:p w:rsidR="00882E85" w:rsidRDefault="005C4734">
            <w:pPr>
              <w:spacing w:line="262" w:lineRule="exact"/>
              <w:ind w:left="120"/>
              <w:rPr>
                <w:sz w:val="20"/>
                <w:szCs w:val="20"/>
              </w:rPr>
            </w:pPr>
            <w:r>
              <w:rPr>
                <w:rFonts w:eastAsia="Times New Roman"/>
                <w:sz w:val="24"/>
                <w:szCs w:val="24"/>
              </w:rPr>
              <w:t>ФК, экология и</w:t>
            </w:r>
          </w:p>
        </w:tc>
        <w:tc>
          <w:tcPr>
            <w:tcW w:w="2700" w:type="dxa"/>
            <w:tcBorders>
              <w:bottom w:val="single" w:sz="8" w:space="0" w:color="auto"/>
              <w:right w:val="single" w:sz="8" w:space="0" w:color="auto"/>
            </w:tcBorders>
            <w:vAlign w:val="bottom"/>
          </w:tcPr>
          <w:p w:rsidR="00882E85" w:rsidRDefault="005C4734">
            <w:pPr>
              <w:spacing w:line="262" w:lineRule="exact"/>
              <w:ind w:left="100"/>
              <w:rPr>
                <w:sz w:val="20"/>
                <w:szCs w:val="20"/>
              </w:rPr>
            </w:pPr>
            <w:r>
              <w:rPr>
                <w:rFonts w:eastAsia="Times New Roman"/>
                <w:sz w:val="24"/>
                <w:szCs w:val="24"/>
              </w:rPr>
              <w:t>Физическая культура</w:t>
            </w:r>
          </w:p>
        </w:tc>
        <w:tc>
          <w:tcPr>
            <w:tcW w:w="1120" w:type="dxa"/>
            <w:tcBorders>
              <w:bottom w:val="single" w:sz="8" w:space="0" w:color="auto"/>
              <w:right w:val="single" w:sz="8" w:space="0" w:color="auto"/>
            </w:tcBorders>
            <w:vAlign w:val="bottom"/>
          </w:tcPr>
          <w:p w:rsidR="00882E85" w:rsidRDefault="005C4734">
            <w:pPr>
              <w:spacing w:line="262" w:lineRule="exact"/>
              <w:ind w:left="100"/>
              <w:rPr>
                <w:sz w:val="20"/>
                <w:szCs w:val="20"/>
              </w:rPr>
            </w:pPr>
            <w:r>
              <w:rPr>
                <w:rFonts w:eastAsia="Times New Roman"/>
                <w:sz w:val="24"/>
                <w:szCs w:val="24"/>
              </w:rPr>
              <w:t>210</w:t>
            </w:r>
          </w:p>
        </w:tc>
        <w:tc>
          <w:tcPr>
            <w:tcW w:w="2700" w:type="dxa"/>
            <w:tcBorders>
              <w:bottom w:val="single" w:sz="8" w:space="0" w:color="auto"/>
              <w:right w:val="single" w:sz="8" w:space="0" w:color="auto"/>
            </w:tcBorders>
            <w:vAlign w:val="bottom"/>
          </w:tcPr>
          <w:p w:rsidR="00882E85" w:rsidRDefault="00882E85"/>
        </w:tc>
        <w:tc>
          <w:tcPr>
            <w:tcW w:w="900" w:type="dxa"/>
            <w:tcBorders>
              <w:bottom w:val="single" w:sz="8" w:space="0" w:color="auto"/>
              <w:right w:val="single" w:sz="8" w:space="0" w:color="auto"/>
            </w:tcBorders>
            <w:vAlign w:val="bottom"/>
          </w:tcPr>
          <w:p w:rsidR="00882E85" w:rsidRDefault="00882E85"/>
        </w:tc>
      </w:tr>
      <w:tr w:rsidR="00882E85">
        <w:trPr>
          <w:trHeight w:val="265"/>
        </w:trPr>
        <w:tc>
          <w:tcPr>
            <w:tcW w:w="2140" w:type="dxa"/>
            <w:tcBorders>
              <w:left w:val="single" w:sz="8" w:space="0" w:color="auto"/>
              <w:right w:val="single" w:sz="8" w:space="0" w:color="auto"/>
            </w:tcBorders>
            <w:vAlign w:val="bottom"/>
          </w:tcPr>
          <w:p w:rsidR="00882E85" w:rsidRDefault="005C4734">
            <w:pPr>
              <w:spacing w:line="253" w:lineRule="exact"/>
              <w:ind w:left="120"/>
              <w:rPr>
                <w:sz w:val="20"/>
                <w:szCs w:val="20"/>
              </w:rPr>
            </w:pPr>
            <w:r>
              <w:rPr>
                <w:rFonts w:eastAsia="Times New Roman"/>
                <w:sz w:val="24"/>
                <w:szCs w:val="24"/>
              </w:rPr>
              <w:t>основы</w:t>
            </w:r>
          </w:p>
        </w:tc>
        <w:tc>
          <w:tcPr>
            <w:tcW w:w="2700" w:type="dxa"/>
            <w:tcBorders>
              <w:bottom w:val="single" w:sz="8" w:space="0" w:color="auto"/>
              <w:right w:val="single" w:sz="8" w:space="0" w:color="auto"/>
            </w:tcBorders>
            <w:vAlign w:val="bottom"/>
          </w:tcPr>
          <w:p w:rsidR="00882E85" w:rsidRDefault="005C4734">
            <w:pPr>
              <w:spacing w:line="263" w:lineRule="exact"/>
              <w:ind w:left="100"/>
              <w:rPr>
                <w:sz w:val="20"/>
                <w:szCs w:val="20"/>
              </w:rPr>
            </w:pPr>
            <w:r>
              <w:rPr>
                <w:rFonts w:eastAsia="Times New Roman"/>
                <w:sz w:val="24"/>
                <w:szCs w:val="24"/>
              </w:rPr>
              <w:t>Экология</w:t>
            </w:r>
          </w:p>
        </w:tc>
        <w:tc>
          <w:tcPr>
            <w:tcW w:w="1120" w:type="dxa"/>
            <w:tcBorders>
              <w:bottom w:val="single" w:sz="8" w:space="0" w:color="auto"/>
              <w:right w:val="single" w:sz="8" w:space="0" w:color="auto"/>
            </w:tcBorders>
            <w:vAlign w:val="bottom"/>
          </w:tcPr>
          <w:p w:rsidR="00882E85" w:rsidRDefault="005C4734">
            <w:pPr>
              <w:spacing w:line="263" w:lineRule="exact"/>
              <w:ind w:left="100"/>
              <w:rPr>
                <w:sz w:val="20"/>
                <w:szCs w:val="20"/>
              </w:rPr>
            </w:pPr>
            <w:r>
              <w:rPr>
                <w:rFonts w:eastAsia="Times New Roman"/>
                <w:sz w:val="24"/>
                <w:szCs w:val="24"/>
              </w:rPr>
              <w:t>35</w:t>
            </w:r>
          </w:p>
        </w:tc>
        <w:tc>
          <w:tcPr>
            <w:tcW w:w="2700" w:type="dxa"/>
            <w:tcBorders>
              <w:bottom w:val="single" w:sz="8" w:space="0" w:color="auto"/>
              <w:right w:val="single" w:sz="8" w:space="0" w:color="auto"/>
            </w:tcBorders>
            <w:vAlign w:val="bottom"/>
          </w:tcPr>
          <w:p w:rsidR="00882E85" w:rsidRDefault="00882E85">
            <w:pPr>
              <w:rPr>
                <w:sz w:val="23"/>
                <w:szCs w:val="23"/>
              </w:rPr>
            </w:pPr>
          </w:p>
        </w:tc>
        <w:tc>
          <w:tcPr>
            <w:tcW w:w="900" w:type="dxa"/>
            <w:tcBorders>
              <w:bottom w:val="single" w:sz="8" w:space="0" w:color="auto"/>
              <w:right w:val="single" w:sz="8" w:space="0" w:color="auto"/>
            </w:tcBorders>
            <w:vAlign w:val="bottom"/>
          </w:tcPr>
          <w:p w:rsidR="00882E85" w:rsidRDefault="00882E85">
            <w:pPr>
              <w:rPr>
                <w:sz w:val="23"/>
                <w:szCs w:val="23"/>
              </w:rPr>
            </w:pPr>
          </w:p>
        </w:tc>
      </w:tr>
      <w:tr w:rsidR="00882E85">
        <w:trPr>
          <w:trHeight w:val="257"/>
        </w:trPr>
        <w:tc>
          <w:tcPr>
            <w:tcW w:w="2140" w:type="dxa"/>
            <w:tcBorders>
              <w:left w:val="single" w:sz="8" w:space="0" w:color="auto"/>
              <w:right w:val="single" w:sz="8" w:space="0" w:color="auto"/>
            </w:tcBorders>
            <w:vAlign w:val="bottom"/>
          </w:tcPr>
          <w:p w:rsidR="00882E85" w:rsidRDefault="005C4734">
            <w:pPr>
              <w:spacing w:line="247" w:lineRule="exact"/>
              <w:ind w:left="120"/>
              <w:rPr>
                <w:sz w:val="20"/>
                <w:szCs w:val="20"/>
              </w:rPr>
            </w:pPr>
            <w:r>
              <w:rPr>
                <w:rFonts w:eastAsia="Times New Roman"/>
                <w:sz w:val="24"/>
                <w:szCs w:val="24"/>
              </w:rPr>
              <w:t>безопасности</w:t>
            </w:r>
          </w:p>
        </w:tc>
        <w:tc>
          <w:tcPr>
            <w:tcW w:w="2700" w:type="dxa"/>
            <w:tcBorders>
              <w:right w:val="single" w:sz="8" w:space="0" w:color="auto"/>
            </w:tcBorders>
            <w:vAlign w:val="bottom"/>
          </w:tcPr>
          <w:p w:rsidR="00882E85" w:rsidRDefault="005C4734">
            <w:pPr>
              <w:spacing w:line="257" w:lineRule="exact"/>
              <w:ind w:left="100"/>
              <w:rPr>
                <w:sz w:val="20"/>
                <w:szCs w:val="20"/>
              </w:rPr>
            </w:pPr>
            <w:r>
              <w:rPr>
                <w:rFonts w:eastAsia="Times New Roman"/>
                <w:sz w:val="24"/>
                <w:szCs w:val="24"/>
              </w:rPr>
              <w:t>Основы безопасности</w:t>
            </w:r>
          </w:p>
        </w:tc>
        <w:tc>
          <w:tcPr>
            <w:tcW w:w="1120" w:type="dxa"/>
            <w:tcBorders>
              <w:right w:val="single" w:sz="8" w:space="0" w:color="auto"/>
            </w:tcBorders>
            <w:vAlign w:val="bottom"/>
          </w:tcPr>
          <w:p w:rsidR="00882E85" w:rsidRDefault="005C4734">
            <w:pPr>
              <w:spacing w:line="257" w:lineRule="exact"/>
              <w:ind w:left="100"/>
              <w:rPr>
                <w:sz w:val="20"/>
                <w:szCs w:val="20"/>
              </w:rPr>
            </w:pPr>
            <w:r>
              <w:rPr>
                <w:rFonts w:eastAsia="Times New Roman"/>
                <w:sz w:val="24"/>
                <w:szCs w:val="24"/>
              </w:rPr>
              <w:t>70</w:t>
            </w:r>
          </w:p>
        </w:tc>
        <w:tc>
          <w:tcPr>
            <w:tcW w:w="2700" w:type="dxa"/>
            <w:tcBorders>
              <w:right w:val="single" w:sz="8" w:space="0" w:color="auto"/>
            </w:tcBorders>
            <w:vAlign w:val="bottom"/>
          </w:tcPr>
          <w:p w:rsidR="00882E85" w:rsidRDefault="00882E85"/>
        </w:tc>
        <w:tc>
          <w:tcPr>
            <w:tcW w:w="900" w:type="dxa"/>
            <w:tcBorders>
              <w:right w:val="single" w:sz="8" w:space="0" w:color="auto"/>
            </w:tcBorders>
            <w:vAlign w:val="bottom"/>
          </w:tcPr>
          <w:p w:rsidR="00882E85" w:rsidRDefault="00882E85"/>
        </w:tc>
      </w:tr>
      <w:tr w:rsidR="00882E85">
        <w:trPr>
          <w:trHeight w:val="278"/>
        </w:trPr>
        <w:tc>
          <w:tcPr>
            <w:tcW w:w="2140" w:type="dxa"/>
            <w:tcBorders>
              <w:left w:val="single" w:sz="8" w:space="0" w:color="auto"/>
              <w:right w:val="single" w:sz="8" w:space="0" w:color="auto"/>
            </w:tcBorders>
            <w:vAlign w:val="bottom"/>
          </w:tcPr>
          <w:p w:rsidR="00882E85" w:rsidRDefault="005C4734">
            <w:pPr>
              <w:spacing w:line="264" w:lineRule="exact"/>
              <w:ind w:left="120"/>
              <w:rPr>
                <w:sz w:val="20"/>
                <w:szCs w:val="20"/>
              </w:rPr>
            </w:pPr>
            <w:r>
              <w:rPr>
                <w:rFonts w:eastAsia="Times New Roman"/>
                <w:sz w:val="24"/>
                <w:szCs w:val="24"/>
              </w:rPr>
              <w:t>жизнедеятельност</w:t>
            </w:r>
          </w:p>
        </w:tc>
        <w:tc>
          <w:tcPr>
            <w:tcW w:w="2700" w:type="dxa"/>
            <w:tcBorders>
              <w:right w:val="single" w:sz="8" w:space="0" w:color="auto"/>
            </w:tcBorders>
            <w:vAlign w:val="bottom"/>
          </w:tcPr>
          <w:p w:rsidR="00882E85" w:rsidRDefault="005C4734">
            <w:pPr>
              <w:ind w:left="100"/>
              <w:rPr>
                <w:sz w:val="20"/>
                <w:szCs w:val="20"/>
              </w:rPr>
            </w:pPr>
            <w:r>
              <w:rPr>
                <w:rFonts w:eastAsia="Times New Roman"/>
                <w:sz w:val="24"/>
                <w:szCs w:val="24"/>
              </w:rPr>
              <w:t>жизнедеятельности</w:t>
            </w:r>
          </w:p>
        </w:tc>
        <w:tc>
          <w:tcPr>
            <w:tcW w:w="112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882E85">
            <w:pPr>
              <w:rPr>
                <w:sz w:val="24"/>
                <w:szCs w:val="24"/>
              </w:rPr>
            </w:pPr>
          </w:p>
        </w:tc>
        <w:tc>
          <w:tcPr>
            <w:tcW w:w="900" w:type="dxa"/>
            <w:tcBorders>
              <w:right w:val="single" w:sz="8" w:space="0" w:color="auto"/>
            </w:tcBorders>
            <w:vAlign w:val="bottom"/>
          </w:tcPr>
          <w:p w:rsidR="00882E85" w:rsidRDefault="00882E85">
            <w:pPr>
              <w:rPr>
                <w:sz w:val="24"/>
                <w:szCs w:val="24"/>
              </w:rPr>
            </w:pPr>
          </w:p>
        </w:tc>
      </w:tr>
      <w:tr w:rsidR="00882E85">
        <w:trPr>
          <w:trHeight w:val="268"/>
        </w:trPr>
        <w:tc>
          <w:tcPr>
            <w:tcW w:w="2140" w:type="dxa"/>
            <w:tcBorders>
              <w:left w:val="single" w:sz="8" w:space="0" w:color="auto"/>
              <w:bottom w:val="single" w:sz="8" w:space="0" w:color="auto"/>
              <w:right w:val="single" w:sz="8" w:space="0" w:color="auto"/>
            </w:tcBorders>
            <w:vAlign w:val="bottom"/>
          </w:tcPr>
          <w:p w:rsidR="00882E85" w:rsidRDefault="005C4734">
            <w:pPr>
              <w:spacing w:line="264" w:lineRule="exact"/>
              <w:ind w:left="120"/>
              <w:rPr>
                <w:sz w:val="20"/>
                <w:szCs w:val="20"/>
              </w:rPr>
            </w:pPr>
            <w:r>
              <w:rPr>
                <w:rFonts w:eastAsia="Times New Roman"/>
                <w:sz w:val="24"/>
                <w:szCs w:val="24"/>
              </w:rPr>
              <w:t>и</w:t>
            </w:r>
          </w:p>
        </w:tc>
        <w:tc>
          <w:tcPr>
            <w:tcW w:w="2700" w:type="dxa"/>
            <w:tcBorders>
              <w:bottom w:val="single" w:sz="8" w:space="0" w:color="auto"/>
              <w:right w:val="single" w:sz="8" w:space="0" w:color="auto"/>
            </w:tcBorders>
            <w:vAlign w:val="bottom"/>
          </w:tcPr>
          <w:p w:rsidR="00882E85" w:rsidRDefault="00882E85">
            <w:pPr>
              <w:rPr>
                <w:sz w:val="23"/>
                <w:szCs w:val="23"/>
              </w:rPr>
            </w:pPr>
          </w:p>
        </w:tc>
        <w:tc>
          <w:tcPr>
            <w:tcW w:w="1120" w:type="dxa"/>
            <w:tcBorders>
              <w:bottom w:val="single" w:sz="8" w:space="0" w:color="auto"/>
              <w:right w:val="single" w:sz="8" w:space="0" w:color="auto"/>
            </w:tcBorders>
            <w:vAlign w:val="bottom"/>
          </w:tcPr>
          <w:p w:rsidR="00882E85" w:rsidRDefault="00882E85">
            <w:pPr>
              <w:rPr>
                <w:sz w:val="23"/>
                <w:szCs w:val="23"/>
              </w:rPr>
            </w:pPr>
          </w:p>
        </w:tc>
        <w:tc>
          <w:tcPr>
            <w:tcW w:w="2700" w:type="dxa"/>
            <w:tcBorders>
              <w:bottom w:val="single" w:sz="8" w:space="0" w:color="auto"/>
              <w:right w:val="single" w:sz="8" w:space="0" w:color="auto"/>
            </w:tcBorders>
            <w:vAlign w:val="bottom"/>
          </w:tcPr>
          <w:p w:rsidR="00882E85" w:rsidRDefault="00882E85">
            <w:pPr>
              <w:rPr>
                <w:sz w:val="23"/>
                <w:szCs w:val="23"/>
              </w:rPr>
            </w:pPr>
          </w:p>
        </w:tc>
        <w:tc>
          <w:tcPr>
            <w:tcW w:w="900" w:type="dxa"/>
            <w:tcBorders>
              <w:bottom w:val="single" w:sz="8" w:space="0" w:color="auto"/>
              <w:right w:val="single" w:sz="8" w:space="0" w:color="auto"/>
            </w:tcBorders>
            <w:vAlign w:val="bottom"/>
          </w:tcPr>
          <w:p w:rsidR="00882E85" w:rsidRDefault="00882E85">
            <w:pPr>
              <w:rPr>
                <w:sz w:val="23"/>
                <w:szCs w:val="23"/>
              </w:rPr>
            </w:pPr>
          </w:p>
        </w:tc>
      </w:tr>
      <w:tr w:rsidR="00882E85">
        <w:trPr>
          <w:trHeight w:val="259"/>
        </w:trPr>
        <w:tc>
          <w:tcPr>
            <w:tcW w:w="2140" w:type="dxa"/>
            <w:tcBorders>
              <w:left w:val="single" w:sz="8" w:space="0" w:color="auto"/>
              <w:right w:val="single" w:sz="8" w:space="0" w:color="auto"/>
            </w:tcBorders>
            <w:vAlign w:val="bottom"/>
          </w:tcPr>
          <w:p w:rsidR="00882E85" w:rsidRDefault="00882E85"/>
        </w:tc>
        <w:tc>
          <w:tcPr>
            <w:tcW w:w="2700" w:type="dxa"/>
            <w:tcBorders>
              <w:right w:val="single" w:sz="8" w:space="0" w:color="auto"/>
            </w:tcBorders>
            <w:vAlign w:val="bottom"/>
          </w:tcPr>
          <w:p w:rsidR="00882E85" w:rsidRDefault="005C4734">
            <w:pPr>
              <w:spacing w:line="259" w:lineRule="exact"/>
              <w:ind w:left="100"/>
              <w:rPr>
                <w:sz w:val="20"/>
                <w:szCs w:val="20"/>
              </w:rPr>
            </w:pPr>
            <w:r>
              <w:rPr>
                <w:rFonts w:eastAsia="Times New Roman"/>
                <w:sz w:val="24"/>
                <w:szCs w:val="24"/>
              </w:rPr>
              <w:t>Индивидуальный</w:t>
            </w:r>
          </w:p>
        </w:tc>
        <w:tc>
          <w:tcPr>
            <w:tcW w:w="1120" w:type="dxa"/>
            <w:tcBorders>
              <w:right w:val="single" w:sz="8" w:space="0" w:color="auto"/>
            </w:tcBorders>
            <w:vAlign w:val="bottom"/>
          </w:tcPr>
          <w:p w:rsidR="00882E85" w:rsidRDefault="005C4734">
            <w:pPr>
              <w:spacing w:line="259" w:lineRule="exact"/>
              <w:ind w:left="100"/>
              <w:rPr>
                <w:sz w:val="20"/>
                <w:szCs w:val="20"/>
              </w:rPr>
            </w:pPr>
            <w:r>
              <w:rPr>
                <w:rFonts w:eastAsia="Times New Roman"/>
                <w:sz w:val="24"/>
                <w:szCs w:val="24"/>
              </w:rPr>
              <w:t>70</w:t>
            </w:r>
          </w:p>
        </w:tc>
        <w:tc>
          <w:tcPr>
            <w:tcW w:w="2700" w:type="dxa"/>
            <w:tcBorders>
              <w:right w:val="single" w:sz="8" w:space="0" w:color="auto"/>
            </w:tcBorders>
            <w:vAlign w:val="bottom"/>
          </w:tcPr>
          <w:p w:rsidR="00882E85" w:rsidRDefault="00882E85"/>
        </w:tc>
        <w:tc>
          <w:tcPr>
            <w:tcW w:w="900" w:type="dxa"/>
            <w:tcBorders>
              <w:right w:val="single" w:sz="8" w:space="0" w:color="auto"/>
            </w:tcBorders>
            <w:vAlign w:val="bottom"/>
          </w:tcPr>
          <w:p w:rsidR="00882E85" w:rsidRDefault="00882E85"/>
        </w:tc>
      </w:tr>
      <w:tr w:rsidR="00882E85">
        <w:trPr>
          <w:trHeight w:val="282"/>
        </w:trPr>
        <w:tc>
          <w:tcPr>
            <w:tcW w:w="2140" w:type="dxa"/>
            <w:tcBorders>
              <w:left w:val="single" w:sz="8" w:space="0" w:color="auto"/>
              <w:bottom w:val="single" w:sz="8" w:space="0" w:color="auto"/>
              <w:right w:val="single" w:sz="8" w:space="0" w:color="auto"/>
            </w:tcBorders>
            <w:vAlign w:val="bottom"/>
          </w:tcPr>
          <w:p w:rsidR="00882E85" w:rsidRDefault="00882E85">
            <w:pPr>
              <w:rPr>
                <w:sz w:val="24"/>
                <w:szCs w:val="24"/>
              </w:rPr>
            </w:pPr>
          </w:p>
        </w:tc>
        <w:tc>
          <w:tcPr>
            <w:tcW w:w="2700" w:type="dxa"/>
            <w:tcBorders>
              <w:bottom w:val="single" w:sz="8" w:space="0" w:color="auto"/>
              <w:right w:val="single" w:sz="8" w:space="0" w:color="auto"/>
            </w:tcBorders>
            <w:vAlign w:val="bottom"/>
          </w:tcPr>
          <w:p w:rsidR="00882E85" w:rsidRDefault="005C4734">
            <w:pPr>
              <w:ind w:left="100"/>
              <w:rPr>
                <w:sz w:val="20"/>
                <w:szCs w:val="20"/>
              </w:rPr>
            </w:pPr>
            <w:r>
              <w:rPr>
                <w:rFonts w:eastAsia="Times New Roman"/>
                <w:sz w:val="24"/>
                <w:szCs w:val="24"/>
              </w:rPr>
              <w:t>проект</w:t>
            </w:r>
          </w:p>
        </w:tc>
        <w:tc>
          <w:tcPr>
            <w:tcW w:w="1120" w:type="dxa"/>
            <w:tcBorders>
              <w:bottom w:val="single" w:sz="8" w:space="0" w:color="auto"/>
              <w:right w:val="single" w:sz="8" w:space="0" w:color="auto"/>
            </w:tcBorders>
            <w:vAlign w:val="bottom"/>
          </w:tcPr>
          <w:p w:rsidR="00882E85" w:rsidRDefault="00882E85">
            <w:pPr>
              <w:rPr>
                <w:sz w:val="24"/>
                <w:szCs w:val="24"/>
              </w:rPr>
            </w:pPr>
          </w:p>
        </w:tc>
        <w:tc>
          <w:tcPr>
            <w:tcW w:w="2700" w:type="dxa"/>
            <w:tcBorders>
              <w:bottom w:val="single" w:sz="8" w:space="0" w:color="auto"/>
              <w:right w:val="single" w:sz="8" w:space="0" w:color="auto"/>
            </w:tcBorders>
            <w:vAlign w:val="bottom"/>
          </w:tcPr>
          <w:p w:rsidR="00882E85" w:rsidRDefault="00882E85">
            <w:pPr>
              <w:rPr>
                <w:sz w:val="24"/>
                <w:szCs w:val="24"/>
              </w:rPr>
            </w:pPr>
          </w:p>
        </w:tc>
        <w:tc>
          <w:tcPr>
            <w:tcW w:w="900" w:type="dxa"/>
            <w:tcBorders>
              <w:bottom w:val="single" w:sz="8" w:space="0" w:color="auto"/>
              <w:right w:val="single" w:sz="8" w:space="0" w:color="auto"/>
            </w:tcBorders>
            <w:vAlign w:val="bottom"/>
          </w:tcPr>
          <w:p w:rsidR="00882E85" w:rsidRDefault="00882E85">
            <w:pPr>
              <w:rPr>
                <w:sz w:val="24"/>
                <w:szCs w:val="24"/>
              </w:rPr>
            </w:pPr>
          </w:p>
        </w:tc>
      </w:tr>
      <w:tr w:rsidR="00882E85">
        <w:trPr>
          <w:trHeight w:val="266"/>
        </w:trPr>
        <w:tc>
          <w:tcPr>
            <w:tcW w:w="2140" w:type="dxa"/>
            <w:tcBorders>
              <w:left w:val="single" w:sz="8" w:space="0" w:color="auto"/>
              <w:right w:val="single" w:sz="8" w:space="0" w:color="auto"/>
            </w:tcBorders>
            <w:vAlign w:val="bottom"/>
          </w:tcPr>
          <w:p w:rsidR="00882E85" w:rsidRDefault="005C4734">
            <w:pPr>
              <w:spacing w:line="264" w:lineRule="exact"/>
              <w:ind w:left="120"/>
              <w:rPr>
                <w:sz w:val="20"/>
                <w:szCs w:val="20"/>
              </w:rPr>
            </w:pPr>
            <w:r>
              <w:rPr>
                <w:rFonts w:eastAsia="Times New Roman"/>
                <w:sz w:val="24"/>
                <w:szCs w:val="24"/>
              </w:rPr>
              <w:t>Курсы по выбору</w:t>
            </w:r>
          </w:p>
        </w:tc>
        <w:tc>
          <w:tcPr>
            <w:tcW w:w="2700" w:type="dxa"/>
            <w:tcBorders>
              <w:bottom w:val="single" w:sz="8" w:space="0" w:color="auto"/>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Элективные курсы</w:t>
            </w:r>
          </w:p>
        </w:tc>
        <w:tc>
          <w:tcPr>
            <w:tcW w:w="1120" w:type="dxa"/>
            <w:tcBorders>
              <w:bottom w:val="single" w:sz="8" w:space="0" w:color="auto"/>
              <w:right w:val="single" w:sz="8" w:space="0" w:color="auto"/>
            </w:tcBorders>
            <w:vAlign w:val="bottom"/>
          </w:tcPr>
          <w:p w:rsidR="00882E85" w:rsidRDefault="00882E85">
            <w:pPr>
              <w:rPr>
                <w:sz w:val="23"/>
                <w:szCs w:val="23"/>
              </w:rPr>
            </w:pPr>
          </w:p>
        </w:tc>
        <w:tc>
          <w:tcPr>
            <w:tcW w:w="2700" w:type="dxa"/>
            <w:tcBorders>
              <w:bottom w:val="single" w:sz="8" w:space="0" w:color="auto"/>
              <w:right w:val="single" w:sz="8" w:space="0" w:color="auto"/>
            </w:tcBorders>
            <w:vAlign w:val="bottom"/>
          </w:tcPr>
          <w:p w:rsidR="00882E85" w:rsidRDefault="00882E85">
            <w:pPr>
              <w:rPr>
                <w:sz w:val="23"/>
                <w:szCs w:val="23"/>
              </w:rPr>
            </w:pPr>
          </w:p>
        </w:tc>
        <w:tc>
          <w:tcPr>
            <w:tcW w:w="900" w:type="dxa"/>
            <w:tcBorders>
              <w:bottom w:val="single" w:sz="8" w:space="0" w:color="auto"/>
              <w:right w:val="single" w:sz="8" w:space="0" w:color="auto"/>
            </w:tcBorders>
            <w:vAlign w:val="bottom"/>
          </w:tcPr>
          <w:p w:rsidR="00882E85" w:rsidRDefault="00882E85">
            <w:pPr>
              <w:rPr>
                <w:sz w:val="23"/>
                <w:szCs w:val="23"/>
              </w:rPr>
            </w:pPr>
          </w:p>
        </w:tc>
      </w:tr>
      <w:tr w:rsidR="00882E85">
        <w:trPr>
          <w:trHeight w:val="268"/>
        </w:trPr>
        <w:tc>
          <w:tcPr>
            <w:tcW w:w="2140" w:type="dxa"/>
            <w:tcBorders>
              <w:left w:val="single" w:sz="8" w:space="0" w:color="auto"/>
              <w:bottom w:val="single" w:sz="8" w:space="0" w:color="auto"/>
              <w:right w:val="single" w:sz="8" w:space="0" w:color="auto"/>
            </w:tcBorders>
            <w:vAlign w:val="bottom"/>
          </w:tcPr>
          <w:p w:rsidR="00882E85" w:rsidRDefault="00882E85">
            <w:pPr>
              <w:rPr>
                <w:sz w:val="23"/>
                <w:szCs w:val="23"/>
              </w:rPr>
            </w:pPr>
          </w:p>
        </w:tc>
        <w:tc>
          <w:tcPr>
            <w:tcW w:w="2700" w:type="dxa"/>
            <w:tcBorders>
              <w:bottom w:val="single" w:sz="8" w:space="0" w:color="auto"/>
              <w:right w:val="single" w:sz="8" w:space="0" w:color="auto"/>
            </w:tcBorders>
            <w:vAlign w:val="bottom"/>
          </w:tcPr>
          <w:p w:rsidR="00882E85" w:rsidRDefault="005C4734">
            <w:pPr>
              <w:spacing w:line="264" w:lineRule="exact"/>
              <w:ind w:left="100"/>
              <w:rPr>
                <w:sz w:val="20"/>
                <w:szCs w:val="20"/>
              </w:rPr>
            </w:pPr>
            <w:r>
              <w:rPr>
                <w:rFonts w:eastAsia="Times New Roman"/>
                <w:sz w:val="24"/>
                <w:szCs w:val="24"/>
              </w:rPr>
              <w:t>Факультативные курсы</w:t>
            </w:r>
          </w:p>
        </w:tc>
        <w:tc>
          <w:tcPr>
            <w:tcW w:w="1120" w:type="dxa"/>
            <w:tcBorders>
              <w:bottom w:val="single" w:sz="8" w:space="0" w:color="auto"/>
              <w:right w:val="single" w:sz="8" w:space="0" w:color="auto"/>
            </w:tcBorders>
            <w:vAlign w:val="bottom"/>
          </w:tcPr>
          <w:p w:rsidR="00882E85" w:rsidRDefault="00882E85">
            <w:pPr>
              <w:rPr>
                <w:sz w:val="23"/>
                <w:szCs w:val="23"/>
              </w:rPr>
            </w:pPr>
          </w:p>
        </w:tc>
        <w:tc>
          <w:tcPr>
            <w:tcW w:w="2700" w:type="dxa"/>
            <w:tcBorders>
              <w:bottom w:val="single" w:sz="8" w:space="0" w:color="auto"/>
              <w:right w:val="single" w:sz="8" w:space="0" w:color="auto"/>
            </w:tcBorders>
            <w:vAlign w:val="bottom"/>
          </w:tcPr>
          <w:p w:rsidR="00882E85" w:rsidRDefault="00882E85">
            <w:pPr>
              <w:rPr>
                <w:sz w:val="23"/>
                <w:szCs w:val="23"/>
              </w:rPr>
            </w:pPr>
          </w:p>
        </w:tc>
        <w:tc>
          <w:tcPr>
            <w:tcW w:w="900" w:type="dxa"/>
            <w:tcBorders>
              <w:bottom w:val="single" w:sz="8" w:space="0" w:color="auto"/>
              <w:right w:val="single" w:sz="8" w:space="0" w:color="auto"/>
            </w:tcBorders>
            <w:vAlign w:val="bottom"/>
          </w:tcPr>
          <w:p w:rsidR="00882E85" w:rsidRDefault="00882E85">
            <w:pPr>
              <w:rPr>
                <w:sz w:val="23"/>
                <w:szCs w:val="23"/>
              </w:rPr>
            </w:pPr>
          </w:p>
        </w:tc>
      </w:tr>
      <w:tr w:rsidR="00882E85">
        <w:trPr>
          <w:trHeight w:val="268"/>
        </w:trPr>
        <w:tc>
          <w:tcPr>
            <w:tcW w:w="2140" w:type="dxa"/>
            <w:tcBorders>
              <w:left w:val="single" w:sz="8" w:space="0" w:color="auto"/>
              <w:bottom w:val="single" w:sz="8" w:space="0" w:color="auto"/>
            </w:tcBorders>
            <w:vAlign w:val="bottom"/>
          </w:tcPr>
          <w:p w:rsidR="00882E85" w:rsidRDefault="005C4734">
            <w:pPr>
              <w:spacing w:line="264" w:lineRule="exact"/>
              <w:ind w:left="960"/>
              <w:rPr>
                <w:sz w:val="20"/>
                <w:szCs w:val="20"/>
              </w:rPr>
            </w:pPr>
            <w:r>
              <w:rPr>
                <w:rFonts w:eastAsia="Times New Roman"/>
                <w:sz w:val="24"/>
                <w:szCs w:val="24"/>
              </w:rPr>
              <w:t>2170/2590</w:t>
            </w:r>
          </w:p>
        </w:tc>
        <w:tc>
          <w:tcPr>
            <w:tcW w:w="2700" w:type="dxa"/>
            <w:tcBorders>
              <w:bottom w:val="single" w:sz="8" w:space="0" w:color="auto"/>
            </w:tcBorders>
            <w:vAlign w:val="bottom"/>
          </w:tcPr>
          <w:p w:rsidR="00882E85" w:rsidRDefault="00882E85">
            <w:pPr>
              <w:rPr>
                <w:sz w:val="23"/>
                <w:szCs w:val="23"/>
              </w:rPr>
            </w:pPr>
          </w:p>
        </w:tc>
        <w:tc>
          <w:tcPr>
            <w:tcW w:w="1120" w:type="dxa"/>
            <w:tcBorders>
              <w:bottom w:val="single" w:sz="8" w:space="0" w:color="auto"/>
            </w:tcBorders>
            <w:vAlign w:val="bottom"/>
          </w:tcPr>
          <w:p w:rsidR="00882E85" w:rsidRDefault="00882E85">
            <w:pPr>
              <w:rPr>
                <w:sz w:val="23"/>
                <w:szCs w:val="23"/>
              </w:rPr>
            </w:pPr>
          </w:p>
        </w:tc>
        <w:tc>
          <w:tcPr>
            <w:tcW w:w="2700" w:type="dxa"/>
            <w:tcBorders>
              <w:bottom w:val="single" w:sz="8" w:space="0" w:color="auto"/>
            </w:tcBorders>
            <w:vAlign w:val="bottom"/>
          </w:tcPr>
          <w:p w:rsidR="00882E85" w:rsidRDefault="00882E85">
            <w:pPr>
              <w:rPr>
                <w:sz w:val="23"/>
                <w:szCs w:val="23"/>
              </w:rPr>
            </w:pPr>
          </w:p>
        </w:tc>
        <w:tc>
          <w:tcPr>
            <w:tcW w:w="900" w:type="dxa"/>
            <w:tcBorders>
              <w:bottom w:val="single" w:sz="8" w:space="0" w:color="auto"/>
              <w:right w:val="single" w:sz="8" w:space="0" w:color="auto"/>
            </w:tcBorders>
            <w:vAlign w:val="bottom"/>
          </w:tcPr>
          <w:p w:rsidR="00882E85" w:rsidRDefault="00882E85">
            <w:pPr>
              <w:rPr>
                <w:sz w:val="23"/>
                <w:szCs w:val="23"/>
              </w:rPr>
            </w:pPr>
          </w:p>
        </w:tc>
      </w:tr>
    </w:tbl>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824128" behindDoc="1" locked="0" layoutInCell="0" allowOverlap="1">
                <wp:simplePos x="0" y="0"/>
                <wp:positionH relativeFrom="column">
                  <wp:posOffset>615950</wp:posOffset>
                </wp:positionH>
                <wp:positionV relativeFrom="paragraph">
                  <wp:posOffset>726440</wp:posOffset>
                </wp:positionV>
                <wp:extent cx="1829435" cy="0"/>
                <wp:effectExtent l="0" t="0" r="0" b="0"/>
                <wp:wrapNone/>
                <wp:docPr id="348" name="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A11018C" id="Shape 348" o:spid="_x0000_s1026" style="position:absolute;z-index:-251492352;visibility:visible;mso-wrap-style:square;mso-wrap-distance-left:9pt;mso-wrap-distance-top:0;mso-wrap-distance-right:9pt;mso-wrap-distance-bottom:0;mso-position-horizontal:absolute;mso-position-horizontal-relative:text;mso-position-vertical:absolute;mso-position-vertical-relative:text" from="48.5pt,57.2pt" to="192.5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" o:allowincell="f" filled="t" strokeweight=".25397mm">
                <v:stroke joinstyle="miter"/>
                <o:lock v:ext="edit" shapetype="f"/>
              </v:line>
            </w:pict>
          </mc:Fallback>
        </mc:AlternateConten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00" w:lineRule="exact"/>
        <w:rPr>
          <w:sz w:val="20"/>
          <w:szCs w:val="20"/>
        </w:rPr>
      </w:pPr>
    </w:p>
    <w:p w:rsidR="00882E85" w:rsidRDefault="005C4734">
      <w:pPr>
        <w:spacing w:line="199" w:lineRule="auto"/>
        <w:ind w:left="800" w:right="20"/>
        <w:rPr>
          <w:sz w:val="20"/>
          <w:szCs w:val="20"/>
        </w:rPr>
      </w:pPr>
      <w:r>
        <w:rPr>
          <w:rFonts w:ascii="Symbol" w:eastAsia="Symbol" w:hAnsi="Symbol" w:cs="Symbol"/>
          <w:sz w:val="32"/>
          <w:szCs w:val="32"/>
          <w:vertAlign w:val="superscript"/>
        </w:rPr>
        <w:t></w:t>
      </w:r>
      <w:r>
        <w:rPr>
          <w:rFonts w:eastAsia="Times New Roman"/>
          <w:sz w:val="20"/>
          <w:szCs w:val="20"/>
        </w:rPr>
        <w:t>Расчет приведен на два года обучения для 35 учебных недель (образовательная организация составляет учебный план исходя из своего календарного графика на текущий учебный год).</w:t>
      </w:r>
    </w:p>
    <w:p w:rsidR="00882E85" w:rsidRDefault="00882E85">
      <w:pPr>
        <w:spacing w:line="3" w:lineRule="exact"/>
        <w:rPr>
          <w:sz w:val="20"/>
          <w:szCs w:val="20"/>
        </w:rPr>
      </w:pPr>
    </w:p>
    <w:p w:rsidR="00882E85" w:rsidRDefault="005C4734">
      <w:pPr>
        <w:ind w:right="-259"/>
        <w:jc w:val="center"/>
        <w:rPr>
          <w:sz w:val="20"/>
          <w:szCs w:val="20"/>
        </w:rPr>
      </w:pPr>
      <w:r>
        <w:rPr>
          <w:rFonts w:eastAsia="Times New Roman"/>
        </w:rPr>
        <w:t>513</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57" w:lineRule="auto"/>
        <w:ind w:left="260" w:firstLine="711"/>
        <w:jc w:val="both"/>
        <w:rPr>
          <w:sz w:val="20"/>
          <w:szCs w:val="20"/>
        </w:rPr>
      </w:pPr>
      <w:bookmarkStart w:id="514" w:name="page1027"/>
      <w:bookmarkEnd w:id="514"/>
      <w:r>
        <w:rPr>
          <w:rFonts w:eastAsia="Times New Roman"/>
          <w:b/>
          <w:bCs/>
          <w:sz w:val="28"/>
          <w:szCs w:val="28"/>
        </w:rPr>
        <w:lastRenderedPageBreak/>
        <w:t>Универсальный профиль</w:t>
      </w:r>
      <w:r>
        <w:rPr>
          <w:rFonts w:eastAsia="Times New Roman"/>
          <w:sz w:val="28"/>
          <w:szCs w:val="28"/>
        </w:rPr>
        <w:t xml:space="preserve"> 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w:t>
      </w:r>
    </w:p>
    <w:p w:rsidR="00882E85" w:rsidRDefault="00882E85">
      <w:pPr>
        <w:spacing w:line="20"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Ниже приведены варианты примерных учебных планов, которые иллюстрируют разные возможности образовательной организации как в удовлетворении индивидуальных интересов обучающихся, так и в углублении подготовки по учебным предметам к ЕГЭ.</w:t>
      </w:r>
    </w:p>
    <w:p w:rsidR="00882E85" w:rsidRDefault="00882E85">
      <w:pPr>
        <w:spacing w:line="24" w:lineRule="exact"/>
        <w:rPr>
          <w:sz w:val="20"/>
          <w:szCs w:val="20"/>
        </w:rPr>
      </w:pPr>
    </w:p>
    <w:p w:rsidR="00882E85" w:rsidRDefault="005C4734">
      <w:pPr>
        <w:spacing w:line="234" w:lineRule="auto"/>
        <w:ind w:left="4700" w:right="180" w:hanging="3552"/>
        <w:rPr>
          <w:sz w:val="20"/>
          <w:szCs w:val="20"/>
        </w:rPr>
      </w:pPr>
      <w:r>
        <w:rPr>
          <w:rFonts w:eastAsia="Times New Roman"/>
          <w:b/>
          <w:bCs/>
          <w:sz w:val="28"/>
          <w:szCs w:val="28"/>
        </w:rPr>
        <w:t>Недельный и годовой</w:t>
      </w:r>
      <w:r>
        <w:rPr>
          <w:rFonts w:eastAsia="Times New Roman"/>
          <w:sz w:val="28"/>
          <w:szCs w:val="28"/>
        </w:rPr>
        <w:t xml:space="preserve"> учебный план среднего общего образования (10 класс)</w:t>
      </w:r>
    </w:p>
    <w:p w:rsidR="00882E85" w:rsidRDefault="005C4734">
      <w:pPr>
        <w:ind w:left="1320"/>
        <w:rPr>
          <w:sz w:val="20"/>
          <w:szCs w:val="20"/>
        </w:rPr>
      </w:pPr>
      <w:r>
        <w:rPr>
          <w:rFonts w:eastAsia="Times New Roman"/>
          <w:sz w:val="28"/>
          <w:szCs w:val="28"/>
        </w:rPr>
        <w:t>(обучение на родном (нерусском) языке) (5-дневная учебная неделя)</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93"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740"/>
        <w:gridCol w:w="1400"/>
        <w:gridCol w:w="2700"/>
        <w:gridCol w:w="200"/>
        <w:gridCol w:w="1360"/>
        <w:gridCol w:w="1440"/>
        <w:gridCol w:w="1100"/>
        <w:gridCol w:w="30"/>
      </w:tblGrid>
      <w:tr w:rsidR="00882E85">
        <w:trPr>
          <w:trHeight w:val="329"/>
        </w:trPr>
        <w:tc>
          <w:tcPr>
            <w:tcW w:w="740" w:type="dxa"/>
            <w:tcBorders>
              <w:top w:val="single" w:sz="8" w:space="0" w:color="auto"/>
              <w:left w:val="single" w:sz="8" w:space="0" w:color="auto"/>
            </w:tcBorders>
            <w:vAlign w:val="bottom"/>
          </w:tcPr>
          <w:p w:rsidR="00882E85" w:rsidRDefault="00882E85">
            <w:pPr>
              <w:rPr>
                <w:sz w:val="24"/>
                <w:szCs w:val="24"/>
              </w:rPr>
            </w:pPr>
          </w:p>
        </w:tc>
        <w:tc>
          <w:tcPr>
            <w:tcW w:w="1400" w:type="dxa"/>
            <w:tcBorders>
              <w:top w:val="single" w:sz="8" w:space="0" w:color="auto"/>
              <w:right w:val="single" w:sz="8" w:space="0" w:color="auto"/>
            </w:tcBorders>
            <w:vAlign w:val="bottom"/>
          </w:tcPr>
          <w:p w:rsidR="00882E85" w:rsidRDefault="005C4734">
            <w:pPr>
              <w:ind w:left="140"/>
              <w:rPr>
                <w:sz w:val="20"/>
                <w:szCs w:val="20"/>
              </w:rPr>
            </w:pPr>
            <w:r>
              <w:rPr>
                <w:rFonts w:eastAsia="Times New Roman"/>
                <w:b/>
                <w:bCs/>
                <w:sz w:val="28"/>
                <w:szCs w:val="28"/>
              </w:rPr>
              <w:t>Предмет</w:t>
            </w:r>
          </w:p>
        </w:tc>
        <w:tc>
          <w:tcPr>
            <w:tcW w:w="2700" w:type="dxa"/>
            <w:tcBorders>
              <w:top w:val="single" w:sz="8" w:space="0" w:color="auto"/>
              <w:right w:val="single" w:sz="8" w:space="0" w:color="auto"/>
            </w:tcBorders>
            <w:vAlign w:val="bottom"/>
          </w:tcPr>
          <w:p w:rsidR="00882E85" w:rsidRDefault="005C4734">
            <w:pPr>
              <w:ind w:left="1120"/>
              <w:rPr>
                <w:sz w:val="20"/>
                <w:szCs w:val="20"/>
              </w:rPr>
            </w:pPr>
            <w:r>
              <w:rPr>
                <w:rFonts w:eastAsia="Times New Roman"/>
                <w:b/>
                <w:bCs/>
                <w:sz w:val="28"/>
                <w:szCs w:val="28"/>
              </w:rPr>
              <w:t>Учебные</w:t>
            </w:r>
          </w:p>
        </w:tc>
        <w:tc>
          <w:tcPr>
            <w:tcW w:w="200" w:type="dxa"/>
            <w:tcBorders>
              <w:top w:val="single" w:sz="8" w:space="0" w:color="auto"/>
            </w:tcBorders>
            <w:vAlign w:val="bottom"/>
          </w:tcPr>
          <w:p w:rsidR="00882E85" w:rsidRDefault="00882E85">
            <w:pPr>
              <w:rPr>
                <w:sz w:val="24"/>
                <w:szCs w:val="24"/>
              </w:rPr>
            </w:pPr>
          </w:p>
        </w:tc>
        <w:tc>
          <w:tcPr>
            <w:tcW w:w="1360" w:type="dxa"/>
            <w:tcBorders>
              <w:top w:val="single" w:sz="8" w:space="0" w:color="auto"/>
              <w:right w:val="single" w:sz="8" w:space="0" w:color="auto"/>
            </w:tcBorders>
            <w:vAlign w:val="bottom"/>
          </w:tcPr>
          <w:p w:rsidR="00882E85" w:rsidRDefault="005C4734">
            <w:pPr>
              <w:ind w:right="61"/>
              <w:jc w:val="right"/>
              <w:rPr>
                <w:sz w:val="20"/>
                <w:szCs w:val="20"/>
              </w:rPr>
            </w:pPr>
            <w:r>
              <w:rPr>
                <w:rFonts w:eastAsia="Times New Roman"/>
                <w:b/>
                <w:bCs/>
                <w:sz w:val="28"/>
                <w:szCs w:val="28"/>
              </w:rPr>
              <w:t>Кол</w:t>
            </w:r>
          </w:p>
        </w:tc>
        <w:tc>
          <w:tcPr>
            <w:tcW w:w="1440" w:type="dxa"/>
            <w:tcBorders>
              <w:top w:val="single" w:sz="8" w:space="0" w:color="auto"/>
              <w:right w:val="single" w:sz="8" w:space="0" w:color="auto"/>
            </w:tcBorders>
            <w:vAlign w:val="bottom"/>
          </w:tcPr>
          <w:p w:rsidR="00882E85" w:rsidRDefault="005C4734">
            <w:pPr>
              <w:ind w:left="800"/>
              <w:rPr>
                <w:sz w:val="20"/>
                <w:szCs w:val="20"/>
              </w:rPr>
            </w:pPr>
            <w:r>
              <w:rPr>
                <w:rFonts w:eastAsia="Times New Roman"/>
                <w:b/>
                <w:bCs/>
                <w:sz w:val="28"/>
                <w:szCs w:val="28"/>
              </w:rPr>
              <w:t>Кол</w:t>
            </w:r>
          </w:p>
        </w:tc>
        <w:tc>
          <w:tcPr>
            <w:tcW w:w="1100" w:type="dxa"/>
            <w:tcBorders>
              <w:top w:val="single" w:sz="8" w:space="0" w:color="auto"/>
              <w:right w:val="single" w:sz="8" w:space="0" w:color="auto"/>
            </w:tcBorders>
            <w:vAlign w:val="bottom"/>
          </w:tcPr>
          <w:p w:rsidR="00882E85" w:rsidRDefault="005C4734">
            <w:pPr>
              <w:ind w:left="800"/>
              <w:rPr>
                <w:sz w:val="20"/>
                <w:szCs w:val="20"/>
              </w:rPr>
            </w:pPr>
            <w:r>
              <w:rPr>
                <w:rFonts w:eastAsia="Times New Roman"/>
                <w:b/>
                <w:bCs/>
                <w:w w:val="99"/>
                <w:sz w:val="28"/>
                <w:szCs w:val="28"/>
              </w:rPr>
              <w:t>Ф</w:t>
            </w:r>
          </w:p>
        </w:tc>
        <w:tc>
          <w:tcPr>
            <w:tcW w:w="0" w:type="dxa"/>
            <w:vAlign w:val="bottom"/>
          </w:tcPr>
          <w:p w:rsidR="00882E85" w:rsidRDefault="00882E85">
            <w:pPr>
              <w:rPr>
                <w:sz w:val="1"/>
                <w:szCs w:val="1"/>
              </w:rPr>
            </w:pPr>
          </w:p>
        </w:tc>
      </w:tr>
      <w:tr w:rsidR="00882E85">
        <w:trPr>
          <w:trHeight w:val="485"/>
        </w:trPr>
        <w:tc>
          <w:tcPr>
            <w:tcW w:w="2140" w:type="dxa"/>
            <w:gridSpan w:val="2"/>
            <w:tcBorders>
              <w:left w:val="single" w:sz="8" w:space="0" w:color="auto"/>
              <w:right w:val="single" w:sz="8" w:space="0" w:color="auto"/>
            </w:tcBorders>
            <w:vAlign w:val="bottom"/>
          </w:tcPr>
          <w:p w:rsidR="00882E85" w:rsidRDefault="005C4734">
            <w:pPr>
              <w:ind w:left="320"/>
              <w:rPr>
                <w:sz w:val="20"/>
                <w:szCs w:val="20"/>
              </w:rPr>
            </w:pPr>
            <w:r>
              <w:rPr>
                <w:rFonts w:eastAsia="Times New Roman"/>
                <w:b/>
                <w:bCs/>
                <w:sz w:val="28"/>
                <w:szCs w:val="28"/>
              </w:rPr>
              <w:t>ная область</w:t>
            </w:r>
          </w:p>
        </w:tc>
        <w:tc>
          <w:tcPr>
            <w:tcW w:w="2700" w:type="dxa"/>
            <w:tcBorders>
              <w:right w:val="single" w:sz="8" w:space="0" w:color="auto"/>
            </w:tcBorders>
            <w:vAlign w:val="bottom"/>
          </w:tcPr>
          <w:p w:rsidR="00882E85" w:rsidRDefault="005C4734">
            <w:pPr>
              <w:ind w:left="720"/>
              <w:rPr>
                <w:sz w:val="20"/>
                <w:szCs w:val="20"/>
              </w:rPr>
            </w:pPr>
            <w:r>
              <w:rPr>
                <w:rFonts w:eastAsia="Times New Roman"/>
                <w:b/>
                <w:bCs/>
                <w:sz w:val="28"/>
                <w:szCs w:val="28"/>
              </w:rPr>
              <w:t>предметы</w:t>
            </w:r>
          </w:p>
        </w:tc>
        <w:tc>
          <w:tcPr>
            <w:tcW w:w="200" w:type="dxa"/>
            <w:vAlign w:val="bottom"/>
          </w:tcPr>
          <w:p w:rsidR="00882E85" w:rsidRDefault="00882E85">
            <w:pPr>
              <w:rPr>
                <w:sz w:val="24"/>
                <w:szCs w:val="24"/>
              </w:rPr>
            </w:pPr>
          </w:p>
        </w:tc>
        <w:tc>
          <w:tcPr>
            <w:tcW w:w="1360" w:type="dxa"/>
            <w:tcBorders>
              <w:right w:val="single" w:sz="8" w:space="0" w:color="auto"/>
            </w:tcBorders>
            <w:vAlign w:val="bottom"/>
          </w:tcPr>
          <w:p w:rsidR="00882E85" w:rsidRDefault="005C4734">
            <w:pPr>
              <w:ind w:right="101"/>
              <w:jc w:val="center"/>
              <w:rPr>
                <w:sz w:val="20"/>
                <w:szCs w:val="20"/>
              </w:rPr>
            </w:pPr>
            <w:r>
              <w:rPr>
                <w:rFonts w:eastAsia="Times New Roman"/>
                <w:b/>
                <w:bCs/>
                <w:sz w:val="28"/>
                <w:szCs w:val="28"/>
              </w:rPr>
              <w:t>ичество</w:t>
            </w:r>
          </w:p>
        </w:tc>
        <w:tc>
          <w:tcPr>
            <w:tcW w:w="1440" w:type="dxa"/>
            <w:tcBorders>
              <w:right w:val="single" w:sz="8" w:space="0" w:color="auto"/>
            </w:tcBorders>
            <w:vAlign w:val="bottom"/>
          </w:tcPr>
          <w:p w:rsidR="00882E85" w:rsidRDefault="005C4734">
            <w:pPr>
              <w:jc w:val="center"/>
              <w:rPr>
                <w:sz w:val="20"/>
                <w:szCs w:val="20"/>
              </w:rPr>
            </w:pPr>
            <w:r>
              <w:rPr>
                <w:rFonts w:eastAsia="Times New Roman"/>
                <w:b/>
                <w:bCs/>
                <w:sz w:val="28"/>
                <w:szCs w:val="28"/>
              </w:rPr>
              <w:t>ичество</w:t>
            </w:r>
          </w:p>
        </w:tc>
        <w:tc>
          <w:tcPr>
            <w:tcW w:w="1100" w:type="dxa"/>
            <w:tcBorders>
              <w:right w:val="single" w:sz="8" w:space="0" w:color="auto"/>
            </w:tcBorders>
            <w:vAlign w:val="bottom"/>
          </w:tcPr>
          <w:p w:rsidR="00882E85" w:rsidRDefault="005C4734">
            <w:pPr>
              <w:ind w:left="300"/>
              <w:rPr>
                <w:sz w:val="20"/>
                <w:szCs w:val="20"/>
              </w:rPr>
            </w:pPr>
            <w:r>
              <w:rPr>
                <w:rFonts w:eastAsia="Times New Roman"/>
                <w:b/>
                <w:bCs/>
                <w:sz w:val="28"/>
                <w:szCs w:val="28"/>
              </w:rPr>
              <w:t>ПА</w:t>
            </w:r>
          </w:p>
        </w:tc>
        <w:tc>
          <w:tcPr>
            <w:tcW w:w="0" w:type="dxa"/>
            <w:vAlign w:val="bottom"/>
          </w:tcPr>
          <w:p w:rsidR="00882E85" w:rsidRDefault="00882E85">
            <w:pPr>
              <w:rPr>
                <w:sz w:val="1"/>
                <w:szCs w:val="1"/>
              </w:rPr>
            </w:pPr>
          </w:p>
        </w:tc>
      </w:tr>
      <w:tr w:rsidR="00882E85">
        <w:trPr>
          <w:trHeight w:val="485"/>
        </w:trPr>
        <w:tc>
          <w:tcPr>
            <w:tcW w:w="740" w:type="dxa"/>
            <w:tcBorders>
              <w:left w:val="single" w:sz="8" w:space="0" w:color="auto"/>
            </w:tcBorders>
            <w:vAlign w:val="bottom"/>
          </w:tcPr>
          <w:p w:rsidR="00882E85" w:rsidRDefault="00882E85">
            <w:pPr>
              <w:rPr>
                <w:sz w:val="24"/>
                <w:szCs w:val="24"/>
              </w:rPr>
            </w:pPr>
          </w:p>
        </w:tc>
        <w:tc>
          <w:tcPr>
            <w:tcW w:w="140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882E85">
            <w:pPr>
              <w:rPr>
                <w:sz w:val="24"/>
                <w:szCs w:val="24"/>
              </w:rPr>
            </w:pPr>
          </w:p>
        </w:tc>
        <w:tc>
          <w:tcPr>
            <w:tcW w:w="200" w:type="dxa"/>
            <w:vAlign w:val="bottom"/>
          </w:tcPr>
          <w:p w:rsidR="00882E85" w:rsidRDefault="00882E85">
            <w:pPr>
              <w:rPr>
                <w:sz w:val="24"/>
                <w:szCs w:val="24"/>
              </w:rPr>
            </w:pPr>
          </w:p>
        </w:tc>
        <w:tc>
          <w:tcPr>
            <w:tcW w:w="1360" w:type="dxa"/>
            <w:tcBorders>
              <w:right w:val="single" w:sz="8" w:space="0" w:color="auto"/>
            </w:tcBorders>
            <w:vAlign w:val="bottom"/>
          </w:tcPr>
          <w:p w:rsidR="00882E85" w:rsidRDefault="005C4734">
            <w:pPr>
              <w:ind w:right="101"/>
              <w:jc w:val="center"/>
              <w:rPr>
                <w:sz w:val="20"/>
                <w:szCs w:val="20"/>
              </w:rPr>
            </w:pPr>
            <w:r>
              <w:rPr>
                <w:rFonts w:eastAsia="Times New Roman"/>
                <w:b/>
                <w:bCs/>
                <w:w w:val="98"/>
                <w:sz w:val="28"/>
                <w:szCs w:val="28"/>
              </w:rPr>
              <w:t>часов в</w:t>
            </w:r>
          </w:p>
        </w:tc>
        <w:tc>
          <w:tcPr>
            <w:tcW w:w="1440" w:type="dxa"/>
            <w:tcBorders>
              <w:right w:val="single" w:sz="8" w:space="0" w:color="auto"/>
            </w:tcBorders>
            <w:vAlign w:val="bottom"/>
          </w:tcPr>
          <w:p w:rsidR="00882E85" w:rsidRDefault="005C4734">
            <w:pPr>
              <w:jc w:val="center"/>
              <w:rPr>
                <w:sz w:val="20"/>
                <w:szCs w:val="20"/>
              </w:rPr>
            </w:pPr>
            <w:r>
              <w:rPr>
                <w:rFonts w:eastAsia="Times New Roman"/>
                <w:b/>
                <w:bCs/>
                <w:w w:val="98"/>
                <w:sz w:val="28"/>
                <w:szCs w:val="28"/>
              </w:rPr>
              <w:t>часов в</w:t>
            </w:r>
          </w:p>
        </w:tc>
        <w:tc>
          <w:tcPr>
            <w:tcW w:w="11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480"/>
        </w:trPr>
        <w:tc>
          <w:tcPr>
            <w:tcW w:w="740" w:type="dxa"/>
            <w:tcBorders>
              <w:left w:val="single" w:sz="8" w:space="0" w:color="auto"/>
            </w:tcBorders>
            <w:vAlign w:val="bottom"/>
          </w:tcPr>
          <w:p w:rsidR="00882E85" w:rsidRDefault="00882E85">
            <w:pPr>
              <w:rPr>
                <w:sz w:val="24"/>
                <w:szCs w:val="24"/>
              </w:rPr>
            </w:pPr>
          </w:p>
        </w:tc>
        <w:tc>
          <w:tcPr>
            <w:tcW w:w="140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882E85">
            <w:pPr>
              <w:rPr>
                <w:sz w:val="24"/>
                <w:szCs w:val="24"/>
              </w:rPr>
            </w:pPr>
          </w:p>
        </w:tc>
        <w:tc>
          <w:tcPr>
            <w:tcW w:w="200" w:type="dxa"/>
            <w:vAlign w:val="bottom"/>
          </w:tcPr>
          <w:p w:rsidR="00882E85" w:rsidRDefault="00882E85">
            <w:pPr>
              <w:rPr>
                <w:sz w:val="24"/>
                <w:szCs w:val="24"/>
              </w:rPr>
            </w:pPr>
          </w:p>
        </w:tc>
        <w:tc>
          <w:tcPr>
            <w:tcW w:w="1360" w:type="dxa"/>
            <w:tcBorders>
              <w:right w:val="single" w:sz="8" w:space="0" w:color="auto"/>
            </w:tcBorders>
            <w:vAlign w:val="bottom"/>
          </w:tcPr>
          <w:p w:rsidR="00882E85" w:rsidRDefault="005C4734">
            <w:pPr>
              <w:ind w:right="101"/>
              <w:jc w:val="center"/>
              <w:rPr>
                <w:sz w:val="20"/>
                <w:szCs w:val="20"/>
              </w:rPr>
            </w:pPr>
            <w:r>
              <w:rPr>
                <w:rFonts w:eastAsia="Times New Roman"/>
                <w:b/>
                <w:bCs/>
                <w:w w:val="99"/>
                <w:sz w:val="28"/>
                <w:szCs w:val="28"/>
              </w:rPr>
              <w:t>неделю</w:t>
            </w:r>
          </w:p>
        </w:tc>
        <w:tc>
          <w:tcPr>
            <w:tcW w:w="1440" w:type="dxa"/>
            <w:tcBorders>
              <w:right w:val="single" w:sz="8" w:space="0" w:color="auto"/>
            </w:tcBorders>
            <w:vAlign w:val="bottom"/>
          </w:tcPr>
          <w:p w:rsidR="00882E85" w:rsidRDefault="005C4734">
            <w:pPr>
              <w:jc w:val="center"/>
              <w:rPr>
                <w:sz w:val="20"/>
                <w:szCs w:val="20"/>
              </w:rPr>
            </w:pPr>
            <w:r>
              <w:rPr>
                <w:rFonts w:eastAsia="Times New Roman"/>
                <w:b/>
                <w:bCs/>
                <w:w w:val="97"/>
                <w:sz w:val="28"/>
                <w:szCs w:val="28"/>
              </w:rPr>
              <w:t>год</w:t>
            </w:r>
          </w:p>
        </w:tc>
        <w:tc>
          <w:tcPr>
            <w:tcW w:w="11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166"/>
        </w:trPr>
        <w:tc>
          <w:tcPr>
            <w:tcW w:w="740" w:type="dxa"/>
            <w:tcBorders>
              <w:left w:val="single" w:sz="8" w:space="0" w:color="auto"/>
              <w:bottom w:val="single" w:sz="8" w:space="0" w:color="auto"/>
            </w:tcBorders>
            <w:vAlign w:val="bottom"/>
          </w:tcPr>
          <w:p w:rsidR="00882E85" w:rsidRDefault="00882E85">
            <w:pPr>
              <w:rPr>
                <w:sz w:val="14"/>
                <w:szCs w:val="14"/>
              </w:rPr>
            </w:pPr>
          </w:p>
        </w:tc>
        <w:tc>
          <w:tcPr>
            <w:tcW w:w="1400" w:type="dxa"/>
            <w:tcBorders>
              <w:bottom w:val="single" w:sz="8" w:space="0" w:color="auto"/>
              <w:right w:val="single" w:sz="8" w:space="0" w:color="auto"/>
            </w:tcBorders>
            <w:vAlign w:val="bottom"/>
          </w:tcPr>
          <w:p w:rsidR="00882E85" w:rsidRDefault="00882E85">
            <w:pPr>
              <w:rPr>
                <w:sz w:val="14"/>
                <w:szCs w:val="14"/>
              </w:rPr>
            </w:pPr>
          </w:p>
        </w:tc>
        <w:tc>
          <w:tcPr>
            <w:tcW w:w="2700" w:type="dxa"/>
            <w:tcBorders>
              <w:bottom w:val="single" w:sz="8" w:space="0" w:color="auto"/>
              <w:right w:val="single" w:sz="8" w:space="0" w:color="auto"/>
            </w:tcBorders>
            <w:vAlign w:val="bottom"/>
          </w:tcPr>
          <w:p w:rsidR="00882E85" w:rsidRDefault="00882E85">
            <w:pPr>
              <w:rPr>
                <w:sz w:val="14"/>
                <w:szCs w:val="14"/>
              </w:rPr>
            </w:pPr>
          </w:p>
        </w:tc>
        <w:tc>
          <w:tcPr>
            <w:tcW w:w="200" w:type="dxa"/>
            <w:tcBorders>
              <w:bottom w:val="single" w:sz="8" w:space="0" w:color="auto"/>
            </w:tcBorders>
            <w:vAlign w:val="bottom"/>
          </w:tcPr>
          <w:p w:rsidR="00882E85" w:rsidRDefault="00882E85">
            <w:pPr>
              <w:rPr>
                <w:sz w:val="14"/>
                <w:szCs w:val="14"/>
              </w:rPr>
            </w:pPr>
          </w:p>
        </w:tc>
        <w:tc>
          <w:tcPr>
            <w:tcW w:w="1360" w:type="dxa"/>
            <w:tcBorders>
              <w:bottom w:val="single" w:sz="8" w:space="0" w:color="auto"/>
              <w:right w:val="single" w:sz="8" w:space="0" w:color="auto"/>
            </w:tcBorders>
            <w:vAlign w:val="bottom"/>
          </w:tcPr>
          <w:p w:rsidR="00882E85" w:rsidRDefault="00882E85">
            <w:pPr>
              <w:rPr>
                <w:sz w:val="14"/>
                <w:szCs w:val="14"/>
              </w:rPr>
            </w:pPr>
          </w:p>
        </w:tc>
        <w:tc>
          <w:tcPr>
            <w:tcW w:w="1440" w:type="dxa"/>
            <w:tcBorders>
              <w:bottom w:val="single" w:sz="8" w:space="0" w:color="auto"/>
              <w:right w:val="single" w:sz="8" w:space="0" w:color="auto"/>
            </w:tcBorders>
            <w:vAlign w:val="bottom"/>
          </w:tcPr>
          <w:p w:rsidR="00882E85" w:rsidRDefault="00882E85">
            <w:pPr>
              <w:rPr>
                <w:sz w:val="14"/>
                <w:szCs w:val="14"/>
              </w:rPr>
            </w:pPr>
          </w:p>
        </w:tc>
        <w:tc>
          <w:tcPr>
            <w:tcW w:w="1100" w:type="dxa"/>
            <w:tcBorders>
              <w:bottom w:val="single" w:sz="8" w:space="0" w:color="auto"/>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r w:rsidR="00882E85">
        <w:trPr>
          <w:trHeight w:val="304"/>
        </w:trPr>
        <w:tc>
          <w:tcPr>
            <w:tcW w:w="740" w:type="dxa"/>
            <w:tcBorders>
              <w:left w:val="single" w:sz="8" w:space="0" w:color="auto"/>
            </w:tcBorders>
            <w:vAlign w:val="bottom"/>
          </w:tcPr>
          <w:p w:rsidR="00882E85" w:rsidRDefault="00882E85">
            <w:pPr>
              <w:rPr>
                <w:sz w:val="24"/>
                <w:szCs w:val="24"/>
              </w:rPr>
            </w:pPr>
          </w:p>
        </w:tc>
        <w:tc>
          <w:tcPr>
            <w:tcW w:w="1400" w:type="dxa"/>
            <w:tcBorders>
              <w:right w:val="single" w:sz="8" w:space="0" w:color="auto"/>
            </w:tcBorders>
            <w:vAlign w:val="bottom"/>
          </w:tcPr>
          <w:p w:rsidR="00882E85" w:rsidRDefault="005C4734">
            <w:pPr>
              <w:spacing w:line="304" w:lineRule="exact"/>
              <w:ind w:left="80"/>
              <w:rPr>
                <w:sz w:val="20"/>
                <w:szCs w:val="20"/>
              </w:rPr>
            </w:pPr>
            <w:r>
              <w:rPr>
                <w:rFonts w:eastAsia="Times New Roman"/>
                <w:sz w:val="28"/>
                <w:szCs w:val="28"/>
              </w:rPr>
              <w:t>Русский</w:t>
            </w:r>
          </w:p>
        </w:tc>
        <w:tc>
          <w:tcPr>
            <w:tcW w:w="270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Русский язык</w:t>
            </w:r>
          </w:p>
        </w:tc>
        <w:tc>
          <w:tcPr>
            <w:tcW w:w="200" w:type="dxa"/>
            <w:vAlign w:val="bottom"/>
          </w:tcPr>
          <w:p w:rsidR="00882E85" w:rsidRDefault="00882E85">
            <w:pPr>
              <w:rPr>
                <w:sz w:val="24"/>
                <w:szCs w:val="24"/>
              </w:rPr>
            </w:pPr>
          </w:p>
        </w:tc>
        <w:tc>
          <w:tcPr>
            <w:tcW w:w="1360" w:type="dxa"/>
            <w:tcBorders>
              <w:right w:val="single" w:sz="8" w:space="0" w:color="auto"/>
            </w:tcBorders>
            <w:vAlign w:val="bottom"/>
          </w:tcPr>
          <w:p w:rsidR="00882E85" w:rsidRDefault="005C4734">
            <w:pPr>
              <w:spacing w:line="304" w:lineRule="exact"/>
              <w:ind w:right="481"/>
              <w:jc w:val="right"/>
              <w:rPr>
                <w:sz w:val="20"/>
                <w:szCs w:val="20"/>
              </w:rPr>
            </w:pPr>
            <w:r>
              <w:rPr>
                <w:rFonts w:eastAsia="Times New Roman"/>
                <w:sz w:val="28"/>
                <w:szCs w:val="28"/>
              </w:rPr>
              <w:t>3</w:t>
            </w:r>
          </w:p>
        </w:tc>
        <w:tc>
          <w:tcPr>
            <w:tcW w:w="144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105</w:t>
            </w:r>
          </w:p>
        </w:tc>
        <w:tc>
          <w:tcPr>
            <w:tcW w:w="110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Г</w:t>
            </w:r>
          </w:p>
        </w:tc>
        <w:tc>
          <w:tcPr>
            <w:tcW w:w="0" w:type="dxa"/>
            <w:vAlign w:val="bottom"/>
          </w:tcPr>
          <w:p w:rsidR="00882E85" w:rsidRDefault="00882E85">
            <w:pPr>
              <w:rPr>
                <w:sz w:val="1"/>
                <w:szCs w:val="1"/>
              </w:rPr>
            </w:pPr>
          </w:p>
        </w:tc>
      </w:tr>
      <w:tr w:rsidR="00882E85">
        <w:trPr>
          <w:trHeight w:val="485"/>
        </w:trPr>
        <w:tc>
          <w:tcPr>
            <w:tcW w:w="740" w:type="dxa"/>
            <w:tcBorders>
              <w:left w:val="single" w:sz="8" w:space="0" w:color="auto"/>
            </w:tcBorders>
            <w:vAlign w:val="bottom"/>
          </w:tcPr>
          <w:p w:rsidR="00882E85" w:rsidRDefault="005C4734">
            <w:pPr>
              <w:ind w:left="120"/>
              <w:rPr>
                <w:sz w:val="20"/>
                <w:szCs w:val="20"/>
              </w:rPr>
            </w:pPr>
            <w:r>
              <w:rPr>
                <w:rFonts w:eastAsia="Times New Roman"/>
                <w:sz w:val="28"/>
                <w:szCs w:val="28"/>
              </w:rPr>
              <w:t>язык</w:t>
            </w:r>
          </w:p>
        </w:tc>
        <w:tc>
          <w:tcPr>
            <w:tcW w:w="1400" w:type="dxa"/>
            <w:tcBorders>
              <w:right w:val="single" w:sz="8" w:space="0" w:color="auto"/>
            </w:tcBorders>
            <w:vAlign w:val="bottom"/>
          </w:tcPr>
          <w:p w:rsidR="00882E85" w:rsidRDefault="005C4734">
            <w:pPr>
              <w:jc w:val="right"/>
              <w:rPr>
                <w:sz w:val="20"/>
                <w:szCs w:val="20"/>
              </w:rPr>
            </w:pPr>
            <w:r>
              <w:rPr>
                <w:rFonts w:eastAsia="Times New Roman"/>
                <w:sz w:val="28"/>
                <w:szCs w:val="28"/>
              </w:rPr>
              <w:t>и</w:t>
            </w:r>
          </w:p>
        </w:tc>
        <w:tc>
          <w:tcPr>
            <w:tcW w:w="2700" w:type="dxa"/>
            <w:tcBorders>
              <w:right w:val="single" w:sz="8" w:space="0" w:color="auto"/>
            </w:tcBorders>
            <w:vAlign w:val="bottom"/>
          </w:tcPr>
          <w:p w:rsidR="00882E85" w:rsidRDefault="00882E85">
            <w:pPr>
              <w:rPr>
                <w:sz w:val="24"/>
                <w:szCs w:val="24"/>
              </w:rPr>
            </w:pPr>
          </w:p>
        </w:tc>
        <w:tc>
          <w:tcPr>
            <w:tcW w:w="200" w:type="dxa"/>
            <w:vAlign w:val="bottom"/>
          </w:tcPr>
          <w:p w:rsidR="00882E85" w:rsidRDefault="00882E85">
            <w:pPr>
              <w:rPr>
                <w:sz w:val="24"/>
                <w:szCs w:val="24"/>
              </w:rPr>
            </w:pPr>
          </w:p>
        </w:tc>
        <w:tc>
          <w:tcPr>
            <w:tcW w:w="1360" w:type="dxa"/>
            <w:tcBorders>
              <w:right w:val="single" w:sz="8" w:space="0" w:color="auto"/>
            </w:tcBorders>
            <w:vAlign w:val="bottom"/>
          </w:tcPr>
          <w:p w:rsidR="00882E85" w:rsidRDefault="00882E85">
            <w:pPr>
              <w:rPr>
                <w:sz w:val="24"/>
                <w:szCs w:val="24"/>
              </w:rPr>
            </w:pPr>
          </w:p>
        </w:tc>
        <w:tc>
          <w:tcPr>
            <w:tcW w:w="1440" w:type="dxa"/>
            <w:tcBorders>
              <w:right w:val="single" w:sz="8" w:space="0" w:color="auto"/>
            </w:tcBorders>
            <w:vAlign w:val="bottom"/>
          </w:tcPr>
          <w:p w:rsidR="00882E85" w:rsidRDefault="00882E85">
            <w:pPr>
              <w:rPr>
                <w:sz w:val="24"/>
                <w:szCs w:val="24"/>
              </w:rPr>
            </w:pPr>
          </w:p>
        </w:tc>
        <w:tc>
          <w:tcPr>
            <w:tcW w:w="1100" w:type="dxa"/>
            <w:tcBorders>
              <w:right w:val="single" w:sz="8" w:space="0" w:color="auto"/>
            </w:tcBorders>
            <w:vAlign w:val="bottom"/>
          </w:tcPr>
          <w:p w:rsidR="00882E85" w:rsidRDefault="005C4734">
            <w:pPr>
              <w:ind w:left="80"/>
              <w:rPr>
                <w:sz w:val="20"/>
                <w:szCs w:val="20"/>
              </w:rPr>
            </w:pPr>
            <w:r>
              <w:rPr>
                <w:rFonts w:eastAsia="Times New Roman"/>
                <w:sz w:val="28"/>
                <w:szCs w:val="28"/>
              </w:rPr>
              <w:t>ОУ</w:t>
            </w:r>
          </w:p>
        </w:tc>
        <w:tc>
          <w:tcPr>
            <w:tcW w:w="0" w:type="dxa"/>
            <w:vAlign w:val="bottom"/>
          </w:tcPr>
          <w:p w:rsidR="00882E85" w:rsidRDefault="00882E85">
            <w:pPr>
              <w:rPr>
                <w:sz w:val="1"/>
                <w:szCs w:val="1"/>
              </w:rPr>
            </w:pPr>
          </w:p>
        </w:tc>
      </w:tr>
      <w:tr w:rsidR="00882E85">
        <w:trPr>
          <w:trHeight w:val="166"/>
        </w:trPr>
        <w:tc>
          <w:tcPr>
            <w:tcW w:w="2140" w:type="dxa"/>
            <w:gridSpan w:val="2"/>
            <w:vMerge w:val="restart"/>
            <w:tcBorders>
              <w:left w:val="single" w:sz="8" w:space="0" w:color="auto"/>
              <w:right w:val="single" w:sz="8" w:space="0" w:color="auto"/>
            </w:tcBorders>
            <w:vAlign w:val="bottom"/>
          </w:tcPr>
          <w:p w:rsidR="00882E85" w:rsidRDefault="005C4734">
            <w:pPr>
              <w:ind w:left="120"/>
              <w:rPr>
                <w:sz w:val="20"/>
                <w:szCs w:val="20"/>
              </w:rPr>
            </w:pPr>
            <w:r>
              <w:rPr>
                <w:rFonts w:eastAsia="Times New Roman"/>
                <w:sz w:val="28"/>
                <w:szCs w:val="28"/>
              </w:rPr>
              <w:t>литература</w:t>
            </w:r>
          </w:p>
        </w:tc>
        <w:tc>
          <w:tcPr>
            <w:tcW w:w="2700" w:type="dxa"/>
            <w:tcBorders>
              <w:bottom w:val="single" w:sz="8" w:space="0" w:color="auto"/>
              <w:right w:val="single" w:sz="8" w:space="0" w:color="auto"/>
            </w:tcBorders>
            <w:vAlign w:val="bottom"/>
          </w:tcPr>
          <w:p w:rsidR="00882E85" w:rsidRDefault="00882E85">
            <w:pPr>
              <w:rPr>
                <w:sz w:val="14"/>
                <w:szCs w:val="14"/>
              </w:rPr>
            </w:pPr>
          </w:p>
        </w:tc>
        <w:tc>
          <w:tcPr>
            <w:tcW w:w="200" w:type="dxa"/>
            <w:tcBorders>
              <w:bottom w:val="single" w:sz="8" w:space="0" w:color="auto"/>
            </w:tcBorders>
            <w:vAlign w:val="bottom"/>
          </w:tcPr>
          <w:p w:rsidR="00882E85" w:rsidRDefault="00882E85">
            <w:pPr>
              <w:rPr>
                <w:sz w:val="14"/>
                <w:szCs w:val="14"/>
              </w:rPr>
            </w:pPr>
          </w:p>
        </w:tc>
        <w:tc>
          <w:tcPr>
            <w:tcW w:w="1360" w:type="dxa"/>
            <w:tcBorders>
              <w:bottom w:val="single" w:sz="8" w:space="0" w:color="auto"/>
              <w:right w:val="single" w:sz="8" w:space="0" w:color="auto"/>
            </w:tcBorders>
            <w:vAlign w:val="bottom"/>
          </w:tcPr>
          <w:p w:rsidR="00882E85" w:rsidRDefault="00882E85">
            <w:pPr>
              <w:rPr>
                <w:sz w:val="14"/>
                <w:szCs w:val="14"/>
              </w:rPr>
            </w:pPr>
          </w:p>
        </w:tc>
        <w:tc>
          <w:tcPr>
            <w:tcW w:w="1440" w:type="dxa"/>
            <w:tcBorders>
              <w:bottom w:val="single" w:sz="8" w:space="0" w:color="auto"/>
              <w:right w:val="single" w:sz="8" w:space="0" w:color="auto"/>
            </w:tcBorders>
            <w:vAlign w:val="bottom"/>
          </w:tcPr>
          <w:p w:rsidR="00882E85" w:rsidRDefault="00882E85">
            <w:pPr>
              <w:rPr>
                <w:sz w:val="14"/>
                <w:szCs w:val="14"/>
              </w:rPr>
            </w:pPr>
          </w:p>
        </w:tc>
        <w:tc>
          <w:tcPr>
            <w:tcW w:w="1100" w:type="dxa"/>
            <w:tcBorders>
              <w:bottom w:val="single" w:sz="8" w:space="0" w:color="auto"/>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r w:rsidR="00882E85">
        <w:trPr>
          <w:trHeight w:val="304"/>
        </w:trPr>
        <w:tc>
          <w:tcPr>
            <w:tcW w:w="2140" w:type="dxa"/>
            <w:gridSpan w:val="2"/>
            <w:vMerge/>
            <w:tcBorders>
              <w:left w:val="single" w:sz="8" w:space="0" w:color="auto"/>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Литература</w:t>
            </w:r>
          </w:p>
        </w:tc>
        <w:tc>
          <w:tcPr>
            <w:tcW w:w="200" w:type="dxa"/>
            <w:vAlign w:val="bottom"/>
          </w:tcPr>
          <w:p w:rsidR="00882E85" w:rsidRDefault="00882E85">
            <w:pPr>
              <w:rPr>
                <w:sz w:val="24"/>
                <w:szCs w:val="24"/>
              </w:rPr>
            </w:pPr>
          </w:p>
        </w:tc>
        <w:tc>
          <w:tcPr>
            <w:tcW w:w="1360" w:type="dxa"/>
            <w:tcBorders>
              <w:right w:val="single" w:sz="8" w:space="0" w:color="auto"/>
            </w:tcBorders>
            <w:vAlign w:val="bottom"/>
          </w:tcPr>
          <w:p w:rsidR="00882E85" w:rsidRDefault="005C4734">
            <w:pPr>
              <w:spacing w:line="304" w:lineRule="exact"/>
              <w:ind w:right="481"/>
              <w:jc w:val="right"/>
              <w:rPr>
                <w:sz w:val="20"/>
                <w:szCs w:val="20"/>
              </w:rPr>
            </w:pPr>
            <w:r>
              <w:rPr>
                <w:rFonts w:eastAsia="Times New Roman"/>
                <w:sz w:val="28"/>
                <w:szCs w:val="28"/>
              </w:rPr>
              <w:t>2</w:t>
            </w:r>
          </w:p>
        </w:tc>
        <w:tc>
          <w:tcPr>
            <w:tcW w:w="144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70</w:t>
            </w:r>
          </w:p>
        </w:tc>
        <w:tc>
          <w:tcPr>
            <w:tcW w:w="110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Г</w:t>
            </w:r>
          </w:p>
        </w:tc>
        <w:tc>
          <w:tcPr>
            <w:tcW w:w="0" w:type="dxa"/>
            <w:vAlign w:val="bottom"/>
          </w:tcPr>
          <w:p w:rsidR="00882E85" w:rsidRDefault="00882E85">
            <w:pPr>
              <w:rPr>
                <w:sz w:val="1"/>
                <w:szCs w:val="1"/>
              </w:rPr>
            </w:pPr>
          </w:p>
        </w:tc>
      </w:tr>
      <w:tr w:rsidR="00882E85">
        <w:trPr>
          <w:trHeight w:val="485"/>
        </w:trPr>
        <w:tc>
          <w:tcPr>
            <w:tcW w:w="740" w:type="dxa"/>
            <w:tcBorders>
              <w:left w:val="single" w:sz="8" w:space="0" w:color="auto"/>
            </w:tcBorders>
            <w:vAlign w:val="bottom"/>
          </w:tcPr>
          <w:p w:rsidR="00882E85" w:rsidRDefault="00882E85">
            <w:pPr>
              <w:rPr>
                <w:sz w:val="24"/>
                <w:szCs w:val="24"/>
              </w:rPr>
            </w:pPr>
          </w:p>
        </w:tc>
        <w:tc>
          <w:tcPr>
            <w:tcW w:w="140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882E85">
            <w:pPr>
              <w:rPr>
                <w:sz w:val="24"/>
                <w:szCs w:val="24"/>
              </w:rPr>
            </w:pPr>
          </w:p>
        </w:tc>
        <w:tc>
          <w:tcPr>
            <w:tcW w:w="200" w:type="dxa"/>
            <w:vAlign w:val="bottom"/>
          </w:tcPr>
          <w:p w:rsidR="00882E85" w:rsidRDefault="00882E85">
            <w:pPr>
              <w:rPr>
                <w:sz w:val="24"/>
                <w:szCs w:val="24"/>
              </w:rPr>
            </w:pPr>
          </w:p>
        </w:tc>
        <w:tc>
          <w:tcPr>
            <w:tcW w:w="1360" w:type="dxa"/>
            <w:tcBorders>
              <w:right w:val="single" w:sz="8" w:space="0" w:color="auto"/>
            </w:tcBorders>
            <w:vAlign w:val="bottom"/>
          </w:tcPr>
          <w:p w:rsidR="00882E85" w:rsidRDefault="00882E85">
            <w:pPr>
              <w:rPr>
                <w:sz w:val="24"/>
                <w:szCs w:val="24"/>
              </w:rPr>
            </w:pPr>
          </w:p>
        </w:tc>
        <w:tc>
          <w:tcPr>
            <w:tcW w:w="1440" w:type="dxa"/>
            <w:tcBorders>
              <w:right w:val="single" w:sz="8" w:space="0" w:color="auto"/>
            </w:tcBorders>
            <w:vAlign w:val="bottom"/>
          </w:tcPr>
          <w:p w:rsidR="00882E85" w:rsidRDefault="00882E85">
            <w:pPr>
              <w:rPr>
                <w:sz w:val="24"/>
                <w:szCs w:val="24"/>
              </w:rPr>
            </w:pPr>
          </w:p>
        </w:tc>
        <w:tc>
          <w:tcPr>
            <w:tcW w:w="1100" w:type="dxa"/>
            <w:tcBorders>
              <w:right w:val="single" w:sz="8" w:space="0" w:color="auto"/>
            </w:tcBorders>
            <w:vAlign w:val="bottom"/>
          </w:tcPr>
          <w:p w:rsidR="00882E85" w:rsidRDefault="005C4734">
            <w:pPr>
              <w:ind w:left="80"/>
              <w:rPr>
                <w:sz w:val="20"/>
                <w:szCs w:val="20"/>
              </w:rPr>
            </w:pPr>
            <w:r>
              <w:rPr>
                <w:rFonts w:eastAsia="Times New Roman"/>
                <w:sz w:val="28"/>
                <w:szCs w:val="28"/>
              </w:rPr>
              <w:t>ОУ</w:t>
            </w:r>
          </w:p>
        </w:tc>
        <w:tc>
          <w:tcPr>
            <w:tcW w:w="0" w:type="dxa"/>
            <w:vAlign w:val="bottom"/>
          </w:tcPr>
          <w:p w:rsidR="00882E85" w:rsidRDefault="00882E85">
            <w:pPr>
              <w:rPr>
                <w:sz w:val="1"/>
                <w:szCs w:val="1"/>
              </w:rPr>
            </w:pPr>
          </w:p>
        </w:tc>
      </w:tr>
      <w:tr w:rsidR="00882E85">
        <w:trPr>
          <w:trHeight w:val="171"/>
        </w:trPr>
        <w:tc>
          <w:tcPr>
            <w:tcW w:w="740" w:type="dxa"/>
            <w:tcBorders>
              <w:left w:val="single" w:sz="8" w:space="0" w:color="auto"/>
              <w:bottom w:val="single" w:sz="8" w:space="0" w:color="auto"/>
            </w:tcBorders>
            <w:vAlign w:val="bottom"/>
          </w:tcPr>
          <w:p w:rsidR="00882E85" w:rsidRDefault="00882E85">
            <w:pPr>
              <w:rPr>
                <w:sz w:val="14"/>
                <w:szCs w:val="14"/>
              </w:rPr>
            </w:pPr>
          </w:p>
        </w:tc>
        <w:tc>
          <w:tcPr>
            <w:tcW w:w="1400" w:type="dxa"/>
            <w:tcBorders>
              <w:bottom w:val="single" w:sz="8" w:space="0" w:color="auto"/>
              <w:right w:val="single" w:sz="8" w:space="0" w:color="auto"/>
            </w:tcBorders>
            <w:vAlign w:val="bottom"/>
          </w:tcPr>
          <w:p w:rsidR="00882E85" w:rsidRDefault="00882E85">
            <w:pPr>
              <w:rPr>
                <w:sz w:val="14"/>
                <w:szCs w:val="14"/>
              </w:rPr>
            </w:pPr>
          </w:p>
        </w:tc>
        <w:tc>
          <w:tcPr>
            <w:tcW w:w="2700" w:type="dxa"/>
            <w:tcBorders>
              <w:bottom w:val="single" w:sz="8" w:space="0" w:color="auto"/>
              <w:right w:val="single" w:sz="8" w:space="0" w:color="auto"/>
            </w:tcBorders>
            <w:vAlign w:val="bottom"/>
          </w:tcPr>
          <w:p w:rsidR="00882E85" w:rsidRDefault="00882E85">
            <w:pPr>
              <w:rPr>
                <w:sz w:val="14"/>
                <w:szCs w:val="14"/>
              </w:rPr>
            </w:pPr>
          </w:p>
        </w:tc>
        <w:tc>
          <w:tcPr>
            <w:tcW w:w="200" w:type="dxa"/>
            <w:tcBorders>
              <w:bottom w:val="single" w:sz="8" w:space="0" w:color="auto"/>
            </w:tcBorders>
            <w:vAlign w:val="bottom"/>
          </w:tcPr>
          <w:p w:rsidR="00882E85" w:rsidRDefault="00882E85">
            <w:pPr>
              <w:rPr>
                <w:sz w:val="14"/>
                <w:szCs w:val="14"/>
              </w:rPr>
            </w:pPr>
          </w:p>
        </w:tc>
        <w:tc>
          <w:tcPr>
            <w:tcW w:w="1360" w:type="dxa"/>
            <w:tcBorders>
              <w:bottom w:val="single" w:sz="8" w:space="0" w:color="auto"/>
              <w:right w:val="single" w:sz="8" w:space="0" w:color="auto"/>
            </w:tcBorders>
            <w:vAlign w:val="bottom"/>
          </w:tcPr>
          <w:p w:rsidR="00882E85" w:rsidRDefault="00882E85">
            <w:pPr>
              <w:rPr>
                <w:sz w:val="14"/>
                <w:szCs w:val="14"/>
              </w:rPr>
            </w:pPr>
          </w:p>
        </w:tc>
        <w:tc>
          <w:tcPr>
            <w:tcW w:w="1440" w:type="dxa"/>
            <w:tcBorders>
              <w:bottom w:val="single" w:sz="8" w:space="0" w:color="auto"/>
              <w:right w:val="single" w:sz="8" w:space="0" w:color="auto"/>
            </w:tcBorders>
            <w:vAlign w:val="bottom"/>
          </w:tcPr>
          <w:p w:rsidR="00882E85" w:rsidRDefault="00882E85">
            <w:pPr>
              <w:rPr>
                <w:sz w:val="14"/>
                <w:szCs w:val="14"/>
              </w:rPr>
            </w:pPr>
          </w:p>
        </w:tc>
        <w:tc>
          <w:tcPr>
            <w:tcW w:w="1100" w:type="dxa"/>
            <w:tcBorders>
              <w:bottom w:val="single" w:sz="8" w:space="0" w:color="auto"/>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r w:rsidR="00882E85">
        <w:trPr>
          <w:trHeight w:val="304"/>
        </w:trPr>
        <w:tc>
          <w:tcPr>
            <w:tcW w:w="740" w:type="dxa"/>
            <w:tcBorders>
              <w:left w:val="single" w:sz="8" w:space="0" w:color="auto"/>
            </w:tcBorders>
            <w:vAlign w:val="bottom"/>
          </w:tcPr>
          <w:p w:rsidR="00882E85" w:rsidRDefault="00882E85">
            <w:pPr>
              <w:rPr>
                <w:sz w:val="24"/>
                <w:szCs w:val="24"/>
              </w:rPr>
            </w:pPr>
          </w:p>
        </w:tc>
        <w:tc>
          <w:tcPr>
            <w:tcW w:w="1400" w:type="dxa"/>
            <w:tcBorders>
              <w:right w:val="single" w:sz="8" w:space="0" w:color="auto"/>
            </w:tcBorders>
            <w:vAlign w:val="bottom"/>
          </w:tcPr>
          <w:p w:rsidR="00882E85" w:rsidRDefault="005C4734">
            <w:pPr>
              <w:spacing w:line="304" w:lineRule="exact"/>
              <w:ind w:left="80"/>
              <w:rPr>
                <w:sz w:val="20"/>
                <w:szCs w:val="20"/>
              </w:rPr>
            </w:pPr>
            <w:r>
              <w:rPr>
                <w:rFonts w:eastAsia="Times New Roman"/>
                <w:sz w:val="28"/>
                <w:szCs w:val="28"/>
              </w:rPr>
              <w:t>Родной</w:t>
            </w:r>
          </w:p>
        </w:tc>
        <w:tc>
          <w:tcPr>
            <w:tcW w:w="270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Родная</w:t>
            </w:r>
          </w:p>
        </w:tc>
        <w:tc>
          <w:tcPr>
            <w:tcW w:w="200" w:type="dxa"/>
            <w:vAlign w:val="bottom"/>
          </w:tcPr>
          <w:p w:rsidR="00882E85" w:rsidRDefault="00882E85">
            <w:pPr>
              <w:rPr>
                <w:sz w:val="24"/>
                <w:szCs w:val="24"/>
              </w:rPr>
            </w:pPr>
          </w:p>
        </w:tc>
        <w:tc>
          <w:tcPr>
            <w:tcW w:w="1360" w:type="dxa"/>
            <w:tcBorders>
              <w:right w:val="single" w:sz="8" w:space="0" w:color="auto"/>
            </w:tcBorders>
            <w:vAlign w:val="bottom"/>
          </w:tcPr>
          <w:p w:rsidR="00882E85" w:rsidRDefault="005C4734">
            <w:pPr>
              <w:spacing w:line="304" w:lineRule="exact"/>
              <w:ind w:right="481"/>
              <w:jc w:val="right"/>
              <w:rPr>
                <w:sz w:val="20"/>
                <w:szCs w:val="20"/>
              </w:rPr>
            </w:pPr>
            <w:r>
              <w:rPr>
                <w:rFonts w:eastAsia="Times New Roman"/>
                <w:sz w:val="28"/>
                <w:szCs w:val="28"/>
              </w:rPr>
              <w:t>2</w:t>
            </w:r>
          </w:p>
        </w:tc>
        <w:tc>
          <w:tcPr>
            <w:tcW w:w="144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70</w:t>
            </w:r>
          </w:p>
        </w:tc>
        <w:tc>
          <w:tcPr>
            <w:tcW w:w="110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Г</w:t>
            </w:r>
          </w:p>
        </w:tc>
        <w:tc>
          <w:tcPr>
            <w:tcW w:w="0" w:type="dxa"/>
            <w:vAlign w:val="bottom"/>
          </w:tcPr>
          <w:p w:rsidR="00882E85" w:rsidRDefault="00882E85">
            <w:pPr>
              <w:rPr>
                <w:sz w:val="1"/>
                <w:szCs w:val="1"/>
              </w:rPr>
            </w:pPr>
          </w:p>
        </w:tc>
      </w:tr>
      <w:tr w:rsidR="00882E85">
        <w:trPr>
          <w:trHeight w:val="480"/>
        </w:trPr>
        <w:tc>
          <w:tcPr>
            <w:tcW w:w="740" w:type="dxa"/>
            <w:tcBorders>
              <w:left w:val="single" w:sz="8" w:space="0" w:color="auto"/>
            </w:tcBorders>
            <w:vAlign w:val="bottom"/>
          </w:tcPr>
          <w:p w:rsidR="00882E85" w:rsidRDefault="005C4734">
            <w:pPr>
              <w:ind w:left="120"/>
              <w:rPr>
                <w:sz w:val="20"/>
                <w:szCs w:val="20"/>
              </w:rPr>
            </w:pPr>
            <w:r>
              <w:rPr>
                <w:rFonts w:eastAsia="Times New Roman"/>
                <w:sz w:val="28"/>
                <w:szCs w:val="28"/>
              </w:rPr>
              <w:t>язык</w:t>
            </w:r>
          </w:p>
        </w:tc>
        <w:tc>
          <w:tcPr>
            <w:tcW w:w="1400" w:type="dxa"/>
            <w:tcBorders>
              <w:right w:val="single" w:sz="8" w:space="0" w:color="auto"/>
            </w:tcBorders>
            <w:vAlign w:val="bottom"/>
          </w:tcPr>
          <w:p w:rsidR="00882E85" w:rsidRDefault="005C4734">
            <w:pPr>
              <w:jc w:val="right"/>
              <w:rPr>
                <w:sz w:val="20"/>
                <w:szCs w:val="20"/>
              </w:rPr>
            </w:pPr>
            <w:r>
              <w:rPr>
                <w:rFonts w:eastAsia="Times New Roman"/>
                <w:sz w:val="28"/>
                <w:szCs w:val="28"/>
              </w:rPr>
              <w:t>и  родная</w:t>
            </w:r>
          </w:p>
        </w:tc>
        <w:tc>
          <w:tcPr>
            <w:tcW w:w="2700" w:type="dxa"/>
            <w:tcBorders>
              <w:right w:val="single" w:sz="8" w:space="0" w:color="auto"/>
            </w:tcBorders>
            <w:vAlign w:val="bottom"/>
          </w:tcPr>
          <w:p w:rsidR="00882E85" w:rsidRDefault="005C4734">
            <w:pPr>
              <w:ind w:left="100"/>
              <w:rPr>
                <w:sz w:val="20"/>
                <w:szCs w:val="20"/>
              </w:rPr>
            </w:pPr>
            <w:r>
              <w:rPr>
                <w:rFonts w:eastAsia="Times New Roman"/>
                <w:sz w:val="28"/>
                <w:szCs w:val="28"/>
              </w:rPr>
              <w:t>(чувашская)</w:t>
            </w:r>
          </w:p>
        </w:tc>
        <w:tc>
          <w:tcPr>
            <w:tcW w:w="200" w:type="dxa"/>
            <w:vAlign w:val="bottom"/>
          </w:tcPr>
          <w:p w:rsidR="00882E85" w:rsidRDefault="00882E85">
            <w:pPr>
              <w:rPr>
                <w:sz w:val="24"/>
                <w:szCs w:val="24"/>
              </w:rPr>
            </w:pPr>
          </w:p>
        </w:tc>
        <w:tc>
          <w:tcPr>
            <w:tcW w:w="1360" w:type="dxa"/>
            <w:tcBorders>
              <w:right w:val="single" w:sz="8" w:space="0" w:color="auto"/>
            </w:tcBorders>
            <w:vAlign w:val="bottom"/>
          </w:tcPr>
          <w:p w:rsidR="00882E85" w:rsidRDefault="00882E85">
            <w:pPr>
              <w:rPr>
                <w:sz w:val="24"/>
                <w:szCs w:val="24"/>
              </w:rPr>
            </w:pPr>
          </w:p>
        </w:tc>
        <w:tc>
          <w:tcPr>
            <w:tcW w:w="1440" w:type="dxa"/>
            <w:tcBorders>
              <w:right w:val="single" w:sz="8" w:space="0" w:color="auto"/>
            </w:tcBorders>
            <w:vAlign w:val="bottom"/>
          </w:tcPr>
          <w:p w:rsidR="00882E85" w:rsidRDefault="00882E85">
            <w:pPr>
              <w:rPr>
                <w:sz w:val="24"/>
                <w:szCs w:val="24"/>
              </w:rPr>
            </w:pPr>
          </w:p>
        </w:tc>
        <w:tc>
          <w:tcPr>
            <w:tcW w:w="1100" w:type="dxa"/>
            <w:tcBorders>
              <w:right w:val="single" w:sz="8" w:space="0" w:color="auto"/>
            </w:tcBorders>
            <w:vAlign w:val="bottom"/>
          </w:tcPr>
          <w:p w:rsidR="00882E85" w:rsidRDefault="005C4734">
            <w:pPr>
              <w:ind w:left="80"/>
              <w:rPr>
                <w:sz w:val="20"/>
                <w:szCs w:val="20"/>
              </w:rPr>
            </w:pPr>
            <w:r>
              <w:rPr>
                <w:rFonts w:eastAsia="Times New Roman"/>
                <w:sz w:val="28"/>
                <w:szCs w:val="28"/>
              </w:rPr>
              <w:t>ОУ</w:t>
            </w:r>
          </w:p>
        </w:tc>
        <w:tc>
          <w:tcPr>
            <w:tcW w:w="0" w:type="dxa"/>
            <w:vAlign w:val="bottom"/>
          </w:tcPr>
          <w:p w:rsidR="00882E85" w:rsidRDefault="00882E85">
            <w:pPr>
              <w:rPr>
                <w:sz w:val="1"/>
                <w:szCs w:val="1"/>
              </w:rPr>
            </w:pPr>
          </w:p>
        </w:tc>
      </w:tr>
      <w:tr w:rsidR="00882E85">
        <w:trPr>
          <w:trHeight w:val="485"/>
        </w:trPr>
        <w:tc>
          <w:tcPr>
            <w:tcW w:w="2140" w:type="dxa"/>
            <w:gridSpan w:val="2"/>
            <w:tcBorders>
              <w:left w:val="single" w:sz="8" w:space="0" w:color="auto"/>
              <w:right w:val="single" w:sz="8" w:space="0" w:color="auto"/>
            </w:tcBorders>
            <w:vAlign w:val="bottom"/>
          </w:tcPr>
          <w:p w:rsidR="00882E85" w:rsidRDefault="005C4734">
            <w:pPr>
              <w:ind w:left="120"/>
              <w:rPr>
                <w:sz w:val="20"/>
                <w:szCs w:val="20"/>
              </w:rPr>
            </w:pPr>
            <w:r>
              <w:rPr>
                <w:rFonts w:eastAsia="Times New Roman"/>
                <w:sz w:val="28"/>
                <w:szCs w:val="28"/>
              </w:rPr>
              <w:t>литература</w:t>
            </w:r>
          </w:p>
        </w:tc>
        <w:tc>
          <w:tcPr>
            <w:tcW w:w="2700" w:type="dxa"/>
            <w:tcBorders>
              <w:right w:val="single" w:sz="8" w:space="0" w:color="auto"/>
            </w:tcBorders>
            <w:vAlign w:val="bottom"/>
          </w:tcPr>
          <w:p w:rsidR="00882E85" w:rsidRDefault="005C4734">
            <w:pPr>
              <w:ind w:left="100"/>
              <w:rPr>
                <w:sz w:val="20"/>
                <w:szCs w:val="20"/>
              </w:rPr>
            </w:pPr>
            <w:r>
              <w:rPr>
                <w:rFonts w:eastAsia="Times New Roman"/>
                <w:sz w:val="28"/>
                <w:szCs w:val="28"/>
              </w:rPr>
              <w:t>литература</w:t>
            </w:r>
          </w:p>
        </w:tc>
        <w:tc>
          <w:tcPr>
            <w:tcW w:w="200" w:type="dxa"/>
            <w:vAlign w:val="bottom"/>
          </w:tcPr>
          <w:p w:rsidR="00882E85" w:rsidRDefault="00882E85">
            <w:pPr>
              <w:rPr>
                <w:sz w:val="24"/>
                <w:szCs w:val="24"/>
              </w:rPr>
            </w:pPr>
          </w:p>
        </w:tc>
        <w:tc>
          <w:tcPr>
            <w:tcW w:w="1360" w:type="dxa"/>
            <w:tcBorders>
              <w:right w:val="single" w:sz="8" w:space="0" w:color="auto"/>
            </w:tcBorders>
            <w:vAlign w:val="bottom"/>
          </w:tcPr>
          <w:p w:rsidR="00882E85" w:rsidRDefault="00882E85">
            <w:pPr>
              <w:rPr>
                <w:sz w:val="24"/>
                <w:szCs w:val="24"/>
              </w:rPr>
            </w:pPr>
          </w:p>
        </w:tc>
        <w:tc>
          <w:tcPr>
            <w:tcW w:w="1440" w:type="dxa"/>
            <w:tcBorders>
              <w:right w:val="single" w:sz="8" w:space="0" w:color="auto"/>
            </w:tcBorders>
            <w:vAlign w:val="bottom"/>
          </w:tcPr>
          <w:p w:rsidR="00882E85" w:rsidRDefault="00882E85">
            <w:pPr>
              <w:rPr>
                <w:sz w:val="24"/>
                <w:szCs w:val="24"/>
              </w:rPr>
            </w:pPr>
          </w:p>
        </w:tc>
        <w:tc>
          <w:tcPr>
            <w:tcW w:w="11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166"/>
        </w:trPr>
        <w:tc>
          <w:tcPr>
            <w:tcW w:w="740" w:type="dxa"/>
            <w:tcBorders>
              <w:left w:val="single" w:sz="8" w:space="0" w:color="auto"/>
              <w:bottom w:val="single" w:sz="8" w:space="0" w:color="auto"/>
            </w:tcBorders>
            <w:vAlign w:val="bottom"/>
          </w:tcPr>
          <w:p w:rsidR="00882E85" w:rsidRDefault="00882E85">
            <w:pPr>
              <w:rPr>
                <w:sz w:val="14"/>
                <w:szCs w:val="14"/>
              </w:rPr>
            </w:pPr>
          </w:p>
        </w:tc>
        <w:tc>
          <w:tcPr>
            <w:tcW w:w="1400" w:type="dxa"/>
            <w:tcBorders>
              <w:bottom w:val="single" w:sz="8" w:space="0" w:color="auto"/>
              <w:right w:val="single" w:sz="8" w:space="0" w:color="auto"/>
            </w:tcBorders>
            <w:vAlign w:val="bottom"/>
          </w:tcPr>
          <w:p w:rsidR="00882E85" w:rsidRDefault="00882E85">
            <w:pPr>
              <w:rPr>
                <w:sz w:val="14"/>
                <w:szCs w:val="14"/>
              </w:rPr>
            </w:pPr>
          </w:p>
        </w:tc>
        <w:tc>
          <w:tcPr>
            <w:tcW w:w="2700" w:type="dxa"/>
            <w:tcBorders>
              <w:bottom w:val="single" w:sz="8" w:space="0" w:color="auto"/>
              <w:right w:val="single" w:sz="8" w:space="0" w:color="auto"/>
            </w:tcBorders>
            <w:vAlign w:val="bottom"/>
          </w:tcPr>
          <w:p w:rsidR="00882E85" w:rsidRDefault="00882E85">
            <w:pPr>
              <w:rPr>
                <w:sz w:val="14"/>
                <w:szCs w:val="14"/>
              </w:rPr>
            </w:pPr>
          </w:p>
        </w:tc>
        <w:tc>
          <w:tcPr>
            <w:tcW w:w="200" w:type="dxa"/>
            <w:tcBorders>
              <w:bottom w:val="single" w:sz="8" w:space="0" w:color="auto"/>
            </w:tcBorders>
            <w:vAlign w:val="bottom"/>
          </w:tcPr>
          <w:p w:rsidR="00882E85" w:rsidRDefault="00882E85">
            <w:pPr>
              <w:rPr>
                <w:sz w:val="14"/>
                <w:szCs w:val="14"/>
              </w:rPr>
            </w:pPr>
          </w:p>
        </w:tc>
        <w:tc>
          <w:tcPr>
            <w:tcW w:w="1360" w:type="dxa"/>
            <w:tcBorders>
              <w:bottom w:val="single" w:sz="8" w:space="0" w:color="auto"/>
              <w:right w:val="single" w:sz="8" w:space="0" w:color="auto"/>
            </w:tcBorders>
            <w:vAlign w:val="bottom"/>
          </w:tcPr>
          <w:p w:rsidR="00882E85" w:rsidRDefault="00882E85">
            <w:pPr>
              <w:rPr>
                <w:sz w:val="14"/>
                <w:szCs w:val="14"/>
              </w:rPr>
            </w:pPr>
          </w:p>
        </w:tc>
        <w:tc>
          <w:tcPr>
            <w:tcW w:w="1440" w:type="dxa"/>
            <w:tcBorders>
              <w:bottom w:val="single" w:sz="8" w:space="0" w:color="auto"/>
              <w:right w:val="single" w:sz="8" w:space="0" w:color="auto"/>
            </w:tcBorders>
            <w:vAlign w:val="bottom"/>
          </w:tcPr>
          <w:p w:rsidR="00882E85" w:rsidRDefault="00882E85">
            <w:pPr>
              <w:rPr>
                <w:sz w:val="14"/>
                <w:szCs w:val="14"/>
              </w:rPr>
            </w:pPr>
          </w:p>
        </w:tc>
        <w:tc>
          <w:tcPr>
            <w:tcW w:w="1100" w:type="dxa"/>
            <w:tcBorders>
              <w:bottom w:val="single" w:sz="8" w:space="0" w:color="auto"/>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r w:rsidR="00882E85">
        <w:trPr>
          <w:trHeight w:val="309"/>
        </w:trPr>
        <w:tc>
          <w:tcPr>
            <w:tcW w:w="740" w:type="dxa"/>
            <w:tcBorders>
              <w:left w:val="single" w:sz="8" w:space="0" w:color="auto"/>
            </w:tcBorders>
            <w:vAlign w:val="bottom"/>
          </w:tcPr>
          <w:p w:rsidR="00882E85" w:rsidRDefault="00882E85">
            <w:pPr>
              <w:rPr>
                <w:sz w:val="24"/>
                <w:szCs w:val="24"/>
              </w:rPr>
            </w:pPr>
          </w:p>
        </w:tc>
        <w:tc>
          <w:tcPr>
            <w:tcW w:w="1400" w:type="dxa"/>
            <w:tcBorders>
              <w:right w:val="single" w:sz="8" w:space="0" w:color="auto"/>
            </w:tcBorders>
            <w:vAlign w:val="bottom"/>
          </w:tcPr>
          <w:p w:rsidR="00882E85" w:rsidRDefault="005C4734">
            <w:pPr>
              <w:spacing w:line="309" w:lineRule="exact"/>
              <w:ind w:left="80"/>
              <w:rPr>
                <w:sz w:val="20"/>
                <w:szCs w:val="20"/>
              </w:rPr>
            </w:pPr>
            <w:r>
              <w:rPr>
                <w:rFonts w:eastAsia="Times New Roman"/>
                <w:sz w:val="28"/>
                <w:szCs w:val="28"/>
              </w:rPr>
              <w:t>Иностран</w:t>
            </w:r>
          </w:p>
        </w:tc>
        <w:tc>
          <w:tcPr>
            <w:tcW w:w="2700" w:type="dxa"/>
            <w:tcBorders>
              <w:right w:val="single" w:sz="8" w:space="0" w:color="auto"/>
            </w:tcBorders>
            <w:vAlign w:val="bottom"/>
          </w:tcPr>
          <w:p w:rsidR="00882E85" w:rsidRDefault="005C4734">
            <w:pPr>
              <w:spacing w:line="309" w:lineRule="exact"/>
              <w:ind w:left="800"/>
              <w:rPr>
                <w:sz w:val="20"/>
                <w:szCs w:val="20"/>
              </w:rPr>
            </w:pPr>
            <w:r>
              <w:rPr>
                <w:rFonts w:eastAsia="Times New Roman"/>
                <w:sz w:val="28"/>
                <w:szCs w:val="28"/>
              </w:rPr>
              <w:t>Иностранный</w:t>
            </w:r>
          </w:p>
        </w:tc>
        <w:tc>
          <w:tcPr>
            <w:tcW w:w="200" w:type="dxa"/>
            <w:vAlign w:val="bottom"/>
          </w:tcPr>
          <w:p w:rsidR="00882E85" w:rsidRDefault="00882E85">
            <w:pPr>
              <w:rPr>
                <w:sz w:val="24"/>
                <w:szCs w:val="24"/>
              </w:rPr>
            </w:pPr>
          </w:p>
        </w:tc>
        <w:tc>
          <w:tcPr>
            <w:tcW w:w="1360" w:type="dxa"/>
            <w:tcBorders>
              <w:right w:val="single" w:sz="8" w:space="0" w:color="auto"/>
            </w:tcBorders>
            <w:vAlign w:val="bottom"/>
          </w:tcPr>
          <w:p w:rsidR="00882E85" w:rsidRDefault="005C4734">
            <w:pPr>
              <w:spacing w:line="309" w:lineRule="exact"/>
              <w:ind w:right="481"/>
              <w:jc w:val="right"/>
              <w:rPr>
                <w:sz w:val="20"/>
                <w:szCs w:val="20"/>
              </w:rPr>
            </w:pPr>
            <w:r>
              <w:rPr>
                <w:rFonts w:eastAsia="Times New Roman"/>
                <w:sz w:val="28"/>
                <w:szCs w:val="28"/>
              </w:rPr>
              <w:t>2</w:t>
            </w:r>
          </w:p>
        </w:tc>
        <w:tc>
          <w:tcPr>
            <w:tcW w:w="1440" w:type="dxa"/>
            <w:tcBorders>
              <w:right w:val="single" w:sz="8" w:space="0" w:color="auto"/>
            </w:tcBorders>
            <w:vAlign w:val="bottom"/>
          </w:tcPr>
          <w:p w:rsidR="00882E85" w:rsidRDefault="005C4734">
            <w:pPr>
              <w:spacing w:line="309" w:lineRule="exact"/>
              <w:ind w:left="800"/>
              <w:rPr>
                <w:sz w:val="20"/>
                <w:szCs w:val="20"/>
              </w:rPr>
            </w:pPr>
            <w:r>
              <w:rPr>
                <w:rFonts w:eastAsia="Times New Roman"/>
                <w:sz w:val="28"/>
                <w:szCs w:val="28"/>
              </w:rPr>
              <w:t>70</w:t>
            </w:r>
          </w:p>
        </w:tc>
        <w:tc>
          <w:tcPr>
            <w:tcW w:w="1100" w:type="dxa"/>
            <w:tcBorders>
              <w:right w:val="single" w:sz="8" w:space="0" w:color="auto"/>
            </w:tcBorders>
            <w:vAlign w:val="bottom"/>
          </w:tcPr>
          <w:p w:rsidR="00882E85" w:rsidRDefault="005C4734">
            <w:pPr>
              <w:spacing w:line="309" w:lineRule="exact"/>
              <w:ind w:left="800"/>
              <w:rPr>
                <w:sz w:val="20"/>
                <w:szCs w:val="20"/>
              </w:rPr>
            </w:pPr>
            <w:r>
              <w:rPr>
                <w:rFonts w:eastAsia="Times New Roman"/>
                <w:sz w:val="28"/>
                <w:szCs w:val="28"/>
              </w:rPr>
              <w:t>Г</w:t>
            </w:r>
          </w:p>
        </w:tc>
        <w:tc>
          <w:tcPr>
            <w:tcW w:w="0" w:type="dxa"/>
            <w:vAlign w:val="bottom"/>
          </w:tcPr>
          <w:p w:rsidR="00882E85" w:rsidRDefault="00882E85">
            <w:pPr>
              <w:rPr>
                <w:sz w:val="1"/>
                <w:szCs w:val="1"/>
              </w:rPr>
            </w:pPr>
          </w:p>
        </w:tc>
      </w:tr>
      <w:tr w:rsidR="00882E85">
        <w:trPr>
          <w:trHeight w:val="480"/>
        </w:trPr>
        <w:tc>
          <w:tcPr>
            <w:tcW w:w="2140" w:type="dxa"/>
            <w:gridSpan w:val="2"/>
            <w:tcBorders>
              <w:left w:val="single" w:sz="8" w:space="0" w:color="auto"/>
              <w:right w:val="single" w:sz="8" w:space="0" w:color="auto"/>
            </w:tcBorders>
            <w:vAlign w:val="bottom"/>
          </w:tcPr>
          <w:p w:rsidR="00882E85" w:rsidRDefault="005C4734">
            <w:pPr>
              <w:ind w:left="120"/>
              <w:rPr>
                <w:sz w:val="20"/>
                <w:szCs w:val="20"/>
              </w:rPr>
            </w:pPr>
            <w:r>
              <w:rPr>
                <w:rFonts w:eastAsia="Times New Roman"/>
                <w:sz w:val="28"/>
                <w:szCs w:val="28"/>
              </w:rPr>
              <w:t>ные языки</w:t>
            </w:r>
          </w:p>
        </w:tc>
        <w:tc>
          <w:tcPr>
            <w:tcW w:w="2700" w:type="dxa"/>
            <w:tcBorders>
              <w:right w:val="single" w:sz="8" w:space="0" w:color="auto"/>
            </w:tcBorders>
            <w:vAlign w:val="bottom"/>
          </w:tcPr>
          <w:p w:rsidR="00882E85" w:rsidRDefault="005C4734">
            <w:pPr>
              <w:ind w:left="100"/>
              <w:rPr>
                <w:sz w:val="20"/>
                <w:szCs w:val="20"/>
              </w:rPr>
            </w:pPr>
            <w:r>
              <w:rPr>
                <w:rFonts w:eastAsia="Times New Roman"/>
                <w:sz w:val="28"/>
                <w:szCs w:val="28"/>
              </w:rPr>
              <w:t>язык (английский)</w:t>
            </w:r>
          </w:p>
        </w:tc>
        <w:tc>
          <w:tcPr>
            <w:tcW w:w="200" w:type="dxa"/>
            <w:vAlign w:val="bottom"/>
          </w:tcPr>
          <w:p w:rsidR="00882E85" w:rsidRDefault="00882E85">
            <w:pPr>
              <w:rPr>
                <w:sz w:val="24"/>
                <w:szCs w:val="24"/>
              </w:rPr>
            </w:pPr>
          </w:p>
        </w:tc>
        <w:tc>
          <w:tcPr>
            <w:tcW w:w="1360" w:type="dxa"/>
            <w:tcBorders>
              <w:right w:val="single" w:sz="8" w:space="0" w:color="auto"/>
            </w:tcBorders>
            <w:vAlign w:val="bottom"/>
          </w:tcPr>
          <w:p w:rsidR="00882E85" w:rsidRDefault="00882E85">
            <w:pPr>
              <w:rPr>
                <w:sz w:val="24"/>
                <w:szCs w:val="24"/>
              </w:rPr>
            </w:pPr>
          </w:p>
        </w:tc>
        <w:tc>
          <w:tcPr>
            <w:tcW w:w="1440" w:type="dxa"/>
            <w:tcBorders>
              <w:right w:val="single" w:sz="8" w:space="0" w:color="auto"/>
            </w:tcBorders>
            <w:vAlign w:val="bottom"/>
          </w:tcPr>
          <w:p w:rsidR="00882E85" w:rsidRDefault="00882E85">
            <w:pPr>
              <w:rPr>
                <w:sz w:val="24"/>
                <w:szCs w:val="24"/>
              </w:rPr>
            </w:pPr>
          </w:p>
        </w:tc>
        <w:tc>
          <w:tcPr>
            <w:tcW w:w="1100" w:type="dxa"/>
            <w:tcBorders>
              <w:right w:val="single" w:sz="8" w:space="0" w:color="auto"/>
            </w:tcBorders>
            <w:vAlign w:val="bottom"/>
          </w:tcPr>
          <w:p w:rsidR="00882E85" w:rsidRDefault="005C4734">
            <w:pPr>
              <w:ind w:left="80"/>
              <w:rPr>
                <w:sz w:val="20"/>
                <w:szCs w:val="20"/>
              </w:rPr>
            </w:pPr>
            <w:r>
              <w:rPr>
                <w:rFonts w:eastAsia="Times New Roman"/>
                <w:sz w:val="28"/>
                <w:szCs w:val="28"/>
              </w:rPr>
              <w:t>ОУ</w:t>
            </w:r>
          </w:p>
        </w:tc>
        <w:tc>
          <w:tcPr>
            <w:tcW w:w="0" w:type="dxa"/>
            <w:vAlign w:val="bottom"/>
          </w:tcPr>
          <w:p w:rsidR="00882E85" w:rsidRDefault="00882E85">
            <w:pPr>
              <w:rPr>
                <w:sz w:val="1"/>
                <w:szCs w:val="1"/>
              </w:rPr>
            </w:pPr>
          </w:p>
        </w:tc>
      </w:tr>
      <w:tr w:rsidR="00882E85">
        <w:trPr>
          <w:trHeight w:val="170"/>
        </w:trPr>
        <w:tc>
          <w:tcPr>
            <w:tcW w:w="740" w:type="dxa"/>
            <w:tcBorders>
              <w:left w:val="single" w:sz="8" w:space="0" w:color="auto"/>
            </w:tcBorders>
            <w:vAlign w:val="bottom"/>
          </w:tcPr>
          <w:p w:rsidR="00882E85" w:rsidRDefault="00882E85">
            <w:pPr>
              <w:rPr>
                <w:sz w:val="14"/>
                <w:szCs w:val="14"/>
              </w:rPr>
            </w:pPr>
          </w:p>
        </w:tc>
        <w:tc>
          <w:tcPr>
            <w:tcW w:w="1400" w:type="dxa"/>
            <w:tcBorders>
              <w:right w:val="single" w:sz="8" w:space="0" w:color="auto"/>
            </w:tcBorders>
            <w:vAlign w:val="bottom"/>
          </w:tcPr>
          <w:p w:rsidR="00882E85" w:rsidRDefault="00882E85">
            <w:pPr>
              <w:rPr>
                <w:sz w:val="14"/>
                <w:szCs w:val="14"/>
              </w:rPr>
            </w:pPr>
          </w:p>
        </w:tc>
        <w:tc>
          <w:tcPr>
            <w:tcW w:w="2700" w:type="dxa"/>
            <w:tcBorders>
              <w:bottom w:val="single" w:sz="8" w:space="0" w:color="auto"/>
              <w:right w:val="single" w:sz="8" w:space="0" w:color="auto"/>
            </w:tcBorders>
            <w:vAlign w:val="bottom"/>
          </w:tcPr>
          <w:p w:rsidR="00882E85" w:rsidRDefault="00882E85">
            <w:pPr>
              <w:rPr>
                <w:sz w:val="14"/>
                <w:szCs w:val="14"/>
              </w:rPr>
            </w:pPr>
          </w:p>
        </w:tc>
        <w:tc>
          <w:tcPr>
            <w:tcW w:w="200" w:type="dxa"/>
            <w:tcBorders>
              <w:bottom w:val="single" w:sz="8" w:space="0" w:color="auto"/>
            </w:tcBorders>
            <w:vAlign w:val="bottom"/>
          </w:tcPr>
          <w:p w:rsidR="00882E85" w:rsidRDefault="00882E85">
            <w:pPr>
              <w:rPr>
                <w:sz w:val="14"/>
                <w:szCs w:val="14"/>
              </w:rPr>
            </w:pPr>
          </w:p>
        </w:tc>
        <w:tc>
          <w:tcPr>
            <w:tcW w:w="1360" w:type="dxa"/>
            <w:tcBorders>
              <w:bottom w:val="single" w:sz="8" w:space="0" w:color="auto"/>
              <w:right w:val="single" w:sz="8" w:space="0" w:color="auto"/>
            </w:tcBorders>
            <w:vAlign w:val="bottom"/>
          </w:tcPr>
          <w:p w:rsidR="00882E85" w:rsidRDefault="00882E85">
            <w:pPr>
              <w:rPr>
                <w:sz w:val="14"/>
                <w:szCs w:val="14"/>
              </w:rPr>
            </w:pPr>
          </w:p>
        </w:tc>
        <w:tc>
          <w:tcPr>
            <w:tcW w:w="1440" w:type="dxa"/>
            <w:tcBorders>
              <w:bottom w:val="single" w:sz="8" w:space="0" w:color="auto"/>
              <w:right w:val="single" w:sz="8" w:space="0" w:color="auto"/>
            </w:tcBorders>
            <w:vAlign w:val="bottom"/>
          </w:tcPr>
          <w:p w:rsidR="00882E85" w:rsidRDefault="00882E85">
            <w:pPr>
              <w:rPr>
                <w:sz w:val="14"/>
                <w:szCs w:val="14"/>
              </w:rPr>
            </w:pPr>
          </w:p>
        </w:tc>
        <w:tc>
          <w:tcPr>
            <w:tcW w:w="1100" w:type="dxa"/>
            <w:tcBorders>
              <w:bottom w:val="single" w:sz="8" w:space="0" w:color="auto"/>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r w:rsidR="00882E85">
        <w:trPr>
          <w:trHeight w:val="304"/>
        </w:trPr>
        <w:tc>
          <w:tcPr>
            <w:tcW w:w="740" w:type="dxa"/>
            <w:tcBorders>
              <w:left w:val="single" w:sz="8" w:space="0" w:color="auto"/>
            </w:tcBorders>
            <w:vAlign w:val="bottom"/>
          </w:tcPr>
          <w:p w:rsidR="00882E85" w:rsidRDefault="00882E85">
            <w:pPr>
              <w:rPr>
                <w:sz w:val="24"/>
                <w:szCs w:val="24"/>
              </w:rPr>
            </w:pPr>
          </w:p>
        </w:tc>
        <w:tc>
          <w:tcPr>
            <w:tcW w:w="140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Второй</w:t>
            </w:r>
          </w:p>
        </w:tc>
        <w:tc>
          <w:tcPr>
            <w:tcW w:w="200" w:type="dxa"/>
            <w:vAlign w:val="bottom"/>
          </w:tcPr>
          <w:p w:rsidR="00882E85" w:rsidRDefault="00882E85">
            <w:pPr>
              <w:rPr>
                <w:sz w:val="24"/>
                <w:szCs w:val="24"/>
              </w:rPr>
            </w:pPr>
          </w:p>
        </w:tc>
        <w:tc>
          <w:tcPr>
            <w:tcW w:w="1360" w:type="dxa"/>
            <w:tcBorders>
              <w:right w:val="single" w:sz="8" w:space="0" w:color="auto"/>
            </w:tcBorders>
            <w:vAlign w:val="bottom"/>
          </w:tcPr>
          <w:p w:rsidR="00882E85" w:rsidRDefault="005C4734">
            <w:pPr>
              <w:spacing w:line="304" w:lineRule="exact"/>
              <w:ind w:right="481"/>
              <w:jc w:val="right"/>
              <w:rPr>
                <w:sz w:val="20"/>
                <w:szCs w:val="20"/>
              </w:rPr>
            </w:pPr>
            <w:r>
              <w:rPr>
                <w:rFonts w:eastAsia="Times New Roman"/>
                <w:sz w:val="28"/>
                <w:szCs w:val="28"/>
              </w:rPr>
              <w:t>1</w:t>
            </w:r>
          </w:p>
        </w:tc>
        <w:tc>
          <w:tcPr>
            <w:tcW w:w="144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35</w:t>
            </w:r>
          </w:p>
        </w:tc>
        <w:tc>
          <w:tcPr>
            <w:tcW w:w="110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Г</w:t>
            </w:r>
          </w:p>
        </w:tc>
        <w:tc>
          <w:tcPr>
            <w:tcW w:w="0" w:type="dxa"/>
            <w:vAlign w:val="bottom"/>
          </w:tcPr>
          <w:p w:rsidR="00882E85" w:rsidRDefault="00882E85">
            <w:pPr>
              <w:rPr>
                <w:sz w:val="1"/>
                <w:szCs w:val="1"/>
              </w:rPr>
            </w:pPr>
          </w:p>
        </w:tc>
      </w:tr>
      <w:tr w:rsidR="00882E85">
        <w:trPr>
          <w:trHeight w:val="480"/>
        </w:trPr>
        <w:tc>
          <w:tcPr>
            <w:tcW w:w="740" w:type="dxa"/>
            <w:tcBorders>
              <w:left w:val="single" w:sz="8" w:space="0" w:color="auto"/>
            </w:tcBorders>
            <w:vAlign w:val="bottom"/>
          </w:tcPr>
          <w:p w:rsidR="00882E85" w:rsidRDefault="00882E85">
            <w:pPr>
              <w:rPr>
                <w:sz w:val="24"/>
                <w:szCs w:val="24"/>
              </w:rPr>
            </w:pPr>
          </w:p>
        </w:tc>
        <w:tc>
          <w:tcPr>
            <w:tcW w:w="140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5C4734">
            <w:pPr>
              <w:ind w:left="100"/>
              <w:rPr>
                <w:sz w:val="20"/>
                <w:szCs w:val="20"/>
              </w:rPr>
            </w:pPr>
            <w:r>
              <w:rPr>
                <w:rFonts w:eastAsia="Times New Roman"/>
                <w:sz w:val="28"/>
                <w:szCs w:val="28"/>
              </w:rPr>
              <w:t>иностранный   язык</w:t>
            </w:r>
          </w:p>
        </w:tc>
        <w:tc>
          <w:tcPr>
            <w:tcW w:w="200" w:type="dxa"/>
            <w:vAlign w:val="bottom"/>
          </w:tcPr>
          <w:p w:rsidR="00882E85" w:rsidRDefault="00882E85">
            <w:pPr>
              <w:rPr>
                <w:sz w:val="24"/>
                <w:szCs w:val="24"/>
              </w:rPr>
            </w:pPr>
          </w:p>
        </w:tc>
        <w:tc>
          <w:tcPr>
            <w:tcW w:w="1360" w:type="dxa"/>
            <w:tcBorders>
              <w:right w:val="single" w:sz="8" w:space="0" w:color="auto"/>
            </w:tcBorders>
            <w:vAlign w:val="bottom"/>
          </w:tcPr>
          <w:p w:rsidR="00882E85" w:rsidRDefault="00882E85">
            <w:pPr>
              <w:rPr>
                <w:sz w:val="24"/>
                <w:szCs w:val="24"/>
              </w:rPr>
            </w:pPr>
          </w:p>
        </w:tc>
        <w:tc>
          <w:tcPr>
            <w:tcW w:w="1440" w:type="dxa"/>
            <w:tcBorders>
              <w:right w:val="single" w:sz="8" w:space="0" w:color="auto"/>
            </w:tcBorders>
            <w:vAlign w:val="bottom"/>
          </w:tcPr>
          <w:p w:rsidR="00882E85" w:rsidRDefault="00882E85">
            <w:pPr>
              <w:rPr>
                <w:sz w:val="24"/>
                <w:szCs w:val="24"/>
              </w:rPr>
            </w:pPr>
          </w:p>
        </w:tc>
        <w:tc>
          <w:tcPr>
            <w:tcW w:w="1100" w:type="dxa"/>
            <w:tcBorders>
              <w:right w:val="single" w:sz="8" w:space="0" w:color="auto"/>
            </w:tcBorders>
            <w:vAlign w:val="bottom"/>
          </w:tcPr>
          <w:p w:rsidR="00882E85" w:rsidRDefault="005C4734">
            <w:pPr>
              <w:ind w:left="80"/>
              <w:rPr>
                <w:sz w:val="20"/>
                <w:szCs w:val="20"/>
              </w:rPr>
            </w:pPr>
            <w:r>
              <w:rPr>
                <w:rFonts w:eastAsia="Times New Roman"/>
                <w:sz w:val="28"/>
                <w:szCs w:val="28"/>
              </w:rPr>
              <w:t>ОУ</w:t>
            </w:r>
          </w:p>
        </w:tc>
        <w:tc>
          <w:tcPr>
            <w:tcW w:w="0" w:type="dxa"/>
            <w:vAlign w:val="bottom"/>
          </w:tcPr>
          <w:p w:rsidR="00882E85" w:rsidRDefault="00882E85">
            <w:pPr>
              <w:rPr>
                <w:sz w:val="1"/>
                <w:szCs w:val="1"/>
              </w:rPr>
            </w:pPr>
          </w:p>
        </w:tc>
      </w:tr>
      <w:tr w:rsidR="00882E85">
        <w:trPr>
          <w:trHeight w:val="485"/>
        </w:trPr>
        <w:tc>
          <w:tcPr>
            <w:tcW w:w="740" w:type="dxa"/>
            <w:tcBorders>
              <w:left w:val="single" w:sz="8" w:space="0" w:color="auto"/>
            </w:tcBorders>
            <w:vAlign w:val="bottom"/>
          </w:tcPr>
          <w:p w:rsidR="00882E85" w:rsidRDefault="00882E85">
            <w:pPr>
              <w:rPr>
                <w:sz w:val="24"/>
                <w:szCs w:val="24"/>
              </w:rPr>
            </w:pPr>
          </w:p>
        </w:tc>
        <w:tc>
          <w:tcPr>
            <w:tcW w:w="140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5C4734">
            <w:pPr>
              <w:ind w:left="100"/>
              <w:rPr>
                <w:sz w:val="20"/>
                <w:szCs w:val="20"/>
              </w:rPr>
            </w:pPr>
            <w:r>
              <w:rPr>
                <w:rFonts w:eastAsia="Times New Roman"/>
                <w:sz w:val="28"/>
                <w:szCs w:val="28"/>
              </w:rPr>
              <w:t>(французский)</w:t>
            </w:r>
          </w:p>
        </w:tc>
        <w:tc>
          <w:tcPr>
            <w:tcW w:w="200" w:type="dxa"/>
            <w:vAlign w:val="bottom"/>
          </w:tcPr>
          <w:p w:rsidR="00882E85" w:rsidRDefault="00882E85">
            <w:pPr>
              <w:rPr>
                <w:sz w:val="24"/>
                <w:szCs w:val="24"/>
              </w:rPr>
            </w:pPr>
          </w:p>
        </w:tc>
        <w:tc>
          <w:tcPr>
            <w:tcW w:w="1360" w:type="dxa"/>
            <w:tcBorders>
              <w:right w:val="single" w:sz="8" w:space="0" w:color="auto"/>
            </w:tcBorders>
            <w:vAlign w:val="bottom"/>
          </w:tcPr>
          <w:p w:rsidR="00882E85" w:rsidRDefault="00882E85">
            <w:pPr>
              <w:rPr>
                <w:sz w:val="24"/>
                <w:szCs w:val="24"/>
              </w:rPr>
            </w:pPr>
          </w:p>
        </w:tc>
        <w:tc>
          <w:tcPr>
            <w:tcW w:w="1440" w:type="dxa"/>
            <w:tcBorders>
              <w:right w:val="single" w:sz="8" w:space="0" w:color="auto"/>
            </w:tcBorders>
            <w:vAlign w:val="bottom"/>
          </w:tcPr>
          <w:p w:rsidR="00882E85" w:rsidRDefault="00882E85">
            <w:pPr>
              <w:rPr>
                <w:sz w:val="24"/>
                <w:szCs w:val="24"/>
              </w:rPr>
            </w:pPr>
          </w:p>
        </w:tc>
        <w:tc>
          <w:tcPr>
            <w:tcW w:w="11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170"/>
        </w:trPr>
        <w:tc>
          <w:tcPr>
            <w:tcW w:w="740" w:type="dxa"/>
            <w:tcBorders>
              <w:left w:val="single" w:sz="8" w:space="0" w:color="auto"/>
              <w:bottom w:val="single" w:sz="8" w:space="0" w:color="auto"/>
            </w:tcBorders>
            <w:vAlign w:val="bottom"/>
          </w:tcPr>
          <w:p w:rsidR="00882E85" w:rsidRDefault="00882E85">
            <w:pPr>
              <w:rPr>
                <w:sz w:val="14"/>
                <w:szCs w:val="14"/>
              </w:rPr>
            </w:pPr>
          </w:p>
        </w:tc>
        <w:tc>
          <w:tcPr>
            <w:tcW w:w="1400" w:type="dxa"/>
            <w:tcBorders>
              <w:bottom w:val="single" w:sz="8" w:space="0" w:color="auto"/>
              <w:right w:val="single" w:sz="8" w:space="0" w:color="auto"/>
            </w:tcBorders>
            <w:vAlign w:val="bottom"/>
          </w:tcPr>
          <w:p w:rsidR="00882E85" w:rsidRDefault="00882E85">
            <w:pPr>
              <w:rPr>
                <w:sz w:val="14"/>
                <w:szCs w:val="14"/>
              </w:rPr>
            </w:pPr>
          </w:p>
        </w:tc>
        <w:tc>
          <w:tcPr>
            <w:tcW w:w="2700" w:type="dxa"/>
            <w:tcBorders>
              <w:bottom w:val="single" w:sz="8" w:space="0" w:color="auto"/>
              <w:right w:val="single" w:sz="8" w:space="0" w:color="auto"/>
            </w:tcBorders>
            <w:vAlign w:val="bottom"/>
          </w:tcPr>
          <w:p w:rsidR="00882E85" w:rsidRDefault="00882E85">
            <w:pPr>
              <w:rPr>
                <w:sz w:val="14"/>
                <w:szCs w:val="14"/>
              </w:rPr>
            </w:pPr>
          </w:p>
        </w:tc>
        <w:tc>
          <w:tcPr>
            <w:tcW w:w="200" w:type="dxa"/>
            <w:tcBorders>
              <w:bottom w:val="single" w:sz="8" w:space="0" w:color="auto"/>
            </w:tcBorders>
            <w:vAlign w:val="bottom"/>
          </w:tcPr>
          <w:p w:rsidR="00882E85" w:rsidRDefault="00882E85">
            <w:pPr>
              <w:rPr>
                <w:sz w:val="14"/>
                <w:szCs w:val="14"/>
              </w:rPr>
            </w:pPr>
          </w:p>
        </w:tc>
        <w:tc>
          <w:tcPr>
            <w:tcW w:w="1360" w:type="dxa"/>
            <w:tcBorders>
              <w:bottom w:val="single" w:sz="8" w:space="0" w:color="auto"/>
              <w:right w:val="single" w:sz="8" w:space="0" w:color="auto"/>
            </w:tcBorders>
            <w:vAlign w:val="bottom"/>
          </w:tcPr>
          <w:p w:rsidR="00882E85" w:rsidRDefault="00882E85">
            <w:pPr>
              <w:rPr>
                <w:sz w:val="14"/>
                <w:szCs w:val="14"/>
              </w:rPr>
            </w:pPr>
          </w:p>
        </w:tc>
        <w:tc>
          <w:tcPr>
            <w:tcW w:w="1440" w:type="dxa"/>
            <w:tcBorders>
              <w:bottom w:val="single" w:sz="8" w:space="0" w:color="auto"/>
              <w:right w:val="single" w:sz="8" w:space="0" w:color="auto"/>
            </w:tcBorders>
            <w:vAlign w:val="bottom"/>
          </w:tcPr>
          <w:p w:rsidR="00882E85" w:rsidRDefault="00882E85">
            <w:pPr>
              <w:rPr>
                <w:sz w:val="14"/>
                <w:szCs w:val="14"/>
              </w:rPr>
            </w:pPr>
          </w:p>
        </w:tc>
        <w:tc>
          <w:tcPr>
            <w:tcW w:w="1100" w:type="dxa"/>
            <w:tcBorders>
              <w:bottom w:val="single" w:sz="8" w:space="0" w:color="auto"/>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r w:rsidR="00882E85">
        <w:trPr>
          <w:trHeight w:val="573"/>
        </w:trPr>
        <w:tc>
          <w:tcPr>
            <w:tcW w:w="740" w:type="dxa"/>
            <w:vAlign w:val="bottom"/>
          </w:tcPr>
          <w:p w:rsidR="00882E85" w:rsidRDefault="00882E85">
            <w:pPr>
              <w:rPr>
                <w:sz w:val="24"/>
                <w:szCs w:val="24"/>
              </w:rPr>
            </w:pPr>
          </w:p>
        </w:tc>
        <w:tc>
          <w:tcPr>
            <w:tcW w:w="1400" w:type="dxa"/>
            <w:vAlign w:val="bottom"/>
          </w:tcPr>
          <w:p w:rsidR="00882E85" w:rsidRDefault="00882E85">
            <w:pPr>
              <w:rPr>
                <w:sz w:val="24"/>
                <w:szCs w:val="24"/>
              </w:rPr>
            </w:pPr>
          </w:p>
        </w:tc>
        <w:tc>
          <w:tcPr>
            <w:tcW w:w="2900" w:type="dxa"/>
            <w:gridSpan w:val="2"/>
            <w:vAlign w:val="bottom"/>
          </w:tcPr>
          <w:p w:rsidR="00882E85" w:rsidRDefault="005C4734">
            <w:pPr>
              <w:ind w:left="2520"/>
              <w:rPr>
                <w:sz w:val="20"/>
                <w:szCs w:val="20"/>
              </w:rPr>
            </w:pPr>
            <w:r>
              <w:rPr>
                <w:rFonts w:eastAsia="Times New Roman"/>
              </w:rPr>
              <w:t>514</w:t>
            </w:r>
          </w:p>
        </w:tc>
        <w:tc>
          <w:tcPr>
            <w:tcW w:w="1360" w:type="dxa"/>
            <w:vAlign w:val="bottom"/>
          </w:tcPr>
          <w:p w:rsidR="00882E85" w:rsidRDefault="00882E85">
            <w:pPr>
              <w:rPr>
                <w:sz w:val="24"/>
                <w:szCs w:val="24"/>
              </w:rPr>
            </w:pPr>
          </w:p>
        </w:tc>
        <w:tc>
          <w:tcPr>
            <w:tcW w:w="1440" w:type="dxa"/>
            <w:vAlign w:val="bottom"/>
          </w:tcPr>
          <w:p w:rsidR="00882E85" w:rsidRDefault="00882E85">
            <w:pPr>
              <w:rPr>
                <w:sz w:val="24"/>
                <w:szCs w:val="24"/>
              </w:rPr>
            </w:pPr>
          </w:p>
        </w:tc>
        <w:tc>
          <w:tcPr>
            <w:tcW w:w="1100" w:type="dxa"/>
            <w:vAlign w:val="bottom"/>
          </w:tcPr>
          <w:p w:rsidR="00882E85" w:rsidRDefault="00882E85">
            <w:pPr>
              <w:rPr>
                <w:sz w:val="24"/>
                <w:szCs w:val="24"/>
              </w:rPr>
            </w:pPr>
          </w:p>
        </w:tc>
        <w:tc>
          <w:tcPr>
            <w:tcW w:w="0" w:type="dxa"/>
            <w:vAlign w:val="bottom"/>
          </w:tcPr>
          <w:p w:rsidR="00882E85" w:rsidRDefault="00882E85">
            <w:pPr>
              <w:rPr>
                <w:sz w:val="1"/>
                <w:szCs w:val="1"/>
              </w:rPr>
            </w:pPr>
          </w:p>
        </w:tc>
      </w:tr>
    </w:tbl>
    <w:p w:rsidR="00882E85" w:rsidRDefault="00882E85">
      <w:pPr>
        <w:sectPr w:rsidR="00882E85">
          <w:pgSz w:w="11900" w:h="16838"/>
          <w:pgMar w:top="1141" w:right="564" w:bottom="734" w:left="1440" w:header="0" w:footer="0" w:gutter="0"/>
          <w:cols w:space="720" w:equalWidth="0">
            <w:col w:w="9900"/>
          </w:cols>
        </w:sectPr>
      </w:pPr>
    </w:p>
    <w:tbl>
      <w:tblPr>
        <w:tblW w:w="0" w:type="auto"/>
        <w:tblInd w:w="270" w:type="dxa"/>
        <w:tblLayout w:type="fixed"/>
        <w:tblCellMar>
          <w:left w:w="0" w:type="dxa"/>
          <w:right w:w="0" w:type="dxa"/>
        </w:tblCellMar>
        <w:tblLook w:val="04A0" w:firstRow="1" w:lastRow="0" w:firstColumn="1" w:lastColumn="0" w:noHBand="0" w:noVBand="1"/>
      </w:tblPr>
      <w:tblGrid>
        <w:gridCol w:w="1780"/>
        <w:gridCol w:w="360"/>
        <w:gridCol w:w="2700"/>
        <w:gridCol w:w="480"/>
        <w:gridCol w:w="1080"/>
        <w:gridCol w:w="1440"/>
        <w:gridCol w:w="1100"/>
        <w:gridCol w:w="30"/>
      </w:tblGrid>
      <w:tr w:rsidR="00882E85">
        <w:trPr>
          <w:trHeight w:val="324"/>
        </w:trPr>
        <w:tc>
          <w:tcPr>
            <w:tcW w:w="2140" w:type="dxa"/>
            <w:gridSpan w:val="2"/>
            <w:tcBorders>
              <w:top w:val="single" w:sz="8" w:space="0" w:color="auto"/>
              <w:left w:val="single" w:sz="8" w:space="0" w:color="auto"/>
              <w:right w:val="single" w:sz="8" w:space="0" w:color="auto"/>
            </w:tcBorders>
            <w:vAlign w:val="bottom"/>
          </w:tcPr>
          <w:p w:rsidR="00882E85" w:rsidRDefault="005C4734">
            <w:pPr>
              <w:ind w:left="820"/>
              <w:rPr>
                <w:sz w:val="20"/>
                <w:szCs w:val="20"/>
              </w:rPr>
            </w:pPr>
            <w:bookmarkStart w:id="515" w:name="page1029"/>
            <w:bookmarkEnd w:id="515"/>
            <w:r>
              <w:rPr>
                <w:rFonts w:eastAsia="Times New Roman"/>
                <w:sz w:val="28"/>
                <w:szCs w:val="28"/>
              </w:rPr>
              <w:lastRenderedPageBreak/>
              <w:t>Обществе</w:t>
            </w:r>
          </w:p>
        </w:tc>
        <w:tc>
          <w:tcPr>
            <w:tcW w:w="2700" w:type="dxa"/>
            <w:tcBorders>
              <w:top w:val="single" w:sz="8" w:space="0" w:color="auto"/>
              <w:right w:val="single" w:sz="8" w:space="0" w:color="auto"/>
            </w:tcBorders>
            <w:vAlign w:val="bottom"/>
          </w:tcPr>
          <w:p w:rsidR="00882E85" w:rsidRDefault="005C4734">
            <w:pPr>
              <w:ind w:left="800"/>
              <w:rPr>
                <w:sz w:val="20"/>
                <w:szCs w:val="20"/>
              </w:rPr>
            </w:pPr>
            <w:r>
              <w:rPr>
                <w:rFonts w:eastAsia="Times New Roman"/>
                <w:sz w:val="28"/>
                <w:szCs w:val="28"/>
              </w:rPr>
              <w:t>История.</w:t>
            </w:r>
          </w:p>
        </w:tc>
        <w:tc>
          <w:tcPr>
            <w:tcW w:w="480" w:type="dxa"/>
            <w:tcBorders>
              <w:top w:val="single" w:sz="8" w:space="0" w:color="auto"/>
            </w:tcBorders>
            <w:vAlign w:val="bottom"/>
          </w:tcPr>
          <w:p w:rsidR="00882E85" w:rsidRDefault="00882E85">
            <w:pPr>
              <w:rPr>
                <w:sz w:val="24"/>
                <w:szCs w:val="24"/>
              </w:rPr>
            </w:pPr>
          </w:p>
        </w:tc>
        <w:tc>
          <w:tcPr>
            <w:tcW w:w="1080" w:type="dxa"/>
            <w:tcBorders>
              <w:top w:val="single" w:sz="8" w:space="0" w:color="auto"/>
              <w:right w:val="single" w:sz="8" w:space="0" w:color="auto"/>
            </w:tcBorders>
            <w:vAlign w:val="bottom"/>
          </w:tcPr>
          <w:p w:rsidR="00882E85" w:rsidRDefault="005C4734">
            <w:pPr>
              <w:ind w:right="481"/>
              <w:jc w:val="right"/>
              <w:rPr>
                <w:sz w:val="20"/>
                <w:szCs w:val="20"/>
              </w:rPr>
            </w:pPr>
            <w:r>
              <w:rPr>
                <w:rFonts w:eastAsia="Times New Roman"/>
                <w:sz w:val="28"/>
                <w:szCs w:val="28"/>
              </w:rPr>
              <w:t>2</w:t>
            </w:r>
          </w:p>
        </w:tc>
        <w:tc>
          <w:tcPr>
            <w:tcW w:w="1440" w:type="dxa"/>
            <w:tcBorders>
              <w:top w:val="single" w:sz="8" w:space="0" w:color="auto"/>
              <w:right w:val="single" w:sz="8" w:space="0" w:color="auto"/>
            </w:tcBorders>
            <w:vAlign w:val="bottom"/>
          </w:tcPr>
          <w:p w:rsidR="00882E85" w:rsidRDefault="005C4734">
            <w:pPr>
              <w:ind w:left="800"/>
              <w:rPr>
                <w:sz w:val="20"/>
                <w:szCs w:val="20"/>
              </w:rPr>
            </w:pPr>
            <w:r>
              <w:rPr>
                <w:rFonts w:eastAsia="Times New Roman"/>
                <w:sz w:val="28"/>
                <w:szCs w:val="28"/>
              </w:rPr>
              <w:t>70</w:t>
            </w:r>
          </w:p>
        </w:tc>
        <w:tc>
          <w:tcPr>
            <w:tcW w:w="1100" w:type="dxa"/>
            <w:tcBorders>
              <w:top w:val="single" w:sz="8" w:space="0" w:color="auto"/>
              <w:right w:val="single" w:sz="8" w:space="0" w:color="auto"/>
            </w:tcBorders>
            <w:vAlign w:val="bottom"/>
          </w:tcPr>
          <w:p w:rsidR="00882E85" w:rsidRDefault="005C4734">
            <w:pPr>
              <w:ind w:left="800"/>
              <w:rPr>
                <w:sz w:val="20"/>
                <w:szCs w:val="20"/>
              </w:rPr>
            </w:pPr>
            <w:r>
              <w:rPr>
                <w:rFonts w:eastAsia="Times New Roman"/>
                <w:sz w:val="28"/>
                <w:szCs w:val="28"/>
              </w:rPr>
              <w:t>Г</w:t>
            </w:r>
          </w:p>
        </w:tc>
        <w:tc>
          <w:tcPr>
            <w:tcW w:w="0" w:type="dxa"/>
            <w:vAlign w:val="bottom"/>
          </w:tcPr>
          <w:p w:rsidR="00882E85" w:rsidRDefault="00882E85">
            <w:pPr>
              <w:rPr>
                <w:sz w:val="1"/>
                <w:szCs w:val="1"/>
              </w:rPr>
            </w:pPr>
          </w:p>
        </w:tc>
      </w:tr>
      <w:tr w:rsidR="00882E85">
        <w:trPr>
          <w:trHeight w:val="485"/>
        </w:trPr>
        <w:tc>
          <w:tcPr>
            <w:tcW w:w="1780" w:type="dxa"/>
            <w:tcBorders>
              <w:left w:val="single" w:sz="8" w:space="0" w:color="auto"/>
            </w:tcBorders>
            <w:vAlign w:val="bottom"/>
          </w:tcPr>
          <w:p w:rsidR="00882E85" w:rsidRDefault="005C4734">
            <w:pPr>
              <w:ind w:left="120"/>
              <w:rPr>
                <w:sz w:val="20"/>
                <w:szCs w:val="20"/>
              </w:rPr>
            </w:pPr>
            <w:r>
              <w:rPr>
                <w:rFonts w:eastAsia="Times New Roman"/>
                <w:sz w:val="28"/>
                <w:szCs w:val="28"/>
              </w:rPr>
              <w:t>нные науки</w:t>
            </w:r>
          </w:p>
        </w:tc>
        <w:tc>
          <w:tcPr>
            <w:tcW w:w="36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5C4734">
            <w:pPr>
              <w:ind w:left="100"/>
              <w:rPr>
                <w:sz w:val="20"/>
                <w:szCs w:val="20"/>
              </w:rPr>
            </w:pPr>
            <w:r>
              <w:rPr>
                <w:rFonts w:eastAsia="Times New Roman"/>
                <w:sz w:val="28"/>
                <w:szCs w:val="28"/>
              </w:rPr>
              <w:t>Россия в мире</w:t>
            </w:r>
          </w:p>
        </w:tc>
        <w:tc>
          <w:tcPr>
            <w:tcW w:w="48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882E85">
            <w:pPr>
              <w:rPr>
                <w:sz w:val="24"/>
                <w:szCs w:val="24"/>
              </w:rPr>
            </w:pPr>
          </w:p>
        </w:tc>
        <w:tc>
          <w:tcPr>
            <w:tcW w:w="1440" w:type="dxa"/>
            <w:tcBorders>
              <w:right w:val="single" w:sz="8" w:space="0" w:color="auto"/>
            </w:tcBorders>
            <w:vAlign w:val="bottom"/>
          </w:tcPr>
          <w:p w:rsidR="00882E85" w:rsidRDefault="00882E85">
            <w:pPr>
              <w:rPr>
                <w:sz w:val="24"/>
                <w:szCs w:val="24"/>
              </w:rPr>
            </w:pPr>
          </w:p>
        </w:tc>
        <w:tc>
          <w:tcPr>
            <w:tcW w:w="1100" w:type="dxa"/>
            <w:tcBorders>
              <w:right w:val="single" w:sz="8" w:space="0" w:color="auto"/>
            </w:tcBorders>
            <w:vAlign w:val="bottom"/>
          </w:tcPr>
          <w:p w:rsidR="00882E85" w:rsidRDefault="005C4734">
            <w:pPr>
              <w:ind w:left="80"/>
              <w:rPr>
                <w:sz w:val="20"/>
                <w:szCs w:val="20"/>
              </w:rPr>
            </w:pPr>
            <w:r>
              <w:rPr>
                <w:rFonts w:eastAsia="Times New Roman"/>
                <w:sz w:val="28"/>
                <w:szCs w:val="28"/>
              </w:rPr>
              <w:t>ОУ</w:t>
            </w:r>
          </w:p>
        </w:tc>
        <w:tc>
          <w:tcPr>
            <w:tcW w:w="0" w:type="dxa"/>
            <w:vAlign w:val="bottom"/>
          </w:tcPr>
          <w:p w:rsidR="00882E85" w:rsidRDefault="00882E85">
            <w:pPr>
              <w:rPr>
                <w:sz w:val="1"/>
                <w:szCs w:val="1"/>
              </w:rPr>
            </w:pPr>
          </w:p>
        </w:tc>
      </w:tr>
      <w:tr w:rsidR="00882E85">
        <w:trPr>
          <w:trHeight w:val="170"/>
        </w:trPr>
        <w:tc>
          <w:tcPr>
            <w:tcW w:w="1780" w:type="dxa"/>
            <w:tcBorders>
              <w:left w:val="single" w:sz="8" w:space="0" w:color="auto"/>
            </w:tcBorders>
            <w:vAlign w:val="bottom"/>
          </w:tcPr>
          <w:p w:rsidR="00882E85" w:rsidRDefault="00882E85">
            <w:pPr>
              <w:rPr>
                <w:sz w:val="14"/>
                <w:szCs w:val="14"/>
              </w:rPr>
            </w:pPr>
          </w:p>
        </w:tc>
        <w:tc>
          <w:tcPr>
            <w:tcW w:w="360" w:type="dxa"/>
            <w:tcBorders>
              <w:right w:val="single" w:sz="8" w:space="0" w:color="auto"/>
            </w:tcBorders>
            <w:vAlign w:val="bottom"/>
          </w:tcPr>
          <w:p w:rsidR="00882E85" w:rsidRDefault="00882E85">
            <w:pPr>
              <w:rPr>
                <w:sz w:val="14"/>
                <w:szCs w:val="14"/>
              </w:rPr>
            </w:pPr>
          </w:p>
        </w:tc>
        <w:tc>
          <w:tcPr>
            <w:tcW w:w="2700" w:type="dxa"/>
            <w:tcBorders>
              <w:bottom w:val="single" w:sz="8" w:space="0" w:color="auto"/>
              <w:right w:val="single" w:sz="8" w:space="0" w:color="auto"/>
            </w:tcBorders>
            <w:vAlign w:val="bottom"/>
          </w:tcPr>
          <w:p w:rsidR="00882E85" w:rsidRDefault="00882E85">
            <w:pPr>
              <w:rPr>
                <w:sz w:val="14"/>
                <w:szCs w:val="14"/>
              </w:rPr>
            </w:pPr>
          </w:p>
        </w:tc>
        <w:tc>
          <w:tcPr>
            <w:tcW w:w="480" w:type="dxa"/>
            <w:tcBorders>
              <w:bottom w:val="single" w:sz="8" w:space="0" w:color="auto"/>
            </w:tcBorders>
            <w:vAlign w:val="bottom"/>
          </w:tcPr>
          <w:p w:rsidR="00882E85" w:rsidRDefault="00882E85">
            <w:pPr>
              <w:rPr>
                <w:sz w:val="14"/>
                <w:szCs w:val="14"/>
              </w:rPr>
            </w:pPr>
          </w:p>
        </w:tc>
        <w:tc>
          <w:tcPr>
            <w:tcW w:w="1080" w:type="dxa"/>
            <w:tcBorders>
              <w:bottom w:val="single" w:sz="8" w:space="0" w:color="auto"/>
              <w:right w:val="single" w:sz="8" w:space="0" w:color="auto"/>
            </w:tcBorders>
            <w:vAlign w:val="bottom"/>
          </w:tcPr>
          <w:p w:rsidR="00882E85" w:rsidRDefault="00882E85">
            <w:pPr>
              <w:rPr>
                <w:sz w:val="14"/>
                <w:szCs w:val="14"/>
              </w:rPr>
            </w:pPr>
          </w:p>
        </w:tc>
        <w:tc>
          <w:tcPr>
            <w:tcW w:w="1440" w:type="dxa"/>
            <w:tcBorders>
              <w:bottom w:val="single" w:sz="8" w:space="0" w:color="auto"/>
              <w:right w:val="single" w:sz="8" w:space="0" w:color="auto"/>
            </w:tcBorders>
            <w:vAlign w:val="bottom"/>
          </w:tcPr>
          <w:p w:rsidR="00882E85" w:rsidRDefault="00882E85">
            <w:pPr>
              <w:rPr>
                <w:sz w:val="14"/>
                <w:szCs w:val="14"/>
              </w:rPr>
            </w:pPr>
          </w:p>
        </w:tc>
        <w:tc>
          <w:tcPr>
            <w:tcW w:w="1100" w:type="dxa"/>
            <w:tcBorders>
              <w:bottom w:val="single" w:sz="8" w:space="0" w:color="auto"/>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r w:rsidR="00882E85">
        <w:trPr>
          <w:trHeight w:val="304"/>
        </w:trPr>
        <w:tc>
          <w:tcPr>
            <w:tcW w:w="1780" w:type="dxa"/>
            <w:tcBorders>
              <w:left w:val="single" w:sz="8" w:space="0" w:color="auto"/>
            </w:tcBorders>
            <w:vAlign w:val="bottom"/>
          </w:tcPr>
          <w:p w:rsidR="00882E85" w:rsidRDefault="00882E85">
            <w:pPr>
              <w:rPr>
                <w:sz w:val="24"/>
                <w:szCs w:val="24"/>
              </w:rPr>
            </w:pPr>
          </w:p>
        </w:tc>
        <w:tc>
          <w:tcPr>
            <w:tcW w:w="36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География</w:t>
            </w:r>
          </w:p>
        </w:tc>
        <w:tc>
          <w:tcPr>
            <w:tcW w:w="48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5C4734">
            <w:pPr>
              <w:spacing w:line="304" w:lineRule="exact"/>
              <w:ind w:right="481"/>
              <w:jc w:val="right"/>
              <w:rPr>
                <w:sz w:val="20"/>
                <w:szCs w:val="20"/>
              </w:rPr>
            </w:pPr>
            <w:r>
              <w:rPr>
                <w:rFonts w:eastAsia="Times New Roman"/>
                <w:sz w:val="28"/>
                <w:szCs w:val="28"/>
              </w:rPr>
              <w:t>2</w:t>
            </w:r>
          </w:p>
        </w:tc>
        <w:tc>
          <w:tcPr>
            <w:tcW w:w="144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70</w:t>
            </w:r>
          </w:p>
        </w:tc>
        <w:tc>
          <w:tcPr>
            <w:tcW w:w="110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Г</w:t>
            </w:r>
          </w:p>
        </w:tc>
        <w:tc>
          <w:tcPr>
            <w:tcW w:w="0" w:type="dxa"/>
            <w:vAlign w:val="bottom"/>
          </w:tcPr>
          <w:p w:rsidR="00882E85" w:rsidRDefault="00882E85">
            <w:pPr>
              <w:rPr>
                <w:sz w:val="1"/>
                <w:szCs w:val="1"/>
              </w:rPr>
            </w:pPr>
          </w:p>
        </w:tc>
      </w:tr>
      <w:tr w:rsidR="00882E85">
        <w:trPr>
          <w:trHeight w:val="481"/>
        </w:trPr>
        <w:tc>
          <w:tcPr>
            <w:tcW w:w="1780" w:type="dxa"/>
            <w:tcBorders>
              <w:left w:val="single" w:sz="8" w:space="0" w:color="auto"/>
            </w:tcBorders>
            <w:vAlign w:val="bottom"/>
          </w:tcPr>
          <w:p w:rsidR="00882E85" w:rsidRDefault="00882E85">
            <w:pPr>
              <w:rPr>
                <w:sz w:val="24"/>
                <w:szCs w:val="24"/>
              </w:rPr>
            </w:pPr>
          </w:p>
        </w:tc>
        <w:tc>
          <w:tcPr>
            <w:tcW w:w="36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882E85">
            <w:pPr>
              <w:rPr>
                <w:sz w:val="24"/>
                <w:szCs w:val="24"/>
              </w:rPr>
            </w:pPr>
          </w:p>
        </w:tc>
        <w:tc>
          <w:tcPr>
            <w:tcW w:w="48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882E85">
            <w:pPr>
              <w:rPr>
                <w:sz w:val="24"/>
                <w:szCs w:val="24"/>
              </w:rPr>
            </w:pPr>
          </w:p>
        </w:tc>
        <w:tc>
          <w:tcPr>
            <w:tcW w:w="1440" w:type="dxa"/>
            <w:tcBorders>
              <w:right w:val="single" w:sz="8" w:space="0" w:color="auto"/>
            </w:tcBorders>
            <w:vAlign w:val="bottom"/>
          </w:tcPr>
          <w:p w:rsidR="00882E85" w:rsidRDefault="00882E85">
            <w:pPr>
              <w:rPr>
                <w:sz w:val="24"/>
                <w:szCs w:val="24"/>
              </w:rPr>
            </w:pPr>
          </w:p>
        </w:tc>
        <w:tc>
          <w:tcPr>
            <w:tcW w:w="1100" w:type="dxa"/>
            <w:tcBorders>
              <w:right w:val="single" w:sz="8" w:space="0" w:color="auto"/>
            </w:tcBorders>
            <w:vAlign w:val="bottom"/>
          </w:tcPr>
          <w:p w:rsidR="00882E85" w:rsidRDefault="005C4734">
            <w:pPr>
              <w:ind w:left="80"/>
              <w:rPr>
                <w:sz w:val="20"/>
                <w:szCs w:val="20"/>
              </w:rPr>
            </w:pPr>
            <w:r>
              <w:rPr>
                <w:rFonts w:eastAsia="Times New Roman"/>
                <w:sz w:val="28"/>
                <w:szCs w:val="28"/>
              </w:rPr>
              <w:t>ОУ</w:t>
            </w:r>
          </w:p>
        </w:tc>
        <w:tc>
          <w:tcPr>
            <w:tcW w:w="0" w:type="dxa"/>
            <w:vAlign w:val="bottom"/>
          </w:tcPr>
          <w:p w:rsidR="00882E85" w:rsidRDefault="00882E85">
            <w:pPr>
              <w:rPr>
                <w:sz w:val="1"/>
                <w:szCs w:val="1"/>
              </w:rPr>
            </w:pPr>
          </w:p>
        </w:tc>
      </w:tr>
      <w:tr w:rsidR="00882E85">
        <w:trPr>
          <w:trHeight w:val="170"/>
        </w:trPr>
        <w:tc>
          <w:tcPr>
            <w:tcW w:w="1780" w:type="dxa"/>
            <w:tcBorders>
              <w:left w:val="single" w:sz="8" w:space="0" w:color="auto"/>
            </w:tcBorders>
            <w:vAlign w:val="bottom"/>
          </w:tcPr>
          <w:p w:rsidR="00882E85" w:rsidRDefault="00882E85">
            <w:pPr>
              <w:rPr>
                <w:sz w:val="14"/>
                <w:szCs w:val="14"/>
              </w:rPr>
            </w:pPr>
          </w:p>
        </w:tc>
        <w:tc>
          <w:tcPr>
            <w:tcW w:w="360" w:type="dxa"/>
            <w:tcBorders>
              <w:right w:val="single" w:sz="8" w:space="0" w:color="auto"/>
            </w:tcBorders>
            <w:vAlign w:val="bottom"/>
          </w:tcPr>
          <w:p w:rsidR="00882E85" w:rsidRDefault="00882E85">
            <w:pPr>
              <w:rPr>
                <w:sz w:val="14"/>
                <w:szCs w:val="14"/>
              </w:rPr>
            </w:pPr>
          </w:p>
        </w:tc>
        <w:tc>
          <w:tcPr>
            <w:tcW w:w="2700" w:type="dxa"/>
            <w:tcBorders>
              <w:bottom w:val="single" w:sz="8" w:space="0" w:color="auto"/>
              <w:right w:val="single" w:sz="8" w:space="0" w:color="auto"/>
            </w:tcBorders>
            <w:vAlign w:val="bottom"/>
          </w:tcPr>
          <w:p w:rsidR="00882E85" w:rsidRDefault="00882E85">
            <w:pPr>
              <w:rPr>
                <w:sz w:val="14"/>
                <w:szCs w:val="14"/>
              </w:rPr>
            </w:pPr>
          </w:p>
        </w:tc>
        <w:tc>
          <w:tcPr>
            <w:tcW w:w="480" w:type="dxa"/>
            <w:tcBorders>
              <w:bottom w:val="single" w:sz="8" w:space="0" w:color="auto"/>
            </w:tcBorders>
            <w:vAlign w:val="bottom"/>
          </w:tcPr>
          <w:p w:rsidR="00882E85" w:rsidRDefault="00882E85">
            <w:pPr>
              <w:rPr>
                <w:sz w:val="14"/>
                <w:szCs w:val="14"/>
              </w:rPr>
            </w:pPr>
          </w:p>
        </w:tc>
        <w:tc>
          <w:tcPr>
            <w:tcW w:w="1080" w:type="dxa"/>
            <w:tcBorders>
              <w:bottom w:val="single" w:sz="8" w:space="0" w:color="auto"/>
              <w:right w:val="single" w:sz="8" w:space="0" w:color="auto"/>
            </w:tcBorders>
            <w:vAlign w:val="bottom"/>
          </w:tcPr>
          <w:p w:rsidR="00882E85" w:rsidRDefault="00882E85">
            <w:pPr>
              <w:rPr>
                <w:sz w:val="14"/>
                <w:szCs w:val="14"/>
              </w:rPr>
            </w:pPr>
          </w:p>
        </w:tc>
        <w:tc>
          <w:tcPr>
            <w:tcW w:w="1440" w:type="dxa"/>
            <w:tcBorders>
              <w:bottom w:val="single" w:sz="8" w:space="0" w:color="auto"/>
              <w:right w:val="single" w:sz="8" w:space="0" w:color="auto"/>
            </w:tcBorders>
            <w:vAlign w:val="bottom"/>
          </w:tcPr>
          <w:p w:rsidR="00882E85" w:rsidRDefault="00882E85">
            <w:pPr>
              <w:rPr>
                <w:sz w:val="14"/>
                <w:szCs w:val="14"/>
              </w:rPr>
            </w:pPr>
          </w:p>
        </w:tc>
        <w:tc>
          <w:tcPr>
            <w:tcW w:w="1100" w:type="dxa"/>
            <w:tcBorders>
              <w:bottom w:val="single" w:sz="8" w:space="0" w:color="auto"/>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r w:rsidR="00882E85">
        <w:trPr>
          <w:trHeight w:val="304"/>
        </w:trPr>
        <w:tc>
          <w:tcPr>
            <w:tcW w:w="1780" w:type="dxa"/>
            <w:tcBorders>
              <w:left w:val="single" w:sz="8" w:space="0" w:color="auto"/>
            </w:tcBorders>
            <w:vAlign w:val="bottom"/>
          </w:tcPr>
          <w:p w:rsidR="00882E85" w:rsidRDefault="00882E85">
            <w:pPr>
              <w:rPr>
                <w:sz w:val="24"/>
                <w:szCs w:val="24"/>
              </w:rPr>
            </w:pPr>
          </w:p>
        </w:tc>
        <w:tc>
          <w:tcPr>
            <w:tcW w:w="36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Экономика</w:t>
            </w:r>
          </w:p>
        </w:tc>
        <w:tc>
          <w:tcPr>
            <w:tcW w:w="48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5C4734">
            <w:pPr>
              <w:spacing w:line="304" w:lineRule="exact"/>
              <w:ind w:right="481"/>
              <w:jc w:val="right"/>
              <w:rPr>
                <w:sz w:val="20"/>
                <w:szCs w:val="20"/>
              </w:rPr>
            </w:pPr>
            <w:r>
              <w:rPr>
                <w:rFonts w:eastAsia="Times New Roman"/>
                <w:sz w:val="28"/>
                <w:szCs w:val="28"/>
              </w:rPr>
              <w:t>1</w:t>
            </w:r>
          </w:p>
        </w:tc>
        <w:tc>
          <w:tcPr>
            <w:tcW w:w="144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35</w:t>
            </w:r>
          </w:p>
        </w:tc>
        <w:tc>
          <w:tcPr>
            <w:tcW w:w="110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Г</w:t>
            </w:r>
          </w:p>
        </w:tc>
        <w:tc>
          <w:tcPr>
            <w:tcW w:w="0" w:type="dxa"/>
            <w:vAlign w:val="bottom"/>
          </w:tcPr>
          <w:p w:rsidR="00882E85" w:rsidRDefault="00882E85">
            <w:pPr>
              <w:rPr>
                <w:sz w:val="1"/>
                <w:szCs w:val="1"/>
              </w:rPr>
            </w:pPr>
          </w:p>
        </w:tc>
      </w:tr>
      <w:tr w:rsidR="00882E85">
        <w:trPr>
          <w:trHeight w:val="485"/>
        </w:trPr>
        <w:tc>
          <w:tcPr>
            <w:tcW w:w="1780" w:type="dxa"/>
            <w:tcBorders>
              <w:left w:val="single" w:sz="8" w:space="0" w:color="auto"/>
            </w:tcBorders>
            <w:vAlign w:val="bottom"/>
          </w:tcPr>
          <w:p w:rsidR="00882E85" w:rsidRDefault="00882E85">
            <w:pPr>
              <w:rPr>
                <w:sz w:val="24"/>
                <w:szCs w:val="24"/>
              </w:rPr>
            </w:pPr>
          </w:p>
        </w:tc>
        <w:tc>
          <w:tcPr>
            <w:tcW w:w="36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882E85">
            <w:pPr>
              <w:rPr>
                <w:sz w:val="24"/>
                <w:szCs w:val="24"/>
              </w:rPr>
            </w:pPr>
          </w:p>
        </w:tc>
        <w:tc>
          <w:tcPr>
            <w:tcW w:w="48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882E85">
            <w:pPr>
              <w:rPr>
                <w:sz w:val="24"/>
                <w:szCs w:val="24"/>
              </w:rPr>
            </w:pPr>
          </w:p>
        </w:tc>
        <w:tc>
          <w:tcPr>
            <w:tcW w:w="1440" w:type="dxa"/>
            <w:tcBorders>
              <w:right w:val="single" w:sz="8" w:space="0" w:color="auto"/>
            </w:tcBorders>
            <w:vAlign w:val="bottom"/>
          </w:tcPr>
          <w:p w:rsidR="00882E85" w:rsidRDefault="00882E85">
            <w:pPr>
              <w:rPr>
                <w:sz w:val="24"/>
                <w:szCs w:val="24"/>
              </w:rPr>
            </w:pPr>
          </w:p>
        </w:tc>
        <w:tc>
          <w:tcPr>
            <w:tcW w:w="1100" w:type="dxa"/>
            <w:tcBorders>
              <w:right w:val="single" w:sz="8" w:space="0" w:color="auto"/>
            </w:tcBorders>
            <w:vAlign w:val="bottom"/>
          </w:tcPr>
          <w:p w:rsidR="00882E85" w:rsidRDefault="005C4734">
            <w:pPr>
              <w:ind w:left="80"/>
              <w:rPr>
                <w:sz w:val="20"/>
                <w:szCs w:val="20"/>
              </w:rPr>
            </w:pPr>
            <w:r>
              <w:rPr>
                <w:rFonts w:eastAsia="Times New Roman"/>
                <w:sz w:val="28"/>
                <w:szCs w:val="28"/>
              </w:rPr>
              <w:t>ОУ</w:t>
            </w:r>
          </w:p>
        </w:tc>
        <w:tc>
          <w:tcPr>
            <w:tcW w:w="0" w:type="dxa"/>
            <w:vAlign w:val="bottom"/>
          </w:tcPr>
          <w:p w:rsidR="00882E85" w:rsidRDefault="00882E85">
            <w:pPr>
              <w:rPr>
                <w:sz w:val="1"/>
                <w:szCs w:val="1"/>
              </w:rPr>
            </w:pPr>
          </w:p>
        </w:tc>
      </w:tr>
      <w:tr w:rsidR="00882E85">
        <w:trPr>
          <w:trHeight w:val="166"/>
        </w:trPr>
        <w:tc>
          <w:tcPr>
            <w:tcW w:w="1780" w:type="dxa"/>
            <w:tcBorders>
              <w:left w:val="single" w:sz="8" w:space="0" w:color="auto"/>
            </w:tcBorders>
            <w:vAlign w:val="bottom"/>
          </w:tcPr>
          <w:p w:rsidR="00882E85" w:rsidRDefault="00882E85">
            <w:pPr>
              <w:rPr>
                <w:sz w:val="14"/>
                <w:szCs w:val="14"/>
              </w:rPr>
            </w:pPr>
          </w:p>
        </w:tc>
        <w:tc>
          <w:tcPr>
            <w:tcW w:w="360" w:type="dxa"/>
            <w:tcBorders>
              <w:right w:val="single" w:sz="8" w:space="0" w:color="auto"/>
            </w:tcBorders>
            <w:vAlign w:val="bottom"/>
          </w:tcPr>
          <w:p w:rsidR="00882E85" w:rsidRDefault="00882E85">
            <w:pPr>
              <w:rPr>
                <w:sz w:val="14"/>
                <w:szCs w:val="14"/>
              </w:rPr>
            </w:pPr>
          </w:p>
        </w:tc>
        <w:tc>
          <w:tcPr>
            <w:tcW w:w="2700" w:type="dxa"/>
            <w:tcBorders>
              <w:bottom w:val="single" w:sz="8" w:space="0" w:color="auto"/>
              <w:right w:val="single" w:sz="8" w:space="0" w:color="auto"/>
            </w:tcBorders>
            <w:vAlign w:val="bottom"/>
          </w:tcPr>
          <w:p w:rsidR="00882E85" w:rsidRDefault="00882E85">
            <w:pPr>
              <w:rPr>
                <w:sz w:val="14"/>
                <w:szCs w:val="14"/>
              </w:rPr>
            </w:pPr>
          </w:p>
        </w:tc>
        <w:tc>
          <w:tcPr>
            <w:tcW w:w="480" w:type="dxa"/>
            <w:tcBorders>
              <w:bottom w:val="single" w:sz="8" w:space="0" w:color="auto"/>
            </w:tcBorders>
            <w:vAlign w:val="bottom"/>
          </w:tcPr>
          <w:p w:rsidR="00882E85" w:rsidRDefault="00882E85">
            <w:pPr>
              <w:rPr>
                <w:sz w:val="14"/>
                <w:szCs w:val="14"/>
              </w:rPr>
            </w:pPr>
          </w:p>
        </w:tc>
        <w:tc>
          <w:tcPr>
            <w:tcW w:w="1080" w:type="dxa"/>
            <w:tcBorders>
              <w:bottom w:val="single" w:sz="8" w:space="0" w:color="auto"/>
              <w:right w:val="single" w:sz="8" w:space="0" w:color="auto"/>
            </w:tcBorders>
            <w:vAlign w:val="bottom"/>
          </w:tcPr>
          <w:p w:rsidR="00882E85" w:rsidRDefault="00882E85">
            <w:pPr>
              <w:rPr>
                <w:sz w:val="14"/>
                <w:szCs w:val="14"/>
              </w:rPr>
            </w:pPr>
          </w:p>
        </w:tc>
        <w:tc>
          <w:tcPr>
            <w:tcW w:w="1440" w:type="dxa"/>
            <w:tcBorders>
              <w:bottom w:val="single" w:sz="8" w:space="0" w:color="auto"/>
              <w:right w:val="single" w:sz="8" w:space="0" w:color="auto"/>
            </w:tcBorders>
            <w:vAlign w:val="bottom"/>
          </w:tcPr>
          <w:p w:rsidR="00882E85" w:rsidRDefault="00882E85">
            <w:pPr>
              <w:rPr>
                <w:sz w:val="14"/>
                <w:szCs w:val="14"/>
              </w:rPr>
            </w:pPr>
          </w:p>
        </w:tc>
        <w:tc>
          <w:tcPr>
            <w:tcW w:w="1100" w:type="dxa"/>
            <w:tcBorders>
              <w:bottom w:val="single" w:sz="8" w:space="0" w:color="auto"/>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r w:rsidR="00882E85">
        <w:trPr>
          <w:trHeight w:val="304"/>
        </w:trPr>
        <w:tc>
          <w:tcPr>
            <w:tcW w:w="1780" w:type="dxa"/>
            <w:tcBorders>
              <w:left w:val="single" w:sz="8" w:space="0" w:color="auto"/>
            </w:tcBorders>
            <w:vAlign w:val="bottom"/>
          </w:tcPr>
          <w:p w:rsidR="00882E85" w:rsidRDefault="00882E85">
            <w:pPr>
              <w:rPr>
                <w:sz w:val="24"/>
                <w:szCs w:val="24"/>
              </w:rPr>
            </w:pPr>
          </w:p>
        </w:tc>
        <w:tc>
          <w:tcPr>
            <w:tcW w:w="36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Обществознан</w:t>
            </w:r>
          </w:p>
        </w:tc>
        <w:tc>
          <w:tcPr>
            <w:tcW w:w="48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5C4734">
            <w:pPr>
              <w:spacing w:line="304" w:lineRule="exact"/>
              <w:ind w:right="481"/>
              <w:jc w:val="right"/>
              <w:rPr>
                <w:sz w:val="20"/>
                <w:szCs w:val="20"/>
              </w:rPr>
            </w:pPr>
            <w:r>
              <w:rPr>
                <w:rFonts w:eastAsia="Times New Roman"/>
                <w:sz w:val="28"/>
                <w:szCs w:val="28"/>
              </w:rPr>
              <w:t>2</w:t>
            </w:r>
          </w:p>
        </w:tc>
        <w:tc>
          <w:tcPr>
            <w:tcW w:w="144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70</w:t>
            </w:r>
          </w:p>
        </w:tc>
        <w:tc>
          <w:tcPr>
            <w:tcW w:w="110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Г</w:t>
            </w:r>
          </w:p>
        </w:tc>
        <w:tc>
          <w:tcPr>
            <w:tcW w:w="0" w:type="dxa"/>
            <w:vAlign w:val="bottom"/>
          </w:tcPr>
          <w:p w:rsidR="00882E85" w:rsidRDefault="00882E85">
            <w:pPr>
              <w:rPr>
                <w:sz w:val="1"/>
                <w:szCs w:val="1"/>
              </w:rPr>
            </w:pPr>
          </w:p>
        </w:tc>
      </w:tr>
      <w:tr w:rsidR="00882E85">
        <w:trPr>
          <w:trHeight w:val="485"/>
        </w:trPr>
        <w:tc>
          <w:tcPr>
            <w:tcW w:w="1780" w:type="dxa"/>
            <w:tcBorders>
              <w:left w:val="single" w:sz="8" w:space="0" w:color="auto"/>
            </w:tcBorders>
            <w:vAlign w:val="bottom"/>
          </w:tcPr>
          <w:p w:rsidR="00882E85" w:rsidRDefault="00882E85">
            <w:pPr>
              <w:rPr>
                <w:sz w:val="24"/>
                <w:szCs w:val="24"/>
              </w:rPr>
            </w:pPr>
          </w:p>
        </w:tc>
        <w:tc>
          <w:tcPr>
            <w:tcW w:w="36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5C4734">
            <w:pPr>
              <w:ind w:left="100"/>
              <w:rPr>
                <w:sz w:val="20"/>
                <w:szCs w:val="20"/>
              </w:rPr>
            </w:pPr>
            <w:r>
              <w:rPr>
                <w:rFonts w:eastAsia="Times New Roman"/>
                <w:sz w:val="28"/>
                <w:szCs w:val="28"/>
              </w:rPr>
              <w:t>ие</w:t>
            </w:r>
          </w:p>
        </w:tc>
        <w:tc>
          <w:tcPr>
            <w:tcW w:w="48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882E85">
            <w:pPr>
              <w:rPr>
                <w:sz w:val="24"/>
                <w:szCs w:val="24"/>
              </w:rPr>
            </w:pPr>
          </w:p>
        </w:tc>
        <w:tc>
          <w:tcPr>
            <w:tcW w:w="1440" w:type="dxa"/>
            <w:tcBorders>
              <w:right w:val="single" w:sz="8" w:space="0" w:color="auto"/>
            </w:tcBorders>
            <w:vAlign w:val="bottom"/>
          </w:tcPr>
          <w:p w:rsidR="00882E85" w:rsidRDefault="00882E85">
            <w:pPr>
              <w:rPr>
                <w:sz w:val="24"/>
                <w:szCs w:val="24"/>
              </w:rPr>
            </w:pPr>
          </w:p>
        </w:tc>
        <w:tc>
          <w:tcPr>
            <w:tcW w:w="1100" w:type="dxa"/>
            <w:tcBorders>
              <w:right w:val="single" w:sz="8" w:space="0" w:color="auto"/>
            </w:tcBorders>
            <w:vAlign w:val="bottom"/>
          </w:tcPr>
          <w:p w:rsidR="00882E85" w:rsidRDefault="005C4734">
            <w:pPr>
              <w:ind w:left="80"/>
              <w:rPr>
                <w:sz w:val="20"/>
                <w:szCs w:val="20"/>
              </w:rPr>
            </w:pPr>
            <w:r>
              <w:rPr>
                <w:rFonts w:eastAsia="Times New Roman"/>
                <w:sz w:val="28"/>
                <w:szCs w:val="28"/>
              </w:rPr>
              <w:t>ОУ</w:t>
            </w:r>
          </w:p>
        </w:tc>
        <w:tc>
          <w:tcPr>
            <w:tcW w:w="0" w:type="dxa"/>
            <w:vAlign w:val="bottom"/>
          </w:tcPr>
          <w:p w:rsidR="00882E85" w:rsidRDefault="00882E85">
            <w:pPr>
              <w:rPr>
                <w:sz w:val="1"/>
                <w:szCs w:val="1"/>
              </w:rPr>
            </w:pPr>
          </w:p>
        </w:tc>
      </w:tr>
      <w:tr w:rsidR="00882E85">
        <w:trPr>
          <w:trHeight w:val="170"/>
        </w:trPr>
        <w:tc>
          <w:tcPr>
            <w:tcW w:w="2140" w:type="dxa"/>
            <w:gridSpan w:val="2"/>
            <w:tcBorders>
              <w:left w:val="single" w:sz="8" w:space="0" w:color="auto"/>
              <w:bottom w:val="single" w:sz="8" w:space="0" w:color="auto"/>
              <w:right w:val="single" w:sz="8" w:space="0" w:color="auto"/>
            </w:tcBorders>
            <w:vAlign w:val="bottom"/>
          </w:tcPr>
          <w:p w:rsidR="00882E85" w:rsidRDefault="00882E85">
            <w:pPr>
              <w:rPr>
                <w:sz w:val="14"/>
                <w:szCs w:val="14"/>
              </w:rPr>
            </w:pPr>
          </w:p>
        </w:tc>
        <w:tc>
          <w:tcPr>
            <w:tcW w:w="2700" w:type="dxa"/>
            <w:tcBorders>
              <w:bottom w:val="single" w:sz="8" w:space="0" w:color="auto"/>
              <w:right w:val="single" w:sz="8" w:space="0" w:color="auto"/>
            </w:tcBorders>
            <w:vAlign w:val="bottom"/>
          </w:tcPr>
          <w:p w:rsidR="00882E85" w:rsidRDefault="00882E85">
            <w:pPr>
              <w:rPr>
                <w:sz w:val="14"/>
                <w:szCs w:val="14"/>
              </w:rPr>
            </w:pPr>
          </w:p>
        </w:tc>
        <w:tc>
          <w:tcPr>
            <w:tcW w:w="480" w:type="dxa"/>
            <w:tcBorders>
              <w:bottom w:val="single" w:sz="8" w:space="0" w:color="auto"/>
            </w:tcBorders>
            <w:vAlign w:val="bottom"/>
          </w:tcPr>
          <w:p w:rsidR="00882E85" w:rsidRDefault="00882E85">
            <w:pPr>
              <w:rPr>
                <w:sz w:val="14"/>
                <w:szCs w:val="14"/>
              </w:rPr>
            </w:pPr>
          </w:p>
        </w:tc>
        <w:tc>
          <w:tcPr>
            <w:tcW w:w="1080" w:type="dxa"/>
            <w:tcBorders>
              <w:bottom w:val="single" w:sz="8" w:space="0" w:color="auto"/>
              <w:right w:val="single" w:sz="8" w:space="0" w:color="auto"/>
            </w:tcBorders>
            <w:vAlign w:val="bottom"/>
          </w:tcPr>
          <w:p w:rsidR="00882E85" w:rsidRDefault="00882E85">
            <w:pPr>
              <w:rPr>
                <w:sz w:val="14"/>
                <w:szCs w:val="14"/>
              </w:rPr>
            </w:pPr>
          </w:p>
        </w:tc>
        <w:tc>
          <w:tcPr>
            <w:tcW w:w="1440" w:type="dxa"/>
            <w:tcBorders>
              <w:bottom w:val="single" w:sz="8" w:space="0" w:color="auto"/>
              <w:right w:val="single" w:sz="8" w:space="0" w:color="auto"/>
            </w:tcBorders>
            <w:vAlign w:val="bottom"/>
          </w:tcPr>
          <w:p w:rsidR="00882E85" w:rsidRDefault="00882E85">
            <w:pPr>
              <w:rPr>
                <w:sz w:val="14"/>
                <w:szCs w:val="14"/>
              </w:rPr>
            </w:pPr>
          </w:p>
        </w:tc>
        <w:tc>
          <w:tcPr>
            <w:tcW w:w="1100" w:type="dxa"/>
            <w:tcBorders>
              <w:bottom w:val="single" w:sz="8" w:space="0" w:color="auto"/>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r w:rsidR="00882E85">
        <w:trPr>
          <w:trHeight w:val="304"/>
        </w:trPr>
        <w:tc>
          <w:tcPr>
            <w:tcW w:w="2140" w:type="dxa"/>
            <w:gridSpan w:val="2"/>
            <w:tcBorders>
              <w:left w:val="single" w:sz="8" w:space="0" w:color="auto"/>
              <w:right w:val="single" w:sz="8" w:space="0" w:color="auto"/>
            </w:tcBorders>
            <w:vAlign w:val="bottom"/>
          </w:tcPr>
          <w:p w:rsidR="00882E85" w:rsidRDefault="005C4734">
            <w:pPr>
              <w:spacing w:line="304" w:lineRule="exact"/>
              <w:ind w:left="820"/>
              <w:rPr>
                <w:sz w:val="20"/>
                <w:szCs w:val="20"/>
              </w:rPr>
            </w:pPr>
            <w:r>
              <w:rPr>
                <w:rFonts w:eastAsia="Times New Roman"/>
                <w:sz w:val="28"/>
                <w:szCs w:val="28"/>
              </w:rPr>
              <w:t>Математи</w:t>
            </w:r>
          </w:p>
        </w:tc>
        <w:tc>
          <w:tcPr>
            <w:tcW w:w="270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Математика:</w:t>
            </w:r>
          </w:p>
        </w:tc>
        <w:tc>
          <w:tcPr>
            <w:tcW w:w="48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5C4734">
            <w:pPr>
              <w:spacing w:line="304" w:lineRule="exact"/>
              <w:ind w:right="481"/>
              <w:jc w:val="right"/>
              <w:rPr>
                <w:sz w:val="20"/>
                <w:szCs w:val="20"/>
              </w:rPr>
            </w:pPr>
            <w:r>
              <w:rPr>
                <w:rFonts w:eastAsia="Times New Roman"/>
                <w:sz w:val="28"/>
                <w:szCs w:val="28"/>
              </w:rPr>
              <w:t>5</w:t>
            </w:r>
          </w:p>
        </w:tc>
        <w:tc>
          <w:tcPr>
            <w:tcW w:w="144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175</w:t>
            </w:r>
          </w:p>
        </w:tc>
        <w:tc>
          <w:tcPr>
            <w:tcW w:w="110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Г</w:t>
            </w:r>
          </w:p>
        </w:tc>
        <w:tc>
          <w:tcPr>
            <w:tcW w:w="0" w:type="dxa"/>
            <w:vAlign w:val="bottom"/>
          </w:tcPr>
          <w:p w:rsidR="00882E85" w:rsidRDefault="00882E85">
            <w:pPr>
              <w:rPr>
                <w:sz w:val="1"/>
                <w:szCs w:val="1"/>
              </w:rPr>
            </w:pPr>
          </w:p>
        </w:tc>
      </w:tr>
      <w:tr w:rsidR="00882E85">
        <w:trPr>
          <w:trHeight w:val="480"/>
        </w:trPr>
        <w:tc>
          <w:tcPr>
            <w:tcW w:w="1780" w:type="dxa"/>
            <w:tcBorders>
              <w:left w:val="single" w:sz="8" w:space="0" w:color="auto"/>
            </w:tcBorders>
            <w:vAlign w:val="bottom"/>
          </w:tcPr>
          <w:p w:rsidR="00882E85" w:rsidRDefault="005C4734">
            <w:pPr>
              <w:ind w:left="120"/>
              <w:rPr>
                <w:sz w:val="20"/>
                <w:szCs w:val="20"/>
              </w:rPr>
            </w:pPr>
            <w:r>
              <w:rPr>
                <w:rFonts w:eastAsia="Times New Roman"/>
                <w:sz w:val="28"/>
                <w:szCs w:val="28"/>
              </w:rPr>
              <w:t>ка</w:t>
            </w:r>
          </w:p>
        </w:tc>
        <w:tc>
          <w:tcPr>
            <w:tcW w:w="360" w:type="dxa"/>
            <w:tcBorders>
              <w:right w:val="single" w:sz="8" w:space="0" w:color="auto"/>
            </w:tcBorders>
            <w:vAlign w:val="bottom"/>
          </w:tcPr>
          <w:p w:rsidR="00882E85" w:rsidRDefault="005C4734">
            <w:pPr>
              <w:ind w:left="100"/>
              <w:rPr>
                <w:sz w:val="20"/>
                <w:szCs w:val="20"/>
              </w:rPr>
            </w:pPr>
            <w:r>
              <w:rPr>
                <w:rFonts w:eastAsia="Times New Roman"/>
                <w:sz w:val="28"/>
                <w:szCs w:val="28"/>
              </w:rPr>
              <w:t>и</w:t>
            </w:r>
          </w:p>
        </w:tc>
        <w:tc>
          <w:tcPr>
            <w:tcW w:w="2700" w:type="dxa"/>
            <w:tcBorders>
              <w:right w:val="single" w:sz="8" w:space="0" w:color="auto"/>
            </w:tcBorders>
            <w:vAlign w:val="bottom"/>
          </w:tcPr>
          <w:p w:rsidR="00882E85" w:rsidRDefault="005C4734">
            <w:pPr>
              <w:ind w:left="100"/>
              <w:rPr>
                <w:sz w:val="20"/>
                <w:szCs w:val="20"/>
              </w:rPr>
            </w:pPr>
            <w:r>
              <w:rPr>
                <w:rFonts w:eastAsia="Times New Roman"/>
                <w:sz w:val="28"/>
                <w:szCs w:val="28"/>
              </w:rPr>
              <w:t>алгебра   и   начала</w:t>
            </w:r>
          </w:p>
        </w:tc>
        <w:tc>
          <w:tcPr>
            <w:tcW w:w="48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882E85">
            <w:pPr>
              <w:rPr>
                <w:sz w:val="24"/>
                <w:szCs w:val="24"/>
              </w:rPr>
            </w:pPr>
          </w:p>
        </w:tc>
        <w:tc>
          <w:tcPr>
            <w:tcW w:w="1440" w:type="dxa"/>
            <w:tcBorders>
              <w:right w:val="single" w:sz="8" w:space="0" w:color="auto"/>
            </w:tcBorders>
            <w:vAlign w:val="bottom"/>
          </w:tcPr>
          <w:p w:rsidR="00882E85" w:rsidRDefault="00882E85">
            <w:pPr>
              <w:rPr>
                <w:sz w:val="24"/>
                <w:szCs w:val="24"/>
              </w:rPr>
            </w:pPr>
          </w:p>
        </w:tc>
        <w:tc>
          <w:tcPr>
            <w:tcW w:w="1100" w:type="dxa"/>
            <w:tcBorders>
              <w:right w:val="single" w:sz="8" w:space="0" w:color="auto"/>
            </w:tcBorders>
            <w:vAlign w:val="bottom"/>
          </w:tcPr>
          <w:p w:rsidR="00882E85" w:rsidRDefault="005C4734">
            <w:pPr>
              <w:ind w:left="80"/>
              <w:rPr>
                <w:sz w:val="20"/>
                <w:szCs w:val="20"/>
              </w:rPr>
            </w:pPr>
            <w:r>
              <w:rPr>
                <w:rFonts w:eastAsia="Times New Roman"/>
                <w:sz w:val="28"/>
                <w:szCs w:val="28"/>
              </w:rPr>
              <w:t>ОУ</w:t>
            </w:r>
          </w:p>
        </w:tc>
        <w:tc>
          <w:tcPr>
            <w:tcW w:w="0" w:type="dxa"/>
            <w:vAlign w:val="bottom"/>
          </w:tcPr>
          <w:p w:rsidR="00882E85" w:rsidRDefault="00882E85">
            <w:pPr>
              <w:rPr>
                <w:sz w:val="1"/>
                <w:szCs w:val="1"/>
              </w:rPr>
            </w:pPr>
          </w:p>
        </w:tc>
      </w:tr>
      <w:tr w:rsidR="00882E85">
        <w:trPr>
          <w:trHeight w:val="485"/>
        </w:trPr>
        <w:tc>
          <w:tcPr>
            <w:tcW w:w="1780" w:type="dxa"/>
            <w:tcBorders>
              <w:left w:val="single" w:sz="8" w:space="0" w:color="auto"/>
            </w:tcBorders>
            <w:vAlign w:val="bottom"/>
          </w:tcPr>
          <w:p w:rsidR="00882E85" w:rsidRDefault="005C4734">
            <w:pPr>
              <w:ind w:left="120"/>
              <w:rPr>
                <w:sz w:val="20"/>
                <w:szCs w:val="20"/>
              </w:rPr>
            </w:pPr>
            <w:r>
              <w:rPr>
                <w:rFonts w:eastAsia="Times New Roman"/>
                <w:sz w:val="28"/>
                <w:szCs w:val="28"/>
              </w:rPr>
              <w:t>информатика</w:t>
            </w:r>
          </w:p>
        </w:tc>
        <w:tc>
          <w:tcPr>
            <w:tcW w:w="36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5C4734">
            <w:pPr>
              <w:ind w:left="100"/>
              <w:rPr>
                <w:sz w:val="20"/>
                <w:szCs w:val="20"/>
              </w:rPr>
            </w:pPr>
            <w:r>
              <w:rPr>
                <w:rFonts w:eastAsia="Times New Roman"/>
                <w:sz w:val="28"/>
                <w:szCs w:val="28"/>
              </w:rPr>
              <w:t>математического</w:t>
            </w:r>
          </w:p>
        </w:tc>
        <w:tc>
          <w:tcPr>
            <w:tcW w:w="48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882E85">
            <w:pPr>
              <w:rPr>
                <w:sz w:val="24"/>
                <w:szCs w:val="24"/>
              </w:rPr>
            </w:pPr>
          </w:p>
        </w:tc>
        <w:tc>
          <w:tcPr>
            <w:tcW w:w="1440" w:type="dxa"/>
            <w:tcBorders>
              <w:right w:val="single" w:sz="8" w:space="0" w:color="auto"/>
            </w:tcBorders>
            <w:vAlign w:val="bottom"/>
          </w:tcPr>
          <w:p w:rsidR="00882E85" w:rsidRDefault="00882E85">
            <w:pPr>
              <w:rPr>
                <w:sz w:val="24"/>
                <w:szCs w:val="24"/>
              </w:rPr>
            </w:pPr>
          </w:p>
        </w:tc>
        <w:tc>
          <w:tcPr>
            <w:tcW w:w="11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480"/>
        </w:trPr>
        <w:tc>
          <w:tcPr>
            <w:tcW w:w="1780" w:type="dxa"/>
            <w:tcBorders>
              <w:left w:val="single" w:sz="8" w:space="0" w:color="auto"/>
            </w:tcBorders>
            <w:vAlign w:val="bottom"/>
          </w:tcPr>
          <w:p w:rsidR="00882E85" w:rsidRDefault="00882E85">
            <w:pPr>
              <w:rPr>
                <w:sz w:val="24"/>
                <w:szCs w:val="24"/>
              </w:rPr>
            </w:pPr>
          </w:p>
        </w:tc>
        <w:tc>
          <w:tcPr>
            <w:tcW w:w="36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5C4734">
            <w:pPr>
              <w:ind w:left="100"/>
              <w:rPr>
                <w:sz w:val="20"/>
                <w:szCs w:val="20"/>
              </w:rPr>
            </w:pPr>
            <w:r>
              <w:rPr>
                <w:rFonts w:eastAsia="Times New Roman"/>
                <w:sz w:val="28"/>
                <w:szCs w:val="28"/>
              </w:rPr>
              <w:t>анализа, геометрия</w:t>
            </w:r>
          </w:p>
        </w:tc>
        <w:tc>
          <w:tcPr>
            <w:tcW w:w="48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882E85">
            <w:pPr>
              <w:rPr>
                <w:sz w:val="24"/>
                <w:szCs w:val="24"/>
              </w:rPr>
            </w:pPr>
          </w:p>
        </w:tc>
        <w:tc>
          <w:tcPr>
            <w:tcW w:w="1440" w:type="dxa"/>
            <w:tcBorders>
              <w:right w:val="single" w:sz="8" w:space="0" w:color="auto"/>
            </w:tcBorders>
            <w:vAlign w:val="bottom"/>
          </w:tcPr>
          <w:p w:rsidR="00882E85" w:rsidRDefault="00882E85">
            <w:pPr>
              <w:rPr>
                <w:sz w:val="24"/>
                <w:szCs w:val="24"/>
              </w:rPr>
            </w:pPr>
          </w:p>
        </w:tc>
        <w:tc>
          <w:tcPr>
            <w:tcW w:w="11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170"/>
        </w:trPr>
        <w:tc>
          <w:tcPr>
            <w:tcW w:w="1780" w:type="dxa"/>
            <w:tcBorders>
              <w:left w:val="single" w:sz="8" w:space="0" w:color="auto"/>
            </w:tcBorders>
            <w:vAlign w:val="bottom"/>
          </w:tcPr>
          <w:p w:rsidR="00882E85" w:rsidRDefault="00882E85">
            <w:pPr>
              <w:rPr>
                <w:sz w:val="14"/>
                <w:szCs w:val="14"/>
              </w:rPr>
            </w:pPr>
          </w:p>
        </w:tc>
        <w:tc>
          <w:tcPr>
            <w:tcW w:w="360" w:type="dxa"/>
            <w:tcBorders>
              <w:right w:val="single" w:sz="8" w:space="0" w:color="auto"/>
            </w:tcBorders>
            <w:vAlign w:val="bottom"/>
          </w:tcPr>
          <w:p w:rsidR="00882E85" w:rsidRDefault="00882E85">
            <w:pPr>
              <w:rPr>
                <w:sz w:val="14"/>
                <w:szCs w:val="14"/>
              </w:rPr>
            </w:pPr>
          </w:p>
        </w:tc>
        <w:tc>
          <w:tcPr>
            <w:tcW w:w="2700" w:type="dxa"/>
            <w:tcBorders>
              <w:bottom w:val="single" w:sz="8" w:space="0" w:color="auto"/>
              <w:right w:val="single" w:sz="8" w:space="0" w:color="auto"/>
            </w:tcBorders>
            <w:vAlign w:val="bottom"/>
          </w:tcPr>
          <w:p w:rsidR="00882E85" w:rsidRDefault="00882E85">
            <w:pPr>
              <w:rPr>
                <w:sz w:val="14"/>
                <w:szCs w:val="14"/>
              </w:rPr>
            </w:pPr>
          </w:p>
        </w:tc>
        <w:tc>
          <w:tcPr>
            <w:tcW w:w="480" w:type="dxa"/>
            <w:tcBorders>
              <w:bottom w:val="single" w:sz="8" w:space="0" w:color="auto"/>
            </w:tcBorders>
            <w:vAlign w:val="bottom"/>
          </w:tcPr>
          <w:p w:rsidR="00882E85" w:rsidRDefault="00882E85">
            <w:pPr>
              <w:rPr>
                <w:sz w:val="14"/>
                <w:szCs w:val="14"/>
              </w:rPr>
            </w:pPr>
          </w:p>
        </w:tc>
        <w:tc>
          <w:tcPr>
            <w:tcW w:w="1080" w:type="dxa"/>
            <w:tcBorders>
              <w:bottom w:val="single" w:sz="8" w:space="0" w:color="auto"/>
              <w:right w:val="single" w:sz="8" w:space="0" w:color="auto"/>
            </w:tcBorders>
            <w:vAlign w:val="bottom"/>
          </w:tcPr>
          <w:p w:rsidR="00882E85" w:rsidRDefault="00882E85">
            <w:pPr>
              <w:rPr>
                <w:sz w:val="14"/>
                <w:szCs w:val="14"/>
              </w:rPr>
            </w:pPr>
          </w:p>
        </w:tc>
        <w:tc>
          <w:tcPr>
            <w:tcW w:w="1440" w:type="dxa"/>
            <w:tcBorders>
              <w:bottom w:val="single" w:sz="8" w:space="0" w:color="auto"/>
              <w:right w:val="single" w:sz="8" w:space="0" w:color="auto"/>
            </w:tcBorders>
            <w:vAlign w:val="bottom"/>
          </w:tcPr>
          <w:p w:rsidR="00882E85" w:rsidRDefault="00882E85">
            <w:pPr>
              <w:rPr>
                <w:sz w:val="14"/>
                <w:szCs w:val="14"/>
              </w:rPr>
            </w:pPr>
          </w:p>
        </w:tc>
        <w:tc>
          <w:tcPr>
            <w:tcW w:w="1100" w:type="dxa"/>
            <w:tcBorders>
              <w:bottom w:val="single" w:sz="8" w:space="0" w:color="auto"/>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r w:rsidR="00882E85">
        <w:trPr>
          <w:trHeight w:val="304"/>
        </w:trPr>
        <w:tc>
          <w:tcPr>
            <w:tcW w:w="1780" w:type="dxa"/>
            <w:tcBorders>
              <w:left w:val="single" w:sz="8" w:space="0" w:color="auto"/>
            </w:tcBorders>
            <w:vAlign w:val="bottom"/>
          </w:tcPr>
          <w:p w:rsidR="00882E85" w:rsidRDefault="00882E85">
            <w:pPr>
              <w:rPr>
                <w:sz w:val="24"/>
                <w:szCs w:val="24"/>
              </w:rPr>
            </w:pPr>
          </w:p>
        </w:tc>
        <w:tc>
          <w:tcPr>
            <w:tcW w:w="36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Информатика</w:t>
            </w:r>
          </w:p>
        </w:tc>
        <w:tc>
          <w:tcPr>
            <w:tcW w:w="48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5C4734">
            <w:pPr>
              <w:spacing w:line="304" w:lineRule="exact"/>
              <w:ind w:right="481"/>
              <w:jc w:val="right"/>
              <w:rPr>
                <w:sz w:val="20"/>
                <w:szCs w:val="20"/>
              </w:rPr>
            </w:pPr>
            <w:r>
              <w:rPr>
                <w:rFonts w:eastAsia="Times New Roman"/>
                <w:sz w:val="28"/>
                <w:szCs w:val="28"/>
              </w:rPr>
              <w:t>1</w:t>
            </w:r>
          </w:p>
        </w:tc>
        <w:tc>
          <w:tcPr>
            <w:tcW w:w="144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35</w:t>
            </w:r>
          </w:p>
        </w:tc>
        <w:tc>
          <w:tcPr>
            <w:tcW w:w="110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Г</w:t>
            </w:r>
          </w:p>
        </w:tc>
        <w:tc>
          <w:tcPr>
            <w:tcW w:w="0" w:type="dxa"/>
            <w:vAlign w:val="bottom"/>
          </w:tcPr>
          <w:p w:rsidR="00882E85" w:rsidRDefault="00882E85">
            <w:pPr>
              <w:rPr>
                <w:sz w:val="1"/>
                <w:szCs w:val="1"/>
              </w:rPr>
            </w:pPr>
          </w:p>
        </w:tc>
      </w:tr>
      <w:tr w:rsidR="00882E85">
        <w:trPr>
          <w:trHeight w:val="485"/>
        </w:trPr>
        <w:tc>
          <w:tcPr>
            <w:tcW w:w="1780" w:type="dxa"/>
            <w:tcBorders>
              <w:left w:val="single" w:sz="8" w:space="0" w:color="auto"/>
            </w:tcBorders>
            <w:vAlign w:val="bottom"/>
          </w:tcPr>
          <w:p w:rsidR="00882E85" w:rsidRDefault="00882E85">
            <w:pPr>
              <w:rPr>
                <w:sz w:val="24"/>
                <w:szCs w:val="24"/>
              </w:rPr>
            </w:pPr>
          </w:p>
        </w:tc>
        <w:tc>
          <w:tcPr>
            <w:tcW w:w="36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882E85">
            <w:pPr>
              <w:rPr>
                <w:sz w:val="24"/>
                <w:szCs w:val="24"/>
              </w:rPr>
            </w:pPr>
          </w:p>
        </w:tc>
        <w:tc>
          <w:tcPr>
            <w:tcW w:w="48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882E85">
            <w:pPr>
              <w:rPr>
                <w:sz w:val="24"/>
                <w:szCs w:val="24"/>
              </w:rPr>
            </w:pPr>
          </w:p>
        </w:tc>
        <w:tc>
          <w:tcPr>
            <w:tcW w:w="1440" w:type="dxa"/>
            <w:tcBorders>
              <w:right w:val="single" w:sz="8" w:space="0" w:color="auto"/>
            </w:tcBorders>
            <w:vAlign w:val="bottom"/>
          </w:tcPr>
          <w:p w:rsidR="00882E85" w:rsidRDefault="00882E85">
            <w:pPr>
              <w:rPr>
                <w:sz w:val="24"/>
                <w:szCs w:val="24"/>
              </w:rPr>
            </w:pPr>
          </w:p>
        </w:tc>
        <w:tc>
          <w:tcPr>
            <w:tcW w:w="1100" w:type="dxa"/>
            <w:tcBorders>
              <w:right w:val="single" w:sz="8" w:space="0" w:color="auto"/>
            </w:tcBorders>
            <w:vAlign w:val="bottom"/>
          </w:tcPr>
          <w:p w:rsidR="00882E85" w:rsidRDefault="005C4734">
            <w:pPr>
              <w:ind w:left="80"/>
              <w:rPr>
                <w:sz w:val="20"/>
                <w:szCs w:val="20"/>
              </w:rPr>
            </w:pPr>
            <w:r>
              <w:rPr>
                <w:rFonts w:eastAsia="Times New Roman"/>
                <w:sz w:val="28"/>
                <w:szCs w:val="28"/>
              </w:rPr>
              <w:t>ОУ</w:t>
            </w:r>
          </w:p>
        </w:tc>
        <w:tc>
          <w:tcPr>
            <w:tcW w:w="0" w:type="dxa"/>
            <w:vAlign w:val="bottom"/>
          </w:tcPr>
          <w:p w:rsidR="00882E85" w:rsidRDefault="00882E85">
            <w:pPr>
              <w:rPr>
                <w:sz w:val="1"/>
                <w:szCs w:val="1"/>
              </w:rPr>
            </w:pPr>
          </w:p>
        </w:tc>
      </w:tr>
      <w:tr w:rsidR="00882E85">
        <w:trPr>
          <w:trHeight w:val="166"/>
        </w:trPr>
        <w:tc>
          <w:tcPr>
            <w:tcW w:w="2140" w:type="dxa"/>
            <w:gridSpan w:val="2"/>
            <w:tcBorders>
              <w:left w:val="single" w:sz="8" w:space="0" w:color="auto"/>
              <w:bottom w:val="single" w:sz="8" w:space="0" w:color="auto"/>
              <w:right w:val="single" w:sz="8" w:space="0" w:color="auto"/>
            </w:tcBorders>
            <w:vAlign w:val="bottom"/>
          </w:tcPr>
          <w:p w:rsidR="00882E85" w:rsidRDefault="00882E85">
            <w:pPr>
              <w:rPr>
                <w:sz w:val="14"/>
                <w:szCs w:val="14"/>
              </w:rPr>
            </w:pPr>
          </w:p>
        </w:tc>
        <w:tc>
          <w:tcPr>
            <w:tcW w:w="2700" w:type="dxa"/>
            <w:tcBorders>
              <w:bottom w:val="single" w:sz="8" w:space="0" w:color="auto"/>
              <w:right w:val="single" w:sz="8" w:space="0" w:color="auto"/>
            </w:tcBorders>
            <w:vAlign w:val="bottom"/>
          </w:tcPr>
          <w:p w:rsidR="00882E85" w:rsidRDefault="00882E85">
            <w:pPr>
              <w:rPr>
                <w:sz w:val="14"/>
                <w:szCs w:val="14"/>
              </w:rPr>
            </w:pPr>
          </w:p>
        </w:tc>
        <w:tc>
          <w:tcPr>
            <w:tcW w:w="480" w:type="dxa"/>
            <w:tcBorders>
              <w:bottom w:val="single" w:sz="8" w:space="0" w:color="auto"/>
            </w:tcBorders>
            <w:vAlign w:val="bottom"/>
          </w:tcPr>
          <w:p w:rsidR="00882E85" w:rsidRDefault="00882E85">
            <w:pPr>
              <w:rPr>
                <w:sz w:val="14"/>
                <w:szCs w:val="14"/>
              </w:rPr>
            </w:pPr>
          </w:p>
        </w:tc>
        <w:tc>
          <w:tcPr>
            <w:tcW w:w="1080" w:type="dxa"/>
            <w:tcBorders>
              <w:bottom w:val="single" w:sz="8" w:space="0" w:color="auto"/>
              <w:right w:val="single" w:sz="8" w:space="0" w:color="auto"/>
            </w:tcBorders>
            <w:vAlign w:val="bottom"/>
          </w:tcPr>
          <w:p w:rsidR="00882E85" w:rsidRDefault="00882E85">
            <w:pPr>
              <w:rPr>
                <w:sz w:val="14"/>
                <w:szCs w:val="14"/>
              </w:rPr>
            </w:pPr>
          </w:p>
        </w:tc>
        <w:tc>
          <w:tcPr>
            <w:tcW w:w="1440" w:type="dxa"/>
            <w:tcBorders>
              <w:bottom w:val="single" w:sz="8" w:space="0" w:color="auto"/>
              <w:right w:val="single" w:sz="8" w:space="0" w:color="auto"/>
            </w:tcBorders>
            <w:vAlign w:val="bottom"/>
          </w:tcPr>
          <w:p w:rsidR="00882E85" w:rsidRDefault="00882E85">
            <w:pPr>
              <w:rPr>
                <w:sz w:val="14"/>
                <w:szCs w:val="14"/>
              </w:rPr>
            </w:pPr>
          </w:p>
        </w:tc>
        <w:tc>
          <w:tcPr>
            <w:tcW w:w="1100" w:type="dxa"/>
            <w:tcBorders>
              <w:bottom w:val="single" w:sz="8" w:space="0" w:color="auto"/>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r w:rsidR="00882E85">
        <w:trPr>
          <w:trHeight w:val="304"/>
        </w:trPr>
        <w:tc>
          <w:tcPr>
            <w:tcW w:w="2140" w:type="dxa"/>
            <w:gridSpan w:val="2"/>
            <w:tcBorders>
              <w:left w:val="single" w:sz="8" w:space="0" w:color="auto"/>
              <w:right w:val="single" w:sz="8" w:space="0" w:color="auto"/>
            </w:tcBorders>
            <w:vAlign w:val="bottom"/>
          </w:tcPr>
          <w:p w:rsidR="00882E85" w:rsidRDefault="005C4734">
            <w:pPr>
              <w:spacing w:line="304" w:lineRule="exact"/>
              <w:ind w:left="820"/>
              <w:rPr>
                <w:sz w:val="20"/>
                <w:szCs w:val="20"/>
              </w:rPr>
            </w:pPr>
            <w:r>
              <w:rPr>
                <w:rFonts w:eastAsia="Times New Roman"/>
                <w:sz w:val="28"/>
                <w:szCs w:val="28"/>
              </w:rPr>
              <w:t>Естествен</w:t>
            </w:r>
          </w:p>
        </w:tc>
        <w:tc>
          <w:tcPr>
            <w:tcW w:w="270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Физика</w:t>
            </w:r>
          </w:p>
        </w:tc>
        <w:tc>
          <w:tcPr>
            <w:tcW w:w="48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5C4734">
            <w:pPr>
              <w:spacing w:line="304" w:lineRule="exact"/>
              <w:ind w:right="481"/>
              <w:jc w:val="right"/>
              <w:rPr>
                <w:sz w:val="20"/>
                <w:szCs w:val="20"/>
              </w:rPr>
            </w:pPr>
            <w:r>
              <w:rPr>
                <w:rFonts w:eastAsia="Times New Roman"/>
                <w:sz w:val="28"/>
                <w:szCs w:val="28"/>
              </w:rPr>
              <w:t>2</w:t>
            </w:r>
          </w:p>
        </w:tc>
        <w:tc>
          <w:tcPr>
            <w:tcW w:w="144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70</w:t>
            </w:r>
          </w:p>
        </w:tc>
        <w:tc>
          <w:tcPr>
            <w:tcW w:w="110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Г</w:t>
            </w:r>
          </w:p>
        </w:tc>
        <w:tc>
          <w:tcPr>
            <w:tcW w:w="0" w:type="dxa"/>
            <w:vAlign w:val="bottom"/>
          </w:tcPr>
          <w:p w:rsidR="00882E85" w:rsidRDefault="00882E85">
            <w:pPr>
              <w:rPr>
                <w:sz w:val="1"/>
                <w:szCs w:val="1"/>
              </w:rPr>
            </w:pPr>
          </w:p>
        </w:tc>
      </w:tr>
      <w:tr w:rsidR="00882E85">
        <w:trPr>
          <w:trHeight w:val="485"/>
        </w:trPr>
        <w:tc>
          <w:tcPr>
            <w:tcW w:w="1780" w:type="dxa"/>
            <w:tcBorders>
              <w:left w:val="single" w:sz="8" w:space="0" w:color="auto"/>
            </w:tcBorders>
            <w:vAlign w:val="bottom"/>
          </w:tcPr>
          <w:p w:rsidR="00882E85" w:rsidRDefault="005C4734">
            <w:pPr>
              <w:ind w:left="120"/>
              <w:rPr>
                <w:sz w:val="20"/>
                <w:szCs w:val="20"/>
              </w:rPr>
            </w:pPr>
            <w:r>
              <w:rPr>
                <w:rFonts w:eastAsia="Times New Roman"/>
                <w:sz w:val="28"/>
                <w:szCs w:val="28"/>
              </w:rPr>
              <w:t>ные науки</w:t>
            </w:r>
          </w:p>
        </w:tc>
        <w:tc>
          <w:tcPr>
            <w:tcW w:w="36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882E85">
            <w:pPr>
              <w:rPr>
                <w:sz w:val="24"/>
                <w:szCs w:val="24"/>
              </w:rPr>
            </w:pPr>
          </w:p>
        </w:tc>
        <w:tc>
          <w:tcPr>
            <w:tcW w:w="48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882E85">
            <w:pPr>
              <w:rPr>
                <w:sz w:val="24"/>
                <w:szCs w:val="24"/>
              </w:rPr>
            </w:pPr>
          </w:p>
        </w:tc>
        <w:tc>
          <w:tcPr>
            <w:tcW w:w="1440" w:type="dxa"/>
            <w:tcBorders>
              <w:right w:val="single" w:sz="8" w:space="0" w:color="auto"/>
            </w:tcBorders>
            <w:vAlign w:val="bottom"/>
          </w:tcPr>
          <w:p w:rsidR="00882E85" w:rsidRDefault="00882E85">
            <w:pPr>
              <w:rPr>
                <w:sz w:val="24"/>
                <w:szCs w:val="24"/>
              </w:rPr>
            </w:pPr>
          </w:p>
        </w:tc>
        <w:tc>
          <w:tcPr>
            <w:tcW w:w="1100" w:type="dxa"/>
            <w:tcBorders>
              <w:right w:val="single" w:sz="8" w:space="0" w:color="auto"/>
            </w:tcBorders>
            <w:vAlign w:val="bottom"/>
          </w:tcPr>
          <w:p w:rsidR="00882E85" w:rsidRDefault="005C4734">
            <w:pPr>
              <w:ind w:left="80"/>
              <w:rPr>
                <w:sz w:val="20"/>
                <w:szCs w:val="20"/>
              </w:rPr>
            </w:pPr>
            <w:r>
              <w:rPr>
                <w:rFonts w:eastAsia="Times New Roman"/>
                <w:sz w:val="28"/>
                <w:szCs w:val="28"/>
              </w:rPr>
              <w:t>ОУ</w:t>
            </w:r>
          </w:p>
        </w:tc>
        <w:tc>
          <w:tcPr>
            <w:tcW w:w="0" w:type="dxa"/>
            <w:vAlign w:val="bottom"/>
          </w:tcPr>
          <w:p w:rsidR="00882E85" w:rsidRDefault="00882E85">
            <w:pPr>
              <w:rPr>
                <w:sz w:val="1"/>
                <w:szCs w:val="1"/>
              </w:rPr>
            </w:pPr>
          </w:p>
        </w:tc>
      </w:tr>
      <w:tr w:rsidR="00882E85">
        <w:trPr>
          <w:trHeight w:val="170"/>
        </w:trPr>
        <w:tc>
          <w:tcPr>
            <w:tcW w:w="1780" w:type="dxa"/>
            <w:tcBorders>
              <w:left w:val="single" w:sz="8" w:space="0" w:color="auto"/>
            </w:tcBorders>
            <w:vAlign w:val="bottom"/>
          </w:tcPr>
          <w:p w:rsidR="00882E85" w:rsidRDefault="00882E85">
            <w:pPr>
              <w:rPr>
                <w:sz w:val="14"/>
                <w:szCs w:val="14"/>
              </w:rPr>
            </w:pPr>
          </w:p>
        </w:tc>
        <w:tc>
          <w:tcPr>
            <w:tcW w:w="360" w:type="dxa"/>
            <w:tcBorders>
              <w:right w:val="single" w:sz="8" w:space="0" w:color="auto"/>
            </w:tcBorders>
            <w:vAlign w:val="bottom"/>
          </w:tcPr>
          <w:p w:rsidR="00882E85" w:rsidRDefault="00882E85">
            <w:pPr>
              <w:rPr>
                <w:sz w:val="14"/>
                <w:szCs w:val="14"/>
              </w:rPr>
            </w:pPr>
          </w:p>
        </w:tc>
        <w:tc>
          <w:tcPr>
            <w:tcW w:w="2700" w:type="dxa"/>
            <w:tcBorders>
              <w:bottom w:val="single" w:sz="8" w:space="0" w:color="auto"/>
              <w:right w:val="single" w:sz="8" w:space="0" w:color="auto"/>
            </w:tcBorders>
            <w:vAlign w:val="bottom"/>
          </w:tcPr>
          <w:p w:rsidR="00882E85" w:rsidRDefault="00882E85">
            <w:pPr>
              <w:rPr>
                <w:sz w:val="14"/>
                <w:szCs w:val="14"/>
              </w:rPr>
            </w:pPr>
          </w:p>
        </w:tc>
        <w:tc>
          <w:tcPr>
            <w:tcW w:w="480" w:type="dxa"/>
            <w:tcBorders>
              <w:bottom w:val="single" w:sz="8" w:space="0" w:color="auto"/>
            </w:tcBorders>
            <w:vAlign w:val="bottom"/>
          </w:tcPr>
          <w:p w:rsidR="00882E85" w:rsidRDefault="00882E85">
            <w:pPr>
              <w:rPr>
                <w:sz w:val="14"/>
                <w:szCs w:val="14"/>
              </w:rPr>
            </w:pPr>
          </w:p>
        </w:tc>
        <w:tc>
          <w:tcPr>
            <w:tcW w:w="1080" w:type="dxa"/>
            <w:tcBorders>
              <w:bottom w:val="single" w:sz="8" w:space="0" w:color="auto"/>
              <w:right w:val="single" w:sz="8" w:space="0" w:color="auto"/>
            </w:tcBorders>
            <w:vAlign w:val="bottom"/>
          </w:tcPr>
          <w:p w:rsidR="00882E85" w:rsidRDefault="00882E85">
            <w:pPr>
              <w:rPr>
                <w:sz w:val="14"/>
                <w:szCs w:val="14"/>
              </w:rPr>
            </w:pPr>
          </w:p>
        </w:tc>
        <w:tc>
          <w:tcPr>
            <w:tcW w:w="1440" w:type="dxa"/>
            <w:tcBorders>
              <w:bottom w:val="single" w:sz="8" w:space="0" w:color="auto"/>
              <w:right w:val="single" w:sz="8" w:space="0" w:color="auto"/>
            </w:tcBorders>
            <w:vAlign w:val="bottom"/>
          </w:tcPr>
          <w:p w:rsidR="00882E85" w:rsidRDefault="00882E85">
            <w:pPr>
              <w:rPr>
                <w:sz w:val="14"/>
                <w:szCs w:val="14"/>
              </w:rPr>
            </w:pPr>
          </w:p>
        </w:tc>
        <w:tc>
          <w:tcPr>
            <w:tcW w:w="1100" w:type="dxa"/>
            <w:tcBorders>
              <w:bottom w:val="single" w:sz="8" w:space="0" w:color="auto"/>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r w:rsidR="00882E85">
        <w:trPr>
          <w:trHeight w:val="304"/>
        </w:trPr>
        <w:tc>
          <w:tcPr>
            <w:tcW w:w="1780" w:type="dxa"/>
            <w:tcBorders>
              <w:left w:val="single" w:sz="8" w:space="0" w:color="auto"/>
            </w:tcBorders>
            <w:vAlign w:val="bottom"/>
          </w:tcPr>
          <w:p w:rsidR="00882E85" w:rsidRDefault="00882E85">
            <w:pPr>
              <w:rPr>
                <w:sz w:val="24"/>
                <w:szCs w:val="24"/>
              </w:rPr>
            </w:pPr>
          </w:p>
        </w:tc>
        <w:tc>
          <w:tcPr>
            <w:tcW w:w="36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Химия</w:t>
            </w:r>
          </w:p>
        </w:tc>
        <w:tc>
          <w:tcPr>
            <w:tcW w:w="48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5C4734">
            <w:pPr>
              <w:spacing w:line="304" w:lineRule="exact"/>
              <w:ind w:right="481"/>
              <w:jc w:val="right"/>
              <w:rPr>
                <w:sz w:val="20"/>
                <w:szCs w:val="20"/>
              </w:rPr>
            </w:pPr>
            <w:r>
              <w:rPr>
                <w:rFonts w:eastAsia="Times New Roman"/>
                <w:sz w:val="28"/>
                <w:szCs w:val="28"/>
              </w:rPr>
              <w:t>2</w:t>
            </w:r>
          </w:p>
        </w:tc>
        <w:tc>
          <w:tcPr>
            <w:tcW w:w="144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70</w:t>
            </w:r>
          </w:p>
        </w:tc>
        <w:tc>
          <w:tcPr>
            <w:tcW w:w="110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Г</w:t>
            </w:r>
          </w:p>
        </w:tc>
        <w:tc>
          <w:tcPr>
            <w:tcW w:w="0" w:type="dxa"/>
            <w:vAlign w:val="bottom"/>
          </w:tcPr>
          <w:p w:rsidR="00882E85" w:rsidRDefault="00882E85">
            <w:pPr>
              <w:rPr>
                <w:sz w:val="1"/>
                <w:szCs w:val="1"/>
              </w:rPr>
            </w:pPr>
          </w:p>
        </w:tc>
      </w:tr>
      <w:tr w:rsidR="00882E85">
        <w:trPr>
          <w:trHeight w:val="480"/>
        </w:trPr>
        <w:tc>
          <w:tcPr>
            <w:tcW w:w="1780" w:type="dxa"/>
            <w:tcBorders>
              <w:left w:val="single" w:sz="8" w:space="0" w:color="auto"/>
            </w:tcBorders>
            <w:vAlign w:val="bottom"/>
          </w:tcPr>
          <w:p w:rsidR="00882E85" w:rsidRDefault="00882E85">
            <w:pPr>
              <w:rPr>
                <w:sz w:val="24"/>
                <w:szCs w:val="24"/>
              </w:rPr>
            </w:pPr>
          </w:p>
        </w:tc>
        <w:tc>
          <w:tcPr>
            <w:tcW w:w="36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882E85">
            <w:pPr>
              <w:rPr>
                <w:sz w:val="24"/>
                <w:szCs w:val="24"/>
              </w:rPr>
            </w:pPr>
          </w:p>
        </w:tc>
        <w:tc>
          <w:tcPr>
            <w:tcW w:w="48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882E85">
            <w:pPr>
              <w:rPr>
                <w:sz w:val="24"/>
                <w:szCs w:val="24"/>
              </w:rPr>
            </w:pPr>
          </w:p>
        </w:tc>
        <w:tc>
          <w:tcPr>
            <w:tcW w:w="1440" w:type="dxa"/>
            <w:tcBorders>
              <w:right w:val="single" w:sz="8" w:space="0" w:color="auto"/>
            </w:tcBorders>
            <w:vAlign w:val="bottom"/>
          </w:tcPr>
          <w:p w:rsidR="00882E85" w:rsidRDefault="00882E85">
            <w:pPr>
              <w:rPr>
                <w:sz w:val="24"/>
                <w:szCs w:val="24"/>
              </w:rPr>
            </w:pPr>
          </w:p>
        </w:tc>
        <w:tc>
          <w:tcPr>
            <w:tcW w:w="1100" w:type="dxa"/>
            <w:tcBorders>
              <w:right w:val="single" w:sz="8" w:space="0" w:color="auto"/>
            </w:tcBorders>
            <w:vAlign w:val="bottom"/>
          </w:tcPr>
          <w:p w:rsidR="00882E85" w:rsidRDefault="005C4734">
            <w:pPr>
              <w:ind w:left="80"/>
              <w:rPr>
                <w:sz w:val="20"/>
                <w:szCs w:val="20"/>
              </w:rPr>
            </w:pPr>
            <w:r>
              <w:rPr>
                <w:rFonts w:eastAsia="Times New Roman"/>
                <w:sz w:val="28"/>
                <w:szCs w:val="28"/>
              </w:rPr>
              <w:t>ОУ</w:t>
            </w:r>
          </w:p>
        </w:tc>
        <w:tc>
          <w:tcPr>
            <w:tcW w:w="0" w:type="dxa"/>
            <w:vAlign w:val="bottom"/>
          </w:tcPr>
          <w:p w:rsidR="00882E85" w:rsidRDefault="00882E85">
            <w:pPr>
              <w:rPr>
                <w:sz w:val="1"/>
                <w:szCs w:val="1"/>
              </w:rPr>
            </w:pPr>
          </w:p>
        </w:tc>
      </w:tr>
      <w:tr w:rsidR="00882E85">
        <w:trPr>
          <w:trHeight w:val="170"/>
        </w:trPr>
        <w:tc>
          <w:tcPr>
            <w:tcW w:w="1780" w:type="dxa"/>
            <w:tcBorders>
              <w:left w:val="single" w:sz="8" w:space="0" w:color="auto"/>
            </w:tcBorders>
            <w:vAlign w:val="bottom"/>
          </w:tcPr>
          <w:p w:rsidR="00882E85" w:rsidRDefault="00882E85">
            <w:pPr>
              <w:rPr>
                <w:sz w:val="14"/>
                <w:szCs w:val="14"/>
              </w:rPr>
            </w:pPr>
          </w:p>
        </w:tc>
        <w:tc>
          <w:tcPr>
            <w:tcW w:w="360" w:type="dxa"/>
            <w:tcBorders>
              <w:right w:val="single" w:sz="8" w:space="0" w:color="auto"/>
            </w:tcBorders>
            <w:vAlign w:val="bottom"/>
          </w:tcPr>
          <w:p w:rsidR="00882E85" w:rsidRDefault="00882E85">
            <w:pPr>
              <w:rPr>
                <w:sz w:val="14"/>
                <w:szCs w:val="14"/>
              </w:rPr>
            </w:pPr>
          </w:p>
        </w:tc>
        <w:tc>
          <w:tcPr>
            <w:tcW w:w="2700" w:type="dxa"/>
            <w:tcBorders>
              <w:bottom w:val="single" w:sz="8" w:space="0" w:color="auto"/>
              <w:right w:val="single" w:sz="8" w:space="0" w:color="auto"/>
            </w:tcBorders>
            <w:vAlign w:val="bottom"/>
          </w:tcPr>
          <w:p w:rsidR="00882E85" w:rsidRDefault="00882E85">
            <w:pPr>
              <w:rPr>
                <w:sz w:val="14"/>
                <w:szCs w:val="14"/>
              </w:rPr>
            </w:pPr>
          </w:p>
        </w:tc>
        <w:tc>
          <w:tcPr>
            <w:tcW w:w="480" w:type="dxa"/>
            <w:tcBorders>
              <w:bottom w:val="single" w:sz="8" w:space="0" w:color="auto"/>
            </w:tcBorders>
            <w:vAlign w:val="bottom"/>
          </w:tcPr>
          <w:p w:rsidR="00882E85" w:rsidRDefault="00882E85">
            <w:pPr>
              <w:rPr>
                <w:sz w:val="14"/>
                <w:szCs w:val="14"/>
              </w:rPr>
            </w:pPr>
          </w:p>
        </w:tc>
        <w:tc>
          <w:tcPr>
            <w:tcW w:w="1080" w:type="dxa"/>
            <w:tcBorders>
              <w:bottom w:val="single" w:sz="8" w:space="0" w:color="auto"/>
              <w:right w:val="single" w:sz="8" w:space="0" w:color="auto"/>
            </w:tcBorders>
            <w:vAlign w:val="bottom"/>
          </w:tcPr>
          <w:p w:rsidR="00882E85" w:rsidRDefault="00882E85">
            <w:pPr>
              <w:rPr>
                <w:sz w:val="14"/>
                <w:szCs w:val="14"/>
              </w:rPr>
            </w:pPr>
          </w:p>
        </w:tc>
        <w:tc>
          <w:tcPr>
            <w:tcW w:w="1440" w:type="dxa"/>
            <w:tcBorders>
              <w:bottom w:val="single" w:sz="8" w:space="0" w:color="auto"/>
              <w:right w:val="single" w:sz="8" w:space="0" w:color="auto"/>
            </w:tcBorders>
            <w:vAlign w:val="bottom"/>
          </w:tcPr>
          <w:p w:rsidR="00882E85" w:rsidRDefault="00882E85">
            <w:pPr>
              <w:rPr>
                <w:sz w:val="14"/>
                <w:szCs w:val="14"/>
              </w:rPr>
            </w:pPr>
          </w:p>
        </w:tc>
        <w:tc>
          <w:tcPr>
            <w:tcW w:w="1100" w:type="dxa"/>
            <w:tcBorders>
              <w:bottom w:val="single" w:sz="8" w:space="0" w:color="auto"/>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r w:rsidR="00882E85">
        <w:trPr>
          <w:trHeight w:val="304"/>
        </w:trPr>
        <w:tc>
          <w:tcPr>
            <w:tcW w:w="1780" w:type="dxa"/>
            <w:tcBorders>
              <w:left w:val="single" w:sz="8" w:space="0" w:color="auto"/>
            </w:tcBorders>
            <w:vAlign w:val="bottom"/>
          </w:tcPr>
          <w:p w:rsidR="00882E85" w:rsidRDefault="00882E85">
            <w:pPr>
              <w:rPr>
                <w:sz w:val="24"/>
                <w:szCs w:val="24"/>
              </w:rPr>
            </w:pPr>
          </w:p>
        </w:tc>
        <w:tc>
          <w:tcPr>
            <w:tcW w:w="36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Биология</w:t>
            </w:r>
          </w:p>
        </w:tc>
        <w:tc>
          <w:tcPr>
            <w:tcW w:w="48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5C4734">
            <w:pPr>
              <w:spacing w:line="304" w:lineRule="exact"/>
              <w:ind w:right="481"/>
              <w:jc w:val="right"/>
              <w:rPr>
                <w:sz w:val="20"/>
                <w:szCs w:val="20"/>
              </w:rPr>
            </w:pPr>
            <w:r>
              <w:rPr>
                <w:rFonts w:eastAsia="Times New Roman"/>
                <w:sz w:val="28"/>
                <w:szCs w:val="28"/>
              </w:rPr>
              <w:t>2</w:t>
            </w:r>
          </w:p>
        </w:tc>
        <w:tc>
          <w:tcPr>
            <w:tcW w:w="144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70</w:t>
            </w:r>
          </w:p>
        </w:tc>
        <w:tc>
          <w:tcPr>
            <w:tcW w:w="110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Г</w:t>
            </w:r>
          </w:p>
        </w:tc>
        <w:tc>
          <w:tcPr>
            <w:tcW w:w="0" w:type="dxa"/>
            <w:vAlign w:val="bottom"/>
          </w:tcPr>
          <w:p w:rsidR="00882E85" w:rsidRDefault="00882E85">
            <w:pPr>
              <w:rPr>
                <w:sz w:val="1"/>
                <w:szCs w:val="1"/>
              </w:rPr>
            </w:pPr>
          </w:p>
        </w:tc>
      </w:tr>
      <w:tr w:rsidR="00882E85">
        <w:trPr>
          <w:trHeight w:val="485"/>
        </w:trPr>
        <w:tc>
          <w:tcPr>
            <w:tcW w:w="1780" w:type="dxa"/>
            <w:tcBorders>
              <w:left w:val="single" w:sz="8" w:space="0" w:color="auto"/>
            </w:tcBorders>
            <w:vAlign w:val="bottom"/>
          </w:tcPr>
          <w:p w:rsidR="00882E85" w:rsidRDefault="00882E85">
            <w:pPr>
              <w:rPr>
                <w:sz w:val="24"/>
                <w:szCs w:val="24"/>
              </w:rPr>
            </w:pPr>
          </w:p>
        </w:tc>
        <w:tc>
          <w:tcPr>
            <w:tcW w:w="36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882E85">
            <w:pPr>
              <w:rPr>
                <w:sz w:val="24"/>
                <w:szCs w:val="24"/>
              </w:rPr>
            </w:pPr>
          </w:p>
        </w:tc>
        <w:tc>
          <w:tcPr>
            <w:tcW w:w="48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882E85">
            <w:pPr>
              <w:rPr>
                <w:sz w:val="24"/>
                <w:szCs w:val="24"/>
              </w:rPr>
            </w:pPr>
          </w:p>
        </w:tc>
        <w:tc>
          <w:tcPr>
            <w:tcW w:w="1440" w:type="dxa"/>
            <w:tcBorders>
              <w:right w:val="single" w:sz="8" w:space="0" w:color="auto"/>
            </w:tcBorders>
            <w:vAlign w:val="bottom"/>
          </w:tcPr>
          <w:p w:rsidR="00882E85" w:rsidRDefault="00882E85">
            <w:pPr>
              <w:rPr>
                <w:sz w:val="24"/>
                <w:szCs w:val="24"/>
              </w:rPr>
            </w:pPr>
          </w:p>
        </w:tc>
        <w:tc>
          <w:tcPr>
            <w:tcW w:w="1100" w:type="dxa"/>
            <w:tcBorders>
              <w:right w:val="single" w:sz="8" w:space="0" w:color="auto"/>
            </w:tcBorders>
            <w:vAlign w:val="bottom"/>
          </w:tcPr>
          <w:p w:rsidR="00882E85" w:rsidRDefault="005C4734">
            <w:pPr>
              <w:ind w:left="80"/>
              <w:rPr>
                <w:sz w:val="20"/>
                <w:szCs w:val="20"/>
              </w:rPr>
            </w:pPr>
            <w:r>
              <w:rPr>
                <w:rFonts w:eastAsia="Times New Roman"/>
                <w:sz w:val="28"/>
                <w:szCs w:val="28"/>
              </w:rPr>
              <w:t>ОУ</w:t>
            </w:r>
          </w:p>
        </w:tc>
        <w:tc>
          <w:tcPr>
            <w:tcW w:w="0" w:type="dxa"/>
            <w:vAlign w:val="bottom"/>
          </w:tcPr>
          <w:p w:rsidR="00882E85" w:rsidRDefault="00882E85">
            <w:pPr>
              <w:rPr>
                <w:sz w:val="1"/>
                <w:szCs w:val="1"/>
              </w:rPr>
            </w:pPr>
          </w:p>
        </w:tc>
      </w:tr>
      <w:tr w:rsidR="00882E85">
        <w:trPr>
          <w:trHeight w:val="166"/>
        </w:trPr>
        <w:tc>
          <w:tcPr>
            <w:tcW w:w="1780" w:type="dxa"/>
            <w:tcBorders>
              <w:left w:val="single" w:sz="8" w:space="0" w:color="auto"/>
              <w:bottom w:val="single" w:sz="8" w:space="0" w:color="auto"/>
            </w:tcBorders>
            <w:vAlign w:val="bottom"/>
          </w:tcPr>
          <w:p w:rsidR="00882E85" w:rsidRDefault="00882E85">
            <w:pPr>
              <w:rPr>
                <w:sz w:val="14"/>
                <w:szCs w:val="14"/>
              </w:rPr>
            </w:pPr>
          </w:p>
        </w:tc>
        <w:tc>
          <w:tcPr>
            <w:tcW w:w="360" w:type="dxa"/>
            <w:tcBorders>
              <w:bottom w:val="single" w:sz="8" w:space="0" w:color="auto"/>
              <w:right w:val="single" w:sz="8" w:space="0" w:color="auto"/>
            </w:tcBorders>
            <w:vAlign w:val="bottom"/>
          </w:tcPr>
          <w:p w:rsidR="00882E85" w:rsidRDefault="00882E85">
            <w:pPr>
              <w:rPr>
                <w:sz w:val="14"/>
                <w:szCs w:val="14"/>
              </w:rPr>
            </w:pPr>
          </w:p>
        </w:tc>
        <w:tc>
          <w:tcPr>
            <w:tcW w:w="2700" w:type="dxa"/>
            <w:tcBorders>
              <w:bottom w:val="single" w:sz="8" w:space="0" w:color="auto"/>
              <w:right w:val="single" w:sz="8" w:space="0" w:color="auto"/>
            </w:tcBorders>
            <w:vAlign w:val="bottom"/>
          </w:tcPr>
          <w:p w:rsidR="00882E85" w:rsidRDefault="00882E85">
            <w:pPr>
              <w:rPr>
                <w:sz w:val="14"/>
                <w:szCs w:val="14"/>
              </w:rPr>
            </w:pPr>
          </w:p>
        </w:tc>
        <w:tc>
          <w:tcPr>
            <w:tcW w:w="480" w:type="dxa"/>
            <w:tcBorders>
              <w:bottom w:val="single" w:sz="8" w:space="0" w:color="auto"/>
            </w:tcBorders>
            <w:vAlign w:val="bottom"/>
          </w:tcPr>
          <w:p w:rsidR="00882E85" w:rsidRDefault="00882E85">
            <w:pPr>
              <w:rPr>
                <w:sz w:val="14"/>
                <w:szCs w:val="14"/>
              </w:rPr>
            </w:pPr>
          </w:p>
        </w:tc>
        <w:tc>
          <w:tcPr>
            <w:tcW w:w="1080" w:type="dxa"/>
            <w:tcBorders>
              <w:bottom w:val="single" w:sz="8" w:space="0" w:color="auto"/>
              <w:right w:val="single" w:sz="8" w:space="0" w:color="auto"/>
            </w:tcBorders>
            <w:vAlign w:val="bottom"/>
          </w:tcPr>
          <w:p w:rsidR="00882E85" w:rsidRDefault="00882E85">
            <w:pPr>
              <w:rPr>
                <w:sz w:val="14"/>
                <w:szCs w:val="14"/>
              </w:rPr>
            </w:pPr>
          </w:p>
        </w:tc>
        <w:tc>
          <w:tcPr>
            <w:tcW w:w="1440" w:type="dxa"/>
            <w:tcBorders>
              <w:bottom w:val="single" w:sz="8" w:space="0" w:color="auto"/>
              <w:right w:val="single" w:sz="8" w:space="0" w:color="auto"/>
            </w:tcBorders>
            <w:vAlign w:val="bottom"/>
          </w:tcPr>
          <w:p w:rsidR="00882E85" w:rsidRDefault="00882E85">
            <w:pPr>
              <w:rPr>
                <w:sz w:val="14"/>
                <w:szCs w:val="14"/>
              </w:rPr>
            </w:pPr>
          </w:p>
        </w:tc>
        <w:tc>
          <w:tcPr>
            <w:tcW w:w="1100" w:type="dxa"/>
            <w:tcBorders>
              <w:bottom w:val="single" w:sz="8" w:space="0" w:color="auto"/>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r w:rsidR="00882E85">
        <w:trPr>
          <w:trHeight w:val="304"/>
        </w:trPr>
        <w:tc>
          <w:tcPr>
            <w:tcW w:w="1780" w:type="dxa"/>
            <w:tcBorders>
              <w:left w:val="single" w:sz="8" w:space="0" w:color="auto"/>
            </w:tcBorders>
            <w:vAlign w:val="bottom"/>
          </w:tcPr>
          <w:p w:rsidR="00882E85" w:rsidRDefault="005C4734">
            <w:pPr>
              <w:spacing w:line="304" w:lineRule="exact"/>
              <w:ind w:left="820"/>
              <w:rPr>
                <w:sz w:val="20"/>
                <w:szCs w:val="20"/>
              </w:rPr>
            </w:pPr>
            <w:r>
              <w:rPr>
                <w:rFonts w:eastAsia="Times New Roman"/>
                <w:sz w:val="28"/>
                <w:szCs w:val="28"/>
              </w:rPr>
              <w:t>ФК,</w:t>
            </w:r>
          </w:p>
        </w:tc>
        <w:tc>
          <w:tcPr>
            <w:tcW w:w="36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Физическая</w:t>
            </w:r>
          </w:p>
        </w:tc>
        <w:tc>
          <w:tcPr>
            <w:tcW w:w="48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5C4734">
            <w:pPr>
              <w:spacing w:line="304" w:lineRule="exact"/>
              <w:ind w:right="481"/>
              <w:jc w:val="right"/>
              <w:rPr>
                <w:sz w:val="20"/>
                <w:szCs w:val="20"/>
              </w:rPr>
            </w:pPr>
            <w:r>
              <w:rPr>
                <w:rFonts w:eastAsia="Times New Roman"/>
                <w:sz w:val="28"/>
                <w:szCs w:val="28"/>
              </w:rPr>
              <w:t>2</w:t>
            </w:r>
          </w:p>
        </w:tc>
        <w:tc>
          <w:tcPr>
            <w:tcW w:w="144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70</w:t>
            </w:r>
          </w:p>
        </w:tc>
        <w:tc>
          <w:tcPr>
            <w:tcW w:w="110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Г</w:t>
            </w:r>
          </w:p>
        </w:tc>
        <w:tc>
          <w:tcPr>
            <w:tcW w:w="0" w:type="dxa"/>
            <w:vAlign w:val="bottom"/>
          </w:tcPr>
          <w:p w:rsidR="00882E85" w:rsidRDefault="00882E85">
            <w:pPr>
              <w:rPr>
                <w:sz w:val="1"/>
                <w:szCs w:val="1"/>
              </w:rPr>
            </w:pPr>
          </w:p>
        </w:tc>
      </w:tr>
      <w:tr w:rsidR="00882E85">
        <w:trPr>
          <w:trHeight w:val="485"/>
        </w:trPr>
        <w:tc>
          <w:tcPr>
            <w:tcW w:w="1780" w:type="dxa"/>
            <w:tcBorders>
              <w:left w:val="single" w:sz="8" w:space="0" w:color="auto"/>
            </w:tcBorders>
            <w:vAlign w:val="bottom"/>
          </w:tcPr>
          <w:p w:rsidR="00882E85" w:rsidRDefault="005C4734">
            <w:pPr>
              <w:ind w:left="120"/>
              <w:rPr>
                <w:sz w:val="20"/>
                <w:szCs w:val="20"/>
              </w:rPr>
            </w:pPr>
            <w:r>
              <w:rPr>
                <w:rFonts w:eastAsia="Times New Roman"/>
                <w:sz w:val="28"/>
                <w:szCs w:val="28"/>
              </w:rPr>
              <w:t>экология</w:t>
            </w:r>
          </w:p>
        </w:tc>
        <w:tc>
          <w:tcPr>
            <w:tcW w:w="360" w:type="dxa"/>
            <w:tcBorders>
              <w:right w:val="single" w:sz="8" w:space="0" w:color="auto"/>
            </w:tcBorders>
            <w:vAlign w:val="bottom"/>
          </w:tcPr>
          <w:p w:rsidR="00882E85" w:rsidRDefault="005C4734">
            <w:pPr>
              <w:ind w:left="100"/>
              <w:rPr>
                <w:sz w:val="20"/>
                <w:szCs w:val="20"/>
              </w:rPr>
            </w:pPr>
            <w:r>
              <w:rPr>
                <w:rFonts w:eastAsia="Times New Roman"/>
                <w:sz w:val="28"/>
                <w:szCs w:val="28"/>
              </w:rPr>
              <w:t>и</w:t>
            </w:r>
          </w:p>
        </w:tc>
        <w:tc>
          <w:tcPr>
            <w:tcW w:w="2700" w:type="dxa"/>
            <w:tcBorders>
              <w:right w:val="single" w:sz="8" w:space="0" w:color="auto"/>
            </w:tcBorders>
            <w:vAlign w:val="bottom"/>
          </w:tcPr>
          <w:p w:rsidR="00882E85" w:rsidRDefault="005C4734">
            <w:pPr>
              <w:ind w:left="100"/>
              <w:rPr>
                <w:sz w:val="20"/>
                <w:szCs w:val="20"/>
              </w:rPr>
            </w:pPr>
            <w:r>
              <w:rPr>
                <w:rFonts w:eastAsia="Times New Roman"/>
                <w:sz w:val="28"/>
                <w:szCs w:val="28"/>
              </w:rPr>
              <w:t>культура</w:t>
            </w:r>
          </w:p>
        </w:tc>
        <w:tc>
          <w:tcPr>
            <w:tcW w:w="48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882E85">
            <w:pPr>
              <w:rPr>
                <w:sz w:val="24"/>
                <w:szCs w:val="24"/>
              </w:rPr>
            </w:pPr>
          </w:p>
        </w:tc>
        <w:tc>
          <w:tcPr>
            <w:tcW w:w="1440" w:type="dxa"/>
            <w:tcBorders>
              <w:right w:val="single" w:sz="8" w:space="0" w:color="auto"/>
            </w:tcBorders>
            <w:vAlign w:val="bottom"/>
          </w:tcPr>
          <w:p w:rsidR="00882E85" w:rsidRDefault="00882E85">
            <w:pPr>
              <w:rPr>
                <w:sz w:val="24"/>
                <w:szCs w:val="24"/>
              </w:rPr>
            </w:pPr>
          </w:p>
        </w:tc>
        <w:tc>
          <w:tcPr>
            <w:tcW w:w="1100" w:type="dxa"/>
            <w:tcBorders>
              <w:right w:val="single" w:sz="8" w:space="0" w:color="auto"/>
            </w:tcBorders>
            <w:vAlign w:val="bottom"/>
          </w:tcPr>
          <w:p w:rsidR="00882E85" w:rsidRDefault="005C4734">
            <w:pPr>
              <w:ind w:left="80"/>
              <w:rPr>
                <w:sz w:val="20"/>
                <w:szCs w:val="20"/>
              </w:rPr>
            </w:pPr>
            <w:r>
              <w:rPr>
                <w:rFonts w:eastAsia="Times New Roman"/>
                <w:sz w:val="28"/>
                <w:szCs w:val="28"/>
              </w:rPr>
              <w:t>ОУ</w:t>
            </w:r>
          </w:p>
        </w:tc>
        <w:tc>
          <w:tcPr>
            <w:tcW w:w="0" w:type="dxa"/>
            <w:vAlign w:val="bottom"/>
          </w:tcPr>
          <w:p w:rsidR="00882E85" w:rsidRDefault="00882E85">
            <w:pPr>
              <w:rPr>
                <w:sz w:val="1"/>
                <w:szCs w:val="1"/>
              </w:rPr>
            </w:pPr>
          </w:p>
        </w:tc>
      </w:tr>
      <w:tr w:rsidR="00882E85">
        <w:trPr>
          <w:trHeight w:val="170"/>
        </w:trPr>
        <w:tc>
          <w:tcPr>
            <w:tcW w:w="1780" w:type="dxa"/>
            <w:vMerge w:val="restart"/>
            <w:tcBorders>
              <w:left w:val="single" w:sz="8" w:space="0" w:color="auto"/>
            </w:tcBorders>
            <w:vAlign w:val="bottom"/>
          </w:tcPr>
          <w:p w:rsidR="00882E85" w:rsidRDefault="005C4734">
            <w:pPr>
              <w:ind w:left="120"/>
              <w:rPr>
                <w:sz w:val="20"/>
                <w:szCs w:val="20"/>
              </w:rPr>
            </w:pPr>
            <w:r>
              <w:rPr>
                <w:rFonts w:eastAsia="Times New Roman"/>
                <w:sz w:val="28"/>
                <w:szCs w:val="28"/>
              </w:rPr>
              <w:t>основы</w:t>
            </w:r>
          </w:p>
        </w:tc>
        <w:tc>
          <w:tcPr>
            <w:tcW w:w="360" w:type="dxa"/>
            <w:tcBorders>
              <w:right w:val="single" w:sz="8" w:space="0" w:color="auto"/>
            </w:tcBorders>
            <w:vAlign w:val="bottom"/>
          </w:tcPr>
          <w:p w:rsidR="00882E85" w:rsidRDefault="00882E85">
            <w:pPr>
              <w:rPr>
                <w:sz w:val="14"/>
                <w:szCs w:val="14"/>
              </w:rPr>
            </w:pPr>
          </w:p>
        </w:tc>
        <w:tc>
          <w:tcPr>
            <w:tcW w:w="2700" w:type="dxa"/>
            <w:tcBorders>
              <w:bottom w:val="single" w:sz="8" w:space="0" w:color="auto"/>
              <w:right w:val="single" w:sz="8" w:space="0" w:color="auto"/>
            </w:tcBorders>
            <w:vAlign w:val="bottom"/>
          </w:tcPr>
          <w:p w:rsidR="00882E85" w:rsidRDefault="00882E85">
            <w:pPr>
              <w:rPr>
                <w:sz w:val="14"/>
                <w:szCs w:val="14"/>
              </w:rPr>
            </w:pPr>
          </w:p>
        </w:tc>
        <w:tc>
          <w:tcPr>
            <w:tcW w:w="480" w:type="dxa"/>
            <w:tcBorders>
              <w:bottom w:val="single" w:sz="8" w:space="0" w:color="auto"/>
            </w:tcBorders>
            <w:vAlign w:val="bottom"/>
          </w:tcPr>
          <w:p w:rsidR="00882E85" w:rsidRDefault="00882E85">
            <w:pPr>
              <w:rPr>
                <w:sz w:val="14"/>
                <w:szCs w:val="14"/>
              </w:rPr>
            </w:pPr>
          </w:p>
        </w:tc>
        <w:tc>
          <w:tcPr>
            <w:tcW w:w="1080" w:type="dxa"/>
            <w:tcBorders>
              <w:bottom w:val="single" w:sz="8" w:space="0" w:color="auto"/>
              <w:right w:val="single" w:sz="8" w:space="0" w:color="auto"/>
            </w:tcBorders>
            <w:vAlign w:val="bottom"/>
          </w:tcPr>
          <w:p w:rsidR="00882E85" w:rsidRDefault="00882E85">
            <w:pPr>
              <w:rPr>
                <w:sz w:val="14"/>
                <w:szCs w:val="14"/>
              </w:rPr>
            </w:pPr>
          </w:p>
        </w:tc>
        <w:tc>
          <w:tcPr>
            <w:tcW w:w="1440" w:type="dxa"/>
            <w:tcBorders>
              <w:bottom w:val="single" w:sz="8" w:space="0" w:color="auto"/>
              <w:right w:val="single" w:sz="8" w:space="0" w:color="auto"/>
            </w:tcBorders>
            <w:vAlign w:val="bottom"/>
          </w:tcPr>
          <w:p w:rsidR="00882E85" w:rsidRDefault="00882E85">
            <w:pPr>
              <w:rPr>
                <w:sz w:val="14"/>
                <w:szCs w:val="14"/>
              </w:rPr>
            </w:pPr>
          </w:p>
        </w:tc>
        <w:tc>
          <w:tcPr>
            <w:tcW w:w="1100" w:type="dxa"/>
            <w:tcBorders>
              <w:bottom w:val="single" w:sz="8" w:space="0" w:color="auto"/>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r w:rsidR="00882E85">
        <w:trPr>
          <w:trHeight w:val="304"/>
        </w:trPr>
        <w:tc>
          <w:tcPr>
            <w:tcW w:w="1780" w:type="dxa"/>
            <w:vMerge/>
            <w:tcBorders>
              <w:left w:val="single" w:sz="8" w:space="0" w:color="auto"/>
            </w:tcBorders>
            <w:vAlign w:val="bottom"/>
          </w:tcPr>
          <w:p w:rsidR="00882E85" w:rsidRDefault="00882E85">
            <w:pPr>
              <w:rPr>
                <w:sz w:val="24"/>
                <w:szCs w:val="24"/>
              </w:rPr>
            </w:pPr>
          </w:p>
        </w:tc>
        <w:tc>
          <w:tcPr>
            <w:tcW w:w="36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Экология</w:t>
            </w:r>
          </w:p>
        </w:tc>
        <w:tc>
          <w:tcPr>
            <w:tcW w:w="48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5C4734">
            <w:pPr>
              <w:spacing w:line="304" w:lineRule="exact"/>
              <w:ind w:right="481"/>
              <w:jc w:val="right"/>
              <w:rPr>
                <w:sz w:val="20"/>
                <w:szCs w:val="20"/>
              </w:rPr>
            </w:pPr>
            <w:r>
              <w:rPr>
                <w:rFonts w:eastAsia="Times New Roman"/>
                <w:sz w:val="28"/>
                <w:szCs w:val="28"/>
              </w:rPr>
              <w:t>1</w:t>
            </w:r>
          </w:p>
        </w:tc>
        <w:tc>
          <w:tcPr>
            <w:tcW w:w="144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35</w:t>
            </w:r>
          </w:p>
        </w:tc>
        <w:tc>
          <w:tcPr>
            <w:tcW w:w="110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Г</w:t>
            </w:r>
          </w:p>
        </w:tc>
        <w:tc>
          <w:tcPr>
            <w:tcW w:w="0" w:type="dxa"/>
            <w:vAlign w:val="bottom"/>
          </w:tcPr>
          <w:p w:rsidR="00882E85" w:rsidRDefault="00882E85">
            <w:pPr>
              <w:rPr>
                <w:sz w:val="1"/>
                <w:szCs w:val="1"/>
              </w:rPr>
            </w:pPr>
          </w:p>
        </w:tc>
      </w:tr>
      <w:tr w:rsidR="00882E85">
        <w:trPr>
          <w:trHeight w:val="480"/>
        </w:trPr>
        <w:tc>
          <w:tcPr>
            <w:tcW w:w="1780" w:type="dxa"/>
            <w:tcBorders>
              <w:left w:val="single" w:sz="8" w:space="0" w:color="auto"/>
            </w:tcBorders>
            <w:vAlign w:val="bottom"/>
          </w:tcPr>
          <w:p w:rsidR="00882E85" w:rsidRDefault="005C4734">
            <w:pPr>
              <w:ind w:left="120"/>
              <w:rPr>
                <w:sz w:val="20"/>
                <w:szCs w:val="20"/>
              </w:rPr>
            </w:pPr>
            <w:r>
              <w:rPr>
                <w:rFonts w:eastAsia="Times New Roman"/>
                <w:sz w:val="28"/>
                <w:szCs w:val="28"/>
              </w:rPr>
              <w:t>безопасности</w:t>
            </w:r>
          </w:p>
        </w:tc>
        <w:tc>
          <w:tcPr>
            <w:tcW w:w="36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882E85">
            <w:pPr>
              <w:rPr>
                <w:sz w:val="24"/>
                <w:szCs w:val="24"/>
              </w:rPr>
            </w:pPr>
          </w:p>
        </w:tc>
        <w:tc>
          <w:tcPr>
            <w:tcW w:w="48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882E85">
            <w:pPr>
              <w:rPr>
                <w:sz w:val="24"/>
                <w:szCs w:val="24"/>
              </w:rPr>
            </w:pPr>
          </w:p>
        </w:tc>
        <w:tc>
          <w:tcPr>
            <w:tcW w:w="1440" w:type="dxa"/>
            <w:tcBorders>
              <w:right w:val="single" w:sz="8" w:space="0" w:color="auto"/>
            </w:tcBorders>
            <w:vAlign w:val="bottom"/>
          </w:tcPr>
          <w:p w:rsidR="00882E85" w:rsidRDefault="00882E85">
            <w:pPr>
              <w:rPr>
                <w:sz w:val="24"/>
                <w:szCs w:val="24"/>
              </w:rPr>
            </w:pPr>
          </w:p>
        </w:tc>
        <w:tc>
          <w:tcPr>
            <w:tcW w:w="1100" w:type="dxa"/>
            <w:tcBorders>
              <w:right w:val="single" w:sz="8" w:space="0" w:color="auto"/>
            </w:tcBorders>
            <w:vAlign w:val="bottom"/>
          </w:tcPr>
          <w:p w:rsidR="00882E85" w:rsidRDefault="005C4734">
            <w:pPr>
              <w:ind w:left="80"/>
              <w:rPr>
                <w:sz w:val="20"/>
                <w:szCs w:val="20"/>
              </w:rPr>
            </w:pPr>
            <w:r>
              <w:rPr>
                <w:rFonts w:eastAsia="Times New Roman"/>
                <w:sz w:val="28"/>
                <w:szCs w:val="28"/>
              </w:rPr>
              <w:t>ОУ</w:t>
            </w:r>
          </w:p>
        </w:tc>
        <w:tc>
          <w:tcPr>
            <w:tcW w:w="0" w:type="dxa"/>
            <w:vAlign w:val="bottom"/>
          </w:tcPr>
          <w:p w:rsidR="00882E85" w:rsidRDefault="00882E85">
            <w:pPr>
              <w:rPr>
                <w:sz w:val="1"/>
                <w:szCs w:val="1"/>
              </w:rPr>
            </w:pPr>
          </w:p>
        </w:tc>
      </w:tr>
      <w:tr w:rsidR="00882E85">
        <w:trPr>
          <w:trHeight w:val="170"/>
        </w:trPr>
        <w:tc>
          <w:tcPr>
            <w:tcW w:w="2140" w:type="dxa"/>
            <w:gridSpan w:val="2"/>
            <w:vMerge w:val="restart"/>
            <w:tcBorders>
              <w:left w:val="single" w:sz="8" w:space="0" w:color="auto"/>
              <w:right w:val="single" w:sz="8" w:space="0" w:color="auto"/>
            </w:tcBorders>
            <w:vAlign w:val="bottom"/>
          </w:tcPr>
          <w:p w:rsidR="00882E85" w:rsidRDefault="005C4734">
            <w:pPr>
              <w:ind w:left="120"/>
              <w:rPr>
                <w:sz w:val="20"/>
                <w:szCs w:val="20"/>
              </w:rPr>
            </w:pPr>
            <w:r>
              <w:rPr>
                <w:rFonts w:eastAsia="Times New Roman"/>
                <w:sz w:val="28"/>
                <w:szCs w:val="28"/>
              </w:rPr>
              <w:t>жизнедеятельн</w:t>
            </w:r>
          </w:p>
        </w:tc>
        <w:tc>
          <w:tcPr>
            <w:tcW w:w="2700" w:type="dxa"/>
            <w:tcBorders>
              <w:bottom w:val="single" w:sz="8" w:space="0" w:color="auto"/>
              <w:right w:val="single" w:sz="8" w:space="0" w:color="auto"/>
            </w:tcBorders>
            <w:vAlign w:val="bottom"/>
          </w:tcPr>
          <w:p w:rsidR="00882E85" w:rsidRDefault="00882E85">
            <w:pPr>
              <w:rPr>
                <w:sz w:val="14"/>
                <w:szCs w:val="14"/>
              </w:rPr>
            </w:pPr>
          </w:p>
        </w:tc>
        <w:tc>
          <w:tcPr>
            <w:tcW w:w="480" w:type="dxa"/>
            <w:tcBorders>
              <w:bottom w:val="single" w:sz="8" w:space="0" w:color="auto"/>
            </w:tcBorders>
            <w:vAlign w:val="bottom"/>
          </w:tcPr>
          <w:p w:rsidR="00882E85" w:rsidRDefault="00882E85">
            <w:pPr>
              <w:rPr>
                <w:sz w:val="14"/>
                <w:szCs w:val="14"/>
              </w:rPr>
            </w:pPr>
          </w:p>
        </w:tc>
        <w:tc>
          <w:tcPr>
            <w:tcW w:w="1080" w:type="dxa"/>
            <w:tcBorders>
              <w:bottom w:val="single" w:sz="8" w:space="0" w:color="auto"/>
              <w:right w:val="single" w:sz="8" w:space="0" w:color="auto"/>
            </w:tcBorders>
            <w:vAlign w:val="bottom"/>
          </w:tcPr>
          <w:p w:rsidR="00882E85" w:rsidRDefault="00882E85">
            <w:pPr>
              <w:rPr>
                <w:sz w:val="14"/>
                <w:szCs w:val="14"/>
              </w:rPr>
            </w:pPr>
          </w:p>
        </w:tc>
        <w:tc>
          <w:tcPr>
            <w:tcW w:w="1440" w:type="dxa"/>
            <w:tcBorders>
              <w:bottom w:val="single" w:sz="8" w:space="0" w:color="auto"/>
              <w:right w:val="single" w:sz="8" w:space="0" w:color="auto"/>
            </w:tcBorders>
            <w:vAlign w:val="bottom"/>
          </w:tcPr>
          <w:p w:rsidR="00882E85" w:rsidRDefault="00882E85">
            <w:pPr>
              <w:rPr>
                <w:sz w:val="14"/>
                <w:szCs w:val="14"/>
              </w:rPr>
            </w:pPr>
          </w:p>
        </w:tc>
        <w:tc>
          <w:tcPr>
            <w:tcW w:w="1100" w:type="dxa"/>
            <w:tcBorders>
              <w:bottom w:val="single" w:sz="8" w:space="0" w:color="auto"/>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r w:rsidR="00882E85">
        <w:trPr>
          <w:trHeight w:val="304"/>
        </w:trPr>
        <w:tc>
          <w:tcPr>
            <w:tcW w:w="2140" w:type="dxa"/>
            <w:gridSpan w:val="2"/>
            <w:vMerge/>
            <w:tcBorders>
              <w:left w:val="single" w:sz="8" w:space="0" w:color="auto"/>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Основы</w:t>
            </w:r>
          </w:p>
        </w:tc>
        <w:tc>
          <w:tcPr>
            <w:tcW w:w="48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5C4734">
            <w:pPr>
              <w:spacing w:line="304" w:lineRule="exact"/>
              <w:ind w:right="481"/>
              <w:jc w:val="right"/>
              <w:rPr>
                <w:sz w:val="20"/>
                <w:szCs w:val="20"/>
              </w:rPr>
            </w:pPr>
            <w:r>
              <w:rPr>
                <w:rFonts w:eastAsia="Times New Roman"/>
                <w:sz w:val="28"/>
                <w:szCs w:val="28"/>
              </w:rPr>
              <w:t>1</w:t>
            </w:r>
          </w:p>
        </w:tc>
        <w:tc>
          <w:tcPr>
            <w:tcW w:w="144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35</w:t>
            </w:r>
          </w:p>
        </w:tc>
        <w:tc>
          <w:tcPr>
            <w:tcW w:w="110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Г</w:t>
            </w:r>
          </w:p>
        </w:tc>
        <w:tc>
          <w:tcPr>
            <w:tcW w:w="0" w:type="dxa"/>
            <w:vAlign w:val="bottom"/>
          </w:tcPr>
          <w:p w:rsidR="00882E85" w:rsidRDefault="00882E85">
            <w:pPr>
              <w:rPr>
                <w:sz w:val="1"/>
                <w:szCs w:val="1"/>
              </w:rPr>
            </w:pPr>
          </w:p>
        </w:tc>
      </w:tr>
      <w:tr w:rsidR="00882E85">
        <w:trPr>
          <w:trHeight w:val="485"/>
        </w:trPr>
        <w:tc>
          <w:tcPr>
            <w:tcW w:w="1780" w:type="dxa"/>
            <w:tcBorders>
              <w:left w:val="single" w:sz="8" w:space="0" w:color="auto"/>
            </w:tcBorders>
            <w:vAlign w:val="bottom"/>
          </w:tcPr>
          <w:p w:rsidR="00882E85" w:rsidRDefault="005C4734">
            <w:pPr>
              <w:ind w:left="120"/>
              <w:rPr>
                <w:sz w:val="20"/>
                <w:szCs w:val="20"/>
              </w:rPr>
            </w:pPr>
            <w:r>
              <w:rPr>
                <w:rFonts w:eastAsia="Times New Roman"/>
                <w:sz w:val="28"/>
                <w:szCs w:val="28"/>
              </w:rPr>
              <w:t>ости</w:t>
            </w:r>
          </w:p>
        </w:tc>
        <w:tc>
          <w:tcPr>
            <w:tcW w:w="36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5C4734">
            <w:pPr>
              <w:ind w:left="100"/>
              <w:rPr>
                <w:sz w:val="20"/>
                <w:szCs w:val="20"/>
              </w:rPr>
            </w:pPr>
            <w:r>
              <w:rPr>
                <w:rFonts w:eastAsia="Times New Roman"/>
                <w:sz w:val="28"/>
                <w:szCs w:val="28"/>
              </w:rPr>
              <w:t>безопасности</w:t>
            </w:r>
          </w:p>
        </w:tc>
        <w:tc>
          <w:tcPr>
            <w:tcW w:w="48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882E85">
            <w:pPr>
              <w:rPr>
                <w:sz w:val="24"/>
                <w:szCs w:val="24"/>
              </w:rPr>
            </w:pPr>
          </w:p>
        </w:tc>
        <w:tc>
          <w:tcPr>
            <w:tcW w:w="1440" w:type="dxa"/>
            <w:tcBorders>
              <w:right w:val="single" w:sz="8" w:space="0" w:color="auto"/>
            </w:tcBorders>
            <w:vAlign w:val="bottom"/>
          </w:tcPr>
          <w:p w:rsidR="00882E85" w:rsidRDefault="00882E85">
            <w:pPr>
              <w:rPr>
                <w:sz w:val="24"/>
                <w:szCs w:val="24"/>
              </w:rPr>
            </w:pPr>
          </w:p>
        </w:tc>
        <w:tc>
          <w:tcPr>
            <w:tcW w:w="1100" w:type="dxa"/>
            <w:tcBorders>
              <w:right w:val="single" w:sz="8" w:space="0" w:color="auto"/>
            </w:tcBorders>
            <w:vAlign w:val="bottom"/>
          </w:tcPr>
          <w:p w:rsidR="00882E85" w:rsidRDefault="005C4734">
            <w:pPr>
              <w:ind w:left="80"/>
              <w:rPr>
                <w:sz w:val="20"/>
                <w:szCs w:val="20"/>
              </w:rPr>
            </w:pPr>
            <w:r>
              <w:rPr>
                <w:rFonts w:eastAsia="Times New Roman"/>
                <w:sz w:val="28"/>
                <w:szCs w:val="28"/>
              </w:rPr>
              <w:t>ОУ</w:t>
            </w:r>
          </w:p>
        </w:tc>
        <w:tc>
          <w:tcPr>
            <w:tcW w:w="0" w:type="dxa"/>
            <w:vAlign w:val="bottom"/>
          </w:tcPr>
          <w:p w:rsidR="00882E85" w:rsidRDefault="00882E85">
            <w:pPr>
              <w:rPr>
                <w:sz w:val="1"/>
                <w:szCs w:val="1"/>
              </w:rPr>
            </w:pPr>
          </w:p>
        </w:tc>
      </w:tr>
      <w:tr w:rsidR="00882E85">
        <w:trPr>
          <w:trHeight w:val="480"/>
        </w:trPr>
        <w:tc>
          <w:tcPr>
            <w:tcW w:w="1780" w:type="dxa"/>
            <w:tcBorders>
              <w:left w:val="single" w:sz="8" w:space="0" w:color="auto"/>
            </w:tcBorders>
            <w:vAlign w:val="bottom"/>
          </w:tcPr>
          <w:p w:rsidR="00882E85" w:rsidRDefault="00882E85">
            <w:pPr>
              <w:rPr>
                <w:sz w:val="24"/>
                <w:szCs w:val="24"/>
              </w:rPr>
            </w:pPr>
          </w:p>
        </w:tc>
        <w:tc>
          <w:tcPr>
            <w:tcW w:w="36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5C4734">
            <w:pPr>
              <w:ind w:left="100"/>
              <w:rPr>
                <w:sz w:val="20"/>
                <w:szCs w:val="20"/>
              </w:rPr>
            </w:pPr>
            <w:r>
              <w:rPr>
                <w:rFonts w:eastAsia="Times New Roman"/>
                <w:sz w:val="28"/>
                <w:szCs w:val="28"/>
              </w:rPr>
              <w:t>жизнедеятельности</w:t>
            </w:r>
          </w:p>
        </w:tc>
        <w:tc>
          <w:tcPr>
            <w:tcW w:w="48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882E85">
            <w:pPr>
              <w:rPr>
                <w:sz w:val="24"/>
                <w:szCs w:val="24"/>
              </w:rPr>
            </w:pPr>
          </w:p>
        </w:tc>
        <w:tc>
          <w:tcPr>
            <w:tcW w:w="1440" w:type="dxa"/>
            <w:tcBorders>
              <w:right w:val="single" w:sz="8" w:space="0" w:color="auto"/>
            </w:tcBorders>
            <w:vAlign w:val="bottom"/>
          </w:tcPr>
          <w:p w:rsidR="00882E85" w:rsidRDefault="00882E85">
            <w:pPr>
              <w:rPr>
                <w:sz w:val="24"/>
                <w:szCs w:val="24"/>
              </w:rPr>
            </w:pPr>
          </w:p>
        </w:tc>
        <w:tc>
          <w:tcPr>
            <w:tcW w:w="110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171"/>
        </w:trPr>
        <w:tc>
          <w:tcPr>
            <w:tcW w:w="1780" w:type="dxa"/>
            <w:tcBorders>
              <w:left w:val="single" w:sz="8" w:space="0" w:color="auto"/>
              <w:bottom w:val="single" w:sz="8" w:space="0" w:color="auto"/>
            </w:tcBorders>
            <w:vAlign w:val="bottom"/>
          </w:tcPr>
          <w:p w:rsidR="00882E85" w:rsidRDefault="00882E85">
            <w:pPr>
              <w:rPr>
                <w:sz w:val="14"/>
                <w:szCs w:val="14"/>
              </w:rPr>
            </w:pPr>
          </w:p>
        </w:tc>
        <w:tc>
          <w:tcPr>
            <w:tcW w:w="360" w:type="dxa"/>
            <w:tcBorders>
              <w:bottom w:val="single" w:sz="8" w:space="0" w:color="auto"/>
              <w:right w:val="single" w:sz="8" w:space="0" w:color="auto"/>
            </w:tcBorders>
            <w:vAlign w:val="bottom"/>
          </w:tcPr>
          <w:p w:rsidR="00882E85" w:rsidRDefault="00882E85">
            <w:pPr>
              <w:rPr>
                <w:sz w:val="14"/>
                <w:szCs w:val="14"/>
              </w:rPr>
            </w:pPr>
          </w:p>
        </w:tc>
        <w:tc>
          <w:tcPr>
            <w:tcW w:w="2700" w:type="dxa"/>
            <w:tcBorders>
              <w:bottom w:val="single" w:sz="8" w:space="0" w:color="auto"/>
              <w:right w:val="single" w:sz="8" w:space="0" w:color="auto"/>
            </w:tcBorders>
            <w:vAlign w:val="bottom"/>
          </w:tcPr>
          <w:p w:rsidR="00882E85" w:rsidRDefault="00882E85">
            <w:pPr>
              <w:rPr>
                <w:sz w:val="14"/>
                <w:szCs w:val="14"/>
              </w:rPr>
            </w:pPr>
          </w:p>
        </w:tc>
        <w:tc>
          <w:tcPr>
            <w:tcW w:w="480" w:type="dxa"/>
            <w:tcBorders>
              <w:bottom w:val="single" w:sz="8" w:space="0" w:color="auto"/>
            </w:tcBorders>
            <w:vAlign w:val="bottom"/>
          </w:tcPr>
          <w:p w:rsidR="00882E85" w:rsidRDefault="00882E85">
            <w:pPr>
              <w:rPr>
                <w:sz w:val="14"/>
                <w:szCs w:val="14"/>
              </w:rPr>
            </w:pPr>
          </w:p>
        </w:tc>
        <w:tc>
          <w:tcPr>
            <w:tcW w:w="1080" w:type="dxa"/>
            <w:tcBorders>
              <w:bottom w:val="single" w:sz="8" w:space="0" w:color="auto"/>
              <w:right w:val="single" w:sz="8" w:space="0" w:color="auto"/>
            </w:tcBorders>
            <w:vAlign w:val="bottom"/>
          </w:tcPr>
          <w:p w:rsidR="00882E85" w:rsidRDefault="00882E85">
            <w:pPr>
              <w:rPr>
                <w:sz w:val="14"/>
                <w:szCs w:val="14"/>
              </w:rPr>
            </w:pPr>
          </w:p>
        </w:tc>
        <w:tc>
          <w:tcPr>
            <w:tcW w:w="1440" w:type="dxa"/>
            <w:tcBorders>
              <w:bottom w:val="single" w:sz="8" w:space="0" w:color="auto"/>
              <w:right w:val="single" w:sz="8" w:space="0" w:color="auto"/>
            </w:tcBorders>
            <w:vAlign w:val="bottom"/>
          </w:tcPr>
          <w:p w:rsidR="00882E85" w:rsidRDefault="00882E85">
            <w:pPr>
              <w:rPr>
                <w:sz w:val="14"/>
                <w:szCs w:val="14"/>
              </w:rPr>
            </w:pPr>
          </w:p>
        </w:tc>
        <w:tc>
          <w:tcPr>
            <w:tcW w:w="1100" w:type="dxa"/>
            <w:tcBorders>
              <w:bottom w:val="single" w:sz="8" w:space="0" w:color="auto"/>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r w:rsidR="00882E85">
        <w:trPr>
          <w:trHeight w:val="304"/>
        </w:trPr>
        <w:tc>
          <w:tcPr>
            <w:tcW w:w="1780" w:type="dxa"/>
            <w:tcBorders>
              <w:left w:val="single" w:sz="8" w:space="0" w:color="auto"/>
            </w:tcBorders>
            <w:vAlign w:val="bottom"/>
          </w:tcPr>
          <w:p w:rsidR="00882E85" w:rsidRDefault="00882E85">
            <w:pPr>
              <w:rPr>
                <w:sz w:val="24"/>
                <w:szCs w:val="24"/>
              </w:rPr>
            </w:pPr>
          </w:p>
        </w:tc>
        <w:tc>
          <w:tcPr>
            <w:tcW w:w="36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Индивидуальн</w:t>
            </w:r>
          </w:p>
        </w:tc>
        <w:tc>
          <w:tcPr>
            <w:tcW w:w="48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5C4734">
            <w:pPr>
              <w:spacing w:line="304" w:lineRule="exact"/>
              <w:ind w:right="481"/>
              <w:jc w:val="right"/>
              <w:rPr>
                <w:sz w:val="20"/>
                <w:szCs w:val="20"/>
              </w:rPr>
            </w:pPr>
            <w:r>
              <w:rPr>
                <w:rFonts w:eastAsia="Times New Roman"/>
                <w:sz w:val="28"/>
                <w:szCs w:val="28"/>
              </w:rPr>
              <w:t>1</w:t>
            </w:r>
          </w:p>
        </w:tc>
        <w:tc>
          <w:tcPr>
            <w:tcW w:w="144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35</w:t>
            </w:r>
          </w:p>
        </w:tc>
        <w:tc>
          <w:tcPr>
            <w:tcW w:w="1100" w:type="dxa"/>
            <w:tcBorders>
              <w:right w:val="single" w:sz="8" w:space="0" w:color="auto"/>
            </w:tcBorders>
            <w:vAlign w:val="bottom"/>
          </w:tcPr>
          <w:p w:rsidR="00882E85" w:rsidRDefault="005C4734">
            <w:pPr>
              <w:spacing w:line="304" w:lineRule="exact"/>
              <w:ind w:left="800"/>
              <w:rPr>
                <w:sz w:val="20"/>
                <w:szCs w:val="20"/>
              </w:rPr>
            </w:pPr>
            <w:r>
              <w:rPr>
                <w:rFonts w:eastAsia="Times New Roman"/>
                <w:sz w:val="28"/>
                <w:szCs w:val="28"/>
              </w:rPr>
              <w:t>Г</w:t>
            </w:r>
          </w:p>
        </w:tc>
        <w:tc>
          <w:tcPr>
            <w:tcW w:w="0" w:type="dxa"/>
            <w:vAlign w:val="bottom"/>
          </w:tcPr>
          <w:p w:rsidR="00882E85" w:rsidRDefault="00882E85">
            <w:pPr>
              <w:rPr>
                <w:sz w:val="1"/>
                <w:szCs w:val="1"/>
              </w:rPr>
            </w:pPr>
          </w:p>
        </w:tc>
      </w:tr>
      <w:tr w:rsidR="00882E85">
        <w:trPr>
          <w:trHeight w:val="485"/>
        </w:trPr>
        <w:tc>
          <w:tcPr>
            <w:tcW w:w="1780" w:type="dxa"/>
            <w:tcBorders>
              <w:left w:val="single" w:sz="8" w:space="0" w:color="auto"/>
            </w:tcBorders>
            <w:vAlign w:val="bottom"/>
          </w:tcPr>
          <w:p w:rsidR="00882E85" w:rsidRDefault="00882E85">
            <w:pPr>
              <w:rPr>
                <w:sz w:val="24"/>
                <w:szCs w:val="24"/>
              </w:rPr>
            </w:pPr>
          </w:p>
        </w:tc>
        <w:tc>
          <w:tcPr>
            <w:tcW w:w="36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5C4734">
            <w:pPr>
              <w:ind w:left="100"/>
              <w:rPr>
                <w:sz w:val="20"/>
                <w:szCs w:val="20"/>
              </w:rPr>
            </w:pPr>
            <w:r>
              <w:rPr>
                <w:rFonts w:eastAsia="Times New Roman"/>
                <w:sz w:val="28"/>
                <w:szCs w:val="28"/>
              </w:rPr>
              <w:t>ый проект</w:t>
            </w:r>
          </w:p>
        </w:tc>
        <w:tc>
          <w:tcPr>
            <w:tcW w:w="480" w:type="dxa"/>
            <w:vAlign w:val="bottom"/>
          </w:tcPr>
          <w:p w:rsidR="00882E85" w:rsidRDefault="00882E85">
            <w:pPr>
              <w:rPr>
                <w:sz w:val="24"/>
                <w:szCs w:val="24"/>
              </w:rPr>
            </w:pPr>
          </w:p>
        </w:tc>
        <w:tc>
          <w:tcPr>
            <w:tcW w:w="1080" w:type="dxa"/>
            <w:tcBorders>
              <w:right w:val="single" w:sz="8" w:space="0" w:color="auto"/>
            </w:tcBorders>
            <w:vAlign w:val="bottom"/>
          </w:tcPr>
          <w:p w:rsidR="00882E85" w:rsidRDefault="00882E85">
            <w:pPr>
              <w:rPr>
                <w:sz w:val="24"/>
                <w:szCs w:val="24"/>
              </w:rPr>
            </w:pPr>
          </w:p>
        </w:tc>
        <w:tc>
          <w:tcPr>
            <w:tcW w:w="1440" w:type="dxa"/>
            <w:tcBorders>
              <w:right w:val="single" w:sz="8" w:space="0" w:color="auto"/>
            </w:tcBorders>
            <w:vAlign w:val="bottom"/>
          </w:tcPr>
          <w:p w:rsidR="00882E85" w:rsidRDefault="00882E85">
            <w:pPr>
              <w:rPr>
                <w:sz w:val="24"/>
                <w:szCs w:val="24"/>
              </w:rPr>
            </w:pPr>
          </w:p>
        </w:tc>
        <w:tc>
          <w:tcPr>
            <w:tcW w:w="1100" w:type="dxa"/>
            <w:tcBorders>
              <w:right w:val="single" w:sz="8" w:space="0" w:color="auto"/>
            </w:tcBorders>
            <w:vAlign w:val="bottom"/>
          </w:tcPr>
          <w:p w:rsidR="00882E85" w:rsidRDefault="005C4734">
            <w:pPr>
              <w:ind w:left="80"/>
              <w:rPr>
                <w:sz w:val="20"/>
                <w:szCs w:val="20"/>
              </w:rPr>
            </w:pPr>
            <w:r>
              <w:rPr>
                <w:rFonts w:eastAsia="Times New Roman"/>
                <w:sz w:val="28"/>
                <w:szCs w:val="28"/>
              </w:rPr>
              <w:t>ОУ</w:t>
            </w:r>
          </w:p>
        </w:tc>
        <w:tc>
          <w:tcPr>
            <w:tcW w:w="0" w:type="dxa"/>
            <w:vAlign w:val="bottom"/>
          </w:tcPr>
          <w:p w:rsidR="00882E85" w:rsidRDefault="00882E85">
            <w:pPr>
              <w:rPr>
                <w:sz w:val="1"/>
                <w:szCs w:val="1"/>
              </w:rPr>
            </w:pPr>
          </w:p>
        </w:tc>
      </w:tr>
      <w:tr w:rsidR="00882E85">
        <w:trPr>
          <w:trHeight w:val="166"/>
        </w:trPr>
        <w:tc>
          <w:tcPr>
            <w:tcW w:w="1780" w:type="dxa"/>
            <w:tcBorders>
              <w:left w:val="single" w:sz="8" w:space="0" w:color="auto"/>
              <w:bottom w:val="single" w:sz="8" w:space="0" w:color="auto"/>
            </w:tcBorders>
            <w:vAlign w:val="bottom"/>
          </w:tcPr>
          <w:p w:rsidR="00882E85" w:rsidRDefault="00882E85">
            <w:pPr>
              <w:rPr>
                <w:sz w:val="14"/>
                <w:szCs w:val="14"/>
              </w:rPr>
            </w:pPr>
          </w:p>
        </w:tc>
        <w:tc>
          <w:tcPr>
            <w:tcW w:w="360" w:type="dxa"/>
            <w:tcBorders>
              <w:bottom w:val="single" w:sz="8" w:space="0" w:color="auto"/>
              <w:right w:val="single" w:sz="8" w:space="0" w:color="auto"/>
            </w:tcBorders>
            <w:vAlign w:val="bottom"/>
          </w:tcPr>
          <w:p w:rsidR="00882E85" w:rsidRDefault="00882E85">
            <w:pPr>
              <w:rPr>
                <w:sz w:val="14"/>
                <w:szCs w:val="14"/>
              </w:rPr>
            </w:pPr>
          </w:p>
        </w:tc>
        <w:tc>
          <w:tcPr>
            <w:tcW w:w="2700" w:type="dxa"/>
            <w:tcBorders>
              <w:bottom w:val="single" w:sz="8" w:space="0" w:color="auto"/>
              <w:right w:val="single" w:sz="8" w:space="0" w:color="auto"/>
            </w:tcBorders>
            <w:vAlign w:val="bottom"/>
          </w:tcPr>
          <w:p w:rsidR="00882E85" w:rsidRDefault="00882E85">
            <w:pPr>
              <w:rPr>
                <w:sz w:val="14"/>
                <w:szCs w:val="14"/>
              </w:rPr>
            </w:pPr>
          </w:p>
        </w:tc>
        <w:tc>
          <w:tcPr>
            <w:tcW w:w="480" w:type="dxa"/>
            <w:tcBorders>
              <w:bottom w:val="single" w:sz="8" w:space="0" w:color="auto"/>
            </w:tcBorders>
            <w:vAlign w:val="bottom"/>
          </w:tcPr>
          <w:p w:rsidR="00882E85" w:rsidRDefault="00882E85">
            <w:pPr>
              <w:rPr>
                <w:sz w:val="14"/>
                <w:szCs w:val="14"/>
              </w:rPr>
            </w:pPr>
          </w:p>
        </w:tc>
        <w:tc>
          <w:tcPr>
            <w:tcW w:w="1080" w:type="dxa"/>
            <w:tcBorders>
              <w:bottom w:val="single" w:sz="8" w:space="0" w:color="auto"/>
              <w:right w:val="single" w:sz="8" w:space="0" w:color="auto"/>
            </w:tcBorders>
            <w:vAlign w:val="bottom"/>
          </w:tcPr>
          <w:p w:rsidR="00882E85" w:rsidRDefault="00882E85">
            <w:pPr>
              <w:rPr>
                <w:sz w:val="14"/>
                <w:szCs w:val="14"/>
              </w:rPr>
            </w:pPr>
          </w:p>
        </w:tc>
        <w:tc>
          <w:tcPr>
            <w:tcW w:w="1440" w:type="dxa"/>
            <w:tcBorders>
              <w:bottom w:val="single" w:sz="8" w:space="0" w:color="auto"/>
              <w:right w:val="single" w:sz="8" w:space="0" w:color="auto"/>
            </w:tcBorders>
            <w:vAlign w:val="bottom"/>
          </w:tcPr>
          <w:p w:rsidR="00882E85" w:rsidRDefault="00882E85">
            <w:pPr>
              <w:rPr>
                <w:sz w:val="14"/>
                <w:szCs w:val="14"/>
              </w:rPr>
            </w:pPr>
          </w:p>
        </w:tc>
        <w:tc>
          <w:tcPr>
            <w:tcW w:w="1100" w:type="dxa"/>
            <w:tcBorders>
              <w:bottom w:val="single" w:sz="8" w:space="0" w:color="auto"/>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r w:rsidR="00882E85">
        <w:trPr>
          <w:trHeight w:val="247"/>
        </w:trPr>
        <w:tc>
          <w:tcPr>
            <w:tcW w:w="1780" w:type="dxa"/>
            <w:vAlign w:val="bottom"/>
          </w:tcPr>
          <w:p w:rsidR="00882E85" w:rsidRDefault="00882E85">
            <w:pPr>
              <w:rPr>
                <w:sz w:val="21"/>
                <w:szCs w:val="21"/>
              </w:rPr>
            </w:pPr>
          </w:p>
        </w:tc>
        <w:tc>
          <w:tcPr>
            <w:tcW w:w="360" w:type="dxa"/>
            <w:vAlign w:val="bottom"/>
          </w:tcPr>
          <w:p w:rsidR="00882E85" w:rsidRDefault="00882E85">
            <w:pPr>
              <w:rPr>
                <w:sz w:val="21"/>
                <w:szCs w:val="21"/>
              </w:rPr>
            </w:pPr>
          </w:p>
        </w:tc>
        <w:tc>
          <w:tcPr>
            <w:tcW w:w="3180" w:type="dxa"/>
            <w:gridSpan w:val="2"/>
            <w:vAlign w:val="bottom"/>
          </w:tcPr>
          <w:p w:rsidR="00882E85" w:rsidRDefault="005C4734">
            <w:pPr>
              <w:spacing w:line="247" w:lineRule="exact"/>
              <w:ind w:left="2520"/>
              <w:rPr>
                <w:sz w:val="20"/>
                <w:szCs w:val="20"/>
              </w:rPr>
            </w:pPr>
            <w:r>
              <w:rPr>
                <w:rFonts w:eastAsia="Times New Roman"/>
              </w:rPr>
              <w:t>515</w:t>
            </w:r>
          </w:p>
        </w:tc>
        <w:tc>
          <w:tcPr>
            <w:tcW w:w="1080" w:type="dxa"/>
            <w:vAlign w:val="bottom"/>
          </w:tcPr>
          <w:p w:rsidR="00882E85" w:rsidRDefault="00882E85">
            <w:pPr>
              <w:rPr>
                <w:sz w:val="21"/>
                <w:szCs w:val="21"/>
              </w:rPr>
            </w:pPr>
          </w:p>
        </w:tc>
        <w:tc>
          <w:tcPr>
            <w:tcW w:w="1440" w:type="dxa"/>
            <w:vAlign w:val="bottom"/>
          </w:tcPr>
          <w:p w:rsidR="00882E85" w:rsidRDefault="00882E85">
            <w:pPr>
              <w:rPr>
                <w:sz w:val="21"/>
                <w:szCs w:val="21"/>
              </w:rPr>
            </w:pPr>
          </w:p>
        </w:tc>
        <w:tc>
          <w:tcPr>
            <w:tcW w:w="1100" w:type="dxa"/>
            <w:vAlign w:val="bottom"/>
          </w:tcPr>
          <w:p w:rsidR="00882E85" w:rsidRDefault="00882E85">
            <w:pPr>
              <w:rPr>
                <w:sz w:val="21"/>
                <w:szCs w:val="21"/>
              </w:rPr>
            </w:pPr>
          </w:p>
        </w:tc>
        <w:tc>
          <w:tcPr>
            <w:tcW w:w="0" w:type="dxa"/>
            <w:vAlign w:val="bottom"/>
          </w:tcPr>
          <w:p w:rsidR="00882E85" w:rsidRDefault="00882E85">
            <w:pPr>
              <w:rPr>
                <w:sz w:val="1"/>
                <w:szCs w:val="1"/>
              </w:rPr>
            </w:pPr>
          </w:p>
        </w:tc>
      </w:tr>
    </w:tbl>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825152" behindDoc="1" locked="0" layoutInCell="0" allowOverlap="1">
                <wp:simplePos x="0" y="0"/>
                <wp:positionH relativeFrom="column">
                  <wp:posOffset>158115</wp:posOffset>
                </wp:positionH>
                <wp:positionV relativeFrom="paragraph">
                  <wp:posOffset>-1717675</wp:posOffset>
                </wp:positionV>
                <wp:extent cx="12700" cy="12065"/>
                <wp:effectExtent l="0" t="0" r="0" b="0"/>
                <wp:wrapNone/>
                <wp:docPr id="349" name="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3FD2E05" id="Shape 349" o:spid="_x0000_s1026" style="position:absolute;margin-left:12.45pt;margin-top:-135.25pt;width:1pt;height:.95pt;z-index:-251491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" o:allowincell="f" fillcolor="black" stroked="f">
                <v:path arrowok="t"/>
              </v:rect>
            </w:pict>
          </mc:Fallback>
        </mc:AlternateContent>
      </w:r>
    </w:p>
    <w:p w:rsidR="00882E85" w:rsidRDefault="00882E85">
      <w:pPr>
        <w:sectPr w:rsidR="00882E85">
          <w:pgSz w:w="11900" w:h="16838"/>
          <w:pgMar w:top="1113" w:right="1304" w:bottom="734" w:left="1440" w:header="0" w:footer="0" w:gutter="0"/>
          <w:cols w:space="720" w:equalWidth="0">
            <w:col w:w="9160"/>
          </w:cols>
        </w:sectPr>
      </w:pPr>
    </w:p>
    <w:tbl>
      <w:tblPr>
        <w:tblW w:w="0" w:type="auto"/>
        <w:tblInd w:w="270" w:type="dxa"/>
        <w:tblLayout w:type="fixed"/>
        <w:tblCellMar>
          <w:left w:w="0" w:type="dxa"/>
          <w:right w:w="0" w:type="dxa"/>
        </w:tblCellMar>
        <w:tblLook w:val="04A0" w:firstRow="1" w:lastRow="0" w:firstColumn="1" w:lastColumn="0" w:noHBand="0" w:noVBand="1"/>
      </w:tblPr>
      <w:tblGrid>
        <w:gridCol w:w="2880"/>
        <w:gridCol w:w="1960"/>
        <w:gridCol w:w="680"/>
        <w:gridCol w:w="880"/>
        <w:gridCol w:w="1440"/>
        <w:gridCol w:w="1080"/>
        <w:gridCol w:w="740"/>
      </w:tblGrid>
      <w:tr w:rsidR="00882E85">
        <w:trPr>
          <w:trHeight w:val="329"/>
        </w:trPr>
        <w:tc>
          <w:tcPr>
            <w:tcW w:w="2880" w:type="dxa"/>
            <w:tcBorders>
              <w:top w:val="single" w:sz="8" w:space="0" w:color="auto"/>
              <w:left w:val="single" w:sz="8" w:space="0" w:color="auto"/>
            </w:tcBorders>
            <w:vAlign w:val="bottom"/>
          </w:tcPr>
          <w:p w:rsidR="00882E85" w:rsidRDefault="005C4734">
            <w:pPr>
              <w:ind w:left="820"/>
              <w:rPr>
                <w:sz w:val="20"/>
                <w:szCs w:val="20"/>
              </w:rPr>
            </w:pPr>
            <w:bookmarkStart w:id="516" w:name="page1031"/>
            <w:bookmarkEnd w:id="516"/>
            <w:r>
              <w:rPr>
                <w:rFonts w:eastAsia="Times New Roman"/>
                <w:b/>
                <w:bCs/>
                <w:sz w:val="28"/>
                <w:szCs w:val="28"/>
              </w:rPr>
              <w:lastRenderedPageBreak/>
              <w:t>Итого</w:t>
            </w:r>
          </w:p>
        </w:tc>
        <w:tc>
          <w:tcPr>
            <w:tcW w:w="1960" w:type="dxa"/>
            <w:tcBorders>
              <w:top w:val="single" w:sz="8" w:space="0" w:color="auto"/>
              <w:right w:val="single" w:sz="8" w:space="0" w:color="auto"/>
            </w:tcBorders>
            <w:vAlign w:val="bottom"/>
          </w:tcPr>
          <w:p w:rsidR="00882E85" w:rsidRDefault="00882E85">
            <w:pPr>
              <w:rPr>
                <w:sz w:val="24"/>
                <w:szCs w:val="24"/>
              </w:rPr>
            </w:pPr>
          </w:p>
        </w:tc>
        <w:tc>
          <w:tcPr>
            <w:tcW w:w="680" w:type="dxa"/>
            <w:tcBorders>
              <w:top w:val="single" w:sz="8" w:space="0" w:color="auto"/>
            </w:tcBorders>
            <w:vAlign w:val="bottom"/>
          </w:tcPr>
          <w:p w:rsidR="00882E85" w:rsidRDefault="00882E85">
            <w:pPr>
              <w:rPr>
                <w:sz w:val="24"/>
                <w:szCs w:val="24"/>
              </w:rPr>
            </w:pPr>
          </w:p>
        </w:tc>
        <w:tc>
          <w:tcPr>
            <w:tcW w:w="880" w:type="dxa"/>
            <w:tcBorders>
              <w:top w:val="single" w:sz="8" w:space="0" w:color="auto"/>
              <w:right w:val="single" w:sz="8" w:space="0" w:color="auto"/>
            </w:tcBorders>
            <w:vAlign w:val="bottom"/>
          </w:tcPr>
          <w:p w:rsidR="00882E85" w:rsidRDefault="005C4734">
            <w:pPr>
              <w:ind w:right="341"/>
              <w:jc w:val="right"/>
              <w:rPr>
                <w:sz w:val="20"/>
                <w:szCs w:val="20"/>
              </w:rPr>
            </w:pPr>
            <w:r>
              <w:rPr>
                <w:rFonts w:eastAsia="Times New Roman"/>
                <w:sz w:val="28"/>
                <w:szCs w:val="28"/>
              </w:rPr>
              <w:t>34</w:t>
            </w:r>
          </w:p>
        </w:tc>
        <w:tc>
          <w:tcPr>
            <w:tcW w:w="1440" w:type="dxa"/>
            <w:tcBorders>
              <w:top w:val="single" w:sz="8" w:space="0" w:color="auto"/>
              <w:right w:val="single" w:sz="8" w:space="0" w:color="auto"/>
            </w:tcBorders>
            <w:vAlign w:val="bottom"/>
          </w:tcPr>
          <w:p w:rsidR="00882E85" w:rsidRDefault="005C4734">
            <w:pPr>
              <w:ind w:right="81"/>
              <w:jc w:val="right"/>
              <w:rPr>
                <w:sz w:val="20"/>
                <w:szCs w:val="20"/>
              </w:rPr>
            </w:pPr>
            <w:r>
              <w:rPr>
                <w:rFonts w:eastAsia="Times New Roman"/>
                <w:sz w:val="28"/>
                <w:szCs w:val="28"/>
              </w:rPr>
              <w:t>119</w:t>
            </w:r>
          </w:p>
        </w:tc>
        <w:tc>
          <w:tcPr>
            <w:tcW w:w="1080" w:type="dxa"/>
            <w:tcBorders>
              <w:top w:val="single" w:sz="8" w:space="0" w:color="auto"/>
              <w:right w:val="single" w:sz="8" w:space="0" w:color="auto"/>
            </w:tcBorders>
            <w:vAlign w:val="bottom"/>
          </w:tcPr>
          <w:p w:rsidR="00882E85" w:rsidRDefault="00882E85">
            <w:pPr>
              <w:rPr>
                <w:sz w:val="24"/>
                <w:szCs w:val="24"/>
              </w:rPr>
            </w:pPr>
          </w:p>
        </w:tc>
        <w:tc>
          <w:tcPr>
            <w:tcW w:w="740" w:type="dxa"/>
            <w:vAlign w:val="bottom"/>
          </w:tcPr>
          <w:p w:rsidR="00882E85" w:rsidRDefault="00882E85">
            <w:pPr>
              <w:rPr>
                <w:sz w:val="24"/>
                <w:szCs w:val="24"/>
              </w:rPr>
            </w:pPr>
          </w:p>
        </w:tc>
      </w:tr>
      <w:tr w:rsidR="00882E85">
        <w:trPr>
          <w:trHeight w:val="480"/>
        </w:trPr>
        <w:tc>
          <w:tcPr>
            <w:tcW w:w="2880" w:type="dxa"/>
            <w:tcBorders>
              <w:left w:val="single" w:sz="8" w:space="0" w:color="auto"/>
            </w:tcBorders>
            <w:vAlign w:val="bottom"/>
          </w:tcPr>
          <w:p w:rsidR="00882E85" w:rsidRDefault="00882E85">
            <w:pPr>
              <w:rPr>
                <w:sz w:val="24"/>
                <w:szCs w:val="24"/>
              </w:rPr>
            </w:pPr>
          </w:p>
        </w:tc>
        <w:tc>
          <w:tcPr>
            <w:tcW w:w="1960" w:type="dxa"/>
            <w:tcBorders>
              <w:right w:val="single" w:sz="8" w:space="0" w:color="auto"/>
            </w:tcBorders>
            <w:vAlign w:val="bottom"/>
          </w:tcPr>
          <w:p w:rsidR="00882E85" w:rsidRDefault="00882E85">
            <w:pPr>
              <w:rPr>
                <w:sz w:val="24"/>
                <w:szCs w:val="24"/>
              </w:rPr>
            </w:pPr>
          </w:p>
        </w:tc>
        <w:tc>
          <w:tcPr>
            <w:tcW w:w="680" w:type="dxa"/>
            <w:vAlign w:val="bottom"/>
          </w:tcPr>
          <w:p w:rsidR="00882E85" w:rsidRDefault="00882E85">
            <w:pPr>
              <w:rPr>
                <w:sz w:val="24"/>
                <w:szCs w:val="24"/>
              </w:rPr>
            </w:pPr>
          </w:p>
        </w:tc>
        <w:tc>
          <w:tcPr>
            <w:tcW w:w="880" w:type="dxa"/>
            <w:tcBorders>
              <w:right w:val="single" w:sz="8" w:space="0" w:color="auto"/>
            </w:tcBorders>
            <w:vAlign w:val="bottom"/>
          </w:tcPr>
          <w:p w:rsidR="00882E85" w:rsidRDefault="00882E85">
            <w:pPr>
              <w:rPr>
                <w:sz w:val="24"/>
                <w:szCs w:val="24"/>
              </w:rPr>
            </w:pPr>
          </w:p>
        </w:tc>
        <w:tc>
          <w:tcPr>
            <w:tcW w:w="1440" w:type="dxa"/>
            <w:tcBorders>
              <w:right w:val="single" w:sz="8" w:space="0" w:color="auto"/>
            </w:tcBorders>
            <w:vAlign w:val="bottom"/>
          </w:tcPr>
          <w:p w:rsidR="00882E85" w:rsidRDefault="005C4734">
            <w:pPr>
              <w:ind w:right="1081"/>
              <w:jc w:val="right"/>
              <w:rPr>
                <w:sz w:val="20"/>
                <w:szCs w:val="20"/>
              </w:rPr>
            </w:pPr>
            <w:r>
              <w:rPr>
                <w:rFonts w:eastAsia="Times New Roman"/>
                <w:sz w:val="28"/>
                <w:szCs w:val="28"/>
              </w:rPr>
              <w:t>0</w:t>
            </w:r>
          </w:p>
        </w:tc>
        <w:tc>
          <w:tcPr>
            <w:tcW w:w="1080" w:type="dxa"/>
            <w:tcBorders>
              <w:right w:val="single" w:sz="8" w:space="0" w:color="auto"/>
            </w:tcBorders>
            <w:vAlign w:val="bottom"/>
          </w:tcPr>
          <w:p w:rsidR="00882E85" w:rsidRDefault="00882E85">
            <w:pPr>
              <w:rPr>
                <w:sz w:val="24"/>
                <w:szCs w:val="24"/>
              </w:rPr>
            </w:pPr>
          </w:p>
        </w:tc>
        <w:tc>
          <w:tcPr>
            <w:tcW w:w="740" w:type="dxa"/>
            <w:vAlign w:val="bottom"/>
          </w:tcPr>
          <w:p w:rsidR="00882E85" w:rsidRDefault="00882E85">
            <w:pPr>
              <w:rPr>
                <w:sz w:val="24"/>
                <w:szCs w:val="24"/>
              </w:rPr>
            </w:pPr>
          </w:p>
        </w:tc>
      </w:tr>
      <w:tr w:rsidR="00882E85">
        <w:trPr>
          <w:trHeight w:val="170"/>
        </w:trPr>
        <w:tc>
          <w:tcPr>
            <w:tcW w:w="2880" w:type="dxa"/>
            <w:tcBorders>
              <w:left w:val="single" w:sz="8" w:space="0" w:color="auto"/>
              <w:bottom w:val="single" w:sz="8" w:space="0" w:color="auto"/>
            </w:tcBorders>
            <w:vAlign w:val="bottom"/>
          </w:tcPr>
          <w:p w:rsidR="00882E85" w:rsidRDefault="00882E85">
            <w:pPr>
              <w:rPr>
                <w:sz w:val="14"/>
                <w:szCs w:val="14"/>
              </w:rPr>
            </w:pPr>
          </w:p>
        </w:tc>
        <w:tc>
          <w:tcPr>
            <w:tcW w:w="1960" w:type="dxa"/>
            <w:tcBorders>
              <w:bottom w:val="single" w:sz="8" w:space="0" w:color="auto"/>
              <w:right w:val="single" w:sz="8" w:space="0" w:color="auto"/>
            </w:tcBorders>
            <w:vAlign w:val="bottom"/>
          </w:tcPr>
          <w:p w:rsidR="00882E85" w:rsidRDefault="00882E85">
            <w:pPr>
              <w:rPr>
                <w:sz w:val="14"/>
                <w:szCs w:val="14"/>
              </w:rPr>
            </w:pPr>
          </w:p>
        </w:tc>
        <w:tc>
          <w:tcPr>
            <w:tcW w:w="680" w:type="dxa"/>
            <w:tcBorders>
              <w:bottom w:val="single" w:sz="8" w:space="0" w:color="auto"/>
            </w:tcBorders>
            <w:vAlign w:val="bottom"/>
          </w:tcPr>
          <w:p w:rsidR="00882E85" w:rsidRDefault="00882E85">
            <w:pPr>
              <w:rPr>
                <w:sz w:val="14"/>
                <w:szCs w:val="14"/>
              </w:rPr>
            </w:pPr>
          </w:p>
        </w:tc>
        <w:tc>
          <w:tcPr>
            <w:tcW w:w="880" w:type="dxa"/>
            <w:tcBorders>
              <w:bottom w:val="single" w:sz="8" w:space="0" w:color="auto"/>
              <w:right w:val="single" w:sz="8" w:space="0" w:color="auto"/>
            </w:tcBorders>
            <w:vAlign w:val="bottom"/>
          </w:tcPr>
          <w:p w:rsidR="00882E85" w:rsidRDefault="00882E85">
            <w:pPr>
              <w:rPr>
                <w:sz w:val="14"/>
                <w:szCs w:val="14"/>
              </w:rPr>
            </w:pPr>
          </w:p>
        </w:tc>
        <w:tc>
          <w:tcPr>
            <w:tcW w:w="1440" w:type="dxa"/>
            <w:tcBorders>
              <w:bottom w:val="single" w:sz="8" w:space="0" w:color="auto"/>
              <w:right w:val="single" w:sz="8" w:space="0" w:color="auto"/>
            </w:tcBorders>
            <w:vAlign w:val="bottom"/>
          </w:tcPr>
          <w:p w:rsidR="00882E85" w:rsidRDefault="00882E85">
            <w:pPr>
              <w:rPr>
                <w:sz w:val="14"/>
                <w:szCs w:val="14"/>
              </w:rPr>
            </w:pPr>
          </w:p>
        </w:tc>
        <w:tc>
          <w:tcPr>
            <w:tcW w:w="1080" w:type="dxa"/>
            <w:tcBorders>
              <w:bottom w:val="single" w:sz="8" w:space="0" w:color="auto"/>
              <w:right w:val="single" w:sz="8" w:space="0" w:color="auto"/>
            </w:tcBorders>
            <w:vAlign w:val="bottom"/>
          </w:tcPr>
          <w:p w:rsidR="00882E85" w:rsidRDefault="00882E85">
            <w:pPr>
              <w:rPr>
                <w:sz w:val="14"/>
                <w:szCs w:val="14"/>
              </w:rPr>
            </w:pPr>
          </w:p>
        </w:tc>
        <w:tc>
          <w:tcPr>
            <w:tcW w:w="740" w:type="dxa"/>
            <w:vAlign w:val="bottom"/>
          </w:tcPr>
          <w:p w:rsidR="00882E85" w:rsidRDefault="00882E85">
            <w:pPr>
              <w:rPr>
                <w:sz w:val="14"/>
                <w:szCs w:val="14"/>
              </w:rPr>
            </w:pPr>
          </w:p>
        </w:tc>
      </w:tr>
      <w:tr w:rsidR="00882E85">
        <w:trPr>
          <w:trHeight w:val="304"/>
        </w:trPr>
        <w:tc>
          <w:tcPr>
            <w:tcW w:w="2880" w:type="dxa"/>
            <w:tcBorders>
              <w:left w:val="single" w:sz="8" w:space="0" w:color="auto"/>
            </w:tcBorders>
            <w:vAlign w:val="bottom"/>
          </w:tcPr>
          <w:p w:rsidR="00882E85" w:rsidRDefault="005C4734">
            <w:pPr>
              <w:spacing w:line="304" w:lineRule="exact"/>
              <w:ind w:left="820"/>
              <w:rPr>
                <w:sz w:val="20"/>
                <w:szCs w:val="20"/>
              </w:rPr>
            </w:pPr>
            <w:r>
              <w:rPr>
                <w:rFonts w:eastAsia="Times New Roman"/>
                <w:sz w:val="28"/>
                <w:szCs w:val="28"/>
              </w:rPr>
              <w:t>Максимально</w:t>
            </w:r>
          </w:p>
        </w:tc>
        <w:tc>
          <w:tcPr>
            <w:tcW w:w="1960" w:type="dxa"/>
            <w:tcBorders>
              <w:right w:val="single" w:sz="8" w:space="0" w:color="auto"/>
            </w:tcBorders>
            <w:vAlign w:val="bottom"/>
          </w:tcPr>
          <w:p w:rsidR="00882E85" w:rsidRDefault="005C4734">
            <w:pPr>
              <w:spacing w:line="304" w:lineRule="exact"/>
              <w:ind w:right="1"/>
              <w:jc w:val="right"/>
              <w:rPr>
                <w:sz w:val="20"/>
                <w:szCs w:val="20"/>
              </w:rPr>
            </w:pPr>
            <w:r>
              <w:rPr>
                <w:rFonts w:eastAsia="Times New Roman"/>
                <w:sz w:val="28"/>
                <w:szCs w:val="28"/>
              </w:rPr>
              <w:t>допустимая</w:t>
            </w:r>
          </w:p>
        </w:tc>
        <w:tc>
          <w:tcPr>
            <w:tcW w:w="680" w:type="dxa"/>
            <w:vAlign w:val="bottom"/>
          </w:tcPr>
          <w:p w:rsidR="00882E85" w:rsidRDefault="00882E85">
            <w:pPr>
              <w:rPr>
                <w:sz w:val="24"/>
                <w:szCs w:val="24"/>
              </w:rPr>
            </w:pPr>
          </w:p>
        </w:tc>
        <w:tc>
          <w:tcPr>
            <w:tcW w:w="880" w:type="dxa"/>
            <w:tcBorders>
              <w:right w:val="single" w:sz="8" w:space="0" w:color="auto"/>
            </w:tcBorders>
            <w:vAlign w:val="bottom"/>
          </w:tcPr>
          <w:p w:rsidR="00882E85" w:rsidRDefault="005C4734">
            <w:pPr>
              <w:spacing w:line="304" w:lineRule="exact"/>
              <w:ind w:right="341"/>
              <w:jc w:val="right"/>
              <w:rPr>
                <w:sz w:val="20"/>
                <w:szCs w:val="20"/>
              </w:rPr>
            </w:pPr>
            <w:r>
              <w:rPr>
                <w:rFonts w:eastAsia="Times New Roman"/>
                <w:sz w:val="28"/>
                <w:szCs w:val="28"/>
              </w:rPr>
              <w:t>34</w:t>
            </w:r>
          </w:p>
        </w:tc>
        <w:tc>
          <w:tcPr>
            <w:tcW w:w="1440" w:type="dxa"/>
            <w:tcBorders>
              <w:right w:val="single" w:sz="8" w:space="0" w:color="auto"/>
            </w:tcBorders>
            <w:vAlign w:val="bottom"/>
          </w:tcPr>
          <w:p w:rsidR="00882E85" w:rsidRDefault="005C4734">
            <w:pPr>
              <w:spacing w:line="304" w:lineRule="exact"/>
              <w:ind w:right="81"/>
              <w:jc w:val="right"/>
              <w:rPr>
                <w:sz w:val="20"/>
                <w:szCs w:val="20"/>
              </w:rPr>
            </w:pPr>
            <w:r>
              <w:rPr>
                <w:rFonts w:eastAsia="Times New Roman"/>
                <w:sz w:val="28"/>
                <w:szCs w:val="28"/>
              </w:rPr>
              <w:t>119</w:t>
            </w:r>
          </w:p>
        </w:tc>
        <w:tc>
          <w:tcPr>
            <w:tcW w:w="1080" w:type="dxa"/>
            <w:tcBorders>
              <w:right w:val="single" w:sz="8" w:space="0" w:color="auto"/>
            </w:tcBorders>
            <w:vAlign w:val="bottom"/>
          </w:tcPr>
          <w:p w:rsidR="00882E85" w:rsidRDefault="00882E85">
            <w:pPr>
              <w:rPr>
                <w:sz w:val="24"/>
                <w:szCs w:val="24"/>
              </w:rPr>
            </w:pPr>
          </w:p>
        </w:tc>
        <w:tc>
          <w:tcPr>
            <w:tcW w:w="740" w:type="dxa"/>
            <w:vAlign w:val="bottom"/>
          </w:tcPr>
          <w:p w:rsidR="00882E85" w:rsidRDefault="00882E85">
            <w:pPr>
              <w:rPr>
                <w:sz w:val="24"/>
                <w:szCs w:val="24"/>
              </w:rPr>
            </w:pPr>
          </w:p>
        </w:tc>
      </w:tr>
      <w:tr w:rsidR="00882E85">
        <w:trPr>
          <w:trHeight w:val="481"/>
        </w:trPr>
        <w:tc>
          <w:tcPr>
            <w:tcW w:w="4840" w:type="dxa"/>
            <w:gridSpan w:val="2"/>
            <w:tcBorders>
              <w:left w:val="single" w:sz="8" w:space="0" w:color="auto"/>
              <w:right w:val="single" w:sz="8" w:space="0" w:color="auto"/>
            </w:tcBorders>
            <w:vAlign w:val="bottom"/>
          </w:tcPr>
          <w:p w:rsidR="00882E85" w:rsidRDefault="005C4734">
            <w:pPr>
              <w:ind w:right="1"/>
              <w:jc w:val="right"/>
              <w:rPr>
                <w:sz w:val="20"/>
                <w:szCs w:val="20"/>
              </w:rPr>
            </w:pPr>
            <w:r>
              <w:rPr>
                <w:rFonts w:eastAsia="Times New Roman"/>
                <w:sz w:val="28"/>
                <w:szCs w:val="28"/>
              </w:rPr>
              <w:t>недельная  нагрузка  при  5-дневной</w:t>
            </w:r>
          </w:p>
        </w:tc>
        <w:tc>
          <w:tcPr>
            <w:tcW w:w="680" w:type="dxa"/>
            <w:vAlign w:val="bottom"/>
          </w:tcPr>
          <w:p w:rsidR="00882E85" w:rsidRDefault="00882E85">
            <w:pPr>
              <w:rPr>
                <w:sz w:val="24"/>
                <w:szCs w:val="24"/>
              </w:rPr>
            </w:pPr>
          </w:p>
        </w:tc>
        <w:tc>
          <w:tcPr>
            <w:tcW w:w="880" w:type="dxa"/>
            <w:tcBorders>
              <w:right w:val="single" w:sz="8" w:space="0" w:color="auto"/>
            </w:tcBorders>
            <w:vAlign w:val="bottom"/>
          </w:tcPr>
          <w:p w:rsidR="00882E85" w:rsidRDefault="00882E85">
            <w:pPr>
              <w:rPr>
                <w:sz w:val="24"/>
                <w:szCs w:val="24"/>
              </w:rPr>
            </w:pPr>
          </w:p>
        </w:tc>
        <w:tc>
          <w:tcPr>
            <w:tcW w:w="1440" w:type="dxa"/>
            <w:tcBorders>
              <w:right w:val="single" w:sz="8" w:space="0" w:color="auto"/>
            </w:tcBorders>
            <w:vAlign w:val="bottom"/>
          </w:tcPr>
          <w:p w:rsidR="00882E85" w:rsidRDefault="005C4734">
            <w:pPr>
              <w:ind w:right="1081"/>
              <w:jc w:val="right"/>
              <w:rPr>
                <w:sz w:val="20"/>
                <w:szCs w:val="20"/>
              </w:rPr>
            </w:pPr>
            <w:r>
              <w:rPr>
                <w:rFonts w:eastAsia="Times New Roman"/>
                <w:sz w:val="28"/>
                <w:szCs w:val="28"/>
              </w:rPr>
              <w:t>0</w:t>
            </w:r>
          </w:p>
        </w:tc>
        <w:tc>
          <w:tcPr>
            <w:tcW w:w="1080" w:type="dxa"/>
            <w:tcBorders>
              <w:right w:val="single" w:sz="8" w:space="0" w:color="auto"/>
            </w:tcBorders>
            <w:vAlign w:val="bottom"/>
          </w:tcPr>
          <w:p w:rsidR="00882E85" w:rsidRDefault="00882E85">
            <w:pPr>
              <w:rPr>
                <w:sz w:val="24"/>
                <w:szCs w:val="24"/>
              </w:rPr>
            </w:pPr>
          </w:p>
        </w:tc>
        <w:tc>
          <w:tcPr>
            <w:tcW w:w="740" w:type="dxa"/>
            <w:vAlign w:val="bottom"/>
          </w:tcPr>
          <w:p w:rsidR="00882E85" w:rsidRDefault="00882E85">
            <w:pPr>
              <w:rPr>
                <w:sz w:val="24"/>
                <w:szCs w:val="24"/>
              </w:rPr>
            </w:pPr>
          </w:p>
        </w:tc>
      </w:tr>
      <w:tr w:rsidR="00882E85">
        <w:trPr>
          <w:trHeight w:val="485"/>
        </w:trPr>
        <w:tc>
          <w:tcPr>
            <w:tcW w:w="2880" w:type="dxa"/>
            <w:tcBorders>
              <w:left w:val="single" w:sz="8" w:space="0" w:color="auto"/>
            </w:tcBorders>
            <w:vAlign w:val="bottom"/>
          </w:tcPr>
          <w:p w:rsidR="00882E85" w:rsidRDefault="005C4734">
            <w:pPr>
              <w:ind w:left="120"/>
              <w:rPr>
                <w:sz w:val="20"/>
                <w:szCs w:val="20"/>
              </w:rPr>
            </w:pPr>
            <w:r>
              <w:rPr>
                <w:rFonts w:eastAsia="Times New Roman"/>
                <w:sz w:val="28"/>
                <w:szCs w:val="28"/>
              </w:rPr>
              <w:t>учебной неделе</w:t>
            </w:r>
          </w:p>
        </w:tc>
        <w:tc>
          <w:tcPr>
            <w:tcW w:w="1960" w:type="dxa"/>
            <w:tcBorders>
              <w:right w:val="single" w:sz="8" w:space="0" w:color="auto"/>
            </w:tcBorders>
            <w:vAlign w:val="bottom"/>
          </w:tcPr>
          <w:p w:rsidR="00882E85" w:rsidRDefault="00882E85">
            <w:pPr>
              <w:rPr>
                <w:sz w:val="24"/>
                <w:szCs w:val="24"/>
              </w:rPr>
            </w:pPr>
          </w:p>
        </w:tc>
        <w:tc>
          <w:tcPr>
            <w:tcW w:w="680" w:type="dxa"/>
            <w:vAlign w:val="bottom"/>
          </w:tcPr>
          <w:p w:rsidR="00882E85" w:rsidRDefault="00882E85">
            <w:pPr>
              <w:rPr>
                <w:sz w:val="24"/>
                <w:szCs w:val="24"/>
              </w:rPr>
            </w:pPr>
          </w:p>
        </w:tc>
        <w:tc>
          <w:tcPr>
            <w:tcW w:w="880" w:type="dxa"/>
            <w:tcBorders>
              <w:right w:val="single" w:sz="8" w:space="0" w:color="auto"/>
            </w:tcBorders>
            <w:vAlign w:val="bottom"/>
          </w:tcPr>
          <w:p w:rsidR="00882E85" w:rsidRDefault="00882E85">
            <w:pPr>
              <w:rPr>
                <w:sz w:val="24"/>
                <w:szCs w:val="24"/>
              </w:rPr>
            </w:pPr>
          </w:p>
        </w:tc>
        <w:tc>
          <w:tcPr>
            <w:tcW w:w="1440" w:type="dxa"/>
            <w:tcBorders>
              <w:right w:val="single" w:sz="8" w:space="0" w:color="auto"/>
            </w:tcBorders>
            <w:vAlign w:val="bottom"/>
          </w:tcPr>
          <w:p w:rsidR="00882E85" w:rsidRDefault="00882E85">
            <w:pPr>
              <w:rPr>
                <w:sz w:val="24"/>
                <w:szCs w:val="24"/>
              </w:rPr>
            </w:pPr>
          </w:p>
        </w:tc>
        <w:tc>
          <w:tcPr>
            <w:tcW w:w="1080" w:type="dxa"/>
            <w:tcBorders>
              <w:right w:val="single" w:sz="8" w:space="0" w:color="auto"/>
            </w:tcBorders>
            <w:vAlign w:val="bottom"/>
          </w:tcPr>
          <w:p w:rsidR="00882E85" w:rsidRDefault="00882E85">
            <w:pPr>
              <w:rPr>
                <w:sz w:val="24"/>
                <w:szCs w:val="24"/>
              </w:rPr>
            </w:pPr>
          </w:p>
        </w:tc>
        <w:tc>
          <w:tcPr>
            <w:tcW w:w="740" w:type="dxa"/>
            <w:vAlign w:val="bottom"/>
          </w:tcPr>
          <w:p w:rsidR="00882E85" w:rsidRDefault="00882E85">
            <w:pPr>
              <w:rPr>
                <w:sz w:val="24"/>
                <w:szCs w:val="24"/>
              </w:rPr>
            </w:pPr>
          </w:p>
        </w:tc>
      </w:tr>
      <w:tr w:rsidR="00882E85">
        <w:trPr>
          <w:trHeight w:val="170"/>
        </w:trPr>
        <w:tc>
          <w:tcPr>
            <w:tcW w:w="4840" w:type="dxa"/>
            <w:gridSpan w:val="2"/>
            <w:tcBorders>
              <w:left w:val="single" w:sz="8" w:space="0" w:color="auto"/>
              <w:bottom w:val="single" w:sz="8" w:space="0" w:color="auto"/>
              <w:right w:val="single" w:sz="8" w:space="0" w:color="auto"/>
            </w:tcBorders>
            <w:vAlign w:val="bottom"/>
          </w:tcPr>
          <w:p w:rsidR="00882E85" w:rsidRDefault="00882E85">
            <w:pPr>
              <w:rPr>
                <w:sz w:val="14"/>
                <w:szCs w:val="14"/>
              </w:rPr>
            </w:pPr>
          </w:p>
        </w:tc>
        <w:tc>
          <w:tcPr>
            <w:tcW w:w="1560" w:type="dxa"/>
            <w:gridSpan w:val="2"/>
            <w:tcBorders>
              <w:bottom w:val="single" w:sz="8" w:space="0" w:color="auto"/>
              <w:right w:val="single" w:sz="8" w:space="0" w:color="auto"/>
            </w:tcBorders>
            <w:vAlign w:val="bottom"/>
          </w:tcPr>
          <w:p w:rsidR="00882E85" w:rsidRDefault="00882E85">
            <w:pPr>
              <w:rPr>
                <w:sz w:val="14"/>
                <w:szCs w:val="14"/>
              </w:rPr>
            </w:pPr>
          </w:p>
        </w:tc>
        <w:tc>
          <w:tcPr>
            <w:tcW w:w="1440" w:type="dxa"/>
            <w:tcBorders>
              <w:bottom w:val="single" w:sz="8" w:space="0" w:color="auto"/>
              <w:right w:val="single" w:sz="8" w:space="0" w:color="auto"/>
            </w:tcBorders>
            <w:vAlign w:val="bottom"/>
          </w:tcPr>
          <w:p w:rsidR="00882E85" w:rsidRDefault="00882E85">
            <w:pPr>
              <w:rPr>
                <w:sz w:val="14"/>
                <w:szCs w:val="14"/>
              </w:rPr>
            </w:pPr>
          </w:p>
        </w:tc>
        <w:tc>
          <w:tcPr>
            <w:tcW w:w="1080" w:type="dxa"/>
            <w:tcBorders>
              <w:bottom w:val="single" w:sz="8" w:space="0" w:color="auto"/>
              <w:right w:val="single" w:sz="8" w:space="0" w:color="auto"/>
            </w:tcBorders>
            <w:vAlign w:val="bottom"/>
          </w:tcPr>
          <w:p w:rsidR="00882E85" w:rsidRDefault="00882E85">
            <w:pPr>
              <w:rPr>
                <w:sz w:val="14"/>
                <w:szCs w:val="14"/>
              </w:rPr>
            </w:pPr>
          </w:p>
        </w:tc>
        <w:tc>
          <w:tcPr>
            <w:tcW w:w="740" w:type="dxa"/>
            <w:vAlign w:val="bottom"/>
          </w:tcPr>
          <w:p w:rsidR="00882E85" w:rsidRDefault="00882E85">
            <w:pPr>
              <w:rPr>
                <w:sz w:val="14"/>
                <w:szCs w:val="14"/>
              </w:rPr>
            </w:pPr>
          </w:p>
        </w:tc>
      </w:tr>
      <w:tr w:rsidR="00882E85">
        <w:trPr>
          <w:trHeight w:val="304"/>
        </w:trPr>
        <w:tc>
          <w:tcPr>
            <w:tcW w:w="9640" w:type="dxa"/>
            <w:gridSpan w:val="7"/>
            <w:vAlign w:val="bottom"/>
          </w:tcPr>
          <w:p w:rsidR="00882E85" w:rsidRDefault="005C4734">
            <w:pPr>
              <w:spacing w:line="304" w:lineRule="exact"/>
              <w:ind w:left="840"/>
              <w:rPr>
                <w:sz w:val="20"/>
                <w:szCs w:val="20"/>
              </w:rPr>
            </w:pPr>
            <w:r>
              <w:rPr>
                <w:rFonts w:eastAsia="Times New Roman"/>
                <w:b/>
                <w:bCs/>
                <w:sz w:val="28"/>
                <w:szCs w:val="28"/>
              </w:rPr>
              <w:t>Условные  обозначения:</w:t>
            </w:r>
            <w:r>
              <w:rPr>
                <w:rFonts w:eastAsia="Times New Roman"/>
                <w:sz w:val="28"/>
                <w:szCs w:val="28"/>
              </w:rPr>
              <w:t xml:space="preserve">  ФПА  –  форма  промежуточной  аттестации;</w:t>
            </w:r>
          </w:p>
        </w:tc>
      </w:tr>
      <w:tr w:rsidR="00882E85">
        <w:trPr>
          <w:trHeight w:val="322"/>
        </w:trPr>
        <w:tc>
          <w:tcPr>
            <w:tcW w:w="5520" w:type="dxa"/>
            <w:gridSpan w:val="3"/>
            <w:vAlign w:val="bottom"/>
          </w:tcPr>
          <w:p w:rsidR="00882E85" w:rsidRDefault="005C4734">
            <w:pPr>
              <w:ind w:left="120"/>
              <w:rPr>
                <w:sz w:val="20"/>
                <w:szCs w:val="20"/>
              </w:rPr>
            </w:pPr>
            <w:r>
              <w:rPr>
                <w:rFonts w:eastAsia="Times New Roman"/>
                <w:sz w:val="28"/>
                <w:szCs w:val="28"/>
              </w:rPr>
              <w:t>ГОУ – годовая оценка успеваемости</w:t>
            </w:r>
          </w:p>
        </w:tc>
        <w:tc>
          <w:tcPr>
            <w:tcW w:w="880" w:type="dxa"/>
            <w:vAlign w:val="bottom"/>
          </w:tcPr>
          <w:p w:rsidR="00882E85" w:rsidRDefault="00882E85">
            <w:pPr>
              <w:rPr>
                <w:sz w:val="24"/>
                <w:szCs w:val="24"/>
              </w:rPr>
            </w:pPr>
          </w:p>
        </w:tc>
        <w:tc>
          <w:tcPr>
            <w:tcW w:w="1440" w:type="dxa"/>
            <w:vAlign w:val="bottom"/>
          </w:tcPr>
          <w:p w:rsidR="00882E85" w:rsidRDefault="00882E85">
            <w:pPr>
              <w:rPr>
                <w:sz w:val="24"/>
                <w:szCs w:val="24"/>
              </w:rPr>
            </w:pPr>
          </w:p>
        </w:tc>
        <w:tc>
          <w:tcPr>
            <w:tcW w:w="1080" w:type="dxa"/>
            <w:vAlign w:val="bottom"/>
          </w:tcPr>
          <w:p w:rsidR="00882E85" w:rsidRDefault="00882E85">
            <w:pPr>
              <w:rPr>
                <w:sz w:val="24"/>
                <w:szCs w:val="24"/>
              </w:rPr>
            </w:pPr>
          </w:p>
        </w:tc>
        <w:tc>
          <w:tcPr>
            <w:tcW w:w="740" w:type="dxa"/>
            <w:vAlign w:val="bottom"/>
          </w:tcPr>
          <w:p w:rsidR="00882E85" w:rsidRDefault="00882E85">
            <w:pPr>
              <w:rPr>
                <w:sz w:val="24"/>
                <w:szCs w:val="24"/>
              </w:rPr>
            </w:pPr>
          </w:p>
        </w:tc>
      </w:tr>
      <w:tr w:rsidR="00882E85">
        <w:trPr>
          <w:trHeight w:val="682"/>
        </w:trPr>
        <w:tc>
          <w:tcPr>
            <w:tcW w:w="5520" w:type="dxa"/>
            <w:gridSpan w:val="3"/>
            <w:vAlign w:val="bottom"/>
          </w:tcPr>
          <w:p w:rsidR="00882E85" w:rsidRDefault="005C4734">
            <w:pPr>
              <w:ind w:left="720"/>
              <w:rPr>
                <w:sz w:val="20"/>
                <w:szCs w:val="20"/>
              </w:rPr>
            </w:pPr>
            <w:r>
              <w:rPr>
                <w:rFonts w:eastAsia="Times New Roman"/>
                <w:b/>
                <w:bCs/>
                <w:sz w:val="28"/>
                <w:szCs w:val="28"/>
              </w:rPr>
              <w:t>III.2. План внеурочной деятельности</w:t>
            </w:r>
          </w:p>
        </w:tc>
        <w:tc>
          <w:tcPr>
            <w:tcW w:w="880" w:type="dxa"/>
            <w:vAlign w:val="bottom"/>
          </w:tcPr>
          <w:p w:rsidR="00882E85" w:rsidRDefault="00882E85">
            <w:pPr>
              <w:rPr>
                <w:sz w:val="24"/>
                <w:szCs w:val="24"/>
              </w:rPr>
            </w:pPr>
          </w:p>
        </w:tc>
        <w:tc>
          <w:tcPr>
            <w:tcW w:w="1440" w:type="dxa"/>
            <w:vAlign w:val="bottom"/>
          </w:tcPr>
          <w:p w:rsidR="00882E85" w:rsidRDefault="00882E85">
            <w:pPr>
              <w:rPr>
                <w:sz w:val="24"/>
                <w:szCs w:val="24"/>
              </w:rPr>
            </w:pPr>
          </w:p>
        </w:tc>
        <w:tc>
          <w:tcPr>
            <w:tcW w:w="1080" w:type="dxa"/>
            <w:vAlign w:val="bottom"/>
          </w:tcPr>
          <w:p w:rsidR="00882E85" w:rsidRDefault="00882E85">
            <w:pPr>
              <w:rPr>
                <w:sz w:val="24"/>
                <w:szCs w:val="24"/>
              </w:rPr>
            </w:pPr>
          </w:p>
        </w:tc>
        <w:tc>
          <w:tcPr>
            <w:tcW w:w="740" w:type="dxa"/>
            <w:vAlign w:val="bottom"/>
          </w:tcPr>
          <w:p w:rsidR="00882E85" w:rsidRDefault="00882E85">
            <w:pPr>
              <w:rPr>
                <w:sz w:val="24"/>
                <w:szCs w:val="24"/>
              </w:rPr>
            </w:pPr>
          </w:p>
        </w:tc>
      </w:tr>
    </w:tbl>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882E85" w:rsidRDefault="00882E85">
      <w:pPr>
        <w:spacing w:line="20"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882E85" w:rsidRDefault="00882E85">
      <w:pPr>
        <w:spacing w:line="24"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882E85" w:rsidRDefault="00882E85">
      <w:pPr>
        <w:spacing w:line="14" w:lineRule="exact"/>
        <w:rPr>
          <w:sz w:val="20"/>
          <w:szCs w:val="20"/>
        </w:rPr>
      </w:pPr>
    </w:p>
    <w:p w:rsidR="00882E85" w:rsidRDefault="005C4734">
      <w:pPr>
        <w:ind w:left="540"/>
        <w:rPr>
          <w:sz w:val="20"/>
          <w:szCs w:val="20"/>
        </w:rPr>
      </w:pPr>
      <w:r>
        <w:rPr>
          <w:rFonts w:eastAsia="Times New Roman"/>
          <w:sz w:val="28"/>
          <w:szCs w:val="28"/>
        </w:rPr>
        <w:t>–   план воспитательных мероприятий.</w:t>
      </w:r>
    </w:p>
    <w:p w:rsidR="00882E85" w:rsidRDefault="00882E85">
      <w:pPr>
        <w:spacing w:line="158" w:lineRule="exact"/>
        <w:rPr>
          <w:sz w:val="20"/>
          <w:szCs w:val="20"/>
        </w:rPr>
      </w:pPr>
    </w:p>
    <w:p w:rsidR="00882E85" w:rsidRDefault="005C4734">
      <w:pPr>
        <w:ind w:left="980"/>
        <w:rPr>
          <w:sz w:val="20"/>
          <w:szCs w:val="20"/>
        </w:rPr>
      </w:pPr>
      <w:r>
        <w:rPr>
          <w:rFonts w:eastAsia="Times New Roman"/>
          <w:sz w:val="28"/>
          <w:szCs w:val="28"/>
        </w:rPr>
        <w:t>Согласно  ФГОС  СОО  через  внеурочную  деятельность  организацией,</w:t>
      </w:r>
    </w:p>
    <w:p w:rsidR="00882E85" w:rsidRDefault="00882E85">
      <w:pPr>
        <w:spacing w:line="178" w:lineRule="exact"/>
        <w:rPr>
          <w:sz w:val="20"/>
          <w:szCs w:val="20"/>
        </w:rPr>
      </w:pPr>
    </w:p>
    <w:p w:rsidR="00882E85" w:rsidRDefault="005C4734">
      <w:pPr>
        <w:spacing w:line="357" w:lineRule="auto"/>
        <w:ind w:left="260"/>
        <w:jc w:val="both"/>
        <w:rPr>
          <w:sz w:val="20"/>
          <w:szCs w:val="20"/>
        </w:rPr>
      </w:pPr>
      <w:r>
        <w:rPr>
          <w:rFonts w:eastAsia="Times New Roman"/>
          <w:sz w:val="28"/>
          <w:szCs w:val="28"/>
        </w:rPr>
        <w:t>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882E85" w:rsidRDefault="00882E85">
      <w:pPr>
        <w:spacing w:line="101" w:lineRule="exact"/>
        <w:rPr>
          <w:sz w:val="20"/>
          <w:szCs w:val="20"/>
        </w:rPr>
      </w:pPr>
    </w:p>
    <w:p w:rsidR="00882E85" w:rsidRDefault="005C4734">
      <w:pPr>
        <w:ind w:right="-259"/>
        <w:jc w:val="center"/>
        <w:rPr>
          <w:sz w:val="20"/>
          <w:szCs w:val="20"/>
        </w:rPr>
      </w:pPr>
      <w:r>
        <w:rPr>
          <w:rFonts w:eastAsia="Times New Roman"/>
        </w:rPr>
        <w:t>516</w:t>
      </w:r>
    </w:p>
    <w:p w:rsidR="00882E85" w:rsidRDefault="00882E85">
      <w:pPr>
        <w:sectPr w:rsidR="00882E85">
          <w:pgSz w:w="11900" w:h="16838"/>
          <w:pgMar w:top="1113" w:right="564" w:bottom="734" w:left="1440" w:header="0" w:footer="0" w:gutter="0"/>
          <w:cols w:space="720" w:equalWidth="0">
            <w:col w:w="9900"/>
          </w:cols>
        </w:sectPr>
      </w:pPr>
    </w:p>
    <w:p w:rsidR="00882E85" w:rsidRDefault="005C4734">
      <w:pPr>
        <w:ind w:left="980"/>
        <w:rPr>
          <w:sz w:val="20"/>
          <w:szCs w:val="20"/>
        </w:rPr>
      </w:pPr>
      <w:bookmarkStart w:id="517" w:name="page1033"/>
      <w:bookmarkEnd w:id="517"/>
      <w:r>
        <w:rPr>
          <w:rFonts w:eastAsia="Times New Roman"/>
          <w:b/>
          <w:bCs/>
          <w:sz w:val="28"/>
          <w:szCs w:val="28"/>
        </w:rPr>
        <w:lastRenderedPageBreak/>
        <w:t>Содержание плана внеурочной деятельности</w:t>
      </w:r>
    </w:p>
    <w:p w:rsidR="00882E85" w:rsidRDefault="00882E85">
      <w:pPr>
        <w:spacing w:line="174" w:lineRule="exact"/>
        <w:rPr>
          <w:sz w:val="20"/>
          <w:szCs w:val="20"/>
        </w:rPr>
      </w:pPr>
    </w:p>
    <w:p w:rsidR="00882E85" w:rsidRDefault="005C4734">
      <w:pPr>
        <w:spacing w:line="342" w:lineRule="auto"/>
        <w:ind w:left="260" w:firstLine="711"/>
        <w:jc w:val="both"/>
        <w:rPr>
          <w:sz w:val="20"/>
          <w:szCs w:val="20"/>
        </w:rPr>
      </w:pPr>
      <w:r>
        <w:rPr>
          <w:rFonts w:eastAsia="Times New Roman"/>
          <w:sz w:val="28"/>
          <w:szCs w:val="28"/>
        </w:rPr>
        <w:t>Количество часов, выделяемых на внеурочную деятельность, за два года обучения на этапе средней школы составляет не более 700 часов</w:t>
      </w:r>
      <w:r>
        <w:rPr>
          <w:rFonts w:eastAsia="Times New Roman"/>
          <w:sz w:val="36"/>
          <w:szCs w:val="36"/>
          <w:vertAlign w:val="superscript"/>
        </w:rPr>
        <w:t>1</w:t>
      </w:r>
      <w:r>
        <w:rPr>
          <w:rFonts w:eastAsia="Times New Roman"/>
          <w:sz w:val="28"/>
          <w:szCs w:val="28"/>
        </w:rPr>
        <w: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w:t>
      </w:r>
    </w:p>
    <w:p w:rsidR="00882E85" w:rsidRDefault="00882E85">
      <w:pPr>
        <w:spacing w:line="37" w:lineRule="exact"/>
        <w:rPr>
          <w:sz w:val="20"/>
          <w:szCs w:val="20"/>
        </w:rPr>
      </w:pPr>
    </w:p>
    <w:p w:rsidR="00882E85" w:rsidRDefault="005C4734" w:rsidP="005C4734">
      <w:pPr>
        <w:numPr>
          <w:ilvl w:val="0"/>
          <w:numId w:val="341"/>
        </w:numPr>
        <w:tabs>
          <w:tab w:val="left" w:pos="644"/>
        </w:tabs>
        <w:spacing w:line="356" w:lineRule="auto"/>
        <w:ind w:left="260"/>
        <w:jc w:val="both"/>
        <w:rPr>
          <w:rFonts w:eastAsia="Times New Roman"/>
          <w:sz w:val="28"/>
          <w:szCs w:val="28"/>
        </w:rPr>
      </w:pPr>
      <w:r>
        <w:rPr>
          <w:rFonts w:eastAsia="Times New Roman"/>
          <w:sz w:val="28"/>
          <w:szCs w:val="28"/>
        </w:rPr>
        <w:t>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882E85" w:rsidRDefault="00882E85">
      <w:pPr>
        <w:spacing w:line="13" w:lineRule="exact"/>
        <w:rPr>
          <w:rFonts w:eastAsia="Times New Roman"/>
          <w:sz w:val="28"/>
          <w:szCs w:val="28"/>
        </w:rPr>
      </w:pPr>
    </w:p>
    <w:p w:rsidR="00882E85" w:rsidRDefault="005C4734">
      <w:pPr>
        <w:ind w:left="2300"/>
        <w:rPr>
          <w:rFonts w:eastAsia="Times New Roman"/>
          <w:sz w:val="28"/>
          <w:szCs w:val="28"/>
        </w:rPr>
      </w:pPr>
      <w:r>
        <w:rPr>
          <w:rFonts w:eastAsia="Times New Roman"/>
          <w:b/>
          <w:bCs/>
          <w:sz w:val="28"/>
          <w:szCs w:val="28"/>
        </w:rPr>
        <w:t>Примерный план внеурочной деятельности</w:t>
      </w:r>
    </w:p>
    <w:p w:rsidR="00882E85" w:rsidRDefault="00882E85">
      <w:pPr>
        <w:spacing w:line="141" w:lineRule="exact"/>
        <w:rPr>
          <w:sz w:val="20"/>
          <w:szCs w:val="20"/>
        </w:rPr>
      </w:pPr>
    </w:p>
    <w:tbl>
      <w:tblPr>
        <w:tblW w:w="0" w:type="auto"/>
        <w:tblInd w:w="210" w:type="dxa"/>
        <w:tblLayout w:type="fixed"/>
        <w:tblCellMar>
          <w:left w:w="0" w:type="dxa"/>
          <w:right w:w="0" w:type="dxa"/>
        </w:tblCellMar>
        <w:tblLook w:val="04A0" w:firstRow="1" w:lastRow="0" w:firstColumn="1" w:lastColumn="0" w:noHBand="0" w:noVBand="1"/>
      </w:tblPr>
      <w:tblGrid>
        <w:gridCol w:w="780"/>
        <w:gridCol w:w="1140"/>
        <w:gridCol w:w="1740"/>
        <w:gridCol w:w="100"/>
        <w:gridCol w:w="2700"/>
        <w:gridCol w:w="2260"/>
        <w:gridCol w:w="960"/>
      </w:tblGrid>
      <w:tr w:rsidR="00882E85">
        <w:trPr>
          <w:trHeight w:val="382"/>
        </w:trPr>
        <w:tc>
          <w:tcPr>
            <w:tcW w:w="780" w:type="dxa"/>
            <w:tcBorders>
              <w:top w:val="single" w:sz="8" w:space="0" w:color="auto"/>
              <w:left w:val="single" w:sz="8" w:space="0" w:color="auto"/>
            </w:tcBorders>
            <w:vAlign w:val="bottom"/>
          </w:tcPr>
          <w:p w:rsidR="00882E85" w:rsidRDefault="00882E85">
            <w:pPr>
              <w:rPr>
                <w:sz w:val="24"/>
                <w:szCs w:val="24"/>
              </w:rPr>
            </w:pPr>
          </w:p>
        </w:tc>
        <w:tc>
          <w:tcPr>
            <w:tcW w:w="1140" w:type="dxa"/>
            <w:tcBorders>
              <w:top w:val="single" w:sz="8" w:space="0" w:color="auto"/>
              <w:right w:val="single" w:sz="8" w:space="0" w:color="auto"/>
            </w:tcBorders>
            <w:vAlign w:val="bottom"/>
          </w:tcPr>
          <w:p w:rsidR="00882E85" w:rsidRDefault="00882E85">
            <w:pPr>
              <w:rPr>
                <w:sz w:val="24"/>
                <w:szCs w:val="24"/>
              </w:rPr>
            </w:pPr>
          </w:p>
        </w:tc>
        <w:tc>
          <w:tcPr>
            <w:tcW w:w="1840" w:type="dxa"/>
            <w:gridSpan w:val="2"/>
            <w:tcBorders>
              <w:top w:val="single" w:sz="8" w:space="0" w:color="auto"/>
              <w:right w:val="single" w:sz="8" w:space="0" w:color="auto"/>
            </w:tcBorders>
            <w:vAlign w:val="bottom"/>
          </w:tcPr>
          <w:p w:rsidR="00882E85" w:rsidRDefault="005C4734">
            <w:pPr>
              <w:ind w:right="20"/>
              <w:jc w:val="center"/>
              <w:rPr>
                <w:sz w:val="20"/>
                <w:szCs w:val="20"/>
              </w:rPr>
            </w:pPr>
            <w:r>
              <w:rPr>
                <w:rFonts w:eastAsia="Times New Roman"/>
                <w:b/>
                <w:bCs/>
                <w:w w:val="99"/>
                <w:sz w:val="28"/>
                <w:szCs w:val="28"/>
              </w:rPr>
              <w:t>Жизнь</w:t>
            </w:r>
          </w:p>
        </w:tc>
        <w:tc>
          <w:tcPr>
            <w:tcW w:w="2700" w:type="dxa"/>
            <w:tcBorders>
              <w:top w:val="single" w:sz="8" w:space="0" w:color="auto"/>
              <w:right w:val="single" w:sz="8" w:space="0" w:color="auto"/>
            </w:tcBorders>
            <w:vAlign w:val="bottom"/>
          </w:tcPr>
          <w:p w:rsidR="00882E85" w:rsidRDefault="005C4734">
            <w:pPr>
              <w:jc w:val="center"/>
              <w:rPr>
                <w:sz w:val="20"/>
                <w:szCs w:val="20"/>
              </w:rPr>
            </w:pPr>
            <w:r>
              <w:rPr>
                <w:rFonts w:eastAsia="Times New Roman"/>
                <w:b/>
                <w:bCs/>
                <w:sz w:val="28"/>
                <w:szCs w:val="28"/>
              </w:rPr>
              <w:t>Внеурочная</w:t>
            </w:r>
          </w:p>
        </w:tc>
        <w:tc>
          <w:tcPr>
            <w:tcW w:w="2260" w:type="dxa"/>
            <w:tcBorders>
              <w:top w:val="single" w:sz="8" w:space="0" w:color="auto"/>
              <w:right w:val="single" w:sz="8" w:space="0" w:color="auto"/>
            </w:tcBorders>
            <w:vAlign w:val="bottom"/>
          </w:tcPr>
          <w:p w:rsidR="00882E85" w:rsidRDefault="005C4734">
            <w:pPr>
              <w:jc w:val="center"/>
              <w:rPr>
                <w:sz w:val="20"/>
                <w:szCs w:val="20"/>
              </w:rPr>
            </w:pPr>
            <w:r>
              <w:rPr>
                <w:rFonts w:eastAsia="Times New Roman"/>
                <w:b/>
                <w:bCs/>
                <w:w w:val="99"/>
                <w:sz w:val="28"/>
                <w:szCs w:val="28"/>
              </w:rPr>
              <w:t>Воспитательные</w:t>
            </w:r>
          </w:p>
        </w:tc>
        <w:tc>
          <w:tcPr>
            <w:tcW w:w="960" w:type="dxa"/>
            <w:tcBorders>
              <w:top w:val="single" w:sz="8" w:space="0" w:color="auto"/>
              <w:right w:val="single" w:sz="8" w:space="0" w:color="auto"/>
            </w:tcBorders>
            <w:vAlign w:val="bottom"/>
          </w:tcPr>
          <w:p w:rsidR="00882E85" w:rsidRDefault="005C4734">
            <w:pPr>
              <w:jc w:val="center"/>
              <w:rPr>
                <w:sz w:val="20"/>
                <w:szCs w:val="20"/>
              </w:rPr>
            </w:pPr>
            <w:r>
              <w:rPr>
                <w:rFonts w:eastAsia="Times New Roman"/>
                <w:b/>
                <w:bCs/>
                <w:w w:val="99"/>
                <w:sz w:val="28"/>
                <w:szCs w:val="28"/>
              </w:rPr>
              <w:t>Всего</w:t>
            </w:r>
          </w:p>
        </w:tc>
      </w:tr>
      <w:tr w:rsidR="00882E85">
        <w:trPr>
          <w:trHeight w:val="322"/>
        </w:trPr>
        <w:tc>
          <w:tcPr>
            <w:tcW w:w="780" w:type="dxa"/>
            <w:tcBorders>
              <w:left w:val="single" w:sz="8" w:space="0" w:color="auto"/>
            </w:tcBorders>
            <w:vAlign w:val="bottom"/>
          </w:tcPr>
          <w:p w:rsidR="00882E85" w:rsidRDefault="00882E85">
            <w:pPr>
              <w:rPr>
                <w:sz w:val="24"/>
                <w:szCs w:val="24"/>
              </w:rPr>
            </w:pPr>
          </w:p>
        </w:tc>
        <w:tc>
          <w:tcPr>
            <w:tcW w:w="1140" w:type="dxa"/>
            <w:tcBorders>
              <w:right w:val="single" w:sz="8" w:space="0" w:color="auto"/>
            </w:tcBorders>
            <w:vAlign w:val="bottom"/>
          </w:tcPr>
          <w:p w:rsidR="00882E85" w:rsidRDefault="00882E85">
            <w:pPr>
              <w:rPr>
                <w:sz w:val="24"/>
                <w:szCs w:val="24"/>
              </w:rPr>
            </w:pPr>
          </w:p>
        </w:tc>
        <w:tc>
          <w:tcPr>
            <w:tcW w:w="1840" w:type="dxa"/>
            <w:gridSpan w:val="2"/>
            <w:tcBorders>
              <w:right w:val="single" w:sz="8" w:space="0" w:color="auto"/>
            </w:tcBorders>
            <w:vAlign w:val="bottom"/>
          </w:tcPr>
          <w:p w:rsidR="00882E85" w:rsidRDefault="005C4734">
            <w:pPr>
              <w:ind w:right="20"/>
              <w:jc w:val="center"/>
              <w:rPr>
                <w:sz w:val="20"/>
                <w:szCs w:val="20"/>
              </w:rPr>
            </w:pPr>
            <w:r>
              <w:rPr>
                <w:rFonts w:eastAsia="Times New Roman"/>
                <w:b/>
                <w:bCs/>
                <w:sz w:val="28"/>
                <w:szCs w:val="28"/>
              </w:rPr>
              <w:t>ученических</w:t>
            </w:r>
          </w:p>
        </w:tc>
        <w:tc>
          <w:tcPr>
            <w:tcW w:w="2700" w:type="dxa"/>
            <w:tcBorders>
              <w:right w:val="single" w:sz="8" w:space="0" w:color="auto"/>
            </w:tcBorders>
            <w:vAlign w:val="bottom"/>
          </w:tcPr>
          <w:p w:rsidR="00882E85" w:rsidRDefault="005C4734">
            <w:pPr>
              <w:jc w:val="center"/>
              <w:rPr>
                <w:sz w:val="20"/>
                <w:szCs w:val="20"/>
              </w:rPr>
            </w:pPr>
            <w:r>
              <w:rPr>
                <w:rFonts w:eastAsia="Times New Roman"/>
                <w:b/>
                <w:bCs/>
                <w:w w:val="99"/>
                <w:sz w:val="28"/>
                <w:szCs w:val="28"/>
              </w:rPr>
              <w:t>деятельность по</w:t>
            </w:r>
          </w:p>
        </w:tc>
        <w:tc>
          <w:tcPr>
            <w:tcW w:w="2260" w:type="dxa"/>
            <w:tcBorders>
              <w:right w:val="single" w:sz="8" w:space="0" w:color="auto"/>
            </w:tcBorders>
            <w:vAlign w:val="bottom"/>
          </w:tcPr>
          <w:p w:rsidR="00882E85" w:rsidRDefault="005C4734">
            <w:pPr>
              <w:jc w:val="center"/>
              <w:rPr>
                <w:sz w:val="20"/>
                <w:szCs w:val="20"/>
              </w:rPr>
            </w:pPr>
            <w:r>
              <w:rPr>
                <w:rFonts w:eastAsia="Times New Roman"/>
                <w:b/>
                <w:bCs/>
                <w:w w:val="99"/>
                <w:sz w:val="28"/>
                <w:szCs w:val="28"/>
              </w:rPr>
              <w:t>мероприятия</w:t>
            </w:r>
          </w:p>
        </w:tc>
        <w:tc>
          <w:tcPr>
            <w:tcW w:w="960" w:type="dxa"/>
            <w:tcBorders>
              <w:right w:val="single" w:sz="8" w:space="0" w:color="auto"/>
            </w:tcBorders>
            <w:vAlign w:val="bottom"/>
          </w:tcPr>
          <w:p w:rsidR="00882E85" w:rsidRDefault="00882E85">
            <w:pPr>
              <w:rPr>
                <w:sz w:val="24"/>
                <w:szCs w:val="24"/>
              </w:rPr>
            </w:pPr>
          </w:p>
        </w:tc>
      </w:tr>
      <w:tr w:rsidR="00882E85">
        <w:trPr>
          <w:trHeight w:val="322"/>
        </w:trPr>
        <w:tc>
          <w:tcPr>
            <w:tcW w:w="780" w:type="dxa"/>
            <w:tcBorders>
              <w:left w:val="single" w:sz="8" w:space="0" w:color="auto"/>
            </w:tcBorders>
            <w:vAlign w:val="bottom"/>
          </w:tcPr>
          <w:p w:rsidR="00882E85" w:rsidRDefault="00882E85">
            <w:pPr>
              <w:rPr>
                <w:sz w:val="24"/>
                <w:szCs w:val="24"/>
              </w:rPr>
            </w:pPr>
          </w:p>
        </w:tc>
        <w:tc>
          <w:tcPr>
            <w:tcW w:w="1140" w:type="dxa"/>
            <w:tcBorders>
              <w:right w:val="single" w:sz="8" w:space="0" w:color="auto"/>
            </w:tcBorders>
            <w:vAlign w:val="bottom"/>
          </w:tcPr>
          <w:p w:rsidR="00882E85" w:rsidRDefault="00882E85">
            <w:pPr>
              <w:rPr>
                <w:sz w:val="24"/>
                <w:szCs w:val="24"/>
              </w:rPr>
            </w:pPr>
          </w:p>
        </w:tc>
        <w:tc>
          <w:tcPr>
            <w:tcW w:w="1840" w:type="dxa"/>
            <w:gridSpan w:val="2"/>
            <w:tcBorders>
              <w:right w:val="single" w:sz="8" w:space="0" w:color="auto"/>
            </w:tcBorders>
            <w:vAlign w:val="bottom"/>
          </w:tcPr>
          <w:p w:rsidR="00882E85" w:rsidRDefault="005C4734">
            <w:pPr>
              <w:ind w:right="40"/>
              <w:jc w:val="center"/>
              <w:rPr>
                <w:sz w:val="20"/>
                <w:szCs w:val="20"/>
              </w:rPr>
            </w:pPr>
            <w:r>
              <w:rPr>
                <w:rFonts w:eastAsia="Times New Roman"/>
                <w:b/>
                <w:bCs/>
                <w:sz w:val="28"/>
                <w:szCs w:val="28"/>
              </w:rPr>
              <w:t>сообществ</w:t>
            </w:r>
          </w:p>
        </w:tc>
        <w:tc>
          <w:tcPr>
            <w:tcW w:w="2700" w:type="dxa"/>
            <w:tcBorders>
              <w:right w:val="single" w:sz="8" w:space="0" w:color="auto"/>
            </w:tcBorders>
            <w:vAlign w:val="bottom"/>
          </w:tcPr>
          <w:p w:rsidR="00882E85" w:rsidRDefault="005C4734">
            <w:pPr>
              <w:jc w:val="center"/>
              <w:rPr>
                <w:sz w:val="20"/>
                <w:szCs w:val="20"/>
              </w:rPr>
            </w:pPr>
            <w:r>
              <w:rPr>
                <w:rFonts w:eastAsia="Times New Roman"/>
                <w:b/>
                <w:bCs/>
                <w:w w:val="99"/>
                <w:sz w:val="28"/>
                <w:szCs w:val="28"/>
              </w:rPr>
              <w:t>предметам</w:t>
            </w:r>
          </w:p>
        </w:tc>
        <w:tc>
          <w:tcPr>
            <w:tcW w:w="2260" w:type="dxa"/>
            <w:tcBorders>
              <w:right w:val="single" w:sz="8" w:space="0" w:color="auto"/>
            </w:tcBorders>
            <w:vAlign w:val="bottom"/>
          </w:tcPr>
          <w:p w:rsidR="00882E85" w:rsidRDefault="00882E85">
            <w:pPr>
              <w:rPr>
                <w:sz w:val="24"/>
                <w:szCs w:val="24"/>
              </w:rPr>
            </w:pPr>
          </w:p>
        </w:tc>
        <w:tc>
          <w:tcPr>
            <w:tcW w:w="960" w:type="dxa"/>
            <w:tcBorders>
              <w:right w:val="single" w:sz="8" w:space="0" w:color="auto"/>
            </w:tcBorders>
            <w:vAlign w:val="bottom"/>
          </w:tcPr>
          <w:p w:rsidR="00882E85" w:rsidRDefault="00882E85">
            <w:pPr>
              <w:rPr>
                <w:sz w:val="24"/>
                <w:szCs w:val="24"/>
              </w:rPr>
            </w:pPr>
          </w:p>
        </w:tc>
      </w:tr>
      <w:tr w:rsidR="00882E85">
        <w:trPr>
          <w:trHeight w:val="322"/>
        </w:trPr>
        <w:tc>
          <w:tcPr>
            <w:tcW w:w="780" w:type="dxa"/>
            <w:tcBorders>
              <w:left w:val="single" w:sz="8" w:space="0" w:color="auto"/>
            </w:tcBorders>
            <w:vAlign w:val="bottom"/>
          </w:tcPr>
          <w:p w:rsidR="00882E85" w:rsidRDefault="00882E85">
            <w:pPr>
              <w:rPr>
                <w:sz w:val="24"/>
                <w:szCs w:val="24"/>
              </w:rPr>
            </w:pPr>
          </w:p>
        </w:tc>
        <w:tc>
          <w:tcPr>
            <w:tcW w:w="1140" w:type="dxa"/>
            <w:tcBorders>
              <w:right w:val="single" w:sz="8" w:space="0" w:color="auto"/>
            </w:tcBorders>
            <w:vAlign w:val="bottom"/>
          </w:tcPr>
          <w:p w:rsidR="00882E85" w:rsidRDefault="00882E85">
            <w:pPr>
              <w:rPr>
                <w:sz w:val="24"/>
                <w:szCs w:val="24"/>
              </w:rPr>
            </w:pPr>
          </w:p>
        </w:tc>
        <w:tc>
          <w:tcPr>
            <w:tcW w:w="1740" w:type="dxa"/>
            <w:vAlign w:val="bottom"/>
          </w:tcPr>
          <w:p w:rsidR="00882E85" w:rsidRDefault="00882E85">
            <w:pPr>
              <w:rPr>
                <w:sz w:val="24"/>
                <w:szCs w:val="24"/>
              </w:rPr>
            </w:pPr>
          </w:p>
        </w:tc>
        <w:tc>
          <w:tcPr>
            <w:tcW w:w="10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5C4734">
            <w:pPr>
              <w:jc w:val="center"/>
              <w:rPr>
                <w:sz w:val="20"/>
                <w:szCs w:val="20"/>
              </w:rPr>
            </w:pPr>
            <w:r>
              <w:rPr>
                <w:rFonts w:eastAsia="Times New Roman"/>
                <w:b/>
                <w:bCs/>
                <w:w w:val="99"/>
                <w:sz w:val="28"/>
                <w:szCs w:val="28"/>
              </w:rPr>
              <w:t>школьной</w:t>
            </w:r>
          </w:p>
        </w:tc>
        <w:tc>
          <w:tcPr>
            <w:tcW w:w="2260" w:type="dxa"/>
            <w:tcBorders>
              <w:right w:val="single" w:sz="8" w:space="0" w:color="auto"/>
            </w:tcBorders>
            <w:vAlign w:val="bottom"/>
          </w:tcPr>
          <w:p w:rsidR="00882E85" w:rsidRDefault="00882E85">
            <w:pPr>
              <w:rPr>
                <w:sz w:val="24"/>
                <w:szCs w:val="24"/>
              </w:rPr>
            </w:pPr>
          </w:p>
        </w:tc>
        <w:tc>
          <w:tcPr>
            <w:tcW w:w="960" w:type="dxa"/>
            <w:tcBorders>
              <w:right w:val="single" w:sz="8" w:space="0" w:color="auto"/>
            </w:tcBorders>
            <w:vAlign w:val="bottom"/>
          </w:tcPr>
          <w:p w:rsidR="00882E85" w:rsidRDefault="00882E85">
            <w:pPr>
              <w:rPr>
                <w:sz w:val="24"/>
                <w:szCs w:val="24"/>
              </w:rPr>
            </w:pPr>
          </w:p>
        </w:tc>
      </w:tr>
      <w:tr w:rsidR="00882E85">
        <w:trPr>
          <w:trHeight w:val="322"/>
        </w:trPr>
        <w:tc>
          <w:tcPr>
            <w:tcW w:w="780" w:type="dxa"/>
            <w:tcBorders>
              <w:left w:val="single" w:sz="8" w:space="0" w:color="auto"/>
            </w:tcBorders>
            <w:vAlign w:val="bottom"/>
          </w:tcPr>
          <w:p w:rsidR="00882E85" w:rsidRDefault="00882E85">
            <w:pPr>
              <w:rPr>
                <w:sz w:val="24"/>
                <w:szCs w:val="24"/>
              </w:rPr>
            </w:pPr>
          </w:p>
        </w:tc>
        <w:tc>
          <w:tcPr>
            <w:tcW w:w="1140" w:type="dxa"/>
            <w:tcBorders>
              <w:right w:val="single" w:sz="8" w:space="0" w:color="auto"/>
            </w:tcBorders>
            <w:vAlign w:val="bottom"/>
          </w:tcPr>
          <w:p w:rsidR="00882E85" w:rsidRDefault="00882E85">
            <w:pPr>
              <w:rPr>
                <w:sz w:val="24"/>
                <w:szCs w:val="24"/>
              </w:rPr>
            </w:pPr>
          </w:p>
        </w:tc>
        <w:tc>
          <w:tcPr>
            <w:tcW w:w="1740" w:type="dxa"/>
            <w:vAlign w:val="bottom"/>
          </w:tcPr>
          <w:p w:rsidR="00882E85" w:rsidRDefault="00882E85">
            <w:pPr>
              <w:rPr>
                <w:sz w:val="24"/>
                <w:szCs w:val="24"/>
              </w:rPr>
            </w:pPr>
          </w:p>
        </w:tc>
        <w:tc>
          <w:tcPr>
            <w:tcW w:w="10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5C4734">
            <w:pPr>
              <w:jc w:val="center"/>
              <w:rPr>
                <w:sz w:val="20"/>
                <w:szCs w:val="20"/>
              </w:rPr>
            </w:pPr>
            <w:r>
              <w:rPr>
                <w:rFonts w:eastAsia="Times New Roman"/>
                <w:b/>
                <w:bCs/>
                <w:w w:val="99"/>
                <w:sz w:val="28"/>
                <w:szCs w:val="28"/>
              </w:rPr>
              <w:t>программы</w:t>
            </w:r>
          </w:p>
        </w:tc>
        <w:tc>
          <w:tcPr>
            <w:tcW w:w="2260" w:type="dxa"/>
            <w:tcBorders>
              <w:right w:val="single" w:sz="8" w:space="0" w:color="auto"/>
            </w:tcBorders>
            <w:vAlign w:val="bottom"/>
          </w:tcPr>
          <w:p w:rsidR="00882E85" w:rsidRDefault="00882E85">
            <w:pPr>
              <w:rPr>
                <w:sz w:val="24"/>
                <w:szCs w:val="24"/>
              </w:rPr>
            </w:pPr>
          </w:p>
        </w:tc>
        <w:tc>
          <w:tcPr>
            <w:tcW w:w="960" w:type="dxa"/>
            <w:tcBorders>
              <w:right w:val="single" w:sz="8" w:space="0" w:color="auto"/>
            </w:tcBorders>
            <w:vAlign w:val="bottom"/>
          </w:tcPr>
          <w:p w:rsidR="00882E85" w:rsidRDefault="00882E85">
            <w:pPr>
              <w:rPr>
                <w:sz w:val="24"/>
                <w:szCs w:val="24"/>
              </w:rPr>
            </w:pPr>
          </w:p>
        </w:tc>
      </w:tr>
      <w:tr w:rsidR="00882E85">
        <w:trPr>
          <w:trHeight w:val="60"/>
        </w:trPr>
        <w:tc>
          <w:tcPr>
            <w:tcW w:w="780" w:type="dxa"/>
            <w:tcBorders>
              <w:left w:val="single" w:sz="8" w:space="0" w:color="auto"/>
              <w:bottom w:val="single" w:sz="8" w:space="0" w:color="auto"/>
            </w:tcBorders>
            <w:vAlign w:val="bottom"/>
          </w:tcPr>
          <w:p w:rsidR="00882E85" w:rsidRDefault="00882E85">
            <w:pPr>
              <w:rPr>
                <w:sz w:val="5"/>
                <w:szCs w:val="5"/>
              </w:rPr>
            </w:pPr>
          </w:p>
        </w:tc>
        <w:tc>
          <w:tcPr>
            <w:tcW w:w="1140" w:type="dxa"/>
            <w:tcBorders>
              <w:bottom w:val="single" w:sz="8" w:space="0" w:color="auto"/>
              <w:right w:val="single" w:sz="8" w:space="0" w:color="auto"/>
            </w:tcBorders>
            <w:vAlign w:val="bottom"/>
          </w:tcPr>
          <w:p w:rsidR="00882E85" w:rsidRDefault="00882E85">
            <w:pPr>
              <w:rPr>
                <w:sz w:val="5"/>
                <w:szCs w:val="5"/>
              </w:rPr>
            </w:pPr>
          </w:p>
        </w:tc>
        <w:tc>
          <w:tcPr>
            <w:tcW w:w="1740" w:type="dxa"/>
            <w:tcBorders>
              <w:bottom w:val="single" w:sz="8" w:space="0" w:color="auto"/>
            </w:tcBorders>
            <w:vAlign w:val="bottom"/>
          </w:tcPr>
          <w:p w:rsidR="00882E85" w:rsidRDefault="00882E85">
            <w:pPr>
              <w:rPr>
                <w:sz w:val="5"/>
                <w:szCs w:val="5"/>
              </w:rPr>
            </w:pPr>
          </w:p>
        </w:tc>
        <w:tc>
          <w:tcPr>
            <w:tcW w:w="100" w:type="dxa"/>
            <w:tcBorders>
              <w:bottom w:val="single" w:sz="8" w:space="0" w:color="auto"/>
              <w:right w:val="single" w:sz="8" w:space="0" w:color="auto"/>
            </w:tcBorders>
            <w:vAlign w:val="bottom"/>
          </w:tcPr>
          <w:p w:rsidR="00882E85" w:rsidRDefault="00882E85">
            <w:pPr>
              <w:rPr>
                <w:sz w:val="5"/>
                <w:szCs w:val="5"/>
              </w:rPr>
            </w:pPr>
          </w:p>
        </w:tc>
        <w:tc>
          <w:tcPr>
            <w:tcW w:w="2700" w:type="dxa"/>
            <w:tcBorders>
              <w:bottom w:val="single" w:sz="8" w:space="0" w:color="auto"/>
              <w:right w:val="single" w:sz="8" w:space="0" w:color="auto"/>
            </w:tcBorders>
            <w:vAlign w:val="bottom"/>
          </w:tcPr>
          <w:p w:rsidR="00882E85" w:rsidRDefault="00882E85">
            <w:pPr>
              <w:rPr>
                <w:sz w:val="5"/>
                <w:szCs w:val="5"/>
              </w:rPr>
            </w:pPr>
          </w:p>
        </w:tc>
        <w:tc>
          <w:tcPr>
            <w:tcW w:w="2260" w:type="dxa"/>
            <w:tcBorders>
              <w:bottom w:val="single" w:sz="8" w:space="0" w:color="auto"/>
              <w:right w:val="single" w:sz="8" w:space="0" w:color="auto"/>
            </w:tcBorders>
            <w:vAlign w:val="bottom"/>
          </w:tcPr>
          <w:p w:rsidR="00882E85" w:rsidRDefault="00882E85">
            <w:pPr>
              <w:rPr>
                <w:sz w:val="5"/>
                <w:szCs w:val="5"/>
              </w:rPr>
            </w:pPr>
          </w:p>
        </w:tc>
        <w:tc>
          <w:tcPr>
            <w:tcW w:w="960" w:type="dxa"/>
            <w:tcBorders>
              <w:bottom w:val="single" w:sz="8" w:space="0" w:color="auto"/>
              <w:right w:val="single" w:sz="8" w:space="0" w:color="auto"/>
            </w:tcBorders>
            <w:vAlign w:val="bottom"/>
          </w:tcPr>
          <w:p w:rsidR="00882E85" w:rsidRDefault="00882E85">
            <w:pPr>
              <w:rPr>
                <w:sz w:val="5"/>
                <w:szCs w:val="5"/>
              </w:rPr>
            </w:pPr>
          </w:p>
        </w:tc>
      </w:tr>
      <w:tr w:rsidR="00882E85">
        <w:trPr>
          <w:trHeight w:val="352"/>
        </w:trPr>
        <w:tc>
          <w:tcPr>
            <w:tcW w:w="780" w:type="dxa"/>
            <w:tcBorders>
              <w:left w:val="single" w:sz="8" w:space="0" w:color="auto"/>
            </w:tcBorders>
            <w:vAlign w:val="bottom"/>
          </w:tcPr>
          <w:p w:rsidR="00882E85" w:rsidRDefault="00882E85">
            <w:pPr>
              <w:rPr>
                <w:sz w:val="24"/>
                <w:szCs w:val="24"/>
              </w:rPr>
            </w:pPr>
          </w:p>
        </w:tc>
        <w:tc>
          <w:tcPr>
            <w:tcW w:w="1140" w:type="dxa"/>
            <w:tcBorders>
              <w:right w:val="single" w:sz="8" w:space="0" w:color="auto"/>
            </w:tcBorders>
            <w:vAlign w:val="bottom"/>
          </w:tcPr>
          <w:p w:rsidR="00882E85" w:rsidRDefault="00882E85">
            <w:pPr>
              <w:rPr>
                <w:sz w:val="24"/>
                <w:szCs w:val="24"/>
              </w:rPr>
            </w:pPr>
          </w:p>
        </w:tc>
        <w:tc>
          <w:tcPr>
            <w:tcW w:w="1740" w:type="dxa"/>
            <w:vAlign w:val="bottom"/>
          </w:tcPr>
          <w:p w:rsidR="00882E85" w:rsidRDefault="00882E85">
            <w:pPr>
              <w:rPr>
                <w:sz w:val="24"/>
                <w:szCs w:val="24"/>
              </w:rPr>
            </w:pPr>
          </w:p>
        </w:tc>
        <w:tc>
          <w:tcPr>
            <w:tcW w:w="100" w:type="dxa"/>
            <w:vAlign w:val="bottom"/>
          </w:tcPr>
          <w:p w:rsidR="00882E85" w:rsidRDefault="00882E85">
            <w:pPr>
              <w:rPr>
                <w:sz w:val="24"/>
                <w:szCs w:val="24"/>
              </w:rPr>
            </w:pPr>
          </w:p>
        </w:tc>
        <w:tc>
          <w:tcPr>
            <w:tcW w:w="2700" w:type="dxa"/>
            <w:vAlign w:val="bottom"/>
          </w:tcPr>
          <w:p w:rsidR="00882E85" w:rsidRDefault="005C4734">
            <w:pPr>
              <w:ind w:left="900"/>
              <w:rPr>
                <w:sz w:val="20"/>
                <w:szCs w:val="20"/>
              </w:rPr>
            </w:pPr>
            <w:r>
              <w:rPr>
                <w:rFonts w:eastAsia="Times New Roman"/>
                <w:b/>
                <w:bCs/>
                <w:sz w:val="28"/>
                <w:szCs w:val="28"/>
              </w:rPr>
              <w:t>10-й класс</w:t>
            </w:r>
          </w:p>
        </w:tc>
        <w:tc>
          <w:tcPr>
            <w:tcW w:w="2260" w:type="dxa"/>
            <w:tcBorders>
              <w:right w:val="single" w:sz="8" w:space="0" w:color="auto"/>
            </w:tcBorders>
            <w:vAlign w:val="bottom"/>
          </w:tcPr>
          <w:p w:rsidR="00882E85" w:rsidRDefault="00882E85">
            <w:pPr>
              <w:rPr>
                <w:sz w:val="24"/>
                <w:szCs w:val="24"/>
              </w:rPr>
            </w:pPr>
          </w:p>
        </w:tc>
        <w:tc>
          <w:tcPr>
            <w:tcW w:w="960" w:type="dxa"/>
            <w:tcBorders>
              <w:right w:val="single" w:sz="8" w:space="0" w:color="auto"/>
            </w:tcBorders>
            <w:vAlign w:val="bottom"/>
          </w:tcPr>
          <w:p w:rsidR="00882E85" w:rsidRDefault="00882E85">
            <w:pPr>
              <w:rPr>
                <w:sz w:val="24"/>
                <w:szCs w:val="24"/>
              </w:rPr>
            </w:pPr>
          </w:p>
        </w:tc>
      </w:tr>
      <w:tr w:rsidR="00882E85">
        <w:trPr>
          <w:trHeight w:val="60"/>
        </w:trPr>
        <w:tc>
          <w:tcPr>
            <w:tcW w:w="780" w:type="dxa"/>
            <w:tcBorders>
              <w:left w:val="single" w:sz="8" w:space="0" w:color="auto"/>
              <w:bottom w:val="single" w:sz="8" w:space="0" w:color="auto"/>
            </w:tcBorders>
            <w:vAlign w:val="bottom"/>
          </w:tcPr>
          <w:p w:rsidR="00882E85" w:rsidRDefault="00882E85">
            <w:pPr>
              <w:rPr>
                <w:sz w:val="5"/>
                <w:szCs w:val="5"/>
              </w:rPr>
            </w:pPr>
          </w:p>
        </w:tc>
        <w:tc>
          <w:tcPr>
            <w:tcW w:w="1140" w:type="dxa"/>
            <w:tcBorders>
              <w:bottom w:val="single" w:sz="8" w:space="0" w:color="auto"/>
              <w:right w:val="single" w:sz="8" w:space="0" w:color="auto"/>
            </w:tcBorders>
            <w:vAlign w:val="bottom"/>
          </w:tcPr>
          <w:p w:rsidR="00882E85" w:rsidRDefault="00882E85">
            <w:pPr>
              <w:rPr>
                <w:sz w:val="5"/>
                <w:szCs w:val="5"/>
              </w:rPr>
            </w:pPr>
          </w:p>
        </w:tc>
        <w:tc>
          <w:tcPr>
            <w:tcW w:w="1740" w:type="dxa"/>
            <w:tcBorders>
              <w:bottom w:val="single" w:sz="8" w:space="0" w:color="auto"/>
            </w:tcBorders>
            <w:vAlign w:val="bottom"/>
          </w:tcPr>
          <w:p w:rsidR="00882E85" w:rsidRDefault="00882E85">
            <w:pPr>
              <w:rPr>
                <w:sz w:val="5"/>
                <w:szCs w:val="5"/>
              </w:rPr>
            </w:pPr>
          </w:p>
        </w:tc>
        <w:tc>
          <w:tcPr>
            <w:tcW w:w="100" w:type="dxa"/>
            <w:tcBorders>
              <w:bottom w:val="single" w:sz="8" w:space="0" w:color="auto"/>
            </w:tcBorders>
            <w:vAlign w:val="bottom"/>
          </w:tcPr>
          <w:p w:rsidR="00882E85" w:rsidRDefault="00882E85">
            <w:pPr>
              <w:rPr>
                <w:sz w:val="5"/>
                <w:szCs w:val="5"/>
              </w:rPr>
            </w:pPr>
          </w:p>
        </w:tc>
        <w:tc>
          <w:tcPr>
            <w:tcW w:w="2700" w:type="dxa"/>
            <w:tcBorders>
              <w:bottom w:val="single" w:sz="8" w:space="0" w:color="auto"/>
            </w:tcBorders>
            <w:vAlign w:val="bottom"/>
          </w:tcPr>
          <w:p w:rsidR="00882E85" w:rsidRDefault="00882E85">
            <w:pPr>
              <w:rPr>
                <w:sz w:val="5"/>
                <w:szCs w:val="5"/>
              </w:rPr>
            </w:pPr>
          </w:p>
        </w:tc>
        <w:tc>
          <w:tcPr>
            <w:tcW w:w="2260" w:type="dxa"/>
            <w:tcBorders>
              <w:bottom w:val="single" w:sz="8" w:space="0" w:color="auto"/>
              <w:right w:val="single" w:sz="8" w:space="0" w:color="auto"/>
            </w:tcBorders>
            <w:vAlign w:val="bottom"/>
          </w:tcPr>
          <w:p w:rsidR="00882E85" w:rsidRDefault="00882E85">
            <w:pPr>
              <w:rPr>
                <w:sz w:val="5"/>
                <w:szCs w:val="5"/>
              </w:rPr>
            </w:pPr>
          </w:p>
        </w:tc>
        <w:tc>
          <w:tcPr>
            <w:tcW w:w="960" w:type="dxa"/>
            <w:tcBorders>
              <w:bottom w:val="single" w:sz="8" w:space="0" w:color="auto"/>
              <w:right w:val="single" w:sz="8" w:space="0" w:color="auto"/>
            </w:tcBorders>
            <w:vAlign w:val="bottom"/>
          </w:tcPr>
          <w:p w:rsidR="00882E85" w:rsidRDefault="00882E85">
            <w:pPr>
              <w:rPr>
                <w:sz w:val="5"/>
                <w:szCs w:val="5"/>
              </w:rPr>
            </w:pPr>
          </w:p>
        </w:tc>
      </w:tr>
      <w:tr w:rsidR="00882E85">
        <w:trPr>
          <w:trHeight w:val="347"/>
        </w:trPr>
        <w:tc>
          <w:tcPr>
            <w:tcW w:w="1920" w:type="dxa"/>
            <w:gridSpan w:val="2"/>
            <w:tcBorders>
              <w:left w:val="single" w:sz="8" w:space="0" w:color="auto"/>
              <w:right w:val="single" w:sz="8" w:space="0" w:color="auto"/>
            </w:tcBorders>
            <w:vAlign w:val="bottom"/>
          </w:tcPr>
          <w:p w:rsidR="00882E85" w:rsidRDefault="005C4734">
            <w:pPr>
              <w:ind w:left="60"/>
              <w:rPr>
                <w:sz w:val="20"/>
                <w:szCs w:val="20"/>
              </w:rPr>
            </w:pPr>
            <w:r>
              <w:rPr>
                <w:rFonts w:eastAsia="Times New Roman"/>
                <w:sz w:val="28"/>
                <w:szCs w:val="28"/>
              </w:rPr>
              <w:t>1-е полугодие</w:t>
            </w:r>
          </w:p>
        </w:tc>
        <w:tc>
          <w:tcPr>
            <w:tcW w:w="1740" w:type="dxa"/>
            <w:vAlign w:val="bottom"/>
          </w:tcPr>
          <w:p w:rsidR="00882E85" w:rsidRDefault="005C4734">
            <w:pPr>
              <w:jc w:val="center"/>
              <w:rPr>
                <w:sz w:val="20"/>
                <w:szCs w:val="20"/>
              </w:rPr>
            </w:pPr>
            <w:r>
              <w:rPr>
                <w:rFonts w:eastAsia="Times New Roman"/>
                <w:w w:val="99"/>
                <w:sz w:val="28"/>
                <w:szCs w:val="28"/>
              </w:rPr>
              <w:t>10</w:t>
            </w:r>
          </w:p>
        </w:tc>
        <w:tc>
          <w:tcPr>
            <w:tcW w:w="10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5C4734">
            <w:pPr>
              <w:jc w:val="center"/>
              <w:rPr>
                <w:sz w:val="20"/>
                <w:szCs w:val="20"/>
              </w:rPr>
            </w:pPr>
            <w:r>
              <w:rPr>
                <w:rFonts w:eastAsia="Times New Roman"/>
                <w:w w:val="99"/>
                <w:sz w:val="28"/>
                <w:szCs w:val="28"/>
              </w:rPr>
              <w:t>30</w:t>
            </w:r>
          </w:p>
        </w:tc>
        <w:tc>
          <w:tcPr>
            <w:tcW w:w="2260" w:type="dxa"/>
            <w:tcBorders>
              <w:right w:val="single" w:sz="8" w:space="0" w:color="auto"/>
            </w:tcBorders>
            <w:vAlign w:val="bottom"/>
          </w:tcPr>
          <w:p w:rsidR="00882E85" w:rsidRDefault="005C4734">
            <w:pPr>
              <w:jc w:val="center"/>
              <w:rPr>
                <w:sz w:val="20"/>
                <w:szCs w:val="20"/>
              </w:rPr>
            </w:pPr>
            <w:r>
              <w:rPr>
                <w:rFonts w:eastAsia="Times New Roman"/>
                <w:w w:val="99"/>
                <w:sz w:val="28"/>
                <w:szCs w:val="28"/>
              </w:rPr>
              <w:t>10</w:t>
            </w:r>
          </w:p>
        </w:tc>
        <w:tc>
          <w:tcPr>
            <w:tcW w:w="960" w:type="dxa"/>
            <w:tcBorders>
              <w:right w:val="single" w:sz="8" w:space="0" w:color="auto"/>
            </w:tcBorders>
            <w:vAlign w:val="bottom"/>
          </w:tcPr>
          <w:p w:rsidR="00882E85" w:rsidRDefault="005C4734">
            <w:pPr>
              <w:jc w:val="center"/>
              <w:rPr>
                <w:sz w:val="20"/>
                <w:szCs w:val="20"/>
              </w:rPr>
            </w:pPr>
            <w:r>
              <w:rPr>
                <w:rFonts w:eastAsia="Times New Roman"/>
                <w:w w:val="99"/>
                <w:sz w:val="28"/>
                <w:szCs w:val="28"/>
              </w:rPr>
              <w:t>50</w:t>
            </w:r>
          </w:p>
        </w:tc>
      </w:tr>
      <w:tr w:rsidR="00882E85">
        <w:trPr>
          <w:trHeight w:val="65"/>
        </w:trPr>
        <w:tc>
          <w:tcPr>
            <w:tcW w:w="780" w:type="dxa"/>
            <w:tcBorders>
              <w:left w:val="single" w:sz="8" w:space="0" w:color="auto"/>
              <w:bottom w:val="single" w:sz="8" w:space="0" w:color="auto"/>
            </w:tcBorders>
            <w:vAlign w:val="bottom"/>
          </w:tcPr>
          <w:p w:rsidR="00882E85" w:rsidRDefault="00882E85">
            <w:pPr>
              <w:rPr>
                <w:sz w:val="5"/>
                <w:szCs w:val="5"/>
              </w:rPr>
            </w:pPr>
          </w:p>
        </w:tc>
        <w:tc>
          <w:tcPr>
            <w:tcW w:w="1140" w:type="dxa"/>
            <w:tcBorders>
              <w:bottom w:val="single" w:sz="8" w:space="0" w:color="auto"/>
              <w:right w:val="single" w:sz="8" w:space="0" w:color="auto"/>
            </w:tcBorders>
            <w:vAlign w:val="bottom"/>
          </w:tcPr>
          <w:p w:rsidR="00882E85" w:rsidRDefault="00882E85">
            <w:pPr>
              <w:rPr>
                <w:sz w:val="5"/>
                <w:szCs w:val="5"/>
              </w:rPr>
            </w:pPr>
          </w:p>
        </w:tc>
        <w:tc>
          <w:tcPr>
            <w:tcW w:w="1740" w:type="dxa"/>
            <w:tcBorders>
              <w:bottom w:val="single" w:sz="8" w:space="0" w:color="auto"/>
            </w:tcBorders>
            <w:vAlign w:val="bottom"/>
          </w:tcPr>
          <w:p w:rsidR="00882E85" w:rsidRDefault="00882E85">
            <w:pPr>
              <w:rPr>
                <w:sz w:val="5"/>
                <w:szCs w:val="5"/>
              </w:rPr>
            </w:pPr>
          </w:p>
        </w:tc>
        <w:tc>
          <w:tcPr>
            <w:tcW w:w="100" w:type="dxa"/>
            <w:tcBorders>
              <w:bottom w:val="single" w:sz="8" w:space="0" w:color="auto"/>
              <w:right w:val="single" w:sz="8" w:space="0" w:color="auto"/>
            </w:tcBorders>
            <w:vAlign w:val="bottom"/>
          </w:tcPr>
          <w:p w:rsidR="00882E85" w:rsidRDefault="00882E85">
            <w:pPr>
              <w:rPr>
                <w:sz w:val="5"/>
                <w:szCs w:val="5"/>
              </w:rPr>
            </w:pPr>
          </w:p>
        </w:tc>
        <w:tc>
          <w:tcPr>
            <w:tcW w:w="2700" w:type="dxa"/>
            <w:tcBorders>
              <w:bottom w:val="single" w:sz="8" w:space="0" w:color="auto"/>
              <w:right w:val="single" w:sz="8" w:space="0" w:color="auto"/>
            </w:tcBorders>
            <w:vAlign w:val="bottom"/>
          </w:tcPr>
          <w:p w:rsidR="00882E85" w:rsidRDefault="00882E85">
            <w:pPr>
              <w:rPr>
                <w:sz w:val="5"/>
                <w:szCs w:val="5"/>
              </w:rPr>
            </w:pPr>
          </w:p>
        </w:tc>
        <w:tc>
          <w:tcPr>
            <w:tcW w:w="2260" w:type="dxa"/>
            <w:tcBorders>
              <w:bottom w:val="single" w:sz="8" w:space="0" w:color="auto"/>
              <w:right w:val="single" w:sz="8" w:space="0" w:color="auto"/>
            </w:tcBorders>
            <w:vAlign w:val="bottom"/>
          </w:tcPr>
          <w:p w:rsidR="00882E85" w:rsidRDefault="00882E85">
            <w:pPr>
              <w:rPr>
                <w:sz w:val="5"/>
                <w:szCs w:val="5"/>
              </w:rPr>
            </w:pPr>
          </w:p>
        </w:tc>
        <w:tc>
          <w:tcPr>
            <w:tcW w:w="960" w:type="dxa"/>
            <w:tcBorders>
              <w:bottom w:val="single" w:sz="8" w:space="0" w:color="auto"/>
              <w:right w:val="single" w:sz="8" w:space="0" w:color="auto"/>
            </w:tcBorders>
            <w:vAlign w:val="bottom"/>
          </w:tcPr>
          <w:p w:rsidR="00882E85" w:rsidRDefault="00882E85">
            <w:pPr>
              <w:rPr>
                <w:sz w:val="5"/>
                <w:szCs w:val="5"/>
              </w:rPr>
            </w:pPr>
          </w:p>
        </w:tc>
      </w:tr>
      <w:tr w:rsidR="00882E85">
        <w:trPr>
          <w:trHeight w:val="347"/>
        </w:trPr>
        <w:tc>
          <w:tcPr>
            <w:tcW w:w="1920" w:type="dxa"/>
            <w:gridSpan w:val="2"/>
            <w:tcBorders>
              <w:left w:val="single" w:sz="8" w:space="0" w:color="auto"/>
              <w:right w:val="single" w:sz="8" w:space="0" w:color="auto"/>
            </w:tcBorders>
            <w:vAlign w:val="bottom"/>
          </w:tcPr>
          <w:p w:rsidR="00882E85" w:rsidRDefault="005C4734">
            <w:pPr>
              <w:ind w:left="60"/>
              <w:rPr>
                <w:sz w:val="20"/>
                <w:szCs w:val="20"/>
              </w:rPr>
            </w:pPr>
            <w:r>
              <w:rPr>
                <w:rFonts w:eastAsia="Times New Roman"/>
                <w:sz w:val="28"/>
                <w:szCs w:val="28"/>
              </w:rPr>
              <w:t>Осенние</w:t>
            </w:r>
          </w:p>
        </w:tc>
        <w:tc>
          <w:tcPr>
            <w:tcW w:w="1740" w:type="dxa"/>
            <w:vAlign w:val="bottom"/>
          </w:tcPr>
          <w:p w:rsidR="00882E85" w:rsidRDefault="005C4734">
            <w:pPr>
              <w:jc w:val="center"/>
              <w:rPr>
                <w:sz w:val="20"/>
                <w:szCs w:val="20"/>
              </w:rPr>
            </w:pPr>
            <w:r>
              <w:rPr>
                <w:rFonts w:eastAsia="Times New Roman"/>
                <w:w w:val="99"/>
                <w:sz w:val="28"/>
                <w:szCs w:val="28"/>
              </w:rPr>
              <w:t>20</w:t>
            </w:r>
          </w:p>
        </w:tc>
        <w:tc>
          <w:tcPr>
            <w:tcW w:w="10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882E85">
            <w:pPr>
              <w:rPr>
                <w:sz w:val="24"/>
                <w:szCs w:val="24"/>
              </w:rPr>
            </w:pPr>
          </w:p>
        </w:tc>
        <w:tc>
          <w:tcPr>
            <w:tcW w:w="2260" w:type="dxa"/>
            <w:tcBorders>
              <w:right w:val="single" w:sz="8" w:space="0" w:color="auto"/>
            </w:tcBorders>
            <w:vAlign w:val="bottom"/>
          </w:tcPr>
          <w:p w:rsidR="00882E85" w:rsidRDefault="005C4734">
            <w:pPr>
              <w:jc w:val="center"/>
              <w:rPr>
                <w:sz w:val="20"/>
                <w:szCs w:val="20"/>
              </w:rPr>
            </w:pPr>
            <w:r>
              <w:rPr>
                <w:rFonts w:eastAsia="Times New Roman"/>
                <w:w w:val="99"/>
                <w:sz w:val="28"/>
                <w:szCs w:val="28"/>
              </w:rPr>
              <w:t>20</w:t>
            </w:r>
          </w:p>
        </w:tc>
        <w:tc>
          <w:tcPr>
            <w:tcW w:w="960" w:type="dxa"/>
            <w:tcBorders>
              <w:right w:val="single" w:sz="8" w:space="0" w:color="auto"/>
            </w:tcBorders>
            <w:vAlign w:val="bottom"/>
          </w:tcPr>
          <w:p w:rsidR="00882E85" w:rsidRDefault="005C4734">
            <w:pPr>
              <w:jc w:val="center"/>
              <w:rPr>
                <w:sz w:val="20"/>
                <w:szCs w:val="20"/>
              </w:rPr>
            </w:pPr>
            <w:r>
              <w:rPr>
                <w:rFonts w:eastAsia="Times New Roman"/>
                <w:w w:val="99"/>
                <w:sz w:val="28"/>
                <w:szCs w:val="28"/>
              </w:rPr>
              <w:t>40</w:t>
            </w:r>
          </w:p>
        </w:tc>
      </w:tr>
      <w:tr w:rsidR="00882E85">
        <w:trPr>
          <w:trHeight w:val="322"/>
        </w:trPr>
        <w:tc>
          <w:tcPr>
            <w:tcW w:w="1920" w:type="dxa"/>
            <w:gridSpan w:val="2"/>
            <w:tcBorders>
              <w:left w:val="single" w:sz="8" w:space="0" w:color="auto"/>
              <w:right w:val="single" w:sz="8" w:space="0" w:color="auto"/>
            </w:tcBorders>
            <w:vAlign w:val="bottom"/>
          </w:tcPr>
          <w:p w:rsidR="00882E85" w:rsidRDefault="005C4734">
            <w:pPr>
              <w:ind w:left="60"/>
              <w:rPr>
                <w:sz w:val="20"/>
                <w:szCs w:val="20"/>
              </w:rPr>
            </w:pPr>
            <w:r>
              <w:rPr>
                <w:rFonts w:eastAsia="Times New Roman"/>
                <w:sz w:val="28"/>
                <w:szCs w:val="28"/>
              </w:rPr>
              <w:t>каникулы</w:t>
            </w:r>
          </w:p>
        </w:tc>
        <w:tc>
          <w:tcPr>
            <w:tcW w:w="1740" w:type="dxa"/>
            <w:vAlign w:val="bottom"/>
          </w:tcPr>
          <w:p w:rsidR="00882E85" w:rsidRDefault="00882E85">
            <w:pPr>
              <w:rPr>
                <w:sz w:val="24"/>
                <w:szCs w:val="24"/>
              </w:rPr>
            </w:pPr>
          </w:p>
        </w:tc>
        <w:tc>
          <w:tcPr>
            <w:tcW w:w="10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882E85">
            <w:pPr>
              <w:rPr>
                <w:sz w:val="24"/>
                <w:szCs w:val="24"/>
              </w:rPr>
            </w:pPr>
          </w:p>
        </w:tc>
        <w:tc>
          <w:tcPr>
            <w:tcW w:w="2260" w:type="dxa"/>
            <w:tcBorders>
              <w:right w:val="single" w:sz="8" w:space="0" w:color="auto"/>
            </w:tcBorders>
            <w:vAlign w:val="bottom"/>
          </w:tcPr>
          <w:p w:rsidR="00882E85" w:rsidRDefault="00882E85">
            <w:pPr>
              <w:rPr>
                <w:sz w:val="24"/>
                <w:szCs w:val="24"/>
              </w:rPr>
            </w:pPr>
          </w:p>
        </w:tc>
        <w:tc>
          <w:tcPr>
            <w:tcW w:w="960" w:type="dxa"/>
            <w:tcBorders>
              <w:right w:val="single" w:sz="8" w:space="0" w:color="auto"/>
            </w:tcBorders>
            <w:vAlign w:val="bottom"/>
          </w:tcPr>
          <w:p w:rsidR="00882E85" w:rsidRDefault="00882E85">
            <w:pPr>
              <w:rPr>
                <w:sz w:val="24"/>
                <w:szCs w:val="24"/>
              </w:rPr>
            </w:pPr>
          </w:p>
        </w:tc>
      </w:tr>
      <w:tr w:rsidR="00882E85">
        <w:trPr>
          <w:trHeight w:val="65"/>
        </w:trPr>
        <w:tc>
          <w:tcPr>
            <w:tcW w:w="780" w:type="dxa"/>
            <w:tcBorders>
              <w:left w:val="single" w:sz="8" w:space="0" w:color="auto"/>
              <w:bottom w:val="single" w:sz="8" w:space="0" w:color="auto"/>
            </w:tcBorders>
            <w:vAlign w:val="bottom"/>
          </w:tcPr>
          <w:p w:rsidR="00882E85" w:rsidRDefault="00882E85">
            <w:pPr>
              <w:rPr>
                <w:sz w:val="5"/>
                <w:szCs w:val="5"/>
              </w:rPr>
            </w:pPr>
          </w:p>
        </w:tc>
        <w:tc>
          <w:tcPr>
            <w:tcW w:w="1140" w:type="dxa"/>
            <w:tcBorders>
              <w:bottom w:val="single" w:sz="8" w:space="0" w:color="auto"/>
              <w:right w:val="single" w:sz="8" w:space="0" w:color="auto"/>
            </w:tcBorders>
            <w:vAlign w:val="bottom"/>
          </w:tcPr>
          <w:p w:rsidR="00882E85" w:rsidRDefault="00882E85">
            <w:pPr>
              <w:rPr>
                <w:sz w:val="5"/>
                <w:szCs w:val="5"/>
              </w:rPr>
            </w:pPr>
          </w:p>
        </w:tc>
        <w:tc>
          <w:tcPr>
            <w:tcW w:w="1740" w:type="dxa"/>
            <w:tcBorders>
              <w:bottom w:val="single" w:sz="8" w:space="0" w:color="auto"/>
            </w:tcBorders>
            <w:vAlign w:val="bottom"/>
          </w:tcPr>
          <w:p w:rsidR="00882E85" w:rsidRDefault="00882E85">
            <w:pPr>
              <w:rPr>
                <w:sz w:val="5"/>
                <w:szCs w:val="5"/>
              </w:rPr>
            </w:pPr>
          </w:p>
        </w:tc>
        <w:tc>
          <w:tcPr>
            <w:tcW w:w="100" w:type="dxa"/>
            <w:tcBorders>
              <w:bottom w:val="single" w:sz="8" w:space="0" w:color="auto"/>
              <w:right w:val="single" w:sz="8" w:space="0" w:color="auto"/>
            </w:tcBorders>
            <w:vAlign w:val="bottom"/>
          </w:tcPr>
          <w:p w:rsidR="00882E85" w:rsidRDefault="00882E85">
            <w:pPr>
              <w:rPr>
                <w:sz w:val="5"/>
                <w:szCs w:val="5"/>
              </w:rPr>
            </w:pPr>
          </w:p>
        </w:tc>
        <w:tc>
          <w:tcPr>
            <w:tcW w:w="2700" w:type="dxa"/>
            <w:tcBorders>
              <w:bottom w:val="single" w:sz="8" w:space="0" w:color="auto"/>
              <w:right w:val="single" w:sz="8" w:space="0" w:color="auto"/>
            </w:tcBorders>
            <w:vAlign w:val="bottom"/>
          </w:tcPr>
          <w:p w:rsidR="00882E85" w:rsidRDefault="00882E85">
            <w:pPr>
              <w:rPr>
                <w:sz w:val="5"/>
                <w:szCs w:val="5"/>
              </w:rPr>
            </w:pPr>
          </w:p>
        </w:tc>
        <w:tc>
          <w:tcPr>
            <w:tcW w:w="2260" w:type="dxa"/>
            <w:tcBorders>
              <w:bottom w:val="single" w:sz="8" w:space="0" w:color="auto"/>
              <w:right w:val="single" w:sz="8" w:space="0" w:color="auto"/>
            </w:tcBorders>
            <w:vAlign w:val="bottom"/>
          </w:tcPr>
          <w:p w:rsidR="00882E85" w:rsidRDefault="00882E85">
            <w:pPr>
              <w:rPr>
                <w:sz w:val="5"/>
                <w:szCs w:val="5"/>
              </w:rPr>
            </w:pPr>
          </w:p>
        </w:tc>
        <w:tc>
          <w:tcPr>
            <w:tcW w:w="960" w:type="dxa"/>
            <w:tcBorders>
              <w:bottom w:val="single" w:sz="8" w:space="0" w:color="auto"/>
              <w:right w:val="single" w:sz="8" w:space="0" w:color="auto"/>
            </w:tcBorders>
            <w:vAlign w:val="bottom"/>
          </w:tcPr>
          <w:p w:rsidR="00882E85" w:rsidRDefault="00882E85">
            <w:pPr>
              <w:rPr>
                <w:sz w:val="5"/>
                <w:szCs w:val="5"/>
              </w:rPr>
            </w:pPr>
          </w:p>
        </w:tc>
      </w:tr>
      <w:tr w:rsidR="00882E85">
        <w:trPr>
          <w:trHeight w:val="348"/>
        </w:trPr>
        <w:tc>
          <w:tcPr>
            <w:tcW w:w="1920" w:type="dxa"/>
            <w:gridSpan w:val="2"/>
            <w:tcBorders>
              <w:left w:val="single" w:sz="8" w:space="0" w:color="auto"/>
              <w:right w:val="single" w:sz="8" w:space="0" w:color="auto"/>
            </w:tcBorders>
            <w:vAlign w:val="bottom"/>
          </w:tcPr>
          <w:p w:rsidR="00882E85" w:rsidRDefault="005C4734">
            <w:pPr>
              <w:ind w:left="60"/>
              <w:rPr>
                <w:sz w:val="20"/>
                <w:szCs w:val="20"/>
              </w:rPr>
            </w:pPr>
            <w:r>
              <w:rPr>
                <w:rFonts w:eastAsia="Times New Roman"/>
                <w:sz w:val="28"/>
                <w:szCs w:val="28"/>
              </w:rPr>
              <w:t>2-е полугодие</w:t>
            </w:r>
          </w:p>
        </w:tc>
        <w:tc>
          <w:tcPr>
            <w:tcW w:w="1740" w:type="dxa"/>
            <w:vAlign w:val="bottom"/>
          </w:tcPr>
          <w:p w:rsidR="00882E85" w:rsidRDefault="005C4734">
            <w:pPr>
              <w:jc w:val="center"/>
              <w:rPr>
                <w:sz w:val="20"/>
                <w:szCs w:val="20"/>
              </w:rPr>
            </w:pPr>
            <w:r>
              <w:rPr>
                <w:rFonts w:eastAsia="Times New Roman"/>
                <w:w w:val="99"/>
                <w:sz w:val="28"/>
                <w:szCs w:val="28"/>
              </w:rPr>
              <w:t>10</w:t>
            </w:r>
          </w:p>
        </w:tc>
        <w:tc>
          <w:tcPr>
            <w:tcW w:w="10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5C4734">
            <w:pPr>
              <w:jc w:val="center"/>
              <w:rPr>
                <w:sz w:val="20"/>
                <w:szCs w:val="20"/>
              </w:rPr>
            </w:pPr>
            <w:r>
              <w:rPr>
                <w:rFonts w:eastAsia="Times New Roman"/>
                <w:w w:val="99"/>
                <w:sz w:val="28"/>
                <w:szCs w:val="28"/>
              </w:rPr>
              <w:t>30</w:t>
            </w:r>
          </w:p>
        </w:tc>
        <w:tc>
          <w:tcPr>
            <w:tcW w:w="2260" w:type="dxa"/>
            <w:tcBorders>
              <w:right w:val="single" w:sz="8" w:space="0" w:color="auto"/>
            </w:tcBorders>
            <w:vAlign w:val="bottom"/>
          </w:tcPr>
          <w:p w:rsidR="00882E85" w:rsidRDefault="005C4734">
            <w:pPr>
              <w:jc w:val="center"/>
              <w:rPr>
                <w:sz w:val="20"/>
                <w:szCs w:val="20"/>
              </w:rPr>
            </w:pPr>
            <w:r>
              <w:rPr>
                <w:rFonts w:eastAsia="Times New Roman"/>
                <w:w w:val="99"/>
                <w:sz w:val="28"/>
                <w:szCs w:val="28"/>
              </w:rPr>
              <w:t>10</w:t>
            </w:r>
          </w:p>
        </w:tc>
        <w:tc>
          <w:tcPr>
            <w:tcW w:w="960" w:type="dxa"/>
            <w:tcBorders>
              <w:right w:val="single" w:sz="8" w:space="0" w:color="auto"/>
            </w:tcBorders>
            <w:vAlign w:val="bottom"/>
          </w:tcPr>
          <w:p w:rsidR="00882E85" w:rsidRDefault="005C4734">
            <w:pPr>
              <w:jc w:val="center"/>
              <w:rPr>
                <w:sz w:val="20"/>
                <w:szCs w:val="20"/>
              </w:rPr>
            </w:pPr>
            <w:r>
              <w:rPr>
                <w:rFonts w:eastAsia="Times New Roman"/>
                <w:w w:val="99"/>
                <w:sz w:val="28"/>
                <w:szCs w:val="28"/>
              </w:rPr>
              <w:t>50</w:t>
            </w:r>
          </w:p>
        </w:tc>
      </w:tr>
      <w:tr w:rsidR="00882E85">
        <w:trPr>
          <w:trHeight w:val="65"/>
        </w:trPr>
        <w:tc>
          <w:tcPr>
            <w:tcW w:w="780" w:type="dxa"/>
            <w:tcBorders>
              <w:left w:val="single" w:sz="8" w:space="0" w:color="auto"/>
              <w:bottom w:val="single" w:sz="8" w:space="0" w:color="auto"/>
            </w:tcBorders>
            <w:vAlign w:val="bottom"/>
          </w:tcPr>
          <w:p w:rsidR="00882E85" w:rsidRDefault="00882E85">
            <w:pPr>
              <w:rPr>
                <w:sz w:val="5"/>
                <w:szCs w:val="5"/>
              </w:rPr>
            </w:pPr>
          </w:p>
        </w:tc>
        <w:tc>
          <w:tcPr>
            <w:tcW w:w="1140" w:type="dxa"/>
            <w:tcBorders>
              <w:bottom w:val="single" w:sz="8" w:space="0" w:color="auto"/>
              <w:right w:val="single" w:sz="8" w:space="0" w:color="auto"/>
            </w:tcBorders>
            <w:vAlign w:val="bottom"/>
          </w:tcPr>
          <w:p w:rsidR="00882E85" w:rsidRDefault="00882E85">
            <w:pPr>
              <w:rPr>
                <w:sz w:val="5"/>
                <w:szCs w:val="5"/>
              </w:rPr>
            </w:pPr>
          </w:p>
        </w:tc>
        <w:tc>
          <w:tcPr>
            <w:tcW w:w="1740" w:type="dxa"/>
            <w:tcBorders>
              <w:bottom w:val="single" w:sz="8" w:space="0" w:color="auto"/>
            </w:tcBorders>
            <w:vAlign w:val="bottom"/>
          </w:tcPr>
          <w:p w:rsidR="00882E85" w:rsidRDefault="00882E85">
            <w:pPr>
              <w:rPr>
                <w:sz w:val="5"/>
                <w:szCs w:val="5"/>
              </w:rPr>
            </w:pPr>
          </w:p>
        </w:tc>
        <w:tc>
          <w:tcPr>
            <w:tcW w:w="100" w:type="dxa"/>
            <w:tcBorders>
              <w:bottom w:val="single" w:sz="8" w:space="0" w:color="auto"/>
              <w:right w:val="single" w:sz="8" w:space="0" w:color="auto"/>
            </w:tcBorders>
            <w:vAlign w:val="bottom"/>
          </w:tcPr>
          <w:p w:rsidR="00882E85" w:rsidRDefault="00882E85">
            <w:pPr>
              <w:rPr>
                <w:sz w:val="5"/>
                <w:szCs w:val="5"/>
              </w:rPr>
            </w:pPr>
          </w:p>
        </w:tc>
        <w:tc>
          <w:tcPr>
            <w:tcW w:w="2700" w:type="dxa"/>
            <w:tcBorders>
              <w:bottom w:val="single" w:sz="8" w:space="0" w:color="auto"/>
              <w:right w:val="single" w:sz="8" w:space="0" w:color="auto"/>
            </w:tcBorders>
            <w:vAlign w:val="bottom"/>
          </w:tcPr>
          <w:p w:rsidR="00882E85" w:rsidRDefault="00882E85">
            <w:pPr>
              <w:rPr>
                <w:sz w:val="5"/>
                <w:szCs w:val="5"/>
              </w:rPr>
            </w:pPr>
          </w:p>
        </w:tc>
        <w:tc>
          <w:tcPr>
            <w:tcW w:w="2260" w:type="dxa"/>
            <w:tcBorders>
              <w:bottom w:val="single" w:sz="8" w:space="0" w:color="auto"/>
              <w:right w:val="single" w:sz="8" w:space="0" w:color="auto"/>
            </w:tcBorders>
            <w:vAlign w:val="bottom"/>
          </w:tcPr>
          <w:p w:rsidR="00882E85" w:rsidRDefault="00882E85">
            <w:pPr>
              <w:rPr>
                <w:sz w:val="5"/>
                <w:szCs w:val="5"/>
              </w:rPr>
            </w:pPr>
          </w:p>
        </w:tc>
        <w:tc>
          <w:tcPr>
            <w:tcW w:w="960" w:type="dxa"/>
            <w:tcBorders>
              <w:bottom w:val="single" w:sz="8" w:space="0" w:color="auto"/>
              <w:right w:val="single" w:sz="8" w:space="0" w:color="auto"/>
            </w:tcBorders>
            <w:vAlign w:val="bottom"/>
          </w:tcPr>
          <w:p w:rsidR="00882E85" w:rsidRDefault="00882E85">
            <w:pPr>
              <w:rPr>
                <w:sz w:val="5"/>
                <w:szCs w:val="5"/>
              </w:rPr>
            </w:pPr>
          </w:p>
        </w:tc>
      </w:tr>
      <w:tr w:rsidR="00882E85">
        <w:trPr>
          <w:trHeight w:val="347"/>
        </w:trPr>
        <w:tc>
          <w:tcPr>
            <w:tcW w:w="1920" w:type="dxa"/>
            <w:gridSpan w:val="2"/>
            <w:tcBorders>
              <w:left w:val="single" w:sz="8" w:space="0" w:color="auto"/>
              <w:right w:val="single" w:sz="8" w:space="0" w:color="auto"/>
            </w:tcBorders>
            <w:vAlign w:val="bottom"/>
          </w:tcPr>
          <w:p w:rsidR="00882E85" w:rsidRDefault="005C4734">
            <w:pPr>
              <w:ind w:left="60"/>
              <w:rPr>
                <w:sz w:val="20"/>
                <w:szCs w:val="20"/>
              </w:rPr>
            </w:pPr>
            <w:r>
              <w:rPr>
                <w:rFonts w:eastAsia="Times New Roman"/>
                <w:sz w:val="28"/>
                <w:szCs w:val="28"/>
              </w:rPr>
              <w:t>Летние</w:t>
            </w:r>
          </w:p>
        </w:tc>
        <w:tc>
          <w:tcPr>
            <w:tcW w:w="1740" w:type="dxa"/>
            <w:vAlign w:val="bottom"/>
          </w:tcPr>
          <w:p w:rsidR="00882E85" w:rsidRDefault="005C4734">
            <w:pPr>
              <w:jc w:val="center"/>
              <w:rPr>
                <w:sz w:val="20"/>
                <w:szCs w:val="20"/>
              </w:rPr>
            </w:pPr>
            <w:r>
              <w:rPr>
                <w:rFonts w:eastAsia="Times New Roman"/>
                <w:w w:val="99"/>
                <w:sz w:val="28"/>
                <w:szCs w:val="28"/>
              </w:rPr>
              <w:t>20</w:t>
            </w:r>
          </w:p>
        </w:tc>
        <w:tc>
          <w:tcPr>
            <w:tcW w:w="10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882E85">
            <w:pPr>
              <w:rPr>
                <w:sz w:val="24"/>
                <w:szCs w:val="24"/>
              </w:rPr>
            </w:pPr>
          </w:p>
        </w:tc>
        <w:tc>
          <w:tcPr>
            <w:tcW w:w="2260" w:type="dxa"/>
            <w:tcBorders>
              <w:right w:val="single" w:sz="8" w:space="0" w:color="auto"/>
            </w:tcBorders>
            <w:vAlign w:val="bottom"/>
          </w:tcPr>
          <w:p w:rsidR="00882E85" w:rsidRDefault="005C4734">
            <w:pPr>
              <w:jc w:val="center"/>
              <w:rPr>
                <w:sz w:val="20"/>
                <w:szCs w:val="20"/>
              </w:rPr>
            </w:pPr>
            <w:r>
              <w:rPr>
                <w:rFonts w:eastAsia="Times New Roman"/>
                <w:w w:val="99"/>
                <w:sz w:val="28"/>
                <w:szCs w:val="28"/>
              </w:rPr>
              <w:t>20</w:t>
            </w:r>
          </w:p>
        </w:tc>
        <w:tc>
          <w:tcPr>
            <w:tcW w:w="960" w:type="dxa"/>
            <w:tcBorders>
              <w:right w:val="single" w:sz="8" w:space="0" w:color="auto"/>
            </w:tcBorders>
            <w:vAlign w:val="bottom"/>
          </w:tcPr>
          <w:p w:rsidR="00882E85" w:rsidRDefault="005C4734">
            <w:pPr>
              <w:jc w:val="center"/>
              <w:rPr>
                <w:sz w:val="20"/>
                <w:szCs w:val="20"/>
              </w:rPr>
            </w:pPr>
            <w:r>
              <w:rPr>
                <w:rFonts w:eastAsia="Times New Roman"/>
                <w:w w:val="99"/>
                <w:sz w:val="28"/>
                <w:szCs w:val="28"/>
              </w:rPr>
              <w:t>40</w:t>
            </w:r>
          </w:p>
        </w:tc>
      </w:tr>
      <w:tr w:rsidR="00882E85">
        <w:trPr>
          <w:trHeight w:val="322"/>
        </w:trPr>
        <w:tc>
          <w:tcPr>
            <w:tcW w:w="1920" w:type="dxa"/>
            <w:gridSpan w:val="2"/>
            <w:tcBorders>
              <w:left w:val="single" w:sz="8" w:space="0" w:color="auto"/>
              <w:right w:val="single" w:sz="8" w:space="0" w:color="auto"/>
            </w:tcBorders>
            <w:vAlign w:val="bottom"/>
          </w:tcPr>
          <w:p w:rsidR="00882E85" w:rsidRDefault="005C4734">
            <w:pPr>
              <w:ind w:left="60"/>
              <w:rPr>
                <w:sz w:val="20"/>
                <w:szCs w:val="20"/>
              </w:rPr>
            </w:pPr>
            <w:r>
              <w:rPr>
                <w:rFonts w:eastAsia="Times New Roman"/>
                <w:sz w:val="28"/>
                <w:szCs w:val="28"/>
              </w:rPr>
              <w:t>каникулы</w:t>
            </w:r>
          </w:p>
        </w:tc>
        <w:tc>
          <w:tcPr>
            <w:tcW w:w="1740" w:type="dxa"/>
            <w:vAlign w:val="bottom"/>
          </w:tcPr>
          <w:p w:rsidR="00882E85" w:rsidRDefault="00882E85">
            <w:pPr>
              <w:rPr>
                <w:sz w:val="24"/>
                <w:szCs w:val="24"/>
              </w:rPr>
            </w:pPr>
          </w:p>
        </w:tc>
        <w:tc>
          <w:tcPr>
            <w:tcW w:w="10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882E85">
            <w:pPr>
              <w:rPr>
                <w:sz w:val="24"/>
                <w:szCs w:val="24"/>
              </w:rPr>
            </w:pPr>
          </w:p>
        </w:tc>
        <w:tc>
          <w:tcPr>
            <w:tcW w:w="2260" w:type="dxa"/>
            <w:tcBorders>
              <w:right w:val="single" w:sz="8" w:space="0" w:color="auto"/>
            </w:tcBorders>
            <w:vAlign w:val="bottom"/>
          </w:tcPr>
          <w:p w:rsidR="00882E85" w:rsidRDefault="00882E85">
            <w:pPr>
              <w:rPr>
                <w:sz w:val="24"/>
                <w:szCs w:val="24"/>
              </w:rPr>
            </w:pPr>
          </w:p>
        </w:tc>
        <w:tc>
          <w:tcPr>
            <w:tcW w:w="960" w:type="dxa"/>
            <w:tcBorders>
              <w:right w:val="single" w:sz="8" w:space="0" w:color="auto"/>
            </w:tcBorders>
            <w:vAlign w:val="bottom"/>
          </w:tcPr>
          <w:p w:rsidR="00882E85" w:rsidRDefault="00882E85">
            <w:pPr>
              <w:rPr>
                <w:sz w:val="24"/>
                <w:szCs w:val="24"/>
              </w:rPr>
            </w:pPr>
          </w:p>
        </w:tc>
      </w:tr>
      <w:tr w:rsidR="00882E85">
        <w:trPr>
          <w:trHeight w:val="65"/>
        </w:trPr>
        <w:tc>
          <w:tcPr>
            <w:tcW w:w="780" w:type="dxa"/>
            <w:tcBorders>
              <w:left w:val="single" w:sz="8" w:space="0" w:color="auto"/>
              <w:bottom w:val="single" w:sz="8" w:space="0" w:color="auto"/>
            </w:tcBorders>
            <w:vAlign w:val="bottom"/>
          </w:tcPr>
          <w:p w:rsidR="00882E85" w:rsidRDefault="00882E85">
            <w:pPr>
              <w:rPr>
                <w:sz w:val="5"/>
                <w:szCs w:val="5"/>
              </w:rPr>
            </w:pPr>
          </w:p>
        </w:tc>
        <w:tc>
          <w:tcPr>
            <w:tcW w:w="1140" w:type="dxa"/>
            <w:tcBorders>
              <w:bottom w:val="single" w:sz="8" w:space="0" w:color="auto"/>
              <w:right w:val="single" w:sz="8" w:space="0" w:color="auto"/>
            </w:tcBorders>
            <w:vAlign w:val="bottom"/>
          </w:tcPr>
          <w:p w:rsidR="00882E85" w:rsidRDefault="00882E85">
            <w:pPr>
              <w:rPr>
                <w:sz w:val="5"/>
                <w:szCs w:val="5"/>
              </w:rPr>
            </w:pPr>
          </w:p>
        </w:tc>
        <w:tc>
          <w:tcPr>
            <w:tcW w:w="1740" w:type="dxa"/>
            <w:tcBorders>
              <w:bottom w:val="single" w:sz="8" w:space="0" w:color="auto"/>
            </w:tcBorders>
            <w:vAlign w:val="bottom"/>
          </w:tcPr>
          <w:p w:rsidR="00882E85" w:rsidRDefault="00882E85">
            <w:pPr>
              <w:rPr>
                <w:sz w:val="5"/>
                <w:szCs w:val="5"/>
              </w:rPr>
            </w:pPr>
          </w:p>
        </w:tc>
        <w:tc>
          <w:tcPr>
            <w:tcW w:w="100" w:type="dxa"/>
            <w:tcBorders>
              <w:bottom w:val="single" w:sz="8" w:space="0" w:color="auto"/>
              <w:right w:val="single" w:sz="8" w:space="0" w:color="auto"/>
            </w:tcBorders>
            <w:vAlign w:val="bottom"/>
          </w:tcPr>
          <w:p w:rsidR="00882E85" w:rsidRDefault="00882E85">
            <w:pPr>
              <w:rPr>
                <w:sz w:val="5"/>
                <w:szCs w:val="5"/>
              </w:rPr>
            </w:pPr>
          </w:p>
        </w:tc>
        <w:tc>
          <w:tcPr>
            <w:tcW w:w="2700" w:type="dxa"/>
            <w:tcBorders>
              <w:bottom w:val="single" w:sz="8" w:space="0" w:color="auto"/>
              <w:right w:val="single" w:sz="8" w:space="0" w:color="auto"/>
            </w:tcBorders>
            <w:vAlign w:val="bottom"/>
          </w:tcPr>
          <w:p w:rsidR="00882E85" w:rsidRDefault="00882E85">
            <w:pPr>
              <w:rPr>
                <w:sz w:val="5"/>
                <w:szCs w:val="5"/>
              </w:rPr>
            </w:pPr>
          </w:p>
        </w:tc>
        <w:tc>
          <w:tcPr>
            <w:tcW w:w="2260" w:type="dxa"/>
            <w:tcBorders>
              <w:bottom w:val="single" w:sz="8" w:space="0" w:color="auto"/>
              <w:right w:val="single" w:sz="8" w:space="0" w:color="auto"/>
            </w:tcBorders>
            <w:vAlign w:val="bottom"/>
          </w:tcPr>
          <w:p w:rsidR="00882E85" w:rsidRDefault="00882E85">
            <w:pPr>
              <w:rPr>
                <w:sz w:val="5"/>
                <w:szCs w:val="5"/>
              </w:rPr>
            </w:pPr>
          </w:p>
        </w:tc>
        <w:tc>
          <w:tcPr>
            <w:tcW w:w="960" w:type="dxa"/>
            <w:tcBorders>
              <w:bottom w:val="single" w:sz="8" w:space="0" w:color="auto"/>
              <w:right w:val="single" w:sz="8" w:space="0" w:color="auto"/>
            </w:tcBorders>
            <w:vAlign w:val="bottom"/>
          </w:tcPr>
          <w:p w:rsidR="00882E85" w:rsidRDefault="00882E85">
            <w:pPr>
              <w:rPr>
                <w:sz w:val="5"/>
                <w:szCs w:val="5"/>
              </w:rPr>
            </w:pPr>
          </w:p>
        </w:tc>
      </w:tr>
      <w:tr w:rsidR="00882E85">
        <w:trPr>
          <w:trHeight w:val="347"/>
        </w:trPr>
        <w:tc>
          <w:tcPr>
            <w:tcW w:w="1920" w:type="dxa"/>
            <w:gridSpan w:val="2"/>
            <w:tcBorders>
              <w:left w:val="single" w:sz="8" w:space="0" w:color="auto"/>
              <w:right w:val="single" w:sz="8" w:space="0" w:color="auto"/>
            </w:tcBorders>
            <w:vAlign w:val="bottom"/>
          </w:tcPr>
          <w:p w:rsidR="00882E85" w:rsidRDefault="005C4734">
            <w:pPr>
              <w:ind w:left="60"/>
              <w:rPr>
                <w:sz w:val="20"/>
                <w:szCs w:val="20"/>
              </w:rPr>
            </w:pPr>
            <w:r>
              <w:rPr>
                <w:rFonts w:eastAsia="Times New Roman"/>
                <w:sz w:val="28"/>
                <w:szCs w:val="28"/>
              </w:rPr>
              <w:t>ИТОГО</w:t>
            </w:r>
          </w:p>
        </w:tc>
        <w:tc>
          <w:tcPr>
            <w:tcW w:w="1740" w:type="dxa"/>
            <w:vAlign w:val="bottom"/>
          </w:tcPr>
          <w:p w:rsidR="00882E85" w:rsidRDefault="005C4734">
            <w:pPr>
              <w:jc w:val="center"/>
              <w:rPr>
                <w:sz w:val="20"/>
                <w:szCs w:val="20"/>
              </w:rPr>
            </w:pPr>
            <w:r>
              <w:rPr>
                <w:rFonts w:eastAsia="Times New Roman"/>
                <w:w w:val="99"/>
                <w:sz w:val="28"/>
                <w:szCs w:val="28"/>
              </w:rPr>
              <w:t>60</w:t>
            </w:r>
          </w:p>
        </w:tc>
        <w:tc>
          <w:tcPr>
            <w:tcW w:w="10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5C4734">
            <w:pPr>
              <w:jc w:val="center"/>
              <w:rPr>
                <w:sz w:val="20"/>
                <w:szCs w:val="20"/>
              </w:rPr>
            </w:pPr>
            <w:r>
              <w:rPr>
                <w:rFonts w:eastAsia="Times New Roman"/>
                <w:w w:val="99"/>
                <w:sz w:val="28"/>
                <w:szCs w:val="28"/>
              </w:rPr>
              <w:t>60</w:t>
            </w:r>
          </w:p>
        </w:tc>
        <w:tc>
          <w:tcPr>
            <w:tcW w:w="2260" w:type="dxa"/>
            <w:tcBorders>
              <w:right w:val="single" w:sz="8" w:space="0" w:color="auto"/>
            </w:tcBorders>
            <w:vAlign w:val="bottom"/>
          </w:tcPr>
          <w:p w:rsidR="00882E85" w:rsidRDefault="005C4734">
            <w:pPr>
              <w:jc w:val="center"/>
              <w:rPr>
                <w:sz w:val="20"/>
                <w:szCs w:val="20"/>
              </w:rPr>
            </w:pPr>
            <w:r>
              <w:rPr>
                <w:rFonts w:eastAsia="Times New Roman"/>
                <w:w w:val="99"/>
                <w:sz w:val="28"/>
                <w:szCs w:val="28"/>
              </w:rPr>
              <w:t>60</w:t>
            </w:r>
          </w:p>
        </w:tc>
        <w:tc>
          <w:tcPr>
            <w:tcW w:w="960" w:type="dxa"/>
            <w:tcBorders>
              <w:right w:val="single" w:sz="8" w:space="0" w:color="auto"/>
            </w:tcBorders>
            <w:vAlign w:val="bottom"/>
          </w:tcPr>
          <w:p w:rsidR="00882E85" w:rsidRDefault="005C4734">
            <w:pPr>
              <w:jc w:val="center"/>
              <w:rPr>
                <w:sz w:val="20"/>
                <w:szCs w:val="20"/>
              </w:rPr>
            </w:pPr>
            <w:r>
              <w:rPr>
                <w:rFonts w:eastAsia="Times New Roman"/>
                <w:w w:val="99"/>
                <w:sz w:val="28"/>
                <w:szCs w:val="28"/>
              </w:rPr>
              <w:t>180</w:t>
            </w:r>
          </w:p>
        </w:tc>
      </w:tr>
      <w:tr w:rsidR="00882E85">
        <w:trPr>
          <w:trHeight w:val="65"/>
        </w:trPr>
        <w:tc>
          <w:tcPr>
            <w:tcW w:w="780" w:type="dxa"/>
            <w:tcBorders>
              <w:left w:val="single" w:sz="8" w:space="0" w:color="auto"/>
              <w:bottom w:val="single" w:sz="8" w:space="0" w:color="auto"/>
            </w:tcBorders>
            <w:vAlign w:val="bottom"/>
          </w:tcPr>
          <w:p w:rsidR="00882E85" w:rsidRDefault="00882E85">
            <w:pPr>
              <w:rPr>
                <w:sz w:val="5"/>
                <w:szCs w:val="5"/>
              </w:rPr>
            </w:pPr>
          </w:p>
        </w:tc>
        <w:tc>
          <w:tcPr>
            <w:tcW w:w="1140" w:type="dxa"/>
            <w:tcBorders>
              <w:bottom w:val="single" w:sz="8" w:space="0" w:color="auto"/>
              <w:right w:val="single" w:sz="8" w:space="0" w:color="auto"/>
            </w:tcBorders>
            <w:vAlign w:val="bottom"/>
          </w:tcPr>
          <w:p w:rsidR="00882E85" w:rsidRDefault="00882E85">
            <w:pPr>
              <w:rPr>
                <w:sz w:val="5"/>
                <w:szCs w:val="5"/>
              </w:rPr>
            </w:pPr>
          </w:p>
        </w:tc>
        <w:tc>
          <w:tcPr>
            <w:tcW w:w="1740" w:type="dxa"/>
            <w:tcBorders>
              <w:bottom w:val="single" w:sz="8" w:space="0" w:color="auto"/>
            </w:tcBorders>
            <w:vAlign w:val="bottom"/>
          </w:tcPr>
          <w:p w:rsidR="00882E85" w:rsidRDefault="00882E85">
            <w:pPr>
              <w:rPr>
                <w:sz w:val="5"/>
                <w:szCs w:val="5"/>
              </w:rPr>
            </w:pPr>
          </w:p>
        </w:tc>
        <w:tc>
          <w:tcPr>
            <w:tcW w:w="100" w:type="dxa"/>
            <w:tcBorders>
              <w:bottom w:val="single" w:sz="8" w:space="0" w:color="auto"/>
              <w:right w:val="single" w:sz="8" w:space="0" w:color="auto"/>
            </w:tcBorders>
            <w:vAlign w:val="bottom"/>
          </w:tcPr>
          <w:p w:rsidR="00882E85" w:rsidRDefault="00882E85">
            <w:pPr>
              <w:rPr>
                <w:sz w:val="5"/>
                <w:szCs w:val="5"/>
              </w:rPr>
            </w:pPr>
          </w:p>
        </w:tc>
        <w:tc>
          <w:tcPr>
            <w:tcW w:w="2700" w:type="dxa"/>
            <w:tcBorders>
              <w:bottom w:val="single" w:sz="8" w:space="0" w:color="auto"/>
              <w:right w:val="single" w:sz="8" w:space="0" w:color="auto"/>
            </w:tcBorders>
            <w:vAlign w:val="bottom"/>
          </w:tcPr>
          <w:p w:rsidR="00882E85" w:rsidRDefault="00882E85">
            <w:pPr>
              <w:rPr>
                <w:sz w:val="5"/>
                <w:szCs w:val="5"/>
              </w:rPr>
            </w:pPr>
          </w:p>
        </w:tc>
        <w:tc>
          <w:tcPr>
            <w:tcW w:w="2260" w:type="dxa"/>
            <w:tcBorders>
              <w:bottom w:val="single" w:sz="8" w:space="0" w:color="auto"/>
              <w:right w:val="single" w:sz="8" w:space="0" w:color="auto"/>
            </w:tcBorders>
            <w:vAlign w:val="bottom"/>
          </w:tcPr>
          <w:p w:rsidR="00882E85" w:rsidRDefault="00882E85">
            <w:pPr>
              <w:rPr>
                <w:sz w:val="5"/>
                <w:szCs w:val="5"/>
              </w:rPr>
            </w:pPr>
          </w:p>
        </w:tc>
        <w:tc>
          <w:tcPr>
            <w:tcW w:w="960" w:type="dxa"/>
            <w:tcBorders>
              <w:bottom w:val="single" w:sz="8" w:space="0" w:color="auto"/>
              <w:right w:val="single" w:sz="8" w:space="0" w:color="auto"/>
            </w:tcBorders>
            <w:vAlign w:val="bottom"/>
          </w:tcPr>
          <w:p w:rsidR="00882E85" w:rsidRDefault="00882E85">
            <w:pPr>
              <w:rPr>
                <w:sz w:val="5"/>
                <w:szCs w:val="5"/>
              </w:rPr>
            </w:pPr>
          </w:p>
        </w:tc>
      </w:tr>
      <w:tr w:rsidR="00882E85">
        <w:trPr>
          <w:trHeight w:val="352"/>
        </w:trPr>
        <w:tc>
          <w:tcPr>
            <w:tcW w:w="780" w:type="dxa"/>
            <w:tcBorders>
              <w:left w:val="single" w:sz="8" w:space="0" w:color="auto"/>
            </w:tcBorders>
            <w:vAlign w:val="bottom"/>
          </w:tcPr>
          <w:p w:rsidR="00882E85" w:rsidRDefault="00882E85">
            <w:pPr>
              <w:rPr>
                <w:sz w:val="24"/>
                <w:szCs w:val="24"/>
              </w:rPr>
            </w:pPr>
          </w:p>
        </w:tc>
        <w:tc>
          <w:tcPr>
            <w:tcW w:w="1140" w:type="dxa"/>
            <w:tcBorders>
              <w:right w:val="single" w:sz="8" w:space="0" w:color="auto"/>
            </w:tcBorders>
            <w:vAlign w:val="bottom"/>
          </w:tcPr>
          <w:p w:rsidR="00882E85" w:rsidRDefault="00882E85">
            <w:pPr>
              <w:rPr>
                <w:sz w:val="24"/>
                <w:szCs w:val="24"/>
              </w:rPr>
            </w:pPr>
          </w:p>
        </w:tc>
        <w:tc>
          <w:tcPr>
            <w:tcW w:w="1740" w:type="dxa"/>
            <w:vAlign w:val="bottom"/>
          </w:tcPr>
          <w:p w:rsidR="00882E85" w:rsidRDefault="00882E85">
            <w:pPr>
              <w:rPr>
                <w:sz w:val="24"/>
                <w:szCs w:val="24"/>
              </w:rPr>
            </w:pPr>
          </w:p>
        </w:tc>
        <w:tc>
          <w:tcPr>
            <w:tcW w:w="100" w:type="dxa"/>
            <w:vAlign w:val="bottom"/>
          </w:tcPr>
          <w:p w:rsidR="00882E85" w:rsidRDefault="00882E85">
            <w:pPr>
              <w:rPr>
                <w:sz w:val="24"/>
                <w:szCs w:val="24"/>
              </w:rPr>
            </w:pPr>
          </w:p>
        </w:tc>
        <w:tc>
          <w:tcPr>
            <w:tcW w:w="2700" w:type="dxa"/>
            <w:vAlign w:val="bottom"/>
          </w:tcPr>
          <w:p w:rsidR="00882E85" w:rsidRDefault="005C4734">
            <w:pPr>
              <w:ind w:left="900"/>
              <w:rPr>
                <w:sz w:val="20"/>
                <w:szCs w:val="20"/>
              </w:rPr>
            </w:pPr>
            <w:r>
              <w:rPr>
                <w:rFonts w:eastAsia="Times New Roman"/>
                <w:b/>
                <w:bCs/>
                <w:sz w:val="28"/>
                <w:szCs w:val="28"/>
              </w:rPr>
              <w:t>11-й класс</w:t>
            </w:r>
          </w:p>
        </w:tc>
        <w:tc>
          <w:tcPr>
            <w:tcW w:w="2260" w:type="dxa"/>
            <w:tcBorders>
              <w:right w:val="single" w:sz="8" w:space="0" w:color="auto"/>
            </w:tcBorders>
            <w:vAlign w:val="bottom"/>
          </w:tcPr>
          <w:p w:rsidR="00882E85" w:rsidRDefault="00882E85">
            <w:pPr>
              <w:rPr>
                <w:sz w:val="24"/>
                <w:szCs w:val="24"/>
              </w:rPr>
            </w:pPr>
          </w:p>
        </w:tc>
        <w:tc>
          <w:tcPr>
            <w:tcW w:w="960" w:type="dxa"/>
            <w:tcBorders>
              <w:right w:val="single" w:sz="8" w:space="0" w:color="auto"/>
            </w:tcBorders>
            <w:vAlign w:val="bottom"/>
          </w:tcPr>
          <w:p w:rsidR="00882E85" w:rsidRDefault="00882E85">
            <w:pPr>
              <w:rPr>
                <w:sz w:val="24"/>
                <w:szCs w:val="24"/>
              </w:rPr>
            </w:pPr>
          </w:p>
        </w:tc>
      </w:tr>
      <w:tr w:rsidR="00882E85">
        <w:trPr>
          <w:trHeight w:val="60"/>
        </w:trPr>
        <w:tc>
          <w:tcPr>
            <w:tcW w:w="780" w:type="dxa"/>
            <w:tcBorders>
              <w:left w:val="single" w:sz="8" w:space="0" w:color="auto"/>
              <w:bottom w:val="single" w:sz="8" w:space="0" w:color="auto"/>
            </w:tcBorders>
            <w:vAlign w:val="bottom"/>
          </w:tcPr>
          <w:p w:rsidR="00882E85" w:rsidRDefault="00882E85">
            <w:pPr>
              <w:rPr>
                <w:sz w:val="5"/>
                <w:szCs w:val="5"/>
              </w:rPr>
            </w:pPr>
          </w:p>
        </w:tc>
        <w:tc>
          <w:tcPr>
            <w:tcW w:w="1140" w:type="dxa"/>
            <w:tcBorders>
              <w:bottom w:val="single" w:sz="8" w:space="0" w:color="auto"/>
              <w:right w:val="single" w:sz="8" w:space="0" w:color="auto"/>
            </w:tcBorders>
            <w:vAlign w:val="bottom"/>
          </w:tcPr>
          <w:p w:rsidR="00882E85" w:rsidRDefault="00882E85">
            <w:pPr>
              <w:rPr>
                <w:sz w:val="5"/>
                <w:szCs w:val="5"/>
              </w:rPr>
            </w:pPr>
          </w:p>
        </w:tc>
        <w:tc>
          <w:tcPr>
            <w:tcW w:w="1740" w:type="dxa"/>
            <w:tcBorders>
              <w:bottom w:val="single" w:sz="8" w:space="0" w:color="auto"/>
            </w:tcBorders>
            <w:vAlign w:val="bottom"/>
          </w:tcPr>
          <w:p w:rsidR="00882E85" w:rsidRDefault="00882E85">
            <w:pPr>
              <w:rPr>
                <w:sz w:val="5"/>
                <w:szCs w:val="5"/>
              </w:rPr>
            </w:pPr>
          </w:p>
        </w:tc>
        <w:tc>
          <w:tcPr>
            <w:tcW w:w="100" w:type="dxa"/>
            <w:tcBorders>
              <w:bottom w:val="single" w:sz="8" w:space="0" w:color="auto"/>
            </w:tcBorders>
            <w:vAlign w:val="bottom"/>
          </w:tcPr>
          <w:p w:rsidR="00882E85" w:rsidRDefault="00882E85">
            <w:pPr>
              <w:rPr>
                <w:sz w:val="5"/>
                <w:szCs w:val="5"/>
              </w:rPr>
            </w:pPr>
          </w:p>
        </w:tc>
        <w:tc>
          <w:tcPr>
            <w:tcW w:w="2700" w:type="dxa"/>
            <w:tcBorders>
              <w:bottom w:val="single" w:sz="8" w:space="0" w:color="auto"/>
            </w:tcBorders>
            <w:vAlign w:val="bottom"/>
          </w:tcPr>
          <w:p w:rsidR="00882E85" w:rsidRDefault="00882E85">
            <w:pPr>
              <w:rPr>
                <w:sz w:val="5"/>
                <w:szCs w:val="5"/>
              </w:rPr>
            </w:pPr>
          </w:p>
        </w:tc>
        <w:tc>
          <w:tcPr>
            <w:tcW w:w="2260" w:type="dxa"/>
            <w:tcBorders>
              <w:bottom w:val="single" w:sz="8" w:space="0" w:color="auto"/>
              <w:right w:val="single" w:sz="8" w:space="0" w:color="auto"/>
            </w:tcBorders>
            <w:vAlign w:val="bottom"/>
          </w:tcPr>
          <w:p w:rsidR="00882E85" w:rsidRDefault="00882E85">
            <w:pPr>
              <w:rPr>
                <w:sz w:val="5"/>
                <w:szCs w:val="5"/>
              </w:rPr>
            </w:pPr>
          </w:p>
        </w:tc>
        <w:tc>
          <w:tcPr>
            <w:tcW w:w="960" w:type="dxa"/>
            <w:tcBorders>
              <w:bottom w:val="single" w:sz="8" w:space="0" w:color="auto"/>
              <w:right w:val="single" w:sz="8" w:space="0" w:color="auto"/>
            </w:tcBorders>
            <w:vAlign w:val="bottom"/>
          </w:tcPr>
          <w:p w:rsidR="00882E85" w:rsidRDefault="00882E85">
            <w:pPr>
              <w:rPr>
                <w:sz w:val="5"/>
                <w:szCs w:val="5"/>
              </w:rPr>
            </w:pPr>
          </w:p>
        </w:tc>
      </w:tr>
      <w:tr w:rsidR="00882E85">
        <w:trPr>
          <w:trHeight w:val="347"/>
        </w:trPr>
        <w:tc>
          <w:tcPr>
            <w:tcW w:w="1920" w:type="dxa"/>
            <w:gridSpan w:val="2"/>
            <w:tcBorders>
              <w:left w:val="single" w:sz="8" w:space="0" w:color="auto"/>
              <w:right w:val="single" w:sz="8" w:space="0" w:color="auto"/>
            </w:tcBorders>
            <w:vAlign w:val="bottom"/>
          </w:tcPr>
          <w:p w:rsidR="00882E85" w:rsidRDefault="005C4734">
            <w:pPr>
              <w:ind w:left="60"/>
              <w:rPr>
                <w:sz w:val="20"/>
                <w:szCs w:val="20"/>
              </w:rPr>
            </w:pPr>
            <w:r>
              <w:rPr>
                <w:rFonts w:eastAsia="Times New Roman"/>
                <w:sz w:val="28"/>
                <w:szCs w:val="28"/>
              </w:rPr>
              <w:t>1 полугодие</w:t>
            </w:r>
          </w:p>
        </w:tc>
        <w:tc>
          <w:tcPr>
            <w:tcW w:w="1740" w:type="dxa"/>
            <w:vAlign w:val="bottom"/>
          </w:tcPr>
          <w:p w:rsidR="00882E85" w:rsidRDefault="005C4734">
            <w:pPr>
              <w:jc w:val="center"/>
              <w:rPr>
                <w:sz w:val="20"/>
                <w:szCs w:val="20"/>
              </w:rPr>
            </w:pPr>
            <w:r>
              <w:rPr>
                <w:rFonts w:eastAsia="Times New Roman"/>
                <w:w w:val="99"/>
                <w:sz w:val="28"/>
                <w:szCs w:val="28"/>
              </w:rPr>
              <w:t>10</w:t>
            </w:r>
          </w:p>
        </w:tc>
        <w:tc>
          <w:tcPr>
            <w:tcW w:w="10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5C4734">
            <w:pPr>
              <w:jc w:val="center"/>
              <w:rPr>
                <w:sz w:val="20"/>
                <w:szCs w:val="20"/>
              </w:rPr>
            </w:pPr>
            <w:r>
              <w:rPr>
                <w:rFonts w:eastAsia="Times New Roman"/>
                <w:w w:val="99"/>
                <w:sz w:val="28"/>
                <w:szCs w:val="28"/>
              </w:rPr>
              <w:t>30</w:t>
            </w:r>
          </w:p>
        </w:tc>
        <w:tc>
          <w:tcPr>
            <w:tcW w:w="2260" w:type="dxa"/>
            <w:tcBorders>
              <w:right w:val="single" w:sz="8" w:space="0" w:color="auto"/>
            </w:tcBorders>
            <w:vAlign w:val="bottom"/>
          </w:tcPr>
          <w:p w:rsidR="00882E85" w:rsidRDefault="005C4734">
            <w:pPr>
              <w:jc w:val="center"/>
              <w:rPr>
                <w:sz w:val="20"/>
                <w:szCs w:val="20"/>
              </w:rPr>
            </w:pPr>
            <w:r>
              <w:rPr>
                <w:rFonts w:eastAsia="Times New Roman"/>
                <w:w w:val="99"/>
                <w:sz w:val="28"/>
                <w:szCs w:val="28"/>
              </w:rPr>
              <w:t>10</w:t>
            </w:r>
          </w:p>
        </w:tc>
        <w:tc>
          <w:tcPr>
            <w:tcW w:w="960" w:type="dxa"/>
            <w:tcBorders>
              <w:right w:val="single" w:sz="8" w:space="0" w:color="auto"/>
            </w:tcBorders>
            <w:vAlign w:val="bottom"/>
          </w:tcPr>
          <w:p w:rsidR="00882E85" w:rsidRDefault="005C4734">
            <w:pPr>
              <w:jc w:val="center"/>
              <w:rPr>
                <w:sz w:val="20"/>
                <w:szCs w:val="20"/>
              </w:rPr>
            </w:pPr>
            <w:r>
              <w:rPr>
                <w:rFonts w:eastAsia="Times New Roman"/>
                <w:w w:val="99"/>
                <w:sz w:val="28"/>
                <w:szCs w:val="28"/>
              </w:rPr>
              <w:t>50</w:t>
            </w:r>
          </w:p>
        </w:tc>
      </w:tr>
      <w:tr w:rsidR="00882E85">
        <w:trPr>
          <w:trHeight w:val="386"/>
        </w:trPr>
        <w:tc>
          <w:tcPr>
            <w:tcW w:w="780" w:type="dxa"/>
            <w:tcBorders>
              <w:left w:val="single" w:sz="8" w:space="0" w:color="auto"/>
              <w:bottom w:val="single" w:sz="8" w:space="0" w:color="auto"/>
            </w:tcBorders>
            <w:vAlign w:val="bottom"/>
          </w:tcPr>
          <w:p w:rsidR="00882E85" w:rsidRDefault="00882E85">
            <w:pPr>
              <w:rPr>
                <w:sz w:val="24"/>
                <w:szCs w:val="24"/>
              </w:rPr>
            </w:pPr>
          </w:p>
        </w:tc>
        <w:tc>
          <w:tcPr>
            <w:tcW w:w="1140" w:type="dxa"/>
            <w:tcBorders>
              <w:bottom w:val="single" w:sz="8" w:space="0" w:color="auto"/>
              <w:right w:val="single" w:sz="8" w:space="0" w:color="auto"/>
            </w:tcBorders>
            <w:vAlign w:val="bottom"/>
          </w:tcPr>
          <w:p w:rsidR="00882E85" w:rsidRDefault="00882E85">
            <w:pPr>
              <w:rPr>
                <w:sz w:val="24"/>
                <w:szCs w:val="24"/>
              </w:rPr>
            </w:pPr>
          </w:p>
        </w:tc>
        <w:tc>
          <w:tcPr>
            <w:tcW w:w="1740" w:type="dxa"/>
            <w:tcBorders>
              <w:bottom w:val="single" w:sz="8" w:space="0" w:color="auto"/>
            </w:tcBorders>
            <w:vAlign w:val="bottom"/>
          </w:tcPr>
          <w:p w:rsidR="00882E85" w:rsidRDefault="00882E85">
            <w:pPr>
              <w:rPr>
                <w:sz w:val="24"/>
                <w:szCs w:val="24"/>
              </w:rPr>
            </w:pPr>
          </w:p>
        </w:tc>
        <w:tc>
          <w:tcPr>
            <w:tcW w:w="100" w:type="dxa"/>
            <w:tcBorders>
              <w:bottom w:val="single" w:sz="8" w:space="0" w:color="auto"/>
              <w:right w:val="single" w:sz="8" w:space="0" w:color="auto"/>
            </w:tcBorders>
            <w:vAlign w:val="bottom"/>
          </w:tcPr>
          <w:p w:rsidR="00882E85" w:rsidRDefault="00882E85">
            <w:pPr>
              <w:rPr>
                <w:sz w:val="24"/>
                <w:szCs w:val="24"/>
              </w:rPr>
            </w:pPr>
          </w:p>
        </w:tc>
        <w:tc>
          <w:tcPr>
            <w:tcW w:w="2700" w:type="dxa"/>
            <w:tcBorders>
              <w:bottom w:val="single" w:sz="8" w:space="0" w:color="auto"/>
              <w:right w:val="single" w:sz="8" w:space="0" w:color="auto"/>
            </w:tcBorders>
            <w:vAlign w:val="bottom"/>
          </w:tcPr>
          <w:p w:rsidR="00882E85" w:rsidRDefault="00882E85">
            <w:pPr>
              <w:rPr>
                <w:sz w:val="24"/>
                <w:szCs w:val="24"/>
              </w:rPr>
            </w:pPr>
          </w:p>
        </w:tc>
        <w:tc>
          <w:tcPr>
            <w:tcW w:w="2260" w:type="dxa"/>
            <w:tcBorders>
              <w:bottom w:val="single" w:sz="8" w:space="0" w:color="auto"/>
              <w:right w:val="single" w:sz="8" w:space="0" w:color="auto"/>
            </w:tcBorders>
            <w:vAlign w:val="bottom"/>
          </w:tcPr>
          <w:p w:rsidR="00882E85" w:rsidRDefault="00882E85">
            <w:pPr>
              <w:rPr>
                <w:sz w:val="24"/>
                <w:szCs w:val="24"/>
              </w:rPr>
            </w:pPr>
          </w:p>
        </w:tc>
        <w:tc>
          <w:tcPr>
            <w:tcW w:w="960" w:type="dxa"/>
            <w:tcBorders>
              <w:bottom w:val="single" w:sz="8" w:space="0" w:color="auto"/>
              <w:right w:val="single" w:sz="8" w:space="0" w:color="auto"/>
            </w:tcBorders>
            <w:vAlign w:val="bottom"/>
          </w:tcPr>
          <w:p w:rsidR="00882E85" w:rsidRDefault="00882E85">
            <w:pPr>
              <w:rPr>
                <w:sz w:val="24"/>
                <w:szCs w:val="24"/>
              </w:rPr>
            </w:pPr>
          </w:p>
        </w:tc>
      </w:tr>
      <w:tr w:rsidR="00882E85">
        <w:trPr>
          <w:trHeight w:val="546"/>
        </w:trPr>
        <w:tc>
          <w:tcPr>
            <w:tcW w:w="780" w:type="dxa"/>
            <w:vAlign w:val="bottom"/>
          </w:tcPr>
          <w:p w:rsidR="00882E85" w:rsidRDefault="00882E85">
            <w:pPr>
              <w:rPr>
                <w:sz w:val="24"/>
                <w:szCs w:val="24"/>
              </w:rPr>
            </w:pPr>
          </w:p>
        </w:tc>
        <w:tc>
          <w:tcPr>
            <w:tcW w:w="1140" w:type="dxa"/>
            <w:tcBorders>
              <w:bottom w:val="single" w:sz="8" w:space="0" w:color="auto"/>
            </w:tcBorders>
            <w:vAlign w:val="bottom"/>
          </w:tcPr>
          <w:p w:rsidR="00882E85" w:rsidRDefault="00882E85">
            <w:pPr>
              <w:rPr>
                <w:sz w:val="24"/>
                <w:szCs w:val="24"/>
              </w:rPr>
            </w:pPr>
          </w:p>
        </w:tc>
        <w:tc>
          <w:tcPr>
            <w:tcW w:w="1740" w:type="dxa"/>
            <w:tcBorders>
              <w:bottom w:val="single" w:sz="8" w:space="0" w:color="auto"/>
            </w:tcBorders>
            <w:vAlign w:val="bottom"/>
          </w:tcPr>
          <w:p w:rsidR="00882E85" w:rsidRDefault="00882E85">
            <w:pPr>
              <w:rPr>
                <w:sz w:val="24"/>
                <w:szCs w:val="24"/>
              </w:rPr>
            </w:pPr>
          </w:p>
        </w:tc>
        <w:tc>
          <w:tcPr>
            <w:tcW w:w="100" w:type="dxa"/>
            <w:vAlign w:val="bottom"/>
          </w:tcPr>
          <w:p w:rsidR="00882E85" w:rsidRDefault="00882E85">
            <w:pPr>
              <w:rPr>
                <w:sz w:val="24"/>
                <w:szCs w:val="24"/>
              </w:rPr>
            </w:pPr>
          </w:p>
        </w:tc>
        <w:tc>
          <w:tcPr>
            <w:tcW w:w="2700" w:type="dxa"/>
            <w:vAlign w:val="bottom"/>
          </w:tcPr>
          <w:p w:rsidR="00882E85" w:rsidRDefault="00882E85">
            <w:pPr>
              <w:rPr>
                <w:sz w:val="24"/>
                <w:szCs w:val="24"/>
              </w:rPr>
            </w:pPr>
          </w:p>
        </w:tc>
        <w:tc>
          <w:tcPr>
            <w:tcW w:w="2260" w:type="dxa"/>
            <w:vAlign w:val="bottom"/>
          </w:tcPr>
          <w:p w:rsidR="00882E85" w:rsidRDefault="00882E85">
            <w:pPr>
              <w:rPr>
                <w:sz w:val="24"/>
                <w:szCs w:val="24"/>
              </w:rPr>
            </w:pPr>
          </w:p>
        </w:tc>
        <w:tc>
          <w:tcPr>
            <w:tcW w:w="960" w:type="dxa"/>
            <w:vAlign w:val="bottom"/>
          </w:tcPr>
          <w:p w:rsidR="00882E85" w:rsidRDefault="00882E85">
            <w:pPr>
              <w:rPr>
                <w:sz w:val="24"/>
                <w:szCs w:val="24"/>
              </w:rPr>
            </w:pPr>
          </w:p>
        </w:tc>
      </w:tr>
    </w:tbl>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57" w:lineRule="exact"/>
        <w:rPr>
          <w:sz w:val="20"/>
          <w:szCs w:val="20"/>
        </w:rPr>
      </w:pPr>
    </w:p>
    <w:p w:rsidR="00882E85" w:rsidRDefault="005C4734">
      <w:pPr>
        <w:ind w:right="-179"/>
        <w:jc w:val="center"/>
        <w:rPr>
          <w:sz w:val="20"/>
          <w:szCs w:val="20"/>
        </w:rPr>
      </w:pPr>
      <w:r>
        <w:rPr>
          <w:rFonts w:eastAsia="Times New Roman"/>
          <w:sz w:val="28"/>
          <w:szCs w:val="28"/>
          <w:vertAlign w:val="superscript"/>
        </w:rPr>
        <w:t>1</w:t>
      </w:r>
      <w:r>
        <w:rPr>
          <w:rFonts w:eastAsia="Times New Roman"/>
        </w:rPr>
        <w:t>В предложенном варианте на внеурочную деятельность выделено не более 300 часов.</w:t>
      </w:r>
    </w:p>
    <w:p w:rsidR="00882E85" w:rsidRDefault="00882E85">
      <w:pPr>
        <w:spacing w:line="64" w:lineRule="exact"/>
        <w:rPr>
          <w:sz w:val="20"/>
          <w:szCs w:val="20"/>
        </w:rPr>
      </w:pPr>
    </w:p>
    <w:p w:rsidR="00882E85" w:rsidRDefault="005C4734">
      <w:pPr>
        <w:ind w:right="-259"/>
        <w:jc w:val="center"/>
        <w:rPr>
          <w:sz w:val="20"/>
          <w:szCs w:val="20"/>
        </w:rPr>
      </w:pPr>
      <w:r>
        <w:rPr>
          <w:rFonts w:eastAsia="Times New Roman"/>
        </w:rPr>
        <w:t>517</w:t>
      </w:r>
    </w:p>
    <w:p w:rsidR="00882E85" w:rsidRDefault="00882E85">
      <w:pPr>
        <w:sectPr w:rsidR="00882E85">
          <w:pgSz w:w="11900" w:h="16838"/>
          <w:pgMar w:top="1130" w:right="564" w:bottom="734" w:left="1440" w:header="0" w:footer="0" w:gutter="0"/>
          <w:cols w:space="720" w:equalWidth="0">
            <w:col w:w="9900"/>
          </w:cols>
        </w:sectPr>
      </w:pPr>
    </w:p>
    <w:tbl>
      <w:tblPr>
        <w:tblW w:w="0" w:type="auto"/>
        <w:tblInd w:w="210" w:type="dxa"/>
        <w:tblLayout w:type="fixed"/>
        <w:tblCellMar>
          <w:left w:w="0" w:type="dxa"/>
          <w:right w:w="0" w:type="dxa"/>
        </w:tblCellMar>
        <w:tblLook w:val="04A0" w:firstRow="1" w:lastRow="0" w:firstColumn="1" w:lastColumn="0" w:noHBand="0" w:noVBand="1"/>
      </w:tblPr>
      <w:tblGrid>
        <w:gridCol w:w="1920"/>
        <w:gridCol w:w="1840"/>
        <w:gridCol w:w="2700"/>
        <w:gridCol w:w="860"/>
        <w:gridCol w:w="1400"/>
        <w:gridCol w:w="960"/>
      </w:tblGrid>
      <w:tr w:rsidR="00882E85">
        <w:trPr>
          <w:trHeight w:val="372"/>
        </w:trPr>
        <w:tc>
          <w:tcPr>
            <w:tcW w:w="1920" w:type="dxa"/>
            <w:tcBorders>
              <w:left w:val="single" w:sz="8" w:space="0" w:color="auto"/>
              <w:right w:val="single" w:sz="8" w:space="0" w:color="auto"/>
            </w:tcBorders>
            <w:vAlign w:val="bottom"/>
          </w:tcPr>
          <w:p w:rsidR="00882E85" w:rsidRDefault="005C4734">
            <w:pPr>
              <w:ind w:left="60"/>
              <w:rPr>
                <w:sz w:val="20"/>
                <w:szCs w:val="20"/>
              </w:rPr>
            </w:pPr>
            <w:bookmarkStart w:id="518" w:name="page1035"/>
            <w:bookmarkEnd w:id="518"/>
            <w:r>
              <w:rPr>
                <w:rFonts w:eastAsia="Times New Roman"/>
                <w:sz w:val="28"/>
                <w:szCs w:val="28"/>
              </w:rPr>
              <w:lastRenderedPageBreak/>
              <w:t>Осенние</w:t>
            </w:r>
          </w:p>
        </w:tc>
        <w:tc>
          <w:tcPr>
            <w:tcW w:w="1840" w:type="dxa"/>
            <w:tcBorders>
              <w:right w:val="single" w:sz="8" w:space="0" w:color="auto"/>
            </w:tcBorders>
            <w:vAlign w:val="bottom"/>
          </w:tcPr>
          <w:p w:rsidR="00882E85" w:rsidRDefault="005C4734">
            <w:pPr>
              <w:ind w:right="661"/>
              <w:jc w:val="right"/>
              <w:rPr>
                <w:sz w:val="20"/>
                <w:szCs w:val="20"/>
              </w:rPr>
            </w:pPr>
            <w:r>
              <w:rPr>
                <w:rFonts w:eastAsia="Times New Roman"/>
                <w:sz w:val="28"/>
                <w:szCs w:val="28"/>
              </w:rPr>
              <w:t>20</w:t>
            </w:r>
          </w:p>
        </w:tc>
        <w:tc>
          <w:tcPr>
            <w:tcW w:w="2700" w:type="dxa"/>
            <w:tcBorders>
              <w:right w:val="single" w:sz="8" w:space="0" w:color="auto"/>
            </w:tcBorders>
            <w:vAlign w:val="bottom"/>
          </w:tcPr>
          <w:p w:rsidR="00882E85" w:rsidRDefault="00882E85">
            <w:pPr>
              <w:rPr>
                <w:sz w:val="24"/>
                <w:szCs w:val="24"/>
              </w:rPr>
            </w:pPr>
          </w:p>
        </w:tc>
        <w:tc>
          <w:tcPr>
            <w:tcW w:w="860" w:type="dxa"/>
            <w:vAlign w:val="bottom"/>
          </w:tcPr>
          <w:p w:rsidR="00882E85" w:rsidRDefault="00882E85">
            <w:pPr>
              <w:rPr>
                <w:sz w:val="24"/>
                <w:szCs w:val="24"/>
              </w:rPr>
            </w:pPr>
          </w:p>
        </w:tc>
        <w:tc>
          <w:tcPr>
            <w:tcW w:w="1400" w:type="dxa"/>
            <w:tcBorders>
              <w:right w:val="single" w:sz="8" w:space="0" w:color="auto"/>
            </w:tcBorders>
            <w:vAlign w:val="bottom"/>
          </w:tcPr>
          <w:p w:rsidR="00882E85" w:rsidRDefault="005C4734">
            <w:pPr>
              <w:ind w:right="861"/>
              <w:jc w:val="right"/>
              <w:rPr>
                <w:sz w:val="20"/>
                <w:szCs w:val="20"/>
              </w:rPr>
            </w:pPr>
            <w:r>
              <w:rPr>
                <w:rFonts w:eastAsia="Times New Roman"/>
                <w:sz w:val="28"/>
                <w:szCs w:val="28"/>
              </w:rPr>
              <w:t>10</w:t>
            </w:r>
          </w:p>
        </w:tc>
        <w:tc>
          <w:tcPr>
            <w:tcW w:w="960" w:type="dxa"/>
            <w:tcBorders>
              <w:right w:val="single" w:sz="8" w:space="0" w:color="auto"/>
            </w:tcBorders>
            <w:vAlign w:val="bottom"/>
          </w:tcPr>
          <w:p w:rsidR="00882E85" w:rsidRDefault="005C4734">
            <w:pPr>
              <w:jc w:val="center"/>
              <w:rPr>
                <w:sz w:val="20"/>
                <w:szCs w:val="20"/>
              </w:rPr>
            </w:pPr>
            <w:r>
              <w:rPr>
                <w:rFonts w:eastAsia="Times New Roman"/>
                <w:w w:val="99"/>
                <w:sz w:val="28"/>
                <w:szCs w:val="28"/>
              </w:rPr>
              <w:t>30</w:t>
            </w:r>
          </w:p>
        </w:tc>
      </w:tr>
      <w:tr w:rsidR="00882E85">
        <w:trPr>
          <w:trHeight w:val="322"/>
        </w:trPr>
        <w:tc>
          <w:tcPr>
            <w:tcW w:w="1920" w:type="dxa"/>
            <w:tcBorders>
              <w:left w:val="single" w:sz="8" w:space="0" w:color="auto"/>
              <w:right w:val="single" w:sz="8" w:space="0" w:color="auto"/>
            </w:tcBorders>
            <w:vAlign w:val="bottom"/>
          </w:tcPr>
          <w:p w:rsidR="00882E85" w:rsidRDefault="005C4734">
            <w:pPr>
              <w:ind w:left="60"/>
              <w:rPr>
                <w:sz w:val="20"/>
                <w:szCs w:val="20"/>
              </w:rPr>
            </w:pPr>
            <w:r>
              <w:rPr>
                <w:rFonts w:eastAsia="Times New Roman"/>
                <w:sz w:val="28"/>
                <w:szCs w:val="28"/>
              </w:rPr>
              <w:t>каникулы</w:t>
            </w:r>
          </w:p>
        </w:tc>
        <w:tc>
          <w:tcPr>
            <w:tcW w:w="184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882E85">
            <w:pPr>
              <w:rPr>
                <w:sz w:val="24"/>
                <w:szCs w:val="24"/>
              </w:rPr>
            </w:pPr>
          </w:p>
        </w:tc>
        <w:tc>
          <w:tcPr>
            <w:tcW w:w="860" w:type="dxa"/>
            <w:vAlign w:val="bottom"/>
          </w:tcPr>
          <w:p w:rsidR="00882E85" w:rsidRDefault="00882E85">
            <w:pPr>
              <w:rPr>
                <w:sz w:val="24"/>
                <w:szCs w:val="24"/>
              </w:rPr>
            </w:pPr>
          </w:p>
        </w:tc>
        <w:tc>
          <w:tcPr>
            <w:tcW w:w="1400" w:type="dxa"/>
            <w:tcBorders>
              <w:right w:val="single" w:sz="8" w:space="0" w:color="auto"/>
            </w:tcBorders>
            <w:vAlign w:val="bottom"/>
          </w:tcPr>
          <w:p w:rsidR="00882E85" w:rsidRDefault="00882E85">
            <w:pPr>
              <w:rPr>
                <w:sz w:val="24"/>
                <w:szCs w:val="24"/>
              </w:rPr>
            </w:pPr>
          </w:p>
        </w:tc>
        <w:tc>
          <w:tcPr>
            <w:tcW w:w="960" w:type="dxa"/>
            <w:tcBorders>
              <w:right w:val="single" w:sz="8" w:space="0" w:color="auto"/>
            </w:tcBorders>
            <w:vAlign w:val="bottom"/>
          </w:tcPr>
          <w:p w:rsidR="00882E85" w:rsidRDefault="00882E85">
            <w:pPr>
              <w:rPr>
                <w:sz w:val="24"/>
                <w:szCs w:val="24"/>
              </w:rPr>
            </w:pPr>
          </w:p>
        </w:tc>
      </w:tr>
      <w:tr w:rsidR="00882E85">
        <w:trPr>
          <w:trHeight w:val="60"/>
        </w:trPr>
        <w:tc>
          <w:tcPr>
            <w:tcW w:w="1920" w:type="dxa"/>
            <w:tcBorders>
              <w:left w:val="single" w:sz="8" w:space="0" w:color="auto"/>
              <w:bottom w:val="single" w:sz="8" w:space="0" w:color="auto"/>
              <w:right w:val="single" w:sz="8" w:space="0" w:color="auto"/>
            </w:tcBorders>
            <w:vAlign w:val="bottom"/>
          </w:tcPr>
          <w:p w:rsidR="00882E85" w:rsidRDefault="00882E85">
            <w:pPr>
              <w:rPr>
                <w:sz w:val="5"/>
                <w:szCs w:val="5"/>
              </w:rPr>
            </w:pPr>
          </w:p>
        </w:tc>
        <w:tc>
          <w:tcPr>
            <w:tcW w:w="1840" w:type="dxa"/>
            <w:tcBorders>
              <w:bottom w:val="single" w:sz="8" w:space="0" w:color="auto"/>
              <w:right w:val="single" w:sz="8" w:space="0" w:color="auto"/>
            </w:tcBorders>
            <w:vAlign w:val="bottom"/>
          </w:tcPr>
          <w:p w:rsidR="00882E85" w:rsidRDefault="00882E85">
            <w:pPr>
              <w:rPr>
                <w:sz w:val="5"/>
                <w:szCs w:val="5"/>
              </w:rPr>
            </w:pPr>
          </w:p>
        </w:tc>
        <w:tc>
          <w:tcPr>
            <w:tcW w:w="2700" w:type="dxa"/>
            <w:tcBorders>
              <w:bottom w:val="single" w:sz="8" w:space="0" w:color="auto"/>
              <w:right w:val="single" w:sz="8" w:space="0" w:color="auto"/>
            </w:tcBorders>
            <w:vAlign w:val="bottom"/>
          </w:tcPr>
          <w:p w:rsidR="00882E85" w:rsidRDefault="00882E85">
            <w:pPr>
              <w:rPr>
                <w:sz w:val="5"/>
                <w:szCs w:val="5"/>
              </w:rPr>
            </w:pPr>
          </w:p>
        </w:tc>
        <w:tc>
          <w:tcPr>
            <w:tcW w:w="860" w:type="dxa"/>
            <w:tcBorders>
              <w:bottom w:val="single" w:sz="8" w:space="0" w:color="auto"/>
            </w:tcBorders>
            <w:vAlign w:val="bottom"/>
          </w:tcPr>
          <w:p w:rsidR="00882E85" w:rsidRDefault="00882E85">
            <w:pPr>
              <w:rPr>
                <w:sz w:val="5"/>
                <w:szCs w:val="5"/>
              </w:rPr>
            </w:pPr>
          </w:p>
        </w:tc>
        <w:tc>
          <w:tcPr>
            <w:tcW w:w="1400" w:type="dxa"/>
            <w:tcBorders>
              <w:bottom w:val="single" w:sz="8" w:space="0" w:color="auto"/>
              <w:right w:val="single" w:sz="8" w:space="0" w:color="auto"/>
            </w:tcBorders>
            <w:vAlign w:val="bottom"/>
          </w:tcPr>
          <w:p w:rsidR="00882E85" w:rsidRDefault="00882E85">
            <w:pPr>
              <w:rPr>
                <w:sz w:val="5"/>
                <w:szCs w:val="5"/>
              </w:rPr>
            </w:pPr>
          </w:p>
        </w:tc>
        <w:tc>
          <w:tcPr>
            <w:tcW w:w="960" w:type="dxa"/>
            <w:tcBorders>
              <w:bottom w:val="single" w:sz="8" w:space="0" w:color="auto"/>
              <w:right w:val="single" w:sz="8" w:space="0" w:color="auto"/>
            </w:tcBorders>
            <w:vAlign w:val="bottom"/>
          </w:tcPr>
          <w:p w:rsidR="00882E85" w:rsidRDefault="00882E85">
            <w:pPr>
              <w:rPr>
                <w:sz w:val="5"/>
                <w:szCs w:val="5"/>
              </w:rPr>
            </w:pPr>
          </w:p>
        </w:tc>
      </w:tr>
      <w:tr w:rsidR="00882E85">
        <w:trPr>
          <w:trHeight w:val="352"/>
        </w:trPr>
        <w:tc>
          <w:tcPr>
            <w:tcW w:w="1920" w:type="dxa"/>
            <w:tcBorders>
              <w:left w:val="single" w:sz="8" w:space="0" w:color="auto"/>
              <w:right w:val="single" w:sz="8" w:space="0" w:color="auto"/>
            </w:tcBorders>
            <w:vAlign w:val="bottom"/>
          </w:tcPr>
          <w:p w:rsidR="00882E85" w:rsidRDefault="005C4734">
            <w:pPr>
              <w:ind w:left="60"/>
              <w:rPr>
                <w:sz w:val="20"/>
                <w:szCs w:val="20"/>
              </w:rPr>
            </w:pPr>
            <w:r>
              <w:rPr>
                <w:rFonts w:eastAsia="Times New Roman"/>
                <w:sz w:val="28"/>
                <w:szCs w:val="28"/>
              </w:rPr>
              <w:t>2 полугодие</w:t>
            </w:r>
          </w:p>
        </w:tc>
        <w:tc>
          <w:tcPr>
            <w:tcW w:w="1840" w:type="dxa"/>
            <w:tcBorders>
              <w:right w:val="single" w:sz="8" w:space="0" w:color="auto"/>
            </w:tcBorders>
            <w:vAlign w:val="bottom"/>
          </w:tcPr>
          <w:p w:rsidR="00882E85" w:rsidRDefault="005C4734">
            <w:pPr>
              <w:ind w:right="661"/>
              <w:jc w:val="right"/>
              <w:rPr>
                <w:sz w:val="20"/>
                <w:szCs w:val="20"/>
              </w:rPr>
            </w:pPr>
            <w:r>
              <w:rPr>
                <w:rFonts w:eastAsia="Times New Roman"/>
                <w:sz w:val="28"/>
                <w:szCs w:val="28"/>
              </w:rPr>
              <w:t>10</w:t>
            </w:r>
          </w:p>
        </w:tc>
        <w:tc>
          <w:tcPr>
            <w:tcW w:w="2700" w:type="dxa"/>
            <w:tcBorders>
              <w:right w:val="single" w:sz="8" w:space="0" w:color="auto"/>
            </w:tcBorders>
            <w:vAlign w:val="bottom"/>
          </w:tcPr>
          <w:p w:rsidR="00882E85" w:rsidRDefault="005C4734">
            <w:pPr>
              <w:ind w:right="1081"/>
              <w:jc w:val="right"/>
              <w:rPr>
                <w:sz w:val="20"/>
                <w:szCs w:val="20"/>
              </w:rPr>
            </w:pPr>
            <w:r>
              <w:rPr>
                <w:rFonts w:eastAsia="Times New Roman"/>
                <w:sz w:val="28"/>
                <w:szCs w:val="28"/>
              </w:rPr>
              <w:t>10</w:t>
            </w:r>
          </w:p>
        </w:tc>
        <w:tc>
          <w:tcPr>
            <w:tcW w:w="860" w:type="dxa"/>
            <w:vAlign w:val="bottom"/>
          </w:tcPr>
          <w:p w:rsidR="00882E85" w:rsidRDefault="00882E85">
            <w:pPr>
              <w:rPr>
                <w:sz w:val="24"/>
                <w:szCs w:val="24"/>
              </w:rPr>
            </w:pPr>
          </w:p>
        </w:tc>
        <w:tc>
          <w:tcPr>
            <w:tcW w:w="1400" w:type="dxa"/>
            <w:tcBorders>
              <w:right w:val="single" w:sz="8" w:space="0" w:color="auto"/>
            </w:tcBorders>
            <w:vAlign w:val="bottom"/>
          </w:tcPr>
          <w:p w:rsidR="00882E85" w:rsidRDefault="00882E85">
            <w:pPr>
              <w:rPr>
                <w:sz w:val="24"/>
                <w:szCs w:val="24"/>
              </w:rPr>
            </w:pPr>
          </w:p>
        </w:tc>
        <w:tc>
          <w:tcPr>
            <w:tcW w:w="960" w:type="dxa"/>
            <w:tcBorders>
              <w:right w:val="single" w:sz="8" w:space="0" w:color="auto"/>
            </w:tcBorders>
            <w:vAlign w:val="bottom"/>
          </w:tcPr>
          <w:p w:rsidR="00882E85" w:rsidRDefault="005C4734">
            <w:pPr>
              <w:jc w:val="center"/>
              <w:rPr>
                <w:sz w:val="20"/>
                <w:szCs w:val="20"/>
              </w:rPr>
            </w:pPr>
            <w:r>
              <w:rPr>
                <w:rFonts w:eastAsia="Times New Roman"/>
                <w:w w:val="99"/>
                <w:sz w:val="28"/>
                <w:szCs w:val="28"/>
              </w:rPr>
              <w:t>20</w:t>
            </w:r>
          </w:p>
        </w:tc>
      </w:tr>
      <w:tr w:rsidR="00882E85">
        <w:trPr>
          <w:trHeight w:val="60"/>
        </w:trPr>
        <w:tc>
          <w:tcPr>
            <w:tcW w:w="1920" w:type="dxa"/>
            <w:tcBorders>
              <w:left w:val="single" w:sz="8" w:space="0" w:color="auto"/>
              <w:bottom w:val="single" w:sz="8" w:space="0" w:color="auto"/>
              <w:right w:val="single" w:sz="8" w:space="0" w:color="auto"/>
            </w:tcBorders>
            <w:vAlign w:val="bottom"/>
          </w:tcPr>
          <w:p w:rsidR="00882E85" w:rsidRDefault="00882E85">
            <w:pPr>
              <w:rPr>
                <w:sz w:val="5"/>
                <w:szCs w:val="5"/>
              </w:rPr>
            </w:pPr>
          </w:p>
        </w:tc>
        <w:tc>
          <w:tcPr>
            <w:tcW w:w="1840" w:type="dxa"/>
            <w:tcBorders>
              <w:bottom w:val="single" w:sz="8" w:space="0" w:color="auto"/>
              <w:right w:val="single" w:sz="8" w:space="0" w:color="auto"/>
            </w:tcBorders>
            <w:vAlign w:val="bottom"/>
          </w:tcPr>
          <w:p w:rsidR="00882E85" w:rsidRDefault="00882E85">
            <w:pPr>
              <w:rPr>
                <w:sz w:val="5"/>
                <w:szCs w:val="5"/>
              </w:rPr>
            </w:pPr>
          </w:p>
        </w:tc>
        <w:tc>
          <w:tcPr>
            <w:tcW w:w="2700" w:type="dxa"/>
            <w:tcBorders>
              <w:bottom w:val="single" w:sz="8" w:space="0" w:color="auto"/>
              <w:right w:val="single" w:sz="8" w:space="0" w:color="auto"/>
            </w:tcBorders>
            <w:vAlign w:val="bottom"/>
          </w:tcPr>
          <w:p w:rsidR="00882E85" w:rsidRDefault="00882E85">
            <w:pPr>
              <w:rPr>
                <w:sz w:val="5"/>
                <w:szCs w:val="5"/>
              </w:rPr>
            </w:pPr>
          </w:p>
        </w:tc>
        <w:tc>
          <w:tcPr>
            <w:tcW w:w="860" w:type="dxa"/>
            <w:tcBorders>
              <w:bottom w:val="single" w:sz="8" w:space="0" w:color="auto"/>
            </w:tcBorders>
            <w:vAlign w:val="bottom"/>
          </w:tcPr>
          <w:p w:rsidR="00882E85" w:rsidRDefault="00882E85">
            <w:pPr>
              <w:rPr>
                <w:sz w:val="5"/>
                <w:szCs w:val="5"/>
              </w:rPr>
            </w:pPr>
          </w:p>
        </w:tc>
        <w:tc>
          <w:tcPr>
            <w:tcW w:w="1400" w:type="dxa"/>
            <w:tcBorders>
              <w:bottom w:val="single" w:sz="8" w:space="0" w:color="auto"/>
              <w:right w:val="single" w:sz="8" w:space="0" w:color="auto"/>
            </w:tcBorders>
            <w:vAlign w:val="bottom"/>
          </w:tcPr>
          <w:p w:rsidR="00882E85" w:rsidRDefault="00882E85">
            <w:pPr>
              <w:rPr>
                <w:sz w:val="5"/>
                <w:szCs w:val="5"/>
              </w:rPr>
            </w:pPr>
          </w:p>
        </w:tc>
        <w:tc>
          <w:tcPr>
            <w:tcW w:w="960" w:type="dxa"/>
            <w:tcBorders>
              <w:bottom w:val="single" w:sz="8" w:space="0" w:color="auto"/>
              <w:right w:val="single" w:sz="8" w:space="0" w:color="auto"/>
            </w:tcBorders>
            <w:vAlign w:val="bottom"/>
          </w:tcPr>
          <w:p w:rsidR="00882E85" w:rsidRDefault="00882E85">
            <w:pPr>
              <w:rPr>
                <w:sz w:val="5"/>
                <w:szCs w:val="5"/>
              </w:rPr>
            </w:pPr>
          </w:p>
        </w:tc>
      </w:tr>
      <w:tr w:rsidR="00882E85">
        <w:trPr>
          <w:trHeight w:val="353"/>
        </w:trPr>
        <w:tc>
          <w:tcPr>
            <w:tcW w:w="1920" w:type="dxa"/>
            <w:tcBorders>
              <w:left w:val="single" w:sz="8" w:space="0" w:color="auto"/>
              <w:right w:val="single" w:sz="8" w:space="0" w:color="auto"/>
            </w:tcBorders>
            <w:vAlign w:val="bottom"/>
          </w:tcPr>
          <w:p w:rsidR="00882E85" w:rsidRDefault="005C4734">
            <w:pPr>
              <w:ind w:left="60"/>
              <w:rPr>
                <w:sz w:val="20"/>
                <w:szCs w:val="20"/>
              </w:rPr>
            </w:pPr>
            <w:r>
              <w:rPr>
                <w:rFonts w:eastAsia="Times New Roman"/>
                <w:sz w:val="28"/>
                <w:szCs w:val="28"/>
              </w:rPr>
              <w:t>Весенние</w:t>
            </w:r>
          </w:p>
        </w:tc>
        <w:tc>
          <w:tcPr>
            <w:tcW w:w="1840" w:type="dxa"/>
            <w:tcBorders>
              <w:right w:val="single" w:sz="8" w:space="0" w:color="auto"/>
            </w:tcBorders>
            <w:vAlign w:val="bottom"/>
          </w:tcPr>
          <w:p w:rsidR="00882E85" w:rsidRDefault="005C4734">
            <w:pPr>
              <w:ind w:right="661"/>
              <w:jc w:val="right"/>
              <w:rPr>
                <w:sz w:val="20"/>
                <w:szCs w:val="20"/>
              </w:rPr>
            </w:pPr>
            <w:r>
              <w:rPr>
                <w:rFonts w:eastAsia="Times New Roman"/>
                <w:sz w:val="28"/>
                <w:szCs w:val="28"/>
              </w:rPr>
              <w:t>10</w:t>
            </w:r>
          </w:p>
        </w:tc>
        <w:tc>
          <w:tcPr>
            <w:tcW w:w="2700" w:type="dxa"/>
            <w:tcBorders>
              <w:right w:val="single" w:sz="8" w:space="0" w:color="auto"/>
            </w:tcBorders>
            <w:vAlign w:val="bottom"/>
          </w:tcPr>
          <w:p w:rsidR="00882E85" w:rsidRDefault="00882E85">
            <w:pPr>
              <w:rPr>
                <w:sz w:val="24"/>
                <w:szCs w:val="24"/>
              </w:rPr>
            </w:pPr>
          </w:p>
        </w:tc>
        <w:tc>
          <w:tcPr>
            <w:tcW w:w="860" w:type="dxa"/>
            <w:vAlign w:val="bottom"/>
          </w:tcPr>
          <w:p w:rsidR="00882E85" w:rsidRDefault="00882E85">
            <w:pPr>
              <w:rPr>
                <w:sz w:val="24"/>
                <w:szCs w:val="24"/>
              </w:rPr>
            </w:pPr>
          </w:p>
        </w:tc>
        <w:tc>
          <w:tcPr>
            <w:tcW w:w="1400" w:type="dxa"/>
            <w:tcBorders>
              <w:right w:val="single" w:sz="8" w:space="0" w:color="auto"/>
            </w:tcBorders>
            <w:vAlign w:val="bottom"/>
          </w:tcPr>
          <w:p w:rsidR="00882E85" w:rsidRDefault="005C4734">
            <w:pPr>
              <w:ind w:right="861"/>
              <w:jc w:val="right"/>
              <w:rPr>
                <w:sz w:val="20"/>
                <w:szCs w:val="20"/>
              </w:rPr>
            </w:pPr>
            <w:r>
              <w:rPr>
                <w:rFonts w:eastAsia="Times New Roman"/>
                <w:sz w:val="28"/>
                <w:szCs w:val="28"/>
              </w:rPr>
              <w:t>10</w:t>
            </w:r>
          </w:p>
        </w:tc>
        <w:tc>
          <w:tcPr>
            <w:tcW w:w="960" w:type="dxa"/>
            <w:tcBorders>
              <w:right w:val="single" w:sz="8" w:space="0" w:color="auto"/>
            </w:tcBorders>
            <w:vAlign w:val="bottom"/>
          </w:tcPr>
          <w:p w:rsidR="00882E85" w:rsidRDefault="005C4734">
            <w:pPr>
              <w:jc w:val="center"/>
              <w:rPr>
                <w:sz w:val="20"/>
                <w:szCs w:val="20"/>
              </w:rPr>
            </w:pPr>
            <w:r>
              <w:rPr>
                <w:rFonts w:eastAsia="Times New Roman"/>
                <w:w w:val="99"/>
                <w:sz w:val="28"/>
                <w:szCs w:val="28"/>
              </w:rPr>
              <w:t>20</w:t>
            </w:r>
          </w:p>
        </w:tc>
      </w:tr>
      <w:tr w:rsidR="00882E85">
        <w:trPr>
          <w:trHeight w:val="322"/>
        </w:trPr>
        <w:tc>
          <w:tcPr>
            <w:tcW w:w="1920" w:type="dxa"/>
            <w:tcBorders>
              <w:left w:val="single" w:sz="8" w:space="0" w:color="auto"/>
              <w:right w:val="single" w:sz="8" w:space="0" w:color="auto"/>
            </w:tcBorders>
            <w:vAlign w:val="bottom"/>
          </w:tcPr>
          <w:p w:rsidR="00882E85" w:rsidRDefault="005C4734">
            <w:pPr>
              <w:ind w:left="60"/>
              <w:rPr>
                <w:sz w:val="20"/>
                <w:szCs w:val="20"/>
              </w:rPr>
            </w:pPr>
            <w:r>
              <w:rPr>
                <w:rFonts w:eastAsia="Times New Roman"/>
                <w:sz w:val="28"/>
                <w:szCs w:val="28"/>
              </w:rPr>
              <w:t>каникулы</w:t>
            </w:r>
          </w:p>
        </w:tc>
        <w:tc>
          <w:tcPr>
            <w:tcW w:w="184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882E85">
            <w:pPr>
              <w:rPr>
                <w:sz w:val="24"/>
                <w:szCs w:val="24"/>
              </w:rPr>
            </w:pPr>
          </w:p>
        </w:tc>
        <w:tc>
          <w:tcPr>
            <w:tcW w:w="860" w:type="dxa"/>
            <w:vAlign w:val="bottom"/>
          </w:tcPr>
          <w:p w:rsidR="00882E85" w:rsidRDefault="00882E85">
            <w:pPr>
              <w:rPr>
                <w:sz w:val="24"/>
                <w:szCs w:val="24"/>
              </w:rPr>
            </w:pPr>
          </w:p>
        </w:tc>
        <w:tc>
          <w:tcPr>
            <w:tcW w:w="1400" w:type="dxa"/>
            <w:tcBorders>
              <w:right w:val="single" w:sz="8" w:space="0" w:color="auto"/>
            </w:tcBorders>
            <w:vAlign w:val="bottom"/>
          </w:tcPr>
          <w:p w:rsidR="00882E85" w:rsidRDefault="00882E85">
            <w:pPr>
              <w:rPr>
                <w:sz w:val="24"/>
                <w:szCs w:val="24"/>
              </w:rPr>
            </w:pPr>
          </w:p>
        </w:tc>
        <w:tc>
          <w:tcPr>
            <w:tcW w:w="960" w:type="dxa"/>
            <w:tcBorders>
              <w:right w:val="single" w:sz="8" w:space="0" w:color="auto"/>
            </w:tcBorders>
            <w:vAlign w:val="bottom"/>
          </w:tcPr>
          <w:p w:rsidR="00882E85" w:rsidRDefault="00882E85">
            <w:pPr>
              <w:rPr>
                <w:sz w:val="24"/>
                <w:szCs w:val="24"/>
              </w:rPr>
            </w:pPr>
          </w:p>
        </w:tc>
      </w:tr>
      <w:tr w:rsidR="00882E85">
        <w:trPr>
          <w:trHeight w:val="60"/>
        </w:trPr>
        <w:tc>
          <w:tcPr>
            <w:tcW w:w="1920" w:type="dxa"/>
            <w:tcBorders>
              <w:left w:val="single" w:sz="8" w:space="0" w:color="auto"/>
              <w:bottom w:val="single" w:sz="8" w:space="0" w:color="auto"/>
              <w:right w:val="single" w:sz="8" w:space="0" w:color="auto"/>
            </w:tcBorders>
            <w:vAlign w:val="bottom"/>
          </w:tcPr>
          <w:p w:rsidR="00882E85" w:rsidRDefault="00882E85">
            <w:pPr>
              <w:rPr>
                <w:sz w:val="5"/>
                <w:szCs w:val="5"/>
              </w:rPr>
            </w:pPr>
          </w:p>
        </w:tc>
        <w:tc>
          <w:tcPr>
            <w:tcW w:w="1840" w:type="dxa"/>
            <w:tcBorders>
              <w:bottom w:val="single" w:sz="8" w:space="0" w:color="auto"/>
              <w:right w:val="single" w:sz="8" w:space="0" w:color="auto"/>
            </w:tcBorders>
            <w:vAlign w:val="bottom"/>
          </w:tcPr>
          <w:p w:rsidR="00882E85" w:rsidRDefault="00882E85">
            <w:pPr>
              <w:rPr>
                <w:sz w:val="5"/>
                <w:szCs w:val="5"/>
              </w:rPr>
            </w:pPr>
          </w:p>
        </w:tc>
        <w:tc>
          <w:tcPr>
            <w:tcW w:w="2700" w:type="dxa"/>
            <w:tcBorders>
              <w:bottom w:val="single" w:sz="8" w:space="0" w:color="auto"/>
              <w:right w:val="single" w:sz="8" w:space="0" w:color="auto"/>
            </w:tcBorders>
            <w:vAlign w:val="bottom"/>
          </w:tcPr>
          <w:p w:rsidR="00882E85" w:rsidRDefault="00882E85">
            <w:pPr>
              <w:rPr>
                <w:sz w:val="5"/>
                <w:szCs w:val="5"/>
              </w:rPr>
            </w:pPr>
          </w:p>
        </w:tc>
        <w:tc>
          <w:tcPr>
            <w:tcW w:w="860" w:type="dxa"/>
            <w:tcBorders>
              <w:bottom w:val="single" w:sz="8" w:space="0" w:color="auto"/>
            </w:tcBorders>
            <w:vAlign w:val="bottom"/>
          </w:tcPr>
          <w:p w:rsidR="00882E85" w:rsidRDefault="00882E85">
            <w:pPr>
              <w:rPr>
                <w:sz w:val="5"/>
                <w:szCs w:val="5"/>
              </w:rPr>
            </w:pPr>
          </w:p>
        </w:tc>
        <w:tc>
          <w:tcPr>
            <w:tcW w:w="1400" w:type="dxa"/>
            <w:tcBorders>
              <w:bottom w:val="single" w:sz="8" w:space="0" w:color="auto"/>
              <w:right w:val="single" w:sz="8" w:space="0" w:color="auto"/>
            </w:tcBorders>
            <w:vAlign w:val="bottom"/>
          </w:tcPr>
          <w:p w:rsidR="00882E85" w:rsidRDefault="00882E85">
            <w:pPr>
              <w:rPr>
                <w:sz w:val="5"/>
                <w:szCs w:val="5"/>
              </w:rPr>
            </w:pPr>
          </w:p>
        </w:tc>
        <w:tc>
          <w:tcPr>
            <w:tcW w:w="960" w:type="dxa"/>
            <w:tcBorders>
              <w:bottom w:val="single" w:sz="8" w:space="0" w:color="auto"/>
              <w:right w:val="single" w:sz="8" w:space="0" w:color="auto"/>
            </w:tcBorders>
            <w:vAlign w:val="bottom"/>
          </w:tcPr>
          <w:p w:rsidR="00882E85" w:rsidRDefault="00882E85">
            <w:pPr>
              <w:rPr>
                <w:sz w:val="5"/>
                <w:szCs w:val="5"/>
              </w:rPr>
            </w:pPr>
          </w:p>
        </w:tc>
      </w:tr>
      <w:tr w:rsidR="00882E85">
        <w:trPr>
          <w:trHeight w:val="352"/>
        </w:trPr>
        <w:tc>
          <w:tcPr>
            <w:tcW w:w="1920" w:type="dxa"/>
            <w:tcBorders>
              <w:left w:val="single" w:sz="8" w:space="0" w:color="auto"/>
              <w:right w:val="single" w:sz="8" w:space="0" w:color="auto"/>
            </w:tcBorders>
            <w:vAlign w:val="bottom"/>
          </w:tcPr>
          <w:p w:rsidR="00882E85" w:rsidRDefault="005C4734">
            <w:pPr>
              <w:ind w:left="60"/>
              <w:rPr>
                <w:sz w:val="20"/>
                <w:szCs w:val="20"/>
              </w:rPr>
            </w:pPr>
            <w:r>
              <w:rPr>
                <w:rFonts w:eastAsia="Times New Roman"/>
                <w:sz w:val="28"/>
                <w:szCs w:val="28"/>
              </w:rPr>
              <w:t>ИТОГО</w:t>
            </w:r>
          </w:p>
        </w:tc>
        <w:tc>
          <w:tcPr>
            <w:tcW w:w="1840" w:type="dxa"/>
            <w:tcBorders>
              <w:right w:val="single" w:sz="8" w:space="0" w:color="auto"/>
            </w:tcBorders>
            <w:vAlign w:val="bottom"/>
          </w:tcPr>
          <w:p w:rsidR="00882E85" w:rsidRDefault="005C4734">
            <w:pPr>
              <w:ind w:right="661"/>
              <w:jc w:val="right"/>
              <w:rPr>
                <w:sz w:val="20"/>
                <w:szCs w:val="20"/>
              </w:rPr>
            </w:pPr>
            <w:r>
              <w:rPr>
                <w:rFonts w:eastAsia="Times New Roman"/>
                <w:sz w:val="28"/>
                <w:szCs w:val="28"/>
              </w:rPr>
              <w:t>50</w:t>
            </w:r>
          </w:p>
        </w:tc>
        <w:tc>
          <w:tcPr>
            <w:tcW w:w="2700" w:type="dxa"/>
            <w:tcBorders>
              <w:right w:val="single" w:sz="8" w:space="0" w:color="auto"/>
            </w:tcBorders>
            <w:vAlign w:val="bottom"/>
          </w:tcPr>
          <w:p w:rsidR="00882E85" w:rsidRDefault="005C4734">
            <w:pPr>
              <w:ind w:right="1081"/>
              <w:jc w:val="right"/>
              <w:rPr>
                <w:sz w:val="20"/>
                <w:szCs w:val="20"/>
              </w:rPr>
            </w:pPr>
            <w:r>
              <w:rPr>
                <w:rFonts w:eastAsia="Times New Roman"/>
                <w:sz w:val="28"/>
                <w:szCs w:val="28"/>
              </w:rPr>
              <w:t>40</w:t>
            </w:r>
          </w:p>
        </w:tc>
        <w:tc>
          <w:tcPr>
            <w:tcW w:w="860" w:type="dxa"/>
            <w:vAlign w:val="bottom"/>
          </w:tcPr>
          <w:p w:rsidR="00882E85" w:rsidRDefault="00882E85">
            <w:pPr>
              <w:rPr>
                <w:sz w:val="24"/>
                <w:szCs w:val="24"/>
              </w:rPr>
            </w:pPr>
          </w:p>
        </w:tc>
        <w:tc>
          <w:tcPr>
            <w:tcW w:w="1400" w:type="dxa"/>
            <w:tcBorders>
              <w:right w:val="single" w:sz="8" w:space="0" w:color="auto"/>
            </w:tcBorders>
            <w:vAlign w:val="bottom"/>
          </w:tcPr>
          <w:p w:rsidR="00882E85" w:rsidRDefault="005C4734">
            <w:pPr>
              <w:ind w:right="861"/>
              <w:jc w:val="right"/>
              <w:rPr>
                <w:sz w:val="20"/>
                <w:szCs w:val="20"/>
              </w:rPr>
            </w:pPr>
            <w:r>
              <w:rPr>
                <w:rFonts w:eastAsia="Times New Roman"/>
                <w:sz w:val="28"/>
                <w:szCs w:val="28"/>
              </w:rPr>
              <w:t>30</w:t>
            </w:r>
          </w:p>
        </w:tc>
        <w:tc>
          <w:tcPr>
            <w:tcW w:w="960" w:type="dxa"/>
            <w:tcBorders>
              <w:right w:val="single" w:sz="8" w:space="0" w:color="auto"/>
            </w:tcBorders>
            <w:vAlign w:val="bottom"/>
          </w:tcPr>
          <w:p w:rsidR="00882E85" w:rsidRDefault="005C4734">
            <w:pPr>
              <w:jc w:val="center"/>
              <w:rPr>
                <w:sz w:val="20"/>
                <w:szCs w:val="20"/>
              </w:rPr>
            </w:pPr>
            <w:r>
              <w:rPr>
                <w:rFonts w:eastAsia="Times New Roman"/>
                <w:w w:val="99"/>
                <w:sz w:val="28"/>
                <w:szCs w:val="28"/>
              </w:rPr>
              <w:t>120</w:t>
            </w:r>
          </w:p>
        </w:tc>
      </w:tr>
      <w:tr w:rsidR="00882E85">
        <w:trPr>
          <w:trHeight w:val="60"/>
        </w:trPr>
        <w:tc>
          <w:tcPr>
            <w:tcW w:w="1920" w:type="dxa"/>
            <w:tcBorders>
              <w:left w:val="single" w:sz="8" w:space="0" w:color="auto"/>
              <w:bottom w:val="single" w:sz="8" w:space="0" w:color="auto"/>
              <w:right w:val="single" w:sz="8" w:space="0" w:color="auto"/>
            </w:tcBorders>
            <w:vAlign w:val="bottom"/>
          </w:tcPr>
          <w:p w:rsidR="00882E85" w:rsidRDefault="00882E85">
            <w:pPr>
              <w:rPr>
                <w:sz w:val="5"/>
                <w:szCs w:val="5"/>
              </w:rPr>
            </w:pPr>
          </w:p>
        </w:tc>
        <w:tc>
          <w:tcPr>
            <w:tcW w:w="1840" w:type="dxa"/>
            <w:tcBorders>
              <w:bottom w:val="single" w:sz="8" w:space="0" w:color="auto"/>
              <w:right w:val="single" w:sz="8" w:space="0" w:color="auto"/>
            </w:tcBorders>
            <w:vAlign w:val="bottom"/>
          </w:tcPr>
          <w:p w:rsidR="00882E85" w:rsidRDefault="00882E85">
            <w:pPr>
              <w:rPr>
                <w:sz w:val="5"/>
                <w:szCs w:val="5"/>
              </w:rPr>
            </w:pPr>
          </w:p>
        </w:tc>
        <w:tc>
          <w:tcPr>
            <w:tcW w:w="2700" w:type="dxa"/>
            <w:tcBorders>
              <w:bottom w:val="single" w:sz="8" w:space="0" w:color="auto"/>
              <w:right w:val="single" w:sz="8" w:space="0" w:color="auto"/>
            </w:tcBorders>
            <w:vAlign w:val="bottom"/>
          </w:tcPr>
          <w:p w:rsidR="00882E85" w:rsidRDefault="00882E85">
            <w:pPr>
              <w:rPr>
                <w:sz w:val="5"/>
                <w:szCs w:val="5"/>
              </w:rPr>
            </w:pPr>
          </w:p>
        </w:tc>
        <w:tc>
          <w:tcPr>
            <w:tcW w:w="860" w:type="dxa"/>
            <w:tcBorders>
              <w:bottom w:val="single" w:sz="8" w:space="0" w:color="auto"/>
            </w:tcBorders>
            <w:vAlign w:val="bottom"/>
          </w:tcPr>
          <w:p w:rsidR="00882E85" w:rsidRDefault="00882E85">
            <w:pPr>
              <w:rPr>
                <w:sz w:val="5"/>
                <w:szCs w:val="5"/>
              </w:rPr>
            </w:pPr>
          </w:p>
        </w:tc>
        <w:tc>
          <w:tcPr>
            <w:tcW w:w="1400" w:type="dxa"/>
            <w:tcBorders>
              <w:bottom w:val="single" w:sz="8" w:space="0" w:color="auto"/>
              <w:right w:val="single" w:sz="8" w:space="0" w:color="auto"/>
            </w:tcBorders>
            <w:vAlign w:val="bottom"/>
          </w:tcPr>
          <w:p w:rsidR="00882E85" w:rsidRDefault="00882E85">
            <w:pPr>
              <w:rPr>
                <w:sz w:val="5"/>
                <w:szCs w:val="5"/>
              </w:rPr>
            </w:pPr>
          </w:p>
        </w:tc>
        <w:tc>
          <w:tcPr>
            <w:tcW w:w="960" w:type="dxa"/>
            <w:tcBorders>
              <w:bottom w:val="single" w:sz="8" w:space="0" w:color="auto"/>
              <w:right w:val="single" w:sz="8" w:space="0" w:color="auto"/>
            </w:tcBorders>
            <w:vAlign w:val="bottom"/>
          </w:tcPr>
          <w:p w:rsidR="00882E85" w:rsidRDefault="00882E85">
            <w:pPr>
              <w:rPr>
                <w:sz w:val="5"/>
                <w:szCs w:val="5"/>
              </w:rPr>
            </w:pPr>
          </w:p>
        </w:tc>
      </w:tr>
      <w:tr w:rsidR="00882E85">
        <w:trPr>
          <w:trHeight w:val="352"/>
        </w:trPr>
        <w:tc>
          <w:tcPr>
            <w:tcW w:w="1920" w:type="dxa"/>
            <w:tcBorders>
              <w:left w:val="single" w:sz="8" w:space="0" w:color="auto"/>
              <w:right w:val="single" w:sz="8" w:space="0" w:color="auto"/>
            </w:tcBorders>
            <w:vAlign w:val="bottom"/>
          </w:tcPr>
          <w:p w:rsidR="00882E85" w:rsidRDefault="00882E85">
            <w:pPr>
              <w:rPr>
                <w:sz w:val="24"/>
                <w:szCs w:val="24"/>
              </w:rPr>
            </w:pPr>
          </w:p>
        </w:tc>
        <w:tc>
          <w:tcPr>
            <w:tcW w:w="1840" w:type="dxa"/>
            <w:tcBorders>
              <w:right w:val="single" w:sz="8" w:space="0" w:color="auto"/>
            </w:tcBorders>
            <w:vAlign w:val="bottom"/>
          </w:tcPr>
          <w:p w:rsidR="00882E85" w:rsidRDefault="00882E85">
            <w:pPr>
              <w:rPr>
                <w:sz w:val="24"/>
                <w:szCs w:val="24"/>
              </w:rPr>
            </w:pPr>
          </w:p>
        </w:tc>
        <w:tc>
          <w:tcPr>
            <w:tcW w:w="2700" w:type="dxa"/>
            <w:tcBorders>
              <w:right w:val="single" w:sz="8" w:space="0" w:color="auto"/>
            </w:tcBorders>
            <w:vAlign w:val="bottom"/>
          </w:tcPr>
          <w:p w:rsidR="00882E85" w:rsidRDefault="00882E85">
            <w:pPr>
              <w:rPr>
                <w:sz w:val="24"/>
                <w:szCs w:val="24"/>
              </w:rPr>
            </w:pPr>
          </w:p>
        </w:tc>
        <w:tc>
          <w:tcPr>
            <w:tcW w:w="860" w:type="dxa"/>
            <w:vAlign w:val="bottom"/>
          </w:tcPr>
          <w:p w:rsidR="00882E85" w:rsidRDefault="005C4734">
            <w:pPr>
              <w:ind w:left="40"/>
              <w:rPr>
                <w:sz w:val="20"/>
                <w:szCs w:val="20"/>
              </w:rPr>
            </w:pPr>
            <w:r>
              <w:rPr>
                <w:rFonts w:eastAsia="Times New Roman"/>
                <w:sz w:val="28"/>
                <w:szCs w:val="28"/>
              </w:rPr>
              <w:t>Всего</w:t>
            </w:r>
          </w:p>
        </w:tc>
        <w:tc>
          <w:tcPr>
            <w:tcW w:w="1400" w:type="dxa"/>
            <w:tcBorders>
              <w:right w:val="single" w:sz="8" w:space="0" w:color="auto"/>
            </w:tcBorders>
            <w:vAlign w:val="bottom"/>
          </w:tcPr>
          <w:p w:rsidR="00882E85" w:rsidRDefault="00882E85">
            <w:pPr>
              <w:rPr>
                <w:sz w:val="24"/>
                <w:szCs w:val="24"/>
              </w:rPr>
            </w:pPr>
          </w:p>
        </w:tc>
        <w:tc>
          <w:tcPr>
            <w:tcW w:w="960" w:type="dxa"/>
            <w:tcBorders>
              <w:right w:val="single" w:sz="8" w:space="0" w:color="auto"/>
            </w:tcBorders>
            <w:vAlign w:val="bottom"/>
          </w:tcPr>
          <w:p w:rsidR="00882E85" w:rsidRDefault="005C4734">
            <w:pPr>
              <w:jc w:val="center"/>
              <w:rPr>
                <w:sz w:val="20"/>
                <w:szCs w:val="20"/>
              </w:rPr>
            </w:pPr>
            <w:r>
              <w:rPr>
                <w:rFonts w:eastAsia="Times New Roman"/>
                <w:w w:val="99"/>
                <w:sz w:val="28"/>
                <w:szCs w:val="28"/>
              </w:rPr>
              <w:t>300</w:t>
            </w:r>
          </w:p>
        </w:tc>
      </w:tr>
      <w:tr w:rsidR="00882E85">
        <w:trPr>
          <w:trHeight w:val="60"/>
        </w:trPr>
        <w:tc>
          <w:tcPr>
            <w:tcW w:w="1920" w:type="dxa"/>
            <w:tcBorders>
              <w:left w:val="single" w:sz="8" w:space="0" w:color="auto"/>
              <w:bottom w:val="single" w:sz="8" w:space="0" w:color="auto"/>
              <w:right w:val="single" w:sz="8" w:space="0" w:color="auto"/>
            </w:tcBorders>
            <w:vAlign w:val="bottom"/>
          </w:tcPr>
          <w:p w:rsidR="00882E85" w:rsidRDefault="00882E85">
            <w:pPr>
              <w:rPr>
                <w:sz w:val="5"/>
                <w:szCs w:val="5"/>
              </w:rPr>
            </w:pPr>
          </w:p>
        </w:tc>
        <w:tc>
          <w:tcPr>
            <w:tcW w:w="1840" w:type="dxa"/>
            <w:tcBorders>
              <w:bottom w:val="single" w:sz="8" w:space="0" w:color="auto"/>
              <w:right w:val="single" w:sz="8" w:space="0" w:color="auto"/>
            </w:tcBorders>
            <w:vAlign w:val="bottom"/>
          </w:tcPr>
          <w:p w:rsidR="00882E85" w:rsidRDefault="00882E85">
            <w:pPr>
              <w:rPr>
                <w:sz w:val="5"/>
                <w:szCs w:val="5"/>
              </w:rPr>
            </w:pPr>
          </w:p>
        </w:tc>
        <w:tc>
          <w:tcPr>
            <w:tcW w:w="2700" w:type="dxa"/>
            <w:tcBorders>
              <w:bottom w:val="single" w:sz="8" w:space="0" w:color="auto"/>
              <w:right w:val="single" w:sz="8" w:space="0" w:color="auto"/>
            </w:tcBorders>
            <w:vAlign w:val="bottom"/>
          </w:tcPr>
          <w:p w:rsidR="00882E85" w:rsidRDefault="00882E85">
            <w:pPr>
              <w:rPr>
                <w:sz w:val="5"/>
                <w:szCs w:val="5"/>
              </w:rPr>
            </w:pPr>
          </w:p>
        </w:tc>
        <w:tc>
          <w:tcPr>
            <w:tcW w:w="860" w:type="dxa"/>
            <w:tcBorders>
              <w:bottom w:val="single" w:sz="8" w:space="0" w:color="auto"/>
            </w:tcBorders>
            <w:vAlign w:val="bottom"/>
          </w:tcPr>
          <w:p w:rsidR="00882E85" w:rsidRDefault="00882E85">
            <w:pPr>
              <w:rPr>
                <w:sz w:val="5"/>
                <w:szCs w:val="5"/>
              </w:rPr>
            </w:pPr>
          </w:p>
        </w:tc>
        <w:tc>
          <w:tcPr>
            <w:tcW w:w="1400" w:type="dxa"/>
            <w:tcBorders>
              <w:bottom w:val="single" w:sz="8" w:space="0" w:color="auto"/>
              <w:right w:val="single" w:sz="8" w:space="0" w:color="auto"/>
            </w:tcBorders>
            <w:vAlign w:val="bottom"/>
          </w:tcPr>
          <w:p w:rsidR="00882E85" w:rsidRDefault="00882E85">
            <w:pPr>
              <w:rPr>
                <w:sz w:val="5"/>
                <w:szCs w:val="5"/>
              </w:rPr>
            </w:pPr>
          </w:p>
        </w:tc>
        <w:tc>
          <w:tcPr>
            <w:tcW w:w="960" w:type="dxa"/>
            <w:tcBorders>
              <w:bottom w:val="single" w:sz="8" w:space="0" w:color="auto"/>
              <w:right w:val="single" w:sz="8" w:space="0" w:color="auto"/>
            </w:tcBorders>
            <w:vAlign w:val="bottom"/>
          </w:tcPr>
          <w:p w:rsidR="00882E85" w:rsidRDefault="00882E85">
            <w:pPr>
              <w:rPr>
                <w:sz w:val="5"/>
                <w:szCs w:val="5"/>
              </w:rPr>
            </w:pPr>
          </w:p>
        </w:tc>
      </w:tr>
    </w:tbl>
    <w:p w:rsidR="00882E85" w:rsidRDefault="00882E85">
      <w:pPr>
        <w:spacing w:line="200" w:lineRule="exact"/>
        <w:rPr>
          <w:sz w:val="20"/>
          <w:szCs w:val="20"/>
        </w:rPr>
      </w:pPr>
    </w:p>
    <w:p w:rsidR="00882E85" w:rsidRDefault="00882E85">
      <w:pPr>
        <w:spacing w:line="293"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882E85" w:rsidRDefault="00882E85">
      <w:pPr>
        <w:spacing w:line="20"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882E85" w:rsidRDefault="00882E85">
      <w:pPr>
        <w:spacing w:line="24" w:lineRule="exact"/>
        <w:rPr>
          <w:sz w:val="20"/>
          <w:szCs w:val="20"/>
        </w:rPr>
      </w:pPr>
    </w:p>
    <w:p w:rsidR="00882E85" w:rsidRDefault="005C4734" w:rsidP="005C4734">
      <w:pPr>
        <w:numPr>
          <w:ilvl w:val="0"/>
          <w:numId w:val="342"/>
        </w:numPr>
        <w:tabs>
          <w:tab w:val="left" w:pos="1297"/>
        </w:tabs>
        <w:spacing w:line="356" w:lineRule="auto"/>
        <w:ind w:left="260" w:firstLine="711"/>
        <w:jc w:val="both"/>
        <w:rPr>
          <w:rFonts w:eastAsia="Times New Roman"/>
          <w:sz w:val="28"/>
          <w:szCs w:val="28"/>
        </w:rPr>
      </w:pPr>
      <w:r>
        <w:rPr>
          <w:rFonts w:eastAsia="Times New Roman"/>
          <w:sz w:val="28"/>
          <w:szCs w:val="28"/>
        </w:rPr>
        <w:t>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882E85" w:rsidRDefault="00882E85">
      <w:pPr>
        <w:spacing w:line="27" w:lineRule="exact"/>
        <w:rPr>
          <w:sz w:val="20"/>
          <w:szCs w:val="20"/>
        </w:rPr>
      </w:pPr>
    </w:p>
    <w:p w:rsidR="00882E85" w:rsidRDefault="005C4734">
      <w:pPr>
        <w:spacing w:line="356" w:lineRule="auto"/>
        <w:ind w:left="260" w:firstLine="711"/>
        <w:jc w:val="both"/>
        <w:rPr>
          <w:sz w:val="20"/>
          <w:szCs w:val="20"/>
        </w:rPr>
      </w:pPr>
      <w:r>
        <w:rPr>
          <w:rFonts w:eastAsia="Times New Roman"/>
          <w:b/>
          <w:bCs/>
          <w:sz w:val="28"/>
          <w:szCs w:val="28"/>
        </w:rPr>
        <w:t>Организация жизни ученических сообществ</w:t>
      </w:r>
      <w:r>
        <w:rPr>
          <w:rFonts w:eastAsia="Times New Roman"/>
          <w:sz w:val="28"/>
          <w:szCs w:val="28"/>
        </w:rPr>
        <w:t xml:space="preserve">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882E85" w:rsidRDefault="00882E85">
      <w:pPr>
        <w:spacing w:line="20"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36" w:lineRule="exact"/>
        <w:rPr>
          <w:sz w:val="20"/>
          <w:szCs w:val="20"/>
        </w:rPr>
      </w:pPr>
    </w:p>
    <w:p w:rsidR="00882E85" w:rsidRDefault="005C4734">
      <w:pPr>
        <w:ind w:right="-259"/>
        <w:jc w:val="center"/>
        <w:rPr>
          <w:sz w:val="20"/>
          <w:szCs w:val="20"/>
        </w:rPr>
      </w:pPr>
      <w:r>
        <w:rPr>
          <w:rFonts w:eastAsia="Times New Roman"/>
        </w:rPr>
        <w:t>518</w:t>
      </w:r>
    </w:p>
    <w:p w:rsidR="00882E85" w:rsidRDefault="00882E85">
      <w:pPr>
        <w:sectPr w:rsidR="00882E85">
          <w:pgSz w:w="11900" w:h="16838"/>
          <w:pgMar w:top="1133" w:right="564" w:bottom="734" w:left="1440" w:header="0" w:footer="0" w:gutter="0"/>
          <w:cols w:space="720" w:equalWidth="0">
            <w:col w:w="9900"/>
          </w:cols>
        </w:sectPr>
      </w:pPr>
    </w:p>
    <w:p w:rsidR="00882E85" w:rsidRDefault="005C4734">
      <w:pPr>
        <w:spacing w:line="353" w:lineRule="auto"/>
        <w:ind w:left="260" w:firstLine="284"/>
        <w:jc w:val="both"/>
        <w:rPr>
          <w:sz w:val="20"/>
          <w:szCs w:val="20"/>
        </w:rPr>
      </w:pPr>
      <w:bookmarkStart w:id="519" w:name="page1037"/>
      <w:bookmarkEnd w:id="519"/>
      <w:r>
        <w:rPr>
          <w:rFonts w:eastAsia="Times New Roman"/>
          <w:sz w:val="28"/>
          <w:szCs w:val="28"/>
        </w:rPr>
        <w:lastRenderedPageBreak/>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882E85" w:rsidRDefault="00882E85">
      <w:pPr>
        <w:spacing w:line="29" w:lineRule="exact"/>
        <w:rPr>
          <w:sz w:val="20"/>
          <w:szCs w:val="20"/>
        </w:rPr>
      </w:pPr>
    </w:p>
    <w:p w:rsidR="00882E85" w:rsidRDefault="005C4734">
      <w:pPr>
        <w:spacing w:line="349" w:lineRule="auto"/>
        <w:ind w:left="260" w:firstLine="284"/>
        <w:rPr>
          <w:sz w:val="20"/>
          <w:szCs w:val="20"/>
        </w:rPr>
      </w:pPr>
      <w:r>
        <w:rPr>
          <w:rFonts w:eastAsia="Times New Roman"/>
          <w:sz w:val="28"/>
          <w:szCs w:val="28"/>
        </w:rPr>
        <w:t>– компетенция в сфере общественной самоорганизации, участия в общественно значимой совместной деятельности.</w:t>
      </w:r>
    </w:p>
    <w:p w:rsidR="00882E85" w:rsidRDefault="00882E85">
      <w:pPr>
        <w:spacing w:line="12" w:lineRule="exact"/>
        <w:rPr>
          <w:sz w:val="20"/>
          <w:szCs w:val="20"/>
        </w:rPr>
      </w:pPr>
    </w:p>
    <w:p w:rsidR="00882E85" w:rsidRDefault="005C4734">
      <w:pPr>
        <w:ind w:left="980"/>
        <w:rPr>
          <w:sz w:val="20"/>
          <w:szCs w:val="20"/>
        </w:rPr>
      </w:pPr>
      <w:r>
        <w:rPr>
          <w:rFonts w:eastAsia="Times New Roman"/>
          <w:sz w:val="28"/>
          <w:szCs w:val="28"/>
        </w:rPr>
        <w:t>Организация жизни ученических сообществ происходит:</w:t>
      </w:r>
    </w:p>
    <w:p w:rsidR="00882E85" w:rsidRDefault="00882E85">
      <w:pPr>
        <w:spacing w:line="178"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в рамках внеурочной деятельности в ученическом классе, общешкольной внеурочной деятельности, в сфере школьного ученического самоуправления,</w:t>
      </w:r>
    </w:p>
    <w:p w:rsidR="00882E85" w:rsidRDefault="00882E85">
      <w:pPr>
        <w:spacing w:line="13" w:lineRule="exact"/>
        <w:rPr>
          <w:sz w:val="20"/>
          <w:szCs w:val="20"/>
        </w:rPr>
      </w:pPr>
    </w:p>
    <w:p w:rsidR="00882E85" w:rsidRDefault="005C4734">
      <w:pPr>
        <w:ind w:left="260"/>
        <w:rPr>
          <w:sz w:val="20"/>
          <w:szCs w:val="20"/>
        </w:rPr>
      </w:pPr>
      <w:r>
        <w:rPr>
          <w:rFonts w:eastAsia="Times New Roman"/>
          <w:sz w:val="28"/>
          <w:szCs w:val="28"/>
        </w:rPr>
        <w:t>участия в детско-юношеских общественных объединениях, созданных в школе</w:t>
      </w:r>
    </w:p>
    <w:p w:rsidR="00882E85" w:rsidRDefault="00882E85">
      <w:pPr>
        <w:spacing w:line="163" w:lineRule="exact"/>
        <w:rPr>
          <w:sz w:val="20"/>
          <w:szCs w:val="20"/>
        </w:rPr>
      </w:pPr>
    </w:p>
    <w:p w:rsidR="00882E85" w:rsidRDefault="005C4734" w:rsidP="005C4734">
      <w:pPr>
        <w:numPr>
          <w:ilvl w:val="0"/>
          <w:numId w:val="343"/>
        </w:numPr>
        <w:tabs>
          <w:tab w:val="left" w:pos="480"/>
        </w:tabs>
        <w:ind w:left="480" w:hanging="220"/>
        <w:rPr>
          <w:rFonts w:eastAsia="Times New Roman"/>
          <w:sz w:val="28"/>
          <w:szCs w:val="28"/>
        </w:rPr>
      </w:pPr>
      <w:r>
        <w:rPr>
          <w:rFonts w:eastAsia="Times New Roman"/>
          <w:sz w:val="28"/>
          <w:szCs w:val="28"/>
        </w:rPr>
        <w:t>за ее пределами;</w:t>
      </w:r>
    </w:p>
    <w:p w:rsidR="00882E85" w:rsidRDefault="00882E85">
      <w:pPr>
        <w:spacing w:line="158"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через   приобщение   обучающихся   к   общественной   деятельности   и</w:t>
      </w:r>
    </w:p>
    <w:p w:rsidR="00882E85" w:rsidRDefault="00882E85">
      <w:pPr>
        <w:spacing w:line="178" w:lineRule="exact"/>
        <w:rPr>
          <w:rFonts w:eastAsia="Times New Roman"/>
          <w:sz w:val="28"/>
          <w:szCs w:val="28"/>
        </w:rPr>
      </w:pPr>
    </w:p>
    <w:p w:rsidR="00882E85" w:rsidRDefault="005C4734">
      <w:pPr>
        <w:spacing w:line="349" w:lineRule="auto"/>
        <w:ind w:left="260"/>
        <w:rPr>
          <w:rFonts w:eastAsia="Times New Roman"/>
          <w:sz w:val="28"/>
          <w:szCs w:val="28"/>
        </w:rPr>
      </w:pPr>
      <w:r>
        <w:rPr>
          <w:rFonts w:eastAsia="Times New Roman"/>
          <w:sz w:val="28"/>
          <w:szCs w:val="28"/>
        </w:rPr>
        <w:t>школьным традициям, участие обучающихся в деятельности производственных, творческих объединений, благотворительных организаций;</w:t>
      </w:r>
    </w:p>
    <w:p w:rsidR="00882E85" w:rsidRDefault="00882E85">
      <w:pPr>
        <w:spacing w:line="13"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через  участие  в  экологическом  просвещении  сверстников,  родителей,</w:t>
      </w:r>
    </w:p>
    <w:p w:rsidR="00882E85" w:rsidRDefault="00882E85">
      <w:pPr>
        <w:spacing w:line="178" w:lineRule="exact"/>
        <w:rPr>
          <w:sz w:val="20"/>
          <w:szCs w:val="20"/>
        </w:rPr>
      </w:pPr>
    </w:p>
    <w:p w:rsidR="00882E85" w:rsidRDefault="005C4734">
      <w:pPr>
        <w:spacing w:line="346" w:lineRule="auto"/>
        <w:ind w:left="260"/>
        <w:rPr>
          <w:sz w:val="20"/>
          <w:szCs w:val="20"/>
        </w:rPr>
      </w:pPr>
      <w:r>
        <w:rPr>
          <w:rFonts w:eastAsia="Times New Roman"/>
          <w:sz w:val="28"/>
          <w:szCs w:val="28"/>
        </w:rPr>
        <w:t>населения, в благоустройстве школы, класса, сельского поселения, города, в ходе партнерства с общественными организациями и объединениями.</w:t>
      </w:r>
    </w:p>
    <w:p w:rsidR="00882E85" w:rsidRDefault="00882E85">
      <w:pPr>
        <w:spacing w:line="36" w:lineRule="exact"/>
        <w:rPr>
          <w:sz w:val="20"/>
          <w:szCs w:val="20"/>
        </w:rPr>
      </w:pPr>
    </w:p>
    <w:p w:rsidR="00882E85" w:rsidRDefault="005C4734">
      <w:pPr>
        <w:spacing w:line="350" w:lineRule="auto"/>
        <w:ind w:left="260" w:right="20" w:firstLine="711"/>
        <w:rPr>
          <w:sz w:val="20"/>
          <w:szCs w:val="20"/>
        </w:rPr>
      </w:pPr>
      <w:r>
        <w:rPr>
          <w:rFonts w:eastAsia="Times New Roman"/>
          <w:sz w:val="28"/>
          <w:szCs w:val="28"/>
        </w:rPr>
        <w:t>Организация жизни ученических сообществ может осуществляться в рамках трех форматов:</w:t>
      </w:r>
    </w:p>
    <w:p w:rsidR="00882E85" w:rsidRDefault="00882E85">
      <w:pPr>
        <w:spacing w:line="26" w:lineRule="exact"/>
        <w:rPr>
          <w:sz w:val="20"/>
          <w:szCs w:val="20"/>
        </w:rPr>
      </w:pPr>
    </w:p>
    <w:p w:rsidR="00882E85" w:rsidRDefault="005C4734">
      <w:pPr>
        <w:spacing w:line="349" w:lineRule="auto"/>
        <w:ind w:left="260" w:firstLine="284"/>
        <w:rPr>
          <w:sz w:val="20"/>
          <w:szCs w:val="20"/>
        </w:rPr>
      </w:pPr>
      <w:r>
        <w:rPr>
          <w:rFonts w:eastAsia="Times New Roman"/>
          <w:sz w:val="28"/>
          <w:szCs w:val="28"/>
        </w:rPr>
        <w:t>– «Фестиваль фестивалей» (годовой цикл мероприятий обсуждается и принимается в конце предыдущего или в начале нового учебного года);</w:t>
      </w:r>
    </w:p>
    <w:p w:rsidR="00882E85" w:rsidRDefault="00882E85">
      <w:pPr>
        <w:spacing w:line="33"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882E85" w:rsidRDefault="00882E85">
      <w:pPr>
        <w:spacing w:line="8" w:lineRule="exact"/>
        <w:rPr>
          <w:sz w:val="20"/>
          <w:szCs w:val="20"/>
        </w:rPr>
      </w:pPr>
    </w:p>
    <w:p w:rsidR="00882E85" w:rsidRDefault="005C4734">
      <w:pPr>
        <w:ind w:left="540"/>
        <w:rPr>
          <w:sz w:val="20"/>
          <w:szCs w:val="20"/>
        </w:rPr>
      </w:pPr>
      <w:r>
        <w:rPr>
          <w:rFonts w:eastAsia="Times New Roman"/>
          <w:sz w:val="28"/>
          <w:szCs w:val="28"/>
        </w:rPr>
        <w:t>–   «Демократическийпроект»(полугодовойцикл</w:t>
      </w:r>
      <w:r>
        <w:rPr>
          <w:rFonts w:eastAsia="Times New Roman"/>
          <w:sz w:val="27"/>
          <w:szCs w:val="27"/>
        </w:rPr>
        <w:t>мероприятий,</w:t>
      </w:r>
    </w:p>
    <w:p w:rsidR="00882E85" w:rsidRDefault="00882E85">
      <w:pPr>
        <w:spacing w:line="179" w:lineRule="exact"/>
        <w:rPr>
          <w:sz w:val="20"/>
          <w:szCs w:val="20"/>
        </w:rPr>
      </w:pPr>
    </w:p>
    <w:p w:rsidR="00882E85" w:rsidRDefault="005C4734">
      <w:pPr>
        <w:spacing w:line="349" w:lineRule="auto"/>
        <w:ind w:left="260"/>
        <w:rPr>
          <w:sz w:val="20"/>
          <w:szCs w:val="20"/>
        </w:rPr>
      </w:pPr>
      <w:r>
        <w:rPr>
          <w:rFonts w:eastAsia="Times New Roman"/>
          <w:sz w:val="28"/>
          <w:szCs w:val="28"/>
        </w:rPr>
        <w:t>разработанный инициативной группой школьников, победившей в ходе демократических выборов).</w:t>
      </w:r>
    </w:p>
    <w:p w:rsidR="00882E85" w:rsidRDefault="00882E85">
      <w:pPr>
        <w:spacing w:line="28" w:lineRule="exact"/>
        <w:rPr>
          <w:sz w:val="20"/>
          <w:szCs w:val="20"/>
        </w:rPr>
      </w:pPr>
    </w:p>
    <w:p w:rsidR="00882E85" w:rsidRDefault="005C4734">
      <w:pPr>
        <w:spacing w:line="350" w:lineRule="auto"/>
        <w:ind w:left="260" w:right="20" w:firstLine="711"/>
        <w:rPr>
          <w:sz w:val="20"/>
          <w:szCs w:val="20"/>
        </w:rPr>
      </w:pPr>
      <w:r>
        <w:rPr>
          <w:rFonts w:eastAsia="Times New Roman"/>
          <w:sz w:val="28"/>
          <w:szCs w:val="28"/>
        </w:rPr>
        <w:t>Формат организации жизни ученических сообществ «Фестиваль фестивалей» предусматривает:</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519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ind w:left="540"/>
        <w:rPr>
          <w:sz w:val="20"/>
          <w:szCs w:val="20"/>
        </w:rPr>
      </w:pPr>
      <w:bookmarkStart w:id="520" w:name="page1039"/>
      <w:bookmarkEnd w:id="520"/>
      <w:r>
        <w:rPr>
          <w:rFonts w:eastAsia="Times New Roman"/>
          <w:sz w:val="28"/>
          <w:szCs w:val="28"/>
        </w:rPr>
        <w:lastRenderedPageBreak/>
        <w:t>–   годовой  цикл  коллективной  деятельности,  который  состоит  из  3–4</w:t>
      </w:r>
    </w:p>
    <w:p w:rsidR="00882E85" w:rsidRDefault="00882E85">
      <w:pPr>
        <w:spacing w:line="178" w:lineRule="exact"/>
        <w:rPr>
          <w:sz w:val="20"/>
          <w:szCs w:val="20"/>
        </w:rPr>
      </w:pPr>
    </w:p>
    <w:p w:rsidR="00882E85" w:rsidRDefault="005C4734">
      <w:pPr>
        <w:spacing w:line="353" w:lineRule="auto"/>
        <w:ind w:left="260"/>
        <w:jc w:val="both"/>
        <w:rPr>
          <w:sz w:val="20"/>
          <w:szCs w:val="20"/>
        </w:rPr>
      </w:pPr>
      <w:r>
        <w:rPr>
          <w:rFonts w:eastAsia="Times New Roman"/>
          <w:sz w:val="28"/>
          <w:szCs w:val="28"/>
        </w:rPr>
        <w:t>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882E85" w:rsidRDefault="00882E85">
      <w:pPr>
        <w:spacing w:line="30"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формы организации совместной деятельности могут предполагать соревновательность (когда итоги подводятся периодически и в конце учебного года определяются персональные победители и победители-коллективы);</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инвариантные элементы: старт и финиш годового цикла школьной жизни,</w:t>
      </w:r>
    </w:p>
    <w:p w:rsidR="00882E85" w:rsidRDefault="00882E85">
      <w:pPr>
        <w:spacing w:line="174" w:lineRule="exact"/>
        <w:rPr>
          <w:sz w:val="20"/>
          <w:szCs w:val="20"/>
        </w:rPr>
      </w:pPr>
    </w:p>
    <w:p w:rsidR="00882E85" w:rsidRDefault="005C4734">
      <w:pPr>
        <w:spacing w:line="357" w:lineRule="auto"/>
        <w:ind w:left="260"/>
        <w:jc w:val="both"/>
        <w:rPr>
          <w:sz w:val="20"/>
          <w:szCs w:val="20"/>
        </w:rPr>
      </w:pPr>
      <w:r>
        <w:rPr>
          <w:rFonts w:eastAsia="Times New Roman"/>
          <w:sz w:val="28"/>
          <w:szCs w:val="28"/>
        </w:rPr>
        <w:t>вариативные элементы годового цикла – 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882E85" w:rsidRDefault="00882E85">
      <w:pPr>
        <w:spacing w:line="27" w:lineRule="exact"/>
        <w:rPr>
          <w:sz w:val="20"/>
          <w:szCs w:val="20"/>
        </w:rPr>
      </w:pPr>
    </w:p>
    <w:p w:rsidR="00882E85" w:rsidRDefault="005C4734">
      <w:pPr>
        <w:spacing w:line="346" w:lineRule="auto"/>
        <w:ind w:left="260" w:right="20" w:firstLine="711"/>
        <w:jc w:val="both"/>
        <w:rPr>
          <w:sz w:val="20"/>
          <w:szCs w:val="20"/>
        </w:rPr>
      </w:pPr>
      <w:r>
        <w:rPr>
          <w:rFonts w:eastAsia="Times New Roman"/>
          <w:sz w:val="28"/>
          <w:szCs w:val="28"/>
        </w:rPr>
        <w:t>Формат организации деятельности ученических сообществ «Клубный путь» предполагает:</w:t>
      </w:r>
    </w:p>
    <w:p w:rsidR="00882E85" w:rsidRDefault="00882E85">
      <w:pPr>
        <w:spacing w:line="36" w:lineRule="exact"/>
        <w:rPr>
          <w:sz w:val="20"/>
          <w:szCs w:val="20"/>
        </w:rPr>
      </w:pPr>
    </w:p>
    <w:p w:rsidR="00882E85" w:rsidRDefault="005C4734">
      <w:pPr>
        <w:spacing w:line="350" w:lineRule="auto"/>
        <w:ind w:left="260" w:firstLine="284"/>
        <w:jc w:val="both"/>
        <w:rPr>
          <w:sz w:val="20"/>
          <w:szCs w:val="20"/>
        </w:rPr>
      </w:pPr>
      <w:r>
        <w:rPr>
          <w:rFonts w:eastAsia="Times New Roman"/>
          <w:sz w:val="28"/>
          <w:szCs w:val="28"/>
        </w:rPr>
        <w:t>– существование в общеобразовательной организации групп по интересам обучающихся (клубов) в различных направлениях развития личности</w:t>
      </w:r>
    </w:p>
    <w:p w:rsidR="00882E85" w:rsidRDefault="00882E85">
      <w:pPr>
        <w:spacing w:line="26" w:lineRule="exact"/>
        <w:rPr>
          <w:sz w:val="20"/>
          <w:szCs w:val="20"/>
        </w:rPr>
      </w:pPr>
    </w:p>
    <w:p w:rsidR="00882E85" w:rsidRDefault="005C4734">
      <w:pPr>
        <w:spacing w:line="355" w:lineRule="auto"/>
        <w:ind w:left="260"/>
        <w:jc w:val="both"/>
        <w:rPr>
          <w:sz w:val="20"/>
          <w:szCs w:val="20"/>
        </w:rPr>
      </w:pPr>
      <w:r>
        <w:rPr>
          <w:rFonts w:eastAsia="Times New Roman"/>
          <w:sz w:val="28"/>
          <w:szCs w:val="28"/>
        </w:rPr>
        <w:t>(спортивно-оздоровительное, духовно-нравственное, социальное, общеинтеллектуальное, общекультурное), в рамках занятий по интересам происходит подготовка и проведение итогового комплексного дела;</w:t>
      </w:r>
    </w:p>
    <w:p w:rsidR="00882E85" w:rsidRDefault="00882E85">
      <w:pPr>
        <w:spacing w:line="6" w:lineRule="exact"/>
        <w:rPr>
          <w:sz w:val="20"/>
          <w:szCs w:val="20"/>
        </w:rPr>
      </w:pPr>
    </w:p>
    <w:p w:rsidR="00882E85" w:rsidRDefault="005C4734">
      <w:pPr>
        <w:ind w:left="540"/>
        <w:rPr>
          <w:sz w:val="20"/>
          <w:szCs w:val="20"/>
        </w:rPr>
      </w:pPr>
      <w:r>
        <w:rPr>
          <w:rFonts w:eastAsia="Times New Roman"/>
          <w:sz w:val="28"/>
          <w:szCs w:val="28"/>
        </w:rPr>
        <w:t>–   деление учебного года на два полугодовых цикла;</w:t>
      </w:r>
    </w:p>
    <w:p w:rsidR="00882E85" w:rsidRDefault="00882E85">
      <w:pPr>
        <w:spacing w:line="178"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практику, когда обучающиеся самостоятельно выбирают группу по интересам (клуб), могут переходить из одного клуба в другой во время специально установленных периодов («Юрьев день») и по окончании полугодового цикла, когда обучающиеся могут оставаться в клубе весь год.</w:t>
      </w:r>
    </w:p>
    <w:p w:rsidR="00882E85" w:rsidRDefault="00882E85">
      <w:pPr>
        <w:spacing w:line="19" w:lineRule="exact"/>
        <w:rPr>
          <w:sz w:val="20"/>
          <w:szCs w:val="20"/>
        </w:rPr>
      </w:pPr>
    </w:p>
    <w:p w:rsidR="00882E85" w:rsidRDefault="005C4734">
      <w:pPr>
        <w:spacing w:line="350" w:lineRule="auto"/>
        <w:ind w:left="260" w:right="20" w:firstLine="711"/>
        <w:jc w:val="both"/>
        <w:rPr>
          <w:sz w:val="20"/>
          <w:szCs w:val="20"/>
        </w:rPr>
      </w:pPr>
      <w:r>
        <w:rPr>
          <w:rFonts w:eastAsia="Times New Roman"/>
          <w:sz w:val="28"/>
          <w:szCs w:val="28"/>
        </w:rPr>
        <w:t>Содержание образования обеспечивается за счет клубных занятий и совместных дел. Руководителями клубов могут выступать педагоги, родители,</w:t>
      </w:r>
    </w:p>
    <w:p w:rsidR="00882E85" w:rsidRDefault="00882E85">
      <w:pPr>
        <w:spacing w:line="15" w:lineRule="exact"/>
        <w:rPr>
          <w:sz w:val="20"/>
          <w:szCs w:val="20"/>
        </w:rPr>
      </w:pPr>
    </w:p>
    <w:p w:rsidR="00882E85" w:rsidRDefault="005C4734">
      <w:pPr>
        <w:ind w:left="260"/>
        <w:rPr>
          <w:sz w:val="20"/>
          <w:szCs w:val="20"/>
        </w:rPr>
      </w:pPr>
      <w:r>
        <w:rPr>
          <w:rFonts w:eastAsia="Times New Roman"/>
          <w:sz w:val="28"/>
          <w:szCs w:val="28"/>
        </w:rPr>
        <w:t>сами старшеклассники, представители общественности.</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520</w:t>
      </w:r>
    </w:p>
    <w:p w:rsidR="00882E85" w:rsidRDefault="00882E85">
      <w:pPr>
        <w:sectPr w:rsidR="00882E85">
          <w:pgSz w:w="11900" w:h="16838"/>
          <w:pgMar w:top="1125" w:right="564" w:bottom="734" w:left="1440" w:header="0" w:footer="0" w:gutter="0"/>
          <w:cols w:space="720" w:equalWidth="0">
            <w:col w:w="9900"/>
          </w:cols>
        </w:sectPr>
      </w:pPr>
    </w:p>
    <w:p w:rsidR="00882E85" w:rsidRDefault="005C4734">
      <w:pPr>
        <w:spacing w:line="357" w:lineRule="auto"/>
        <w:ind w:left="260" w:right="20" w:firstLine="711"/>
        <w:jc w:val="both"/>
        <w:rPr>
          <w:sz w:val="20"/>
          <w:szCs w:val="20"/>
        </w:rPr>
      </w:pPr>
      <w:bookmarkStart w:id="521" w:name="page1041"/>
      <w:bookmarkEnd w:id="521"/>
      <w:r>
        <w:rPr>
          <w:rFonts w:eastAsia="Times New Roman"/>
          <w:sz w:val="28"/>
          <w:szCs w:val="28"/>
        </w:rPr>
        <w:lastRenderedPageBreak/>
        <w:t>Варианты клубных объединений: клуб школьных блогеров, театральная студия, школа шоуменов, клуб исторической реконструкции, клуб клипмейкеров, студия моды, кулинарный клуб, клуб волонтеров, дискуссионный клуб, предпринимательский клуб, дизайнерский клуб, научное общество обучающихся, спортивный клуб.</w:t>
      </w:r>
    </w:p>
    <w:p w:rsidR="00882E85" w:rsidRDefault="00882E85">
      <w:pPr>
        <w:spacing w:line="20"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достижений отдельных школьников и т.д.</w:t>
      </w:r>
    </w:p>
    <w:p w:rsidR="00882E85" w:rsidRDefault="00882E85">
      <w:pPr>
        <w:spacing w:line="24"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Формат организации жизни ученических сообществ «Демократический проект» 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3–4 коллективных дела; инициативные группы обучающихся путем демократических выборов получают право на реализацию своих замыслов.</w:t>
      </w:r>
    </w:p>
    <w:p w:rsidR="00882E85" w:rsidRDefault="00882E85">
      <w:pPr>
        <w:spacing w:line="22"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 xml:space="preserve">Формат организации жизни ученических сообществ </w:t>
      </w:r>
      <w:r>
        <w:rPr>
          <w:rFonts w:eastAsia="Times New Roman"/>
          <w:i/>
          <w:iCs/>
          <w:sz w:val="28"/>
          <w:szCs w:val="28"/>
        </w:rPr>
        <w:t>«</w:t>
      </w:r>
      <w:r>
        <w:rPr>
          <w:rFonts w:eastAsia="Times New Roman"/>
          <w:sz w:val="28"/>
          <w:szCs w:val="28"/>
        </w:rPr>
        <w:t>Демократический проект» может быть представлен в виде следующего алгоритма:</w:t>
      </w:r>
    </w:p>
    <w:p w:rsidR="00882E85" w:rsidRDefault="00882E85">
      <w:pPr>
        <w:spacing w:line="34" w:lineRule="exact"/>
        <w:rPr>
          <w:sz w:val="20"/>
          <w:szCs w:val="20"/>
        </w:rPr>
      </w:pPr>
    </w:p>
    <w:p w:rsidR="00882E85" w:rsidRDefault="005C4734">
      <w:pPr>
        <w:spacing w:line="346" w:lineRule="auto"/>
        <w:ind w:left="260" w:firstLine="284"/>
        <w:rPr>
          <w:sz w:val="20"/>
          <w:szCs w:val="20"/>
        </w:rPr>
      </w:pPr>
      <w:r>
        <w:rPr>
          <w:rFonts w:eastAsia="Times New Roman"/>
          <w:sz w:val="28"/>
          <w:szCs w:val="28"/>
        </w:rPr>
        <w:t>– реклама предстоящей проектной работы, формирование инициативных групп и разработка ими проектов организации жизни ученических сообществ;</w:t>
      </w:r>
    </w:p>
    <w:p w:rsidR="00882E85" w:rsidRDefault="00882E85">
      <w:pPr>
        <w:spacing w:line="36" w:lineRule="exact"/>
        <w:rPr>
          <w:sz w:val="20"/>
          <w:szCs w:val="20"/>
        </w:rPr>
      </w:pPr>
    </w:p>
    <w:p w:rsidR="00882E85" w:rsidRDefault="005C4734">
      <w:pPr>
        <w:spacing w:line="350" w:lineRule="auto"/>
        <w:ind w:left="260" w:firstLine="284"/>
        <w:jc w:val="both"/>
        <w:rPr>
          <w:sz w:val="20"/>
          <w:szCs w:val="20"/>
        </w:rPr>
      </w:pPr>
      <w:r>
        <w:rPr>
          <w:rFonts w:eastAsia="Times New Roman"/>
          <w:sz w:val="28"/>
          <w:szCs w:val="28"/>
        </w:rPr>
        <w:t>– предвыборная кампания, обсуждение плана коллективной деятельности на полгода; разработанные проекты проходят экспертизу у сверстников,</w:t>
      </w:r>
    </w:p>
    <w:p w:rsidR="00882E85" w:rsidRDefault="00882E85">
      <w:pPr>
        <w:spacing w:line="26" w:lineRule="exact"/>
        <w:rPr>
          <w:sz w:val="20"/>
          <w:szCs w:val="20"/>
        </w:rPr>
      </w:pPr>
    </w:p>
    <w:p w:rsidR="00882E85" w:rsidRDefault="005C4734">
      <w:pPr>
        <w:spacing w:line="349" w:lineRule="auto"/>
        <w:ind w:left="260"/>
        <w:rPr>
          <w:sz w:val="20"/>
          <w:szCs w:val="20"/>
        </w:rPr>
      </w:pPr>
      <w:r>
        <w:rPr>
          <w:rFonts w:eastAsia="Times New Roman"/>
          <w:sz w:val="28"/>
          <w:szCs w:val="28"/>
        </w:rPr>
        <w:t>педагогов, родителей, общественности (дебаты, пресс-конференции, работа школьных СМИ);</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выборы обучающимися, родителями, педагогами одной из инициативных групп проекта организации жизни ученических сообществ;</w:t>
      </w:r>
    </w:p>
    <w:p w:rsidR="00882E85" w:rsidRDefault="00882E85">
      <w:pPr>
        <w:spacing w:line="30"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882E85" w:rsidRDefault="00882E85">
      <w:pPr>
        <w:spacing w:line="155" w:lineRule="exact"/>
        <w:rPr>
          <w:sz w:val="20"/>
          <w:szCs w:val="20"/>
        </w:rPr>
      </w:pPr>
    </w:p>
    <w:p w:rsidR="00882E85" w:rsidRDefault="005C4734">
      <w:pPr>
        <w:ind w:right="-259"/>
        <w:jc w:val="center"/>
        <w:rPr>
          <w:sz w:val="20"/>
          <w:szCs w:val="20"/>
        </w:rPr>
      </w:pPr>
      <w:r>
        <w:rPr>
          <w:rFonts w:eastAsia="Times New Roman"/>
        </w:rPr>
        <w:t>521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firstLine="284"/>
        <w:jc w:val="both"/>
        <w:rPr>
          <w:sz w:val="20"/>
          <w:szCs w:val="20"/>
        </w:rPr>
      </w:pPr>
      <w:bookmarkStart w:id="522" w:name="page1043"/>
      <w:bookmarkEnd w:id="522"/>
      <w:r>
        <w:rPr>
          <w:rFonts w:eastAsia="Times New Roman"/>
          <w:sz w:val="28"/>
          <w:szCs w:val="28"/>
        </w:rPr>
        <w:lastRenderedPageBreak/>
        <w:t>– 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882E85" w:rsidRDefault="00882E85">
      <w:pPr>
        <w:spacing w:line="29" w:lineRule="exact"/>
        <w:rPr>
          <w:sz w:val="20"/>
          <w:szCs w:val="20"/>
        </w:rPr>
      </w:pPr>
    </w:p>
    <w:p w:rsidR="00882E85" w:rsidRDefault="005C4734">
      <w:pPr>
        <w:spacing w:line="349" w:lineRule="auto"/>
        <w:ind w:left="260" w:firstLine="711"/>
        <w:rPr>
          <w:sz w:val="20"/>
          <w:szCs w:val="20"/>
        </w:rPr>
      </w:pPr>
      <w:r>
        <w:rPr>
          <w:rFonts w:eastAsia="Times New Roman"/>
          <w:b/>
          <w:bCs/>
          <w:sz w:val="28"/>
          <w:szCs w:val="28"/>
        </w:rPr>
        <w:t>Воспитательные мероприятия</w:t>
      </w:r>
      <w:r>
        <w:rPr>
          <w:rFonts w:eastAsia="Times New Roman"/>
          <w:sz w:val="28"/>
          <w:szCs w:val="28"/>
        </w:rPr>
        <w:t xml:space="preserve"> нацелены на формирование мотивов и ценностей обучающегося в таких сферах, как:</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отношение обучающихся к себе, к своему здоровью, к познанию себя,</w:t>
      </w:r>
    </w:p>
    <w:p w:rsidR="00882E85" w:rsidRDefault="00882E85">
      <w:pPr>
        <w:spacing w:line="179" w:lineRule="exact"/>
        <w:rPr>
          <w:sz w:val="20"/>
          <w:szCs w:val="20"/>
        </w:rPr>
      </w:pPr>
    </w:p>
    <w:p w:rsidR="00882E85" w:rsidRDefault="005C4734">
      <w:pPr>
        <w:spacing w:line="349" w:lineRule="auto"/>
        <w:ind w:left="260"/>
        <w:rPr>
          <w:sz w:val="20"/>
          <w:szCs w:val="20"/>
        </w:rPr>
      </w:pPr>
      <w:r>
        <w:rPr>
          <w:rFonts w:eastAsia="Times New Roman"/>
          <w:sz w:val="28"/>
          <w:szCs w:val="28"/>
        </w:rPr>
        <w:t>самоопределению и самосовершенствованию (включает подготовку к непрерывному образованию в рамках осуществления жизненных планов);</w:t>
      </w:r>
    </w:p>
    <w:p w:rsidR="00882E85" w:rsidRDefault="00882E85">
      <w:pPr>
        <w:spacing w:line="28" w:lineRule="exact"/>
        <w:rPr>
          <w:sz w:val="20"/>
          <w:szCs w:val="20"/>
        </w:rPr>
      </w:pPr>
    </w:p>
    <w:p w:rsidR="00882E85" w:rsidRDefault="005C4734">
      <w:pPr>
        <w:spacing w:line="349" w:lineRule="auto"/>
        <w:ind w:left="260" w:firstLine="284"/>
        <w:rPr>
          <w:sz w:val="20"/>
          <w:szCs w:val="20"/>
        </w:rPr>
      </w:pPr>
      <w:r>
        <w:rPr>
          <w:rFonts w:eastAsia="Times New Roman"/>
          <w:sz w:val="28"/>
          <w:szCs w:val="28"/>
        </w:rPr>
        <w:t>– отношение обучающихся к России как к Родине (Отечеству) (включает подготовку к патриотическому служению);</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отношения обучающихся с окружающими людьми (включает подготовку</w:t>
      </w:r>
    </w:p>
    <w:p w:rsidR="00882E85" w:rsidRDefault="00882E85">
      <w:pPr>
        <w:spacing w:line="162" w:lineRule="exact"/>
        <w:rPr>
          <w:sz w:val="20"/>
          <w:szCs w:val="20"/>
        </w:rPr>
      </w:pPr>
    </w:p>
    <w:p w:rsidR="00882E85" w:rsidRDefault="005C4734" w:rsidP="005C4734">
      <w:pPr>
        <w:numPr>
          <w:ilvl w:val="0"/>
          <w:numId w:val="344"/>
        </w:numPr>
        <w:tabs>
          <w:tab w:val="left" w:pos="460"/>
        </w:tabs>
        <w:ind w:left="460" w:hanging="200"/>
        <w:rPr>
          <w:rFonts w:eastAsia="Times New Roman"/>
          <w:sz w:val="28"/>
          <w:szCs w:val="28"/>
        </w:rPr>
      </w:pPr>
      <w:r>
        <w:rPr>
          <w:rFonts w:eastAsia="Times New Roman"/>
          <w:sz w:val="28"/>
          <w:szCs w:val="28"/>
        </w:rPr>
        <w:t>общению со сверстниками, старшими и младшими);</w:t>
      </w:r>
    </w:p>
    <w:p w:rsidR="00882E85" w:rsidRDefault="00882E85">
      <w:pPr>
        <w:spacing w:line="178" w:lineRule="exact"/>
        <w:rPr>
          <w:rFonts w:eastAsia="Times New Roman"/>
          <w:sz w:val="28"/>
          <w:szCs w:val="28"/>
        </w:rPr>
      </w:pPr>
    </w:p>
    <w:p w:rsidR="00882E85" w:rsidRDefault="005C4734">
      <w:pPr>
        <w:spacing w:line="346" w:lineRule="auto"/>
        <w:ind w:left="260" w:firstLine="284"/>
        <w:rPr>
          <w:rFonts w:eastAsia="Times New Roman"/>
          <w:sz w:val="28"/>
          <w:szCs w:val="28"/>
        </w:rPr>
      </w:pPr>
      <w:r>
        <w:rPr>
          <w:rFonts w:eastAsia="Times New Roman"/>
          <w:sz w:val="28"/>
          <w:szCs w:val="28"/>
        </w:rPr>
        <w:t>– отношение обучающихся к семье и родителям (включает подготовку личности к семейной жизни);</w:t>
      </w:r>
    </w:p>
    <w:p w:rsidR="00882E85" w:rsidRDefault="00882E85">
      <w:pPr>
        <w:spacing w:line="36" w:lineRule="exact"/>
        <w:rPr>
          <w:rFonts w:eastAsia="Times New Roman"/>
          <w:sz w:val="28"/>
          <w:szCs w:val="28"/>
        </w:rPr>
      </w:pPr>
    </w:p>
    <w:p w:rsidR="00882E85" w:rsidRDefault="005C4734">
      <w:pPr>
        <w:spacing w:line="346" w:lineRule="auto"/>
        <w:ind w:left="260" w:firstLine="284"/>
        <w:rPr>
          <w:rFonts w:eastAsia="Times New Roman"/>
          <w:sz w:val="28"/>
          <w:szCs w:val="28"/>
        </w:rPr>
      </w:pPr>
      <w:r>
        <w:rPr>
          <w:rFonts w:eastAsia="Times New Roman"/>
          <w:sz w:val="28"/>
          <w:szCs w:val="28"/>
        </w:rPr>
        <w:t>– отношение обучающихся к закону, государству и к гражданскому обществу (включает подготовку личности к общественной жизни);</w:t>
      </w:r>
    </w:p>
    <w:p w:rsidR="00882E85" w:rsidRDefault="00882E85">
      <w:pPr>
        <w:spacing w:line="20"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отношение  обучающихся  к  окружающему  миру,  к  живой  природе,</w:t>
      </w:r>
    </w:p>
    <w:p w:rsidR="00882E85" w:rsidRDefault="00882E85">
      <w:pPr>
        <w:spacing w:line="179" w:lineRule="exact"/>
        <w:rPr>
          <w:sz w:val="20"/>
          <w:szCs w:val="20"/>
        </w:rPr>
      </w:pPr>
    </w:p>
    <w:p w:rsidR="00882E85" w:rsidRDefault="005C4734">
      <w:pPr>
        <w:spacing w:line="346" w:lineRule="auto"/>
        <w:ind w:left="260"/>
        <w:rPr>
          <w:sz w:val="20"/>
          <w:szCs w:val="20"/>
        </w:rPr>
      </w:pPr>
      <w:r>
        <w:rPr>
          <w:rFonts w:eastAsia="Times New Roman"/>
          <w:sz w:val="28"/>
          <w:szCs w:val="28"/>
        </w:rPr>
        <w:t>художественной культуре (включает формирование у обучающихся научного мировоззрения);</w:t>
      </w:r>
    </w:p>
    <w:p w:rsidR="00882E85" w:rsidRDefault="00882E85">
      <w:pPr>
        <w:spacing w:line="36" w:lineRule="exact"/>
        <w:rPr>
          <w:sz w:val="20"/>
          <w:szCs w:val="20"/>
        </w:rPr>
      </w:pPr>
    </w:p>
    <w:p w:rsidR="00882E85" w:rsidRDefault="005C4734">
      <w:pPr>
        <w:spacing w:line="350" w:lineRule="auto"/>
        <w:ind w:left="260" w:firstLine="284"/>
        <w:rPr>
          <w:sz w:val="20"/>
          <w:szCs w:val="20"/>
        </w:rPr>
      </w:pPr>
      <w:r>
        <w:rPr>
          <w:rFonts w:eastAsia="Times New Roman"/>
          <w:sz w:val="28"/>
          <w:szCs w:val="28"/>
        </w:rPr>
        <w:t>– трудовые и социально-экономические отношения (включает подготовку личности к трудовой деятельности).</w:t>
      </w:r>
    </w:p>
    <w:p w:rsidR="00882E85" w:rsidRDefault="00882E85">
      <w:pPr>
        <w:spacing w:line="26"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План воспитательных мероприятий разработан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w:t>
      </w:r>
    </w:p>
    <w:p w:rsidR="00882E85" w:rsidRDefault="00882E85">
      <w:pPr>
        <w:spacing w:line="158" w:lineRule="exact"/>
        <w:rPr>
          <w:sz w:val="20"/>
          <w:szCs w:val="20"/>
        </w:rPr>
      </w:pPr>
    </w:p>
    <w:p w:rsidR="00882E85" w:rsidRDefault="005C4734">
      <w:pPr>
        <w:ind w:right="-259"/>
        <w:jc w:val="center"/>
        <w:rPr>
          <w:sz w:val="20"/>
          <w:szCs w:val="20"/>
        </w:rPr>
      </w:pPr>
      <w:r>
        <w:rPr>
          <w:rFonts w:eastAsia="Times New Roman"/>
        </w:rPr>
        <w:t>522</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6" w:lineRule="auto"/>
        <w:ind w:left="260"/>
        <w:jc w:val="both"/>
        <w:rPr>
          <w:sz w:val="20"/>
          <w:szCs w:val="20"/>
        </w:rPr>
      </w:pPr>
      <w:bookmarkStart w:id="523" w:name="page1045"/>
      <w:bookmarkEnd w:id="523"/>
      <w:r>
        <w:rPr>
          <w:rFonts w:eastAsia="Times New Roman"/>
          <w:sz w:val="28"/>
          <w:szCs w:val="28"/>
        </w:rPr>
        <w:lastRenderedPageBreak/>
        <w:t>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882E85" w:rsidRDefault="00882E85">
      <w:pPr>
        <w:spacing w:line="25"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 xml:space="preserve">В рамках реализации </w:t>
      </w:r>
      <w:r>
        <w:rPr>
          <w:rFonts w:eastAsia="Times New Roman"/>
          <w:b/>
          <w:bCs/>
          <w:sz w:val="28"/>
          <w:szCs w:val="28"/>
        </w:rPr>
        <w:t>универсального профиля</w:t>
      </w:r>
      <w:r>
        <w:rPr>
          <w:rFonts w:eastAsia="Times New Roman"/>
          <w:sz w:val="28"/>
          <w:szCs w:val="28"/>
        </w:rPr>
        <w:t xml:space="preserve"> 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882E85" w:rsidRDefault="00882E85">
      <w:pPr>
        <w:spacing w:line="23" w:lineRule="exact"/>
        <w:rPr>
          <w:sz w:val="20"/>
          <w:szCs w:val="20"/>
        </w:rPr>
      </w:pPr>
    </w:p>
    <w:p w:rsidR="00882E85" w:rsidRDefault="005C4734" w:rsidP="005C4734">
      <w:pPr>
        <w:numPr>
          <w:ilvl w:val="0"/>
          <w:numId w:val="345"/>
        </w:numPr>
        <w:tabs>
          <w:tab w:val="left" w:pos="1283"/>
        </w:tabs>
        <w:spacing w:line="358" w:lineRule="auto"/>
        <w:ind w:left="260" w:firstLine="711"/>
        <w:jc w:val="both"/>
        <w:rPr>
          <w:rFonts w:eastAsia="Times New Roman"/>
          <w:sz w:val="28"/>
          <w:szCs w:val="28"/>
        </w:rPr>
      </w:pPr>
      <w:r>
        <w:rPr>
          <w:rFonts w:eastAsia="Times New Roman"/>
          <w:sz w:val="28"/>
          <w:szCs w:val="28"/>
        </w:rPr>
        <w:t>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882E85" w:rsidRDefault="00882E85">
      <w:pPr>
        <w:spacing w:line="23"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w:t>
      </w:r>
    </w:p>
    <w:p w:rsidR="00882E85" w:rsidRDefault="00882E85">
      <w:pPr>
        <w:spacing w:line="29" w:lineRule="exact"/>
        <w:rPr>
          <w:sz w:val="20"/>
          <w:szCs w:val="20"/>
        </w:rPr>
      </w:pPr>
    </w:p>
    <w:p w:rsidR="00882E85" w:rsidRDefault="005C4734" w:rsidP="005C4734">
      <w:pPr>
        <w:numPr>
          <w:ilvl w:val="0"/>
          <w:numId w:val="346"/>
        </w:numPr>
        <w:tabs>
          <w:tab w:val="left" w:pos="529"/>
        </w:tabs>
        <w:spacing w:line="356" w:lineRule="auto"/>
        <w:ind w:left="260"/>
        <w:jc w:val="both"/>
        <w:rPr>
          <w:rFonts w:eastAsia="Times New Roman"/>
          <w:sz w:val="28"/>
          <w:szCs w:val="28"/>
        </w:rPr>
      </w:pPr>
      <w:r>
        <w:rPr>
          <w:rFonts w:eastAsia="Times New Roman"/>
          <w:sz w:val="28"/>
          <w:szCs w:val="28"/>
        </w:rPr>
        <w:t>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0" w:lineRule="exact"/>
        <w:rPr>
          <w:sz w:val="20"/>
          <w:szCs w:val="20"/>
        </w:rPr>
      </w:pPr>
    </w:p>
    <w:p w:rsidR="00882E85" w:rsidRDefault="005C4734">
      <w:pPr>
        <w:ind w:right="-259"/>
        <w:jc w:val="center"/>
        <w:rPr>
          <w:sz w:val="20"/>
          <w:szCs w:val="20"/>
        </w:rPr>
      </w:pPr>
      <w:r>
        <w:rPr>
          <w:rFonts w:eastAsia="Times New Roman"/>
        </w:rPr>
        <w:t>523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8" w:lineRule="auto"/>
        <w:ind w:left="260" w:firstLine="711"/>
        <w:jc w:val="both"/>
        <w:rPr>
          <w:sz w:val="20"/>
          <w:szCs w:val="20"/>
        </w:rPr>
      </w:pPr>
      <w:bookmarkStart w:id="524" w:name="page1047"/>
      <w:bookmarkEnd w:id="524"/>
      <w:r>
        <w:rPr>
          <w:rFonts w:eastAsia="Times New Roman"/>
          <w:sz w:val="28"/>
          <w:szCs w:val="28"/>
        </w:rPr>
        <w:lastRenderedPageBreak/>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882E85" w:rsidRDefault="00882E85">
      <w:pPr>
        <w:spacing w:line="23"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882E85" w:rsidRDefault="00882E85">
      <w:pPr>
        <w:spacing w:line="18"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882E85" w:rsidRDefault="00882E85">
      <w:pPr>
        <w:spacing w:line="12" w:lineRule="exact"/>
        <w:rPr>
          <w:sz w:val="20"/>
          <w:szCs w:val="20"/>
        </w:rPr>
      </w:pPr>
    </w:p>
    <w:p w:rsidR="00882E85" w:rsidRDefault="005C4734">
      <w:pPr>
        <w:ind w:left="2680"/>
        <w:rPr>
          <w:sz w:val="20"/>
          <w:szCs w:val="20"/>
        </w:rPr>
      </w:pPr>
      <w:r>
        <w:rPr>
          <w:rFonts w:eastAsia="Times New Roman"/>
          <w:b/>
          <w:bCs/>
          <w:sz w:val="28"/>
          <w:szCs w:val="28"/>
        </w:rPr>
        <w:t>План внеурочной деятельности в 10 классе</w:t>
      </w:r>
    </w:p>
    <w:p w:rsidR="00882E85" w:rsidRDefault="005C4734">
      <w:pPr>
        <w:spacing w:line="20" w:lineRule="exact"/>
        <w:rPr>
          <w:sz w:val="20"/>
          <w:szCs w:val="20"/>
        </w:rPr>
      </w:pPr>
      <w:r>
        <w:rPr>
          <w:noProof/>
          <w:sz w:val="20"/>
          <w:szCs w:val="20"/>
        </w:rPr>
        <w:drawing>
          <wp:anchor distT="0" distB="0" distL="114300" distR="114300" simplePos="0" relativeHeight="251826176" behindDoc="1" locked="0" layoutInCell="0" allowOverlap="1">
            <wp:simplePos x="0" y="0"/>
            <wp:positionH relativeFrom="column">
              <wp:posOffset>91440</wp:posOffset>
            </wp:positionH>
            <wp:positionV relativeFrom="paragraph">
              <wp:posOffset>401320</wp:posOffset>
            </wp:positionV>
            <wp:extent cx="5223510" cy="1545590"/>
            <wp:effectExtent l="0" t="0" r="0" b="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4">
                      <a:extLst/>
                    </a:blip>
                    <a:srcRect/>
                    <a:stretch>
                      <a:fillRect/>
                    </a:stretch>
                  </pic:blipFill>
                  <pic:spPr bwMode="auto">
                    <a:xfrm>
                      <a:off x="0" y="0"/>
                      <a:ext cx="5223510" cy="1545590"/>
                    </a:xfrm>
                    <a:prstGeom prst="rect">
                      <a:avLst/>
                    </a:prstGeom>
                    <a:noFill/>
                  </pic:spPr>
                </pic:pic>
              </a:graphicData>
            </a:graphic>
          </wp:anchor>
        </w:drawing>
      </w:r>
    </w:p>
    <w:p w:rsidR="00882E85" w:rsidRDefault="00882E85">
      <w:pPr>
        <w:sectPr w:rsidR="00882E85">
          <w:pgSz w:w="11900" w:h="16838"/>
          <w:pgMar w:top="1141" w:right="564" w:bottom="734" w:left="1440" w:header="0" w:footer="0" w:gutter="0"/>
          <w:cols w:space="720" w:equalWidth="0">
            <w:col w:w="9900"/>
          </w:cols>
        </w:sect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99" w:lineRule="exact"/>
        <w:rPr>
          <w:sz w:val="20"/>
          <w:szCs w:val="20"/>
        </w:rPr>
      </w:pPr>
    </w:p>
    <w:p w:rsidR="00882E85" w:rsidRDefault="005C4734">
      <w:pPr>
        <w:spacing w:line="371" w:lineRule="auto"/>
        <w:ind w:left="360" w:firstLine="697"/>
        <w:rPr>
          <w:sz w:val="20"/>
          <w:szCs w:val="20"/>
        </w:rPr>
      </w:pPr>
      <w:r>
        <w:rPr>
          <w:rFonts w:eastAsia="Times New Roman"/>
          <w:sz w:val="27"/>
          <w:szCs w:val="27"/>
        </w:rPr>
        <w:t>Направления развития личности</w:t>
      </w:r>
    </w:p>
    <w:p w:rsidR="00882E85" w:rsidRDefault="005C4734">
      <w:pPr>
        <w:spacing w:line="20" w:lineRule="exact"/>
        <w:rPr>
          <w:sz w:val="20"/>
          <w:szCs w:val="20"/>
        </w:rPr>
      </w:pPr>
      <w:r>
        <w:rPr>
          <w:sz w:val="20"/>
          <w:szCs w:val="20"/>
        </w:rPr>
        <w:br w:type="column"/>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98" w:lineRule="exact"/>
        <w:rPr>
          <w:sz w:val="20"/>
          <w:szCs w:val="20"/>
        </w:rPr>
      </w:pPr>
    </w:p>
    <w:p w:rsidR="00882E85" w:rsidRDefault="005C4734">
      <w:pPr>
        <w:ind w:left="720"/>
        <w:rPr>
          <w:sz w:val="20"/>
          <w:szCs w:val="20"/>
        </w:rPr>
      </w:pPr>
      <w:r>
        <w:rPr>
          <w:rFonts w:eastAsia="Times New Roman"/>
          <w:sz w:val="28"/>
          <w:szCs w:val="28"/>
        </w:rPr>
        <w:t>Форма</w:t>
      </w:r>
    </w:p>
    <w:p w:rsidR="00882E85" w:rsidRDefault="00882E85">
      <w:pPr>
        <w:spacing w:line="174" w:lineRule="exact"/>
        <w:rPr>
          <w:sz w:val="20"/>
          <w:szCs w:val="20"/>
        </w:rPr>
      </w:pPr>
    </w:p>
    <w:p w:rsidR="00882E85" w:rsidRDefault="005C4734">
      <w:pPr>
        <w:tabs>
          <w:tab w:val="left" w:pos="2360"/>
        </w:tabs>
        <w:rPr>
          <w:sz w:val="20"/>
          <w:szCs w:val="20"/>
        </w:rPr>
      </w:pPr>
      <w:r>
        <w:rPr>
          <w:rFonts w:eastAsia="Times New Roman"/>
          <w:sz w:val="26"/>
          <w:szCs w:val="26"/>
        </w:rPr>
        <w:t>организации</w:t>
      </w:r>
      <w:r>
        <w:rPr>
          <w:sz w:val="20"/>
          <w:szCs w:val="20"/>
        </w:rPr>
        <w:tab/>
      </w:r>
      <w:r>
        <w:rPr>
          <w:rFonts w:eastAsia="Times New Roman"/>
          <w:sz w:val="26"/>
          <w:szCs w:val="26"/>
        </w:rPr>
        <w:t>и</w:t>
      </w:r>
    </w:p>
    <w:p w:rsidR="00882E85" w:rsidRDefault="00882E85">
      <w:pPr>
        <w:spacing w:line="171" w:lineRule="exact"/>
        <w:rPr>
          <w:sz w:val="20"/>
          <w:szCs w:val="20"/>
        </w:rPr>
      </w:pPr>
    </w:p>
    <w:p w:rsidR="00882E85" w:rsidRDefault="005C4734">
      <w:pPr>
        <w:rPr>
          <w:sz w:val="20"/>
          <w:szCs w:val="20"/>
        </w:rPr>
      </w:pPr>
      <w:r>
        <w:rPr>
          <w:rFonts w:eastAsia="Times New Roman"/>
          <w:sz w:val="28"/>
          <w:szCs w:val="28"/>
        </w:rPr>
        <w:t>мероприятия</w:t>
      </w:r>
    </w:p>
    <w:p w:rsidR="00882E85" w:rsidRDefault="005C4734">
      <w:pPr>
        <w:spacing w:line="20" w:lineRule="exact"/>
        <w:rPr>
          <w:sz w:val="20"/>
          <w:szCs w:val="20"/>
        </w:rPr>
      </w:pPr>
      <w:r>
        <w:rPr>
          <w:sz w:val="20"/>
          <w:szCs w:val="20"/>
        </w:rPr>
        <w:br w:type="column"/>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14" w:lineRule="exact"/>
        <w:rPr>
          <w:sz w:val="20"/>
          <w:szCs w:val="20"/>
        </w:rPr>
      </w:pPr>
    </w:p>
    <w:p w:rsidR="00882E85" w:rsidRDefault="005C4734">
      <w:pPr>
        <w:ind w:right="240"/>
        <w:jc w:val="right"/>
        <w:rPr>
          <w:sz w:val="20"/>
          <w:szCs w:val="20"/>
        </w:rPr>
      </w:pPr>
      <w:r>
        <w:rPr>
          <w:rFonts w:eastAsia="Times New Roman"/>
          <w:sz w:val="28"/>
          <w:szCs w:val="28"/>
        </w:rPr>
        <w:t>К</w:t>
      </w:r>
    </w:p>
    <w:p w:rsidR="00882E85" w:rsidRDefault="00882E85">
      <w:pPr>
        <w:spacing w:line="163" w:lineRule="exact"/>
        <w:rPr>
          <w:sz w:val="20"/>
          <w:szCs w:val="20"/>
        </w:rPr>
      </w:pPr>
    </w:p>
    <w:p w:rsidR="00882E85" w:rsidRDefault="005C4734">
      <w:pPr>
        <w:ind w:left="20"/>
        <w:rPr>
          <w:sz w:val="20"/>
          <w:szCs w:val="20"/>
        </w:rPr>
      </w:pPr>
      <w:r>
        <w:rPr>
          <w:rFonts w:eastAsia="Times New Roman"/>
          <w:sz w:val="28"/>
          <w:szCs w:val="28"/>
        </w:rPr>
        <w:t>оличес</w:t>
      </w:r>
    </w:p>
    <w:p w:rsidR="00882E85" w:rsidRDefault="00882E85">
      <w:pPr>
        <w:spacing w:line="158" w:lineRule="exact"/>
        <w:rPr>
          <w:sz w:val="20"/>
          <w:szCs w:val="20"/>
        </w:rPr>
      </w:pPr>
    </w:p>
    <w:p w:rsidR="00882E85" w:rsidRDefault="005C4734">
      <w:pPr>
        <w:ind w:left="240"/>
        <w:rPr>
          <w:sz w:val="20"/>
          <w:szCs w:val="20"/>
        </w:rPr>
      </w:pPr>
      <w:r>
        <w:rPr>
          <w:rFonts w:eastAsia="Times New Roman"/>
          <w:sz w:val="28"/>
          <w:szCs w:val="28"/>
        </w:rPr>
        <w:t>тво</w:t>
      </w:r>
    </w:p>
    <w:p w:rsidR="00882E85" w:rsidRDefault="00882E85">
      <w:pPr>
        <w:spacing w:line="163" w:lineRule="exact"/>
        <w:rPr>
          <w:sz w:val="20"/>
          <w:szCs w:val="20"/>
        </w:rPr>
      </w:pPr>
    </w:p>
    <w:p w:rsidR="00882E85" w:rsidRDefault="005C4734">
      <w:pPr>
        <w:rPr>
          <w:sz w:val="20"/>
          <w:szCs w:val="20"/>
        </w:rPr>
      </w:pPr>
      <w:r>
        <w:rPr>
          <w:rFonts w:eastAsia="Times New Roman"/>
          <w:sz w:val="28"/>
          <w:szCs w:val="28"/>
        </w:rPr>
        <w:t>часов в</w:t>
      </w:r>
    </w:p>
    <w:p w:rsidR="00882E85" w:rsidRDefault="00882E85">
      <w:pPr>
        <w:spacing w:line="163" w:lineRule="exact"/>
        <w:rPr>
          <w:sz w:val="20"/>
          <w:szCs w:val="20"/>
        </w:rPr>
      </w:pPr>
    </w:p>
    <w:p w:rsidR="00882E85" w:rsidRDefault="005C4734">
      <w:pPr>
        <w:ind w:left="100"/>
        <w:rPr>
          <w:sz w:val="20"/>
          <w:szCs w:val="20"/>
        </w:rPr>
      </w:pPr>
      <w:r>
        <w:rPr>
          <w:rFonts w:eastAsia="Times New Roman"/>
          <w:sz w:val="28"/>
          <w:szCs w:val="28"/>
        </w:rPr>
        <w:t>недел</w:t>
      </w:r>
    </w:p>
    <w:p w:rsidR="00882E85" w:rsidRDefault="005C4734">
      <w:pPr>
        <w:spacing w:line="20" w:lineRule="exact"/>
        <w:rPr>
          <w:sz w:val="20"/>
          <w:szCs w:val="20"/>
        </w:rPr>
      </w:pPr>
      <w:r>
        <w:rPr>
          <w:sz w:val="20"/>
          <w:szCs w:val="20"/>
        </w:rPr>
        <w:br w:type="column"/>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25" w:lineRule="exact"/>
        <w:rPr>
          <w:sz w:val="20"/>
          <w:szCs w:val="20"/>
        </w:rPr>
      </w:pPr>
    </w:p>
    <w:p w:rsidR="00882E85" w:rsidRDefault="005C4734">
      <w:pPr>
        <w:rPr>
          <w:sz w:val="20"/>
          <w:szCs w:val="20"/>
        </w:rPr>
      </w:pPr>
      <w:r>
        <w:rPr>
          <w:rFonts w:eastAsia="Times New Roman"/>
          <w:sz w:val="27"/>
          <w:szCs w:val="27"/>
        </w:rPr>
        <w:t>Всего</w:t>
      </w:r>
    </w:p>
    <w:p w:rsidR="00882E85" w:rsidRDefault="00882E85">
      <w:pPr>
        <w:spacing w:line="2260" w:lineRule="exact"/>
        <w:rPr>
          <w:sz w:val="20"/>
          <w:szCs w:val="20"/>
        </w:rPr>
      </w:pPr>
    </w:p>
    <w:p w:rsidR="00882E85" w:rsidRDefault="00882E85">
      <w:pPr>
        <w:sectPr w:rsidR="00882E85">
          <w:type w:val="continuous"/>
          <w:pgSz w:w="11900" w:h="16838"/>
          <w:pgMar w:top="1141" w:right="564" w:bottom="734" w:left="1440" w:header="0" w:footer="0" w:gutter="0"/>
          <w:cols w:num="4" w:space="720" w:equalWidth="0">
            <w:col w:w="2620" w:space="300"/>
            <w:col w:w="2520" w:space="220"/>
            <w:col w:w="1140" w:space="720"/>
            <w:col w:w="2380"/>
          </w:cols>
        </w:sectPr>
      </w:pPr>
    </w:p>
    <w:p w:rsidR="00882E85" w:rsidRDefault="005C4734">
      <w:pPr>
        <w:ind w:right="-259"/>
        <w:jc w:val="center"/>
        <w:rPr>
          <w:sz w:val="20"/>
          <w:szCs w:val="20"/>
        </w:rPr>
      </w:pPr>
      <w:r>
        <w:rPr>
          <w:rFonts w:eastAsia="Times New Roman"/>
          <w:sz w:val="21"/>
          <w:szCs w:val="21"/>
        </w:rPr>
        <w:lastRenderedPageBreak/>
        <w:t>524</w:t>
      </w:r>
    </w:p>
    <w:p w:rsidR="00882E85" w:rsidRDefault="00882E85">
      <w:pPr>
        <w:sectPr w:rsidR="00882E85">
          <w:type w:val="continuous"/>
          <w:pgSz w:w="11900" w:h="16838"/>
          <w:pgMar w:top="1141" w:right="564" w:bottom="734" w:left="1440" w:header="0" w:footer="0" w:gutter="0"/>
          <w:cols w:space="720" w:equalWidth="0">
            <w:col w:w="9900"/>
          </w:cols>
        </w:sectPr>
      </w:pPr>
    </w:p>
    <w:tbl>
      <w:tblPr>
        <w:tblW w:w="0" w:type="auto"/>
        <w:tblInd w:w="150" w:type="dxa"/>
        <w:tblLayout w:type="fixed"/>
        <w:tblCellMar>
          <w:left w:w="0" w:type="dxa"/>
          <w:right w:w="0" w:type="dxa"/>
        </w:tblCellMar>
        <w:tblLook w:val="04A0" w:firstRow="1" w:lastRow="0" w:firstColumn="1" w:lastColumn="0" w:noHBand="0" w:noVBand="1"/>
      </w:tblPr>
      <w:tblGrid>
        <w:gridCol w:w="2700"/>
        <w:gridCol w:w="2200"/>
        <w:gridCol w:w="540"/>
        <w:gridCol w:w="1080"/>
        <w:gridCol w:w="1740"/>
        <w:gridCol w:w="30"/>
      </w:tblGrid>
      <w:tr w:rsidR="00882E85">
        <w:trPr>
          <w:trHeight w:val="324"/>
        </w:trPr>
        <w:tc>
          <w:tcPr>
            <w:tcW w:w="2700" w:type="dxa"/>
            <w:tcBorders>
              <w:top w:val="single" w:sz="8" w:space="0" w:color="auto"/>
              <w:left w:val="single" w:sz="8" w:space="0" w:color="auto"/>
              <w:right w:val="single" w:sz="8" w:space="0" w:color="auto"/>
            </w:tcBorders>
            <w:vAlign w:val="bottom"/>
          </w:tcPr>
          <w:p w:rsidR="00882E85" w:rsidRDefault="00882E85">
            <w:pPr>
              <w:rPr>
                <w:sz w:val="24"/>
                <w:szCs w:val="24"/>
              </w:rPr>
            </w:pPr>
            <w:bookmarkStart w:id="525" w:name="page1049"/>
            <w:bookmarkEnd w:id="525"/>
          </w:p>
        </w:tc>
        <w:tc>
          <w:tcPr>
            <w:tcW w:w="2200" w:type="dxa"/>
            <w:tcBorders>
              <w:top w:val="single" w:sz="8" w:space="0" w:color="auto"/>
            </w:tcBorders>
            <w:vAlign w:val="bottom"/>
          </w:tcPr>
          <w:p w:rsidR="00882E85" w:rsidRDefault="00882E85">
            <w:pPr>
              <w:rPr>
                <w:sz w:val="24"/>
                <w:szCs w:val="24"/>
              </w:rPr>
            </w:pPr>
          </w:p>
        </w:tc>
        <w:tc>
          <w:tcPr>
            <w:tcW w:w="540" w:type="dxa"/>
            <w:tcBorders>
              <w:top w:val="single" w:sz="8" w:space="0" w:color="auto"/>
              <w:right w:val="single" w:sz="8" w:space="0" w:color="auto"/>
            </w:tcBorders>
            <w:vAlign w:val="bottom"/>
          </w:tcPr>
          <w:p w:rsidR="00882E85" w:rsidRDefault="00882E85">
            <w:pPr>
              <w:rPr>
                <w:sz w:val="24"/>
                <w:szCs w:val="24"/>
              </w:rPr>
            </w:pPr>
          </w:p>
        </w:tc>
        <w:tc>
          <w:tcPr>
            <w:tcW w:w="1080" w:type="dxa"/>
            <w:tcBorders>
              <w:top w:val="single" w:sz="8" w:space="0" w:color="auto"/>
              <w:right w:val="single" w:sz="8" w:space="0" w:color="auto"/>
            </w:tcBorders>
            <w:vAlign w:val="bottom"/>
          </w:tcPr>
          <w:p w:rsidR="00882E85" w:rsidRDefault="005C4734">
            <w:pPr>
              <w:jc w:val="center"/>
              <w:rPr>
                <w:sz w:val="20"/>
                <w:szCs w:val="20"/>
              </w:rPr>
            </w:pPr>
            <w:r>
              <w:rPr>
                <w:rFonts w:eastAsia="Times New Roman"/>
                <w:w w:val="95"/>
                <w:sz w:val="28"/>
                <w:szCs w:val="28"/>
              </w:rPr>
              <w:t>ю</w:t>
            </w:r>
          </w:p>
        </w:tc>
        <w:tc>
          <w:tcPr>
            <w:tcW w:w="1740" w:type="dxa"/>
            <w:tcBorders>
              <w:top w:val="single" w:sz="8" w:space="0" w:color="auto"/>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574"/>
        </w:trPr>
        <w:tc>
          <w:tcPr>
            <w:tcW w:w="2700" w:type="dxa"/>
            <w:tcBorders>
              <w:left w:val="single" w:sz="8" w:space="0" w:color="auto"/>
              <w:right w:val="single" w:sz="8" w:space="0" w:color="auto"/>
            </w:tcBorders>
            <w:vAlign w:val="bottom"/>
          </w:tcPr>
          <w:p w:rsidR="00882E85" w:rsidRDefault="00882E85">
            <w:pPr>
              <w:rPr>
                <w:sz w:val="24"/>
                <w:szCs w:val="24"/>
              </w:rPr>
            </w:pPr>
          </w:p>
        </w:tc>
        <w:tc>
          <w:tcPr>
            <w:tcW w:w="2200" w:type="dxa"/>
            <w:vAlign w:val="bottom"/>
          </w:tcPr>
          <w:p w:rsidR="00882E85" w:rsidRDefault="00882E85">
            <w:pPr>
              <w:rPr>
                <w:sz w:val="24"/>
                <w:szCs w:val="24"/>
              </w:rPr>
            </w:pPr>
          </w:p>
        </w:tc>
        <w:tc>
          <w:tcPr>
            <w:tcW w:w="540" w:type="dxa"/>
            <w:tcBorders>
              <w:right w:val="single" w:sz="8" w:space="0" w:color="auto"/>
            </w:tcBorders>
            <w:vAlign w:val="bottom"/>
          </w:tcPr>
          <w:p w:rsidR="00882E85" w:rsidRDefault="00882E85">
            <w:pPr>
              <w:rPr>
                <w:sz w:val="24"/>
                <w:szCs w:val="24"/>
              </w:rPr>
            </w:pPr>
          </w:p>
        </w:tc>
        <w:tc>
          <w:tcPr>
            <w:tcW w:w="1080" w:type="dxa"/>
            <w:tcBorders>
              <w:bottom w:val="single" w:sz="8" w:space="0" w:color="auto"/>
              <w:right w:val="single" w:sz="8" w:space="0" w:color="auto"/>
            </w:tcBorders>
            <w:vAlign w:val="bottom"/>
          </w:tcPr>
          <w:p w:rsidR="00882E85" w:rsidRDefault="00882E85">
            <w:pPr>
              <w:rPr>
                <w:sz w:val="24"/>
                <w:szCs w:val="24"/>
              </w:rPr>
            </w:pPr>
          </w:p>
        </w:tc>
        <w:tc>
          <w:tcPr>
            <w:tcW w:w="174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09"/>
        </w:trPr>
        <w:tc>
          <w:tcPr>
            <w:tcW w:w="2700" w:type="dxa"/>
            <w:tcBorders>
              <w:left w:val="single" w:sz="8" w:space="0" w:color="auto"/>
              <w:right w:val="single" w:sz="8" w:space="0" w:color="auto"/>
            </w:tcBorders>
            <w:vAlign w:val="bottom"/>
          </w:tcPr>
          <w:p w:rsidR="00882E85" w:rsidRDefault="00882E85">
            <w:pPr>
              <w:rPr>
                <w:sz w:val="24"/>
                <w:szCs w:val="24"/>
              </w:rPr>
            </w:pPr>
          </w:p>
        </w:tc>
        <w:tc>
          <w:tcPr>
            <w:tcW w:w="2200" w:type="dxa"/>
            <w:vAlign w:val="bottom"/>
          </w:tcPr>
          <w:p w:rsidR="00882E85" w:rsidRDefault="00882E85">
            <w:pPr>
              <w:rPr>
                <w:sz w:val="24"/>
                <w:szCs w:val="24"/>
              </w:rPr>
            </w:pPr>
          </w:p>
        </w:tc>
        <w:tc>
          <w:tcPr>
            <w:tcW w:w="540" w:type="dxa"/>
            <w:tcBorders>
              <w:right w:val="single" w:sz="8" w:space="0" w:color="auto"/>
            </w:tcBorders>
            <w:vAlign w:val="bottom"/>
          </w:tcPr>
          <w:p w:rsidR="00882E85" w:rsidRDefault="00882E85">
            <w:pPr>
              <w:rPr>
                <w:sz w:val="24"/>
                <w:szCs w:val="24"/>
              </w:rPr>
            </w:pPr>
          </w:p>
        </w:tc>
        <w:tc>
          <w:tcPr>
            <w:tcW w:w="1080" w:type="dxa"/>
            <w:tcBorders>
              <w:right w:val="single" w:sz="8" w:space="0" w:color="auto"/>
            </w:tcBorders>
            <w:vAlign w:val="bottom"/>
          </w:tcPr>
          <w:p w:rsidR="00882E85" w:rsidRDefault="005C4734">
            <w:pPr>
              <w:spacing w:line="309" w:lineRule="exact"/>
              <w:jc w:val="right"/>
              <w:rPr>
                <w:sz w:val="20"/>
                <w:szCs w:val="20"/>
              </w:rPr>
            </w:pPr>
            <w:r>
              <w:rPr>
                <w:rFonts w:eastAsia="Times New Roman"/>
                <w:b/>
                <w:bCs/>
                <w:sz w:val="28"/>
                <w:szCs w:val="28"/>
              </w:rPr>
              <w:t>X</w:t>
            </w:r>
          </w:p>
        </w:tc>
        <w:tc>
          <w:tcPr>
            <w:tcW w:w="174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161"/>
        </w:trPr>
        <w:tc>
          <w:tcPr>
            <w:tcW w:w="2700" w:type="dxa"/>
            <w:tcBorders>
              <w:left w:val="single" w:sz="8" w:space="0" w:color="auto"/>
              <w:bottom w:val="single" w:sz="8" w:space="0" w:color="auto"/>
              <w:right w:val="single" w:sz="8" w:space="0" w:color="auto"/>
            </w:tcBorders>
            <w:vAlign w:val="bottom"/>
          </w:tcPr>
          <w:p w:rsidR="00882E85" w:rsidRDefault="00882E85">
            <w:pPr>
              <w:rPr>
                <w:sz w:val="14"/>
                <w:szCs w:val="14"/>
              </w:rPr>
            </w:pPr>
          </w:p>
        </w:tc>
        <w:tc>
          <w:tcPr>
            <w:tcW w:w="2200" w:type="dxa"/>
            <w:tcBorders>
              <w:bottom w:val="single" w:sz="8" w:space="0" w:color="auto"/>
            </w:tcBorders>
            <w:vAlign w:val="bottom"/>
          </w:tcPr>
          <w:p w:rsidR="00882E85" w:rsidRDefault="00882E85">
            <w:pPr>
              <w:rPr>
                <w:sz w:val="14"/>
                <w:szCs w:val="14"/>
              </w:rPr>
            </w:pPr>
          </w:p>
        </w:tc>
        <w:tc>
          <w:tcPr>
            <w:tcW w:w="540" w:type="dxa"/>
            <w:tcBorders>
              <w:bottom w:val="single" w:sz="8" w:space="0" w:color="auto"/>
              <w:right w:val="single" w:sz="8" w:space="0" w:color="auto"/>
            </w:tcBorders>
            <w:vAlign w:val="bottom"/>
          </w:tcPr>
          <w:p w:rsidR="00882E85" w:rsidRDefault="00882E85">
            <w:pPr>
              <w:rPr>
                <w:sz w:val="14"/>
                <w:szCs w:val="14"/>
              </w:rPr>
            </w:pPr>
          </w:p>
        </w:tc>
        <w:tc>
          <w:tcPr>
            <w:tcW w:w="1080" w:type="dxa"/>
            <w:tcBorders>
              <w:bottom w:val="single" w:sz="8" w:space="0" w:color="auto"/>
              <w:right w:val="single" w:sz="8" w:space="0" w:color="auto"/>
            </w:tcBorders>
            <w:vAlign w:val="bottom"/>
          </w:tcPr>
          <w:p w:rsidR="00882E85" w:rsidRDefault="00882E85">
            <w:pPr>
              <w:rPr>
                <w:sz w:val="14"/>
                <w:szCs w:val="14"/>
              </w:rPr>
            </w:pPr>
          </w:p>
        </w:tc>
        <w:tc>
          <w:tcPr>
            <w:tcW w:w="1740" w:type="dxa"/>
            <w:tcBorders>
              <w:bottom w:val="single" w:sz="8" w:space="0" w:color="auto"/>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r w:rsidR="00882E85">
        <w:trPr>
          <w:trHeight w:val="304"/>
        </w:trPr>
        <w:tc>
          <w:tcPr>
            <w:tcW w:w="2700" w:type="dxa"/>
            <w:tcBorders>
              <w:left w:val="single" w:sz="8" w:space="0" w:color="auto"/>
              <w:right w:val="single" w:sz="8" w:space="0" w:color="auto"/>
            </w:tcBorders>
            <w:vAlign w:val="bottom"/>
          </w:tcPr>
          <w:p w:rsidR="00882E85" w:rsidRDefault="005C4734">
            <w:pPr>
              <w:spacing w:line="304" w:lineRule="exact"/>
              <w:ind w:left="561"/>
              <w:jc w:val="center"/>
              <w:rPr>
                <w:sz w:val="20"/>
                <w:szCs w:val="20"/>
              </w:rPr>
            </w:pPr>
            <w:r>
              <w:rPr>
                <w:rFonts w:eastAsia="Times New Roman"/>
                <w:sz w:val="28"/>
                <w:szCs w:val="28"/>
              </w:rPr>
              <w:t>Жизнь</w:t>
            </w:r>
          </w:p>
        </w:tc>
        <w:tc>
          <w:tcPr>
            <w:tcW w:w="2200" w:type="dxa"/>
            <w:vAlign w:val="bottom"/>
          </w:tcPr>
          <w:p w:rsidR="00882E85" w:rsidRDefault="005C4734">
            <w:pPr>
              <w:spacing w:line="304" w:lineRule="exact"/>
              <w:ind w:left="800"/>
              <w:rPr>
                <w:sz w:val="20"/>
                <w:szCs w:val="20"/>
              </w:rPr>
            </w:pPr>
            <w:r>
              <w:rPr>
                <w:rFonts w:eastAsia="Times New Roman"/>
                <w:sz w:val="28"/>
                <w:szCs w:val="28"/>
              </w:rPr>
              <w:t>Клуб</w:t>
            </w:r>
          </w:p>
        </w:tc>
        <w:tc>
          <w:tcPr>
            <w:tcW w:w="540" w:type="dxa"/>
            <w:tcBorders>
              <w:right w:val="single" w:sz="8" w:space="0" w:color="auto"/>
            </w:tcBorders>
            <w:vAlign w:val="bottom"/>
          </w:tcPr>
          <w:p w:rsidR="00882E85" w:rsidRDefault="00882E85">
            <w:pPr>
              <w:rPr>
                <w:sz w:val="24"/>
                <w:szCs w:val="24"/>
              </w:rPr>
            </w:pPr>
          </w:p>
        </w:tc>
        <w:tc>
          <w:tcPr>
            <w:tcW w:w="1080" w:type="dxa"/>
            <w:tcBorders>
              <w:right w:val="single" w:sz="8" w:space="0" w:color="auto"/>
            </w:tcBorders>
            <w:vAlign w:val="bottom"/>
          </w:tcPr>
          <w:p w:rsidR="00882E85" w:rsidRDefault="005C4734">
            <w:pPr>
              <w:spacing w:line="304" w:lineRule="exact"/>
              <w:ind w:right="1"/>
              <w:jc w:val="right"/>
              <w:rPr>
                <w:sz w:val="20"/>
                <w:szCs w:val="20"/>
              </w:rPr>
            </w:pPr>
            <w:r>
              <w:rPr>
                <w:rFonts w:eastAsia="Times New Roman"/>
                <w:sz w:val="28"/>
                <w:szCs w:val="28"/>
              </w:rPr>
              <w:t>1</w:t>
            </w:r>
          </w:p>
        </w:tc>
        <w:tc>
          <w:tcPr>
            <w:tcW w:w="1740" w:type="dxa"/>
            <w:tcBorders>
              <w:right w:val="single" w:sz="8" w:space="0" w:color="auto"/>
            </w:tcBorders>
            <w:vAlign w:val="bottom"/>
          </w:tcPr>
          <w:p w:rsidR="00882E85" w:rsidRDefault="005C4734">
            <w:pPr>
              <w:spacing w:line="304" w:lineRule="exact"/>
              <w:ind w:left="940"/>
              <w:rPr>
                <w:sz w:val="20"/>
                <w:szCs w:val="20"/>
              </w:rPr>
            </w:pPr>
            <w:r>
              <w:rPr>
                <w:rFonts w:eastAsia="Times New Roman"/>
                <w:sz w:val="28"/>
                <w:szCs w:val="28"/>
              </w:rPr>
              <w:t>1/35</w:t>
            </w:r>
          </w:p>
        </w:tc>
        <w:tc>
          <w:tcPr>
            <w:tcW w:w="0" w:type="dxa"/>
            <w:vAlign w:val="bottom"/>
          </w:tcPr>
          <w:p w:rsidR="00882E85" w:rsidRDefault="00882E85">
            <w:pPr>
              <w:rPr>
                <w:sz w:val="1"/>
                <w:szCs w:val="1"/>
              </w:rPr>
            </w:pPr>
          </w:p>
        </w:tc>
      </w:tr>
      <w:tr w:rsidR="00882E85">
        <w:trPr>
          <w:trHeight w:val="485"/>
        </w:trPr>
        <w:tc>
          <w:tcPr>
            <w:tcW w:w="2700" w:type="dxa"/>
            <w:tcBorders>
              <w:left w:val="single" w:sz="8" w:space="0" w:color="auto"/>
              <w:right w:val="single" w:sz="8" w:space="0" w:color="auto"/>
            </w:tcBorders>
            <w:vAlign w:val="bottom"/>
          </w:tcPr>
          <w:p w:rsidR="00882E85" w:rsidRDefault="005C4734">
            <w:pPr>
              <w:jc w:val="center"/>
              <w:rPr>
                <w:sz w:val="20"/>
                <w:szCs w:val="20"/>
              </w:rPr>
            </w:pPr>
            <w:r>
              <w:rPr>
                <w:rFonts w:eastAsia="Times New Roman"/>
                <w:w w:val="99"/>
                <w:sz w:val="28"/>
                <w:szCs w:val="28"/>
              </w:rPr>
              <w:t>ученических</w:t>
            </w:r>
          </w:p>
        </w:tc>
        <w:tc>
          <w:tcPr>
            <w:tcW w:w="2200" w:type="dxa"/>
            <w:vAlign w:val="bottom"/>
          </w:tcPr>
          <w:p w:rsidR="00882E85" w:rsidRDefault="005C4734">
            <w:pPr>
              <w:ind w:left="80"/>
              <w:rPr>
                <w:sz w:val="20"/>
                <w:szCs w:val="20"/>
              </w:rPr>
            </w:pPr>
            <w:r>
              <w:rPr>
                <w:rFonts w:eastAsia="Times New Roman"/>
                <w:sz w:val="28"/>
                <w:szCs w:val="28"/>
              </w:rPr>
              <w:t>«Юнармия»</w:t>
            </w:r>
          </w:p>
        </w:tc>
        <w:tc>
          <w:tcPr>
            <w:tcW w:w="540" w:type="dxa"/>
            <w:tcBorders>
              <w:right w:val="single" w:sz="8" w:space="0" w:color="auto"/>
            </w:tcBorders>
            <w:vAlign w:val="bottom"/>
          </w:tcPr>
          <w:p w:rsidR="00882E85" w:rsidRDefault="00882E85">
            <w:pPr>
              <w:rPr>
                <w:sz w:val="24"/>
                <w:szCs w:val="24"/>
              </w:rPr>
            </w:pPr>
          </w:p>
        </w:tc>
        <w:tc>
          <w:tcPr>
            <w:tcW w:w="1080" w:type="dxa"/>
            <w:tcBorders>
              <w:right w:val="single" w:sz="8" w:space="0" w:color="auto"/>
            </w:tcBorders>
            <w:vAlign w:val="bottom"/>
          </w:tcPr>
          <w:p w:rsidR="00882E85" w:rsidRDefault="005C4734">
            <w:pPr>
              <w:jc w:val="center"/>
              <w:rPr>
                <w:sz w:val="20"/>
                <w:szCs w:val="20"/>
              </w:rPr>
            </w:pPr>
            <w:r>
              <w:rPr>
                <w:rFonts w:eastAsia="Times New Roman"/>
                <w:sz w:val="28"/>
                <w:szCs w:val="28"/>
              </w:rPr>
              <w:t>/35</w:t>
            </w:r>
          </w:p>
        </w:tc>
        <w:tc>
          <w:tcPr>
            <w:tcW w:w="174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170"/>
        </w:trPr>
        <w:tc>
          <w:tcPr>
            <w:tcW w:w="2700" w:type="dxa"/>
            <w:vMerge w:val="restart"/>
            <w:tcBorders>
              <w:left w:val="single" w:sz="8" w:space="0" w:color="auto"/>
              <w:right w:val="single" w:sz="8" w:space="0" w:color="auto"/>
            </w:tcBorders>
            <w:vAlign w:val="bottom"/>
          </w:tcPr>
          <w:p w:rsidR="00882E85" w:rsidRDefault="005C4734">
            <w:pPr>
              <w:jc w:val="center"/>
              <w:rPr>
                <w:sz w:val="20"/>
                <w:szCs w:val="20"/>
              </w:rPr>
            </w:pPr>
            <w:r>
              <w:rPr>
                <w:rFonts w:eastAsia="Times New Roman"/>
                <w:w w:val="99"/>
                <w:sz w:val="28"/>
                <w:szCs w:val="28"/>
              </w:rPr>
              <w:t>сообществ</w:t>
            </w:r>
          </w:p>
        </w:tc>
        <w:tc>
          <w:tcPr>
            <w:tcW w:w="2200" w:type="dxa"/>
            <w:tcBorders>
              <w:bottom w:val="single" w:sz="8" w:space="0" w:color="auto"/>
            </w:tcBorders>
            <w:vAlign w:val="bottom"/>
          </w:tcPr>
          <w:p w:rsidR="00882E85" w:rsidRDefault="00882E85">
            <w:pPr>
              <w:rPr>
                <w:sz w:val="14"/>
                <w:szCs w:val="14"/>
              </w:rPr>
            </w:pPr>
          </w:p>
        </w:tc>
        <w:tc>
          <w:tcPr>
            <w:tcW w:w="540" w:type="dxa"/>
            <w:tcBorders>
              <w:bottom w:val="single" w:sz="8" w:space="0" w:color="auto"/>
              <w:right w:val="single" w:sz="8" w:space="0" w:color="auto"/>
            </w:tcBorders>
            <w:vAlign w:val="bottom"/>
          </w:tcPr>
          <w:p w:rsidR="00882E85" w:rsidRDefault="00882E85">
            <w:pPr>
              <w:rPr>
                <w:sz w:val="14"/>
                <w:szCs w:val="14"/>
              </w:rPr>
            </w:pPr>
          </w:p>
        </w:tc>
        <w:tc>
          <w:tcPr>
            <w:tcW w:w="1080" w:type="dxa"/>
            <w:tcBorders>
              <w:bottom w:val="single" w:sz="8" w:space="0" w:color="auto"/>
              <w:right w:val="single" w:sz="8" w:space="0" w:color="auto"/>
            </w:tcBorders>
            <w:vAlign w:val="bottom"/>
          </w:tcPr>
          <w:p w:rsidR="00882E85" w:rsidRDefault="00882E85">
            <w:pPr>
              <w:rPr>
                <w:sz w:val="14"/>
                <w:szCs w:val="14"/>
              </w:rPr>
            </w:pPr>
          </w:p>
        </w:tc>
        <w:tc>
          <w:tcPr>
            <w:tcW w:w="1740" w:type="dxa"/>
            <w:tcBorders>
              <w:bottom w:val="single" w:sz="8" w:space="0" w:color="auto"/>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r w:rsidR="00882E85">
        <w:trPr>
          <w:trHeight w:val="304"/>
        </w:trPr>
        <w:tc>
          <w:tcPr>
            <w:tcW w:w="2700" w:type="dxa"/>
            <w:vMerge/>
            <w:tcBorders>
              <w:left w:val="single" w:sz="8" w:space="0" w:color="auto"/>
              <w:right w:val="single" w:sz="8" w:space="0" w:color="auto"/>
            </w:tcBorders>
            <w:vAlign w:val="bottom"/>
          </w:tcPr>
          <w:p w:rsidR="00882E85" w:rsidRDefault="00882E85">
            <w:pPr>
              <w:rPr>
                <w:sz w:val="24"/>
                <w:szCs w:val="24"/>
              </w:rPr>
            </w:pPr>
          </w:p>
        </w:tc>
        <w:tc>
          <w:tcPr>
            <w:tcW w:w="2200" w:type="dxa"/>
            <w:vAlign w:val="bottom"/>
          </w:tcPr>
          <w:p w:rsidR="00882E85" w:rsidRDefault="005C4734">
            <w:pPr>
              <w:spacing w:line="304" w:lineRule="exact"/>
              <w:ind w:left="800"/>
              <w:rPr>
                <w:sz w:val="20"/>
                <w:szCs w:val="20"/>
              </w:rPr>
            </w:pPr>
            <w:r>
              <w:rPr>
                <w:rFonts w:eastAsia="Times New Roman"/>
                <w:sz w:val="28"/>
                <w:szCs w:val="28"/>
              </w:rPr>
              <w:t>Клуб</w:t>
            </w:r>
          </w:p>
        </w:tc>
        <w:tc>
          <w:tcPr>
            <w:tcW w:w="540" w:type="dxa"/>
            <w:tcBorders>
              <w:right w:val="single" w:sz="8" w:space="0" w:color="auto"/>
            </w:tcBorders>
            <w:vAlign w:val="bottom"/>
          </w:tcPr>
          <w:p w:rsidR="00882E85" w:rsidRDefault="00882E85">
            <w:pPr>
              <w:rPr>
                <w:sz w:val="24"/>
                <w:szCs w:val="24"/>
              </w:rPr>
            </w:pPr>
          </w:p>
        </w:tc>
        <w:tc>
          <w:tcPr>
            <w:tcW w:w="1080" w:type="dxa"/>
            <w:tcBorders>
              <w:right w:val="single" w:sz="8" w:space="0" w:color="auto"/>
            </w:tcBorders>
            <w:vAlign w:val="bottom"/>
          </w:tcPr>
          <w:p w:rsidR="00882E85" w:rsidRDefault="005C4734">
            <w:pPr>
              <w:spacing w:line="304" w:lineRule="exact"/>
              <w:ind w:right="1"/>
              <w:jc w:val="right"/>
              <w:rPr>
                <w:sz w:val="20"/>
                <w:szCs w:val="20"/>
              </w:rPr>
            </w:pPr>
            <w:r>
              <w:rPr>
                <w:rFonts w:eastAsia="Times New Roman"/>
                <w:sz w:val="28"/>
                <w:szCs w:val="28"/>
              </w:rPr>
              <w:t>2</w:t>
            </w:r>
          </w:p>
        </w:tc>
        <w:tc>
          <w:tcPr>
            <w:tcW w:w="1740" w:type="dxa"/>
            <w:tcBorders>
              <w:right w:val="single" w:sz="8" w:space="0" w:color="auto"/>
            </w:tcBorders>
            <w:vAlign w:val="bottom"/>
          </w:tcPr>
          <w:p w:rsidR="00882E85" w:rsidRDefault="005C4734">
            <w:pPr>
              <w:spacing w:line="304" w:lineRule="exact"/>
              <w:ind w:left="940"/>
              <w:rPr>
                <w:sz w:val="20"/>
                <w:szCs w:val="20"/>
              </w:rPr>
            </w:pPr>
            <w:r>
              <w:rPr>
                <w:rFonts w:eastAsia="Times New Roman"/>
                <w:sz w:val="28"/>
                <w:szCs w:val="28"/>
              </w:rPr>
              <w:t>2/70</w:t>
            </w:r>
          </w:p>
        </w:tc>
        <w:tc>
          <w:tcPr>
            <w:tcW w:w="0" w:type="dxa"/>
            <w:vAlign w:val="bottom"/>
          </w:tcPr>
          <w:p w:rsidR="00882E85" w:rsidRDefault="00882E85">
            <w:pPr>
              <w:rPr>
                <w:sz w:val="1"/>
                <w:szCs w:val="1"/>
              </w:rPr>
            </w:pPr>
          </w:p>
        </w:tc>
      </w:tr>
      <w:tr w:rsidR="00882E85">
        <w:trPr>
          <w:trHeight w:val="480"/>
        </w:trPr>
        <w:tc>
          <w:tcPr>
            <w:tcW w:w="2700" w:type="dxa"/>
            <w:tcBorders>
              <w:left w:val="single" w:sz="8" w:space="0" w:color="auto"/>
              <w:right w:val="single" w:sz="8" w:space="0" w:color="auto"/>
            </w:tcBorders>
            <w:vAlign w:val="bottom"/>
          </w:tcPr>
          <w:p w:rsidR="00882E85" w:rsidRDefault="00882E85">
            <w:pPr>
              <w:rPr>
                <w:sz w:val="24"/>
                <w:szCs w:val="24"/>
              </w:rPr>
            </w:pPr>
          </w:p>
        </w:tc>
        <w:tc>
          <w:tcPr>
            <w:tcW w:w="2200" w:type="dxa"/>
            <w:vAlign w:val="bottom"/>
          </w:tcPr>
          <w:p w:rsidR="00882E85" w:rsidRDefault="005C4734">
            <w:pPr>
              <w:ind w:left="80"/>
              <w:rPr>
                <w:sz w:val="20"/>
                <w:szCs w:val="20"/>
              </w:rPr>
            </w:pPr>
            <w:r>
              <w:rPr>
                <w:rFonts w:eastAsia="Times New Roman"/>
                <w:sz w:val="28"/>
                <w:szCs w:val="28"/>
              </w:rPr>
              <w:t>«Волонтеры»</w:t>
            </w:r>
          </w:p>
        </w:tc>
        <w:tc>
          <w:tcPr>
            <w:tcW w:w="540" w:type="dxa"/>
            <w:tcBorders>
              <w:right w:val="single" w:sz="8" w:space="0" w:color="auto"/>
            </w:tcBorders>
            <w:vAlign w:val="bottom"/>
          </w:tcPr>
          <w:p w:rsidR="00882E85" w:rsidRDefault="00882E85">
            <w:pPr>
              <w:rPr>
                <w:sz w:val="24"/>
                <w:szCs w:val="24"/>
              </w:rPr>
            </w:pPr>
          </w:p>
        </w:tc>
        <w:tc>
          <w:tcPr>
            <w:tcW w:w="1080" w:type="dxa"/>
            <w:tcBorders>
              <w:right w:val="single" w:sz="8" w:space="0" w:color="auto"/>
            </w:tcBorders>
            <w:vAlign w:val="bottom"/>
          </w:tcPr>
          <w:p w:rsidR="00882E85" w:rsidRDefault="005C4734">
            <w:pPr>
              <w:jc w:val="center"/>
              <w:rPr>
                <w:sz w:val="20"/>
                <w:szCs w:val="20"/>
              </w:rPr>
            </w:pPr>
            <w:r>
              <w:rPr>
                <w:rFonts w:eastAsia="Times New Roman"/>
                <w:sz w:val="28"/>
                <w:szCs w:val="28"/>
              </w:rPr>
              <w:t>/70</w:t>
            </w:r>
          </w:p>
        </w:tc>
        <w:tc>
          <w:tcPr>
            <w:tcW w:w="174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170"/>
        </w:trPr>
        <w:tc>
          <w:tcPr>
            <w:tcW w:w="2700" w:type="dxa"/>
            <w:tcBorders>
              <w:left w:val="single" w:sz="8" w:space="0" w:color="auto"/>
              <w:bottom w:val="single" w:sz="8" w:space="0" w:color="auto"/>
              <w:right w:val="single" w:sz="8" w:space="0" w:color="auto"/>
            </w:tcBorders>
            <w:vAlign w:val="bottom"/>
          </w:tcPr>
          <w:p w:rsidR="00882E85" w:rsidRDefault="00882E85">
            <w:pPr>
              <w:rPr>
                <w:sz w:val="14"/>
                <w:szCs w:val="14"/>
              </w:rPr>
            </w:pPr>
          </w:p>
        </w:tc>
        <w:tc>
          <w:tcPr>
            <w:tcW w:w="2200" w:type="dxa"/>
            <w:tcBorders>
              <w:bottom w:val="single" w:sz="8" w:space="0" w:color="auto"/>
            </w:tcBorders>
            <w:vAlign w:val="bottom"/>
          </w:tcPr>
          <w:p w:rsidR="00882E85" w:rsidRDefault="00882E85">
            <w:pPr>
              <w:rPr>
                <w:sz w:val="14"/>
                <w:szCs w:val="14"/>
              </w:rPr>
            </w:pPr>
          </w:p>
        </w:tc>
        <w:tc>
          <w:tcPr>
            <w:tcW w:w="540" w:type="dxa"/>
            <w:tcBorders>
              <w:bottom w:val="single" w:sz="8" w:space="0" w:color="auto"/>
              <w:right w:val="single" w:sz="8" w:space="0" w:color="auto"/>
            </w:tcBorders>
            <w:vAlign w:val="bottom"/>
          </w:tcPr>
          <w:p w:rsidR="00882E85" w:rsidRDefault="00882E85">
            <w:pPr>
              <w:rPr>
                <w:sz w:val="14"/>
                <w:szCs w:val="14"/>
              </w:rPr>
            </w:pPr>
          </w:p>
        </w:tc>
        <w:tc>
          <w:tcPr>
            <w:tcW w:w="1080" w:type="dxa"/>
            <w:tcBorders>
              <w:bottom w:val="single" w:sz="8" w:space="0" w:color="auto"/>
              <w:right w:val="single" w:sz="8" w:space="0" w:color="auto"/>
            </w:tcBorders>
            <w:vAlign w:val="bottom"/>
          </w:tcPr>
          <w:p w:rsidR="00882E85" w:rsidRDefault="00882E85">
            <w:pPr>
              <w:rPr>
                <w:sz w:val="14"/>
                <w:szCs w:val="14"/>
              </w:rPr>
            </w:pPr>
          </w:p>
        </w:tc>
        <w:tc>
          <w:tcPr>
            <w:tcW w:w="1740" w:type="dxa"/>
            <w:tcBorders>
              <w:bottom w:val="single" w:sz="8" w:space="0" w:color="auto"/>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r w:rsidR="00882E85">
        <w:trPr>
          <w:trHeight w:val="304"/>
        </w:trPr>
        <w:tc>
          <w:tcPr>
            <w:tcW w:w="2700" w:type="dxa"/>
            <w:tcBorders>
              <w:left w:val="single" w:sz="8" w:space="0" w:color="auto"/>
              <w:right w:val="single" w:sz="8" w:space="0" w:color="auto"/>
            </w:tcBorders>
            <w:vAlign w:val="bottom"/>
          </w:tcPr>
          <w:p w:rsidR="00882E85" w:rsidRDefault="005C4734">
            <w:pPr>
              <w:spacing w:line="304" w:lineRule="exact"/>
              <w:ind w:left="541"/>
              <w:jc w:val="center"/>
              <w:rPr>
                <w:sz w:val="20"/>
                <w:szCs w:val="20"/>
              </w:rPr>
            </w:pPr>
            <w:r>
              <w:rPr>
                <w:rFonts w:eastAsia="Times New Roman"/>
                <w:w w:val="99"/>
                <w:sz w:val="28"/>
                <w:szCs w:val="28"/>
              </w:rPr>
              <w:t>Внеурочная</w:t>
            </w:r>
          </w:p>
        </w:tc>
        <w:tc>
          <w:tcPr>
            <w:tcW w:w="2200" w:type="dxa"/>
            <w:vAlign w:val="bottom"/>
          </w:tcPr>
          <w:p w:rsidR="00882E85" w:rsidRDefault="005C4734">
            <w:pPr>
              <w:spacing w:line="304" w:lineRule="exact"/>
              <w:ind w:left="800"/>
              <w:rPr>
                <w:sz w:val="20"/>
                <w:szCs w:val="20"/>
              </w:rPr>
            </w:pPr>
            <w:r>
              <w:rPr>
                <w:rFonts w:eastAsia="Times New Roman"/>
                <w:sz w:val="28"/>
                <w:szCs w:val="28"/>
              </w:rPr>
              <w:t>Кружок</w:t>
            </w:r>
          </w:p>
        </w:tc>
        <w:tc>
          <w:tcPr>
            <w:tcW w:w="540" w:type="dxa"/>
            <w:tcBorders>
              <w:right w:val="single" w:sz="8" w:space="0" w:color="auto"/>
            </w:tcBorders>
            <w:vAlign w:val="bottom"/>
          </w:tcPr>
          <w:p w:rsidR="00882E85" w:rsidRDefault="00882E85">
            <w:pPr>
              <w:rPr>
                <w:sz w:val="24"/>
                <w:szCs w:val="24"/>
              </w:rPr>
            </w:pPr>
          </w:p>
        </w:tc>
        <w:tc>
          <w:tcPr>
            <w:tcW w:w="1080" w:type="dxa"/>
            <w:tcBorders>
              <w:right w:val="single" w:sz="8" w:space="0" w:color="auto"/>
            </w:tcBorders>
            <w:vAlign w:val="bottom"/>
          </w:tcPr>
          <w:p w:rsidR="00882E85" w:rsidRDefault="005C4734">
            <w:pPr>
              <w:spacing w:line="304" w:lineRule="exact"/>
              <w:ind w:right="1"/>
              <w:jc w:val="right"/>
              <w:rPr>
                <w:sz w:val="20"/>
                <w:szCs w:val="20"/>
              </w:rPr>
            </w:pPr>
            <w:r>
              <w:rPr>
                <w:rFonts w:eastAsia="Times New Roman"/>
                <w:sz w:val="28"/>
                <w:szCs w:val="28"/>
              </w:rPr>
              <w:t>1</w:t>
            </w:r>
          </w:p>
        </w:tc>
        <w:tc>
          <w:tcPr>
            <w:tcW w:w="1740" w:type="dxa"/>
            <w:tcBorders>
              <w:right w:val="single" w:sz="8" w:space="0" w:color="auto"/>
            </w:tcBorders>
            <w:vAlign w:val="bottom"/>
          </w:tcPr>
          <w:p w:rsidR="00882E85" w:rsidRDefault="005C4734">
            <w:pPr>
              <w:spacing w:line="304" w:lineRule="exact"/>
              <w:ind w:left="940"/>
              <w:rPr>
                <w:sz w:val="20"/>
                <w:szCs w:val="20"/>
              </w:rPr>
            </w:pPr>
            <w:r>
              <w:rPr>
                <w:rFonts w:eastAsia="Times New Roman"/>
                <w:sz w:val="28"/>
                <w:szCs w:val="28"/>
              </w:rPr>
              <w:t>1/35</w:t>
            </w:r>
          </w:p>
        </w:tc>
        <w:tc>
          <w:tcPr>
            <w:tcW w:w="0" w:type="dxa"/>
            <w:vAlign w:val="bottom"/>
          </w:tcPr>
          <w:p w:rsidR="00882E85" w:rsidRDefault="00882E85">
            <w:pPr>
              <w:rPr>
                <w:sz w:val="1"/>
                <w:szCs w:val="1"/>
              </w:rPr>
            </w:pPr>
          </w:p>
        </w:tc>
      </w:tr>
      <w:tr w:rsidR="00882E85">
        <w:trPr>
          <w:trHeight w:val="485"/>
        </w:trPr>
        <w:tc>
          <w:tcPr>
            <w:tcW w:w="2700" w:type="dxa"/>
            <w:tcBorders>
              <w:left w:val="single" w:sz="8" w:space="0" w:color="auto"/>
              <w:right w:val="single" w:sz="8" w:space="0" w:color="auto"/>
            </w:tcBorders>
            <w:vAlign w:val="bottom"/>
          </w:tcPr>
          <w:p w:rsidR="00882E85" w:rsidRDefault="005C4734">
            <w:pPr>
              <w:jc w:val="center"/>
              <w:rPr>
                <w:sz w:val="20"/>
                <w:szCs w:val="20"/>
              </w:rPr>
            </w:pPr>
            <w:r>
              <w:rPr>
                <w:rFonts w:eastAsia="Times New Roman"/>
                <w:w w:val="99"/>
                <w:sz w:val="28"/>
                <w:szCs w:val="28"/>
              </w:rPr>
              <w:t>деятельность по</w:t>
            </w:r>
          </w:p>
        </w:tc>
        <w:tc>
          <w:tcPr>
            <w:tcW w:w="2740" w:type="dxa"/>
            <w:gridSpan w:val="2"/>
            <w:tcBorders>
              <w:right w:val="single" w:sz="8" w:space="0" w:color="auto"/>
            </w:tcBorders>
            <w:vAlign w:val="bottom"/>
          </w:tcPr>
          <w:p w:rsidR="00882E85" w:rsidRDefault="005C4734">
            <w:pPr>
              <w:ind w:left="80"/>
              <w:rPr>
                <w:sz w:val="20"/>
                <w:szCs w:val="20"/>
              </w:rPr>
            </w:pPr>
            <w:r>
              <w:rPr>
                <w:rFonts w:eastAsia="Times New Roman"/>
                <w:sz w:val="28"/>
                <w:szCs w:val="28"/>
              </w:rPr>
              <w:t>«Подвижные игры»</w:t>
            </w:r>
          </w:p>
        </w:tc>
        <w:tc>
          <w:tcPr>
            <w:tcW w:w="1080" w:type="dxa"/>
            <w:tcBorders>
              <w:right w:val="single" w:sz="8" w:space="0" w:color="auto"/>
            </w:tcBorders>
            <w:vAlign w:val="bottom"/>
          </w:tcPr>
          <w:p w:rsidR="00882E85" w:rsidRDefault="005C4734">
            <w:pPr>
              <w:jc w:val="center"/>
              <w:rPr>
                <w:sz w:val="20"/>
                <w:szCs w:val="20"/>
              </w:rPr>
            </w:pPr>
            <w:r>
              <w:rPr>
                <w:rFonts w:eastAsia="Times New Roman"/>
                <w:sz w:val="28"/>
                <w:szCs w:val="28"/>
              </w:rPr>
              <w:t>/35</w:t>
            </w:r>
          </w:p>
        </w:tc>
        <w:tc>
          <w:tcPr>
            <w:tcW w:w="174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480"/>
        </w:trPr>
        <w:tc>
          <w:tcPr>
            <w:tcW w:w="2700" w:type="dxa"/>
            <w:tcBorders>
              <w:left w:val="single" w:sz="8" w:space="0" w:color="auto"/>
              <w:right w:val="single" w:sz="8" w:space="0" w:color="auto"/>
            </w:tcBorders>
            <w:vAlign w:val="bottom"/>
          </w:tcPr>
          <w:p w:rsidR="00882E85" w:rsidRDefault="005C4734">
            <w:pPr>
              <w:jc w:val="center"/>
              <w:rPr>
                <w:sz w:val="20"/>
                <w:szCs w:val="20"/>
              </w:rPr>
            </w:pPr>
            <w:r>
              <w:rPr>
                <w:rFonts w:eastAsia="Times New Roman"/>
                <w:w w:val="99"/>
                <w:sz w:val="28"/>
                <w:szCs w:val="28"/>
              </w:rPr>
              <w:t>предметам</w:t>
            </w:r>
          </w:p>
        </w:tc>
        <w:tc>
          <w:tcPr>
            <w:tcW w:w="2200" w:type="dxa"/>
            <w:vAlign w:val="bottom"/>
          </w:tcPr>
          <w:p w:rsidR="00882E85" w:rsidRDefault="00882E85">
            <w:pPr>
              <w:rPr>
                <w:sz w:val="24"/>
                <w:szCs w:val="24"/>
              </w:rPr>
            </w:pPr>
          </w:p>
        </w:tc>
        <w:tc>
          <w:tcPr>
            <w:tcW w:w="540" w:type="dxa"/>
            <w:tcBorders>
              <w:right w:val="single" w:sz="8" w:space="0" w:color="auto"/>
            </w:tcBorders>
            <w:vAlign w:val="bottom"/>
          </w:tcPr>
          <w:p w:rsidR="00882E85" w:rsidRDefault="00882E85">
            <w:pPr>
              <w:rPr>
                <w:sz w:val="24"/>
                <w:szCs w:val="24"/>
              </w:rPr>
            </w:pPr>
          </w:p>
        </w:tc>
        <w:tc>
          <w:tcPr>
            <w:tcW w:w="1080" w:type="dxa"/>
            <w:tcBorders>
              <w:right w:val="single" w:sz="8" w:space="0" w:color="auto"/>
            </w:tcBorders>
            <w:vAlign w:val="bottom"/>
          </w:tcPr>
          <w:p w:rsidR="00882E85" w:rsidRDefault="00882E85">
            <w:pPr>
              <w:rPr>
                <w:sz w:val="24"/>
                <w:szCs w:val="24"/>
              </w:rPr>
            </w:pPr>
          </w:p>
        </w:tc>
        <w:tc>
          <w:tcPr>
            <w:tcW w:w="174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485"/>
        </w:trPr>
        <w:tc>
          <w:tcPr>
            <w:tcW w:w="2700" w:type="dxa"/>
            <w:tcBorders>
              <w:left w:val="single" w:sz="8" w:space="0" w:color="auto"/>
              <w:right w:val="single" w:sz="8" w:space="0" w:color="auto"/>
            </w:tcBorders>
            <w:vAlign w:val="bottom"/>
          </w:tcPr>
          <w:p w:rsidR="00882E85" w:rsidRDefault="005C4734">
            <w:pPr>
              <w:jc w:val="center"/>
              <w:rPr>
                <w:sz w:val="20"/>
                <w:szCs w:val="20"/>
              </w:rPr>
            </w:pPr>
            <w:r>
              <w:rPr>
                <w:rFonts w:eastAsia="Times New Roman"/>
                <w:sz w:val="28"/>
                <w:szCs w:val="28"/>
              </w:rPr>
              <w:t>школьной</w:t>
            </w:r>
          </w:p>
        </w:tc>
        <w:tc>
          <w:tcPr>
            <w:tcW w:w="2200" w:type="dxa"/>
            <w:vAlign w:val="bottom"/>
          </w:tcPr>
          <w:p w:rsidR="00882E85" w:rsidRDefault="00882E85">
            <w:pPr>
              <w:rPr>
                <w:sz w:val="24"/>
                <w:szCs w:val="24"/>
              </w:rPr>
            </w:pPr>
          </w:p>
        </w:tc>
        <w:tc>
          <w:tcPr>
            <w:tcW w:w="540" w:type="dxa"/>
            <w:tcBorders>
              <w:right w:val="single" w:sz="8" w:space="0" w:color="auto"/>
            </w:tcBorders>
            <w:vAlign w:val="bottom"/>
          </w:tcPr>
          <w:p w:rsidR="00882E85" w:rsidRDefault="00882E85">
            <w:pPr>
              <w:rPr>
                <w:sz w:val="24"/>
                <w:szCs w:val="24"/>
              </w:rPr>
            </w:pPr>
          </w:p>
        </w:tc>
        <w:tc>
          <w:tcPr>
            <w:tcW w:w="1080" w:type="dxa"/>
            <w:tcBorders>
              <w:right w:val="single" w:sz="8" w:space="0" w:color="auto"/>
            </w:tcBorders>
            <w:vAlign w:val="bottom"/>
          </w:tcPr>
          <w:p w:rsidR="00882E85" w:rsidRDefault="00882E85">
            <w:pPr>
              <w:rPr>
                <w:sz w:val="24"/>
                <w:szCs w:val="24"/>
              </w:rPr>
            </w:pPr>
          </w:p>
        </w:tc>
        <w:tc>
          <w:tcPr>
            <w:tcW w:w="174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485"/>
        </w:trPr>
        <w:tc>
          <w:tcPr>
            <w:tcW w:w="2700" w:type="dxa"/>
            <w:tcBorders>
              <w:left w:val="single" w:sz="8" w:space="0" w:color="auto"/>
              <w:right w:val="single" w:sz="8" w:space="0" w:color="auto"/>
            </w:tcBorders>
            <w:vAlign w:val="bottom"/>
          </w:tcPr>
          <w:p w:rsidR="00882E85" w:rsidRDefault="005C4734">
            <w:pPr>
              <w:jc w:val="center"/>
              <w:rPr>
                <w:sz w:val="20"/>
                <w:szCs w:val="20"/>
              </w:rPr>
            </w:pPr>
            <w:r>
              <w:rPr>
                <w:rFonts w:eastAsia="Times New Roman"/>
                <w:sz w:val="28"/>
                <w:szCs w:val="28"/>
              </w:rPr>
              <w:t>программы</w:t>
            </w:r>
          </w:p>
        </w:tc>
        <w:tc>
          <w:tcPr>
            <w:tcW w:w="2200" w:type="dxa"/>
            <w:vAlign w:val="bottom"/>
          </w:tcPr>
          <w:p w:rsidR="00882E85" w:rsidRDefault="00882E85">
            <w:pPr>
              <w:rPr>
                <w:sz w:val="24"/>
                <w:szCs w:val="24"/>
              </w:rPr>
            </w:pPr>
          </w:p>
        </w:tc>
        <w:tc>
          <w:tcPr>
            <w:tcW w:w="540" w:type="dxa"/>
            <w:tcBorders>
              <w:right w:val="single" w:sz="8" w:space="0" w:color="auto"/>
            </w:tcBorders>
            <w:vAlign w:val="bottom"/>
          </w:tcPr>
          <w:p w:rsidR="00882E85" w:rsidRDefault="00882E85">
            <w:pPr>
              <w:rPr>
                <w:sz w:val="24"/>
                <w:szCs w:val="24"/>
              </w:rPr>
            </w:pPr>
          </w:p>
        </w:tc>
        <w:tc>
          <w:tcPr>
            <w:tcW w:w="1080" w:type="dxa"/>
            <w:tcBorders>
              <w:right w:val="single" w:sz="8" w:space="0" w:color="auto"/>
            </w:tcBorders>
            <w:vAlign w:val="bottom"/>
          </w:tcPr>
          <w:p w:rsidR="00882E85" w:rsidRDefault="00882E85">
            <w:pPr>
              <w:rPr>
                <w:sz w:val="24"/>
                <w:szCs w:val="24"/>
              </w:rPr>
            </w:pPr>
          </w:p>
        </w:tc>
        <w:tc>
          <w:tcPr>
            <w:tcW w:w="174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166"/>
        </w:trPr>
        <w:tc>
          <w:tcPr>
            <w:tcW w:w="2700" w:type="dxa"/>
            <w:tcBorders>
              <w:left w:val="single" w:sz="8" w:space="0" w:color="auto"/>
              <w:bottom w:val="single" w:sz="8" w:space="0" w:color="auto"/>
              <w:right w:val="single" w:sz="8" w:space="0" w:color="auto"/>
            </w:tcBorders>
            <w:vAlign w:val="bottom"/>
          </w:tcPr>
          <w:p w:rsidR="00882E85" w:rsidRDefault="00882E85">
            <w:pPr>
              <w:rPr>
                <w:sz w:val="14"/>
                <w:szCs w:val="14"/>
              </w:rPr>
            </w:pPr>
          </w:p>
        </w:tc>
        <w:tc>
          <w:tcPr>
            <w:tcW w:w="2200" w:type="dxa"/>
            <w:tcBorders>
              <w:bottom w:val="single" w:sz="8" w:space="0" w:color="auto"/>
            </w:tcBorders>
            <w:vAlign w:val="bottom"/>
          </w:tcPr>
          <w:p w:rsidR="00882E85" w:rsidRDefault="00882E85">
            <w:pPr>
              <w:rPr>
                <w:sz w:val="14"/>
                <w:szCs w:val="14"/>
              </w:rPr>
            </w:pPr>
          </w:p>
        </w:tc>
        <w:tc>
          <w:tcPr>
            <w:tcW w:w="540" w:type="dxa"/>
            <w:tcBorders>
              <w:bottom w:val="single" w:sz="8" w:space="0" w:color="auto"/>
              <w:right w:val="single" w:sz="8" w:space="0" w:color="auto"/>
            </w:tcBorders>
            <w:vAlign w:val="bottom"/>
          </w:tcPr>
          <w:p w:rsidR="00882E85" w:rsidRDefault="00882E85">
            <w:pPr>
              <w:rPr>
                <w:sz w:val="14"/>
                <w:szCs w:val="14"/>
              </w:rPr>
            </w:pPr>
          </w:p>
        </w:tc>
        <w:tc>
          <w:tcPr>
            <w:tcW w:w="1080" w:type="dxa"/>
            <w:tcBorders>
              <w:bottom w:val="single" w:sz="8" w:space="0" w:color="auto"/>
              <w:right w:val="single" w:sz="8" w:space="0" w:color="auto"/>
            </w:tcBorders>
            <w:vAlign w:val="bottom"/>
          </w:tcPr>
          <w:p w:rsidR="00882E85" w:rsidRDefault="00882E85">
            <w:pPr>
              <w:rPr>
                <w:sz w:val="14"/>
                <w:szCs w:val="14"/>
              </w:rPr>
            </w:pPr>
          </w:p>
        </w:tc>
        <w:tc>
          <w:tcPr>
            <w:tcW w:w="1740" w:type="dxa"/>
            <w:tcBorders>
              <w:bottom w:val="single" w:sz="8" w:space="0" w:color="auto"/>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r w:rsidR="00882E85">
        <w:trPr>
          <w:trHeight w:val="304"/>
        </w:trPr>
        <w:tc>
          <w:tcPr>
            <w:tcW w:w="2700" w:type="dxa"/>
            <w:tcBorders>
              <w:left w:val="single" w:sz="8" w:space="0" w:color="auto"/>
              <w:right w:val="single" w:sz="8" w:space="0" w:color="auto"/>
            </w:tcBorders>
            <w:vAlign w:val="bottom"/>
          </w:tcPr>
          <w:p w:rsidR="00882E85" w:rsidRDefault="005C4734">
            <w:pPr>
              <w:spacing w:line="304" w:lineRule="exact"/>
              <w:ind w:left="541"/>
              <w:jc w:val="center"/>
              <w:rPr>
                <w:sz w:val="20"/>
                <w:szCs w:val="20"/>
              </w:rPr>
            </w:pPr>
            <w:r>
              <w:rPr>
                <w:rFonts w:eastAsia="Times New Roman"/>
                <w:w w:val="99"/>
                <w:sz w:val="28"/>
                <w:szCs w:val="28"/>
              </w:rPr>
              <w:t>Воспитательн</w:t>
            </w:r>
          </w:p>
        </w:tc>
        <w:tc>
          <w:tcPr>
            <w:tcW w:w="2200" w:type="dxa"/>
            <w:vAlign w:val="bottom"/>
          </w:tcPr>
          <w:p w:rsidR="00882E85" w:rsidRDefault="005C4734">
            <w:pPr>
              <w:spacing w:line="304" w:lineRule="exact"/>
              <w:ind w:left="800"/>
              <w:rPr>
                <w:sz w:val="20"/>
                <w:szCs w:val="20"/>
              </w:rPr>
            </w:pPr>
            <w:r>
              <w:rPr>
                <w:rFonts w:eastAsia="Times New Roman"/>
                <w:sz w:val="28"/>
                <w:szCs w:val="28"/>
              </w:rPr>
              <w:t>Классный</w:t>
            </w:r>
          </w:p>
        </w:tc>
        <w:tc>
          <w:tcPr>
            <w:tcW w:w="540" w:type="dxa"/>
            <w:tcBorders>
              <w:right w:val="single" w:sz="8" w:space="0" w:color="auto"/>
            </w:tcBorders>
            <w:vAlign w:val="bottom"/>
          </w:tcPr>
          <w:p w:rsidR="00882E85" w:rsidRDefault="005C4734">
            <w:pPr>
              <w:spacing w:line="304" w:lineRule="exact"/>
              <w:jc w:val="right"/>
              <w:rPr>
                <w:sz w:val="20"/>
                <w:szCs w:val="20"/>
              </w:rPr>
            </w:pPr>
            <w:r>
              <w:rPr>
                <w:rFonts w:eastAsia="Times New Roman"/>
                <w:sz w:val="28"/>
                <w:szCs w:val="28"/>
              </w:rPr>
              <w:t>час</w:t>
            </w:r>
          </w:p>
        </w:tc>
        <w:tc>
          <w:tcPr>
            <w:tcW w:w="1080" w:type="dxa"/>
            <w:tcBorders>
              <w:right w:val="single" w:sz="8" w:space="0" w:color="auto"/>
            </w:tcBorders>
            <w:vAlign w:val="bottom"/>
          </w:tcPr>
          <w:p w:rsidR="00882E85" w:rsidRDefault="005C4734">
            <w:pPr>
              <w:spacing w:line="304" w:lineRule="exact"/>
              <w:ind w:right="1"/>
              <w:jc w:val="right"/>
              <w:rPr>
                <w:sz w:val="20"/>
                <w:szCs w:val="20"/>
              </w:rPr>
            </w:pPr>
            <w:r>
              <w:rPr>
                <w:rFonts w:eastAsia="Times New Roman"/>
                <w:sz w:val="28"/>
                <w:szCs w:val="28"/>
              </w:rPr>
              <w:t>1</w:t>
            </w:r>
          </w:p>
        </w:tc>
        <w:tc>
          <w:tcPr>
            <w:tcW w:w="1740" w:type="dxa"/>
            <w:tcBorders>
              <w:right w:val="single" w:sz="8" w:space="0" w:color="auto"/>
            </w:tcBorders>
            <w:vAlign w:val="bottom"/>
          </w:tcPr>
          <w:p w:rsidR="00882E85" w:rsidRDefault="005C4734">
            <w:pPr>
              <w:spacing w:line="304" w:lineRule="exact"/>
              <w:ind w:left="940"/>
              <w:rPr>
                <w:sz w:val="20"/>
                <w:szCs w:val="20"/>
              </w:rPr>
            </w:pPr>
            <w:r>
              <w:rPr>
                <w:rFonts w:eastAsia="Times New Roman"/>
                <w:sz w:val="28"/>
                <w:szCs w:val="28"/>
              </w:rPr>
              <w:t>1/35</w:t>
            </w:r>
          </w:p>
        </w:tc>
        <w:tc>
          <w:tcPr>
            <w:tcW w:w="0" w:type="dxa"/>
            <w:vAlign w:val="bottom"/>
          </w:tcPr>
          <w:p w:rsidR="00882E85" w:rsidRDefault="00882E85">
            <w:pPr>
              <w:rPr>
                <w:sz w:val="1"/>
                <w:szCs w:val="1"/>
              </w:rPr>
            </w:pPr>
          </w:p>
        </w:tc>
      </w:tr>
      <w:tr w:rsidR="00882E85">
        <w:trPr>
          <w:trHeight w:val="485"/>
        </w:trPr>
        <w:tc>
          <w:tcPr>
            <w:tcW w:w="2700" w:type="dxa"/>
            <w:tcBorders>
              <w:left w:val="single" w:sz="8" w:space="0" w:color="auto"/>
              <w:right w:val="single" w:sz="8" w:space="0" w:color="auto"/>
            </w:tcBorders>
            <w:vAlign w:val="bottom"/>
          </w:tcPr>
          <w:p w:rsidR="00882E85" w:rsidRDefault="005C4734">
            <w:pPr>
              <w:jc w:val="center"/>
              <w:rPr>
                <w:sz w:val="20"/>
                <w:szCs w:val="20"/>
              </w:rPr>
            </w:pPr>
            <w:r>
              <w:rPr>
                <w:rFonts w:eastAsia="Times New Roman"/>
                <w:w w:val="99"/>
                <w:sz w:val="28"/>
                <w:szCs w:val="28"/>
              </w:rPr>
              <w:t>ые мероприятия</w:t>
            </w:r>
          </w:p>
        </w:tc>
        <w:tc>
          <w:tcPr>
            <w:tcW w:w="2200" w:type="dxa"/>
            <w:vAlign w:val="bottom"/>
          </w:tcPr>
          <w:p w:rsidR="00882E85" w:rsidRDefault="005C4734">
            <w:pPr>
              <w:ind w:left="80"/>
              <w:rPr>
                <w:sz w:val="20"/>
                <w:szCs w:val="20"/>
              </w:rPr>
            </w:pPr>
            <w:r>
              <w:rPr>
                <w:rFonts w:eastAsia="Times New Roman"/>
                <w:sz w:val="28"/>
                <w:szCs w:val="28"/>
              </w:rPr>
              <w:t>«Этика</w:t>
            </w:r>
          </w:p>
        </w:tc>
        <w:tc>
          <w:tcPr>
            <w:tcW w:w="540" w:type="dxa"/>
            <w:tcBorders>
              <w:right w:val="single" w:sz="8" w:space="0" w:color="auto"/>
            </w:tcBorders>
            <w:vAlign w:val="bottom"/>
          </w:tcPr>
          <w:p w:rsidR="00882E85" w:rsidRDefault="005C4734">
            <w:pPr>
              <w:ind w:right="1"/>
              <w:jc w:val="right"/>
              <w:rPr>
                <w:sz w:val="20"/>
                <w:szCs w:val="20"/>
              </w:rPr>
            </w:pPr>
            <w:r>
              <w:rPr>
                <w:rFonts w:eastAsia="Times New Roman"/>
                <w:sz w:val="28"/>
                <w:szCs w:val="28"/>
              </w:rPr>
              <w:t>и</w:t>
            </w:r>
          </w:p>
        </w:tc>
        <w:tc>
          <w:tcPr>
            <w:tcW w:w="1080" w:type="dxa"/>
            <w:tcBorders>
              <w:right w:val="single" w:sz="8" w:space="0" w:color="auto"/>
            </w:tcBorders>
            <w:vAlign w:val="bottom"/>
          </w:tcPr>
          <w:p w:rsidR="00882E85" w:rsidRDefault="005C4734">
            <w:pPr>
              <w:jc w:val="center"/>
              <w:rPr>
                <w:sz w:val="20"/>
                <w:szCs w:val="20"/>
              </w:rPr>
            </w:pPr>
            <w:r>
              <w:rPr>
                <w:rFonts w:eastAsia="Times New Roman"/>
                <w:sz w:val="28"/>
                <w:szCs w:val="28"/>
              </w:rPr>
              <w:t>/35</w:t>
            </w:r>
          </w:p>
        </w:tc>
        <w:tc>
          <w:tcPr>
            <w:tcW w:w="174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485"/>
        </w:trPr>
        <w:tc>
          <w:tcPr>
            <w:tcW w:w="2700" w:type="dxa"/>
            <w:tcBorders>
              <w:left w:val="single" w:sz="8" w:space="0" w:color="auto"/>
              <w:right w:val="single" w:sz="8" w:space="0" w:color="auto"/>
            </w:tcBorders>
            <w:vAlign w:val="bottom"/>
          </w:tcPr>
          <w:p w:rsidR="00882E85" w:rsidRDefault="00882E85">
            <w:pPr>
              <w:rPr>
                <w:sz w:val="24"/>
                <w:szCs w:val="24"/>
              </w:rPr>
            </w:pPr>
          </w:p>
        </w:tc>
        <w:tc>
          <w:tcPr>
            <w:tcW w:w="2200" w:type="dxa"/>
            <w:vAlign w:val="bottom"/>
          </w:tcPr>
          <w:p w:rsidR="00882E85" w:rsidRDefault="005C4734">
            <w:pPr>
              <w:ind w:left="80"/>
              <w:rPr>
                <w:sz w:val="20"/>
                <w:szCs w:val="20"/>
              </w:rPr>
            </w:pPr>
            <w:r>
              <w:rPr>
                <w:rFonts w:eastAsia="Times New Roman"/>
                <w:sz w:val="28"/>
                <w:szCs w:val="28"/>
              </w:rPr>
              <w:t>психология</w:t>
            </w:r>
          </w:p>
        </w:tc>
        <w:tc>
          <w:tcPr>
            <w:tcW w:w="540" w:type="dxa"/>
            <w:tcBorders>
              <w:right w:val="single" w:sz="8" w:space="0" w:color="auto"/>
            </w:tcBorders>
            <w:vAlign w:val="bottom"/>
          </w:tcPr>
          <w:p w:rsidR="00882E85" w:rsidRDefault="00882E85">
            <w:pPr>
              <w:rPr>
                <w:sz w:val="24"/>
                <w:szCs w:val="24"/>
              </w:rPr>
            </w:pPr>
          </w:p>
        </w:tc>
        <w:tc>
          <w:tcPr>
            <w:tcW w:w="1080" w:type="dxa"/>
            <w:tcBorders>
              <w:right w:val="single" w:sz="8" w:space="0" w:color="auto"/>
            </w:tcBorders>
            <w:vAlign w:val="bottom"/>
          </w:tcPr>
          <w:p w:rsidR="00882E85" w:rsidRDefault="00882E85">
            <w:pPr>
              <w:rPr>
                <w:sz w:val="24"/>
                <w:szCs w:val="24"/>
              </w:rPr>
            </w:pPr>
          </w:p>
        </w:tc>
        <w:tc>
          <w:tcPr>
            <w:tcW w:w="174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480"/>
        </w:trPr>
        <w:tc>
          <w:tcPr>
            <w:tcW w:w="2700" w:type="dxa"/>
            <w:tcBorders>
              <w:left w:val="single" w:sz="8" w:space="0" w:color="auto"/>
              <w:right w:val="single" w:sz="8" w:space="0" w:color="auto"/>
            </w:tcBorders>
            <w:vAlign w:val="bottom"/>
          </w:tcPr>
          <w:p w:rsidR="00882E85" w:rsidRDefault="00882E85">
            <w:pPr>
              <w:rPr>
                <w:sz w:val="24"/>
                <w:szCs w:val="24"/>
              </w:rPr>
            </w:pPr>
          </w:p>
        </w:tc>
        <w:tc>
          <w:tcPr>
            <w:tcW w:w="2200" w:type="dxa"/>
            <w:vAlign w:val="bottom"/>
          </w:tcPr>
          <w:p w:rsidR="00882E85" w:rsidRDefault="005C4734">
            <w:pPr>
              <w:ind w:left="80"/>
              <w:rPr>
                <w:sz w:val="20"/>
                <w:szCs w:val="20"/>
              </w:rPr>
            </w:pPr>
            <w:r>
              <w:rPr>
                <w:rFonts w:eastAsia="Times New Roman"/>
                <w:w w:val="99"/>
                <w:sz w:val="28"/>
                <w:szCs w:val="28"/>
              </w:rPr>
              <w:t>семейной жизни»</w:t>
            </w:r>
          </w:p>
        </w:tc>
        <w:tc>
          <w:tcPr>
            <w:tcW w:w="540" w:type="dxa"/>
            <w:tcBorders>
              <w:right w:val="single" w:sz="8" w:space="0" w:color="auto"/>
            </w:tcBorders>
            <w:vAlign w:val="bottom"/>
          </w:tcPr>
          <w:p w:rsidR="00882E85" w:rsidRDefault="00882E85">
            <w:pPr>
              <w:rPr>
                <w:sz w:val="24"/>
                <w:szCs w:val="24"/>
              </w:rPr>
            </w:pPr>
          </w:p>
        </w:tc>
        <w:tc>
          <w:tcPr>
            <w:tcW w:w="1080" w:type="dxa"/>
            <w:tcBorders>
              <w:right w:val="single" w:sz="8" w:space="0" w:color="auto"/>
            </w:tcBorders>
            <w:vAlign w:val="bottom"/>
          </w:tcPr>
          <w:p w:rsidR="00882E85" w:rsidRDefault="00882E85">
            <w:pPr>
              <w:rPr>
                <w:sz w:val="24"/>
                <w:szCs w:val="24"/>
              </w:rPr>
            </w:pPr>
          </w:p>
        </w:tc>
        <w:tc>
          <w:tcPr>
            <w:tcW w:w="174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170"/>
        </w:trPr>
        <w:tc>
          <w:tcPr>
            <w:tcW w:w="2700" w:type="dxa"/>
            <w:tcBorders>
              <w:left w:val="single" w:sz="8" w:space="0" w:color="auto"/>
              <w:bottom w:val="single" w:sz="8" w:space="0" w:color="auto"/>
              <w:right w:val="single" w:sz="8" w:space="0" w:color="auto"/>
            </w:tcBorders>
            <w:vAlign w:val="bottom"/>
          </w:tcPr>
          <w:p w:rsidR="00882E85" w:rsidRDefault="00882E85">
            <w:pPr>
              <w:rPr>
                <w:sz w:val="14"/>
                <w:szCs w:val="14"/>
              </w:rPr>
            </w:pPr>
          </w:p>
        </w:tc>
        <w:tc>
          <w:tcPr>
            <w:tcW w:w="2740" w:type="dxa"/>
            <w:gridSpan w:val="2"/>
            <w:tcBorders>
              <w:bottom w:val="single" w:sz="8" w:space="0" w:color="auto"/>
              <w:right w:val="single" w:sz="8" w:space="0" w:color="auto"/>
            </w:tcBorders>
            <w:vAlign w:val="bottom"/>
          </w:tcPr>
          <w:p w:rsidR="00882E85" w:rsidRDefault="00882E85">
            <w:pPr>
              <w:rPr>
                <w:sz w:val="14"/>
                <w:szCs w:val="14"/>
              </w:rPr>
            </w:pPr>
          </w:p>
        </w:tc>
        <w:tc>
          <w:tcPr>
            <w:tcW w:w="1080" w:type="dxa"/>
            <w:tcBorders>
              <w:bottom w:val="single" w:sz="8" w:space="0" w:color="auto"/>
              <w:right w:val="single" w:sz="8" w:space="0" w:color="auto"/>
            </w:tcBorders>
            <w:vAlign w:val="bottom"/>
          </w:tcPr>
          <w:p w:rsidR="00882E85" w:rsidRDefault="00882E85">
            <w:pPr>
              <w:rPr>
                <w:sz w:val="14"/>
                <w:szCs w:val="14"/>
              </w:rPr>
            </w:pPr>
          </w:p>
        </w:tc>
        <w:tc>
          <w:tcPr>
            <w:tcW w:w="1740" w:type="dxa"/>
            <w:tcBorders>
              <w:bottom w:val="single" w:sz="8" w:space="0" w:color="auto"/>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r w:rsidR="00882E85">
        <w:trPr>
          <w:trHeight w:val="309"/>
        </w:trPr>
        <w:tc>
          <w:tcPr>
            <w:tcW w:w="2700" w:type="dxa"/>
            <w:tcBorders>
              <w:left w:val="single" w:sz="8" w:space="0" w:color="auto"/>
              <w:right w:val="single" w:sz="8" w:space="0" w:color="auto"/>
            </w:tcBorders>
            <w:vAlign w:val="bottom"/>
          </w:tcPr>
          <w:p w:rsidR="00882E85" w:rsidRDefault="00882E85">
            <w:pPr>
              <w:rPr>
                <w:sz w:val="24"/>
                <w:szCs w:val="24"/>
              </w:rPr>
            </w:pPr>
          </w:p>
        </w:tc>
        <w:tc>
          <w:tcPr>
            <w:tcW w:w="2740" w:type="dxa"/>
            <w:gridSpan w:val="2"/>
            <w:tcBorders>
              <w:right w:val="single" w:sz="8" w:space="0" w:color="auto"/>
            </w:tcBorders>
            <w:vAlign w:val="bottom"/>
          </w:tcPr>
          <w:p w:rsidR="00882E85" w:rsidRDefault="005C4734">
            <w:pPr>
              <w:spacing w:line="309" w:lineRule="exact"/>
              <w:jc w:val="right"/>
              <w:rPr>
                <w:sz w:val="20"/>
                <w:szCs w:val="20"/>
              </w:rPr>
            </w:pPr>
            <w:r>
              <w:rPr>
                <w:rFonts w:eastAsia="Times New Roman"/>
                <w:b/>
                <w:bCs/>
                <w:sz w:val="28"/>
                <w:szCs w:val="28"/>
              </w:rPr>
              <w:t>Итого</w:t>
            </w:r>
          </w:p>
        </w:tc>
        <w:tc>
          <w:tcPr>
            <w:tcW w:w="1080" w:type="dxa"/>
            <w:tcBorders>
              <w:right w:val="single" w:sz="8" w:space="0" w:color="auto"/>
            </w:tcBorders>
            <w:vAlign w:val="bottom"/>
          </w:tcPr>
          <w:p w:rsidR="00882E85" w:rsidRDefault="005C4734">
            <w:pPr>
              <w:spacing w:line="309" w:lineRule="exact"/>
              <w:jc w:val="right"/>
              <w:rPr>
                <w:sz w:val="20"/>
                <w:szCs w:val="20"/>
              </w:rPr>
            </w:pPr>
            <w:r>
              <w:rPr>
                <w:rFonts w:eastAsia="Times New Roman"/>
                <w:b/>
                <w:bCs/>
                <w:sz w:val="28"/>
                <w:szCs w:val="28"/>
              </w:rPr>
              <w:t>5</w:t>
            </w:r>
          </w:p>
        </w:tc>
        <w:tc>
          <w:tcPr>
            <w:tcW w:w="1740" w:type="dxa"/>
            <w:tcBorders>
              <w:right w:val="single" w:sz="8" w:space="0" w:color="auto"/>
            </w:tcBorders>
            <w:vAlign w:val="bottom"/>
          </w:tcPr>
          <w:p w:rsidR="00882E85" w:rsidRDefault="005C4734">
            <w:pPr>
              <w:spacing w:line="309" w:lineRule="exact"/>
              <w:ind w:left="960"/>
              <w:rPr>
                <w:sz w:val="20"/>
                <w:szCs w:val="20"/>
              </w:rPr>
            </w:pPr>
            <w:r>
              <w:rPr>
                <w:rFonts w:eastAsia="Times New Roman"/>
                <w:b/>
                <w:bCs/>
                <w:sz w:val="28"/>
                <w:szCs w:val="28"/>
              </w:rPr>
              <w:t>5/175</w:t>
            </w:r>
          </w:p>
        </w:tc>
        <w:tc>
          <w:tcPr>
            <w:tcW w:w="0" w:type="dxa"/>
            <w:vAlign w:val="bottom"/>
          </w:tcPr>
          <w:p w:rsidR="00882E85" w:rsidRDefault="00882E85">
            <w:pPr>
              <w:rPr>
                <w:sz w:val="1"/>
                <w:szCs w:val="1"/>
              </w:rPr>
            </w:pPr>
          </w:p>
        </w:tc>
      </w:tr>
      <w:tr w:rsidR="00882E85">
        <w:trPr>
          <w:trHeight w:val="480"/>
        </w:trPr>
        <w:tc>
          <w:tcPr>
            <w:tcW w:w="2700" w:type="dxa"/>
            <w:tcBorders>
              <w:left w:val="single" w:sz="8" w:space="0" w:color="auto"/>
              <w:right w:val="single" w:sz="8" w:space="0" w:color="auto"/>
            </w:tcBorders>
            <w:vAlign w:val="bottom"/>
          </w:tcPr>
          <w:p w:rsidR="00882E85" w:rsidRDefault="00882E85">
            <w:pPr>
              <w:rPr>
                <w:sz w:val="24"/>
                <w:szCs w:val="24"/>
              </w:rPr>
            </w:pPr>
          </w:p>
        </w:tc>
        <w:tc>
          <w:tcPr>
            <w:tcW w:w="2200" w:type="dxa"/>
            <w:vAlign w:val="bottom"/>
          </w:tcPr>
          <w:p w:rsidR="00882E85" w:rsidRDefault="00882E85">
            <w:pPr>
              <w:rPr>
                <w:sz w:val="24"/>
                <w:szCs w:val="24"/>
              </w:rPr>
            </w:pPr>
          </w:p>
        </w:tc>
        <w:tc>
          <w:tcPr>
            <w:tcW w:w="540" w:type="dxa"/>
            <w:tcBorders>
              <w:right w:val="single" w:sz="8" w:space="0" w:color="auto"/>
            </w:tcBorders>
            <w:vAlign w:val="bottom"/>
          </w:tcPr>
          <w:p w:rsidR="00882E85" w:rsidRDefault="00882E85">
            <w:pPr>
              <w:rPr>
                <w:sz w:val="24"/>
                <w:szCs w:val="24"/>
              </w:rPr>
            </w:pPr>
          </w:p>
        </w:tc>
        <w:tc>
          <w:tcPr>
            <w:tcW w:w="1080" w:type="dxa"/>
            <w:tcBorders>
              <w:right w:val="single" w:sz="8" w:space="0" w:color="auto"/>
            </w:tcBorders>
            <w:vAlign w:val="bottom"/>
          </w:tcPr>
          <w:p w:rsidR="00882E85" w:rsidRDefault="005C4734">
            <w:pPr>
              <w:ind w:right="1"/>
              <w:jc w:val="right"/>
              <w:rPr>
                <w:sz w:val="20"/>
                <w:szCs w:val="20"/>
              </w:rPr>
            </w:pPr>
            <w:r>
              <w:rPr>
                <w:rFonts w:eastAsia="Times New Roman"/>
                <w:b/>
                <w:bCs/>
                <w:sz w:val="28"/>
                <w:szCs w:val="28"/>
              </w:rPr>
              <w:t>/175</w:t>
            </w:r>
          </w:p>
        </w:tc>
        <w:tc>
          <w:tcPr>
            <w:tcW w:w="174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166"/>
        </w:trPr>
        <w:tc>
          <w:tcPr>
            <w:tcW w:w="2700" w:type="dxa"/>
            <w:tcBorders>
              <w:left w:val="single" w:sz="8" w:space="0" w:color="auto"/>
              <w:bottom w:val="single" w:sz="8" w:space="0" w:color="auto"/>
              <w:right w:val="single" w:sz="8" w:space="0" w:color="auto"/>
            </w:tcBorders>
            <w:vAlign w:val="bottom"/>
          </w:tcPr>
          <w:p w:rsidR="00882E85" w:rsidRDefault="00882E85">
            <w:pPr>
              <w:rPr>
                <w:sz w:val="14"/>
                <w:szCs w:val="14"/>
              </w:rPr>
            </w:pPr>
          </w:p>
        </w:tc>
        <w:tc>
          <w:tcPr>
            <w:tcW w:w="2200" w:type="dxa"/>
            <w:tcBorders>
              <w:bottom w:val="single" w:sz="8" w:space="0" w:color="auto"/>
            </w:tcBorders>
            <w:vAlign w:val="bottom"/>
          </w:tcPr>
          <w:p w:rsidR="00882E85" w:rsidRDefault="00882E85">
            <w:pPr>
              <w:rPr>
                <w:sz w:val="14"/>
                <w:szCs w:val="14"/>
              </w:rPr>
            </w:pPr>
          </w:p>
        </w:tc>
        <w:tc>
          <w:tcPr>
            <w:tcW w:w="540" w:type="dxa"/>
            <w:tcBorders>
              <w:bottom w:val="single" w:sz="8" w:space="0" w:color="auto"/>
              <w:right w:val="single" w:sz="8" w:space="0" w:color="auto"/>
            </w:tcBorders>
            <w:vAlign w:val="bottom"/>
          </w:tcPr>
          <w:p w:rsidR="00882E85" w:rsidRDefault="00882E85">
            <w:pPr>
              <w:rPr>
                <w:sz w:val="14"/>
                <w:szCs w:val="14"/>
              </w:rPr>
            </w:pPr>
          </w:p>
        </w:tc>
        <w:tc>
          <w:tcPr>
            <w:tcW w:w="1080" w:type="dxa"/>
            <w:tcBorders>
              <w:bottom w:val="single" w:sz="8" w:space="0" w:color="auto"/>
              <w:right w:val="single" w:sz="8" w:space="0" w:color="auto"/>
            </w:tcBorders>
            <w:vAlign w:val="bottom"/>
          </w:tcPr>
          <w:p w:rsidR="00882E85" w:rsidRDefault="00882E85">
            <w:pPr>
              <w:rPr>
                <w:sz w:val="14"/>
                <w:szCs w:val="14"/>
              </w:rPr>
            </w:pPr>
          </w:p>
        </w:tc>
        <w:tc>
          <w:tcPr>
            <w:tcW w:w="1740" w:type="dxa"/>
            <w:tcBorders>
              <w:bottom w:val="single" w:sz="8" w:space="0" w:color="auto"/>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bl>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63" w:lineRule="exact"/>
        <w:rPr>
          <w:sz w:val="20"/>
          <w:szCs w:val="20"/>
        </w:rPr>
      </w:pPr>
    </w:p>
    <w:p w:rsidR="00882E85" w:rsidRDefault="005C4734">
      <w:pPr>
        <w:spacing w:line="349" w:lineRule="auto"/>
        <w:ind w:left="260" w:firstLine="711"/>
        <w:rPr>
          <w:sz w:val="20"/>
          <w:szCs w:val="20"/>
        </w:rPr>
      </w:pPr>
      <w:r>
        <w:rPr>
          <w:rFonts w:eastAsia="Times New Roman"/>
          <w:b/>
          <w:bCs/>
          <w:sz w:val="28"/>
          <w:szCs w:val="28"/>
        </w:rPr>
        <w:t>III.3. Система условий реализации основной образовательной программы</w:t>
      </w:r>
    </w:p>
    <w:p w:rsidR="00882E85" w:rsidRDefault="00882E85">
      <w:pPr>
        <w:spacing w:line="200" w:lineRule="exact"/>
        <w:rPr>
          <w:sz w:val="20"/>
          <w:szCs w:val="20"/>
        </w:rPr>
      </w:pPr>
    </w:p>
    <w:p w:rsidR="00882E85" w:rsidRDefault="00882E85">
      <w:pPr>
        <w:spacing w:line="314" w:lineRule="exact"/>
        <w:rPr>
          <w:sz w:val="20"/>
          <w:szCs w:val="20"/>
        </w:rPr>
      </w:pPr>
    </w:p>
    <w:p w:rsidR="00882E85" w:rsidRDefault="005C4734">
      <w:pPr>
        <w:spacing w:line="349" w:lineRule="auto"/>
        <w:ind w:left="260" w:right="20" w:firstLine="711"/>
        <w:rPr>
          <w:sz w:val="20"/>
          <w:szCs w:val="20"/>
        </w:rPr>
      </w:pPr>
      <w:r>
        <w:rPr>
          <w:rFonts w:eastAsia="Times New Roman"/>
          <w:b/>
          <w:bCs/>
          <w:sz w:val="28"/>
          <w:szCs w:val="28"/>
        </w:rPr>
        <w:t>III.3.1. Требования к кадровым условиям реализации основной образовательной программы</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9" w:lineRule="exact"/>
        <w:rPr>
          <w:sz w:val="20"/>
          <w:szCs w:val="20"/>
        </w:rPr>
      </w:pPr>
    </w:p>
    <w:p w:rsidR="00882E85" w:rsidRDefault="005C4734">
      <w:pPr>
        <w:ind w:right="-259"/>
        <w:jc w:val="center"/>
        <w:rPr>
          <w:sz w:val="20"/>
          <w:szCs w:val="20"/>
        </w:rPr>
      </w:pPr>
      <w:r>
        <w:rPr>
          <w:rFonts w:eastAsia="Times New Roman"/>
        </w:rPr>
        <w:t>525</w:t>
      </w:r>
    </w:p>
    <w:p w:rsidR="00882E85" w:rsidRDefault="00882E85">
      <w:pPr>
        <w:sectPr w:rsidR="00882E85">
          <w:pgSz w:w="11900" w:h="16838"/>
          <w:pgMar w:top="1113" w:right="564" w:bottom="734" w:left="1440" w:header="0" w:footer="0" w:gutter="0"/>
          <w:cols w:space="720" w:equalWidth="0">
            <w:col w:w="9900"/>
          </w:cols>
        </w:sectPr>
      </w:pPr>
    </w:p>
    <w:p w:rsidR="00882E85" w:rsidRDefault="005C4734">
      <w:pPr>
        <w:ind w:left="720"/>
        <w:rPr>
          <w:sz w:val="20"/>
          <w:szCs w:val="20"/>
        </w:rPr>
      </w:pPr>
      <w:bookmarkStart w:id="526" w:name="page1051"/>
      <w:bookmarkEnd w:id="526"/>
      <w:r>
        <w:rPr>
          <w:rFonts w:eastAsia="Times New Roman"/>
          <w:b/>
          <w:bCs/>
          <w:sz w:val="28"/>
          <w:szCs w:val="28"/>
        </w:rPr>
        <w:lastRenderedPageBreak/>
        <w:t>Характеристика  укомплектованности  организации,  осуществляющей</w:t>
      </w:r>
    </w:p>
    <w:p w:rsidR="00882E85" w:rsidRDefault="00882E85">
      <w:pPr>
        <w:spacing w:line="163" w:lineRule="exact"/>
        <w:rPr>
          <w:sz w:val="20"/>
          <w:szCs w:val="20"/>
        </w:rPr>
      </w:pPr>
    </w:p>
    <w:p w:rsidR="00882E85" w:rsidRDefault="005C4734">
      <w:pPr>
        <w:ind w:left="260"/>
        <w:rPr>
          <w:sz w:val="20"/>
          <w:szCs w:val="20"/>
        </w:rPr>
      </w:pPr>
      <w:r>
        <w:rPr>
          <w:rFonts w:eastAsia="Times New Roman"/>
          <w:b/>
          <w:bCs/>
          <w:sz w:val="28"/>
          <w:szCs w:val="28"/>
        </w:rPr>
        <w:t>образовательную деятельность, педагогическими, руководящими и иными</w:t>
      </w:r>
    </w:p>
    <w:p w:rsidR="00882E85" w:rsidRDefault="00882E85">
      <w:pPr>
        <w:spacing w:line="158" w:lineRule="exact"/>
        <w:rPr>
          <w:sz w:val="20"/>
          <w:szCs w:val="20"/>
        </w:rPr>
      </w:pPr>
    </w:p>
    <w:p w:rsidR="00882E85" w:rsidRDefault="005C4734">
      <w:pPr>
        <w:ind w:left="260"/>
        <w:rPr>
          <w:sz w:val="20"/>
          <w:szCs w:val="20"/>
        </w:rPr>
      </w:pPr>
      <w:r>
        <w:rPr>
          <w:rFonts w:eastAsia="Times New Roman"/>
          <w:b/>
          <w:bCs/>
          <w:sz w:val="28"/>
          <w:szCs w:val="28"/>
        </w:rPr>
        <w:t>работниками</w:t>
      </w:r>
    </w:p>
    <w:p w:rsidR="00882E85" w:rsidRDefault="00882E85">
      <w:pPr>
        <w:spacing w:line="17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882E85" w:rsidRDefault="00882E85">
      <w:pPr>
        <w:spacing w:line="9" w:lineRule="exact"/>
        <w:rPr>
          <w:sz w:val="20"/>
          <w:szCs w:val="20"/>
        </w:rPr>
      </w:pPr>
    </w:p>
    <w:p w:rsidR="00882E85" w:rsidRDefault="005C4734">
      <w:pPr>
        <w:ind w:left="980"/>
        <w:rPr>
          <w:sz w:val="20"/>
          <w:szCs w:val="20"/>
        </w:rPr>
      </w:pPr>
      <w:r>
        <w:rPr>
          <w:rFonts w:eastAsia="Times New Roman"/>
          <w:sz w:val="28"/>
          <w:szCs w:val="28"/>
        </w:rPr>
        <w:t>Требования к кадровым условиям включают:</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укомплектованность   образовательной   организации   педагогическими,</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руководящими и иными работниками;</w:t>
      </w:r>
    </w:p>
    <w:p w:rsidR="00882E85" w:rsidRDefault="00882E85">
      <w:pPr>
        <w:spacing w:line="174" w:lineRule="exact"/>
        <w:rPr>
          <w:sz w:val="20"/>
          <w:szCs w:val="20"/>
        </w:rPr>
      </w:pPr>
    </w:p>
    <w:p w:rsidR="00882E85" w:rsidRDefault="005C4734">
      <w:pPr>
        <w:spacing w:line="349" w:lineRule="auto"/>
        <w:ind w:left="260" w:firstLine="284"/>
        <w:rPr>
          <w:sz w:val="20"/>
          <w:szCs w:val="20"/>
        </w:rPr>
      </w:pPr>
      <w:r>
        <w:rPr>
          <w:rFonts w:eastAsia="Times New Roman"/>
          <w:sz w:val="28"/>
          <w:szCs w:val="28"/>
        </w:rPr>
        <w:t>– уровень квалификации педагогических и иных работников образовательной организации;</w:t>
      </w:r>
    </w:p>
    <w:p w:rsidR="00882E85" w:rsidRDefault="00882E85">
      <w:pPr>
        <w:spacing w:line="33"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882E85" w:rsidRDefault="00882E85">
      <w:pPr>
        <w:spacing w:line="8" w:lineRule="exact"/>
        <w:rPr>
          <w:sz w:val="20"/>
          <w:szCs w:val="20"/>
        </w:rPr>
      </w:pPr>
    </w:p>
    <w:p w:rsidR="00882E85" w:rsidRDefault="005C4734" w:rsidP="005C4734">
      <w:pPr>
        <w:numPr>
          <w:ilvl w:val="1"/>
          <w:numId w:val="347"/>
        </w:numPr>
        <w:tabs>
          <w:tab w:val="left" w:pos="1500"/>
        </w:tabs>
        <w:ind w:left="1500" w:hanging="529"/>
        <w:rPr>
          <w:rFonts w:eastAsia="Times New Roman"/>
          <w:sz w:val="28"/>
          <w:szCs w:val="28"/>
        </w:rPr>
      </w:pPr>
      <w:r>
        <w:rPr>
          <w:rFonts w:eastAsia="Times New Roman"/>
          <w:sz w:val="28"/>
          <w:szCs w:val="28"/>
        </w:rPr>
        <w:t>организации,   осуществляющей   образовательную   деятельность,</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реализующей основную образовательную программу, создаются условия:</w:t>
      </w:r>
    </w:p>
    <w:p w:rsidR="00882E85" w:rsidRDefault="00882E85">
      <w:pPr>
        <w:spacing w:line="179" w:lineRule="exact"/>
        <w:rPr>
          <w:sz w:val="20"/>
          <w:szCs w:val="20"/>
        </w:rPr>
      </w:pPr>
    </w:p>
    <w:p w:rsidR="00882E85" w:rsidRDefault="005C4734">
      <w:pPr>
        <w:spacing w:line="346" w:lineRule="auto"/>
        <w:ind w:left="260" w:firstLine="284"/>
        <w:jc w:val="both"/>
        <w:rPr>
          <w:sz w:val="20"/>
          <w:szCs w:val="20"/>
        </w:rPr>
      </w:pPr>
      <w:r>
        <w:rPr>
          <w:rFonts w:eastAsia="Times New Roman"/>
          <w:sz w:val="28"/>
          <w:szCs w:val="28"/>
        </w:rPr>
        <w:t>– для реализации электронного обучения, применения дистанционных образовательных технологий, а также сетевого взаимодействия с</w:t>
      </w:r>
    </w:p>
    <w:p w:rsidR="00882E85" w:rsidRDefault="00882E85">
      <w:pPr>
        <w:spacing w:line="20" w:lineRule="exact"/>
        <w:rPr>
          <w:sz w:val="20"/>
          <w:szCs w:val="20"/>
        </w:rPr>
      </w:pPr>
    </w:p>
    <w:p w:rsidR="00882E85" w:rsidRDefault="005C4734">
      <w:pPr>
        <w:ind w:left="260"/>
        <w:rPr>
          <w:sz w:val="20"/>
          <w:szCs w:val="20"/>
        </w:rPr>
      </w:pPr>
      <w:r>
        <w:rPr>
          <w:rFonts w:eastAsia="Times New Roman"/>
          <w:sz w:val="28"/>
          <w:szCs w:val="28"/>
        </w:rPr>
        <w:t>организациями,осуществляющимиобразовательную</w:t>
      </w:r>
      <w:r>
        <w:rPr>
          <w:rFonts w:eastAsia="Times New Roman"/>
          <w:sz w:val="27"/>
          <w:szCs w:val="27"/>
        </w:rPr>
        <w:t>деятельность,</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обеспечивающими возможность восполнения недостающих кадровых ресурсов;</w:t>
      </w:r>
    </w:p>
    <w:p w:rsidR="00882E85" w:rsidRDefault="00882E85">
      <w:pPr>
        <w:spacing w:line="174"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оказания постоянной научно-теоретической, методической и информационной поддержки педагогических работников по вопросам</w:t>
      </w:r>
    </w:p>
    <w:p w:rsidR="00882E85" w:rsidRDefault="00882E85">
      <w:pPr>
        <w:spacing w:line="28" w:lineRule="exact"/>
        <w:rPr>
          <w:sz w:val="20"/>
          <w:szCs w:val="20"/>
        </w:rPr>
      </w:pPr>
    </w:p>
    <w:p w:rsidR="00882E85" w:rsidRDefault="005C4734">
      <w:pPr>
        <w:spacing w:line="355" w:lineRule="auto"/>
        <w:ind w:left="260"/>
        <w:jc w:val="both"/>
        <w:rPr>
          <w:sz w:val="20"/>
          <w:szCs w:val="20"/>
        </w:rPr>
      </w:pPr>
      <w:r>
        <w:rPr>
          <w:rFonts w:eastAsia="Times New Roman"/>
          <w:sz w:val="28"/>
          <w:szCs w:val="28"/>
        </w:rPr>
        <w:t>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882E85" w:rsidRDefault="00882E85">
      <w:pPr>
        <w:spacing w:line="21" w:lineRule="exact"/>
        <w:rPr>
          <w:sz w:val="20"/>
          <w:szCs w:val="20"/>
        </w:rPr>
      </w:pPr>
    </w:p>
    <w:p w:rsidR="00882E85" w:rsidRDefault="005C4734">
      <w:pPr>
        <w:spacing w:line="350" w:lineRule="auto"/>
        <w:ind w:left="260" w:firstLine="284"/>
        <w:jc w:val="both"/>
        <w:rPr>
          <w:sz w:val="20"/>
          <w:szCs w:val="20"/>
        </w:rPr>
      </w:pPr>
      <w:r>
        <w:rPr>
          <w:rFonts w:eastAsia="Times New Roman"/>
          <w:sz w:val="28"/>
          <w:szCs w:val="28"/>
        </w:rPr>
        <w:t>– стимулирования непрерывного личностного профессионального роста и повышения уровня квалификации педагогических работников, их</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526</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49" w:lineRule="auto"/>
        <w:ind w:left="260"/>
        <w:rPr>
          <w:sz w:val="20"/>
          <w:szCs w:val="20"/>
        </w:rPr>
      </w:pPr>
      <w:bookmarkStart w:id="527" w:name="page1053"/>
      <w:bookmarkEnd w:id="527"/>
      <w:r>
        <w:rPr>
          <w:rFonts w:eastAsia="Times New Roman"/>
          <w:sz w:val="28"/>
          <w:szCs w:val="28"/>
        </w:rPr>
        <w:lastRenderedPageBreak/>
        <w:t>методологической культуры, использования ими современных педагогических технологий;</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повышения эффективности и качества педагогического труда;</w:t>
      </w:r>
    </w:p>
    <w:p w:rsidR="00882E85" w:rsidRDefault="00882E85">
      <w:pPr>
        <w:spacing w:line="179" w:lineRule="exact"/>
        <w:rPr>
          <w:sz w:val="20"/>
          <w:szCs w:val="20"/>
        </w:rPr>
      </w:pPr>
    </w:p>
    <w:p w:rsidR="00882E85" w:rsidRDefault="005C4734">
      <w:pPr>
        <w:spacing w:line="349" w:lineRule="auto"/>
        <w:ind w:left="260" w:firstLine="284"/>
        <w:rPr>
          <w:sz w:val="20"/>
          <w:szCs w:val="20"/>
        </w:rPr>
      </w:pPr>
      <w:r>
        <w:rPr>
          <w:rFonts w:eastAsia="Times New Roman"/>
          <w:sz w:val="28"/>
          <w:szCs w:val="28"/>
        </w:rPr>
        <w:t>– выявления, развития и использования потенциальных возможностей педагогических работников;</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осуществления мониторинга результатов педагогического труда.</w:t>
      </w:r>
    </w:p>
    <w:p w:rsidR="00882E85" w:rsidRDefault="00882E85">
      <w:pPr>
        <w:spacing w:line="179" w:lineRule="exact"/>
        <w:rPr>
          <w:sz w:val="20"/>
          <w:szCs w:val="20"/>
        </w:rPr>
      </w:pPr>
    </w:p>
    <w:p w:rsidR="00882E85" w:rsidRDefault="005C4734">
      <w:pPr>
        <w:spacing w:line="349" w:lineRule="auto"/>
        <w:ind w:left="260" w:right="20" w:firstLine="711"/>
        <w:rPr>
          <w:sz w:val="20"/>
          <w:szCs w:val="20"/>
        </w:rPr>
      </w:pPr>
      <w:r>
        <w:rPr>
          <w:rFonts w:eastAsia="Times New Roman"/>
          <w:sz w:val="28"/>
          <w:szCs w:val="28"/>
        </w:rPr>
        <w:t>Кадровое обеспечение реализации основной образовательной программы среднего общего образования может строиться по схеме:</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должность;</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должностные обязанности;</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количествоработниковвобразовательнойорганизации</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(требуется/имеется);</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уровень работников образовательной организации: требования к уровню квалификации, фактический уровень.</w:t>
      </w:r>
    </w:p>
    <w:p w:rsidR="00882E85" w:rsidRDefault="00882E85">
      <w:pPr>
        <w:spacing w:line="36"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«Педагог (педагогическая деятельность в сфере дошкольного, начального общего, основного общего,</w:t>
      </w:r>
    </w:p>
    <w:p w:rsidR="00882E85" w:rsidRDefault="00882E85">
      <w:pPr>
        <w:spacing w:line="11" w:lineRule="exact"/>
        <w:rPr>
          <w:sz w:val="20"/>
          <w:szCs w:val="20"/>
        </w:rPr>
      </w:pPr>
    </w:p>
    <w:p w:rsidR="00882E85" w:rsidRDefault="005C4734">
      <w:pPr>
        <w:ind w:left="260"/>
        <w:rPr>
          <w:sz w:val="20"/>
          <w:szCs w:val="20"/>
        </w:rPr>
      </w:pPr>
      <w:r>
        <w:rPr>
          <w:rFonts w:eastAsia="Times New Roman"/>
          <w:sz w:val="28"/>
          <w:szCs w:val="28"/>
        </w:rPr>
        <w:t>среднего общего образования) (воспитатель, учитель)».</w:t>
      </w:r>
    </w:p>
    <w:p w:rsidR="00882E85" w:rsidRDefault="00882E85">
      <w:pPr>
        <w:spacing w:line="179" w:lineRule="exact"/>
        <w:rPr>
          <w:sz w:val="20"/>
          <w:szCs w:val="20"/>
        </w:rPr>
      </w:pPr>
    </w:p>
    <w:p w:rsidR="00882E85" w:rsidRDefault="005C4734">
      <w:pPr>
        <w:spacing w:line="346" w:lineRule="auto"/>
        <w:ind w:left="260" w:right="20" w:firstLine="711"/>
        <w:rPr>
          <w:sz w:val="20"/>
          <w:szCs w:val="20"/>
        </w:rPr>
      </w:pPr>
      <w:r>
        <w:rPr>
          <w:rFonts w:eastAsia="Times New Roman"/>
          <w:sz w:val="28"/>
          <w:szCs w:val="28"/>
        </w:rPr>
        <w:t>Результативность деятельности педагогических работников может оцениваться по схеме:</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критерии оценки;</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содержание критерия;</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показатели/индикаторы.</w:t>
      </w:r>
    </w:p>
    <w:p w:rsidR="00882E85" w:rsidRDefault="00882E85">
      <w:pPr>
        <w:spacing w:line="178"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w:t>
      </w:r>
    </w:p>
    <w:p w:rsidR="00882E85" w:rsidRDefault="00882E85">
      <w:pPr>
        <w:spacing w:line="155" w:lineRule="exact"/>
        <w:rPr>
          <w:sz w:val="20"/>
          <w:szCs w:val="20"/>
        </w:rPr>
      </w:pPr>
    </w:p>
    <w:p w:rsidR="00882E85" w:rsidRDefault="005C4734">
      <w:pPr>
        <w:ind w:right="-259"/>
        <w:jc w:val="center"/>
        <w:rPr>
          <w:sz w:val="20"/>
          <w:szCs w:val="20"/>
        </w:rPr>
      </w:pPr>
      <w:r>
        <w:rPr>
          <w:rFonts w:eastAsia="Times New Roman"/>
        </w:rPr>
        <w:t>527</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8" w:lineRule="auto"/>
        <w:ind w:left="260"/>
        <w:jc w:val="both"/>
        <w:rPr>
          <w:sz w:val="20"/>
          <w:szCs w:val="20"/>
        </w:rPr>
      </w:pPr>
      <w:bookmarkStart w:id="528" w:name="page1055"/>
      <w:bookmarkEnd w:id="528"/>
      <w:r>
        <w:rPr>
          <w:rFonts w:eastAsia="Times New Roman"/>
          <w:sz w:val="28"/>
          <w:szCs w:val="28"/>
        </w:rPr>
        <w:lastRenderedPageBreak/>
        <w:t>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882E85" w:rsidRDefault="00882E85">
      <w:pPr>
        <w:spacing w:line="23" w:lineRule="exact"/>
        <w:rPr>
          <w:sz w:val="20"/>
          <w:szCs w:val="20"/>
        </w:rPr>
      </w:pPr>
    </w:p>
    <w:p w:rsidR="00882E85" w:rsidRDefault="005C4734">
      <w:pPr>
        <w:spacing w:line="346" w:lineRule="auto"/>
        <w:ind w:left="260" w:firstLine="711"/>
        <w:jc w:val="both"/>
        <w:rPr>
          <w:sz w:val="20"/>
          <w:szCs w:val="20"/>
        </w:rPr>
      </w:pPr>
      <w:r>
        <w:rPr>
          <w:rFonts w:eastAsia="Times New Roman"/>
          <w:sz w:val="28"/>
          <w:szCs w:val="28"/>
        </w:rPr>
        <w:t>При оценке качества деятельности педагогических работников могут учитываться:</w:t>
      </w:r>
    </w:p>
    <w:p w:rsidR="00882E85" w:rsidRDefault="00882E85">
      <w:pPr>
        <w:spacing w:line="36" w:lineRule="exact"/>
        <w:rPr>
          <w:sz w:val="20"/>
          <w:szCs w:val="20"/>
        </w:rPr>
      </w:pPr>
    </w:p>
    <w:p w:rsidR="00882E85" w:rsidRDefault="005C4734">
      <w:pPr>
        <w:spacing w:line="346" w:lineRule="auto"/>
        <w:ind w:left="260" w:firstLine="284"/>
        <w:rPr>
          <w:sz w:val="20"/>
          <w:szCs w:val="20"/>
        </w:rPr>
      </w:pPr>
      <w:r>
        <w:rPr>
          <w:rFonts w:eastAsia="Times New Roman"/>
          <w:sz w:val="28"/>
          <w:szCs w:val="28"/>
        </w:rPr>
        <w:t>– востребованность услуг учителя (в том числе внеурочных) учениками и их родителями (законными представителями);</w:t>
      </w:r>
    </w:p>
    <w:p w:rsidR="00882E85" w:rsidRDefault="00882E85">
      <w:pPr>
        <w:spacing w:line="37" w:lineRule="exact"/>
        <w:rPr>
          <w:sz w:val="20"/>
          <w:szCs w:val="20"/>
        </w:rPr>
      </w:pPr>
    </w:p>
    <w:p w:rsidR="00882E85" w:rsidRDefault="005C4734">
      <w:pPr>
        <w:spacing w:line="349" w:lineRule="auto"/>
        <w:ind w:left="260" w:firstLine="284"/>
        <w:rPr>
          <w:sz w:val="20"/>
          <w:szCs w:val="20"/>
        </w:rPr>
      </w:pPr>
      <w:r>
        <w:rPr>
          <w:rFonts w:eastAsia="Times New Roman"/>
          <w:sz w:val="28"/>
          <w:szCs w:val="28"/>
        </w:rPr>
        <w:t>– использование учителями современных педагогических технологий, в том числе ИКТ и здоровьесберегающих;</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участие в методической и научной работе;</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распространение передового педагогического опыта;</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повышение уровня профессионального мастерства;</w:t>
      </w:r>
    </w:p>
    <w:p w:rsidR="00882E85" w:rsidRDefault="00882E85">
      <w:pPr>
        <w:spacing w:line="178" w:lineRule="exact"/>
        <w:rPr>
          <w:sz w:val="20"/>
          <w:szCs w:val="20"/>
        </w:rPr>
      </w:pPr>
    </w:p>
    <w:p w:rsidR="00882E85" w:rsidRDefault="005C4734">
      <w:pPr>
        <w:spacing w:line="350" w:lineRule="auto"/>
        <w:ind w:left="260" w:firstLine="284"/>
        <w:rPr>
          <w:sz w:val="20"/>
          <w:szCs w:val="20"/>
        </w:rPr>
      </w:pPr>
      <w:r>
        <w:rPr>
          <w:rFonts w:eastAsia="Times New Roman"/>
          <w:sz w:val="28"/>
          <w:szCs w:val="28"/>
        </w:rPr>
        <w:t>– работа учителя по формированию и сопровождению индивидуальных образовательных траекторий обучающихся;</w:t>
      </w:r>
    </w:p>
    <w:p w:rsidR="00882E85" w:rsidRDefault="00882E85">
      <w:pPr>
        <w:spacing w:line="10" w:lineRule="exact"/>
        <w:rPr>
          <w:sz w:val="20"/>
          <w:szCs w:val="20"/>
        </w:rPr>
      </w:pPr>
    </w:p>
    <w:p w:rsidR="00882E85" w:rsidRDefault="005C4734">
      <w:pPr>
        <w:ind w:left="540"/>
        <w:rPr>
          <w:sz w:val="20"/>
          <w:szCs w:val="20"/>
        </w:rPr>
      </w:pPr>
      <w:r>
        <w:rPr>
          <w:rFonts w:eastAsia="Times New Roman"/>
          <w:sz w:val="28"/>
          <w:szCs w:val="28"/>
        </w:rPr>
        <w:t>–   руководство проектной деятельностью обучающихся;</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взаимодействие со всеми участниками образовательных отношений.</w:t>
      </w:r>
    </w:p>
    <w:p w:rsidR="00882E85" w:rsidRDefault="00882E85">
      <w:pPr>
        <w:spacing w:line="168" w:lineRule="exact"/>
        <w:rPr>
          <w:sz w:val="20"/>
          <w:szCs w:val="20"/>
        </w:rPr>
      </w:pPr>
    </w:p>
    <w:p w:rsidR="00882E85" w:rsidRDefault="005C4734">
      <w:pPr>
        <w:tabs>
          <w:tab w:val="left" w:pos="2380"/>
          <w:tab w:val="left" w:pos="3460"/>
          <w:tab w:val="left" w:pos="5560"/>
          <w:tab w:val="left" w:pos="7800"/>
          <w:tab w:val="left" w:pos="9720"/>
        </w:tabs>
        <w:ind w:left="980"/>
        <w:rPr>
          <w:sz w:val="20"/>
          <w:szCs w:val="20"/>
        </w:rPr>
      </w:pPr>
      <w:r>
        <w:rPr>
          <w:rFonts w:eastAsia="Times New Roman"/>
          <w:b/>
          <w:bCs/>
          <w:sz w:val="28"/>
          <w:szCs w:val="28"/>
        </w:rPr>
        <w:t>Описание</w:t>
      </w:r>
      <w:r>
        <w:rPr>
          <w:rFonts w:eastAsia="Times New Roman"/>
          <w:b/>
          <w:bCs/>
          <w:sz w:val="28"/>
          <w:szCs w:val="28"/>
        </w:rPr>
        <w:tab/>
        <w:t>уровня</w:t>
      </w:r>
      <w:r>
        <w:rPr>
          <w:rFonts w:eastAsia="Times New Roman"/>
          <w:b/>
          <w:bCs/>
          <w:sz w:val="28"/>
          <w:szCs w:val="28"/>
        </w:rPr>
        <w:tab/>
        <w:t>квалификации</w:t>
      </w:r>
      <w:r>
        <w:rPr>
          <w:rFonts w:eastAsia="Times New Roman"/>
          <w:b/>
          <w:bCs/>
          <w:sz w:val="28"/>
          <w:szCs w:val="28"/>
        </w:rPr>
        <w:tab/>
        <w:t>педагогических,</w:t>
      </w:r>
      <w:r>
        <w:rPr>
          <w:rFonts w:eastAsia="Times New Roman"/>
          <w:b/>
          <w:bCs/>
          <w:sz w:val="28"/>
          <w:szCs w:val="28"/>
        </w:rPr>
        <w:tab/>
        <w:t>руководящих</w:t>
      </w:r>
      <w:r>
        <w:rPr>
          <w:sz w:val="20"/>
          <w:szCs w:val="20"/>
        </w:rPr>
        <w:tab/>
      </w:r>
      <w:r>
        <w:rPr>
          <w:rFonts w:eastAsia="Times New Roman"/>
          <w:b/>
          <w:bCs/>
          <w:sz w:val="27"/>
          <w:szCs w:val="27"/>
        </w:rPr>
        <w:t>и</w:t>
      </w:r>
    </w:p>
    <w:p w:rsidR="00882E85" w:rsidRDefault="00882E85">
      <w:pPr>
        <w:spacing w:line="158" w:lineRule="exact"/>
        <w:rPr>
          <w:sz w:val="20"/>
          <w:szCs w:val="20"/>
        </w:rPr>
      </w:pPr>
    </w:p>
    <w:p w:rsidR="00882E85" w:rsidRDefault="005C4734">
      <w:pPr>
        <w:tabs>
          <w:tab w:val="left" w:pos="1260"/>
          <w:tab w:val="left" w:pos="3080"/>
          <w:tab w:val="left" w:pos="5120"/>
          <w:tab w:val="left" w:pos="7680"/>
        </w:tabs>
        <w:ind w:left="260"/>
        <w:rPr>
          <w:sz w:val="20"/>
          <w:szCs w:val="20"/>
        </w:rPr>
      </w:pPr>
      <w:r>
        <w:rPr>
          <w:rFonts w:eastAsia="Times New Roman"/>
          <w:b/>
          <w:bCs/>
          <w:sz w:val="28"/>
          <w:szCs w:val="28"/>
        </w:rPr>
        <w:t>иных</w:t>
      </w:r>
      <w:r>
        <w:rPr>
          <w:rFonts w:eastAsia="Times New Roman"/>
          <w:b/>
          <w:bCs/>
          <w:sz w:val="28"/>
          <w:szCs w:val="28"/>
        </w:rPr>
        <w:tab/>
        <w:t>работников</w:t>
      </w:r>
      <w:r>
        <w:rPr>
          <w:rFonts w:eastAsia="Times New Roman"/>
          <w:b/>
          <w:bCs/>
          <w:sz w:val="28"/>
          <w:szCs w:val="28"/>
        </w:rPr>
        <w:tab/>
        <w:t>организации,</w:t>
      </w:r>
      <w:r>
        <w:rPr>
          <w:sz w:val="20"/>
          <w:szCs w:val="20"/>
        </w:rPr>
        <w:tab/>
      </w:r>
      <w:r>
        <w:rPr>
          <w:rFonts w:eastAsia="Times New Roman"/>
          <w:b/>
          <w:bCs/>
          <w:sz w:val="28"/>
          <w:szCs w:val="28"/>
        </w:rPr>
        <w:t>осуществляющей</w:t>
      </w:r>
      <w:r>
        <w:rPr>
          <w:sz w:val="20"/>
          <w:szCs w:val="20"/>
        </w:rPr>
        <w:tab/>
      </w:r>
      <w:r>
        <w:rPr>
          <w:rFonts w:eastAsia="Times New Roman"/>
          <w:b/>
          <w:bCs/>
          <w:sz w:val="27"/>
          <w:szCs w:val="27"/>
        </w:rPr>
        <w:t>образовательную</w:t>
      </w:r>
    </w:p>
    <w:p w:rsidR="00882E85" w:rsidRDefault="00882E85">
      <w:pPr>
        <w:spacing w:line="163" w:lineRule="exact"/>
        <w:rPr>
          <w:sz w:val="20"/>
          <w:szCs w:val="20"/>
        </w:rPr>
      </w:pPr>
    </w:p>
    <w:p w:rsidR="00882E85" w:rsidRDefault="005C4734">
      <w:pPr>
        <w:ind w:left="260"/>
        <w:rPr>
          <w:sz w:val="20"/>
          <w:szCs w:val="20"/>
        </w:rPr>
      </w:pPr>
      <w:r>
        <w:rPr>
          <w:rFonts w:eastAsia="Times New Roman"/>
          <w:b/>
          <w:bCs/>
          <w:sz w:val="28"/>
          <w:szCs w:val="28"/>
        </w:rPr>
        <w:t>деятельность</w:t>
      </w:r>
    </w:p>
    <w:p w:rsidR="00882E85" w:rsidRDefault="00882E85">
      <w:pPr>
        <w:spacing w:line="169"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«Педагог (педагогическая деятельность в сфере дошкольного,</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1" w:lineRule="exact"/>
        <w:rPr>
          <w:sz w:val="20"/>
          <w:szCs w:val="20"/>
        </w:rPr>
      </w:pPr>
    </w:p>
    <w:p w:rsidR="00882E85" w:rsidRDefault="005C4734">
      <w:pPr>
        <w:ind w:right="-259"/>
        <w:jc w:val="center"/>
        <w:rPr>
          <w:sz w:val="20"/>
          <w:szCs w:val="20"/>
        </w:rPr>
      </w:pPr>
      <w:r>
        <w:rPr>
          <w:rFonts w:eastAsia="Times New Roman"/>
        </w:rPr>
        <w:t>528</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jc w:val="both"/>
        <w:rPr>
          <w:sz w:val="20"/>
          <w:szCs w:val="20"/>
        </w:rPr>
      </w:pPr>
      <w:bookmarkStart w:id="529" w:name="page1057"/>
      <w:bookmarkEnd w:id="529"/>
      <w:r>
        <w:rPr>
          <w:rFonts w:eastAsia="Times New Roman"/>
          <w:sz w:val="28"/>
          <w:szCs w:val="28"/>
        </w:rPr>
        <w:lastRenderedPageBreak/>
        <w:t>начального общего, основного общего, среднего общего образования) (воспитатель, учитель)» по соответствующей должности.</w:t>
      </w:r>
    </w:p>
    <w:p w:rsidR="00882E85" w:rsidRDefault="00882E85">
      <w:pPr>
        <w:spacing w:line="28" w:lineRule="exact"/>
        <w:rPr>
          <w:sz w:val="20"/>
          <w:szCs w:val="20"/>
        </w:rPr>
      </w:pPr>
    </w:p>
    <w:p w:rsidR="00882E85" w:rsidRDefault="005C4734">
      <w:pPr>
        <w:spacing w:line="350" w:lineRule="auto"/>
        <w:ind w:left="260" w:right="20" w:firstLine="711"/>
        <w:jc w:val="both"/>
        <w:rPr>
          <w:sz w:val="20"/>
          <w:szCs w:val="20"/>
        </w:rPr>
      </w:pPr>
      <w:r>
        <w:rPr>
          <w:rFonts w:eastAsia="Times New Roman"/>
          <w:sz w:val="28"/>
          <w:szCs w:val="28"/>
        </w:rPr>
        <w:t>Соответствие уровня квалификации работников организации, осуществляющей образовательную деятельность, реализующей основную</w:t>
      </w:r>
    </w:p>
    <w:p w:rsidR="00882E85" w:rsidRDefault="00882E85">
      <w:pPr>
        <w:spacing w:line="31" w:lineRule="exact"/>
        <w:rPr>
          <w:sz w:val="20"/>
          <w:szCs w:val="20"/>
        </w:rPr>
      </w:pPr>
    </w:p>
    <w:p w:rsidR="00882E85" w:rsidRDefault="005C4734">
      <w:pPr>
        <w:spacing w:line="353" w:lineRule="auto"/>
        <w:ind w:left="260"/>
        <w:jc w:val="both"/>
        <w:rPr>
          <w:sz w:val="20"/>
          <w:szCs w:val="20"/>
        </w:rPr>
      </w:pPr>
      <w:r>
        <w:rPr>
          <w:rFonts w:eastAsia="Times New Roman"/>
          <w:sz w:val="28"/>
          <w:szCs w:val="28"/>
        </w:rPr>
        <w:t>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882E85" w:rsidRDefault="00882E85">
      <w:pPr>
        <w:spacing w:line="29" w:lineRule="exact"/>
        <w:rPr>
          <w:sz w:val="20"/>
          <w:szCs w:val="20"/>
        </w:rPr>
      </w:pPr>
    </w:p>
    <w:p w:rsidR="00882E85" w:rsidRDefault="005C4734">
      <w:pPr>
        <w:spacing w:line="346" w:lineRule="auto"/>
        <w:ind w:left="260" w:right="20" w:firstLine="711"/>
        <w:jc w:val="both"/>
        <w:rPr>
          <w:sz w:val="20"/>
          <w:szCs w:val="20"/>
        </w:rPr>
      </w:pPr>
      <w:r>
        <w:rPr>
          <w:rFonts w:eastAsia="Times New Roman"/>
          <w:sz w:val="28"/>
          <w:szCs w:val="28"/>
        </w:rPr>
        <w:t>Квалификация педагогических работников организаций, осуществляющих образовательную деятельность, должна отражать:</w:t>
      </w:r>
    </w:p>
    <w:p w:rsidR="00882E85" w:rsidRDefault="00882E85">
      <w:pPr>
        <w:spacing w:line="36" w:lineRule="exact"/>
        <w:rPr>
          <w:sz w:val="20"/>
          <w:szCs w:val="20"/>
        </w:rPr>
      </w:pPr>
    </w:p>
    <w:p w:rsidR="00882E85" w:rsidRDefault="005C4734">
      <w:pPr>
        <w:spacing w:line="346" w:lineRule="auto"/>
        <w:ind w:left="260" w:firstLine="284"/>
        <w:rPr>
          <w:sz w:val="20"/>
          <w:szCs w:val="20"/>
        </w:rPr>
      </w:pPr>
      <w:r>
        <w:rPr>
          <w:rFonts w:eastAsia="Times New Roman"/>
          <w:sz w:val="28"/>
          <w:szCs w:val="28"/>
        </w:rPr>
        <w:t>– компетентность в соответствующих предметных областях знания и методах обучения;</w:t>
      </w:r>
    </w:p>
    <w:p w:rsidR="00882E85" w:rsidRDefault="00882E85">
      <w:pPr>
        <w:spacing w:line="37" w:lineRule="exact"/>
        <w:rPr>
          <w:sz w:val="20"/>
          <w:szCs w:val="20"/>
        </w:rPr>
      </w:pPr>
    </w:p>
    <w:p w:rsidR="00882E85" w:rsidRDefault="005C4734">
      <w:pPr>
        <w:spacing w:line="349" w:lineRule="auto"/>
        <w:ind w:left="260" w:firstLine="284"/>
        <w:rPr>
          <w:sz w:val="20"/>
          <w:szCs w:val="20"/>
        </w:rPr>
      </w:pPr>
      <w:r>
        <w:rPr>
          <w:rFonts w:eastAsia="Times New Roman"/>
          <w:sz w:val="28"/>
          <w:szCs w:val="28"/>
        </w:rPr>
        <w:t>– сформированность гуманистической позиции, позитивной направленности на педагогическую деятельность;</w:t>
      </w:r>
    </w:p>
    <w:p w:rsidR="00882E85" w:rsidRDefault="00882E85">
      <w:pPr>
        <w:spacing w:line="28"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самоорганизованность, эмоциональную устойчивость.</w:t>
      </w:r>
    </w:p>
    <w:p w:rsidR="00882E85" w:rsidRDefault="00882E85">
      <w:pPr>
        <w:spacing w:line="178" w:lineRule="exact"/>
        <w:rPr>
          <w:sz w:val="20"/>
          <w:szCs w:val="20"/>
        </w:rPr>
      </w:pPr>
    </w:p>
    <w:p w:rsidR="00882E85" w:rsidRDefault="005C4734" w:rsidP="005C4734">
      <w:pPr>
        <w:numPr>
          <w:ilvl w:val="1"/>
          <w:numId w:val="348"/>
        </w:numPr>
        <w:tabs>
          <w:tab w:val="left" w:pos="1264"/>
        </w:tabs>
        <w:spacing w:line="356" w:lineRule="auto"/>
        <w:ind w:left="260" w:right="20" w:firstLine="711"/>
        <w:jc w:val="both"/>
        <w:rPr>
          <w:rFonts w:eastAsia="Times New Roman"/>
          <w:sz w:val="28"/>
          <w:szCs w:val="28"/>
        </w:rPr>
      </w:pPr>
      <w:r>
        <w:rPr>
          <w:rFonts w:eastAsia="Times New Roman"/>
          <w:sz w:val="28"/>
          <w:szCs w:val="28"/>
        </w:rPr>
        <w:t>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rsidR="00882E85" w:rsidRDefault="00882E85">
      <w:pPr>
        <w:spacing w:line="27" w:lineRule="exact"/>
        <w:rPr>
          <w:rFonts w:eastAsia="Times New Roman"/>
          <w:sz w:val="28"/>
          <w:szCs w:val="28"/>
        </w:rPr>
      </w:pPr>
    </w:p>
    <w:p w:rsidR="00882E85" w:rsidRDefault="005C4734">
      <w:pPr>
        <w:spacing w:line="346" w:lineRule="auto"/>
        <w:ind w:left="260" w:firstLine="284"/>
        <w:rPr>
          <w:rFonts w:eastAsia="Times New Roman"/>
          <w:sz w:val="28"/>
          <w:szCs w:val="28"/>
        </w:rPr>
      </w:pPr>
      <w:r>
        <w:rPr>
          <w:rFonts w:eastAsia="Times New Roman"/>
          <w:sz w:val="28"/>
          <w:szCs w:val="28"/>
        </w:rPr>
        <w:t>– обеспечивать условия для успешной деятельности, позитивной мотивации, а также самомотивирования обучающихся;</w:t>
      </w:r>
    </w:p>
    <w:p w:rsidR="00882E85" w:rsidRDefault="00882E85">
      <w:pPr>
        <w:spacing w:line="36" w:lineRule="exact"/>
        <w:rPr>
          <w:rFonts w:eastAsia="Times New Roman"/>
          <w:sz w:val="28"/>
          <w:szCs w:val="28"/>
        </w:rPr>
      </w:pPr>
    </w:p>
    <w:p w:rsidR="00882E85" w:rsidRDefault="005C4734">
      <w:pPr>
        <w:spacing w:line="349" w:lineRule="auto"/>
        <w:ind w:left="260" w:firstLine="284"/>
        <w:rPr>
          <w:rFonts w:eastAsia="Times New Roman"/>
          <w:sz w:val="28"/>
          <w:szCs w:val="28"/>
        </w:rPr>
      </w:pPr>
      <w:r>
        <w:rPr>
          <w:rFonts w:eastAsia="Times New Roman"/>
          <w:sz w:val="28"/>
          <w:szCs w:val="28"/>
        </w:rPr>
        <w:t>– осуществлять самостоятельный поиск и анализ информации с помощью современных информационно-поисковых технологий;</w:t>
      </w:r>
    </w:p>
    <w:p w:rsidR="00882E85" w:rsidRDefault="00882E85">
      <w:pPr>
        <w:spacing w:line="28" w:lineRule="exact"/>
        <w:rPr>
          <w:rFonts w:eastAsia="Times New Roman"/>
          <w:sz w:val="28"/>
          <w:szCs w:val="28"/>
        </w:rPr>
      </w:pPr>
    </w:p>
    <w:p w:rsidR="00882E85" w:rsidRDefault="005C4734">
      <w:pPr>
        <w:spacing w:line="350" w:lineRule="auto"/>
        <w:ind w:left="260" w:firstLine="284"/>
        <w:rPr>
          <w:rFonts w:eastAsia="Times New Roman"/>
          <w:sz w:val="28"/>
          <w:szCs w:val="28"/>
        </w:rPr>
      </w:pPr>
      <w:r>
        <w:rPr>
          <w:rFonts w:eastAsia="Times New Roman"/>
          <w:sz w:val="28"/>
          <w:szCs w:val="28"/>
        </w:rPr>
        <w:t>– разрабатывать программы учебных предметов, курсов, методические и дидактические материалы;</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529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284"/>
        <w:jc w:val="both"/>
        <w:rPr>
          <w:sz w:val="20"/>
          <w:szCs w:val="20"/>
        </w:rPr>
      </w:pPr>
      <w:bookmarkStart w:id="530" w:name="page1059"/>
      <w:bookmarkEnd w:id="530"/>
      <w:r>
        <w:rPr>
          <w:rFonts w:eastAsia="Times New Roman"/>
          <w:sz w:val="28"/>
          <w:szCs w:val="28"/>
        </w:rPr>
        <w:lastRenderedPageBreak/>
        <w:t>– выбирать учебники и учебно-методическую литературу, рекомендовать обучающимся дополнительные источники информации, в том числе интернет-</w:t>
      </w:r>
    </w:p>
    <w:p w:rsidR="00882E85" w:rsidRDefault="00882E85">
      <w:pPr>
        <w:spacing w:line="13" w:lineRule="exact"/>
        <w:rPr>
          <w:sz w:val="20"/>
          <w:szCs w:val="20"/>
        </w:rPr>
      </w:pPr>
    </w:p>
    <w:p w:rsidR="00882E85" w:rsidRDefault="005C4734">
      <w:pPr>
        <w:ind w:left="260"/>
        <w:rPr>
          <w:sz w:val="20"/>
          <w:szCs w:val="20"/>
        </w:rPr>
      </w:pPr>
      <w:r>
        <w:rPr>
          <w:rFonts w:eastAsia="Times New Roman"/>
          <w:sz w:val="28"/>
          <w:szCs w:val="28"/>
        </w:rPr>
        <w:t>ресурсы;</w:t>
      </w:r>
    </w:p>
    <w:p w:rsidR="00882E85" w:rsidRDefault="00882E85">
      <w:pPr>
        <w:spacing w:line="179"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выявлять и отражать в основной образовательной программе специфику особых образовательных потребностей (включая региональные, национальные</w:t>
      </w:r>
    </w:p>
    <w:p w:rsidR="00882E85" w:rsidRDefault="00882E85">
      <w:pPr>
        <w:spacing w:line="28" w:lineRule="exact"/>
        <w:rPr>
          <w:sz w:val="20"/>
          <w:szCs w:val="20"/>
        </w:rPr>
      </w:pPr>
    </w:p>
    <w:p w:rsidR="00882E85" w:rsidRDefault="005C4734" w:rsidP="005C4734">
      <w:pPr>
        <w:numPr>
          <w:ilvl w:val="0"/>
          <w:numId w:val="349"/>
        </w:numPr>
        <w:tabs>
          <w:tab w:val="left" w:pos="573"/>
        </w:tabs>
        <w:spacing w:line="350" w:lineRule="auto"/>
        <w:ind w:left="260"/>
        <w:rPr>
          <w:rFonts w:eastAsia="Times New Roman"/>
          <w:sz w:val="28"/>
          <w:szCs w:val="28"/>
        </w:rPr>
      </w:pPr>
      <w:r>
        <w:rPr>
          <w:rFonts w:eastAsia="Times New Roman"/>
          <w:sz w:val="28"/>
          <w:szCs w:val="28"/>
        </w:rPr>
        <w:t>(или) этнокультурные, личностные, в том числе потребности одаренных детей, детей с ограниченными возможностями здоровья и детей-инвалидов);</w:t>
      </w:r>
    </w:p>
    <w:p w:rsidR="00882E85" w:rsidRDefault="00882E85">
      <w:pPr>
        <w:spacing w:line="30" w:lineRule="exact"/>
        <w:rPr>
          <w:rFonts w:eastAsia="Times New Roman"/>
          <w:sz w:val="28"/>
          <w:szCs w:val="28"/>
        </w:rPr>
      </w:pPr>
    </w:p>
    <w:p w:rsidR="00882E85" w:rsidRDefault="005C4734">
      <w:pPr>
        <w:spacing w:line="346" w:lineRule="auto"/>
        <w:ind w:left="260" w:firstLine="284"/>
        <w:rPr>
          <w:rFonts w:eastAsia="Times New Roman"/>
          <w:sz w:val="28"/>
          <w:szCs w:val="28"/>
        </w:rPr>
      </w:pPr>
      <w:r>
        <w:rPr>
          <w:rFonts w:eastAsia="Times New Roman"/>
          <w:sz w:val="28"/>
          <w:szCs w:val="28"/>
        </w:rPr>
        <w:t>– организовывать и сопровождать учебно-исследовательскую и проектную деятельность обучающихся, выполнение ими индивидуального проекта;</w:t>
      </w:r>
    </w:p>
    <w:p w:rsidR="00882E85" w:rsidRDefault="00882E85">
      <w:pPr>
        <w:spacing w:line="36" w:lineRule="exact"/>
        <w:rPr>
          <w:rFonts w:eastAsia="Times New Roman"/>
          <w:sz w:val="28"/>
          <w:szCs w:val="28"/>
        </w:rPr>
      </w:pPr>
    </w:p>
    <w:p w:rsidR="00882E85" w:rsidRDefault="005C4734">
      <w:pPr>
        <w:spacing w:line="346" w:lineRule="auto"/>
        <w:ind w:left="260" w:firstLine="284"/>
        <w:jc w:val="both"/>
        <w:rPr>
          <w:rFonts w:eastAsia="Times New Roman"/>
          <w:sz w:val="28"/>
          <w:szCs w:val="28"/>
        </w:rPr>
      </w:pPr>
      <w:r>
        <w:rPr>
          <w:rFonts w:eastAsia="Times New Roman"/>
          <w:sz w:val="28"/>
          <w:szCs w:val="28"/>
        </w:rPr>
        <w:t>– оценивать деятельность обучающихся в соответствии с требованиями ФГОС СОО, включая: проведение стартовой и промежуточной диагностики,</w:t>
      </w:r>
    </w:p>
    <w:p w:rsidR="00882E85" w:rsidRDefault="00882E85">
      <w:pPr>
        <w:spacing w:line="37" w:lineRule="exact"/>
        <w:rPr>
          <w:sz w:val="20"/>
          <w:szCs w:val="20"/>
        </w:rPr>
      </w:pPr>
    </w:p>
    <w:p w:rsidR="00882E85" w:rsidRDefault="005C4734">
      <w:pPr>
        <w:spacing w:line="353" w:lineRule="auto"/>
        <w:ind w:left="260"/>
        <w:jc w:val="both"/>
        <w:rPr>
          <w:sz w:val="20"/>
          <w:szCs w:val="20"/>
        </w:rPr>
      </w:pPr>
      <w:r>
        <w:rPr>
          <w:rFonts w:eastAsia="Times New Roman"/>
          <w:sz w:val="28"/>
          <w:szCs w:val="28"/>
        </w:rPr>
        <w:t>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882E85" w:rsidRDefault="00882E85">
      <w:pPr>
        <w:spacing w:line="14" w:lineRule="exact"/>
        <w:rPr>
          <w:sz w:val="20"/>
          <w:szCs w:val="20"/>
        </w:rPr>
      </w:pPr>
    </w:p>
    <w:p w:rsidR="00882E85" w:rsidRDefault="005C4734">
      <w:pPr>
        <w:ind w:left="540"/>
        <w:rPr>
          <w:sz w:val="20"/>
          <w:szCs w:val="20"/>
        </w:rPr>
      </w:pPr>
      <w:r>
        <w:rPr>
          <w:rFonts w:eastAsia="Times New Roman"/>
          <w:sz w:val="28"/>
          <w:szCs w:val="28"/>
        </w:rPr>
        <w:t>–   интерпретировать результаты достижений обучающихся;</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использовать  возможности  ИКТ,  работать  с  текстовыми  редакторами,</w:t>
      </w:r>
    </w:p>
    <w:p w:rsidR="00882E85" w:rsidRDefault="00882E85">
      <w:pPr>
        <w:spacing w:line="178" w:lineRule="exact"/>
        <w:rPr>
          <w:sz w:val="20"/>
          <w:szCs w:val="20"/>
        </w:rPr>
      </w:pPr>
    </w:p>
    <w:p w:rsidR="00882E85" w:rsidRDefault="005C4734">
      <w:pPr>
        <w:spacing w:line="350" w:lineRule="auto"/>
        <w:ind w:left="260"/>
        <w:jc w:val="both"/>
        <w:rPr>
          <w:sz w:val="20"/>
          <w:szCs w:val="20"/>
        </w:rPr>
      </w:pPr>
      <w:r>
        <w:rPr>
          <w:rFonts w:eastAsia="Times New Roman"/>
          <w:sz w:val="28"/>
          <w:szCs w:val="28"/>
        </w:rPr>
        <w:t>электронными таблицами, электронной почтой и браузерами, мультимедийным оборудованием.</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1" w:lineRule="exact"/>
        <w:rPr>
          <w:sz w:val="20"/>
          <w:szCs w:val="20"/>
        </w:rPr>
      </w:pPr>
    </w:p>
    <w:p w:rsidR="00882E85" w:rsidRDefault="005C4734">
      <w:pPr>
        <w:spacing w:line="346" w:lineRule="auto"/>
        <w:ind w:left="260" w:firstLine="711"/>
        <w:jc w:val="both"/>
        <w:rPr>
          <w:sz w:val="20"/>
          <w:szCs w:val="20"/>
        </w:rPr>
      </w:pPr>
      <w:r>
        <w:rPr>
          <w:rFonts w:eastAsia="Times New Roman"/>
          <w:b/>
          <w:bCs/>
          <w:sz w:val="28"/>
          <w:szCs w:val="28"/>
        </w:rPr>
        <w:t>Описание реализуемой системы непрерывного профессионального развития и повышения квалификации педагогических и руководящих</w:t>
      </w:r>
    </w:p>
    <w:p w:rsidR="00882E85" w:rsidRDefault="00882E85">
      <w:pPr>
        <w:spacing w:line="36" w:lineRule="exact"/>
        <w:rPr>
          <w:sz w:val="20"/>
          <w:szCs w:val="20"/>
        </w:rPr>
      </w:pPr>
    </w:p>
    <w:p w:rsidR="00882E85" w:rsidRDefault="005C4734">
      <w:pPr>
        <w:spacing w:line="346" w:lineRule="auto"/>
        <w:ind w:left="260" w:right="20"/>
        <w:jc w:val="both"/>
        <w:rPr>
          <w:sz w:val="20"/>
          <w:szCs w:val="20"/>
        </w:rPr>
      </w:pPr>
      <w:r>
        <w:rPr>
          <w:rFonts w:eastAsia="Times New Roman"/>
          <w:b/>
          <w:bCs/>
          <w:sz w:val="28"/>
          <w:szCs w:val="28"/>
        </w:rPr>
        <w:t>работников организации, осуществляющей образовательную деятельность, реализующей основную образовательную программу</w:t>
      </w:r>
    </w:p>
    <w:p w:rsidR="00882E85" w:rsidRDefault="00882E85">
      <w:pPr>
        <w:spacing w:line="32"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w:t>
      </w:r>
    </w:p>
    <w:p w:rsidR="00882E85" w:rsidRDefault="00882E85">
      <w:pPr>
        <w:spacing w:line="30" w:lineRule="exact"/>
        <w:rPr>
          <w:sz w:val="20"/>
          <w:szCs w:val="20"/>
        </w:rPr>
      </w:pPr>
    </w:p>
    <w:p w:rsidR="00882E85" w:rsidRDefault="005C4734">
      <w:pPr>
        <w:spacing w:line="349" w:lineRule="auto"/>
        <w:ind w:left="260" w:right="20"/>
        <w:jc w:val="both"/>
        <w:rPr>
          <w:sz w:val="20"/>
          <w:szCs w:val="20"/>
        </w:rPr>
      </w:pPr>
      <w:r>
        <w:rPr>
          <w:rFonts w:eastAsia="Times New Roman"/>
          <w:sz w:val="28"/>
          <w:szCs w:val="28"/>
        </w:rPr>
        <w:t>адекватности системы непрерывного педагогического образования происходящим изменениям в системе образования в целом.</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530</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7" w:lineRule="auto"/>
        <w:ind w:left="260" w:firstLine="711"/>
        <w:jc w:val="both"/>
        <w:rPr>
          <w:sz w:val="20"/>
          <w:szCs w:val="20"/>
        </w:rPr>
      </w:pPr>
      <w:bookmarkStart w:id="531" w:name="page1061"/>
      <w:bookmarkEnd w:id="531"/>
      <w:r>
        <w:rPr>
          <w:rFonts w:eastAsia="Times New Roman"/>
          <w:sz w:val="28"/>
          <w:szCs w:val="28"/>
        </w:rPr>
        <w:lastRenderedPageBreak/>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882E85" w:rsidRDefault="00882E85">
      <w:pPr>
        <w:spacing w:line="20" w:lineRule="exact"/>
        <w:rPr>
          <w:sz w:val="20"/>
          <w:szCs w:val="20"/>
        </w:rPr>
      </w:pPr>
    </w:p>
    <w:p w:rsidR="00882E85" w:rsidRDefault="005C4734" w:rsidP="005C4734">
      <w:pPr>
        <w:numPr>
          <w:ilvl w:val="0"/>
          <w:numId w:val="350"/>
        </w:numPr>
        <w:tabs>
          <w:tab w:val="left" w:pos="1316"/>
        </w:tabs>
        <w:spacing w:line="347" w:lineRule="auto"/>
        <w:ind w:left="260" w:firstLine="711"/>
        <w:jc w:val="both"/>
        <w:rPr>
          <w:rFonts w:eastAsia="Times New Roman"/>
          <w:sz w:val="28"/>
          <w:szCs w:val="28"/>
        </w:rPr>
      </w:pPr>
      <w:r>
        <w:rPr>
          <w:rFonts w:eastAsia="Times New Roman"/>
          <w:sz w:val="28"/>
          <w:szCs w:val="28"/>
        </w:rPr>
        <w:t>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Pr>
          <w:rFonts w:eastAsia="Times New Roman"/>
          <w:sz w:val="36"/>
          <w:szCs w:val="36"/>
          <w:vertAlign w:val="superscript"/>
        </w:rPr>
        <w:t>18</w:t>
      </w:r>
      <w:r>
        <w:rPr>
          <w:rFonts w:eastAsia="Times New Roman"/>
          <w:sz w:val="28"/>
          <w:szCs w:val="28"/>
        </w:rPr>
        <w:t>.</w:t>
      </w:r>
    </w:p>
    <w:p w:rsidR="00882E85" w:rsidRDefault="00882E85">
      <w:pPr>
        <w:spacing w:line="8" w:lineRule="exact"/>
        <w:rPr>
          <w:sz w:val="20"/>
          <w:szCs w:val="20"/>
        </w:rPr>
      </w:pPr>
    </w:p>
    <w:p w:rsidR="00882E85" w:rsidRDefault="005C4734">
      <w:pPr>
        <w:spacing w:line="349" w:lineRule="auto"/>
        <w:ind w:left="260" w:right="20" w:firstLine="711"/>
        <w:rPr>
          <w:sz w:val="20"/>
          <w:szCs w:val="20"/>
        </w:rPr>
      </w:pPr>
      <w:r>
        <w:rPr>
          <w:rFonts w:eastAsia="Times New Roman"/>
          <w:sz w:val="28"/>
          <w:szCs w:val="28"/>
        </w:rPr>
        <w:t>При этом могут быть использованы различные образовательные организации, имеющие соответствующую лицензию.</w:t>
      </w:r>
    </w:p>
    <w:p w:rsidR="00882E85" w:rsidRDefault="00882E85">
      <w:pPr>
        <w:spacing w:line="13" w:lineRule="exact"/>
        <w:rPr>
          <w:sz w:val="20"/>
          <w:szCs w:val="20"/>
        </w:rPr>
      </w:pPr>
    </w:p>
    <w:p w:rsidR="00882E85" w:rsidRDefault="005C4734">
      <w:pPr>
        <w:ind w:left="980"/>
        <w:rPr>
          <w:sz w:val="20"/>
          <w:szCs w:val="20"/>
        </w:rPr>
      </w:pPr>
      <w:r>
        <w:rPr>
          <w:rFonts w:eastAsia="Times New Roman"/>
          <w:sz w:val="28"/>
          <w:szCs w:val="28"/>
        </w:rPr>
        <w:t>Формами повышения квалификации могут быть:</w:t>
      </w:r>
    </w:p>
    <w:p w:rsidR="00882E85" w:rsidRDefault="00882E85">
      <w:pPr>
        <w:spacing w:line="178" w:lineRule="exact"/>
        <w:rPr>
          <w:sz w:val="20"/>
          <w:szCs w:val="20"/>
        </w:rPr>
      </w:pPr>
    </w:p>
    <w:p w:rsidR="00882E85" w:rsidRDefault="005C4734">
      <w:pPr>
        <w:spacing w:line="350" w:lineRule="auto"/>
        <w:ind w:left="260" w:firstLine="284"/>
        <w:jc w:val="both"/>
        <w:rPr>
          <w:sz w:val="20"/>
          <w:szCs w:val="20"/>
        </w:rPr>
      </w:pPr>
      <w:r>
        <w:rPr>
          <w:rFonts w:eastAsia="Times New Roman"/>
          <w:sz w:val="28"/>
          <w:szCs w:val="28"/>
        </w:rPr>
        <w:t>– послевузовское обучение в высших учебных заведениях, в том числе в магистратуре, аспирантуре, докторантуре, на курсах повышения квалификации;</w:t>
      </w:r>
    </w:p>
    <w:p w:rsidR="00882E85" w:rsidRDefault="00882E85">
      <w:pPr>
        <w:spacing w:line="10" w:lineRule="exact"/>
        <w:rPr>
          <w:sz w:val="20"/>
          <w:szCs w:val="20"/>
        </w:rPr>
      </w:pPr>
    </w:p>
    <w:p w:rsidR="00882E85" w:rsidRDefault="005C4734">
      <w:pPr>
        <w:ind w:left="540"/>
        <w:rPr>
          <w:sz w:val="20"/>
          <w:szCs w:val="20"/>
        </w:rPr>
      </w:pPr>
      <w:r>
        <w:rPr>
          <w:rFonts w:eastAsia="Times New Roman"/>
          <w:sz w:val="28"/>
          <w:szCs w:val="28"/>
        </w:rPr>
        <w:t>–   стажировки, участие в конференциях, обучающих семинарах и мастер-</w:t>
      </w:r>
    </w:p>
    <w:p w:rsidR="00882E85" w:rsidRDefault="00882E85">
      <w:pPr>
        <w:spacing w:line="178" w:lineRule="exact"/>
        <w:rPr>
          <w:sz w:val="20"/>
          <w:szCs w:val="20"/>
        </w:rPr>
      </w:pPr>
    </w:p>
    <w:p w:rsidR="00882E85" w:rsidRDefault="005C4734">
      <w:pPr>
        <w:spacing w:line="350" w:lineRule="auto"/>
        <w:ind w:left="260"/>
        <w:rPr>
          <w:sz w:val="20"/>
          <w:szCs w:val="20"/>
        </w:rPr>
      </w:pPr>
      <w:r>
        <w:rPr>
          <w:rFonts w:eastAsia="Times New Roman"/>
          <w:sz w:val="28"/>
          <w:szCs w:val="28"/>
        </w:rPr>
        <w:t>классах по отдельным направлениям реализации основной образовательной программы;</w:t>
      </w:r>
    </w:p>
    <w:p w:rsidR="00882E85" w:rsidRDefault="00882E85">
      <w:pPr>
        <w:spacing w:line="26" w:lineRule="exact"/>
        <w:rPr>
          <w:sz w:val="20"/>
          <w:szCs w:val="20"/>
        </w:rPr>
      </w:pPr>
    </w:p>
    <w:p w:rsidR="00882E85" w:rsidRDefault="005C4734">
      <w:pPr>
        <w:spacing w:line="349" w:lineRule="auto"/>
        <w:ind w:left="260" w:firstLine="284"/>
        <w:rPr>
          <w:sz w:val="20"/>
          <w:szCs w:val="20"/>
        </w:rPr>
      </w:pPr>
      <w:r>
        <w:rPr>
          <w:rFonts w:eastAsia="Times New Roman"/>
          <w:sz w:val="28"/>
          <w:szCs w:val="28"/>
        </w:rPr>
        <w:t>– дистанционное образование; участие в различных педагогических проектах; создание и публикация методических материалов и др.</w:t>
      </w:r>
    </w:p>
    <w:p w:rsidR="00882E85" w:rsidRDefault="00882E85">
      <w:pPr>
        <w:spacing w:line="12" w:lineRule="exact"/>
        <w:rPr>
          <w:sz w:val="20"/>
          <w:szCs w:val="20"/>
        </w:rPr>
      </w:pPr>
    </w:p>
    <w:p w:rsidR="00882E85" w:rsidRDefault="005C4734">
      <w:pPr>
        <w:ind w:left="980"/>
        <w:rPr>
          <w:sz w:val="20"/>
          <w:szCs w:val="20"/>
        </w:rPr>
      </w:pPr>
      <w:r>
        <w:rPr>
          <w:rFonts w:eastAsia="Times New Roman"/>
          <w:sz w:val="28"/>
          <w:szCs w:val="28"/>
        </w:rPr>
        <w:t>Для  достижения  результатов  основной  образовательной  программы  в</w:t>
      </w:r>
    </w:p>
    <w:p w:rsidR="00882E85" w:rsidRDefault="00882E85">
      <w:pPr>
        <w:spacing w:line="163" w:lineRule="exact"/>
        <w:rPr>
          <w:sz w:val="20"/>
          <w:szCs w:val="20"/>
        </w:rPr>
      </w:pPr>
    </w:p>
    <w:p w:rsidR="00882E85" w:rsidRDefault="005C4734">
      <w:pPr>
        <w:tabs>
          <w:tab w:val="left" w:pos="1000"/>
          <w:tab w:val="left" w:pos="1460"/>
          <w:tab w:val="left" w:pos="3040"/>
          <w:tab w:val="left" w:pos="5100"/>
          <w:tab w:val="left" w:pos="6140"/>
          <w:tab w:val="left" w:pos="7380"/>
          <w:tab w:val="left" w:pos="7740"/>
        </w:tabs>
        <w:ind w:left="260"/>
        <w:rPr>
          <w:sz w:val="20"/>
          <w:szCs w:val="20"/>
        </w:rPr>
      </w:pPr>
      <w:r>
        <w:rPr>
          <w:rFonts w:eastAsia="Times New Roman"/>
          <w:sz w:val="28"/>
          <w:szCs w:val="28"/>
        </w:rPr>
        <w:t>ходе</w:t>
      </w:r>
      <w:r>
        <w:rPr>
          <w:rFonts w:eastAsia="Times New Roman"/>
          <w:sz w:val="28"/>
          <w:szCs w:val="28"/>
        </w:rPr>
        <w:tab/>
        <w:t>ее</w:t>
      </w:r>
      <w:r>
        <w:rPr>
          <w:rFonts w:eastAsia="Times New Roman"/>
          <w:sz w:val="28"/>
          <w:szCs w:val="28"/>
        </w:rPr>
        <w:tab/>
        <w:t>реализации</w:t>
      </w:r>
      <w:r>
        <w:rPr>
          <w:rFonts w:eastAsia="Times New Roman"/>
          <w:sz w:val="28"/>
          <w:szCs w:val="28"/>
        </w:rPr>
        <w:tab/>
        <w:t>предполагается</w:t>
      </w:r>
      <w:r>
        <w:rPr>
          <w:rFonts w:eastAsia="Times New Roman"/>
          <w:sz w:val="28"/>
          <w:szCs w:val="28"/>
        </w:rPr>
        <w:tab/>
        <w:t>оценка</w:t>
      </w:r>
      <w:r>
        <w:rPr>
          <w:rFonts w:eastAsia="Times New Roman"/>
          <w:sz w:val="28"/>
          <w:szCs w:val="28"/>
        </w:rPr>
        <w:tab/>
        <w:t>качества</w:t>
      </w:r>
      <w:r>
        <w:rPr>
          <w:rFonts w:eastAsia="Times New Roman"/>
          <w:sz w:val="28"/>
          <w:szCs w:val="28"/>
        </w:rPr>
        <w:tab/>
        <w:t>и</w:t>
      </w:r>
      <w:r>
        <w:rPr>
          <w:rFonts w:eastAsia="Times New Roman"/>
          <w:sz w:val="28"/>
          <w:szCs w:val="28"/>
        </w:rPr>
        <w:tab/>
        <w:t>результативности</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827200" behindDoc="1" locked="0" layoutInCell="0" allowOverlap="1">
                <wp:simplePos x="0" y="0"/>
                <wp:positionH relativeFrom="column">
                  <wp:posOffset>615950</wp:posOffset>
                </wp:positionH>
                <wp:positionV relativeFrom="paragraph">
                  <wp:posOffset>633730</wp:posOffset>
                </wp:positionV>
                <wp:extent cx="1829435" cy="0"/>
                <wp:effectExtent l="0" t="0" r="0" b="0"/>
                <wp:wrapNone/>
                <wp:docPr id="351" name="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EA58839" id="Shape 351" o:spid="_x0000_s1026" style="position:absolute;z-index:-251489280;visibility:visible;mso-wrap-style:square;mso-wrap-distance-left:9pt;mso-wrap-distance-top:0;mso-wrap-distance-right:9pt;mso-wrap-distance-bottom:0;mso-position-horizontal:absolute;mso-position-horizontal-relative:text;mso-position-vertical:absolute;mso-position-vertical-relative:text" from="48.5pt,49.9pt" to="192.5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" o:allowincell="f" filled="t" strokeweight=".25397mm">
                <v:stroke joinstyle="miter"/>
                <o:lock v:ext="edit" shapetype="f"/>
              </v:line>
            </w:pict>
          </mc:Fallback>
        </mc:AlternateConten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67" w:lineRule="exact"/>
        <w:rPr>
          <w:sz w:val="20"/>
          <w:szCs w:val="20"/>
        </w:rPr>
      </w:pPr>
    </w:p>
    <w:p w:rsidR="00882E85" w:rsidRDefault="005C4734">
      <w:pPr>
        <w:spacing w:line="200" w:lineRule="auto"/>
        <w:ind w:left="260"/>
        <w:rPr>
          <w:sz w:val="20"/>
          <w:szCs w:val="20"/>
        </w:rPr>
      </w:pPr>
      <w:r>
        <w:rPr>
          <w:rFonts w:ascii="Calibri" w:eastAsia="Calibri" w:hAnsi="Calibri" w:cs="Calibri"/>
          <w:sz w:val="26"/>
          <w:szCs w:val="26"/>
          <w:vertAlign w:val="superscript"/>
        </w:rPr>
        <w:t>18</w:t>
      </w:r>
      <w:r>
        <w:rPr>
          <w:rFonts w:eastAsia="Times New Roman"/>
          <w:sz w:val="20"/>
          <w:szCs w:val="20"/>
          <w:vertAlign w:val="superscript"/>
        </w:rPr>
        <w:t xml:space="preserve"> </w:t>
      </w:r>
      <w:r>
        <w:rPr>
          <w:rFonts w:eastAsia="Times New Roman"/>
          <w:sz w:val="20"/>
          <w:szCs w:val="20"/>
        </w:rPr>
        <w:t>Письмо Департамента общего образования Министерства образования и науки РФ «О методике оценки уровня квалификации педагогических работников (от 29 ноября 2010 г. № 03339).</w:t>
      </w:r>
    </w:p>
    <w:p w:rsidR="00882E85" w:rsidRDefault="00882E85">
      <w:pPr>
        <w:spacing w:line="1" w:lineRule="exact"/>
        <w:rPr>
          <w:sz w:val="20"/>
          <w:szCs w:val="20"/>
        </w:rPr>
      </w:pPr>
    </w:p>
    <w:p w:rsidR="00882E85" w:rsidRDefault="005C4734">
      <w:pPr>
        <w:ind w:right="-259"/>
        <w:jc w:val="center"/>
        <w:rPr>
          <w:sz w:val="20"/>
          <w:szCs w:val="20"/>
        </w:rPr>
      </w:pPr>
      <w:r>
        <w:rPr>
          <w:rFonts w:eastAsia="Times New Roman"/>
        </w:rPr>
        <w:t>531</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ight="20"/>
        <w:rPr>
          <w:sz w:val="20"/>
          <w:szCs w:val="20"/>
        </w:rPr>
      </w:pPr>
      <w:bookmarkStart w:id="532" w:name="page1063"/>
      <w:bookmarkEnd w:id="532"/>
      <w:r>
        <w:rPr>
          <w:rFonts w:eastAsia="Times New Roman"/>
          <w:sz w:val="28"/>
          <w:szCs w:val="28"/>
        </w:rPr>
        <w:lastRenderedPageBreak/>
        <w:t>деятельности педагогических работников с целью коррекции их деятельности, а также определения стимулирующей части фонда оплаты труда.</w:t>
      </w:r>
    </w:p>
    <w:p w:rsidR="00882E85" w:rsidRDefault="00882E85">
      <w:pPr>
        <w:spacing w:line="28" w:lineRule="exact"/>
        <w:rPr>
          <w:sz w:val="20"/>
          <w:szCs w:val="20"/>
        </w:rPr>
      </w:pPr>
    </w:p>
    <w:p w:rsidR="00882E85" w:rsidRDefault="005C4734">
      <w:pPr>
        <w:spacing w:line="350" w:lineRule="auto"/>
        <w:ind w:left="260" w:firstLine="711"/>
        <w:rPr>
          <w:sz w:val="20"/>
          <w:szCs w:val="20"/>
        </w:rPr>
      </w:pPr>
      <w:r>
        <w:rPr>
          <w:rFonts w:eastAsia="Times New Roman"/>
          <w:sz w:val="28"/>
          <w:szCs w:val="28"/>
        </w:rPr>
        <w:t>Ожидаемый результат повышения квалификации – профессиональная готовность работников образования к реализации ФГОС СОО:</w:t>
      </w:r>
    </w:p>
    <w:p w:rsidR="00882E85" w:rsidRDefault="00882E85">
      <w:pPr>
        <w:spacing w:line="31" w:lineRule="exact"/>
        <w:rPr>
          <w:sz w:val="20"/>
          <w:szCs w:val="20"/>
        </w:rPr>
      </w:pPr>
    </w:p>
    <w:p w:rsidR="00882E85" w:rsidRDefault="005C4734">
      <w:pPr>
        <w:spacing w:line="346" w:lineRule="auto"/>
        <w:ind w:left="260" w:firstLine="284"/>
        <w:rPr>
          <w:sz w:val="20"/>
          <w:szCs w:val="20"/>
        </w:rPr>
      </w:pPr>
      <w:r>
        <w:rPr>
          <w:rFonts w:eastAsia="Times New Roman"/>
          <w:sz w:val="28"/>
          <w:szCs w:val="28"/>
        </w:rPr>
        <w:t>– обеспечение оптимального вхождения работников образования в систему ценностей современного образования;</w:t>
      </w:r>
    </w:p>
    <w:p w:rsidR="00882E85" w:rsidRDefault="00882E85">
      <w:pPr>
        <w:spacing w:line="3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882E85" w:rsidRDefault="00882E85">
      <w:pPr>
        <w:spacing w:line="28" w:lineRule="exact"/>
        <w:rPr>
          <w:sz w:val="20"/>
          <w:szCs w:val="20"/>
        </w:rPr>
      </w:pPr>
    </w:p>
    <w:p w:rsidR="00882E85" w:rsidRDefault="005C4734">
      <w:pPr>
        <w:spacing w:line="346" w:lineRule="auto"/>
        <w:ind w:left="260" w:firstLine="284"/>
        <w:rPr>
          <w:sz w:val="20"/>
          <w:szCs w:val="20"/>
        </w:rPr>
      </w:pPr>
      <w:r>
        <w:rPr>
          <w:rFonts w:eastAsia="Times New Roman"/>
          <w:sz w:val="28"/>
          <w:szCs w:val="28"/>
        </w:rPr>
        <w:t>– овладение учебно-методическими и информационно-методическими ресурсами, необходимыми для успешного решения задач ФГОС СОО.</w:t>
      </w:r>
    </w:p>
    <w:p w:rsidR="00882E85" w:rsidRDefault="00882E85">
      <w:pPr>
        <w:spacing w:line="37" w:lineRule="exact"/>
        <w:rPr>
          <w:sz w:val="20"/>
          <w:szCs w:val="20"/>
        </w:rPr>
      </w:pPr>
    </w:p>
    <w:p w:rsidR="00882E85" w:rsidRDefault="005C4734">
      <w:pPr>
        <w:spacing w:line="356" w:lineRule="auto"/>
        <w:ind w:left="260" w:right="20" w:firstLine="711"/>
        <w:jc w:val="both"/>
        <w:rPr>
          <w:sz w:val="20"/>
          <w:szCs w:val="20"/>
        </w:rPr>
      </w:pPr>
      <w:r>
        <w:rPr>
          <w:rFonts w:eastAsia="Times New Roman"/>
          <w:sz w:val="28"/>
          <w:szCs w:val="28"/>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w:t>
      </w:r>
    </w:p>
    <w:p w:rsidR="00882E85" w:rsidRDefault="00882E85">
      <w:pPr>
        <w:spacing w:line="27" w:lineRule="exact"/>
        <w:rPr>
          <w:sz w:val="20"/>
          <w:szCs w:val="20"/>
        </w:rPr>
      </w:pPr>
    </w:p>
    <w:p w:rsidR="00882E85" w:rsidRDefault="005C4734">
      <w:pPr>
        <w:spacing w:line="353" w:lineRule="auto"/>
        <w:ind w:left="260" w:right="20"/>
        <w:jc w:val="both"/>
        <w:rPr>
          <w:sz w:val="20"/>
          <w:szCs w:val="20"/>
        </w:rPr>
      </w:pPr>
      <w:r>
        <w:rPr>
          <w:rFonts w:eastAsia="Times New Roman"/>
          <w:sz w:val="28"/>
          <w:szCs w:val="28"/>
        </w:rPr>
        <w:t>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882E85" w:rsidRDefault="00882E85">
      <w:pPr>
        <w:spacing w:line="14" w:lineRule="exact"/>
        <w:rPr>
          <w:sz w:val="20"/>
          <w:szCs w:val="20"/>
        </w:rPr>
      </w:pPr>
    </w:p>
    <w:p w:rsidR="00882E85" w:rsidRDefault="005C4734">
      <w:pPr>
        <w:ind w:left="980"/>
        <w:rPr>
          <w:sz w:val="20"/>
          <w:szCs w:val="20"/>
        </w:rPr>
      </w:pPr>
      <w:r>
        <w:rPr>
          <w:rFonts w:eastAsia="Times New Roman"/>
          <w:sz w:val="28"/>
          <w:szCs w:val="28"/>
        </w:rPr>
        <w:t>При этом используются мероприятия:</w:t>
      </w:r>
    </w:p>
    <w:p w:rsidR="00882E85" w:rsidRDefault="00882E85">
      <w:pPr>
        <w:spacing w:line="179" w:lineRule="exact"/>
        <w:rPr>
          <w:sz w:val="20"/>
          <w:szCs w:val="20"/>
        </w:rPr>
      </w:pPr>
    </w:p>
    <w:p w:rsidR="00882E85" w:rsidRDefault="005C4734">
      <w:pPr>
        <w:spacing w:line="346" w:lineRule="auto"/>
        <w:ind w:left="260" w:firstLine="284"/>
        <w:rPr>
          <w:sz w:val="20"/>
          <w:szCs w:val="20"/>
        </w:rPr>
      </w:pPr>
      <w:r>
        <w:rPr>
          <w:rFonts w:eastAsia="Times New Roman"/>
          <w:sz w:val="28"/>
          <w:szCs w:val="28"/>
        </w:rPr>
        <w:t>– семинары, посвященные содержанию и ключевым особенностям ФГОС СОО;</w:t>
      </w:r>
    </w:p>
    <w:p w:rsidR="00882E85" w:rsidRDefault="00882E85">
      <w:pPr>
        <w:spacing w:line="36" w:lineRule="exact"/>
        <w:rPr>
          <w:sz w:val="20"/>
          <w:szCs w:val="20"/>
        </w:rPr>
      </w:pPr>
    </w:p>
    <w:p w:rsidR="00882E85" w:rsidRDefault="005C4734">
      <w:pPr>
        <w:spacing w:line="346" w:lineRule="auto"/>
        <w:ind w:left="260" w:firstLine="284"/>
        <w:rPr>
          <w:sz w:val="20"/>
          <w:szCs w:val="20"/>
        </w:rPr>
      </w:pPr>
      <w:r>
        <w:rPr>
          <w:rFonts w:eastAsia="Times New Roman"/>
          <w:sz w:val="28"/>
          <w:szCs w:val="28"/>
        </w:rPr>
        <w:t>– тренинги для педагогов с целью выявления и соотнесения собственной профессиональной позиции с целями и задачами ФГОС СОО;</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заседания методических объединений учителей по проблемам введения</w:t>
      </w:r>
    </w:p>
    <w:p w:rsidR="00882E85" w:rsidRDefault="00882E85">
      <w:pPr>
        <w:spacing w:line="162" w:lineRule="exact"/>
        <w:rPr>
          <w:sz w:val="20"/>
          <w:szCs w:val="20"/>
        </w:rPr>
      </w:pPr>
    </w:p>
    <w:p w:rsidR="00882E85" w:rsidRDefault="005C4734">
      <w:pPr>
        <w:ind w:left="260"/>
        <w:rPr>
          <w:sz w:val="20"/>
          <w:szCs w:val="20"/>
        </w:rPr>
      </w:pPr>
      <w:r>
        <w:rPr>
          <w:rFonts w:eastAsia="Times New Roman"/>
          <w:sz w:val="28"/>
          <w:szCs w:val="28"/>
        </w:rPr>
        <w:t>ФГОС СОО;</w:t>
      </w:r>
    </w:p>
    <w:p w:rsidR="00882E85" w:rsidRDefault="00882E85">
      <w:pPr>
        <w:spacing w:line="173" w:lineRule="exact"/>
        <w:rPr>
          <w:sz w:val="20"/>
          <w:szCs w:val="20"/>
        </w:rPr>
      </w:pPr>
    </w:p>
    <w:p w:rsidR="00882E85" w:rsidRDefault="005C4734">
      <w:pPr>
        <w:spacing w:line="350" w:lineRule="auto"/>
        <w:ind w:left="260" w:firstLine="284"/>
        <w:jc w:val="both"/>
        <w:rPr>
          <w:sz w:val="20"/>
          <w:szCs w:val="20"/>
        </w:rPr>
      </w:pPr>
      <w:r>
        <w:rPr>
          <w:rFonts w:eastAsia="Times New Roman"/>
          <w:sz w:val="28"/>
          <w:szCs w:val="28"/>
        </w:rPr>
        <w:t>– конференции участников образовательных отношений и социальных партнеров образовательной организации по итогам разработки основной</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532</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Pr>
          <w:sz w:val="20"/>
          <w:szCs w:val="20"/>
        </w:rPr>
      </w:pPr>
      <w:bookmarkStart w:id="533" w:name="page1065"/>
      <w:bookmarkEnd w:id="533"/>
      <w:r>
        <w:rPr>
          <w:rFonts w:eastAsia="Times New Roman"/>
          <w:sz w:val="28"/>
          <w:szCs w:val="28"/>
        </w:rPr>
        <w:lastRenderedPageBreak/>
        <w:t>образовательной программы, ее отдельных разделов, проблемам апробации и введения ФГОС СОО;</w:t>
      </w:r>
    </w:p>
    <w:p w:rsidR="00882E85" w:rsidRDefault="00882E85">
      <w:pPr>
        <w:spacing w:line="28" w:lineRule="exact"/>
        <w:rPr>
          <w:sz w:val="20"/>
          <w:szCs w:val="20"/>
        </w:rPr>
      </w:pPr>
    </w:p>
    <w:p w:rsidR="00882E85" w:rsidRDefault="005C4734">
      <w:pPr>
        <w:spacing w:line="350" w:lineRule="auto"/>
        <w:ind w:left="260" w:firstLine="284"/>
        <w:rPr>
          <w:sz w:val="20"/>
          <w:szCs w:val="20"/>
        </w:rPr>
      </w:pPr>
      <w:r>
        <w:rPr>
          <w:rFonts w:eastAsia="Times New Roman"/>
          <w:sz w:val="28"/>
          <w:szCs w:val="28"/>
        </w:rPr>
        <w:t>– участие педагогов в разработке разделов и компонентов основной образовательной программы образовательной организации;</w:t>
      </w:r>
    </w:p>
    <w:p w:rsidR="00882E85" w:rsidRDefault="00882E85">
      <w:pPr>
        <w:spacing w:line="31" w:lineRule="exact"/>
        <w:rPr>
          <w:sz w:val="20"/>
          <w:szCs w:val="20"/>
        </w:rPr>
      </w:pPr>
    </w:p>
    <w:p w:rsidR="00882E85" w:rsidRDefault="005C4734">
      <w:pPr>
        <w:spacing w:line="346" w:lineRule="auto"/>
        <w:ind w:left="260" w:firstLine="284"/>
        <w:rPr>
          <w:sz w:val="20"/>
          <w:szCs w:val="20"/>
        </w:rPr>
      </w:pPr>
      <w:r>
        <w:rPr>
          <w:rFonts w:eastAsia="Times New Roman"/>
          <w:sz w:val="28"/>
          <w:szCs w:val="28"/>
        </w:rPr>
        <w:t>– участие педагогов в разработке и апробации оценки эффективности работы в условиях внедрения ФГОС СОО и новой системы оплаты труда;</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участие   педагогов   в   проведении   мастер-классов,   круглых  столов,</w:t>
      </w:r>
    </w:p>
    <w:p w:rsidR="00882E85" w:rsidRDefault="00882E85">
      <w:pPr>
        <w:spacing w:line="178" w:lineRule="exact"/>
        <w:rPr>
          <w:sz w:val="20"/>
          <w:szCs w:val="20"/>
        </w:rPr>
      </w:pPr>
    </w:p>
    <w:p w:rsidR="00882E85" w:rsidRDefault="005C4734">
      <w:pPr>
        <w:spacing w:line="346" w:lineRule="auto"/>
        <w:ind w:left="260"/>
        <w:jc w:val="both"/>
        <w:rPr>
          <w:sz w:val="20"/>
          <w:szCs w:val="20"/>
        </w:rPr>
      </w:pPr>
      <w:r>
        <w:rPr>
          <w:rFonts w:eastAsia="Times New Roman"/>
          <w:sz w:val="28"/>
          <w:szCs w:val="28"/>
        </w:rPr>
        <w:t>стажерских площадок, «открытых» уроков, внеурочных занятий и мероприятий по отдельным направлениям введения и реализации ФГОС СОО.</w:t>
      </w:r>
    </w:p>
    <w:p w:rsidR="00882E85" w:rsidRDefault="00882E85">
      <w:pPr>
        <w:spacing w:line="36"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882E85" w:rsidRDefault="00882E85">
      <w:pPr>
        <w:spacing w:line="200" w:lineRule="exact"/>
        <w:rPr>
          <w:sz w:val="20"/>
          <w:szCs w:val="20"/>
        </w:rPr>
      </w:pPr>
    </w:p>
    <w:p w:rsidR="00882E85" w:rsidRDefault="00882E85">
      <w:pPr>
        <w:spacing w:line="310" w:lineRule="exact"/>
        <w:rPr>
          <w:sz w:val="20"/>
          <w:szCs w:val="20"/>
        </w:rPr>
      </w:pPr>
    </w:p>
    <w:p w:rsidR="00882E85" w:rsidRDefault="005C4734">
      <w:pPr>
        <w:spacing w:line="346" w:lineRule="auto"/>
        <w:ind w:left="260" w:firstLine="711"/>
        <w:jc w:val="both"/>
        <w:rPr>
          <w:sz w:val="20"/>
          <w:szCs w:val="20"/>
        </w:rPr>
      </w:pPr>
      <w:r>
        <w:rPr>
          <w:rFonts w:eastAsia="Times New Roman"/>
          <w:b/>
          <w:bCs/>
          <w:sz w:val="28"/>
          <w:szCs w:val="28"/>
        </w:rPr>
        <w:t>III.3.2. Психолого-педагогические условия реализации основной образовательной программы</w:t>
      </w:r>
    </w:p>
    <w:p w:rsidR="00882E85" w:rsidRDefault="00882E85">
      <w:pPr>
        <w:spacing w:line="36" w:lineRule="exact"/>
        <w:rPr>
          <w:sz w:val="20"/>
          <w:szCs w:val="20"/>
        </w:rPr>
      </w:pPr>
    </w:p>
    <w:p w:rsidR="00882E85" w:rsidRDefault="005C4734">
      <w:pPr>
        <w:spacing w:line="353" w:lineRule="auto"/>
        <w:ind w:left="260" w:firstLine="711"/>
        <w:jc w:val="both"/>
        <w:rPr>
          <w:sz w:val="20"/>
          <w:szCs w:val="20"/>
        </w:rPr>
      </w:pPr>
      <w:r>
        <w:rPr>
          <w:rFonts w:eastAsia="Times New Roman"/>
          <w:b/>
          <w:bCs/>
          <w:sz w:val="28"/>
          <w:szCs w:val="28"/>
        </w:rPr>
        <w:t>Обеспечение преемственности содержания и форм организации образовательной деятельности при получении среднего общего образования</w:t>
      </w:r>
    </w:p>
    <w:p w:rsidR="00882E85" w:rsidRDefault="00882E85">
      <w:pPr>
        <w:spacing w:line="25"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24" w:lineRule="exact"/>
        <w:rPr>
          <w:sz w:val="20"/>
          <w:szCs w:val="20"/>
        </w:rPr>
      </w:pPr>
    </w:p>
    <w:p w:rsidR="00882E85" w:rsidRDefault="005C4734">
      <w:pPr>
        <w:ind w:right="-259"/>
        <w:jc w:val="center"/>
        <w:rPr>
          <w:sz w:val="20"/>
          <w:szCs w:val="20"/>
        </w:rPr>
      </w:pPr>
      <w:r>
        <w:rPr>
          <w:rFonts w:eastAsia="Times New Roman"/>
        </w:rPr>
        <w:t>533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tabs>
          <w:tab w:val="left" w:pos="2040"/>
          <w:tab w:val="left" w:pos="3900"/>
          <w:tab w:val="left" w:pos="5900"/>
          <w:tab w:val="left" w:pos="8700"/>
        </w:tabs>
        <w:ind w:left="980"/>
        <w:rPr>
          <w:sz w:val="20"/>
          <w:szCs w:val="20"/>
        </w:rPr>
      </w:pPr>
      <w:bookmarkStart w:id="534" w:name="page1067"/>
      <w:bookmarkEnd w:id="534"/>
      <w:r>
        <w:rPr>
          <w:rFonts w:eastAsia="Times New Roman"/>
          <w:b/>
          <w:bCs/>
          <w:sz w:val="28"/>
          <w:szCs w:val="28"/>
        </w:rPr>
        <w:lastRenderedPageBreak/>
        <w:t>Учет</w:t>
      </w:r>
      <w:r>
        <w:rPr>
          <w:sz w:val="20"/>
          <w:szCs w:val="20"/>
        </w:rPr>
        <w:tab/>
      </w:r>
      <w:r>
        <w:rPr>
          <w:rFonts w:eastAsia="Times New Roman"/>
          <w:b/>
          <w:bCs/>
          <w:sz w:val="28"/>
          <w:szCs w:val="28"/>
        </w:rPr>
        <w:t>специфики</w:t>
      </w:r>
      <w:r>
        <w:rPr>
          <w:sz w:val="20"/>
          <w:szCs w:val="20"/>
        </w:rPr>
        <w:tab/>
      </w:r>
      <w:r>
        <w:rPr>
          <w:rFonts w:eastAsia="Times New Roman"/>
          <w:b/>
          <w:bCs/>
          <w:sz w:val="28"/>
          <w:szCs w:val="28"/>
        </w:rPr>
        <w:t>возрастного</w:t>
      </w:r>
      <w:r>
        <w:rPr>
          <w:sz w:val="20"/>
          <w:szCs w:val="20"/>
        </w:rPr>
        <w:tab/>
      </w:r>
      <w:r>
        <w:rPr>
          <w:rFonts w:eastAsia="Times New Roman"/>
          <w:b/>
          <w:bCs/>
          <w:sz w:val="28"/>
          <w:szCs w:val="28"/>
        </w:rPr>
        <w:t>психофизического</w:t>
      </w:r>
      <w:r>
        <w:rPr>
          <w:sz w:val="20"/>
          <w:szCs w:val="20"/>
        </w:rPr>
        <w:tab/>
      </w:r>
      <w:r>
        <w:rPr>
          <w:rFonts w:eastAsia="Times New Roman"/>
          <w:b/>
          <w:bCs/>
          <w:sz w:val="27"/>
          <w:szCs w:val="27"/>
        </w:rPr>
        <w:t>развития</w:t>
      </w:r>
    </w:p>
    <w:p w:rsidR="00882E85" w:rsidRDefault="00882E85">
      <w:pPr>
        <w:spacing w:line="163" w:lineRule="exact"/>
        <w:rPr>
          <w:sz w:val="20"/>
          <w:szCs w:val="20"/>
        </w:rPr>
      </w:pPr>
    </w:p>
    <w:p w:rsidR="00882E85" w:rsidRDefault="005C4734">
      <w:pPr>
        <w:ind w:left="260"/>
        <w:rPr>
          <w:sz w:val="20"/>
          <w:szCs w:val="20"/>
        </w:rPr>
      </w:pPr>
      <w:r>
        <w:rPr>
          <w:rFonts w:eastAsia="Times New Roman"/>
          <w:b/>
          <w:bCs/>
          <w:sz w:val="28"/>
          <w:szCs w:val="28"/>
        </w:rPr>
        <w:t>обучающихся</w:t>
      </w:r>
    </w:p>
    <w:p w:rsidR="00882E85" w:rsidRDefault="00882E85">
      <w:pPr>
        <w:spacing w:line="169" w:lineRule="exact"/>
        <w:rPr>
          <w:sz w:val="20"/>
          <w:szCs w:val="20"/>
        </w:rPr>
      </w:pPr>
    </w:p>
    <w:p w:rsidR="00882E85" w:rsidRDefault="005C4734">
      <w:pPr>
        <w:spacing w:line="356" w:lineRule="auto"/>
        <w:ind w:left="260" w:right="20" w:firstLine="711"/>
        <w:jc w:val="both"/>
        <w:rPr>
          <w:sz w:val="20"/>
          <w:szCs w:val="20"/>
        </w:rPr>
      </w:pPr>
      <w:r>
        <w:rPr>
          <w:rFonts w:eastAsia="Times New Roman"/>
          <w:sz w:val="28"/>
          <w:szCs w:val="28"/>
        </w:rP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882E85" w:rsidRDefault="00882E85">
      <w:pPr>
        <w:spacing w:line="25" w:lineRule="exact"/>
        <w:rPr>
          <w:sz w:val="20"/>
          <w:szCs w:val="20"/>
        </w:rPr>
      </w:pPr>
    </w:p>
    <w:p w:rsidR="00882E85" w:rsidRDefault="005C4734">
      <w:pPr>
        <w:spacing w:line="353" w:lineRule="auto"/>
        <w:ind w:left="260" w:right="20" w:firstLine="711"/>
        <w:jc w:val="both"/>
        <w:rPr>
          <w:sz w:val="20"/>
          <w:szCs w:val="20"/>
        </w:rPr>
      </w:pPr>
      <w:r>
        <w:rPr>
          <w:rFonts w:eastAsia="Times New Roman"/>
          <w:sz w:val="28"/>
          <w:szCs w:val="28"/>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w:t>
      </w:r>
    </w:p>
    <w:p w:rsidR="00882E85" w:rsidRDefault="00882E85">
      <w:pPr>
        <w:spacing w:line="29" w:lineRule="exact"/>
        <w:rPr>
          <w:sz w:val="20"/>
          <w:szCs w:val="20"/>
        </w:rPr>
      </w:pPr>
    </w:p>
    <w:p w:rsidR="00882E85" w:rsidRDefault="005C4734">
      <w:pPr>
        <w:spacing w:line="346" w:lineRule="auto"/>
        <w:ind w:left="260"/>
        <w:jc w:val="both"/>
        <w:rPr>
          <w:sz w:val="20"/>
          <w:szCs w:val="20"/>
        </w:rPr>
      </w:pPr>
      <w:r>
        <w:rPr>
          <w:rFonts w:eastAsia="Times New Roman"/>
          <w:sz w:val="28"/>
          <w:szCs w:val="28"/>
        </w:rPr>
        <w:t>определения индивидуальной психолого-педагогической помощи обучающимся, испытывающим разного рода трудности.</w:t>
      </w:r>
    </w:p>
    <w:p w:rsidR="00882E85" w:rsidRDefault="00882E85">
      <w:pPr>
        <w:spacing w:line="200" w:lineRule="exact"/>
        <w:rPr>
          <w:sz w:val="20"/>
          <w:szCs w:val="20"/>
        </w:rPr>
      </w:pPr>
    </w:p>
    <w:p w:rsidR="00882E85" w:rsidRDefault="00882E85">
      <w:pPr>
        <w:spacing w:line="311" w:lineRule="exact"/>
        <w:rPr>
          <w:sz w:val="20"/>
          <w:szCs w:val="20"/>
        </w:rPr>
      </w:pPr>
    </w:p>
    <w:p w:rsidR="00882E85" w:rsidRDefault="005C4734">
      <w:pPr>
        <w:tabs>
          <w:tab w:val="left" w:pos="3640"/>
          <w:tab w:val="left" w:pos="4580"/>
          <w:tab w:val="left" w:pos="6500"/>
        </w:tabs>
        <w:ind w:left="980"/>
        <w:rPr>
          <w:sz w:val="20"/>
          <w:szCs w:val="20"/>
        </w:rPr>
      </w:pPr>
      <w:r>
        <w:rPr>
          <w:rFonts w:eastAsia="Times New Roman"/>
          <w:b/>
          <w:bCs/>
          <w:sz w:val="28"/>
          <w:szCs w:val="28"/>
        </w:rPr>
        <w:t>Формирование</w:t>
      </w:r>
      <w:r>
        <w:rPr>
          <w:sz w:val="20"/>
          <w:szCs w:val="20"/>
        </w:rPr>
        <w:tab/>
      </w:r>
      <w:r>
        <w:rPr>
          <w:rFonts w:eastAsia="Times New Roman"/>
          <w:b/>
          <w:bCs/>
          <w:sz w:val="28"/>
          <w:szCs w:val="28"/>
        </w:rPr>
        <w:t>и</w:t>
      </w:r>
      <w:r>
        <w:rPr>
          <w:sz w:val="20"/>
          <w:szCs w:val="20"/>
        </w:rPr>
        <w:tab/>
      </w:r>
      <w:r>
        <w:rPr>
          <w:rFonts w:eastAsia="Times New Roman"/>
          <w:b/>
          <w:bCs/>
          <w:sz w:val="28"/>
          <w:szCs w:val="28"/>
        </w:rPr>
        <w:t>развитие</w:t>
      </w:r>
      <w:r>
        <w:rPr>
          <w:sz w:val="20"/>
          <w:szCs w:val="20"/>
        </w:rPr>
        <w:tab/>
      </w:r>
      <w:r>
        <w:rPr>
          <w:rFonts w:eastAsia="Times New Roman"/>
          <w:b/>
          <w:bCs/>
          <w:sz w:val="28"/>
          <w:szCs w:val="28"/>
        </w:rPr>
        <w:t>психолого-педагогической</w:t>
      </w:r>
    </w:p>
    <w:p w:rsidR="00882E85" w:rsidRDefault="00882E85">
      <w:pPr>
        <w:spacing w:line="174" w:lineRule="exact"/>
        <w:rPr>
          <w:sz w:val="20"/>
          <w:szCs w:val="20"/>
        </w:rPr>
      </w:pPr>
    </w:p>
    <w:p w:rsidR="00882E85" w:rsidRDefault="005C4734">
      <w:pPr>
        <w:spacing w:line="349" w:lineRule="auto"/>
        <w:ind w:left="260" w:right="20"/>
        <w:rPr>
          <w:sz w:val="20"/>
          <w:szCs w:val="20"/>
        </w:rPr>
      </w:pPr>
      <w:r>
        <w:rPr>
          <w:rFonts w:eastAsia="Times New Roman"/>
          <w:b/>
          <w:bCs/>
          <w:sz w:val="28"/>
          <w:szCs w:val="28"/>
        </w:rPr>
        <w:t>компетентности обучающихся, педагогических и административных работников, родителей (законных представителей) обучающихся</w:t>
      </w:r>
    </w:p>
    <w:p w:rsidR="00882E85" w:rsidRDefault="00882E85">
      <w:pPr>
        <w:spacing w:line="24" w:lineRule="exact"/>
        <w:rPr>
          <w:sz w:val="20"/>
          <w:szCs w:val="20"/>
        </w:rPr>
      </w:pPr>
    </w:p>
    <w:p w:rsidR="00882E85" w:rsidRDefault="005C4734" w:rsidP="005C4734">
      <w:pPr>
        <w:numPr>
          <w:ilvl w:val="0"/>
          <w:numId w:val="351"/>
        </w:numPr>
        <w:tabs>
          <w:tab w:val="left" w:pos="1311"/>
        </w:tabs>
        <w:spacing w:line="356" w:lineRule="auto"/>
        <w:ind w:left="260" w:firstLine="711"/>
        <w:jc w:val="both"/>
        <w:rPr>
          <w:rFonts w:eastAsia="Times New Roman"/>
          <w:sz w:val="28"/>
          <w:szCs w:val="28"/>
        </w:rPr>
      </w:pPr>
      <w:r>
        <w:rPr>
          <w:rFonts w:eastAsia="Times New Roman"/>
          <w:sz w:val="28"/>
          <w:szCs w:val="28"/>
        </w:rPr>
        <w:t>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w:t>
      </w:r>
    </w:p>
    <w:p w:rsidR="00882E85" w:rsidRDefault="00882E85">
      <w:pPr>
        <w:spacing w:line="24" w:lineRule="exact"/>
        <w:rPr>
          <w:sz w:val="20"/>
          <w:szCs w:val="20"/>
        </w:rPr>
      </w:pPr>
    </w:p>
    <w:p w:rsidR="00882E85" w:rsidRDefault="005C4734">
      <w:pPr>
        <w:spacing w:line="356" w:lineRule="auto"/>
        <w:ind w:left="260"/>
        <w:jc w:val="both"/>
        <w:rPr>
          <w:sz w:val="20"/>
          <w:szCs w:val="20"/>
        </w:rPr>
      </w:pPr>
      <w:r>
        <w:rPr>
          <w:rFonts w:eastAsia="Times New Roman"/>
          <w:sz w:val="28"/>
          <w:szCs w:val="28"/>
        </w:rPr>
        <w:t>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882E85" w:rsidRDefault="00882E85">
      <w:pPr>
        <w:spacing w:line="12" w:lineRule="exact"/>
        <w:rPr>
          <w:sz w:val="20"/>
          <w:szCs w:val="20"/>
        </w:rPr>
      </w:pPr>
    </w:p>
    <w:p w:rsidR="00882E85" w:rsidRDefault="005C4734">
      <w:pPr>
        <w:tabs>
          <w:tab w:val="left" w:pos="3400"/>
          <w:tab w:val="left" w:pos="5340"/>
          <w:tab w:val="left" w:pos="7340"/>
          <w:tab w:val="left" w:pos="9600"/>
        </w:tabs>
        <w:ind w:left="980"/>
        <w:rPr>
          <w:sz w:val="20"/>
          <w:szCs w:val="20"/>
        </w:rPr>
      </w:pPr>
      <w:r>
        <w:rPr>
          <w:rFonts w:eastAsia="Times New Roman"/>
          <w:sz w:val="28"/>
          <w:szCs w:val="28"/>
        </w:rPr>
        <w:t>Психологическое</w:t>
      </w:r>
      <w:r>
        <w:rPr>
          <w:sz w:val="20"/>
          <w:szCs w:val="20"/>
        </w:rPr>
        <w:tab/>
      </w:r>
      <w:r>
        <w:rPr>
          <w:rFonts w:eastAsia="Times New Roman"/>
          <w:sz w:val="28"/>
          <w:szCs w:val="28"/>
        </w:rPr>
        <w:t>просвещение</w:t>
      </w:r>
      <w:r>
        <w:rPr>
          <w:sz w:val="20"/>
          <w:szCs w:val="20"/>
        </w:rPr>
        <w:tab/>
      </w:r>
      <w:r>
        <w:rPr>
          <w:rFonts w:eastAsia="Times New Roman"/>
          <w:sz w:val="28"/>
          <w:szCs w:val="28"/>
        </w:rPr>
        <w:t>обучающихся</w:t>
      </w:r>
      <w:r>
        <w:rPr>
          <w:sz w:val="20"/>
          <w:szCs w:val="20"/>
        </w:rPr>
        <w:tab/>
      </w:r>
      <w:r>
        <w:rPr>
          <w:rFonts w:eastAsia="Times New Roman"/>
          <w:sz w:val="28"/>
          <w:szCs w:val="28"/>
        </w:rPr>
        <w:t>осуществляется</w:t>
      </w:r>
      <w:r>
        <w:rPr>
          <w:sz w:val="20"/>
          <w:szCs w:val="20"/>
        </w:rPr>
        <w:tab/>
      </w:r>
      <w:r>
        <w:rPr>
          <w:rFonts w:eastAsia="Times New Roman"/>
          <w:sz w:val="26"/>
          <w:szCs w:val="26"/>
        </w:rPr>
        <w:t>на</w:t>
      </w:r>
    </w:p>
    <w:p w:rsidR="00882E85" w:rsidRDefault="00882E85">
      <w:pPr>
        <w:spacing w:line="178" w:lineRule="exact"/>
        <w:rPr>
          <w:sz w:val="20"/>
          <w:szCs w:val="20"/>
        </w:rPr>
      </w:pPr>
    </w:p>
    <w:p w:rsidR="00882E85" w:rsidRDefault="005C4734">
      <w:pPr>
        <w:spacing w:line="346" w:lineRule="auto"/>
        <w:ind w:left="260" w:right="20"/>
        <w:jc w:val="both"/>
        <w:rPr>
          <w:sz w:val="20"/>
          <w:szCs w:val="20"/>
        </w:rPr>
      </w:pPr>
      <w:r>
        <w:rPr>
          <w:rFonts w:eastAsia="Times New Roman"/>
          <w:sz w:val="28"/>
          <w:szCs w:val="28"/>
        </w:rPr>
        <w:t>психологических занятиях, тренингах, интегрированных уроках, консультациях, дистанционно.</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37" w:lineRule="exact"/>
        <w:rPr>
          <w:sz w:val="20"/>
          <w:szCs w:val="20"/>
        </w:rPr>
      </w:pPr>
    </w:p>
    <w:p w:rsidR="00882E85" w:rsidRDefault="005C4734">
      <w:pPr>
        <w:ind w:right="-259"/>
        <w:jc w:val="center"/>
        <w:rPr>
          <w:sz w:val="20"/>
          <w:szCs w:val="20"/>
        </w:rPr>
      </w:pPr>
      <w:r>
        <w:rPr>
          <w:rFonts w:eastAsia="Times New Roman"/>
        </w:rPr>
        <w:t>534</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tabs>
          <w:tab w:val="left" w:pos="3800"/>
          <w:tab w:val="left" w:pos="6400"/>
        </w:tabs>
        <w:ind w:left="980"/>
        <w:rPr>
          <w:sz w:val="20"/>
          <w:szCs w:val="20"/>
        </w:rPr>
      </w:pPr>
      <w:bookmarkStart w:id="535" w:name="page1069"/>
      <w:bookmarkEnd w:id="535"/>
      <w:r>
        <w:rPr>
          <w:rFonts w:eastAsia="Times New Roman"/>
          <w:b/>
          <w:bCs/>
          <w:sz w:val="28"/>
          <w:szCs w:val="28"/>
        </w:rPr>
        <w:lastRenderedPageBreak/>
        <w:t>Вариативность</w:t>
      </w:r>
      <w:r>
        <w:rPr>
          <w:sz w:val="20"/>
          <w:szCs w:val="20"/>
        </w:rPr>
        <w:tab/>
      </w:r>
      <w:r>
        <w:rPr>
          <w:rFonts w:eastAsia="Times New Roman"/>
          <w:b/>
          <w:bCs/>
          <w:sz w:val="28"/>
          <w:szCs w:val="28"/>
        </w:rPr>
        <w:t>направлений</w:t>
      </w:r>
      <w:r>
        <w:rPr>
          <w:sz w:val="20"/>
          <w:szCs w:val="20"/>
        </w:rPr>
        <w:tab/>
      </w:r>
      <w:r>
        <w:rPr>
          <w:rFonts w:eastAsia="Times New Roman"/>
          <w:b/>
          <w:bCs/>
          <w:sz w:val="27"/>
          <w:szCs w:val="27"/>
        </w:rPr>
        <w:t>психолого-педагогического</w:t>
      </w:r>
    </w:p>
    <w:p w:rsidR="00882E85" w:rsidRDefault="00882E85">
      <w:pPr>
        <w:spacing w:line="163" w:lineRule="exact"/>
        <w:rPr>
          <w:sz w:val="20"/>
          <w:szCs w:val="20"/>
        </w:rPr>
      </w:pPr>
    </w:p>
    <w:p w:rsidR="00882E85" w:rsidRDefault="005C4734">
      <w:pPr>
        <w:ind w:left="260"/>
        <w:rPr>
          <w:sz w:val="20"/>
          <w:szCs w:val="20"/>
        </w:rPr>
      </w:pPr>
      <w:r>
        <w:rPr>
          <w:rFonts w:eastAsia="Times New Roman"/>
          <w:b/>
          <w:bCs/>
          <w:sz w:val="28"/>
          <w:szCs w:val="28"/>
        </w:rPr>
        <w:t>сопровождения участников образовательных отношений</w:t>
      </w:r>
    </w:p>
    <w:p w:rsidR="00882E85" w:rsidRDefault="00882E85">
      <w:pPr>
        <w:spacing w:line="169" w:lineRule="exact"/>
        <w:rPr>
          <w:sz w:val="20"/>
          <w:szCs w:val="20"/>
        </w:rPr>
      </w:pPr>
    </w:p>
    <w:p w:rsidR="00882E85" w:rsidRDefault="005C4734" w:rsidP="005C4734">
      <w:pPr>
        <w:numPr>
          <w:ilvl w:val="1"/>
          <w:numId w:val="352"/>
        </w:numPr>
        <w:tabs>
          <w:tab w:val="left" w:pos="1330"/>
        </w:tabs>
        <w:spacing w:line="350" w:lineRule="auto"/>
        <w:ind w:left="260" w:firstLine="711"/>
        <w:rPr>
          <w:rFonts w:eastAsia="Times New Roman"/>
          <w:sz w:val="28"/>
          <w:szCs w:val="28"/>
        </w:rPr>
      </w:pPr>
      <w:r>
        <w:rPr>
          <w:rFonts w:eastAsia="Times New Roman"/>
          <w:sz w:val="28"/>
          <w:szCs w:val="28"/>
        </w:rPr>
        <w:t>основным направлениям психолого-педагогического сопровождения обучающихся можно отнести:</w:t>
      </w:r>
    </w:p>
    <w:p w:rsidR="00882E85" w:rsidRDefault="00882E85">
      <w:pPr>
        <w:spacing w:line="15"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сохранение и укрепление психического здоровья обучающихся;</w:t>
      </w:r>
    </w:p>
    <w:p w:rsidR="00882E85" w:rsidRDefault="00882E85">
      <w:pPr>
        <w:spacing w:line="158"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формирование ценности здоровья и безопасного образа жизни;</w:t>
      </w:r>
    </w:p>
    <w:p w:rsidR="00882E85" w:rsidRDefault="00882E85">
      <w:pPr>
        <w:spacing w:line="163"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развитие экологической культуры;</w:t>
      </w:r>
    </w:p>
    <w:p w:rsidR="00882E85" w:rsidRDefault="00882E85">
      <w:pPr>
        <w:spacing w:line="162"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дифференциацию и индивидуализацию обучения;</w:t>
      </w:r>
    </w:p>
    <w:p w:rsidR="00882E85" w:rsidRDefault="00882E85">
      <w:pPr>
        <w:spacing w:line="158"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мониторинг возможностей и способностей обучающихся;</w:t>
      </w:r>
    </w:p>
    <w:p w:rsidR="00882E85" w:rsidRDefault="00882E85">
      <w:pPr>
        <w:spacing w:line="178" w:lineRule="exact"/>
        <w:rPr>
          <w:rFonts w:eastAsia="Times New Roman"/>
          <w:sz w:val="28"/>
          <w:szCs w:val="28"/>
        </w:rPr>
      </w:pPr>
    </w:p>
    <w:p w:rsidR="00882E85" w:rsidRDefault="005C4734">
      <w:pPr>
        <w:spacing w:line="346" w:lineRule="auto"/>
        <w:ind w:left="260" w:firstLine="284"/>
        <w:rPr>
          <w:rFonts w:eastAsia="Times New Roman"/>
          <w:sz w:val="28"/>
          <w:szCs w:val="28"/>
        </w:rPr>
      </w:pPr>
      <w:r>
        <w:rPr>
          <w:rFonts w:eastAsia="Times New Roman"/>
          <w:sz w:val="28"/>
          <w:szCs w:val="28"/>
        </w:rPr>
        <w:t>– выявление и поддержку одаренных обучающихся, поддержку обучающихся с особыми образовательными потребностями;</w:t>
      </w:r>
    </w:p>
    <w:p w:rsidR="00882E85" w:rsidRDefault="00882E85">
      <w:pPr>
        <w:spacing w:line="37" w:lineRule="exact"/>
        <w:rPr>
          <w:rFonts w:eastAsia="Times New Roman"/>
          <w:sz w:val="28"/>
          <w:szCs w:val="28"/>
        </w:rPr>
      </w:pPr>
    </w:p>
    <w:p w:rsidR="00882E85" w:rsidRDefault="005C4734">
      <w:pPr>
        <w:spacing w:line="349" w:lineRule="auto"/>
        <w:ind w:left="260" w:firstLine="284"/>
        <w:rPr>
          <w:rFonts w:eastAsia="Times New Roman"/>
          <w:sz w:val="28"/>
          <w:szCs w:val="28"/>
        </w:rPr>
      </w:pPr>
      <w:r>
        <w:rPr>
          <w:rFonts w:eastAsia="Times New Roman"/>
          <w:sz w:val="28"/>
          <w:szCs w:val="28"/>
        </w:rPr>
        <w:t>– психолого-педагогическую поддержку участников олимпиадного движения;</w:t>
      </w:r>
    </w:p>
    <w:p w:rsidR="00882E85" w:rsidRDefault="00882E85">
      <w:pPr>
        <w:spacing w:line="28" w:lineRule="exact"/>
        <w:rPr>
          <w:rFonts w:eastAsia="Times New Roman"/>
          <w:sz w:val="28"/>
          <w:szCs w:val="28"/>
        </w:rPr>
      </w:pPr>
    </w:p>
    <w:p w:rsidR="00882E85" w:rsidRDefault="005C4734">
      <w:pPr>
        <w:spacing w:line="349" w:lineRule="auto"/>
        <w:ind w:left="260" w:firstLine="284"/>
        <w:rPr>
          <w:rFonts w:eastAsia="Times New Roman"/>
          <w:sz w:val="28"/>
          <w:szCs w:val="28"/>
        </w:rPr>
      </w:pPr>
      <w:r>
        <w:rPr>
          <w:rFonts w:eastAsia="Times New Roman"/>
          <w:sz w:val="28"/>
          <w:szCs w:val="28"/>
        </w:rPr>
        <w:t>– обеспечение осознанного и ответственного выбора дальнейшей профессиональной сферы деятельности;</w:t>
      </w:r>
    </w:p>
    <w:p w:rsidR="00882E85" w:rsidRDefault="00882E85">
      <w:pPr>
        <w:spacing w:line="28" w:lineRule="exact"/>
        <w:rPr>
          <w:rFonts w:eastAsia="Times New Roman"/>
          <w:sz w:val="28"/>
          <w:szCs w:val="28"/>
        </w:rPr>
      </w:pPr>
    </w:p>
    <w:p w:rsidR="00882E85" w:rsidRDefault="005C4734">
      <w:pPr>
        <w:spacing w:line="349" w:lineRule="auto"/>
        <w:ind w:left="260" w:firstLine="284"/>
        <w:rPr>
          <w:rFonts w:eastAsia="Times New Roman"/>
          <w:sz w:val="28"/>
          <w:szCs w:val="28"/>
        </w:rPr>
      </w:pPr>
      <w:r>
        <w:rPr>
          <w:rFonts w:eastAsia="Times New Roman"/>
          <w:sz w:val="28"/>
          <w:szCs w:val="28"/>
        </w:rPr>
        <w:t>– формирование коммуникативных навыков в разновозрастной среде и среде сверстников;</w:t>
      </w:r>
    </w:p>
    <w:p w:rsidR="00882E85" w:rsidRDefault="00882E85">
      <w:pPr>
        <w:spacing w:line="33" w:lineRule="exact"/>
        <w:rPr>
          <w:rFonts w:eastAsia="Times New Roman"/>
          <w:sz w:val="28"/>
          <w:szCs w:val="28"/>
        </w:rPr>
      </w:pPr>
    </w:p>
    <w:p w:rsidR="00882E85" w:rsidRDefault="005C4734">
      <w:pPr>
        <w:spacing w:line="346" w:lineRule="auto"/>
        <w:ind w:left="980" w:right="20" w:hanging="427"/>
        <w:rPr>
          <w:rFonts w:eastAsia="Times New Roman"/>
          <w:sz w:val="28"/>
          <w:szCs w:val="28"/>
        </w:rPr>
      </w:pPr>
      <w:r>
        <w:rPr>
          <w:rFonts w:eastAsia="Times New Roman"/>
          <w:sz w:val="28"/>
          <w:szCs w:val="28"/>
        </w:rPr>
        <w:t>– поддержку объединений обучающихся, ученического самоуправления. Важной составляющей деятельности образовательных организаций</w:t>
      </w:r>
    </w:p>
    <w:p w:rsidR="00882E85" w:rsidRDefault="00882E85">
      <w:pPr>
        <w:spacing w:line="36" w:lineRule="exact"/>
        <w:rPr>
          <w:sz w:val="20"/>
          <w:szCs w:val="20"/>
        </w:rPr>
      </w:pPr>
    </w:p>
    <w:p w:rsidR="00882E85" w:rsidRDefault="005C4734">
      <w:pPr>
        <w:spacing w:line="356" w:lineRule="auto"/>
        <w:ind w:left="260"/>
        <w:jc w:val="both"/>
        <w:rPr>
          <w:sz w:val="20"/>
          <w:szCs w:val="20"/>
        </w:rPr>
      </w:pPr>
      <w:r>
        <w:rPr>
          <w:rFonts w:eastAsia="Times New Roman"/>
          <w:sz w:val="28"/>
          <w:szCs w:val="28"/>
        </w:rPr>
        <w:t>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882E85" w:rsidRDefault="00882E85">
      <w:pPr>
        <w:spacing w:line="27"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Значительное место в психолого-педагогическом сопровождении педагогов занимает профилактическая работа, в процессе которой педагоги</w:t>
      </w:r>
    </w:p>
    <w:p w:rsidR="00882E85" w:rsidRDefault="00882E85">
      <w:pPr>
        <w:spacing w:line="28" w:lineRule="exact"/>
        <w:rPr>
          <w:sz w:val="20"/>
          <w:szCs w:val="20"/>
        </w:rPr>
      </w:pPr>
    </w:p>
    <w:p w:rsidR="00882E85" w:rsidRDefault="005C4734">
      <w:pPr>
        <w:spacing w:line="355" w:lineRule="auto"/>
        <w:ind w:left="260"/>
        <w:jc w:val="both"/>
        <w:rPr>
          <w:sz w:val="20"/>
          <w:szCs w:val="20"/>
        </w:rPr>
      </w:pPr>
      <w:r>
        <w:rPr>
          <w:rFonts w:eastAsia="Times New Roman"/>
          <w:sz w:val="28"/>
          <w:szCs w:val="28"/>
        </w:rPr>
        <w:t>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w:t>
      </w:r>
    </w:p>
    <w:p w:rsidR="00882E85" w:rsidRDefault="00882E85">
      <w:pPr>
        <w:spacing w:line="157" w:lineRule="exact"/>
        <w:rPr>
          <w:sz w:val="20"/>
          <w:szCs w:val="20"/>
        </w:rPr>
      </w:pPr>
    </w:p>
    <w:p w:rsidR="00882E85" w:rsidRDefault="005C4734">
      <w:pPr>
        <w:ind w:right="-259"/>
        <w:jc w:val="center"/>
        <w:rPr>
          <w:sz w:val="20"/>
          <w:szCs w:val="20"/>
        </w:rPr>
      </w:pPr>
      <w:r>
        <w:rPr>
          <w:rFonts w:eastAsia="Times New Roman"/>
        </w:rPr>
        <w:t>535</w:t>
      </w:r>
    </w:p>
    <w:p w:rsidR="00882E85" w:rsidRDefault="00882E85">
      <w:pPr>
        <w:sectPr w:rsidR="00882E85">
          <w:pgSz w:w="11900" w:h="16838"/>
          <w:pgMar w:top="1130" w:right="564" w:bottom="734" w:left="1440" w:header="0" w:footer="0" w:gutter="0"/>
          <w:cols w:space="720" w:equalWidth="0">
            <w:col w:w="9900"/>
          </w:cols>
        </w:sectPr>
      </w:pPr>
    </w:p>
    <w:p w:rsidR="00882E85" w:rsidRDefault="005C4734">
      <w:pPr>
        <w:spacing w:line="349" w:lineRule="auto"/>
        <w:ind w:left="260" w:right="20"/>
        <w:jc w:val="both"/>
        <w:rPr>
          <w:sz w:val="20"/>
          <w:szCs w:val="20"/>
        </w:rPr>
      </w:pPr>
      <w:bookmarkStart w:id="536" w:name="page1071"/>
      <w:bookmarkEnd w:id="536"/>
      <w:r>
        <w:rPr>
          <w:rFonts w:eastAsia="Times New Roman"/>
          <w:sz w:val="28"/>
          <w:szCs w:val="28"/>
        </w:rPr>
        <w:lastRenderedPageBreak/>
        <w:t>адекватной Я-концепции, разрешения проблем, оказания психологической поддержки в процессе взаимодействия с обучающимися и коллегами.</w:t>
      </w:r>
    </w:p>
    <w:p w:rsidR="00882E85" w:rsidRDefault="00882E85">
      <w:pPr>
        <w:spacing w:line="28"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882E85" w:rsidRDefault="00882E85">
      <w:pPr>
        <w:spacing w:line="200" w:lineRule="exact"/>
        <w:rPr>
          <w:sz w:val="20"/>
          <w:szCs w:val="20"/>
        </w:rPr>
      </w:pPr>
    </w:p>
    <w:p w:rsidR="00882E85" w:rsidRDefault="00882E85">
      <w:pPr>
        <w:spacing w:line="296" w:lineRule="exact"/>
        <w:rPr>
          <w:sz w:val="20"/>
          <w:szCs w:val="20"/>
        </w:rPr>
      </w:pPr>
    </w:p>
    <w:p w:rsidR="00882E85" w:rsidRDefault="005C4734">
      <w:pPr>
        <w:ind w:left="980"/>
        <w:rPr>
          <w:sz w:val="20"/>
          <w:szCs w:val="20"/>
        </w:rPr>
      </w:pPr>
      <w:r>
        <w:rPr>
          <w:rFonts w:eastAsia="Times New Roman"/>
          <w:b/>
          <w:bCs/>
          <w:sz w:val="28"/>
          <w:szCs w:val="28"/>
        </w:rPr>
        <w:t>Диверсификация уровней психолого-педагогического сопровождения</w:t>
      </w:r>
    </w:p>
    <w:p w:rsidR="00882E85" w:rsidRDefault="00882E85">
      <w:pPr>
        <w:spacing w:line="174"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882E85" w:rsidRDefault="00882E85">
      <w:pPr>
        <w:spacing w:line="27"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77" w:lineRule="exact"/>
        <w:rPr>
          <w:sz w:val="20"/>
          <w:szCs w:val="20"/>
        </w:rPr>
      </w:pPr>
    </w:p>
    <w:p w:rsidR="00882E85" w:rsidRDefault="005C4734">
      <w:pPr>
        <w:spacing w:line="349" w:lineRule="auto"/>
        <w:ind w:left="260" w:firstLine="711"/>
        <w:rPr>
          <w:sz w:val="20"/>
          <w:szCs w:val="20"/>
        </w:rPr>
      </w:pPr>
      <w:r>
        <w:rPr>
          <w:rFonts w:eastAsia="Times New Roman"/>
          <w:b/>
          <w:bCs/>
          <w:sz w:val="28"/>
          <w:szCs w:val="28"/>
        </w:rPr>
        <w:t>Вариативность форм психолого-педагогического сопровождения участников образовательных отношений</w:t>
      </w:r>
    </w:p>
    <w:p w:rsidR="00882E85" w:rsidRDefault="00882E85">
      <w:pPr>
        <w:spacing w:line="24" w:lineRule="exact"/>
        <w:rPr>
          <w:sz w:val="20"/>
          <w:szCs w:val="20"/>
        </w:rPr>
      </w:pPr>
    </w:p>
    <w:p w:rsidR="00882E85" w:rsidRDefault="005C4734">
      <w:pPr>
        <w:spacing w:line="350" w:lineRule="auto"/>
        <w:ind w:left="260" w:firstLine="711"/>
        <w:jc w:val="both"/>
        <w:rPr>
          <w:sz w:val="20"/>
          <w:szCs w:val="20"/>
        </w:rPr>
      </w:pPr>
      <w:r>
        <w:rPr>
          <w:rFonts w:eastAsia="Times New Roman"/>
          <w:sz w:val="28"/>
          <w:szCs w:val="28"/>
        </w:rPr>
        <w:t>Основными формами психолого-педагогического сопровождения могут выступать:</w:t>
      </w:r>
    </w:p>
    <w:p w:rsidR="00882E85" w:rsidRDefault="00882E85">
      <w:pPr>
        <w:spacing w:line="31"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5" w:lineRule="exact"/>
        <w:rPr>
          <w:sz w:val="20"/>
          <w:szCs w:val="20"/>
        </w:rPr>
      </w:pPr>
    </w:p>
    <w:p w:rsidR="00882E85" w:rsidRDefault="005C4734">
      <w:pPr>
        <w:ind w:right="-259"/>
        <w:jc w:val="center"/>
        <w:rPr>
          <w:sz w:val="20"/>
          <w:szCs w:val="20"/>
        </w:rPr>
      </w:pPr>
      <w:r>
        <w:rPr>
          <w:rFonts w:eastAsia="Times New Roman"/>
        </w:rPr>
        <w:t>536</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firstLine="284"/>
        <w:jc w:val="both"/>
        <w:rPr>
          <w:sz w:val="20"/>
          <w:szCs w:val="20"/>
        </w:rPr>
      </w:pPr>
      <w:bookmarkStart w:id="537" w:name="page1073"/>
      <w:bookmarkEnd w:id="537"/>
      <w:r>
        <w:rPr>
          <w:rFonts w:eastAsia="Times New Roman"/>
          <w:sz w:val="28"/>
          <w:szCs w:val="28"/>
        </w:rPr>
        <w:lastRenderedPageBreak/>
        <w:t>–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882E85" w:rsidRDefault="00882E85">
      <w:pPr>
        <w:spacing w:line="29" w:lineRule="exact"/>
        <w:rPr>
          <w:sz w:val="20"/>
          <w:szCs w:val="20"/>
        </w:rPr>
      </w:pPr>
    </w:p>
    <w:p w:rsidR="00882E85" w:rsidRDefault="005C4734">
      <w:pPr>
        <w:spacing w:line="349" w:lineRule="auto"/>
        <w:ind w:left="260" w:firstLine="284"/>
        <w:rPr>
          <w:sz w:val="20"/>
          <w:szCs w:val="20"/>
        </w:rPr>
      </w:pPr>
      <w:r>
        <w:rPr>
          <w:rFonts w:eastAsia="Times New Roman"/>
          <w:sz w:val="28"/>
          <w:szCs w:val="28"/>
        </w:rPr>
        <w:t>– профилактика, экспертиза, развивающая работа, просвещение, коррекционная работа, осуществляемая в течение всего учебного времени.</w:t>
      </w:r>
    </w:p>
    <w:p w:rsidR="00882E85" w:rsidRDefault="00882E85">
      <w:pPr>
        <w:spacing w:line="200" w:lineRule="exact"/>
        <w:rPr>
          <w:sz w:val="20"/>
          <w:szCs w:val="20"/>
        </w:rPr>
      </w:pPr>
    </w:p>
    <w:p w:rsidR="00882E85" w:rsidRDefault="00882E85">
      <w:pPr>
        <w:spacing w:line="318" w:lineRule="exact"/>
        <w:rPr>
          <w:sz w:val="20"/>
          <w:szCs w:val="20"/>
        </w:rPr>
      </w:pPr>
    </w:p>
    <w:p w:rsidR="00882E85" w:rsidRDefault="005C4734">
      <w:pPr>
        <w:spacing w:line="349" w:lineRule="auto"/>
        <w:ind w:left="260" w:firstLine="711"/>
        <w:rPr>
          <w:sz w:val="20"/>
          <w:szCs w:val="20"/>
        </w:rPr>
      </w:pPr>
      <w:r>
        <w:rPr>
          <w:rFonts w:eastAsia="Times New Roman"/>
          <w:b/>
          <w:bCs/>
          <w:sz w:val="28"/>
          <w:szCs w:val="28"/>
        </w:rPr>
        <w:t>III.3.3. Финансовое обеспечение реализации образовательной программы среднего общего образования</w:t>
      </w:r>
    </w:p>
    <w:p w:rsidR="00882E85" w:rsidRDefault="00882E85">
      <w:pPr>
        <w:spacing w:line="24" w:lineRule="exact"/>
        <w:rPr>
          <w:sz w:val="20"/>
          <w:szCs w:val="20"/>
        </w:rPr>
      </w:pPr>
    </w:p>
    <w:p w:rsidR="00882E85" w:rsidRDefault="005C4734">
      <w:pPr>
        <w:spacing w:line="349" w:lineRule="auto"/>
        <w:ind w:left="260" w:right="20" w:firstLine="711"/>
        <w:rPr>
          <w:sz w:val="20"/>
          <w:szCs w:val="20"/>
        </w:rPr>
      </w:pPr>
      <w:r>
        <w:rPr>
          <w:rFonts w:eastAsia="Times New Roman"/>
          <w:sz w:val="28"/>
          <w:szCs w:val="28"/>
        </w:rPr>
        <w:t>Финансовое обеспечение реализации основной образовательной программы среднего общего образования включает в себя:</w:t>
      </w:r>
    </w:p>
    <w:p w:rsidR="00882E85" w:rsidRDefault="00882E85">
      <w:pPr>
        <w:spacing w:line="29" w:lineRule="exact"/>
        <w:rPr>
          <w:sz w:val="20"/>
          <w:szCs w:val="20"/>
        </w:rPr>
      </w:pPr>
    </w:p>
    <w:p w:rsidR="00882E85" w:rsidRDefault="005C4734">
      <w:pPr>
        <w:spacing w:line="349" w:lineRule="auto"/>
        <w:ind w:left="260" w:firstLine="284"/>
        <w:rPr>
          <w:sz w:val="20"/>
          <w:szCs w:val="20"/>
        </w:rPr>
      </w:pPr>
      <w:r>
        <w:rPr>
          <w:rFonts w:eastAsia="Times New Roman"/>
          <w:sz w:val="28"/>
          <w:szCs w:val="28"/>
        </w:rPr>
        <w:t>– обеспечение государственных гарантий прав граждан на получение бесплатного общедоступного среднего общего образования;</w:t>
      </w:r>
    </w:p>
    <w:p w:rsidR="00882E85" w:rsidRDefault="00882E85">
      <w:pPr>
        <w:spacing w:line="33" w:lineRule="exact"/>
        <w:rPr>
          <w:sz w:val="20"/>
          <w:szCs w:val="20"/>
        </w:rPr>
      </w:pPr>
    </w:p>
    <w:p w:rsidR="00882E85" w:rsidRDefault="005C4734">
      <w:pPr>
        <w:spacing w:line="346" w:lineRule="auto"/>
        <w:ind w:left="260" w:firstLine="284"/>
        <w:rPr>
          <w:sz w:val="20"/>
          <w:szCs w:val="20"/>
        </w:rPr>
      </w:pPr>
      <w:r>
        <w:rPr>
          <w:rFonts w:eastAsia="Times New Roman"/>
          <w:sz w:val="28"/>
          <w:szCs w:val="28"/>
        </w:rPr>
        <w:t>– исполнение требований ФГОС СОО организацией, осуществляющей образовательную деятельность;</w:t>
      </w:r>
    </w:p>
    <w:p w:rsidR="00882E85" w:rsidRDefault="00882E85">
      <w:pPr>
        <w:spacing w:line="3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882E85" w:rsidRDefault="00882E85">
      <w:pPr>
        <w:spacing w:line="29"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882E85" w:rsidRDefault="00882E85">
      <w:pPr>
        <w:spacing w:line="19"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w:t>
      </w:r>
    </w:p>
    <w:p w:rsidR="00882E85" w:rsidRDefault="00882E85">
      <w:pPr>
        <w:spacing w:line="158" w:lineRule="exact"/>
        <w:rPr>
          <w:sz w:val="20"/>
          <w:szCs w:val="20"/>
        </w:rPr>
      </w:pPr>
    </w:p>
    <w:p w:rsidR="00882E85" w:rsidRDefault="005C4734">
      <w:pPr>
        <w:ind w:right="-259"/>
        <w:jc w:val="center"/>
        <w:rPr>
          <w:sz w:val="20"/>
          <w:szCs w:val="20"/>
        </w:rPr>
      </w:pPr>
      <w:r>
        <w:rPr>
          <w:rFonts w:eastAsia="Times New Roman"/>
        </w:rPr>
        <w:t>537</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8" w:lineRule="auto"/>
        <w:ind w:left="260"/>
        <w:jc w:val="both"/>
        <w:rPr>
          <w:sz w:val="20"/>
          <w:szCs w:val="20"/>
        </w:rPr>
      </w:pPr>
      <w:bookmarkStart w:id="538" w:name="page1075"/>
      <w:bookmarkEnd w:id="538"/>
      <w:r>
        <w:rPr>
          <w:rFonts w:eastAsia="Times New Roman"/>
          <w:sz w:val="28"/>
          <w:szCs w:val="28"/>
        </w:rPr>
        <w:lastRenderedPageBreak/>
        <w:t>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882E85" w:rsidRDefault="00882E85">
      <w:pPr>
        <w:spacing w:line="23"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w:t>
      </w:r>
    </w:p>
    <w:p w:rsidR="00882E85" w:rsidRDefault="00882E85">
      <w:pPr>
        <w:spacing w:line="25" w:lineRule="exact"/>
        <w:rPr>
          <w:sz w:val="20"/>
          <w:szCs w:val="20"/>
        </w:rPr>
      </w:pPr>
    </w:p>
    <w:p w:rsidR="00882E85" w:rsidRDefault="005C4734" w:rsidP="005C4734">
      <w:pPr>
        <w:numPr>
          <w:ilvl w:val="0"/>
          <w:numId w:val="353"/>
        </w:numPr>
        <w:tabs>
          <w:tab w:val="left" w:pos="466"/>
        </w:tabs>
        <w:spacing w:line="346" w:lineRule="auto"/>
        <w:ind w:left="260"/>
        <w:rPr>
          <w:rFonts w:eastAsia="Times New Roman"/>
          <w:sz w:val="28"/>
          <w:szCs w:val="28"/>
        </w:rPr>
      </w:pPr>
      <w:r>
        <w:rPr>
          <w:rFonts w:eastAsia="Times New Roman"/>
          <w:sz w:val="28"/>
          <w:szCs w:val="28"/>
        </w:rPr>
        <w:t>сфере образования предусматриваются в том числе затраты на осуществление образовательной деятельности, не зависящие от количества обучающихся.</w:t>
      </w:r>
    </w:p>
    <w:p w:rsidR="00882E85" w:rsidRDefault="00882E85">
      <w:pPr>
        <w:spacing w:line="36" w:lineRule="exact"/>
        <w:rPr>
          <w:rFonts w:eastAsia="Times New Roman"/>
          <w:sz w:val="28"/>
          <w:szCs w:val="28"/>
        </w:rPr>
      </w:pPr>
    </w:p>
    <w:p w:rsidR="00882E85" w:rsidRDefault="005C4734">
      <w:pPr>
        <w:spacing w:line="359" w:lineRule="auto"/>
        <w:ind w:left="260" w:firstLine="711"/>
        <w:jc w:val="both"/>
        <w:rPr>
          <w:rFonts w:eastAsia="Times New Roman"/>
          <w:sz w:val="28"/>
          <w:szCs w:val="28"/>
        </w:rPr>
      </w:pPr>
      <w:r>
        <w:rPr>
          <w:rFonts w:eastAsia="Times New Roman"/>
          <w:sz w:val="28"/>
          <w:szCs w:val="28"/>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20" w:lineRule="exact"/>
        <w:rPr>
          <w:sz w:val="20"/>
          <w:szCs w:val="20"/>
        </w:rPr>
      </w:pPr>
    </w:p>
    <w:p w:rsidR="00882E85" w:rsidRDefault="005C4734">
      <w:pPr>
        <w:ind w:right="-259"/>
        <w:jc w:val="center"/>
        <w:rPr>
          <w:sz w:val="20"/>
          <w:szCs w:val="20"/>
        </w:rPr>
      </w:pPr>
      <w:r>
        <w:rPr>
          <w:rFonts w:eastAsia="Times New Roman"/>
        </w:rPr>
        <w:t>538</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711"/>
        <w:rPr>
          <w:sz w:val="20"/>
          <w:szCs w:val="20"/>
        </w:rPr>
      </w:pPr>
      <w:bookmarkStart w:id="539" w:name="page1077"/>
      <w:bookmarkEnd w:id="539"/>
      <w:r>
        <w:rPr>
          <w:rFonts w:eastAsia="Times New Roman"/>
          <w:b/>
          <w:bCs/>
          <w:sz w:val="28"/>
          <w:szCs w:val="28"/>
        </w:rPr>
        <w:lastRenderedPageBreak/>
        <w:t>III.3.4. Материально-технические условия реализации основной образовательной программы</w:t>
      </w:r>
    </w:p>
    <w:p w:rsidR="00882E85" w:rsidRDefault="00882E85">
      <w:pPr>
        <w:spacing w:line="24" w:lineRule="exact"/>
        <w:rPr>
          <w:sz w:val="20"/>
          <w:szCs w:val="20"/>
        </w:rPr>
      </w:pPr>
    </w:p>
    <w:p w:rsidR="00882E85" w:rsidRDefault="005C4734">
      <w:pPr>
        <w:spacing w:line="350" w:lineRule="auto"/>
        <w:ind w:left="260" w:right="20" w:firstLine="711"/>
        <w:rPr>
          <w:sz w:val="20"/>
          <w:szCs w:val="20"/>
        </w:rPr>
      </w:pPr>
      <w:r>
        <w:rPr>
          <w:rFonts w:eastAsia="Times New Roman"/>
          <w:sz w:val="28"/>
          <w:szCs w:val="28"/>
        </w:rPr>
        <w:t>Материально-технические условия реализации основной образовательной программы формируются с учетом:</w:t>
      </w:r>
    </w:p>
    <w:p w:rsidR="00882E85" w:rsidRDefault="00882E85">
      <w:pPr>
        <w:spacing w:line="16" w:lineRule="exact"/>
        <w:rPr>
          <w:sz w:val="20"/>
          <w:szCs w:val="20"/>
        </w:rPr>
      </w:pPr>
    </w:p>
    <w:p w:rsidR="00882E85" w:rsidRDefault="005C4734">
      <w:pPr>
        <w:ind w:left="540"/>
        <w:rPr>
          <w:sz w:val="20"/>
          <w:szCs w:val="20"/>
        </w:rPr>
      </w:pPr>
      <w:r>
        <w:rPr>
          <w:rFonts w:eastAsia="Times New Roman"/>
          <w:sz w:val="28"/>
          <w:szCs w:val="28"/>
        </w:rPr>
        <w:t>–   требований ФГОС СОО;</w:t>
      </w:r>
    </w:p>
    <w:p w:rsidR="00882E85" w:rsidRDefault="00882E85">
      <w:pPr>
        <w:spacing w:line="173" w:lineRule="exact"/>
        <w:rPr>
          <w:sz w:val="20"/>
          <w:szCs w:val="20"/>
        </w:rPr>
      </w:pPr>
    </w:p>
    <w:p w:rsidR="00882E85" w:rsidRDefault="005C4734">
      <w:pPr>
        <w:spacing w:line="350" w:lineRule="auto"/>
        <w:ind w:left="260" w:firstLine="284"/>
        <w:jc w:val="both"/>
        <w:rPr>
          <w:sz w:val="20"/>
          <w:szCs w:val="20"/>
        </w:rPr>
      </w:pPr>
      <w:r>
        <w:rPr>
          <w:rFonts w:eastAsia="Times New Roman"/>
          <w:sz w:val="28"/>
          <w:szCs w:val="28"/>
        </w:rPr>
        <w:t>– положения о лицензировании образовательной деятельности, утвержденного постановлением Правительства Российской Федерации от 28</w:t>
      </w:r>
    </w:p>
    <w:p w:rsidR="00882E85" w:rsidRDefault="00882E85">
      <w:pPr>
        <w:spacing w:line="15" w:lineRule="exact"/>
        <w:rPr>
          <w:sz w:val="20"/>
          <w:szCs w:val="20"/>
        </w:rPr>
      </w:pPr>
    </w:p>
    <w:p w:rsidR="00882E85" w:rsidRDefault="005C4734">
      <w:pPr>
        <w:ind w:left="260"/>
        <w:rPr>
          <w:sz w:val="20"/>
          <w:szCs w:val="20"/>
        </w:rPr>
      </w:pPr>
      <w:r>
        <w:rPr>
          <w:rFonts w:eastAsia="Times New Roman"/>
          <w:sz w:val="28"/>
          <w:szCs w:val="28"/>
        </w:rPr>
        <w:t>октября 2013 г. № 966;</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Санитарно-эпидемиологическихправилинормативовСанПиН</w:t>
      </w:r>
    </w:p>
    <w:p w:rsidR="00882E85" w:rsidRDefault="00882E85">
      <w:pPr>
        <w:spacing w:line="178" w:lineRule="exact"/>
        <w:rPr>
          <w:sz w:val="20"/>
          <w:szCs w:val="20"/>
        </w:rPr>
      </w:pPr>
    </w:p>
    <w:p w:rsidR="00882E85" w:rsidRDefault="005C4734">
      <w:pPr>
        <w:spacing w:line="357" w:lineRule="auto"/>
        <w:ind w:left="260"/>
        <w:jc w:val="both"/>
        <w:rPr>
          <w:sz w:val="20"/>
          <w:szCs w:val="20"/>
        </w:rPr>
      </w:pPr>
      <w:r>
        <w:rPr>
          <w:rFonts w:eastAsia="Times New Roman"/>
          <w:sz w:val="28"/>
          <w:szCs w:val="28"/>
        </w:rPr>
        <w:t>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882E85" w:rsidRDefault="00882E85">
      <w:pPr>
        <w:spacing w:line="6" w:lineRule="exact"/>
        <w:rPr>
          <w:sz w:val="20"/>
          <w:szCs w:val="20"/>
        </w:rPr>
      </w:pPr>
    </w:p>
    <w:p w:rsidR="00882E85" w:rsidRDefault="005C4734">
      <w:pPr>
        <w:ind w:left="540"/>
        <w:rPr>
          <w:sz w:val="20"/>
          <w:szCs w:val="20"/>
        </w:rPr>
      </w:pPr>
      <w:r>
        <w:rPr>
          <w:rFonts w:eastAsia="Times New Roman"/>
          <w:sz w:val="28"/>
          <w:szCs w:val="28"/>
        </w:rPr>
        <w:t>–   Санитарно-эпидемиологическихправилинормативовСанПиН</w:t>
      </w:r>
    </w:p>
    <w:p w:rsidR="00882E85" w:rsidRDefault="00882E85">
      <w:pPr>
        <w:spacing w:line="178" w:lineRule="exact"/>
        <w:rPr>
          <w:sz w:val="20"/>
          <w:szCs w:val="20"/>
        </w:rPr>
      </w:pPr>
    </w:p>
    <w:p w:rsidR="00882E85" w:rsidRDefault="005C4734">
      <w:pPr>
        <w:spacing w:line="358" w:lineRule="auto"/>
        <w:ind w:left="260"/>
        <w:jc w:val="both"/>
        <w:rPr>
          <w:sz w:val="20"/>
          <w:szCs w:val="20"/>
        </w:rPr>
      </w:pPr>
      <w:r>
        <w:rPr>
          <w:rFonts w:eastAsia="Times New Roman"/>
          <w:sz w:val="28"/>
          <w:szCs w:val="28"/>
        </w:rPr>
        <w:t>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882E85" w:rsidRDefault="00882E85">
      <w:pPr>
        <w:spacing w:line="3" w:lineRule="exact"/>
        <w:rPr>
          <w:sz w:val="20"/>
          <w:szCs w:val="20"/>
        </w:rPr>
      </w:pPr>
    </w:p>
    <w:p w:rsidR="00882E85" w:rsidRDefault="005C4734">
      <w:pPr>
        <w:ind w:left="540"/>
        <w:rPr>
          <w:sz w:val="20"/>
          <w:szCs w:val="20"/>
        </w:rPr>
      </w:pPr>
      <w:r>
        <w:rPr>
          <w:rFonts w:eastAsia="Times New Roman"/>
          <w:sz w:val="28"/>
          <w:szCs w:val="28"/>
        </w:rPr>
        <w:t>–   Санитарно-эпидемиологическихправилинормативовСанПиН</w:t>
      </w:r>
    </w:p>
    <w:p w:rsidR="00882E85" w:rsidRDefault="00882E85">
      <w:pPr>
        <w:spacing w:line="179" w:lineRule="exact"/>
        <w:rPr>
          <w:sz w:val="20"/>
          <w:szCs w:val="20"/>
        </w:rPr>
      </w:pPr>
    </w:p>
    <w:p w:rsidR="00882E85" w:rsidRDefault="005C4734">
      <w:pPr>
        <w:spacing w:line="356" w:lineRule="auto"/>
        <w:ind w:left="260"/>
        <w:jc w:val="both"/>
        <w:rPr>
          <w:sz w:val="20"/>
          <w:szCs w:val="20"/>
        </w:rPr>
      </w:pPr>
      <w:r>
        <w:rPr>
          <w:rFonts w:eastAsia="Times New Roman"/>
          <w:sz w:val="28"/>
          <w:szCs w:val="28"/>
        </w:rPr>
        <w:t>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0" w:lineRule="exact"/>
        <w:rPr>
          <w:sz w:val="20"/>
          <w:szCs w:val="20"/>
        </w:rPr>
      </w:pPr>
    </w:p>
    <w:p w:rsidR="00882E85" w:rsidRDefault="005C4734">
      <w:pPr>
        <w:ind w:right="-259"/>
        <w:jc w:val="center"/>
        <w:rPr>
          <w:sz w:val="20"/>
          <w:szCs w:val="20"/>
        </w:rPr>
      </w:pPr>
      <w:r>
        <w:rPr>
          <w:rFonts w:eastAsia="Times New Roman"/>
        </w:rPr>
        <w:t>539</w:t>
      </w:r>
    </w:p>
    <w:p w:rsidR="00882E85" w:rsidRDefault="00882E85">
      <w:pPr>
        <w:sectPr w:rsidR="00882E85">
          <w:pgSz w:w="11900" w:h="16838"/>
          <w:pgMar w:top="1146" w:right="564" w:bottom="734" w:left="1440" w:header="0" w:footer="0" w:gutter="0"/>
          <w:cols w:space="720" w:equalWidth="0">
            <w:col w:w="9900"/>
          </w:cols>
        </w:sectPr>
      </w:pPr>
    </w:p>
    <w:p w:rsidR="00882E85" w:rsidRDefault="005C4734">
      <w:pPr>
        <w:spacing w:line="349" w:lineRule="auto"/>
        <w:ind w:left="260"/>
        <w:rPr>
          <w:sz w:val="20"/>
          <w:szCs w:val="20"/>
        </w:rPr>
      </w:pPr>
      <w:bookmarkStart w:id="540" w:name="page1079"/>
      <w:bookmarkEnd w:id="540"/>
      <w:r>
        <w:rPr>
          <w:rFonts w:eastAsia="Times New Roman"/>
          <w:sz w:val="28"/>
          <w:szCs w:val="28"/>
        </w:rPr>
        <w:lastRenderedPageBreak/>
        <w:t>Федерации 9.08.2010 г., регистрационный № 18094. Бюллетень нормативных актов феде</w:t>
      </w:r>
      <w:r>
        <w:rPr>
          <w:rFonts w:eastAsia="Times New Roman"/>
          <w:color w:val="222222"/>
          <w:sz w:val="28"/>
          <w:szCs w:val="28"/>
        </w:rPr>
        <w:t>ральных органов исполнительной власти, 2010, № 36);</w:t>
      </w:r>
    </w:p>
    <w:p w:rsidR="00882E85" w:rsidRDefault="00882E85">
      <w:pPr>
        <w:spacing w:line="28"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rsidR="00882E85" w:rsidRDefault="00882E85">
      <w:pPr>
        <w:spacing w:line="25" w:lineRule="exact"/>
        <w:rPr>
          <w:sz w:val="20"/>
          <w:szCs w:val="20"/>
        </w:rPr>
      </w:pPr>
    </w:p>
    <w:p w:rsidR="00882E85" w:rsidRDefault="005C4734">
      <w:pPr>
        <w:spacing w:line="349" w:lineRule="auto"/>
        <w:ind w:left="260" w:right="20" w:firstLine="284"/>
        <w:rPr>
          <w:sz w:val="20"/>
          <w:szCs w:val="20"/>
        </w:rPr>
      </w:pPr>
      <w:r>
        <w:rPr>
          <w:rFonts w:eastAsia="Times New Roman"/>
          <w:sz w:val="28"/>
          <w:szCs w:val="28"/>
        </w:rPr>
        <w:t>–</w:t>
      </w:r>
      <w:r>
        <w:rPr>
          <w:rFonts w:eastAsia="Times New Roman"/>
          <w:color w:val="222222"/>
          <w:sz w:val="28"/>
          <w:szCs w:val="28"/>
        </w:rPr>
        <w:t xml:space="preserve"> иных действующих федераль</w:t>
      </w:r>
      <w:r>
        <w:rPr>
          <w:rFonts w:eastAsia="Times New Roman"/>
          <w:sz w:val="28"/>
          <w:szCs w:val="28"/>
        </w:rPr>
        <w:t>ных/региональных/муниципальных/ локальных нормативных актов и рекомендаций.</w:t>
      </w:r>
    </w:p>
    <w:p w:rsidR="00882E85" w:rsidRDefault="00882E85">
      <w:pPr>
        <w:spacing w:line="200" w:lineRule="exact"/>
        <w:rPr>
          <w:sz w:val="20"/>
          <w:szCs w:val="20"/>
        </w:rPr>
      </w:pPr>
    </w:p>
    <w:p w:rsidR="00882E85" w:rsidRDefault="00882E85">
      <w:pPr>
        <w:spacing w:line="313" w:lineRule="exact"/>
        <w:rPr>
          <w:sz w:val="20"/>
          <w:szCs w:val="20"/>
        </w:rPr>
      </w:pPr>
    </w:p>
    <w:p w:rsidR="00882E85" w:rsidRDefault="005C4734">
      <w:pPr>
        <w:spacing w:line="346" w:lineRule="auto"/>
        <w:ind w:left="260" w:right="20" w:firstLine="711"/>
        <w:rPr>
          <w:sz w:val="20"/>
          <w:szCs w:val="20"/>
        </w:rPr>
      </w:pPr>
      <w:r>
        <w:rPr>
          <w:rFonts w:eastAsia="Times New Roman"/>
          <w:sz w:val="28"/>
          <w:szCs w:val="28"/>
        </w:rPr>
        <w:t>Материально-технические условия реализации основной образовательной программы:</w:t>
      </w:r>
    </w:p>
    <w:p w:rsidR="00882E85" w:rsidRDefault="00882E85">
      <w:pPr>
        <w:spacing w:line="37" w:lineRule="exact"/>
        <w:rPr>
          <w:sz w:val="20"/>
          <w:szCs w:val="20"/>
        </w:rPr>
      </w:pPr>
    </w:p>
    <w:p w:rsidR="00882E85" w:rsidRDefault="005C4734">
      <w:pPr>
        <w:spacing w:line="357" w:lineRule="auto"/>
        <w:ind w:left="260" w:firstLine="284"/>
        <w:jc w:val="both"/>
        <w:rPr>
          <w:sz w:val="20"/>
          <w:szCs w:val="20"/>
        </w:rPr>
      </w:pPr>
      <w:r>
        <w:rPr>
          <w:rFonts w:eastAsia="Times New Roman"/>
          <w:sz w:val="28"/>
          <w:szCs w:val="28"/>
        </w:rPr>
        <w:t>– 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882E85" w:rsidRDefault="00882E85">
      <w:pPr>
        <w:spacing w:line="10" w:lineRule="exact"/>
        <w:rPr>
          <w:sz w:val="20"/>
          <w:szCs w:val="20"/>
        </w:rPr>
      </w:pPr>
    </w:p>
    <w:p w:rsidR="00882E85" w:rsidRDefault="005C4734">
      <w:pPr>
        <w:ind w:left="540"/>
        <w:rPr>
          <w:sz w:val="20"/>
          <w:szCs w:val="20"/>
        </w:rPr>
      </w:pPr>
      <w:r>
        <w:rPr>
          <w:rFonts w:eastAsia="Times New Roman"/>
          <w:sz w:val="28"/>
          <w:szCs w:val="28"/>
        </w:rPr>
        <w:t>–   учитывают:</w:t>
      </w:r>
    </w:p>
    <w:p w:rsidR="00882E85" w:rsidRDefault="00882E85">
      <w:pPr>
        <w:spacing w:line="156" w:lineRule="exact"/>
        <w:rPr>
          <w:sz w:val="20"/>
          <w:szCs w:val="20"/>
        </w:rPr>
      </w:pPr>
    </w:p>
    <w:p w:rsidR="00882E85" w:rsidRDefault="005C4734" w:rsidP="005C4734">
      <w:pPr>
        <w:numPr>
          <w:ilvl w:val="1"/>
          <w:numId w:val="354"/>
        </w:numPr>
        <w:tabs>
          <w:tab w:val="left" w:pos="1680"/>
        </w:tabs>
        <w:ind w:left="1680" w:hanging="709"/>
        <w:rPr>
          <w:rFonts w:ascii="Symbol" w:eastAsia="Symbol" w:hAnsi="Symbol" w:cs="Symbol"/>
          <w:sz w:val="28"/>
          <w:szCs w:val="28"/>
        </w:rPr>
      </w:pPr>
      <w:r>
        <w:rPr>
          <w:rFonts w:eastAsia="Times New Roman"/>
          <w:sz w:val="28"/>
          <w:szCs w:val="28"/>
        </w:rPr>
        <w:t>специальные  потребности  различных  категорий  обучающихся  (с</w:t>
      </w:r>
    </w:p>
    <w:p w:rsidR="00882E85" w:rsidRDefault="00882E85">
      <w:pPr>
        <w:spacing w:line="178" w:lineRule="exact"/>
        <w:rPr>
          <w:rFonts w:ascii="Symbol" w:eastAsia="Symbol" w:hAnsi="Symbol" w:cs="Symbol"/>
          <w:sz w:val="28"/>
          <w:szCs w:val="28"/>
        </w:rPr>
      </w:pPr>
    </w:p>
    <w:p w:rsidR="00882E85" w:rsidRDefault="005C4734">
      <w:pPr>
        <w:spacing w:line="350" w:lineRule="auto"/>
        <w:ind w:left="260"/>
        <w:rPr>
          <w:rFonts w:ascii="Symbol" w:eastAsia="Symbol" w:hAnsi="Symbol" w:cs="Symbol"/>
          <w:sz w:val="28"/>
          <w:szCs w:val="28"/>
        </w:rPr>
      </w:pPr>
      <w:r>
        <w:rPr>
          <w:rFonts w:eastAsia="Times New Roman"/>
          <w:sz w:val="28"/>
          <w:szCs w:val="28"/>
        </w:rPr>
        <w:t>повышенными образовательными потребностями, с ограниченными возможностями здоровья и пр.);</w:t>
      </w:r>
    </w:p>
    <w:p w:rsidR="00882E85" w:rsidRDefault="00882E85">
      <w:pPr>
        <w:spacing w:line="45" w:lineRule="exact"/>
        <w:rPr>
          <w:rFonts w:ascii="Symbol" w:eastAsia="Symbol" w:hAnsi="Symbol" w:cs="Symbol"/>
          <w:sz w:val="28"/>
          <w:szCs w:val="28"/>
        </w:rPr>
      </w:pPr>
    </w:p>
    <w:p w:rsidR="00882E85" w:rsidRDefault="005C4734" w:rsidP="005C4734">
      <w:pPr>
        <w:numPr>
          <w:ilvl w:val="1"/>
          <w:numId w:val="354"/>
        </w:numPr>
        <w:tabs>
          <w:tab w:val="left" w:pos="1677"/>
        </w:tabs>
        <w:spacing w:line="353" w:lineRule="auto"/>
        <w:ind w:left="260" w:firstLine="711"/>
        <w:jc w:val="both"/>
        <w:rPr>
          <w:rFonts w:ascii="Symbol" w:eastAsia="Symbol" w:hAnsi="Symbol" w:cs="Symbol"/>
          <w:sz w:val="28"/>
          <w:szCs w:val="28"/>
        </w:rPr>
      </w:pPr>
      <w:r>
        <w:rPr>
          <w:rFonts w:eastAsia="Times New Roman"/>
          <w:sz w:val="28"/>
          <w:szCs w:val="28"/>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90" w:lineRule="exact"/>
        <w:rPr>
          <w:sz w:val="20"/>
          <w:szCs w:val="20"/>
        </w:rPr>
      </w:pPr>
    </w:p>
    <w:p w:rsidR="00882E85" w:rsidRDefault="005C4734">
      <w:pPr>
        <w:ind w:right="-259"/>
        <w:jc w:val="center"/>
        <w:rPr>
          <w:sz w:val="20"/>
          <w:szCs w:val="20"/>
        </w:rPr>
      </w:pPr>
      <w:r>
        <w:rPr>
          <w:rFonts w:eastAsia="Times New Roman"/>
        </w:rPr>
        <w:t>540</w:t>
      </w:r>
    </w:p>
    <w:p w:rsidR="00882E85" w:rsidRDefault="00882E85">
      <w:pPr>
        <w:sectPr w:rsidR="00882E85">
          <w:pgSz w:w="11900" w:h="16838"/>
          <w:pgMar w:top="1141" w:right="564" w:bottom="734" w:left="1440" w:header="0" w:footer="0" w:gutter="0"/>
          <w:cols w:space="720" w:equalWidth="0">
            <w:col w:w="9900"/>
          </w:cols>
        </w:sectPr>
      </w:pPr>
    </w:p>
    <w:p w:rsidR="00882E85" w:rsidRDefault="005C4734" w:rsidP="005C4734">
      <w:pPr>
        <w:numPr>
          <w:ilvl w:val="0"/>
          <w:numId w:val="355"/>
        </w:numPr>
        <w:tabs>
          <w:tab w:val="left" w:pos="1680"/>
        </w:tabs>
        <w:ind w:left="1680" w:hanging="709"/>
        <w:rPr>
          <w:rFonts w:ascii="Symbol" w:eastAsia="Symbol" w:hAnsi="Symbol" w:cs="Symbol"/>
          <w:sz w:val="28"/>
          <w:szCs w:val="28"/>
        </w:rPr>
      </w:pPr>
      <w:bookmarkStart w:id="541" w:name="page1081"/>
      <w:bookmarkEnd w:id="541"/>
      <w:r>
        <w:rPr>
          <w:rFonts w:eastAsia="Times New Roman"/>
          <w:sz w:val="28"/>
          <w:szCs w:val="28"/>
        </w:rPr>
        <w:lastRenderedPageBreak/>
        <w:t>актуальные   потребности   развития   образования   (открытость,</w:t>
      </w:r>
    </w:p>
    <w:p w:rsidR="00882E85" w:rsidRDefault="00882E85">
      <w:pPr>
        <w:spacing w:line="178" w:lineRule="exact"/>
        <w:rPr>
          <w:sz w:val="20"/>
          <w:szCs w:val="20"/>
        </w:rPr>
      </w:pPr>
    </w:p>
    <w:p w:rsidR="00882E85" w:rsidRDefault="005C4734">
      <w:pPr>
        <w:spacing w:line="349" w:lineRule="auto"/>
        <w:ind w:left="260"/>
        <w:rPr>
          <w:sz w:val="20"/>
          <w:szCs w:val="20"/>
        </w:rPr>
      </w:pPr>
      <w:r>
        <w:rPr>
          <w:rFonts w:eastAsia="Times New Roman"/>
          <w:sz w:val="28"/>
          <w:szCs w:val="28"/>
        </w:rPr>
        <w:t>вариативность, мобильность, доступность, непрерывность, интегрируемость с дополнительным и неформальным образованием);</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обеспечивают:</w:t>
      </w:r>
    </w:p>
    <w:p w:rsidR="00882E85" w:rsidRDefault="00882E85">
      <w:pPr>
        <w:spacing w:line="197" w:lineRule="exact"/>
        <w:rPr>
          <w:sz w:val="20"/>
          <w:szCs w:val="20"/>
        </w:rPr>
      </w:pPr>
    </w:p>
    <w:p w:rsidR="00882E85" w:rsidRDefault="005C4734" w:rsidP="005C4734">
      <w:pPr>
        <w:numPr>
          <w:ilvl w:val="1"/>
          <w:numId w:val="356"/>
        </w:numPr>
        <w:tabs>
          <w:tab w:val="left" w:pos="1677"/>
        </w:tabs>
        <w:spacing w:line="334" w:lineRule="auto"/>
        <w:ind w:left="260" w:firstLine="711"/>
        <w:rPr>
          <w:rFonts w:ascii="Symbol" w:eastAsia="Symbol" w:hAnsi="Symbol" w:cs="Symbol"/>
          <w:sz w:val="28"/>
          <w:szCs w:val="28"/>
        </w:rPr>
      </w:pPr>
      <w:r>
        <w:rPr>
          <w:rFonts w:eastAsia="Times New Roman"/>
          <w:sz w:val="28"/>
          <w:szCs w:val="28"/>
        </w:rPr>
        <w:t>подготовку обучающихся к саморазвитию и непрерывному образованию;</w:t>
      </w:r>
    </w:p>
    <w:p w:rsidR="00882E85" w:rsidRDefault="00882E85">
      <w:pPr>
        <w:spacing w:line="58" w:lineRule="exact"/>
        <w:rPr>
          <w:rFonts w:ascii="Symbol" w:eastAsia="Symbol" w:hAnsi="Symbol" w:cs="Symbol"/>
          <w:sz w:val="28"/>
          <w:szCs w:val="28"/>
        </w:rPr>
      </w:pPr>
    </w:p>
    <w:p w:rsidR="00882E85" w:rsidRDefault="005C4734" w:rsidP="005C4734">
      <w:pPr>
        <w:numPr>
          <w:ilvl w:val="1"/>
          <w:numId w:val="356"/>
        </w:numPr>
        <w:tabs>
          <w:tab w:val="left" w:pos="1677"/>
        </w:tabs>
        <w:spacing w:line="334" w:lineRule="auto"/>
        <w:ind w:left="260" w:firstLine="711"/>
        <w:rPr>
          <w:rFonts w:ascii="Symbol" w:eastAsia="Symbol" w:hAnsi="Symbol" w:cs="Symbol"/>
          <w:sz w:val="28"/>
          <w:szCs w:val="28"/>
        </w:rPr>
      </w:pPr>
      <w:r>
        <w:rPr>
          <w:rFonts w:eastAsia="Times New Roman"/>
          <w:sz w:val="28"/>
          <w:szCs w:val="28"/>
        </w:rPr>
        <w:t>формирование и развитие мотивации к познанию, творчеству и инновационной деятельности;</w:t>
      </w:r>
    </w:p>
    <w:p w:rsidR="00882E85" w:rsidRDefault="00882E85">
      <w:pPr>
        <w:spacing w:line="26" w:lineRule="exact"/>
        <w:rPr>
          <w:rFonts w:ascii="Symbol" w:eastAsia="Symbol" w:hAnsi="Symbol" w:cs="Symbol"/>
          <w:sz w:val="28"/>
          <w:szCs w:val="28"/>
        </w:rPr>
      </w:pPr>
    </w:p>
    <w:p w:rsidR="00882E85" w:rsidRDefault="005C4734" w:rsidP="005C4734">
      <w:pPr>
        <w:numPr>
          <w:ilvl w:val="1"/>
          <w:numId w:val="356"/>
        </w:numPr>
        <w:tabs>
          <w:tab w:val="left" w:pos="1680"/>
        </w:tabs>
        <w:ind w:left="1680" w:hanging="709"/>
        <w:rPr>
          <w:rFonts w:ascii="Symbol" w:eastAsia="Symbol" w:hAnsi="Symbol" w:cs="Symbol"/>
          <w:sz w:val="28"/>
          <w:szCs w:val="28"/>
        </w:rPr>
      </w:pPr>
      <w:r>
        <w:rPr>
          <w:rFonts w:eastAsia="Times New Roman"/>
          <w:sz w:val="28"/>
          <w:szCs w:val="28"/>
        </w:rPr>
        <w:t>формирование  основы  научных  методов  познания  окружающего</w:t>
      </w:r>
    </w:p>
    <w:p w:rsidR="00882E85" w:rsidRDefault="00882E85">
      <w:pPr>
        <w:spacing w:line="162" w:lineRule="exact"/>
        <w:rPr>
          <w:rFonts w:ascii="Symbol" w:eastAsia="Symbol" w:hAnsi="Symbol" w:cs="Symbol"/>
          <w:sz w:val="28"/>
          <w:szCs w:val="28"/>
        </w:rPr>
      </w:pPr>
    </w:p>
    <w:p w:rsidR="00882E85" w:rsidRDefault="005C4734">
      <w:pPr>
        <w:ind w:left="260"/>
        <w:rPr>
          <w:rFonts w:ascii="Symbol" w:eastAsia="Symbol" w:hAnsi="Symbol" w:cs="Symbol"/>
          <w:sz w:val="28"/>
          <w:szCs w:val="28"/>
        </w:rPr>
      </w:pPr>
      <w:r>
        <w:rPr>
          <w:rFonts w:eastAsia="Times New Roman"/>
          <w:sz w:val="28"/>
          <w:szCs w:val="28"/>
        </w:rPr>
        <w:t>мира;</w:t>
      </w:r>
    </w:p>
    <w:p w:rsidR="00882E85" w:rsidRDefault="00882E85">
      <w:pPr>
        <w:spacing w:line="156" w:lineRule="exact"/>
        <w:rPr>
          <w:rFonts w:ascii="Symbol" w:eastAsia="Symbol" w:hAnsi="Symbol" w:cs="Symbol"/>
          <w:sz w:val="28"/>
          <w:szCs w:val="28"/>
        </w:rPr>
      </w:pPr>
    </w:p>
    <w:p w:rsidR="00882E85" w:rsidRDefault="005C4734" w:rsidP="005C4734">
      <w:pPr>
        <w:numPr>
          <w:ilvl w:val="1"/>
          <w:numId w:val="356"/>
        </w:numPr>
        <w:tabs>
          <w:tab w:val="left" w:pos="1680"/>
        </w:tabs>
        <w:ind w:left="1680" w:hanging="709"/>
        <w:rPr>
          <w:rFonts w:ascii="Symbol" w:eastAsia="Symbol" w:hAnsi="Symbol" w:cs="Symbol"/>
          <w:sz w:val="28"/>
          <w:szCs w:val="28"/>
        </w:rPr>
      </w:pPr>
      <w:r>
        <w:rPr>
          <w:rFonts w:eastAsia="Times New Roman"/>
          <w:sz w:val="28"/>
          <w:szCs w:val="28"/>
        </w:rPr>
        <w:t>условия для активной учебно-познавательной деятельности;</w:t>
      </w:r>
    </w:p>
    <w:p w:rsidR="00882E85" w:rsidRDefault="00882E85">
      <w:pPr>
        <w:spacing w:line="197" w:lineRule="exact"/>
        <w:rPr>
          <w:rFonts w:ascii="Symbol" w:eastAsia="Symbol" w:hAnsi="Symbol" w:cs="Symbol"/>
          <w:sz w:val="28"/>
          <w:szCs w:val="28"/>
        </w:rPr>
      </w:pPr>
    </w:p>
    <w:p w:rsidR="00882E85" w:rsidRDefault="005C4734" w:rsidP="005C4734">
      <w:pPr>
        <w:numPr>
          <w:ilvl w:val="1"/>
          <w:numId w:val="356"/>
        </w:numPr>
        <w:tabs>
          <w:tab w:val="left" w:pos="1677"/>
        </w:tabs>
        <w:spacing w:line="334" w:lineRule="auto"/>
        <w:ind w:left="260" w:firstLine="711"/>
        <w:rPr>
          <w:rFonts w:ascii="Symbol" w:eastAsia="Symbol" w:hAnsi="Symbol" w:cs="Symbol"/>
          <w:sz w:val="28"/>
          <w:szCs w:val="28"/>
        </w:rPr>
      </w:pPr>
      <w:r>
        <w:rPr>
          <w:rFonts w:eastAsia="Times New Roman"/>
          <w:sz w:val="28"/>
          <w:szCs w:val="28"/>
        </w:rPr>
        <w:t>воспитание патриотизма и установок толерантности, умения жить с непохожими людьми;</w:t>
      </w:r>
    </w:p>
    <w:p w:rsidR="00882E85" w:rsidRDefault="00882E85">
      <w:pPr>
        <w:spacing w:line="22" w:lineRule="exact"/>
        <w:rPr>
          <w:rFonts w:ascii="Symbol" w:eastAsia="Symbol" w:hAnsi="Symbol" w:cs="Symbol"/>
          <w:sz w:val="28"/>
          <w:szCs w:val="28"/>
        </w:rPr>
      </w:pPr>
    </w:p>
    <w:p w:rsidR="00882E85" w:rsidRDefault="005C4734" w:rsidP="005C4734">
      <w:pPr>
        <w:numPr>
          <w:ilvl w:val="1"/>
          <w:numId w:val="356"/>
        </w:numPr>
        <w:tabs>
          <w:tab w:val="left" w:pos="1680"/>
        </w:tabs>
        <w:ind w:left="1680" w:hanging="709"/>
        <w:rPr>
          <w:rFonts w:ascii="Symbol" w:eastAsia="Symbol" w:hAnsi="Symbol" w:cs="Symbol"/>
          <w:sz w:val="28"/>
          <w:szCs w:val="28"/>
        </w:rPr>
      </w:pPr>
      <w:r>
        <w:rPr>
          <w:rFonts w:eastAsia="Times New Roman"/>
          <w:sz w:val="28"/>
          <w:szCs w:val="28"/>
        </w:rPr>
        <w:t>развитие креативности, критического мышления;</w:t>
      </w:r>
    </w:p>
    <w:p w:rsidR="00882E85" w:rsidRDefault="00882E85">
      <w:pPr>
        <w:spacing w:line="160" w:lineRule="exact"/>
        <w:rPr>
          <w:rFonts w:ascii="Symbol" w:eastAsia="Symbol" w:hAnsi="Symbol" w:cs="Symbol"/>
          <w:sz w:val="28"/>
          <w:szCs w:val="28"/>
        </w:rPr>
      </w:pPr>
    </w:p>
    <w:p w:rsidR="00882E85" w:rsidRDefault="005C4734" w:rsidP="005C4734">
      <w:pPr>
        <w:numPr>
          <w:ilvl w:val="1"/>
          <w:numId w:val="356"/>
        </w:numPr>
        <w:tabs>
          <w:tab w:val="left" w:pos="1680"/>
        </w:tabs>
        <w:ind w:left="1680" w:hanging="709"/>
        <w:rPr>
          <w:rFonts w:ascii="Symbol" w:eastAsia="Symbol" w:hAnsi="Symbol" w:cs="Symbol"/>
          <w:sz w:val="28"/>
          <w:szCs w:val="28"/>
        </w:rPr>
      </w:pPr>
      <w:r>
        <w:rPr>
          <w:rFonts w:eastAsia="Times New Roman"/>
          <w:sz w:val="28"/>
          <w:szCs w:val="28"/>
        </w:rPr>
        <w:t>поддержку   социальной   активности   и   осознанного   выбора</w:t>
      </w:r>
    </w:p>
    <w:p w:rsidR="00882E85" w:rsidRDefault="00882E85">
      <w:pPr>
        <w:spacing w:line="162" w:lineRule="exact"/>
        <w:rPr>
          <w:rFonts w:ascii="Symbol" w:eastAsia="Symbol" w:hAnsi="Symbol" w:cs="Symbol"/>
          <w:sz w:val="28"/>
          <w:szCs w:val="28"/>
        </w:rPr>
      </w:pPr>
    </w:p>
    <w:p w:rsidR="00882E85" w:rsidRDefault="005C4734">
      <w:pPr>
        <w:ind w:left="260"/>
        <w:rPr>
          <w:rFonts w:ascii="Symbol" w:eastAsia="Symbol" w:hAnsi="Symbol" w:cs="Symbol"/>
          <w:sz w:val="28"/>
          <w:szCs w:val="28"/>
        </w:rPr>
      </w:pPr>
      <w:r>
        <w:rPr>
          <w:rFonts w:eastAsia="Times New Roman"/>
          <w:sz w:val="28"/>
          <w:szCs w:val="28"/>
        </w:rPr>
        <w:t>профессии;</w:t>
      </w:r>
    </w:p>
    <w:p w:rsidR="00882E85" w:rsidRDefault="00882E85">
      <w:pPr>
        <w:spacing w:line="161" w:lineRule="exact"/>
        <w:rPr>
          <w:rFonts w:ascii="Symbol" w:eastAsia="Symbol" w:hAnsi="Symbol" w:cs="Symbol"/>
          <w:sz w:val="28"/>
          <w:szCs w:val="28"/>
        </w:rPr>
      </w:pPr>
    </w:p>
    <w:p w:rsidR="00882E85" w:rsidRDefault="005C4734" w:rsidP="005C4734">
      <w:pPr>
        <w:numPr>
          <w:ilvl w:val="1"/>
          <w:numId w:val="356"/>
        </w:numPr>
        <w:tabs>
          <w:tab w:val="left" w:pos="1680"/>
        </w:tabs>
        <w:ind w:left="1680" w:hanging="709"/>
        <w:rPr>
          <w:rFonts w:ascii="Symbol" w:eastAsia="Symbol" w:hAnsi="Symbol" w:cs="Symbol"/>
          <w:sz w:val="28"/>
          <w:szCs w:val="28"/>
        </w:rPr>
      </w:pPr>
      <w:r>
        <w:rPr>
          <w:rFonts w:eastAsia="Times New Roman"/>
          <w:sz w:val="28"/>
          <w:szCs w:val="28"/>
        </w:rPr>
        <w:t>возможностьдостиженияобучающимися</w:t>
      </w:r>
      <w:r>
        <w:rPr>
          <w:rFonts w:eastAsia="Times New Roman"/>
          <w:sz w:val="27"/>
          <w:szCs w:val="27"/>
        </w:rPr>
        <w:t>предметных,</w:t>
      </w:r>
    </w:p>
    <w:p w:rsidR="00882E85" w:rsidRDefault="00882E85">
      <w:pPr>
        <w:spacing w:line="174" w:lineRule="exact"/>
        <w:rPr>
          <w:sz w:val="20"/>
          <w:szCs w:val="20"/>
        </w:rPr>
      </w:pPr>
    </w:p>
    <w:p w:rsidR="00882E85" w:rsidRDefault="005C4734">
      <w:pPr>
        <w:spacing w:line="349" w:lineRule="auto"/>
        <w:ind w:left="260"/>
        <w:rPr>
          <w:sz w:val="20"/>
          <w:szCs w:val="20"/>
        </w:rPr>
      </w:pPr>
      <w:r>
        <w:rPr>
          <w:rFonts w:eastAsia="Times New Roman"/>
          <w:sz w:val="28"/>
          <w:szCs w:val="28"/>
        </w:rPr>
        <w:t>метапредметных и личностных результатов освоения основной образовательной программы;</w:t>
      </w:r>
    </w:p>
    <w:p w:rsidR="00882E85" w:rsidRDefault="00882E85">
      <w:pPr>
        <w:spacing w:line="52" w:lineRule="exact"/>
        <w:rPr>
          <w:sz w:val="20"/>
          <w:szCs w:val="20"/>
        </w:rPr>
      </w:pPr>
    </w:p>
    <w:p w:rsidR="00882E85" w:rsidRDefault="005C4734" w:rsidP="005C4734">
      <w:pPr>
        <w:numPr>
          <w:ilvl w:val="0"/>
          <w:numId w:val="357"/>
        </w:numPr>
        <w:tabs>
          <w:tab w:val="left" w:pos="1677"/>
        </w:tabs>
        <w:spacing w:line="342" w:lineRule="auto"/>
        <w:ind w:left="260" w:firstLine="711"/>
        <w:jc w:val="both"/>
        <w:rPr>
          <w:rFonts w:ascii="Symbol" w:eastAsia="Symbol" w:hAnsi="Symbol" w:cs="Symbol"/>
          <w:sz w:val="28"/>
          <w:szCs w:val="28"/>
        </w:rPr>
      </w:pPr>
      <w:r>
        <w:rPr>
          <w:rFonts w:eastAsia="Times New Roman"/>
          <w:sz w:val="28"/>
          <w:szCs w:val="28"/>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882E85" w:rsidRDefault="00882E85">
      <w:pPr>
        <w:spacing w:line="62" w:lineRule="exact"/>
        <w:rPr>
          <w:rFonts w:ascii="Symbol" w:eastAsia="Symbol" w:hAnsi="Symbol" w:cs="Symbol"/>
          <w:sz w:val="28"/>
          <w:szCs w:val="28"/>
        </w:rPr>
      </w:pPr>
    </w:p>
    <w:p w:rsidR="00882E85" w:rsidRDefault="005C4734" w:rsidP="005C4734">
      <w:pPr>
        <w:numPr>
          <w:ilvl w:val="0"/>
          <w:numId w:val="357"/>
        </w:numPr>
        <w:tabs>
          <w:tab w:val="left" w:pos="1677"/>
        </w:tabs>
        <w:spacing w:line="330" w:lineRule="auto"/>
        <w:ind w:left="260" w:firstLine="711"/>
        <w:rPr>
          <w:rFonts w:ascii="Symbol" w:eastAsia="Symbol" w:hAnsi="Symbol" w:cs="Symbol"/>
          <w:sz w:val="28"/>
          <w:szCs w:val="28"/>
        </w:rPr>
      </w:pPr>
      <w:r>
        <w:rPr>
          <w:rFonts w:eastAsia="Times New Roman"/>
          <w:sz w:val="28"/>
          <w:szCs w:val="28"/>
        </w:rPr>
        <w:t>эргономичность, мультифункциональность и трансформируемость помещений образовательной организации.</w:t>
      </w:r>
    </w:p>
    <w:p w:rsidR="00882E85" w:rsidRDefault="00882E85">
      <w:pPr>
        <w:spacing w:line="51" w:lineRule="exact"/>
        <w:rPr>
          <w:sz w:val="20"/>
          <w:szCs w:val="20"/>
        </w:rPr>
      </w:pPr>
    </w:p>
    <w:p w:rsidR="00882E85" w:rsidRDefault="005C4734">
      <w:pPr>
        <w:spacing w:line="349" w:lineRule="auto"/>
        <w:ind w:left="260" w:firstLine="711"/>
        <w:jc w:val="both"/>
        <w:rPr>
          <w:sz w:val="20"/>
          <w:szCs w:val="20"/>
        </w:rPr>
      </w:pPr>
      <w:r>
        <w:rPr>
          <w:rFonts w:eastAsia="Times New Roman"/>
          <w:sz w:val="28"/>
          <w:szCs w:val="28"/>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w:t>
      </w:r>
    </w:p>
    <w:p w:rsidR="00882E85" w:rsidRDefault="005C4734">
      <w:pPr>
        <w:spacing w:line="229" w:lineRule="auto"/>
        <w:ind w:right="-259"/>
        <w:jc w:val="center"/>
        <w:rPr>
          <w:sz w:val="20"/>
          <w:szCs w:val="20"/>
        </w:rPr>
      </w:pPr>
      <w:r>
        <w:rPr>
          <w:rFonts w:eastAsia="Times New Roman"/>
        </w:rPr>
        <w:t>541</w:t>
      </w:r>
    </w:p>
    <w:p w:rsidR="00882E85" w:rsidRDefault="00882E85">
      <w:pPr>
        <w:sectPr w:rsidR="00882E85">
          <w:pgSz w:w="11900" w:h="16838"/>
          <w:pgMar w:top="1123" w:right="564" w:bottom="734" w:left="1440" w:header="0" w:footer="0" w:gutter="0"/>
          <w:cols w:space="720" w:equalWidth="0">
            <w:col w:w="9900"/>
          </w:cols>
        </w:sectPr>
      </w:pPr>
    </w:p>
    <w:p w:rsidR="00882E85" w:rsidRDefault="005C4734">
      <w:pPr>
        <w:spacing w:line="353" w:lineRule="auto"/>
        <w:ind w:left="260"/>
        <w:jc w:val="both"/>
        <w:rPr>
          <w:sz w:val="20"/>
          <w:szCs w:val="20"/>
        </w:rPr>
      </w:pPr>
      <w:bookmarkStart w:id="542" w:name="page1083"/>
      <w:bookmarkEnd w:id="542"/>
      <w:r>
        <w:rPr>
          <w:rFonts w:eastAsia="Times New Roman"/>
          <w:sz w:val="28"/>
          <w:szCs w:val="28"/>
        </w:rPr>
        <w:lastRenderedPageBreak/>
        <w:t>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882E85" w:rsidRDefault="00882E85">
      <w:pPr>
        <w:spacing w:line="14" w:lineRule="exact"/>
        <w:rPr>
          <w:sz w:val="20"/>
          <w:szCs w:val="20"/>
        </w:rPr>
      </w:pPr>
    </w:p>
    <w:p w:rsidR="00882E85" w:rsidRDefault="005C4734" w:rsidP="005C4734">
      <w:pPr>
        <w:numPr>
          <w:ilvl w:val="0"/>
          <w:numId w:val="358"/>
        </w:numPr>
        <w:tabs>
          <w:tab w:val="left" w:pos="1280"/>
        </w:tabs>
        <w:ind w:left="1280" w:hanging="309"/>
        <w:rPr>
          <w:rFonts w:eastAsia="Times New Roman"/>
          <w:sz w:val="28"/>
          <w:szCs w:val="28"/>
        </w:rPr>
      </w:pPr>
      <w:r>
        <w:rPr>
          <w:rFonts w:eastAsia="Times New Roman"/>
          <w:sz w:val="28"/>
          <w:szCs w:val="28"/>
        </w:rPr>
        <w:t>образовательной организации выделяются и оборудуются помещения</w:t>
      </w:r>
    </w:p>
    <w:p w:rsidR="00882E85" w:rsidRDefault="00882E85">
      <w:pPr>
        <w:spacing w:line="162" w:lineRule="exact"/>
        <w:rPr>
          <w:rFonts w:eastAsia="Times New Roman"/>
          <w:sz w:val="28"/>
          <w:szCs w:val="28"/>
        </w:rPr>
      </w:pPr>
    </w:p>
    <w:p w:rsidR="00882E85" w:rsidRDefault="005C4734">
      <w:pPr>
        <w:ind w:left="260"/>
        <w:rPr>
          <w:rFonts w:eastAsia="Times New Roman"/>
          <w:sz w:val="28"/>
          <w:szCs w:val="28"/>
        </w:rPr>
      </w:pPr>
      <w:r>
        <w:rPr>
          <w:rFonts w:eastAsia="Times New Roman"/>
          <w:sz w:val="28"/>
          <w:szCs w:val="28"/>
        </w:rPr>
        <w:t>дляреализацииобразовательнойдеятельности</w:t>
      </w:r>
      <w:r>
        <w:rPr>
          <w:rFonts w:eastAsia="Times New Roman"/>
          <w:sz w:val="27"/>
          <w:szCs w:val="27"/>
        </w:rPr>
        <w:t>обучающихся,</w:t>
      </w:r>
    </w:p>
    <w:p w:rsidR="00882E85" w:rsidRDefault="00882E85">
      <w:pPr>
        <w:spacing w:line="174" w:lineRule="exact"/>
        <w:rPr>
          <w:sz w:val="20"/>
          <w:szCs w:val="20"/>
        </w:rPr>
      </w:pPr>
    </w:p>
    <w:p w:rsidR="00882E85" w:rsidRDefault="005C4734">
      <w:pPr>
        <w:spacing w:line="357" w:lineRule="auto"/>
        <w:ind w:left="260" w:right="20"/>
        <w:jc w:val="both"/>
        <w:rPr>
          <w:sz w:val="20"/>
          <w:szCs w:val="20"/>
        </w:rPr>
      </w:pPr>
      <w:r>
        <w:rPr>
          <w:rFonts w:eastAsia="Times New Roman"/>
          <w:sz w:val="28"/>
          <w:szCs w:val="28"/>
        </w:rPr>
        <w:t>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w:t>
      </w:r>
    </w:p>
    <w:p w:rsidR="00882E85" w:rsidRDefault="00882E85">
      <w:pPr>
        <w:spacing w:line="5" w:lineRule="exact"/>
        <w:rPr>
          <w:sz w:val="20"/>
          <w:szCs w:val="20"/>
        </w:rPr>
      </w:pPr>
    </w:p>
    <w:p w:rsidR="00882E85" w:rsidRDefault="005C4734">
      <w:pPr>
        <w:ind w:left="980"/>
        <w:rPr>
          <w:sz w:val="20"/>
          <w:szCs w:val="20"/>
        </w:rPr>
      </w:pPr>
      <w:r>
        <w:rPr>
          <w:rFonts w:eastAsia="Times New Roman"/>
          <w:sz w:val="28"/>
          <w:szCs w:val="28"/>
        </w:rPr>
        <w:t>В образовательной организации могут быть предусмотрены:</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учебные кабинеты с автоматизированными (в том числе интерактивными)</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рабочими местами обучающихся и педагогических работников;</w:t>
      </w:r>
    </w:p>
    <w:p w:rsidR="00882E85" w:rsidRDefault="00882E85">
      <w:pPr>
        <w:spacing w:line="174"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882E85" w:rsidRDefault="00882E85">
      <w:pPr>
        <w:spacing w:line="8" w:lineRule="exact"/>
        <w:rPr>
          <w:sz w:val="20"/>
          <w:szCs w:val="20"/>
        </w:rPr>
      </w:pPr>
    </w:p>
    <w:p w:rsidR="00882E85" w:rsidRDefault="005C4734">
      <w:pPr>
        <w:ind w:left="540"/>
        <w:rPr>
          <w:sz w:val="20"/>
          <w:szCs w:val="20"/>
        </w:rPr>
      </w:pPr>
      <w:r>
        <w:rPr>
          <w:rFonts w:eastAsia="Times New Roman"/>
          <w:sz w:val="28"/>
          <w:szCs w:val="28"/>
        </w:rPr>
        <w:t>–   цеха и мастерские в соответствии с профилями обучения;</w:t>
      </w:r>
    </w:p>
    <w:p w:rsidR="00882E85" w:rsidRDefault="00882E85">
      <w:pPr>
        <w:spacing w:line="173"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882E85" w:rsidRDefault="00882E85">
      <w:pPr>
        <w:spacing w:line="21"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мультифункциональный актовый зал (актовые залы) для проведения информационно-методических, учебных, а также массовых, досуговых,</w:t>
      </w:r>
    </w:p>
    <w:p w:rsidR="00882E85" w:rsidRDefault="00882E85">
      <w:pPr>
        <w:spacing w:line="13" w:lineRule="exact"/>
        <w:rPr>
          <w:sz w:val="20"/>
          <w:szCs w:val="20"/>
        </w:rPr>
      </w:pPr>
    </w:p>
    <w:p w:rsidR="00882E85" w:rsidRDefault="005C4734">
      <w:pPr>
        <w:ind w:left="260"/>
        <w:rPr>
          <w:sz w:val="20"/>
          <w:szCs w:val="20"/>
        </w:rPr>
      </w:pPr>
      <w:r>
        <w:rPr>
          <w:rFonts w:eastAsia="Times New Roman"/>
          <w:sz w:val="28"/>
          <w:szCs w:val="28"/>
        </w:rPr>
        <w:t>развлекательных мероприятий;</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спортивные   и   хореографические   залы,   спортивные   сооружения,</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автогородок;</w:t>
      </w:r>
    </w:p>
    <w:p w:rsidR="00882E85" w:rsidRDefault="00882E85">
      <w:pPr>
        <w:spacing w:line="174" w:lineRule="exact"/>
        <w:rPr>
          <w:sz w:val="20"/>
          <w:szCs w:val="20"/>
        </w:rPr>
      </w:pPr>
    </w:p>
    <w:p w:rsidR="00882E85" w:rsidRDefault="005C4734">
      <w:pPr>
        <w:spacing w:line="350" w:lineRule="auto"/>
        <w:ind w:left="260" w:firstLine="284"/>
        <w:rPr>
          <w:sz w:val="20"/>
          <w:szCs w:val="20"/>
        </w:rPr>
      </w:pPr>
      <w:r>
        <w:rPr>
          <w:rFonts w:eastAsia="Times New Roman"/>
          <w:sz w:val="28"/>
          <w:szCs w:val="28"/>
        </w:rPr>
        <w:t>– помещения для питания обучающихся, а также для хранения и приготовления пищи (с возможностью организации горячего питания);</w:t>
      </w:r>
    </w:p>
    <w:p w:rsidR="00882E85" w:rsidRDefault="00882E85">
      <w:pPr>
        <w:spacing w:line="15" w:lineRule="exact"/>
        <w:rPr>
          <w:sz w:val="20"/>
          <w:szCs w:val="20"/>
        </w:rPr>
      </w:pPr>
    </w:p>
    <w:p w:rsidR="00882E85" w:rsidRDefault="005C4734">
      <w:pPr>
        <w:ind w:left="540"/>
        <w:rPr>
          <w:sz w:val="20"/>
          <w:szCs w:val="20"/>
        </w:rPr>
      </w:pPr>
      <w:r>
        <w:rPr>
          <w:rFonts w:eastAsia="Times New Roman"/>
          <w:sz w:val="28"/>
          <w:szCs w:val="28"/>
        </w:rPr>
        <w:t>–   помещения медицинского назначения;</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542</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284"/>
        <w:rPr>
          <w:sz w:val="20"/>
          <w:szCs w:val="20"/>
        </w:rPr>
      </w:pPr>
      <w:bookmarkStart w:id="543" w:name="page1085"/>
      <w:bookmarkEnd w:id="543"/>
      <w:r>
        <w:rPr>
          <w:rFonts w:eastAsia="Times New Roman"/>
          <w:sz w:val="28"/>
          <w:szCs w:val="28"/>
        </w:rPr>
        <w:lastRenderedPageBreak/>
        <w:t>– административные и иные помещения, оснащенные необходимым оборудованием;</w:t>
      </w:r>
    </w:p>
    <w:p w:rsidR="00882E85" w:rsidRDefault="00882E85">
      <w:pPr>
        <w:spacing w:line="12" w:lineRule="exact"/>
        <w:rPr>
          <w:sz w:val="20"/>
          <w:szCs w:val="20"/>
        </w:rPr>
      </w:pPr>
    </w:p>
    <w:p w:rsidR="00882E85" w:rsidRDefault="005C4734">
      <w:pPr>
        <w:ind w:left="540"/>
        <w:rPr>
          <w:sz w:val="20"/>
          <w:szCs w:val="20"/>
        </w:rPr>
      </w:pPr>
      <w:r>
        <w:rPr>
          <w:rFonts w:eastAsia="Times New Roman"/>
          <w:sz w:val="28"/>
          <w:szCs w:val="28"/>
        </w:rPr>
        <w:t>–   гардеробы, санузлы, места личной гигиены;</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участок (территория) с необходимым набором оборудованных зон;</w:t>
      </w:r>
    </w:p>
    <w:p w:rsidR="00882E85" w:rsidRDefault="00882E85">
      <w:pPr>
        <w:spacing w:line="178"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882E85" w:rsidRDefault="00882E85">
      <w:pPr>
        <w:spacing w:line="13" w:lineRule="exact"/>
        <w:rPr>
          <w:sz w:val="20"/>
          <w:szCs w:val="20"/>
        </w:rPr>
      </w:pPr>
    </w:p>
    <w:p w:rsidR="00882E85" w:rsidRDefault="005C4734">
      <w:pPr>
        <w:ind w:left="540"/>
        <w:rPr>
          <w:sz w:val="20"/>
          <w:szCs w:val="20"/>
        </w:rPr>
      </w:pPr>
      <w:r>
        <w:rPr>
          <w:rFonts w:eastAsia="Times New Roman"/>
          <w:sz w:val="28"/>
          <w:szCs w:val="28"/>
        </w:rPr>
        <w:t>–   мебель, офисное оснащение и хозяйственный инвентарь.</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8" w:lineRule="exact"/>
        <w:rPr>
          <w:sz w:val="20"/>
          <w:szCs w:val="20"/>
        </w:rPr>
      </w:pPr>
    </w:p>
    <w:p w:rsidR="00882E85" w:rsidRDefault="005C4734">
      <w:pPr>
        <w:spacing w:line="346" w:lineRule="auto"/>
        <w:ind w:left="260" w:right="20" w:firstLine="711"/>
        <w:rPr>
          <w:sz w:val="20"/>
          <w:szCs w:val="20"/>
        </w:rPr>
      </w:pPr>
      <w:r>
        <w:rPr>
          <w:rFonts w:eastAsia="Times New Roman"/>
          <w:sz w:val="28"/>
          <w:szCs w:val="28"/>
        </w:rPr>
        <w:t>Материально-техническое оснащение образовательной деятельности обеспечивает следующие ключевые возможности:</w:t>
      </w:r>
    </w:p>
    <w:p w:rsidR="00882E85" w:rsidRDefault="00882E85">
      <w:pPr>
        <w:spacing w:line="37" w:lineRule="exact"/>
        <w:rPr>
          <w:sz w:val="20"/>
          <w:szCs w:val="20"/>
        </w:rPr>
      </w:pPr>
    </w:p>
    <w:p w:rsidR="00882E85" w:rsidRDefault="005C4734">
      <w:pPr>
        <w:spacing w:line="349" w:lineRule="auto"/>
        <w:ind w:left="260" w:firstLine="284"/>
        <w:rPr>
          <w:sz w:val="20"/>
          <w:szCs w:val="20"/>
        </w:rPr>
      </w:pPr>
      <w:r>
        <w:rPr>
          <w:rFonts w:eastAsia="Times New Roman"/>
          <w:sz w:val="28"/>
          <w:szCs w:val="28"/>
        </w:rPr>
        <w:t>– реализацию индивидуальных учебных планов обучающихся, осуществления ими самостоятельной познавательной деятельности;</w:t>
      </w:r>
    </w:p>
    <w:p w:rsidR="00882E85" w:rsidRDefault="00882E85">
      <w:pPr>
        <w:spacing w:line="29"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w:t>
      </w:r>
    </w:p>
    <w:p w:rsidR="00882E85" w:rsidRDefault="00882E85">
      <w:pPr>
        <w:spacing w:line="29" w:lineRule="exact"/>
        <w:rPr>
          <w:sz w:val="20"/>
          <w:szCs w:val="20"/>
        </w:rPr>
      </w:pPr>
    </w:p>
    <w:p w:rsidR="00882E85" w:rsidRDefault="005C4734">
      <w:pPr>
        <w:spacing w:line="353" w:lineRule="auto"/>
        <w:ind w:left="260"/>
        <w:jc w:val="both"/>
        <w:rPr>
          <w:sz w:val="20"/>
          <w:szCs w:val="20"/>
        </w:rPr>
      </w:pPr>
      <w:r>
        <w:rPr>
          <w:rFonts w:eastAsia="Times New Roman"/>
          <w:sz w:val="28"/>
          <w:szCs w:val="28"/>
        </w:rPr>
        <w:t>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882E85" w:rsidRDefault="00882E85">
      <w:pPr>
        <w:spacing w:line="29" w:lineRule="exact"/>
        <w:rPr>
          <w:sz w:val="20"/>
          <w:szCs w:val="20"/>
        </w:rPr>
      </w:pPr>
    </w:p>
    <w:p w:rsidR="00882E85" w:rsidRDefault="005C4734">
      <w:pPr>
        <w:spacing w:line="391" w:lineRule="auto"/>
        <w:ind w:left="260" w:firstLine="284"/>
        <w:jc w:val="both"/>
        <w:rPr>
          <w:sz w:val="20"/>
          <w:szCs w:val="20"/>
        </w:rPr>
      </w:pPr>
      <w:r>
        <w:rPr>
          <w:rFonts w:eastAsia="Times New Roman"/>
          <w:sz w:val="28"/>
          <w:szCs w:val="28"/>
        </w:rPr>
        <w:t>– художественное творчество с использованием современных инструментов и технологий, художественно-оформительские и издательские работы;</w:t>
      </w:r>
    </w:p>
    <w:p w:rsidR="00882E85" w:rsidRDefault="00882E85">
      <w:pPr>
        <w:spacing w:line="200" w:lineRule="exact"/>
        <w:rPr>
          <w:sz w:val="20"/>
          <w:szCs w:val="20"/>
        </w:rPr>
      </w:pPr>
    </w:p>
    <w:p w:rsidR="00882E85" w:rsidRDefault="00882E85">
      <w:pPr>
        <w:spacing w:line="201"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научно-техническое творчество, создание материальных и информационных объектов с использованием рукомесла и цифрового производства;</w:t>
      </w:r>
    </w:p>
    <w:p w:rsidR="00882E85" w:rsidRDefault="00882E85">
      <w:pPr>
        <w:spacing w:line="14" w:lineRule="exact"/>
        <w:rPr>
          <w:sz w:val="20"/>
          <w:szCs w:val="20"/>
        </w:rPr>
      </w:pPr>
    </w:p>
    <w:p w:rsidR="00882E85" w:rsidRDefault="005C4734">
      <w:pPr>
        <w:ind w:left="540"/>
        <w:rPr>
          <w:sz w:val="20"/>
          <w:szCs w:val="20"/>
        </w:rPr>
      </w:pPr>
      <w:r>
        <w:rPr>
          <w:rFonts w:eastAsia="Times New Roman"/>
          <w:sz w:val="28"/>
          <w:szCs w:val="28"/>
        </w:rPr>
        <w:t>–   получение личного опыта применения универсальных учебных действий</w:t>
      </w:r>
    </w:p>
    <w:p w:rsidR="00882E85" w:rsidRDefault="00882E85">
      <w:pPr>
        <w:spacing w:line="173" w:lineRule="exact"/>
        <w:rPr>
          <w:sz w:val="20"/>
          <w:szCs w:val="20"/>
        </w:rPr>
      </w:pPr>
    </w:p>
    <w:p w:rsidR="00882E85" w:rsidRDefault="005C4734" w:rsidP="005C4734">
      <w:pPr>
        <w:numPr>
          <w:ilvl w:val="0"/>
          <w:numId w:val="359"/>
        </w:numPr>
        <w:tabs>
          <w:tab w:val="left" w:pos="563"/>
        </w:tabs>
        <w:spacing w:line="350" w:lineRule="auto"/>
        <w:ind w:left="260"/>
        <w:rPr>
          <w:rFonts w:eastAsia="Times New Roman"/>
          <w:sz w:val="28"/>
          <w:szCs w:val="28"/>
        </w:rPr>
      </w:pPr>
      <w:r>
        <w:rPr>
          <w:rFonts w:eastAsia="Times New Roman"/>
          <w:sz w:val="28"/>
          <w:szCs w:val="28"/>
        </w:rPr>
        <w:t>экологически ориентированной социальной деятельности, экологического мышления и экологической культуры;</w:t>
      </w:r>
    </w:p>
    <w:p w:rsidR="00882E85" w:rsidRDefault="00882E85">
      <w:pPr>
        <w:spacing w:line="15" w:lineRule="exact"/>
        <w:rPr>
          <w:rFonts w:eastAsia="Times New Roman"/>
          <w:sz w:val="28"/>
          <w:szCs w:val="28"/>
        </w:rPr>
      </w:pPr>
    </w:p>
    <w:p w:rsidR="00882E85" w:rsidRDefault="005C4734">
      <w:pPr>
        <w:ind w:left="540"/>
        <w:rPr>
          <w:rFonts w:eastAsia="Times New Roman"/>
          <w:sz w:val="28"/>
          <w:szCs w:val="28"/>
        </w:rPr>
      </w:pPr>
      <w:r>
        <w:rPr>
          <w:rFonts w:eastAsia="Times New Roman"/>
          <w:sz w:val="28"/>
          <w:szCs w:val="28"/>
        </w:rPr>
        <w:t>–   базовое и углубленное изучение предметов;</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543</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284"/>
        <w:jc w:val="both"/>
        <w:rPr>
          <w:sz w:val="20"/>
          <w:szCs w:val="20"/>
        </w:rPr>
      </w:pPr>
      <w:bookmarkStart w:id="544" w:name="page1087"/>
      <w:bookmarkEnd w:id="544"/>
      <w:r>
        <w:rPr>
          <w:rFonts w:eastAsia="Times New Roman"/>
          <w:sz w:val="28"/>
          <w:szCs w:val="28"/>
        </w:rPr>
        <w:lastRenderedPageBreak/>
        <w:t>– проектирование и конструирование, в том числе моделей с цифровым управлением и обратной связью, с использованием конструкторов,</w:t>
      </w:r>
    </w:p>
    <w:p w:rsidR="00882E85" w:rsidRDefault="00882E85">
      <w:pPr>
        <w:spacing w:line="13" w:lineRule="exact"/>
        <w:rPr>
          <w:sz w:val="20"/>
          <w:szCs w:val="20"/>
        </w:rPr>
      </w:pPr>
    </w:p>
    <w:p w:rsidR="00882E85" w:rsidRDefault="005C4734">
      <w:pPr>
        <w:ind w:left="260"/>
        <w:rPr>
          <w:sz w:val="20"/>
          <w:szCs w:val="20"/>
        </w:rPr>
      </w:pPr>
      <w:r>
        <w:rPr>
          <w:rFonts w:eastAsia="Times New Roman"/>
          <w:sz w:val="28"/>
          <w:szCs w:val="28"/>
        </w:rPr>
        <w:t>образовательной робототехники, программирования;</w:t>
      </w:r>
    </w:p>
    <w:p w:rsidR="00882E85" w:rsidRDefault="00882E85">
      <w:pPr>
        <w:spacing w:line="179" w:lineRule="exact"/>
        <w:rPr>
          <w:sz w:val="20"/>
          <w:szCs w:val="20"/>
        </w:rPr>
      </w:pPr>
    </w:p>
    <w:p w:rsidR="00882E85" w:rsidRDefault="005C4734">
      <w:pPr>
        <w:spacing w:line="349" w:lineRule="auto"/>
        <w:ind w:left="260" w:firstLine="284"/>
        <w:rPr>
          <w:sz w:val="20"/>
          <w:szCs w:val="20"/>
        </w:rPr>
      </w:pPr>
      <w:r>
        <w:rPr>
          <w:rFonts w:eastAsia="Times New Roman"/>
          <w:sz w:val="28"/>
          <w:szCs w:val="28"/>
        </w:rPr>
        <w:t>– наблюдение, наглядное представление и анализ данных, использование цифровых планов и карт, спутниковых изображений;</w:t>
      </w:r>
    </w:p>
    <w:p w:rsidR="00882E85" w:rsidRDefault="00882E85">
      <w:pPr>
        <w:spacing w:line="28" w:lineRule="exact"/>
        <w:rPr>
          <w:sz w:val="20"/>
          <w:szCs w:val="20"/>
        </w:rPr>
      </w:pPr>
    </w:p>
    <w:p w:rsidR="00882E85" w:rsidRDefault="005C4734">
      <w:pPr>
        <w:spacing w:line="355" w:lineRule="auto"/>
        <w:ind w:left="260" w:firstLine="284"/>
        <w:jc w:val="both"/>
        <w:rPr>
          <w:sz w:val="20"/>
          <w:szCs w:val="20"/>
        </w:rPr>
      </w:pPr>
      <w:r>
        <w:rPr>
          <w:rFonts w:eastAsia="Times New Roman"/>
          <w:sz w:val="28"/>
          <w:szCs w:val="28"/>
        </w:rPr>
        <w:t>– 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882E85" w:rsidRDefault="00882E85">
      <w:pPr>
        <w:spacing w:line="21"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882E85" w:rsidRDefault="00882E85">
      <w:pPr>
        <w:spacing w:line="29" w:lineRule="exact"/>
        <w:rPr>
          <w:sz w:val="20"/>
          <w:szCs w:val="20"/>
        </w:rPr>
      </w:pPr>
    </w:p>
    <w:p w:rsidR="00882E85" w:rsidRDefault="005C4734">
      <w:pPr>
        <w:spacing w:line="391" w:lineRule="auto"/>
        <w:ind w:left="260" w:firstLine="284"/>
        <w:jc w:val="both"/>
        <w:rPr>
          <w:sz w:val="20"/>
          <w:szCs w:val="20"/>
        </w:rPr>
      </w:pPr>
      <w:r>
        <w:rPr>
          <w:rFonts w:eastAsia="Times New Roman"/>
          <w:sz w:val="28"/>
          <w:szCs w:val="28"/>
        </w:rPr>
        <w:t>– практическое освоение правил безопасного поведения на дорогах и улицах с использованием игр, оборудования, а также компьютерных технологий;</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882E85" w:rsidRDefault="00882E85">
      <w:pPr>
        <w:spacing w:line="29"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882E85" w:rsidRDefault="00882E85">
      <w:pPr>
        <w:spacing w:line="4" w:lineRule="exact"/>
        <w:rPr>
          <w:sz w:val="20"/>
          <w:szCs w:val="20"/>
        </w:rPr>
      </w:pPr>
    </w:p>
    <w:p w:rsidR="00882E85" w:rsidRDefault="005C4734">
      <w:pPr>
        <w:ind w:left="540"/>
        <w:rPr>
          <w:sz w:val="20"/>
          <w:szCs w:val="20"/>
        </w:rPr>
      </w:pPr>
      <w:r>
        <w:rPr>
          <w:rFonts w:eastAsia="Times New Roman"/>
          <w:sz w:val="28"/>
          <w:szCs w:val="28"/>
        </w:rPr>
        <w:t>–   доступ  к  информационно-библиотечному  центру,  ресурсам  Интернета,</w:t>
      </w:r>
    </w:p>
    <w:p w:rsidR="00882E85" w:rsidRDefault="00882E85">
      <w:pPr>
        <w:spacing w:line="178" w:lineRule="exact"/>
        <w:rPr>
          <w:sz w:val="20"/>
          <w:szCs w:val="20"/>
        </w:rPr>
      </w:pPr>
    </w:p>
    <w:p w:rsidR="00882E85" w:rsidRDefault="005C4734">
      <w:pPr>
        <w:spacing w:line="346" w:lineRule="auto"/>
        <w:ind w:left="260"/>
        <w:rPr>
          <w:sz w:val="20"/>
          <w:szCs w:val="20"/>
        </w:rPr>
      </w:pPr>
      <w:r>
        <w:rPr>
          <w:rFonts w:eastAsia="Times New Roman"/>
          <w:sz w:val="28"/>
          <w:szCs w:val="28"/>
        </w:rPr>
        <w:t>учебной и художественной литературе, коллекциям медиаресурсов на электронных носителях, к множительной технике для тиражирования учебных</w:t>
      </w:r>
    </w:p>
    <w:p w:rsidR="00882E85" w:rsidRDefault="00882E85">
      <w:pPr>
        <w:spacing w:line="21" w:lineRule="exact"/>
        <w:rPr>
          <w:sz w:val="20"/>
          <w:szCs w:val="20"/>
        </w:rPr>
      </w:pPr>
    </w:p>
    <w:p w:rsidR="00882E85" w:rsidRDefault="005C4734" w:rsidP="005C4734">
      <w:pPr>
        <w:numPr>
          <w:ilvl w:val="0"/>
          <w:numId w:val="360"/>
        </w:numPr>
        <w:tabs>
          <w:tab w:val="left" w:pos="580"/>
        </w:tabs>
        <w:ind w:left="580" w:hanging="320"/>
        <w:rPr>
          <w:rFonts w:eastAsia="Times New Roman"/>
          <w:sz w:val="28"/>
          <w:szCs w:val="28"/>
        </w:rPr>
      </w:pPr>
      <w:r>
        <w:rPr>
          <w:rFonts w:eastAsia="Times New Roman"/>
          <w:sz w:val="28"/>
          <w:szCs w:val="28"/>
        </w:rPr>
        <w:t>методических  текстографических  и  аудио-,  видеоматериалов,  результатов</w:t>
      </w:r>
    </w:p>
    <w:p w:rsidR="00882E85" w:rsidRDefault="00882E85">
      <w:pPr>
        <w:spacing w:line="178" w:lineRule="exact"/>
        <w:rPr>
          <w:rFonts w:eastAsia="Times New Roman"/>
          <w:sz w:val="28"/>
          <w:szCs w:val="28"/>
        </w:rPr>
      </w:pPr>
    </w:p>
    <w:p w:rsidR="00882E85" w:rsidRDefault="005C4734">
      <w:pPr>
        <w:spacing w:line="346" w:lineRule="auto"/>
        <w:ind w:left="260"/>
        <w:rPr>
          <w:rFonts w:eastAsia="Times New Roman"/>
          <w:sz w:val="28"/>
          <w:szCs w:val="28"/>
        </w:rPr>
      </w:pPr>
      <w:r>
        <w:rPr>
          <w:rFonts w:eastAsia="Times New Roman"/>
          <w:sz w:val="28"/>
          <w:szCs w:val="28"/>
        </w:rPr>
        <w:t>творческой, научно-исследовательской и проектной деятельности обучающихся;</w:t>
      </w:r>
    </w:p>
    <w:p w:rsidR="00882E85" w:rsidRDefault="00882E85">
      <w:pPr>
        <w:spacing w:line="37" w:lineRule="exact"/>
        <w:rPr>
          <w:sz w:val="20"/>
          <w:szCs w:val="20"/>
        </w:rPr>
      </w:pPr>
    </w:p>
    <w:p w:rsidR="00882E85" w:rsidRDefault="005C4734">
      <w:pPr>
        <w:spacing w:line="349" w:lineRule="auto"/>
        <w:ind w:left="260" w:firstLine="284"/>
        <w:rPr>
          <w:sz w:val="20"/>
          <w:szCs w:val="20"/>
        </w:rPr>
      </w:pPr>
      <w:r>
        <w:rPr>
          <w:rFonts w:eastAsia="Times New Roman"/>
          <w:sz w:val="28"/>
          <w:szCs w:val="28"/>
        </w:rPr>
        <w:t>– проведение массовых мероприятий, собраний, представлений, организацию досуга и общения обучающихся, группового просмотра кино- и</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544</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3" w:lineRule="auto"/>
        <w:ind w:left="260"/>
        <w:jc w:val="both"/>
        <w:rPr>
          <w:sz w:val="20"/>
          <w:szCs w:val="20"/>
        </w:rPr>
      </w:pPr>
      <w:bookmarkStart w:id="545" w:name="page1089"/>
      <w:bookmarkEnd w:id="545"/>
      <w:r>
        <w:rPr>
          <w:rFonts w:eastAsia="Times New Roman"/>
          <w:sz w:val="28"/>
          <w:szCs w:val="28"/>
        </w:rPr>
        <w:lastRenderedPageBreak/>
        <w:t>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882E85" w:rsidRDefault="00882E85">
      <w:pPr>
        <w:spacing w:line="30" w:lineRule="exact"/>
        <w:rPr>
          <w:sz w:val="20"/>
          <w:szCs w:val="20"/>
        </w:rPr>
      </w:pPr>
    </w:p>
    <w:p w:rsidR="00882E85" w:rsidRDefault="005C4734">
      <w:pPr>
        <w:spacing w:line="349" w:lineRule="auto"/>
        <w:ind w:left="260" w:firstLine="284"/>
        <w:jc w:val="both"/>
        <w:rPr>
          <w:sz w:val="20"/>
          <w:szCs w:val="20"/>
        </w:rPr>
      </w:pPr>
      <w:r>
        <w:rPr>
          <w:rFonts w:eastAsia="Times New Roman"/>
          <w:sz w:val="28"/>
          <w:szCs w:val="28"/>
        </w:rPr>
        <w:t>– маркетинг образовательных услуг и работу школьных медиа (выпуск школьных печатных изданий, работа сайта образовательной организации,</w:t>
      </w:r>
    </w:p>
    <w:p w:rsidR="00882E85" w:rsidRDefault="00882E85">
      <w:pPr>
        <w:spacing w:line="13" w:lineRule="exact"/>
        <w:rPr>
          <w:sz w:val="20"/>
          <w:szCs w:val="20"/>
        </w:rPr>
      </w:pPr>
    </w:p>
    <w:p w:rsidR="00882E85" w:rsidRDefault="005C4734">
      <w:pPr>
        <w:ind w:left="260"/>
        <w:rPr>
          <w:sz w:val="20"/>
          <w:szCs w:val="20"/>
        </w:rPr>
      </w:pPr>
      <w:r>
        <w:rPr>
          <w:rFonts w:eastAsia="Times New Roman"/>
          <w:sz w:val="28"/>
          <w:szCs w:val="28"/>
        </w:rPr>
        <w:t>школьного телевидения, представление школы в социальных сетях и пр.);</w:t>
      </w:r>
    </w:p>
    <w:p w:rsidR="00882E85" w:rsidRDefault="00882E85">
      <w:pPr>
        <w:spacing w:line="179" w:lineRule="exact"/>
        <w:rPr>
          <w:sz w:val="20"/>
          <w:szCs w:val="20"/>
        </w:rPr>
      </w:pPr>
    </w:p>
    <w:p w:rsidR="00882E85" w:rsidRDefault="005C4734">
      <w:pPr>
        <w:spacing w:line="349" w:lineRule="auto"/>
        <w:ind w:left="260" w:firstLine="284"/>
        <w:rPr>
          <w:sz w:val="20"/>
          <w:szCs w:val="20"/>
        </w:rPr>
      </w:pPr>
      <w:r>
        <w:rPr>
          <w:rFonts w:eastAsia="Times New Roman"/>
          <w:sz w:val="28"/>
          <w:szCs w:val="28"/>
        </w:rPr>
        <w:t>– организацию качественного горячего питания, медицинского обслуживания и отдыха обучающихся и педагогических работников.</w:t>
      </w:r>
    </w:p>
    <w:p w:rsidR="00882E85" w:rsidRDefault="00882E85">
      <w:pPr>
        <w:spacing w:line="13" w:lineRule="exact"/>
        <w:rPr>
          <w:sz w:val="20"/>
          <w:szCs w:val="20"/>
        </w:rPr>
      </w:pPr>
    </w:p>
    <w:p w:rsidR="00882E85" w:rsidRDefault="005C4734">
      <w:pPr>
        <w:ind w:left="980"/>
        <w:rPr>
          <w:sz w:val="20"/>
          <w:szCs w:val="20"/>
        </w:rPr>
      </w:pPr>
      <w:r>
        <w:rPr>
          <w:rFonts w:eastAsia="Times New Roman"/>
          <w:sz w:val="28"/>
          <w:szCs w:val="28"/>
        </w:rPr>
        <w:t>Указанные виды деятельности обеспечиваются расходными материалами.</w:t>
      </w:r>
    </w:p>
    <w:p w:rsidR="00882E85" w:rsidRDefault="00882E85">
      <w:pPr>
        <w:spacing w:line="178" w:lineRule="exact"/>
        <w:rPr>
          <w:sz w:val="20"/>
          <w:szCs w:val="20"/>
        </w:rPr>
      </w:pPr>
    </w:p>
    <w:p w:rsidR="00882E85" w:rsidRDefault="005C4734">
      <w:pPr>
        <w:spacing w:line="346" w:lineRule="auto"/>
        <w:ind w:left="260" w:right="20" w:firstLine="711"/>
        <w:rPr>
          <w:sz w:val="20"/>
          <w:szCs w:val="20"/>
        </w:rPr>
      </w:pPr>
      <w:r>
        <w:rPr>
          <w:rFonts w:eastAsia="Times New Roman"/>
          <w:sz w:val="28"/>
          <w:szCs w:val="28"/>
        </w:rPr>
        <w:t>Важно, чтобы инфраструктура образовательной организации обеспечивала дополнительные возможности:</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зоны (помещения) для коворкинга (свободной совместной деятельности)</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обучающихся, педагогических и административных работников;</w:t>
      </w:r>
    </w:p>
    <w:p w:rsidR="00882E85" w:rsidRDefault="00882E85">
      <w:pPr>
        <w:spacing w:line="158" w:lineRule="exact"/>
        <w:rPr>
          <w:sz w:val="20"/>
          <w:szCs w:val="20"/>
        </w:rPr>
      </w:pPr>
    </w:p>
    <w:p w:rsidR="00882E85" w:rsidRDefault="005C4734">
      <w:pPr>
        <w:ind w:left="540"/>
        <w:rPr>
          <w:sz w:val="20"/>
          <w:szCs w:val="20"/>
        </w:rPr>
      </w:pPr>
      <w:r>
        <w:rPr>
          <w:rFonts w:eastAsia="Times New Roman"/>
          <w:sz w:val="28"/>
          <w:szCs w:val="28"/>
        </w:rPr>
        <w:t>–   зоны уединения и психологической разгрузки;</w:t>
      </w:r>
    </w:p>
    <w:p w:rsidR="00882E85" w:rsidRDefault="00882E85">
      <w:pPr>
        <w:spacing w:line="162" w:lineRule="exact"/>
        <w:rPr>
          <w:sz w:val="20"/>
          <w:szCs w:val="20"/>
        </w:rPr>
      </w:pPr>
    </w:p>
    <w:p w:rsidR="00882E85" w:rsidRDefault="005C4734">
      <w:pPr>
        <w:ind w:left="540"/>
        <w:rPr>
          <w:sz w:val="20"/>
          <w:szCs w:val="20"/>
        </w:rPr>
      </w:pPr>
      <w:r>
        <w:rPr>
          <w:rFonts w:eastAsia="Times New Roman"/>
          <w:sz w:val="28"/>
          <w:szCs w:val="28"/>
        </w:rPr>
        <w:t>–   зоны  индивидуальной  работы  обучающихся  (информационный  поиск,</w:t>
      </w:r>
    </w:p>
    <w:p w:rsidR="00882E85" w:rsidRDefault="00882E85">
      <w:pPr>
        <w:spacing w:line="158" w:lineRule="exact"/>
        <w:rPr>
          <w:sz w:val="20"/>
          <w:szCs w:val="20"/>
        </w:rPr>
      </w:pPr>
    </w:p>
    <w:p w:rsidR="00882E85" w:rsidRDefault="005C4734">
      <w:pPr>
        <w:ind w:left="260"/>
        <w:rPr>
          <w:sz w:val="20"/>
          <w:szCs w:val="20"/>
        </w:rPr>
      </w:pPr>
      <w:r>
        <w:rPr>
          <w:rFonts w:eastAsia="Times New Roman"/>
          <w:sz w:val="28"/>
          <w:szCs w:val="28"/>
        </w:rPr>
        <w:t>формирование контента, подготовка к занятиям и пр.);</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беспроводной безопасный доступ к сети Интернет;</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использование личных электронных устройств с учетом политики информационной безопасности.</w:t>
      </w:r>
    </w:p>
    <w:p w:rsidR="00882E85" w:rsidRDefault="00882E85">
      <w:pPr>
        <w:spacing w:line="36"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Оформление помещений образовательной организации должно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w:t>
      </w:r>
    </w:p>
    <w:p w:rsidR="00882E85" w:rsidRDefault="00882E85">
      <w:pPr>
        <w:spacing w:line="19" w:lineRule="exact"/>
        <w:rPr>
          <w:sz w:val="20"/>
          <w:szCs w:val="20"/>
        </w:rPr>
      </w:pPr>
    </w:p>
    <w:p w:rsidR="00882E85" w:rsidRDefault="005C4734" w:rsidP="005C4734">
      <w:pPr>
        <w:numPr>
          <w:ilvl w:val="0"/>
          <w:numId w:val="361"/>
        </w:numPr>
        <w:tabs>
          <w:tab w:val="left" w:pos="807"/>
        </w:tabs>
        <w:spacing w:line="356" w:lineRule="auto"/>
        <w:ind w:left="260" w:right="20"/>
        <w:jc w:val="both"/>
        <w:rPr>
          <w:rFonts w:eastAsia="Times New Roman"/>
          <w:sz w:val="28"/>
          <w:szCs w:val="28"/>
        </w:rPr>
      </w:pPr>
      <w:r>
        <w:rPr>
          <w:rFonts w:eastAsia="Times New Roman"/>
          <w:sz w:val="28"/>
          <w:szCs w:val="28"/>
        </w:rPr>
        <w:t>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882E85" w:rsidRDefault="00882E85">
      <w:pPr>
        <w:spacing w:line="25" w:lineRule="exact"/>
        <w:rPr>
          <w:rFonts w:eastAsia="Times New Roman"/>
          <w:sz w:val="28"/>
          <w:szCs w:val="28"/>
        </w:rPr>
      </w:pPr>
    </w:p>
    <w:p w:rsidR="00882E85" w:rsidRDefault="005C4734">
      <w:pPr>
        <w:spacing w:line="349" w:lineRule="auto"/>
        <w:ind w:left="260" w:firstLine="711"/>
        <w:jc w:val="both"/>
        <w:rPr>
          <w:rFonts w:eastAsia="Times New Roman"/>
          <w:sz w:val="28"/>
          <w:szCs w:val="28"/>
        </w:rPr>
      </w:pPr>
      <w:r>
        <w:rPr>
          <w:rFonts w:eastAsia="Times New Roman"/>
          <w:sz w:val="28"/>
          <w:szCs w:val="28"/>
        </w:rPr>
        <w:t>Формирование материально-технических условий целесообразно осуществлять по функционально-модульному принципу. Функциональный</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545</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58" w:lineRule="auto"/>
        <w:ind w:left="260"/>
        <w:jc w:val="both"/>
        <w:rPr>
          <w:sz w:val="20"/>
          <w:szCs w:val="20"/>
        </w:rPr>
      </w:pPr>
      <w:bookmarkStart w:id="546" w:name="page1091"/>
      <w:bookmarkEnd w:id="546"/>
      <w:r>
        <w:rPr>
          <w:rFonts w:eastAsia="Times New Roman"/>
          <w:sz w:val="28"/>
          <w:szCs w:val="28"/>
        </w:rPr>
        <w:lastRenderedPageBreak/>
        <w:t>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882E85" w:rsidRDefault="00882E85">
      <w:pPr>
        <w:spacing w:line="27" w:lineRule="exact"/>
        <w:rPr>
          <w:sz w:val="20"/>
          <w:szCs w:val="20"/>
        </w:rPr>
      </w:pPr>
    </w:p>
    <w:p w:rsidR="00882E85" w:rsidRDefault="005C4734">
      <w:pPr>
        <w:spacing w:line="356" w:lineRule="auto"/>
        <w:ind w:left="260" w:firstLine="711"/>
        <w:jc w:val="both"/>
        <w:rPr>
          <w:sz w:val="20"/>
          <w:szCs w:val="20"/>
        </w:rPr>
      </w:pPr>
      <w:r>
        <w:rPr>
          <w:rFonts w:eastAsia="Times New Roman"/>
          <w:sz w:val="28"/>
          <w:szCs w:val="28"/>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882E85" w:rsidRDefault="00882E85">
      <w:pPr>
        <w:spacing w:line="200" w:lineRule="exact"/>
        <w:rPr>
          <w:sz w:val="20"/>
          <w:szCs w:val="20"/>
        </w:rPr>
      </w:pPr>
    </w:p>
    <w:p w:rsidR="00882E85" w:rsidRDefault="00882E85">
      <w:pPr>
        <w:spacing w:line="312" w:lineRule="exact"/>
        <w:rPr>
          <w:sz w:val="20"/>
          <w:szCs w:val="20"/>
        </w:rPr>
      </w:pPr>
    </w:p>
    <w:p w:rsidR="00882E85" w:rsidRDefault="005C4734">
      <w:pPr>
        <w:spacing w:line="349" w:lineRule="auto"/>
        <w:ind w:left="260" w:firstLine="711"/>
        <w:rPr>
          <w:sz w:val="20"/>
          <w:szCs w:val="20"/>
        </w:rPr>
      </w:pPr>
      <w:r>
        <w:rPr>
          <w:rFonts w:eastAsia="Times New Roman"/>
          <w:b/>
          <w:bCs/>
          <w:sz w:val="28"/>
          <w:szCs w:val="28"/>
        </w:rPr>
        <w:t>III.3.5. Информационно-методические условия реализации основной образовательной программы</w:t>
      </w:r>
    </w:p>
    <w:p w:rsidR="00882E85" w:rsidRDefault="00882E85">
      <w:pPr>
        <w:spacing w:line="29" w:lineRule="exact"/>
        <w:rPr>
          <w:sz w:val="20"/>
          <w:szCs w:val="20"/>
        </w:rPr>
      </w:pPr>
    </w:p>
    <w:p w:rsidR="00882E85" w:rsidRDefault="005C4734">
      <w:pPr>
        <w:spacing w:line="353" w:lineRule="auto"/>
        <w:ind w:left="260" w:firstLine="711"/>
        <w:jc w:val="both"/>
        <w:rPr>
          <w:sz w:val="20"/>
          <w:szCs w:val="20"/>
        </w:rPr>
      </w:pPr>
      <w:r>
        <w:rPr>
          <w:rFonts w:eastAsia="Times New Roman"/>
          <w:sz w:val="28"/>
          <w:szCs w:val="28"/>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882E85" w:rsidRDefault="00882E85">
      <w:pPr>
        <w:spacing w:line="30" w:lineRule="exact"/>
        <w:rPr>
          <w:sz w:val="20"/>
          <w:szCs w:val="20"/>
        </w:rPr>
      </w:pPr>
    </w:p>
    <w:p w:rsidR="00882E85" w:rsidRDefault="005C4734">
      <w:pPr>
        <w:spacing w:line="346" w:lineRule="auto"/>
        <w:ind w:left="260" w:firstLine="284"/>
        <w:rPr>
          <w:sz w:val="20"/>
          <w:szCs w:val="20"/>
        </w:rPr>
      </w:pPr>
      <w:r>
        <w:rPr>
          <w:rFonts w:eastAsia="Times New Roman"/>
          <w:sz w:val="28"/>
          <w:szCs w:val="28"/>
        </w:rPr>
        <w:t>– комплекс информационных образовательных ресурсов, в том числе цифровые образовательные ресурсы;</w:t>
      </w:r>
    </w:p>
    <w:p w:rsidR="00882E85" w:rsidRDefault="00882E85">
      <w:pPr>
        <w:spacing w:line="36" w:lineRule="exact"/>
        <w:rPr>
          <w:sz w:val="20"/>
          <w:szCs w:val="20"/>
        </w:rPr>
      </w:pPr>
    </w:p>
    <w:p w:rsidR="00882E85" w:rsidRDefault="005C4734">
      <w:pPr>
        <w:spacing w:line="346" w:lineRule="auto"/>
        <w:ind w:left="260" w:firstLine="284"/>
        <w:rPr>
          <w:sz w:val="20"/>
          <w:szCs w:val="20"/>
        </w:rPr>
      </w:pPr>
      <w:r>
        <w:rPr>
          <w:rFonts w:eastAsia="Times New Roman"/>
          <w:sz w:val="28"/>
          <w:szCs w:val="28"/>
        </w:rPr>
        <w:t>– совокупность технологических средств ИКТ: компьютеры, иное информационное оборудование, коммуникационные каналы;</w:t>
      </w:r>
    </w:p>
    <w:p w:rsidR="00882E85" w:rsidRDefault="00882E85">
      <w:pPr>
        <w:spacing w:line="36" w:lineRule="exact"/>
        <w:rPr>
          <w:sz w:val="20"/>
          <w:szCs w:val="20"/>
        </w:rPr>
      </w:pPr>
    </w:p>
    <w:p w:rsidR="00882E85" w:rsidRDefault="005C4734">
      <w:pPr>
        <w:spacing w:line="349" w:lineRule="auto"/>
        <w:ind w:left="260" w:firstLine="284"/>
        <w:rPr>
          <w:sz w:val="20"/>
          <w:szCs w:val="20"/>
        </w:rPr>
      </w:pPr>
      <w:r>
        <w:rPr>
          <w:rFonts w:eastAsia="Times New Roman"/>
          <w:sz w:val="28"/>
          <w:szCs w:val="28"/>
        </w:rPr>
        <w:t>– систему современных педагогических технологий, обеспечивающих обучение в современной информационно-образовательной среде.</w:t>
      </w:r>
    </w:p>
    <w:p w:rsidR="00882E85" w:rsidRDefault="00882E85">
      <w:pPr>
        <w:spacing w:line="28" w:lineRule="exact"/>
        <w:rPr>
          <w:sz w:val="20"/>
          <w:szCs w:val="20"/>
        </w:rPr>
      </w:pPr>
    </w:p>
    <w:p w:rsidR="00882E85" w:rsidRDefault="005C4734">
      <w:pPr>
        <w:spacing w:line="350" w:lineRule="auto"/>
        <w:ind w:left="260" w:firstLine="711"/>
        <w:jc w:val="both"/>
        <w:rPr>
          <w:sz w:val="20"/>
          <w:szCs w:val="20"/>
        </w:rPr>
      </w:pPr>
      <w:r>
        <w:rPr>
          <w:rFonts w:eastAsia="Times New Roman"/>
          <w:sz w:val="28"/>
          <w:szCs w:val="28"/>
        </w:rPr>
        <w:t>Функционирование информационной образовательной среды образовательной организации обеспечивается средствами информационно-</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46" w:lineRule="exact"/>
        <w:rPr>
          <w:sz w:val="20"/>
          <w:szCs w:val="20"/>
        </w:rPr>
      </w:pPr>
    </w:p>
    <w:p w:rsidR="00882E85" w:rsidRDefault="005C4734">
      <w:pPr>
        <w:ind w:right="-259"/>
        <w:jc w:val="center"/>
        <w:rPr>
          <w:sz w:val="20"/>
          <w:szCs w:val="20"/>
        </w:rPr>
      </w:pPr>
      <w:r>
        <w:rPr>
          <w:rFonts w:eastAsia="Times New Roman"/>
        </w:rPr>
        <w:t>546</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Pr>
          <w:sz w:val="20"/>
          <w:szCs w:val="20"/>
        </w:rPr>
      </w:pPr>
      <w:bookmarkStart w:id="547" w:name="page1093"/>
      <w:bookmarkEnd w:id="547"/>
      <w:r>
        <w:rPr>
          <w:rFonts w:eastAsia="Times New Roman"/>
          <w:sz w:val="28"/>
          <w:szCs w:val="28"/>
        </w:rPr>
        <w:lastRenderedPageBreak/>
        <w:t>коммуникационных технологий и квалификацией работников, ее использующих и поддерживающих.</w:t>
      </w:r>
    </w:p>
    <w:p w:rsidR="00882E85" w:rsidRDefault="00882E85">
      <w:pPr>
        <w:spacing w:line="13" w:lineRule="exact"/>
        <w:rPr>
          <w:sz w:val="20"/>
          <w:szCs w:val="20"/>
        </w:rPr>
      </w:pPr>
    </w:p>
    <w:p w:rsidR="00882E85" w:rsidRDefault="005C4734">
      <w:pPr>
        <w:ind w:left="980"/>
        <w:rPr>
          <w:sz w:val="20"/>
          <w:szCs w:val="20"/>
        </w:rPr>
      </w:pPr>
      <w:r>
        <w:rPr>
          <w:rFonts w:eastAsia="Times New Roman"/>
          <w:sz w:val="28"/>
          <w:szCs w:val="28"/>
        </w:rPr>
        <w:t>Основными структурными элементами ИОС являются:</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информационно-образовательные ресурсы в виде печатной продукции;</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информационно-образовательные ресурсы на сменных оптических носителях;</w:t>
      </w:r>
    </w:p>
    <w:p w:rsidR="00882E85" w:rsidRDefault="00882E85">
      <w:pPr>
        <w:spacing w:line="21" w:lineRule="exact"/>
        <w:rPr>
          <w:sz w:val="20"/>
          <w:szCs w:val="20"/>
        </w:rPr>
      </w:pPr>
    </w:p>
    <w:p w:rsidR="00882E85" w:rsidRDefault="005C4734">
      <w:pPr>
        <w:ind w:left="540"/>
        <w:rPr>
          <w:sz w:val="20"/>
          <w:szCs w:val="20"/>
        </w:rPr>
      </w:pPr>
      <w:r>
        <w:rPr>
          <w:rFonts w:eastAsia="Times New Roman"/>
          <w:sz w:val="28"/>
          <w:szCs w:val="28"/>
        </w:rPr>
        <w:t>–   информационно-образовательные ресурсы сети Интернет;</w:t>
      </w:r>
    </w:p>
    <w:p w:rsidR="00882E85" w:rsidRDefault="00882E85">
      <w:pPr>
        <w:spacing w:line="178" w:lineRule="exact"/>
        <w:rPr>
          <w:sz w:val="20"/>
          <w:szCs w:val="20"/>
        </w:rPr>
      </w:pPr>
    </w:p>
    <w:p w:rsidR="00882E85" w:rsidRDefault="005C4734">
      <w:pPr>
        <w:spacing w:line="346" w:lineRule="auto"/>
        <w:ind w:left="260" w:firstLine="284"/>
        <w:rPr>
          <w:sz w:val="20"/>
          <w:szCs w:val="20"/>
        </w:rPr>
      </w:pPr>
      <w:r>
        <w:rPr>
          <w:rFonts w:eastAsia="Times New Roman"/>
          <w:sz w:val="28"/>
          <w:szCs w:val="28"/>
        </w:rPr>
        <w:t>– вычислительная и информационно-телекоммуникационная инфраструктура;</w:t>
      </w:r>
    </w:p>
    <w:p w:rsidR="00882E85" w:rsidRDefault="00882E85">
      <w:pPr>
        <w:spacing w:line="36" w:lineRule="exact"/>
        <w:rPr>
          <w:sz w:val="20"/>
          <w:szCs w:val="20"/>
        </w:rPr>
      </w:pPr>
    </w:p>
    <w:p w:rsidR="00882E85" w:rsidRDefault="005C4734">
      <w:pPr>
        <w:spacing w:line="353" w:lineRule="auto"/>
        <w:ind w:left="260" w:firstLine="284"/>
        <w:jc w:val="both"/>
        <w:rPr>
          <w:sz w:val="20"/>
          <w:szCs w:val="20"/>
        </w:rPr>
      </w:pPr>
      <w:r>
        <w:rPr>
          <w:rFonts w:eastAsia="Times New Roman"/>
          <w:sz w:val="28"/>
          <w:szCs w:val="28"/>
        </w:rPr>
        <w:t>– 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882E85" w:rsidRDefault="00882E85">
      <w:pPr>
        <w:spacing w:line="29" w:lineRule="exact"/>
        <w:rPr>
          <w:sz w:val="20"/>
          <w:szCs w:val="20"/>
        </w:rPr>
      </w:pPr>
    </w:p>
    <w:p w:rsidR="00882E85" w:rsidRDefault="005C4734">
      <w:pPr>
        <w:spacing w:line="355" w:lineRule="auto"/>
        <w:ind w:left="260" w:firstLine="711"/>
        <w:jc w:val="both"/>
        <w:rPr>
          <w:sz w:val="20"/>
          <w:szCs w:val="20"/>
        </w:rPr>
      </w:pPr>
      <w:r>
        <w:rPr>
          <w:rFonts w:eastAsia="Times New Roman"/>
          <w:sz w:val="28"/>
          <w:szCs w:val="28"/>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882E85" w:rsidRDefault="00882E85">
      <w:pPr>
        <w:spacing w:line="25" w:lineRule="exact"/>
        <w:rPr>
          <w:sz w:val="20"/>
          <w:szCs w:val="20"/>
        </w:rPr>
      </w:pPr>
    </w:p>
    <w:p w:rsidR="00882E85" w:rsidRDefault="005C4734">
      <w:pPr>
        <w:spacing w:line="350" w:lineRule="auto"/>
        <w:ind w:left="260" w:right="20" w:firstLine="711"/>
        <w:rPr>
          <w:sz w:val="20"/>
          <w:szCs w:val="20"/>
        </w:rPr>
      </w:pPr>
      <w:r>
        <w:rPr>
          <w:rFonts w:eastAsia="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882E85" w:rsidRDefault="00882E85">
      <w:pPr>
        <w:spacing w:line="26" w:lineRule="exact"/>
        <w:rPr>
          <w:sz w:val="20"/>
          <w:szCs w:val="20"/>
        </w:rPr>
      </w:pPr>
    </w:p>
    <w:p w:rsidR="00882E85" w:rsidRDefault="005C4734">
      <w:pPr>
        <w:spacing w:line="294" w:lineRule="auto"/>
        <w:ind w:left="260" w:firstLine="284"/>
        <w:rPr>
          <w:sz w:val="20"/>
          <w:szCs w:val="20"/>
        </w:rPr>
      </w:pPr>
      <w:r>
        <w:rPr>
          <w:rFonts w:eastAsia="Times New Roman"/>
          <w:sz w:val="28"/>
          <w:szCs w:val="28"/>
        </w:rPr>
        <w:t>– информационно-методическую поддержку образовательной деятельности;</w:t>
      </w:r>
    </w:p>
    <w:p w:rsidR="00882E85" w:rsidRDefault="00882E85">
      <w:pPr>
        <w:spacing w:line="200" w:lineRule="exact"/>
        <w:rPr>
          <w:sz w:val="20"/>
          <w:szCs w:val="20"/>
        </w:rPr>
      </w:pPr>
    </w:p>
    <w:p w:rsidR="00882E85" w:rsidRDefault="00882E85">
      <w:pPr>
        <w:spacing w:line="375" w:lineRule="exact"/>
        <w:rPr>
          <w:sz w:val="20"/>
          <w:szCs w:val="20"/>
        </w:rPr>
      </w:pPr>
    </w:p>
    <w:p w:rsidR="00882E85" w:rsidRDefault="005C4734">
      <w:pPr>
        <w:spacing w:line="293" w:lineRule="auto"/>
        <w:ind w:left="260" w:firstLine="284"/>
        <w:rPr>
          <w:sz w:val="20"/>
          <w:szCs w:val="20"/>
        </w:rPr>
      </w:pPr>
      <w:r>
        <w:rPr>
          <w:rFonts w:eastAsia="Times New Roman"/>
          <w:sz w:val="28"/>
          <w:szCs w:val="28"/>
        </w:rPr>
        <w:t>– планирование образовательной деятельности и ее ресурсного обеспечения;</w:t>
      </w:r>
    </w:p>
    <w:p w:rsidR="00882E85" w:rsidRDefault="00882E85">
      <w:pPr>
        <w:spacing w:line="200" w:lineRule="exact"/>
        <w:rPr>
          <w:sz w:val="20"/>
          <w:szCs w:val="20"/>
        </w:rPr>
      </w:pPr>
    </w:p>
    <w:p w:rsidR="00882E85" w:rsidRDefault="00882E85">
      <w:pPr>
        <w:spacing w:line="371" w:lineRule="exact"/>
        <w:rPr>
          <w:sz w:val="20"/>
          <w:szCs w:val="20"/>
        </w:rPr>
      </w:pPr>
    </w:p>
    <w:p w:rsidR="00882E85" w:rsidRDefault="005C4734">
      <w:pPr>
        <w:spacing w:line="293" w:lineRule="auto"/>
        <w:ind w:left="260" w:firstLine="284"/>
        <w:rPr>
          <w:sz w:val="20"/>
          <w:szCs w:val="20"/>
        </w:rPr>
      </w:pPr>
      <w:r>
        <w:rPr>
          <w:rFonts w:eastAsia="Times New Roman"/>
          <w:sz w:val="28"/>
          <w:szCs w:val="28"/>
        </w:rPr>
        <w:t>– проектирование и организацию индивидуальной и групповой деятельности;</w:t>
      </w:r>
    </w:p>
    <w:p w:rsidR="00882E85" w:rsidRDefault="00882E85">
      <w:pPr>
        <w:spacing w:line="200" w:lineRule="exact"/>
        <w:rPr>
          <w:sz w:val="20"/>
          <w:szCs w:val="20"/>
        </w:rPr>
      </w:pPr>
    </w:p>
    <w:p w:rsidR="00882E85" w:rsidRDefault="00882E85">
      <w:pPr>
        <w:spacing w:line="372" w:lineRule="exact"/>
        <w:rPr>
          <w:sz w:val="20"/>
          <w:szCs w:val="20"/>
        </w:rPr>
      </w:pPr>
    </w:p>
    <w:p w:rsidR="00882E85" w:rsidRDefault="005C4734">
      <w:pPr>
        <w:spacing w:line="294" w:lineRule="auto"/>
        <w:ind w:left="260" w:firstLine="284"/>
        <w:rPr>
          <w:sz w:val="20"/>
          <w:szCs w:val="20"/>
        </w:rPr>
      </w:pPr>
      <w:r>
        <w:rPr>
          <w:rFonts w:eastAsia="Times New Roman"/>
          <w:sz w:val="28"/>
          <w:szCs w:val="28"/>
        </w:rPr>
        <w:t>– мониторинг и фиксацию хода и результатов образовательной деятельности;</w:t>
      </w:r>
    </w:p>
    <w:p w:rsidR="00882E85" w:rsidRDefault="00882E85">
      <w:pPr>
        <w:spacing w:line="200" w:lineRule="exact"/>
        <w:rPr>
          <w:sz w:val="20"/>
          <w:szCs w:val="20"/>
        </w:rPr>
      </w:pPr>
    </w:p>
    <w:p w:rsidR="00882E85" w:rsidRDefault="00882E85">
      <w:pPr>
        <w:spacing w:line="354" w:lineRule="exact"/>
        <w:rPr>
          <w:sz w:val="20"/>
          <w:szCs w:val="20"/>
        </w:rPr>
      </w:pPr>
    </w:p>
    <w:p w:rsidR="00882E85" w:rsidRDefault="005C4734">
      <w:pPr>
        <w:ind w:left="540"/>
        <w:rPr>
          <w:sz w:val="20"/>
          <w:szCs w:val="20"/>
        </w:rPr>
      </w:pPr>
      <w:r>
        <w:rPr>
          <w:rFonts w:eastAsia="Times New Roman"/>
          <w:sz w:val="28"/>
          <w:szCs w:val="28"/>
        </w:rPr>
        <w:t>–   мониторинг здоровья обучающихся;</w:t>
      </w:r>
    </w:p>
    <w:p w:rsidR="00882E85" w:rsidRDefault="00882E85">
      <w:pPr>
        <w:spacing w:line="163" w:lineRule="exact"/>
        <w:rPr>
          <w:sz w:val="20"/>
          <w:szCs w:val="20"/>
        </w:rPr>
      </w:pPr>
    </w:p>
    <w:p w:rsidR="00882E85" w:rsidRDefault="005C4734">
      <w:pPr>
        <w:ind w:left="540"/>
        <w:rPr>
          <w:sz w:val="20"/>
          <w:szCs w:val="20"/>
        </w:rPr>
      </w:pPr>
      <w:r>
        <w:rPr>
          <w:rFonts w:eastAsia="Times New Roman"/>
          <w:sz w:val="28"/>
          <w:szCs w:val="28"/>
        </w:rPr>
        <w:t>–   современные  процедуры  создания,  поиска,  сбора,  анализа,  обработки,</w:t>
      </w:r>
    </w:p>
    <w:p w:rsidR="00882E85" w:rsidRDefault="00882E85">
      <w:pPr>
        <w:spacing w:line="163" w:lineRule="exact"/>
        <w:rPr>
          <w:sz w:val="20"/>
          <w:szCs w:val="20"/>
        </w:rPr>
      </w:pPr>
    </w:p>
    <w:p w:rsidR="00882E85" w:rsidRDefault="005C4734">
      <w:pPr>
        <w:ind w:left="260"/>
        <w:rPr>
          <w:sz w:val="20"/>
          <w:szCs w:val="20"/>
        </w:rPr>
      </w:pPr>
      <w:r>
        <w:rPr>
          <w:rFonts w:eastAsia="Times New Roman"/>
          <w:sz w:val="28"/>
          <w:szCs w:val="28"/>
        </w:rPr>
        <w:t>хранения и представления информации;</w:t>
      </w:r>
    </w:p>
    <w:p w:rsidR="00882E85" w:rsidRDefault="00882E85">
      <w:pPr>
        <w:spacing w:line="309" w:lineRule="exact"/>
        <w:rPr>
          <w:sz w:val="20"/>
          <w:szCs w:val="20"/>
        </w:rPr>
      </w:pPr>
    </w:p>
    <w:p w:rsidR="00882E85" w:rsidRDefault="005C4734">
      <w:pPr>
        <w:ind w:right="-259"/>
        <w:jc w:val="center"/>
        <w:rPr>
          <w:sz w:val="20"/>
          <w:szCs w:val="20"/>
        </w:rPr>
      </w:pPr>
      <w:r>
        <w:rPr>
          <w:rFonts w:eastAsia="Times New Roman"/>
        </w:rPr>
        <w:t>547</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firstLine="284"/>
        <w:jc w:val="both"/>
        <w:rPr>
          <w:rFonts w:eastAsia="Times New Roman"/>
          <w:sz w:val="28"/>
          <w:szCs w:val="28"/>
        </w:rPr>
      </w:pPr>
      <w:bookmarkStart w:id="548" w:name="page1095"/>
      <w:bookmarkEnd w:id="548"/>
      <w:r>
        <w:rPr>
          <w:rFonts w:eastAsia="Times New Roman"/>
          <w:sz w:val="28"/>
          <w:szCs w:val="28"/>
        </w:rPr>
        <w:lastRenderedPageBreak/>
        <w:t xml:space="preserve">– дистанционное взаимодействие всех участников образовательных отношений (обучающихся, их родителей </w:t>
      </w:r>
      <w:hyperlink r:id="rId15">
        <w:r>
          <w:rPr>
            <w:rFonts w:eastAsia="Times New Roman"/>
            <w:sz w:val="28"/>
            <w:szCs w:val="28"/>
          </w:rPr>
          <w:t>(законных представителей),</w:t>
        </w:r>
      </w:hyperlink>
    </w:p>
    <w:p w:rsidR="00882E85" w:rsidRDefault="00882E85">
      <w:pPr>
        <w:spacing w:line="28" w:lineRule="exact"/>
        <w:rPr>
          <w:sz w:val="20"/>
          <w:szCs w:val="20"/>
        </w:rPr>
      </w:pPr>
    </w:p>
    <w:p w:rsidR="00882E85" w:rsidRDefault="005C4734">
      <w:pPr>
        <w:spacing w:line="355" w:lineRule="auto"/>
        <w:ind w:left="260"/>
        <w:jc w:val="both"/>
        <w:rPr>
          <w:sz w:val="20"/>
          <w:szCs w:val="20"/>
        </w:rPr>
      </w:pPr>
      <w:r>
        <w:rPr>
          <w:rFonts w:eastAsia="Times New Roman"/>
          <w:sz w:val="28"/>
          <w:szCs w:val="28"/>
        </w:rPr>
        <w:t>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882E85" w:rsidRDefault="00882E85">
      <w:pPr>
        <w:spacing w:line="21" w:lineRule="exact"/>
        <w:rPr>
          <w:sz w:val="20"/>
          <w:szCs w:val="20"/>
        </w:rPr>
      </w:pPr>
    </w:p>
    <w:p w:rsidR="00882E85" w:rsidRDefault="005C4734">
      <w:pPr>
        <w:spacing w:line="356" w:lineRule="auto"/>
        <w:ind w:left="260" w:firstLine="284"/>
        <w:jc w:val="both"/>
        <w:rPr>
          <w:sz w:val="20"/>
          <w:szCs w:val="20"/>
        </w:rPr>
      </w:pPr>
      <w:r>
        <w:rPr>
          <w:rFonts w:eastAsia="Times New Roman"/>
          <w:sz w:val="28"/>
          <w:szCs w:val="28"/>
        </w:rPr>
        <w:t>–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882E85" w:rsidRDefault="00882E85">
      <w:pPr>
        <w:spacing w:line="200" w:lineRule="exact"/>
        <w:rPr>
          <w:sz w:val="20"/>
          <w:szCs w:val="20"/>
        </w:rPr>
      </w:pPr>
    </w:p>
    <w:p w:rsidR="00882E85" w:rsidRDefault="00882E85">
      <w:pPr>
        <w:spacing w:line="310" w:lineRule="exact"/>
        <w:rPr>
          <w:sz w:val="20"/>
          <w:szCs w:val="20"/>
        </w:rPr>
      </w:pPr>
    </w:p>
    <w:p w:rsidR="00882E85" w:rsidRDefault="005C4734">
      <w:pPr>
        <w:spacing w:line="349" w:lineRule="auto"/>
        <w:ind w:left="260" w:right="20" w:firstLine="711"/>
        <w:rPr>
          <w:sz w:val="20"/>
          <w:szCs w:val="20"/>
        </w:rPr>
      </w:pPr>
      <w:r>
        <w:rPr>
          <w:rFonts w:eastAsia="Times New Roman"/>
          <w:b/>
          <w:bCs/>
          <w:sz w:val="28"/>
          <w:szCs w:val="28"/>
        </w:rPr>
        <w:t>Учебно-методическое и информационное обеспечение реализации основной образовательной программы</w:t>
      </w:r>
    </w:p>
    <w:p w:rsidR="00882E85" w:rsidRDefault="00882E85">
      <w:pPr>
        <w:spacing w:line="28"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882E85" w:rsidRDefault="00882E85">
      <w:pPr>
        <w:spacing w:line="27"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w:t>
      </w:r>
    </w:p>
    <w:p w:rsidR="00882E85" w:rsidRDefault="00882E85">
      <w:pPr>
        <w:spacing w:line="154" w:lineRule="exact"/>
        <w:rPr>
          <w:sz w:val="20"/>
          <w:szCs w:val="20"/>
        </w:rPr>
      </w:pPr>
    </w:p>
    <w:p w:rsidR="00882E85" w:rsidRDefault="005C4734">
      <w:pPr>
        <w:ind w:right="-259"/>
        <w:jc w:val="center"/>
        <w:rPr>
          <w:sz w:val="20"/>
          <w:szCs w:val="20"/>
        </w:rPr>
      </w:pPr>
      <w:r>
        <w:rPr>
          <w:rFonts w:eastAsia="Times New Roman"/>
        </w:rPr>
        <w:t>548</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ight="20"/>
        <w:rPr>
          <w:sz w:val="20"/>
          <w:szCs w:val="20"/>
        </w:rPr>
      </w:pPr>
      <w:bookmarkStart w:id="549" w:name="page1097"/>
      <w:bookmarkEnd w:id="549"/>
      <w:r>
        <w:rPr>
          <w:rFonts w:eastAsia="Times New Roman"/>
          <w:sz w:val="28"/>
          <w:szCs w:val="28"/>
        </w:rPr>
        <w:lastRenderedPageBreak/>
        <w:t>словарей; литературу по социальному и профессиональному самоопределению обучающихся.</w:t>
      </w:r>
    </w:p>
    <w:p w:rsidR="00882E85" w:rsidRDefault="00882E85">
      <w:pPr>
        <w:spacing w:line="28" w:lineRule="exact"/>
        <w:rPr>
          <w:sz w:val="20"/>
          <w:szCs w:val="20"/>
        </w:rPr>
      </w:pPr>
    </w:p>
    <w:p w:rsidR="00882E85" w:rsidRDefault="005C4734" w:rsidP="005C4734">
      <w:pPr>
        <w:numPr>
          <w:ilvl w:val="0"/>
          <w:numId w:val="362"/>
        </w:numPr>
        <w:tabs>
          <w:tab w:val="left" w:pos="1292"/>
        </w:tabs>
        <w:spacing w:line="357" w:lineRule="auto"/>
        <w:ind w:left="260" w:firstLine="711"/>
        <w:jc w:val="both"/>
        <w:rPr>
          <w:rFonts w:eastAsia="Times New Roman"/>
          <w:sz w:val="28"/>
          <w:szCs w:val="28"/>
        </w:rPr>
      </w:pPr>
      <w:r>
        <w:rPr>
          <w:rFonts w:eastAsia="Times New Roman"/>
          <w:sz w:val="28"/>
          <w:szCs w:val="28"/>
        </w:rPr>
        <w:t>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w:t>
      </w:r>
    </w:p>
    <w:p w:rsidR="00882E85" w:rsidRDefault="00882E85">
      <w:pPr>
        <w:spacing w:line="10" w:lineRule="exact"/>
        <w:rPr>
          <w:sz w:val="20"/>
          <w:szCs w:val="20"/>
        </w:rPr>
      </w:pPr>
    </w:p>
    <w:p w:rsidR="00882E85" w:rsidRDefault="005C4734">
      <w:pPr>
        <w:ind w:left="260"/>
        <w:rPr>
          <w:sz w:val="20"/>
          <w:szCs w:val="20"/>
        </w:rPr>
      </w:pPr>
      <w:r>
        <w:rPr>
          <w:rFonts w:eastAsia="Times New Roman"/>
          <w:sz w:val="28"/>
          <w:szCs w:val="28"/>
        </w:rPr>
        <w:t>(локальной) сети, внешней (в том числе глобальной) сети.</w:t>
      </w:r>
    </w:p>
    <w:p w:rsidR="00882E85" w:rsidRDefault="00882E85">
      <w:pPr>
        <w:spacing w:line="174" w:lineRule="exact"/>
        <w:rPr>
          <w:sz w:val="20"/>
          <w:szCs w:val="20"/>
        </w:rPr>
      </w:pPr>
    </w:p>
    <w:p w:rsidR="00882E85" w:rsidRDefault="005C4734">
      <w:pPr>
        <w:spacing w:line="349" w:lineRule="auto"/>
        <w:ind w:left="260" w:firstLine="711"/>
        <w:rPr>
          <w:sz w:val="20"/>
          <w:szCs w:val="20"/>
        </w:rPr>
      </w:pPr>
      <w:r>
        <w:rPr>
          <w:rFonts w:eastAsia="Times New Roman"/>
          <w:sz w:val="28"/>
          <w:szCs w:val="28"/>
        </w:rPr>
        <w:t>Комплексно система информационно-методических и учебно-методических условий образовательной организации может быть представлена</w:t>
      </w:r>
    </w:p>
    <w:p w:rsidR="00882E85" w:rsidRDefault="00882E85">
      <w:pPr>
        <w:spacing w:line="29" w:lineRule="exact"/>
        <w:rPr>
          <w:sz w:val="20"/>
          <w:szCs w:val="20"/>
        </w:rPr>
      </w:pPr>
    </w:p>
    <w:p w:rsidR="00882E85" w:rsidRDefault="005C4734" w:rsidP="005C4734">
      <w:pPr>
        <w:numPr>
          <w:ilvl w:val="0"/>
          <w:numId w:val="363"/>
        </w:numPr>
        <w:tabs>
          <w:tab w:val="left" w:pos="620"/>
        </w:tabs>
        <w:spacing w:line="355" w:lineRule="auto"/>
        <w:ind w:left="260"/>
        <w:jc w:val="both"/>
        <w:rPr>
          <w:rFonts w:eastAsia="Times New Roman"/>
          <w:sz w:val="28"/>
          <w:szCs w:val="28"/>
        </w:rPr>
      </w:pPr>
      <w:r>
        <w:rPr>
          <w:rFonts w:eastAsia="Times New Roman"/>
          <w:sz w:val="28"/>
          <w:szCs w:val="28"/>
        </w:rPr>
        <w:t>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882E85" w:rsidRDefault="00882E85">
      <w:pPr>
        <w:spacing w:line="200" w:lineRule="exact"/>
        <w:rPr>
          <w:sz w:val="20"/>
          <w:szCs w:val="20"/>
        </w:rPr>
      </w:pPr>
    </w:p>
    <w:p w:rsidR="00882E85" w:rsidRDefault="00882E85">
      <w:pPr>
        <w:spacing w:line="295" w:lineRule="exact"/>
        <w:rPr>
          <w:sz w:val="20"/>
          <w:szCs w:val="20"/>
        </w:rPr>
      </w:pPr>
    </w:p>
    <w:p w:rsidR="00882E85" w:rsidRDefault="005C4734">
      <w:pPr>
        <w:ind w:left="980"/>
        <w:rPr>
          <w:sz w:val="20"/>
          <w:szCs w:val="20"/>
        </w:rPr>
      </w:pPr>
      <w:r>
        <w:rPr>
          <w:rFonts w:eastAsia="Times New Roman"/>
          <w:b/>
          <w:bCs/>
          <w:sz w:val="28"/>
          <w:szCs w:val="28"/>
        </w:rPr>
        <w:t>III.3.6. Обоснование необходимых изменений в имеющихся условиях</w:t>
      </w:r>
    </w:p>
    <w:p w:rsidR="00882E85" w:rsidRDefault="00882E85">
      <w:pPr>
        <w:spacing w:line="174" w:lineRule="exact"/>
        <w:rPr>
          <w:sz w:val="20"/>
          <w:szCs w:val="20"/>
        </w:rPr>
      </w:pPr>
    </w:p>
    <w:p w:rsidR="00882E85" w:rsidRDefault="005C4734" w:rsidP="005C4734">
      <w:pPr>
        <w:numPr>
          <w:ilvl w:val="0"/>
          <w:numId w:val="364"/>
        </w:numPr>
        <w:tabs>
          <w:tab w:val="left" w:pos="519"/>
        </w:tabs>
        <w:spacing w:line="349" w:lineRule="auto"/>
        <w:ind w:left="260" w:right="20"/>
        <w:rPr>
          <w:rFonts w:eastAsia="Times New Roman"/>
          <w:b/>
          <w:bCs/>
          <w:sz w:val="28"/>
          <w:szCs w:val="28"/>
        </w:rPr>
      </w:pPr>
      <w:r>
        <w:rPr>
          <w:rFonts w:eastAsia="Times New Roman"/>
          <w:b/>
          <w:bCs/>
          <w:sz w:val="28"/>
          <w:szCs w:val="28"/>
        </w:rPr>
        <w:t>соответствии с основной образовательной программой среднего общего образования</w:t>
      </w:r>
    </w:p>
    <w:p w:rsidR="00882E85" w:rsidRDefault="00882E85">
      <w:pPr>
        <w:spacing w:line="28" w:lineRule="exact"/>
        <w:rPr>
          <w:rFonts w:eastAsia="Times New Roman"/>
          <w:b/>
          <w:bCs/>
          <w:sz w:val="28"/>
          <w:szCs w:val="28"/>
        </w:rPr>
      </w:pPr>
    </w:p>
    <w:p w:rsidR="00882E85" w:rsidRDefault="005C4734">
      <w:pPr>
        <w:spacing w:line="356" w:lineRule="auto"/>
        <w:ind w:left="260" w:firstLine="711"/>
        <w:jc w:val="both"/>
        <w:rPr>
          <w:rFonts w:eastAsia="Times New Roman"/>
          <w:b/>
          <w:bCs/>
          <w:sz w:val="28"/>
          <w:szCs w:val="28"/>
        </w:rPr>
      </w:pPr>
      <w:r>
        <w:rPr>
          <w:rFonts w:eastAsia="Times New Roman"/>
          <w:sz w:val="28"/>
          <w:szCs w:val="28"/>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882E85" w:rsidRDefault="00882E85">
      <w:pPr>
        <w:spacing w:line="19" w:lineRule="exact"/>
        <w:rPr>
          <w:rFonts w:eastAsia="Times New Roman"/>
          <w:b/>
          <w:bCs/>
          <w:sz w:val="28"/>
          <w:szCs w:val="28"/>
        </w:rPr>
      </w:pPr>
    </w:p>
    <w:p w:rsidR="00882E85" w:rsidRDefault="005C4734">
      <w:pPr>
        <w:spacing w:line="353" w:lineRule="auto"/>
        <w:ind w:left="260" w:firstLine="711"/>
        <w:jc w:val="both"/>
        <w:rPr>
          <w:rFonts w:eastAsia="Times New Roman"/>
          <w:b/>
          <w:bCs/>
          <w:sz w:val="28"/>
          <w:szCs w:val="28"/>
        </w:rPr>
      </w:pPr>
      <w:r>
        <w:rPr>
          <w:rFonts w:eastAsia="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882E85" w:rsidRDefault="00882E85">
      <w:pPr>
        <w:spacing w:line="29" w:lineRule="exact"/>
        <w:rPr>
          <w:rFonts w:eastAsia="Times New Roman"/>
          <w:b/>
          <w:bCs/>
          <w:sz w:val="28"/>
          <w:szCs w:val="28"/>
        </w:rPr>
      </w:pPr>
    </w:p>
    <w:p w:rsidR="00882E85" w:rsidRDefault="005C4734">
      <w:pPr>
        <w:spacing w:line="353" w:lineRule="auto"/>
        <w:ind w:left="260" w:firstLine="284"/>
        <w:jc w:val="both"/>
        <w:rPr>
          <w:rFonts w:eastAsia="Times New Roman"/>
          <w:b/>
          <w:bCs/>
          <w:sz w:val="28"/>
          <w:szCs w:val="28"/>
        </w:rPr>
      </w:pPr>
      <w:r>
        <w:rPr>
          <w:rFonts w:eastAsia="Times New Roman"/>
          <w:sz w:val="28"/>
          <w:szCs w:val="28"/>
        </w:rPr>
        <w:t>– 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882E85" w:rsidRDefault="00882E85">
      <w:pPr>
        <w:spacing w:line="29" w:lineRule="exact"/>
        <w:rPr>
          <w:rFonts w:eastAsia="Times New Roman"/>
          <w:b/>
          <w:bCs/>
          <w:sz w:val="28"/>
          <w:szCs w:val="28"/>
        </w:rPr>
      </w:pPr>
    </w:p>
    <w:p w:rsidR="00882E85" w:rsidRDefault="005C4734">
      <w:pPr>
        <w:spacing w:line="349" w:lineRule="auto"/>
        <w:ind w:left="260" w:firstLine="284"/>
        <w:jc w:val="both"/>
        <w:rPr>
          <w:rFonts w:eastAsia="Times New Roman"/>
          <w:b/>
          <w:bCs/>
          <w:sz w:val="28"/>
          <w:szCs w:val="28"/>
        </w:rPr>
      </w:pPr>
      <w:r>
        <w:rPr>
          <w:rFonts w:eastAsia="Times New Roman"/>
          <w:sz w:val="28"/>
          <w:szCs w:val="28"/>
        </w:rPr>
        <w:t>– установление степени их соответствия требованиям ФГОС, а также целям и задачам основной образовательной программы образовательной организации,</w:t>
      </w:r>
    </w:p>
    <w:p w:rsidR="00882E85" w:rsidRDefault="00882E85">
      <w:pPr>
        <w:spacing w:line="164" w:lineRule="exact"/>
        <w:rPr>
          <w:sz w:val="20"/>
          <w:szCs w:val="20"/>
        </w:rPr>
      </w:pPr>
    </w:p>
    <w:p w:rsidR="00882E85" w:rsidRDefault="005C4734">
      <w:pPr>
        <w:ind w:right="-259"/>
        <w:jc w:val="center"/>
        <w:rPr>
          <w:sz w:val="20"/>
          <w:szCs w:val="20"/>
        </w:rPr>
      </w:pPr>
      <w:r>
        <w:rPr>
          <w:rFonts w:eastAsia="Times New Roman"/>
        </w:rPr>
        <w:t>549</w:t>
      </w:r>
    </w:p>
    <w:p w:rsidR="00882E85" w:rsidRDefault="00882E85">
      <w:pPr>
        <w:sectPr w:rsidR="00882E85">
          <w:pgSz w:w="11900" w:h="16838"/>
          <w:pgMar w:top="1141" w:right="564" w:bottom="734" w:left="1440" w:header="0" w:footer="0" w:gutter="0"/>
          <w:cols w:space="720" w:equalWidth="0">
            <w:col w:w="9900"/>
          </w:cols>
        </w:sectPr>
      </w:pPr>
    </w:p>
    <w:p w:rsidR="00882E85" w:rsidRDefault="005C4734">
      <w:pPr>
        <w:spacing w:line="349" w:lineRule="auto"/>
        <w:ind w:left="260"/>
        <w:rPr>
          <w:sz w:val="20"/>
          <w:szCs w:val="20"/>
        </w:rPr>
      </w:pPr>
      <w:bookmarkStart w:id="550" w:name="page1099"/>
      <w:bookmarkEnd w:id="550"/>
      <w:r>
        <w:rPr>
          <w:rFonts w:eastAsia="Times New Roman"/>
          <w:sz w:val="28"/>
          <w:szCs w:val="28"/>
        </w:rPr>
        <w:lastRenderedPageBreak/>
        <w:t>сформированным с учетом потребностей всех участников образовательных отношений;</w:t>
      </w:r>
    </w:p>
    <w:p w:rsidR="00882E85" w:rsidRDefault="00882E85">
      <w:pPr>
        <w:spacing w:line="28" w:lineRule="exact"/>
        <w:rPr>
          <w:sz w:val="20"/>
          <w:szCs w:val="20"/>
        </w:rPr>
      </w:pPr>
    </w:p>
    <w:p w:rsidR="00882E85" w:rsidRDefault="005C4734">
      <w:pPr>
        <w:spacing w:line="389" w:lineRule="auto"/>
        <w:ind w:left="260" w:firstLine="284"/>
        <w:jc w:val="both"/>
        <w:rPr>
          <w:sz w:val="20"/>
          <w:szCs w:val="20"/>
        </w:rPr>
      </w:pPr>
      <w:r>
        <w:rPr>
          <w:rFonts w:eastAsia="Times New Roman"/>
          <w:sz w:val="26"/>
          <w:szCs w:val="26"/>
        </w:rPr>
        <w:t>– 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882E85" w:rsidRDefault="005C4734">
      <w:pPr>
        <w:ind w:left="540"/>
        <w:rPr>
          <w:sz w:val="20"/>
          <w:szCs w:val="20"/>
        </w:rPr>
      </w:pPr>
      <w:r>
        <w:rPr>
          <w:rFonts w:eastAsia="Times New Roman"/>
          <w:sz w:val="28"/>
          <w:szCs w:val="28"/>
        </w:rPr>
        <w:t>–   разработку с привлечением всех участников образовательных отношений</w:t>
      </w:r>
    </w:p>
    <w:p w:rsidR="00882E85" w:rsidRDefault="00882E85">
      <w:pPr>
        <w:spacing w:line="173" w:lineRule="exact"/>
        <w:rPr>
          <w:sz w:val="20"/>
          <w:szCs w:val="20"/>
        </w:rPr>
      </w:pPr>
    </w:p>
    <w:p w:rsidR="00882E85" w:rsidRDefault="005C4734" w:rsidP="005C4734">
      <w:pPr>
        <w:numPr>
          <w:ilvl w:val="0"/>
          <w:numId w:val="365"/>
        </w:numPr>
        <w:tabs>
          <w:tab w:val="left" w:pos="481"/>
        </w:tabs>
        <w:spacing w:line="350" w:lineRule="auto"/>
        <w:ind w:left="260"/>
        <w:rPr>
          <w:rFonts w:eastAsia="Times New Roman"/>
          <w:sz w:val="28"/>
          <w:szCs w:val="28"/>
        </w:rPr>
      </w:pPr>
      <w:r>
        <w:rPr>
          <w:rFonts w:eastAsia="Times New Roman"/>
          <w:sz w:val="28"/>
          <w:szCs w:val="28"/>
        </w:rPr>
        <w:t>возможных партнеров механизмов достижения целевых ориентиров в системе условий;</w:t>
      </w:r>
    </w:p>
    <w:p w:rsidR="00882E85" w:rsidRDefault="00882E85">
      <w:pPr>
        <w:spacing w:line="30" w:lineRule="exact"/>
        <w:rPr>
          <w:rFonts w:eastAsia="Times New Roman"/>
          <w:sz w:val="28"/>
          <w:szCs w:val="28"/>
        </w:rPr>
      </w:pPr>
    </w:p>
    <w:p w:rsidR="00882E85" w:rsidRDefault="005C4734">
      <w:pPr>
        <w:spacing w:line="346" w:lineRule="auto"/>
        <w:ind w:left="260" w:firstLine="284"/>
        <w:rPr>
          <w:rFonts w:eastAsia="Times New Roman"/>
          <w:sz w:val="28"/>
          <w:szCs w:val="28"/>
        </w:rPr>
      </w:pPr>
      <w:r>
        <w:rPr>
          <w:rFonts w:eastAsia="Times New Roman"/>
          <w:sz w:val="28"/>
          <w:szCs w:val="28"/>
        </w:rPr>
        <w:t>– разработку сетевого графика (дорожной карты) создания необходимой системы условий;</w:t>
      </w:r>
    </w:p>
    <w:p w:rsidR="00882E85" w:rsidRDefault="00882E85">
      <w:pPr>
        <w:spacing w:line="36" w:lineRule="exact"/>
        <w:rPr>
          <w:rFonts w:eastAsia="Times New Roman"/>
          <w:sz w:val="28"/>
          <w:szCs w:val="28"/>
        </w:rPr>
      </w:pPr>
    </w:p>
    <w:p w:rsidR="00882E85" w:rsidRDefault="005C4734">
      <w:pPr>
        <w:spacing w:line="346" w:lineRule="auto"/>
        <w:ind w:left="260" w:firstLine="284"/>
        <w:rPr>
          <w:rFonts w:eastAsia="Times New Roman"/>
          <w:sz w:val="28"/>
          <w:szCs w:val="28"/>
        </w:rPr>
      </w:pPr>
      <w:r>
        <w:rPr>
          <w:rFonts w:eastAsia="Times New Roman"/>
          <w:sz w:val="28"/>
          <w:szCs w:val="28"/>
        </w:rPr>
        <w:t>– разработку механизмов мониторинга, оценки и коррекции реализации промежуточных этапов разработанного графика (дорожной карты).</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68" w:lineRule="exact"/>
        <w:rPr>
          <w:sz w:val="20"/>
          <w:szCs w:val="20"/>
        </w:rPr>
      </w:pPr>
    </w:p>
    <w:p w:rsidR="00882E85" w:rsidRDefault="005C4734">
      <w:pPr>
        <w:ind w:right="-259"/>
        <w:jc w:val="center"/>
        <w:rPr>
          <w:sz w:val="20"/>
          <w:szCs w:val="20"/>
        </w:rPr>
      </w:pPr>
      <w:r>
        <w:rPr>
          <w:rFonts w:eastAsia="Times New Roman"/>
        </w:rPr>
        <w:t>550</w:t>
      </w:r>
    </w:p>
    <w:p w:rsidR="00882E85" w:rsidRDefault="00882E85">
      <w:pPr>
        <w:sectPr w:rsidR="00882E85">
          <w:pgSz w:w="11900" w:h="16838"/>
          <w:pgMar w:top="1141" w:right="564" w:bottom="734" w:left="1440" w:header="0" w:footer="0" w:gutter="0"/>
          <w:cols w:space="720" w:equalWidth="0">
            <w:col w:w="9900"/>
          </w:cols>
        </w:sectPr>
      </w:pPr>
    </w:p>
    <w:p w:rsidR="00882E85" w:rsidRDefault="00882E85">
      <w:pPr>
        <w:spacing w:line="175" w:lineRule="exact"/>
        <w:rPr>
          <w:sz w:val="20"/>
          <w:szCs w:val="20"/>
        </w:rPr>
      </w:pPr>
      <w:bookmarkStart w:id="551" w:name="page1101"/>
      <w:bookmarkEnd w:id="551"/>
    </w:p>
    <w:p w:rsidR="00882E85" w:rsidRDefault="005C4734">
      <w:pPr>
        <w:ind w:left="980"/>
        <w:rPr>
          <w:sz w:val="20"/>
          <w:szCs w:val="20"/>
        </w:rPr>
      </w:pPr>
      <w:r>
        <w:rPr>
          <w:rFonts w:eastAsia="Times New Roman"/>
          <w:b/>
          <w:bCs/>
          <w:sz w:val="28"/>
          <w:szCs w:val="28"/>
        </w:rPr>
        <w:t>III.4. Механизмы достижения целевых ориентиров в системе условий</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39" w:lineRule="exact"/>
        <w:rPr>
          <w:sz w:val="20"/>
          <w:szCs w:val="20"/>
        </w:rPr>
      </w:pPr>
    </w:p>
    <w:p w:rsidR="00882E85" w:rsidRDefault="005C4734">
      <w:pPr>
        <w:tabs>
          <w:tab w:val="left" w:pos="3140"/>
          <w:tab w:val="left" w:pos="4900"/>
          <w:tab w:val="left" w:pos="6640"/>
          <w:tab w:val="left" w:pos="8320"/>
          <w:tab w:val="left" w:pos="8740"/>
        </w:tabs>
        <w:ind w:left="980"/>
        <w:rPr>
          <w:sz w:val="20"/>
          <w:szCs w:val="20"/>
        </w:rPr>
      </w:pPr>
      <w:r>
        <w:rPr>
          <w:rFonts w:eastAsia="Times New Roman"/>
          <w:sz w:val="28"/>
          <w:szCs w:val="28"/>
        </w:rPr>
        <w:t>Интегративным</w:t>
      </w:r>
      <w:r>
        <w:rPr>
          <w:rFonts w:eastAsia="Times New Roman"/>
          <w:sz w:val="28"/>
          <w:szCs w:val="28"/>
        </w:rPr>
        <w:tab/>
        <w:t>результатом</w:t>
      </w:r>
      <w:r>
        <w:rPr>
          <w:rFonts w:eastAsia="Times New Roman"/>
          <w:sz w:val="28"/>
          <w:szCs w:val="28"/>
        </w:rPr>
        <w:tab/>
        <w:t>выполнения</w:t>
      </w:r>
      <w:r>
        <w:rPr>
          <w:rFonts w:eastAsia="Times New Roman"/>
          <w:sz w:val="28"/>
          <w:szCs w:val="28"/>
        </w:rPr>
        <w:tab/>
        <w:t>требований</w:t>
      </w:r>
      <w:r>
        <w:rPr>
          <w:rFonts w:eastAsia="Times New Roman"/>
          <w:sz w:val="28"/>
          <w:szCs w:val="28"/>
        </w:rPr>
        <w:tab/>
        <w:t>к</w:t>
      </w:r>
      <w:r>
        <w:rPr>
          <w:sz w:val="20"/>
          <w:szCs w:val="20"/>
        </w:rPr>
        <w:tab/>
      </w:r>
      <w:r>
        <w:rPr>
          <w:rFonts w:eastAsia="Times New Roman"/>
          <w:sz w:val="27"/>
          <w:szCs w:val="27"/>
        </w:rPr>
        <w:t>условиям</w:t>
      </w:r>
    </w:p>
    <w:p w:rsidR="00882E85" w:rsidRDefault="00882E85">
      <w:pPr>
        <w:spacing w:line="178" w:lineRule="exact"/>
        <w:rPr>
          <w:sz w:val="20"/>
          <w:szCs w:val="20"/>
        </w:rPr>
      </w:pPr>
    </w:p>
    <w:p w:rsidR="00882E85" w:rsidRDefault="005C4734">
      <w:pPr>
        <w:spacing w:line="346" w:lineRule="auto"/>
        <w:ind w:left="260" w:right="20"/>
        <w:jc w:val="both"/>
        <w:rPr>
          <w:sz w:val="20"/>
          <w:szCs w:val="20"/>
        </w:rPr>
      </w:pPr>
      <w:r>
        <w:rPr>
          <w:rFonts w:eastAsia="Times New Roman"/>
          <w:sz w:val="28"/>
          <w:szCs w:val="28"/>
        </w:rPr>
        <w:t>реализации основной образовательной программы образовательной организации является создание и поддержание комфортной развивающей</w:t>
      </w:r>
    </w:p>
    <w:p w:rsidR="00882E85" w:rsidRDefault="00882E85">
      <w:pPr>
        <w:spacing w:line="37" w:lineRule="exact"/>
        <w:rPr>
          <w:sz w:val="20"/>
          <w:szCs w:val="20"/>
        </w:rPr>
      </w:pPr>
    </w:p>
    <w:p w:rsidR="00882E85" w:rsidRDefault="005C4734">
      <w:pPr>
        <w:spacing w:line="356" w:lineRule="auto"/>
        <w:ind w:left="260"/>
        <w:jc w:val="both"/>
        <w:rPr>
          <w:sz w:val="20"/>
          <w:szCs w:val="20"/>
        </w:rPr>
      </w:pPr>
      <w:r>
        <w:rPr>
          <w:rFonts w:eastAsia="Times New Roman"/>
          <w:sz w:val="28"/>
          <w:szCs w:val="28"/>
        </w:rPr>
        <w:t>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882E85" w:rsidRDefault="00882E85">
      <w:pPr>
        <w:spacing w:line="20" w:lineRule="exact"/>
        <w:rPr>
          <w:sz w:val="20"/>
          <w:szCs w:val="20"/>
        </w:rPr>
      </w:pPr>
    </w:p>
    <w:p w:rsidR="00882E85" w:rsidRDefault="005C4734">
      <w:pPr>
        <w:spacing w:line="357" w:lineRule="auto"/>
        <w:ind w:left="260" w:firstLine="711"/>
        <w:jc w:val="both"/>
        <w:rPr>
          <w:sz w:val="20"/>
          <w:szCs w:val="20"/>
        </w:rPr>
      </w:pPr>
      <w:r>
        <w:rPr>
          <w:rFonts w:eastAsia="Times New Roman"/>
          <w:sz w:val="28"/>
          <w:szCs w:val="28"/>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882E85" w:rsidRDefault="00882E85">
      <w:pPr>
        <w:spacing w:line="20" w:lineRule="exact"/>
        <w:rPr>
          <w:sz w:val="20"/>
          <w:szCs w:val="20"/>
        </w:rPr>
      </w:pPr>
    </w:p>
    <w:p w:rsidR="00882E85" w:rsidRDefault="005C4734">
      <w:pPr>
        <w:spacing w:line="358" w:lineRule="auto"/>
        <w:ind w:left="260" w:firstLine="711"/>
        <w:jc w:val="both"/>
        <w:rPr>
          <w:sz w:val="20"/>
          <w:szCs w:val="20"/>
        </w:rPr>
      </w:pPr>
      <w:r>
        <w:rPr>
          <w:rFonts w:eastAsia="Times New Roman"/>
          <w:sz w:val="28"/>
          <w:szCs w:val="28"/>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w:t>
      </w:r>
    </w:p>
    <w:p w:rsidR="00882E85" w:rsidRDefault="00882E85">
      <w:pPr>
        <w:spacing w:line="23" w:lineRule="exact"/>
        <w:rPr>
          <w:sz w:val="20"/>
          <w:szCs w:val="20"/>
        </w:rPr>
      </w:pPr>
    </w:p>
    <w:p w:rsidR="00882E85" w:rsidRDefault="005C4734">
      <w:pPr>
        <w:spacing w:line="356" w:lineRule="auto"/>
        <w:ind w:left="260" w:right="20"/>
        <w:jc w:val="both"/>
        <w:rPr>
          <w:sz w:val="20"/>
          <w:szCs w:val="20"/>
        </w:rPr>
      </w:pPr>
      <w:r>
        <w:rPr>
          <w:rFonts w:eastAsia="Times New Roman"/>
          <w:sz w:val="28"/>
          <w:szCs w:val="28"/>
        </w:rPr>
        <w:t>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25" w:lineRule="exact"/>
        <w:rPr>
          <w:sz w:val="20"/>
          <w:szCs w:val="20"/>
        </w:rPr>
      </w:pPr>
    </w:p>
    <w:p w:rsidR="00882E85" w:rsidRDefault="005C4734">
      <w:pPr>
        <w:ind w:right="-259"/>
        <w:jc w:val="center"/>
        <w:rPr>
          <w:sz w:val="20"/>
          <w:szCs w:val="20"/>
        </w:rPr>
      </w:pPr>
      <w:r>
        <w:rPr>
          <w:rFonts w:eastAsia="Times New Roman"/>
        </w:rPr>
        <w:t>551</w:t>
      </w:r>
    </w:p>
    <w:p w:rsidR="00882E85" w:rsidRDefault="00882E85">
      <w:pPr>
        <w:sectPr w:rsidR="00882E85">
          <w:pgSz w:w="11900" w:h="16838"/>
          <w:pgMar w:top="1440" w:right="564" w:bottom="734" w:left="1440" w:header="0" w:footer="0" w:gutter="0"/>
          <w:cols w:space="720" w:equalWidth="0">
            <w:col w:w="9900"/>
          </w:cols>
        </w:sectPr>
      </w:pPr>
    </w:p>
    <w:p w:rsidR="00882E85" w:rsidRDefault="00882E85">
      <w:pPr>
        <w:spacing w:line="191" w:lineRule="exact"/>
        <w:rPr>
          <w:sz w:val="20"/>
          <w:szCs w:val="20"/>
        </w:rPr>
      </w:pPr>
      <w:bookmarkStart w:id="552" w:name="page1103"/>
      <w:bookmarkEnd w:id="552"/>
    </w:p>
    <w:p w:rsidR="00882E85" w:rsidRDefault="005C4734">
      <w:pPr>
        <w:spacing w:line="346" w:lineRule="auto"/>
        <w:ind w:left="260" w:firstLine="711"/>
        <w:rPr>
          <w:sz w:val="20"/>
          <w:szCs w:val="20"/>
        </w:rPr>
      </w:pPr>
      <w:r>
        <w:rPr>
          <w:rFonts w:eastAsia="Times New Roman"/>
          <w:b/>
          <w:bCs/>
          <w:sz w:val="28"/>
          <w:szCs w:val="28"/>
        </w:rPr>
        <w:t>III.5. Разработка сетевого графика (дорожной карты) по формированию необходимой системы условий</w:t>
      </w:r>
    </w:p>
    <w:p w:rsidR="00882E85" w:rsidRDefault="00882E85">
      <w:pPr>
        <w:spacing w:line="200" w:lineRule="exact"/>
        <w:rPr>
          <w:sz w:val="20"/>
          <w:szCs w:val="20"/>
        </w:rPr>
      </w:pPr>
    </w:p>
    <w:p w:rsidR="00882E85" w:rsidRDefault="00882E85">
      <w:pPr>
        <w:spacing w:line="289"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700"/>
        <w:gridCol w:w="5120"/>
        <w:gridCol w:w="1860"/>
        <w:gridCol w:w="30"/>
      </w:tblGrid>
      <w:tr w:rsidR="00882E85">
        <w:trPr>
          <w:trHeight w:val="396"/>
        </w:trPr>
        <w:tc>
          <w:tcPr>
            <w:tcW w:w="2700" w:type="dxa"/>
            <w:vMerge w:val="restart"/>
            <w:tcBorders>
              <w:top w:val="single" w:sz="8" w:space="0" w:color="auto"/>
              <w:left w:val="single" w:sz="8" w:space="0" w:color="auto"/>
              <w:right w:val="single" w:sz="8" w:space="0" w:color="auto"/>
            </w:tcBorders>
            <w:vAlign w:val="bottom"/>
          </w:tcPr>
          <w:p w:rsidR="00882E85" w:rsidRDefault="005C4734">
            <w:pPr>
              <w:ind w:left="500"/>
              <w:rPr>
                <w:sz w:val="20"/>
                <w:szCs w:val="20"/>
              </w:rPr>
            </w:pPr>
            <w:r>
              <w:rPr>
                <w:rFonts w:eastAsia="Times New Roman"/>
                <w:b/>
                <w:bCs/>
                <w:sz w:val="28"/>
                <w:szCs w:val="28"/>
              </w:rPr>
              <w:t>Направление</w:t>
            </w:r>
          </w:p>
        </w:tc>
        <w:tc>
          <w:tcPr>
            <w:tcW w:w="5120" w:type="dxa"/>
            <w:tcBorders>
              <w:top w:val="single" w:sz="8" w:space="0" w:color="auto"/>
              <w:right w:val="single" w:sz="8" w:space="0" w:color="auto"/>
            </w:tcBorders>
            <w:vAlign w:val="bottom"/>
          </w:tcPr>
          <w:p w:rsidR="00882E85" w:rsidRDefault="00882E85">
            <w:pPr>
              <w:rPr>
                <w:sz w:val="24"/>
                <w:szCs w:val="24"/>
              </w:rPr>
            </w:pPr>
          </w:p>
        </w:tc>
        <w:tc>
          <w:tcPr>
            <w:tcW w:w="1860" w:type="dxa"/>
            <w:tcBorders>
              <w:top w:val="single" w:sz="8" w:space="0" w:color="auto"/>
              <w:right w:val="single" w:sz="8" w:space="0" w:color="auto"/>
            </w:tcBorders>
            <w:vAlign w:val="bottom"/>
          </w:tcPr>
          <w:p w:rsidR="00882E85" w:rsidRDefault="005C4734">
            <w:pPr>
              <w:jc w:val="center"/>
              <w:rPr>
                <w:sz w:val="20"/>
                <w:szCs w:val="20"/>
              </w:rPr>
            </w:pPr>
            <w:r>
              <w:rPr>
                <w:rFonts w:eastAsia="Times New Roman"/>
                <w:b/>
                <w:bCs/>
                <w:w w:val="97"/>
                <w:sz w:val="28"/>
                <w:szCs w:val="28"/>
              </w:rPr>
              <w:t>Сроки</w:t>
            </w:r>
          </w:p>
        </w:tc>
        <w:tc>
          <w:tcPr>
            <w:tcW w:w="0" w:type="dxa"/>
            <w:vAlign w:val="bottom"/>
          </w:tcPr>
          <w:p w:rsidR="00882E85" w:rsidRDefault="00882E85">
            <w:pPr>
              <w:rPr>
                <w:sz w:val="1"/>
                <w:szCs w:val="1"/>
              </w:rPr>
            </w:pPr>
          </w:p>
        </w:tc>
      </w:tr>
      <w:tr w:rsidR="00882E85">
        <w:trPr>
          <w:trHeight w:val="163"/>
        </w:trPr>
        <w:tc>
          <w:tcPr>
            <w:tcW w:w="2700" w:type="dxa"/>
            <w:vMerge/>
            <w:tcBorders>
              <w:left w:val="single" w:sz="8" w:space="0" w:color="auto"/>
              <w:right w:val="single" w:sz="8" w:space="0" w:color="auto"/>
            </w:tcBorders>
            <w:vAlign w:val="bottom"/>
          </w:tcPr>
          <w:p w:rsidR="00882E85" w:rsidRDefault="00882E85">
            <w:pPr>
              <w:rPr>
                <w:sz w:val="14"/>
                <w:szCs w:val="14"/>
              </w:rPr>
            </w:pPr>
          </w:p>
        </w:tc>
        <w:tc>
          <w:tcPr>
            <w:tcW w:w="5120" w:type="dxa"/>
            <w:vMerge w:val="restart"/>
            <w:tcBorders>
              <w:right w:val="single" w:sz="8" w:space="0" w:color="auto"/>
            </w:tcBorders>
            <w:vAlign w:val="bottom"/>
          </w:tcPr>
          <w:p w:rsidR="00882E85" w:rsidRDefault="005C4734">
            <w:pPr>
              <w:ind w:left="1660"/>
              <w:rPr>
                <w:sz w:val="20"/>
                <w:szCs w:val="20"/>
              </w:rPr>
            </w:pPr>
            <w:r>
              <w:rPr>
                <w:rFonts w:eastAsia="Times New Roman"/>
                <w:b/>
                <w:bCs/>
                <w:sz w:val="28"/>
                <w:szCs w:val="28"/>
              </w:rPr>
              <w:t>Мероприятия</w:t>
            </w:r>
          </w:p>
        </w:tc>
        <w:tc>
          <w:tcPr>
            <w:tcW w:w="1860" w:type="dxa"/>
            <w:tcBorders>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r w:rsidR="00882E85">
        <w:trPr>
          <w:trHeight w:val="158"/>
        </w:trPr>
        <w:tc>
          <w:tcPr>
            <w:tcW w:w="2700" w:type="dxa"/>
            <w:vMerge w:val="restart"/>
            <w:tcBorders>
              <w:left w:val="single" w:sz="8" w:space="0" w:color="auto"/>
              <w:right w:val="single" w:sz="8" w:space="0" w:color="auto"/>
            </w:tcBorders>
            <w:vAlign w:val="bottom"/>
          </w:tcPr>
          <w:p w:rsidR="00882E85" w:rsidRDefault="005C4734">
            <w:pPr>
              <w:ind w:left="500"/>
              <w:rPr>
                <w:sz w:val="20"/>
                <w:szCs w:val="20"/>
              </w:rPr>
            </w:pPr>
            <w:r>
              <w:rPr>
                <w:rFonts w:eastAsia="Times New Roman"/>
                <w:b/>
                <w:bCs/>
                <w:sz w:val="28"/>
                <w:szCs w:val="28"/>
              </w:rPr>
              <w:t>мероприятий</w:t>
            </w:r>
          </w:p>
        </w:tc>
        <w:tc>
          <w:tcPr>
            <w:tcW w:w="5120" w:type="dxa"/>
            <w:vMerge/>
            <w:tcBorders>
              <w:right w:val="single" w:sz="8" w:space="0" w:color="auto"/>
            </w:tcBorders>
            <w:vAlign w:val="bottom"/>
          </w:tcPr>
          <w:p w:rsidR="00882E85" w:rsidRDefault="00882E85">
            <w:pPr>
              <w:rPr>
                <w:sz w:val="13"/>
                <w:szCs w:val="13"/>
              </w:rPr>
            </w:pPr>
          </w:p>
        </w:tc>
        <w:tc>
          <w:tcPr>
            <w:tcW w:w="1860" w:type="dxa"/>
            <w:vMerge w:val="restart"/>
            <w:tcBorders>
              <w:right w:val="single" w:sz="8" w:space="0" w:color="auto"/>
            </w:tcBorders>
            <w:vAlign w:val="bottom"/>
          </w:tcPr>
          <w:p w:rsidR="00882E85" w:rsidRDefault="005C4734">
            <w:pPr>
              <w:jc w:val="center"/>
              <w:rPr>
                <w:sz w:val="20"/>
                <w:szCs w:val="20"/>
              </w:rPr>
            </w:pPr>
            <w:r>
              <w:rPr>
                <w:rFonts w:eastAsia="Times New Roman"/>
                <w:b/>
                <w:bCs/>
                <w:sz w:val="28"/>
                <w:szCs w:val="28"/>
              </w:rPr>
              <w:t>реализации</w:t>
            </w:r>
          </w:p>
        </w:tc>
        <w:tc>
          <w:tcPr>
            <w:tcW w:w="0" w:type="dxa"/>
            <w:vAlign w:val="bottom"/>
          </w:tcPr>
          <w:p w:rsidR="00882E85" w:rsidRDefault="00882E85">
            <w:pPr>
              <w:rPr>
                <w:sz w:val="1"/>
                <w:szCs w:val="1"/>
              </w:rPr>
            </w:pPr>
          </w:p>
        </w:tc>
      </w:tr>
      <w:tr w:rsidR="00882E85">
        <w:trPr>
          <w:trHeight w:val="163"/>
        </w:trPr>
        <w:tc>
          <w:tcPr>
            <w:tcW w:w="2700" w:type="dxa"/>
            <w:vMerge/>
            <w:tcBorders>
              <w:left w:val="single" w:sz="8" w:space="0" w:color="auto"/>
              <w:right w:val="single" w:sz="8" w:space="0" w:color="auto"/>
            </w:tcBorders>
            <w:vAlign w:val="bottom"/>
          </w:tcPr>
          <w:p w:rsidR="00882E85" w:rsidRDefault="00882E85">
            <w:pPr>
              <w:rPr>
                <w:sz w:val="14"/>
                <w:szCs w:val="14"/>
              </w:rPr>
            </w:pPr>
          </w:p>
        </w:tc>
        <w:tc>
          <w:tcPr>
            <w:tcW w:w="5120" w:type="dxa"/>
            <w:tcBorders>
              <w:right w:val="single" w:sz="8" w:space="0" w:color="auto"/>
            </w:tcBorders>
            <w:vAlign w:val="bottom"/>
          </w:tcPr>
          <w:p w:rsidR="00882E85" w:rsidRDefault="00882E85">
            <w:pPr>
              <w:rPr>
                <w:sz w:val="14"/>
                <w:szCs w:val="14"/>
              </w:rPr>
            </w:pPr>
          </w:p>
        </w:tc>
        <w:tc>
          <w:tcPr>
            <w:tcW w:w="1860" w:type="dxa"/>
            <w:vMerge/>
            <w:tcBorders>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r w:rsidR="00882E85">
        <w:trPr>
          <w:trHeight w:val="248"/>
        </w:trPr>
        <w:tc>
          <w:tcPr>
            <w:tcW w:w="2700" w:type="dxa"/>
            <w:tcBorders>
              <w:left w:val="single" w:sz="8" w:space="0" w:color="auto"/>
              <w:bottom w:val="single" w:sz="8" w:space="0" w:color="auto"/>
              <w:right w:val="single" w:sz="8" w:space="0" w:color="auto"/>
            </w:tcBorders>
            <w:vAlign w:val="bottom"/>
          </w:tcPr>
          <w:p w:rsidR="00882E85" w:rsidRDefault="00882E85">
            <w:pPr>
              <w:rPr>
                <w:sz w:val="21"/>
                <w:szCs w:val="21"/>
              </w:rPr>
            </w:pPr>
          </w:p>
        </w:tc>
        <w:tc>
          <w:tcPr>
            <w:tcW w:w="5120" w:type="dxa"/>
            <w:tcBorders>
              <w:bottom w:val="single" w:sz="8" w:space="0" w:color="auto"/>
              <w:right w:val="single" w:sz="8" w:space="0" w:color="auto"/>
            </w:tcBorders>
            <w:vAlign w:val="bottom"/>
          </w:tcPr>
          <w:p w:rsidR="00882E85" w:rsidRDefault="00882E85">
            <w:pPr>
              <w:rPr>
                <w:sz w:val="21"/>
                <w:szCs w:val="21"/>
              </w:rPr>
            </w:pPr>
          </w:p>
        </w:tc>
        <w:tc>
          <w:tcPr>
            <w:tcW w:w="1860" w:type="dxa"/>
            <w:tcBorders>
              <w:bottom w:val="single" w:sz="8" w:space="0" w:color="auto"/>
              <w:right w:val="single" w:sz="8" w:space="0" w:color="auto"/>
            </w:tcBorders>
            <w:vAlign w:val="bottom"/>
          </w:tcPr>
          <w:p w:rsidR="00882E85" w:rsidRDefault="00882E85">
            <w:pPr>
              <w:rPr>
                <w:sz w:val="21"/>
                <w:szCs w:val="21"/>
              </w:rPr>
            </w:pPr>
          </w:p>
        </w:tc>
        <w:tc>
          <w:tcPr>
            <w:tcW w:w="0" w:type="dxa"/>
            <w:vAlign w:val="bottom"/>
          </w:tcPr>
          <w:p w:rsidR="00882E85" w:rsidRDefault="00882E85">
            <w:pPr>
              <w:rPr>
                <w:sz w:val="1"/>
                <w:szCs w:val="1"/>
              </w:rPr>
            </w:pPr>
          </w:p>
        </w:tc>
      </w:tr>
      <w:tr w:rsidR="00882E85">
        <w:trPr>
          <w:trHeight w:val="371"/>
        </w:trPr>
        <w:tc>
          <w:tcPr>
            <w:tcW w:w="2700" w:type="dxa"/>
            <w:tcBorders>
              <w:left w:val="single" w:sz="8" w:space="0" w:color="auto"/>
              <w:right w:val="single" w:sz="8" w:space="0" w:color="auto"/>
            </w:tcBorders>
            <w:vAlign w:val="bottom"/>
          </w:tcPr>
          <w:p w:rsidR="00882E85" w:rsidRDefault="005C4734">
            <w:pPr>
              <w:ind w:left="80"/>
              <w:rPr>
                <w:sz w:val="20"/>
                <w:szCs w:val="20"/>
              </w:rPr>
            </w:pPr>
            <w:r>
              <w:rPr>
                <w:rFonts w:eastAsia="Times New Roman"/>
                <w:sz w:val="28"/>
                <w:szCs w:val="28"/>
              </w:rPr>
              <w:t>I.  Нормативное</w:t>
            </w: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1. Наличие решения органа</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5C4734">
            <w:pPr>
              <w:ind w:left="80"/>
              <w:rPr>
                <w:sz w:val="20"/>
                <w:szCs w:val="20"/>
              </w:rPr>
            </w:pPr>
            <w:r>
              <w:rPr>
                <w:rFonts w:eastAsia="Times New Roman"/>
                <w:sz w:val="28"/>
                <w:szCs w:val="28"/>
              </w:rPr>
              <w:t>обеспечение</w:t>
            </w: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государственно-общественного</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5C4734">
            <w:pPr>
              <w:ind w:left="80"/>
              <w:rPr>
                <w:sz w:val="20"/>
                <w:szCs w:val="20"/>
              </w:rPr>
            </w:pPr>
            <w:r>
              <w:rPr>
                <w:rFonts w:eastAsia="Times New Roman"/>
                <w:sz w:val="28"/>
                <w:szCs w:val="28"/>
              </w:rPr>
              <w:t>введения ФГОС</w:t>
            </w: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управления (совета школы,</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5C4734">
            <w:pPr>
              <w:ind w:left="80"/>
              <w:rPr>
                <w:sz w:val="20"/>
                <w:szCs w:val="20"/>
              </w:rPr>
            </w:pPr>
            <w:r>
              <w:rPr>
                <w:rFonts w:eastAsia="Times New Roman"/>
                <w:sz w:val="28"/>
                <w:szCs w:val="28"/>
              </w:rPr>
              <w:t>СОО</w:t>
            </w: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управляющего совета, попечительского</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совета) или иного локального акта о</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7"/>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введении в образовательной</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организации ФГОС СОО</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89"/>
        </w:trPr>
        <w:tc>
          <w:tcPr>
            <w:tcW w:w="2700" w:type="dxa"/>
            <w:tcBorders>
              <w:left w:val="single" w:sz="8" w:space="0" w:color="auto"/>
              <w:right w:val="single" w:sz="8" w:space="0" w:color="auto"/>
            </w:tcBorders>
            <w:vAlign w:val="bottom"/>
          </w:tcPr>
          <w:p w:rsidR="00882E85" w:rsidRDefault="00882E85">
            <w:pPr>
              <w:rPr>
                <w:sz w:val="7"/>
                <w:szCs w:val="7"/>
              </w:rPr>
            </w:pPr>
          </w:p>
        </w:tc>
        <w:tc>
          <w:tcPr>
            <w:tcW w:w="5120" w:type="dxa"/>
            <w:tcBorders>
              <w:bottom w:val="single" w:sz="8" w:space="0" w:color="auto"/>
              <w:right w:val="single" w:sz="8" w:space="0" w:color="auto"/>
            </w:tcBorders>
            <w:vAlign w:val="bottom"/>
          </w:tcPr>
          <w:p w:rsidR="00882E85" w:rsidRDefault="00882E85">
            <w:pPr>
              <w:rPr>
                <w:sz w:val="7"/>
                <w:szCs w:val="7"/>
              </w:rPr>
            </w:pPr>
          </w:p>
        </w:tc>
        <w:tc>
          <w:tcPr>
            <w:tcW w:w="1860" w:type="dxa"/>
            <w:tcBorders>
              <w:bottom w:val="single" w:sz="8" w:space="0" w:color="auto"/>
              <w:right w:val="single" w:sz="8" w:space="0" w:color="auto"/>
            </w:tcBorders>
            <w:vAlign w:val="bottom"/>
          </w:tcPr>
          <w:p w:rsidR="00882E85" w:rsidRDefault="00882E85">
            <w:pPr>
              <w:rPr>
                <w:sz w:val="7"/>
                <w:szCs w:val="7"/>
              </w:rPr>
            </w:pPr>
          </w:p>
        </w:tc>
        <w:tc>
          <w:tcPr>
            <w:tcW w:w="0" w:type="dxa"/>
            <w:vAlign w:val="bottom"/>
          </w:tcPr>
          <w:p w:rsidR="00882E85" w:rsidRDefault="00882E85">
            <w:pPr>
              <w:rPr>
                <w:sz w:val="1"/>
                <w:szCs w:val="1"/>
              </w:rPr>
            </w:pPr>
          </w:p>
        </w:tc>
      </w:tr>
      <w:tr w:rsidR="00882E85">
        <w:trPr>
          <w:trHeight w:val="376"/>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2. Разработка и утверждение плана-</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графика введения ФГОС СОО</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19"/>
        </w:trPr>
        <w:tc>
          <w:tcPr>
            <w:tcW w:w="2700" w:type="dxa"/>
            <w:tcBorders>
              <w:left w:val="single" w:sz="8" w:space="0" w:color="auto"/>
              <w:right w:val="single" w:sz="8" w:space="0" w:color="auto"/>
            </w:tcBorders>
            <w:vAlign w:val="bottom"/>
          </w:tcPr>
          <w:p w:rsidR="00882E85" w:rsidRDefault="00882E85">
            <w:pPr>
              <w:rPr>
                <w:sz w:val="19"/>
                <w:szCs w:val="19"/>
              </w:rPr>
            </w:pPr>
          </w:p>
        </w:tc>
        <w:tc>
          <w:tcPr>
            <w:tcW w:w="5120" w:type="dxa"/>
            <w:tcBorders>
              <w:bottom w:val="single" w:sz="8" w:space="0" w:color="auto"/>
              <w:right w:val="single" w:sz="8" w:space="0" w:color="auto"/>
            </w:tcBorders>
            <w:vAlign w:val="bottom"/>
          </w:tcPr>
          <w:p w:rsidR="00882E85" w:rsidRDefault="00882E85">
            <w:pPr>
              <w:rPr>
                <w:sz w:val="19"/>
                <w:szCs w:val="19"/>
              </w:rPr>
            </w:pPr>
          </w:p>
        </w:tc>
        <w:tc>
          <w:tcPr>
            <w:tcW w:w="1860" w:type="dxa"/>
            <w:tcBorders>
              <w:bottom w:val="single" w:sz="8" w:space="0" w:color="auto"/>
              <w:right w:val="single" w:sz="8" w:space="0" w:color="auto"/>
            </w:tcBorders>
            <w:vAlign w:val="bottom"/>
          </w:tcPr>
          <w:p w:rsidR="00882E85" w:rsidRDefault="00882E85">
            <w:pPr>
              <w:rPr>
                <w:sz w:val="19"/>
                <w:szCs w:val="19"/>
              </w:rPr>
            </w:pPr>
          </w:p>
        </w:tc>
        <w:tc>
          <w:tcPr>
            <w:tcW w:w="0" w:type="dxa"/>
            <w:vAlign w:val="bottom"/>
          </w:tcPr>
          <w:p w:rsidR="00882E85" w:rsidRDefault="00882E85">
            <w:pPr>
              <w:rPr>
                <w:sz w:val="1"/>
                <w:szCs w:val="1"/>
              </w:rPr>
            </w:pPr>
          </w:p>
        </w:tc>
      </w:tr>
      <w:tr w:rsidR="00882E85">
        <w:trPr>
          <w:trHeight w:val="371"/>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3. Обеспечение соответствия</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6"/>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нормативной базы школы требованиям</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ФГОС СОО (цели образовательной</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деятельности, режим занятий,</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финансирование, материально-</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техническое обеспечение и др.)</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94"/>
        </w:trPr>
        <w:tc>
          <w:tcPr>
            <w:tcW w:w="2700" w:type="dxa"/>
            <w:tcBorders>
              <w:left w:val="single" w:sz="8" w:space="0" w:color="auto"/>
              <w:right w:val="single" w:sz="8" w:space="0" w:color="auto"/>
            </w:tcBorders>
            <w:vAlign w:val="bottom"/>
          </w:tcPr>
          <w:p w:rsidR="00882E85" w:rsidRDefault="00882E85">
            <w:pPr>
              <w:rPr>
                <w:sz w:val="8"/>
                <w:szCs w:val="8"/>
              </w:rPr>
            </w:pPr>
          </w:p>
        </w:tc>
        <w:tc>
          <w:tcPr>
            <w:tcW w:w="5120" w:type="dxa"/>
            <w:tcBorders>
              <w:bottom w:val="single" w:sz="8" w:space="0" w:color="auto"/>
              <w:right w:val="single" w:sz="8" w:space="0" w:color="auto"/>
            </w:tcBorders>
            <w:vAlign w:val="bottom"/>
          </w:tcPr>
          <w:p w:rsidR="00882E85" w:rsidRDefault="00882E85">
            <w:pPr>
              <w:rPr>
                <w:sz w:val="8"/>
                <w:szCs w:val="8"/>
              </w:rPr>
            </w:pPr>
          </w:p>
        </w:tc>
        <w:tc>
          <w:tcPr>
            <w:tcW w:w="1860" w:type="dxa"/>
            <w:tcBorders>
              <w:bottom w:val="single" w:sz="8" w:space="0" w:color="auto"/>
              <w:right w:val="single" w:sz="8" w:space="0" w:color="auto"/>
            </w:tcBorders>
            <w:vAlign w:val="bottom"/>
          </w:tcPr>
          <w:p w:rsidR="00882E85" w:rsidRDefault="00882E85">
            <w:pPr>
              <w:rPr>
                <w:sz w:val="8"/>
                <w:szCs w:val="8"/>
              </w:rPr>
            </w:pPr>
          </w:p>
        </w:tc>
        <w:tc>
          <w:tcPr>
            <w:tcW w:w="0" w:type="dxa"/>
            <w:vAlign w:val="bottom"/>
          </w:tcPr>
          <w:p w:rsidR="00882E85" w:rsidRDefault="00882E85">
            <w:pPr>
              <w:rPr>
                <w:sz w:val="1"/>
                <w:szCs w:val="1"/>
              </w:rPr>
            </w:pPr>
          </w:p>
        </w:tc>
      </w:tr>
      <w:tr w:rsidR="00882E85">
        <w:trPr>
          <w:trHeight w:val="371"/>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4.  Разработка на основе примерной</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основной образовательной программы</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среднего общего образования основной</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образовательной программы среднего</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общего образования образовательной</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организации</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94"/>
        </w:trPr>
        <w:tc>
          <w:tcPr>
            <w:tcW w:w="2700" w:type="dxa"/>
            <w:tcBorders>
              <w:left w:val="single" w:sz="8" w:space="0" w:color="auto"/>
              <w:right w:val="single" w:sz="8" w:space="0" w:color="auto"/>
            </w:tcBorders>
            <w:vAlign w:val="bottom"/>
          </w:tcPr>
          <w:p w:rsidR="00882E85" w:rsidRDefault="00882E85">
            <w:pPr>
              <w:rPr>
                <w:sz w:val="8"/>
                <w:szCs w:val="8"/>
              </w:rPr>
            </w:pPr>
          </w:p>
        </w:tc>
        <w:tc>
          <w:tcPr>
            <w:tcW w:w="5120" w:type="dxa"/>
            <w:tcBorders>
              <w:bottom w:val="single" w:sz="8" w:space="0" w:color="auto"/>
              <w:right w:val="single" w:sz="8" w:space="0" w:color="auto"/>
            </w:tcBorders>
            <w:vAlign w:val="bottom"/>
          </w:tcPr>
          <w:p w:rsidR="00882E85" w:rsidRDefault="00882E85">
            <w:pPr>
              <w:rPr>
                <w:sz w:val="8"/>
                <w:szCs w:val="8"/>
              </w:rPr>
            </w:pPr>
          </w:p>
        </w:tc>
        <w:tc>
          <w:tcPr>
            <w:tcW w:w="1860" w:type="dxa"/>
            <w:tcBorders>
              <w:bottom w:val="single" w:sz="8" w:space="0" w:color="auto"/>
              <w:right w:val="single" w:sz="8" w:space="0" w:color="auto"/>
            </w:tcBorders>
            <w:vAlign w:val="bottom"/>
          </w:tcPr>
          <w:p w:rsidR="00882E85" w:rsidRDefault="00882E85">
            <w:pPr>
              <w:rPr>
                <w:sz w:val="8"/>
                <w:szCs w:val="8"/>
              </w:rPr>
            </w:pPr>
          </w:p>
        </w:tc>
        <w:tc>
          <w:tcPr>
            <w:tcW w:w="0" w:type="dxa"/>
            <w:vAlign w:val="bottom"/>
          </w:tcPr>
          <w:p w:rsidR="00882E85" w:rsidRDefault="00882E85">
            <w:pPr>
              <w:rPr>
                <w:sz w:val="1"/>
                <w:szCs w:val="1"/>
              </w:rPr>
            </w:pPr>
          </w:p>
        </w:tc>
      </w:tr>
      <w:tr w:rsidR="00882E85">
        <w:trPr>
          <w:trHeight w:val="371"/>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5.  Утверждение основной</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образовательной программы</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образовательной организации</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94"/>
        </w:trPr>
        <w:tc>
          <w:tcPr>
            <w:tcW w:w="2700" w:type="dxa"/>
            <w:tcBorders>
              <w:left w:val="single" w:sz="8" w:space="0" w:color="auto"/>
              <w:bottom w:val="single" w:sz="8" w:space="0" w:color="auto"/>
              <w:right w:val="single" w:sz="8" w:space="0" w:color="auto"/>
            </w:tcBorders>
            <w:vAlign w:val="bottom"/>
          </w:tcPr>
          <w:p w:rsidR="00882E85" w:rsidRDefault="00882E85">
            <w:pPr>
              <w:rPr>
                <w:sz w:val="8"/>
                <w:szCs w:val="8"/>
              </w:rPr>
            </w:pPr>
          </w:p>
        </w:tc>
        <w:tc>
          <w:tcPr>
            <w:tcW w:w="5120" w:type="dxa"/>
            <w:tcBorders>
              <w:bottom w:val="single" w:sz="8" w:space="0" w:color="auto"/>
              <w:right w:val="single" w:sz="8" w:space="0" w:color="auto"/>
            </w:tcBorders>
            <w:vAlign w:val="bottom"/>
          </w:tcPr>
          <w:p w:rsidR="00882E85" w:rsidRDefault="00882E85">
            <w:pPr>
              <w:rPr>
                <w:sz w:val="8"/>
                <w:szCs w:val="8"/>
              </w:rPr>
            </w:pPr>
          </w:p>
        </w:tc>
        <w:tc>
          <w:tcPr>
            <w:tcW w:w="1860" w:type="dxa"/>
            <w:tcBorders>
              <w:bottom w:val="single" w:sz="8" w:space="0" w:color="auto"/>
              <w:right w:val="single" w:sz="8" w:space="0" w:color="auto"/>
            </w:tcBorders>
            <w:vAlign w:val="bottom"/>
          </w:tcPr>
          <w:p w:rsidR="00882E85" w:rsidRDefault="00882E85">
            <w:pPr>
              <w:rPr>
                <w:sz w:val="8"/>
                <w:szCs w:val="8"/>
              </w:rPr>
            </w:pPr>
          </w:p>
        </w:tc>
        <w:tc>
          <w:tcPr>
            <w:tcW w:w="0" w:type="dxa"/>
            <w:vAlign w:val="bottom"/>
          </w:tcPr>
          <w:p w:rsidR="00882E85" w:rsidRDefault="00882E85">
            <w:pPr>
              <w:rPr>
                <w:sz w:val="1"/>
                <w:szCs w:val="1"/>
              </w:rPr>
            </w:pPr>
          </w:p>
        </w:tc>
      </w:tr>
      <w:tr w:rsidR="00882E85">
        <w:trPr>
          <w:trHeight w:val="376"/>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6.  Приведение должностных</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инструкций работников</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образовательной организации в</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соответствие с требованиями ФГОС</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СОО и тарифно-квалификационными</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6"/>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характеристиками и профессиональным</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стандартом педагога</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89"/>
        </w:trPr>
        <w:tc>
          <w:tcPr>
            <w:tcW w:w="2700" w:type="dxa"/>
            <w:tcBorders>
              <w:left w:val="single" w:sz="8" w:space="0" w:color="auto"/>
              <w:right w:val="single" w:sz="8" w:space="0" w:color="auto"/>
            </w:tcBorders>
            <w:vAlign w:val="bottom"/>
          </w:tcPr>
          <w:p w:rsidR="00882E85" w:rsidRDefault="00882E85">
            <w:pPr>
              <w:rPr>
                <w:sz w:val="7"/>
                <w:szCs w:val="7"/>
              </w:rPr>
            </w:pPr>
          </w:p>
        </w:tc>
        <w:tc>
          <w:tcPr>
            <w:tcW w:w="5120" w:type="dxa"/>
            <w:tcBorders>
              <w:right w:val="single" w:sz="8" w:space="0" w:color="auto"/>
            </w:tcBorders>
            <w:vAlign w:val="bottom"/>
          </w:tcPr>
          <w:p w:rsidR="00882E85" w:rsidRDefault="00882E85">
            <w:pPr>
              <w:rPr>
                <w:sz w:val="7"/>
                <w:szCs w:val="7"/>
              </w:rPr>
            </w:pPr>
          </w:p>
        </w:tc>
        <w:tc>
          <w:tcPr>
            <w:tcW w:w="1860" w:type="dxa"/>
            <w:tcBorders>
              <w:right w:val="single" w:sz="8" w:space="0" w:color="auto"/>
            </w:tcBorders>
            <w:vAlign w:val="bottom"/>
          </w:tcPr>
          <w:p w:rsidR="00882E85" w:rsidRDefault="00882E85">
            <w:pPr>
              <w:rPr>
                <w:sz w:val="7"/>
                <w:szCs w:val="7"/>
              </w:rPr>
            </w:pPr>
          </w:p>
        </w:tc>
        <w:tc>
          <w:tcPr>
            <w:tcW w:w="0" w:type="dxa"/>
            <w:vAlign w:val="bottom"/>
          </w:tcPr>
          <w:p w:rsidR="00882E85" w:rsidRDefault="00882E85">
            <w:pPr>
              <w:rPr>
                <w:sz w:val="1"/>
                <w:szCs w:val="1"/>
              </w:rPr>
            </w:pPr>
          </w:p>
        </w:tc>
      </w:tr>
      <w:tr w:rsidR="00882E85">
        <w:trPr>
          <w:trHeight w:val="252"/>
        </w:trPr>
        <w:tc>
          <w:tcPr>
            <w:tcW w:w="2700" w:type="dxa"/>
            <w:vAlign w:val="bottom"/>
          </w:tcPr>
          <w:p w:rsidR="00882E85" w:rsidRDefault="00882E85">
            <w:pPr>
              <w:rPr>
                <w:sz w:val="21"/>
                <w:szCs w:val="21"/>
              </w:rPr>
            </w:pPr>
          </w:p>
        </w:tc>
        <w:tc>
          <w:tcPr>
            <w:tcW w:w="5120" w:type="dxa"/>
            <w:vAlign w:val="bottom"/>
          </w:tcPr>
          <w:p w:rsidR="00882E85" w:rsidRDefault="005C4734">
            <w:pPr>
              <w:ind w:left="1960"/>
              <w:rPr>
                <w:sz w:val="20"/>
                <w:szCs w:val="20"/>
              </w:rPr>
            </w:pPr>
            <w:r>
              <w:rPr>
                <w:rFonts w:eastAsia="Times New Roman"/>
              </w:rPr>
              <w:t>552</w:t>
            </w:r>
          </w:p>
        </w:tc>
        <w:tc>
          <w:tcPr>
            <w:tcW w:w="1860" w:type="dxa"/>
            <w:vAlign w:val="bottom"/>
          </w:tcPr>
          <w:p w:rsidR="00882E85" w:rsidRDefault="00882E85">
            <w:pPr>
              <w:rPr>
                <w:sz w:val="21"/>
                <w:szCs w:val="21"/>
              </w:rPr>
            </w:pPr>
          </w:p>
        </w:tc>
        <w:tc>
          <w:tcPr>
            <w:tcW w:w="0" w:type="dxa"/>
            <w:vAlign w:val="bottom"/>
          </w:tcPr>
          <w:p w:rsidR="00882E85" w:rsidRDefault="00882E85">
            <w:pPr>
              <w:rPr>
                <w:sz w:val="1"/>
                <w:szCs w:val="1"/>
              </w:rPr>
            </w:pPr>
          </w:p>
        </w:tc>
      </w:tr>
    </w:tbl>
    <w:p w:rsidR="00882E85" w:rsidRDefault="00882E85">
      <w:pPr>
        <w:sectPr w:rsidR="00882E85">
          <w:pgSz w:w="11900" w:h="16838"/>
          <w:pgMar w:top="1440" w:right="564" w:bottom="734" w:left="1440" w:header="0" w:footer="0" w:gutter="0"/>
          <w:cols w:space="720" w:equalWidth="0">
            <w:col w:w="9900"/>
          </w:cols>
        </w:sectPr>
      </w:pPr>
    </w:p>
    <w:bookmarkStart w:id="553" w:name="page1105"/>
    <w:bookmarkEnd w:id="553"/>
    <w:p w:rsidR="00882E85" w:rsidRDefault="005C4734" w:rsidP="005C4734">
      <w:pPr>
        <w:numPr>
          <w:ilvl w:val="0"/>
          <w:numId w:val="366"/>
        </w:numPr>
        <w:tabs>
          <w:tab w:val="left" w:pos="3462"/>
        </w:tabs>
        <w:spacing w:line="247" w:lineRule="auto"/>
        <w:ind w:left="3040" w:right="2100"/>
        <w:rPr>
          <w:rFonts w:eastAsia="Times New Roman"/>
          <w:sz w:val="27"/>
          <w:szCs w:val="27"/>
        </w:rPr>
      </w:pPr>
      <w:r>
        <w:rPr>
          <w:rFonts w:eastAsia="Times New Roman"/>
          <w:noProof/>
          <w:sz w:val="27"/>
          <w:szCs w:val="27"/>
        </w:rPr>
        <w:lastRenderedPageBreak/>
        <mc:AlternateContent>
          <mc:Choice Requires="wps">
            <w:drawing>
              <wp:anchor distT="0" distB="0" distL="114300" distR="114300" simplePos="0" relativeHeight="251828224" behindDoc="1" locked="0" layoutInCell="0" allowOverlap="1">
                <wp:simplePos x="0" y="0"/>
                <wp:positionH relativeFrom="page">
                  <wp:posOffset>2787015</wp:posOffset>
                </wp:positionH>
                <wp:positionV relativeFrom="page">
                  <wp:posOffset>721995</wp:posOffset>
                </wp:positionV>
                <wp:extent cx="4417695" cy="0"/>
                <wp:effectExtent l="0" t="0" r="0" b="0"/>
                <wp:wrapNone/>
                <wp:docPr id="352" name="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76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A2ECE74" id="Shape 352" o:spid="_x0000_s1026" style="position:absolute;z-index:-251488256;visibility:visible;mso-wrap-style:square;mso-wrap-distance-left:9pt;mso-wrap-distance-top:0;mso-wrap-distance-right:9pt;mso-wrap-distance-bottom:0;mso-position-horizontal:absolute;mso-position-horizontal-relative:page;mso-position-vertical:absolute;mso-position-vertical-relative:page" from="219.45pt,56.85pt" to="567.3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7"/>
          <w:szCs w:val="27"/>
        </w:rPr>
        <mc:AlternateContent>
          <mc:Choice Requires="wps">
            <w:drawing>
              <wp:anchor distT="0" distB="0" distL="114300" distR="114300" simplePos="0" relativeHeight="251829248" behindDoc="1" locked="0" layoutInCell="0" allowOverlap="1">
                <wp:simplePos x="0" y="0"/>
                <wp:positionH relativeFrom="page">
                  <wp:posOffset>2787015</wp:posOffset>
                </wp:positionH>
                <wp:positionV relativeFrom="page">
                  <wp:posOffset>1850390</wp:posOffset>
                </wp:positionV>
                <wp:extent cx="4417695" cy="0"/>
                <wp:effectExtent l="0" t="0" r="0" b="0"/>
                <wp:wrapNone/>
                <wp:docPr id="353" name="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76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262830" id="Shape 353" o:spid="_x0000_s1026" style="position:absolute;z-index:-251487232;visibility:visible;mso-wrap-style:square;mso-wrap-distance-left:9pt;mso-wrap-distance-top:0;mso-wrap-distance-right:9pt;mso-wrap-distance-bottom:0;mso-position-horizontal:absolute;mso-position-horizontal-relative:page;mso-position-vertical:absolute;mso-position-vertical-relative:page" from="219.45pt,145.7pt" to="567.3pt,1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7"/>
          <w:szCs w:val="27"/>
        </w:rPr>
        <mc:AlternateContent>
          <mc:Choice Requires="wps">
            <w:drawing>
              <wp:anchor distT="0" distB="0" distL="114300" distR="114300" simplePos="0" relativeHeight="251830272" behindDoc="1" locked="0" layoutInCell="0" allowOverlap="1">
                <wp:simplePos x="0" y="0"/>
                <wp:positionH relativeFrom="page">
                  <wp:posOffset>2787015</wp:posOffset>
                </wp:positionH>
                <wp:positionV relativeFrom="page">
                  <wp:posOffset>3387090</wp:posOffset>
                </wp:positionV>
                <wp:extent cx="4417695" cy="0"/>
                <wp:effectExtent l="0" t="0" r="0" b="0"/>
                <wp:wrapNone/>
                <wp:docPr id="354" name="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76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26EAC9B" id="Shape 354" o:spid="_x0000_s1026" style="position:absolute;z-index:-251486208;visibility:visible;mso-wrap-style:square;mso-wrap-distance-left:9pt;mso-wrap-distance-top:0;mso-wrap-distance-right:9pt;mso-wrap-distance-bottom:0;mso-position-horizontal:absolute;mso-position-horizontal-relative:page;mso-position-vertical:absolute;mso-position-vertical-relative:page" from="219.45pt,266.7pt" to="567.3pt,2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7"/>
          <w:szCs w:val="27"/>
        </w:rPr>
        <mc:AlternateContent>
          <mc:Choice Requires="wps">
            <w:drawing>
              <wp:anchor distT="0" distB="0" distL="114300" distR="114300" simplePos="0" relativeHeight="251831296" behindDoc="1" locked="0" layoutInCell="0" allowOverlap="1">
                <wp:simplePos x="0" y="0"/>
                <wp:positionH relativeFrom="page">
                  <wp:posOffset>1075690</wp:posOffset>
                </wp:positionH>
                <wp:positionV relativeFrom="page">
                  <wp:posOffset>7386955</wp:posOffset>
                </wp:positionV>
                <wp:extent cx="6129020" cy="0"/>
                <wp:effectExtent l="0" t="0" r="0" b="0"/>
                <wp:wrapNone/>
                <wp:docPr id="355" name="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90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2571E81" id="Shape 355" o:spid="_x0000_s1026" style="position:absolute;z-index:-251485184;visibility:visible;mso-wrap-style:square;mso-wrap-distance-left:9pt;mso-wrap-distance-top:0;mso-wrap-distance-right:9pt;mso-wrap-distance-bottom:0;mso-position-horizontal:absolute;mso-position-horizontal-relative:page;mso-position-vertical:absolute;mso-position-vertical-relative:page" from="84.7pt,581.65pt" to="567.3pt,5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noProof/>
          <w:sz w:val="27"/>
          <w:szCs w:val="27"/>
        </w:rPr>
        <mc:AlternateContent>
          <mc:Choice Requires="wps">
            <w:drawing>
              <wp:anchor distT="0" distB="0" distL="114300" distR="114300" simplePos="0" relativeHeight="251832320" behindDoc="1" locked="0" layoutInCell="0" allowOverlap="1">
                <wp:simplePos x="0" y="0"/>
                <wp:positionH relativeFrom="page">
                  <wp:posOffset>1078865</wp:posOffset>
                </wp:positionH>
                <wp:positionV relativeFrom="page">
                  <wp:posOffset>719455</wp:posOffset>
                </wp:positionV>
                <wp:extent cx="0" cy="8920480"/>
                <wp:effectExtent l="0" t="0" r="0" b="0"/>
                <wp:wrapNone/>
                <wp:docPr id="356" name="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204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A25A4E" id="Shape 356" o:spid="_x0000_s1026" style="position:absolute;z-index:-251484160;visibility:visible;mso-wrap-style:square;mso-wrap-distance-left:9pt;mso-wrap-distance-top:0;mso-wrap-distance-right:9pt;mso-wrap-distance-bottom:0;mso-position-horizontal:absolute;mso-position-horizontal-relative:page;mso-position-vertical:absolute;mso-position-vertical-relative:page" from="84.95pt,56.65pt" to="84.95pt,7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" o:allowincell="f" filled="t" strokeweight=".16931mm">
                <v:stroke joinstyle="miter"/>
                <o:lock v:ext="edit" shapetype="f"/>
                <w10:wrap anchorx="page" anchory="page"/>
              </v:line>
            </w:pict>
          </mc:Fallback>
        </mc:AlternateContent>
      </w:r>
      <w:r>
        <w:rPr>
          <w:rFonts w:eastAsia="Times New Roman"/>
          <w:noProof/>
          <w:sz w:val="27"/>
          <w:szCs w:val="27"/>
        </w:rPr>
        <mc:AlternateContent>
          <mc:Choice Requires="wps">
            <w:drawing>
              <wp:anchor distT="0" distB="0" distL="114300" distR="114300" simplePos="0" relativeHeight="251833344" behindDoc="1" locked="0" layoutInCell="0" allowOverlap="1">
                <wp:simplePos x="0" y="0"/>
                <wp:positionH relativeFrom="page">
                  <wp:posOffset>2790190</wp:posOffset>
                </wp:positionH>
                <wp:positionV relativeFrom="page">
                  <wp:posOffset>719455</wp:posOffset>
                </wp:positionV>
                <wp:extent cx="0" cy="8920480"/>
                <wp:effectExtent l="0" t="0" r="0" b="0"/>
                <wp:wrapNone/>
                <wp:docPr id="357" name="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204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5729F5A" id="Shape 357" o:spid="_x0000_s1026" style="position:absolute;z-index:-251483136;visibility:visible;mso-wrap-style:square;mso-wrap-distance-left:9pt;mso-wrap-distance-top:0;mso-wrap-distance-right:9pt;mso-wrap-distance-bottom:0;mso-position-horizontal:absolute;mso-position-horizontal-relative:page;mso-position-vertical:absolute;mso-position-vertical-relative:page" from="219.7pt,56.65pt" to="219.7pt,7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" o:allowincell="f" filled="t" strokeweight=".16931mm">
                <v:stroke joinstyle="miter"/>
                <o:lock v:ext="edit" shapetype="f"/>
                <w10:wrap anchorx="page" anchory="page"/>
              </v:line>
            </w:pict>
          </mc:Fallback>
        </mc:AlternateContent>
      </w:r>
      <w:r>
        <w:rPr>
          <w:rFonts w:eastAsia="Times New Roman"/>
          <w:noProof/>
          <w:sz w:val="27"/>
          <w:szCs w:val="27"/>
        </w:rPr>
        <mc:AlternateContent>
          <mc:Choice Requires="wps">
            <w:drawing>
              <wp:anchor distT="0" distB="0" distL="114300" distR="114300" simplePos="0" relativeHeight="251834368" behindDoc="1" locked="0" layoutInCell="0" allowOverlap="1">
                <wp:simplePos x="0" y="0"/>
                <wp:positionH relativeFrom="page">
                  <wp:posOffset>6031230</wp:posOffset>
                </wp:positionH>
                <wp:positionV relativeFrom="page">
                  <wp:posOffset>719455</wp:posOffset>
                </wp:positionV>
                <wp:extent cx="0" cy="8920480"/>
                <wp:effectExtent l="0" t="0" r="0" b="0"/>
                <wp:wrapNone/>
                <wp:docPr id="358" name="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204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9C28447" id="Shape 358" o:spid="_x0000_s1026" style="position:absolute;z-index:-251482112;visibility:visible;mso-wrap-style:square;mso-wrap-distance-left:9pt;mso-wrap-distance-top:0;mso-wrap-distance-right:9pt;mso-wrap-distance-bottom:0;mso-position-horizontal:absolute;mso-position-horizontal-relative:page;mso-position-vertical:absolute;mso-position-vertical-relative:page" from="474.9pt,56.65pt" to="474.9pt,7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" o:allowincell="f" filled="t" strokeweight=".48pt">
                <v:stroke joinstyle="miter"/>
                <o:lock v:ext="edit" shapetype="f"/>
                <w10:wrap anchorx="page" anchory="page"/>
              </v:line>
            </w:pict>
          </mc:Fallback>
        </mc:AlternateContent>
      </w:r>
      <w:r>
        <w:rPr>
          <w:rFonts w:eastAsia="Times New Roman"/>
          <w:noProof/>
          <w:sz w:val="27"/>
          <w:szCs w:val="27"/>
        </w:rPr>
        <mc:AlternateContent>
          <mc:Choice Requires="wps">
            <w:drawing>
              <wp:anchor distT="0" distB="0" distL="114300" distR="114300" simplePos="0" relativeHeight="251835392" behindDoc="1" locked="0" layoutInCell="0" allowOverlap="1">
                <wp:simplePos x="0" y="0"/>
                <wp:positionH relativeFrom="page">
                  <wp:posOffset>7202170</wp:posOffset>
                </wp:positionH>
                <wp:positionV relativeFrom="page">
                  <wp:posOffset>719455</wp:posOffset>
                </wp:positionV>
                <wp:extent cx="0" cy="8914765"/>
                <wp:effectExtent l="0" t="0" r="0" b="0"/>
                <wp:wrapNone/>
                <wp:docPr id="359" name="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147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4321932" id="Shape 359" o:spid="_x0000_s1026" style="position:absolute;z-index:-251481088;visibility:visible;mso-wrap-style:square;mso-wrap-distance-left:9pt;mso-wrap-distance-top:0;mso-wrap-distance-right:9pt;mso-wrap-distance-bottom:0;mso-position-horizontal:absolute;mso-position-horizontal-relative:page;mso-position-vertical:absolute;mso-position-vertical-relative:page" from="567.1pt,56.65pt" to="567.1pt,7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sz w:val="27"/>
          <w:szCs w:val="27"/>
        </w:rPr>
        <w:t>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p w:rsidR="00882E85" w:rsidRDefault="00882E85">
      <w:pPr>
        <w:spacing w:line="178" w:lineRule="exact"/>
        <w:rPr>
          <w:rFonts w:eastAsia="Times New Roman"/>
          <w:sz w:val="27"/>
          <w:szCs w:val="27"/>
        </w:rPr>
      </w:pPr>
    </w:p>
    <w:p w:rsidR="00882E85" w:rsidRDefault="005C4734" w:rsidP="005C4734">
      <w:pPr>
        <w:numPr>
          <w:ilvl w:val="0"/>
          <w:numId w:val="366"/>
        </w:numPr>
        <w:tabs>
          <w:tab w:val="left" w:pos="3390"/>
        </w:tabs>
        <w:spacing w:line="238" w:lineRule="auto"/>
        <w:ind w:left="3040" w:right="2280"/>
        <w:rPr>
          <w:rFonts w:eastAsia="Times New Roman"/>
          <w:sz w:val="28"/>
          <w:szCs w:val="28"/>
        </w:rPr>
      </w:pPr>
      <w:r>
        <w:rPr>
          <w:rFonts w:eastAsia="Times New Roman"/>
          <w:sz w:val="28"/>
          <w:szCs w:val="28"/>
        </w:rPr>
        <w:t>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p w:rsidR="00882E85" w:rsidRDefault="00882E85">
      <w:pPr>
        <w:spacing w:line="168" w:lineRule="exact"/>
        <w:rPr>
          <w:rFonts w:eastAsia="Times New Roman"/>
          <w:sz w:val="28"/>
          <w:szCs w:val="28"/>
        </w:rPr>
      </w:pPr>
    </w:p>
    <w:p w:rsidR="00882E85" w:rsidRDefault="005C4734" w:rsidP="005C4734">
      <w:pPr>
        <w:numPr>
          <w:ilvl w:val="0"/>
          <w:numId w:val="366"/>
        </w:numPr>
        <w:tabs>
          <w:tab w:val="left" w:pos="3400"/>
        </w:tabs>
        <w:ind w:left="3400" w:hanging="360"/>
        <w:rPr>
          <w:rFonts w:eastAsia="Times New Roman"/>
          <w:sz w:val="28"/>
          <w:szCs w:val="28"/>
        </w:rPr>
      </w:pPr>
      <w:r>
        <w:rPr>
          <w:rFonts w:eastAsia="Times New Roman"/>
          <w:sz w:val="28"/>
          <w:szCs w:val="28"/>
        </w:rPr>
        <w:t>Доработка:</w:t>
      </w:r>
    </w:p>
    <w:p w:rsidR="00882E85" w:rsidRDefault="00882E85">
      <w:pPr>
        <w:spacing w:line="16" w:lineRule="exact"/>
        <w:rPr>
          <w:sz w:val="20"/>
          <w:szCs w:val="20"/>
        </w:rPr>
      </w:pPr>
    </w:p>
    <w:p w:rsidR="00882E85" w:rsidRDefault="005C4734">
      <w:pPr>
        <w:spacing w:line="234" w:lineRule="auto"/>
        <w:ind w:left="3040" w:right="3300"/>
        <w:rPr>
          <w:sz w:val="20"/>
          <w:szCs w:val="20"/>
        </w:rPr>
      </w:pPr>
      <w:r>
        <w:rPr>
          <w:rFonts w:eastAsia="Times New Roman"/>
          <w:sz w:val="28"/>
          <w:szCs w:val="28"/>
        </w:rPr>
        <w:t>– образовательных программ (индивидуальных и др.);</w:t>
      </w:r>
    </w:p>
    <w:p w:rsidR="00882E85" w:rsidRDefault="005C4734">
      <w:pPr>
        <w:ind w:left="3040"/>
        <w:rPr>
          <w:sz w:val="20"/>
          <w:szCs w:val="20"/>
        </w:rPr>
      </w:pPr>
      <w:r>
        <w:rPr>
          <w:rFonts w:eastAsia="Times New Roman"/>
          <w:sz w:val="28"/>
          <w:szCs w:val="28"/>
        </w:rPr>
        <w:t>– учебного плана;</w:t>
      </w:r>
    </w:p>
    <w:p w:rsidR="00882E85" w:rsidRDefault="00882E85">
      <w:pPr>
        <w:spacing w:line="19" w:lineRule="exact"/>
        <w:rPr>
          <w:sz w:val="20"/>
          <w:szCs w:val="20"/>
        </w:rPr>
      </w:pPr>
    </w:p>
    <w:p w:rsidR="00882E85" w:rsidRDefault="005C4734">
      <w:pPr>
        <w:spacing w:line="245" w:lineRule="auto"/>
        <w:ind w:left="3040" w:right="1980"/>
        <w:rPr>
          <w:sz w:val="20"/>
          <w:szCs w:val="20"/>
        </w:rPr>
      </w:pPr>
      <w:r>
        <w:rPr>
          <w:rFonts w:eastAsia="Times New Roman"/>
          <w:sz w:val="27"/>
          <w:szCs w:val="27"/>
        </w:rPr>
        <w:t>– рабочих программ учебных предметов, курсов, дисциплин, модулей;</w:t>
      </w:r>
    </w:p>
    <w:p w:rsidR="00882E85" w:rsidRDefault="00882E85">
      <w:pPr>
        <w:spacing w:line="9" w:lineRule="exact"/>
        <w:rPr>
          <w:sz w:val="20"/>
          <w:szCs w:val="20"/>
        </w:rPr>
      </w:pPr>
    </w:p>
    <w:p w:rsidR="00882E85" w:rsidRDefault="005C4734">
      <w:pPr>
        <w:spacing w:line="234" w:lineRule="auto"/>
        <w:ind w:left="3040" w:right="2660"/>
        <w:rPr>
          <w:sz w:val="20"/>
          <w:szCs w:val="20"/>
        </w:rPr>
      </w:pPr>
      <w:r>
        <w:rPr>
          <w:rFonts w:eastAsia="Times New Roman"/>
          <w:sz w:val="28"/>
          <w:szCs w:val="28"/>
        </w:rPr>
        <w:t>– годового календарного учебного графика;</w:t>
      </w:r>
    </w:p>
    <w:p w:rsidR="00882E85" w:rsidRDefault="00882E85">
      <w:pPr>
        <w:spacing w:line="15" w:lineRule="exact"/>
        <w:rPr>
          <w:sz w:val="20"/>
          <w:szCs w:val="20"/>
        </w:rPr>
      </w:pPr>
    </w:p>
    <w:p w:rsidR="00882E85" w:rsidRDefault="005C4734">
      <w:pPr>
        <w:spacing w:line="234" w:lineRule="auto"/>
        <w:ind w:left="3040" w:right="1960"/>
        <w:rPr>
          <w:sz w:val="20"/>
          <w:szCs w:val="20"/>
        </w:rPr>
      </w:pPr>
      <w:r>
        <w:rPr>
          <w:rFonts w:eastAsia="Times New Roman"/>
          <w:sz w:val="28"/>
          <w:szCs w:val="28"/>
        </w:rPr>
        <w:t>– положений о внеурочной деятельности обучающихся;</w:t>
      </w:r>
    </w:p>
    <w:p w:rsidR="00882E85" w:rsidRDefault="00882E85">
      <w:pPr>
        <w:spacing w:line="15" w:lineRule="exact"/>
        <w:rPr>
          <w:sz w:val="20"/>
          <w:szCs w:val="20"/>
        </w:rPr>
      </w:pPr>
    </w:p>
    <w:p w:rsidR="00882E85" w:rsidRDefault="005C4734">
      <w:pPr>
        <w:spacing w:line="237" w:lineRule="auto"/>
        <w:ind w:left="3040" w:right="2120"/>
        <w:rPr>
          <w:sz w:val="20"/>
          <w:szCs w:val="20"/>
        </w:rPr>
      </w:pPr>
      <w:r>
        <w:rPr>
          <w:rFonts w:eastAsia="Times New Roman"/>
          <w:sz w:val="28"/>
          <w:szCs w:val="28"/>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882E85" w:rsidRDefault="00882E85">
      <w:pPr>
        <w:spacing w:line="18" w:lineRule="exact"/>
        <w:rPr>
          <w:sz w:val="20"/>
          <w:szCs w:val="20"/>
        </w:rPr>
      </w:pPr>
    </w:p>
    <w:p w:rsidR="00882E85" w:rsidRDefault="005C4734">
      <w:pPr>
        <w:spacing w:line="234" w:lineRule="auto"/>
        <w:ind w:left="3040" w:right="2120"/>
        <w:rPr>
          <w:sz w:val="20"/>
          <w:szCs w:val="20"/>
        </w:rPr>
      </w:pPr>
      <w:r>
        <w:rPr>
          <w:rFonts w:eastAsia="Times New Roman"/>
          <w:sz w:val="28"/>
          <w:szCs w:val="28"/>
        </w:rPr>
        <w:t>– положения об организации домашней работы обучающихся;</w:t>
      </w:r>
    </w:p>
    <w:p w:rsidR="00882E85" w:rsidRDefault="00882E85">
      <w:pPr>
        <w:spacing w:line="20" w:lineRule="exact"/>
        <w:rPr>
          <w:sz w:val="20"/>
          <w:szCs w:val="20"/>
        </w:rPr>
      </w:pPr>
    </w:p>
    <w:p w:rsidR="00882E85" w:rsidRDefault="005C4734">
      <w:pPr>
        <w:spacing w:line="234" w:lineRule="auto"/>
        <w:ind w:left="3040" w:right="2820"/>
        <w:rPr>
          <w:sz w:val="20"/>
          <w:szCs w:val="20"/>
        </w:rPr>
      </w:pPr>
      <w:r>
        <w:rPr>
          <w:rFonts w:eastAsia="Times New Roman"/>
          <w:sz w:val="28"/>
          <w:szCs w:val="28"/>
        </w:rPr>
        <w:t>– положения о формах получения образования.</w:t>
      </w:r>
    </w:p>
    <w:p w:rsidR="00882E85" w:rsidRDefault="00882E85">
      <w:pPr>
        <w:spacing w:line="172" w:lineRule="exact"/>
        <w:rPr>
          <w:sz w:val="20"/>
          <w:szCs w:val="20"/>
        </w:rPr>
      </w:pPr>
    </w:p>
    <w:p w:rsidR="00882E85" w:rsidRDefault="005C4734" w:rsidP="005C4734">
      <w:pPr>
        <w:numPr>
          <w:ilvl w:val="0"/>
          <w:numId w:val="367"/>
        </w:numPr>
        <w:tabs>
          <w:tab w:val="left" w:pos="680"/>
        </w:tabs>
        <w:ind w:left="680" w:hanging="334"/>
        <w:rPr>
          <w:rFonts w:eastAsia="Times New Roman"/>
          <w:sz w:val="28"/>
          <w:szCs w:val="28"/>
        </w:rPr>
      </w:pPr>
      <w:r>
        <w:rPr>
          <w:rFonts w:eastAsia="Times New Roman"/>
          <w:sz w:val="28"/>
          <w:szCs w:val="28"/>
        </w:rPr>
        <w:t>Финансовое</w:t>
      </w:r>
      <w:r>
        <w:rPr>
          <w:rFonts w:eastAsia="Times New Roman"/>
          <w:sz w:val="27"/>
          <w:szCs w:val="27"/>
        </w:rPr>
        <w:t>1.  Определение объема расходов,</w:t>
      </w:r>
    </w:p>
    <w:tbl>
      <w:tblPr>
        <w:tblW w:w="0" w:type="auto"/>
        <w:tblInd w:w="260" w:type="dxa"/>
        <w:tblLayout w:type="fixed"/>
        <w:tblCellMar>
          <w:left w:w="0" w:type="dxa"/>
          <w:right w:w="0" w:type="dxa"/>
        </w:tblCellMar>
        <w:tblLook w:val="04A0" w:firstRow="1" w:lastRow="0" w:firstColumn="1" w:lastColumn="0" w:noHBand="0" w:noVBand="1"/>
      </w:tblPr>
      <w:tblGrid>
        <w:gridCol w:w="2680"/>
        <w:gridCol w:w="6980"/>
        <w:gridCol w:w="20"/>
      </w:tblGrid>
      <w:tr w:rsidR="00882E85">
        <w:trPr>
          <w:trHeight w:val="322"/>
        </w:trPr>
        <w:tc>
          <w:tcPr>
            <w:tcW w:w="2680" w:type="dxa"/>
            <w:vAlign w:val="bottom"/>
          </w:tcPr>
          <w:p w:rsidR="00882E85" w:rsidRDefault="005C4734">
            <w:pPr>
              <w:ind w:left="80"/>
              <w:rPr>
                <w:sz w:val="20"/>
                <w:szCs w:val="20"/>
              </w:rPr>
            </w:pPr>
            <w:r>
              <w:rPr>
                <w:rFonts w:eastAsia="Times New Roman"/>
                <w:sz w:val="28"/>
                <w:szCs w:val="28"/>
              </w:rPr>
              <w:t>обеспечение</w:t>
            </w:r>
          </w:p>
        </w:tc>
        <w:tc>
          <w:tcPr>
            <w:tcW w:w="6980" w:type="dxa"/>
            <w:vAlign w:val="bottom"/>
          </w:tcPr>
          <w:p w:rsidR="00882E85" w:rsidRDefault="005C4734">
            <w:pPr>
              <w:ind w:left="100"/>
              <w:rPr>
                <w:sz w:val="20"/>
                <w:szCs w:val="20"/>
              </w:rPr>
            </w:pPr>
            <w:r>
              <w:rPr>
                <w:rFonts w:eastAsia="Times New Roman"/>
                <w:sz w:val="28"/>
                <w:szCs w:val="28"/>
              </w:rPr>
              <w:t>необходимых для реализации ООП и</w:t>
            </w:r>
          </w:p>
        </w:tc>
        <w:tc>
          <w:tcPr>
            <w:tcW w:w="0" w:type="dxa"/>
            <w:vAlign w:val="bottom"/>
          </w:tcPr>
          <w:p w:rsidR="00882E85" w:rsidRDefault="00882E85">
            <w:pPr>
              <w:rPr>
                <w:sz w:val="1"/>
                <w:szCs w:val="1"/>
              </w:rPr>
            </w:pPr>
          </w:p>
        </w:tc>
      </w:tr>
      <w:tr w:rsidR="00882E85">
        <w:trPr>
          <w:trHeight w:val="322"/>
        </w:trPr>
        <w:tc>
          <w:tcPr>
            <w:tcW w:w="2680" w:type="dxa"/>
            <w:vAlign w:val="bottom"/>
          </w:tcPr>
          <w:p w:rsidR="00882E85" w:rsidRDefault="005C4734">
            <w:pPr>
              <w:ind w:left="80"/>
              <w:rPr>
                <w:sz w:val="20"/>
                <w:szCs w:val="20"/>
              </w:rPr>
            </w:pPr>
            <w:r>
              <w:rPr>
                <w:rFonts w:eastAsia="Times New Roman"/>
                <w:sz w:val="28"/>
                <w:szCs w:val="28"/>
              </w:rPr>
              <w:t>введения ФГОС</w:t>
            </w:r>
          </w:p>
        </w:tc>
        <w:tc>
          <w:tcPr>
            <w:tcW w:w="6980" w:type="dxa"/>
            <w:vAlign w:val="bottom"/>
          </w:tcPr>
          <w:p w:rsidR="00882E85" w:rsidRDefault="005C4734">
            <w:pPr>
              <w:ind w:left="100"/>
              <w:rPr>
                <w:sz w:val="20"/>
                <w:szCs w:val="20"/>
              </w:rPr>
            </w:pPr>
            <w:r>
              <w:rPr>
                <w:rFonts w:eastAsia="Times New Roman"/>
                <w:sz w:val="28"/>
                <w:szCs w:val="28"/>
              </w:rPr>
              <w:t>достижения планируемых результатов</w:t>
            </w:r>
          </w:p>
        </w:tc>
        <w:tc>
          <w:tcPr>
            <w:tcW w:w="0" w:type="dxa"/>
            <w:vAlign w:val="bottom"/>
          </w:tcPr>
          <w:p w:rsidR="00882E85" w:rsidRDefault="00882E85">
            <w:pPr>
              <w:rPr>
                <w:sz w:val="1"/>
                <w:szCs w:val="1"/>
              </w:rPr>
            </w:pPr>
          </w:p>
        </w:tc>
      </w:tr>
      <w:tr w:rsidR="00882E85">
        <w:trPr>
          <w:trHeight w:val="94"/>
        </w:trPr>
        <w:tc>
          <w:tcPr>
            <w:tcW w:w="2680" w:type="dxa"/>
            <w:vMerge w:val="restart"/>
            <w:vAlign w:val="bottom"/>
          </w:tcPr>
          <w:p w:rsidR="00882E85" w:rsidRDefault="005C4734">
            <w:pPr>
              <w:ind w:left="80"/>
              <w:rPr>
                <w:sz w:val="20"/>
                <w:szCs w:val="20"/>
              </w:rPr>
            </w:pPr>
            <w:r>
              <w:rPr>
                <w:rFonts w:eastAsia="Times New Roman"/>
                <w:sz w:val="28"/>
                <w:szCs w:val="28"/>
              </w:rPr>
              <w:t>среднего общего</w:t>
            </w:r>
          </w:p>
        </w:tc>
        <w:tc>
          <w:tcPr>
            <w:tcW w:w="6980" w:type="dxa"/>
            <w:tcBorders>
              <w:bottom w:val="single" w:sz="8" w:space="0" w:color="auto"/>
            </w:tcBorders>
            <w:vAlign w:val="bottom"/>
          </w:tcPr>
          <w:p w:rsidR="00882E85" w:rsidRDefault="00882E85">
            <w:pPr>
              <w:rPr>
                <w:sz w:val="8"/>
                <w:szCs w:val="8"/>
              </w:rPr>
            </w:pPr>
          </w:p>
        </w:tc>
        <w:tc>
          <w:tcPr>
            <w:tcW w:w="0" w:type="dxa"/>
            <w:vAlign w:val="bottom"/>
          </w:tcPr>
          <w:p w:rsidR="00882E85" w:rsidRDefault="00882E85">
            <w:pPr>
              <w:rPr>
                <w:sz w:val="1"/>
                <w:szCs w:val="1"/>
              </w:rPr>
            </w:pPr>
          </w:p>
        </w:tc>
      </w:tr>
      <w:tr w:rsidR="00882E85">
        <w:trPr>
          <w:trHeight w:val="213"/>
        </w:trPr>
        <w:tc>
          <w:tcPr>
            <w:tcW w:w="2680" w:type="dxa"/>
            <w:vMerge/>
            <w:vAlign w:val="bottom"/>
          </w:tcPr>
          <w:p w:rsidR="00882E85" w:rsidRDefault="00882E85">
            <w:pPr>
              <w:rPr>
                <w:sz w:val="18"/>
                <w:szCs w:val="18"/>
              </w:rPr>
            </w:pPr>
          </w:p>
        </w:tc>
        <w:tc>
          <w:tcPr>
            <w:tcW w:w="6980" w:type="dxa"/>
            <w:vMerge w:val="restart"/>
            <w:vAlign w:val="bottom"/>
          </w:tcPr>
          <w:p w:rsidR="00882E85" w:rsidRDefault="005C4734">
            <w:pPr>
              <w:ind w:left="100"/>
              <w:rPr>
                <w:sz w:val="20"/>
                <w:szCs w:val="20"/>
              </w:rPr>
            </w:pPr>
            <w:r>
              <w:rPr>
                <w:rFonts w:eastAsia="Times New Roman"/>
                <w:sz w:val="28"/>
                <w:szCs w:val="28"/>
              </w:rPr>
              <w:t>2.  Корректировка локальных актов,</w:t>
            </w:r>
          </w:p>
        </w:tc>
        <w:tc>
          <w:tcPr>
            <w:tcW w:w="0" w:type="dxa"/>
            <w:vAlign w:val="bottom"/>
          </w:tcPr>
          <w:p w:rsidR="00882E85" w:rsidRDefault="00882E85">
            <w:pPr>
              <w:rPr>
                <w:sz w:val="1"/>
                <w:szCs w:val="1"/>
              </w:rPr>
            </w:pPr>
          </w:p>
        </w:tc>
      </w:tr>
      <w:tr w:rsidR="00882E85">
        <w:trPr>
          <w:trHeight w:val="158"/>
        </w:trPr>
        <w:tc>
          <w:tcPr>
            <w:tcW w:w="2680" w:type="dxa"/>
            <w:vMerge w:val="restart"/>
            <w:vAlign w:val="bottom"/>
          </w:tcPr>
          <w:p w:rsidR="00882E85" w:rsidRDefault="005C4734">
            <w:pPr>
              <w:ind w:left="80"/>
              <w:rPr>
                <w:sz w:val="20"/>
                <w:szCs w:val="20"/>
              </w:rPr>
            </w:pPr>
            <w:r>
              <w:rPr>
                <w:rFonts w:eastAsia="Times New Roman"/>
                <w:sz w:val="28"/>
                <w:szCs w:val="28"/>
              </w:rPr>
              <w:t>образования</w:t>
            </w:r>
          </w:p>
        </w:tc>
        <w:tc>
          <w:tcPr>
            <w:tcW w:w="6980" w:type="dxa"/>
            <w:vMerge/>
            <w:vAlign w:val="bottom"/>
          </w:tcPr>
          <w:p w:rsidR="00882E85" w:rsidRDefault="00882E85">
            <w:pPr>
              <w:rPr>
                <w:sz w:val="13"/>
                <w:szCs w:val="13"/>
              </w:rPr>
            </w:pPr>
          </w:p>
        </w:tc>
        <w:tc>
          <w:tcPr>
            <w:tcW w:w="0" w:type="dxa"/>
            <w:vAlign w:val="bottom"/>
          </w:tcPr>
          <w:p w:rsidR="00882E85" w:rsidRDefault="00882E85">
            <w:pPr>
              <w:rPr>
                <w:sz w:val="1"/>
                <w:szCs w:val="1"/>
              </w:rPr>
            </w:pPr>
          </w:p>
        </w:tc>
      </w:tr>
      <w:tr w:rsidR="00882E85">
        <w:trPr>
          <w:trHeight w:val="163"/>
        </w:trPr>
        <w:tc>
          <w:tcPr>
            <w:tcW w:w="2680" w:type="dxa"/>
            <w:vMerge/>
            <w:vAlign w:val="bottom"/>
          </w:tcPr>
          <w:p w:rsidR="00882E85" w:rsidRDefault="00882E85">
            <w:pPr>
              <w:rPr>
                <w:sz w:val="14"/>
                <w:szCs w:val="14"/>
              </w:rPr>
            </w:pPr>
          </w:p>
        </w:tc>
        <w:tc>
          <w:tcPr>
            <w:tcW w:w="6980" w:type="dxa"/>
            <w:vMerge w:val="restart"/>
            <w:vAlign w:val="bottom"/>
          </w:tcPr>
          <w:p w:rsidR="00882E85" w:rsidRDefault="005C4734">
            <w:pPr>
              <w:ind w:left="100"/>
              <w:rPr>
                <w:sz w:val="20"/>
                <w:szCs w:val="20"/>
              </w:rPr>
            </w:pPr>
            <w:r>
              <w:rPr>
                <w:rFonts w:eastAsia="Times New Roman"/>
                <w:sz w:val="28"/>
                <w:szCs w:val="28"/>
              </w:rPr>
              <w:t>регламентирующих установление</w:t>
            </w:r>
          </w:p>
        </w:tc>
        <w:tc>
          <w:tcPr>
            <w:tcW w:w="0" w:type="dxa"/>
            <w:vAlign w:val="bottom"/>
          </w:tcPr>
          <w:p w:rsidR="00882E85" w:rsidRDefault="00882E85">
            <w:pPr>
              <w:rPr>
                <w:sz w:val="1"/>
                <w:szCs w:val="1"/>
              </w:rPr>
            </w:pPr>
          </w:p>
        </w:tc>
      </w:tr>
      <w:tr w:rsidR="00882E85">
        <w:trPr>
          <w:trHeight w:val="158"/>
        </w:trPr>
        <w:tc>
          <w:tcPr>
            <w:tcW w:w="2680" w:type="dxa"/>
            <w:vAlign w:val="bottom"/>
          </w:tcPr>
          <w:p w:rsidR="00882E85" w:rsidRDefault="00882E85">
            <w:pPr>
              <w:rPr>
                <w:sz w:val="13"/>
                <w:szCs w:val="13"/>
              </w:rPr>
            </w:pPr>
          </w:p>
        </w:tc>
        <w:tc>
          <w:tcPr>
            <w:tcW w:w="6980" w:type="dxa"/>
            <w:vMerge/>
            <w:vAlign w:val="bottom"/>
          </w:tcPr>
          <w:p w:rsidR="00882E85" w:rsidRDefault="00882E85">
            <w:pPr>
              <w:rPr>
                <w:sz w:val="13"/>
                <w:szCs w:val="13"/>
              </w:rPr>
            </w:pPr>
          </w:p>
        </w:tc>
        <w:tc>
          <w:tcPr>
            <w:tcW w:w="0" w:type="dxa"/>
            <w:vAlign w:val="bottom"/>
          </w:tcPr>
          <w:p w:rsidR="00882E85" w:rsidRDefault="00882E85">
            <w:pPr>
              <w:rPr>
                <w:sz w:val="1"/>
                <w:szCs w:val="1"/>
              </w:rPr>
            </w:pPr>
          </w:p>
        </w:tc>
      </w:tr>
      <w:tr w:rsidR="00882E85">
        <w:trPr>
          <w:trHeight w:val="322"/>
        </w:trPr>
        <w:tc>
          <w:tcPr>
            <w:tcW w:w="2680" w:type="dxa"/>
            <w:vAlign w:val="bottom"/>
          </w:tcPr>
          <w:p w:rsidR="00882E85" w:rsidRDefault="00882E85">
            <w:pPr>
              <w:rPr>
                <w:sz w:val="24"/>
                <w:szCs w:val="24"/>
              </w:rPr>
            </w:pPr>
          </w:p>
        </w:tc>
        <w:tc>
          <w:tcPr>
            <w:tcW w:w="6980" w:type="dxa"/>
            <w:vAlign w:val="bottom"/>
          </w:tcPr>
          <w:p w:rsidR="00882E85" w:rsidRDefault="005C4734">
            <w:pPr>
              <w:ind w:left="100"/>
              <w:rPr>
                <w:sz w:val="20"/>
                <w:szCs w:val="20"/>
              </w:rPr>
            </w:pPr>
            <w:r>
              <w:rPr>
                <w:rFonts w:eastAsia="Times New Roman"/>
                <w:sz w:val="28"/>
                <w:szCs w:val="28"/>
              </w:rPr>
              <w:t>заработной платы работников</w:t>
            </w:r>
          </w:p>
        </w:tc>
        <w:tc>
          <w:tcPr>
            <w:tcW w:w="0" w:type="dxa"/>
            <w:vAlign w:val="bottom"/>
          </w:tcPr>
          <w:p w:rsidR="00882E85" w:rsidRDefault="00882E85">
            <w:pPr>
              <w:rPr>
                <w:sz w:val="1"/>
                <w:szCs w:val="1"/>
              </w:rPr>
            </w:pPr>
          </w:p>
        </w:tc>
      </w:tr>
      <w:tr w:rsidR="00882E85">
        <w:trPr>
          <w:trHeight w:val="322"/>
        </w:trPr>
        <w:tc>
          <w:tcPr>
            <w:tcW w:w="2680" w:type="dxa"/>
            <w:vAlign w:val="bottom"/>
          </w:tcPr>
          <w:p w:rsidR="00882E85" w:rsidRDefault="00882E85">
            <w:pPr>
              <w:rPr>
                <w:sz w:val="24"/>
                <w:szCs w:val="24"/>
              </w:rPr>
            </w:pPr>
          </w:p>
        </w:tc>
        <w:tc>
          <w:tcPr>
            <w:tcW w:w="6980" w:type="dxa"/>
            <w:vAlign w:val="bottom"/>
          </w:tcPr>
          <w:p w:rsidR="00882E85" w:rsidRDefault="005C4734">
            <w:pPr>
              <w:ind w:left="100"/>
              <w:rPr>
                <w:sz w:val="20"/>
                <w:szCs w:val="20"/>
              </w:rPr>
            </w:pPr>
            <w:r>
              <w:rPr>
                <w:rFonts w:eastAsia="Times New Roman"/>
                <w:sz w:val="28"/>
                <w:szCs w:val="28"/>
              </w:rPr>
              <w:t>образовательной организации, в том</w:t>
            </w:r>
          </w:p>
        </w:tc>
        <w:tc>
          <w:tcPr>
            <w:tcW w:w="0" w:type="dxa"/>
            <w:vAlign w:val="bottom"/>
          </w:tcPr>
          <w:p w:rsidR="00882E85" w:rsidRDefault="00882E85">
            <w:pPr>
              <w:rPr>
                <w:sz w:val="1"/>
                <w:szCs w:val="1"/>
              </w:rPr>
            </w:pPr>
          </w:p>
        </w:tc>
      </w:tr>
      <w:tr w:rsidR="00882E85">
        <w:trPr>
          <w:trHeight w:val="322"/>
        </w:trPr>
        <w:tc>
          <w:tcPr>
            <w:tcW w:w="2680" w:type="dxa"/>
            <w:vAlign w:val="bottom"/>
          </w:tcPr>
          <w:p w:rsidR="00882E85" w:rsidRDefault="00882E85">
            <w:pPr>
              <w:rPr>
                <w:sz w:val="24"/>
                <w:szCs w:val="24"/>
              </w:rPr>
            </w:pPr>
          </w:p>
        </w:tc>
        <w:tc>
          <w:tcPr>
            <w:tcW w:w="6980" w:type="dxa"/>
            <w:vAlign w:val="bottom"/>
          </w:tcPr>
          <w:p w:rsidR="00882E85" w:rsidRDefault="005C4734">
            <w:pPr>
              <w:ind w:left="100"/>
              <w:rPr>
                <w:sz w:val="20"/>
                <w:szCs w:val="20"/>
              </w:rPr>
            </w:pPr>
            <w:r>
              <w:rPr>
                <w:rFonts w:eastAsia="Times New Roman"/>
                <w:sz w:val="28"/>
                <w:szCs w:val="28"/>
              </w:rPr>
              <w:t>числе стимулирующих надбавок и</w:t>
            </w:r>
          </w:p>
        </w:tc>
        <w:tc>
          <w:tcPr>
            <w:tcW w:w="0" w:type="dxa"/>
            <w:vAlign w:val="bottom"/>
          </w:tcPr>
          <w:p w:rsidR="00882E85" w:rsidRDefault="00882E85">
            <w:pPr>
              <w:rPr>
                <w:sz w:val="1"/>
                <w:szCs w:val="1"/>
              </w:rPr>
            </w:pPr>
          </w:p>
        </w:tc>
      </w:tr>
      <w:tr w:rsidR="00882E85">
        <w:trPr>
          <w:trHeight w:val="322"/>
        </w:trPr>
        <w:tc>
          <w:tcPr>
            <w:tcW w:w="2680" w:type="dxa"/>
            <w:vAlign w:val="bottom"/>
          </w:tcPr>
          <w:p w:rsidR="00882E85" w:rsidRDefault="00882E85">
            <w:pPr>
              <w:rPr>
                <w:sz w:val="24"/>
                <w:szCs w:val="24"/>
              </w:rPr>
            </w:pPr>
          </w:p>
        </w:tc>
        <w:tc>
          <w:tcPr>
            <w:tcW w:w="6980" w:type="dxa"/>
            <w:vAlign w:val="bottom"/>
          </w:tcPr>
          <w:p w:rsidR="00882E85" w:rsidRDefault="005C4734">
            <w:pPr>
              <w:ind w:left="100"/>
              <w:rPr>
                <w:sz w:val="20"/>
                <w:szCs w:val="20"/>
              </w:rPr>
            </w:pPr>
            <w:r>
              <w:rPr>
                <w:rFonts w:eastAsia="Times New Roman"/>
                <w:sz w:val="28"/>
                <w:szCs w:val="28"/>
              </w:rPr>
              <w:t>доплат, порядка и размеров</w:t>
            </w:r>
          </w:p>
        </w:tc>
        <w:tc>
          <w:tcPr>
            <w:tcW w:w="0" w:type="dxa"/>
            <w:vAlign w:val="bottom"/>
          </w:tcPr>
          <w:p w:rsidR="00882E85" w:rsidRDefault="00882E85">
            <w:pPr>
              <w:rPr>
                <w:sz w:val="1"/>
                <w:szCs w:val="1"/>
              </w:rPr>
            </w:pPr>
          </w:p>
        </w:tc>
      </w:tr>
      <w:tr w:rsidR="00882E85">
        <w:trPr>
          <w:trHeight w:val="322"/>
        </w:trPr>
        <w:tc>
          <w:tcPr>
            <w:tcW w:w="2680" w:type="dxa"/>
            <w:vAlign w:val="bottom"/>
          </w:tcPr>
          <w:p w:rsidR="00882E85" w:rsidRDefault="00882E85">
            <w:pPr>
              <w:rPr>
                <w:sz w:val="24"/>
                <w:szCs w:val="24"/>
              </w:rPr>
            </w:pPr>
          </w:p>
        </w:tc>
        <w:tc>
          <w:tcPr>
            <w:tcW w:w="6980" w:type="dxa"/>
            <w:vAlign w:val="bottom"/>
          </w:tcPr>
          <w:p w:rsidR="00882E85" w:rsidRDefault="005C4734">
            <w:pPr>
              <w:ind w:left="100"/>
              <w:rPr>
                <w:sz w:val="20"/>
                <w:szCs w:val="20"/>
              </w:rPr>
            </w:pPr>
            <w:r>
              <w:rPr>
                <w:rFonts w:eastAsia="Times New Roman"/>
                <w:sz w:val="28"/>
                <w:szCs w:val="28"/>
              </w:rPr>
              <w:t>премирования</w:t>
            </w:r>
          </w:p>
        </w:tc>
        <w:tc>
          <w:tcPr>
            <w:tcW w:w="0" w:type="dxa"/>
            <w:vAlign w:val="bottom"/>
          </w:tcPr>
          <w:p w:rsidR="00882E85" w:rsidRDefault="00882E85">
            <w:pPr>
              <w:rPr>
                <w:sz w:val="1"/>
                <w:szCs w:val="1"/>
              </w:rPr>
            </w:pPr>
          </w:p>
        </w:tc>
      </w:tr>
      <w:tr w:rsidR="00882E85">
        <w:trPr>
          <w:trHeight w:val="94"/>
        </w:trPr>
        <w:tc>
          <w:tcPr>
            <w:tcW w:w="2680" w:type="dxa"/>
            <w:tcBorders>
              <w:bottom w:val="single" w:sz="8" w:space="0" w:color="auto"/>
            </w:tcBorders>
            <w:vAlign w:val="bottom"/>
          </w:tcPr>
          <w:p w:rsidR="00882E85" w:rsidRDefault="00882E85">
            <w:pPr>
              <w:rPr>
                <w:sz w:val="8"/>
                <w:szCs w:val="8"/>
              </w:rPr>
            </w:pPr>
          </w:p>
        </w:tc>
        <w:tc>
          <w:tcPr>
            <w:tcW w:w="6980" w:type="dxa"/>
            <w:tcBorders>
              <w:bottom w:val="single" w:sz="8" w:space="0" w:color="auto"/>
            </w:tcBorders>
            <w:vAlign w:val="bottom"/>
          </w:tcPr>
          <w:p w:rsidR="00882E85" w:rsidRDefault="00882E85">
            <w:pPr>
              <w:rPr>
                <w:sz w:val="8"/>
                <w:szCs w:val="8"/>
              </w:rPr>
            </w:pPr>
          </w:p>
        </w:tc>
        <w:tc>
          <w:tcPr>
            <w:tcW w:w="0" w:type="dxa"/>
            <w:vAlign w:val="bottom"/>
          </w:tcPr>
          <w:p w:rsidR="00882E85" w:rsidRDefault="00882E85">
            <w:pPr>
              <w:rPr>
                <w:sz w:val="1"/>
                <w:szCs w:val="1"/>
              </w:rPr>
            </w:pPr>
          </w:p>
        </w:tc>
      </w:tr>
      <w:tr w:rsidR="00882E85">
        <w:trPr>
          <w:trHeight w:val="348"/>
        </w:trPr>
        <w:tc>
          <w:tcPr>
            <w:tcW w:w="2680" w:type="dxa"/>
            <w:vAlign w:val="bottom"/>
          </w:tcPr>
          <w:p w:rsidR="00882E85" w:rsidRDefault="00882E85">
            <w:pPr>
              <w:rPr>
                <w:sz w:val="24"/>
                <w:szCs w:val="24"/>
              </w:rPr>
            </w:pPr>
          </w:p>
        </w:tc>
        <w:tc>
          <w:tcPr>
            <w:tcW w:w="6980" w:type="dxa"/>
            <w:vAlign w:val="bottom"/>
          </w:tcPr>
          <w:p w:rsidR="00882E85" w:rsidRDefault="005C4734">
            <w:pPr>
              <w:ind w:left="1980"/>
              <w:rPr>
                <w:sz w:val="20"/>
                <w:szCs w:val="20"/>
              </w:rPr>
            </w:pPr>
            <w:r>
              <w:rPr>
                <w:rFonts w:eastAsia="Times New Roman"/>
              </w:rPr>
              <w:t>553</w:t>
            </w:r>
          </w:p>
        </w:tc>
        <w:tc>
          <w:tcPr>
            <w:tcW w:w="0" w:type="dxa"/>
            <w:vAlign w:val="bottom"/>
          </w:tcPr>
          <w:p w:rsidR="00882E85" w:rsidRDefault="00882E85">
            <w:pPr>
              <w:rPr>
                <w:sz w:val="1"/>
                <w:szCs w:val="1"/>
              </w:rPr>
            </w:pPr>
          </w:p>
        </w:tc>
      </w:tr>
    </w:tbl>
    <w:p w:rsidR="00882E85" w:rsidRDefault="00882E85">
      <w:pPr>
        <w:sectPr w:rsidR="00882E85">
          <w:pgSz w:w="11900" w:h="16838"/>
          <w:pgMar w:top="1222" w:right="564" w:bottom="734" w:left="1440" w:header="0" w:footer="0" w:gutter="0"/>
          <w:cols w:space="720" w:equalWidth="0">
            <w:col w:w="9900"/>
          </w:cols>
        </w:sectPr>
      </w:pPr>
    </w:p>
    <w:tbl>
      <w:tblPr>
        <w:tblW w:w="0" w:type="auto"/>
        <w:tblInd w:w="270" w:type="dxa"/>
        <w:tblLayout w:type="fixed"/>
        <w:tblCellMar>
          <w:left w:w="0" w:type="dxa"/>
          <w:right w:w="0" w:type="dxa"/>
        </w:tblCellMar>
        <w:tblLook w:val="04A0" w:firstRow="1" w:lastRow="0" w:firstColumn="1" w:lastColumn="0" w:noHBand="0" w:noVBand="1"/>
      </w:tblPr>
      <w:tblGrid>
        <w:gridCol w:w="2700"/>
        <w:gridCol w:w="5120"/>
        <w:gridCol w:w="1860"/>
        <w:gridCol w:w="30"/>
      </w:tblGrid>
      <w:tr w:rsidR="00882E85">
        <w:trPr>
          <w:trHeight w:val="391"/>
        </w:trPr>
        <w:tc>
          <w:tcPr>
            <w:tcW w:w="2700" w:type="dxa"/>
            <w:tcBorders>
              <w:top w:val="single" w:sz="8" w:space="0" w:color="auto"/>
              <w:left w:val="single" w:sz="8" w:space="0" w:color="auto"/>
              <w:right w:val="single" w:sz="8" w:space="0" w:color="auto"/>
            </w:tcBorders>
            <w:vAlign w:val="bottom"/>
          </w:tcPr>
          <w:p w:rsidR="00882E85" w:rsidRDefault="00882E85">
            <w:pPr>
              <w:rPr>
                <w:sz w:val="24"/>
                <w:szCs w:val="24"/>
              </w:rPr>
            </w:pPr>
            <w:bookmarkStart w:id="554" w:name="page1107"/>
            <w:bookmarkEnd w:id="554"/>
          </w:p>
        </w:tc>
        <w:tc>
          <w:tcPr>
            <w:tcW w:w="5120" w:type="dxa"/>
            <w:tcBorders>
              <w:top w:val="single" w:sz="8" w:space="0" w:color="auto"/>
              <w:right w:val="single" w:sz="8" w:space="0" w:color="auto"/>
            </w:tcBorders>
            <w:vAlign w:val="bottom"/>
          </w:tcPr>
          <w:p w:rsidR="00882E85" w:rsidRDefault="005C4734">
            <w:pPr>
              <w:ind w:left="80"/>
              <w:rPr>
                <w:sz w:val="20"/>
                <w:szCs w:val="20"/>
              </w:rPr>
            </w:pPr>
            <w:r>
              <w:rPr>
                <w:rFonts w:eastAsia="Times New Roman"/>
                <w:sz w:val="28"/>
                <w:szCs w:val="28"/>
              </w:rPr>
              <w:t>3.  Заключение дополнительных</w:t>
            </w:r>
          </w:p>
        </w:tc>
        <w:tc>
          <w:tcPr>
            <w:tcW w:w="1860" w:type="dxa"/>
            <w:tcBorders>
              <w:top w:val="single" w:sz="8" w:space="0" w:color="auto"/>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6"/>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соглашений к трудовому договору с</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педагогическими работниками</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33"/>
        </w:trPr>
        <w:tc>
          <w:tcPr>
            <w:tcW w:w="2700" w:type="dxa"/>
            <w:tcBorders>
              <w:left w:val="single" w:sz="8" w:space="0" w:color="auto"/>
              <w:bottom w:val="single" w:sz="8" w:space="0" w:color="auto"/>
              <w:right w:val="single" w:sz="8" w:space="0" w:color="auto"/>
            </w:tcBorders>
            <w:vAlign w:val="bottom"/>
          </w:tcPr>
          <w:p w:rsidR="00882E85" w:rsidRDefault="00882E85">
            <w:pPr>
              <w:rPr>
                <w:sz w:val="20"/>
                <w:szCs w:val="20"/>
              </w:rPr>
            </w:pPr>
          </w:p>
        </w:tc>
        <w:tc>
          <w:tcPr>
            <w:tcW w:w="5120" w:type="dxa"/>
            <w:tcBorders>
              <w:bottom w:val="single" w:sz="8" w:space="0" w:color="auto"/>
              <w:right w:val="single" w:sz="8" w:space="0" w:color="auto"/>
            </w:tcBorders>
            <w:vAlign w:val="bottom"/>
          </w:tcPr>
          <w:p w:rsidR="00882E85" w:rsidRDefault="00882E85">
            <w:pPr>
              <w:rPr>
                <w:sz w:val="20"/>
                <w:szCs w:val="20"/>
              </w:rPr>
            </w:pPr>
          </w:p>
        </w:tc>
        <w:tc>
          <w:tcPr>
            <w:tcW w:w="1860" w:type="dxa"/>
            <w:tcBorders>
              <w:bottom w:val="single" w:sz="8" w:space="0" w:color="auto"/>
              <w:right w:val="single" w:sz="8" w:space="0" w:color="auto"/>
            </w:tcBorders>
            <w:vAlign w:val="bottom"/>
          </w:tcPr>
          <w:p w:rsidR="00882E85" w:rsidRDefault="00882E85">
            <w:pPr>
              <w:rPr>
                <w:sz w:val="20"/>
                <w:szCs w:val="20"/>
              </w:rPr>
            </w:pPr>
          </w:p>
        </w:tc>
        <w:tc>
          <w:tcPr>
            <w:tcW w:w="0" w:type="dxa"/>
            <w:vAlign w:val="bottom"/>
          </w:tcPr>
          <w:p w:rsidR="00882E85" w:rsidRDefault="00882E85">
            <w:pPr>
              <w:rPr>
                <w:sz w:val="1"/>
                <w:szCs w:val="1"/>
              </w:rPr>
            </w:pPr>
          </w:p>
        </w:tc>
      </w:tr>
      <w:tr w:rsidR="00882E85">
        <w:trPr>
          <w:trHeight w:val="372"/>
        </w:trPr>
        <w:tc>
          <w:tcPr>
            <w:tcW w:w="2700" w:type="dxa"/>
            <w:tcBorders>
              <w:left w:val="single" w:sz="8" w:space="0" w:color="auto"/>
              <w:right w:val="single" w:sz="8" w:space="0" w:color="auto"/>
            </w:tcBorders>
            <w:vAlign w:val="bottom"/>
          </w:tcPr>
          <w:p w:rsidR="00882E85" w:rsidRDefault="005C4734">
            <w:pPr>
              <w:ind w:left="80"/>
              <w:rPr>
                <w:sz w:val="20"/>
                <w:szCs w:val="20"/>
              </w:rPr>
            </w:pPr>
            <w:r>
              <w:rPr>
                <w:rFonts w:eastAsia="Times New Roman"/>
                <w:sz w:val="28"/>
                <w:szCs w:val="28"/>
              </w:rPr>
              <w:t>III.</w:t>
            </w: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1.  Обеспечение координации</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5C4734">
            <w:pPr>
              <w:ind w:left="80"/>
              <w:rPr>
                <w:sz w:val="20"/>
                <w:szCs w:val="20"/>
              </w:rPr>
            </w:pPr>
            <w:r>
              <w:rPr>
                <w:rFonts w:eastAsia="Times New Roman"/>
                <w:sz w:val="28"/>
                <w:szCs w:val="28"/>
              </w:rPr>
              <w:t>Организационное</w:t>
            </w: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взаимодействия участников</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5C4734">
            <w:pPr>
              <w:ind w:left="80"/>
              <w:rPr>
                <w:sz w:val="20"/>
                <w:szCs w:val="20"/>
              </w:rPr>
            </w:pPr>
            <w:r>
              <w:rPr>
                <w:rFonts w:eastAsia="Times New Roman"/>
                <w:sz w:val="28"/>
                <w:szCs w:val="28"/>
              </w:rPr>
              <w:t>обеспечение</w:t>
            </w: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образовательных отношений по</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6"/>
        </w:trPr>
        <w:tc>
          <w:tcPr>
            <w:tcW w:w="2700" w:type="dxa"/>
            <w:tcBorders>
              <w:left w:val="single" w:sz="8" w:space="0" w:color="auto"/>
              <w:right w:val="single" w:sz="8" w:space="0" w:color="auto"/>
            </w:tcBorders>
            <w:vAlign w:val="bottom"/>
          </w:tcPr>
          <w:p w:rsidR="00882E85" w:rsidRDefault="005C4734">
            <w:pPr>
              <w:ind w:left="80"/>
              <w:rPr>
                <w:sz w:val="20"/>
                <w:szCs w:val="20"/>
              </w:rPr>
            </w:pPr>
            <w:r>
              <w:rPr>
                <w:rFonts w:eastAsia="Times New Roman"/>
                <w:sz w:val="28"/>
                <w:szCs w:val="28"/>
              </w:rPr>
              <w:t>введения ФГОС</w:t>
            </w: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организации введения ФГОС СОО</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5C4734">
            <w:pPr>
              <w:ind w:left="80"/>
              <w:rPr>
                <w:sz w:val="20"/>
                <w:szCs w:val="20"/>
              </w:rPr>
            </w:pPr>
            <w:r>
              <w:rPr>
                <w:rFonts w:eastAsia="Times New Roman"/>
                <w:sz w:val="28"/>
                <w:szCs w:val="28"/>
              </w:rPr>
              <w:t>среднего общего</w:t>
            </w:r>
          </w:p>
        </w:tc>
        <w:tc>
          <w:tcPr>
            <w:tcW w:w="5120" w:type="dxa"/>
            <w:tcBorders>
              <w:right w:val="single" w:sz="8" w:space="0" w:color="auto"/>
            </w:tcBorders>
            <w:vAlign w:val="bottom"/>
          </w:tcPr>
          <w:p w:rsidR="00882E85" w:rsidRDefault="00882E85">
            <w:pPr>
              <w:rPr>
                <w:sz w:val="24"/>
                <w:szCs w:val="24"/>
              </w:rPr>
            </w:pP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22"/>
        </w:trPr>
        <w:tc>
          <w:tcPr>
            <w:tcW w:w="2700" w:type="dxa"/>
            <w:vMerge w:val="restart"/>
            <w:tcBorders>
              <w:left w:val="single" w:sz="8" w:space="0" w:color="auto"/>
              <w:right w:val="single" w:sz="8" w:space="0" w:color="auto"/>
            </w:tcBorders>
            <w:vAlign w:val="bottom"/>
          </w:tcPr>
          <w:p w:rsidR="00882E85" w:rsidRDefault="005C4734">
            <w:pPr>
              <w:ind w:left="80"/>
              <w:rPr>
                <w:sz w:val="20"/>
                <w:szCs w:val="20"/>
              </w:rPr>
            </w:pPr>
            <w:r>
              <w:rPr>
                <w:rFonts w:eastAsia="Times New Roman"/>
                <w:sz w:val="28"/>
                <w:szCs w:val="28"/>
              </w:rPr>
              <w:t>образования</w:t>
            </w:r>
          </w:p>
        </w:tc>
        <w:tc>
          <w:tcPr>
            <w:tcW w:w="5120" w:type="dxa"/>
            <w:tcBorders>
              <w:bottom w:val="single" w:sz="8" w:space="0" w:color="auto"/>
              <w:right w:val="single" w:sz="8" w:space="0" w:color="auto"/>
            </w:tcBorders>
            <w:vAlign w:val="bottom"/>
          </w:tcPr>
          <w:p w:rsidR="00882E85" w:rsidRDefault="00882E85">
            <w:pPr>
              <w:spacing w:line="20" w:lineRule="exact"/>
              <w:rPr>
                <w:sz w:val="1"/>
                <w:szCs w:val="1"/>
              </w:rPr>
            </w:pPr>
          </w:p>
        </w:tc>
        <w:tc>
          <w:tcPr>
            <w:tcW w:w="1860" w:type="dxa"/>
            <w:tcBorders>
              <w:bottom w:val="single" w:sz="8" w:space="0" w:color="auto"/>
              <w:right w:val="single" w:sz="8" w:space="0" w:color="auto"/>
            </w:tcBorders>
            <w:vAlign w:val="bottom"/>
          </w:tcPr>
          <w:p w:rsidR="00882E85" w:rsidRDefault="00882E85">
            <w:pPr>
              <w:spacing w:line="20" w:lineRule="exact"/>
              <w:rPr>
                <w:sz w:val="1"/>
                <w:szCs w:val="1"/>
              </w:rPr>
            </w:pPr>
          </w:p>
        </w:tc>
        <w:tc>
          <w:tcPr>
            <w:tcW w:w="0" w:type="dxa"/>
            <w:vAlign w:val="bottom"/>
          </w:tcPr>
          <w:p w:rsidR="00882E85" w:rsidRDefault="00882E85">
            <w:pPr>
              <w:rPr>
                <w:sz w:val="1"/>
                <w:szCs w:val="1"/>
              </w:rPr>
            </w:pPr>
          </w:p>
        </w:tc>
      </w:tr>
      <w:tr w:rsidR="00882E85">
        <w:trPr>
          <w:trHeight w:val="280"/>
        </w:trPr>
        <w:tc>
          <w:tcPr>
            <w:tcW w:w="2700" w:type="dxa"/>
            <w:vMerge/>
            <w:tcBorders>
              <w:left w:val="single" w:sz="8" w:space="0" w:color="auto"/>
              <w:right w:val="single" w:sz="8" w:space="0" w:color="auto"/>
            </w:tcBorders>
            <w:vAlign w:val="bottom"/>
          </w:tcPr>
          <w:p w:rsidR="00882E85" w:rsidRDefault="00882E85">
            <w:pPr>
              <w:rPr>
                <w:sz w:val="24"/>
                <w:szCs w:val="24"/>
              </w:rPr>
            </w:pPr>
          </w:p>
        </w:tc>
        <w:tc>
          <w:tcPr>
            <w:tcW w:w="5120" w:type="dxa"/>
            <w:vMerge w:val="restart"/>
            <w:tcBorders>
              <w:right w:val="single" w:sz="8" w:space="0" w:color="auto"/>
            </w:tcBorders>
            <w:vAlign w:val="bottom"/>
          </w:tcPr>
          <w:p w:rsidR="00882E85" w:rsidRDefault="005C4734">
            <w:pPr>
              <w:ind w:left="80"/>
              <w:rPr>
                <w:sz w:val="20"/>
                <w:szCs w:val="20"/>
              </w:rPr>
            </w:pPr>
            <w:r>
              <w:rPr>
                <w:rFonts w:eastAsia="Times New Roman"/>
                <w:sz w:val="28"/>
                <w:szCs w:val="28"/>
              </w:rPr>
              <w:t>2.  Разработка и реализация моделей</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91"/>
        </w:trPr>
        <w:tc>
          <w:tcPr>
            <w:tcW w:w="2700" w:type="dxa"/>
            <w:tcBorders>
              <w:left w:val="single" w:sz="8" w:space="0" w:color="auto"/>
              <w:right w:val="single" w:sz="8" w:space="0" w:color="auto"/>
            </w:tcBorders>
            <w:vAlign w:val="bottom"/>
          </w:tcPr>
          <w:p w:rsidR="00882E85" w:rsidRDefault="00882E85">
            <w:pPr>
              <w:rPr>
                <w:sz w:val="7"/>
                <w:szCs w:val="7"/>
              </w:rPr>
            </w:pPr>
          </w:p>
        </w:tc>
        <w:tc>
          <w:tcPr>
            <w:tcW w:w="5120" w:type="dxa"/>
            <w:vMerge/>
            <w:tcBorders>
              <w:right w:val="single" w:sz="8" w:space="0" w:color="auto"/>
            </w:tcBorders>
            <w:vAlign w:val="bottom"/>
          </w:tcPr>
          <w:p w:rsidR="00882E85" w:rsidRDefault="00882E85">
            <w:pPr>
              <w:rPr>
                <w:sz w:val="7"/>
                <w:szCs w:val="7"/>
              </w:rPr>
            </w:pPr>
          </w:p>
        </w:tc>
        <w:tc>
          <w:tcPr>
            <w:tcW w:w="1860" w:type="dxa"/>
            <w:tcBorders>
              <w:right w:val="single" w:sz="8" w:space="0" w:color="auto"/>
            </w:tcBorders>
            <w:vAlign w:val="bottom"/>
          </w:tcPr>
          <w:p w:rsidR="00882E85" w:rsidRDefault="00882E85">
            <w:pPr>
              <w:rPr>
                <w:sz w:val="7"/>
                <w:szCs w:val="7"/>
              </w:rPr>
            </w:pPr>
          </w:p>
        </w:tc>
        <w:tc>
          <w:tcPr>
            <w:tcW w:w="0" w:type="dxa"/>
            <w:vAlign w:val="bottom"/>
          </w:tcPr>
          <w:p w:rsidR="00882E85" w:rsidRDefault="00882E85">
            <w:pPr>
              <w:rPr>
                <w:sz w:val="1"/>
                <w:szCs w:val="1"/>
              </w:rPr>
            </w:pPr>
          </w:p>
        </w:tc>
      </w:tr>
      <w:tr w:rsidR="00882E85">
        <w:trPr>
          <w:trHeight w:val="326"/>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взаимодействия организаций общего</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образования и дополнительного</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образования детей и учреждений</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культуры и спорта, обеспечивающих</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организацию внеурочной деятельности</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89"/>
        </w:trPr>
        <w:tc>
          <w:tcPr>
            <w:tcW w:w="2700" w:type="dxa"/>
            <w:tcBorders>
              <w:left w:val="single" w:sz="8" w:space="0" w:color="auto"/>
              <w:right w:val="single" w:sz="8" w:space="0" w:color="auto"/>
            </w:tcBorders>
            <w:vAlign w:val="bottom"/>
          </w:tcPr>
          <w:p w:rsidR="00882E85" w:rsidRDefault="00882E85">
            <w:pPr>
              <w:rPr>
                <w:sz w:val="7"/>
                <w:szCs w:val="7"/>
              </w:rPr>
            </w:pPr>
          </w:p>
        </w:tc>
        <w:tc>
          <w:tcPr>
            <w:tcW w:w="5120" w:type="dxa"/>
            <w:tcBorders>
              <w:bottom w:val="single" w:sz="8" w:space="0" w:color="auto"/>
              <w:right w:val="single" w:sz="8" w:space="0" w:color="auto"/>
            </w:tcBorders>
            <w:vAlign w:val="bottom"/>
          </w:tcPr>
          <w:p w:rsidR="00882E85" w:rsidRDefault="00882E85">
            <w:pPr>
              <w:rPr>
                <w:sz w:val="7"/>
                <w:szCs w:val="7"/>
              </w:rPr>
            </w:pPr>
          </w:p>
        </w:tc>
        <w:tc>
          <w:tcPr>
            <w:tcW w:w="1860" w:type="dxa"/>
            <w:tcBorders>
              <w:bottom w:val="single" w:sz="8" w:space="0" w:color="auto"/>
              <w:right w:val="single" w:sz="8" w:space="0" w:color="auto"/>
            </w:tcBorders>
            <w:vAlign w:val="bottom"/>
          </w:tcPr>
          <w:p w:rsidR="00882E85" w:rsidRDefault="00882E85">
            <w:pPr>
              <w:rPr>
                <w:sz w:val="7"/>
                <w:szCs w:val="7"/>
              </w:rPr>
            </w:pPr>
          </w:p>
        </w:tc>
        <w:tc>
          <w:tcPr>
            <w:tcW w:w="0" w:type="dxa"/>
            <w:vAlign w:val="bottom"/>
          </w:tcPr>
          <w:p w:rsidR="00882E85" w:rsidRDefault="00882E85">
            <w:pPr>
              <w:rPr>
                <w:sz w:val="1"/>
                <w:szCs w:val="1"/>
              </w:rPr>
            </w:pPr>
          </w:p>
        </w:tc>
      </w:tr>
      <w:tr w:rsidR="00882E85">
        <w:trPr>
          <w:trHeight w:val="371"/>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3.  Разработка и реализация системы</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мониторинга образовательных</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потребностей обучающихся и родителей</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6"/>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(законных представителей) для</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проектирования учебного плана в части,</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формируемой участниками</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образовательных отношений, и</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внеурочной деятельности</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89"/>
        </w:trPr>
        <w:tc>
          <w:tcPr>
            <w:tcW w:w="2700" w:type="dxa"/>
            <w:tcBorders>
              <w:left w:val="single" w:sz="8" w:space="0" w:color="auto"/>
              <w:right w:val="single" w:sz="8" w:space="0" w:color="auto"/>
            </w:tcBorders>
            <w:vAlign w:val="bottom"/>
          </w:tcPr>
          <w:p w:rsidR="00882E85" w:rsidRDefault="00882E85">
            <w:pPr>
              <w:rPr>
                <w:sz w:val="7"/>
                <w:szCs w:val="7"/>
              </w:rPr>
            </w:pPr>
          </w:p>
        </w:tc>
        <w:tc>
          <w:tcPr>
            <w:tcW w:w="5120" w:type="dxa"/>
            <w:tcBorders>
              <w:bottom w:val="single" w:sz="8" w:space="0" w:color="auto"/>
              <w:right w:val="single" w:sz="8" w:space="0" w:color="auto"/>
            </w:tcBorders>
            <w:vAlign w:val="bottom"/>
          </w:tcPr>
          <w:p w:rsidR="00882E85" w:rsidRDefault="00882E85">
            <w:pPr>
              <w:rPr>
                <w:sz w:val="7"/>
                <w:szCs w:val="7"/>
              </w:rPr>
            </w:pPr>
          </w:p>
        </w:tc>
        <w:tc>
          <w:tcPr>
            <w:tcW w:w="1860" w:type="dxa"/>
            <w:tcBorders>
              <w:bottom w:val="single" w:sz="8" w:space="0" w:color="auto"/>
              <w:right w:val="single" w:sz="8" w:space="0" w:color="auto"/>
            </w:tcBorders>
            <w:vAlign w:val="bottom"/>
          </w:tcPr>
          <w:p w:rsidR="00882E85" w:rsidRDefault="00882E85">
            <w:pPr>
              <w:rPr>
                <w:sz w:val="7"/>
                <w:szCs w:val="7"/>
              </w:rPr>
            </w:pPr>
          </w:p>
        </w:tc>
        <w:tc>
          <w:tcPr>
            <w:tcW w:w="0" w:type="dxa"/>
            <w:vAlign w:val="bottom"/>
          </w:tcPr>
          <w:p w:rsidR="00882E85" w:rsidRDefault="00882E85">
            <w:pPr>
              <w:rPr>
                <w:sz w:val="1"/>
                <w:szCs w:val="1"/>
              </w:rPr>
            </w:pPr>
          </w:p>
        </w:tc>
      </w:tr>
      <w:tr w:rsidR="00882E85">
        <w:trPr>
          <w:trHeight w:val="37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4.  Привлечение органов</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государственно-общественного</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управления образовательной</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организацией к проектированию</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6"/>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основной образовательной программы</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среднего общего образования</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89"/>
        </w:trPr>
        <w:tc>
          <w:tcPr>
            <w:tcW w:w="2700" w:type="dxa"/>
            <w:tcBorders>
              <w:left w:val="single" w:sz="8" w:space="0" w:color="auto"/>
              <w:bottom w:val="single" w:sz="8" w:space="0" w:color="auto"/>
              <w:right w:val="single" w:sz="8" w:space="0" w:color="auto"/>
            </w:tcBorders>
            <w:vAlign w:val="bottom"/>
          </w:tcPr>
          <w:p w:rsidR="00882E85" w:rsidRDefault="00882E85">
            <w:pPr>
              <w:rPr>
                <w:sz w:val="7"/>
                <w:szCs w:val="7"/>
              </w:rPr>
            </w:pPr>
          </w:p>
        </w:tc>
        <w:tc>
          <w:tcPr>
            <w:tcW w:w="5120" w:type="dxa"/>
            <w:tcBorders>
              <w:bottom w:val="single" w:sz="8" w:space="0" w:color="auto"/>
              <w:right w:val="single" w:sz="8" w:space="0" w:color="auto"/>
            </w:tcBorders>
            <w:vAlign w:val="bottom"/>
          </w:tcPr>
          <w:p w:rsidR="00882E85" w:rsidRDefault="00882E85">
            <w:pPr>
              <w:rPr>
                <w:sz w:val="7"/>
                <w:szCs w:val="7"/>
              </w:rPr>
            </w:pPr>
          </w:p>
        </w:tc>
        <w:tc>
          <w:tcPr>
            <w:tcW w:w="1860" w:type="dxa"/>
            <w:tcBorders>
              <w:bottom w:val="single" w:sz="8" w:space="0" w:color="auto"/>
              <w:right w:val="single" w:sz="8" w:space="0" w:color="auto"/>
            </w:tcBorders>
            <w:vAlign w:val="bottom"/>
          </w:tcPr>
          <w:p w:rsidR="00882E85" w:rsidRDefault="00882E85">
            <w:pPr>
              <w:rPr>
                <w:sz w:val="7"/>
                <w:szCs w:val="7"/>
              </w:rPr>
            </w:pPr>
          </w:p>
        </w:tc>
        <w:tc>
          <w:tcPr>
            <w:tcW w:w="0" w:type="dxa"/>
            <w:vAlign w:val="bottom"/>
          </w:tcPr>
          <w:p w:rsidR="00882E85" w:rsidRDefault="00882E85">
            <w:pPr>
              <w:rPr>
                <w:sz w:val="1"/>
                <w:szCs w:val="1"/>
              </w:rPr>
            </w:pPr>
          </w:p>
        </w:tc>
      </w:tr>
      <w:tr w:rsidR="00882E85">
        <w:trPr>
          <w:trHeight w:val="371"/>
        </w:trPr>
        <w:tc>
          <w:tcPr>
            <w:tcW w:w="2700" w:type="dxa"/>
            <w:tcBorders>
              <w:left w:val="single" w:sz="8" w:space="0" w:color="auto"/>
              <w:right w:val="single" w:sz="8" w:space="0" w:color="auto"/>
            </w:tcBorders>
            <w:vAlign w:val="bottom"/>
          </w:tcPr>
          <w:p w:rsidR="00882E85" w:rsidRDefault="005C4734">
            <w:pPr>
              <w:ind w:left="80"/>
              <w:rPr>
                <w:sz w:val="20"/>
                <w:szCs w:val="20"/>
              </w:rPr>
            </w:pPr>
            <w:r>
              <w:rPr>
                <w:rFonts w:eastAsia="Times New Roman"/>
                <w:sz w:val="28"/>
                <w:szCs w:val="28"/>
              </w:rPr>
              <w:t>IV.  Кадровое</w:t>
            </w: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1.Анализ кадрового обеспечения</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5C4734">
            <w:pPr>
              <w:ind w:left="80"/>
              <w:rPr>
                <w:sz w:val="20"/>
                <w:szCs w:val="20"/>
              </w:rPr>
            </w:pPr>
            <w:r>
              <w:rPr>
                <w:rFonts w:eastAsia="Times New Roman"/>
                <w:sz w:val="28"/>
                <w:szCs w:val="28"/>
              </w:rPr>
              <w:t>обеспечение</w:t>
            </w: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введения и реализации ФГОС СОО</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89"/>
        </w:trPr>
        <w:tc>
          <w:tcPr>
            <w:tcW w:w="2700" w:type="dxa"/>
            <w:vMerge w:val="restart"/>
            <w:tcBorders>
              <w:left w:val="single" w:sz="8" w:space="0" w:color="auto"/>
              <w:right w:val="single" w:sz="8" w:space="0" w:color="auto"/>
            </w:tcBorders>
            <w:vAlign w:val="bottom"/>
          </w:tcPr>
          <w:p w:rsidR="00882E85" w:rsidRDefault="005C4734">
            <w:pPr>
              <w:ind w:left="80"/>
              <w:rPr>
                <w:sz w:val="20"/>
                <w:szCs w:val="20"/>
              </w:rPr>
            </w:pPr>
            <w:r>
              <w:rPr>
                <w:rFonts w:eastAsia="Times New Roman"/>
                <w:sz w:val="28"/>
                <w:szCs w:val="28"/>
              </w:rPr>
              <w:t>введения ФГОС</w:t>
            </w:r>
          </w:p>
        </w:tc>
        <w:tc>
          <w:tcPr>
            <w:tcW w:w="5120" w:type="dxa"/>
            <w:tcBorders>
              <w:bottom w:val="single" w:sz="8" w:space="0" w:color="auto"/>
              <w:right w:val="single" w:sz="8" w:space="0" w:color="auto"/>
            </w:tcBorders>
            <w:vAlign w:val="bottom"/>
          </w:tcPr>
          <w:p w:rsidR="00882E85" w:rsidRDefault="00882E85">
            <w:pPr>
              <w:rPr>
                <w:sz w:val="7"/>
                <w:szCs w:val="7"/>
              </w:rPr>
            </w:pPr>
          </w:p>
        </w:tc>
        <w:tc>
          <w:tcPr>
            <w:tcW w:w="1860" w:type="dxa"/>
            <w:tcBorders>
              <w:bottom w:val="single" w:sz="8" w:space="0" w:color="auto"/>
              <w:right w:val="single" w:sz="8" w:space="0" w:color="auto"/>
            </w:tcBorders>
            <w:vAlign w:val="bottom"/>
          </w:tcPr>
          <w:p w:rsidR="00882E85" w:rsidRDefault="00882E85">
            <w:pPr>
              <w:rPr>
                <w:sz w:val="7"/>
                <w:szCs w:val="7"/>
              </w:rPr>
            </w:pPr>
          </w:p>
        </w:tc>
        <w:tc>
          <w:tcPr>
            <w:tcW w:w="0" w:type="dxa"/>
            <w:vAlign w:val="bottom"/>
          </w:tcPr>
          <w:p w:rsidR="00882E85" w:rsidRDefault="00882E85">
            <w:pPr>
              <w:rPr>
                <w:sz w:val="1"/>
                <w:szCs w:val="1"/>
              </w:rPr>
            </w:pPr>
          </w:p>
        </w:tc>
      </w:tr>
      <w:tr w:rsidR="00882E85">
        <w:trPr>
          <w:trHeight w:val="213"/>
        </w:trPr>
        <w:tc>
          <w:tcPr>
            <w:tcW w:w="2700" w:type="dxa"/>
            <w:vMerge/>
            <w:tcBorders>
              <w:left w:val="single" w:sz="8" w:space="0" w:color="auto"/>
              <w:right w:val="single" w:sz="8" w:space="0" w:color="auto"/>
            </w:tcBorders>
            <w:vAlign w:val="bottom"/>
          </w:tcPr>
          <w:p w:rsidR="00882E85" w:rsidRDefault="00882E85">
            <w:pPr>
              <w:rPr>
                <w:sz w:val="18"/>
                <w:szCs w:val="18"/>
              </w:rPr>
            </w:pPr>
          </w:p>
        </w:tc>
        <w:tc>
          <w:tcPr>
            <w:tcW w:w="5120" w:type="dxa"/>
            <w:vMerge w:val="restart"/>
            <w:tcBorders>
              <w:right w:val="single" w:sz="8" w:space="0" w:color="auto"/>
            </w:tcBorders>
            <w:vAlign w:val="bottom"/>
          </w:tcPr>
          <w:p w:rsidR="00882E85" w:rsidRDefault="005C4734">
            <w:pPr>
              <w:ind w:left="80"/>
              <w:rPr>
                <w:sz w:val="20"/>
                <w:szCs w:val="20"/>
              </w:rPr>
            </w:pPr>
            <w:r>
              <w:rPr>
                <w:rFonts w:eastAsia="Times New Roman"/>
                <w:sz w:val="28"/>
                <w:szCs w:val="28"/>
              </w:rPr>
              <w:t>2.  Создание (корректировка) плана-</w:t>
            </w:r>
          </w:p>
        </w:tc>
        <w:tc>
          <w:tcPr>
            <w:tcW w:w="1860" w:type="dxa"/>
            <w:tcBorders>
              <w:right w:val="single" w:sz="8" w:space="0" w:color="auto"/>
            </w:tcBorders>
            <w:vAlign w:val="bottom"/>
          </w:tcPr>
          <w:p w:rsidR="00882E85" w:rsidRDefault="00882E85">
            <w:pPr>
              <w:rPr>
                <w:sz w:val="18"/>
                <w:szCs w:val="18"/>
              </w:rPr>
            </w:pPr>
          </w:p>
        </w:tc>
        <w:tc>
          <w:tcPr>
            <w:tcW w:w="0" w:type="dxa"/>
            <w:vAlign w:val="bottom"/>
          </w:tcPr>
          <w:p w:rsidR="00882E85" w:rsidRDefault="00882E85">
            <w:pPr>
              <w:rPr>
                <w:sz w:val="1"/>
                <w:szCs w:val="1"/>
              </w:rPr>
            </w:pPr>
          </w:p>
        </w:tc>
      </w:tr>
      <w:tr w:rsidR="00882E85">
        <w:trPr>
          <w:trHeight w:val="163"/>
        </w:trPr>
        <w:tc>
          <w:tcPr>
            <w:tcW w:w="2700" w:type="dxa"/>
            <w:vMerge w:val="restart"/>
            <w:tcBorders>
              <w:left w:val="single" w:sz="8" w:space="0" w:color="auto"/>
              <w:right w:val="single" w:sz="8" w:space="0" w:color="auto"/>
            </w:tcBorders>
            <w:vAlign w:val="bottom"/>
          </w:tcPr>
          <w:p w:rsidR="00882E85" w:rsidRDefault="005C4734">
            <w:pPr>
              <w:ind w:left="80"/>
              <w:rPr>
                <w:sz w:val="20"/>
                <w:szCs w:val="20"/>
              </w:rPr>
            </w:pPr>
            <w:r>
              <w:rPr>
                <w:rFonts w:eastAsia="Times New Roman"/>
                <w:sz w:val="28"/>
                <w:szCs w:val="28"/>
              </w:rPr>
              <w:t>среднего общего</w:t>
            </w:r>
          </w:p>
        </w:tc>
        <w:tc>
          <w:tcPr>
            <w:tcW w:w="5120" w:type="dxa"/>
            <w:vMerge/>
            <w:tcBorders>
              <w:right w:val="single" w:sz="8" w:space="0" w:color="auto"/>
            </w:tcBorders>
            <w:vAlign w:val="bottom"/>
          </w:tcPr>
          <w:p w:rsidR="00882E85" w:rsidRDefault="00882E85">
            <w:pPr>
              <w:rPr>
                <w:sz w:val="14"/>
                <w:szCs w:val="14"/>
              </w:rPr>
            </w:pPr>
          </w:p>
        </w:tc>
        <w:tc>
          <w:tcPr>
            <w:tcW w:w="1860" w:type="dxa"/>
            <w:tcBorders>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r w:rsidR="00882E85">
        <w:trPr>
          <w:trHeight w:val="158"/>
        </w:trPr>
        <w:tc>
          <w:tcPr>
            <w:tcW w:w="2700" w:type="dxa"/>
            <w:vMerge/>
            <w:tcBorders>
              <w:left w:val="single" w:sz="8" w:space="0" w:color="auto"/>
              <w:right w:val="single" w:sz="8" w:space="0" w:color="auto"/>
            </w:tcBorders>
            <w:vAlign w:val="bottom"/>
          </w:tcPr>
          <w:p w:rsidR="00882E85" w:rsidRDefault="00882E85">
            <w:pPr>
              <w:rPr>
                <w:sz w:val="13"/>
                <w:szCs w:val="13"/>
              </w:rPr>
            </w:pPr>
          </w:p>
        </w:tc>
        <w:tc>
          <w:tcPr>
            <w:tcW w:w="5120" w:type="dxa"/>
            <w:vMerge w:val="restart"/>
            <w:tcBorders>
              <w:right w:val="single" w:sz="8" w:space="0" w:color="auto"/>
            </w:tcBorders>
            <w:vAlign w:val="bottom"/>
          </w:tcPr>
          <w:p w:rsidR="00882E85" w:rsidRDefault="005C4734">
            <w:pPr>
              <w:ind w:left="80"/>
              <w:rPr>
                <w:sz w:val="20"/>
                <w:szCs w:val="20"/>
              </w:rPr>
            </w:pPr>
            <w:r>
              <w:rPr>
                <w:rFonts w:eastAsia="Times New Roman"/>
                <w:sz w:val="28"/>
                <w:szCs w:val="28"/>
              </w:rPr>
              <w:t>графика повышения квалификации</w:t>
            </w:r>
          </w:p>
        </w:tc>
        <w:tc>
          <w:tcPr>
            <w:tcW w:w="1860" w:type="dxa"/>
            <w:tcBorders>
              <w:right w:val="single" w:sz="8" w:space="0" w:color="auto"/>
            </w:tcBorders>
            <w:vAlign w:val="bottom"/>
          </w:tcPr>
          <w:p w:rsidR="00882E85" w:rsidRDefault="00882E85">
            <w:pPr>
              <w:rPr>
                <w:sz w:val="13"/>
                <w:szCs w:val="13"/>
              </w:rPr>
            </w:pPr>
          </w:p>
        </w:tc>
        <w:tc>
          <w:tcPr>
            <w:tcW w:w="0" w:type="dxa"/>
            <w:vAlign w:val="bottom"/>
          </w:tcPr>
          <w:p w:rsidR="00882E85" w:rsidRDefault="00882E85">
            <w:pPr>
              <w:rPr>
                <w:sz w:val="1"/>
                <w:szCs w:val="1"/>
              </w:rPr>
            </w:pPr>
          </w:p>
        </w:tc>
      </w:tr>
      <w:tr w:rsidR="00882E85">
        <w:trPr>
          <w:trHeight w:val="163"/>
        </w:trPr>
        <w:tc>
          <w:tcPr>
            <w:tcW w:w="2700" w:type="dxa"/>
            <w:vMerge w:val="restart"/>
            <w:tcBorders>
              <w:left w:val="single" w:sz="8" w:space="0" w:color="auto"/>
              <w:right w:val="single" w:sz="8" w:space="0" w:color="auto"/>
            </w:tcBorders>
            <w:vAlign w:val="bottom"/>
          </w:tcPr>
          <w:p w:rsidR="00882E85" w:rsidRDefault="005C4734">
            <w:pPr>
              <w:ind w:left="80"/>
              <w:rPr>
                <w:sz w:val="20"/>
                <w:szCs w:val="20"/>
              </w:rPr>
            </w:pPr>
            <w:r>
              <w:rPr>
                <w:rFonts w:eastAsia="Times New Roman"/>
                <w:sz w:val="28"/>
                <w:szCs w:val="28"/>
              </w:rPr>
              <w:t>образования</w:t>
            </w:r>
          </w:p>
        </w:tc>
        <w:tc>
          <w:tcPr>
            <w:tcW w:w="5120" w:type="dxa"/>
            <w:vMerge/>
            <w:tcBorders>
              <w:right w:val="single" w:sz="8" w:space="0" w:color="auto"/>
            </w:tcBorders>
            <w:vAlign w:val="bottom"/>
          </w:tcPr>
          <w:p w:rsidR="00882E85" w:rsidRDefault="00882E85">
            <w:pPr>
              <w:rPr>
                <w:sz w:val="14"/>
                <w:szCs w:val="14"/>
              </w:rPr>
            </w:pPr>
          </w:p>
        </w:tc>
        <w:tc>
          <w:tcPr>
            <w:tcW w:w="1860" w:type="dxa"/>
            <w:tcBorders>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r w:rsidR="00882E85">
        <w:trPr>
          <w:trHeight w:val="159"/>
        </w:trPr>
        <w:tc>
          <w:tcPr>
            <w:tcW w:w="2700" w:type="dxa"/>
            <w:vMerge/>
            <w:tcBorders>
              <w:left w:val="single" w:sz="8" w:space="0" w:color="auto"/>
              <w:right w:val="single" w:sz="8" w:space="0" w:color="auto"/>
            </w:tcBorders>
            <w:vAlign w:val="bottom"/>
          </w:tcPr>
          <w:p w:rsidR="00882E85" w:rsidRDefault="00882E85">
            <w:pPr>
              <w:rPr>
                <w:sz w:val="13"/>
                <w:szCs w:val="13"/>
              </w:rPr>
            </w:pPr>
          </w:p>
        </w:tc>
        <w:tc>
          <w:tcPr>
            <w:tcW w:w="5120" w:type="dxa"/>
            <w:vMerge w:val="restart"/>
            <w:tcBorders>
              <w:right w:val="single" w:sz="8" w:space="0" w:color="auto"/>
            </w:tcBorders>
            <w:vAlign w:val="bottom"/>
          </w:tcPr>
          <w:p w:rsidR="00882E85" w:rsidRDefault="005C4734">
            <w:pPr>
              <w:ind w:left="80"/>
              <w:rPr>
                <w:sz w:val="20"/>
                <w:szCs w:val="20"/>
              </w:rPr>
            </w:pPr>
            <w:r>
              <w:rPr>
                <w:rFonts w:eastAsia="Times New Roman"/>
                <w:sz w:val="28"/>
                <w:szCs w:val="28"/>
              </w:rPr>
              <w:t>педагогических и руководящих</w:t>
            </w:r>
          </w:p>
        </w:tc>
        <w:tc>
          <w:tcPr>
            <w:tcW w:w="1860" w:type="dxa"/>
            <w:tcBorders>
              <w:right w:val="single" w:sz="8" w:space="0" w:color="auto"/>
            </w:tcBorders>
            <w:vAlign w:val="bottom"/>
          </w:tcPr>
          <w:p w:rsidR="00882E85" w:rsidRDefault="00882E85">
            <w:pPr>
              <w:rPr>
                <w:sz w:val="13"/>
                <w:szCs w:val="13"/>
              </w:rPr>
            </w:pPr>
          </w:p>
        </w:tc>
        <w:tc>
          <w:tcPr>
            <w:tcW w:w="0" w:type="dxa"/>
            <w:vAlign w:val="bottom"/>
          </w:tcPr>
          <w:p w:rsidR="00882E85" w:rsidRDefault="00882E85">
            <w:pPr>
              <w:rPr>
                <w:sz w:val="1"/>
                <w:szCs w:val="1"/>
              </w:rPr>
            </w:pPr>
          </w:p>
        </w:tc>
      </w:tr>
      <w:tr w:rsidR="00882E85">
        <w:trPr>
          <w:trHeight w:val="163"/>
        </w:trPr>
        <w:tc>
          <w:tcPr>
            <w:tcW w:w="2700" w:type="dxa"/>
            <w:tcBorders>
              <w:left w:val="single" w:sz="8" w:space="0" w:color="auto"/>
              <w:right w:val="single" w:sz="8" w:space="0" w:color="auto"/>
            </w:tcBorders>
            <w:vAlign w:val="bottom"/>
          </w:tcPr>
          <w:p w:rsidR="00882E85" w:rsidRDefault="00882E85">
            <w:pPr>
              <w:rPr>
                <w:sz w:val="14"/>
                <w:szCs w:val="14"/>
              </w:rPr>
            </w:pPr>
          </w:p>
        </w:tc>
        <w:tc>
          <w:tcPr>
            <w:tcW w:w="5120" w:type="dxa"/>
            <w:vMerge/>
            <w:tcBorders>
              <w:right w:val="single" w:sz="8" w:space="0" w:color="auto"/>
            </w:tcBorders>
            <w:vAlign w:val="bottom"/>
          </w:tcPr>
          <w:p w:rsidR="00882E85" w:rsidRDefault="00882E85">
            <w:pPr>
              <w:rPr>
                <w:sz w:val="14"/>
                <w:szCs w:val="14"/>
              </w:rPr>
            </w:pPr>
          </w:p>
        </w:tc>
        <w:tc>
          <w:tcPr>
            <w:tcW w:w="1860" w:type="dxa"/>
            <w:tcBorders>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работников образовательной</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организации в связи с введением ФГОС</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СОО</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89"/>
        </w:trPr>
        <w:tc>
          <w:tcPr>
            <w:tcW w:w="2700" w:type="dxa"/>
            <w:tcBorders>
              <w:left w:val="single" w:sz="8" w:space="0" w:color="auto"/>
              <w:bottom w:val="single" w:sz="8" w:space="0" w:color="auto"/>
              <w:right w:val="single" w:sz="8" w:space="0" w:color="auto"/>
            </w:tcBorders>
            <w:vAlign w:val="bottom"/>
          </w:tcPr>
          <w:p w:rsidR="00882E85" w:rsidRDefault="00882E85">
            <w:pPr>
              <w:rPr>
                <w:sz w:val="7"/>
                <w:szCs w:val="7"/>
              </w:rPr>
            </w:pPr>
          </w:p>
        </w:tc>
        <w:tc>
          <w:tcPr>
            <w:tcW w:w="5120" w:type="dxa"/>
            <w:tcBorders>
              <w:bottom w:val="single" w:sz="8" w:space="0" w:color="auto"/>
              <w:right w:val="single" w:sz="8" w:space="0" w:color="auto"/>
            </w:tcBorders>
            <w:vAlign w:val="bottom"/>
          </w:tcPr>
          <w:p w:rsidR="00882E85" w:rsidRDefault="00882E85">
            <w:pPr>
              <w:rPr>
                <w:sz w:val="7"/>
                <w:szCs w:val="7"/>
              </w:rPr>
            </w:pPr>
          </w:p>
        </w:tc>
        <w:tc>
          <w:tcPr>
            <w:tcW w:w="1860" w:type="dxa"/>
            <w:tcBorders>
              <w:bottom w:val="single" w:sz="8" w:space="0" w:color="auto"/>
              <w:right w:val="single" w:sz="8" w:space="0" w:color="auto"/>
            </w:tcBorders>
            <w:vAlign w:val="bottom"/>
          </w:tcPr>
          <w:p w:rsidR="00882E85" w:rsidRDefault="00882E85">
            <w:pPr>
              <w:rPr>
                <w:sz w:val="7"/>
                <w:szCs w:val="7"/>
              </w:rPr>
            </w:pPr>
          </w:p>
        </w:tc>
        <w:tc>
          <w:tcPr>
            <w:tcW w:w="0" w:type="dxa"/>
            <w:vAlign w:val="bottom"/>
          </w:tcPr>
          <w:p w:rsidR="00882E85" w:rsidRDefault="00882E85">
            <w:pPr>
              <w:rPr>
                <w:sz w:val="1"/>
                <w:szCs w:val="1"/>
              </w:rPr>
            </w:pPr>
          </w:p>
        </w:tc>
      </w:tr>
    </w:tbl>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49" w:lineRule="exact"/>
        <w:rPr>
          <w:sz w:val="20"/>
          <w:szCs w:val="20"/>
        </w:rPr>
      </w:pPr>
    </w:p>
    <w:p w:rsidR="00882E85" w:rsidRDefault="005C4734">
      <w:pPr>
        <w:ind w:right="-259"/>
        <w:jc w:val="center"/>
        <w:rPr>
          <w:sz w:val="20"/>
          <w:szCs w:val="20"/>
        </w:rPr>
      </w:pPr>
      <w:r>
        <w:rPr>
          <w:rFonts w:eastAsia="Times New Roman"/>
        </w:rPr>
        <w:t>554</w:t>
      </w:r>
    </w:p>
    <w:p w:rsidR="00882E85" w:rsidRDefault="00882E85">
      <w:pPr>
        <w:sectPr w:rsidR="00882E85">
          <w:pgSz w:w="11900" w:h="16838"/>
          <w:pgMar w:top="1113" w:right="564" w:bottom="734" w:left="1440" w:header="0" w:footer="0" w:gutter="0"/>
          <w:cols w:space="720" w:equalWidth="0">
            <w:col w:w="9900"/>
          </w:cols>
        </w:sectPr>
      </w:pPr>
    </w:p>
    <w:tbl>
      <w:tblPr>
        <w:tblW w:w="0" w:type="auto"/>
        <w:tblInd w:w="270" w:type="dxa"/>
        <w:tblLayout w:type="fixed"/>
        <w:tblCellMar>
          <w:left w:w="0" w:type="dxa"/>
          <w:right w:w="0" w:type="dxa"/>
        </w:tblCellMar>
        <w:tblLook w:val="04A0" w:firstRow="1" w:lastRow="0" w:firstColumn="1" w:lastColumn="0" w:noHBand="0" w:noVBand="1"/>
      </w:tblPr>
      <w:tblGrid>
        <w:gridCol w:w="2700"/>
        <w:gridCol w:w="5120"/>
        <w:gridCol w:w="1860"/>
        <w:gridCol w:w="30"/>
      </w:tblGrid>
      <w:tr w:rsidR="00882E85">
        <w:trPr>
          <w:trHeight w:val="391"/>
        </w:trPr>
        <w:tc>
          <w:tcPr>
            <w:tcW w:w="2700" w:type="dxa"/>
            <w:tcBorders>
              <w:top w:val="single" w:sz="8" w:space="0" w:color="auto"/>
              <w:left w:val="single" w:sz="8" w:space="0" w:color="auto"/>
              <w:right w:val="single" w:sz="8" w:space="0" w:color="auto"/>
            </w:tcBorders>
            <w:vAlign w:val="bottom"/>
          </w:tcPr>
          <w:p w:rsidR="00882E85" w:rsidRDefault="00882E85">
            <w:pPr>
              <w:rPr>
                <w:sz w:val="24"/>
                <w:szCs w:val="24"/>
              </w:rPr>
            </w:pPr>
            <w:bookmarkStart w:id="555" w:name="page1109"/>
            <w:bookmarkEnd w:id="555"/>
          </w:p>
        </w:tc>
        <w:tc>
          <w:tcPr>
            <w:tcW w:w="5120" w:type="dxa"/>
            <w:tcBorders>
              <w:top w:val="single" w:sz="8" w:space="0" w:color="auto"/>
              <w:right w:val="single" w:sz="8" w:space="0" w:color="auto"/>
            </w:tcBorders>
            <w:vAlign w:val="bottom"/>
          </w:tcPr>
          <w:p w:rsidR="00882E85" w:rsidRDefault="005C4734">
            <w:pPr>
              <w:ind w:left="80"/>
              <w:rPr>
                <w:sz w:val="20"/>
                <w:szCs w:val="20"/>
              </w:rPr>
            </w:pPr>
            <w:r>
              <w:rPr>
                <w:rFonts w:eastAsia="Times New Roman"/>
                <w:sz w:val="28"/>
                <w:szCs w:val="28"/>
              </w:rPr>
              <w:t>3.  Корректировка плана научно-</w:t>
            </w:r>
          </w:p>
        </w:tc>
        <w:tc>
          <w:tcPr>
            <w:tcW w:w="1860" w:type="dxa"/>
            <w:tcBorders>
              <w:top w:val="single" w:sz="8" w:space="0" w:color="auto"/>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6"/>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методических семинаров</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(внутришкольного повышения</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квалификации) с ориентацией на</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проблемы введения ФГОС СОО</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74"/>
        </w:trPr>
        <w:tc>
          <w:tcPr>
            <w:tcW w:w="2700" w:type="dxa"/>
            <w:tcBorders>
              <w:left w:val="single" w:sz="8" w:space="0" w:color="auto"/>
              <w:bottom w:val="single" w:sz="8" w:space="0" w:color="auto"/>
              <w:right w:val="single" w:sz="8" w:space="0" w:color="auto"/>
            </w:tcBorders>
            <w:vAlign w:val="bottom"/>
          </w:tcPr>
          <w:p w:rsidR="00882E85" w:rsidRDefault="00882E85">
            <w:pPr>
              <w:rPr>
                <w:sz w:val="6"/>
                <w:szCs w:val="6"/>
              </w:rPr>
            </w:pPr>
          </w:p>
        </w:tc>
        <w:tc>
          <w:tcPr>
            <w:tcW w:w="5120" w:type="dxa"/>
            <w:tcBorders>
              <w:bottom w:val="single" w:sz="8" w:space="0" w:color="auto"/>
              <w:right w:val="single" w:sz="8" w:space="0" w:color="auto"/>
            </w:tcBorders>
            <w:vAlign w:val="bottom"/>
          </w:tcPr>
          <w:p w:rsidR="00882E85" w:rsidRDefault="00882E85">
            <w:pPr>
              <w:rPr>
                <w:sz w:val="6"/>
                <w:szCs w:val="6"/>
              </w:rPr>
            </w:pPr>
          </w:p>
        </w:tc>
        <w:tc>
          <w:tcPr>
            <w:tcW w:w="1860" w:type="dxa"/>
            <w:tcBorders>
              <w:bottom w:val="single" w:sz="8" w:space="0" w:color="auto"/>
              <w:right w:val="single" w:sz="8" w:space="0" w:color="auto"/>
            </w:tcBorders>
            <w:vAlign w:val="bottom"/>
          </w:tcPr>
          <w:p w:rsidR="00882E85" w:rsidRDefault="00882E85">
            <w:pPr>
              <w:rPr>
                <w:sz w:val="6"/>
                <w:szCs w:val="6"/>
              </w:rPr>
            </w:pPr>
          </w:p>
        </w:tc>
        <w:tc>
          <w:tcPr>
            <w:tcW w:w="0" w:type="dxa"/>
            <w:vAlign w:val="bottom"/>
          </w:tcPr>
          <w:p w:rsidR="00882E85" w:rsidRDefault="00882E85">
            <w:pPr>
              <w:rPr>
                <w:sz w:val="1"/>
                <w:szCs w:val="1"/>
              </w:rPr>
            </w:pPr>
          </w:p>
        </w:tc>
      </w:tr>
      <w:tr w:rsidR="00882E85">
        <w:trPr>
          <w:trHeight w:val="376"/>
        </w:trPr>
        <w:tc>
          <w:tcPr>
            <w:tcW w:w="2700" w:type="dxa"/>
            <w:tcBorders>
              <w:left w:val="single" w:sz="8" w:space="0" w:color="auto"/>
              <w:right w:val="single" w:sz="8" w:space="0" w:color="auto"/>
            </w:tcBorders>
            <w:vAlign w:val="bottom"/>
          </w:tcPr>
          <w:p w:rsidR="00882E85" w:rsidRDefault="005C4734">
            <w:pPr>
              <w:ind w:left="80"/>
              <w:rPr>
                <w:sz w:val="20"/>
                <w:szCs w:val="20"/>
              </w:rPr>
            </w:pPr>
            <w:r>
              <w:rPr>
                <w:rFonts w:eastAsia="Times New Roman"/>
                <w:sz w:val="28"/>
                <w:szCs w:val="28"/>
              </w:rPr>
              <w:t>V.</w:t>
            </w: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1.  Размещение на сайте</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5C4734">
            <w:pPr>
              <w:ind w:left="80"/>
              <w:rPr>
                <w:sz w:val="20"/>
                <w:szCs w:val="20"/>
              </w:rPr>
            </w:pPr>
            <w:r>
              <w:rPr>
                <w:rFonts w:eastAsia="Times New Roman"/>
                <w:sz w:val="28"/>
                <w:szCs w:val="28"/>
              </w:rPr>
              <w:t>Информационное</w:t>
            </w: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образовательной организации</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5C4734">
            <w:pPr>
              <w:ind w:left="80"/>
              <w:rPr>
                <w:sz w:val="20"/>
                <w:szCs w:val="20"/>
              </w:rPr>
            </w:pPr>
            <w:r>
              <w:rPr>
                <w:rFonts w:eastAsia="Times New Roman"/>
                <w:sz w:val="28"/>
                <w:szCs w:val="28"/>
              </w:rPr>
              <w:t>обеспечение</w:t>
            </w: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информационных материалов о</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5C4734">
            <w:pPr>
              <w:ind w:left="80"/>
              <w:rPr>
                <w:sz w:val="20"/>
                <w:szCs w:val="20"/>
              </w:rPr>
            </w:pPr>
            <w:r>
              <w:rPr>
                <w:rFonts w:eastAsia="Times New Roman"/>
                <w:sz w:val="28"/>
                <w:szCs w:val="28"/>
              </w:rPr>
              <w:t>введения ФГОС</w:t>
            </w: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реализации ФГОС СОО</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84"/>
        </w:trPr>
        <w:tc>
          <w:tcPr>
            <w:tcW w:w="2700" w:type="dxa"/>
            <w:vMerge w:val="restart"/>
            <w:tcBorders>
              <w:left w:val="single" w:sz="8" w:space="0" w:color="auto"/>
              <w:right w:val="single" w:sz="8" w:space="0" w:color="auto"/>
            </w:tcBorders>
            <w:vAlign w:val="bottom"/>
          </w:tcPr>
          <w:p w:rsidR="00882E85" w:rsidRDefault="005C4734">
            <w:pPr>
              <w:ind w:left="80"/>
              <w:rPr>
                <w:sz w:val="20"/>
                <w:szCs w:val="20"/>
              </w:rPr>
            </w:pPr>
            <w:r>
              <w:rPr>
                <w:rFonts w:eastAsia="Times New Roman"/>
                <w:sz w:val="28"/>
                <w:szCs w:val="28"/>
              </w:rPr>
              <w:t>среднего общего</w:t>
            </w:r>
          </w:p>
        </w:tc>
        <w:tc>
          <w:tcPr>
            <w:tcW w:w="5120" w:type="dxa"/>
            <w:tcBorders>
              <w:bottom w:val="single" w:sz="8" w:space="0" w:color="auto"/>
              <w:right w:val="single" w:sz="8" w:space="0" w:color="auto"/>
            </w:tcBorders>
            <w:vAlign w:val="bottom"/>
          </w:tcPr>
          <w:p w:rsidR="00882E85" w:rsidRDefault="00882E85">
            <w:pPr>
              <w:rPr>
                <w:sz w:val="7"/>
                <w:szCs w:val="7"/>
              </w:rPr>
            </w:pPr>
          </w:p>
        </w:tc>
        <w:tc>
          <w:tcPr>
            <w:tcW w:w="1860" w:type="dxa"/>
            <w:tcBorders>
              <w:bottom w:val="single" w:sz="8" w:space="0" w:color="auto"/>
              <w:right w:val="single" w:sz="8" w:space="0" w:color="auto"/>
            </w:tcBorders>
            <w:vAlign w:val="bottom"/>
          </w:tcPr>
          <w:p w:rsidR="00882E85" w:rsidRDefault="00882E85">
            <w:pPr>
              <w:rPr>
                <w:sz w:val="7"/>
                <w:szCs w:val="7"/>
              </w:rPr>
            </w:pPr>
          </w:p>
        </w:tc>
        <w:tc>
          <w:tcPr>
            <w:tcW w:w="0" w:type="dxa"/>
            <w:vAlign w:val="bottom"/>
          </w:tcPr>
          <w:p w:rsidR="00882E85" w:rsidRDefault="00882E85">
            <w:pPr>
              <w:rPr>
                <w:sz w:val="1"/>
                <w:szCs w:val="1"/>
              </w:rPr>
            </w:pPr>
          </w:p>
        </w:tc>
      </w:tr>
      <w:tr w:rsidR="00882E85">
        <w:trPr>
          <w:trHeight w:val="218"/>
        </w:trPr>
        <w:tc>
          <w:tcPr>
            <w:tcW w:w="2700" w:type="dxa"/>
            <w:vMerge/>
            <w:tcBorders>
              <w:left w:val="single" w:sz="8" w:space="0" w:color="auto"/>
              <w:right w:val="single" w:sz="8" w:space="0" w:color="auto"/>
            </w:tcBorders>
            <w:vAlign w:val="bottom"/>
          </w:tcPr>
          <w:p w:rsidR="00882E85" w:rsidRDefault="00882E85">
            <w:pPr>
              <w:rPr>
                <w:sz w:val="18"/>
                <w:szCs w:val="18"/>
              </w:rPr>
            </w:pPr>
          </w:p>
        </w:tc>
        <w:tc>
          <w:tcPr>
            <w:tcW w:w="5120" w:type="dxa"/>
            <w:vMerge w:val="restart"/>
            <w:tcBorders>
              <w:right w:val="single" w:sz="8" w:space="0" w:color="auto"/>
            </w:tcBorders>
            <w:vAlign w:val="bottom"/>
          </w:tcPr>
          <w:p w:rsidR="00882E85" w:rsidRDefault="005C4734">
            <w:pPr>
              <w:ind w:left="80"/>
              <w:rPr>
                <w:sz w:val="20"/>
                <w:szCs w:val="20"/>
              </w:rPr>
            </w:pPr>
            <w:r>
              <w:rPr>
                <w:rFonts w:eastAsia="Times New Roman"/>
                <w:sz w:val="28"/>
                <w:szCs w:val="28"/>
              </w:rPr>
              <w:t>2.  Широкое информирование</w:t>
            </w:r>
          </w:p>
        </w:tc>
        <w:tc>
          <w:tcPr>
            <w:tcW w:w="1860" w:type="dxa"/>
            <w:tcBorders>
              <w:right w:val="single" w:sz="8" w:space="0" w:color="auto"/>
            </w:tcBorders>
            <w:vAlign w:val="bottom"/>
          </w:tcPr>
          <w:p w:rsidR="00882E85" w:rsidRDefault="00882E85">
            <w:pPr>
              <w:rPr>
                <w:sz w:val="18"/>
                <w:szCs w:val="18"/>
              </w:rPr>
            </w:pPr>
          </w:p>
        </w:tc>
        <w:tc>
          <w:tcPr>
            <w:tcW w:w="0" w:type="dxa"/>
            <w:vAlign w:val="bottom"/>
          </w:tcPr>
          <w:p w:rsidR="00882E85" w:rsidRDefault="00882E85">
            <w:pPr>
              <w:rPr>
                <w:sz w:val="1"/>
                <w:szCs w:val="1"/>
              </w:rPr>
            </w:pPr>
          </w:p>
        </w:tc>
      </w:tr>
      <w:tr w:rsidR="00882E85">
        <w:trPr>
          <w:trHeight w:val="158"/>
        </w:trPr>
        <w:tc>
          <w:tcPr>
            <w:tcW w:w="2700" w:type="dxa"/>
            <w:vMerge w:val="restart"/>
            <w:tcBorders>
              <w:left w:val="single" w:sz="8" w:space="0" w:color="auto"/>
              <w:right w:val="single" w:sz="8" w:space="0" w:color="auto"/>
            </w:tcBorders>
            <w:vAlign w:val="bottom"/>
          </w:tcPr>
          <w:p w:rsidR="00882E85" w:rsidRDefault="005C4734">
            <w:pPr>
              <w:ind w:left="80"/>
              <w:rPr>
                <w:sz w:val="20"/>
                <w:szCs w:val="20"/>
              </w:rPr>
            </w:pPr>
            <w:r>
              <w:rPr>
                <w:rFonts w:eastAsia="Times New Roman"/>
                <w:sz w:val="28"/>
                <w:szCs w:val="28"/>
              </w:rPr>
              <w:t>образования</w:t>
            </w:r>
          </w:p>
        </w:tc>
        <w:tc>
          <w:tcPr>
            <w:tcW w:w="5120" w:type="dxa"/>
            <w:vMerge/>
            <w:tcBorders>
              <w:right w:val="single" w:sz="8" w:space="0" w:color="auto"/>
            </w:tcBorders>
            <w:vAlign w:val="bottom"/>
          </w:tcPr>
          <w:p w:rsidR="00882E85" w:rsidRDefault="00882E85">
            <w:pPr>
              <w:rPr>
                <w:sz w:val="13"/>
                <w:szCs w:val="13"/>
              </w:rPr>
            </w:pPr>
          </w:p>
        </w:tc>
        <w:tc>
          <w:tcPr>
            <w:tcW w:w="1860" w:type="dxa"/>
            <w:tcBorders>
              <w:right w:val="single" w:sz="8" w:space="0" w:color="auto"/>
            </w:tcBorders>
            <w:vAlign w:val="bottom"/>
          </w:tcPr>
          <w:p w:rsidR="00882E85" w:rsidRDefault="00882E85">
            <w:pPr>
              <w:rPr>
                <w:sz w:val="13"/>
                <w:szCs w:val="13"/>
              </w:rPr>
            </w:pPr>
          </w:p>
        </w:tc>
        <w:tc>
          <w:tcPr>
            <w:tcW w:w="0" w:type="dxa"/>
            <w:vAlign w:val="bottom"/>
          </w:tcPr>
          <w:p w:rsidR="00882E85" w:rsidRDefault="00882E85">
            <w:pPr>
              <w:rPr>
                <w:sz w:val="1"/>
                <w:szCs w:val="1"/>
              </w:rPr>
            </w:pPr>
          </w:p>
        </w:tc>
      </w:tr>
      <w:tr w:rsidR="00882E85">
        <w:trPr>
          <w:trHeight w:val="163"/>
        </w:trPr>
        <w:tc>
          <w:tcPr>
            <w:tcW w:w="2700" w:type="dxa"/>
            <w:vMerge/>
            <w:tcBorders>
              <w:left w:val="single" w:sz="8" w:space="0" w:color="auto"/>
              <w:right w:val="single" w:sz="8" w:space="0" w:color="auto"/>
            </w:tcBorders>
            <w:vAlign w:val="bottom"/>
          </w:tcPr>
          <w:p w:rsidR="00882E85" w:rsidRDefault="00882E85">
            <w:pPr>
              <w:rPr>
                <w:sz w:val="14"/>
                <w:szCs w:val="14"/>
              </w:rPr>
            </w:pPr>
          </w:p>
        </w:tc>
        <w:tc>
          <w:tcPr>
            <w:tcW w:w="5120" w:type="dxa"/>
            <w:vMerge w:val="restart"/>
            <w:tcBorders>
              <w:right w:val="single" w:sz="8" w:space="0" w:color="auto"/>
            </w:tcBorders>
            <w:vAlign w:val="bottom"/>
          </w:tcPr>
          <w:p w:rsidR="00882E85" w:rsidRDefault="005C4734">
            <w:pPr>
              <w:ind w:left="80"/>
              <w:rPr>
                <w:sz w:val="20"/>
                <w:szCs w:val="20"/>
              </w:rPr>
            </w:pPr>
            <w:r>
              <w:rPr>
                <w:rFonts w:eastAsia="Times New Roman"/>
                <w:sz w:val="28"/>
                <w:szCs w:val="28"/>
              </w:rPr>
              <w:t>родительской общественности о</w:t>
            </w:r>
          </w:p>
        </w:tc>
        <w:tc>
          <w:tcPr>
            <w:tcW w:w="1860" w:type="dxa"/>
            <w:tcBorders>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r w:rsidR="00882E85">
        <w:trPr>
          <w:trHeight w:val="158"/>
        </w:trPr>
        <w:tc>
          <w:tcPr>
            <w:tcW w:w="2700" w:type="dxa"/>
            <w:tcBorders>
              <w:left w:val="single" w:sz="8" w:space="0" w:color="auto"/>
              <w:right w:val="single" w:sz="8" w:space="0" w:color="auto"/>
            </w:tcBorders>
            <w:vAlign w:val="bottom"/>
          </w:tcPr>
          <w:p w:rsidR="00882E85" w:rsidRDefault="00882E85">
            <w:pPr>
              <w:rPr>
                <w:sz w:val="13"/>
                <w:szCs w:val="13"/>
              </w:rPr>
            </w:pPr>
          </w:p>
        </w:tc>
        <w:tc>
          <w:tcPr>
            <w:tcW w:w="5120" w:type="dxa"/>
            <w:vMerge/>
            <w:tcBorders>
              <w:right w:val="single" w:sz="8" w:space="0" w:color="auto"/>
            </w:tcBorders>
            <w:vAlign w:val="bottom"/>
          </w:tcPr>
          <w:p w:rsidR="00882E85" w:rsidRDefault="00882E85">
            <w:pPr>
              <w:rPr>
                <w:sz w:val="13"/>
                <w:szCs w:val="13"/>
              </w:rPr>
            </w:pPr>
          </w:p>
        </w:tc>
        <w:tc>
          <w:tcPr>
            <w:tcW w:w="1860" w:type="dxa"/>
            <w:tcBorders>
              <w:right w:val="single" w:sz="8" w:space="0" w:color="auto"/>
            </w:tcBorders>
            <w:vAlign w:val="bottom"/>
          </w:tcPr>
          <w:p w:rsidR="00882E85" w:rsidRDefault="00882E85">
            <w:pPr>
              <w:rPr>
                <w:sz w:val="13"/>
                <w:szCs w:val="13"/>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введении ФГОС СОО и порядке</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перехода на них</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84"/>
        </w:trPr>
        <w:tc>
          <w:tcPr>
            <w:tcW w:w="2700" w:type="dxa"/>
            <w:tcBorders>
              <w:left w:val="single" w:sz="8" w:space="0" w:color="auto"/>
              <w:right w:val="single" w:sz="8" w:space="0" w:color="auto"/>
            </w:tcBorders>
            <w:vAlign w:val="bottom"/>
          </w:tcPr>
          <w:p w:rsidR="00882E85" w:rsidRDefault="00882E85">
            <w:pPr>
              <w:rPr>
                <w:sz w:val="7"/>
                <w:szCs w:val="7"/>
              </w:rPr>
            </w:pPr>
          </w:p>
        </w:tc>
        <w:tc>
          <w:tcPr>
            <w:tcW w:w="5120" w:type="dxa"/>
            <w:tcBorders>
              <w:bottom w:val="single" w:sz="8" w:space="0" w:color="auto"/>
              <w:right w:val="single" w:sz="8" w:space="0" w:color="auto"/>
            </w:tcBorders>
            <w:vAlign w:val="bottom"/>
          </w:tcPr>
          <w:p w:rsidR="00882E85" w:rsidRDefault="00882E85">
            <w:pPr>
              <w:rPr>
                <w:sz w:val="7"/>
                <w:szCs w:val="7"/>
              </w:rPr>
            </w:pPr>
          </w:p>
        </w:tc>
        <w:tc>
          <w:tcPr>
            <w:tcW w:w="1860" w:type="dxa"/>
            <w:tcBorders>
              <w:bottom w:val="single" w:sz="8" w:space="0" w:color="auto"/>
              <w:right w:val="single" w:sz="8" w:space="0" w:color="auto"/>
            </w:tcBorders>
            <w:vAlign w:val="bottom"/>
          </w:tcPr>
          <w:p w:rsidR="00882E85" w:rsidRDefault="00882E85">
            <w:pPr>
              <w:rPr>
                <w:sz w:val="7"/>
                <w:szCs w:val="7"/>
              </w:rPr>
            </w:pPr>
          </w:p>
        </w:tc>
        <w:tc>
          <w:tcPr>
            <w:tcW w:w="0" w:type="dxa"/>
            <w:vAlign w:val="bottom"/>
          </w:tcPr>
          <w:p w:rsidR="00882E85" w:rsidRDefault="00882E85">
            <w:pPr>
              <w:rPr>
                <w:sz w:val="1"/>
                <w:szCs w:val="1"/>
              </w:rPr>
            </w:pPr>
          </w:p>
        </w:tc>
      </w:tr>
      <w:tr w:rsidR="00882E85">
        <w:trPr>
          <w:trHeight w:val="377"/>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3.  Организация изучения</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общественного мнения по вопросам</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реализации ФГОС СОО и внесения</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возможных дополнений в содержание</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ООП образовательной организации</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75"/>
        </w:trPr>
        <w:tc>
          <w:tcPr>
            <w:tcW w:w="2700" w:type="dxa"/>
            <w:tcBorders>
              <w:left w:val="single" w:sz="8" w:space="0" w:color="auto"/>
              <w:right w:val="single" w:sz="8" w:space="0" w:color="auto"/>
            </w:tcBorders>
            <w:vAlign w:val="bottom"/>
          </w:tcPr>
          <w:p w:rsidR="00882E85" w:rsidRDefault="00882E85">
            <w:pPr>
              <w:rPr>
                <w:sz w:val="6"/>
                <w:szCs w:val="6"/>
              </w:rPr>
            </w:pPr>
          </w:p>
        </w:tc>
        <w:tc>
          <w:tcPr>
            <w:tcW w:w="5120" w:type="dxa"/>
            <w:tcBorders>
              <w:bottom w:val="single" w:sz="8" w:space="0" w:color="auto"/>
              <w:right w:val="single" w:sz="8" w:space="0" w:color="auto"/>
            </w:tcBorders>
            <w:vAlign w:val="bottom"/>
          </w:tcPr>
          <w:p w:rsidR="00882E85" w:rsidRDefault="00882E85">
            <w:pPr>
              <w:rPr>
                <w:sz w:val="6"/>
                <w:szCs w:val="6"/>
              </w:rPr>
            </w:pPr>
          </w:p>
        </w:tc>
        <w:tc>
          <w:tcPr>
            <w:tcW w:w="1860" w:type="dxa"/>
            <w:tcBorders>
              <w:bottom w:val="single" w:sz="8" w:space="0" w:color="auto"/>
              <w:right w:val="single" w:sz="8" w:space="0" w:color="auto"/>
            </w:tcBorders>
            <w:vAlign w:val="bottom"/>
          </w:tcPr>
          <w:p w:rsidR="00882E85" w:rsidRDefault="00882E85">
            <w:pPr>
              <w:rPr>
                <w:sz w:val="6"/>
                <w:szCs w:val="6"/>
              </w:rPr>
            </w:pPr>
          </w:p>
        </w:tc>
        <w:tc>
          <w:tcPr>
            <w:tcW w:w="0" w:type="dxa"/>
            <w:vAlign w:val="bottom"/>
          </w:tcPr>
          <w:p w:rsidR="00882E85" w:rsidRDefault="00882E85">
            <w:pPr>
              <w:rPr>
                <w:sz w:val="1"/>
                <w:szCs w:val="1"/>
              </w:rPr>
            </w:pPr>
          </w:p>
        </w:tc>
      </w:tr>
      <w:tr w:rsidR="00882E85">
        <w:trPr>
          <w:trHeight w:val="376"/>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4.  Разработка и утверждение локальных</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актов, регламентирующих: организацию</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и проведение публичного отчета</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образовательной организации</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84"/>
        </w:trPr>
        <w:tc>
          <w:tcPr>
            <w:tcW w:w="2700" w:type="dxa"/>
            <w:tcBorders>
              <w:left w:val="single" w:sz="8" w:space="0" w:color="auto"/>
              <w:bottom w:val="single" w:sz="8" w:space="0" w:color="auto"/>
              <w:right w:val="single" w:sz="8" w:space="0" w:color="auto"/>
            </w:tcBorders>
            <w:vAlign w:val="bottom"/>
          </w:tcPr>
          <w:p w:rsidR="00882E85" w:rsidRDefault="00882E85">
            <w:pPr>
              <w:rPr>
                <w:sz w:val="7"/>
                <w:szCs w:val="7"/>
              </w:rPr>
            </w:pPr>
          </w:p>
        </w:tc>
        <w:tc>
          <w:tcPr>
            <w:tcW w:w="5120" w:type="dxa"/>
            <w:tcBorders>
              <w:bottom w:val="single" w:sz="8" w:space="0" w:color="auto"/>
              <w:right w:val="single" w:sz="8" w:space="0" w:color="auto"/>
            </w:tcBorders>
            <w:vAlign w:val="bottom"/>
          </w:tcPr>
          <w:p w:rsidR="00882E85" w:rsidRDefault="00882E85">
            <w:pPr>
              <w:rPr>
                <w:sz w:val="7"/>
                <w:szCs w:val="7"/>
              </w:rPr>
            </w:pPr>
          </w:p>
        </w:tc>
        <w:tc>
          <w:tcPr>
            <w:tcW w:w="1860" w:type="dxa"/>
            <w:tcBorders>
              <w:bottom w:val="single" w:sz="8" w:space="0" w:color="auto"/>
              <w:right w:val="single" w:sz="8" w:space="0" w:color="auto"/>
            </w:tcBorders>
            <w:vAlign w:val="bottom"/>
          </w:tcPr>
          <w:p w:rsidR="00882E85" w:rsidRDefault="00882E85">
            <w:pPr>
              <w:rPr>
                <w:sz w:val="7"/>
                <w:szCs w:val="7"/>
              </w:rPr>
            </w:pPr>
          </w:p>
        </w:tc>
        <w:tc>
          <w:tcPr>
            <w:tcW w:w="0" w:type="dxa"/>
            <w:vAlign w:val="bottom"/>
          </w:tcPr>
          <w:p w:rsidR="00882E85" w:rsidRDefault="00882E85">
            <w:pPr>
              <w:rPr>
                <w:sz w:val="1"/>
                <w:szCs w:val="1"/>
              </w:rPr>
            </w:pPr>
          </w:p>
        </w:tc>
      </w:tr>
      <w:tr w:rsidR="00882E85">
        <w:trPr>
          <w:trHeight w:val="376"/>
        </w:trPr>
        <w:tc>
          <w:tcPr>
            <w:tcW w:w="2700" w:type="dxa"/>
            <w:tcBorders>
              <w:left w:val="single" w:sz="8" w:space="0" w:color="auto"/>
              <w:right w:val="single" w:sz="8" w:space="0" w:color="auto"/>
            </w:tcBorders>
            <w:vAlign w:val="bottom"/>
          </w:tcPr>
          <w:p w:rsidR="00882E85" w:rsidRDefault="005C4734">
            <w:pPr>
              <w:ind w:left="80"/>
              <w:rPr>
                <w:sz w:val="20"/>
                <w:szCs w:val="20"/>
              </w:rPr>
            </w:pPr>
            <w:r>
              <w:rPr>
                <w:rFonts w:eastAsia="Times New Roman"/>
                <w:sz w:val="28"/>
                <w:szCs w:val="28"/>
              </w:rPr>
              <w:t>VI.  Материально-</w:t>
            </w: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1.  Анализ материально-технического</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5C4734">
            <w:pPr>
              <w:ind w:left="80"/>
              <w:rPr>
                <w:sz w:val="20"/>
                <w:szCs w:val="20"/>
              </w:rPr>
            </w:pPr>
            <w:r>
              <w:rPr>
                <w:rFonts w:eastAsia="Times New Roman"/>
                <w:sz w:val="28"/>
                <w:szCs w:val="28"/>
              </w:rPr>
              <w:t>техническое</w:t>
            </w: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обеспечения реализации ФГОС СОО</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84"/>
        </w:trPr>
        <w:tc>
          <w:tcPr>
            <w:tcW w:w="2700" w:type="dxa"/>
            <w:vMerge w:val="restart"/>
            <w:tcBorders>
              <w:left w:val="single" w:sz="8" w:space="0" w:color="auto"/>
              <w:right w:val="single" w:sz="8" w:space="0" w:color="auto"/>
            </w:tcBorders>
            <w:vAlign w:val="bottom"/>
          </w:tcPr>
          <w:p w:rsidR="00882E85" w:rsidRDefault="005C4734">
            <w:pPr>
              <w:ind w:left="80"/>
              <w:rPr>
                <w:sz w:val="20"/>
                <w:szCs w:val="20"/>
              </w:rPr>
            </w:pPr>
            <w:r>
              <w:rPr>
                <w:rFonts w:eastAsia="Times New Roman"/>
                <w:sz w:val="28"/>
                <w:szCs w:val="28"/>
              </w:rPr>
              <w:t>обеспечение</w:t>
            </w:r>
          </w:p>
        </w:tc>
        <w:tc>
          <w:tcPr>
            <w:tcW w:w="5120" w:type="dxa"/>
            <w:tcBorders>
              <w:bottom w:val="single" w:sz="8" w:space="0" w:color="auto"/>
              <w:right w:val="single" w:sz="8" w:space="0" w:color="auto"/>
            </w:tcBorders>
            <w:vAlign w:val="bottom"/>
          </w:tcPr>
          <w:p w:rsidR="00882E85" w:rsidRDefault="00882E85">
            <w:pPr>
              <w:rPr>
                <w:sz w:val="7"/>
                <w:szCs w:val="7"/>
              </w:rPr>
            </w:pPr>
          </w:p>
        </w:tc>
        <w:tc>
          <w:tcPr>
            <w:tcW w:w="1860" w:type="dxa"/>
            <w:tcBorders>
              <w:bottom w:val="single" w:sz="8" w:space="0" w:color="auto"/>
              <w:right w:val="single" w:sz="8" w:space="0" w:color="auto"/>
            </w:tcBorders>
            <w:vAlign w:val="bottom"/>
          </w:tcPr>
          <w:p w:rsidR="00882E85" w:rsidRDefault="00882E85">
            <w:pPr>
              <w:rPr>
                <w:sz w:val="7"/>
                <w:szCs w:val="7"/>
              </w:rPr>
            </w:pPr>
          </w:p>
        </w:tc>
        <w:tc>
          <w:tcPr>
            <w:tcW w:w="0" w:type="dxa"/>
            <w:vAlign w:val="bottom"/>
          </w:tcPr>
          <w:p w:rsidR="00882E85" w:rsidRDefault="00882E85">
            <w:pPr>
              <w:rPr>
                <w:sz w:val="1"/>
                <w:szCs w:val="1"/>
              </w:rPr>
            </w:pPr>
          </w:p>
        </w:tc>
      </w:tr>
      <w:tr w:rsidR="00882E85">
        <w:trPr>
          <w:trHeight w:val="218"/>
        </w:trPr>
        <w:tc>
          <w:tcPr>
            <w:tcW w:w="2700" w:type="dxa"/>
            <w:vMerge/>
            <w:tcBorders>
              <w:left w:val="single" w:sz="8" w:space="0" w:color="auto"/>
              <w:right w:val="single" w:sz="8" w:space="0" w:color="auto"/>
            </w:tcBorders>
            <w:vAlign w:val="bottom"/>
          </w:tcPr>
          <w:p w:rsidR="00882E85" w:rsidRDefault="00882E85">
            <w:pPr>
              <w:rPr>
                <w:sz w:val="18"/>
                <w:szCs w:val="18"/>
              </w:rPr>
            </w:pPr>
          </w:p>
        </w:tc>
        <w:tc>
          <w:tcPr>
            <w:tcW w:w="5120" w:type="dxa"/>
            <w:vMerge w:val="restart"/>
            <w:tcBorders>
              <w:right w:val="single" w:sz="8" w:space="0" w:color="auto"/>
            </w:tcBorders>
            <w:vAlign w:val="bottom"/>
          </w:tcPr>
          <w:p w:rsidR="00882E85" w:rsidRDefault="005C4734">
            <w:pPr>
              <w:ind w:left="80"/>
              <w:rPr>
                <w:sz w:val="20"/>
                <w:szCs w:val="20"/>
              </w:rPr>
            </w:pPr>
            <w:r>
              <w:rPr>
                <w:rFonts w:eastAsia="Times New Roman"/>
                <w:sz w:val="28"/>
                <w:szCs w:val="28"/>
              </w:rPr>
              <w:t>2.  Обеспечение соответствия</w:t>
            </w:r>
          </w:p>
        </w:tc>
        <w:tc>
          <w:tcPr>
            <w:tcW w:w="1860" w:type="dxa"/>
            <w:tcBorders>
              <w:right w:val="single" w:sz="8" w:space="0" w:color="auto"/>
            </w:tcBorders>
            <w:vAlign w:val="bottom"/>
          </w:tcPr>
          <w:p w:rsidR="00882E85" w:rsidRDefault="00882E85">
            <w:pPr>
              <w:rPr>
                <w:sz w:val="18"/>
                <w:szCs w:val="18"/>
              </w:rPr>
            </w:pPr>
          </w:p>
        </w:tc>
        <w:tc>
          <w:tcPr>
            <w:tcW w:w="0" w:type="dxa"/>
            <w:vAlign w:val="bottom"/>
          </w:tcPr>
          <w:p w:rsidR="00882E85" w:rsidRDefault="00882E85">
            <w:pPr>
              <w:rPr>
                <w:sz w:val="1"/>
                <w:szCs w:val="1"/>
              </w:rPr>
            </w:pPr>
          </w:p>
        </w:tc>
      </w:tr>
      <w:tr w:rsidR="00882E85">
        <w:trPr>
          <w:trHeight w:val="154"/>
        </w:trPr>
        <w:tc>
          <w:tcPr>
            <w:tcW w:w="2700" w:type="dxa"/>
            <w:vMerge w:val="restart"/>
            <w:tcBorders>
              <w:left w:val="single" w:sz="8" w:space="0" w:color="auto"/>
              <w:right w:val="single" w:sz="8" w:space="0" w:color="auto"/>
            </w:tcBorders>
            <w:vAlign w:val="bottom"/>
          </w:tcPr>
          <w:p w:rsidR="00882E85" w:rsidRDefault="005C4734">
            <w:pPr>
              <w:ind w:left="80"/>
              <w:rPr>
                <w:sz w:val="20"/>
                <w:szCs w:val="20"/>
              </w:rPr>
            </w:pPr>
            <w:r>
              <w:rPr>
                <w:rFonts w:eastAsia="Times New Roman"/>
                <w:sz w:val="28"/>
                <w:szCs w:val="28"/>
              </w:rPr>
              <w:t>введения ФГОС</w:t>
            </w:r>
          </w:p>
        </w:tc>
        <w:tc>
          <w:tcPr>
            <w:tcW w:w="5120" w:type="dxa"/>
            <w:vMerge/>
            <w:tcBorders>
              <w:right w:val="single" w:sz="8" w:space="0" w:color="auto"/>
            </w:tcBorders>
            <w:vAlign w:val="bottom"/>
          </w:tcPr>
          <w:p w:rsidR="00882E85" w:rsidRDefault="00882E85">
            <w:pPr>
              <w:rPr>
                <w:sz w:val="13"/>
                <w:szCs w:val="13"/>
              </w:rPr>
            </w:pPr>
          </w:p>
        </w:tc>
        <w:tc>
          <w:tcPr>
            <w:tcW w:w="1860" w:type="dxa"/>
            <w:tcBorders>
              <w:right w:val="single" w:sz="8" w:space="0" w:color="auto"/>
            </w:tcBorders>
            <w:vAlign w:val="bottom"/>
          </w:tcPr>
          <w:p w:rsidR="00882E85" w:rsidRDefault="00882E85">
            <w:pPr>
              <w:rPr>
                <w:sz w:val="13"/>
                <w:szCs w:val="13"/>
              </w:rPr>
            </w:pPr>
          </w:p>
        </w:tc>
        <w:tc>
          <w:tcPr>
            <w:tcW w:w="0" w:type="dxa"/>
            <w:vAlign w:val="bottom"/>
          </w:tcPr>
          <w:p w:rsidR="00882E85" w:rsidRDefault="00882E85">
            <w:pPr>
              <w:rPr>
                <w:sz w:val="1"/>
                <w:szCs w:val="1"/>
              </w:rPr>
            </w:pPr>
          </w:p>
        </w:tc>
      </w:tr>
      <w:tr w:rsidR="00882E85">
        <w:trPr>
          <w:trHeight w:val="168"/>
        </w:trPr>
        <w:tc>
          <w:tcPr>
            <w:tcW w:w="2700" w:type="dxa"/>
            <w:vMerge/>
            <w:tcBorders>
              <w:left w:val="single" w:sz="8" w:space="0" w:color="auto"/>
              <w:right w:val="single" w:sz="8" w:space="0" w:color="auto"/>
            </w:tcBorders>
            <w:vAlign w:val="bottom"/>
          </w:tcPr>
          <w:p w:rsidR="00882E85" w:rsidRDefault="00882E85">
            <w:pPr>
              <w:rPr>
                <w:sz w:val="14"/>
                <w:szCs w:val="14"/>
              </w:rPr>
            </w:pPr>
          </w:p>
        </w:tc>
        <w:tc>
          <w:tcPr>
            <w:tcW w:w="5120" w:type="dxa"/>
            <w:vMerge w:val="restart"/>
            <w:tcBorders>
              <w:right w:val="single" w:sz="8" w:space="0" w:color="auto"/>
            </w:tcBorders>
            <w:vAlign w:val="bottom"/>
          </w:tcPr>
          <w:p w:rsidR="00882E85" w:rsidRDefault="005C4734">
            <w:pPr>
              <w:ind w:left="80"/>
              <w:rPr>
                <w:sz w:val="20"/>
                <w:szCs w:val="20"/>
              </w:rPr>
            </w:pPr>
            <w:r>
              <w:rPr>
                <w:rFonts w:eastAsia="Times New Roman"/>
                <w:sz w:val="28"/>
                <w:szCs w:val="28"/>
              </w:rPr>
              <w:t>материально-технической базы</w:t>
            </w:r>
          </w:p>
        </w:tc>
        <w:tc>
          <w:tcPr>
            <w:tcW w:w="1860" w:type="dxa"/>
            <w:tcBorders>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r w:rsidR="00882E85">
        <w:trPr>
          <w:trHeight w:val="158"/>
        </w:trPr>
        <w:tc>
          <w:tcPr>
            <w:tcW w:w="2700" w:type="dxa"/>
            <w:vMerge w:val="restart"/>
            <w:tcBorders>
              <w:left w:val="single" w:sz="8" w:space="0" w:color="auto"/>
              <w:right w:val="single" w:sz="8" w:space="0" w:color="auto"/>
            </w:tcBorders>
            <w:vAlign w:val="bottom"/>
          </w:tcPr>
          <w:p w:rsidR="00882E85" w:rsidRDefault="005C4734">
            <w:pPr>
              <w:ind w:left="80"/>
              <w:rPr>
                <w:sz w:val="20"/>
                <w:szCs w:val="20"/>
              </w:rPr>
            </w:pPr>
            <w:r>
              <w:rPr>
                <w:rFonts w:eastAsia="Times New Roman"/>
                <w:sz w:val="28"/>
                <w:szCs w:val="28"/>
              </w:rPr>
              <w:t>среднего общего</w:t>
            </w:r>
          </w:p>
        </w:tc>
        <w:tc>
          <w:tcPr>
            <w:tcW w:w="5120" w:type="dxa"/>
            <w:vMerge/>
            <w:tcBorders>
              <w:right w:val="single" w:sz="8" w:space="0" w:color="auto"/>
            </w:tcBorders>
            <w:vAlign w:val="bottom"/>
          </w:tcPr>
          <w:p w:rsidR="00882E85" w:rsidRDefault="00882E85">
            <w:pPr>
              <w:rPr>
                <w:sz w:val="13"/>
                <w:szCs w:val="13"/>
              </w:rPr>
            </w:pPr>
          </w:p>
        </w:tc>
        <w:tc>
          <w:tcPr>
            <w:tcW w:w="1860" w:type="dxa"/>
            <w:tcBorders>
              <w:right w:val="single" w:sz="8" w:space="0" w:color="auto"/>
            </w:tcBorders>
            <w:vAlign w:val="bottom"/>
          </w:tcPr>
          <w:p w:rsidR="00882E85" w:rsidRDefault="00882E85">
            <w:pPr>
              <w:rPr>
                <w:sz w:val="13"/>
                <w:szCs w:val="13"/>
              </w:rPr>
            </w:pPr>
          </w:p>
        </w:tc>
        <w:tc>
          <w:tcPr>
            <w:tcW w:w="0" w:type="dxa"/>
            <w:vAlign w:val="bottom"/>
          </w:tcPr>
          <w:p w:rsidR="00882E85" w:rsidRDefault="00882E85">
            <w:pPr>
              <w:rPr>
                <w:sz w:val="1"/>
                <w:szCs w:val="1"/>
              </w:rPr>
            </w:pPr>
          </w:p>
        </w:tc>
      </w:tr>
      <w:tr w:rsidR="00882E85">
        <w:trPr>
          <w:trHeight w:val="163"/>
        </w:trPr>
        <w:tc>
          <w:tcPr>
            <w:tcW w:w="2700" w:type="dxa"/>
            <w:vMerge/>
            <w:tcBorders>
              <w:left w:val="single" w:sz="8" w:space="0" w:color="auto"/>
              <w:right w:val="single" w:sz="8" w:space="0" w:color="auto"/>
            </w:tcBorders>
            <w:vAlign w:val="bottom"/>
          </w:tcPr>
          <w:p w:rsidR="00882E85" w:rsidRDefault="00882E85">
            <w:pPr>
              <w:rPr>
                <w:sz w:val="14"/>
                <w:szCs w:val="14"/>
              </w:rPr>
            </w:pPr>
          </w:p>
        </w:tc>
        <w:tc>
          <w:tcPr>
            <w:tcW w:w="5120" w:type="dxa"/>
            <w:vMerge w:val="restart"/>
            <w:tcBorders>
              <w:right w:val="single" w:sz="8" w:space="0" w:color="auto"/>
            </w:tcBorders>
            <w:vAlign w:val="bottom"/>
          </w:tcPr>
          <w:p w:rsidR="00882E85" w:rsidRDefault="005C4734">
            <w:pPr>
              <w:ind w:left="80"/>
              <w:rPr>
                <w:sz w:val="20"/>
                <w:szCs w:val="20"/>
              </w:rPr>
            </w:pPr>
            <w:r>
              <w:rPr>
                <w:rFonts w:eastAsia="Times New Roman"/>
                <w:sz w:val="28"/>
                <w:szCs w:val="28"/>
              </w:rPr>
              <w:t>образовательной организации</w:t>
            </w:r>
          </w:p>
        </w:tc>
        <w:tc>
          <w:tcPr>
            <w:tcW w:w="1860" w:type="dxa"/>
            <w:tcBorders>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r w:rsidR="00882E85">
        <w:trPr>
          <w:trHeight w:val="158"/>
        </w:trPr>
        <w:tc>
          <w:tcPr>
            <w:tcW w:w="2700" w:type="dxa"/>
            <w:vMerge w:val="restart"/>
            <w:tcBorders>
              <w:left w:val="single" w:sz="8" w:space="0" w:color="auto"/>
              <w:right w:val="single" w:sz="8" w:space="0" w:color="auto"/>
            </w:tcBorders>
            <w:vAlign w:val="bottom"/>
          </w:tcPr>
          <w:p w:rsidR="00882E85" w:rsidRDefault="005C4734">
            <w:pPr>
              <w:ind w:left="80"/>
              <w:rPr>
                <w:sz w:val="20"/>
                <w:szCs w:val="20"/>
              </w:rPr>
            </w:pPr>
            <w:r>
              <w:rPr>
                <w:rFonts w:eastAsia="Times New Roman"/>
                <w:sz w:val="28"/>
                <w:szCs w:val="28"/>
              </w:rPr>
              <w:t>образования</w:t>
            </w:r>
          </w:p>
        </w:tc>
        <w:tc>
          <w:tcPr>
            <w:tcW w:w="5120" w:type="dxa"/>
            <w:vMerge/>
            <w:tcBorders>
              <w:right w:val="single" w:sz="8" w:space="0" w:color="auto"/>
            </w:tcBorders>
            <w:vAlign w:val="bottom"/>
          </w:tcPr>
          <w:p w:rsidR="00882E85" w:rsidRDefault="00882E85">
            <w:pPr>
              <w:rPr>
                <w:sz w:val="13"/>
                <w:szCs w:val="13"/>
              </w:rPr>
            </w:pPr>
          </w:p>
        </w:tc>
        <w:tc>
          <w:tcPr>
            <w:tcW w:w="1860" w:type="dxa"/>
            <w:tcBorders>
              <w:right w:val="single" w:sz="8" w:space="0" w:color="auto"/>
            </w:tcBorders>
            <w:vAlign w:val="bottom"/>
          </w:tcPr>
          <w:p w:rsidR="00882E85" w:rsidRDefault="00882E85">
            <w:pPr>
              <w:rPr>
                <w:sz w:val="13"/>
                <w:szCs w:val="13"/>
              </w:rPr>
            </w:pPr>
          </w:p>
        </w:tc>
        <w:tc>
          <w:tcPr>
            <w:tcW w:w="0" w:type="dxa"/>
            <w:vAlign w:val="bottom"/>
          </w:tcPr>
          <w:p w:rsidR="00882E85" w:rsidRDefault="00882E85">
            <w:pPr>
              <w:rPr>
                <w:sz w:val="1"/>
                <w:szCs w:val="1"/>
              </w:rPr>
            </w:pPr>
          </w:p>
        </w:tc>
      </w:tr>
      <w:tr w:rsidR="00882E85">
        <w:trPr>
          <w:trHeight w:val="164"/>
        </w:trPr>
        <w:tc>
          <w:tcPr>
            <w:tcW w:w="2700" w:type="dxa"/>
            <w:vMerge/>
            <w:tcBorders>
              <w:left w:val="single" w:sz="8" w:space="0" w:color="auto"/>
              <w:right w:val="single" w:sz="8" w:space="0" w:color="auto"/>
            </w:tcBorders>
            <w:vAlign w:val="bottom"/>
          </w:tcPr>
          <w:p w:rsidR="00882E85" w:rsidRDefault="00882E85">
            <w:pPr>
              <w:rPr>
                <w:sz w:val="14"/>
                <w:szCs w:val="14"/>
              </w:rPr>
            </w:pPr>
          </w:p>
        </w:tc>
        <w:tc>
          <w:tcPr>
            <w:tcW w:w="5120" w:type="dxa"/>
            <w:vMerge w:val="restart"/>
            <w:tcBorders>
              <w:right w:val="single" w:sz="8" w:space="0" w:color="auto"/>
            </w:tcBorders>
            <w:vAlign w:val="bottom"/>
          </w:tcPr>
          <w:p w:rsidR="00882E85" w:rsidRDefault="005C4734">
            <w:pPr>
              <w:ind w:left="80"/>
              <w:rPr>
                <w:sz w:val="20"/>
                <w:szCs w:val="20"/>
              </w:rPr>
            </w:pPr>
            <w:r>
              <w:rPr>
                <w:rFonts w:eastAsia="Times New Roman"/>
                <w:sz w:val="28"/>
                <w:szCs w:val="28"/>
              </w:rPr>
              <w:t>требованиям ФГОС СОО</w:t>
            </w:r>
          </w:p>
        </w:tc>
        <w:tc>
          <w:tcPr>
            <w:tcW w:w="1860" w:type="dxa"/>
            <w:tcBorders>
              <w:right w:val="single" w:sz="8" w:space="0" w:color="auto"/>
            </w:tcBorders>
            <w:vAlign w:val="bottom"/>
          </w:tcPr>
          <w:p w:rsidR="00882E85" w:rsidRDefault="00882E85">
            <w:pPr>
              <w:rPr>
                <w:sz w:val="14"/>
                <w:szCs w:val="14"/>
              </w:rPr>
            </w:pPr>
          </w:p>
        </w:tc>
        <w:tc>
          <w:tcPr>
            <w:tcW w:w="0" w:type="dxa"/>
            <w:vAlign w:val="bottom"/>
          </w:tcPr>
          <w:p w:rsidR="00882E85" w:rsidRDefault="00882E85">
            <w:pPr>
              <w:rPr>
                <w:sz w:val="1"/>
                <w:szCs w:val="1"/>
              </w:rPr>
            </w:pPr>
          </w:p>
        </w:tc>
      </w:tr>
      <w:tr w:rsidR="00882E85">
        <w:trPr>
          <w:trHeight w:val="158"/>
        </w:trPr>
        <w:tc>
          <w:tcPr>
            <w:tcW w:w="2700" w:type="dxa"/>
            <w:tcBorders>
              <w:left w:val="single" w:sz="8" w:space="0" w:color="auto"/>
              <w:right w:val="single" w:sz="8" w:space="0" w:color="auto"/>
            </w:tcBorders>
            <w:vAlign w:val="bottom"/>
          </w:tcPr>
          <w:p w:rsidR="00882E85" w:rsidRDefault="00882E85">
            <w:pPr>
              <w:rPr>
                <w:sz w:val="13"/>
                <w:szCs w:val="13"/>
              </w:rPr>
            </w:pPr>
          </w:p>
        </w:tc>
        <w:tc>
          <w:tcPr>
            <w:tcW w:w="5120" w:type="dxa"/>
            <w:vMerge/>
            <w:tcBorders>
              <w:right w:val="single" w:sz="8" w:space="0" w:color="auto"/>
            </w:tcBorders>
            <w:vAlign w:val="bottom"/>
          </w:tcPr>
          <w:p w:rsidR="00882E85" w:rsidRDefault="00882E85">
            <w:pPr>
              <w:rPr>
                <w:sz w:val="13"/>
                <w:szCs w:val="13"/>
              </w:rPr>
            </w:pPr>
          </w:p>
        </w:tc>
        <w:tc>
          <w:tcPr>
            <w:tcW w:w="1860" w:type="dxa"/>
            <w:tcBorders>
              <w:right w:val="single" w:sz="8" w:space="0" w:color="auto"/>
            </w:tcBorders>
            <w:vAlign w:val="bottom"/>
          </w:tcPr>
          <w:p w:rsidR="00882E85" w:rsidRDefault="00882E85">
            <w:pPr>
              <w:rPr>
                <w:sz w:val="13"/>
                <w:szCs w:val="13"/>
              </w:rPr>
            </w:pPr>
          </w:p>
        </w:tc>
        <w:tc>
          <w:tcPr>
            <w:tcW w:w="0" w:type="dxa"/>
            <w:vAlign w:val="bottom"/>
          </w:tcPr>
          <w:p w:rsidR="00882E85" w:rsidRDefault="00882E85">
            <w:pPr>
              <w:rPr>
                <w:sz w:val="1"/>
                <w:szCs w:val="1"/>
              </w:rPr>
            </w:pPr>
          </w:p>
        </w:tc>
      </w:tr>
      <w:tr w:rsidR="00882E85">
        <w:trPr>
          <w:trHeight w:val="84"/>
        </w:trPr>
        <w:tc>
          <w:tcPr>
            <w:tcW w:w="2700" w:type="dxa"/>
            <w:tcBorders>
              <w:left w:val="single" w:sz="8" w:space="0" w:color="auto"/>
              <w:right w:val="single" w:sz="8" w:space="0" w:color="auto"/>
            </w:tcBorders>
            <w:vAlign w:val="bottom"/>
          </w:tcPr>
          <w:p w:rsidR="00882E85" w:rsidRDefault="00882E85">
            <w:pPr>
              <w:rPr>
                <w:sz w:val="7"/>
                <w:szCs w:val="7"/>
              </w:rPr>
            </w:pPr>
          </w:p>
        </w:tc>
        <w:tc>
          <w:tcPr>
            <w:tcW w:w="5120" w:type="dxa"/>
            <w:tcBorders>
              <w:bottom w:val="single" w:sz="8" w:space="0" w:color="auto"/>
              <w:right w:val="single" w:sz="8" w:space="0" w:color="auto"/>
            </w:tcBorders>
            <w:vAlign w:val="bottom"/>
          </w:tcPr>
          <w:p w:rsidR="00882E85" w:rsidRDefault="00882E85">
            <w:pPr>
              <w:rPr>
                <w:sz w:val="7"/>
                <w:szCs w:val="7"/>
              </w:rPr>
            </w:pPr>
          </w:p>
        </w:tc>
        <w:tc>
          <w:tcPr>
            <w:tcW w:w="1860" w:type="dxa"/>
            <w:tcBorders>
              <w:bottom w:val="single" w:sz="8" w:space="0" w:color="auto"/>
              <w:right w:val="single" w:sz="8" w:space="0" w:color="auto"/>
            </w:tcBorders>
            <w:vAlign w:val="bottom"/>
          </w:tcPr>
          <w:p w:rsidR="00882E85" w:rsidRDefault="00882E85">
            <w:pPr>
              <w:rPr>
                <w:sz w:val="7"/>
                <w:szCs w:val="7"/>
              </w:rPr>
            </w:pPr>
          </w:p>
        </w:tc>
        <w:tc>
          <w:tcPr>
            <w:tcW w:w="0" w:type="dxa"/>
            <w:vAlign w:val="bottom"/>
          </w:tcPr>
          <w:p w:rsidR="00882E85" w:rsidRDefault="00882E85">
            <w:pPr>
              <w:rPr>
                <w:sz w:val="1"/>
                <w:szCs w:val="1"/>
              </w:rPr>
            </w:pPr>
          </w:p>
        </w:tc>
      </w:tr>
      <w:tr w:rsidR="00882E85">
        <w:trPr>
          <w:trHeight w:val="371"/>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3.  Обеспечение соответствия санитарно-</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6"/>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гигиенических условий требованиям</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ФГОС и СанПиН</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161"/>
        </w:trPr>
        <w:tc>
          <w:tcPr>
            <w:tcW w:w="2700" w:type="dxa"/>
            <w:tcBorders>
              <w:left w:val="single" w:sz="8" w:space="0" w:color="auto"/>
              <w:right w:val="single" w:sz="8" w:space="0" w:color="auto"/>
            </w:tcBorders>
            <w:vAlign w:val="bottom"/>
          </w:tcPr>
          <w:p w:rsidR="00882E85" w:rsidRDefault="00882E85">
            <w:pPr>
              <w:rPr>
                <w:sz w:val="13"/>
                <w:szCs w:val="13"/>
              </w:rPr>
            </w:pPr>
          </w:p>
        </w:tc>
        <w:tc>
          <w:tcPr>
            <w:tcW w:w="5120" w:type="dxa"/>
            <w:tcBorders>
              <w:bottom w:val="single" w:sz="8" w:space="0" w:color="auto"/>
              <w:right w:val="single" w:sz="8" w:space="0" w:color="auto"/>
            </w:tcBorders>
            <w:vAlign w:val="bottom"/>
          </w:tcPr>
          <w:p w:rsidR="00882E85" w:rsidRDefault="00882E85">
            <w:pPr>
              <w:rPr>
                <w:sz w:val="13"/>
                <w:szCs w:val="13"/>
              </w:rPr>
            </w:pPr>
          </w:p>
        </w:tc>
        <w:tc>
          <w:tcPr>
            <w:tcW w:w="1860" w:type="dxa"/>
            <w:tcBorders>
              <w:bottom w:val="single" w:sz="8" w:space="0" w:color="auto"/>
              <w:right w:val="single" w:sz="8" w:space="0" w:color="auto"/>
            </w:tcBorders>
            <w:vAlign w:val="bottom"/>
          </w:tcPr>
          <w:p w:rsidR="00882E85" w:rsidRDefault="00882E85">
            <w:pPr>
              <w:rPr>
                <w:sz w:val="13"/>
                <w:szCs w:val="13"/>
              </w:rPr>
            </w:pPr>
          </w:p>
        </w:tc>
        <w:tc>
          <w:tcPr>
            <w:tcW w:w="0" w:type="dxa"/>
            <w:vAlign w:val="bottom"/>
          </w:tcPr>
          <w:p w:rsidR="00882E85" w:rsidRDefault="00882E85">
            <w:pPr>
              <w:rPr>
                <w:sz w:val="1"/>
                <w:szCs w:val="1"/>
              </w:rPr>
            </w:pPr>
          </w:p>
        </w:tc>
      </w:tr>
      <w:tr w:rsidR="00882E85">
        <w:trPr>
          <w:trHeight w:val="37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4.  Обеспечение соответствия условий</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реализации ООП противопожарным</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нормам, нормам охраны труда</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работников образовательной</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организации</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94"/>
        </w:trPr>
        <w:tc>
          <w:tcPr>
            <w:tcW w:w="2700" w:type="dxa"/>
            <w:tcBorders>
              <w:left w:val="single" w:sz="8" w:space="0" w:color="auto"/>
              <w:right w:val="single" w:sz="8" w:space="0" w:color="auto"/>
            </w:tcBorders>
            <w:vAlign w:val="bottom"/>
          </w:tcPr>
          <w:p w:rsidR="00882E85" w:rsidRDefault="00882E85">
            <w:pPr>
              <w:rPr>
                <w:sz w:val="8"/>
                <w:szCs w:val="8"/>
              </w:rPr>
            </w:pPr>
          </w:p>
        </w:tc>
        <w:tc>
          <w:tcPr>
            <w:tcW w:w="5120" w:type="dxa"/>
            <w:tcBorders>
              <w:bottom w:val="single" w:sz="8" w:space="0" w:color="auto"/>
              <w:right w:val="single" w:sz="8" w:space="0" w:color="auto"/>
            </w:tcBorders>
            <w:vAlign w:val="bottom"/>
          </w:tcPr>
          <w:p w:rsidR="00882E85" w:rsidRDefault="00882E85">
            <w:pPr>
              <w:rPr>
                <w:sz w:val="8"/>
                <w:szCs w:val="8"/>
              </w:rPr>
            </w:pPr>
          </w:p>
        </w:tc>
        <w:tc>
          <w:tcPr>
            <w:tcW w:w="1860" w:type="dxa"/>
            <w:tcBorders>
              <w:bottom w:val="single" w:sz="8" w:space="0" w:color="auto"/>
              <w:right w:val="single" w:sz="8" w:space="0" w:color="auto"/>
            </w:tcBorders>
            <w:vAlign w:val="bottom"/>
          </w:tcPr>
          <w:p w:rsidR="00882E85" w:rsidRDefault="00882E85">
            <w:pPr>
              <w:rPr>
                <w:sz w:val="8"/>
                <w:szCs w:val="8"/>
              </w:rPr>
            </w:pPr>
          </w:p>
        </w:tc>
        <w:tc>
          <w:tcPr>
            <w:tcW w:w="0" w:type="dxa"/>
            <w:vAlign w:val="bottom"/>
          </w:tcPr>
          <w:p w:rsidR="00882E85" w:rsidRDefault="00882E85">
            <w:pPr>
              <w:rPr>
                <w:sz w:val="1"/>
                <w:szCs w:val="1"/>
              </w:rPr>
            </w:pPr>
          </w:p>
        </w:tc>
      </w:tr>
      <w:tr w:rsidR="00882E85">
        <w:trPr>
          <w:trHeight w:val="37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5.  Обеспечение соответствия</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322"/>
        </w:trPr>
        <w:tc>
          <w:tcPr>
            <w:tcW w:w="2700" w:type="dxa"/>
            <w:tcBorders>
              <w:left w:val="single" w:sz="8" w:space="0" w:color="auto"/>
              <w:right w:val="single" w:sz="8" w:space="0" w:color="auto"/>
            </w:tcBorders>
            <w:vAlign w:val="bottom"/>
          </w:tcPr>
          <w:p w:rsidR="00882E85" w:rsidRDefault="00882E85">
            <w:pPr>
              <w:rPr>
                <w:sz w:val="24"/>
                <w:szCs w:val="24"/>
              </w:rPr>
            </w:pPr>
          </w:p>
        </w:tc>
        <w:tc>
          <w:tcPr>
            <w:tcW w:w="5120" w:type="dxa"/>
            <w:tcBorders>
              <w:right w:val="single" w:sz="8" w:space="0" w:color="auto"/>
            </w:tcBorders>
            <w:vAlign w:val="bottom"/>
          </w:tcPr>
          <w:p w:rsidR="00882E85" w:rsidRDefault="005C4734">
            <w:pPr>
              <w:ind w:left="80"/>
              <w:rPr>
                <w:sz w:val="20"/>
                <w:szCs w:val="20"/>
              </w:rPr>
            </w:pPr>
            <w:r>
              <w:rPr>
                <w:rFonts w:eastAsia="Times New Roman"/>
                <w:sz w:val="28"/>
                <w:szCs w:val="28"/>
              </w:rPr>
              <w:t>информационно-образовательной среды</w:t>
            </w:r>
          </w:p>
        </w:tc>
        <w:tc>
          <w:tcPr>
            <w:tcW w:w="1860" w:type="dxa"/>
            <w:tcBorders>
              <w:right w:val="single" w:sz="8" w:space="0" w:color="auto"/>
            </w:tcBorders>
            <w:vAlign w:val="bottom"/>
          </w:tcPr>
          <w:p w:rsidR="00882E85" w:rsidRDefault="00882E85">
            <w:pPr>
              <w:rPr>
                <w:sz w:val="24"/>
                <w:szCs w:val="24"/>
              </w:rPr>
            </w:pPr>
          </w:p>
        </w:tc>
        <w:tc>
          <w:tcPr>
            <w:tcW w:w="0" w:type="dxa"/>
            <w:vAlign w:val="bottom"/>
          </w:tcPr>
          <w:p w:rsidR="00882E85" w:rsidRDefault="00882E85">
            <w:pPr>
              <w:rPr>
                <w:sz w:val="1"/>
                <w:szCs w:val="1"/>
              </w:rPr>
            </w:pPr>
          </w:p>
        </w:tc>
      </w:tr>
      <w:tr w:rsidR="00882E85">
        <w:trPr>
          <w:trHeight w:val="146"/>
        </w:trPr>
        <w:tc>
          <w:tcPr>
            <w:tcW w:w="2700" w:type="dxa"/>
            <w:tcBorders>
              <w:left w:val="single" w:sz="8" w:space="0" w:color="auto"/>
              <w:right w:val="single" w:sz="8" w:space="0" w:color="auto"/>
            </w:tcBorders>
            <w:vAlign w:val="bottom"/>
          </w:tcPr>
          <w:p w:rsidR="00882E85" w:rsidRDefault="00882E85">
            <w:pPr>
              <w:rPr>
                <w:sz w:val="12"/>
                <w:szCs w:val="12"/>
              </w:rPr>
            </w:pPr>
          </w:p>
        </w:tc>
        <w:tc>
          <w:tcPr>
            <w:tcW w:w="5120" w:type="dxa"/>
            <w:tcBorders>
              <w:bottom w:val="single" w:sz="8" w:space="0" w:color="auto"/>
              <w:right w:val="single" w:sz="8" w:space="0" w:color="auto"/>
            </w:tcBorders>
            <w:vAlign w:val="bottom"/>
          </w:tcPr>
          <w:p w:rsidR="00882E85" w:rsidRDefault="00882E85">
            <w:pPr>
              <w:rPr>
                <w:sz w:val="12"/>
                <w:szCs w:val="12"/>
              </w:rPr>
            </w:pPr>
          </w:p>
        </w:tc>
        <w:tc>
          <w:tcPr>
            <w:tcW w:w="1860" w:type="dxa"/>
            <w:tcBorders>
              <w:bottom w:val="single" w:sz="8" w:space="0" w:color="auto"/>
              <w:right w:val="single" w:sz="8" w:space="0" w:color="auto"/>
            </w:tcBorders>
            <w:vAlign w:val="bottom"/>
          </w:tcPr>
          <w:p w:rsidR="00882E85" w:rsidRDefault="00882E85">
            <w:pPr>
              <w:rPr>
                <w:sz w:val="12"/>
                <w:szCs w:val="12"/>
              </w:rPr>
            </w:pPr>
          </w:p>
        </w:tc>
        <w:tc>
          <w:tcPr>
            <w:tcW w:w="0" w:type="dxa"/>
            <w:vAlign w:val="bottom"/>
          </w:tcPr>
          <w:p w:rsidR="00882E85" w:rsidRDefault="00882E85">
            <w:pPr>
              <w:rPr>
                <w:sz w:val="1"/>
                <w:szCs w:val="1"/>
              </w:rPr>
            </w:pPr>
          </w:p>
        </w:tc>
      </w:tr>
      <w:tr w:rsidR="00882E85">
        <w:trPr>
          <w:trHeight w:val="458"/>
        </w:trPr>
        <w:tc>
          <w:tcPr>
            <w:tcW w:w="2700" w:type="dxa"/>
            <w:vAlign w:val="bottom"/>
          </w:tcPr>
          <w:p w:rsidR="00882E85" w:rsidRDefault="00882E85">
            <w:pPr>
              <w:rPr>
                <w:sz w:val="24"/>
                <w:szCs w:val="24"/>
              </w:rPr>
            </w:pPr>
          </w:p>
        </w:tc>
        <w:tc>
          <w:tcPr>
            <w:tcW w:w="5120" w:type="dxa"/>
            <w:vAlign w:val="bottom"/>
          </w:tcPr>
          <w:p w:rsidR="00882E85" w:rsidRDefault="005C4734">
            <w:pPr>
              <w:ind w:left="1960"/>
              <w:rPr>
                <w:sz w:val="20"/>
                <w:szCs w:val="20"/>
              </w:rPr>
            </w:pPr>
            <w:r>
              <w:rPr>
                <w:rFonts w:eastAsia="Times New Roman"/>
              </w:rPr>
              <w:t>555</w:t>
            </w:r>
          </w:p>
        </w:tc>
        <w:tc>
          <w:tcPr>
            <w:tcW w:w="1860" w:type="dxa"/>
            <w:vAlign w:val="bottom"/>
          </w:tcPr>
          <w:p w:rsidR="00882E85" w:rsidRDefault="00882E85">
            <w:pPr>
              <w:rPr>
                <w:sz w:val="24"/>
                <w:szCs w:val="24"/>
              </w:rPr>
            </w:pPr>
          </w:p>
        </w:tc>
        <w:tc>
          <w:tcPr>
            <w:tcW w:w="0" w:type="dxa"/>
            <w:vAlign w:val="bottom"/>
          </w:tcPr>
          <w:p w:rsidR="00882E85" w:rsidRDefault="00882E85">
            <w:pPr>
              <w:rPr>
                <w:sz w:val="1"/>
                <w:szCs w:val="1"/>
              </w:rPr>
            </w:pPr>
          </w:p>
        </w:tc>
      </w:tr>
    </w:tbl>
    <w:p w:rsidR="00882E85" w:rsidRDefault="00882E85">
      <w:pPr>
        <w:sectPr w:rsidR="00882E85">
          <w:pgSz w:w="11900" w:h="16838"/>
          <w:pgMar w:top="1113" w:right="564" w:bottom="734" w:left="1440" w:header="0" w:footer="0" w:gutter="0"/>
          <w:cols w:space="720" w:equalWidth="0">
            <w:col w:w="9900"/>
          </w:cols>
        </w:sectPr>
      </w:pPr>
    </w:p>
    <w:bookmarkStart w:id="556" w:name="page1111"/>
    <w:bookmarkEnd w:id="556"/>
    <w:p w:rsidR="00882E85" w:rsidRDefault="005C4734">
      <w:pPr>
        <w:ind w:right="-75"/>
        <w:jc w:val="center"/>
        <w:rPr>
          <w:sz w:val="20"/>
          <w:szCs w:val="20"/>
        </w:rPr>
      </w:pPr>
      <w:r>
        <w:rPr>
          <w:rFonts w:eastAsia="Times New Roman"/>
          <w:noProof/>
          <w:sz w:val="27"/>
          <w:szCs w:val="27"/>
        </w:rPr>
        <w:lastRenderedPageBreak/>
        <mc:AlternateContent>
          <mc:Choice Requires="wps">
            <w:drawing>
              <wp:anchor distT="0" distB="0" distL="114300" distR="114300" simplePos="0" relativeHeight="251836416" behindDoc="1" locked="0" layoutInCell="0" allowOverlap="1">
                <wp:simplePos x="0" y="0"/>
                <wp:positionH relativeFrom="page">
                  <wp:posOffset>2787015</wp:posOffset>
                </wp:positionH>
                <wp:positionV relativeFrom="page">
                  <wp:posOffset>721995</wp:posOffset>
                </wp:positionV>
                <wp:extent cx="4417695" cy="0"/>
                <wp:effectExtent l="0" t="0" r="0" b="0"/>
                <wp:wrapNone/>
                <wp:docPr id="360" name="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76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D5612B8" id="Shape 360" o:spid="_x0000_s1026" style="position:absolute;z-index:-251480064;visibility:visible;mso-wrap-style:square;mso-wrap-distance-left:9pt;mso-wrap-distance-top:0;mso-wrap-distance-right:9pt;mso-wrap-distance-bottom:0;mso-position-horizontal:absolute;mso-position-horizontal-relative:page;mso-position-vertical:absolute;mso-position-vertical-relative:page" from="219.45pt,56.85pt" to="567.3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27"/>
          <w:szCs w:val="27"/>
        </w:rPr>
        <mc:AlternateContent>
          <mc:Choice Requires="wps">
            <w:drawing>
              <wp:anchor distT="0" distB="0" distL="114300" distR="114300" simplePos="0" relativeHeight="251837440" behindDoc="1" locked="0" layoutInCell="0" allowOverlap="1">
                <wp:simplePos x="0" y="0"/>
                <wp:positionH relativeFrom="page">
                  <wp:posOffset>2787015</wp:posOffset>
                </wp:positionH>
                <wp:positionV relativeFrom="page">
                  <wp:posOffset>1268095</wp:posOffset>
                </wp:positionV>
                <wp:extent cx="4417695" cy="0"/>
                <wp:effectExtent l="0" t="0" r="0" b="0"/>
                <wp:wrapNone/>
                <wp:docPr id="361" name="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76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AF6BE9B" id="Shape 361" o:spid="_x0000_s1026" style="position:absolute;z-index:-251479040;visibility:visible;mso-wrap-style:square;mso-wrap-distance-left:9pt;mso-wrap-distance-top:0;mso-wrap-distance-right:9pt;mso-wrap-distance-bottom:0;mso-position-horizontal:absolute;mso-position-horizontal-relative:page;mso-position-vertical:absolute;mso-position-vertical-relative:page" from="219.45pt,99.85pt" to="567.3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7"/>
          <w:szCs w:val="27"/>
        </w:rPr>
        <mc:AlternateContent>
          <mc:Choice Requires="wps">
            <w:drawing>
              <wp:anchor distT="0" distB="0" distL="114300" distR="114300" simplePos="0" relativeHeight="251838464" behindDoc="1" locked="0" layoutInCell="0" allowOverlap="1">
                <wp:simplePos x="0" y="0"/>
                <wp:positionH relativeFrom="page">
                  <wp:posOffset>2787015</wp:posOffset>
                </wp:positionH>
                <wp:positionV relativeFrom="page">
                  <wp:posOffset>2188845</wp:posOffset>
                </wp:positionV>
                <wp:extent cx="4417695" cy="0"/>
                <wp:effectExtent l="0" t="0" r="0" b="0"/>
                <wp:wrapNone/>
                <wp:docPr id="362" name="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76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FF930C5" id="Shape 362" o:spid="_x0000_s1026" style="position:absolute;z-index:-251478016;visibility:visible;mso-wrap-style:square;mso-wrap-distance-left:9pt;mso-wrap-distance-top:0;mso-wrap-distance-right:9pt;mso-wrap-distance-bottom:0;mso-position-horizontal:absolute;mso-position-horizontal-relative:page;mso-position-vertical:absolute;mso-position-vertical-relative:page" from="219.45pt,172.35pt" to="567.3pt,1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7"/>
          <w:szCs w:val="27"/>
        </w:rPr>
        <mc:AlternateContent>
          <mc:Choice Requires="wps">
            <w:drawing>
              <wp:anchor distT="0" distB="0" distL="114300" distR="114300" simplePos="0" relativeHeight="251839488" behindDoc="1" locked="0" layoutInCell="0" allowOverlap="1">
                <wp:simplePos x="0" y="0"/>
                <wp:positionH relativeFrom="page">
                  <wp:posOffset>2787015</wp:posOffset>
                </wp:positionH>
                <wp:positionV relativeFrom="page">
                  <wp:posOffset>3314065</wp:posOffset>
                </wp:positionV>
                <wp:extent cx="4417695" cy="0"/>
                <wp:effectExtent l="0" t="0" r="0" b="0"/>
                <wp:wrapNone/>
                <wp:docPr id="363" name="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76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3388125" id="Shape 363" o:spid="_x0000_s1026" style="position:absolute;z-index:-251476992;visibility:visible;mso-wrap-style:square;mso-wrap-distance-left:9pt;mso-wrap-distance-top:0;mso-wrap-distance-right:9pt;mso-wrap-distance-bottom:0;mso-position-horizontal:absolute;mso-position-horizontal-relative:page;mso-position-vertical:absolute;mso-position-vertical-relative:page" from="219.45pt,260.95pt" to="567.3pt,2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" o:allowincell="f" filled="t" strokeweight=".48pt">
                <v:stroke joinstyle="miter"/>
                <o:lock v:ext="edit" shapetype="f"/>
                <w10:wrap anchorx="page" anchory="page"/>
              </v:line>
            </w:pict>
          </mc:Fallback>
        </mc:AlternateContent>
      </w:r>
      <w:r>
        <w:rPr>
          <w:rFonts w:eastAsia="Times New Roman"/>
          <w:noProof/>
          <w:sz w:val="27"/>
          <w:szCs w:val="27"/>
        </w:rPr>
        <mc:AlternateContent>
          <mc:Choice Requires="wps">
            <w:drawing>
              <wp:anchor distT="0" distB="0" distL="114300" distR="114300" simplePos="0" relativeHeight="251840512" behindDoc="1" locked="0" layoutInCell="0" allowOverlap="1">
                <wp:simplePos x="0" y="0"/>
                <wp:positionH relativeFrom="page">
                  <wp:posOffset>1078865</wp:posOffset>
                </wp:positionH>
                <wp:positionV relativeFrom="page">
                  <wp:posOffset>719455</wp:posOffset>
                </wp:positionV>
                <wp:extent cx="0" cy="3725545"/>
                <wp:effectExtent l="0" t="0" r="0" b="0"/>
                <wp:wrapNone/>
                <wp:docPr id="364" name="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255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9ECC1DC" id="Shape 364" o:spid="_x0000_s1026" style="position:absolute;z-index:-251475968;visibility:visible;mso-wrap-style:square;mso-wrap-distance-left:9pt;mso-wrap-distance-top:0;mso-wrap-distance-right:9pt;mso-wrap-distance-bottom:0;mso-position-horizontal:absolute;mso-position-horizontal-relative:page;mso-position-vertical:absolute;mso-position-vertical-relative:page" from="84.95pt,56.65pt" to="84.95pt,3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" o:allowincell="f" filled="t" strokeweight=".16931mm">
                <v:stroke joinstyle="miter"/>
                <o:lock v:ext="edit" shapetype="f"/>
                <w10:wrap anchorx="page" anchory="page"/>
              </v:line>
            </w:pict>
          </mc:Fallback>
        </mc:AlternateContent>
      </w:r>
      <w:r>
        <w:rPr>
          <w:rFonts w:eastAsia="Times New Roman"/>
          <w:noProof/>
          <w:sz w:val="27"/>
          <w:szCs w:val="27"/>
        </w:rPr>
        <mc:AlternateContent>
          <mc:Choice Requires="wps">
            <w:drawing>
              <wp:anchor distT="0" distB="0" distL="114300" distR="114300" simplePos="0" relativeHeight="251841536" behindDoc="1" locked="0" layoutInCell="0" allowOverlap="1">
                <wp:simplePos x="0" y="0"/>
                <wp:positionH relativeFrom="page">
                  <wp:posOffset>2790190</wp:posOffset>
                </wp:positionH>
                <wp:positionV relativeFrom="page">
                  <wp:posOffset>719455</wp:posOffset>
                </wp:positionV>
                <wp:extent cx="0" cy="3725545"/>
                <wp:effectExtent l="0" t="0" r="0" b="0"/>
                <wp:wrapNone/>
                <wp:docPr id="365" name="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255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E5B207E" id="Shape 365" o:spid="_x0000_s1026" style="position:absolute;z-index:-251474944;visibility:visible;mso-wrap-style:square;mso-wrap-distance-left:9pt;mso-wrap-distance-top:0;mso-wrap-distance-right:9pt;mso-wrap-distance-bottom:0;mso-position-horizontal:absolute;mso-position-horizontal-relative:page;mso-position-vertical:absolute;mso-position-vertical-relative:page" from="219.7pt,56.65pt" to="219.7pt,3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" o:allowincell="f" filled="t" strokeweight=".16931mm">
                <v:stroke joinstyle="miter"/>
                <o:lock v:ext="edit" shapetype="f"/>
                <w10:wrap anchorx="page" anchory="page"/>
              </v:line>
            </w:pict>
          </mc:Fallback>
        </mc:AlternateContent>
      </w:r>
      <w:r>
        <w:rPr>
          <w:rFonts w:eastAsia="Times New Roman"/>
          <w:noProof/>
          <w:sz w:val="27"/>
          <w:szCs w:val="27"/>
        </w:rPr>
        <mc:AlternateContent>
          <mc:Choice Requires="wps">
            <w:drawing>
              <wp:anchor distT="0" distB="0" distL="114300" distR="114300" simplePos="0" relativeHeight="251842560" behindDoc="1" locked="0" layoutInCell="0" allowOverlap="1">
                <wp:simplePos x="0" y="0"/>
                <wp:positionH relativeFrom="page">
                  <wp:posOffset>6031230</wp:posOffset>
                </wp:positionH>
                <wp:positionV relativeFrom="page">
                  <wp:posOffset>719455</wp:posOffset>
                </wp:positionV>
                <wp:extent cx="0" cy="3725545"/>
                <wp:effectExtent l="0" t="0" r="0" b="0"/>
                <wp:wrapNone/>
                <wp:docPr id="366" name="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255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AE9B8FE" id="Shape 366" o:spid="_x0000_s1026" style="position:absolute;z-index:-251473920;visibility:visible;mso-wrap-style:square;mso-wrap-distance-left:9pt;mso-wrap-distance-top:0;mso-wrap-distance-right:9pt;mso-wrap-distance-bottom:0;mso-position-horizontal:absolute;mso-position-horizontal-relative:page;mso-position-vertical:absolute;mso-position-vertical-relative:page" from="474.9pt,56.65pt" to="474.9pt,3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" o:allowincell="f" filled="t" strokeweight=".48pt">
                <v:stroke joinstyle="miter"/>
                <o:lock v:ext="edit" shapetype="f"/>
                <w10:wrap anchorx="page" anchory="page"/>
              </v:line>
            </w:pict>
          </mc:Fallback>
        </mc:AlternateContent>
      </w:r>
      <w:r>
        <w:rPr>
          <w:rFonts w:eastAsia="Times New Roman"/>
          <w:noProof/>
          <w:sz w:val="27"/>
          <w:szCs w:val="27"/>
        </w:rPr>
        <mc:AlternateContent>
          <mc:Choice Requires="wps">
            <w:drawing>
              <wp:anchor distT="0" distB="0" distL="114300" distR="114300" simplePos="0" relativeHeight="251843584" behindDoc="1" locked="0" layoutInCell="0" allowOverlap="1">
                <wp:simplePos x="0" y="0"/>
                <wp:positionH relativeFrom="page">
                  <wp:posOffset>7202170</wp:posOffset>
                </wp:positionH>
                <wp:positionV relativeFrom="page">
                  <wp:posOffset>719455</wp:posOffset>
                </wp:positionV>
                <wp:extent cx="0" cy="3719195"/>
                <wp:effectExtent l="0" t="0" r="0" b="0"/>
                <wp:wrapNone/>
                <wp:docPr id="367" name="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191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ED3741B" id="Shape 367" o:spid="_x0000_s1026" style="position:absolute;z-index:-251472896;visibility:visible;mso-wrap-style:square;mso-wrap-distance-left:9pt;mso-wrap-distance-top:0;mso-wrap-distance-right:9pt;mso-wrap-distance-bottom:0;mso-position-horizontal:absolute;mso-position-horizontal-relative:page;mso-position-vertical:absolute;mso-position-vertical-relative:page" from="567.1pt,56.65pt" to="567.1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" o:allowincell="f" filled="t" strokeweight=".16931mm">
                <v:stroke joinstyle="miter"/>
                <o:lock v:ext="edit" shapetype="f"/>
                <w10:wrap anchorx="page" anchory="page"/>
              </v:line>
            </w:pict>
          </mc:Fallback>
        </mc:AlternateContent>
      </w:r>
      <w:r>
        <w:rPr>
          <w:rFonts w:eastAsia="Times New Roman"/>
          <w:sz w:val="27"/>
          <w:szCs w:val="27"/>
        </w:rPr>
        <w:t>требованиям ФГОС СОО</w:t>
      </w:r>
    </w:p>
    <w:p w:rsidR="00882E85" w:rsidRDefault="00882E85">
      <w:pPr>
        <w:spacing w:line="200" w:lineRule="exact"/>
        <w:rPr>
          <w:sz w:val="20"/>
          <w:szCs w:val="20"/>
        </w:rPr>
      </w:pPr>
    </w:p>
    <w:p w:rsidR="00882E85" w:rsidRDefault="00882E85">
      <w:pPr>
        <w:spacing w:line="353" w:lineRule="exact"/>
        <w:rPr>
          <w:sz w:val="20"/>
          <w:szCs w:val="20"/>
        </w:rPr>
      </w:pPr>
    </w:p>
    <w:p w:rsidR="00882E85" w:rsidRDefault="005C4734" w:rsidP="005C4734">
      <w:pPr>
        <w:numPr>
          <w:ilvl w:val="0"/>
          <w:numId w:val="368"/>
        </w:numPr>
        <w:tabs>
          <w:tab w:val="left" w:pos="3390"/>
        </w:tabs>
        <w:spacing w:line="236" w:lineRule="auto"/>
        <w:ind w:left="3040" w:right="1284"/>
        <w:rPr>
          <w:rFonts w:eastAsia="Times New Roman"/>
          <w:sz w:val="28"/>
          <w:szCs w:val="28"/>
        </w:rPr>
      </w:pPr>
      <w:r>
        <w:rPr>
          <w:rFonts w:eastAsia="Times New Roman"/>
          <w:sz w:val="28"/>
          <w:szCs w:val="28"/>
        </w:rPr>
        <w:t>Обеспечение укомплектованности библиотечно-информационного центра печатными и электронными образовательными ресурсами</w:t>
      </w:r>
    </w:p>
    <w:p w:rsidR="00882E85" w:rsidRDefault="00882E85">
      <w:pPr>
        <w:spacing w:line="183" w:lineRule="exact"/>
        <w:rPr>
          <w:rFonts w:eastAsia="Times New Roman"/>
          <w:sz w:val="28"/>
          <w:szCs w:val="28"/>
        </w:rPr>
      </w:pPr>
    </w:p>
    <w:p w:rsidR="00882E85" w:rsidRDefault="005C4734" w:rsidP="005C4734">
      <w:pPr>
        <w:numPr>
          <w:ilvl w:val="0"/>
          <w:numId w:val="368"/>
        </w:numPr>
        <w:tabs>
          <w:tab w:val="left" w:pos="3390"/>
        </w:tabs>
        <w:spacing w:line="248" w:lineRule="auto"/>
        <w:ind w:left="3040" w:right="1524"/>
        <w:rPr>
          <w:rFonts w:eastAsia="Times New Roman"/>
          <w:sz w:val="27"/>
          <w:szCs w:val="27"/>
        </w:rPr>
      </w:pPr>
      <w:r>
        <w:rPr>
          <w:rFonts w:eastAsia="Times New Roman"/>
          <w:sz w:val="27"/>
          <w:szCs w:val="27"/>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p w:rsidR="00882E85" w:rsidRDefault="00882E85">
      <w:pPr>
        <w:spacing w:line="172" w:lineRule="exact"/>
        <w:rPr>
          <w:rFonts w:eastAsia="Times New Roman"/>
          <w:sz w:val="27"/>
          <w:szCs w:val="27"/>
        </w:rPr>
      </w:pPr>
    </w:p>
    <w:p w:rsidR="00882E85" w:rsidRDefault="005C4734" w:rsidP="005C4734">
      <w:pPr>
        <w:numPr>
          <w:ilvl w:val="0"/>
          <w:numId w:val="368"/>
        </w:numPr>
        <w:tabs>
          <w:tab w:val="left" w:pos="3390"/>
        </w:tabs>
        <w:spacing w:line="237" w:lineRule="auto"/>
        <w:ind w:left="3040" w:right="1544"/>
        <w:rPr>
          <w:rFonts w:eastAsia="Times New Roman"/>
          <w:sz w:val="28"/>
          <w:szCs w:val="28"/>
        </w:rPr>
      </w:pPr>
      <w:r>
        <w:rPr>
          <w:rFonts w:eastAsia="Times New Roman"/>
          <w:sz w:val="28"/>
          <w:szCs w:val="28"/>
        </w:rPr>
        <w:t>Обеспечение контролируемого доступа участников образовательной деятельности к информационным образовательным ресурсам в сети Интернет</w:t>
      </w:r>
    </w:p>
    <w:p w:rsidR="00882E85" w:rsidRDefault="005C4734">
      <w:pPr>
        <w:spacing w:line="20" w:lineRule="exact"/>
        <w:rPr>
          <w:sz w:val="20"/>
          <w:szCs w:val="20"/>
        </w:rPr>
      </w:pPr>
      <w:r>
        <w:rPr>
          <w:noProof/>
          <w:sz w:val="20"/>
          <w:szCs w:val="20"/>
        </w:rPr>
        <mc:AlternateContent>
          <mc:Choice Requires="wps">
            <w:drawing>
              <wp:anchor distT="0" distB="0" distL="114300" distR="114300" simplePos="0" relativeHeight="251844608" behindDoc="1" locked="0" layoutInCell="0" allowOverlap="1">
                <wp:simplePos x="0" y="0"/>
                <wp:positionH relativeFrom="column">
                  <wp:posOffset>161290</wp:posOffset>
                </wp:positionH>
                <wp:positionV relativeFrom="paragraph">
                  <wp:posOffset>58420</wp:posOffset>
                </wp:positionV>
                <wp:extent cx="6129020" cy="12065"/>
                <wp:effectExtent l="0" t="0" r="0" b="0"/>
                <wp:wrapNone/>
                <wp:docPr id="368" name="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9020" cy="12065"/>
                        </a:xfrm>
                        <a:prstGeom prst="rect">
                          <a:avLst/>
                        </a:prstGeom>
                        <a:solidFill>
                          <a:srgbClr val="000000"/>
                        </a:solidFill>
                      </wps:spPr>
                      <wps:bodyPr/>
                    </wps:wsp>
                  </a:graphicData>
                </a:graphic>
              </wp:anchor>
            </w:drawing>
          </mc:Choice>
          <mc:Fallback>
            <w:pict>
              <v:rect w14:anchorId="6330E7CF" id="Shape 368" o:spid="_x0000_s1026" style="position:absolute;margin-left:12.7pt;margin-top:4.6pt;width:482.6pt;height:.95pt;z-index:-251471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" o:allowincell="f" fillcolor="black" stroked="f">
                <v:path arrowok="t"/>
              </v:rect>
            </w:pict>
          </mc:Fallback>
        </mc:AlternateConten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373" w:lineRule="exact"/>
        <w:rPr>
          <w:sz w:val="20"/>
          <w:szCs w:val="20"/>
        </w:rPr>
      </w:pPr>
    </w:p>
    <w:p w:rsidR="00882E85" w:rsidRDefault="005C4734">
      <w:pPr>
        <w:ind w:left="4920"/>
        <w:rPr>
          <w:sz w:val="20"/>
          <w:szCs w:val="20"/>
        </w:rPr>
      </w:pPr>
      <w:r>
        <w:rPr>
          <w:rFonts w:eastAsia="Times New Roman"/>
        </w:rPr>
        <w:t>556</w:t>
      </w:r>
    </w:p>
    <w:p w:rsidR="00882E85" w:rsidRDefault="00882E85">
      <w:pPr>
        <w:sectPr w:rsidR="00882E85">
          <w:pgSz w:w="11900" w:h="16838"/>
          <w:pgMar w:top="1213" w:right="1440" w:bottom="734" w:left="1440" w:header="0" w:footer="0" w:gutter="0"/>
          <w:cols w:space="720" w:equalWidth="0">
            <w:col w:w="9024"/>
          </w:cols>
        </w:sectPr>
      </w:pPr>
    </w:p>
    <w:p w:rsidR="00882E85" w:rsidRDefault="00882E85">
      <w:pPr>
        <w:spacing w:line="175" w:lineRule="exact"/>
        <w:rPr>
          <w:sz w:val="20"/>
          <w:szCs w:val="20"/>
        </w:rPr>
      </w:pPr>
      <w:bookmarkStart w:id="557" w:name="page1113"/>
      <w:bookmarkEnd w:id="557"/>
    </w:p>
    <w:p w:rsidR="00882E85" w:rsidRDefault="005C4734">
      <w:pPr>
        <w:ind w:left="980"/>
        <w:rPr>
          <w:sz w:val="20"/>
          <w:szCs w:val="20"/>
        </w:rPr>
      </w:pPr>
      <w:r>
        <w:rPr>
          <w:rFonts w:eastAsia="Times New Roman"/>
          <w:b/>
          <w:bCs/>
          <w:sz w:val="28"/>
          <w:szCs w:val="28"/>
        </w:rPr>
        <w:t>III.6. Контроль за состоянием системы условий</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54" w:lineRule="exact"/>
        <w:rPr>
          <w:sz w:val="20"/>
          <w:szCs w:val="20"/>
        </w:rPr>
      </w:pPr>
    </w:p>
    <w:p w:rsidR="00882E85" w:rsidRDefault="005C4734">
      <w:pPr>
        <w:spacing w:line="349" w:lineRule="auto"/>
        <w:ind w:left="260" w:firstLine="711"/>
        <w:rPr>
          <w:sz w:val="20"/>
          <w:szCs w:val="20"/>
        </w:rPr>
      </w:pPr>
      <w:r>
        <w:rPr>
          <w:rFonts w:eastAsia="Times New Roman"/>
          <w:sz w:val="28"/>
          <w:szCs w:val="28"/>
        </w:rPr>
        <w:t>Контроль за состоянием системы условий реализации ООП СОО проводится путем мониторинга с целью эффективного управления процессом</w:t>
      </w:r>
    </w:p>
    <w:p w:rsidR="00882E85" w:rsidRDefault="00882E85">
      <w:pPr>
        <w:spacing w:line="13" w:lineRule="exact"/>
        <w:rPr>
          <w:sz w:val="20"/>
          <w:szCs w:val="20"/>
        </w:rPr>
      </w:pPr>
    </w:p>
    <w:p w:rsidR="00882E85" w:rsidRDefault="005C4734" w:rsidP="005C4734">
      <w:pPr>
        <w:numPr>
          <w:ilvl w:val="0"/>
          <w:numId w:val="369"/>
        </w:numPr>
        <w:tabs>
          <w:tab w:val="left" w:pos="820"/>
        </w:tabs>
        <w:ind w:left="820" w:hanging="560"/>
        <w:rPr>
          <w:rFonts w:eastAsia="Times New Roman"/>
          <w:sz w:val="28"/>
          <w:szCs w:val="28"/>
        </w:rPr>
      </w:pPr>
      <w:r>
        <w:rPr>
          <w:rFonts w:eastAsia="Times New Roman"/>
          <w:sz w:val="28"/>
          <w:szCs w:val="28"/>
        </w:rPr>
        <w:t>реализации.   Оценке   обязательно   подлежат:   кадровые,   психолого-</w:t>
      </w:r>
    </w:p>
    <w:p w:rsidR="00882E85" w:rsidRDefault="00882E85">
      <w:pPr>
        <w:spacing w:line="179" w:lineRule="exact"/>
        <w:rPr>
          <w:sz w:val="20"/>
          <w:szCs w:val="20"/>
        </w:rPr>
      </w:pPr>
    </w:p>
    <w:p w:rsidR="00882E85" w:rsidRDefault="005C4734">
      <w:pPr>
        <w:spacing w:line="349" w:lineRule="auto"/>
        <w:ind w:left="260"/>
        <w:jc w:val="both"/>
        <w:rPr>
          <w:sz w:val="20"/>
          <w:szCs w:val="20"/>
        </w:rPr>
      </w:pPr>
      <w:r>
        <w:rPr>
          <w:rFonts w:eastAsia="Times New Roman"/>
          <w:sz w:val="28"/>
          <w:szCs w:val="28"/>
        </w:rPr>
        <w:t>педагогические, финансовые, материально-технические условия, учебно-методическое и информационное обеспечение; деятельность педагогов в</w:t>
      </w:r>
    </w:p>
    <w:p w:rsidR="00882E85" w:rsidRDefault="00882E85">
      <w:pPr>
        <w:spacing w:line="28" w:lineRule="exact"/>
        <w:rPr>
          <w:sz w:val="20"/>
          <w:szCs w:val="20"/>
        </w:rPr>
      </w:pPr>
    </w:p>
    <w:p w:rsidR="00882E85" w:rsidRDefault="005C4734">
      <w:pPr>
        <w:spacing w:line="353" w:lineRule="auto"/>
        <w:ind w:left="260"/>
        <w:jc w:val="both"/>
        <w:rPr>
          <w:sz w:val="20"/>
          <w:szCs w:val="20"/>
        </w:rPr>
      </w:pPr>
      <w:r>
        <w:rPr>
          <w:rFonts w:eastAsia="Times New Roman"/>
          <w:sz w:val="28"/>
          <w:szCs w:val="28"/>
        </w:rPr>
        <w:t>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w:t>
      </w:r>
    </w:p>
    <w:p w:rsidR="00882E85" w:rsidRDefault="00882E85">
      <w:pPr>
        <w:spacing w:line="30" w:lineRule="exact"/>
        <w:rPr>
          <w:sz w:val="20"/>
          <w:szCs w:val="20"/>
        </w:rPr>
      </w:pPr>
    </w:p>
    <w:p w:rsidR="00882E85" w:rsidRDefault="005C4734">
      <w:pPr>
        <w:spacing w:line="349" w:lineRule="auto"/>
        <w:ind w:left="260"/>
        <w:jc w:val="both"/>
        <w:rPr>
          <w:sz w:val="20"/>
          <w:szCs w:val="20"/>
        </w:rPr>
      </w:pPr>
      <w:r>
        <w:rPr>
          <w:rFonts w:eastAsia="Times New Roman"/>
          <w:sz w:val="28"/>
          <w:szCs w:val="28"/>
        </w:rPr>
        <w:t>учебных программ, проектов, пособий, образовательной среды, профессиональной деятельности специалистов образовательной организации.</w:t>
      </w: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00" w:lineRule="exact"/>
        <w:rPr>
          <w:sz w:val="20"/>
          <w:szCs w:val="20"/>
        </w:rPr>
      </w:pPr>
    </w:p>
    <w:p w:rsidR="00882E85" w:rsidRDefault="00882E85">
      <w:pPr>
        <w:spacing w:line="294" w:lineRule="exact"/>
        <w:rPr>
          <w:sz w:val="20"/>
          <w:szCs w:val="20"/>
        </w:rPr>
      </w:pPr>
    </w:p>
    <w:p w:rsidR="00882E85" w:rsidRDefault="005C4734">
      <w:pPr>
        <w:ind w:right="-259"/>
        <w:jc w:val="center"/>
        <w:rPr>
          <w:sz w:val="20"/>
          <w:szCs w:val="20"/>
        </w:rPr>
      </w:pPr>
      <w:r>
        <w:rPr>
          <w:rFonts w:eastAsia="Times New Roman"/>
        </w:rPr>
        <w:t>557</w:t>
      </w:r>
    </w:p>
    <w:p w:rsidR="00882E85" w:rsidRDefault="00882E85">
      <w:pPr>
        <w:sectPr w:rsidR="00882E85">
          <w:pgSz w:w="11900" w:h="16838"/>
          <w:pgMar w:top="1440" w:right="564" w:bottom="734" w:left="1440" w:header="0" w:footer="0" w:gutter="0"/>
          <w:cols w:space="720" w:equalWidth="0">
            <w:col w:w="9900"/>
          </w:cols>
        </w:sectPr>
      </w:pPr>
    </w:p>
    <w:p w:rsidR="005C4734" w:rsidRDefault="005C4734"/>
    <w:sectPr w:rsidR="005C4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hybridMultilevel"/>
    <w:tmpl w:val="99D85D7A"/>
    <w:lvl w:ilvl="0" w:tplc="9F446CD6">
      <w:start w:val="1"/>
      <w:numFmt w:val="bullet"/>
      <w:lvlText w:val="•"/>
      <w:lvlJc w:val="left"/>
    </w:lvl>
    <w:lvl w:ilvl="1" w:tplc="EE5CF628">
      <w:numFmt w:val="decimal"/>
      <w:lvlText w:val=""/>
      <w:lvlJc w:val="left"/>
    </w:lvl>
    <w:lvl w:ilvl="2" w:tplc="0F383774">
      <w:numFmt w:val="decimal"/>
      <w:lvlText w:val=""/>
      <w:lvlJc w:val="left"/>
    </w:lvl>
    <w:lvl w:ilvl="3" w:tplc="DDB6391E">
      <w:numFmt w:val="decimal"/>
      <w:lvlText w:val=""/>
      <w:lvlJc w:val="left"/>
    </w:lvl>
    <w:lvl w:ilvl="4" w:tplc="9F2E3FB8">
      <w:numFmt w:val="decimal"/>
      <w:lvlText w:val=""/>
      <w:lvlJc w:val="left"/>
    </w:lvl>
    <w:lvl w:ilvl="5" w:tplc="FD4621A2">
      <w:numFmt w:val="decimal"/>
      <w:lvlText w:val=""/>
      <w:lvlJc w:val="left"/>
    </w:lvl>
    <w:lvl w:ilvl="6" w:tplc="8DB27C8A">
      <w:numFmt w:val="decimal"/>
      <w:lvlText w:val=""/>
      <w:lvlJc w:val="left"/>
    </w:lvl>
    <w:lvl w:ilvl="7" w:tplc="311C785A">
      <w:numFmt w:val="decimal"/>
      <w:lvlText w:val=""/>
      <w:lvlJc w:val="left"/>
    </w:lvl>
    <w:lvl w:ilvl="8" w:tplc="A5FC60D8">
      <w:numFmt w:val="decimal"/>
      <w:lvlText w:val=""/>
      <w:lvlJc w:val="left"/>
    </w:lvl>
  </w:abstractNum>
  <w:abstractNum w:abstractNumId="1" w15:restartNumberingAfterBreak="0">
    <w:nsid w:val="000000BD"/>
    <w:multiLevelType w:val="hybridMultilevel"/>
    <w:tmpl w:val="859AF24E"/>
    <w:lvl w:ilvl="0" w:tplc="2B2A714E">
      <w:start w:val="1"/>
      <w:numFmt w:val="bullet"/>
      <w:lvlText w:val="и"/>
      <w:lvlJc w:val="left"/>
    </w:lvl>
    <w:lvl w:ilvl="1" w:tplc="44A6F0A4">
      <w:start w:val="1"/>
      <w:numFmt w:val="bullet"/>
      <w:lvlText w:val="\endash "/>
      <w:lvlJc w:val="left"/>
    </w:lvl>
    <w:lvl w:ilvl="2" w:tplc="6592FB20">
      <w:numFmt w:val="decimal"/>
      <w:lvlText w:val=""/>
      <w:lvlJc w:val="left"/>
    </w:lvl>
    <w:lvl w:ilvl="3" w:tplc="AB2C3ACA">
      <w:numFmt w:val="decimal"/>
      <w:lvlText w:val=""/>
      <w:lvlJc w:val="left"/>
    </w:lvl>
    <w:lvl w:ilvl="4" w:tplc="D792B44E">
      <w:numFmt w:val="decimal"/>
      <w:lvlText w:val=""/>
      <w:lvlJc w:val="left"/>
    </w:lvl>
    <w:lvl w:ilvl="5" w:tplc="A6324E4A">
      <w:numFmt w:val="decimal"/>
      <w:lvlText w:val=""/>
      <w:lvlJc w:val="left"/>
    </w:lvl>
    <w:lvl w:ilvl="6" w:tplc="E33C3B48">
      <w:numFmt w:val="decimal"/>
      <w:lvlText w:val=""/>
      <w:lvlJc w:val="left"/>
    </w:lvl>
    <w:lvl w:ilvl="7" w:tplc="84B0E140">
      <w:numFmt w:val="decimal"/>
      <w:lvlText w:val=""/>
      <w:lvlJc w:val="left"/>
    </w:lvl>
    <w:lvl w:ilvl="8" w:tplc="E9EA7660">
      <w:numFmt w:val="decimal"/>
      <w:lvlText w:val=""/>
      <w:lvlJc w:val="left"/>
    </w:lvl>
  </w:abstractNum>
  <w:abstractNum w:abstractNumId="2" w15:restartNumberingAfterBreak="0">
    <w:nsid w:val="000000F1"/>
    <w:multiLevelType w:val="hybridMultilevel"/>
    <w:tmpl w:val="0938063E"/>
    <w:lvl w:ilvl="0" w:tplc="B87CE438">
      <w:start w:val="1"/>
      <w:numFmt w:val="bullet"/>
      <w:lvlText w:val="и"/>
      <w:lvlJc w:val="left"/>
    </w:lvl>
    <w:lvl w:ilvl="1" w:tplc="D38C2D60">
      <w:numFmt w:val="decimal"/>
      <w:lvlText w:val=""/>
      <w:lvlJc w:val="left"/>
    </w:lvl>
    <w:lvl w:ilvl="2" w:tplc="0BC62BE2">
      <w:numFmt w:val="decimal"/>
      <w:lvlText w:val=""/>
      <w:lvlJc w:val="left"/>
    </w:lvl>
    <w:lvl w:ilvl="3" w:tplc="DEBC4B54">
      <w:numFmt w:val="decimal"/>
      <w:lvlText w:val=""/>
      <w:lvlJc w:val="left"/>
    </w:lvl>
    <w:lvl w:ilvl="4" w:tplc="30EC4A92">
      <w:numFmt w:val="decimal"/>
      <w:lvlText w:val=""/>
      <w:lvlJc w:val="left"/>
    </w:lvl>
    <w:lvl w:ilvl="5" w:tplc="2A8C8370">
      <w:numFmt w:val="decimal"/>
      <w:lvlText w:val=""/>
      <w:lvlJc w:val="left"/>
    </w:lvl>
    <w:lvl w:ilvl="6" w:tplc="E62A7384">
      <w:numFmt w:val="decimal"/>
      <w:lvlText w:val=""/>
      <w:lvlJc w:val="left"/>
    </w:lvl>
    <w:lvl w:ilvl="7" w:tplc="1722ED12">
      <w:numFmt w:val="decimal"/>
      <w:lvlText w:val=""/>
      <w:lvlJc w:val="left"/>
    </w:lvl>
    <w:lvl w:ilvl="8" w:tplc="6436F0CE">
      <w:numFmt w:val="decimal"/>
      <w:lvlText w:val=""/>
      <w:lvlJc w:val="left"/>
    </w:lvl>
  </w:abstractNum>
  <w:abstractNum w:abstractNumId="3" w15:restartNumberingAfterBreak="0">
    <w:nsid w:val="0000013E"/>
    <w:multiLevelType w:val="hybridMultilevel"/>
    <w:tmpl w:val="A1BC121C"/>
    <w:lvl w:ilvl="0" w:tplc="12A6C2D8">
      <w:start w:val="1"/>
      <w:numFmt w:val="bullet"/>
      <w:lvlText w:val="В"/>
      <w:lvlJc w:val="left"/>
    </w:lvl>
    <w:lvl w:ilvl="1" w:tplc="56927FC6">
      <w:numFmt w:val="decimal"/>
      <w:lvlText w:val=""/>
      <w:lvlJc w:val="left"/>
    </w:lvl>
    <w:lvl w:ilvl="2" w:tplc="6560A532">
      <w:numFmt w:val="decimal"/>
      <w:lvlText w:val=""/>
      <w:lvlJc w:val="left"/>
    </w:lvl>
    <w:lvl w:ilvl="3" w:tplc="DBDAB660">
      <w:numFmt w:val="decimal"/>
      <w:lvlText w:val=""/>
      <w:lvlJc w:val="left"/>
    </w:lvl>
    <w:lvl w:ilvl="4" w:tplc="210083A8">
      <w:numFmt w:val="decimal"/>
      <w:lvlText w:val=""/>
      <w:lvlJc w:val="left"/>
    </w:lvl>
    <w:lvl w:ilvl="5" w:tplc="38E87F7C">
      <w:numFmt w:val="decimal"/>
      <w:lvlText w:val=""/>
      <w:lvlJc w:val="left"/>
    </w:lvl>
    <w:lvl w:ilvl="6" w:tplc="5F5E0A52">
      <w:numFmt w:val="decimal"/>
      <w:lvlText w:val=""/>
      <w:lvlJc w:val="left"/>
    </w:lvl>
    <w:lvl w:ilvl="7" w:tplc="2E282134">
      <w:numFmt w:val="decimal"/>
      <w:lvlText w:val=""/>
      <w:lvlJc w:val="left"/>
    </w:lvl>
    <w:lvl w:ilvl="8" w:tplc="16BEC842">
      <w:numFmt w:val="decimal"/>
      <w:lvlText w:val=""/>
      <w:lvlJc w:val="left"/>
    </w:lvl>
  </w:abstractNum>
  <w:abstractNum w:abstractNumId="4" w15:restartNumberingAfterBreak="0">
    <w:nsid w:val="000001DA"/>
    <w:multiLevelType w:val="hybridMultilevel"/>
    <w:tmpl w:val="FB3CD7D0"/>
    <w:lvl w:ilvl="0" w:tplc="EE061BD6">
      <w:start w:val="1"/>
      <w:numFmt w:val="bullet"/>
      <w:lvlText w:val="В"/>
      <w:lvlJc w:val="left"/>
    </w:lvl>
    <w:lvl w:ilvl="1" w:tplc="69708F9E">
      <w:start w:val="1"/>
      <w:numFmt w:val="bullet"/>
      <w:lvlText w:val="и"/>
      <w:lvlJc w:val="left"/>
    </w:lvl>
    <w:lvl w:ilvl="2" w:tplc="0D54B11E">
      <w:numFmt w:val="decimal"/>
      <w:lvlText w:val=""/>
      <w:lvlJc w:val="left"/>
    </w:lvl>
    <w:lvl w:ilvl="3" w:tplc="5652E42C">
      <w:numFmt w:val="decimal"/>
      <w:lvlText w:val=""/>
      <w:lvlJc w:val="left"/>
    </w:lvl>
    <w:lvl w:ilvl="4" w:tplc="087024CC">
      <w:numFmt w:val="decimal"/>
      <w:lvlText w:val=""/>
      <w:lvlJc w:val="left"/>
    </w:lvl>
    <w:lvl w:ilvl="5" w:tplc="255ECFD6">
      <w:numFmt w:val="decimal"/>
      <w:lvlText w:val=""/>
      <w:lvlJc w:val="left"/>
    </w:lvl>
    <w:lvl w:ilvl="6" w:tplc="CF32265C">
      <w:numFmt w:val="decimal"/>
      <w:lvlText w:val=""/>
      <w:lvlJc w:val="left"/>
    </w:lvl>
    <w:lvl w:ilvl="7" w:tplc="F3A6D972">
      <w:numFmt w:val="decimal"/>
      <w:lvlText w:val=""/>
      <w:lvlJc w:val="left"/>
    </w:lvl>
    <w:lvl w:ilvl="8" w:tplc="9A843C14">
      <w:numFmt w:val="decimal"/>
      <w:lvlText w:val=""/>
      <w:lvlJc w:val="left"/>
    </w:lvl>
  </w:abstractNum>
  <w:abstractNum w:abstractNumId="5" w15:restartNumberingAfterBreak="0">
    <w:nsid w:val="0000021E"/>
    <w:multiLevelType w:val="hybridMultilevel"/>
    <w:tmpl w:val="4A506500"/>
    <w:lvl w:ilvl="0" w:tplc="27FE946E">
      <w:start w:val="1"/>
      <w:numFmt w:val="bullet"/>
      <w:lvlText w:val="\endash "/>
      <w:lvlJc w:val="left"/>
    </w:lvl>
    <w:lvl w:ilvl="1" w:tplc="A2B8F4D0">
      <w:start w:val="1"/>
      <w:numFmt w:val="bullet"/>
      <w:lvlText w:val="У"/>
      <w:lvlJc w:val="left"/>
    </w:lvl>
    <w:lvl w:ilvl="2" w:tplc="80F0F12A">
      <w:numFmt w:val="decimal"/>
      <w:lvlText w:val=""/>
      <w:lvlJc w:val="left"/>
    </w:lvl>
    <w:lvl w:ilvl="3" w:tplc="599AE9AE">
      <w:numFmt w:val="decimal"/>
      <w:lvlText w:val=""/>
      <w:lvlJc w:val="left"/>
    </w:lvl>
    <w:lvl w:ilvl="4" w:tplc="3AECC8D4">
      <w:numFmt w:val="decimal"/>
      <w:lvlText w:val=""/>
      <w:lvlJc w:val="left"/>
    </w:lvl>
    <w:lvl w:ilvl="5" w:tplc="0A0229D6">
      <w:numFmt w:val="decimal"/>
      <w:lvlText w:val=""/>
      <w:lvlJc w:val="left"/>
    </w:lvl>
    <w:lvl w:ilvl="6" w:tplc="41501FE6">
      <w:numFmt w:val="decimal"/>
      <w:lvlText w:val=""/>
      <w:lvlJc w:val="left"/>
    </w:lvl>
    <w:lvl w:ilvl="7" w:tplc="1DA4A680">
      <w:numFmt w:val="decimal"/>
      <w:lvlText w:val=""/>
      <w:lvlJc w:val="left"/>
    </w:lvl>
    <w:lvl w:ilvl="8" w:tplc="04C8BA90">
      <w:numFmt w:val="decimal"/>
      <w:lvlText w:val=""/>
      <w:lvlJc w:val="left"/>
    </w:lvl>
  </w:abstractNum>
  <w:abstractNum w:abstractNumId="6" w15:restartNumberingAfterBreak="0">
    <w:nsid w:val="000002F2"/>
    <w:multiLevelType w:val="hybridMultilevel"/>
    <w:tmpl w:val="7E46BE46"/>
    <w:lvl w:ilvl="0" w:tplc="26E0BB78">
      <w:start w:val="1"/>
      <w:numFmt w:val="bullet"/>
      <w:lvlText w:val=""/>
      <w:lvlJc w:val="left"/>
    </w:lvl>
    <w:lvl w:ilvl="1" w:tplc="7EE0E22A">
      <w:numFmt w:val="decimal"/>
      <w:lvlText w:val=""/>
      <w:lvlJc w:val="left"/>
    </w:lvl>
    <w:lvl w:ilvl="2" w:tplc="EE864CFE">
      <w:numFmt w:val="decimal"/>
      <w:lvlText w:val=""/>
      <w:lvlJc w:val="left"/>
    </w:lvl>
    <w:lvl w:ilvl="3" w:tplc="416ADED2">
      <w:numFmt w:val="decimal"/>
      <w:lvlText w:val=""/>
      <w:lvlJc w:val="left"/>
    </w:lvl>
    <w:lvl w:ilvl="4" w:tplc="9D7AD1B6">
      <w:numFmt w:val="decimal"/>
      <w:lvlText w:val=""/>
      <w:lvlJc w:val="left"/>
    </w:lvl>
    <w:lvl w:ilvl="5" w:tplc="B65EE7E4">
      <w:numFmt w:val="decimal"/>
      <w:lvlText w:val=""/>
      <w:lvlJc w:val="left"/>
    </w:lvl>
    <w:lvl w:ilvl="6" w:tplc="BBC068B6">
      <w:numFmt w:val="decimal"/>
      <w:lvlText w:val=""/>
      <w:lvlJc w:val="left"/>
    </w:lvl>
    <w:lvl w:ilvl="7" w:tplc="A30C9522">
      <w:numFmt w:val="decimal"/>
      <w:lvlText w:val=""/>
      <w:lvlJc w:val="left"/>
    </w:lvl>
    <w:lvl w:ilvl="8" w:tplc="E5EE7A8C">
      <w:numFmt w:val="decimal"/>
      <w:lvlText w:val=""/>
      <w:lvlJc w:val="left"/>
    </w:lvl>
  </w:abstractNum>
  <w:abstractNum w:abstractNumId="7" w15:restartNumberingAfterBreak="0">
    <w:nsid w:val="0000036A"/>
    <w:multiLevelType w:val="hybridMultilevel"/>
    <w:tmpl w:val="76144AAE"/>
    <w:lvl w:ilvl="0" w:tplc="5628C72E">
      <w:start w:val="1"/>
      <w:numFmt w:val="bullet"/>
      <w:lvlText w:val=""/>
      <w:lvlJc w:val="left"/>
    </w:lvl>
    <w:lvl w:ilvl="1" w:tplc="D728C9BE">
      <w:numFmt w:val="decimal"/>
      <w:lvlText w:val=""/>
      <w:lvlJc w:val="left"/>
    </w:lvl>
    <w:lvl w:ilvl="2" w:tplc="00E826CE">
      <w:numFmt w:val="decimal"/>
      <w:lvlText w:val=""/>
      <w:lvlJc w:val="left"/>
    </w:lvl>
    <w:lvl w:ilvl="3" w:tplc="32125B64">
      <w:numFmt w:val="decimal"/>
      <w:lvlText w:val=""/>
      <w:lvlJc w:val="left"/>
    </w:lvl>
    <w:lvl w:ilvl="4" w:tplc="746A9784">
      <w:numFmt w:val="decimal"/>
      <w:lvlText w:val=""/>
      <w:lvlJc w:val="left"/>
    </w:lvl>
    <w:lvl w:ilvl="5" w:tplc="1544559C">
      <w:numFmt w:val="decimal"/>
      <w:lvlText w:val=""/>
      <w:lvlJc w:val="left"/>
    </w:lvl>
    <w:lvl w:ilvl="6" w:tplc="9D7C4D22">
      <w:numFmt w:val="decimal"/>
      <w:lvlText w:val=""/>
      <w:lvlJc w:val="left"/>
    </w:lvl>
    <w:lvl w:ilvl="7" w:tplc="9EAA46C4">
      <w:numFmt w:val="decimal"/>
      <w:lvlText w:val=""/>
      <w:lvlJc w:val="left"/>
    </w:lvl>
    <w:lvl w:ilvl="8" w:tplc="317CB27C">
      <w:numFmt w:val="decimal"/>
      <w:lvlText w:val=""/>
      <w:lvlJc w:val="left"/>
    </w:lvl>
  </w:abstractNum>
  <w:abstractNum w:abstractNumId="8" w15:restartNumberingAfterBreak="0">
    <w:nsid w:val="00000383"/>
    <w:multiLevelType w:val="hybridMultilevel"/>
    <w:tmpl w:val="1A40744C"/>
    <w:lvl w:ilvl="0" w:tplc="0A164692">
      <w:start w:val="1"/>
      <w:numFmt w:val="bullet"/>
      <w:lvlText w:val="и"/>
      <w:lvlJc w:val="left"/>
    </w:lvl>
    <w:lvl w:ilvl="1" w:tplc="E59294F2">
      <w:start w:val="1"/>
      <w:numFmt w:val="bullet"/>
      <w:lvlText w:val="\endash "/>
      <w:lvlJc w:val="left"/>
    </w:lvl>
    <w:lvl w:ilvl="2" w:tplc="AB52ED1A">
      <w:numFmt w:val="decimal"/>
      <w:lvlText w:val=""/>
      <w:lvlJc w:val="left"/>
    </w:lvl>
    <w:lvl w:ilvl="3" w:tplc="A4025388">
      <w:numFmt w:val="decimal"/>
      <w:lvlText w:val=""/>
      <w:lvlJc w:val="left"/>
    </w:lvl>
    <w:lvl w:ilvl="4" w:tplc="1C48674E">
      <w:numFmt w:val="decimal"/>
      <w:lvlText w:val=""/>
      <w:lvlJc w:val="left"/>
    </w:lvl>
    <w:lvl w:ilvl="5" w:tplc="A10CB8F2">
      <w:numFmt w:val="decimal"/>
      <w:lvlText w:val=""/>
      <w:lvlJc w:val="left"/>
    </w:lvl>
    <w:lvl w:ilvl="6" w:tplc="A2C0097E">
      <w:numFmt w:val="decimal"/>
      <w:lvlText w:val=""/>
      <w:lvlJc w:val="left"/>
    </w:lvl>
    <w:lvl w:ilvl="7" w:tplc="7AD6C89E">
      <w:numFmt w:val="decimal"/>
      <w:lvlText w:val=""/>
      <w:lvlJc w:val="left"/>
    </w:lvl>
    <w:lvl w:ilvl="8" w:tplc="FE12B502">
      <w:numFmt w:val="decimal"/>
      <w:lvlText w:val=""/>
      <w:lvlJc w:val="left"/>
    </w:lvl>
  </w:abstractNum>
  <w:abstractNum w:abstractNumId="9" w15:restartNumberingAfterBreak="0">
    <w:nsid w:val="000003AF"/>
    <w:multiLevelType w:val="hybridMultilevel"/>
    <w:tmpl w:val="7452F80A"/>
    <w:lvl w:ilvl="0" w:tplc="1CE02458">
      <w:start w:val="1"/>
      <w:numFmt w:val="bullet"/>
      <w:lvlText w:val=""/>
      <w:lvlJc w:val="left"/>
    </w:lvl>
    <w:lvl w:ilvl="1" w:tplc="9196A902">
      <w:numFmt w:val="decimal"/>
      <w:lvlText w:val=""/>
      <w:lvlJc w:val="left"/>
    </w:lvl>
    <w:lvl w:ilvl="2" w:tplc="4B3493F4">
      <w:numFmt w:val="decimal"/>
      <w:lvlText w:val=""/>
      <w:lvlJc w:val="left"/>
    </w:lvl>
    <w:lvl w:ilvl="3" w:tplc="9C1A2FC4">
      <w:numFmt w:val="decimal"/>
      <w:lvlText w:val=""/>
      <w:lvlJc w:val="left"/>
    </w:lvl>
    <w:lvl w:ilvl="4" w:tplc="F3C0AD56">
      <w:numFmt w:val="decimal"/>
      <w:lvlText w:val=""/>
      <w:lvlJc w:val="left"/>
    </w:lvl>
    <w:lvl w:ilvl="5" w:tplc="4B008C50">
      <w:numFmt w:val="decimal"/>
      <w:lvlText w:val=""/>
      <w:lvlJc w:val="left"/>
    </w:lvl>
    <w:lvl w:ilvl="6" w:tplc="5B8EE018">
      <w:numFmt w:val="decimal"/>
      <w:lvlText w:val=""/>
      <w:lvlJc w:val="left"/>
    </w:lvl>
    <w:lvl w:ilvl="7" w:tplc="8B360126">
      <w:numFmt w:val="decimal"/>
      <w:lvlText w:val=""/>
      <w:lvlJc w:val="left"/>
    </w:lvl>
    <w:lvl w:ilvl="8" w:tplc="8348C1D6">
      <w:numFmt w:val="decimal"/>
      <w:lvlText w:val=""/>
      <w:lvlJc w:val="left"/>
    </w:lvl>
  </w:abstractNum>
  <w:abstractNum w:abstractNumId="10" w15:restartNumberingAfterBreak="0">
    <w:nsid w:val="000003BE"/>
    <w:multiLevelType w:val="hybridMultilevel"/>
    <w:tmpl w:val="3E468E00"/>
    <w:lvl w:ilvl="0" w:tplc="39862B20">
      <w:start w:val="1"/>
      <w:numFmt w:val="bullet"/>
      <w:lvlText w:val=""/>
      <w:lvlJc w:val="left"/>
    </w:lvl>
    <w:lvl w:ilvl="1" w:tplc="BB60C698">
      <w:numFmt w:val="decimal"/>
      <w:lvlText w:val=""/>
      <w:lvlJc w:val="left"/>
    </w:lvl>
    <w:lvl w:ilvl="2" w:tplc="64DA5418">
      <w:numFmt w:val="decimal"/>
      <w:lvlText w:val=""/>
      <w:lvlJc w:val="left"/>
    </w:lvl>
    <w:lvl w:ilvl="3" w:tplc="9304A380">
      <w:numFmt w:val="decimal"/>
      <w:lvlText w:val=""/>
      <w:lvlJc w:val="left"/>
    </w:lvl>
    <w:lvl w:ilvl="4" w:tplc="E14C9CEC">
      <w:numFmt w:val="decimal"/>
      <w:lvlText w:val=""/>
      <w:lvlJc w:val="left"/>
    </w:lvl>
    <w:lvl w:ilvl="5" w:tplc="AD786AC2">
      <w:numFmt w:val="decimal"/>
      <w:lvlText w:val=""/>
      <w:lvlJc w:val="left"/>
    </w:lvl>
    <w:lvl w:ilvl="6" w:tplc="1BDC4F2E">
      <w:numFmt w:val="decimal"/>
      <w:lvlText w:val=""/>
      <w:lvlJc w:val="left"/>
    </w:lvl>
    <w:lvl w:ilvl="7" w:tplc="0812FF78">
      <w:numFmt w:val="decimal"/>
      <w:lvlText w:val=""/>
      <w:lvlJc w:val="left"/>
    </w:lvl>
    <w:lvl w:ilvl="8" w:tplc="5FBABE96">
      <w:numFmt w:val="decimal"/>
      <w:lvlText w:val=""/>
      <w:lvlJc w:val="left"/>
    </w:lvl>
  </w:abstractNum>
  <w:abstractNum w:abstractNumId="11" w15:restartNumberingAfterBreak="0">
    <w:nsid w:val="000003F4"/>
    <w:multiLevelType w:val="hybridMultilevel"/>
    <w:tmpl w:val="DAAEF236"/>
    <w:lvl w:ilvl="0" w:tplc="92C05D80">
      <w:start w:val="1"/>
      <w:numFmt w:val="bullet"/>
      <w:lvlText w:val="и"/>
      <w:lvlJc w:val="left"/>
    </w:lvl>
    <w:lvl w:ilvl="1" w:tplc="94B434DC">
      <w:start w:val="1"/>
      <w:numFmt w:val="bullet"/>
      <w:lvlText w:val="\endash "/>
      <w:lvlJc w:val="left"/>
    </w:lvl>
    <w:lvl w:ilvl="2" w:tplc="2996DCEE">
      <w:numFmt w:val="decimal"/>
      <w:lvlText w:val=""/>
      <w:lvlJc w:val="left"/>
    </w:lvl>
    <w:lvl w:ilvl="3" w:tplc="2EDAB144">
      <w:numFmt w:val="decimal"/>
      <w:lvlText w:val=""/>
      <w:lvlJc w:val="left"/>
    </w:lvl>
    <w:lvl w:ilvl="4" w:tplc="F9640E26">
      <w:numFmt w:val="decimal"/>
      <w:lvlText w:val=""/>
      <w:lvlJc w:val="left"/>
    </w:lvl>
    <w:lvl w:ilvl="5" w:tplc="499C5720">
      <w:numFmt w:val="decimal"/>
      <w:lvlText w:val=""/>
      <w:lvlJc w:val="left"/>
    </w:lvl>
    <w:lvl w:ilvl="6" w:tplc="F3A48EF8">
      <w:numFmt w:val="decimal"/>
      <w:lvlText w:val=""/>
      <w:lvlJc w:val="left"/>
    </w:lvl>
    <w:lvl w:ilvl="7" w:tplc="223A9076">
      <w:numFmt w:val="decimal"/>
      <w:lvlText w:val=""/>
      <w:lvlJc w:val="left"/>
    </w:lvl>
    <w:lvl w:ilvl="8" w:tplc="8ADA5DC6">
      <w:numFmt w:val="decimal"/>
      <w:lvlText w:val=""/>
      <w:lvlJc w:val="left"/>
    </w:lvl>
  </w:abstractNum>
  <w:abstractNum w:abstractNumId="12" w15:restartNumberingAfterBreak="0">
    <w:nsid w:val="000004FE"/>
    <w:multiLevelType w:val="hybridMultilevel"/>
    <w:tmpl w:val="D128A05A"/>
    <w:lvl w:ilvl="0" w:tplc="31060DA8">
      <w:start w:val="1"/>
      <w:numFmt w:val="bullet"/>
      <w:lvlText w:val="В"/>
      <w:lvlJc w:val="left"/>
    </w:lvl>
    <w:lvl w:ilvl="1" w:tplc="344EDA88">
      <w:numFmt w:val="decimal"/>
      <w:lvlText w:val=""/>
      <w:lvlJc w:val="left"/>
    </w:lvl>
    <w:lvl w:ilvl="2" w:tplc="3E36FED6">
      <w:numFmt w:val="decimal"/>
      <w:lvlText w:val=""/>
      <w:lvlJc w:val="left"/>
    </w:lvl>
    <w:lvl w:ilvl="3" w:tplc="255ECB86">
      <w:numFmt w:val="decimal"/>
      <w:lvlText w:val=""/>
      <w:lvlJc w:val="left"/>
    </w:lvl>
    <w:lvl w:ilvl="4" w:tplc="558A131C">
      <w:numFmt w:val="decimal"/>
      <w:lvlText w:val=""/>
      <w:lvlJc w:val="left"/>
    </w:lvl>
    <w:lvl w:ilvl="5" w:tplc="9CB446DE">
      <w:numFmt w:val="decimal"/>
      <w:lvlText w:val=""/>
      <w:lvlJc w:val="left"/>
    </w:lvl>
    <w:lvl w:ilvl="6" w:tplc="20F814CC">
      <w:numFmt w:val="decimal"/>
      <w:lvlText w:val=""/>
      <w:lvlJc w:val="left"/>
    </w:lvl>
    <w:lvl w:ilvl="7" w:tplc="337EEDD8">
      <w:numFmt w:val="decimal"/>
      <w:lvlText w:val=""/>
      <w:lvlJc w:val="left"/>
    </w:lvl>
    <w:lvl w:ilvl="8" w:tplc="3FDC346A">
      <w:numFmt w:val="decimal"/>
      <w:lvlText w:val=""/>
      <w:lvlJc w:val="left"/>
    </w:lvl>
  </w:abstractNum>
  <w:abstractNum w:abstractNumId="13" w15:restartNumberingAfterBreak="0">
    <w:nsid w:val="00000554"/>
    <w:multiLevelType w:val="hybridMultilevel"/>
    <w:tmpl w:val="B186F1E0"/>
    <w:lvl w:ilvl="0" w:tplc="9ED6E84C">
      <w:start w:val="1"/>
      <w:numFmt w:val="bullet"/>
      <w:lvlText w:val="В"/>
      <w:lvlJc w:val="left"/>
    </w:lvl>
    <w:lvl w:ilvl="1" w:tplc="73784092">
      <w:numFmt w:val="decimal"/>
      <w:lvlText w:val=""/>
      <w:lvlJc w:val="left"/>
    </w:lvl>
    <w:lvl w:ilvl="2" w:tplc="B54241C6">
      <w:numFmt w:val="decimal"/>
      <w:lvlText w:val=""/>
      <w:lvlJc w:val="left"/>
    </w:lvl>
    <w:lvl w:ilvl="3" w:tplc="C128D180">
      <w:numFmt w:val="decimal"/>
      <w:lvlText w:val=""/>
      <w:lvlJc w:val="left"/>
    </w:lvl>
    <w:lvl w:ilvl="4" w:tplc="B454A5BA">
      <w:numFmt w:val="decimal"/>
      <w:lvlText w:val=""/>
      <w:lvlJc w:val="left"/>
    </w:lvl>
    <w:lvl w:ilvl="5" w:tplc="3C6A301A">
      <w:numFmt w:val="decimal"/>
      <w:lvlText w:val=""/>
      <w:lvlJc w:val="left"/>
    </w:lvl>
    <w:lvl w:ilvl="6" w:tplc="BEC6419C">
      <w:numFmt w:val="decimal"/>
      <w:lvlText w:val=""/>
      <w:lvlJc w:val="left"/>
    </w:lvl>
    <w:lvl w:ilvl="7" w:tplc="76A03C00">
      <w:numFmt w:val="decimal"/>
      <w:lvlText w:val=""/>
      <w:lvlJc w:val="left"/>
    </w:lvl>
    <w:lvl w:ilvl="8" w:tplc="316087F2">
      <w:numFmt w:val="decimal"/>
      <w:lvlText w:val=""/>
      <w:lvlJc w:val="left"/>
    </w:lvl>
  </w:abstractNum>
  <w:abstractNum w:abstractNumId="14" w15:restartNumberingAfterBreak="0">
    <w:nsid w:val="000005AE"/>
    <w:multiLevelType w:val="hybridMultilevel"/>
    <w:tmpl w:val="CE680772"/>
    <w:lvl w:ilvl="0" w:tplc="15D27F4E">
      <w:start w:val="1"/>
      <w:numFmt w:val="bullet"/>
      <w:lvlText w:val="В"/>
      <w:lvlJc w:val="left"/>
    </w:lvl>
    <w:lvl w:ilvl="1" w:tplc="6CC668BE">
      <w:numFmt w:val="decimal"/>
      <w:lvlText w:val=""/>
      <w:lvlJc w:val="left"/>
    </w:lvl>
    <w:lvl w:ilvl="2" w:tplc="CF78EF56">
      <w:numFmt w:val="decimal"/>
      <w:lvlText w:val=""/>
      <w:lvlJc w:val="left"/>
    </w:lvl>
    <w:lvl w:ilvl="3" w:tplc="3460D1B4">
      <w:numFmt w:val="decimal"/>
      <w:lvlText w:val=""/>
      <w:lvlJc w:val="left"/>
    </w:lvl>
    <w:lvl w:ilvl="4" w:tplc="A510F61E">
      <w:numFmt w:val="decimal"/>
      <w:lvlText w:val=""/>
      <w:lvlJc w:val="left"/>
    </w:lvl>
    <w:lvl w:ilvl="5" w:tplc="5F7ECBE8">
      <w:numFmt w:val="decimal"/>
      <w:lvlText w:val=""/>
      <w:lvlJc w:val="left"/>
    </w:lvl>
    <w:lvl w:ilvl="6" w:tplc="FF98FB5C">
      <w:numFmt w:val="decimal"/>
      <w:lvlText w:val=""/>
      <w:lvlJc w:val="left"/>
    </w:lvl>
    <w:lvl w:ilvl="7" w:tplc="88465A7E">
      <w:numFmt w:val="decimal"/>
      <w:lvlText w:val=""/>
      <w:lvlJc w:val="left"/>
    </w:lvl>
    <w:lvl w:ilvl="8" w:tplc="008A2470">
      <w:numFmt w:val="decimal"/>
      <w:lvlText w:val=""/>
      <w:lvlJc w:val="left"/>
    </w:lvl>
  </w:abstractNum>
  <w:abstractNum w:abstractNumId="15" w15:restartNumberingAfterBreak="0">
    <w:nsid w:val="0000060E"/>
    <w:multiLevelType w:val="hybridMultilevel"/>
    <w:tmpl w:val="AD60EE98"/>
    <w:lvl w:ilvl="0" w:tplc="FB521E4A">
      <w:start w:val="1"/>
      <w:numFmt w:val="bullet"/>
      <w:lvlText w:val="в"/>
      <w:lvlJc w:val="left"/>
    </w:lvl>
    <w:lvl w:ilvl="1" w:tplc="749AC7C8">
      <w:start w:val="1"/>
      <w:numFmt w:val="bullet"/>
      <w:lvlText w:val="\endash "/>
      <w:lvlJc w:val="left"/>
    </w:lvl>
    <w:lvl w:ilvl="2" w:tplc="E9B8DC2E">
      <w:numFmt w:val="decimal"/>
      <w:lvlText w:val=""/>
      <w:lvlJc w:val="left"/>
    </w:lvl>
    <w:lvl w:ilvl="3" w:tplc="5E960DC8">
      <w:numFmt w:val="decimal"/>
      <w:lvlText w:val=""/>
      <w:lvlJc w:val="left"/>
    </w:lvl>
    <w:lvl w:ilvl="4" w:tplc="263ACA64">
      <w:numFmt w:val="decimal"/>
      <w:lvlText w:val=""/>
      <w:lvlJc w:val="left"/>
    </w:lvl>
    <w:lvl w:ilvl="5" w:tplc="F0A2F88A">
      <w:numFmt w:val="decimal"/>
      <w:lvlText w:val=""/>
      <w:lvlJc w:val="left"/>
    </w:lvl>
    <w:lvl w:ilvl="6" w:tplc="76448708">
      <w:numFmt w:val="decimal"/>
      <w:lvlText w:val=""/>
      <w:lvlJc w:val="left"/>
    </w:lvl>
    <w:lvl w:ilvl="7" w:tplc="A03A6F2E">
      <w:numFmt w:val="decimal"/>
      <w:lvlText w:val=""/>
      <w:lvlJc w:val="left"/>
    </w:lvl>
    <w:lvl w:ilvl="8" w:tplc="A8787C42">
      <w:numFmt w:val="decimal"/>
      <w:lvlText w:val=""/>
      <w:lvlJc w:val="left"/>
    </w:lvl>
  </w:abstractNum>
  <w:abstractNum w:abstractNumId="16" w15:restartNumberingAfterBreak="0">
    <w:nsid w:val="00000618"/>
    <w:multiLevelType w:val="hybridMultilevel"/>
    <w:tmpl w:val="70BA0790"/>
    <w:lvl w:ilvl="0" w:tplc="5DF2A304">
      <w:start w:val="1"/>
      <w:numFmt w:val="bullet"/>
      <w:lvlText w:val="В"/>
      <w:lvlJc w:val="left"/>
    </w:lvl>
    <w:lvl w:ilvl="1" w:tplc="39AC02B6">
      <w:numFmt w:val="decimal"/>
      <w:lvlText w:val=""/>
      <w:lvlJc w:val="left"/>
    </w:lvl>
    <w:lvl w:ilvl="2" w:tplc="511C06F4">
      <w:numFmt w:val="decimal"/>
      <w:lvlText w:val=""/>
      <w:lvlJc w:val="left"/>
    </w:lvl>
    <w:lvl w:ilvl="3" w:tplc="FDE4E142">
      <w:numFmt w:val="decimal"/>
      <w:lvlText w:val=""/>
      <w:lvlJc w:val="left"/>
    </w:lvl>
    <w:lvl w:ilvl="4" w:tplc="542A61FA">
      <w:numFmt w:val="decimal"/>
      <w:lvlText w:val=""/>
      <w:lvlJc w:val="left"/>
    </w:lvl>
    <w:lvl w:ilvl="5" w:tplc="2C90D4EE">
      <w:numFmt w:val="decimal"/>
      <w:lvlText w:val=""/>
      <w:lvlJc w:val="left"/>
    </w:lvl>
    <w:lvl w:ilvl="6" w:tplc="2B3C02C0">
      <w:numFmt w:val="decimal"/>
      <w:lvlText w:val=""/>
      <w:lvlJc w:val="left"/>
    </w:lvl>
    <w:lvl w:ilvl="7" w:tplc="CD748CCA">
      <w:numFmt w:val="decimal"/>
      <w:lvlText w:val=""/>
      <w:lvlJc w:val="left"/>
    </w:lvl>
    <w:lvl w:ilvl="8" w:tplc="C8C49AD8">
      <w:numFmt w:val="decimal"/>
      <w:lvlText w:val=""/>
      <w:lvlJc w:val="left"/>
    </w:lvl>
  </w:abstractNum>
  <w:abstractNum w:abstractNumId="17" w15:restartNumberingAfterBreak="0">
    <w:nsid w:val="0000064F"/>
    <w:multiLevelType w:val="hybridMultilevel"/>
    <w:tmpl w:val="3D265E64"/>
    <w:lvl w:ilvl="0" w:tplc="A1B04FE6">
      <w:start w:val="1"/>
      <w:numFmt w:val="bullet"/>
      <w:lvlText w:val="В"/>
      <w:lvlJc w:val="left"/>
    </w:lvl>
    <w:lvl w:ilvl="1" w:tplc="83FE4236">
      <w:numFmt w:val="decimal"/>
      <w:lvlText w:val=""/>
      <w:lvlJc w:val="left"/>
    </w:lvl>
    <w:lvl w:ilvl="2" w:tplc="5E2C158C">
      <w:numFmt w:val="decimal"/>
      <w:lvlText w:val=""/>
      <w:lvlJc w:val="left"/>
    </w:lvl>
    <w:lvl w:ilvl="3" w:tplc="098C9684">
      <w:numFmt w:val="decimal"/>
      <w:lvlText w:val=""/>
      <w:lvlJc w:val="left"/>
    </w:lvl>
    <w:lvl w:ilvl="4" w:tplc="F2DEAEFA">
      <w:numFmt w:val="decimal"/>
      <w:lvlText w:val=""/>
      <w:lvlJc w:val="left"/>
    </w:lvl>
    <w:lvl w:ilvl="5" w:tplc="26888504">
      <w:numFmt w:val="decimal"/>
      <w:lvlText w:val=""/>
      <w:lvlJc w:val="left"/>
    </w:lvl>
    <w:lvl w:ilvl="6" w:tplc="51B284F2">
      <w:numFmt w:val="decimal"/>
      <w:lvlText w:val=""/>
      <w:lvlJc w:val="left"/>
    </w:lvl>
    <w:lvl w:ilvl="7" w:tplc="C6B00214">
      <w:numFmt w:val="decimal"/>
      <w:lvlText w:val=""/>
      <w:lvlJc w:val="left"/>
    </w:lvl>
    <w:lvl w:ilvl="8" w:tplc="276CB642">
      <w:numFmt w:val="decimal"/>
      <w:lvlText w:val=""/>
      <w:lvlJc w:val="left"/>
    </w:lvl>
  </w:abstractNum>
  <w:abstractNum w:abstractNumId="18" w15:restartNumberingAfterBreak="0">
    <w:nsid w:val="00000654"/>
    <w:multiLevelType w:val="hybridMultilevel"/>
    <w:tmpl w:val="0F14B50C"/>
    <w:lvl w:ilvl="0" w:tplc="0DEECB36">
      <w:start w:val="1"/>
      <w:numFmt w:val="bullet"/>
      <w:lvlText w:val="\endash "/>
      <w:lvlJc w:val="left"/>
    </w:lvl>
    <w:lvl w:ilvl="1" w:tplc="5456EE02">
      <w:start w:val="1"/>
      <w:numFmt w:val="bullet"/>
      <w:lvlText w:val="В"/>
      <w:lvlJc w:val="left"/>
    </w:lvl>
    <w:lvl w:ilvl="2" w:tplc="43904A12">
      <w:numFmt w:val="decimal"/>
      <w:lvlText w:val=""/>
      <w:lvlJc w:val="left"/>
    </w:lvl>
    <w:lvl w:ilvl="3" w:tplc="13B8F428">
      <w:numFmt w:val="decimal"/>
      <w:lvlText w:val=""/>
      <w:lvlJc w:val="left"/>
    </w:lvl>
    <w:lvl w:ilvl="4" w:tplc="5E5C5A6A">
      <w:numFmt w:val="decimal"/>
      <w:lvlText w:val=""/>
      <w:lvlJc w:val="left"/>
    </w:lvl>
    <w:lvl w:ilvl="5" w:tplc="126E631A">
      <w:numFmt w:val="decimal"/>
      <w:lvlText w:val=""/>
      <w:lvlJc w:val="left"/>
    </w:lvl>
    <w:lvl w:ilvl="6" w:tplc="4EBE3B9A">
      <w:numFmt w:val="decimal"/>
      <w:lvlText w:val=""/>
      <w:lvlJc w:val="left"/>
    </w:lvl>
    <w:lvl w:ilvl="7" w:tplc="DCFA0754">
      <w:numFmt w:val="decimal"/>
      <w:lvlText w:val=""/>
      <w:lvlJc w:val="left"/>
    </w:lvl>
    <w:lvl w:ilvl="8" w:tplc="9CCA775C">
      <w:numFmt w:val="decimal"/>
      <w:lvlText w:val=""/>
      <w:lvlJc w:val="left"/>
    </w:lvl>
  </w:abstractNum>
  <w:abstractNum w:abstractNumId="19" w15:restartNumberingAfterBreak="0">
    <w:nsid w:val="000006BB"/>
    <w:multiLevelType w:val="hybridMultilevel"/>
    <w:tmpl w:val="417A627A"/>
    <w:lvl w:ilvl="0" w:tplc="67FEEC7A">
      <w:start w:val="1"/>
      <w:numFmt w:val="bullet"/>
      <w:lvlText w:val="•"/>
      <w:lvlJc w:val="left"/>
    </w:lvl>
    <w:lvl w:ilvl="1" w:tplc="88BE7C7E">
      <w:numFmt w:val="decimal"/>
      <w:lvlText w:val=""/>
      <w:lvlJc w:val="left"/>
    </w:lvl>
    <w:lvl w:ilvl="2" w:tplc="6F082618">
      <w:numFmt w:val="decimal"/>
      <w:lvlText w:val=""/>
      <w:lvlJc w:val="left"/>
    </w:lvl>
    <w:lvl w:ilvl="3" w:tplc="EB8E53B0">
      <w:numFmt w:val="decimal"/>
      <w:lvlText w:val=""/>
      <w:lvlJc w:val="left"/>
    </w:lvl>
    <w:lvl w:ilvl="4" w:tplc="083AE708">
      <w:numFmt w:val="decimal"/>
      <w:lvlText w:val=""/>
      <w:lvlJc w:val="left"/>
    </w:lvl>
    <w:lvl w:ilvl="5" w:tplc="BB5AEC76">
      <w:numFmt w:val="decimal"/>
      <w:lvlText w:val=""/>
      <w:lvlJc w:val="left"/>
    </w:lvl>
    <w:lvl w:ilvl="6" w:tplc="118C709C">
      <w:numFmt w:val="decimal"/>
      <w:lvlText w:val=""/>
      <w:lvlJc w:val="left"/>
    </w:lvl>
    <w:lvl w:ilvl="7" w:tplc="7E7E49EE">
      <w:numFmt w:val="decimal"/>
      <w:lvlText w:val=""/>
      <w:lvlJc w:val="left"/>
    </w:lvl>
    <w:lvl w:ilvl="8" w:tplc="B2ECA7CE">
      <w:numFmt w:val="decimal"/>
      <w:lvlText w:val=""/>
      <w:lvlJc w:val="left"/>
    </w:lvl>
  </w:abstractNum>
  <w:abstractNum w:abstractNumId="20" w15:restartNumberingAfterBreak="0">
    <w:nsid w:val="000006C7"/>
    <w:multiLevelType w:val="hybridMultilevel"/>
    <w:tmpl w:val="415000F4"/>
    <w:lvl w:ilvl="0" w:tplc="F016190C">
      <w:start w:val="1"/>
      <w:numFmt w:val="bullet"/>
      <w:lvlText w:val="\endash "/>
      <w:lvlJc w:val="left"/>
    </w:lvl>
    <w:lvl w:ilvl="1" w:tplc="3A5674CA">
      <w:start w:val="1"/>
      <w:numFmt w:val="bullet"/>
      <w:lvlText w:val="В"/>
      <w:lvlJc w:val="left"/>
    </w:lvl>
    <w:lvl w:ilvl="2" w:tplc="CEDA314C">
      <w:numFmt w:val="decimal"/>
      <w:lvlText w:val=""/>
      <w:lvlJc w:val="left"/>
    </w:lvl>
    <w:lvl w:ilvl="3" w:tplc="8612C7B2">
      <w:numFmt w:val="decimal"/>
      <w:lvlText w:val=""/>
      <w:lvlJc w:val="left"/>
    </w:lvl>
    <w:lvl w:ilvl="4" w:tplc="9668B228">
      <w:numFmt w:val="decimal"/>
      <w:lvlText w:val=""/>
      <w:lvlJc w:val="left"/>
    </w:lvl>
    <w:lvl w:ilvl="5" w:tplc="2E1AEBAC">
      <w:numFmt w:val="decimal"/>
      <w:lvlText w:val=""/>
      <w:lvlJc w:val="left"/>
    </w:lvl>
    <w:lvl w:ilvl="6" w:tplc="DE0E479E">
      <w:numFmt w:val="decimal"/>
      <w:lvlText w:val=""/>
      <w:lvlJc w:val="left"/>
    </w:lvl>
    <w:lvl w:ilvl="7" w:tplc="F28A5C9C">
      <w:numFmt w:val="decimal"/>
      <w:lvlText w:val=""/>
      <w:lvlJc w:val="left"/>
    </w:lvl>
    <w:lvl w:ilvl="8" w:tplc="4CF02B8C">
      <w:numFmt w:val="decimal"/>
      <w:lvlText w:val=""/>
      <w:lvlJc w:val="left"/>
    </w:lvl>
  </w:abstractNum>
  <w:abstractNum w:abstractNumId="21" w15:restartNumberingAfterBreak="0">
    <w:nsid w:val="00000730"/>
    <w:multiLevelType w:val="hybridMultilevel"/>
    <w:tmpl w:val="9C36701C"/>
    <w:lvl w:ilvl="0" w:tplc="595EFAA8">
      <w:start w:val="1"/>
      <w:numFmt w:val="bullet"/>
      <w:lvlText w:val="К"/>
      <w:lvlJc w:val="left"/>
    </w:lvl>
    <w:lvl w:ilvl="1" w:tplc="809686E6">
      <w:numFmt w:val="decimal"/>
      <w:lvlText w:val=""/>
      <w:lvlJc w:val="left"/>
    </w:lvl>
    <w:lvl w:ilvl="2" w:tplc="B2A886C2">
      <w:numFmt w:val="decimal"/>
      <w:lvlText w:val=""/>
      <w:lvlJc w:val="left"/>
    </w:lvl>
    <w:lvl w:ilvl="3" w:tplc="35543FF4">
      <w:numFmt w:val="decimal"/>
      <w:lvlText w:val=""/>
      <w:lvlJc w:val="left"/>
    </w:lvl>
    <w:lvl w:ilvl="4" w:tplc="DC74EE6C">
      <w:numFmt w:val="decimal"/>
      <w:lvlText w:val=""/>
      <w:lvlJc w:val="left"/>
    </w:lvl>
    <w:lvl w:ilvl="5" w:tplc="6E24BC02">
      <w:numFmt w:val="decimal"/>
      <w:lvlText w:val=""/>
      <w:lvlJc w:val="left"/>
    </w:lvl>
    <w:lvl w:ilvl="6" w:tplc="2C8C6E08">
      <w:numFmt w:val="decimal"/>
      <w:lvlText w:val=""/>
      <w:lvlJc w:val="left"/>
    </w:lvl>
    <w:lvl w:ilvl="7" w:tplc="AA82C7AA">
      <w:numFmt w:val="decimal"/>
      <w:lvlText w:val=""/>
      <w:lvlJc w:val="left"/>
    </w:lvl>
    <w:lvl w:ilvl="8" w:tplc="6044909E">
      <w:numFmt w:val="decimal"/>
      <w:lvlText w:val=""/>
      <w:lvlJc w:val="left"/>
    </w:lvl>
  </w:abstractNum>
  <w:abstractNum w:abstractNumId="22" w15:restartNumberingAfterBreak="0">
    <w:nsid w:val="0000075D"/>
    <w:multiLevelType w:val="hybridMultilevel"/>
    <w:tmpl w:val="513E45C2"/>
    <w:lvl w:ilvl="0" w:tplc="74E27538">
      <w:start w:val="1"/>
      <w:numFmt w:val="bullet"/>
      <w:lvlText w:val="•"/>
      <w:lvlJc w:val="left"/>
    </w:lvl>
    <w:lvl w:ilvl="1" w:tplc="7C3A3928">
      <w:numFmt w:val="decimal"/>
      <w:lvlText w:val=""/>
      <w:lvlJc w:val="left"/>
    </w:lvl>
    <w:lvl w:ilvl="2" w:tplc="129078EE">
      <w:numFmt w:val="decimal"/>
      <w:lvlText w:val=""/>
      <w:lvlJc w:val="left"/>
    </w:lvl>
    <w:lvl w:ilvl="3" w:tplc="D2D840C0">
      <w:numFmt w:val="decimal"/>
      <w:lvlText w:val=""/>
      <w:lvlJc w:val="left"/>
    </w:lvl>
    <w:lvl w:ilvl="4" w:tplc="5CA238E8">
      <w:numFmt w:val="decimal"/>
      <w:lvlText w:val=""/>
      <w:lvlJc w:val="left"/>
    </w:lvl>
    <w:lvl w:ilvl="5" w:tplc="986A866A">
      <w:numFmt w:val="decimal"/>
      <w:lvlText w:val=""/>
      <w:lvlJc w:val="left"/>
    </w:lvl>
    <w:lvl w:ilvl="6" w:tplc="FCB8D892">
      <w:numFmt w:val="decimal"/>
      <w:lvlText w:val=""/>
      <w:lvlJc w:val="left"/>
    </w:lvl>
    <w:lvl w:ilvl="7" w:tplc="F1947D38">
      <w:numFmt w:val="decimal"/>
      <w:lvlText w:val=""/>
      <w:lvlJc w:val="left"/>
    </w:lvl>
    <w:lvl w:ilvl="8" w:tplc="6FFC7FB6">
      <w:numFmt w:val="decimal"/>
      <w:lvlText w:val=""/>
      <w:lvlJc w:val="left"/>
    </w:lvl>
  </w:abstractNum>
  <w:abstractNum w:abstractNumId="23" w15:restartNumberingAfterBreak="0">
    <w:nsid w:val="00000774"/>
    <w:multiLevelType w:val="hybridMultilevel"/>
    <w:tmpl w:val="0810941A"/>
    <w:lvl w:ilvl="0" w:tplc="2A7AE040">
      <w:start w:val="1"/>
      <w:numFmt w:val="bullet"/>
      <w:lvlText w:val=""/>
      <w:lvlJc w:val="left"/>
    </w:lvl>
    <w:lvl w:ilvl="1" w:tplc="8D4C3292">
      <w:numFmt w:val="decimal"/>
      <w:lvlText w:val=""/>
      <w:lvlJc w:val="left"/>
    </w:lvl>
    <w:lvl w:ilvl="2" w:tplc="71BEE6D8">
      <w:numFmt w:val="decimal"/>
      <w:lvlText w:val=""/>
      <w:lvlJc w:val="left"/>
    </w:lvl>
    <w:lvl w:ilvl="3" w:tplc="B1408694">
      <w:numFmt w:val="decimal"/>
      <w:lvlText w:val=""/>
      <w:lvlJc w:val="left"/>
    </w:lvl>
    <w:lvl w:ilvl="4" w:tplc="47A03030">
      <w:numFmt w:val="decimal"/>
      <w:lvlText w:val=""/>
      <w:lvlJc w:val="left"/>
    </w:lvl>
    <w:lvl w:ilvl="5" w:tplc="2228C16A">
      <w:numFmt w:val="decimal"/>
      <w:lvlText w:val=""/>
      <w:lvlJc w:val="left"/>
    </w:lvl>
    <w:lvl w:ilvl="6" w:tplc="9E42E2F8">
      <w:numFmt w:val="decimal"/>
      <w:lvlText w:val=""/>
      <w:lvlJc w:val="left"/>
    </w:lvl>
    <w:lvl w:ilvl="7" w:tplc="DE60AF04">
      <w:numFmt w:val="decimal"/>
      <w:lvlText w:val=""/>
      <w:lvlJc w:val="left"/>
    </w:lvl>
    <w:lvl w:ilvl="8" w:tplc="B18824C4">
      <w:numFmt w:val="decimal"/>
      <w:lvlText w:val=""/>
      <w:lvlJc w:val="left"/>
    </w:lvl>
  </w:abstractNum>
  <w:abstractNum w:abstractNumId="24" w15:restartNumberingAfterBreak="0">
    <w:nsid w:val="00000795"/>
    <w:multiLevelType w:val="hybridMultilevel"/>
    <w:tmpl w:val="B4604BC4"/>
    <w:lvl w:ilvl="0" w:tplc="0B9242C6">
      <w:start w:val="1"/>
      <w:numFmt w:val="bullet"/>
      <w:lvlText w:val=""/>
      <w:lvlJc w:val="left"/>
    </w:lvl>
    <w:lvl w:ilvl="1" w:tplc="2272F57E">
      <w:numFmt w:val="decimal"/>
      <w:lvlText w:val=""/>
      <w:lvlJc w:val="left"/>
    </w:lvl>
    <w:lvl w:ilvl="2" w:tplc="7278E534">
      <w:numFmt w:val="decimal"/>
      <w:lvlText w:val=""/>
      <w:lvlJc w:val="left"/>
    </w:lvl>
    <w:lvl w:ilvl="3" w:tplc="B7DE7908">
      <w:numFmt w:val="decimal"/>
      <w:lvlText w:val=""/>
      <w:lvlJc w:val="left"/>
    </w:lvl>
    <w:lvl w:ilvl="4" w:tplc="8E4A4E7E">
      <w:numFmt w:val="decimal"/>
      <w:lvlText w:val=""/>
      <w:lvlJc w:val="left"/>
    </w:lvl>
    <w:lvl w:ilvl="5" w:tplc="A1247AFC">
      <w:numFmt w:val="decimal"/>
      <w:lvlText w:val=""/>
      <w:lvlJc w:val="left"/>
    </w:lvl>
    <w:lvl w:ilvl="6" w:tplc="AE240986">
      <w:numFmt w:val="decimal"/>
      <w:lvlText w:val=""/>
      <w:lvlJc w:val="left"/>
    </w:lvl>
    <w:lvl w:ilvl="7" w:tplc="AA6EB7F6">
      <w:numFmt w:val="decimal"/>
      <w:lvlText w:val=""/>
      <w:lvlJc w:val="left"/>
    </w:lvl>
    <w:lvl w:ilvl="8" w:tplc="E21CFD78">
      <w:numFmt w:val="decimal"/>
      <w:lvlText w:val=""/>
      <w:lvlJc w:val="left"/>
    </w:lvl>
  </w:abstractNum>
  <w:abstractNum w:abstractNumId="25" w15:restartNumberingAfterBreak="0">
    <w:nsid w:val="000007A2"/>
    <w:multiLevelType w:val="hybridMultilevel"/>
    <w:tmpl w:val="0404536E"/>
    <w:lvl w:ilvl="0" w:tplc="2EB412AA">
      <w:start w:val="1"/>
      <w:numFmt w:val="bullet"/>
      <w:lvlText w:val="и"/>
      <w:lvlJc w:val="left"/>
    </w:lvl>
    <w:lvl w:ilvl="1" w:tplc="660AE37E">
      <w:start w:val="1"/>
      <w:numFmt w:val="bullet"/>
      <w:lvlText w:val="\endash "/>
      <w:lvlJc w:val="left"/>
    </w:lvl>
    <w:lvl w:ilvl="2" w:tplc="037A9AB4">
      <w:numFmt w:val="decimal"/>
      <w:lvlText w:val=""/>
      <w:lvlJc w:val="left"/>
    </w:lvl>
    <w:lvl w:ilvl="3" w:tplc="65AE5E82">
      <w:numFmt w:val="decimal"/>
      <w:lvlText w:val=""/>
      <w:lvlJc w:val="left"/>
    </w:lvl>
    <w:lvl w:ilvl="4" w:tplc="045693E4">
      <w:numFmt w:val="decimal"/>
      <w:lvlText w:val=""/>
      <w:lvlJc w:val="left"/>
    </w:lvl>
    <w:lvl w:ilvl="5" w:tplc="3B800D70">
      <w:numFmt w:val="decimal"/>
      <w:lvlText w:val=""/>
      <w:lvlJc w:val="left"/>
    </w:lvl>
    <w:lvl w:ilvl="6" w:tplc="04BACA02">
      <w:numFmt w:val="decimal"/>
      <w:lvlText w:val=""/>
      <w:lvlJc w:val="left"/>
    </w:lvl>
    <w:lvl w:ilvl="7" w:tplc="665EC3E8">
      <w:numFmt w:val="decimal"/>
      <w:lvlText w:val=""/>
      <w:lvlJc w:val="left"/>
    </w:lvl>
    <w:lvl w:ilvl="8" w:tplc="425AC690">
      <w:numFmt w:val="decimal"/>
      <w:lvlText w:val=""/>
      <w:lvlJc w:val="left"/>
    </w:lvl>
  </w:abstractNum>
  <w:abstractNum w:abstractNumId="26" w15:restartNumberingAfterBreak="0">
    <w:nsid w:val="000007EC"/>
    <w:multiLevelType w:val="hybridMultilevel"/>
    <w:tmpl w:val="3F4CD056"/>
    <w:lvl w:ilvl="0" w:tplc="10C493E6">
      <w:start w:val="1"/>
      <w:numFmt w:val="bullet"/>
      <w:lvlText w:val="и"/>
      <w:lvlJc w:val="left"/>
    </w:lvl>
    <w:lvl w:ilvl="1" w:tplc="7B5A8F2E">
      <w:start w:val="1"/>
      <w:numFmt w:val="bullet"/>
      <w:lvlText w:val="\endash "/>
      <w:lvlJc w:val="left"/>
    </w:lvl>
    <w:lvl w:ilvl="2" w:tplc="3E68A556">
      <w:numFmt w:val="decimal"/>
      <w:lvlText w:val=""/>
      <w:lvlJc w:val="left"/>
    </w:lvl>
    <w:lvl w:ilvl="3" w:tplc="5A7A983A">
      <w:numFmt w:val="decimal"/>
      <w:lvlText w:val=""/>
      <w:lvlJc w:val="left"/>
    </w:lvl>
    <w:lvl w:ilvl="4" w:tplc="91C24AC2">
      <w:numFmt w:val="decimal"/>
      <w:lvlText w:val=""/>
      <w:lvlJc w:val="left"/>
    </w:lvl>
    <w:lvl w:ilvl="5" w:tplc="79149936">
      <w:numFmt w:val="decimal"/>
      <w:lvlText w:val=""/>
      <w:lvlJc w:val="left"/>
    </w:lvl>
    <w:lvl w:ilvl="6" w:tplc="5B0AE052">
      <w:numFmt w:val="decimal"/>
      <w:lvlText w:val=""/>
      <w:lvlJc w:val="left"/>
    </w:lvl>
    <w:lvl w:ilvl="7" w:tplc="27E04916">
      <w:numFmt w:val="decimal"/>
      <w:lvlText w:val=""/>
      <w:lvlJc w:val="left"/>
    </w:lvl>
    <w:lvl w:ilvl="8" w:tplc="5B040BE2">
      <w:numFmt w:val="decimal"/>
      <w:lvlText w:val=""/>
      <w:lvlJc w:val="left"/>
    </w:lvl>
  </w:abstractNum>
  <w:abstractNum w:abstractNumId="27" w15:restartNumberingAfterBreak="0">
    <w:nsid w:val="0000082F"/>
    <w:multiLevelType w:val="hybridMultilevel"/>
    <w:tmpl w:val="65D03FE8"/>
    <w:lvl w:ilvl="0" w:tplc="FBA48DC0">
      <w:start w:val="6"/>
      <w:numFmt w:val="decimal"/>
      <w:lvlText w:val="%1."/>
      <w:lvlJc w:val="left"/>
    </w:lvl>
    <w:lvl w:ilvl="1" w:tplc="9CC26C2E">
      <w:numFmt w:val="decimal"/>
      <w:lvlText w:val=""/>
      <w:lvlJc w:val="left"/>
    </w:lvl>
    <w:lvl w:ilvl="2" w:tplc="8B54AEE4">
      <w:numFmt w:val="decimal"/>
      <w:lvlText w:val=""/>
      <w:lvlJc w:val="left"/>
    </w:lvl>
    <w:lvl w:ilvl="3" w:tplc="092AFBB6">
      <w:numFmt w:val="decimal"/>
      <w:lvlText w:val=""/>
      <w:lvlJc w:val="left"/>
    </w:lvl>
    <w:lvl w:ilvl="4" w:tplc="3DAC7B9A">
      <w:numFmt w:val="decimal"/>
      <w:lvlText w:val=""/>
      <w:lvlJc w:val="left"/>
    </w:lvl>
    <w:lvl w:ilvl="5" w:tplc="3F9E1858">
      <w:numFmt w:val="decimal"/>
      <w:lvlText w:val=""/>
      <w:lvlJc w:val="left"/>
    </w:lvl>
    <w:lvl w:ilvl="6" w:tplc="56266526">
      <w:numFmt w:val="decimal"/>
      <w:lvlText w:val=""/>
      <w:lvlJc w:val="left"/>
    </w:lvl>
    <w:lvl w:ilvl="7" w:tplc="C8865B14">
      <w:numFmt w:val="decimal"/>
      <w:lvlText w:val=""/>
      <w:lvlJc w:val="left"/>
    </w:lvl>
    <w:lvl w:ilvl="8" w:tplc="7A14C9E2">
      <w:numFmt w:val="decimal"/>
      <w:lvlText w:val=""/>
      <w:lvlJc w:val="left"/>
    </w:lvl>
  </w:abstractNum>
  <w:abstractNum w:abstractNumId="28" w15:restartNumberingAfterBreak="0">
    <w:nsid w:val="00000840"/>
    <w:multiLevelType w:val="hybridMultilevel"/>
    <w:tmpl w:val="771A9B12"/>
    <w:lvl w:ilvl="0" w:tplc="673E356E">
      <w:start w:val="1"/>
      <w:numFmt w:val="bullet"/>
      <w:lvlText w:val="в"/>
      <w:lvlJc w:val="left"/>
    </w:lvl>
    <w:lvl w:ilvl="1" w:tplc="29C4B61A">
      <w:start w:val="1"/>
      <w:numFmt w:val="bullet"/>
      <w:lvlText w:val="\endash "/>
      <w:lvlJc w:val="left"/>
    </w:lvl>
    <w:lvl w:ilvl="2" w:tplc="7AA21C18">
      <w:numFmt w:val="decimal"/>
      <w:lvlText w:val=""/>
      <w:lvlJc w:val="left"/>
    </w:lvl>
    <w:lvl w:ilvl="3" w:tplc="167AC088">
      <w:numFmt w:val="decimal"/>
      <w:lvlText w:val=""/>
      <w:lvlJc w:val="left"/>
    </w:lvl>
    <w:lvl w:ilvl="4" w:tplc="CEF8755A">
      <w:numFmt w:val="decimal"/>
      <w:lvlText w:val=""/>
      <w:lvlJc w:val="left"/>
    </w:lvl>
    <w:lvl w:ilvl="5" w:tplc="938282DA">
      <w:numFmt w:val="decimal"/>
      <w:lvlText w:val=""/>
      <w:lvlJc w:val="left"/>
    </w:lvl>
    <w:lvl w:ilvl="6" w:tplc="6BB09A1C">
      <w:numFmt w:val="decimal"/>
      <w:lvlText w:val=""/>
      <w:lvlJc w:val="left"/>
    </w:lvl>
    <w:lvl w:ilvl="7" w:tplc="A9D4C7B6">
      <w:numFmt w:val="decimal"/>
      <w:lvlText w:val=""/>
      <w:lvlJc w:val="left"/>
    </w:lvl>
    <w:lvl w:ilvl="8" w:tplc="11CC1100">
      <w:numFmt w:val="decimal"/>
      <w:lvlText w:val=""/>
      <w:lvlJc w:val="left"/>
    </w:lvl>
  </w:abstractNum>
  <w:abstractNum w:abstractNumId="29" w15:restartNumberingAfterBreak="0">
    <w:nsid w:val="00000860"/>
    <w:multiLevelType w:val="hybridMultilevel"/>
    <w:tmpl w:val="63D07EDE"/>
    <w:lvl w:ilvl="0" w:tplc="68BC91AC">
      <w:start w:val="1"/>
      <w:numFmt w:val="bullet"/>
      <w:lvlText w:val="о"/>
      <w:lvlJc w:val="left"/>
    </w:lvl>
    <w:lvl w:ilvl="1" w:tplc="F7E0EF60">
      <w:numFmt w:val="decimal"/>
      <w:lvlText w:val=""/>
      <w:lvlJc w:val="left"/>
    </w:lvl>
    <w:lvl w:ilvl="2" w:tplc="BF84C77A">
      <w:numFmt w:val="decimal"/>
      <w:lvlText w:val=""/>
      <w:lvlJc w:val="left"/>
    </w:lvl>
    <w:lvl w:ilvl="3" w:tplc="1576A11A">
      <w:numFmt w:val="decimal"/>
      <w:lvlText w:val=""/>
      <w:lvlJc w:val="left"/>
    </w:lvl>
    <w:lvl w:ilvl="4" w:tplc="D33C20C6">
      <w:numFmt w:val="decimal"/>
      <w:lvlText w:val=""/>
      <w:lvlJc w:val="left"/>
    </w:lvl>
    <w:lvl w:ilvl="5" w:tplc="CDE8DB3C">
      <w:numFmt w:val="decimal"/>
      <w:lvlText w:val=""/>
      <w:lvlJc w:val="left"/>
    </w:lvl>
    <w:lvl w:ilvl="6" w:tplc="4BD8F072">
      <w:numFmt w:val="decimal"/>
      <w:lvlText w:val=""/>
      <w:lvlJc w:val="left"/>
    </w:lvl>
    <w:lvl w:ilvl="7" w:tplc="D1320D2E">
      <w:numFmt w:val="decimal"/>
      <w:lvlText w:val=""/>
      <w:lvlJc w:val="left"/>
    </w:lvl>
    <w:lvl w:ilvl="8" w:tplc="12BC149A">
      <w:numFmt w:val="decimal"/>
      <w:lvlText w:val=""/>
      <w:lvlJc w:val="left"/>
    </w:lvl>
  </w:abstractNum>
  <w:abstractNum w:abstractNumId="30" w15:restartNumberingAfterBreak="0">
    <w:nsid w:val="0000088B"/>
    <w:multiLevelType w:val="hybridMultilevel"/>
    <w:tmpl w:val="D570BCFE"/>
    <w:lvl w:ilvl="0" w:tplc="EBCCABB4">
      <w:start w:val="1"/>
      <w:numFmt w:val="decimal"/>
      <w:lvlText w:val="%1)"/>
      <w:lvlJc w:val="left"/>
    </w:lvl>
    <w:lvl w:ilvl="1" w:tplc="892CEA6C">
      <w:numFmt w:val="decimal"/>
      <w:lvlText w:val=""/>
      <w:lvlJc w:val="left"/>
    </w:lvl>
    <w:lvl w:ilvl="2" w:tplc="C330799A">
      <w:numFmt w:val="decimal"/>
      <w:lvlText w:val=""/>
      <w:lvlJc w:val="left"/>
    </w:lvl>
    <w:lvl w:ilvl="3" w:tplc="8C5649B2">
      <w:numFmt w:val="decimal"/>
      <w:lvlText w:val=""/>
      <w:lvlJc w:val="left"/>
    </w:lvl>
    <w:lvl w:ilvl="4" w:tplc="A6906F00">
      <w:numFmt w:val="decimal"/>
      <w:lvlText w:val=""/>
      <w:lvlJc w:val="left"/>
    </w:lvl>
    <w:lvl w:ilvl="5" w:tplc="E83270AE">
      <w:numFmt w:val="decimal"/>
      <w:lvlText w:val=""/>
      <w:lvlJc w:val="left"/>
    </w:lvl>
    <w:lvl w:ilvl="6" w:tplc="4A2CE8B0">
      <w:numFmt w:val="decimal"/>
      <w:lvlText w:val=""/>
      <w:lvlJc w:val="left"/>
    </w:lvl>
    <w:lvl w:ilvl="7" w:tplc="6734AA9A">
      <w:numFmt w:val="decimal"/>
      <w:lvlText w:val=""/>
      <w:lvlJc w:val="left"/>
    </w:lvl>
    <w:lvl w:ilvl="8" w:tplc="64A47D10">
      <w:numFmt w:val="decimal"/>
      <w:lvlText w:val=""/>
      <w:lvlJc w:val="left"/>
    </w:lvl>
  </w:abstractNum>
  <w:abstractNum w:abstractNumId="31" w15:restartNumberingAfterBreak="0">
    <w:nsid w:val="0000089E"/>
    <w:multiLevelType w:val="hybridMultilevel"/>
    <w:tmpl w:val="4CD61962"/>
    <w:lvl w:ilvl="0" w:tplc="1068A5C0">
      <w:start w:val="1"/>
      <w:numFmt w:val="bullet"/>
      <w:lvlText w:val="с"/>
      <w:lvlJc w:val="left"/>
    </w:lvl>
    <w:lvl w:ilvl="1" w:tplc="5C26AE32">
      <w:start w:val="1"/>
      <w:numFmt w:val="bullet"/>
      <w:lvlText w:val="В"/>
      <w:lvlJc w:val="left"/>
    </w:lvl>
    <w:lvl w:ilvl="2" w:tplc="6AF2537C">
      <w:numFmt w:val="decimal"/>
      <w:lvlText w:val=""/>
      <w:lvlJc w:val="left"/>
    </w:lvl>
    <w:lvl w:ilvl="3" w:tplc="4A785764">
      <w:numFmt w:val="decimal"/>
      <w:lvlText w:val=""/>
      <w:lvlJc w:val="left"/>
    </w:lvl>
    <w:lvl w:ilvl="4" w:tplc="0DB6686A">
      <w:numFmt w:val="decimal"/>
      <w:lvlText w:val=""/>
      <w:lvlJc w:val="left"/>
    </w:lvl>
    <w:lvl w:ilvl="5" w:tplc="2190FD72">
      <w:numFmt w:val="decimal"/>
      <w:lvlText w:val=""/>
      <w:lvlJc w:val="left"/>
    </w:lvl>
    <w:lvl w:ilvl="6" w:tplc="88B07004">
      <w:numFmt w:val="decimal"/>
      <w:lvlText w:val=""/>
      <w:lvlJc w:val="left"/>
    </w:lvl>
    <w:lvl w:ilvl="7" w:tplc="A9C47664">
      <w:numFmt w:val="decimal"/>
      <w:lvlText w:val=""/>
      <w:lvlJc w:val="left"/>
    </w:lvl>
    <w:lvl w:ilvl="8" w:tplc="7B588628">
      <w:numFmt w:val="decimal"/>
      <w:lvlText w:val=""/>
      <w:lvlJc w:val="left"/>
    </w:lvl>
  </w:abstractNum>
  <w:abstractNum w:abstractNumId="32" w15:restartNumberingAfterBreak="0">
    <w:nsid w:val="000008BD"/>
    <w:multiLevelType w:val="hybridMultilevel"/>
    <w:tmpl w:val="6E2C07DC"/>
    <w:lvl w:ilvl="0" w:tplc="CCDC9934">
      <w:start w:val="1"/>
      <w:numFmt w:val="bullet"/>
      <w:lvlText w:val="В"/>
      <w:lvlJc w:val="left"/>
    </w:lvl>
    <w:lvl w:ilvl="1" w:tplc="0B54FC62">
      <w:numFmt w:val="decimal"/>
      <w:lvlText w:val=""/>
      <w:lvlJc w:val="left"/>
    </w:lvl>
    <w:lvl w:ilvl="2" w:tplc="E800FDBE">
      <w:numFmt w:val="decimal"/>
      <w:lvlText w:val=""/>
      <w:lvlJc w:val="left"/>
    </w:lvl>
    <w:lvl w:ilvl="3" w:tplc="F5C4F1FC">
      <w:numFmt w:val="decimal"/>
      <w:lvlText w:val=""/>
      <w:lvlJc w:val="left"/>
    </w:lvl>
    <w:lvl w:ilvl="4" w:tplc="E8222588">
      <w:numFmt w:val="decimal"/>
      <w:lvlText w:val=""/>
      <w:lvlJc w:val="left"/>
    </w:lvl>
    <w:lvl w:ilvl="5" w:tplc="4F76EF52">
      <w:numFmt w:val="decimal"/>
      <w:lvlText w:val=""/>
      <w:lvlJc w:val="left"/>
    </w:lvl>
    <w:lvl w:ilvl="6" w:tplc="D21ADA58">
      <w:numFmt w:val="decimal"/>
      <w:lvlText w:val=""/>
      <w:lvlJc w:val="left"/>
    </w:lvl>
    <w:lvl w:ilvl="7" w:tplc="D9949976">
      <w:numFmt w:val="decimal"/>
      <w:lvlText w:val=""/>
      <w:lvlJc w:val="left"/>
    </w:lvl>
    <w:lvl w:ilvl="8" w:tplc="E1146C26">
      <w:numFmt w:val="decimal"/>
      <w:lvlText w:val=""/>
      <w:lvlJc w:val="left"/>
    </w:lvl>
  </w:abstractNum>
  <w:abstractNum w:abstractNumId="33" w15:restartNumberingAfterBreak="0">
    <w:nsid w:val="00000948"/>
    <w:multiLevelType w:val="hybridMultilevel"/>
    <w:tmpl w:val="99967BC4"/>
    <w:lvl w:ilvl="0" w:tplc="883A94DA">
      <w:start w:val="1"/>
      <w:numFmt w:val="bullet"/>
      <w:lvlText w:val=""/>
      <w:lvlJc w:val="left"/>
    </w:lvl>
    <w:lvl w:ilvl="1" w:tplc="04942026">
      <w:start w:val="1"/>
      <w:numFmt w:val="bullet"/>
      <w:lvlText w:val="о"/>
      <w:lvlJc w:val="left"/>
    </w:lvl>
    <w:lvl w:ilvl="2" w:tplc="AE1AAF22">
      <w:numFmt w:val="decimal"/>
      <w:lvlText w:val=""/>
      <w:lvlJc w:val="left"/>
    </w:lvl>
    <w:lvl w:ilvl="3" w:tplc="17A446E4">
      <w:numFmt w:val="decimal"/>
      <w:lvlText w:val=""/>
      <w:lvlJc w:val="left"/>
    </w:lvl>
    <w:lvl w:ilvl="4" w:tplc="05C252CE">
      <w:numFmt w:val="decimal"/>
      <w:lvlText w:val=""/>
      <w:lvlJc w:val="left"/>
    </w:lvl>
    <w:lvl w:ilvl="5" w:tplc="FECC6C9A">
      <w:numFmt w:val="decimal"/>
      <w:lvlText w:val=""/>
      <w:lvlJc w:val="left"/>
    </w:lvl>
    <w:lvl w:ilvl="6" w:tplc="C6E6FFB2">
      <w:numFmt w:val="decimal"/>
      <w:lvlText w:val=""/>
      <w:lvlJc w:val="left"/>
    </w:lvl>
    <w:lvl w:ilvl="7" w:tplc="EF448618">
      <w:numFmt w:val="decimal"/>
      <w:lvlText w:val=""/>
      <w:lvlJc w:val="left"/>
    </w:lvl>
    <w:lvl w:ilvl="8" w:tplc="E10413F2">
      <w:numFmt w:val="decimal"/>
      <w:lvlText w:val=""/>
      <w:lvlJc w:val="left"/>
    </w:lvl>
  </w:abstractNum>
  <w:abstractNum w:abstractNumId="34" w15:restartNumberingAfterBreak="0">
    <w:nsid w:val="000009B1"/>
    <w:multiLevelType w:val="hybridMultilevel"/>
    <w:tmpl w:val="EEE8D106"/>
    <w:lvl w:ilvl="0" w:tplc="4B600CE0">
      <w:start w:val="1"/>
      <w:numFmt w:val="bullet"/>
      <w:lvlText w:val=""/>
      <w:lvlJc w:val="left"/>
    </w:lvl>
    <w:lvl w:ilvl="1" w:tplc="4A0630A2">
      <w:numFmt w:val="decimal"/>
      <w:lvlText w:val=""/>
      <w:lvlJc w:val="left"/>
    </w:lvl>
    <w:lvl w:ilvl="2" w:tplc="46A6CBC4">
      <w:numFmt w:val="decimal"/>
      <w:lvlText w:val=""/>
      <w:lvlJc w:val="left"/>
    </w:lvl>
    <w:lvl w:ilvl="3" w:tplc="BC465858">
      <w:numFmt w:val="decimal"/>
      <w:lvlText w:val=""/>
      <w:lvlJc w:val="left"/>
    </w:lvl>
    <w:lvl w:ilvl="4" w:tplc="C346DEA4">
      <w:numFmt w:val="decimal"/>
      <w:lvlText w:val=""/>
      <w:lvlJc w:val="left"/>
    </w:lvl>
    <w:lvl w:ilvl="5" w:tplc="CA00EF96">
      <w:numFmt w:val="decimal"/>
      <w:lvlText w:val=""/>
      <w:lvlJc w:val="left"/>
    </w:lvl>
    <w:lvl w:ilvl="6" w:tplc="DCD44018">
      <w:numFmt w:val="decimal"/>
      <w:lvlText w:val=""/>
      <w:lvlJc w:val="left"/>
    </w:lvl>
    <w:lvl w:ilvl="7" w:tplc="6866A614">
      <w:numFmt w:val="decimal"/>
      <w:lvlText w:val=""/>
      <w:lvlJc w:val="left"/>
    </w:lvl>
    <w:lvl w:ilvl="8" w:tplc="BA3AF890">
      <w:numFmt w:val="decimal"/>
      <w:lvlText w:val=""/>
      <w:lvlJc w:val="left"/>
    </w:lvl>
  </w:abstractNum>
  <w:abstractNum w:abstractNumId="35" w15:restartNumberingAfterBreak="0">
    <w:nsid w:val="00000A26"/>
    <w:multiLevelType w:val="hybridMultilevel"/>
    <w:tmpl w:val="DF4ABFDA"/>
    <w:lvl w:ilvl="0" w:tplc="BA04A984">
      <w:start w:val="1"/>
      <w:numFmt w:val="bullet"/>
      <w:lvlText w:val="\endash "/>
      <w:lvlJc w:val="left"/>
    </w:lvl>
    <w:lvl w:ilvl="1" w:tplc="987E945E">
      <w:start w:val="1"/>
      <w:numFmt w:val="bullet"/>
      <w:lvlText w:val="•"/>
      <w:lvlJc w:val="left"/>
    </w:lvl>
    <w:lvl w:ilvl="2" w:tplc="5E0C49F8">
      <w:numFmt w:val="decimal"/>
      <w:lvlText w:val=""/>
      <w:lvlJc w:val="left"/>
    </w:lvl>
    <w:lvl w:ilvl="3" w:tplc="2A10FC30">
      <w:numFmt w:val="decimal"/>
      <w:lvlText w:val=""/>
      <w:lvlJc w:val="left"/>
    </w:lvl>
    <w:lvl w:ilvl="4" w:tplc="69263BBA">
      <w:numFmt w:val="decimal"/>
      <w:lvlText w:val=""/>
      <w:lvlJc w:val="left"/>
    </w:lvl>
    <w:lvl w:ilvl="5" w:tplc="A560FC10">
      <w:numFmt w:val="decimal"/>
      <w:lvlText w:val=""/>
      <w:lvlJc w:val="left"/>
    </w:lvl>
    <w:lvl w:ilvl="6" w:tplc="8084D70C">
      <w:numFmt w:val="decimal"/>
      <w:lvlText w:val=""/>
      <w:lvlJc w:val="left"/>
    </w:lvl>
    <w:lvl w:ilvl="7" w:tplc="681A398C">
      <w:numFmt w:val="decimal"/>
      <w:lvlText w:val=""/>
      <w:lvlJc w:val="left"/>
    </w:lvl>
    <w:lvl w:ilvl="8" w:tplc="3DC4DB8A">
      <w:numFmt w:val="decimal"/>
      <w:lvlText w:val=""/>
      <w:lvlJc w:val="left"/>
    </w:lvl>
  </w:abstractNum>
  <w:abstractNum w:abstractNumId="36" w15:restartNumberingAfterBreak="0">
    <w:nsid w:val="00000A27"/>
    <w:multiLevelType w:val="hybridMultilevel"/>
    <w:tmpl w:val="4A60B85C"/>
    <w:lvl w:ilvl="0" w:tplc="2564ED86">
      <w:start w:val="1"/>
      <w:numFmt w:val="bullet"/>
      <w:lvlText w:val="В"/>
      <w:lvlJc w:val="left"/>
    </w:lvl>
    <w:lvl w:ilvl="1" w:tplc="EFD670F6">
      <w:numFmt w:val="decimal"/>
      <w:lvlText w:val=""/>
      <w:lvlJc w:val="left"/>
    </w:lvl>
    <w:lvl w:ilvl="2" w:tplc="2D92C2FC">
      <w:numFmt w:val="decimal"/>
      <w:lvlText w:val=""/>
      <w:lvlJc w:val="left"/>
    </w:lvl>
    <w:lvl w:ilvl="3" w:tplc="C0E22474">
      <w:numFmt w:val="decimal"/>
      <w:lvlText w:val=""/>
      <w:lvlJc w:val="left"/>
    </w:lvl>
    <w:lvl w:ilvl="4" w:tplc="C876D43E">
      <w:numFmt w:val="decimal"/>
      <w:lvlText w:val=""/>
      <w:lvlJc w:val="left"/>
    </w:lvl>
    <w:lvl w:ilvl="5" w:tplc="E1C85628">
      <w:numFmt w:val="decimal"/>
      <w:lvlText w:val=""/>
      <w:lvlJc w:val="left"/>
    </w:lvl>
    <w:lvl w:ilvl="6" w:tplc="A86CB606">
      <w:numFmt w:val="decimal"/>
      <w:lvlText w:val=""/>
      <w:lvlJc w:val="left"/>
    </w:lvl>
    <w:lvl w:ilvl="7" w:tplc="AD588AF0">
      <w:numFmt w:val="decimal"/>
      <w:lvlText w:val=""/>
      <w:lvlJc w:val="left"/>
    </w:lvl>
    <w:lvl w:ilvl="8" w:tplc="AB205CAC">
      <w:numFmt w:val="decimal"/>
      <w:lvlText w:val=""/>
      <w:lvlJc w:val="left"/>
    </w:lvl>
  </w:abstractNum>
  <w:abstractNum w:abstractNumId="37" w15:restartNumberingAfterBreak="0">
    <w:nsid w:val="00000A31"/>
    <w:multiLevelType w:val="hybridMultilevel"/>
    <w:tmpl w:val="AAA2B010"/>
    <w:lvl w:ilvl="0" w:tplc="078E2EC2">
      <w:start w:val="1"/>
      <w:numFmt w:val="bullet"/>
      <w:lvlText w:val=""/>
      <w:lvlJc w:val="left"/>
    </w:lvl>
    <w:lvl w:ilvl="1" w:tplc="43F8E92E">
      <w:numFmt w:val="decimal"/>
      <w:lvlText w:val=""/>
      <w:lvlJc w:val="left"/>
    </w:lvl>
    <w:lvl w:ilvl="2" w:tplc="421226E2">
      <w:numFmt w:val="decimal"/>
      <w:lvlText w:val=""/>
      <w:lvlJc w:val="left"/>
    </w:lvl>
    <w:lvl w:ilvl="3" w:tplc="203272E4">
      <w:numFmt w:val="decimal"/>
      <w:lvlText w:val=""/>
      <w:lvlJc w:val="left"/>
    </w:lvl>
    <w:lvl w:ilvl="4" w:tplc="F348AB40">
      <w:numFmt w:val="decimal"/>
      <w:lvlText w:val=""/>
      <w:lvlJc w:val="left"/>
    </w:lvl>
    <w:lvl w:ilvl="5" w:tplc="23CA60AA">
      <w:numFmt w:val="decimal"/>
      <w:lvlText w:val=""/>
      <w:lvlJc w:val="left"/>
    </w:lvl>
    <w:lvl w:ilvl="6" w:tplc="C2945010">
      <w:numFmt w:val="decimal"/>
      <w:lvlText w:val=""/>
      <w:lvlJc w:val="left"/>
    </w:lvl>
    <w:lvl w:ilvl="7" w:tplc="C93EE206">
      <w:numFmt w:val="decimal"/>
      <w:lvlText w:val=""/>
      <w:lvlJc w:val="left"/>
    </w:lvl>
    <w:lvl w:ilvl="8" w:tplc="A184B2F8">
      <w:numFmt w:val="decimal"/>
      <w:lvlText w:val=""/>
      <w:lvlJc w:val="left"/>
    </w:lvl>
  </w:abstractNum>
  <w:abstractNum w:abstractNumId="38" w15:restartNumberingAfterBreak="0">
    <w:nsid w:val="00000A3F"/>
    <w:multiLevelType w:val="hybridMultilevel"/>
    <w:tmpl w:val="384E5C5C"/>
    <w:lvl w:ilvl="0" w:tplc="D3B20CBE">
      <w:start w:val="3"/>
      <w:numFmt w:val="decimal"/>
      <w:lvlText w:val="%1"/>
      <w:lvlJc w:val="left"/>
    </w:lvl>
    <w:lvl w:ilvl="1" w:tplc="4DDC513A">
      <w:numFmt w:val="decimal"/>
      <w:lvlText w:val=""/>
      <w:lvlJc w:val="left"/>
    </w:lvl>
    <w:lvl w:ilvl="2" w:tplc="81287360">
      <w:numFmt w:val="decimal"/>
      <w:lvlText w:val=""/>
      <w:lvlJc w:val="left"/>
    </w:lvl>
    <w:lvl w:ilvl="3" w:tplc="C07CC5CA">
      <w:numFmt w:val="decimal"/>
      <w:lvlText w:val=""/>
      <w:lvlJc w:val="left"/>
    </w:lvl>
    <w:lvl w:ilvl="4" w:tplc="5540E09A">
      <w:numFmt w:val="decimal"/>
      <w:lvlText w:val=""/>
      <w:lvlJc w:val="left"/>
    </w:lvl>
    <w:lvl w:ilvl="5" w:tplc="051C6FEE">
      <w:numFmt w:val="decimal"/>
      <w:lvlText w:val=""/>
      <w:lvlJc w:val="left"/>
    </w:lvl>
    <w:lvl w:ilvl="6" w:tplc="5E4879C4">
      <w:numFmt w:val="decimal"/>
      <w:lvlText w:val=""/>
      <w:lvlJc w:val="left"/>
    </w:lvl>
    <w:lvl w:ilvl="7" w:tplc="E6E0B4B6">
      <w:numFmt w:val="decimal"/>
      <w:lvlText w:val=""/>
      <w:lvlJc w:val="left"/>
    </w:lvl>
    <w:lvl w:ilvl="8" w:tplc="38987182">
      <w:numFmt w:val="decimal"/>
      <w:lvlText w:val=""/>
      <w:lvlJc w:val="left"/>
    </w:lvl>
  </w:abstractNum>
  <w:abstractNum w:abstractNumId="39" w15:restartNumberingAfterBreak="0">
    <w:nsid w:val="00000A65"/>
    <w:multiLevelType w:val="hybridMultilevel"/>
    <w:tmpl w:val="0300655A"/>
    <w:lvl w:ilvl="0" w:tplc="B4AE1AEE">
      <w:start w:val="1"/>
      <w:numFmt w:val="bullet"/>
      <w:lvlText w:val="в"/>
      <w:lvlJc w:val="left"/>
    </w:lvl>
    <w:lvl w:ilvl="1" w:tplc="62DAC782">
      <w:start w:val="1"/>
      <w:numFmt w:val="bullet"/>
      <w:lvlText w:val="\endash "/>
      <w:lvlJc w:val="left"/>
    </w:lvl>
    <w:lvl w:ilvl="2" w:tplc="3B7A2F3E">
      <w:numFmt w:val="decimal"/>
      <w:lvlText w:val=""/>
      <w:lvlJc w:val="left"/>
    </w:lvl>
    <w:lvl w:ilvl="3" w:tplc="A9A4839A">
      <w:numFmt w:val="decimal"/>
      <w:lvlText w:val=""/>
      <w:lvlJc w:val="left"/>
    </w:lvl>
    <w:lvl w:ilvl="4" w:tplc="2BAA7E0C">
      <w:numFmt w:val="decimal"/>
      <w:lvlText w:val=""/>
      <w:lvlJc w:val="left"/>
    </w:lvl>
    <w:lvl w:ilvl="5" w:tplc="3750831E">
      <w:numFmt w:val="decimal"/>
      <w:lvlText w:val=""/>
      <w:lvlJc w:val="left"/>
    </w:lvl>
    <w:lvl w:ilvl="6" w:tplc="A676748A">
      <w:numFmt w:val="decimal"/>
      <w:lvlText w:val=""/>
      <w:lvlJc w:val="left"/>
    </w:lvl>
    <w:lvl w:ilvl="7" w:tplc="654A36D0">
      <w:numFmt w:val="decimal"/>
      <w:lvlText w:val=""/>
      <w:lvlJc w:val="left"/>
    </w:lvl>
    <w:lvl w:ilvl="8" w:tplc="564AD98E">
      <w:numFmt w:val="decimal"/>
      <w:lvlText w:val=""/>
      <w:lvlJc w:val="left"/>
    </w:lvl>
  </w:abstractNum>
  <w:abstractNum w:abstractNumId="40" w15:restartNumberingAfterBreak="0">
    <w:nsid w:val="00000A76"/>
    <w:multiLevelType w:val="hybridMultilevel"/>
    <w:tmpl w:val="0A5CB4B2"/>
    <w:lvl w:ilvl="0" w:tplc="AC001B0C">
      <w:start w:val="1"/>
      <w:numFmt w:val="bullet"/>
      <w:lvlText w:val="и"/>
      <w:lvlJc w:val="left"/>
    </w:lvl>
    <w:lvl w:ilvl="1" w:tplc="FC0293F8">
      <w:start w:val="1"/>
      <w:numFmt w:val="decimal"/>
      <w:lvlText w:val="%2)"/>
      <w:lvlJc w:val="left"/>
    </w:lvl>
    <w:lvl w:ilvl="2" w:tplc="2E8C33C6">
      <w:numFmt w:val="decimal"/>
      <w:lvlText w:val=""/>
      <w:lvlJc w:val="left"/>
    </w:lvl>
    <w:lvl w:ilvl="3" w:tplc="9E2ED1D6">
      <w:numFmt w:val="decimal"/>
      <w:lvlText w:val=""/>
      <w:lvlJc w:val="left"/>
    </w:lvl>
    <w:lvl w:ilvl="4" w:tplc="AF20DCCE">
      <w:numFmt w:val="decimal"/>
      <w:lvlText w:val=""/>
      <w:lvlJc w:val="left"/>
    </w:lvl>
    <w:lvl w:ilvl="5" w:tplc="5DF8582A">
      <w:numFmt w:val="decimal"/>
      <w:lvlText w:val=""/>
      <w:lvlJc w:val="left"/>
    </w:lvl>
    <w:lvl w:ilvl="6" w:tplc="AB8CC6DC">
      <w:numFmt w:val="decimal"/>
      <w:lvlText w:val=""/>
      <w:lvlJc w:val="left"/>
    </w:lvl>
    <w:lvl w:ilvl="7" w:tplc="909292BC">
      <w:numFmt w:val="decimal"/>
      <w:lvlText w:val=""/>
      <w:lvlJc w:val="left"/>
    </w:lvl>
    <w:lvl w:ilvl="8" w:tplc="D4A68AB2">
      <w:numFmt w:val="decimal"/>
      <w:lvlText w:val=""/>
      <w:lvlJc w:val="left"/>
    </w:lvl>
  </w:abstractNum>
  <w:abstractNum w:abstractNumId="41" w15:restartNumberingAfterBreak="0">
    <w:nsid w:val="00000A8B"/>
    <w:multiLevelType w:val="hybridMultilevel"/>
    <w:tmpl w:val="D08ABE98"/>
    <w:lvl w:ilvl="0" w:tplc="5D1C7024">
      <w:start w:val="1"/>
      <w:numFmt w:val="bullet"/>
      <w:lvlText w:val="в"/>
      <w:lvlJc w:val="left"/>
    </w:lvl>
    <w:lvl w:ilvl="1" w:tplc="A7F4E052">
      <w:start w:val="1"/>
      <w:numFmt w:val="bullet"/>
      <w:lvlText w:val="\endash "/>
      <w:lvlJc w:val="left"/>
    </w:lvl>
    <w:lvl w:ilvl="2" w:tplc="5740B076">
      <w:numFmt w:val="decimal"/>
      <w:lvlText w:val=""/>
      <w:lvlJc w:val="left"/>
    </w:lvl>
    <w:lvl w:ilvl="3" w:tplc="506C93F0">
      <w:numFmt w:val="decimal"/>
      <w:lvlText w:val=""/>
      <w:lvlJc w:val="left"/>
    </w:lvl>
    <w:lvl w:ilvl="4" w:tplc="D722E6EA">
      <w:numFmt w:val="decimal"/>
      <w:lvlText w:val=""/>
      <w:lvlJc w:val="left"/>
    </w:lvl>
    <w:lvl w:ilvl="5" w:tplc="25A0F13E">
      <w:numFmt w:val="decimal"/>
      <w:lvlText w:val=""/>
      <w:lvlJc w:val="left"/>
    </w:lvl>
    <w:lvl w:ilvl="6" w:tplc="6A1894FE">
      <w:numFmt w:val="decimal"/>
      <w:lvlText w:val=""/>
      <w:lvlJc w:val="left"/>
    </w:lvl>
    <w:lvl w:ilvl="7" w:tplc="499C4E0A">
      <w:numFmt w:val="decimal"/>
      <w:lvlText w:val=""/>
      <w:lvlJc w:val="left"/>
    </w:lvl>
    <w:lvl w:ilvl="8" w:tplc="2A7EAF90">
      <w:numFmt w:val="decimal"/>
      <w:lvlText w:val=""/>
      <w:lvlJc w:val="left"/>
    </w:lvl>
  </w:abstractNum>
  <w:abstractNum w:abstractNumId="42" w15:restartNumberingAfterBreak="0">
    <w:nsid w:val="00000AB6"/>
    <w:multiLevelType w:val="hybridMultilevel"/>
    <w:tmpl w:val="1FA67E2E"/>
    <w:lvl w:ilvl="0" w:tplc="37AAF96A">
      <w:start w:val="1"/>
      <w:numFmt w:val="bullet"/>
      <w:lvlText w:val="и"/>
      <w:lvlJc w:val="left"/>
    </w:lvl>
    <w:lvl w:ilvl="1" w:tplc="10780E10">
      <w:start w:val="1"/>
      <w:numFmt w:val="bullet"/>
      <w:lvlText w:val="\endash "/>
      <w:lvlJc w:val="left"/>
    </w:lvl>
    <w:lvl w:ilvl="2" w:tplc="D19E4F00">
      <w:numFmt w:val="decimal"/>
      <w:lvlText w:val=""/>
      <w:lvlJc w:val="left"/>
    </w:lvl>
    <w:lvl w:ilvl="3" w:tplc="4D121ED8">
      <w:numFmt w:val="decimal"/>
      <w:lvlText w:val=""/>
      <w:lvlJc w:val="left"/>
    </w:lvl>
    <w:lvl w:ilvl="4" w:tplc="B6045374">
      <w:numFmt w:val="decimal"/>
      <w:lvlText w:val=""/>
      <w:lvlJc w:val="left"/>
    </w:lvl>
    <w:lvl w:ilvl="5" w:tplc="D9E0F160">
      <w:numFmt w:val="decimal"/>
      <w:lvlText w:val=""/>
      <w:lvlJc w:val="left"/>
    </w:lvl>
    <w:lvl w:ilvl="6" w:tplc="A5508C4E">
      <w:numFmt w:val="decimal"/>
      <w:lvlText w:val=""/>
      <w:lvlJc w:val="left"/>
    </w:lvl>
    <w:lvl w:ilvl="7" w:tplc="FDB6EC60">
      <w:numFmt w:val="decimal"/>
      <w:lvlText w:val=""/>
      <w:lvlJc w:val="left"/>
    </w:lvl>
    <w:lvl w:ilvl="8" w:tplc="A7223684">
      <w:numFmt w:val="decimal"/>
      <w:lvlText w:val=""/>
      <w:lvlJc w:val="left"/>
    </w:lvl>
  </w:abstractNum>
  <w:abstractNum w:abstractNumId="43" w15:restartNumberingAfterBreak="0">
    <w:nsid w:val="00000AE1"/>
    <w:multiLevelType w:val="hybridMultilevel"/>
    <w:tmpl w:val="83DE7BA0"/>
    <w:lvl w:ilvl="0" w:tplc="21D2FC08">
      <w:start w:val="1"/>
      <w:numFmt w:val="bullet"/>
      <w:lvlText w:val="В"/>
      <w:lvlJc w:val="left"/>
    </w:lvl>
    <w:lvl w:ilvl="1" w:tplc="4E5A6906">
      <w:numFmt w:val="decimal"/>
      <w:lvlText w:val=""/>
      <w:lvlJc w:val="left"/>
    </w:lvl>
    <w:lvl w:ilvl="2" w:tplc="65085192">
      <w:numFmt w:val="decimal"/>
      <w:lvlText w:val=""/>
      <w:lvlJc w:val="left"/>
    </w:lvl>
    <w:lvl w:ilvl="3" w:tplc="C4104E32">
      <w:numFmt w:val="decimal"/>
      <w:lvlText w:val=""/>
      <w:lvlJc w:val="left"/>
    </w:lvl>
    <w:lvl w:ilvl="4" w:tplc="5B125BE4">
      <w:numFmt w:val="decimal"/>
      <w:lvlText w:val=""/>
      <w:lvlJc w:val="left"/>
    </w:lvl>
    <w:lvl w:ilvl="5" w:tplc="974A751E">
      <w:numFmt w:val="decimal"/>
      <w:lvlText w:val=""/>
      <w:lvlJc w:val="left"/>
    </w:lvl>
    <w:lvl w:ilvl="6" w:tplc="91281FCE">
      <w:numFmt w:val="decimal"/>
      <w:lvlText w:val=""/>
      <w:lvlJc w:val="left"/>
    </w:lvl>
    <w:lvl w:ilvl="7" w:tplc="9EF6DCC2">
      <w:numFmt w:val="decimal"/>
      <w:lvlText w:val=""/>
      <w:lvlJc w:val="left"/>
    </w:lvl>
    <w:lvl w:ilvl="8" w:tplc="B95A5726">
      <w:numFmt w:val="decimal"/>
      <w:lvlText w:val=""/>
      <w:lvlJc w:val="left"/>
    </w:lvl>
  </w:abstractNum>
  <w:abstractNum w:abstractNumId="44" w15:restartNumberingAfterBreak="0">
    <w:nsid w:val="00000B2E"/>
    <w:multiLevelType w:val="hybridMultilevel"/>
    <w:tmpl w:val="74124840"/>
    <w:lvl w:ilvl="0" w:tplc="4476DB3E">
      <w:start w:val="1"/>
      <w:numFmt w:val="decimal"/>
      <w:lvlText w:val="%1."/>
      <w:lvlJc w:val="left"/>
    </w:lvl>
    <w:lvl w:ilvl="1" w:tplc="6B2CFE68">
      <w:numFmt w:val="decimal"/>
      <w:lvlText w:val=""/>
      <w:lvlJc w:val="left"/>
    </w:lvl>
    <w:lvl w:ilvl="2" w:tplc="9D8CA06E">
      <w:numFmt w:val="decimal"/>
      <w:lvlText w:val=""/>
      <w:lvlJc w:val="left"/>
    </w:lvl>
    <w:lvl w:ilvl="3" w:tplc="23B8D5F6">
      <w:numFmt w:val="decimal"/>
      <w:lvlText w:val=""/>
      <w:lvlJc w:val="left"/>
    </w:lvl>
    <w:lvl w:ilvl="4" w:tplc="F6DC1010">
      <w:numFmt w:val="decimal"/>
      <w:lvlText w:val=""/>
      <w:lvlJc w:val="left"/>
    </w:lvl>
    <w:lvl w:ilvl="5" w:tplc="9E3621CA">
      <w:numFmt w:val="decimal"/>
      <w:lvlText w:val=""/>
      <w:lvlJc w:val="left"/>
    </w:lvl>
    <w:lvl w:ilvl="6" w:tplc="AC909488">
      <w:numFmt w:val="decimal"/>
      <w:lvlText w:val=""/>
      <w:lvlJc w:val="left"/>
    </w:lvl>
    <w:lvl w:ilvl="7" w:tplc="8B20DBF8">
      <w:numFmt w:val="decimal"/>
      <w:lvlText w:val=""/>
      <w:lvlJc w:val="left"/>
    </w:lvl>
    <w:lvl w:ilvl="8" w:tplc="6B62EE80">
      <w:numFmt w:val="decimal"/>
      <w:lvlText w:val=""/>
      <w:lvlJc w:val="left"/>
    </w:lvl>
  </w:abstractNum>
  <w:abstractNum w:abstractNumId="45" w15:restartNumberingAfterBreak="0">
    <w:nsid w:val="00000BB3"/>
    <w:multiLevelType w:val="hybridMultilevel"/>
    <w:tmpl w:val="E1D407A6"/>
    <w:lvl w:ilvl="0" w:tplc="D0446440">
      <w:start w:val="1"/>
      <w:numFmt w:val="bullet"/>
      <w:lvlText w:val="В"/>
      <w:lvlJc w:val="left"/>
    </w:lvl>
    <w:lvl w:ilvl="1" w:tplc="51C09D12">
      <w:numFmt w:val="decimal"/>
      <w:lvlText w:val=""/>
      <w:lvlJc w:val="left"/>
    </w:lvl>
    <w:lvl w:ilvl="2" w:tplc="234A1C66">
      <w:numFmt w:val="decimal"/>
      <w:lvlText w:val=""/>
      <w:lvlJc w:val="left"/>
    </w:lvl>
    <w:lvl w:ilvl="3" w:tplc="ED6272BE">
      <w:numFmt w:val="decimal"/>
      <w:lvlText w:val=""/>
      <w:lvlJc w:val="left"/>
    </w:lvl>
    <w:lvl w:ilvl="4" w:tplc="65165EDE">
      <w:numFmt w:val="decimal"/>
      <w:lvlText w:val=""/>
      <w:lvlJc w:val="left"/>
    </w:lvl>
    <w:lvl w:ilvl="5" w:tplc="DC401164">
      <w:numFmt w:val="decimal"/>
      <w:lvlText w:val=""/>
      <w:lvlJc w:val="left"/>
    </w:lvl>
    <w:lvl w:ilvl="6" w:tplc="6EECF516">
      <w:numFmt w:val="decimal"/>
      <w:lvlText w:val=""/>
      <w:lvlJc w:val="left"/>
    </w:lvl>
    <w:lvl w:ilvl="7" w:tplc="D3C012D6">
      <w:numFmt w:val="decimal"/>
      <w:lvlText w:val=""/>
      <w:lvlJc w:val="left"/>
    </w:lvl>
    <w:lvl w:ilvl="8" w:tplc="DEC020DC">
      <w:numFmt w:val="decimal"/>
      <w:lvlText w:val=""/>
      <w:lvlJc w:val="left"/>
    </w:lvl>
  </w:abstractNum>
  <w:abstractNum w:abstractNumId="46" w15:restartNumberingAfterBreak="0">
    <w:nsid w:val="00000BF9"/>
    <w:multiLevelType w:val="hybridMultilevel"/>
    <w:tmpl w:val="D8E8B918"/>
    <w:lvl w:ilvl="0" w:tplc="64AC732A">
      <w:start w:val="1"/>
      <w:numFmt w:val="bullet"/>
      <w:lvlText w:val="В"/>
      <w:lvlJc w:val="left"/>
    </w:lvl>
    <w:lvl w:ilvl="1" w:tplc="A230B1AE">
      <w:numFmt w:val="decimal"/>
      <w:lvlText w:val=""/>
      <w:lvlJc w:val="left"/>
    </w:lvl>
    <w:lvl w:ilvl="2" w:tplc="D736BC6C">
      <w:numFmt w:val="decimal"/>
      <w:lvlText w:val=""/>
      <w:lvlJc w:val="left"/>
    </w:lvl>
    <w:lvl w:ilvl="3" w:tplc="F55C6B7E">
      <w:numFmt w:val="decimal"/>
      <w:lvlText w:val=""/>
      <w:lvlJc w:val="left"/>
    </w:lvl>
    <w:lvl w:ilvl="4" w:tplc="1A92B7BE">
      <w:numFmt w:val="decimal"/>
      <w:lvlText w:val=""/>
      <w:lvlJc w:val="left"/>
    </w:lvl>
    <w:lvl w:ilvl="5" w:tplc="9C9217A0">
      <w:numFmt w:val="decimal"/>
      <w:lvlText w:val=""/>
      <w:lvlJc w:val="left"/>
    </w:lvl>
    <w:lvl w:ilvl="6" w:tplc="A69A07F2">
      <w:numFmt w:val="decimal"/>
      <w:lvlText w:val=""/>
      <w:lvlJc w:val="left"/>
    </w:lvl>
    <w:lvl w:ilvl="7" w:tplc="3B548EDC">
      <w:numFmt w:val="decimal"/>
      <w:lvlText w:val=""/>
      <w:lvlJc w:val="left"/>
    </w:lvl>
    <w:lvl w:ilvl="8" w:tplc="06D44FDA">
      <w:numFmt w:val="decimal"/>
      <w:lvlText w:val=""/>
      <w:lvlJc w:val="left"/>
    </w:lvl>
  </w:abstractNum>
  <w:abstractNum w:abstractNumId="47" w15:restartNumberingAfterBreak="0">
    <w:nsid w:val="00000D05"/>
    <w:multiLevelType w:val="hybridMultilevel"/>
    <w:tmpl w:val="FFBA2C40"/>
    <w:lvl w:ilvl="0" w:tplc="20269DD6">
      <w:start w:val="1"/>
      <w:numFmt w:val="bullet"/>
      <w:lvlText w:val="и"/>
      <w:lvlJc w:val="left"/>
    </w:lvl>
    <w:lvl w:ilvl="1" w:tplc="8F18327C">
      <w:numFmt w:val="decimal"/>
      <w:lvlText w:val=""/>
      <w:lvlJc w:val="left"/>
    </w:lvl>
    <w:lvl w:ilvl="2" w:tplc="23003074">
      <w:numFmt w:val="decimal"/>
      <w:lvlText w:val=""/>
      <w:lvlJc w:val="left"/>
    </w:lvl>
    <w:lvl w:ilvl="3" w:tplc="19FA1130">
      <w:numFmt w:val="decimal"/>
      <w:lvlText w:val=""/>
      <w:lvlJc w:val="left"/>
    </w:lvl>
    <w:lvl w:ilvl="4" w:tplc="C04A5DEE">
      <w:numFmt w:val="decimal"/>
      <w:lvlText w:val=""/>
      <w:lvlJc w:val="left"/>
    </w:lvl>
    <w:lvl w:ilvl="5" w:tplc="E0A6E67E">
      <w:numFmt w:val="decimal"/>
      <w:lvlText w:val=""/>
      <w:lvlJc w:val="left"/>
    </w:lvl>
    <w:lvl w:ilvl="6" w:tplc="0D52505C">
      <w:numFmt w:val="decimal"/>
      <w:lvlText w:val=""/>
      <w:lvlJc w:val="left"/>
    </w:lvl>
    <w:lvl w:ilvl="7" w:tplc="6A222B54">
      <w:numFmt w:val="decimal"/>
      <w:lvlText w:val=""/>
      <w:lvlJc w:val="left"/>
    </w:lvl>
    <w:lvl w:ilvl="8" w:tplc="99A26284">
      <w:numFmt w:val="decimal"/>
      <w:lvlText w:val=""/>
      <w:lvlJc w:val="left"/>
    </w:lvl>
  </w:abstractNum>
  <w:abstractNum w:abstractNumId="48" w15:restartNumberingAfterBreak="0">
    <w:nsid w:val="00000D0C"/>
    <w:multiLevelType w:val="hybridMultilevel"/>
    <w:tmpl w:val="ECF64166"/>
    <w:lvl w:ilvl="0" w:tplc="6556E938">
      <w:start w:val="7"/>
      <w:numFmt w:val="decimal"/>
      <w:lvlText w:val="%1"/>
      <w:lvlJc w:val="left"/>
    </w:lvl>
    <w:lvl w:ilvl="1" w:tplc="8DB4A93A">
      <w:numFmt w:val="decimal"/>
      <w:lvlText w:val=""/>
      <w:lvlJc w:val="left"/>
    </w:lvl>
    <w:lvl w:ilvl="2" w:tplc="A176A2F2">
      <w:numFmt w:val="decimal"/>
      <w:lvlText w:val=""/>
      <w:lvlJc w:val="left"/>
    </w:lvl>
    <w:lvl w:ilvl="3" w:tplc="9416BE6A">
      <w:numFmt w:val="decimal"/>
      <w:lvlText w:val=""/>
      <w:lvlJc w:val="left"/>
    </w:lvl>
    <w:lvl w:ilvl="4" w:tplc="76563770">
      <w:numFmt w:val="decimal"/>
      <w:lvlText w:val=""/>
      <w:lvlJc w:val="left"/>
    </w:lvl>
    <w:lvl w:ilvl="5" w:tplc="3A94C976">
      <w:numFmt w:val="decimal"/>
      <w:lvlText w:val=""/>
      <w:lvlJc w:val="left"/>
    </w:lvl>
    <w:lvl w:ilvl="6" w:tplc="6AB41686">
      <w:numFmt w:val="decimal"/>
      <w:lvlText w:val=""/>
      <w:lvlJc w:val="left"/>
    </w:lvl>
    <w:lvl w:ilvl="7" w:tplc="8368C0AC">
      <w:numFmt w:val="decimal"/>
      <w:lvlText w:val=""/>
      <w:lvlJc w:val="left"/>
    </w:lvl>
    <w:lvl w:ilvl="8" w:tplc="F6D2577E">
      <w:numFmt w:val="decimal"/>
      <w:lvlText w:val=""/>
      <w:lvlJc w:val="left"/>
    </w:lvl>
  </w:abstractNum>
  <w:abstractNum w:abstractNumId="49" w15:restartNumberingAfterBreak="0">
    <w:nsid w:val="00000D77"/>
    <w:multiLevelType w:val="hybridMultilevel"/>
    <w:tmpl w:val="E9D0761E"/>
    <w:lvl w:ilvl="0" w:tplc="F2A2F010">
      <w:start w:val="1"/>
      <w:numFmt w:val="bullet"/>
      <w:lvlText w:val=""/>
      <w:lvlJc w:val="left"/>
    </w:lvl>
    <w:lvl w:ilvl="1" w:tplc="21D2D880">
      <w:numFmt w:val="decimal"/>
      <w:lvlText w:val=""/>
      <w:lvlJc w:val="left"/>
    </w:lvl>
    <w:lvl w:ilvl="2" w:tplc="53CE64EE">
      <w:numFmt w:val="decimal"/>
      <w:lvlText w:val=""/>
      <w:lvlJc w:val="left"/>
    </w:lvl>
    <w:lvl w:ilvl="3" w:tplc="61080AE4">
      <w:numFmt w:val="decimal"/>
      <w:lvlText w:val=""/>
      <w:lvlJc w:val="left"/>
    </w:lvl>
    <w:lvl w:ilvl="4" w:tplc="3132AB0A">
      <w:numFmt w:val="decimal"/>
      <w:lvlText w:val=""/>
      <w:lvlJc w:val="left"/>
    </w:lvl>
    <w:lvl w:ilvl="5" w:tplc="0ABA047C">
      <w:numFmt w:val="decimal"/>
      <w:lvlText w:val=""/>
      <w:lvlJc w:val="left"/>
    </w:lvl>
    <w:lvl w:ilvl="6" w:tplc="717E5DFA">
      <w:numFmt w:val="decimal"/>
      <w:lvlText w:val=""/>
      <w:lvlJc w:val="left"/>
    </w:lvl>
    <w:lvl w:ilvl="7" w:tplc="BA280938">
      <w:numFmt w:val="decimal"/>
      <w:lvlText w:val=""/>
      <w:lvlJc w:val="left"/>
    </w:lvl>
    <w:lvl w:ilvl="8" w:tplc="077A50B4">
      <w:numFmt w:val="decimal"/>
      <w:lvlText w:val=""/>
      <w:lvlJc w:val="left"/>
    </w:lvl>
  </w:abstractNum>
  <w:abstractNum w:abstractNumId="50" w15:restartNumberingAfterBreak="0">
    <w:nsid w:val="00000D7F"/>
    <w:multiLevelType w:val="hybridMultilevel"/>
    <w:tmpl w:val="0A00150E"/>
    <w:lvl w:ilvl="0" w:tplc="027A840E">
      <w:start w:val="1"/>
      <w:numFmt w:val="bullet"/>
      <w:lvlText w:val="в"/>
      <w:lvlJc w:val="left"/>
    </w:lvl>
    <w:lvl w:ilvl="1" w:tplc="8E782C16">
      <w:start w:val="1"/>
      <w:numFmt w:val="bullet"/>
      <w:lvlText w:val="\endash "/>
      <w:lvlJc w:val="left"/>
    </w:lvl>
    <w:lvl w:ilvl="2" w:tplc="D13440B8">
      <w:numFmt w:val="decimal"/>
      <w:lvlText w:val=""/>
      <w:lvlJc w:val="left"/>
    </w:lvl>
    <w:lvl w:ilvl="3" w:tplc="5E601EFE">
      <w:numFmt w:val="decimal"/>
      <w:lvlText w:val=""/>
      <w:lvlJc w:val="left"/>
    </w:lvl>
    <w:lvl w:ilvl="4" w:tplc="74CC55C8">
      <w:numFmt w:val="decimal"/>
      <w:lvlText w:val=""/>
      <w:lvlJc w:val="left"/>
    </w:lvl>
    <w:lvl w:ilvl="5" w:tplc="70862F6E">
      <w:numFmt w:val="decimal"/>
      <w:lvlText w:val=""/>
      <w:lvlJc w:val="left"/>
    </w:lvl>
    <w:lvl w:ilvl="6" w:tplc="11D0CA68">
      <w:numFmt w:val="decimal"/>
      <w:lvlText w:val=""/>
      <w:lvlJc w:val="left"/>
    </w:lvl>
    <w:lvl w:ilvl="7" w:tplc="A7ECA30C">
      <w:numFmt w:val="decimal"/>
      <w:lvlText w:val=""/>
      <w:lvlJc w:val="left"/>
    </w:lvl>
    <w:lvl w:ilvl="8" w:tplc="79924220">
      <w:numFmt w:val="decimal"/>
      <w:lvlText w:val=""/>
      <w:lvlJc w:val="left"/>
    </w:lvl>
  </w:abstractNum>
  <w:abstractNum w:abstractNumId="51" w15:restartNumberingAfterBreak="0">
    <w:nsid w:val="00000DAF"/>
    <w:multiLevelType w:val="hybridMultilevel"/>
    <w:tmpl w:val="03EE335C"/>
    <w:lvl w:ilvl="0" w:tplc="DFCA0B60">
      <w:start w:val="1"/>
      <w:numFmt w:val="bullet"/>
      <w:lvlText w:val="в"/>
      <w:lvlJc w:val="left"/>
    </w:lvl>
    <w:lvl w:ilvl="1" w:tplc="DFC2D3A0">
      <w:start w:val="1"/>
      <w:numFmt w:val="bullet"/>
      <w:lvlText w:val="\endash "/>
      <w:lvlJc w:val="left"/>
    </w:lvl>
    <w:lvl w:ilvl="2" w:tplc="528AD334">
      <w:numFmt w:val="decimal"/>
      <w:lvlText w:val=""/>
      <w:lvlJc w:val="left"/>
    </w:lvl>
    <w:lvl w:ilvl="3" w:tplc="283037F8">
      <w:numFmt w:val="decimal"/>
      <w:lvlText w:val=""/>
      <w:lvlJc w:val="left"/>
    </w:lvl>
    <w:lvl w:ilvl="4" w:tplc="9E6C06A2">
      <w:numFmt w:val="decimal"/>
      <w:lvlText w:val=""/>
      <w:lvlJc w:val="left"/>
    </w:lvl>
    <w:lvl w:ilvl="5" w:tplc="D826CC94">
      <w:numFmt w:val="decimal"/>
      <w:lvlText w:val=""/>
      <w:lvlJc w:val="left"/>
    </w:lvl>
    <w:lvl w:ilvl="6" w:tplc="F5A43100">
      <w:numFmt w:val="decimal"/>
      <w:lvlText w:val=""/>
      <w:lvlJc w:val="left"/>
    </w:lvl>
    <w:lvl w:ilvl="7" w:tplc="2438DEFC">
      <w:numFmt w:val="decimal"/>
      <w:lvlText w:val=""/>
      <w:lvlJc w:val="left"/>
    </w:lvl>
    <w:lvl w:ilvl="8" w:tplc="EE68D05A">
      <w:numFmt w:val="decimal"/>
      <w:lvlText w:val=""/>
      <w:lvlJc w:val="left"/>
    </w:lvl>
  </w:abstractNum>
  <w:abstractNum w:abstractNumId="52" w15:restartNumberingAfterBreak="0">
    <w:nsid w:val="00000DC3"/>
    <w:multiLevelType w:val="hybridMultilevel"/>
    <w:tmpl w:val="2FA41844"/>
    <w:lvl w:ilvl="0" w:tplc="50DA2A1E">
      <w:start w:val="1"/>
      <w:numFmt w:val="bullet"/>
      <w:lvlText w:val="\endash "/>
      <w:lvlJc w:val="left"/>
    </w:lvl>
    <w:lvl w:ilvl="1" w:tplc="174E8738">
      <w:start w:val="1"/>
      <w:numFmt w:val="decimal"/>
      <w:lvlText w:val="%2."/>
      <w:lvlJc w:val="left"/>
    </w:lvl>
    <w:lvl w:ilvl="2" w:tplc="FAF8A80C">
      <w:numFmt w:val="decimal"/>
      <w:lvlText w:val=""/>
      <w:lvlJc w:val="left"/>
    </w:lvl>
    <w:lvl w:ilvl="3" w:tplc="481CC6E8">
      <w:numFmt w:val="decimal"/>
      <w:lvlText w:val=""/>
      <w:lvlJc w:val="left"/>
    </w:lvl>
    <w:lvl w:ilvl="4" w:tplc="5FA8197E">
      <w:numFmt w:val="decimal"/>
      <w:lvlText w:val=""/>
      <w:lvlJc w:val="left"/>
    </w:lvl>
    <w:lvl w:ilvl="5" w:tplc="4E66FE9C">
      <w:numFmt w:val="decimal"/>
      <w:lvlText w:val=""/>
      <w:lvlJc w:val="left"/>
    </w:lvl>
    <w:lvl w:ilvl="6" w:tplc="712AEFAC">
      <w:numFmt w:val="decimal"/>
      <w:lvlText w:val=""/>
      <w:lvlJc w:val="left"/>
    </w:lvl>
    <w:lvl w:ilvl="7" w:tplc="256E445C">
      <w:numFmt w:val="decimal"/>
      <w:lvlText w:val=""/>
      <w:lvlJc w:val="left"/>
    </w:lvl>
    <w:lvl w:ilvl="8" w:tplc="006A2746">
      <w:numFmt w:val="decimal"/>
      <w:lvlText w:val=""/>
      <w:lvlJc w:val="left"/>
    </w:lvl>
  </w:abstractNum>
  <w:abstractNum w:abstractNumId="53" w15:restartNumberingAfterBreak="0">
    <w:nsid w:val="00000EDD"/>
    <w:multiLevelType w:val="hybridMultilevel"/>
    <w:tmpl w:val="AB603572"/>
    <w:lvl w:ilvl="0" w:tplc="DBF02332">
      <w:start w:val="1"/>
      <w:numFmt w:val="bullet"/>
      <w:lvlText w:val=""/>
      <w:lvlJc w:val="left"/>
    </w:lvl>
    <w:lvl w:ilvl="1" w:tplc="8E221F68">
      <w:numFmt w:val="decimal"/>
      <w:lvlText w:val=""/>
      <w:lvlJc w:val="left"/>
    </w:lvl>
    <w:lvl w:ilvl="2" w:tplc="2F121A90">
      <w:numFmt w:val="decimal"/>
      <w:lvlText w:val=""/>
      <w:lvlJc w:val="left"/>
    </w:lvl>
    <w:lvl w:ilvl="3" w:tplc="7B0C1836">
      <w:numFmt w:val="decimal"/>
      <w:lvlText w:val=""/>
      <w:lvlJc w:val="left"/>
    </w:lvl>
    <w:lvl w:ilvl="4" w:tplc="3F061E9C">
      <w:numFmt w:val="decimal"/>
      <w:lvlText w:val=""/>
      <w:lvlJc w:val="left"/>
    </w:lvl>
    <w:lvl w:ilvl="5" w:tplc="8E9A3418">
      <w:numFmt w:val="decimal"/>
      <w:lvlText w:val=""/>
      <w:lvlJc w:val="left"/>
    </w:lvl>
    <w:lvl w:ilvl="6" w:tplc="C610C714">
      <w:numFmt w:val="decimal"/>
      <w:lvlText w:val=""/>
      <w:lvlJc w:val="left"/>
    </w:lvl>
    <w:lvl w:ilvl="7" w:tplc="D58C055E">
      <w:numFmt w:val="decimal"/>
      <w:lvlText w:val=""/>
      <w:lvlJc w:val="left"/>
    </w:lvl>
    <w:lvl w:ilvl="8" w:tplc="2FA43688">
      <w:numFmt w:val="decimal"/>
      <w:lvlText w:val=""/>
      <w:lvlJc w:val="left"/>
    </w:lvl>
  </w:abstractNum>
  <w:abstractNum w:abstractNumId="54" w15:restartNumberingAfterBreak="0">
    <w:nsid w:val="00000F26"/>
    <w:multiLevelType w:val="hybridMultilevel"/>
    <w:tmpl w:val="409648D6"/>
    <w:lvl w:ilvl="0" w:tplc="B13E4C2A">
      <w:start w:val="61"/>
      <w:numFmt w:val="upperLetter"/>
      <w:lvlText w:val="%1."/>
      <w:lvlJc w:val="left"/>
    </w:lvl>
    <w:lvl w:ilvl="1" w:tplc="7A243668">
      <w:numFmt w:val="decimal"/>
      <w:lvlText w:val=""/>
      <w:lvlJc w:val="left"/>
    </w:lvl>
    <w:lvl w:ilvl="2" w:tplc="93B4E67E">
      <w:numFmt w:val="decimal"/>
      <w:lvlText w:val=""/>
      <w:lvlJc w:val="left"/>
    </w:lvl>
    <w:lvl w:ilvl="3" w:tplc="30BE7906">
      <w:numFmt w:val="decimal"/>
      <w:lvlText w:val=""/>
      <w:lvlJc w:val="left"/>
    </w:lvl>
    <w:lvl w:ilvl="4" w:tplc="5FD62FEC">
      <w:numFmt w:val="decimal"/>
      <w:lvlText w:val=""/>
      <w:lvlJc w:val="left"/>
    </w:lvl>
    <w:lvl w:ilvl="5" w:tplc="D36A0728">
      <w:numFmt w:val="decimal"/>
      <w:lvlText w:val=""/>
      <w:lvlJc w:val="left"/>
    </w:lvl>
    <w:lvl w:ilvl="6" w:tplc="DA686518">
      <w:numFmt w:val="decimal"/>
      <w:lvlText w:val=""/>
      <w:lvlJc w:val="left"/>
    </w:lvl>
    <w:lvl w:ilvl="7" w:tplc="C72A49B6">
      <w:numFmt w:val="decimal"/>
      <w:lvlText w:val=""/>
      <w:lvlJc w:val="left"/>
    </w:lvl>
    <w:lvl w:ilvl="8" w:tplc="6166F41A">
      <w:numFmt w:val="decimal"/>
      <w:lvlText w:val=""/>
      <w:lvlJc w:val="left"/>
    </w:lvl>
  </w:abstractNum>
  <w:abstractNum w:abstractNumId="55" w15:restartNumberingAfterBreak="0">
    <w:nsid w:val="00000F7C"/>
    <w:multiLevelType w:val="hybridMultilevel"/>
    <w:tmpl w:val="B0C4F2D6"/>
    <w:lvl w:ilvl="0" w:tplc="B2481ECE">
      <w:start w:val="1"/>
      <w:numFmt w:val="bullet"/>
      <w:lvlText w:val=""/>
      <w:lvlJc w:val="left"/>
    </w:lvl>
    <w:lvl w:ilvl="1" w:tplc="2188AF16">
      <w:numFmt w:val="decimal"/>
      <w:lvlText w:val=""/>
      <w:lvlJc w:val="left"/>
    </w:lvl>
    <w:lvl w:ilvl="2" w:tplc="72EA1DC0">
      <w:numFmt w:val="decimal"/>
      <w:lvlText w:val=""/>
      <w:lvlJc w:val="left"/>
    </w:lvl>
    <w:lvl w:ilvl="3" w:tplc="D6A2B454">
      <w:numFmt w:val="decimal"/>
      <w:lvlText w:val=""/>
      <w:lvlJc w:val="left"/>
    </w:lvl>
    <w:lvl w:ilvl="4" w:tplc="9376782E">
      <w:numFmt w:val="decimal"/>
      <w:lvlText w:val=""/>
      <w:lvlJc w:val="left"/>
    </w:lvl>
    <w:lvl w:ilvl="5" w:tplc="05528874">
      <w:numFmt w:val="decimal"/>
      <w:lvlText w:val=""/>
      <w:lvlJc w:val="left"/>
    </w:lvl>
    <w:lvl w:ilvl="6" w:tplc="304C26B8">
      <w:numFmt w:val="decimal"/>
      <w:lvlText w:val=""/>
      <w:lvlJc w:val="left"/>
    </w:lvl>
    <w:lvl w:ilvl="7" w:tplc="CCDEF8E0">
      <w:numFmt w:val="decimal"/>
      <w:lvlText w:val=""/>
      <w:lvlJc w:val="left"/>
    </w:lvl>
    <w:lvl w:ilvl="8" w:tplc="62B88258">
      <w:numFmt w:val="decimal"/>
      <w:lvlText w:val=""/>
      <w:lvlJc w:val="left"/>
    </w:lvl>
  </w:abstractNum>
  <w:abstractNum w:abstractNumId="56" w15:restartNumberingAfterBreak="0">
    <w:nsid w:val="00000F95"/>
    <w:multiLevelType w:val="hybridMultilevel"/>
    <w:tmpl w:val="7C88FC0E"/>
    <w:lvl w:ilvl="0" w:tplc="44108F06">
      <w:start w:val="1"/>
      <w:numFmt w:val="bullet"/>
      <w:lvlText w:val="и"/>
      <w:lvlJc w:val="left"/>
    </w:lvl>
    <w:lvl w:ilvl="1" w:tplc="606A2E1E">
      <w:start w:val="1"/>
      <w:numFmt w:val="bullet"/>
      <w:lvlText w:val="\endash "/>
      <w:lvlJc w:val="left"/>
    </w:lvl>
    <w:lvl w:ilvl="2" w:tplc="BD4A7614">
      <w:numFmt w:val="decimal"/>
      <w:lvlText w:val=""/>
      <w:lvlJc w:val="left"/>
    </w:lvl>
    <w:lvl w:ilvl="3" w:tplc="48E28820">
      <w:numFmt w:val="decimal"/>
      <w:lvlText w:val=""/>
      <w:lvlJc w:val="left"/>
    </w:lvl>
    <w:lvl w:ilvl="4" w:tplc="D9E01890">
      <w:numFmt w:val="decimal"/>
      <w:lvlText w:val=""/>
      <w:lvlJc w:val="left"/>
    </w:lvl>
    <w:lvl w:ilvl="5" w:tplc="AB5A2E84">
      <w:numFmt w:val="decimal"/>
      <w:lvlText w:val=""/>
      <w:lvlJc w:val="left"/>
    </w:lvl>
    <w:lvl w:ilvl="6" w:tplc="CBF4FF8A">
      <w:numFmt w:val="decimal"/>
      <w:lvlText w:val=""/>
      <w:lvlJc w:val="left"/>
    </w:lvl>
    <w:lvl w:ilvl="7" w:tplc="119272DA">
      <w:numFmt w:val="decimal"/>
      <w:lvlText w:val=""/>
      <w:lvlJc w:val="left"/>
    </w:lvl>
    <w:lvl w:ilvl="8" w:tplc="8D84A23C">
      <w:numFmt w:val="decimal"/>
      <w:lvlText w:val=""/>
      <w:lvlJc w:val="left"/>
    </w:lvl>
  </w:abstractNum>
  <w:abstractNum w:abstractNumId="57" w15:restartNumberingAfterBreak="0">
    <w:nsid w:val="00000FAF"/>
    <w:multiLevelType w:val="hybridMultilevel"/>
    <w:tmpl w:val="0324D9D0"/>
    <w:lvl w:ilvl="0" w:tplc="93A21786">
      <w:start w:val="1"/>
      <w:numFmt w:val="bullet"/>
      <w:lvlText w:val="и"/>
      <w:lvlJc w:val="left"/>
    </w:lvl>
    <w:lvl w:ilvl="1" w:tplc="C4C2D290">
      <w:numFmt w:val="decimal"/>
      <w:lvlText w:val=""/>
      <w:lvlJc w:val="left"/>
    </w:lvl>
    <w:lvl w:ilvl="2" w:tplc="72EEB86E">
      <w:numFmt w:val="decimal"/>
      <w:lvlText w:val=""/>
      <w:lvlJc w:val="left"/>
    </w:lvl>
    <w:lvl w:ilvl="3" w:tplc="D10423B4">
      <w:numFmt w:val="decimal"/>
      <w:lvlText w:val=""/>
      <w:lvlJc w:val="left"/>
    </w:lvl>
    <w:lvl w:ilvl="4" w:tplc="07546F3E">
      <w:numFmt w:val="decimal"/>
      <w:lvlText w:val=""/>
      <w:lvlJc w:val="left"/>
    </w:lvl>
    <w:lvl w:ilvl="5" w:tplc="27DC9704">
      <w:numFmt w:val="decimal"/>
      <w:lvlText w:val=""/>
      <w:lvlJc w:val="left"/>
    </w:lvl>
    <w:lvl w:ilvl="6" w:tplc="DD52119E">
      <w:numFmt w:val="decimal"/>
      <w:lvlText w:val=""/>
      <w:lvlJc w:val="left"/>
    </w:lvl>
    <w:lvl w:ilvl="7" w:tplc="2A241668">
      <w:numFmt w:val="decimal"/>
      <w:lvlText w:val=""/>
      <w:lvlJc w:val="left"/>
    </w:lvl>
    <w:lvl w:ilvl="8" w:tplc="D23AAE8C">
      <w:numFmt w:val="decimal"/>
      <w:lvlText w:val=""/>
      <w:lvlJc w:val="left"/>
    </w:lvl>
  </w:abstractNum>
  <w:abstractNum w:abstractNumId="58" w15:restartNumberingAfterBreak="0">
    <w:nsid w:val="00001056"/>
    <w:multiLevelType w:val="hybridMultilevel"/>
    <w:tmpl w:val="FF3AF7BC"/>
    <w:lvl w:ilvl="0" w:tplc="73306436">
      <w:start w:val="1"/>
      <w:numFmt w:val="bullet"/>
      <w:lvlText w:val=""/>
      <w:lvlJc w:val="left"/>
    </w:lvl>
    <w:lvl w:ilvl="1" w:tplc="DB562CF8">
      <w:numFmt w:val="decimal"/>
      <w:lvlText w:val=""/>
      <w:lvlJc w:val="left"/>
    </w:lvl>
    <w:lvl w:ilvl="2" w:tplc="ABE4D24E">
      <w:numFmt w:val="decimal"/>
      <w:lvlText w:val=""/>
      <w:lvlJc w:val="left"/>
    </w:lvl>
    <w:lvl w:ilvl="3" w:tplc="873EBCC2">
      <w:numFmt w:val="decimal"/>
      <w:lvlText w:val=""/>
      <w:lvlJc w:val="left"/>
    </w:lvl>
    <w:lvl w:ilvl="4" w:tplc="DF42A51C">
      <w:numFmt w:val="decimal"/>
      <w:lvlText w:val=""/>
      <w:lvlJc w:val="left"/>
    </w:lvl>
    <w:lvl w:ilvl="5" w:tplc="CD607934">
      <w:numFmt w:val="decimal"/>
      <w:lvlText w:val=""/>
      <w:lvlJc w:val="left"/>
    </w:lvl>
    <w:lvl w:ilvl="6" w:tplc="31643EC2">
      <w:numFmt w:val="decimal"/>
      <w:lvlText w:val=""/>
      <w:lvlJc w:val="left"/>
    </w:lvl>
    <w:lvl w:ilvl="7" w:tplc="03F646C4">
      <w:numFmt w:val="decimal"/>
      <w:lvlText w:val=""/>
      <w:lvlJc w:val="left"/>
    </w:lvl>
    <w:lvl w:ilvl="8" w:tplc="6338B9BA">
      <w:numFmt w:val="decimal"/>
      <w:lvlText w:val=""/>
      <w:lvlJc w:val="left"/>
    </w:lvl>
  </w:abstractNum>
  <w:abstractNum w:abstractNumId="59" w15:restartNumberingAfterBreak="0">
    <w:nsid w:val="000010DF"/>
    <w:multiLevelType w:val="hybridMultilevel"/>
    <w:tmpl w:val="72FEFF9E"/>
    <w:lvl w:ilvl="0" w:tplc="0B341B64">
      <w:start w:val="1"/>
      <w:numFmt w:val="bullet"/>
      <w:lvlText w:val=""/>
      <w:lvlJc w:val="left"/>
    </w:lvl>
    <w:lvl w:ilvl="1" w:tplc="1D7A4DB8">
      <w:numFmt w:val="decimal"/>
      <w:lvlText w:val=""/>
      <w:lvlJc w:val="left"/>
    </w:lvl>
    <w:lvl w:ilvl="2" w:tplc="DB82A2AA">
      <w:numFmt w:val="decimal"/>
      <w:lvlText w:val=""/>
      <w:lvlJc w:val="left"/>
    </w:lvl>
    <w:lvl w:ilvl="3" w:tplc="EF0A0DC2">
      <w:numFmt w:val="decimal"/>
      <w:lvlText w:val=""/>
      <w:lvlJc w:val="left"/>
    </w:lvl>
    <w:lvl w:ilvl="4" w:tplc="15269E12">
      <w:numFmt w:val="decimal"/>
      <w:lvlText w:val=""/>
      <w:lvlJc w:val="left"/>
    </w:lvl>
    <w:lvl w:ilvl="5" w:tplc="9CC4A1E4">
      <w:numFmt w:val="decimal"/>
      <w:lvlText w:val=""/>
      <w:lvlJc w:val="left"/>
    </w:lvl>
    <w:lvl w:ilvl="6" w:tplc="16761B6E">
      <w:numFmt w:val="decimal"/>
      <w:lvlText w:val=""/>
      <w:lvlJc w:val="left"/>
    </w:lvl>
    <w:lvl w:ilvl="7" w:tplc="D0E224A0">
      <w:numFmt w:val="decimal"/>
      <w:lvlText w:val=""/>
      <w:lvlJc w:val="left"/>
    </w:lvl>
    <w:lvl w:ilvl="8" w:tplc="8F62430A">
      <w:numFmt w:val="decimal"/>
      <w:lvlText w:val=""/>
      <w:lvlJc w:val="left"/>
    </w:lvl>
  </w:abstractNum>
  <w:abstractNum w:abstractNumId="60" w15:restartNumberingAfterBreak="0">
    <w:nsid w:val="000010E4"/>
    <w:multiLevelType w:val="hybridMultilevel"/>
    <w:tmpl w:val="E5904BF2"/>
    <w:lvl w:ilvl="0" w:tplc="D24C559A">
      <w:start w:val="1"/>
      <w:numFmt w:val="bullet"/>
      <w:lvlText w:val=""/>
      <w:lvlJc w:val="left"/>
    </w:lvl>
    <w:lvl w:ilvl="1" w:tplc="89669522">
      <w:start w:val="1"/>
      <w:numFmt w:val="bullet"/>
      <w:lvlText w:val="и"/>
      <w:lvlJc w:val="left"/>
    </w:lvl>
    <w:lvl w:ilvl="2" w:tplc="CB2E4B92">
      <w:numFmt w:val="decimal"/>
      <w:lvlText w:val=""/>
      <w:lvlJc w:val="left"/>
    </w:lvl>
    <w:lvl w:ilvl="3" w:tplc="ADCE3E54">
      <w:numFmt w:val="decimal"/>
      <w:lvlText w:val=""/>
      <w:lvlJc w:val="left"/>
    </w:lvl>
    <w:lvl w:ilvl="4" w:tplc="ABAC8E18">
      <w:numFmt w:val="decimal"/>
      <w:lvlText w:val=""/>
      <w:lvlJc w:val="left"/>
    </w:lvl>
    <w:lvl w:ilvl="5" w:tplc="AB1CE6A6">
      <w:numFmt w:val="decimal"/>
      <w:lvlText w:val=""/>
      <w:lvlJc w:val="left"/>
    </w:lvl>
    <w:lvl w:ilvl="6" w:tplc="EC508268">
      <w:numFmt w:val="decimal"/>
      <w:lvlText w:val=""/>
      <w:lvlJc w:val="left"/>
    </w:lvl>
    <w:lvl w:ilvl="7" w:tplc="65003E88">
      <w:numFmt w:val="decimal"/>
      <w:lvlText w:val=""/>
      <w:lvlJc w:val="left"/>
    </w:lvl>
    <w:lvl w:ilvl="8" w:tplc="4F9C6FEA">
      <w:numFmt w:val="decimal"/>
      <w:lvlText w:val=""/>
      <w:lvlJc w:val="left"/>
    </w:lvl>
  </w:abstractNum>
  <w:abstractNum w:abstractNumId="61" w15:restartNumberingAfterBreak="0">
    <w:nsid w:val="0000113F"/>
    <w:multiLevelType w:val="hybridMultilevel"/>
    <w:tmpl w:val="BA86411C"/>
    <w:lvl w:ilvl="0" w:tplc="1DD02A42">
      <w:start w:val="1"/>
      <w:numFmt w:val="bullet"/>
      <w:lvlText w:val=""/>
      <w:lvlJc w:val="left"/>
    </w:lvl>
    <w:lvl w:ilvl="1" w:tplc="7F0EBCEA">
      <w:numFmt w:val="decimal"/>
      <w:lvlText w:val=""/>
      <w:lvlJc w:val="left"/>
    </w:lvl>
    <w:lvl w:ilvl="2" w:tplc="E1CCE112">
      <w:numFmt w:val="decimal"/>
      <w:lvlText w:val=""/>
      <w:lvlJc w:val="left"/>
    </w:lvl>
    <w:lvl w:ilvl="3" w:tplc="149E303A">
      <w:numFmt w:val="decimal"/>
      <w:lvlText w:val=""/>
      <w:lvlJc w:val="left"/>
    </w:lvl>
    <w:lvl w:ilvl="4" w:tplc="761CA4A2">
      <w:numFmt w:val="decimal"/>
      <w:lvlText w:val=""/>
      <w:lvlJc w:val="left"/>
    </w:lvl>
    <w:lvl w:ilvl="5" w:tplc="7E2CC0EC">
      <w:numFmt w:val="decimal"/>
      <w:lvlText w:val=""/>
      <w:lvlJc w:val="left"/>
    </w:lvl>
    <w:lvl w:ilvl="6" w:tplc="92544760">
      <w:numFmt w:val="decimal"/>
      <w:lvlText w:val=""/>
      <w:lvlJc w:val="left"/>
    </w:lvl>
    <w:lvl w:ilvl="7" w:tplc="C128D60E">
      <w:numFmt w:val="decimal"/>
      <w:lvlText w:val=""/>
      <w:lvlJc w:val="left"/>
    </w:lvl>
    <w:lvl w:ilvl="8" w:tplc="98405ACE">
      <w:numFmt w:val="decimal"/>
      <w:lvlText w:val=""/>
      <w:lvlJc w:val="left"/>
    </w:lvl>
  </w:abstractNum>
  <w:abstractNum w:abstractNumId="62" w15:restartNumberingAfterBreak="0">
    <w:nsid w:val="0000116C"/>
    <w:multiLevelType w:val="hybridMultilevel"/>
    <w:tmpl w:val="1DC6AB70"/>
    <w:lvl w:ilvl="0" w:tplc="9926B516">
      <w:start w:val="1"/>
      <w:numFmt w:val="bullet"/>
      <w:lvlText w:val=""/>
      <w:lvlJc w:val="left"/>
    </w:lvl>
    <w:lvl w:ilvl="1" w:tplc="B6C65694">
      <w:numFmt w:val="decimal"/>
      <w:lvlText w:val=""/>
      <w:lvlJc w:val="left"/>
    </w:lvl>
    <w:lvl w:ilvl="2" w:tplc="0018EECE">
      <w:numFmt w:val="decimal"/>
      <w:lvlText w:val=""/>
      <w:lvlJc w:val="left"/>
    </w:lvl>
    <w:lvl w:ilvl="3" w:tplc="142AEFA0">
      <w:numFmt w:val="decimal"/>
      <w:lvlText w:val=""/>
      <w:lvlJc w:val="left"/>
    </w:lvl>
    <w:lvl w:ilvl="4" w:tplc="750023F0">
      <w:numFmt w:val="decimal"/>
      <w:lvlText w:val=""/>
      <w:lvlJc w:val="left"/>
    </w:lvl>
    <w:lvl w:ilvl="5" w:tplc="3A3C5FE2">
      <w:numFmt w:val="decimal"/>
      <w:lvlText w:val=""/>
      <w:lvlJc w:val="left"/>
    </w:lvl>
    <w:lvl w:ilvl="6" w:tplc="BBEE3922">
      <w:numFmt w:val="decimal"/>
      <w:lvlText w:val=""/>
      <w:lvlJc w:val="left"/>
    </w:lvl>
    <w:lvl w:ilvl="7" w:tplc="6032ECA0">
      <w:numFmt w:val="decimal"/>
      <w:lvlText w:val=""/>
      <w:lvlJc w:val="left"/>
    </w:lvl>
    <w:lvl w:ilvl="8" w:tplc="35DA57F6">
      <w:numFmt w:val="decimal"/>
      <w:lvlText w:val=""/>
      <w:lvlJc w:val="left"/>
    </w:lvl>
  </w:abstractNum>
  <w:abstractNum w:abstractNumId="63" w15:restartNumberingAfterBreak="0">
    <w:nsid w:val="00001255"/>
    <w:multiLevelType w:val="hybridMultilevel"/>
    <w:tmpl w:val="552AC00E"/>
    <w:lvl w:ilvl="0" w:tplc="80F01256">
      <w:start w:val="1"/>
      <w:numFmt w:val="bullet"/>
      <w:lvlText w:val="В"/>
      <w:lvlJc w:val="left"/>
    </w:lvl>
    <w:lvl w:ilvl="1" w:tplc="AADA06AE">
      <w:numFmt w:val="decimal"/>
      <w:lvlText w:val=""/>
      <w:lvlJc w:val="left"/>
    </w:lvl>
    <w:lvl w:ilvl="2" w:tplc="ACACF73C">
      <w:numFmt w:val="decimal"/>
      <w:lvlText w:val=""/>
      <w:lvlJc w:val="left"/>
    </w:lvl>
    <w:lvl w:ilvl="3" w:tplc="85B2A5B8">
      <w:numFmt w:val="decimal"/>
      <w:lvlText w:val=""/>
      <w:lvlJc w:val="left"/>
    </w:lvl>
    <w:lvl w:ilvl="4" w:tplc="246E0740">
      <w:numFmt w:val="decimal"/>
      <w:lvlText w:val=""/>
      <w:lvlJc w:val="left"/>
    </w:lvl>
    <w:lvl w:ilvl="5" w:tplc="7B46A572">
      <w:numFmt w:val="decimal"/>
      <w:lvlText w:val=""/>
      <w:lvlJc w:val="left"/>
    </w:lvl>
    <w:lvl w:ilvl="6" w:tplc="9EFA4C4E">
      <w:numFmt w:val="decimal"/>
      <w:lvlText w:val=""/>
      <w:lvlJc w:val="left"/>
    </w:lvl>
    <w:lvl w:ilvl="7" w:tplc="BA48EC16">
      <w:numFmt w:val="decimal"/>
      <w:lvlText w:val=""/>
      <w:lvlJc w:val="left"/>
    </w:lvl>
    <w:lvl w:ilvl="8" w:tplc="8ED641C0">
      <w:numFmt w:val="decimal"/>
      <w:lvlText w:val=""/>
      <w:lvlJc w:val="left"/>
    </w:lvl>
  </w:abstractNum>
  <w:abstractNum w:abstractNumId="64" w15:restartNumberingAfterBreak="0">
    <w:nsid w:val="000012C6"/>
    <w:multiLevelType w:val="hybridMultilevel"/>
    <w:tmpl w:val="342E5744"/>
    <w:lvl w:ilvl="0" w:tplc="41802E8E">
      <w:start w:val="1"/>
      <w:numFmt w:val="bullet"/>
      <w:lvlText w:val="В"/>
      <w:lvlJc w:val="left"/>
    </w:lvl>
    <w:lvl w:ilvl="1" w:tplc="71F656EE">
      <w:numFmt w:val="decimal"/>
      <w:lvlText w:val=""/>
      <w:lvlJc w:val="left"/>
    </w:lvl>
    <w:lvl w:ilvl="2" w:tplc="4350B058">
      <w:numFmt w:val="decimal"/>
      <w:lvlText w:val=""/>
      <w:lvlJc w:val="left"/>
    </w:lvl>
    <w:lvl w:ilvl="3" w:tplc="C3263942">
      <w:numFmt w:val="decimal"/>
      <w:lvlText w:val=""/>
      <w:lvlJc w:val="left"/>
    </w:lvl>
    <w:lvl w:ilvl="4" w:tplc="1CDC677C">
      <w:numFmt w:val="decimal"/>
      <w:lvlText w:val=""/>
      <w:lvlJc w:val="left"/>
    </w:lvl>
    <w:lvl w:ilvl="5" w:tplc="6064441C">
      <w:numFmt w:val="decimal"/>
      <w:lvlText w:val=""/>
      <w:lvlJc w:val="left"/>
    </w:lvl>
    <w:lvl w:ilvl="6" w:tplc="6BF2998E">
      <w:numFmt w:val="decimal"/>
      <w:lvlText w:val=""/>
      <w:lvlJc w:val="left"/>
    </w:lvl>
    <w:lvl w:ilvl="7" w:tplc="6F928CBE">
      <w:numFmt w:val="decimal"/>
      <w:lvlText w:val=""/>
      <w:lvlJc w:val="left"/>
    </w:lvl>
    <w:lvl w:ilvl="8" w:tplc="D6007064">
      <w:numFmt w:val="decimal"/>
      <w:lvlText w:val=""/>
      <w:lvlJc w:val="left"/>
    </w:lvl>
  </w:abstractNum>
  <w:abstractNum w:abstractNumId="65" w15:restartNumberingAfterBreak="0">
    <w:nsid w:val="00001312"/>
    <w:multiLevelType w:val="hybridMultilevel"/>
    <w:tmpl w:val="15C21DEE"/>
    <w:lvl w:ilvl="0" w:tplc="8446EA10">
      <w:start w:val="1"/>
      <w:numFmt w:val="bullet"/>
      <w:lvlText w:val="к"/>
      <w:lvlJc w:val="left"/>
    </w:lvl>
    <w:lvl w:ilvl="1" w:tplc="02A831E2">
      <w:numFmt w:val="decimal"/>
      <w:lvlText w:val=""/>
      <w:lvlJc w:val="left"/>
    </w:lvl>
    <w:lvl w:ilvl="2" w:tplc="0C52FA84">
      <w:numFmt w:val="decimal"/>
      <w:lvlText w:val=""/>
      <w:lvlJc w:val="left"/>
    </w:lvl>
    <w:lvl w:ilvl="3" w:tplc="5C1C0414">
      <w:numFmt w:val="decimal"/>
      <w:lvlText w:val=""/>
      <w:lvlJc w:val="left"/>
    </w:lvl>
    <w:lvl w:ilvl="4" w:tplc="ADBECD18">
      <w:numFmt w:val="decimal"/>
      <w:lvlText w:val=""/>
      <w:lvlJc w:val="left"/>
    </w:lvl>
    <w:lvl w:ilvl="5" w:tplc="8B407A50">
      <w:numFmt w:val="decimal"/>
      <w:lvlText w:val=""/>
      <w:lvlJc w:val="left"/>
    </w:lvl>
    <w:lvl w:ilvl="6" w:tplc="E612FEFC">
      <w:numFmt w:val="decimal"/>
      <w:lvlText w:val=""/>
      <w:lvlJc w:val="left"/>
    </w:lvl>
    <w:lvl w:ilvl="7" w:tplc="C9B6F912">
      <w:numFmt w:val="decimal"/>
      <w:lvlText w:val=""/>
      <w:lvlJc w:val="left"/>
    </w:lvl>
    <w:lvl w:ilvl="8" w:tplc="B426CC38">
      <w:numFmt w:val="decimal"/>
      <w:lvlText w:val=""/>
      <w:lvlJc w:val="left"/>
    </w:lvl>
  </w:abstractNum>
  <w:abstractNum w:abstractNumId="66" w15:restartNumberingAfterBreak="0">
    <w:nsid w:val="0000139D"/>
    <w:multiLevelType w:val="hybridMultilevel"/>
    <w:tmpl w:val="8CEA9752"/>
    <w:lvl w:ilvl="0" w:tplc="B1F6A194">
      <w:start w:val="1"/>
      <w:numFmt w:val="bullet"/>
      <w:lvlText w:val=""/>
      <w:lvlJc w:val="left"/>
    </w:lvl>
    <w:lvl w:ilvl="1" w:tplc="4E989292">
      <w:numFmt w:val="decimal"/>
      <w:lvlText w:val=""/>
      <w:lvlJc w:val="left"/>
    </w:lvl>
    <w:lvl w:ilvl="2" w:tplc="614274CC">
      <w:numFmt w:val="decimal"/>
      <w:lvlText w:val=""/>
      <w:lvlJc w:val="left"/>
    </w:lvl>
    <w:lvl w:ilvl="3" w:tplc="21F87774">
      <w:numFmt w:val="decimal"/>
      <w:lvlText w:val=""/>
      <w:lvlJc w:val="left"/>
    </w:lvl>
    <w:lvl w:ilvl="4" w:tplc="2F2C2242">
      <w:numFmt w:val="decimal"/>
      <w:lvlText w:val=""/>
      <w:lvlJc w:val="left"/>
    </w:lvl>
    <w:lvl w:ilvl="5" w:tplc="B60A2088">
      <w:numFmt w:val="decimal"/>
      <w:lvlText w:val=""/>
      <w:lvlJc w:val="left"/>
    </w:lvl>
    <w:lvl w:ilvl="6" w:tplc="623880A0">
      <w:numFmt w:val="decimal"/>
      <w:lvlText w:val=""/>
      <w:lvlJc w:val="left"/>
    </w:lvl>
    <w:lvl w:ilvl="7" w:tplc="F3F0E9FC">
      <w:numFmt w:val="decimal"/>
      <w:lvlText w:val=""/>
      <w:lvlJc w:val="left"/>
    </w:lvl>
    <w:lvl w:ilvl="8" w:tplc="12C8CC62">
      <w:numFmt w:val="decimal"/>
      <w:lvlText w:val=""/>
      <w:lvlJc w:val="left"/>
    </w:lvl>
  </w:abstractNum>
  <w:abstractNum w:abstractNumId="67" w15:restartNumberingAfterBreak="0">
    <w:nsid w:val="000013BF"/>
    <w:multiLevelType w:val="hybridMultilevel"/>
    <w:tmpl w:val="0E18281A"/>
    <w:lvl w:ilvl="0" w:tplc="F652628A">
      <w:start w:val="1"/>
      <w:numFmt w:val="bullet"/>
      <w:lvlText w:val="и"/>
      <w:lvlJc w:val="left"/>
    </w:lvl>
    <w:lvl w:ilvl="1" w:tplc="AAFE4FDA">
      <w:numFmt w:val="decimal"/>
      <w:lvlText w:val=""/>
      <w:lvlJc w:val="left"/>
    </w:lvl>
    <w:lvl w:ilvl="2" w:tplc="F650FCB2">
      <w:numFmt w:val="decimal"/>
      <w:lvlText w:val=""/>
      <w:lvlJc w:val="left"/>
    </w:lvl>
    <w:lvl w:ilvl="3" w:tplc="C3A88534">
      <w:numFmt w:val="decimal"/>
      <w:lvlText w:val=""/>
      <w:lvlJc w:val="left"/>
    </w:lvl>
    <w:lvl w:ilvl="4" w:tplc="B298E894">
      <w:numFmt w:val="decimal"/>
      <w:lvlText w:val=""/>
      <w:lvlJc w:val="left"/>
    </w:lvl>
    <w:lvl w:ilvl="5" w:tplc="127EBA10">
      <w:numFmt w:val="decimal"/>
      <w:lvlText w:val=""/>
      <w:lvlJc w:val="left"/>
    </w:lvl>
    <w:lvl w:ilvl="6" w:tplc="8F482C1A">
      <w:numFmt w:val="decimal"/>
      <w:lvlText w:val=""/>
      <w:lvlJc w:val="left"/>
    </w:lvl>
    <w:lvl w:ilvl="7" w:tplc="5B040528">
      <w:numFmt w:val="decimal"/>
      <w:lvlText w:val=""/>
      <w:lvlJc w:val="left"/>
    </w:lvl>
    <w:lvl w:ilvl="8" w:tplc="262814EA">
      <w:numFmt w:val="decimal"/>
      <w:lvlText w:val=""/>
      <w:lvlJc w:val="left"/>
    </w:lvl>
  </w:abstractNum>
  <w:abstractNum w:abstractNumId="68" w15:restartNumberingAfterBreak="0">
    <w:nsid w:val="0000140B"/>
    <w:multiLevelType w:val="hybridMultilevel"/>
    <w:tmpl w:val="A1CEEA66"/>
    <w:lvl w:ilvl="0" w:tplc="EB7475F2">
      <w:start w:val="1"/>
      <w:numFmt w:val="bullet"/>
      <w:lvlText w:val="в"/>
      <w:lvlJc w:val="left"/>
    </w:lvl>
    <w:lvl w:ilvl="1" w:tplc="3DCE5E0C">
      <w:start w:val="1"/>
      <w:numFmt w:val="bullet"/>
      <w:lvlText w:val="\endash "/>
      <w:lvlJc w:val="left"/>
    </w:lvl>
    <w:lvl w:ilvl="2" w:tplc="9086EBCC">
      <w:numFmt w:val="decimal"/>
      <w:lvlText w:val=""/>
      <w:lvlJc w:val="left"/>
    </w:lvl>
    <w:lvl w:ilvl="3" w:tplc="899CB80C">
      <w:numFmt w:val="decimal"/>
      <w:lvlText w:val=""/>
      <w:lvlJc w:val="left"/>
    </w:lvl>
    <w:lvl w:ilvl="4" w:tplc="30DE32BC">
      <w:numFmt w:val="decimal"/>
      <w:lvlText w:val=""/>
      <w:lvlJc w:val="left"/>
    </w:lvl>
    <w:lvl w:ilvl="5" w:tplc="E1922A86">
      <w:numFmt w:val="decimal"/>
      <w:lvlText w:val=""/>
      <w:lvlJc w:val="left"/>
    </w:lvl>
    <w:lvl w:ilvl="6" w:tplc="9F785D38">
      <w:numFmt w:val="decimal"/>
      <w:lvlText w:val=""/>
      <w:lvlJc w:val="left"/>
    </w:lvl>
    <w:lvl w:ilvl="7" w:tplc="97AAD568">
      <w:numFmt w:val="decimal"/>
      <w:lvlText w:val=""/>
      <w:lvlJc w:val="left"/>
    </w:lvl>
    <w:lvl w:ilvl="8" w:tplc="83D0258A">
      <w:numFmt w:val="decimal"/>
      <w:lvlText w:val=""/>
      <w:lvlJc w:val="left"/>
    </w:lvl>
  </w:abstractNum>
  <w:abstractNum w:abstractNumId="69" w15:restartNumberingAfterBreak="0">
    <w:nsid w:val="00001454"/>
    <w:multiLevelType w:val="hybridMultilevel"/>
    <w:tmpl w:val="F02C7BB2"/>
    <w:lvl w:ilvl="0" w:tplc="01662308">
      <w:start w:val="1"/>
      <w:numFmt w:val="bullet"/>
      <w:lvlText w:val=""/>
      <w:lvlJc w:val="left"/>
    </w:lvl>
    <w:lvl w:ilvl="1" w:tplc="5B2E841E">
      <w:start w:val="1"/>
      <w:numFmt w:val="bullet"/>
      <w:lvlText w:val="о"/>
      <w:lvlJc w:val="left"/>
    </w:lvl>
    <w:lvl w:ilvl="2" w:tplc="041E7378">
      <w:numFmt w:val="decimal"/>
      <w:lvlText w:val=""/>
      <w:lvlJc w:val="left"/>
    </w:lvl>
    <w:lvl w:ilvl="3" w:tplc="2FB0FA9C">
      <w:numFmt w:val="decimal"/>
      <w:lvlText w:val=""/>
      <w:lvlJc w:val="left"/>
    </w:lvl>
    <w:lvl w:ilvl="4" w:tplc="E27E7F2C">
      <w:numFmt w:val="decimal"/>
      <w:lvlText w:val=""/>
      <w:lvlJc w:val="left"/>
    </w:lvl>
    <w:lvl w:ilvl="5" w:tplc="2A02DE86">
      <w:numFmt w:val="decimal"/>
      <w:lvlText w:val=""/>
      <w:lvlJc w:val="left"/>
    </w:lvl>
    <w:lvl w:ilvl="6" w:tplc="385A240E">
      <w:numFmt w:val="decimal"/>
      <w:lvlText w:val=""/>
      <w:lvlJc w:val="left"/>
    </w:lvl>
    <w:lvl w:ilvl="7" w:tplc="85D85410">
      <w:numFmt w:val="decimal"/>
      <w:lvlText w:val=""/>
      <w:lvlJc w:val="left"/>
    </w:lvl>
    <w:lvl w:ilvl="8" w:tplc="6BA28E68">
      <w:numFmt w:val="decimal"/>
      <w:lvlText w:val=""/>
      <w:lvlJc w:val="left"/>
    </w:lvl>
  </w:abstractNum>
  <w:abstractNum w:abstractNumId="70" w15:restartNumberingAfterBreak="0">
    <w:nsid w:val="000015BD"/>
    <w:multiLevelType w:val="hybridMultilevel"/>
    <w:tmpl w:val="F4169EA8"/>
    <w:lvl w:ilvl="0" w:tplc="FC02A144">
      <w:start w:val="1"/>
      <w:numFmt w:val="bullet"/>
      <w:lvlText w:val=""/>
      <w:lvlJc w:val="left"/>
    </w:lvl>
    <w:lvl w:ilvl="1" w:tplc="3B0A5BF4">
      <w:numFmt w:val="decimal"/>
      <w:lvlText w:val=""/>
      <w:lvlJc w:val="left"/>
    </w:lvl>
    <w:lvl w:ilvl="2" w:tplc="1B5268CC">
      <w:numFmt w:val="decimal"/>
      <w:lvlText w:val=""/>
      <w:lvlJc w:val="left"/>
    </w:lvl>
    <w:lvl w:ilvl="3" w:tplc="E1F65696">
      <w:numFmt w:val="decimal"/>
      <w:lvlText w:val=""/>
      <w:lvlJc w:val="left"/>
    </w:lvl>
    <w:lvl w:ilvl="4" w:tplc="50DA0D6A">
      <w:numFmt w:val="decimal"/>
      <w:lvlText w:val=""/>
      <w:lvlJc w:val="left"/>
    </w:lvl>
    <w:lvl w:ilvl="5" w:tplc="DC229234">
      <w:numFmt w:val="decimal"/>
      <w:lvlText w:val=""/>
      <w:lvlJc w:val="left"/>
    </w:lvl>
    <w:lvl w:ilvl="6" w:tplc="7C0093E6">
      <w:numFmt w:val="decimal"/>
      <w:lvlText w:val=""/>
      <w:lvlJc w:val="left"/>
    </w:lvl>
    <w:lvl w:ilvl="7" w:tplc="4E3A9EBC">
      <w:numFmt w:val="decimal"/>
      <w:lvlText w:val=""/>
      <w:lvlJc w:val="left"/>
    </w:lvl>
    <w:lvl w:ilvl="8" w:tplc="066E2242">
      <w:numFmt w:val="decimal"/>
      <w:lvlText w:val=""/>
      <w:lvlJc w:val="left"/>
    </w:lvl>
  </w:abstractNum>
  <w:abstractNum w:abstractNumId="71" w15:restartNumberingAfterBreak="0">
    <w:nsid w:val="00001654"/>
    <w:multiLevelType w:val="hybridMultilevel"/>
    <w:tmpl w:val="1C00B122"/>
    <w:lvl w:ilvl="0" w:tplc="06E6E754">
      <w:start w:val="1"/>
      <w:numFmt w:val="bullet"/>
      <w:lvlText w:val="с"/>
      <w:lvlJc w:val="left"/>
    </w:lvl>
    <w:lvl w:ilvl="1" w:tplc="03505584">
      <w:numFmt w:val="decimal"/>
      <w:lvlText w:val=""/>
      <w:lvlJc w:val="left"/>
    </w:lvl>
    <w:lvl w:ilvl="2" w:tplc="3A4620CA">
      <w:numFmt w:val="decimal"/>
      <w:lvlText w:val=""/>
      <w:lvlJc w:val="left"/>
    </w:lvl>
    <w:lvl w:ilvl="3" w:tplc="68DAFC6C">
      <w:numFmt w:val="decimal"/>
      <w:lvlText w:val=""/>
      <w:lvlJc w:val="left"/>
    </w:lvl>
    <w:lvl w:ilvl="4" w:tplc="4976AB62">
      <w:numFmt w:val="decimal"/>
      <w:lvlText w:val=""/>
      <w:lvlJc w:val="left"/>
    </w:lvl>
    <w:lvl w:ilvl="5" w:tplc="593A5EE6">
      <w:numFmt w:val="decimal"/>
      <w:lvlText w:val=""/>
      <w:lvlJc w:val="left"/>
    </w:lvl>
    <w:lvl w:ilvl="6" w:tplc="F35C9AF0">
      <w:numFmt w:val="decimal"/>
      <w:lvlText w:val=""/>
      <w:lvlJc w:val="left"/>
    </w:lvl>
    <w:lvl w:ilvl="7" w:tplc="925AEE4C">
      <w:numFmt w:val="decimal"/>
      <w:lvlText w:val=""/>
      <w:lvlJc w:val="left"/>
    </w:lvl>
    <w:lvl w:ilvl="8" w:tplc="85DE25C6">
      <w:numFmt w:val="decimal"/>
      <w:lvlText w:val=""/>
      <w:lvlJc w:val="left"/>
    </w:lvl>
  </w:abstractNum>
  <w:abstractNum w:abstractNumId="72" w15:restartNumberingAfterBreak="0">
    <w:nsid w:val="00001684"/>
    <w:multiLevelType w:val="hybridMultilevel"/>
    <w:tmpl w:val="6ABE5440"/>
    <w:lvl w:ilvl="0" w:tplc="879620B0">
      <w:start w:val="1"/>
      <w:numFmt w:val="bullet"/>
      <w:lvlText w:val=""/>
      <w:lvlJc w:val="left"/>
    </w:lvl>
    <w:lvl w:ilvl="1" w:tplc="8ABE23D2">
      <w:numFmt w:val="decimal"/>
      <w:lvlText w:val=""/>
      <w:lvlJc w:val="left"/>
    </w:lvl>
    <w:lvl w:ilvl="2" w:tplc="A9629180">
      <w:numFmt w:val="decimal"/>
      <w:lvlText w:val=""/>
      <w:lvlJc w:val="left"/>
    </w:lvl>
    <w:lvl w:ilvl="3" w:tplc="4F9689DE">
      <w:numFmt w:val="decimal"/>
      <w:lvlText w:val=""/>
      <w:lvlJc w:val="left"/>
    </w:lvl>
    <w:lvl w:ilvl="4" w:tplc="6C3E0658">
      <w:numFmt w:val="decimal"/>
      <w:lvlText w:val=""/>
      <w:lvlJc w:val="left"/>
    </w:lvl>
    <w:lvl w:ilvl="5" w:tplc="96D8509A">
      <w:numFmt w:val="decimal"/>
      <w:lvlText w:val=""/>
      <w:lvlJc w:val="left"/>
    </w:lvl>
    <w:lvl w:ilvl="6" w:tplc="9C54DD04">
      <w:numFmt w:val="decimal"/>
      <w:lvlText w:val=""/>
      <w:lvlJc w:val="left"/>
    </w:lvl>
    <w:lvl w:ilvl="7" w:tplc="9F923508">
      <w:numFmt w:val="decimal"/>
      <w:lvlText w:val=""/>
      <w:lvlJc w:val="left"/>
    </w:lvl>
    <w:lvl w:ilvl="8" w:tplc="CA06FDDC">
      <w:numFmt w:val="decimal"/>
      <w:lvlText w:val=""/>
      <w:lvlJc w:val="left"/>
    </w:lvl>
  </w:abstractNum>
  <w:abstractNum w:abstractNumId="73" w15:restartNumberingAfterBreak="0">
    <w:nsid w:val="00001718"/>
    <w:multiLevelType w:val="hybridMultilevel"/>
    <w:tmpl w:val="4C98D3D4"/>
    <w:lvl w:ilvl="0" w:tplc="104EC256">
      <w:start w:val="1"/>
      <w:numFmt w:val="bullet"/>
      <w:lvlText w:val="В"/>
      <w:lvlJc w:val="left"/>
    </w:lvl>
    <w:lvl w:ilvl="1" w:tplc="08E24B0E">
      <w:numFmt w:val="decimal"/>
      <w:lvlText w:val=""/>
      <w:lvlJc w:val="left"/>
    </w:lvl>
    <w:lvl w:ilvl="2" w:tplc="BD52A23C">
      <w:numFmt w:val="decimal"/>
      <w:lvlText w:val=""/>
      <w:lvlJc w:val="left"/>
    </w:lvl>
    <w:lvl w:ilvl="3" w:tplc="60A050DE">
      <w:numFmt w:val="decimal"/>
      <w:lvlText w:val=""/>
      <w:lvlJc w:val="left"/>
    </w:lvl>
    <w:lvl w:ilvl="4" w:tplc="AEC07840">
      <w:numFmt w:val="decimal"/>
      <w:lvlText w:val=""/>
      <w:lvlJc w:val="left"/>
    </w:lvl>
    <w:lvl w:ilvl="5" w:tplc="C69A9682">
      <w:numFmt w:val="decimal"/>
      <w:lvlText w:val=""/>
      <w:lvlJc w:val="left"/>
    </w:lvl>
    <w:lvl w:ilvl="6" w:tplc="62F84272">
      <w:numFmt w:val="decimal"/>
      <w:lvlText w:val=""/>
      <w:lvlJc w:val="left"/>
    </w:lvl>
    <w:lvl w:ilvl="7" w:tplc="5B44921A">
      <w:numFmt w:val="decimal"/>
      <w:lvlText w:val=""/>
      <w:lvlJc w:val="left"/>
    </w:lvl>
    <w:lvl w:ilvl="8" w:tplc="59BCFB32">
      <w:numFmt w:val="decimal"/>
      <w:lvlText w:val=""/>
      <w:lvlJc w:val="left"/>
    </w:lvl>
  </w:abstractNum>
  <w:abstractNum w:abstractNumId="74" w15:restartNumberingAfterBreak="0">
    <w:nsid w:val="00001739"/>
    <w:multiLevelType w:val="hybridMultilevel"/>
    <w:tmpl w:val="38D23A68"/>
    <w:lvl w:ilvl="0" w:tplc="13B8E78E">
      <w:start w:val="1"/>
      <w:numFmt w:val="bullet"/>
      <w:lvlText w:val=""/>
      <w:lvlJc w:val="left"/>
    </w:lvl>
    <w:lvl w:ilvl="1" w:tplc="C1243D8A">
      <w:numFmt w:val="decimal"/>
      <w:lvlText w:val=""/>
      <w:lvlJc w:val="left"/>
    </w:lvl>
    <w:lvl w:ilvl="2" w:tplc="21DC70BE">
      <w:numFmt w:val="decimal"/>
      <w:lvlText w:val=""/>
      <w:lvlJc w:val="left"/>
    </w:lvl>
    <w:lvl w:ilvl="3" w:tplc="88B055EC">
      <w:numFmt w:val="decimal"/>
      <w:lvlText w:val=""/>
      <w:lvlJc w:val="left"/>
    </w:lvl>
    <w:lvl w:ilvl="4" w:tplc="D218A26A">
      <w:numFmt w:val="decimal"/>
      <w:lvlText w:val=""/>
      <w:lvlJc w:val="left"/>
    </w:lvl>
    <w:lvl w:ilvl="5" w:tplc="3A74D1EA">
      <w:numFmt w:val="decimal"/>
      <w:lvlText w:val=""/>
      <w:lvlJc w:val="left"/>
    </w:lvl>
    <w:lvl w:ilvl="6" w:tplc="74BCD750">
      <w:numFmt w:val="decimal"/>
      <w:lvlText w:val=""/>
      <w:lvlJc w:val="left"/>
    </w:lvl>
    <w:lvl w:ilvl="7" w:tplc="C0088298">
      <w:numFmt w:val="decimal"/>
      <w:lvlText w:val=""/>
      <w:lvlJc w:val="left"/>
    </w:lvl>
    <w:lvl w:ilvl="8" w:tplc="8B00EE06">
      <w:numFmt w:val="decimal"/>
      <w:lvlText w:val=""/>
      <w:lvlJc w:val="left"/>
    </w:lvl>
  </w:abstractNum>
  <w:abstractNum w:abstractNumId="75" w15:restartNumberingAfterBreak="0">
    <w:nsid w:val="0000174F"/>
    <w:multiLevelType w:val="hybridMultilevel"/>
    <w:tmpl w:val="C5BE8480"/>
    <w:lvl w:ilvl="0" w:tplc="85D0DD9A">
      <w:start w:val="1"/>
      <w:numFmt w:val="bullet"/>
      <w:lvlText w:val=""/>
      <w:lvlJc w:val="left"/>
    </w:lvl>
    <w:lvl w:ilvl="1" w:tplc="F7B0E310">
      <w:numFmt w:val="decimal"/>
      <w:lvlText w:val=""/>
      <w:lvlJc w:val="left"/>
    </w:lvl>
    <w:lvl w:ilvl="2" w:tplc="9D80C722">
      <w:numFmt w:val="decimal"/>
      <w:lvlText w:val=""/>
      <w:lvlJc w:val="left"/>
    </w:lvl>
    <w:lvl w:ilvl="3" w:tplc="DFE28076">
      <w:numFmt w:val="decimal"/>
      <w:lvlText w:val=""/>
      <w:lvlJc w:val="left"/>
    </w:lvl>
    <w:lvl w:ilvl="4" w:tplc="C6900B7C">
      <w:numFmt w:val="decimal"/>
      <w:lvlText w:val=""/>
      <w:lvlJc w:val="left"/>
    </w:lvl>
    <w:lvl w:ilvl="5" w:tplc="D2A216A4">
      <w:numFmt w:val="decimal"/>
      <w:lvlText w:val=""/>
      <w:lvlJc w:val="left"/>
    </w:lvl>
    <w:lvl w:ilvl="6" w:tplc="F8B83F7E">
      <w:numFmt w:val="decimal"/>
      <w:lvlText w:val=""/>
      <w:lvlJc w:val="left"/>
    </w:lvl>
    <w:lvl w:ilvl="7" w:tplc="1A964B3C">
      <w:numFmt w:val="decimal"/>
      <w:lvlText w:val=""/>
      <w:lvlJc w:val="left"/>
    </w:lvl>
    <w:lvl w:ilvl="8" w:tplc="90523F00">
      <w:numFmt w:val="decimal"/>
      <w:lvlText w:val=""/>
      <w:lvlJc w:val="left"/>
    </w:lvl>
  </w:abstractNum>
  <w:abstractNum w:abstractNumId="76" w15:restartNumberingAfterBreak="0">
    <w:nsid w:val="00001755"/>
    <w:multiLevelType w:val="hybridMultilevel"/>
    <w:tmpl w:val="8DBA96E6"/>
    <w:lvl w:ilvl="0" w:tplc="80C0B526">
      <w:start w:val="1"/>
      <w:numFmt w:val="bullet"/>
      <w:lvlText w:val="и"/>
      <w:lvlJc w:val="left"/>
    </w:lvl>
    <w:lvl w:ilvl="1" w:tplc="E4F655B8">
      <w:numFmt w:val="decimal"/>
      <w:lvlText w:val=""/>
      <w:lvlJc w:val="left"/>
    </w:lvl>
    <w:lvl w:ilvl="2" w:tplc="02AE3C86">
      <w:numFmt w:val="decimal"/>
      <w:lvlText w:val=""/>
      <w:lvlJc w:val="left"/>
    </w:lvl>
    <w:lvl w:ilvl="3" w:tplc="61461E70">
      <w:numFmt w:val="decimal"/>
      <w:lvlText w:val=""/>
      <w:lvlJc w:val="left"/>
    </w:lvl>
    <w:lvl w:ilvl="4" w:tplc="0BE4AA82">
      <w:numFmt w:val="decimal"/>
      <w:lvlText w:val=""/>
      <w:lvlJc w:val="left"/>
    </w:lvl>
    <w:lvl w:ilvl="5" w:tplc="DE0ABF58">
      <w:numFmt w:val="decimal"/>
      <w:lvlText w:val=""/>
      <w:lvlJc w:val="left"/>
    </w:lvl>
    <w:lvl w:ilvl="6" w:tplc="2DEC3BCE">
      <w:numFmt w:val="decimal"/>
      <w:lvlText w:val=""/>
      <w:lvlJc w:val="left"/>
    </w:lvl>
    <w:lvl w:ilvl="7" w:tplc="CDCC9E78">
      <w:numFmt w:val="decimal"/>
      <w:lvlText w:val=""/>
      <w:lvlJc w:val="left"/>
    </w:lvl>
    <w:lvl w:ilvl="8" w:tplc="CDCA6C88">
      <w:numFmt w:val="decimal"/>
      <w:lvlText w:val=""/>
      <w:lvlJc w:val="left"/>
    </w:lvl>
  </w:abstractNum>
  <w:abstractNum w:abstractNumId="77" w15:restartNumberingAfterBreak="0">
    <w:nsid w:val="000017C5"/>
    <w:multiLevelType w:val="hybridMultilevel"/>
    <w:tmpl w:val="A082285C"/>
    <w:lvl w:ilvl="0" w:tplc="DAF0B766">
      <w:start w:val="1"/>
      <w:numFmt w:val="bullet"/>
      <w:lvlText w:val="в"/>
      <w:lvlJc w:val="left"/>
    </w:lvl>
    <w:lvl w:ilvl="1" w:tplc="37D0B8CA">
      <w:numFmt w:val="decimal"/>
      <w:lvlText w:val=""/>
      <w:lvlJc w:val="left"/>
    </w:lvl>
    <w:lvl w:ilvl="2" w:tplc="B240E438">
      <w:numFmt w:val="decimal"/>
      <w:lvlText w:val=""/>
      <w:lvlJc w:val="left"/>
    </w:lvl>
    <w:lvl w:ilvl="3" w:tplc="FBA45DB2">
      <w:numFmt w:val="decimal"/>
      <w:lvlText w:val=""/>
      <w:lvlJc w:val="left"/>
    </w:lvl>
    <w:lvl w:ilvl="4" w:tplc="0616E6B4">
      <w:numFmt w:val="decimal"/>
      <w:lvlText w:val=""/>
      <w:lvlJc w:val="left"/>
    </w:lvl>
    <w:lvl w:ilvl="5" w:tplc="02BA0726">
      <w:numFmt w:val="decimal"/>
      <w:lvlText w:val=""/>
      <w:lvlJc w:val="left"/>
    </w:lvl>
    <w:lvl w:ilvl="6" w:tplc="810ACC6E">
      <w:numFmt w:val="decimal"/>
      <w:lvlText w:val=""/>
      <w:lvlJc w:val="left"/>
    </w:lvl>
    <w:lvl w:ilvl="7" w:tplc="3A2E46C2">
      <w:numFmt w:val="decimal"/>
      <w:lvlText w:val=""/>
      <w:lvlJc w:val="left"/>
    </w:lvl>
    <w:lvl w:ilvl="8" w:tplc="D1CE72B2">
      <w:numFmt w:val="decimal"/>
      <w:lvlText w:val=""/>
      <w:lvlJc w:val="left"/>
    </w:lvl>
  </w:abstractNum>
  <w:abstractNum w:abstractNumId="78" w15:restartNumberingAfterBreak="0">
    <w:nsid w:val="00001805"/>
    <w:multiLevelType w:val="hybridMultilevel"/>
    <w:tmpl w:val="2C70414C"/>
    <w:lvl w:ilvl="0" w:tplc="75EEBE3A">
      <w:start w:val="1"/>
      <w:numFmt w:val="bullet"/>
      <w:lvlText w:val="ее"/>
      <w:lvlJc w:val="left"/>
    </w:lvl>
    <w:lvl w:ilvl="1" w:tplc="3BBE530C">
      <w:numFmt w:val="decimal"/>
      <w:lvlText w:val=""/>
      <w:lvlJc w:val="left"/>
    </w:lvl>
    <w:lvl w:ilvl="2" w:tplc="7CE0442E">
      <w:numFmt w:val="decimal"/>
      <w:lvlText w:val=""/>
      <w:lvlJc w:val="left"/>
    </w:lvl>
    <w:lvl w:ilvl="3" w:tplc="EB9E994A">
      <w:numFmt w:val="decimal"/>
      <w:lvlText w:val=""/>
      <w:lvlJc w:val="left"/>
    </w:lvl>
    <w:lvl w:ilvl="4" w:tplc="4E9663AE">
      <w:numFmt w:val="decimal"/>
      <w:lvlText w:val=""/>
      <w:lvlJc w:val="left"/>
    </w:lvl>
    <w:lvl w:ilvl="5" w:tplc="637052E0">
      <w:numFmt w:val="decimal"/>
      <w:lvlText w:val=""/>
      <w:lvlJc w:val="left"/>
    </w:lvl>
    <w:lvl w:ilvl="6" w:tplc="ED0EEA1A">
      <w:numFmt w:val="decimal"/>
      <w:lvlText w:val=""/>
      <w:lvlJc w:val="left"/>
    </w:lvl>
    <w:lvl w:ilvl="7" w:tplc="6FE07EFE">
      <w:numFmt w:val="decimal"/>
      <w:lvlText w:val=""/>
      <w:lvlJc w:val="left"/>
    </w:lvl>
    <w:lvl w:ilvl="8" w:tplc="4AC4C820">
      <w:numFmt w:val="decimal"/>
      <w:lvlText w:val=""/>
      <w:lvlJc w:val="left"/>
    </w:lvl>
  </w:abstractNum>
  <w:abstractNum w:abstractNumId="79" w15:restartNumberingAfterBreak="0">
    <w:nsid w:val="0000181C"/>
    <w:multiLevelType w:val="hybridMultilevel"/>
    <w:tmpl w:val="3626BF76"/>
    <w:lvl w:ilvl="0" w:tplc="CCE270AC">
      <w:start w:val="1"/>
      <w:numFmt w:val="bullet"/>
      <w:lvlText w:val="ее"/>
      <w:lvlJc w:val="left"/>
    </w:lvl>
    <w:lvl w:ilvl="1" w:tplc="D71A8C50">
      <w:numFmt w:val="decimal"/>
      <w:lvlText w:val=""/>
      <w:lvlJc w:val="left"/>
    </w:lvl>
    <w:lvl w:ilvl="2" w:tplc="7432FDC8">
      <w:numFmt w:val="decimal"/>
      <w:lvlText w:val=""/>
      <w:lvlJc w:val="left"/>
    </w:lvl>
    <w:lvl w:ilvl="3" w:tplc="739EF2C0">
      <w:numFmt w:val="decimal"/>
      <w:lvlText w:val=""/>
      <w:lvlJc w:val="left"/>
    </w:lvl>
    <w:lvl w:ilvl="4" w:tplc="57C246FA">
      <w:numFmt w:val="decimal"/>
      <w:lvlText w:val=""/>
      <w:lvlJc w:val="left"/>
    </w:lvl>
    <w:lvl w:ilvl="5" w:tplc="7A0ED1D8">
      <w:numFmt w:val="decimal"/>
      <w:lvlText w:val=""/>
      <w:lvlJc w:val="left"/>
    </w:lvl>
    <w:lvl w:ilvl="6" w:tplc="03DA3FE4">
      <w:numFmt w:val="decimal"/>
      <w:lvlText w:val=""/>
      <w:lvlJc w:val="left"/>
    </w:lvl>
    <w:lvl w:ilvl="7" w:tplc="780CE0FC">
      <w:numFmt w:val="decimal"/>
      <w:lvlText w:val=""/>
      <w:lvlJc w:val="left"/>
    </w:lvl>
    <w:lvl w:ilvl="8" w:tplc="B010D768">
      <w:numFmt w:val="decimal"/>
      <w:lvlText w:val=""/>
      <w:lvlJc w:val="left"/>
    </w:lvl>
  </w:abstractNum>
  <w:abstractNum w:abstractNumId="80" w15:restartNumberingAfterBreak="0">
    <w:nsid w:val="00001831"/>
    <w:multiLevelType w:val="hybridMultilevel"/>
    <w:tmpl w:val="6BA62504"/>
    <w:lvl w:ilvl="0" w:tplc="8D268494">
      <w:start w:val="1"/>
      <w:numFmt w:val="bullet"/>
      <w:lvlText w:val="В"/>
      <w:lvlJc w:val="left"/>
    </w:lvl>
    <w:lvl w:ilvl="1" w:tplc="C810A12C">
      <w:numFmt w:val="decimal"/>
      <w:lvlText w:val=""/>
      <w:lvlJc w:val="left"/>
    </w:lvl>
    <w:lvl w:ilvl="2" w:tplc="9782CAA8">
      <w:numFmt w:val="decimal"/>
      <w:lvlText w:val=""/>
      <w:lvlJc w:val="left"/>
    </w:lvl>
    <w:lvl w:ilvl="3" w:tplc="4D448128">
      <w:numFmt w:val="decimal"/>
      <w:lvlText w:val=""/>
      <w:lvlJc w:val="left"/>
    </w:lvl>
    <w:lvl w:ilvl="4" w:tplc="7C96E762">
      <w:numFmt w:val="decimal"/>
      <w:lvlText w:val=""/>
      <w:lvlJc w:val="left"/>
    </w:lvl>
    <w:lvl w:ilvl="5" w:tplc="45A42D9A">
      <w:numFmt w:val="decimal"/>
      <w:lvlText w:val=""/>
      <w:lvlJc w:val="left"/>
    </w:lvl>
    <w:lvl w:ilvl="6" w:tplc="CD3AA906">
      <w:numFmt w:val="decimal"/>
      <w:lvlText w:val=""/>
      <w:lvlJc w:val="left"/>
    </w:lvl>
    <w:lvl w:ilvl="7" w:tplc="CA2EBB74">
      <w:numFmt w:val="decimal"/>
      <w:lvlText w:val=""/>
      <w:lvlJc w:val="left"/>
    </w:lvl>
    <w:lvl w:ilvl="8" w:tplc="EC38E15C">
      <w:numFmt w:val="decimal"/>
      <w:lvlText w:val=""/>
      <w:lvlJc w:val="left"/>
    </w:lvl>
  </w:abstractNum>
  <w:abstractNum w:abstractNumId="81" w15:restartNumberingAfterBreak="0">
    <w:nsid w:val="00001869"/>
    <w:multiLevelType w:val="hybridMultilevel"/>
    <w:tmpl w:val="B3C2AA46"/>
    <w:lvl w:ilvl="0" w:tplc="E4B0D976">
      <w:start w:val="1"/>
      <w:numFmt w:val="bullet"/>
      <w:lvlText w:val="и"/>
      <w:lvlJc w:val="left"/>
    </w:lvl>
    <w:lvl w:ilvl="1" w:tplc="08389260">
      <w:numFmt w:val="decimal"/>
      <w:lvlText w:val=""/>
      <w:lvlJc w:val="left"/>
    </w:lvl>
    <w:lvl w:ilvl="2" w:tplc="D792AED0">
      <w:numFmt w:val="decimal"/>
      <w:lvlText w:val=""/>
      <w:lvlJc w:val="left"/>
    </w:lvl>
    <w:lvl w:ilvl="3" w:tplc="0D40C28C">
      <w:numFmt w:val="decimal"/>
      <w:lvlText w:val=""/>
      <w:lvlJc w:val="left"/>
    </w:lvl>
    <w:lvl w:ilvl="4" w:tplc="FBC09472">
      <w:numFmt w:val="decimal"/>
      <w:lvlText w:val=""/>
      <w:lvlJc w:val="left"/>
    </w:lvl>
    <w:lvl w:ilvl="5" w:tplc="6D18BAB8">
      <w:numFmt w:val="decimal"/>
      <w:lvlText w:val=""/>
      <w:lvlJc w:val="left"/>
    </w:lvl>
    <w:lvl w:ilvl="6" w:tplc="967A64EE">
      <w:numFmt w:val="decimal"/>
      <w:lvlText w:val=""/>
      <w:lvlJc w:val="left"/>
    </w:lvl>
    <w:lvl w:ilvl="7" w:tplc="7BB8B14E">
      <w:numFmt w:val="decimal"/>
      <w:lvlText w:val=""/>
      <w:lvlJc w:val="left"/>
    </w:lvl>
    <w:lvl w:ilvl="8" w:tplc="A3381B86">
      <w:numFmt w:val="decimal"/>
      <w:lvlText w:val=""/>
      <w:lvlJc w:val="left"/>
    </w:lvl>
  </w:abstractNum>
  <w:abstractNum w:abstractNumId="82" w15:restartNumberingAfterBreak="0">
    <w:nsid w:val="000018B1"/>
    <w:multiLevelType w:val="hybridMultilevel"/>
    <w:tmpl w:val="D1D42FF4"/>
    <w:lvl w:ilvl="0" w:tplc="FDA67E3A">
      <w:start w:val="5"/>
      <w:numFmt w:val="decimal"/>
      <w:lvlText w:val="%1)"/>
      <w:lvlJc w:val="left"/>
    </w:lvl>
    <w:lvl w:ilvl="1" w:tplc="DA14E5A6">
      <w:numFmt w:val="decimal"/>
      <w:lvlText w:val=""/>
      <w:lvlJc w:val="left"/>
    </w:lvl>
    <w:lvl w:ilvl="2" w:tplc="CDBAECEA">
      <w:numFmt w:val="decimal"/>
      <w:lvlText w:val=""/>
      <w:lvlJc w:val="left"/>
    </w:lvl>
    <w:lvl w:ilvl="3" w:tplc="4C6A16FA">
      <w:numFmt w:val="decimal"/>
      <w:lvlText w:val=""/>
      <w:lvlJc w:val="left"/>
    </w:lvl>
    <w:lvl w:ilvl="4" w:tplc="F8847E68">
      <w:numFmt w:val="decimal"/>
      <w:lvlText w:val=""/>
      <w:lvlJc w:val="left"/>
    </w:lvl>
    <w:lvl w:ilvl="5" w:tplc="CFA0CB26">
      <w:numFmt w:val="decimal"/>
      <w:lvlText w:val=""/>
      <w:lvlJc w:val="left"/>
    </w:lvl>
    <w:lvl w:ilvl="6" w:tplc="18C212C2">
      <w:numFmt w:val="decimal"/>
      <w:lvlText w:val=""/>
      <w:lvlJc w:val="left"/>
    </w:lvl>
    <w:lvl w:ilvl="7" w:tplc="0DF61A04">
      <w:numFmt w:val="decimal"/>
      <w:lvlText w:val=""/>
      <w:lvlJc w:val="left"/>
    </w:lvl>
    <w:lvl w:ilvl="8" w:tplc="81120546">
      <w:numFmt w:val="decimal"/>
      <w:lvlText w:val=""/>
      <w:lvlJc w:val="left"/>
    </w:lvl>
  </w:abstractNum>
  <w:abstractNum w:abstractNumId="83" w15:restartNumberingAfterBreak="0">
    <w:nsid w:val="00001932"/>
    <w:multiLevelType w:val="hybridMultilevel"/>
    <w:tmpl w:val="DD1AC07E"/>
    <w:lvl w:ilvl="0" w:tplc="18D86C3C">
      <w:start w:val="1"/>
      <w:numFmt w:val="bullet"/>
      <w:lvlText w:val="и"/>
      <w:lvlJc w:val="left"/>
    </w:lvl>
    <w:lvl w:ilvl="1" w:tplc="980ECA58">
      <w:start w:val="1"/>
      <w:numFmt w:val="bullet"/>
      <w:lvlText w:val="\endash "/>
      <w:lvlJc w:val="left"/>
    </w:lvl>
    <w:lvl w:ilvl="2" w:tplc="26E8D7A0">
      <w:numFmt w:val="decimal"/>
      <w:lvlText w:val=""/>
      <w:lvlJc w:val="left"/>
    </w:lvl>
    <w:lvl w:ilvl="3" w:tplc="9140B38E">
      <w:numFmt w:val="decimal"/>
      <w:lvlText w:val=""/>
      <w:lvlJc w:val="left"/>
    </w:lvl>
    <w:lvl w:ilvl="4" w:tplc="F63E30C2">
      <w:numFmt w:val="decimal"/>
      <w:lvlText w:val=""/>
      <w:lvlJc w:val="left"/>
    </w:lvl>
    <w:lvl w:ilvl="5" w:tplc="F5D0C9FC">
      <w:numFmt w:val="decimal"/>
      <w:lvlText w:val=""/>
      <w:lvlJc w:val="left"/>
    </w:lvl>
    <w:lvl w:ilvl="6" w:tplc="468E0538">
      <w:numFmt w:val="decimal"/>
      <w:lvlText w:val=""/>
      <w:lvlJc w:val="left"/>
    </w:lvl>
    <w:lvl w:ilvl="7" w:tplc="9014EDC6">
      <w:numFmt w:val="decimal"/>
      <w:lvlText w:val=""/>
      <w:lvlJc w:val="left"/>
    </w:lvl>
    <w:lvl w:ilvl="8" w:tplc="6074CC38">
      <w:numFmt w:val="decimal"/>
      <w:lvlText w:val=""/>
      <w:lvlJc w:val="left"/>
    </w:lvl>
  </w:abstractNum>
  <w:abstractNum w:abstractNumId="84" w15:restartNumberingAfterBreak="0">
    <w:nsid w:val="0000194F"/>
    <w:multiLevelType w:val="hybridMultilevel"/>
    <w:tmpl w:val="A3CEC3AE"/>
    <w:lvl w:ilvl="0" w:tplc="946EE308">
      <w:start w:val="3"/>
      <w:numFmt w:val="decimal"/>
      <w:lvlText w:val="%1)"/>
      <w:lvlJc w:val="left"/>
    </w:lvl>
    <w:lvl w:ilvl="1" w:tplc="31F29A66">
      <w:numFmt w:val="decimal"/>
      <w:lvlText w:val=""/>
      <w:lvlJc w:val="left"/>
    </w:lvl>
    <w:lvl w:ilvl="2" w:tplc="A1024BA6">
      <w:numFmt w:val="decimal"/>
      <w:lvlText w:val=""/>
      <w:lvlJc w:val="left"/>
    </w:lvl>
    <w:lvl w:ilvl="3" w:tplc="939C5838">
      <w:numFmt w:val="decimal"/>
      <w:lvlText w:val=""/>
      <w:lvlJc w:val="left"/>
    </w:lvl>
    <w:lvl w:ilvl="4" w:tplc="BED21592">
      <w:numFmt w:val="decimal"/>
      <w:lvlText w:val=""/>
      <w:lvlJc w:val="left"/>
    </w:lvl>
    <w:lvl w:ilvl="5" w:tplc="FD0C6A92">
      <w:numFmt w:val="decimal"/>
      <w:lvlText w:val=""/>
      <w:lvlJc w:val="left"/>
    </w:lvl>
    <w:lvl w:ilvl="6" w:tplc="00B0B01E">
      <w:numFmt w:val="decimal"/>
      <w:lvlText w:val=""/>
      <w:lvlJc w:val="left"/>
    </w:lvl>
    <w:lvl w:ilvl="7" w:tplc="FFD89CFA">
      <w:numFmt w:val="decimal"/>
      <w:lvlText w:val=""/>
      <w:lvlJc w:val="left"/>
    </w:lvl>
    <w:lvl w:ilvl="8" w:tplc="938E1E32">
      <w:numFmt w:val="decimal"/>
      <w:lvlText w:val=""/>
      <w:lvlJc w:val="left"/>
    </w:lvl>
  </w:abstractNum>
  <w:abstractNum w:abstractNumId="85" w15:restartNumberingAfterBreak="0">
    <w:nsid w:val="00001956"/>
    <w:multiLevelType w:val="hybridMultilevel"/>
    <w:tmpl w:val="CF906EA8"/>
    <w:lvl w:ilvl="0" w:tplc="BD46B748">
      <w:start w:val="1"/>
      <w:numFmt w:val="bullet"/>
      <w:lvlText w:val=""/>
      <w:lvlJc w:val="left"/>
    </w:lvl>
    <w:lvl w:ilvl="1" w:tplc="C8FE6764">
      <w:start w:val="1"/>
      <w:numFmt w:val="bullet"/>
      <w:lvlText w:val="о"/>
      <w:lvlJc w:val="left"/>
    </w:lvl>
    <w:lvl w:ilvl="2" w:tplc="FC54C6BE">
      <w:numFmt w:val="decimal"/>
      <w:lvlText w:val=""/>
      <w:lvlJc w:val="left"/>
    </w:lvl>
    <w:lvl w:ilvl="3" w:tplc="FABEE128">
      <w:numFmt w:val="decimal"/>
      <w:lvlText w:val=""/>
      <w:lvlJc w:val="left"/>
    </w:lvl>
    <w:lvl w:ilvl="4" w:tplc="594046A4">
      <w:numFmt w:val="decimal"/>
      <w:lvlText w:val=""/>
      <w:lvlJc w:val="left"/>
    </w:lvl>
    <w:lvl w:ilvl="5" w:tplc="7E52A7BC">
      <w:numFmt w:val="decimal"/>
      <w:lvlText w:val=""/>
      <w:lvlJc w:val="left"/>
    </w:lvl>
    <w:lvl w:ilvl="6" w:tplc="60CCD7E0">
      <w:numFmt w:val="decimal"/>
      <w:lvlText w:val=""/>
      <w:lvlJc w:val="left"/>
    </w:lvl>
    <w:lvl w:ilvl="7" w:tplc="4F12DE92">
      <w:numFmt w:val="decimal"/>
      <w:lvlText w:val=""/>
      <w:lvlJc w:val="left"/>
    </w:lvl>
    <w:lvl w:ilvl="8" w:tplc="28607542">
      <w:numFmt w:val="decimal"/>
      <w:lvlText w:val=""/>
      <w:lvlJc w:val="left"/>
    </w:lvl>
  </w:abstractNum>
  <w:abstractNum w:abstractNumId="86" w15:restartNumberingAfterBreak="0">
    <w:nsid w:val="0000195D"/>
    <w:multiLevelType w:val="hybridMultilevel"/>
    <w:tmpl w:val="8F088C8A"/>
    <w:lvl w:ilvl="0" w:tplc="F52EAEA2">
      <w:start w:val="1"/>
      <w:numFmt w:val="bullet"/>
      <w:lvlText w:val="и"/>
      <w:lvlJc w:val="left"/>
    </w:lvl>
    <w:lvl w:ilvl="1" w:tplc="EBB2CE4C">
      <w:start w:val="1"/>
      <w:numFmt w:val="bullet"/>
      <w:lvlText w:val="\endash "/>
      <w:lvlJc w:val="left"/>
    </w:lvl>
    <w:lvl w:ilvl="2" w:tplc="E66C5BFC">
      <w:numFmt w:val="decimal"/>
      <w:lvlText w:val=""/>
      <w:lvlJc w:val="left"/>
    </w:lvl>
    <w:lvl w:ilvl="3" w:tplc="694C0074">
      <w:numFmt w:val="decimal"/>
      <w:lvlText w:val=""/>
      <w:lvlJc w:val="left"/>
    </w:lvl>
    <w:lvl w:ilvl="4" w:tplc="D9204BEC">
      <w:numFmt w:val="decimal"/>
      <w:lvlText w:val=""/>
      <w:lvlJc w:val="left"/>
    </w:lvl>
    <w:lvl w:ilvl="5" w:tplc="EC8EC484">
      <w:numFmt w:val="decimal"/>
      <w:lvlText w:val=""/>
      <w:lvlJc w:val="left"/>
    </w:lvl>
    <w:lvl w:ilvl="6" w:tplc="7FC8A28C">
      <w:numFmt w:val="decimal"/>
      <w:lvlText w:val=""/>
      <w:lvlJc w:val="left"/>
    </w:lvl>
    <w:lvl w:ilvl="7" w:tplc="4D8C87BC">
      <w:numFmt w:val="decimal"/>
      <w:lvlText w:val=""/>
      <w:lvlJc w:val="left"/>
    </w:lvl>
    <w:lvl w:ilvl="8" w:tplc="9B102B44">
      <w:numFmt w:val="decimal"/>
      <w:lvlText w:val=""/>
      <w:lvlJc w:val="left"/>
    </w:lvl>
  </w:abstractNum>
  <w:abstractNum w:abstractNumId="87" w15:restartNumberingAfterBreak="0">
    <w:nsid w:val="0000198A"/>
    <w:multiLevelType w:val="hybridMultilevel"/>
    <w:tmpl w:val="C4EC3F50"/>
    <w:lvl w:ilvl="0" w:tplc="648CB834">
      <w:start w:val="9"/>
      <w:numFmt w:val="decimal"/>
      <w:lvlText w:val="%1)"/>
      <w:lvlJc w:val="left"/>
    </w:lvl>
    <w:lvl w:ilvl="1" w:tplc="596AC768">
      <w:numFmt w:val="decimal"/>
      <w:lvlText w:val=""/>
      <w:lvlJc w:val="left"/>
    </w:lvl>
    <w:lvl w:ilvl="2" w:tplc="8E4EE2F0">
      <w:numFmt w:val="decimal"/>
      <w:lvlText w:val=""/>
      <w:lvlJc w:val="left"/>
    </w:lvl>
    <w:lvl w:ilvl="3" w:tplc="B034396C">
      <w:numFmt w:val="decimal"/>
      <w:lvlText w:val=""/>
      <w:lvlJc w:val="left"/>
    </w:lvl>
    <w:lvl w:ilvl="4" w:tplc="648CBDCA">
      <w:numFmt w:val="decimal"/>
      <w:lvlText w:val=""/>
      <w:lvlJc w:val="left"/>
    </w:lvl>
    <w:lvl w:ilvl="5" w:tplc="82D6C314">
      <w:numFmt w:val="decimal"/>
      <w:lvlText w:val=""/>
      <w:lvlJc w:val="left"/>
    </w:lvl>
    <w:lvl w:ilvl="6" w:tplc="66809AD2">
      <w:numFmt w:val="decimal"/>
      <w:lvlText w:val=""/>
      <w:lvlJc w:val="left"/>
    </w:lvl>
    <w:lvl w:ilvl="7" w:tplc="1564EAFA">
      <w:numFmt w:val="decimal"/>
      <w:lvlText w:val=""/>
      <w:lvlJc w:val="left"/>
    </w:lvl>
    <w:lvl w:ilvl="8" w:tplc="F7F8806E">
      <w:numFmt w:val="decimal"/>
      <w:lvlText w:val=""/>
      <w:lvlJc w:val="left"/>
    </w:lvl>
  </w:abstractNum>
  <w:abstractNum w:abstractNumId="88" w15:restartNumberingAfterBreak="0">
    <w:nsid w:val="00001A2A"/>
    <w:multiLevelType w:val="hybridMultilevel"/>
    <w:tmpl w:val="40F68536"/>
    <w:lvl w:ilvl="0" w:tplc="EA88E5DA">
      <w:start w:val="1"/>
      <w:numFmt w:val="bullet"/>
      <w:lvlText w:val="и"/>
      <w:lvlJc w:val="left"/>
    </w:lvl>
    <w:lvl w:ilvl="1" w:tplc="5C1629B2">
      <w:start w:val="1"/>
      <w:numFmt w:val="bullet"/>
      <w:lvlText w:val="\endash "/>
      <w:lvlJc w:val="left"/>
    </w:lvl>
    <w:lvl w:ilvl="2" w:tplc="143806B2">
      <w:numFmt w:val="decimal"/>
      <w:lvlText w:val=""/>
      <w:lvlJc w:val="left"/>
    </w:lvl>
    <w:lvl w:ilvl="3" w:tplc="5CE2AC22">
      <w:numFmt w:val="decimal"/>
      <w:lvlText w:val=""/>
      <w:lvlJc w:val="left"/>
    </w:lvl>
    <w:lvl w:ilvl="4" w:tplc="0DC0E122">
      <w:numFmt w:val="decimal"/>
      <w:lvlText w:val=""/>
      <w:lvlJc w:val="left"/>
    </w:lvl>
    <w:lvl w:ilvl="5" w:tplc="6CBA9D18">
      <w:numFmt w:val="decimal"/>
      <w:lvlText w:val=""/>
      <w:lvlJc w:val="left"/>
    </w:lvl>
    <w:lvl w:ilvl="6" w:tplc="0B88CB7E">
      <w:numFmt w:val="decimal"/>
      <w:lvlText w:val=""/>
      <w:lvlJc w:val="left"/>
    </w:lvl>
    <w:lvl w:ilvl="7" w:tplc="57FA821A">
      <w:numFmt w:val="decimal"/>
      <w:lvlText w:val=""/>
      <w:lvlJc w:val="left"/>
    </w:lvl>
    <w:lvl w:ilvl="8" w:tplc="84120912">
      <w:numFmt w:val="decimal"/>
      <w:lvlText w:val=""/>
      <w:lvlJc w:val="left"/>
    </w:lvl>
  </w:abstractNum>
  <w:abstractNum w:abstractNumId="89" w15:restartNumberingAfterBreak="0">
    <w:nsid w:val="00001A31"/>
    <w:multiLevelType w:val="hybridMultilevel"/>
    <w:tmpl w:val="55DE8AEC"/>
    <w:lvl w:ilvl="0" w:tplc="FBE2C7B6">
      <w:start w:val="2"/>
      <w:numFmt w:val="decimal"/>
      <w:lvlText w:val="%1)"/>
      <w:lvlJc w:val="left"/>
    </w:lvl>
    <w:lvl w:ilvl="1" w:tplc="25CEC95A">
      <w:numFmt w:val="decimal"/>
      <w:lvlText w:val=""/>
      <w:lvlJc w:val="left"/>
    </w:lvl>
    <w:lvl w:ilvl="2" w:tplc="024A2964">
      <w:numFmt w:val="decimal"/>
      <w:lvlText w:val=""/>
      <w:lvlJc w:val="left"/>
    </w:lvl>
    <w:lvl w:ilvl="3" w:tplc="4EEE7FE6">
      <w:numFmt w:val="decimal"/>
      <w:lvlText w:val=""/>
      <w:lvlJc w:val="left"/>
    </w:lvl>
    <w:lvl w:ilvl="4" w:tplc="F9DE7290">
      <w:numFmt w:val="decimal"/>
      <w:lvlText w:val=""/>
      <w:lvlJc w:val="left"/>
    </w:lvl>
    <w:lvl w:ilvl="5" w:tplc="7632C76E">
      <w:numFmt w:val="decimal"/>
      <w:lvlText w:val=""/>
      <w:lvlJc w:val="left"/>
    </w:lvl>
    <w:lvl w:ilvl="6" w:tplc="4C9090B4">
      <w:numFmt w:val="decimal"/>
      <w:lvlText w:val=""/>
      <w:lvlJc w:val="left"/>
    </w:lvl>
    <w:lvl w:ilvl="7" w:tplc="DA407CAA">
      <w:numFmt w:val="decimal"/>
      <w:lvlText w:val=""/>
      <w:lvlJc w:val="left"/>
    </w:lvl>
    <w:lvl w:ilvl="8" w:tplc="01627922">
      <w:numFmt w:val="decimal"/>
      <w:lvlText w:val=""/>
      <w:lvlJc w:val="left"/>
    </w:lvl>
  </w:abstractNum>
  <w:abstractNum w:abstractNumId="90" w15:restartNumberingAfterBreak="0">
    <w:nsid w:val="00001A5C"/>
    <w:multiLevelType w:val="hybridMultilevel"/>
    <w:tmpl w:val="3C145AB6"/>
    <w:lvl w:ilvl="0" w:tplc="828A69B0">
      <w:start w:val="1"/>
      <w:numFmt w:val="bullet"/>
      <w:lvlText w:val="в"/>
      <w:lvlJc w:val="left"/>
    </w:lvl>
    <w:lvl w:ilvl="1" w:tplc="EAD4669A">
      <w:numFmt w:val="decimal"/>
      <w:lvlText w:val=""/>
      <w:lvlJc w:val="left"/>
    </w:lvl>
    <w:lvl w:ilvl="2" w:tplc="7AB01D5C">
      <w:numFmt w:val="decimal"/>
      <w:lvlText w:val=""/>
      <w:lvlJc w:val="left"/>
    </w:lvl>
    <w:lvl w:ilvl="3" w:tplc="DCEA8CF8">
      <w:numFmt w:val="decimal"/>
      <w:lvlText w:val=""/>
      <w:lvlJc w:val="left"/>
    </w:lvl>
    <w:lvl w:ilvl="4" w:tplc="8078EF66">
      <w:numFmt w:val="decimal"/>
      <w:lvlText w:val=""/>
      <w:lvlJc w:val="left"/>
    </w:lvl>
    <w:lvl w:ilvl="5" w:tplc="D888738A">
      <w:numFmt w:val="decimal"/>
      <w:lvlText w:val=""/>
      <w:lvlJc w:val="left"/>
    </w:lvl>
    <w:lvl w:ilvl="6" w:tplc="F7702D3C">
      <w:numFmt w:val="decimal"/>
      <w:lvlText w:val=""/>
      <w:lvlJc w:val="left"/>
    </w:lvl>
    <w:lvl w:ilvl="7" w:tplc="AC2810AC">
      <w:numFmt w:val="decimal"/>
      <w:lvlText w:val=""/>
      <w:lvlJc w:val="left"/>
    </w:lvl>
    <w:lvl w:ilvl="8" w:tplc="DF6267A0">
      <w:numFmt w:val="decimal"/>
      <w:lvlText w:val=""/>
      <w:lvlJc w:val="left"/>
    </w:lvl>
  </w:abstractNum>
  <w:abstractNum w:abstractNumId="91" w15:restartNumberingAfterBreak="0">
    <w:nsid w:val="00001A6E"/>
    <w:multiLevelType w:val="hybridMultilevel"/>
    <w:tmpl w:val="0352A6B6"/>
    <w:lvl w:ilvl="0" w:tplc="4290D8C0">
      <w:start w:val="1"/>
      <w:numFmt w:val="bullet"/>
      <w:lvlText w:val="и"/>
      <w:lvlJc w:val="left"/>
    </w:lvl>
    <w:lvl w:ilvl="1" w:tplc="C7B86736">
      <w:start w:val="1"/>
      <w:numFmt w:val="bullet"/>
      <w:lvlText w:val="\endash "/>
      <w:lvlJc w:val="left"/>
    </w:lvl>
    <w:lvl w:ilvl="2" w:tplc="D9BA347C">
      <w:numFmt w:val="decimal"/>
      <w:lvlText w:val=""/>
      <w:lvlJc w:val="left"/>
    </w:lvl>
    <w:lvl w:ilvl="3" w:tplc="FBA453DE">
      <w:numFmt w:val="decimal"/>
      <w:lvlText w:val=""/>
      <w:lvlJc w:val="left"/>
    </w:lvl>
    <w:lvl w:ilvl="4" w:tplc="BBF05C1C">
      <w:numFmt w:val="decimal"/>
      <w:lvlText w:val=""/>
      <w:lvlJc w:val="left"/>
    </w:lvl>
    <w:lvl w:ilvl="5" w:tplc="2BCA6FE4">
      <w:numFmt w:val="decimal"/>
      <w:lvlText w:val=""/>
      <w:lvlJc w:val="left"/>
    </w:lvl>
    <w:lvl w:ilvl="6" w:tplc="1AE2B38A">
      <w:numFmt w:val="decimal"/>
      <w:lvlText w:val=""/>
      <w:lvlJc w:val="left"/>
    </w:lvl>
    <w:lvl w:ilvl="7" w:tplc="58AE8098">
      <w:numFmt w:val="decimal"/>
      <w:lvlText w:val=""/>
      <w:lvlJc w:val="left"/>
    </w:lvl>
    <w:lvl w:ilvl="8" w:tplc="EE26EEB6">
      <w:numFmt w:val="decimal"/>
      <w:lvlText w:val=""/>
      <w:lvlJc w:val="left"/>
    </w:lvl>
  </w:abstractNum>
  <w:abstractNum w:abstractNumId="92" w15:restartNumberingAfterBreak="0">
    <w:nsid w:val="00001A9D"/>
    <w:multiLevelType w:val="hybridMultilevel"/>
    <w:tmpl w:val="CFAEC084"/>
    <w:lvl w:ilvl="0" w:tplc="3ED0FCEE">
      <w:start w:val="1"/>
      <w:numFmt w:val="bullet"/>
      <w:lvlText w:val="\endash "/>
      <w:lvlJc w:val="left"/>
    </w:lvl>
    <w:lvl w:ilvl="1" w:tplc="C34AAA6E">
      <w:start w:val="1"/>
      <w:numFmt w:val="bullet"/>
      <w:lvlText w:val="В"/>
      <w:lvlJc w:val="left"/>
    </w:lvl>
    <w:lvl w:ilvl="2" w:tplc="CF4E5F02">
      <w:numFmt w:val="decimal"/>
      <w:lvlText w:val=""/>
      <w:lvlJc w:val="left"/>
    </w:lvl>
    <w:lvl w:ilvl="3" w:tplc="412A6E1E">
      <w:numFmt w:val="decimal"/>
      <w:lvlText w:val=""/>
      <w:lvlJc w:val="left"/>
    </w:lvl>
    <w:lvl w:ilvl="4" w:tplc="0B9A5C80">
      <w:numFmt w:val="decimal"/>
      <w:lvlText w:val=""/>
      <w:lvlJc w:val="left"/>
    </w:lvl>
    <w:lvl w:ilvl="5" w:tplc="ECD676DC">
      <w:numFmt w:val="decimal"/>
      <w:lvlText w:val=""/>
      <w:lvlJc w:val="left"/>
    </w:lvl>
    <w:lvl w:ilvl="6" w:tplc="64822D30">
      <w:numFmt w:val="decimal"/>
      <w:lvlText w:val=""/>
      <w:lvlJc w:val="left"/>
    </w:lvl>
    <w:lvl w:ilvl="7" w:tplc="EE0AAD16">
      <w:numFmt w:val="decimal"/>
      <w:lvlText w:val=""/>
      <w:lvlJc w:val="left"/>
    </w:lvl>
    <w:lvl w:ilvl="8" w:tplc="951CCCA6">
      <w:numFmt w:val="decimal"/>
      <w:lvlText w:val=""/>
      <w:lvlJc w:val="left"/>
    </w:lvl>
  </w:abstractNum>
  <w:abstractNum w:abstractNumId="93" w15:restartNumberingAfterBreak="0">
    <w:nsid w:val="00001B3C"/>
    <w:multiLevelType w:val="hybridMultilevel"/>
    <w:tmpl w:val="4EDA80E4"/>
    <w:lvl w:ilvl="0" w:tplc="26CCC93E">
      <w:start w:val="1"/>
      <w:numFmt w:val="bullet"/>
      <w:lvlText w:val=""/>
      <w:lvlJc w:val="left"/>
    </w:lvl>
    <w:lvl w:ilvl="1" w:tplc="D3641F66">
      <w:numFmt w:val="decimal"/>
      <w:lvlText w:val=""/>
      <w:lvlJc w:val="left"/>
    </w:lvl>
    <w:lvl w:ilvl="2" w:tplc="DD80F90E">
      <w:numFmt w:val="decimal"/>
      <w:lvlText w:val=""/>
      <w:lvlJc w:val="left"/>
    </w:lvl>
    <w:lvl w:ilvl="3" w:tplc="3B9EA044">
      <w:numFmt w:val="decimal"/>
      <w:lvlText w:val=""/>
      <w:lvlJc w:val="left"/>
    </w:lvl>
    <w:lvl w:ilvl="4" w:tplc="C5F60EB2">
      <w:numFmt w:val="decimal"/>
      <w:lvlText w:val=""/>
      <w:lvlJc w:val="left"/>
    </w:lvl>
    <w:lvl w:ilvl="5" w:tplc="2ACAEDC0">
      <w:numFmt w:val="decimal"/>
      <w:lvlText w:val=""/>
      <w:lvlJc w:val="left"/>
    </w:lvl>
    <w:lvl w:ilvl="6" w:tplc="698C9026">
      <w:numFmt w:val="decimal"/>
      <w:lvlText w:val=""/>
      <w:lvlJc w:val="left"/>
    </w:lvl>
    <w:lvl w:ilvl="7" w:tplc="6AD043E8">
      <w:numFmt w:val="decimal"/>
      <w:lvlText w:val=""/>
      <w:lvlJc w:val="left"/>
    </w:lvl>
    <w:lvl w:ilvl="8" w:tplc="76C4BEE8">
      <w:numFmt w:val="decimal"/>
      <w:lvlText w:val=""/>
      <w:lvlJc w:val="left"/>
    </w:lvl>
  </w:abstractNum>
  <w:abstractNum w:abstractNumId="94" w15:restartNumberingAfterBreak="0">
    <w:nsid w:val="00001BAD"/>
    <w:multiLevelType w:val="hybridMultilevel"/>
    <w:tmpl w:val="B8C25D3C"/>
    <w:lvl w:ilvl="0" w:tplc="49C445EE">
      <w:start w:val="1"/>
      <w:numFmt w:val="bullet"/>
      <w:lvlText w:val=""/>
      <w:lvlJc w:val="left"/>
    </w:lvl>
    <w:lvl w:ilvl="1" w:tplc="2662EAAE">
      <w:numFmt w:val="decimal"/>
      <w:lvlText w:val=""/>
      <w:lvlJc w:val="left"/>
    </w:lvl>
    <w:lvl w:ilvl="2" w:tplc="D5247D4E">
      <w:numFmt w:val="decimal"/>
      <w:lvlText w:val=""/>
      <w:lvlJc w:val="left"/>
    </w:lvl>
    <w:lvl w:ilvl="3" w:tplc="B5065642">
      <w:numFmt w:val="decimal"/>
      <w:lvlText w:val=""/>
      <w:lvlJc w:val="left"/>
    </w:lvl>
    <w:lvl w:ilvl="4" w:tplc="9D10069C">
      <w:numFmt w:val="decimal"/>
      <w:lvlText w:val=""/>
      <w:lvlJc w:val="left"/>
    </w:lvl>
    <w:lvl w:ilvl="5" w:tplc="FE6AE472">
      <w:numFmt w:val="decimal"/>
      <w:lvlText w:val=""/>
      <w:lvlJc w:val="left"/>
    </w:lvl>
    <w:lvl w:ilvl="6" w:tplc="AC2EF7AA">
      <w:numFmt w:val="decimal"/>
      <w:lvlText w:val=""/>
      <w:lvlJc w:val="left"/>
    </w:lvl>
    <w:lvl w:ilvl="7" w:tplc="FBBE5FBE">
      <w:numFmt w:val="decimal"/>
      <w:lvlText w:val=""/>
      <w:lvlJc w:val="left"/>
    </w:lvl>
    <w:lvl w:ilvl="8" w:tplc="91341FFE">
      <w:numFmt w:val="decimal"/>
      <w:lvlText w:val=""/>
      <w:lvlJc w:val="left"/>
    </w:lvl>
  </w:abstractNum>
  <w:abstractNum w:abstractNumId="95" w15:restartNumberingAfterBreak="0">
    <w:nsid w:val="00001BF0"/>
    <w:multiLevelType w:val="hybridMultilevel"/>
    <w:tmpl w:val="6178B3C0"/>
    <w:lvl w:ilvl="0" w:tplc="4C54ACB0">
      <w:start w:val="1"/>
      <w:numFmt w:val="bullet"/>
      <w:lvlText w:val="к"/>
      <w:lvlJc w:val="left"/>
    </w:lvl>
    <w:lvl w:ilvl="1" w:tplc="49522CF0">
      <w:start w:val="1"/>
      <w:numFmt w:val="bullet"/>
      <w:lvlText w:val="\endash "/>
      <w:lvlJc w:val="left"/>
    </w:lvl>
    <w:lvl w:ilvl="2" w:tplc="71B6D85C">
      <w:numFmt w:val="decimal"/>
      <w:lvlText w:val=""/>
      <w:lvlJc w:val="left"/>
    </w:lvl>
    <w:lvl w:ilvl="3" w:tplc="C2C69C46">
      <w:numFmt w:val="decimal"/>
      <w:lvlText w:val=""/>
      <w:lvlJc w:val="left"/>
    </w:lvl>
    <w:lvl w:ilvl="4" w:tplc="BFDC0AB8">
      <w:numFmt w:val="decimal"/>
      <w:lvlText w:val=""/>
      <w:lvlJc w:val="left"/>
    </w:lvl>
    <w:lvl w:ilvl="5" w:tplc="B5F8621A">
      <w:numFmt w:val="decimal"/>
      <w:lvlText w:val=""/>
      <w:lvlJc w:val="left"/>
    </w:lvl>
    <w:lvl w:ilvl="6" w:tplc="F282F542">
      <w:numFmt w:val="decimal"/>
      <w:lvlText w:val=""/>
      <w:lvlJc w:val="left"/>
    </w:lvl>
    <w:lvl w:ilvl="7" w:tplc="A31E2ECC">
      <w:numFmt w:val="decimal"/>
      <w:lvlText w:val=""/>
      <w:lvlJc w:val="left"/>
    </w:lvl>
    <w:lvl w:ilvl="8" w:tplc="D2E679E6">
      <w:numFmt w:val="decimal"/>
      <w:lvlText w:val=""/>
      <w:lvlJc w:val="left"/>
    </w:lvl>
  </w:abstractNum>
  <w:abstractNum w:abstractNumId="96" w15:restartNumberingAfterBreak="0">
    <w:nsid w:val="00001C20"/>
    <w:multiLevelType w:val="hybridMultilevel"/>
    <w:tmpl w:val="BD3ADA1E"/>
    <w:lvl w:ilvl="0" w:tplc="2EAA925A">
      <w:start w:val="1"/>
      <w:numFmt w:val="bullet"/>
      <w:lvlText w:val="•"/>
      <w:lvlJc w:val="left"/>
    </w:lvl>
    <w:lvl w:ilvl="1" w:tplc="21145D9A">
      <w:numFmt w:val="decimal"/>
      <w:lvlText w:val=""/>
      <w:lvlJc w:val="left"/>
    </w:lvl>
    <w:lvl w:ilvl="2" w:tplc="6A743FB8">
      <w:numFmt w:val="decimal"/>
      <w:lvlText w:val=""/>
      <w:lvlJc w:val="left"/>
    </w:lvl>
    <w:lvl w:ilvl="3" w:tplc="CF2A2536">
      <w:numFmt w:val="decimal"/>
      <w:lvlText w:val=""/>
      <w:lvlJc w:val="left"/>
    </w:lvl>
    <w:lvl w:ilvl="4" w:tplc="CB2AA66C">
      <w:numFmt w:val="decimal"/>
      <w:lvlText w:val=""/>
      <w:lvlJc w:val="left"/>
    </w:lvl>
    <w:lvl w:ilvl="5" w:tplc="2124BDC2">
      <w:numFmt w:val="decimal"/>
      <w:lvlText w:val=""/>
      <w:lvlJc w:val="left"/>
    </w:lvl>
    <w:lvl w:ilvl="6" w:tplc="53A43360">
      <w:numFmt w:val="decimal"/>
      <w:lvlText w:val=""/>
      <w:lvlJc w:val="left"/>
    </w:lvl>
    <w:lvl w:ilvl="7" w:tplc="49BAEF2C">
      <w:numFmt w:val="decimal"/>
      <w:lvlText w:val=""/>
      <w:lvlJc w:val="left"/>
    </w:lvl>
    <w:lvl w:ilvl="8" w:tplc="3062A440">
      <w:numFmt w:val="decimal"/>
      <w:lvlText w:val=""/>
      <w:lvlJc w:val="left"/>
    </w:lvl>
  </w:abstractNum>
  <w:abstractNum w:abstractNumId="97" w15:restartNumberingAfterBreak="0">
    <w:nsid w:val="00001C2D"/>
    <w:multiLevelType w:val="hybridMultilevel"/>
    <w:tmpl w:val="172A2404"/>
    <w:lvl w:ilvl="0" w:tplc="244CF6C4">
      <w:start w:val="1"/>
      <w:numFmt w:val="bullet"/>
      <w:lvlText w:val="и"/>
      <w:lvlJc w:val="left"/>
    </w:lvl>
    <w:lvl w:ilvl="1" w:tplc="5E6A7BAE">
      <w:numFmt w:val="decimal"/>
      <w:lvlText w:val=""/>
      <w:lvlJc w:val="left"/>
    </w:lvl>
    <w:lvl w:ilvl="2" w:tplc="5F607730">
      <w:numFmt w:val="decimal"/>
      <w:lvlText w:val=""/>
      <w:lvlJc w:val="left"/>
    </w:lvl>
    <w:lvl w:ilvl="3" w:tplc="E42E7FDE">
      <w:numFmt w:val="decimal"/>
      <w:lvlText w:val=""/>
      <w:lvlJc w:val="left"/>
    </w:lvl>
    <w:lvl w:ilvl="4" w:tplc="E3B88B70">
      <w:numFmt w:val="decimal"/>
      <w:lvlText w:val=""/>
      <w:lvlJc w:val="left"/>
    </w:lvl>
    <w:lvl w:ilvl="5" w:tplc="C2DE5F84">
      <w:numFmt w:val="decimal"/>
      <w:lvlText w:val=""/>
      <w:lvlJc w:val="left"/>
    </w:lvl>
    <w:lvl w:ilvl="6" w:tplc="A4609F60">
      <w:numFmt w:val="decimal"/>
      <w:lvlText w:val=""/>
      <w:lvlJc w:val="left"/>
    </w:lvl>
    <w:lvl w:ilvl="7" w:tplc="ADA4E7D2">
      <w:numFmt w:val="decimal"/>
      <w:lvlText w:val=""/>
      <w:lvlJc w:val="left"/>
    </w:lvl>
    <w:lvl w:ilvl="8" w:tplc="F7A03C80">
      <w:numFmt w:val="decimal"/>
      <w:lvlText w:val=""/>
      <w:lvlJc w:val="left"/>
    </w:lvl>
  </w:abstractNum>
  <w:abstractNum w:abstractNumId="98" w15:restartNumberingAfterBreak="0">
    <w:nsid w:val="00001C63"/>
    <w:multiLevelType w:val="hybridMultilevel"/>
    <w:tmpl w:val="2252EB72"/>
    <w:lvl w:ilvl="0" w:tplc="25987A6A">
      <w:start w:val="1"/>
      <w:numFmt w:val="bullet"/>
      <w:lvlText w:val="и"/>
      <w:lvlJc w:val="left"/>
    </w:lvl>
    <w:lvl w:ilvl="1" w:tplc="A4FA7750">
      <w:start w:val="1"/>
      <w:numFmt w:val="bullet"/>
      <w:lvlText w:val="\endash "/>
      <w:lvlJc w:val="left"/>
    </w:lvl>
    <w:lvl w:ilvl="2" w:tplc="D5FA52D2">
      <w:numFmt w:val="decimal"/>
      <w:lvlText w:val=""/>
      <w:lvlJc w:val="left"/>
    </w:lvl>
    <w:lvl w:ilvl="3" w:tplc="AB2EB9C2">
      <w:numFmt w:val="decimal"/>
      <w:lvlText w:val=""/>
      <w:lvlJc w:val="left"/>
    </w:lvl>
    <w:lvl w:ilvl="4" w:tplc="E076C2A2">
      <w:numFmt w:val="decimal"/>
      <w:lvlText w:val=""/>
      <w:lvlJc w:val="left"/>
    </w:lvl>
    <w:lvl w:ilvl="5" w:tplc="392CD88C">
      <w:numFmt w:val="decimal"/>
      <w:lvlText w:val=""/>
      <w:lvlJc w:val="left"/>
    </w:lvl>
    <w:lvl w:ilvl="6" w:tplc="27DA1D38">
      <w:numFmt w:val="decimal"/>
      <w:lvlText w:val=""/>
      <w:lvlJc w:val="left"/>
    </w:lvl>
    <w:lvl w:ilvl="7" w:tplc="65EA6092">
      <w:numFmt w:val="decimal"/>
      <w:lvlText w:val=""/>
      <w:lvlJc w:val="left"/>
    </w:lvl>
    <w:lvl w:ilvl="8" w:tplc="39DE48F2">
      <w:numFmt w:val="decimal"/>
      <w:lvlText w:val=""/>
      <w:lvlJc w:val="left"/>
    </w:lvl>
  </w:abstractNum>
  <w:abstractNum w:abstractNumId="99" w15:restartNumberingAfterBreak="0">
    <w:nsid w:val="00001C80"/>
    <w:multiLevelType w:val="hybridMultilevel"/>
    <w:tmpl w:val="732E5042"/>
    <w:lvl w:ilvl="0" w:tplc="45E85F14">
      <w:start w:val="1"/>
      <w:numFmt w:val="bullet"/>
      <w:lvlText w:val="и"/>
      <w:lvlJc w:val="left"/>
    </w:lvl>
    <w:lvl w:ilvl="1" w:tplc="FA508E98">
      <w:start w:val="3"/>
      <w:numFmt w:val="decimal"/>
      <w:lvlText w:val="%2."/>
      <w:lvlJc w:val="left"/>
    </w:lvl>
    <w:lvl w:ilvl="2" w:tplc="F4BA2802">
      <w:numFmt w:val="decimal"/>
      <w:lvlText w:val=""/>
      <w:lvlJc w:val="left"/>
    </w:lvl>
    <w:lvl w:ilvl="3" w:tplc="517ECB36">
      <w:numFmt w:val="decimal"/>
      <w:lvlText w:val=""/>
      <w:lvlJc w:val="left"/>
    </w:lvl>
    <w:lvl w:ilvl="4" w:tplc="7858324E">
      <w:numFmt w:val="decimal"/>
      <w:lvlText w:val=""/>
      <w:lvlJc w:val="left"/>
    </w:lvl>
    <w:lvl w:ilvl="5" w:tplc="53AAFAFA">
      <w:numFmt w:val="decimal"/>
      <w:lvlText w:val=""/>
      <w:lvlJc w:val="left"/>
    </w:lvl>
    <w:lvl w:ilvl="6" w:tplc="D41E2F86">
      <w:numFmt w:val="decimal"/>
      <w:lvlText w:val=""/>
      <w:lvlJc w:val="left"/>
    </w:lvl>
    <w:lvl w:ilvl="7" w:tplc="6E80A08C">
      <w:numFmt w:val="decimal"/>
      <w:lvlText w:val=""/>
      <w:lvlJc w:val="left"/>
    </w:lvl>
    <w:lvl w:ilvl="8" w:tplc="8D22CE44">
      <w:numFmt w:val="decimal"/>
      <w:lvlText w:val=""/>
      <w:lvlJc w:val="left"/>
    </w:lvl>
  </w:abstractNum>
  <w:abstractNum w:abstractNumId="100" w15:restartNumberingAfterBreak="0">
    <w:nsid w:val="00001CBB"/>
    <w:multiLevelType w:val="hybridMultilevel"/>
    <w:tmpl w:val="ADA8771C"/>
    <w:lvl w:ilvl="0" w:tplc="F5845CF6">
      <w:start w:val="1"/>
      <w:numFmt w:val="bullet"/>
      <w:lvlText w:val="В"/>
      <w:lvlJc w:val="left"/>
    </w:lvl>
    <w:lvl w:ilvl="1" w:tplc="AB66E40E">
      <w:numFmt w:val="decimal"/>
      <w:lvlText w:val=""/>
      <w:lvlJc w:val="left"/>
    </w:lvl>
    <w:lvl w:ilvl="2" w:tplc="71568636">
      <w:numFmt w:val="decimal"/>
      <w:lvlText w:val=""/>
      <w:lvlJc w:val="left"/>
    </w:lvl>
    <w:lvl w:ilvl="3" w:tplc="6164C6A8">
      <w:numFmt w:val="decimal"/>
      <w:lvlText w:val=""/>
      <w:lvlJc w:val="left"/>
    </w:lvl>
    <w:lvl w:ilvl="4" w:tplc="D1704AD4">
      <w:numFmt w:val="decimal"/>
      <w:lvlText w:val=""/>
      <w:lvlJc w:val="left"/>
    </w:lvl>
    <w:lvl w:ilvl="5" w:tplc="F656DC06">
      <w:numFmt w:val="decimal"/>
      <w:lvlText w:val=""/>
      <w:lvlJc w:val="left"/>
    </w:lvl>
    <w:lvl w:ilvl="6" w:tplc="784A2D3C">
      <w:numFmt w:val="decimal"/>
      <w:lvlText w:val=""/>
      <w:lvlJc w:val="left"/>
    </w:lvl>
    <w:lvl w:ilvl="7" w:tplc="BE38003C">
      <w:numFmt w:val="decimal"/>
      <w:lvlText w:val=""/>
      <w:lvlJc w:val="left"/>
    </w:lvl>
    <w:lvl w:ilvl="8" w:tplc="63D0872E">
      <w:numFmt w:val="decimal"/>
      <w:lvlText w:val=""/>
      <w:lvlJc w:val="left"/>
    </w:lvl>
  </w:abstractNum>
  <w:abstractNum w:abstractNumId="101" w15:restartNumberingAfterBreak="0">
    <w:nsid w:val="00001D44"/>
    <w:multiLevelType w:val="hybridMultilevel"/>
    <w:tmpl w:val="B308D322"/>
    <w:lvl w:ilvl="0" w:tplc="47225A6A">
      <w:start w:val="1"/>
      <w:numFmt w:val="bullet"/>
      <w:lvlText w:val="и"/>
      <w:lvlJc w:val="left"/>
    </w:lvl>
    <w:lvl w:ilvl="1" w:tplc="16FAD0CE">
      <w:numFmt w:val="decimal"/>
      <w:lvlText w:val=""/>
      <w:lvlJc w:val="left"/>
    </w:lvl>
    <w:lvl w:ilvl="2" w:tplc="F40E64DC">
      <w:numFmt w:val="decimal"/>
      <w:lvlText w:val=""/>
      <w:lvlJc w:val="left"/>
    </w:lvl>
    <w:lvl w:ilvl="3" w:tplc="AA62058E">
      <w:numFmt w:val="decimal"/>
      <w:lvlText w:val=""/>
      <w:lvlJc w:val="left"/>
    </w:lvl>
    <w:lvl w:ilvl="4" w:tplc="629EAFF4">
      <w:numFmt w:val="decimal"/>
      <w:lvlText w:val=""/>
      <w:lvlJc w:val="left"/>
    </w:lvl>
    <w:lvl w:ilvl="5" w:tplc="CA083092">
      <w:numFmt w:val="decimal"/>
      <w:lvlText w:val=""/>
      <w:lvlJc w:val="left"/>
    </w:lvl>
    <w:lvl w:ilvl="6" w:tplc="D1BCC222">
      <w:numFmt w:val="decimal"/>
      <w:lvlText w:val=""/>
      <w:lvlJc w:val="left"/>
    </w:lvl>
    <w:lvl w:ilvl="7" w:tplc="304AE7EC">
      <w:numFmt w:val="decimal"/>
      <w:lvlText w:val=""/>
      <w:lvlJc w:val="left"/>
    </w:lvl>
    <w:lvl w:ilvl="8" w:tplc="E3F49F00">
      <w:numFmt w:val="decimal"/>
      <w:lvlText w:val=""/>
      <w:lvlJc w:val="left"/>
    </w:lvl>
  </w:abstractNum>
  <w:abstractNum w:abstractNumId="102" w15:restartNumberingAfterBreak="0">
    <w:nsid w:val="00001D5A"/>
    <w:multiLevelType w:val="hybridMultilevel"/>
    <w:tmpl w:val="2BDCE41E"/>
    <w:lvl w:ilvl="0" w:tplc="11228F44">
      <w:start w:val="1"/>
      <w:numFmt w:val="bullet"/>
      <w:lvlText w:val="и"/>
      <w:lvlJc w:val="left"/>
    </w:lvl>
    <w:lvl w:ilvl="1" w:tplc="AC2CA136">
      <w:numFmt w:val="decimal"/>
      <w:lvlText w:val=""/>
      <w:lvlJc w:val="left"/>
    </w:lvl>
    <w:lvl w:ilvl="2" w:tplc="462C7860">
      <w:numFmt w:val="decimal"/>
      <w:lvlText w:val=""/>
      <w:lvlJc w:val="left"/>
    </w:lvl>
    <w:lvl w:ilvl="3" w:tplc="7A20C3D6">
      <w:numFmt w:val="decimal"/>
      <w:lvlText w:val=""/>
      <w:lvlJc w:val="left"/>
    </w:lvl>
    <w:lvl w:ilvl="4" w:tplc="7C903424">
      <w:numFmt w:val="decimal"/>
      <w:lvlText w:val=""/>
      <w:lvlJc w:val="left"/>
    </w:lvl>
    <w:lvl w:ilvl="5" w:tplc="BF96587E">
      <w:numFmt w:val="decimal"/>
      <w:lvlText w:val=""/>
      <w:lvlJc w:val="left"/>
    </w:lvl>
    <w:lvl w:ilvl="6" w:tplc="62EC4FBE">
      <w:numFmt w:val="decimal"/>
      <w:lvlText w:val=""/>
      <w:lvlJc w:val="left"/>
    </w:lvl>
    <w:lvl w:ilvl="7" w:tplc="806AEDE4">
      <w:numFmt w:val="decimal"/>
      <w:lvlText w:val=""/>
      <w:lvlJc w:val="left"/>
    </w:lvl>
    <w:lvl w:ilvl="8" w:tplc="F764664E">
      <w:numFmt w:val="decimal"/>
      <w:lvlText w:val=""/>
      <w:lvlJc w:val="left"/>
    </w:lvl>
  </w:abstractNum>
  <w:abstractNum w:abstractNumId="103" w15:restartNumberingAfterBreak="0">
    <w:nsid w:val="00001D6E"/>
    <w:multiLevelType w:val="hybridMultilevel"/>
    <w:tmpl w:val="3EBE8CC6"/>
    <w:lvl w:ilvl="0" w:tplc="050CE2B6">
      <w:start w:val="1"/>
      <w:numFmt w:val="bullet"/>
      <w:lvlText w:val="В"/>
      <w:lvlJc w:val="left"/>
    </w:lvl>
    <w:lvl w:ilvl="1" w:tplc="F3FC9F70">
      <w:numFmt w:val="decimal"/>
      <w:lvlText w:val=""/>
      <w:lvlJc w:val="left"/>
    </w:lvl>
    <w:lvl w:ilvl="2" w:tplc="1BE69658">
      <w:numFmt w:val="decimal"/>
      <w:lvlText w:val=""/>
      <w:lvlJc w:val="left"/>
    </w:lvl>
    <w:lvl w:ilvl="3" w:tplc="3CAC0F52">
      <w:numFmt w:val="decimal"/>
      <w:lvlText w:val=""/>
      <w:lvlJc w:val="left"/>
    </w:lvl>
    <w:lvl w:ilvl="4" w:tplc="404633A0">
      <w:numFmt w:val="decimal"/>
      <w:lvlText w:val=""/>
      <w:lvlJc w:val="left"/>
    </w:lvl>
    <w:lvl w:ilvl="5" w:tplc="D8C6D9F4">
      <w:numFmt w:val="decimal"/>
      <w:lvlText w:val=""/>
      <w:lvlJc w:val="left"/>
    </w:lvl>
    <w:lvl w:ilvl="6" w:tplc="005641DE">
      <w:numFmt w:val="decimal"/>
      <w:lvlText w:val=""/>
      <w:lvlJc w:val="left"/>
    </w:lvl>
    <w:lvl w:ilvl="7" w:tplc="2DAEBF9A">
      <w:numFmt w:val="decimal"/>
      <w:lvlText w:val=""/>
      <w:lvlJc w:val="left"/>
    </w:lvl>
    <w:lvl w:ilvl="8" w:tplc="E7D448A0">
      <w:numFmt w:val="decimal"/>
      <w:lvlText w:val=""/>
      <w:lvlJc w:val="left"/>
    </w:lvl>
  </w:abstractNum>
  <w:abstractNum w:abstractNumId="104" w15:restartNumberingAfterBreak="0">
    <w:nsid w:val="00001D94"/>
    <w:multiLevelType w:val="hybridMultilevel"/>
    <w:tmpl w:val="6B0E50DC"/>
    <w:lvl w:ilvl="0" w:tplc="9886D7EA">
      <w:start w:val="1"/>
      <w:numFmt w:val="bullet"/>
      <w:lvlText w:val="В"/>
      <w:lvlJc w:val="left"/>
    </w:lvl>
    <w:lvl w:ilvl="1" w:tplc="A69C3D10">
      <w:numFmt w:val="decimal"/>
      <w:lvlText w:val=""/>
      <w:lvlJc w:val="left"/>
    </w:lvl>
    <w:lvl w:ilvl="2" w:tplc="0FB278DC">
      <w:numFmt w:val="decimal"/>
      <w:lvlText w:val=""/>
      <w:lvlJc w:val="left"/>
    </w:lvl>
    <w:lvl w:ilvl="3" w:tplc="23B439B0">
      <w:numFmt w:val="decimal"/>
      <w:lvlText w:val=""/>
      <w:lvlJc w:val="left"/>
    </w:lvl>
    <w:lvl w:ilvl="4" w:tplc="813C4BEE">
      <w:numFmt w:val="decimal"/>
      <w:lvlText w:val=""/>
      <w:lvlJc w:val="left"/>
    </w:lvl>
    <w:lvl w:ilvl="5" w:tplc="7A1C16BE">
      <w:numFmt w:val="decimal"/>
      <w:lvlText w:val=""/>
      <w:lvlJc w:val="left"/>
    </w:lvl>
    <w:lvl w:ilvl="6" w:tplc="B67A112C">
      <w:numFmt w:val="decimal"/>
      <w:lvlText w:val=""/>
      <w:lvlJc w:val="left"/>
    </w:lvl>
    <w:lvl w:ilvl="7" w:tplc="28BC3BDC">
      <w:numFmt w:val="decimal"/>
      <w:lvlText w:val=""/>
      <w:lvlJc w:val="left"/>
    </w:lvl>
    <w:lvl w:ilvl="8" w:tplc="F65E0276">
      <w:numFmt w:val="decimal"/>
      <w:lvlText w:val=""/>
      <w:lvlJc w:val="left"/>
    </w:lvl>
  </w:abstractNum>
  <w:abstractNum w:abstractNumId="105" w15:restartNumberingAfterBreak="0">
    <w:nsid w:val="00001DA1"/>
    <w:multiLevelType w:val="hybridMultilevel"/>
    <w:tmpl w:val="89C85466"/>
    <w:lvl w:ilvl="0" w:tplc="500E77CE">
      <w:start w:val="1"/>
      <w:numFmt w:val="bullet"/>
      <w:lvlText w:val="В"/>
      <w:lvlJc w:val="left"/>
    </w:lvl>
    <w:lvl w:ilvl="1" w:tplc="8690ED3A">
      <w:numFmt w:val="decimal"/>
      <w:lvlText w:val=""/>
      <w:lvlJc w:val="left"/>
    </w:lvl>
    <w:lvl w:ilvl="2" w:tplc="5C4A0286">
      <w:numFmt w:val="decimal"/>
      <w:lvlText w:val=""/>
      <w:lvlJc w:val="left"/>
    </w:lvl>
    <w:lvl w:ilvl="3" w:tplc="47C811AC">
      <w:numFmt w:val="decimal"/>
      <w:lvlText w:val=""/>
      <w:lvlJc w:val="left"/>
    </w:lvl>
    <w:lvl w:ilvl="4" w:tplc="54DABE7E">
      <w:numFmt w:val="decimal"/>
      <w:lvlText w:val=""/>
      <w:lvlJc w:val="left"/>
    </w:lvl>
    <w:lvl w:ilvl="5" w:tplc="A2B815E6">
      <w:numFmt w:val="decimal"/>
      <w:lvlText w:val=""/>
      <w:lvlJc w:val="left"/>
    </w:lvl>
    <w:lvl w:ilvl="6" w:tplc="5964AA0C">
      <w:numFmt w:val="decimal"/>
      <w:lvlText w:val=""/>
      <w:lvlJc w:val="left"/>
    </w:lvl>
    <w:lvl w:ilvl="7" w:tplc="031A5490">
      <w:numFmt w:val="decimal"/>
      <w:lvlText w:val=""/>
      <w:lvlJc w:val="left"/>
    </w:lvl>
    <w:lvl w:ilvl="8" w:tplc="A0485316">
      <w:numFmt w:val="decimal"/>
      <w:lvlText w:val=""/>
      <w:lvlJc w:val="left"/>
    </w:lvl>
  </w:abstractNum>
  <w:abstractNum w:abstractNumId="106" w15:restartNumberingAfterBreak="0">
    <w:nsid w:val="00001F0E"/>
    <w:multiLevelType w:val="hybridMultilevel"/>
    <w:tmpl w:val="82AEC962"/>
    <w:lvl w:ilvl="0" w:tplc="3508F5DA">
      <w:start w:val="1"/>
      <w:numFmt w:val="bullet"/>
      <w:lvlText w:val="В"/>
      <w:lvlJc w:val="left"/>
    </w:lvl>
    <w:lvl w:ilvl="1" w:tplc="74FE986C">
      <w:numFmt w:val="decimal"/>
      <w:lvlText w:val=""/>
      <w:lvlJc w:val="left"/>
    </w:lvl>
    <w:lvl w:ilvl="2" w:tplc="0BA61E38">
      <w:numFmt w:val="decimal"/>
      <w:lvlText w:val=""/>
      <w:lvlJc w:val="left"/>
    </w:lvl>
    <w:lvl w:ilvl="3" w:tplc="CC0EF09A">
      <w:numFmt w:val="decimal"/>
      <w:lvlText w:val=""/>
      <w:lvlJc w:val="left"/>
    </w:lvl>
    <w:lvl w:ilvl="4" w:tplc="0470806A">
      <w:numFmt w:val="decimal"/>
      <w:lvlText w:val=""/>
      <w:lvlJc w:val="left"/>
    </w:lvl>
    <w:lvl w:ilvl="5" w:tplc="F0E40350">
      <w:numFmt w:val="decimal"/>
      <w:lvlText w:val=""/>
      <w:lvlJc w:val="left"/>
    </w:lvl>
    <w:lvl w:ilvl="6" w:tplc="9774BC40">
      <w:numFmt w:val="decimal"/>
      <w:lvlText w:val=""/>
      <w:lvlJc w:val="left"/>
    </w:lvl>
    <w:lvl w:ilvl="7" w:tplc="755016F2">
      <w:numFmt w:val="decimal"/>
      <w:lvlText w:val=""/>
      <w:lvlJc w:val="left"/>
    </w:lvl>
    <w:lvl w:ilvl="8" w:tplc="B74A1138">
      <w:numFmt w:val="decimal"/>
      <w:lvlText w:val=""/>
      <w:lvlJc w:val="left"/>
    </w:lvl>
  </w:abstractNum>
  <w:abstractNum w:abstractNumId="107" w15:restartNumberingAfterBreak="0">
    <w:nsid w:val="00001F16"/>
    <w:multiLevelType w:val="hybridMultilevel"/>
    <w:tmpl w:val="30EAD78E"/>
    <w:lvl w:ilvl="0" w:tplc="DD34AAE0">
      <w:start w:val="1"/>
      <w:numFmt w:val="bullet"/>
      <w:lvlText w:val="и"/>
      <w:lvlJc w:val="left"/>
    </w:lvl>
    <w:lvl w:ilvl="1" w:tplc="EF7617F0">
      <w:start w:val="1"/>
      <w:numFmt w:val="bullet"/>
      <w:lvlText w:val="\endash "/>
      <w:lvlJc w:val="left"/>
    </w:lvl>
    <w:lvl w:ilvl="2" w:tplc="C682FC52">
      <w:numFmt w:val="decimal"/>
      <w:lvlText w:val=""/>
      <w:lvlJc w:val="left"/>
    </w:lvl>
    <w:lvl w:ilvl="3" w:tplc="8DDCA3C4">
      <w:numFmt w:val="decimal"/>
      <w:lvlText w:val=""/>
      <w:lvlJc w:val="left"/>
    </w:lvl>
    <w:lvl w:ilvl="4" w:tplc="32FEB86C">
      <w:numFmt w:val="decimal"/>
      <w:lvlText w:val=""/>
      <w:lvlJc w:val="left"/>
    </w:lvl>
    <w:lvl w:ilvl="5" w:tplc="A78E7CA8">
      <w:numFmt w:val="decimal"/>
      <w:lvlText w:val=""/>
      <w:lvlJc w:val="left"/>
    </w:lvl>
    <w:lvl w:ilvl="6" w:tplc="A61AC020">
      <w:numFmt w:val="decimal"/>
      <w:lvlText w:val=""/>
      <w:lvlJc w:val="left"/>
    </w:lvl>
    <w:lvl w:ilvl="7" w:tplc="099E7666">
      <w:numFmt w:val="decimal"/>
      <w:lvlText w:val=""/>
      <w:lvlJc w:val="left"/>
    </w:lvl>
    <w:lvl w:ilvl="8" w:tplc="C6C063AE">
      <w:numFmt w:val="decimal"/>
      <w:lvlText w:val=""/>
      <w:lvlJc w:val="left"/>
    </w:lvl>
  </w:abstractNum>
  <w:abstractNum w:abstractNumId="108" w15:restartNumberingAfterBreak="0">
    <w:nsid w:val="00001FE6"/>
    <w:multiLevelType w:val="hybridMultilevel"/>
    <w:tmpl w:val="074A18B2"/>
    <w:lvl w:ilvl="0" w:tplc="C06A4982">
      <w:start w:val="1"/>
      <w:numFmt w:val="bullet"/>
      <w:lvlText w:val=""/>
      <w:lvlJc w:val="left"/>
    </w:lvl>
    <w:lvl w:ilvl="1" w:tplc="6FFED938">
      <w:numFmt w:val="decimal"/>
      <w:lvlText w:val=""/>
      <w:lvlJc w:val="left"/>
    </w:lvl>
    <w:lvl w:ilvl="2" w:tplc="EA94E33A">
      <w:numFmt w:val="decimal"/>
      <w:lvlText w:val=""/>
      <w:lvlJc w:val="left"/>
    </w:lvl>
    <w:lvl w:ilvl="3" w:tplc="B4EC71DE">
      <w:numFmt w:val="decimal"/>
      <w:lvlText w:val=""/>
      <w:lvlJc w:val="left"/>
    </w:lvl>
    <w:lvl w:ilvl="4" w:tplc="E130AEEE">
      <w:numFmt w:val="decimal"/>
      <w:lvlText w:val=""/>
      <w:lvlJc w:val="left"/>
    </w:lvl>
    <w:lvl w:ilvl="5" w:tplc="711A8BEA">
      <w:numFmt w:val="decimal"/>
      <w:lvlText w:val=""/>
      <w:lvlJc w:val="left"/>
    </w:lvl>
    <w:lvl w:ilvl="6" w:tplc="2B34C896">
      <w:numFmt w:val="decimal"/>
      <w:lvlText w:val=""/>
      <w:lvlJc w:val="left"/>
    </w:lvl>
    <w:lvl w:ilvl="7" w:tplc="D10C6308">
      <w:numFmt w:val="decimal"/>
      <w:lvlText w:val=""/>
      <w:lvlJc w:val="left"/>
    </w:lvl>
    <w:lvl w:ilvl="8" w:tplc="8F5A1AB8">
      <w:numFmt w:val="decimal"/>
      <w:lvlText w:val=""/>
      <w:lvlJc w:val="left"/>
    </w:lvl>
  </w:abstractNum>
  <w:abstractNum w:abstractNumId="109" w15:restartNumberingAfterBreak="0">
    <w:nsid w:val="00002002"/>
    <w:multiLevelType w:val="hybridMultilevel"/>
    <w:tmpl w:val="0CFEF1D2"/>
    <w:lvl w:ilvl="0" w:tplc="9A6A5D5E">
      <w:start w:val="1"/>
      <w:numFmt w:val="bullet"/>
      <w:lvlText w:val=""/>
      <w:lvlJc w:val="left"/>
    </w:lvl>
    <w:lvl w:ilvl="1" w:tplc="7C7049F0">
      <w:numFmt w:val="decimal"/>
      <w:lvlText w:val=""/>
      <w:lvlJc w:val="left"/>
    </w:lvl>
    <w:lvl w:ilvl="2" w:tplc="F51CE70A">
      <w:numFmt w:val="decimal"/>
      <w:lvlText w:val=""/>
      <w:lvlJc w:val="left"/>
    </w:lvl>
    <w:lvl w:ilvl="3" w:tplc="24BCC890">
      <w:numFmt w:val="decimal"/>
      <w:lvlText w:val=""/>
      <w:lvlJc w:val="left"/>
    </w:lvl>
    <w:lvl w:ilvl="4" w:tplc="D9D0A946">
      <w:numFmt w:val="decimal"/>
      <w:lvlText w:val=""/>
      <w:lvlJc w:val="left"/>
    </w:lvl>
    <w:lvl w:ilvl="5" w:tplc="942A7D68">
      <w:numFmt w:val="decimal"/>
      <w:lvlText w:val=""/>
      <w:lvlJc w:val="left"/>
    </w:lvl>
    <w:lvl w:ilvl="6" w:tplc="92F2B09E">
      <w:numFmt w:val="decimal"/>
      <w:lvlText w:val=""/>
      <w:lvlJc w:val="left"/>
    </w:lvl>
    <w:lvl w:ilvl="7" w:tplc="29DEB330">
      <w:numFmt w:val="decimal"/>
      <w:lvlText w:val=""/>
      <w:lvlJc w:val="left"/>
    </w:lvl>
    <w:lvl w:ilvl="8" w:tplc="C382D0EE">
      <w:numFmt w:val="decimal"/>
      <w:lvlText w:val=""/>
      <w:lvlJc w:val="left"/>
    </w:lvl>
  </w:abstractNum>
  <w:abstractNum w:abstractNumId="110" w15:restartNumberingAfterBreak="0">
    <w:nsid w:val="00002037"/>
    <w:multiLevelType w:val="hybridMultilevel"/>
    <w:tmpl w:val="D9704368"/>
    <w:lvl w:ilvl="0" w:tplc="7B76B9F4">
      <w:start w:val="1"/>
      <w:numFmt w:val="bullet"/>
      <w:lvlText w:val="в"/>
      <w:lvlJc w:val="left"/>
    </w:lvl>
    <w:lvl w:ilvl="1" w:tplc="68F04168">
      <w:numFmt w:val="decimal"/>
      <w:lvlText w:val=""/>
      <w:lvlJc w:val="left"/>
    </w:lvl>
    <w:lvl w:ilvl="2" w:tplc="88A476CC">
      <w:numFmt w:val="decimal"/>
      <w:lvlText w:val=""/>
      <w:lvlJc w:val="left"/>
    </w:lvl>
    <w:lvl w:ilvl="3" w:tplc="109ED710">
      <w:numFmt w:val="decimal"/>
      <w:lvlText w:val=""/>
      <w:lvlJc w:val="left"/>
    </w:lvl>
    <w:lvl w:ilvl="4" w:tplc="042410B6">
      <w:numFmt w:val="decimal"/>
      <w:lvlText w:val=""/>
      <w:lvlJc w:val="left"/>
    </w:lvl>
    <w:lvl w:ilvl="5" w:tplc="550AC63E">
      <w:numFmt w:val="decimal"/>
      <w:lvlText w:val=""/>
      <w:lvlJc w:val="left"/>
    </w:lvl>
    <w:lvl w:ilvl="6" w:tplc="C3CAC094">
      <w:numFmt w:val="decimal"/>
      <w:lvlText w:val=""/>
      <w:lvlJc w:val="left"/>
    </w:lvl>
    <w:lvl w:ilvl="7" w:tplc="707A57BA">
      <w:numFmt w:val="decimal"/>
      <w:lvlText w:val=""/>
      <w:lvlJc w:val="left"/>
    </w:lvl>
    <w:lvl w:ilvl="8" w:tplc="0308AA08">
      <w:numFmt w:val="decimal"/>
      <w:lvlText w:val=""/>
      <w:lvlJc w:val="left"/>
    </w:lvl>
  </w:abstractNum>
  <w:abstractNum w:abstractNumId="111" w15:restartNumberingAfterBreak="0">
    <w:nsid w:val="000020CA"/>
    <w:multiLevelType w:val="hybridMultilevel"/>
    <w:tmpl w:val="5BE2420E"/>
    <w:lvl w:ilvl="0" w:tplc="81A2B138">
      <w:start w:val="25"/>
      <w:numFmt w:val="lowerLetter"/>
      <w:lvlText w:val="%1"/>
      <w:lvlJc w:val="left"/>
    </w:lvl>
    <w:lvl w:ilvl="1" w:tplc="1DCEC600">
      <w:numFmt w:val="decimal"/>
      <w:lvlText w:val=""/>
      <w:lvlJc w:val="left"/>
    </w:lvl>
    <w:lvl w:ilvl="2" w:tplc="8C865590">
      <w:numFmt w:val="decimal"/>
      <w:lvlText w:val=""/>
      <w:lvlJc w:val="left"/>
    </w:lvl>
    <w:lvl w:ilvl="3" w:tplc="E76803DA">
      <w:numFmt w:val="decimal"/>
      <w:lvlText w:val=""/>
      <w:lvlJc w:val="left"/>
    </w:lvl>
    <w:lvl w:ilvl="4" w:tplc="256E63A6">
      <w:numFmt w:val="decimal"/>
      <w:lvlText w:val=""/>
      <w:lvlJc w:val="left"/>
    </w:lvl>
    <w:lvl w:ilvl="5" w:tplc="73D2997C">
      <w:numFmt w:val="decimal"/>
      <w:lvlText w:val=""/>
      <w:lvlJc w:val="left"/>
    </w:lvl>
    <w:lvl w:ilvl="6" w:tplc="C7F6A5BE">
      <w:numFmt w:val="decimal"/>
      <w:lvlText w:val=""/>
      <w:lvlJc w:val="left"/>
    </w:lvl>
    <w:lvl w:ilvl="7" w:tplc="085C0EDC">
      <w:numFmt w:val="decimal"/>
      <w:lvlText w:val=""/>
      <w:lvlJc w:val="left"/>
    </w:lvl>
    <w:lvl w:ilvl="8" w:tplc="73D8C704">
      <w:numFmt w:val="decimal"/>
      <w:lvlText w:val=""/>
      <w:lvlJc w:val="left"/>
    </w:lvl>
  </w:abstractNum>
  <w:abstractNum w:abstractNumId="112" w15:restartNumberingAfterBreak="0">
    <w:nsid w:val="000020E3"/>
    <w:multiLevelType w:val="hybridMultilevel"/>
    <w:tmpl w:val="E9120CEC"/>
    <w:lvl w:ilvl="0" w:tplc="FD46FDF0">
      <w:start w:val="1"/>
      <w:numFmt w:val="bullet"/>
      <w:lvlText w:val=""/>
      <w:lvlJc w:val="left"/>
    </w:lvl>
    <w:lvl w:ilvl="1" w:tplc="99700CE4">
      <w:numFmt w:val="decimal"/>
      <w:lvlText w:val=""/>
      <w:lvlJc w:val="left"/>
    </w:lvl>
    <w:lvl w:ilvl="2" w:tplc="C506E8E8">
      <w:numFmt w:val="decimal"/>
      <w:lvlText w:val=""/>
      <w:lvlJc w:val="left"/>
    </w:lvl>
    <w:lvl w:ilvl="3" w:tplc="C9CE8E8E">
      <w:numFmt w:val="decimal"/>
      <w:lvlText w:val=""/>
      <w:lvlJc w:val="left"/>
    </w:lvl>
    <w:lvl w:ilvl="4" w:tplc="5D76D5F2">
      <w:numFmt w:val="decimal"/>
      <w:lvlText w:val=""/>
      <w:lvlJc w:val="left"/>
    </w:lvl>
    <w:lvl w:ilvl="5" w:tplc="3C0ABC34">
      <w:numFmt w:val="decimal"/>
      <w:lvlText w:val=""/>
      <w:lvlJc w:val="left"/>
    </w:lvl>
    <w:lvl w:ilvl="6" w:tplc="9C841B34">
      <w:numFmt w:val="decimal"/>
      <w:lvlText w:val=""/>
      <w:lvlJc w:val="left"/>
    </w:lvl>
    <w:lvl w:ilvl="7" w:tplc="0C4E6258">
      <w:numFmt w:val="decimal"/>
      <w:lvlText w:val=""/>
      <w:lvlJc w:val="left"/>
    </w:lvl>
    <w:lvl w:ilvl="8" w:tplc="2D0A65E8">
      <w:numFmt w:val="decimal"/>
      <w:lvlText w:val=""/>
      <w:lvlJc w:val="left"/>
    </w:lvl>
  </w:abstractNum>
  <w:abstractNum w:abstractNumId="113" w15:restartNumberingAfterBreak="0">
    <w:nsid w:val="000021A2"/>
    <w:multiLevelType w:val="hybridMultilevel"/>
    <w:tmpl w:val="E2D6CC90"/>
    <w:lvl w:ilvl="0" w:tplc="387696D4">
      <w:start w:val="1"/>
      <w:numFmt w:val="bullet"/>
      <w:lvlText w:val="В"/>
      <w:lvlJc w:val="left"/>
    </w:lvl>
    <w:lvl w:ilvl="1" w:tplc="D44ADA34">
      <w:numFmt w:val="decimal"/>
      <w:lvlText w:val=""/>
      <w:lvlJc w:val="left"/>
    </w:lvl>
    <w:lvl w:ilvl="2" w:tplc="78DAC8A8">
      <w:numFmt w:val="decimal"/>
      <w:lvlText w:val=""/>
      <w:lvlJc w:val="left"/>
    </w:lvl>
    <w:lvl w:ilvl="3" w:tplc="7C7E8F74">
      <w:numFmt w:val="decimal"/>
      <w:lvlText w:val=""/>
      <w:lvlJc w:val="left"/>
    </w:lvl>
    <w:lvl w:ilvl="4" w:tplc="BB3ED576">
      <w:numFmt w:val="decimal"/>
      <w:lvlText w:val=""/>
      <w:lvlJc w:val="left"/>
    </w:lvl>
    <w:lvl w:ilvl="5" w:tplc="A0A087CE">
      <w:numFmt w:val="decimal"/>
      <w:lvlText w:val=""/>
      <w:lvlJc w:val="left"/>
    </w:lvl>
    <w:lvl w:ilvl="6" w:tplc="6F8E3792">
      <w:numFmt w:val="decimal"/>
      <w:lvlText w:val=""/>
      <w:lvlJc w:val="left"/>
    </w:lvl>
    <w:lvl w:ilvl="7" w:tplc="3CBA301C">
      <w:numFmt w:val="decimal"/>
      <w:lvlText w:val=""/>
      <w:lvlJc w:val="left"/>
    </w:lvl>
    <w:lvl w:ilvl="8" w:tplc="2A94CDA0">
      <w:numFmt w:val="decimal"/>
      <w:lvlText w:val=""/>
      <w:lvlJc w:val="left"/>
    </w:lvl>
  </w:abstractNum>
  <w:abstractNum w:abstractNumId="114" w15:restartNumberingAfterBreak="0">
    <w:nsid w:val="000021DE"/>
    <w:multiLevelType w:val="hybridMultilevel"/>
    <w:tmpl w:val="39AC08FC"/>
    <w:lvl w:ilvl="0" w:tplc="1070E018">
      <w:start w:val="1"/>
      <w:numFmt w:val="bullet"/>
      <w:lvlText w:val="в"/>
      <w:lvlJc w:val="left"/>
    </w:lvl>
    <w:lvl w:ilvl="1" w:tplc="B41C4B9A">
      <w:numFmt w:val="decimal"/>
      <w:lvlText w:val=""/>
      <w:lvlJc w:val="left"/>
    </w:lvl>
    <w:lvl w:ilvl="2" w:tplc="C5DAF67E">
      <w:numFmt w:val="decimal"/>
      <w:lvlText w:val=""/>
      <w:lvlJc w:val="left"/>
    </w:lvl>
    <w:lvl w:ilvl="3" w:tplc="F00822F2">
      <w:numFmt w:val="decimal"/>
      <w:lvlText w:val=""/>
      <w:lvlJc w:val="left"/>
    </w:lvl>
    <w:lvl w:ilvl="4" w:tplc="1EA29D5A">
      <w:numFmt w:val="decimal"/>
      <w:lvlText w:val=""/>
      <w:lvlJc w:val="left"/>
    </w:lvl>
    <w:lvl w:ilvl="5" w:tplc="FA88DD76">
      <w:numFmt w:val="decimal"/>
      <w:lvlText w:val=""/>
      <w:lvlJc w:val="left"/>
    </w:lvl>
    <w:lvl w:ilvl="6" w:tplc="A1F6C2CA">
      <w:numFmt w:val="decimal"/>
      <w:lvlText w:val=""/>
      <w:lvlJc w:val="left"/>
    </w:lvl>
    <w:lvl w:ilvl="7" w:tplc="726C28D2">
      <w:numFmt w:val="decimal"/>
      <w:lvlText w:val=""/>
      <w:lvlJc w:val="left"/>
    </w:lvl>
    <w:lvl w:ilvl="8" w:tplc="650294C6">
      <w:numFmt w:val="decimal"/>
      <w:lvlText w:val=""/>
      <w:lvlJc w:val="left"/>
    </w:lvl>
  </w:abstractNum>
  <w:abstractNum w:abstractNumId="115" w15:restartNumberingAfterBreak="0">
    <w:nsid w:val="0000224B"/>
    <w:multiLevelType w:val="hybridMultilevel"/>
    <w:tmpl w:val="F61E6054"/>
    <w:lvl w:ilvl="0" w:tplc="0A5CBC94">
      <w:start w:val="1"/>
      <w:numFmt w:val="bullet"/>
      <w:lvlText w:val="В"/>
      <w:lvlJc w:val="left"/>
    </w:lvl>
    <w:lvl w:ilvl="1" w:tplc="FF5E6846">
      <w:numFmt w:val="decimal"/>
      <w:lvlText w:val=""/>
      <w:lvlJc w:val="left"/>
    </w:lvl>
    <w:lvl w:ilvl="2" w:tplc="D4AC4100">
      <w:numFmt w:val="decimal"/>
      <w:lvlText w:val=""/>
      <w:lvlJc w:val="left"/>
    </w:lvl>
    <w:lvl w:ilvl="3" w:tplc="24346800">
      <w:numFmt w:val="decimal"/>
      <w:lvlText w:val=""/>
      <w:lvlJc w:val="left"/>
    </w:lvl>
    <w:lvl w:ilvl="4" w:tplc="1FB60E5A">
      <w:numFmt w:val="decimal"/>
      <w:lvlText w:val=""/>
      <w:lvlJc w:val="left"/>
    </w:lvl>
    <w:lvl w:ilvl="5" w:tplc="F6E2EC86">
      <w:numFmt w:val="decimal"/>
      <w:lvlText w:val=""/>
      <w:lvlJc w:val="left"/>
    </w:lvl>
    <w:lvl w:ilvl="6" w:tplc="50CCF7FA">
      <w:numFmt w:val="decimal"/>
      <w:lvlText w:val=""/>
      <w:lvlJc w:val="left"/>
    </w:lvl>
    <w:lvl w:ilvl="7" w:tplc="CD18B648">
      <w:numFmt w:val="decimal"/>
      <w:lvlText w:val=""/>
      <w:lvlJc w:val="left"/>
    </w:lvl>
    <w:lvl w:ilvl="8" w:tplc="73BA43A6">
      <w:numFmt w:val="decimal"/>
      <w:lvlText w:val=""/>
      <w:lvlJc w:val="left"/>
    </w:lvl>
  </w:abstractNum>
  <w:abstractNum w:abstractNumId="116" w15:restartNumberingAfterBreak="0">
    <w:nsid w:val="000022C0"/>
    <w:multiLevelType w:val="hybridMultilevel"/>
    <w:tmpl w:val="6B7E4C5E"/>
    <w:lvl w:ilvl="0" w:tplc="0EDA181C">
      <w:start w:val="1"/>
      <w:numFmt w:val="bullet"/>
      <w:lvlText w:val="В"/>
      <w:lvlJc w:val="left"/>
    </w:lvl>
    <w:lvl w:ilvl="1" w:tplc="4ED46EAA">
      <w:numFmt w:val="decimal"/>
      <w:lvlText w:val=""/>
      <w:lvlJc w:val="left"/>
    </w:lvl>
    <w:lvl w:ilvl="2" w:tplc="0EBC8E98">
      <w:numFmt w:val="decimal"/>
      <w:lvlText w:val=""/>
      <w:lvlJc w:val="left"/>
    </w:lvl>
    <w:lvl w:ilvl="3" w:tplc="CB1ED81A">
      <w:numFmt w:val="decimal"/>
      <w:lvlText w:val=""/>
      <w:lvlJc w:val="left"/>
    </w:lvl>
    <w:lvl w:ilvl="4" w:tplc="010EBD2C">
      <w:numFmt w:val="decimal"/>
      <w:lvlText w:val=""/>
      <w:lvlJc w:val="left"/>
    </w:lvl>
    <w:lvl w:ilvl="5" w:tplc="B6B6DCC8">
      <w:numFmt w:val="decimal"/>
      <w:lvlText w:val=""/>
      <w:lvlJc w:val="left"/>
    </w:lvl>
    <w:lvl w:ilvl="6" w:tplc="7CE83090">
      <w:numFmt w:val="decimal"/>
      <w:lvlText w:val=""/>
      <w:lvlJc w:val="left"/>
    </w:lvl>
    <w:lvl w:ilvl="7" w:tplc="72CEC778">
      <w:numFmt w:val="decimal"/>
      <w:lvlText w:val=""/>
      <w:lvlJc w:val="left"/>
    </w:lvl>
    <w:lvl w:ilvl="8" w:tplc="F91EAA5E">
      <w:numFmt w:val="decimal"/>
      <w:lvlText w:val=""/>
      <w:lvlJc w:val="left"/>
    </w:lvl>
  </w:abstractNum>
  <w:abstractNum w:abstractNumId="117" w15:restartNumberingAfterBreak="0">
    <w:nsid w:val="000022DD"/>
    <w:multiLevelType w:val="hybridMultilevel"/>
    <w:tmpl w:val="03C63D36"/>
    <w:lvl w:ilvl="0" w:tplc="C614A520">
      <w:start w:val="1"/>
      <w:numFmt w:val="bullet"/>
      <w:lvlText w:val=""/>
      <w:lvlJc w:val="left"/>
    </w:lvl>
    <w:lvl w:ilvl="1" w:tplc="35B85A76">
      <w:numFmt w:val="decimal"/>
      <w:lvlText w:val=""/>
      <w:lvlJc w:val="left"/>
    </w:lvl>
    <w:lvl w:ilvl="2" w:tplc="E4F65A96">
      <w:numFmt w:val="decimal"/>
      <w:lvlText w:val=""/>
      <w:lvlJc w:val="left"/>
    </w:lvl>
    <w:lvl w:ilvl="3" w:tplc="9EF6D69A">
      <w:numFmt w:val="decimal"/>
      <w:lvlText w:val=""/>
      <w:lvlJc w:val="left"/>
    </w:lvl>
    <w:lvl w:ilvl="4" w:tplc="8E721168">
      <w:numFmt w:val="decimal"/>
      <w:lvlText w:val=""/>
      <w:lvlJc w:val="left"/>
    </w:lvl>
    <w:lvl w:ilvl="5" w:tplc="44B42152">
      <w:numFmt w:val="decimal"/>
      <w:lvlText w:val=""/>
      <w:lvlJc w:val="left"/>
    </w:lvl>
    <w:lvl w:ilvl="6" w:tplc="94DA1BF6">
      <w:numFmt w:val="decimal"/>
      <w:lvlText w:val=""/>
      <w:lvlJc w:val="left"/>
    </w:lvl>
    <w:lvl w:ilvl="7" w:tplc="2AA4396E">
      <w:numFmt w:val="decimal"/>
      <w:lvlText w:val=""/>
      <w:lvlJc w:val="left"/>
    </w:lvl>
    <w:lvl w:ilvl="8" w:tplc="C42EC8C0">
      <w:numFmt w:val="decimal"/>
      <w:lvlText w:val=""/>
      <w:lvlJc w:val="left"/>
    </w:lvl>
  </w:abstractNum>
  <w:abstractNum w:abstractNumId="118" w15:restartNumberingAfterBreak="0">
    <w:nsid w:val="000022E0"/>
    <w:multiLevelType w:val="hybridMultilevel"/>
    <w:tmpl w:val="15861B52"/>
    <w:lvl w:ilvl="0" w:tplc="971ED776">
      <w:start w:val="1"/>
      <w:numFmt w:val="bullet"/>
      <w:lvlText w:val="В"/>
      <w:lvlJc w:val="left"/>
    </w:lvl>
    <w:lvl w:ilvl="1" w:tplc="4734022C">
      <w:numFmt w:val="decimal"/>
      <w:lvlText w:val=""/>
      <w:lvlJc w:val="left"/>
    </w:lvl>
    <w:lvl w:ilvl="2" w:tplc="9CB8DE20">
      <w:numFmt w:val="decimal"/>
      <w:lvlText w:val=""/>
      <w:lvlJc w:val="left"/>
    </w:lvl>
    <w:lvl w:ilvl="3" w:tplc="1C30CA38">
      <w:numFmt w:val="decimal"/>
      <w:lvlText w:val=""/>
      <w:lvlJc w:val="left"/>
    </w:lvl>
    <w:lvl w:ilvl="4" w:tplc="5A1A1B64">
      <w:numFmt w:val="decimal"/>
      <w:lvlText w:val=""/>
      <w:lvlJc w:val="left"/>
    </w:lvl>
    <w:lvl w:ilvl="5" w:tplc="4E847F1E">
      <w:numFmt w:val="decimal"/>
      <w:lvlText w:val=""/>
      <w:lvlJc w:val="left"/>
    </w:lvl>
    <w:lvl w:ilvl="6" w:tplc="415A8DAE">
      <w:numFmt w:val="decimal"/>
      <w:lvlText w:val=""/>
      <w:lvlJc w:val="left"/>
    </w:lvl>
    <w:lvl w:ilvl="7" w:tplc="D2C6879E">
      <w:numFmt w:val="decimal"/>
      <w:lvlText w:val=""/>
      <w:lvlJc w:val="left"/>
    </w:lvl>
    <w:lvl w:ilvl="8" w:tplc="46DCC4D6">
      <w:numFmt w:val="decimal"/>
      <w:lvlText w:val=""/>
      <w:lvlJc w:val="left"/>
    </w:lvl>
  </w:abstractNum>
  <w:abstractNum w:abstractNumId="119" w15:restartNumberingAfterBreak="0">
    <w:nsid w:val="000023C0"/>
    <w:multiLevelType w:val="hybridMultilevel"/>
    <w:tmpl w:val="97980D96"/>
    <w:lvl w:ilvl="0" w:tplc="84AE8D48">
      <w:start w:val="1"/>
      <w:numFmt w:val="bullet"/>
      <w:lvlText w:val=""/>
      <w:lvlJc w:val="left"/>
    </w:lvl>
    <w:lvl w:ilvl="1" w:tplc="75B8772E">
      <w:numFmt w:val="decimal"/>
      <w:lvlText w:val=""/>
      <w:lvlJc w:val="left"/>
    </w:lvl>
    <w:lvl w:ilvl="2" w:tplc="985C828A">
      <w:numFmt w:val="decimal"/>
      <w:lvlText w:val=""/>
      <w:lvlJc w:val="left"/>
    </w:lvl>
    <w:lvl w:ilvl="3" w:tplc="896A42DA">
      <w:numFmt w:val="decimal"/>
      <w:lvlText w:val=""/>
      <w:lvlJc w:val="left"/>
    </w:lvl>
    <w:lvl w:ilvl="4" w:tplc="0D98C45C">
      <w:numFmt w:val="decimal"/>
      <w:lvlText w:val=""/>
      <w:lvlJc w:val="left"/>
    </w:lvl>
    <w:lvl w:ilvl="5" w:tplc="9A40241A">
      <w:numFmt w:val="decimal"/>
      <w:lvlText w:val=""/>
      <w:lvlJc w:val="left"/>
    </w:lvl>
    <w:lvl w:ilvl="6" w:tplc="7B085988">
      <w:numFmt w:val="decimal"/>
      <w:lvlText w:val=""/>
      <w:lvlJc w:val="left"/>
    </w:lvl>
    <w:lvl w:ilvl="7" w:tplc="3EC0CBE0">
      <w:numFmt w:val="decimal"/>
      <w:lvlText w:val=""/>
      <w:lvlJc w:val="left"/>
    </w:lvl>
    <w:lvl w:ilvl="8" w:tplc="04AA6492">
      <w:numFmt w:val="decimal"/>
      <w:lvlText w:val=""/>
      <w:lvlJc w:val="left"/>
    </w:lvl>
  </w:abstractNum>
  <w:abstractNum w:abstractNumId="120" w15:restartNumberingAfterBreak="0">
    <w:nsid w:val="000023CE"/>
    <w:multiLevelType w:val="hybridMultilevel"/>
    <w:tmpl w:val="5B32243A"/>
    <w:lvl w:ilvl="0" w:tplc="2A98500E">
      <w:start w:val="1"/>
      <w:numFmt w:val="bullet"/>
      <w:lvlText w:val=""/>
      <w:lvlJc w:val="left"/>
    </w:lvl>
    <w:lvl w:ilvl="1" w:tplc="B140886C">
      <w:numFmt w:val="decimal"/>
      <w:lvlText w:val=""/>
      <w:lvlJc w:val="left"/>
    </w:lvl>
    <w:lvl w:ilvl="2" w:tplc="FFBA2678">
      <w:numFmt w:val="decimal"/>
      <w:lvlText w:val=""/>
      <w:lvlJc w:val="left"/>
    </w:lvl>
    <w:lvl w:ilvl="3" w:tplc="2D94F202">
      <w:numFmt w:val="decimal"/>
      <w:lvlText w:val=""/>
      <w:lvlJc w:val="left"/>
    </w:lvl>
    <w:lvl w:ilvl="4" w:tplc="D7FC7CC2">
      <w:numFmt w:val="decimal"/>
      <w:lvlText w:val=""/>
      <w:lvlJc w:val="left"/>
    </w:lvl>
    <w:lvl w:ilvl="5" w:tplc="A2C61B32">
      <w:numFmt w:val="decimal"/>
      <w:lvlText w:val=""/>
      <w:lvlJc w:val="left"/>
    </w:lvl>
    <w:lvl w:ilvl="6" w:tplc="A876640A">
      <w:numFmt w:val="decimal"/>
      <w:lvlText w:val=""/>
      <w:lvlJc w:val="left"/>
    </w:lvl>
    <w:lvl w:ilvl="7" w:tplc="41048760">
      <w:numFmt w:val="decimal"/>
      <w:lvlText w:val=""/>
      <w:lvlJc w:val="left"/>
    </w:lvl>
    <w:lvl w:ilvl="8" w:tplc="E67491AC">
      <w:numFmt w:val="decimal"/>
      <w:lvlText w:val=""/>
      <w:lvlJc w:val="left"/>
    </w:lvl>
  </w:abstractNum>
  <w:abstractNum w:abstractNumId="121" w15:restartNumberingAfterBreak="0">
    <w:nsid w:val="000023D0"/>
    <w:multiLevelType w:val="hybridMultilevel"/>
    <w:tmpl w:val="1B7016CE"/>
    <w:lvl w:ilvl="0" w:tplc="23E8DDCA">
      <w:start w:val="1"/>
      <w:numFmt w:val="bullet"/>
      <w:lvlText w:val="В"/>
      <w:lvlJc w:val="left"/>
    </w:lvl>
    <w:lvl w:ilvl="1" w:tplc="07C45D0E">
      <w:numFmt w:val="decimal"/>
      <w:lvlText w:val=""/>
      <w:lvlJc w:val="left"/>
    </w:lvl>
    <w:lvl w:ilvl="2" w:tplc="595C9272">
      <w:numFmt w:val="decimal"/>
      <w:lvlText w:val=""/>
      <w:lvlJc w:val="left"/>
    </w:lvl>
    <w:lvl w:ilvl="3" w:tplc="82EC226A">
      <w:numFmt w:val="decimal"/>
      <w:lvlText w:val=""/>
      <w:lvlJc w:val="left"/>
    </w:lvl>
    <w:lvl w:ilvl="4" w:tplc="A0AA3F36">
      <w:numFmt w:val="decimal"/>
      <w:lvlText w:val=""/>
      <w:lvlJc w:val="left"/>
    </w:lvl>
    <w:lvl w:ilvl="5" w:tplc="565A0FDE">
      <w:numFmt w:val="decimal"/>
      <w:lvlText w:val=""/>
      <w:lvlJc w:val="left"/>
    </w:lvl>
    <w:lvl w:ilvl="6" w:tplc="211C72A0">
      <w:numFmt w:val="decimal"/>
      <w:lvlText w:val=""/>
      <w:lvlJc w:val="left"/>
    </w:lvl>
    <w:lvl w:ilvl="7" w:tplc="F9ACE3DE">
      <w:numFmt w:val="decimal"/>
      <w:lvlText w:val=""/>
      <w:lvlJc w:val="left"/>
    </w:lvl>
    <w:lvl w:ilvl="8" w:tplc="39444D46">
      <w:numFmt w:val="decimal"/>
      <w:lvlText w:val=""/>
      <w:lvlJc w:val="left"/>
    </w:lvl>
  </w:abstractNum>
  <w:abstractNum w:abstractNumId="122" w15:restartNumberingAfterBreak="0">
    <w:nsid w:val="000023EE"/>
    <w:multiLevelType w:val="hybridMultilevel"/>
    <w:tmpl w:val="BC6049E8"/>
    <w:lvl w:ilvl="0" w:tplc="B1BE3D10">
      <w:start w:val="1"/>
      <w:numFmt w:val="bullet"/>
      <w:lvlText w:val="В"/>
      <w:lvlJc w:val="left"/>
    </w:lvl>
    <w:lvl w:ilvl="1" w:tplc="EC203162">
      <w:numFmt w:val="decimal"/>
      <w:lvlText w:val=""/>
      <w:lvlJc w:val="left"/>
    </w:lvl>
    <w:lvl w:ilvl="2" w:tplc="084A3910">
      <w:numFmt w:val="decimal"/>
      <w:lvlText w:val=""/>
      <w:lvlJc w:val="left"/>
    </w:lvl>
    <w:lvl w:ilvl="3" w:tplc="89DC651E">
      <w:numFmt w:val="decimal"/>
      <w:lvlText w:val=""/>
      <w:lvlJc w:val="left"/>
    </w:lvl>
    <w:lvl w:ilvl="4" w:tplc="8D9C28DA">
      <w:numFmt w:val="decimal"/>
      <w:lvlText w:val=""/>
      <w:lvlJc w:val="left"/>
    </w:lvl>
    <w:lvl w:ilvl="5" w:tplc="A7A4C436">
      <w:numFmt w:val="decimal"/>
      <w:lvlText w:val=""/>
      <w:lvlJc w:val="left"/>
    </w:lvl>
    <w:lvl w:ilvl="6" w:tplc="D87CAED4">
      <w:numFmt w:val="decimal"/>
      <w:lvlText w:val=""/>
      <w:lvlJc w:val="left"/>
    </w:lvl>
    <w:lvl w:ilvl="7" w:tplc="6D747D02">
      <w:numFmt w:val="decimal"/>
      <w:lvlText w:val=""/>
      <w:lvlJc w:val="left"/>
    </w:lvl>
    <w:lvl w:ilvl="8" w:tplc="3C1EB8EE">
      <w:numFmt w:val="decimal"/>
      <w:lvlText w:val=""/>
      <w:lvlJc w:val="left"/>
    </w:lvl>
  </w:abstractNum>
  <w:abstractNum w:abstractNumId="123" w15:restartNumberingAfterBreak="0">
    <w:nsid w:val="00002404"/>
    <w:multiLevelType w:val="hybridMultilevel"/>
    <w:tmpl w:val="DAD24FBE"/>
    <w:lvl w:ilvl="0" w:tplc="B3CAE572">
      <w:start w:val="1"/>
      <w:numFmt w:val="bullet"/>
      <w:lvlText w:val=""/>
      <w:lvlJc w:val="left"/>
    </w:lvl>
    <w:lvl w:ilvl="1" w:tplc="F40042FE">
      <w:numFmt w:val="decimal"/>
      <w:lvlText w:val=""/>
      <w:lvlJc w:val="left"/>
    </w:lvl>
    <w:lvl w:ilvl="2" w:tplc="70CCA33A">
      <w:numFmt w:val="decimal"/>
      <w:lvlText w:val=""/>
      <w:lvlJc w:val="left"/>
    </w:lvl>
    <w:lvl w:ilvl="3" w:tplc="520CF218">
      <w:numFmt w:val="decimal"/>
      <w:lvlText w:val=""/>
      <w:lvlJc w:val="left"/>
    </w:lvl>
    <w:lvl w:ilvl="4" w:tplc="37F648A4">
      <w:numFmt w:val="decimal"/>
      <w:lvlText w:val=""/>
      <w:lvlJc w:val="left"/>
    </w:lvl>
    <w:lvl w:ilvl="5" w:tplc="27E6F5F4">
      <w:numFmt w:val="decimal"/>
      <w:lvlText w:val=""/>
      <w:lvlJc w:val="left"/>
    </w:lvl>
    <w:lvl w:ilvl="6" w:tplc="5B20759A">
      <w:numFmt w:val="decimal"/>
      <w:lvlText w:val=""/>
      <w:lvlJc w:val="left"/>
    </w:lvl>
    <w:lvl w:ilvl="7" w:tplc="F6943B3C">
      <w:numFmt w:val="decimal"/>
      <w:lvlText w:val=""/>
      <w:lvlJc w:val="left"/>
    </w:lvl>
    <w:lvl w:ilvl="8" w:tplc="B6F8F6F8">
      <w:numFmt w:val="decimal"/>
      <w:lvlText w:val=""/>
      <w:lvlJc w:val="left"/>
    </w:lvl>
  </w:abstractNum>
  <w:abstractNum w:abstractNumId="124" w15:restartNumberingAfterBreak="0">
    <w:nsid w:val="00002565"/>
    <w:multiLevelType w:val="hybridMultilevel"/>
    <w:tmpl w:val="0F7A1B58"/>
    <w:lvl w:ilvl="0" w:tplc="42B82210">
      <w:start w:val="1"/>
      <w:numFmt w:val="bullet"/>
      <w:lvlText w:val=""/>
      <w:lvlJc w:val="left"/>
    </w:lvl>
    <w:lvl w:ilvl="1" w:tplc="3BAC8C3C">
      <w:numFmt w:val="decimal"/>
      <w:lvlText w:val=""/>
      <w:lvlJc w:val="left"/>
    </w:lvl>
    <w:lvl w:ilvl="2" w:tplc="5A04D8B4">
      <w:numFmt w:val="decimal"/>
      <w:lvlText w:val=""/>
      <w:lvlJc w:val="left"/>
    </w:lvl>
    <w:lvl w:ilvl="3" w:tplc="11BA7242">
      <w:numFmt w:val="decimal"/>
      <w:lvlText w:val=""/>
      <w:lvlJc w:val="left"/>
    </w:lvl>
    <w:lvl w:ilvl="4" w:tplc="A73C4170">
      <w:numFmt w:val="decimal"/>
      <w:lvlText w:val=""/>
      <w:lvlJc w:val="left"/>
    </w:lvl>
    <w:lvl w:ilvl="5" w:tplc="C562BF70">
      <w:numFmt w:val="decimal"/>
      <w:lvlText w:val=""/>
      <w:lvlJc w:val="left"/>
    </w:lvl>
    <w:lvl w:ilvl="6" w:tplc="E08E6388">
      <w:numFmt w:val="decimal"/>
      <w:lvlText w:val=""/>
      <w:lvlJc w:val="left"/>
    </w:lvl>
    <w:lvl w:ilvl="7" w:tplc="ECA05ED8">
      <w:numFmt w:val="decimal"/>
      <w:lvlText w:val=""/>
      <w:lvlJc w:val="left"/>
    </w:lvl>
    <w:lvl w:ilvl="8" w:tplc="181404EC">
      <w:numFmt w:val="decimal"/>
      <w:lvlText w:val=""/>
      <w:lvlJc w:val="left"/>
    </w:lvl>
  </w:abstractNum>
  <w:abstractNum w:abstractNumId="125" w15:restartNumberingAfterBreak="0">
    <w:nsid w:val="000025BA"/>
    <w:multiLevelType w:val="hybridMultilevel"/>
    <w:tmpl w:val="DA4C1A50"/>
    <w:lvl w:ilvl="0" w:tplc="B4640BEE">
      <w:start w:val="1"/>
      <w:numFmt w:val="bullet"/>
      <w:lvlText w:val="в"/>
      <w:lvlJc w:val="left"/>
    </w:lvl>
    <w:lvl w:ilvl="1" w:tplc="2CA4EEAA">
      <w:start w:val="1"/>
      <w:numFmt w:val="bullet"/>
      <w:lvlText w:val="\endash "/>
      <w:lvlJc w:val="left"/>
    </w:lvl>
    <w:lvl w:ilvl="2" w:tplc="ADB80A4A">
      <w:numFmt w:val="decimal"/>
      <w:lvlText w:val=""/>
      <w:lvlJc w:val="left"/>
    </w:lvl>
    <w:lvl w:ilvl="3" w:tplc="253E3E40">
      <w:numFmt w:val="decimal"/>
      <w:lvlText w:val=""/>
      <w:lvlJc w:val="left"/>
    </w:lvl>
    <w:lvl w:ilvl="4" w:tplc="77EACD26">
      <w:numFmt w:val="decimal"/>
      <w:lvlText w:val=""/>
      <w:lvlJc w:val="left"/>
    </w:lvl>
    <w:lvl w:ilvl="5" w:tplc="DED88E8E">
      <w:numFmt w:val="decimal"/>
      <w:lvlText w:val=""/>
      <w:lvlJc w:val="left"/>
    </w:lvl>
    <w:lvl w:ilvl="6" w:tplc="515E07F4">
      <w:numFmt w:val="decimal"/>
      <w:lvlText w:val=""/>
      <w:lvlJc w:val="left"/>
    </w:lvl>
    <w:lvl w:ilvl="7" w:tplc="93AA5662">
      <w:numFmt w:val="decimal"/>
      <w:lvlText w:val=""/>
      <w:lvlJc w:val="left"/>
    </w:lvl>
    <w:lvl w:ilvl="8" w:tplc="5C1E3FC0">
      <w:numFmt w:val="decimal"/>
      <w:lvlText w:val=""/>
      <w:lvlJc w:val="left"/>
    </w:lvl>
  </w:abstractNum>
  <w:abstractNum w:abstractNumId="126" w15:restartNumberingAfterBreak="0">
    <w:nsid w:val="000025CC"/>
    <w:multiLevelType w:val="hybridMultilevel"/>
    <w:tmpl w:val="DE223CAE"/>
    <w:lvl w:ilvl="0" w:tplc="2D08FBC2">
      <w:start w:val="1"/>
      <w:numFmt w:val="bullet"/>
      <w:lvlText w:val="•"/>
      <w:lvlJc w:val="left"/>
    </w:lvl>
    <w:lvl w:ilvl="1" w:tplc="D302A662">
      <w:numFmt w:val="decimal"/>
      <w:lvlText w:val=""/>
      <w:lvlJc w:val="left"/>
    </w:lvl>
    <w:lvl w:ilvl="2" w:tplc="92AC6158">
      <w:numFmt w:val="decimal"/>
      <w:lvlText w:val=""/>
      <w:lvlJc w:val="left"/>
    </w:lvl>
    <w:lvl w:ilvl="3" w:tplc="02BE9516">
      <w:numFmt w:val="decimal"/>
      <w:lvlText w:val=""/>
      <w:lvlJc w:val="left"/>
    </w:lvl>
    <w:lvl w:ilvl="4" w:tplc="D99482A0">
      <w:numFmt w:val="decimal"/>
      <w:lvlText w:val=""/>
      <w:lvlJc w:val="left"/>
    </w:lvl>
    <w:lvl w:ilvl="5" w:tplc="CC92B200">
      <w:numFmt w:val="decimal"/>
      <w:lvlText w:val=""/>
      <w:lvlJc w:val="left"/>
    </w:lvl>
    <w:lvl w:ilvl="6" w:tplc="4DCE38C0">
      <w:numFmt w:val="decimal"/>
      <w:lvlText w:val=""/>
      <w:lvlJc w:val="left"/>
    </w:lvl>
    <w:lvl w:ilvl="7" w:tplc="782CC366">
      <w:numFmt w:val="decimal"/>
      <w:lvlText w:val=""/>
      <w:lvlJc w:val="left"/>
    </w:lvl>
    <w:lvl w:ilvl="8" w:tplc="BE987E18">
      <w:numFmt w:val="decimal"/>
      <w:lvlText w:val=""/>
      <w:lvlJc w:val="left"/>
    </w:lvl>
  </w:abstractNum>
  <w:abstractNum w:abstractNumId="127" w15:restartNumberingAfterBreak="0">
    <w:nsid w:val="00002622"/>
    <w:multiLevelType w:val="hybridMultilevel"/>
    <w:tmpl w:val="34E45EF4"/>
    <w:lvl w:ilvl="0" w:tplc="490E0D68">
      <w:start w:val="1"/>
      <w:numFmt w:val="bullet"/>
      <w:lvlText w:val=""/>
      <w:lvlJc w:val="left"/>
    </w:lvl>
    <w:lvl w:ilvl="1" w:tplc="8BC82234">
      <w:numFmt w:val="decimal"/>
      <w:lvlText w:val=""/>
      <w:lvlJc w:val="left"/>
    </w:lvl>
    <w:lvl w:ilvl="2" w:tplc="99782660">
      <w:numFmt w:val="decimal"/>
      <w:lvlText w:val=""/>
      <w:lvlJc w:val="left"/>
    </w:lvl>
    <w:lvl w:ilvl="3" w:tplc="7E108E52">
      <w:numFmt w:val="decimal"/>
      <w:lvlText w:val=""/>
      <w:lvlJc w:val="left"/>
    </w:lvl>
    <w:lvl w:ilvl="4" w:tplc="498007DE">
      <w:numFmt w:val="decimal"/>
      <w:lvlText w:val=""/>
      <w:lvlJc w:val="left"/>
    </w:lvl>
    <w:lvl w:ilvl="5" w:tplc="0FE04464">
      <w:numFmt w:val="decimal"/>
      <w:lvlText w:val=""/>
      <w:lvlJc w:val="left"/>
    </w:lvl>
    <w:lvl w:ilvl="6" w:tplc="0330B288">
      <w:numFmt w:val="decimal"/>
      <w:lvlText w:val=""/>
      <w:lvlJc w:val="left"/>
    </w:lvl>
    <w:lvl w:ilvl="7" w:tplc="C2582A28">
      <w:numFmt w:val="decimal"/>
      <w:lvlText w:val=""/>
      <w:lvlJc w:val="left"/>
    </w:lvl>
    <w:lvl w:ilvl="8" w:tplc="C1989BCE">
      <w:numFmt w:val="decimal"/>
      <w:lvlText w:val=""/>
      <w:lvlJc w:val="left"/>
    </w:lvl>
  </w:abstractNum>
  <w:abstractNum w:abstractNumId="128" w15:restartNumberingAfterBreak="0">
    <w:nsid w:val="0000263D"/>
    <w:multiLevelType w:val="hybridMultilevel"/>
    <w:tmpl w:val="BF083A7A"/>
    <w:lvl w:ilvl="0" w:tplc="D850183E">
      <w:start w:val="1"/>
      <w:numFmt w:val="bullet"/>
      <w:lvlText w:val=""/>
      <w:lvlJc w:val="left"/>
    </w:lvl>
    <w:lvl w:ilvl="1" w:tplc="461040B4">
      <w:numFmt w:val="decimal"/>
      <w:lvlText w:val=""/>
      <w:lvlJc w:val="left"/>
    </w:lvl>
    <w:lvl w:ilvl="2" w:tplc="B5F06134">
      <w:numFmt w:val="decimal"/>
      <w:lvlText w:val=""/>
      <w:lvlJc w:val="left"/>
    </w:lvl>
    <w:lvl w:ilvl="3" w:tplc="75D62DD6">
      <w:numFmt w:val="decimal"/>
      <w:lvlText w:val=""/>
      <w:lvlJc w:val="left"/>
    </w:lvl>
    <w:lvl w:ilvl="4" w:tplc="D4BCA9D4">
      <w:numFmt w:val="decimal"/>
      <w:lvlText w:val=""/>
      <w:lvlJc w:val="left"/>
    </w:lvl>
    <w:lvl w:ilvl="5" w:tplc="D5E076F8">
      <w:numFmt w:val="decimal"/>
      <w:lvlText w:val=""/>
      <w:lvlJc w:val="left"/>
    </w:lvl>
    <w:lvl w:ilvl="6" w:tplc="97ECD9CE">
      <w:numFmt w:val="decimal"/>
      <w:lvlText w:val=""/>
      <w:lvlJc w:val="left"/>
    </w:lvl>
    <w:lvl w:ilvl="7" w:tplc="422E5BC4">
      <w:numFmt w:val="decimal"/>
      <w:lvlText w:val=""/>
      <w:lvlJc w:val="left"/>
    </w:lvl>
    <w:lvl w:ilvl="8" w:tplc="D62852AC">
      <w:numFmt w:val="decimal"/>
      <w:lvlText w:val=""/>
      <w:lvlJc w:val="left"/>
    </w:lvl>
  </w:abstractNum>
  <w:abstractNum w:abstractNumId="129" w15:restartNumberingAfterBreak="0">
    <w:nsid w:val="00002657"/>
    <w:multiLevelType w:val="hybridMultilevel"/>
    <w:tmpl w:val="CB5E85F8"/>
    <w:lvl w:ilvl="0" w:tplc="DF1E2CA2">
      <w:start w:val="1"/>
      <w:numFmt w:val="bullet"/>
      <w:lvlText w:val="В"/>
      <w:lvlJc w:val="left"/>
    </w:lvl>
    <w:lvl w:ilvl="1" w:tplc="A61CF698">
      <w:numFmt w:val="decimal"/>
      <w:lvlText w:val=""/>
      <w:lvlJc w:val="left"/>
    </w:lvl>
    <w:lvl w:ilvl="2" w:tplc="C7B621C0">
      <w:numFmt w:val="decimal"/>
      <w:lvlText w:val=""/>
      <w:lvlJc w:val="left"/>
    </w:lvl>
    <w:lvl w:ilvl="3" w:tplc="150CE81A">
      <w:numFmt w:val="decimal"/>
      <w:lvlText w:val=""/>
      <w:lvlJc w:val="left"/>
    </w:lvl>
    <w:lvl w:ilvl="4" w:tplc="C950966C">
      <w:numFmt w:val="decimal"/>
      <w:lvlText w:val=""/>
      <w:lvlJc w:val="left"/>
    </w:lvl>
    <w:lvl w:ilvl="5" w:tplc="20F0212E">
      <w:numFmt w:val="decimal"/>
      <w:lvlText w:val=""/>
      <w:lvlJc w:val="left"/>
    </w:lvl>
    <w:lvl w:ilvl="6" w:tplc="5B22B2A8">
      <w:numFmt w:val="decimal"/>
      <w:lvlText w:val=""/>
      <w:lvlJc w:val="left"/>
    </w:lvl>
    <w:lvl w:ilvl="7" w:tplc="66D80D30">
      <w:numFmt w:val="decimal"/>
      <w:lvlText w:val=""/>
      <w:lvlJc w:val="left"/>
    </w:lvl>
    <w:lvl w:ilvl="8" w:tplc="58F06D18">
      <w:numFmt w:val="decimal"/>
      <w:lvlText w:val=""/>
      <w:lvlJc w:val="left"/>
    </w:lvl>
  </w:abstractNum>
  <w:abstractNum w:abstractNumId="130" w15:restartNumberingAfterBreak="0">
    <w:nsid w:val="00002694"/>
    <w:multiLevelType w:val="hybridMultilevel"/>
    <w:tmpl w:val="C1743B02"/>
    <w:lvl w:ilvl="0" w:tplc="1060A706">
      <w:start w:val="1"/>
      <w:numFmt w:val="bullet"/>
      <w:lvlText w:val="В"/>
      <w:lvlJc w:val="left"/>
    </w:lvl>
    <w:lvl w:ilvl="1" w:tplc="19C645D8">
      <w:numFmt w:val="decimal"/>
      <w:lvlText w:val=""/>
      <w:lvlJc w:val="left"/>
    </w:lvl>
    <w:lvl w:ilvl="2" w:tplc="BCFEE84E">
      <w:numFmt w:val="decimal"/>
      <w:lvlText w:val=""/>
      <w:lvlJc w:val="left"/>
    </w:lvl>
    <w:lvl w:ilvl="3" w:tplc="865616FA">
      <w:numFmt w:val="decimal"/>
      <w:lvlText w:val=""/>
      <w:lvlJc w:val="left"/>
    </w:lvl>
    <w:lvl w:ilvl="4" w:tplc="C97C24EC">
      <w:numFmt w:val="decimal"/>
      <w:lvlText w:val=""/>
      <w:lvlJc w:val="left"/>
    </w:lvl>
    <w:lvl w:ilvl="5" w:tplc="CD34C67A">
      <w:numFmt w:val="decimal"/>
      <w:lvlText w:val=""/>
      <w:lvlJc w:val="left"/>
    </w:lvl>
    <w:lvl w:ilvl="6" w:tplc="BF662F08">
      <w:numFmt w:val="decimal"/>
      <w:lvlText w:val=""/>
      <w:lvlJc w:val="left"/>
    </w:lvl>
    <w:lvl w:ilvl="7" w:tplc="9F761CAE">
      <w:numFmt w:val="decimal"/>
      <w:lvlText w:val=""/>
      <w:lvlJc w:val="left"/>
    </w:lvl>
    <w:lvl w:ilvl="8" w:tplc="9F2AA658">
      <w:numFmt w:val="decimal"/>
      <w:lvlText w:val=""/>
      <w:lvlJc w:val="left"/>
    </w:lvl>
  </w:abstractNum>
  <w:abstractNum w:abstractNumId="131" w15:restartNumberingAfterBreak="0">
    <w:nsid w:val="000026BC"/>
    <w:multiLevelType w:val="hybridMultilevel"/>
    <w:tmpl w:val="B218B668"/>
    <w:lvl w:ilvl="0" w:tplc="22404030">
      <w:start w:val="1"/>
      <w:numFmt w:val="bullet"/>
      <w:lvlText w:val="и"/>
      <w:lvlJc w:val="left"/>
    </w:lvl>
    <w:lvl w:ilvl="1" w:tplc="D752025E">
      <w:start w:val="4"/>
      <w:numFmt w:val="decimal"/>
      <w:lvlText w:val="%2."/>
      <w:lvlJc w:val="left"/>
    </w:lvl>
    <w:lvl w:ilvl="2" w:tplc="2A846598">
      <w:numFmt w:val="decimal"/>
      <w:lvlText w:val=""/>
      <w:lvlJc w:val="left"/>
    </w:lvl>
    <w:lvl w:ilvl="3" w:tplc="E3DE71EA">
      <w:numFmt w:val="decimal"/>
      <w:lvlText w:val=""/>
      <w:lvlJc w:val="left"/>
    </w:lvl>
    <w:lvl w:ilvl="4" w:tplc="930A5106">
      <w:numFmt w:val="decimal"/>
      <w:lvlText w:val=""/>
      <w:lvlJc w:val="left"/>
    </w:lvl>
    <w:lvl w:ilvl="5" w:tplc="EC90065C">
      <w:numFmt w:val="decimal"/>
      <w:lvlText w:val=""/>
      <w:lvlJc w:val="left"/>
    </w:lvl>
    <w:lvl w:ilvl="6" w:tplc="437A04EE">
      <w:numFmt w:val="decimal"/>
      <w:lvlText w:val=""/>
      <w:lvlJc w:val="left"/>
    </w:lvl>
    <w:lvl w:ilvl="7" w:tplc="7AB6034E">
      <w:numFmt w:val="decimal"/>
      <w:lvlText w:val=""/>
      <w:lvlJc w:val="left"/>
    </w:lvl>
    <w:lvl w:ilvl="8" w:tplc="37A06530">
      <w:numFmt w:val="decimal"/>
      <w:lvlText w:val=""/>
      <w:lvlJc w:val="left"/>
    </w:lvl>
  </w:abstractNum>
  <w:abstractNum w:abstractNumId="132" w15:restartNumberingAfterBreak="0">
    <w:nsid w:val="000026F2"/>
    <w:multiLevelType w:val="hybridMultilevel"/>
    <w:tmpl w:val="0C8CA6A0"/>
    <w:lvl w:ilvl="0" w:tplc="EEF6F754">
      <w:start w:val="1"/>
      <w:numFmt w:val="bullet"/>
      <w:lvlText w:val=""/>
      <w:lvlJc w:val="left"/>
    </w:lvl>
    <w:lvl w:ilvl="1" w:tplc="19B0C844">
      <w:numFmt w:val="decimal"/>
      <w:lvlText w:val=""/>
      <w:lvlJc w:val="left"/>
    </w:lvl>
    <w:lvl w:ilvl="2" w:tplc="83804B52">
      <w:numFmt w:val="decimal"/>
      <w:lvlText w:val=""/>
      <w:lvlJc w:val="left"/>
    </w:lvl>
    <w:lvl w:ilvl="3" w:tplc="1EFA9E0E">
      <w:numFmt w:val="decimal"/>
      <w:lvlText w:val=""/>
      <w:lvlJc w:val="left"/>
    </w:lvl>
    <w:lvl w:ilvl="4" w:tplc="EC7E398C">
      <w:numFmt w:val="decimal"/>
      <w:lvlText w:val=""/>
      <w:lvlJc w:val="left"/>
    </w:lvl>
    <w:lvl w:ilvl="5" w:tplc="3CA2871E">
      <w:numFmt w:val="decimal"/>
      <w:lvlText w:val=""/>
      <w:lvlJc w:val="left"/>
    </w:lvl>
    <w:lvl w:ilvl="6" w:tplc="FB3E422E">
      <w:numFmt w:val="decimal"/>
      <w:lvlText w:val=""/>
      <w:lvlJc w:val="left"/>
    </w:lvl>
    <w:lvl w:ilvl="7" w:tplc="42589AFC">
      <w:numFmt w:val="decimal"/>
      <w:lvlText w:val=""/>
      <w:lvlJc w:val="left"/>
    </w:lvl>
    <w:lvl w:ilvl="8" w:tplc="46B273FA">
      <w:numFmt w:val="decimal"/>
      <w:lvlText w:val=""/>
      <w:lvlJc w:val="left"/>
    </w:lvl>
  </w:abstractNum>
  <w:abstractNum w:abstractNumId="133" w15:restartNumberingAfterBreak="0">
    <w:nsid w:val="00002718"/>
    <w:multiLevelType w:val="hybridMultilevel"/>
    <w:tmpl w:val="9138A128"/>
    <w:lvl w:ilvl="0" w:tplc="FE162AF6">
      <w:start w:val="1"/>
      <w:numFmt w:val="bullet"/>
      <w:lvlText w:val="с"/>
      <w:lvlJc w:val="left"/>
    </w:lvl>
    <w:lvl w:ilvl="1" w:tplc="75F6ED90">
      <w:start w:val="1"/>
      <w:numFmt w:val="bullet"/>
      <w:lvlText w:val="\endash "/>
      <w:lvlJc w:val="left"/>
    </w:lvl>
    <w:lvl w:ilvl="2" w:tplc="5232B76C">
      <w:numFmt w:val="decimal"/>
      <w:lvlText w:val=""/>
      <w:lvlJc w:val="left"/>
    </w:lvl>
    <w:lvl w:ilvl="3" w:tplc="63CE474A">
      <w:numFmt w:val="decimal"/>
      <w:lvlText w:val=""/>
      <w:lvlJc w:val="left"/>
    </w:lvl>
    <w:lvl w:ilvl="4" w:tplc="331AE502">
      <w:numFmt w:val="decimal"/>
      <w:lvlText w:val=""/>
      <w:lvlJc w:val="left"/>
    </w:lvl>
    <w:lvl w:ilvl="5" w:tplc="0560A274">
      <w:numFmt w:val="decimal"/>
      <w:lvlText w:val=""/>
      <w:lvlJc w:val="left"/>
    </w:lvl>
    <w:lvl w:ilvl="6" w:tplc="C12AF410">
      <w:numFmt w:val="decimal"/>
      <w:lvlText w:val=""/>
      <w:lvlJc w:val="left"/>
    </w:lvl>
    <w:lvl w:ilvl="7" w:tplc="D14A8A72">
      <w:numFmt w:val="decimal"/>
      <w:lvlText w:val=""/>
      <w:lvlJc w:val="left"/>
    </w:lvl>
    <w:lvl w:ilvl="8" w:tplc="DF3812C2">
      <w:numFmt w:val="decimal"/>
      <w:lvlText w:val=""/>
      <w:lvlJc w:val="left"/>
    </w:lvl>
  </w:abstractNum>
  <w:abstractNum w:abstractNumId="134" w15:restartNumberingAfterBreak="0">
    <w:nsid w:val="000027B8"/>
    <w:multiLevelType w:val="hybridMultilevel"/>
    <w:tmpl w:val="1B8E7D4A"/>
    <w:lvl w:ilvl="0" w:tplc="261080E8">
      <w:start w:val="1"/>
      <w:numFmt w:val="bullet"/>
      <w:lvlText w:val="в"/>
      <w:lvlJc w:val="left"/>
    </w:lvl>
    <w:lvl w:ilvl="1" w:tplc="B15EF136">
      <w:numFmt w:val="decimal"/>
      <w:lvlText w:val=""/>
      <w:lvlJc w:val="left"/>
    </w:lvl>
    <w:lvl w:ilvl="2" w:tplc="53DA5770">
      <w:numFmt w:val="decimal"/>
      <w:lvlText w:val=""/>
      <w:lvlJc w:val="left"/>
    </w:lvl>
    <w:lvl w:ilvl="3" w:tplc="C2189F04">
      <w:numFmt w:val="decimal"/>
      <w:lvlText w:val=""/>
      <w:lvlJc w:val="left"/>
    </w:lvl>
    <w:lvl w:ilvl="4" w:tplc="C39242D2">
      <w:numFmt w:val="decimal"/>
      <w:lvlText w:val=""/>
      <w:lvlJc w:val="left"/>
    </w:lvl>
    <w:lvl w:ilvl="5" w:tplc="F05ED6CE">
      <w:numFmt w:val="decimal"/>
      <w:lvlText w:val=""/>
      <w:lvlJc w:val="left"/>
    </w:lvl>
    <w:lvl w:ilvl="6" w:tplc="149A9794">
      <w:numFmt w:val="decimal"/>
      <w:lvlText w:val=""/>
      <w:lvlJc w:val="left"/>
    </w:lvl>
    <w:lvl w:ilvl="7" w:tplc="8486A4EE">
      <w:numFmt w:val="decimal"/>
      <w:lvlText w:val=""/>
      <w:lvlJc w:val="left"/>
    </w:lvl>
    <w:lvl w:ilvl="8" w:tplc="BEA433FE">
      <w:numFmt w:val="decimal"/>
      <w:lvlText w:val=""/>
      <w:lvlJc w:val="left"/>
    </w:lvl>
  </w:abstractNum>
  <w:abstractNum w:abstractNumId="135" w15:restartNumberingAfterBreak="0">
    <w:nsid w:val="000027C2"/>
    <w:multiLevelType w:val="hybridMultilevel"/>
    <w:tmpl w:val="88D8648C"/>
    <w:lvl w:ilvl="0" w:tplc="E56AD36A">
      <w:start w:val="1"/>
      <w:numFmt w:val="bullet"/>
      <w:lvlText w:val=""/>
      <w:lvlJc w:val="left"/>
    </w:lvl>
    <w:lvl w:ilvl="1" w:tplc="15E41276">
      <w:numFmt w:val="decimal"/>
      <w:lvlText w:val=""/>
      <w:lvlJc w:val="left"/>
    </w:lvl>
    <w:lvl w:ilvl="2" w:tplc="B0122A84">
      <w:numFmt w:val="decimal"/>
      <w:lvlText w:val=""/>
      <w:lvlJc w:val="left"/>
    </w:lvl>
    <w:lvl w:ilvl="3" w:tplc="573AAB42">
      <w:numFmt w:val="decimal"/>
      <w:lvlText w:val=""/>
      <w:lvlJc w:val="left"/>
    </w:lvl>
    <w:lvl w:ilvl="4" w:tplc="A37075E8">
      <w:numFmt w:val="decimal"/>
      <w:lvlText w:val=""/>
      <w:lvlJc w:val="left"/>
    </w:lvl>
    <w:lvl w:ilvl="5" w:tplc="D8FCEF5A">
      <w:numFmt w:val="decimal"/>
      <w:lvlText w:val=""/>
      <w:lvlJc w:val="left"/>
    </w:lvl>
    <w:lvl w:ilvl="6" w:tplc="DCE027B0">
      <w:numFmt w:val="decimal"/>
      <w:lvlText w:val=""/>
      <w:lvlJc w:val="left"/>
    </w:lvl>
    <w:lvl w:ilvl="7" w:tplc="11FC2F3C">
      <w:numFmt w:val="decimal"/>
      <w:lvlText w:val=""/>
      <w:lvlJc w:val="left"/>
    </w:lvl>
    <w:lvl w:ilvl="8" w:tplc="643824DE">
      <w:numFmt w:val="decimal"/>
      <w:lvlText w:val=""/>
      <w:lvlJc w:val="left"/>
    </w:lvl>
  </w:abstractNum>
  <w:abstractNum w:abstractNumId="136" w15:restartNumberingAfterBreak="0">
    <w:nsid w:val="0000281C"/>
    <w:multiLevelType w:val="hybridMultilevel"/>
    <w:tmpl w:val="47585FB2"/>
    <w:lvl w:ilvl="0" w:tplc="AA785984">
      <w:start w:val="1"/>
      <w:numFmt w:val="bullet"/>
      <w:lvlText w:val="В"/>
      <w:lvlJc w:val="left"/>
    </w:lvl>
    <w:lvl w:ilvl="1" w:tplc="7CD42F7A">
      <w:numFmt w:val="decimal"/>
      <w:lvlText w:val=""/>
      <w:lvlJc w:val="left"/>
    </w:lvl>
    <w:lvl w:ilvl="2" w:tplc="EC2AB68A">
      <w:numFmt w:val="decimal"/>
      <w:lvlText w:val=""/>
      <w:lvlJc w:val="left"/>
    </w:lvl>
    <w:lvl w:ilvl="3" w:tplc="7B26F53E">
      <w:numFmt w:val="decimal"/>
      <w:lvlText w:val=""/>
      <w:lvlJc w:val="left"/>
    </w:lvl>
    <w:lvl w:ilvl="4" w:tplc="CF32286E">
      <w:numFmt w:val="decimal"/>
      <w:lvlText w:val=""/>
      <w:lvlJc w:val="left"/>
    </w:lvl>
    <w:lvl w:ilvl="5" w:tplc="4C7467CE">
      <w:numFmt w:val="decimal"/>
      <w:lvlText w:val=""/>
      <w:lvlJc w:val="left"/>
    </w:lvl>
    <w:lvl w:ilvl="6" w:tplc="D32A6F0C">
      <w:numFmt w:val="decimal"/>
      <w:lvlText w:val=""/>
      <w:lvlJc w:val="left"/>
    </w:lvl>
    <w:lvl w:ilvl="7" w:tplc="BE86992E">
      <w:numFmt w:val="decimal"/>
      <w:lvlText w:val=""/>
      <w:lvlJc w:val="left"/>
    </w:lvl>
    <w:lvl w:ilvl="8" w:tplc="F6B4FE38">
      <w:numFmt w:val="decimal"/>
      <w:lvlText w:val=""/>
      <w:lvlJc w:val="left"/>
    </w:lvl>
  </w:abstractNum>
  <w:abstractNum w:abstractNumId="137" w15:restartNumberingAfterBreak="0">
    <w:nsid w:val="000028B6"/>
    <w:multiLevelType w:val="hybridMultilevel"/>
    <w:tmpl w:val="D5060756"/>
    <w:lvl w:ilvl="0" w:tplc="B8E81298">
      <w:start w:val="1"/>
      <w:numFmt w:val="bullet"/>
      <w:lvlText w:val=""/>
      <w:lvlJc w:val="left"/>
    </w:lvl>
    <w:lvl w:ilvl="1" w:tplc="BED69388">
      <w:numFmt w:val="decimal"/>
      <w:lvlText w:val=""/>
      <w:lvlJc w:val="left"/>
    </w:lvl>
    <w:lvl w:ilvl="2" w:tplc="5E3466CE">
      <w:numFmt w:val="decimal"/>
      <w:lvlText w:val=""/>
      <w:lvlJc w:val="left"/>
    </w:lvl>
    <w:lvl w:ilvl="3" w:tplc="8966ADE0">
      <w:numFmt w:val="decimal"/>
      <w:lvlText w:val=""/>
      <w:lvlJc w:val="left"/>
    </w:lvl>
    <w:lvl w:ilvl="4" w:tplc="0E4267AA">
      <w:numFmt w:val="decimal"/>
      <w:lvlText w:val=""/>
      <w:lvlJc w:val="left"/>
    </w:lvl>
    <w:lvl w:ilvl="5" w:tplc="6B808434">
      <w:numFmt w:val="decimal"/>
      <w:lvlText w:val=""/>
      <w:lvlJc w:val="left"/>
    </w:lvl>
    <w:lvl w:ilvl="6" w:tplc="2006ED56">
      <w:numFmt w:val="decimal"/>
      <w:lvlText w:val=""/>
      <w:lvlJc w:val="left"/>
    </w:lvl>
    <w:lvl w:ilvl="7" w:tplc="AD3EBF28">
      <w:numFmt w:val="decimal"/>
      <w:lvlText w:val=""/>
      <w:lvlJc w:val="left"/>
    </w:lvl>
    <w:lvl w:ilvl="8" w:tplc="FD0C7544">
      <w:numFmt w:val="decimal"/>
      <w:lvlText w:val=""/>
      <w:lvlJc w:val="left"/>
    </w:lvl>
  </w:abstractNum>
  <w:abstractNum w:abstractNumId="138" w15:restartNumberingAfterBreak="0">
    <w:nsid w:val="00002997"/>
    <w:multiLevelType w:val="hybridMultilevel"/>
    <w:tmpl w:val="CA7ECD5C"/>
    <w:lvl w:ilvl="0" w:tplc="D8863358">
      <w:start w:val="1"/>
      <w:numFmt w:val="bullet"/>
      <w:lvlText w:val="и"/>
      <w:lvlJc w:val="left"/>
    </w:lvl>
    <w:lvl w:ilvl="1" w:tplc="20DE6BDE">
      <w:start w:val="1"/>
      <w:numFmt w:val="bullet"/>
      <w:lvlText w:val="\endash "/>
      <w:lvlJc w:val="left"/>
    </w:lvl>
    <w:lvl w:ilvl="2" w:tplc="8E9C8FAE">
      <w:numFmt w:val="decimal"/>
      <w:lvlText w:val=""/>
      <w:lvlJc w:val="left"/>
    </w:lvl>
    <w:lvl w:ilvl="3" w:tplc="A0509740">
      <w:numFmt w:val="decimal"/>
      <w:lvlText w:val=""/>
      <w:lvlJc w:val="left"/>
    </w:lvl>
    <w:lvl w:ilvl="4" w:tplc="FC0E2C2C">
      <w:numFmt w:val="decimal"/>
      <w:lvlText w:val=""/>
      <w:lvlJc w:val="left"/>
    </w:lvl>
    <w:lvl w:ilvl="5" w:tplc="150E0DB0">
      <w:numFmt w:val="decimal"/>
      <w:lvlText w:val=""/>
      <w:lvlJc w:val="left"/>
    </w:lvl>
    <w:lvl w:ilvl="6" w:tplc="65E8141A">
      <w:numFmt w:val="decimal"/>
      <w:lvlText w:val=""/>
      <w:lvlJc w:val="left"/>
    </w:lvl>
    <w:lvl w:ilvl="7" w:tplc="ADB45452">
      <w:numFmt w:val="decimal"/>
      <w:lvlText w:val=""/>
      <w:lvlJc w:val="left"/>
    </w:lvl>
    <w:lvl w:ilvl="8" w:tplc="2E1400B8">
      <w:numFmt w:val="decimal"/>
      <w:lvlText w:val=""/>
      <w:lvlJc w:val="left"/>
    </w:lvl>
  </w:abstractNum>
  <w:abstractNum w:abstractNumId="139" w15:restartNumberingAfterBreak="0">
    <w:nsid w:val="00002A09"/>
    <w:multiLevelType w:val="hybridMultilevel"/>
    <w:tmpl w:val="761EB9DE"/>
    <w:lvl w:ilvl="0" w:tplc="194AA7F2">
      <w:start w:val="1"/>
      <w:numFmt w:val="bullet"/>
      <w:lvlText w:val="\endash "/>
      <w:lvlJc w:val="left"/>
    </w:lvl>
    <w:lvl w:ilvl="1" w:tplc="5A34D002">
      <w:start w:val="1"/>
      <w:numFmt w:val="bullet"/>
      <w:lvlText w:val="К"/>
      <w:lvlJc w:val="left"/>
    </w:lvl>
    <w:lvl w:ilvl="2" w:tplc="7368E6C6">
      <w:numFmt w:val="decimal"/>
      <w:lvlText w:val=""/>
      <w:lvlJc w:val="left"/>
    </w:lvl>
    <w:lvl w:ilvl="3" w:tplc="EA80F610">
      <w:numFmt w:val="decimal"/>
      <w:lvlText w:val=""/>
      <w:lvlJc w:val="left"/>
    </w:lvl>
    <w:lvl w:ilvl="4" w:tplc="4B14B472">
      <w:numFmt w:val="decimal"/>
      <w:lvlText w:val=""/>
      <w:lvlJc w:val="left"/>
    </w:lvl>
    <w:lvl w:ilvl="5" w:tplc="ED5EBA3C">
      <w:numFmt w:val="decimal"/>
      <w:lvlText w:val=""/>
      <w:lvlJc w:val="left"/>
    </w:lvl>
    <w:lvl w:ilvl="6" w:tplc="1BE8F3AA">
      <w:numFmt w:val="decimal"/>
      <w:lvlText w:val=""/>
      <w:lvlJc w:val="left"/>
    </w:lvl>
    <w:lvl w:ilvl="7" w:tplc="8ADC7BE4">
      <w:numFmt w:val="decimal"/>
      <w:lvlText w:val=""/>
      <w:lvlJc w:val="left"/>
    </w:lvl>
    <w:lvl w:ilvl="8" w:tplc="52C0F766">
      <w:numFmt w:val="decimal"/>
      <w:lvlText w:val=""/>
      <w:lvlJc w:val="left"/>
    </w:lvl>
  </w:abstractNum>
  <w:abstractNum w:abstractNumId="140" w15:restartNumberingAfterBreak="0">
    <w:nsid w:val="00002A98"/>
    <w:multiLevelType w:val="hybridMultilevel"/>
    <w:tmpl w:val="01EE5D66"/>
    <w:lvl w:ilvl="0" w:tplc="AEB048BA">
      <w:start w:val="1"/>
      <w:numFmt w:val="bullet"/>
      <w:lvlText w:val="в"/>
      <w:lvlJc w:val="left"/>
    </w:lvl>
    <w:lvl w:ilvl="1" w:tplc="9EBC307A">
      <w:numFmt w:val="decimal"/>
      <w:lvlText w:val=""/>
      <w:lvlJc w:val="left"/>
    </w:lvl>
    <w:lvl w:ilvl="2" w:tplc="452AC834">
      <w:numFmt w:val="decimal"/>
      <w:lvlText w:val=""/>
      <w:lvlJc w:val="left"/>
    </w:lvl>
    <w:lvl w:ilvl="3" w:tplc="F9945E5E">
      <w:numFmt w:val="decimal"/>
      <w:lvlText w:val=""/>
      <w:lvlJc w:val="left"/>
    </w:lvl>
    <w:lvl w:ilvl="4" w:tplc="C6181680">
      <w:numFmt w:val="decimal"/>
      <w:lvlText w:val=""/>
      <w:lvlJc w:val="left"/>
    </w:lvl>
    <w:lvl w:ilvl="5" w:tplc="AC86436A">
      <w:numFmt w:val="decimal"/>
      <w:lvlText w:val=""/>
      <w:lvlJc w:val="left"/>
    </w:lvl>
    <w:lvl w:ilvl="6" w:tplc="B7D4DA9A">
      <w:numFmt w:val="decimal"/>
      <w:lvlText w:val=""/>
      <w:lvlJc w:val="left"/>
    </w:lvl>
    <w:lvl w:ilvl="7" w:tplc="EF3EAB70">
      <w:numFmt w:val="decimal"/>
      <w:lvlText w:val=""/>
      <w:lvlJc w:val="left"/>
    </w:lvl>
    <w:lvl w:ilvl="8" w:tplc="5DFCE798">
      <w:numFmt w:val="decimal"/>
      <w:lvlText w:val=""/>
      <w:lvlJc w:val="left"/>
    </w:lvl>
  </w:abstractNum>
  <w:abstractNum w:abstractNumId="141" w15:restartNumberingAfterBreak="0">
    <w:nsid w:val="00002AEA"/>
    <w:multiLevelType w:val="hybridMultilevel"/>
    <w:tmpl w:val="FC1A30C2"/>
    <w:lvl w:ilvl="0" w:tplc="136EC266">
      <w:start w:val="1"/>
      <w:numFmt w:val="bullet"/>
      <w:lvlText w:val="ее"/>
      <w:lvlJc w:val="left"/>
    </w:lvl>
    <w:lvl w:ilvl="1" w:tplc="72A0D4D6">
      <w:numFmt w:val="decimal"/>
      <w:lvlText w:val=""/>
      <w:lvlJc w:val="left"/>
    </w:lvl>
    <w:lvl w:ilvl="2" w:tplc="D390BF80">
      <w:numFmt w:val="decimal"/>
      <w:lvlText w:val=""/>
      <w:lvlJc w:val="left"/>
    </w:lvl>
    <w:lvl w:ilvl="3" w:tplc="0A02451C">
      <w:numFmt w:val="decimal"/>
      <w:lvlText w:val=""/>
      <w:lvlJc w:val="left"/>
    </w:lvl>
    <w:lvl w:ilvl="4" w:tplc="AD2AA7AC">
      <w:numFmt w:val="decimal"/>
      <w:lvlText w:val=""/>
      <w:lvlJc w:val="left"/>
    </w:lvl>
    <w:lvl w:ilvl="5" w:tplc="0C4AF772">
      <w:numFmt w:val="decimal"/>
      <w:lvlText w:val=""/>
      <w:lvlJc w:val="left"/>
    </w:lvl>
    <w:lvl w:ilvl="6" w:tplc="54A0DF2A">
      <w:numFmt w:val="decimal"/>
      <w:lvlText w:val=""/>
      <w:lvlJc w:val="left"/>
    </w:lvl>
    <w:lvl w:ilvl="7" w:tplc="DC46F138">
      <w:numFmt w:val="decimal"/>
      <w:lvlText w:val=""/>
      <w:lvlJc w:val="left"/>
    </w:lvl>
    <w:lvl w:ilvl="8" w:tplc="894A7DC4">
      <w:numFmt w:val="decimal"/>
      <w:lvlText w:val=""/>
      <w:lvlJc w:val="left"/>
    </w:lvl>
  </w:abstractNum>
  <w:abstractNum w:abstractNumId="142" w15:restartNumberingAfterBreak="0">
    <w:nsid w:val="00002AEB"/>
    <w:multiLevelType w:val="hybridMultilevel"/>
    <w:tmpl w:val="BB9A92B4"/>
    <w:lvl w:ilvl="0" w:tplc="B0D8DD3A">
      <w:start w:val="1"/>
      <w:numFmt w:val="bullet"/>
      <w:lvlText w:val="С"/>
      <w:lvlJc w:val="left"/>
    </w:lvl>
    <w:lvl w:ilvl="1" w:tplc="7A0C9622">
      <w:numFmt w:val="decimal"/>
      <w:lvlText w:val=""/>
      <w:lvlJc w:val="left"/>
    </w:lvl>
    <w:lvl w:ilvl="2" w:tplc="2C4CCE7C">
      <w:numFmt w:val="decimal"/>
      <w:lvlText w:val=""/>
      <w:lvlJc w:val="left"/>
    </w:lvl>
    <w:lvl w:ilvl="3" w:tplc="1064532A">
      <w:numFmt w:val="decimal"/>
      <w:lvlText w:val=""/>
      <w:lvlJc w:val="left"/>
    </w:lvl>
    <w:lvl w:ilvl="4" w:tplc="DFEC0454">
      <w:numFmt w:val="decimal"/>
      <w:lvlText w:val=""/>
      <w:lvlJc w:val="left"/>
    </w:lvl>
    <w:lvl w:ilvl="5" w:tplc="8D06BA8A">
      <w:numFmt w:val="decimal"/>
      <w:lvlText w:val=""/>
      <w:lvlJc w:val="left"/>
    </w:lvl>
    <w:lvl w:ilvl="6" w:tplc="B7802B1A">
      <w:numFmt w:val="decimal"/>
      <w:lvlText w:val=""/>
      <w:lvlJc w:val="left"/>
    </w:lvl>
    <w:lvl w:ilvl="7" w:tplc="0CFA54DA">
      <w:numFmt w:val="decimal"/>
      <w:lvlText w:val=""/>
      <w:lvlJc w:val="left"/>
    </w:lvl>
    <w:lvl w:ilvl="8" w:tplc="A2E83674">
      <w:numFmt w:val="decimal"/>
      <w:lvlText w:val=""/>
      <w:lvlJc w:val="left"/>
    </w:lvl>
  </w:abstractNum>
  <w:abstractNum w:abstractNumId="143" w15:restartNumberingAfterBreak="0">
    <w:nsid w:val="00002B38"/>
    <w:multiLevelType w:val="hybridMultilevel"/>
    <w:tmpl w:val="7144B4AE"/>
    <w:lvl w:ilvl="0" w:tplc="0B143B26">
      <w:start w:val="1"/>
      <w:numFmt w:val="bullet"/>
      <w:lvlText w:val=""/>
      <w:lvlJc w:val="left"/>
    </w:lvl>
    <w:lvl w:ilvl="1" w:tplc="9EFA526A">
      <w:numFmt w:val="decimal"/>
      <w:lvlText w:val=""/>
      <w:lvlJc w:val="left"/>
    </w:lvl>
    <w:lvl w:ilvl="2" w:tplc="092E7938">
      <w:numFmt w:val="decimal"/>
      <w:lvlText w:val=""/>
      <w:lvlJc w:val="left"/>
    </w:lvl>
    <w:lvl w:ilvl="3" w:tplc="E9C49214">
      <w:numFmt w:val="decimal"/>
      <w:lvlText w:val=""/>
      <w:lvlJc w:val="left"/>
    </w:lvl>
    <w:lvl w:ilvl="4" w:tplc="B4D87826">
      <w:numFmt w:val="decimal"/>
      <w:lvlText w:val=""/>
      <w:lvlJc w:val="left"/>
    </w:lvl>
    <w:lvl w:ilvl="5" w:tplc="B5B4523C">
      <w:numFmt w:val="decimal"/>
      <w:lvlText w:val=""/>
      <w:lvlJc w:val="left"/>
    </w:lvl>
    <w:lvl w:ilvl="6" w:tplc="34644346">
      <w:numFmt w:val="decimal"/>
      <w:lvlText w:val=""/>
      <w:lvlJc w:val="left"/>
    </w:lvl>
    <w:lvl w:ilvl="7" w:tplc="5A10732A">
      <w:numFmt w:val="decimal"/>
      <w:lvlText w:val=""/>
      <w:lvlJc w:val="left"/>
    </w:lvl>
    <w:lvl w:ilvl="8" w:tplc="A002DA18">
      <w:numFmt w:val="decimal"/>
      <w:lvlText w:val=""/>
      <w:lvlJc w:val="left"/>
    </w:lvl>
  </w:abstractNum>
  <w:abstractNum w:abstractNumId="144" w15:restartNumberingAfterBreak="0">
    <w:nsid w:val="00002B97"/>
    <w:multiLevelType w:val="hybridMultilevel"/>
    <w:tmpl w:val="6298E5A0"/>
    <w:lvl w:ilvl="0" w:tplc="AD841042">
      <w:start w:val="1"/>
      <w:numFmt w:val="bullet"/>
      <w:lvlText w:val="и"/>
      <w:lvlJc w:val="left"/>
    </w:lvl>
    <w:lvl w:ilvl="1" w:tplc="F24E5216">
      <w:start w:val="1"/>
      <w:numFmt w:val="bullet"/>
      <w:lvlText w:val="\endash "/>
      <w:lvlJc w:val="left"/>
    </w:lvl>
    <w:lvl w:ilvl="2" w:tplc="8D2A079E">
      <w:numFmt w:val="decimal"/>
      <w:lvlText w:val=""/>
      <w:lvlJc w:val="left"/>
    </w:lvl>
    <w:lvl w:ilvl="3" w:tplc="86468E6E">
      <w:numFmt w:val="decimal"/>
      <w:lvlText w:val=""/>
      <w:lvlJc w:val="left"/>
    </w:lvl>
    <w:lvl w:ilvl="4" w:tplc="B36261F6">
      <w:numFmt w:val="decimal"/>
      <w:lvlText w:val=""/>
      <w:lvlJc w:val="left"/>
    </w:lvl>
    <w:lvl w:ilvl="5" w:tplc="88443026">
      <w:numFmt w:val="decimal"/>
      <w:lvlText w:val=""/>
      <w:lvlJc w:val="left"/>
    </w:lvl>
    <w:lvl w:ilvl="6" w:tplc="9A38F394">
      <w:numFmt w:val="decimal"/>
      <w:lvlText w:val=""/>
      <w:lvlJc w:val="left"/>
    </w:lvl>
    <w:lvl w:ilvl="7" w:tplc="0E2E4EB2">
      <w:numFmt w:val="decimal"/>
      <w:lvlText w:val=""/>
      <w:lvlJc w:val="left"/>
    </w:lvl>
    <w:lvl w:ilvl="8" w:tplc="8C425A00">
      <w:numFmt w:val="decimal"/>
      <w:lvlText w:val=""/>
      <w:lvlJc w:val="left"/>
    </w:lvl>
  </w:abstractNum>
  <w:abstractNum w:abstractNumId="145" w15:restartNumberingAfterBreak="0">
    <w:nsid w:val="00002BB7"/>
    <w:multiLevelType w:val="hybridMultilevel"/>
    <w:tmpl w:val="D870E0F6"/>
    <w:lvl w:ilvl="0" w:tplc="FF4CA1B4">
      <w:start w:val="1"/>
      <w:numFmt w:val="bullet"/>
      <w:lvlText w:val="и"/>
      <w:lvlJc w:val="left"/>
    </w:lvl>
    <w:lvl w:ilvl="1" w:tplc="1DCECDB2">
      <w:numFmt w:val="decimal"/>
      <w:lvlText w:val=""/>
      <w:lvlJc w:val="left"/>
    </w:lvl>
    <w:lvl w:ilvl="2" w:tplc="DE5C088A">
      <w:numFmt w:val="decimal"/>
      <w:lvlText w:val=""/>
      <w:lvlJc w:val="left"/>
    </w:lvl>
    <w:lvl w:ilvl="3" w:tplc="EABE00AC">
      <w:numFmt w:val="decimal"/>
      <w:lvlText w:val=""/>
      <w:lvlJc w:val="left"/>
    </w:lvl>
    <w:lvl w:ilvl="4" w:tplc="1480B182">
      <w:numFmt w:val="decimal"/>
      <w:lvlText w:val=""/>
      <w:lvlJc w:val="left"/>
    </w:lvl>
    <w:lvl w:ilvl="5" w:tplc="55D8AA8C">
      <w:numFmt w:val="decimal"/>
      <w:lvlText w:val=""/>
      <w:lvlJc w:val="left"/>
    </w:lvl>
    <w:lvl w:ilvl="6" w:tplc="4FF24D60">
      <w:numFmt w:val="decimal"/>
      <w:lvlText w:val=""/>
      <w:lvlJc w:val="left"/>
    </w:lvl>
    <w:lvl w:ilvl="7" w:tplc="E57C5EDA">
      <w:numFmt w:val="decimal"/>
      <w:lvlText w:val=""/>
      <w:lvlJc w:val="left"/>
    </w:lvl>
    <w:lvl w:ilvl="8" w:tplc="525C1BF2">
      <w:numFmt w:val="decimal"/>
      <w:lvlText w:val=""/>
      <w:lvlJc w:val="left"/>
    </w:lvl>
  </w:abstractNum>
  <w:abstractNum w:abstractNumId="146" w15:restartNumberingAfterBreak="0">
    <w:nsid w:val="00002BEB"/>
    <w:multiLevelType w:val="hybridMultilevel"/>
    <w:tmpl w:val="67D01338"/>
    <w:lvl w:ilvl="0" w:tplc="D2081986">
      <w:start w:val="1"/>
      <w:numFmt w:val="bullet"/>
      <w:lvlText w:val="в"/>
      <w:lvlJc w:val="left"/>
    </w:lvl>
    <w:lvl w:ilvl="1" w:tplc="760661FE">
      <w:numFmt w:val="decimal"/>
      <w:lvlText w:val=""/>
      <w:lvlJc w:val="left"/>
    </w:lvl>
    <w:lvl w:ilvl="2" w:tplc="BC9C41B4">
      <w:numFmt w:val="decimal"/>
      <w:lvlText w:val=""/>
      <w:lvlJc w:val="left"/>
    </w:lvl>
    <w:lvl w:ilvl="3" w:tplc="16309652">
      <w:numFmt w:val="decimal"/>
      <w:lvlText w:val=""/>
      <w:lvlJc w:val="left"/>
    </w:lvl>
    <w:lvl w:ilvl="4" w:tplc="507C0C40">
      <w:numFmt w:val="decimal"/>
      <w:lvlText w:val=""/>
      <w:lvlJc w:val="left"/>
    </w:lvl>
    <w:lvl w:ilvl="5" w:tplc="6F38334C">
      <w:numFmt w:val="decimal"/>
      <w:lvlText w:val=""/>
      <w:lvlJc w:val="left"/>
    </w:lvl>
    <w:lvl w:ilvl="6" w:tplc="612E811E">
      <w:numFmt w:val="decimal"/>
      <w:lvlText w:val=""/>
      <w:lvlJc w:val="left"/>
    </w:lvl>
    <w:lvl w:ilvl="7" w:tplc="D6AE528A">
      <w:numFmt w:val="decimal"/>
      <w:lvlText w:val=""/>
      <w:lvlJc w:val="left"/>
    </w:lvl>
    <w:lvl w:ilvl="8" w:tplc="DA044FC0">
      <w:numFmt w:val="decimal"/>
      <w:lvlText w:val=""/>
      <w:lvlJc w:val="left"/>
    </w:lvl>
  </w:abstractNum>
  <w:abstractNum w:abstractNumId="147" w15:restartNumberingAfterBreak="0">
    <w:nsid w:val="00002C67"/>
    <w:multiLevelType w:val="hybridMultilevel"/>
    <w:tmpl w:val="4EE87206"/>
    <w:lvl w:ilvl="0" w:tplc="E2067C56">
      <w:start w:val="1"/>
      <w:numFmt w:val="bullet"/>
      <w:lvlText w:val=""/>
      <w:lvlJc w:val="left"/>
    </w:lvl>
    <w:lvl w:ilvl="1" w:tplc="62A23C1C">
      <w:numFmt w:val="decimal"/>
      <w:lvlText w:val=""/>
      <w:lvlJc w:val="left"/>
    </w:lvl>
    <w:lvl w:ilvl="2" w:tplc="882C9742">
      <w:numFmt w:val="decimal"/>
      <w:lvlText w:val=""/>
      <w:lvlJc w:val="left"/>
    </w:lvl>
    <w:lvl w:ilvl="3" w:tplc="65529352">
      <w:numFmt w:val="decimal"/>
      <w:lvlText w:val=""/>
      <w:lvlJc w:val="left"/>
    </w:lvl>
    <w:lvl w:ilvl="4" w:tplc="489E2FE6">
      <w:numFmt w:val="decimal"/>
      <w:lvlText w:val=""/>
      <w:lvlJc w:val="left"/>
    </w:lvl>
    <w:lvl w:ilvl="5" w:tplc="D91805B4">
      <w:numFmt w:val="decimal"/>
      <w:lvlText w:val=""/>
      <w:lvlJc w:val="left"/>
    </w:lvl>
    <w:lvl w:ilvl="6" w:tplc="137CDD82">
      <w:numFmt w:val="decimal"/>
      <w:lvlText w:val=""/>
      <w:lvlJc w:val="left"/>
    </w:lvl>
    <w:lvl w:ilvl="7" w:tplc="59AC70F2">
      <w:numFmt w:val="decimal"/>
      <w:lvlText w:val=""/>
      <w:lvlJc w:val="left"/>
    </w:lvl>
    <w:lvl w:ilvl="8" w:tplc="939EB174">
      <w:numFmt w:val="decimal"/>
      <w:lvlText w:val=""/>
      <w:lvlJc w:val="left"/>
    </w:lvl>
  </w:abstractNum>
  <w:abstractNum w:abstractNumId="148" w15:restartNumberingAfterBreak="0">
    <w:nsid w:val="00002C70"/>
    <w:multiLevelType w:val="hybridMultilevel"/>
    <w:tmpl w:val="319C7F1C"/>
    <w:lvl w:ilvl="0" w:tplc="D1542EF0">
      <w:start w:val="1"/>
      <w:numFmt w:val="bullet"/>
      <w:lvlText w:val="и"/>
      <w:lvlJc w:val="left"/>
    </w:lvl>
    <w:lvl w:ilvl="1" w:tplc="FE080E1A">
      <w:start w:val="1"/>
      <w:numFmt w:val="bullet"/>
      <w:lvlText w:val="\endash "/>
      <w:lvlJc w:val="left"/>
    </w:lvl>
    <w:lvl w:ilvl="2" w:tplc="592EC888">
      <w:numFmt w:val="decimal"/>
      <w:lvlText w:val=""/>
      <w:lvlJc w:val="left"/>
    </w:lvl>
    <w:lvl w:ilvl="3" w:tplc="AA5ACF6E">
      <w:numFmt w:val="decimal"/>
      <w:lvlText w:val=""/>
      <w:lvlJc w:val="left"/>
    </w:lvl>
    <w:lvl w:ilvl="4" w:tplc="4D8C7F8C">
      <w:numFmt w:val="decimal"/>
      <w:lvlText w:val=""/>
      <w:lvlJc w:val="left"/>
    </w:lvl>
    <w:lvl w:ilvl="5" w:tplc="C532C4C0">
      <w:numFmt w:val="decimal"/>
      <w:lvlText w:val=""/>
      <w:lvlJc w:val="left"/>
    </w:lvl>
    <w:lvl w:ilvl="6" w:tplc="898430B2">
      <w:numFmt w:val="decimal"/>
      <w:lvlText w:val=""/>
      <w:lvlJc w:val="left"/>
    </w:lvl>
    <w:lvl w:ilvl="7" w:tplc="847C1F20">
      <w:numFmt w:val="decimal"/>
      <w:lvlText w:val=""/>
      <w:lvlJc w:val="left"/>
    </w:lvl>
    <w:lvl w:ilvl="8" w:tplc="7BEEC0EE">
      <w:numFmt w:val="decimal"/>
      <w:lvlText w:val=""/>
      <w:lvlJc w:val="left"/>
    </w:lvl>
  </w:abstractNum>
  <w:abstractNum w:abstractNumId="149" w15:restartNumberingAfterBreak="0">
    <w:nsid w:val="00002D01"/>
    <w:multiLevelType w:val="hybridMultilevel"/>
    <w:tmpl w:val="FBF46230"/>
    <w:lvl w:ilvl="0" w:tplc="654A5A44">
      <w:start w:val="1"/>
      <w:numFmt w:val="bullet"/>
      <w:lvlText w:val="о"/>
      <w:lvlJc w:val="left"/>
    </w:lvl>
    <w:lvl w:ilvl="1" w:tplc="415E0588">
      <w:start w:val="1"/>
      <w:numFmt w:val="bullet"/>
      <w:lvlText w:val="\endash "/>
      <w:lvlJc w:val="left"/>
    </w:lvl>
    <w:lvl w:ilvl="2" w:tplc="AA668664">
      <w:numFmt w:val="decimal"/>
      <w:lvlText w:val=""/>
      <w:lvlJc w:val="left"/>
    </w:lvl>
    <w:lvl w:ilvl="3" w:tplc="2DFA4446">
      <w:numFmt w:val="decimal"/>
      <w:lvlText w:val=""/>
      <w:lvlJc w:val="left"/>
    </w:lvl>
    <w:lvl w:ilvl="4" w:tplc="82D001BC">
      <w:numFmt w:val="decimal"/>
      <w:lvlText w:val=""/>
      <w:lvlJc w:val="left"/>
    </w:lvl>
    <w:lvl w:ilvl="5" w:tplc="D3CE1DBE">
      <w:numFmt w:val="decimal"/>
      <w:lvlText w:val=""/>
      <w:lvlJc w:val="left"/>
    </w:lvl>
    <w:lvl w:ilvl="6" w:tplc="83E8EEC6">
      <w:numFmt w:val="decimal"/>
      <w:lvlText w:val=""/>
      <w:lvlJc w:val="left"/>
    </w:lvl>
    <w:lvl w:ilvl="7" w:tplc="E684D794">
      <w:numFmt w:val="decimal"/>
      <w:lvlText w:val=""/>
      <w:lvlJc w:val="left"/>
    </w:lvl>
    <w:lvl w:ilvl="8" w:tplc="EEFCEDC8">
      <w:numFmt w:val="decimal"/>
      <w:lvlText w:val=""/>
      <w:lvlJc w:val="left"/>
    </w:lvl>
  </w:abstractNum>
  <w:abstractNum w:abstractNumId="150" w15:restartNumberingAfterBreak="0">
    <w:nsid w:val="00002D7B"/>
    <w:multiLevelType w:val="hybridMultilevel"/>
    <w:tmpl w:val="8A8231A8"/>
    <w:lvl w:ilvl="0" w:tplc="41E2D648">
      <w:start w:val="1"/>
      <w:numFmt w:val="bullet"/>
      <w:lvlText w:val=""/>
      <w:lvlJc w:val="left"/>
    </w:lvl>
    <w:lvl w:ilvl="1" w:tplc="4016F18A">
      <w:numFmt w:val="decimal"/>
      <w:lvlText w:val=""/>
      <w:lvlJc w:val="left"/>
    </w:lvl>
    <w:lvl w:ilvl="2" w:tplc="C428A44E">
      <w:numFmt w:val="decimal"/>
      <w:lvlText w:val=""/>
      <w:lvlJc w:val="left"/>
    </w:lvl>
    <w:lvl w:ilvl="3" w:tplc="D518767E">
      <w:numFmt w:val="decimal"/>
      <w:lvlText w:val=""/>
      <w:lvlJc w:val="left"/>
    </w:lvl>
    <w:lvl w:ilvl="4" w:tplc="2B744E8E">
      <w:numFmt w:val="decimal"/>
      <w:lvlText w:val=""/>
      <w:lvlJc w:val="left"/>
    </w:lvl>
    <w:lvl w:ilvl="5" w:tplc="271EFC12">
      <w:numFmt w:val="decimal"/>
      <w:lvlText w:val=""/>
      <w:lvlJc w:val="left"/>
    </w:lvl>
    <w:lvl w:ilvl="6" w:tplc="F73A35C6">
      <w:numFmt w:val="decimal"/>
      <w:lvlText w:val=""/>
      <w:lvlJc w:val="left"/>
    </w:lvl>
    <w:lvl w:ilvl="7" w:tplc="55563408">
      <w:numFmt w:val="decimal"/>
      <w:lvlText w:val=""/>
      <w:lvlJc w:val="left"/>
    </w:lvl>
    <w:lvl w:ilvl="8" w:tplc="7D6E8664">
      <w:numFmt w:val="decimal"/>
      <w:lvlText w:val=""/>
      <w:lvlJc w:val="left"/>
    </w:lvl>
  </w:abstractNum>
  <w:abstractNum w:abstractNumId="151" w15:restartNumberingAfterBreak="0">
    <w:nsid w:val="00002D8E"/>
    <w:multiLevelType w:val="hybridMultilevel"/>
    <w:tmpl w:val="90962C3E"/>
    <w:lvl w:ilvl="0" w:tplc="B2A88116">
      <w:start w:val="1"/>
      <w:numFmt w:val="bullet"/>
      <w:lvlText w:val="ее"/>
      <w:lvlJc w:val="left"/>
    </w:lvl>
    <w:lvl w:ilvl="1" w:tplc="A3D0D972">
      <w:start w:val="1"/>
      <w:numFmt w:val="bullet"/>
      <w:lvlText w:val="\endash "/>
      <w:lvlJc w:val="left"/>
    </w:lvl>
    <w:lvl w:ilvl="2" w:tplc="678840D0">
      <w:numFmt w:val="decimal"/>
      <w:lvlText w:val=""/>
      <w:lvlJc w:val="left"/>
    </w:lvl>
    <w:lvl w:ilvl="3" w:tplc="B7D266E6">
      <w:numFmt w:val="decimal"/>
      <w:lvlText w:val=""/>
      <w:lvlJc w:val="left"/>
    </w:lvl>
    <w:lvl w:ilvl="4" w:tplc="DCC04FF8">
      <w:numFmt w:val="decimal"/>
      <w:lvlText w:val=""/>
      <w:lvlJc w:val="left"/>
    </w:lvl>
    <w:lvl w:ilvl="5" w:tplc="52D405B8">
      <w:numFmt w:val="decimal"/>
      <w:lvlText w:val=""/>
      <w:lvlJc w:val="left"/>
    </w:lvl>
    <w:lvl w:ilvl="6" w:tplc="BAC213B0">
      <w:numFmt w:val="decimal"/>
      <w:lvlText w:val=""/>
      <w:lvlJc w:val="left"/>
    </w:lvl>
    <w:lvl w:ilvl="7" w:tplc="9B8E0F14">
      <w:numFmt w:val="decimal"/>
      <w:lvlText w:val=""/>
      <w:lvlJc w:val="left"/>
    </w:lvl>
    <w:lvl w:ilvl="8" w:tplc="F5960754">
      <w:numFmt w:val="decimal"/>
      <w:lvlText w:val=""/>
      <w:lvlJc w:val="left"/>
    </w:lvl>
  </w:abstractNum>
  <w:abstractNum w:abstractNumId="152" w15:restartNumberingAfterBreak="0">
    <w:nsid w:val="00002D98"/>
    <w:multiLevelType w:val="hybridMultilevel"/>
    <w:tmpl w:val="3394178C"/>
    <w:lvl w:ilvl="0" w:tplc="9E9401A0">
      <w:start w:val="1"/>
      <w:numFmt w:val="bullet"/>
      <w:lvlText w:val=""/>
      <w:lvlJc w:val="left"/>
    </w:lvl>
    <w:lvl w:ilvl="1" w:tplc="AEB87FE2">
      <w:start w:val="1"/>
      <w:numFmt w:val="bullet"/>
      <w:lvlText w:val="и"/>
      <w:lvlJc w:val="left"/>
    </w:lvl>
    <w:lvl w:ilvl="2" w:tplc="96BE616C">
      <w:numFmt w:val="decimal"/>
      <w:lvlText w:val=""/>
      <w:lvlJc w:val="left"/>
    </w:lvl>
    <w:lvl w:ilvl="3" w:tplc="DB12F620">
      <w:numFmt w:val="decimal"/>
      <w:lvlText w:val=""/>
      <w:lvlJc w:val="left"/>
    </w:lvl>
    <w:lvl w:ilvl="4" w:tplc="ECD67306">
      <w:numFmt w:val="decimal"/>
      <w:lvlText w:val=""/>
      <w:lvlJc w:val="left"/>
    </w:lvl>
    <w:lvl w:ilvl="5" w:tplc="3E2A284C">
      <w:numFmt w:val="decimal"/>
      <w:lvlText w:val=""/>
      <w:lvlJc w:val="left"/>
    </w:lvl>
    <w:lvl w:ilvl="6" w:tplc="3DF8C704">
      <w:numFmt w:val="decimal"/>
      <w:lvlText w:val=""/>
      <w:lvlJc w:val="left"/>
    </w:lvl>
    <w:lvl w:ilvl="7" w:tplc="6AE0B358">
      <w:numFmt w:val="decimal"/>
      <w:lvlText w:val=""/>
      <w:lvlJc w:val="left"/>
    </w:lvl>
    <w:lvl w:ilvl="8" w:tplc="A866F5AC">
      <w:numFmt w:val="decimal"/>
      <w:lvlText w:val=""/>
      <w:lvlJc w:val="left"/>
    </w:lvl>
  </w:abstractNum>
  <w:abstractNum w:abstractNumId="153" w15:restartNumberingAfterBreak="0">
    <w:nsid w:val="00002DEF"/>
    <w:multiLevelType w:val="hybridMultilevel"/>
    <w:tmpl w:val="09DE0776"/>
    <w:lvl w:ilvl="0" w:tplc="8C7CE54E">
      <w:start w:val="1"/>
      <w:numFmt w:val="bullet"/>
      <w:lvlText w:val=""/>
      <w:lvlJc w:val="left"/>
    </w:lvl>
    <w:lvl w:ilvl="1" w:tplc="9A5C49AA">
      <w:numFmt w:val="decimal"/>
      <w:lvlText w:val=""/>
      <w:lvlJc w:val="left"/>
    </w:lvl>
    <w:lvl w:ilvl="2" w:tplc="5D38B222">
      <w:numFmt w:val="decimal"/>
      <w:lvlText w:val=""/>
      <w:lvlJc w:val="left"/>
    </w:lvl>
    <w:lvl w:ilvl="3" w:tplc="4352F9B4">
      <w:numFmt w:val="decimal"/>
      <w:lvlText w:val=""/>
      <w:lvlJc w:val="left"/>
    </w:lvl>
    <w:lvl w:ilvl="4" w:tplc="F08E1688">
      <w:numFmt w:val="decimal"/>
      <w:lvlText w:val=""/>
      <w:lvlJc w:val="left"/>
    </w:lvl>
    <w:lvl w:ilvl="5" w:tplc="9C5E731E">
      <w:numFmt w:val="decimal"/>
      <w:lvlText w:val=""/>
      <w:lvlJc w:val="left"/>
    </w:lvl>
    <w:lvl w:ilvl="6" w:tplc="C2F4AD2A">
      <w:numFmt w:val="decimal"/>
      <w:lvlText w:val=""/>
      <w:lvlJc w:val="left"/>
    </w:lvl>
    <w:lvl w:ilvl="7" w:tplc="A208B70A">
      <w:numFmt w:val="decimal"/>
      <w:lvlText w:val=""/>
      <w:lvlJc w:val="left"/>
    </w:lvl>
    <w:lvl w:ilvl="8" w:tplc="6818BDF2">
      <w:numFmt w:val="decimal"/>
      <w:lvlText w:val=""/>
      <w:lvlJc w:val="left"/>
    </w:lvl>
  </w:abstractNum>
  <w:abstractNum w:abstractNumId="154" w15:restartNumberingAfterBreak="0">
    <w:nsid w:val="00002E08"/>
    <w:multiLevelType w:val="hybridMultilevel"/>
    <w:tmpl w:val="11125E0C"/>
    <w:lvl w:ilvl="0" w:tplc="6F4C3906">
      <w:start w:val="1"/>
      <w:numFmt w:val="bullet"/>
      <w:lvlText w:val="и"/>
      <w:lvlJc w:val="left"/>
    </w:lvl>
    <w:lvl w:ilvl="1" w:tplc="F19EEC3E">
      <w:start w:val="1"/>
      <w:numFmt w:val="bullet"/>
      <w:lvlText w:val="\endash "/>
      <w:lvlJc w:val="left"/>
    </w:lvl>
    <w:lvl w:ilvl="2" w:tplc="C770B912">
      <w:numFmt w:val="decimal"/>
      <w:lvlText w:val=""/>
      <w:lvlJc w:val="left"/>
    </w:lvl>
    <w:lvl w:ilvl="3" w:tplc="73F26E96">
      <w:numFmt w:val="decimal"/>
      <w:lvlText w:val=""/>
      <w:lvlJc w:val="left"/>
    </w:lvl>
    <w:lvl w:ilvl="4" w:tplc="FE3AAC92">
      <w:numFmt w:val="decimal"/>
      <w:lvlText w:val=""/>
      <w:lvlJc w:val="left"/>
    </w:lvl>
    <w:lvl w:ilvl="5" w:tplc="10608E96">
      <w:numFmt w:val="decimal"/>
      <w:lvlText w:val=""/>
      <w:lvlJc w:val="left"/>
    </w:lvl>
    <w:lvl w:ilvl="6" w:tplc="980CAAC4">
      <w:numFmt w:val="decimal"/>
      <w:lvlText w:val=""/>
      <w:lvlJc w:val="left"/>
    </w:lvl>
    <w:lvl w:ilvl="7" w:tplc="D2C2E170">
      <w:numFmt w:val="decimal"/>
      <w:lvlText w:val=""/>
      <w:lvlJc w:val="left"/>
    </w:lvl>
    <w:lvl w:ilvl="8" w:tplc="14D801D4">
      <w:numFmt w:val="decimal"/>
      <w:lvlText w:val=""/>
      <w:lvlJc w:val="left"/>
    </w:lvl>
  </w:abstractNum>
  <w:abstractNum w:abstractNumId="155" w15:restartNumberingAfterBreak="0">
    <w:nsid w:val="00002F2F"/>
    <w:multiLevelType w:val="hybridMultilevel"/>
    <w:tmpl w:val="2FF8BF30"/>
    <w:lvl w:ilvl="0" w:tplc="1784A5C0">
      <w:start w:val="1"/>
      <w:numFmt w:val="bullet"/>
      <w:lvlText w:val="и"/>
      <w:lvlJc w:val="left"/>
    </w:lvl>
    <w:lvl w:ilvl="1" w:tplc="1F26786A">
      <w:start w:val="1"/>
      <w:numFmt w:val="bullet"/>
      <w:lvlText w:val="\endash "/>
      <w:lvlJc w:val="left"/>
    </w:lvl>
    <w:lvl w:ilvl="2" w:tplc="E3583CBC">
      <w:numFmt w:val="decimal"/>
      <w:lvlText w:val=""/>
      <w:lvlJc w:val="left"/>
    </w:lvl>
    <w:lvl w:ilvl="3" w:tplc="490A53C8">
      <w:numFmt w:val="decimal"/>
      <w:lvlText w:val=""/>
      <w:lvlJc w:val="left"/>
    </w:lvl>
    <w:lvl w:ilvl="4" w:tplc="74DA51CE">
      <w:numFmt w:val="decimal"/>
      <w:lvlText w:val=""/>
      <w:lvlJc w:val="left"/>
    </w:lvl>
    <w:lvl w:ilvl="5" w:tplc="DC7C1940">
      <w:numFmt w:val="decimal"/>
      <w:lvlText w:val=""/>
      <w:lvlJc w:val="left"/>
    </w:lvl>
    <w:lvl w:ilvl="6" w:tplc="11F074BC">
      <w:numFmt w:val="decimal"/>
      <w:lvlText w:val=""/>
      <w:lvlJc w:val="left"/>
    </w:lvl>
    <w:lvl w:ilvl="7" w:tplc="D19CD474">
      <w:numFmt w:val="decimal"/>
      <w:lvlText w:val=""/>
      <w:lvlJc w:val="left"/>
    </w:lvl>
    <w:lvl w:ilvl="8" w:tplc="06F406AC">
      <w:numFmt w:val="decimal"/>
      <w:lvlText w:val=""/>
      <w:lvlJc w:val="left"/>
    </w:lvl>
  </w:abstractNum>
  <w:abstractNum w:abstractNumId="156" w15:restartNumberingAfterBreak="0">
    <w:nsid w:val="00002F41"/>
    <w:multiLevelType w:val="hybridMultilevel"/>
    <w:tmpl w:val="50BEEBAE"/>
    <w:lvl w:ilvl="0" w:tplc="30D25360">
      <w:start w:val="1"/>
      <w:numFmt w:val="bullet"/>
      <w:lvlText w:val="В"/>
      <w:lvlJc w:val="left"/>
    </w:lvl>
    <w:lvl w:ilvl="1" w:tplc="1E5C2214">
      <w:numFmt w:val="decimal"/>
      <w:lvlText w:val=""/>
      <w:lvlJc w:val="left"/>
    </w:lvl>
    <w:lvl w:ilvl="2" w:tplc="E5C2D7E8">
      <w:numFmt w:val="decimal"/>
      <w:lvlText w:val=""/>
      <w:lvlJc w:val="left"/>
    </w:lvl>
    <w:lvl w:ilvl="3" w:tplc="A0348678">
      <w:numFmt w:val="decimal"/>
      <w:lvlText w:val=""/>
      <w:lvlJc w:val="left"/>
    </w:lvl>
    <w:lvl w:ilvl="4" w:tplc="3596030C">
      <w:numFmt w:val="decimal"/>
      <w:lvlText w:val=""/>
      <w:lvlJc w:val="left"/>
    </w:lvl>
    <w:lvl w:ilvl="5" w:tplc="53345CF4">
      <w:numFmt w:val="decimal"/>
      <w:lvlText w:val=""/>
      <w:lvlJc w:val="left"/>
    </w:lvl>
    <w:lvl w:ilvl="6" w:tplc="566ABCDE">
      <w:numFmt w:val="decimal"/>
      <w:lvlText w:val=""/>
      <w:lvlJc w:val="left"/>
    </w:lvl>
    <w:lvl w:ilvl="7" w:tplc="2EBAF49A">
      <w:numFmt w:val="decimal"/>
      <w:lvlText w:val=""/>
      <w:lvlJc w:val="left"/>
    </w:lvl>
    <w:lvl w:ilvl="8" w:tplc="6962556A">
      <w:numFmt w:val="decimal"/>
      <w:lvlText w:val=""/>
      <w:lvlJc w:val="left"/>
    </w:lvl>
  </w:abstractNum>
  <w:abstractNum w:abstractNumId="157" w15:restartNumberingAfterBreak="0">
    <w:nsid w:val="00002FE3"/>
    <w:multiLevelType w:val="hybridMultilevel"/>
    <w:tmpl w:val="E42AA0B4"/>
    <w:lvl w:ilvl="0" w:tplc="BF7A2242">
      <w:start w:val="1"/>
      <w:numFmt w:val="bullet"/>
      <w:lvlText w:val="и"/>
      <w:lvlJc w:val="left"/>
    </w:lvl>
    <w:lvl w:ilvl="1" w:tplc="99781BF8">
      <w:start w:val="1"/>
      <w:numFmt w:val="bullet"/>
      <w:lvlText w:val="\endash "/>
      <w:lvlJc w:val="left"/>
    </w:lvl>
    <w:lvl w:ilvl="2" w:tplc="5BC4CA60">
      <w:numFmt w:val="decimal"/>
      <w:lvlText w:val=""/>
      <w:lvlJc w:val="left"/>
    </w:lvl>
    <w:lvl w:ilvl="3" w:tplc="57467F5A">
      <w:numFmt w:val="decimal"/>
      <w:lvlText w:val=""/>
      <w:lvlJc w:val="left"/>
    </w:lvl>
    <w:lvl w:ilvl="4" w:tplc="04489694">
      <w:numFmt w:val="decimal"/>
      <w:lvlText w:val=""/>
      <w:lvlJc w:val="left"/>
    </w:lvl>
    <w:lvl w:ilvl="5" w:tplc="2856F61E">
      <w:numFmt w:val="decimal"/>
      <w:lvlText w:val=""/>
      <w:lvlJc w:val="left"/>
    </w:lvl>
    <w:lvl w:ilvl="6" w:tplc="9E746D86">
      <w:numFmt w:val="decimal"/>
      <w:lvlText w:val=""/>
      <w:lvlJc w:val="left"/>
    </w:lvl>
    <w:lvl w:ilvl="7" w:tplc="07B27F3A">
      <w:numFmt w:val="decimal"/>
      <w:lvlText w:val=""/>
      <w:lvlJc w:val="left"/>
    </w:lvl>
    <w:lvl w:ilvl="8" w:tplc="52A27788">
      <w:numFmt w:val="decimal"/>
      <w:lvlText w:val=""/>
      <w:lvlJc w:val="left"/>
    </w:lvl>
  </w:abstractNum>
  <w:abstractNum w:abstractNumId="158" w15:restartNumberingAfterBreak="0">
    <w:nsid w:val="00003084"/>
    <w:multiLevelType w:val="hybridMultilevel"/>
    <w:tmpl w:val="42B0EF50"/>
    <w:lvl w:ilvl="0" w:tplc="645A487A">
      <w:start w:val="1"/>
      <w:numFmt w:val="bullet"/>
      <w:lvlText w:val="В"/>
      <w:lvlJc w:val="left"/>
    </w:lvl>
    <w:lvl w:ilvl="1" w:tplc="CF8A9D1E">
      <w:numFmt w:val="decimal"/>
      <w:lvlText w:val=""/>
      <w:lvlJc w:val="left"/>
    </w:lvl>
    <w:lvl w:ilvl="2" w:tplc="FC5844D0">
      <w:numFmt w:val="decimal"/>
      <w:lvlText w:val=""/>
      <w:lvlJc w:val="left"/>
    </w:lvl>
    <w:lvl w:ilvl="3" w:tplc="707CA59E">
      <w:numFmt w:val="decimal"/>
      <w:lvlText w:val=""/>
      <w:lvlJc w:val="left"/>
    </w:lvl>
    <w:lvl w:ilvl="4" w:tplc="44A60072">
      <w:numFmt w:val="decimal"/>
      <w:lvlText w:val=""/>
      <w:lvlJc w:val="left"/>
    </w:lvl>
    <w:lvl w:ilvl="5" w:tplc="970896D0">
      <w:numFmt w:val="decimal"/>
      <w:lvlText w:val=""/>
      <w:lvlJc w:val="left"/>
    </w:lvl>
    <w:lvl w:ilvl="6" w:tplc="41D012C0">
      <w:numFmt w:val="decimal"/>
      <w:lvlText w:val=""/>
      <w:lvlJc w:val="left"/>
    </w:lvl>
    <w:lvl w:ilvl="7" w:tplc="97A2A8CC">
      <w:numFmt w:val="decimal"/>
      <w:lvlText w:val=""/>
      <w:lvlJc w:val="left"/>
    </w:lvl>
    <w:lvl w:ilvl="8" w:tplc="1778B5C2">
      <w:numFmt w:val="decimal"/>
      <w:lvlText w:val=""/>
      <w:lvlJc w:val="left"/>
    </w:lvl>
  </w:abstractNum>
  <w:abstractNum w:abstractNumId="159" w15:restartNumberingAfterBreak="0">
    <w:nsid w:val="00003122"/>
    <w:multiLevelType w:val="hybridMultilevel"/>
    <w:tmpl w:val="6742D8F2"/>
    <w:lvl w:ilvl="0" w:tplc="75722A3A">
      <w:start w:val="1"/>
      <w:numFmt w:val="bullet"/>
      <w:lvlText w:val="и"/>
      <w:lvlJc w:val="left"/>
    </w:lvl>
    <w:lvl w:ilvl="1" w:tplc="42F04B4C">
      <w:numFmt w:val="decimal"/>
      <w:lvlText w:val=""/>
      <w:lvlJc w:val="left"/>
    </w:lvl>
    <w:lvl w:ilvl="2" w:tplc="198EBC3E">
      <w:numFmt w:val="decimal"/>
      <w:lvlText w:val=""/>
      <w:lvlJc w:val="left"/>
    </w:lvl>
    <w:lvl w:ilvl="3" w:tplc="1C8ECFB6">
      <w:numFmt w:val="decimal"/>
      <w:lvlText w:val=""/>
      <w:lvlJc w:val="left"/>
    </w:lvl>
    <w:lvl w:ilvl="4" w:tplc="F9F6FC7A">
      <w:numFmt w:val="decimal"/>
      <w:lvlText w:val=""/>
      <w:lvlJc w:val="left"/>
    </w:lvl>
    <w:lvl w:ilvl="5" w:tplc="5982687C">
      <w:numFmt w:val="decimal"/>
      <w:lvlText w:val=""/>
      <w:lvlJc w:val="left"/>
    </w:lvl>
    <w:lvl w:ilvl="6" w:tplc="FEE2CFE4">
      <w:numFmt w:val="decimal"/>
      <w:lvlText w:val=""/>
      <w:lvlJc w:val="left"/>
    </w:lvl>
    <w:lvl w:ilvl="7" w:tplc="D6481C64">
      <w:numFmt w:val="decimal"/>
      <w:lvlText w:val=""/>
      <w:lvlJc w:val="left"/>
    </w:lvl>
    <w:lvl w:ilvl="8" w:tplc="8DC400A2">
      <w:numFmt w:val="decimal"/>
      <w:lvlText w:val=""/>
      <w:lvlJc w:val="left"/>
    </w:lvl>
  </w:abstractNum>
  <w:abstractNum w:abstractNumId="160" w15:restartNumberingAfterBreak="0">
    <w:nsid w:val="000031B3"/>
    <w:multiLevelType w:val="hybridMultilevel"/>
    <w:tmpl w:val="926A7278"/>
    <w:lvl w:ilvl="0" w:tplc="D0EECA04">
      <w:start w:val="1"/>
      <w:numFmt w:val="bullet"/>
      <w:lvlText w:val=""/>
      <w:lvlJc w:val="left"/>
    </w:lvl>
    <w:lvl w:ilvl="1" w:tplc="B18CB498">
      <w:numFmt w:val="decimal"/>
      <w:lvlText w:val=""/>
      <w:lvlJc w:val="left"/>
    </w:lvl>
    <w:lvl w:ilvl="2" w:tplc="B9BCECD4">
      <w:numFmt w:val="decimal"/>
      <w:lvlText w:val=""/>
      <w:lvlJc w:val="left"/>
    </w:lvl>
    <w:lvl w:ilvl="3" w:tplc="0BAAB4C6">
      <w:numFmt w:val="decimal"/>
      <w:lvlText w:val=""/>
      <w:lvlJc w:val="left"/>
    </w:lvl>
    <w:lvl w:ilvl="4" w:tplc="936ACFAA">
      <w:numFmt w:val="decimal"/>
      <w:lvlText w:val=""/>
      <w:lvlJc w:val="left"/>
    </w:lvl>
    <w:lvl w:ilvl="5" w:tplc="3F2CEB8E">
      <w:numFmt w:val="decimal"/>
      <w:lvlText w:val=""/>
      <w:lvlJc w:val="left"/>
    </w:lvl>
    <w:lvl w:ilvl="6" w:tplc="2E26D22C">
      <w:numFmt w:val="decimal"/>
      <w:lvlText w:val=""/>
      <w:lvlJc w:val="left"/>
    </w:lvl>
    <w:lvl w:ilvl="7" w:tplc="8054B4E2">
      <w:numFmt w:val="decimal"/>
      <w:lvlText w:val=""/>
      <w:lvlJc w:val="left"/>
    </w:lvl>
    <w:lvl w:ilvl="8" w:tplc="C010D7A2">
      <w:numFmt w:val="decimal"/>
      <w:lvlText w:val=""/>
      <w:lvlJc w:val="left"/>
    </w:lvl>
  </w:abstractNum>
  <w:abstractNum w:abstractNumId="161" w15:restartNumberingAfterBreak="0">
    <w:nsid w:val="000031CE"/>
    <w:multiLevelType w:val="hybridMultilevel"/>
    <w:tmpl w:val="C9CC286A"/>
    <w:lvl w:ilvl="0" w:tplc="ECE47D04">
      <w:start w:val="2"/>
      <w:numFmt w:val="decimal"/>
      <w:lvlText w:val="%1."/>
      <w:lvlJc w:val="left"/>
    </w:lvl>
    <w:lvl w:ilvl="1" w:tplc="6548FB4E">
      <w:numFmt w:val="decimal"/>
      <w:lvlText w:val=""/>
      <w:lvlJc w:val="left"/>
    </w:lvl>
    <w:lvl w:ilvl="2" w:tplc="6BA880A0">
      <w:numFmt w:val="decimal"/>
      <w:lvlText w:val=""/>
      <w:lvlJc w:val="left"/>
    </w:lvl>
    <w:lvl w:ilvl="3" w:tplc="198ECCC0">
      <w:numFmt w:val="decimal"/>
      <w:lvlText w:val=""/>
      <w:lvlJc w:val="left"/>
    </w:lvl>
    <w:lvl w:ilvl="4" w:tplc="56349460">
      <w:numFmt w:val="decimal"/>
      <w:lvlText w:val=""/>
      <w:lvlJc w:val="left"/>
    </w:lvl>
    <w:lvl w:ilvl="5" w:tplc="8EB8C5D0">
      <w:numFmt w:val="decimal"/>
      <w:lvlText w:val=""/>
      <w:lvlJc w:val="left"/>
    </w:lvl>
    <w:lvl w:ilvl="6" w:tplc="79CC280C">
      <w:numFmt w:val="decimal"/>
      <w:lvlText w:val=""/>
      <w:lvlJc w:val="left"/>
    </w:lvl>
    <w:lvl w:ilvl="7" w:tplc="A0FA0FB2">
      <w:numFmt w:val="decimal"/>
      <w:lvlText w:val=""/>
      <w:lvlJc w:val="left"/>
    </w:lvl>
    <w:lvl w:ilvl="8" w:tplc="6298D042">
      <w:numFmt w:val="decimal"/>
      <w:lvlText w:val=""/>
      <w:lvlJc w:val="left"/>
    </w:lvl>
  </w:abstractNum>
  <w:abstractNum w:abstractNumId="162" w15:restartNumberingAfterBreak="0">
    <w:nsid w:val="0000327C"/>
    <w:multiLevelType w:val="hybridMultilevel"/>
    <w:tmpl w:val="DF74054E"/>
    <w:lvl w:ilvl="0" w:tplc="C71C1E88">
      <w:start w:val="1"/>
      <w:numFmt w:val="bullet"/>
      <w:lvlText w:val="в"/>
      <w:lvlJc w:val="left"/>
    </w:lvl>
    <w:lvl w:ilvl="1" w:tplc="ABCC282A">
      <w:numFmt w:val="decimal"/>
      <w:lvlText w:val=""/>
      <w:lvlJc w:val="left"/>
    </w:lvl>
    <w:lvl w:ilvl="2" w:tplc="433CBBAC">
      <w:numFmt w:val="decimal"/>
      <w:lvlText w:val=""/>
      <w:lvlJc w:val="left"/>
    </w:lvl>
    <w:lvl w:ilvl="3" w:tplc="48F8DE5E">
      <w:numFmt w:val="decimal"/>
      <w:lvlText w:val=""/>
      <w:lvlJc w:val="left"/>
    </w:lvl>
    <w:lvl w:ilvl="4" w:tplc="6394AE1C">
      <w:numFmt w:val="decimal"/>
      <w:lvlText w:val=""/>
      <w:lvlJc w:val="left"/>
    </w:lvl>
    <w:lvl w:ilvl="5" w:tplc="DDBABB22">
      <w:numFmt w:val="decimal"/>
      <w:lvlText w:val=""/>
      <w:lvlJc w:val="left"/>
    </w:lvl>
    <w:lvl w:ilvl="6" w:tplc="93AC9E94">
      <w:numFmt w:val="decimal"/>
      <w:lvlText w:val=""/>
      <w:lvlJc w:val="left"/>
    </w:lvl>
    <w:lvl w:ilvl="7" w:tplc="12DCD344">
      <w:numFmt w:val="decimal"/>
      <w:lvlText w:val=""/>
      <w:lvlJc w:val="left"/>
    </w:lvl>
    <w:lvl w:ilvl="8" w:tplc="82DA4630">
      <w:numFmt w:val="decimal"/>
      <w:lvlText w:val=""/>
      <w:lvlJc w:val="left"/>
    </w:lvl>
  </w:abstractNum>
  <w:abstractNum w:abstractNumId="163" w15:restartNumberingAfterBreak="0">
    <w:nsid w:val="00003285"/>
    <w:multiLevelType w:val="hybridMultilevel"/>
    <w:tmpl w:val="7456732A"/>
    <w:lvl w:ilvl="0" w:tplc="B3545604">
      <w:start w:val="1"/>
      <w:numFmt w:val="bullet"/>
      <w:lvlText w:val="С"/>
      <w:lvlJc w:val="left"/>
    </w:lvl>
    <w:lvl w:ilvl="1" w:tplc="288622D2">
      <w:numFmt w:val="decimal"/>
      <w:lvlText w:val=""/>
      <w:lvlJc w:val="left"/>
    </w:lvl>
    <w:lvl w:ilvl="2" w:tplc="291C6E3E">
      <w:numFmt w:val="decimal"/>
      <w:lvlText w:val=""/>
      <w:lvlJc w:val="left"/>
    </w:lvl>
    <w:lvl w:ilvl="3" w:tplc="BBE027FE">
      <w:numFmt w:val="decimal"/>
      <w:lvlText w:val=""/>
      <w:lvlJc w:val="left"/>
    </w:lvl>
    <w:lvl w:ilvl="4" w:tplc="C4BE2834">
      <w:numFmt w:val="decimal"/>
      <w:lvlText w:val=""/>
      <w:lvlJc w:val="left"/>
    </w:lvl>
    <w:lvl w:ilvl="5" w:tplc="D2DA90FE">
      <w:numFmt w:val="decimal"/>
      <w:lvlText w:val=""/>
      <w:lvlJc w:val="left"/>
    </w:lvl>
    <w:lvl w:ilvl="6" w:tplc="0AA225FA">
      <w:numFmt w:val="decimal"/>
      <w:lvlText w:val=""/>
      <w:lvlJc w:val="left"/>
    </w:lvl>
    <w:lvl w:ilvl="7" w:tplc="3E080988">
      <w:numFmt w:val="decimal"/>
      <w:lvlText w:val=""/>
      <w:lvlJc w:val="left"/>
    </w:lvl>
    <w:lvl w:ilvl="8" w:tplc="FD24D0DC">
      <w:numFmt w:val="decimal"/>
      <w:lvlText w:val=""/>
      <w:lvlJc w:val="left"/>
    </w:lvl>
  </w:abstractNum>
  <w:abstractNum w:abstractNumId="164" w15:restartNumberingAfterBreak="0">
    <w:nsid w:val="0000328D"/>
    <w:multiLevelType w:val="hybridMultilevel"/>
    <w:tmpl w:val="1C74F688"/>
    <w:lvl w:ilvl="0" w:tplc="5316DB06">
      <w:start w:val="1"/>
      <w:numFmt w:val="bullet"/>
      <w:lvlText w:val="В"/>
      <w:lvlJc w:val="left"/>
    </w:lvl>
    <w:lvl w:ilvl="1" w:tplc="F9605C3A">
      <w:numFmt w:val="decimal"/>
      <w:lvlText w:val=""/>
      <w:lvlJc w:val="left"/>
    </w:lvl>
    <w:lvl w:ilvl="2" w:tplc="74149706">
      <w:numFmt w:val="decimal"/>
      <w:lvlText w:val=""/>
      <w:lvlJc w:val="left"/>
    </w:lvl>
    <w:lvl w:ilvl="3" w:tplc="5D9696DA">
      <w:numFmt w:val="decimal"/>
      <w:lvlText w:val=""/>
      <w:lvlJc w:val="left"/>
    </w:lvl>
    <w:lvl w:ilvl="4" w:tplc="9C5CE5F4">
      <w:numFmt w:val="decimal"/>
      <w:lvlText w:val=""/>
      <w:lvlJc w:val="left"/>
    </w:lvl>
    <w:lvl w:ilvl="5" w:tplc="649AC9C6">
      <w:numFmt w:val="decimal"/>
      <w:lvlText w:val=""/>
      <w:lvlJc w:val="left"/>
    </w:lvl>
    <w:lvl w:ilvl="6" w:tplc="2910A5DC">
      <w:numFmt w:val="decimal"/>
      <w:lvlText w:val=""/>
      <w:lvlJc w:val="left"/>
    </w:lvl>
    <w:lvl w:ilvl="7" w:tplc="6F22F436">
      <w:numFmt w:val="decimal"/>
      <w:lvlText w:val=""/>
      <w:lvlJc w:val="left"/>
    </w:lvl>
    <w:lvl w:ilvl="8" w:tplc="6656627E">
      <w:numFmt w:val="decimal"/>
      <w:lvlText w:val=""/>
      <w:lvlJc w:val="left"/>
    </w:lvl>
  </w:abstractNum>
  <w:abstractNum w:abstractNumId="165" w15:restartNumberingAfterBreak="0">
    <w:nsid w:val="00003369"/>
    <w:multiLevelType w:val="hybridMultilevel"/>
    <w:tmpl w:val="4C7249FC"/>
    <w:lvl w:ilvl="0" w:tplc="C408DEC0">
      <w:start w:val="1"/>
      <w:numFmt w:val="bullet"/>
      <w:lvlText w:val=""/>
      <w:lvlJc w:val="left"/>
    </w:lvl>
    <w:lvl w:ilvl="1" w:tplc="10AAC28E">
      <w:numFmt w:val="decimal"/>
      <w:lvlText w:val=""/>
      <w:lvlJc w:val="left"/>
    </w:lvl>
    <w:lvl w:ilvl="2" w:tplc="55506F0A">
      <w:numFmt w:val="decimal"/>
      <w:lvlText w:val=""/>
      <w:lvlJc w:val="left"/>
    </w:lvl>
    <w:lvl w:ilvl="3" w:tplc="7180A97C">
      <w:numFmt w:val="decimal"/>
      <w:lvlText w:val=""/>
      <w:lvlJc w:val="left"/>
    </w:lvl>
    <w:lvl w:ilvl="4" w:tplc="AD76F774">
      <w:numFmt w:val="decimal"/>
      <w:lvlText w:val=""/>
      <w:lvlJc w:val="left"/>
    </w:lvl>
    <w:lvl w:ilvl="5" w:tplc="9E686F22">
      <w:numFmt w:val="decimal"/>
      <w:lvlText w:val=""/>
      <w:lvlJc w:val="left"/>
    </w:lvl>
    <w:lvl w:ilvl="6" w:tplc="DF844720">
      <w:numFmt w:val="decimal"/>
      <w:lvlText w:val=""/>
      <w:lvlJc w:val="left"/>
    </w:lvl>
    <w:lvl w:ilvl="7" w:tplc="0E4CF784">
      <w:numFmt w:val="decimal"/>
      <w:lvlText w:val=""/>
      <w:lvlJc w:val="left"/>
    </w:lvl>
    <w:lvl w:ilvl="8" w:tplc="29BC8714">
      <w:numFmt w:val="decimal"/>
      <w:lvlText w:val=""/>
      <w:lvlJc w:val="left"/>
    </w:lvl>
  </w:abstractNum>
  <w:abstractNum w:abstractNumId="166" w15:restartNumberingAfterBreak="0">
    <w:nsid w:val="00003450"/>
    <w:multiLevelType w:val="hybridMultilevel"/>
    <w:tmpl w:val="B48CD404"/>
    <w:lvl w:ilvl="0" w:tplc="4EF46F7E">
      <w:start w:val="35"/>
      <w:numFmt w:val="upperLetter"/>
      <w:lvlText w:val="%1."/>
      <w:lvlJc w:val="left"/>
    </w:lvl>
    <w:lvl w:ilvl="1" w:tplc="B9E8A98E">
      <w:numFmt w:val="decimal"/>
      <w:lvlText w:val=""/>
      <w:lvlJc w:val="left"/>
    </w:lvl>
    <w:lvl w:ilvl="2" w:tplc="21AAC646">
      <w:numFmt w:val="decimal"/>
      <w:lvlText w:val=""/>
      <w:lvlJc w:val="left"/>
    </w:lvl>
    <w:lvl w:ilvl="3" w:tplc="217ACDA4">
      <w:numFmt w:val="decimal"/>
      <w:lvlText w:val=""/>
      <w:lvlJc w:val="left"/>
    </w:lvl>
    <w:lvl w:ilvl="4" w:tplc="C9ECE162">
      <w:numFmt w:val="decimal"/>
      <w:lvlText w:val=""/>
      <w:lvlJc w:val="left"/>
    </w:lvl>
    <w:lvl w:ilvl="5" w:tplc="215AE34A">
      <w:numFmt w:val="decimal"/>
      <w:lvlText w:val=""/>
      <w:lvlJc w:val="left"/>
    </w:lvl>
    <w:lvl w:ilvl="6" w:tplc="34C02FB6">
      <w:numFmt w:val="decimal"/>
      <w:lvlText w:val=""/>
      <w:lvlJc w:val="left"/>
    </w:lvl>
    <w:lvl w:ilvl="7" w:tplc="AFDC2142">
      <w:numFmt w:val="decimal"/>
      <w:lvlText w:val=""/>
      <w:lvlJc w:val="left"/>
    </w:lvl>
    <w:lvl w:ilvl="8" w:tplc="330CA9F0">
      <w:numFmt w:val="decimal"/>
      <w:lvlText w:val=""/>
      <w:lvlJc w:val="left"/>
    </w:lvl>
  </w:abstractNum>
  <w:abstractNum w:abstractNumId="167" w15:restartNumberingAfterBreak="0">
    <w:nsid w:val="00003474"/>
    <w:multiLevelType w:val="hybridMultilevel"/>
    <w:tmpl w:val="93AE038A"/>
    <w:lvl w:ilvl="0" w:tplc="252420AA">
      <w:start w:val="1"/>
      <w:numFmt w:val="bullet"/>
      <w:lvlText w:val=""/>
      <w:lvlJc w:val="left"/>
    </w:lvl>
    <w:lvl w:ilvl="1" w:tplc="82BAB90C">
      <w:numFmt w:val="decimal"/>
      <w:lvlText w:val=""/>
      <w:lvlJc w:val="left"/>
    </w:lvl>
    <w:lvl w:ilvl="2" w:tplc="A3C4287C">
      <w:numFmt w:val="decimal"/>
      <w:lvlText w:val=""/>
      <w:lvlJc w:val="left"/>
    </w:lvl>
    <w:lvl w:ilvl="3" w:tplc="9B58FF7A">
      <w:numFmt w:val="decimal"/>
      <w:lvlText w:val=""/>
      <w:lvlJc w:val="left"/>
    </w:lvl>
    <w:lvl w:ilvl="4" w:tplc="9F54E7EA">
      <w:numFmt w:val="decimal"/>
      <w:lvlText w:val=""/>
      <w:lvlJc w:val="left"/>
    </w:lvl>
    <w:lvl w:ilvl="5" w:tplc="C0DEBD56">
      <w:numFmt w:val="decimal"/>
      <w:lvlText w:val=""/>
      <w:lvlJc w:val="left"/>
    </w:lvl>
    <w:lvl w:ilvl="6" w:tplc="43DE067C">
      <w:numFmt w:val="decimal"/>
      <w:lvlText w:val=""/>
      <w:lvlJc w:val="left"/>
    </w:lvl>
    <w:lvl w:ilvl="7" w:tplc="349EF232">
      <w:numFmt w:val="decimal"/>
      <w:lvlText w:val=""/>
      <w:lvlJc w:val="left"/>
    </w:lvl>
    <w:lvl w:ilvl="8" w:tplc="2498409E">
      <w:numFmt w:val="decimal"/>
      <w:lvlText w:val=""/>
      <w:lvlJc w:val="left"/>
    </w:lvl>
  </w:abstractNum>
  <w:abstractNum w:abstractNumId="168" w15:restartNumberingAfterBreak="0">
    <w:nsid w:val="000034AF"/>
    <w:multiLevelType w:val="hybridMultilevel"/>
    <w:tmpl w:val="112E6E12"/>
    <w:lvl w:ilvl="0" w:tplc="19285AB2">
      <w:start w:val="1"/>
      <w:numFmt w:val="bullet"/>
      <w:lvlText w:val="В"/>
      <w:lvlJc w:val="left"/>
    </w:lvl>
    <w:lvl w:ilvl="1" w:tplc="D024A442">
      <w:numFmt w:val="decimal"/>
      <w:lvlText w:val=""/>
      <w:lvlJc w:val="left"/>
    </w:lvl>
    <w:lvl w:ilvl="2" w:tplc="13B43B08">
      <w:numFmt w:val="decimal"/>
      <w:lvlText w:val=""/>
      <w:lvlJc w:val="left"/>
    </w:lvl>
    <w:lvl w:ilvl="3" w:tplc="14E848F4">
      <w:numFmt w:val="decimal"/>
      <w:lvlText w:val=""/>
      <w:lvlJc w:val="left"/>
    </w:lvl>
    <w:lvl w:ilvl="4" w:tplc="27A2B640">
      <w:numFmt w:val="decimal"/>
      <w:lvlText w:val=""/>
      <w:lvlJc w:val="left"/>
    </w:lvl>
    <w:lvl w:ilvl="5" w:tplc="2C0C21D4">
      <w:numFmt w:val="decimal"/>
      <w:lvlText w:val=""/>
      <w:lvlJc w:val="left"/>
    </w:lvl>
    <w:lvl w:ilvl="6" w:tplc="39529032">
      <w:numFmt w:val="decimal"/>
      <w:lvlText w:val=""/>
      <w:lvlJc w:val="left"/>
    </w:lvl>
    <w:lvl w:ilvl="7" w:tplc="5CA24C1E">
      <w:numFmt w:val="decimal"/>
      <w:lvlText w:val=""/>
      <w:lvlJc w:val="left"/>
    </w:lvl>
    <w:lvl w:ilvl="8" w:tplc="A9268252">
      <w:numFmt w:val="decimal"/>
      <w:lvlText w:val=""/>
      <w:lvlJc w:val="left"/>
    </w:lvl>
  </w:abstractNum>
  <w:abstractNum w:abstractNumId="169" w15:restartNumberingAfterBreak="0">
    <w:nsid w:val="000034B1"/>
    <w:multiLevelType w:val="hybridMultilevel"/>
    <w:tmpl w:val="E9EC8DC6"/>
    <w:lvl w:ilvl="0" w:tplc="704A2716">
      <w:start w:val="1"/>
      <w:numFmt w:val="bullet"/>
      <w:lvlText w:val="В"/>
      <w:lvlJc w:val="left"/>
    </w:lvl>
    <w:lvl w:ilvl="1" w:tplc="F082478E">
      <w:numFmt w:val="decimal"/>
      <w:lvlText w:val=""/>
      <w:lvlJc w:val="left"/>
    </w:lvl>
    <w:lvl w:ilvl="2" w:tplc="6B2E2504">
      <w:numFmt w:val="decimal"/>
      <w:lvlText w:val=""/>
      <w:lvlJc w:val="left"/>
    </w:lvl>
    <w:lvl w:ilvl="3" w:tplc="836A2120">
      <w:numFmt w:val="decimal"/>
      <w:lvlText w:val=""/>
      <w:lvlJc w:val="left"/>
    </w:lvl>
    <w:lvl w:ilvl="4" w:tplc="113EC930">
      <w:numFmt w:val="decimal"/>
      <w:lvlText w:val=""/>
      <w:lvlJc w:val="left"/>
    </w:lvl>
    <w:lvl w:ilvl="5" w:tplc="D6B216C6">
      <w:numFmt w:val="decimal"/>
      <w:lvlText w:val=""/>
      <w:lvlJc w:val="left"/>
    </w:lvl>
    <w:lvl w:ilvl="6" w:tplc="23D6161C">
      <w:numFmt w:val="decimal"/>
      <w:lvlText w:val=""/>
      <w:lvlJc w:val="left"/>
    </w:lvl>
    <w:lvl w:ilvl="7" w:tplc="9A22B7E8">
      <w:numFmt w:val="decimal"/>
      <w:lvlText w:val=""/>
      <w:lvlJc w:val="left"/>
    </w:lvl>
    <w:lvl w:ilvl="8" w:tplc="C388CF46">
      <w:numFmt w:val="decimal"/>
      <w:lvlText w:val=""/>
      <w:lvlJc w:val="left"/>
    </w:lvl>
  </w:abstractNum>
  <w:abstractNum w:abstractNumId="170" w15:restartNumberingAfterBreak="0">
    <w:nsid w:val="000034C5"/>
    <w:multiLevelType w:val="hybridMultilevel"/>
    <w:tmpl w:val="D7E2AA6C"/>
    <w:lvl w:ilvl="0" w:tplc="6E3A165E">
      <w:start w:val="1"/>
      <w:numFmt w:val="bullet"/>
      <w:lvlText w:val=""/>
      <w:lvlJc w:val="left"/>
    </w:lvl>
    <w:lvl w:ilvl="1" w:tplc="7BB433EC">
      <w:numFmt w:val="decimal"/>
      <w:lvlText w:val=""/>
      <w:lvlJc w:val="left"/>
    </w:lvl>
    <w:lvl w:ilvl="2" w:tplc="5F2A3972">
      <w:numFmt w:val="decimal"/>
      <w:lvlText w:val=""/>
      <w:lvlJc w:val="left"/>
    </w:lvl>
    <w:lvl w:ilvl="3" w:tplc="1C684278">
      <w:numFmt w:val="decimal"/>
      <w:lvlText w:val=""/>
      <w:lvlJc w:val="left"/>
    </w:lvl>
    <w:lvl w:ilvl="4" w:tplc="48FA0E9A">
      <w:numFmt w:val="decimal"/>
      <w:lvlText w:val=""/>
      <w:lvlJc w:val="left"/>
    </w:lvl>
    <w:lvl w:ilvl="5" w:tplc="75E6661C">
      <w:numFmt w:val="decimal"/>
      <w:lvlText w:val=""/>
      <w:lvlJc w:val="left"/>
    </w:lvl>
    <w:lvl w:ilvl="6" w:tplc="9D20575E">
      <w:numFmt w:val="decimal"/>
      <w:lvlText w:val=""/>
      <w:lvlJc w:val="left"/>
    </w:lvl>
    <w:lvl w:ilvl="7" w:tplc="350A4172">
      <w:numFmt w:val="decimal"/>
      <w:lvlText w:val=""/>
      <w:lvlJc w:val="left"/>
    </w:lvl>
    <w:lvl w:ilvl="8" w:tplc="0ACA6C02">
      <w:numFmt w:val="decimal"/>
      <w:lvlText w:val=""/>
      <w:lvlJc w:val="left"/>
    </w:lvl>
  </w:abstractNum>
  <w:abstractNum w:abstractNumId="171" w15:restartNumberingAfterBreak="0">
    <w:nsid w:val="000034D5"/>
    <w:multiLevelType w:val="hybridMultilevel"/>
    <w:tmpl w:val="557CD928"/>
    <w:lvl w:ilvl="0" w:tplc="784C64AC">
      <w:start w:val="1"/>
      <w:numFmt w:val="bullet"/>
      <w:lvlText w:val=""/>
      <w:lvlJc w:val="left"/>
    </w:lvl>
    <w:lvl w:ilvl="1" w:tplc="B98E05DA">
      <w:numFmt w:val="decimal"/>
      <w:lvlText w:val=""/>
      <w:lvlJc w:val="left"/>
    </w:lvl>
    <w:lvl w:ilvl="2" w:tplc="D084D7EA">
      <w:numFmt w:val="decimal"/>
      <w:lvlText w:val=""/>
      <w:lvlJc w:val="left"/>
    </w:lvl>
    <w:lvl w:ilvl="3" w:tplc="E2B6F61C">
      <w:numFmt w:val="decimal"/>
      <w:lvlText w:val=""/>
      <w:lvlJc w:val="left"/>
    </w:lvl>
    <w:lvl w:ilvl="4" w:tplc="1A709F12">
      <w:numFmt w:val="decimal"/>
      <w:lvlText w:val=""/>
      <w:lvlJc w:val="left"/>
    </w:lvl>
    <w:lvl w:ilvl="5" w:tplc="DF600796">
      <w:numFmt w:val="decimal"/>
      <w:lvlText w:val=""/>
      <w:lvlJc w:val="left"/>
    </w:lvl>
    <w:lvl w:ilvl="6" w:tplc="8A4E7A34">
      <w:numFmt w:val="decimal"/>
      <w:lvlText w:val=""/>
      <w:lvlJc w:val="left"/>
    </w:lvl>
    <w:lvl w:ilvl="7" w:tplc="84EA94F0">
      <w:numFmt w:val="decimal"/>
      <w:lvlText w:val=""/>
      <w:lvlJc w:val="left"/>
    </w:lvl>
    <w:lvl w:ilvl="8" w:tplc="4FCEE420">
      <w:numFmt w:val="decimal"/>
      <w:lvlText w:val=""/>
      <w:lvlJc w:val="left"/>
    </w:lvl>
  </w:abstractNum>
  <w:abstractNum w:abstractNumId="172" w15:restartNumberingAfterBreak="0">
    <w:nsid w:val="0000350B"/>
    <w:multiLevelType w:val="hybridMultilevel"/>
    <w:tmpl w:val="B36EFC84"/>
    <w:lvl w:ilvl="0" w:tplc="DA663290">
      <w:start w:val="1"/>
      <w:numFmt w:val="bullet"/>
      <w:lvlText w:val="в"/>
      <w:lvlJc w:val="left"/>
    </w:lvl>
    <w:lvl w:ilvl="1" w:tplc="33081B96">
      <w:numFmt w:val="decimal"/>
      <w:lvlText w:val=""/>
      <w:lvlJc w:val="left"/>
    </w:lvl>
    <w:lvl w:ilvl="2" w:tplc="CE9CC1CE">
      <w:numFmt w:val="decimal"/>
      <w:lvlText w:val=""/>
      <w:lvlJc w:val="left"/>
    </w:lvl>
    <w:lvl w:ilvl="3" w:tplc="7D603FF2">
      <w:numFmt w:val="decimal"/>
      <w:lvlText w:val=""/>
      <w:lvlJc w:val="left"/>
    </w:lvl>
    <w:lvl w:ilvl="4" w:tplc="972AAF94">
      <w:numFmt w:val="decimal"/>
      <w:lvlText w:val=""/>
      <w:lvlJc w:val="left"/>
    </w:lvl>
    <w:lvl w:ilvl="5" w:tplc="76087320">
      <w:numFmt w:val="decimal"/>
      <w:lvlText w:val=""/>
      <w:lvlJc w:val="left"/>
    </w:lvl>
    <w:lvl w:ilvl="6" w:tplc="0986A972">
      <w:numFmt w:val="decimal"/>
      <w:lvlText w:val=""/>
      <w:lvlJc w:val="left"/>
    </w:lvl>
    <w:lvl w:ilvl="7" w:tplc="2D96323A">
      <w:numFmt w:val="decimal"/>
      <w:lvlText w:val=""/>
      <w:lvlJc w:val="left"/>
    </w:lvl>
    <w:lvl w:ilvl="8" w:tplc="5D1A018E">
      <w:numFmt w:val="decimal"/>
      <w:lvlText w:val=""/>
      <w:lvlJc w:val="left"/>
    </w:lvl>
  </w:abstractNum>
  <w:abstractNum w:abstractNumId="173" w15:restartNumberingAfterBreak="0">
    <w:nsid w:val="00003591"/>
    <w:multiLevelType w:val="hybridMultilevel"/>
    <w:tmpl w:val="54B871A6"/>
    <w:lvl w:ilvl="0" w:tplc="8AC06F54">
      <w:start w:val="1"/>
      <w:numFmt w:val="bullet"/>
      <w:lvlText w:val="и"/>
      <w:lvlJc w:val="left"/>
    </w:lvl>
    <w:lvl w:ilvl="1" w:tplc="414A1FB4">
      <w:numFmt w:val="decimal"/>
      <w:lvlText w:val=""/>
      <w:lvlJc w:val="left"/>
    </w:lvl>
    <w:lvl w:ilvl="2" w:tplc="84DECF12">
      <w:numFmt w:val="decimal"/>
      <w:lvlText w:val=""/>
      <w:lvlJc w:val="left"/>
    </w:lvl>
    <w:lvl w:ilvl="3" w:tplc="9104C39A">
      <w:numFmt w:val="decimal"/>
      <w:lvlText w:val=""/>
      <w:lvlJc w:val="left"/>
    </w:lvl>
    <w:lvl w:ilvl="4" w:tplc="70840442">
      <w:numFmt w:val="decimal"/>
      <w:lvlText w:val=""/>
      <w:lvlJc w:val="left"/>
    </w:lvl>
    <w:lvl w:ilvl="5" w:tplc="D8D05084">
      <w:numFmt w:val="decimal"/>
      <w:lvlText w:val=""/>
      <w:lvlJc w:val="left"/>
    </w:lvl>
    <w:lvl w:ilvl="6" w:tplc="5666E42A">
      <w:numFmt w:val="decimal"/>
      <w:lvlText w:val=""/>
      <w:lvlJc w:val="left"/>
    </w:lvl>
    <w:lvl w:ilvl="7" w:tplc="B6AED302">
      <w:numFmt w:val="decimal"/>
      <w:lvlText w:val=""/>
      <w:lvlJc w:val="left"/>
    </w:lvl>
    <w:lvl w:ilvl="8" w:tplc="9A5ADD44">
      <w:numFmt w:val="decimal"/>
      <w:lvlText w:val=""/>
      <w:lvlJc w:val="left"/>
    </w:lvl>
  </w:abstractNum>
  <w:abstractNum w:abstractNumId="174" w15:restartNumberingAfterBreak="0">
    <w:nsid w:val="00003602"/>
    <w:multiLevelType w:val="hybridMultilevel"/>
    <w:tmpl w:val="8E1C351A"/>
    <w:lvl w:ilvl="0" w:tplc="7F1CDBD6">
      <w:start w:val="1"/>
      <w:numFmt w:val="bullet"/>
      <w:lvlText w:val="К"/>
      <w:lvlJc w:val="left"/>
    </w:lvl>
    <w:lvl w:ilvl="1" w:tplc="19C28EF8">
      <w:numFmt w:val="decimal"/>
      <w:lvlText w:val=""/>
      <w:lvlJc w:val="left"/>
    </w:lvl>
    <w:lvl w:ilvl="2" w:tplc="412EEC40">
      <w:numFmt w:val="decimal"/>
      <w:lvlText w:val=""/>
      <w:lvlJc w:val="left"/>
    </w:lvl>
    <w:lvl w:ilvl="3" w:tplc="F8FA35C8">
      <w:numFmt w:val="decimal"/>
      <w:lvlText w:val=""/>
      <w:lvlJc w:val="left"/>
    </w:lvl>
    <w:lvl w:ilvl="4" w:tplc="B6F0ADC0">
      <w:numFmt w:val="decimal"/>
      <w:lvlText w:val=""/>
      <w:lvlJc w:val="left"/>
    </w:lvl>
    <w:lvl w:ilvl="5" w:tplc="3CC49590">
      <w:numFmt w:val="decimal"/>
      <w:lvlText w:val=""/>
      <w:lvlJc w:val="left"/>
    </w:lvl>
    <w:lvl w:ilvl="6" w:tplc="4946941A">
      <w:numFmt w:val="decimal"/>
      <w:lvlText w:val=""/>
      <w:lvlJc w:val="left"/>
    </w:lvl>
    <w:lvl w:ilvl="7" w:tplc="4E6A89AA">
      <w:numFmt w:val="decimal"/>
      <w:lvlText w:val=""/>
      <w:lvlJc w:val="left"/>
    </w:lvl>
    <w:lvl w:ilvl="8" w:tplc="CD70BACA">
      <w:numFmt w:val="decimal"/>
      <w:lvlText w:val=""/>
      <w:lvlJc w:val="left"/>
    </w:lvl>
  </w:abstractNum>
  <w:abstractNum w:abstractNumId="175" w15:restartNumberingAfterBreak="0">
    <w:nsid w:val="00003629"/>
    <w:multiLevelType w:val="hybridMultilevel"/>
    <w:tmpl w:val="C340FEAC"/>
    <w:lvl w:ilvl="0" w:tplc="9CF27A44">
      <w:start w:val="1"/>
      <w:numFmt w:val="bullet"/>
      <w:lvlText w:val="и"/>
      <w:lvlJc w:val="left"/>
    </w:lvl>
    <w:lvl w:ilvl="1" w:tplc="17383712">
      <w:numFmt w:val="decimal"/>
      <w:lvlText w:val=""/>
      <w:lvlJc w:val="left"/>
    </w:lvl>
    <w:lvl w:ilvl="2" w:tplc="124C466E">
      <w:numFmt w:val="decimal"/>
      <w:lvlText w:val=""/>
      <w:lvlJc w:val="left"/>
    </w:lvl>
    <w:lvl w:ilvl="3" w:tplc="71982D44">
      <w:numFmt w:val="decimal"/>
      <w:lvlText w:val=""/>
      <w:lvlJc w:val="left"/>
    </w:lvl>
    <w:lvl w:ilvl="4" w:tplc="09CE7292">
      <w:numFmt w:val="decimal"/>
      <w:lvlText w:val=""/>
      <w:lvlJc w:val="left"/>
    </w:lvl>
    <w:lvl w:ilvl="5" w:tplc="BEF8E570">
      <w:numFmt w:val="decimal"/>
      <w:lvlText w:val=""/>
      <w:lvlJc w:val="left"/>
    </w:lvl>
    <w:lvl w:ilvl="6" w:tplc="973C6ECA">
      <w:numFmt w:val="decimal"/>
      <w:lvlText w:val=""/>
      <w:lvlJc w:val="left"/>
    </w:lvl>
    <w:lvl w:ilvl="7" w:tplc="DEEEE914">
      <w:numFmt w:val="decimal"/>
      <w:lvlText w:val=""/>
      <w:lvlJc w:val="left"/>
    </w:lvl>
    <w:lvl w:ilvl="8" w:tplc="5186FB6A">
      <w:numFmt w:val="decimal"/>
      <w:lvlText w:val=""/>
      <w:lvlJc w:val="left"/>
    </w:lvl>
  </w:abstractNum>
  <w:abstractNum w:abstractNumId="176" w15:restartNumberingAfterBreak="0">
    <w:nsid w:val="00003693"/>
    <w:multiLevelType w:val="hybridMultilevel"/>
    <w:tmpl w:val="65F4ADEA"/>
    <w:lvl w:ilvl="0" w:tplc="97BA3D0A">
      <w:start w:val="1"/>
      <w:numFmt w:val="bullet"/>
      <w:lvlText w:val="к"/>
      <w:lvlJc w:val="left"/>
    </w:lvl>
    <w:lvl w:ilvl="1" w:tplc="FFC48FCC">
      <w:start w:val="1"/>
      <w:numFmt w:val="bullet"/>
      <w:lvlText w:val="\endash "/>
      <w:lvlJc w:val="left"/>
    </w:lvl>
    <w:lvl w:ilvl="2" w:tplc="1264FE12">
      <w:numFmt w:val="decimal"/>
      <w:lvlText w:val=""/>
      <w:lvlJc w:val="left"/>
    </w:lvl>
    <w:lvl w:ilvl="3" w:tplc="8EE097CE">
      <w:numFmt w:val="decimal"/>
      <w:lvlText w:val=""/>
      <w:lvlJc w:val="left"/>
    </w:lvl>
    <w:lvl w:ilvl="4" w:tplc="28C20E3A">
      <w:numFmt w:val="decimal"/>
      <w:lvlText w:val=""/>
      <w:lvlJc w:val="left"/>
    </w:lvl>
    <w:lvl w:ilvl="5" w:tplc="1EB43E1C">
      <w:numFmt w:val="decimal"/>
      <w:lvlText w:val=""/>
      <w:lvlJc w:val="left"/>
    </w:lvl>
    <w:lvl w:ilvl="6" w:tplc="2FA671B6">
      <w:numFmt w:val="decimal"/>
      <w:lvlText w:val=""/>
      <w:lvlJc w:val="left"/>
    </w:lvl>
    <w:lvl w:ilvl="7" w:tplc="C16849B6">
      <w:numFmt w:val="decimal"/>
      <w:lvlText w:val=""/>
      <w:lvlJc w:val="left"/>
    </w:lvl>
    <w:lvl w:ilvl="8" w:tplc="3704240E">
      <w:numFmt w:val="decimal"/>
      <w:lvlText w:val=""/>
      <w:lvlJc w:val="left"/>
    </w:lvl>
  </w:abstractNum>
  <w:abstractNum w:abstractNumId="177" w15:restartNumberingAfterBreak="0">
    <w:nsid w:val="000036B7"/>
    <w:multiLevelType w:val="hybridMultilevel"/>
    <w:tmpl w:val="1362EE76"/>
    <w:lvl w:ilvl="0" w:tplc="AA90C984">
      <w:start w:val="1"/>
      <w:numFmt w:val="bullet"/>
      <w:lvlText w:val="В"/>
      <w:lvlJc w:val="left"/>
    </w:lvl>
    <w:lvl w:ilvl="1" w:tplc="7044486A">
      <w:start w:val="1"/>
      <w:numFmt w:val="bullet"/>
      <w:lvlText w:val="\endash "/>
      <w:lvlJc w:val="left"/>
    </w:lvl>
    <w:lvl w:ilvl="2" w:tplc="8834C3AA">
      <w:numFmt w:val="decimal"/>
      <w:lvlText w:val=""/>
      <w:lvlJc w:val="left"/>
    </w:lvl>
    <w:lvl w:ilvl="3" w:tplc="F454D066">
      <w:numFmt w:val="decimal"/>
      <w:lvlText w:val=""/>
      <w:lvlJc w:val="left"/>
    </w:lvl>
    <w:lvl w:ilvl="4" w:tplc="7D605C96">
      <w:numFmt w:val="decimal"/>
      <w:lvlText w:val=""/>
      <w:lvlJc w:val="left"/>
    </w:lvl>
    <w:lvl w:ilvl="5" w:tplc="419EAB8E">
      <w:numFmt w:val="decimal"/>
      <w:lvlText w:val=""/>
      <w:lvlJc w:val="left"/>
    </w:lvl>
    <w:lvl w:ilvl="6" w:tplc="F51832B2">
      <w:numFmt w:val="decimal"/>
      <w:lvlText w:val=""/>
      <w:lvlJc w:val="left"/>
    </w:lvl>
    <w:lvl w:ilvl="7" w:tplc="4844B186">
      <w:numFmt w:val="decimal"/>
      <w:lvlText w:val=""/>
      <w:lvlJc w:val="left"/>
    </w:lvl>
    <w:lvl w:ilvl="8" w:tplc="F01C05CC">
      <w:numFmt w:val="decimal"/>
      <w:lvlText w:val=""/>
      <w:lvlJc w:val="left"/>
    </w:lvl>
  </w:abstractNum>
  <w:abstractNum w:abstractNumId="178" w15:restartNumberingAfterBreak="0">
    <w:nsid w:val="0000373C"/>
    <w:multiLevelType w:val="hybridMultilevel"/>
    <w:tmpl w:val="6AF47D10"/>
    <w:lvl w:ilvl="0" w:tplc="5AE69E04">
      <w:start w:val="1"/>
      <w:numFmt w:val="bullet"/>
      <w:lvlText w:val="В"/>
      <w:lvlJc w:val="left"/>
    </w:lvl>
    <w:lvl w:ilvl="1" w:tplc="8E34C4F0">
      <w:numFmt w:val="decimal"/>
      <w:lvlText w:val=""/>
      <w:lvlJc w:val="left"/>
    </w:lvl>
    <w:lvl w:ilvl="2" w:tplc="E47E6EE4">
      <w:numFmt w:val="decimal"/>
      <w:lvlText w:val=""/>
      <w:lvlJc w:val="left"/>
    </w:lvl>
    <w:lvl w:ilvl="3" w:tplc="A77E218C">
      <w:numFmt w:val="decimal"/>
      <w:lvlText w:val=""/>
      <w:lvlJc w:val="left"/>
    </w:lvl>
    <w:lvl w:ilvl="4" w:tplc="55CE5450">
      <w:numFmt w:val="decimal"/>
      <w:lvlText w:val=""/>
      <w:lvlJc w:val="left"/>
    </w:lvl>
    <w:lvl w:ilvl="5" w:tplc="1070F1C6">
      <w:numFmt w:val="decimal"/>
      <w:lvlText w:val=""/>
      <w:lvlJc w:val="left"/>
    </w:lvl>
    <w:lvl w:ilvl="6" w:tplc="FF0AF17C">
      <w:numFmt w:val="decimal"/>
      <w:lvlText w:val=""/>
      <w:lvlJc w:val="left"/>
    </w:lvl>
    <w:lvl w:ilvl="7" w:tplc="D7208400">
      <w:numFmt w:val="decimal"/>
      <w:lvlText w:val=""/>
      <w:lvlJc w:val="left"/>
    </w:lvl>
    <w:lvl w:ilvl="8" w:tplc="986ABFCE">
      <w:numFmt w:val="decimal"/>
      <w:lvlText w:val=""/>
      <w:lvlJc w:val="left"/>
    </w:lvl>
  </w:abstractNum>
  <w:abstractNum w:abstractNumId="179" w15:restartNumberingAfterBreak="0">
    <w:nsid w:val="00003775"/>
    <w:multiLevelType w:val="hybridMultilevel"/>
    <w:tmpl w:val="A45C0242"/>
    <w:lvl w:ilvl="0" w:tplc="F1A04880">
      <w:start w:val="1"/>
      <w:numFmt w:val="bullet"/>
      <w:lvlText w:val="и"/>
      <w:lvlJc w:val="left"/>
    </w:lvl>
    <w:lvl w:ilvl="1" w:tplc="DA8006C2">
      <w:start w:val="1"/>
      <w:numFmt w:val="bullet"/>
      <w:lvlText w:val="\endash "/>
      <w:lvlJc w:val="left"/>
    </w:lvl>
    <w:lvl w:ilvl="2" w:tplc="BEBA668C">
      <w:numFmt w:val="decimal"/>
      <w:lvlText w:val=""/>
      <w:lvlJc w:val="left"/>
    </w:lvl>
    <w:lvl w:ilvl="3" w:tplc="8110DD8A">
      <w:numFmt w:val="decimal"/>
      <w:lvlText w:val=""/>
      <w:lvlJc w:val="left"/>
    </w:lvl>
    <w:lvl w:ilvl="4" w:tplc="7654F928">
      <w:numFmt w:val="decimal"/>
      <w:lvlText w:val=""/>
      <w:lvlJc w:val="left"/>
    </w:lvl>
    <w:lvl w:ilvl="5" w:tplc="17A8CE00">
      <w:numFmt w:val="decimal"/>
      <w:lvlText w:val=""/>
      <w:lvlJc w:val="left"/>
    </w:lvl>
    <w:lvl w:ilvl="6" w:tplc="675822AE">
      <w:numFmt w:val="decimal"/>
      <w:lvlText w:val=""/>
      <w:lvlJc w:val="left"/>
    </w:lvl>
    <w:lvl w:ilvl="7" w:tplc="C9DE05E2">
      <w:numFmt w:val="decimal"/>
      <w:lvlText w:val=""/>
      <w:lvlJc w:val="left"/>
    </w:lvl>
    <w:lvl w:ilvl="8" w:tplc="F348A1F8">
      <w:numFmt w:val="decimal"/>
      <w:lvlText w:val=""/>
      <w:lvlJc w:val="left"/>
    </w:lvl>
  </w:abstractNum>
  <w:abstractNum w:abstractNumId="180" w15:restartNumberingAfterBreak="0">
    <w:nsid w:val="000037FD"/>
    <w:multiLevelType w:val="hybridMultilevel"/>
    <w:tmpl w:val="3D428876"/>
    <w:lvl w:ilvl="0" w:tplc="91780A6C">
      <w:start w:val="1"/>
      <w:numFmt w:val="bullet"/>
      <w:lvlText w:val="с"/>
      <w:lvlJc w:val="left"/>
    </w:lvl>
    <w:lvl w:ilvl="1" w:tplc="30BADEBA">
      <w:start w:val="1"/>
      <w:numFmt w:val="bullet"/>
      <w:lvlText w:val="\endash "/>
      <w:lvlJc w:val="left"/>
    </w:lvl>
    <w:lvl w:ilvl="2" w:tplc="1E5AB746">
      <w:numFmt w:val="decimal"/>
      <w:lvlText w:val=""/>
      <w:lvlJc w:val="left"/>
    </w:lvl>
    <w:lvl w:ilvl="3" w:tplc="ABA0976A">
      <w:numFmt w:val="decimal"/>
      <w:lvlText w:val=""/>
      <w:lvlJc w:val="left"/>
    </w:lvl>
    <w:lvl w:ilvl="4" w:tplc="51BAE650">
      <w:numFmt w:val="decimal"/>
      <w:lvlText w:val=""/>
      <w:lvlJc w:val="left"/>
    </w:lvl>
    <w:lvl w:ilvl="5" w:tplc="08921EC4">
      <w:numFmt w:val="decimal"/>
      <w:lvlText w:val=""/>
      <w:lvlJc w:val="left"/>
    </w:lvl>
    <w:lvl w:ilvl="6" w:tplc="AF68B42A">
      <w:numFmt w:val="decimal"/>
      <w:lvlText w:val=""/>
      <w:lvlJc w:val="left"/>
    </w:lvl>
    <w:lvl w:ilvl="7" w:tplc="3E164D4A">
      <w:numFmt w:val="decimal"/>
      <w:lvlText w:val=""/>
      <w:lvlJc w:val="left"/>
    </w:lvl>
    <w:lvl w:ilvl="8" w:tplc="838ACEAA">
      <w:numFmt w:val="decimal"/>
      <w:lvlText w:val=""/>
      <w:lvlJc w:val="left"/>
    </w:lvl>
  </w:abstractNum>
  <w:abstractNum w:abstractNumId="181" w15:restartNumberingAfterBreak="0">
    <w:nsid w:val="00003930"/>
    <w:multiLevelType w:val="hybridMultilevel"/>
    <w:tmpl w:val="4C105BE6"/>
    <w:lvl w:ilvl="0" w:tplc="20305930">
      <w:start w:val="1"/>
      <w:numFmt w:val="bullet"/>
      <w:lvlText w:val=""/>
      <w:lvlJc w:val="left"/>
    </w:lvl>
    <w:lvl w:ilvl="1" w:tplc="23C8FBDE">
      <w:numFmt w:val="decimal"/>
      <w:lvlText w:val=""/>
      <w:lvlJc w:val="left"/>
    </w:lvl>
    <w:lvl w:ilvl="2" w:tplc="238622E6">
      <w:numFmt w:val="decimal"/>
      <w:lvlText w:val=""/>
      <w:lvlJc w:val="left"/>
    </w:lvl>
    <w:lvl w:ilvl="3" w:tplc="569ADBE0">
      <w:numFmt w:val="decimal"/>
      <w:lvlText w:val=""/>
      <w:lvlJc w:val="left"/>
    </w:lvl>
    <w:lvl w:ilvl="4" w:tplc="9D00B994">
      <w:numFmt w:val="decimal"/>
      <w:lvlText w:val=""/>
      <w:lvlJc w:val="left"/>
    </w:lvl>
    <w:lvl w:ilvl="5" w:tplc="06124E76">
      <w:numFmt w:val="decimal"/>
      <w:lvlText w:val=""/>
      <w:lvlJc w:val="left"/>
    </w:lvl>
    <w:lvl w:ilvl="6" w:tplc="892E48AC">
      <w:numFmt w:val="decimal"/>
      <w:lvlText w:val=""/>
      <w:lvlJc w:val="left"/>
    </w:lvl>
    <w:lvl w:ilvl="7" w:tplc="6066B240">
      <w:numFmt w:val="decimal"/>
      <w:lvlText w:val=""/>
      <w:lvlJc w:val="left"/>
    </w:lvl>
    <w:lvl w:ilvl="8" w:tplc="B2AE63DA">
      <w:numFmt w:val="decimal"/>
      <w:lvlText w:val=""/>
      <w:lvlJc w:val="left"/>
    </w:lvl>
  </w:abstractNum>
  <w:abstractNum w:abstractNumId="182" w15:restartNumberingAfterBreak="0">
    <w:nsid w:val="000039B8"/>
    <w:multiLevelType w:val="hybridMultilevel"/>
    <w:tmpl w:val="D9B46396"/>
    <w:lvl w:ilvl="0" w:tplc="D7883670">
      <w:start w:val="1"/>
      <w:numFmt w:val="bullet"/>
      <w:lvlText w:val=""/>
      <w:lvlJc w:val="left"/>
    </w:lvl>
    <w:lvl w:ilvl="1" w:tplc="BE5EA6A4">
      <w:numFmt w:val="decimal"/>
      <w:lvlText w:val=""/>
      <w:lvlJc w:val="left"/>
    </w:lvl>
    <w:lvl w:ilvl="2" w:tplc="820C6DD6">
      <w:numFmt w:val="decimal"/>
      <w:lvlText w:val=""/>
      <w:lvlJc w:val="left"/>
    </w:lvl>
    <w:lvl w:ilvl="3" w:tplc="2034B5DE">
      <w:numFmt w:val="decimal"/>
      <w:lvlText w:val=""/>
      <w:lvlJc w:val="left"/>
    </w:lvl>
    <w:lvl w:ilvl="4" w:tplc="7ABE713A">
      <w:numFmt w:val="decimal"/>
      <w:lvlText w:val=""/>
      <w:lvlJc w:val="left"/>
    </w:lvl>
    <w:lvl w:ilvl="5" w:tplc="2554901A">
      <w:numFmt w:val="decimal"/>
      <w:lvlText w:val=""/>
      <w:lvlJc w:val="left"/>
    </w:lvl>
    <w:lvl w:ilvl="6" w:tplc="A8844406">
      <w:numFmt w:val="decimal"/>
      <w:lvlText w:val=""/>
      <w:lvlJc w:val="left"/>
    </w:lvl>
    <w:lvl w:ilvl="7" w:tplc="E764AD1E">
      <w:numFmt w:val="decimal"/>
      <w:lvlText w:val=""/>
      <w:lvlJc w:val="left"/>
    </w:lvl>
    <w:lvl w:ilvl="8" w:tplc="F8580B40">
      <w:numFmt w:val="decimal"/>
      <w:lvlText w:val=""/>
      <w:lvlJc w:val="left"/>
    </w:lvl>
  </w:abstractNum>
  <w:abstractNum w:abstractNumId="183" w15:restartNumberingAfterBreak="0">
    <w:nsid w:val="000039C4"/>
    <w:multiLevelType w:val="hybridMultilevel"/>
    <w:tmpl w:val="A15A9B9E"/>
    <w:lvl w:ilvl="0" w:tplc="873A51B8">
      <w:start w:val="1"/>
      <w:numFmt w:val="bullet"/>
      <w:lvlText w:val="и"/>
      <w:lvlJc w:val="left"/>
    </w:lvl>
    <w:lvl w:ilvl="1" w:tplc="694887DA">
      <w:start w:val="1"/>
      <w:numFmt w:val="bullet"/>
      <w:lvlText w:val="\endash "/>
      <w:lvlJc w:val="left"/>
    </w:lvl>
    <w:lvl w:ilvl="2" w:tplc="4C8C10FC">
      <w:numFmt w:val="decimal"/>
      <w:lvlText w:val=""/>
      <w:lvlJc w:val="left"/>
    </w:lvl>
    <w:lvl w:ilvl="3" w:tplc="122A5754">
      <w:numFmt w:val="decimal"/>
      <w:lvlText w:val=""/>
      <w:lvlJc w:val="left"/>
    </w:lvl>
    <w:lvl w:ilvl="4" w:tplc="BB426184">
      <w:numFmt w:val="decimal"/>
      <w:lvlText w:val=""/>
      <w:lvlJc w:val="left"/>
    </w:lvl>
    <w:lvl w:ilvl="5" w:tplc="7404320A">
      <w:numFmt w:val="decimal"/>
      <w:lvlText w:val=""/>
      <w:lvlJc w:val="left"/>
    </w:lvl>
    <w:lvl w:ilvl="6" w:tplc="FA9CB54E">
      <w:numFmt w:val="decimal"/>
      <w:lvlText w:val=""/>
      <w:lvlJc w:val="left"/>
    </w:lvl>
    <w:lvl w:ilvl="7" w:tplc="21980EA8">
      <w:numFmt w:val="decimal"/>
      <w:lvlText w:val=""/>
      <w:lvlJc w:val="left"/>
    </w:lvl>
    <w:lvl w:ilvl="8" w:tplc="8BBE6BC0">
      <w:numFmt w:val="decimal"/>
      <w:lvlText w:val=""/>
      <w:lvlJc w:val="left"/>
    </w:lvl>
  </w:abstractNum>
  <w:abstractNum w:abstractNumId="184" w15:restartNumberingAfterBreak="0">
    <w:nsid w:val="000039D1"/>
    <w:multiLevelType w:val="hybridMultilevel"/>
    <w:tmpl w:val="27D6B328"/>
    <w:lvl w:ilvl="0" w:tplc="974E2D64">
      <w:start w:val="1"/>
      <w:numFmt w:val="bullet"/>
      <w:lvlText w:val="и"/>
      <w:lvlJc w:val="left"/>
    </w:lvl>
    <w:lvl w:ilvl="1" w:tplc="9D184428">
      <w:start w:val="1"/>
      <w:numFmt w:val="bullet"/>
      <w:lvlText w:val="\endash "/>
      <w:lvlJc w:val="left"/>
    </w:lvl>
    <w:lvl w:ilvl="2" w:tplc="01987ADE">
      <w:numFmt w:val="decimal"/>
      <w:lvlText w:val=""/>
      <w:lvlJc w:val="left"/>
    </w:lvl>
    <w:lvl w:ilvl="3" w:tplc="02803DD6">
      <w:numFmt w:val="decimal"/>
      <w:lvlText w:val=""/>
      <w:lvlJc w:val="left"/>
    </w:lvl>
    <w:lvl w:ilvl="4" w:tplc="CF5ED244">
      <w:numFmt w:val="decimal"/>
      <w:lvlText w:val=""/>
      <w:lvlJc w:val="left"/>
    </w:lvl>
    <w:lvl w:ilvl="5" w:tplc="0EA05A6E">
      <w:numFmt w:val="decimal"/>
      <w:lvlText w:val=""/>
      <w:lvlJc w:val="left"/>
    </w:lvl>
    <w:lvl w:ilvl="6" w:tplc="C8367710">
      <w:numFmt w:val="decimal"/>
      <w:lvlText w:val=""/>
      <w:lvlJc w:val="left"/>
    </w:lvl>
    <w:lvl w:ilvl="7" w:tplc="00AADD84">
      <w:numFmt w:val="decimal"/>
      <w:lvlText w:val=""/>
      <w:lvlJc w:val="left"/>
    </w:lvl>
    <w:lvl w:ilvl="8" w:tplc="93222386">
      <w:numFmt w:val="decimal"/>
      <w:lvlText w:val=""/>
      <w:lvlJc w:val="left"/>
    </w:lvl>
  </w:abstractNum>
  <w:abstractNum w:abstractNumId="185" w15:restartNumberingAfterBreak="0">
    <w:nsid w:val="00003A36"/>
    <w:multiLevelType w:val="hybridMultilevel"/>
    <w:tmpl w:val="CFE2BE2E"/>
    <w:lvl w:ilvl="0" w:tplc="9B6CE7E2">
      <w:start w:val="1"/>
      <w:numFmt w:val="bullet"/>
      <w:lvlText w:val=""/>
      <w:lvlJc w:val="left"/>
    </w:lvl>
    <w:lvl w:ilvl="1" w:tplc="63868DA6">
      <w:numFmt w:val="decimal"/>
      <w:lvlText w:val=""/>
      <w:lvlJc w:val="left"/>
    </w:lvl>
    <w:lvl w:ilvl="2" w:tplc="8AE266DE">
      <w:numFmt w:val="decimal"/>
      <w:lvlText w:val=""/>
      <w:lvlJc w:val="left"/>
    </w:lvl>
    <w:lvl w:ilvl="3" w:tplc="B9E65836">
      <w:numFmt w:val="decimal"/>
      <w:lvlText w:val=""/>
      <w:lvlJc w:val="left"/>
    </w:lvl>
    <w:lvl w:ilvl="4" w:tplc="7446FEF6">
      <w:numFmt w:val="decimal"/>
      <w:lvlText w:val=""/>
      <w:lvlJc w:val="left"/>
    </w:lvl>
    <w:lvl w:ilvl="5" w:tplc="B148B024">
      <w:numFmt w:val="decimal"/>
      <w:lvlText w:val=""/>
      <w:lvlJc w:val="left"/>
    </w:lvl>
    <w:lvl w:ilvl="6" w:tplc="04161A2C">
      <w:numFmt w:val="decimal"/>
      <w:lvlText w:val=""/>
      <w:lvlJc w:val="left"/>
    </w:lvl>
    <w:lvl w:ilvl="7" w:tplc="6084036A">
      <w:numFmt w:val="decimal"/>
      <w:lvlText w:val=""/>
      <w:lvlJc w:val="left"/>
    </w:lvl>
    <w:lvl w:ilvl="8" w:tplc="39A27A52">
      <w:numFmt w:val="decimal"/>
      <w:lvlText w:val=""/>
      <w:lvlJc w:val="left"/>
    </w:lvl>
  </w:abstractNum>
  <w:abstractNum w:abstractNumId="186" w15:restartNumberingAfterBreak="0">
    <w:nsid w:val="00003C47"/>
    <w:multiLevelType w:val="hybridMultilevel"/>
    <w:tmpl w:val="25545A10"/>
    <w:lvl w:ilvl="0" w:tplc="69CC1476">
      <w:start w:val="1"/>
      <w:numFmt w:val="bullet"/>
      <w:lvlText w:val="и"/>
      <w:lvlJc w:val="left"/>
    </w:lvl>
    <w:lvl w:ilvl="1" w:tplc="5B08AE90">
      <w:start w:val="1"/>
      <w:numFmt w:val="bullet"/>
      <w:lvlText w:val="\endash "/>
      <w:lvlJc w:val="left"/>
    </w:lvl>
    <w:lvl w:ilvl="2" w:tplc="49E082F0">
      <w:numFmt w:val="decimal"/>
      <w:lvlText w:val=""/>
      <w:lvlJc w:val="left"/>
    </w:lvl>
    <w:lvl w:ilvl="3" w:tplc="CF22F3A2">
      <w:numFmt w:val="decimal"/>
      <w:lvlText w:val=""/>
      <w:lvlJc w:val="left"/>
    </w:lvl>
    <w:lvl w:ilvl="4" w:tplc="2CA2AF88">
      <w:numFmt w:val="decimal"/>
      <w:lvlText w:val=""/>
      <w:lvlJc w:val="left"/>
    </w:lvl>
    <w:lvl w:ilvl="5" w:tplc="65E45CA0">
      <w:numFmt w:val="decimal"/>
      <w:lvlText w:val=""/>
      <w:lvlJc w:val="left"/>
    </w:lvl>
    <w:lvl w:ilvl="6" w:tplc="D7126734">
      <w:numFmt w:val="decimal"/>
      <w:lvlText w:val=""/>
      <w:lvlJc w:val="left"/>
    </w:lvl>
    <w:lvl w:ilvl="7" w:tplc="BCA49936">
      <w:numFmt w:val="decimal"/>
      <w:lvlText w:val=""/>
      <w:lvlJc w:val="left"/>
    </w:lvl>
    <w:lvl w:ilvl="8" w:tplc="18C0E6E0">
      <w:numFmt w:val="decimal"/>
      <w:lvlText w:val=""/>
      <w:lvlJc w:val="left"/>
    </w:lvl>
  </w:abstractNum>
  <w:abstractNum w:abstractNumId="187" w15:restartNumberingAfterBreak="0">
    <w:nsid w:val="00003C64"/>
    <w:multiLevelType w:val="hybridMultilevel"/>
    <w:tmpl w:val="E14CAA14"/>
    <w:lvl w:ilvl="0" w:tplc="4CDC278E">
      <w:start w:val="1"/>
      <w:numFmt w:val="bullet"/>
      <w:lvlText w:val="в"/>
      <w:lvlJc w:val="left"/>
    </w:lvl>
    <w:lvl w:ilvl="1" w:tplc="CA98C794">
      <w:start w:val="1"/>
      <w:numFmt w:val="bullet"/>
      <w:lvlText w:val="\endash "/>
      <w:lvlJc w:val="left"/>
    </w:lvl>
    <w:lvl w:ilvl="2" w:tplc="311C8D88">
      <w:numFmt w:val="decimal"/>
      <w:lvlText w:val=""/>
      <w:lvlJc w:val="left"/>
    </w:lvl>
    <w:lvl w:ilvl="3" w:tplc="FB6C1702">
      <w:numFmt w:val="decimal"/>
      <w:lvlText w:val=""/>
      <w:lvlJc w:val="left"/>
    </w:lvl>
    <w:lvl w:ilvl="4" w:tplc="06924ACA">
      <w:numFmt w:val="decimal"/>
      <w:lvlText w:val=""/>
      <w:lvlJc w:val="left"/>
    </w:lvl>
    <w:lvl w:ilvl="5" w:tplc="A412DCF0">
      <w:numFmt w:val="decimal"/>
      <w:lvlText w:val=""/>
      <w:lvlJc w:val="left"/>
    </w:lvl>
    <w:lvl w:ilvl="6" w:tplc="8620FFFC">
      <w:numFmt w:val="decimal"/>
      <w:lvlText w:val=""/>
      <w:lvlJc w:val="left"/>
    </w:lvl>
    <w:lvl w:ilvl="7" w:tplc="F06E5B22">
      <w:numFmt w:val="decimal"/>
      <w:lvlText w:val=""/>
      <w:lvlJc w:val="left"/>
    </w:lvl>
    <w:lvl w:ilvl="8" w:tplc="A5A64026">
      <w:numFmt w:val="decimal"/>
      <w:lvlText w:val=""/>
      <w:lvlJc w:val="left"/>
    </w:lvl>
  </w:abstractNum>
  <w:abstractNum w:abstractNumId="188" w15:restartNumberingAfterBreak="0">
    <w:nsid w:val="00003C6D"/>
    <w:multiLevelType w:val="hybridMultilevel"/>
    <w:tmpl w:val="54BE931A"/>
    <w:lvl w:ilvl="0" w:tplc="DBD050BC">
      <w:start w:val="1"/>
      <w:numFmt w:val="bullet"/>
      <w:lvlText w:val="в"/>
      <w:lvlJc w:val="left"/>
    </w:lvl>
    <w:lvl w:ilvl="1" w:tplc="8D9284E0">
      <w:start w:val="1"/>
      <w:numFmt w:val="bullet"/>
      <w:lvlText w:val="\endash "/>
      <w:lvlJc w:val="left"/>
    </w:lvl>
    <w:lvl w:ilvl="2" w:tplc="14D6B2E8">
      <w:numFmt w:val="decimal"/>
      <w:lvlText w:val=""/>
      <w:lvlJc w:val="left"/>
    </w:lvl>
    <w:lvl w:ilvl="3" w:tplc="081691DC">
      <w:numFmt w:val="decimal"/>
      <w:lvlText w:val=""/>
      <w:lvlJc w:val="left"/>
    </w:lvl>
    <w:lvl w:ilvl="4" w:tplc="19A07FCA">
      <w:numFmt w:val="decimal"/>
      <w:lvlText w:val=""/>
      <w:lvlJc w:val="left"/>
    </w:lvl>
    <w:lvl w:ilvl="5" w:tplc="E32242B2">
      <w:numFmt w:val="decimal"/>
      <w:lvlText w:val=""/>
      <w:lvlJc w:val="left"/>
    </w:lvl>
    <w:lvl w:ilvl="6" w:tplc="3AB6B03E">
      <w:numFmt w:val="decimal"/>
      <w:lvlText w:val=""/>
      <w:lvlJc w:val="left"/>
    </w:lvl>
    <w:lvl w:ilvl="7" w:tplc="D0CEE742">
      <w:numFmt w:val="decimal"/>
      <w:lvlText w:val=""/>
      <w:lvlJc w:val="left"/>
    </w:lvl>
    <w:lvl w:ilvl="8" w:tplc="83164D2E">
      <w:numFmt w:val="decimal"/>
      <w:lvlText w:val=""/>
      <w:lvlJc w:val="left"/>
    </w:lvl>
  </w:abstractNum>
  <w:abstractNum w:abstractNumId="189" w15:restartNumberingAfterBreak="0">
    <w:nsid w:val="00003C87"/>
    <w:multiLevelType w:val="hybridMultilevel"/>
    <w:tmpl w:val="3E0CA68A"/>
    <w:lvl w:ilvl="0" w:tplc="852A3EEE">
      <w:start w:val="1"/>
      <w:numFmt w:val="bullet"/>
      <w:lvlText w:val=""/>
      <w:lvlJc w:val="left"/>
    </w:lvl>
    <w:lvl w:ilvl="1" w:tplc="BB58A584">
      <w:numFmt w:val="decimal"/>
      <w:lvlText w:val=""/>
      <w:lvlJc w:val="left"/>
    </w:lvl>
    <w:lvl w:ilvl="2" w:tplc="5C86F62E">
      <w:numFmt w:val="decimal"/>
      <w:lvlText w:val=""/>
      <w:lvlJc w:val="left"/>
    </w:lvl>
    <w:lvl w:ilvl="3" w:tplc="E5604DD2">
      <w:numFmt w:val="decimal"/>
      <w:lvlText w:val=""/>
      <w:lvlJc w:val="left"/>
    </w:lvl>
    <w:lvl w:ilvl="4" w:tplc="E7F2EC54">
      <w:numFmt w:val="decimal"/>
      <w:lvlText w:val=""/>
      <w:lvlJc w:val="left"/>
    </w:lvl>
    <w:lvl w:ilvl="5" w:tplc="08B42090">
      <w:numFmt w:val="decimal"/>
      <w:lvlText w:val=""/>
      <w:lvlJc w:val="left"/>
    </w:lvl>
    <w:lvl w:ilvl="6" w:tplc="7AF81A84">
      <w:numFmt w:val="decimal"/>
      <w:lvlText w:val=""/>
      <w:lvlJc w:val="left"/>
    </w:lvl>
    <w:lvl w:ilvl="7" w:tplc="96F259A2">
      <w:numFmt w:val="decimal"/>
      <w:lvlText w:val=""/>
      <w:lvlJc w:val="left"/>
    </w:lvl>
    <w:lvl w:ilvl="8" w:tplc="0E589E0A">
      <w:numFmt w:val="decimal"/>
      <w:lvlText w:val=""/>
      <w:lvlJc w:val="left"/>
    </w:lvl>
  </w:abstractNum>
  <w:abstractNum w:abstractNumId="190" w15:restartNumberingAfterBreak="0">
    <w:nsid w:val="00003CA9"/>
    <w:multiLevelType w:val="hybridMultilevel"/>
    <w:tmpl w:val="FA565642"/>
    <w:lvl w:ilvl="0" w:tplc="7B3085EE">
      <w:start w:val="1"/>
      <w:numFmt w:val="bullet"/>
      <w:lvlText w:val="в"/>
      <w:lvlJc w:val="left"/>
    </w:lvl>
    <w:lvl w:ilvl="1" w:tplc="A3687104">
      <w:start w:val="1"/>
      <w:numFmt w:val="bullet"/>
      <w:lvlText w:val="В"/>
      <w:lvlJc w:val="left"/>
    </w:lvl>
    <w:lvl w:ilvl="2" w:tplc="10D88784">
      <w:numFmt w:val="decimal"/>
      <w:lvlText w:val=""/>
      <w:lvlJc w:val="left"/>
    </w:lvl>
    <w:lvl w:ilvl="3" w:tplc="682E4078">
      <w:numFmt w:val="decimal"/>
      <w:lvlText w:val=""/>
      <w:lvlJc w:val="left"/>
    </w:lvl>
    <w:lvl w:ilvl="4" w:tplc="C13E0E20">
      <w:numFmt w:val="decimal"/>
      <w:lvlText w:val=""/>
      <w:lvlJc w:val="left"/>
    </w:lvl>
    <w:lvl w:ilvl="5" w:tplc="64441598">
      <w:numFmt w:val="decimal"/>
      <w:lvlText w:val=""/>
      <w:lvlJc w:val="left"/>
    </w:lvl>
    <w:lvl w:ilvl="6" w:tplc="D76CC646">
      <w:numFmt w:val="decimal"/>
      <w:lvlText w:val=""/>
      <w:lvlJc w:val="left"/>
    </w:lvl>
    <w:lvl w:ilvl="7" w:tplc="00A4EF2C">
      <w:numFmt w:val="decimal"/>
      <w:lvlText w:val=""/>
      <w:lvlJc w:val="left"/>
    </w:lvl>
    <w:lvl w:ilvl="8" w:tplc="1458D798">
      <w:numFmt w:val="decimal"/>
      <w:lvlText w:val=""/>
      <w:lvlJc w:val="left"/>
    </w:lvl>
  </w:abstractNum>
  <w:abstractNum w:abstractNumId="191" w15:restartNumberingAfterBreak="0">
    <w:nsid w:val="00003CE5"/>
    <w:multiLevelType w:val="hybridMultilevel"/>
    <w:tmpl w:val="395247FA"/>
    <w:lvl w:ilvl="0" w:tplc="9CAE26BC">
      <w:start w:val="1"/>
      <w:numFmt w:val="bullet"/>
      <w:lvlText w:val=""/>
      <w:lvlJc w:val="left"/>
    </w:lvl>
    <w:lvl w:ilvl="1" w:tplc="6F28C55C">
      <w:numFmt w:val="decimal"/>
      <w:lvlText w:val=""/>
      <w:lvlJc w:val="left"/>
    </w:lvl>
    <w:lvl w:ilvl="2" w:tplc="EAF43B04">
      <w:numFmt w:val="decimal"/>
      <w:lvlText w:val=""/>
      <w:lvlJc w:val="left"/>
    </w:lvl>
    <w:lvl w:ilvl="3" w:tplc="5360FA5E">
      <w:numFmt w:val="decimal"/>
      <w:lvlText w:val=""/>
      <w:lvlJc w:val="left"/>
    </w:lvl>
    <w:lvl w:ilvl="4" w:tplc="A62A3642">
      <w:numFmt w:val="decimal"/>
      <w:lvlText w:val=""/>
      <w:lvlJc w:val="left"/>
    </w:lvl>
    <w:lvl w:ilvl="5" w:tplc="10E6CCB4">
      <w:numFmt w:val="decimal"/>
      <w:lvlText w:val=""/>
      <w:lvlJc w:val="left"/>
    </w:lvl>
    <w:lvl w:ilvl="6" w:tplc="A1526180">
      <w:numFmt w:val="decimal"/>
      <w:lvlText w:val=""/>
      <w:lvlJc w:val="left"/>
    </w:lvl>
    <w:lvl w:ilvl="7" w:tplc="C35AFBC8">
      <w:numFmt w:val="decimal"/>
      <w:lvlText w:val=""/>
      <w:lvlJc w:val="left"/>
    </w:lvl>
    <w:lvl w:ilvl="8" w:tplc="C726B6E0">
      <w:numFmt w:val="decimal"/>
      <w:lvlText w:val=""/>
      <w:lvlJc w:val="left"/>
    </w:lvl>
  </w:abstractNum>
  <w:abstractNum w:abstractNumId="192" w15:restartNumberingAfterBreak="0">
    <w:nsid w:val="00003D0D"/>
    <w:multiLevelType w:val="hybridMultilevel"/>
    <w:tmpl w:val="BAD62F7A"/>
    <w:lvl w:ilvl="0" w:tplc="B742F51E">
      <w:start w:val="1"/>
      <w:numFmt w:val="bullet"/>
      <w:lvlText w:val="\endash "/>
      <w:lvlJc w:val="left"/>
    </w:lvl>
    <w:lvl w:ilvl="1" w:tplc="38F4625E">
      <w:start w:val="1"/>
      <w:numFmt w:val="bullet"/>
      <w:lvlText w:val="•"/>
      <w:lvlJc w:val="left"/>
    </w:lvl>
    <w:lvl w:ilvl="2" w:tplc="2FC607B4">
      <w:numFmt w:val="decimal"/>
      <w:lvlText w:val=""/>
      <w:lvlJc w:val="left"/>
    </w:lvl>
    <w:lvl w:ilvl="3" w:tplc="055CD458">
      <w:numFmt w:val="decimal"/>
      <w:lvlText w:val=""/>
      <w:lvlJc w:val="left"/>
    </w:lvl>
    <w:lvl w:ilvl="4" w:tplc="C54221F8">
      <w:numFmt w:val="decimal"/>
      <w:lvlText w:val=""/>
      <w:lvlJc w:val="left"/>
    </w:lvl>
    <w:lvl w:ilvl="5" w:tplc="9D50A3A0">
      <w:numFmt w:val="decimal"/>
      <w:lvlText w:val=""/>
      <w:lvlJc w:val="left"/>
    </w:lvl>
    <w:lvl w:ilvl="6" w:tplc="DD8031A4">
      <w:numFmt w:val="decimal"/>
      <w:lvlText w:val=""/>
      <w:lvlJc w:val="left"/>
    </w:lvl>
    <w:lvl w:ilvl="7" w:tplc="E72E82DC">
      <w:numFmt w:val="decimal"/>
      <w:lvlText w:val=""/>
      <w:lvlJc w:val="left"/>
    </w:lvl>
    <w:lvl w:ilvl="8" w:tplc="BFCA29E6">
      <w:numFmt w:val="decimal"/>
      <w:lvlText w:val=""/>
      <w:lvlJc w:val="left"/>
    </w:lvl>
  </w:abstractNum>
  <w:abstractNum w:abstractNumId="193" w15:restartNumberingAfterBreak="0">
    <w:nsid w:val="00003D3E"/>
    <w:multiLevelType w:val="hybridMultilevel"/>
    <w:tmpl w:val="596E26CE"/>
    <w:lvl w:ilvl="0" w:tplc="10841F12">
      <w:start w:val="1"/>
      <w:numFmt w:val="bullet"/>
      <w:lvlText w:val=""/>
      <w:lvlJc w:val="left"/>
    </w:lvl>
    <w:lvl w:ilvl="1" w:tplc="4A088802">
      <w:numFmt w:val="decimal"/>
      <w:lvlText w:val=""/>
      <w:lvlJc w:val="left"/>
    </w:lvl>
    <w:lvl w:ilvl="2" w:tplc="58A088CE">
      <w:numFmt w:val="decimal"/>
      <w:lvlText w:val=""/>
      <w:lvlJc w:val="left"/>
    </w:lvl>
    <w:lvl w:ilvl="3" w:tplc="BF444F6A">
      <w:numFmt w:val="decimal"/>
      <w:lvlText w:val=""/>
      <w:lvlJc w:val="left"/>
    </w:lvl>
    <w:lvl w:ilvl="4" w:tplc="EAD44EB6">
      <w:numFmt w:val="decimal"/>
      <w:lvlText w:val=""/>
      <w:lvlJc w:val="left"/>
    </w:lvl>
    <w:lvl w:ilvl="5" w:tplc="1B1A14FC">
      <w:numFmt w:val="decimal"/>
      <w:lvlText w:val=""/>
      <w:lvlJc w:val="left"/>
    </w:lvl>
    <w:lvl w:ilvl="6" w:tplc="7EB0B5A6">
      <w:numFmt w:val="decimal"/>
      <w:lvlText w:val=""/>
      <w:lvlJc w:val="left"/>
    </w:lvl>
    <w:lvl w:ilvl="7" w:tplc="4592427C">
      <w:numFmt w:val="decimal"/>
      <w:lvlText w:val=""/>
      <w:lvlJc w:val="left"/>
    </w:lvl>
    <w:lvl w:ilvl="8" w:tplc="D91C9BD4">
      <w:numFmt w:val="decimal"/>
      <w:lvlText w:val=""/>
      <w:lvlJc w:val="left"/>
    </w:lvl>
  </w:abstractNum>
  <w:abstractNum w:abstractNumId="194" w15:restartNumberingAfterBreak="0">
    <w:nsid w:val="00003DC5"/>
    <w:multiLevelType w:val="hybridMultilevel"/>
    <w:tmpl w:val="55E0FB2E"/>
    <w:lvl w:ilvl="0" w:tplc="C8282A0E">
      <w:start w:val="3"/>
      <w:numFmt w:val="decimal"/>
      <w:lvlText w:val="%1."/>
      <w:lvlJc w:val="left"/>
    </w:lvl>
    <w:lvl w:ilvl="1" w:tplc="D07EE72C">
      <w:numFmt w:val="decimal"/>
      <w:lvlText w:val=""/>
      <w:lvlJc w:val="left"/>
    </w:lvl>
    <w:lvl w:ilvl="2" w:tplc="1EA61480">
      <w:numFmt w:val="decimal"/>
      <w:lvlText w:val=""/>
      <w:lvlJc w:val="left"/>
    </w:lvl>
    <w:lvl w:ilvl="3" w:tplc="E2B03CEE">
      <w:numFmt w:val="decimal"/>
      <w:lvlText w:val=""/>
      <w:lvlJc w:val="left"/>
    </w:lvl>
    <w:lvl w:ilvl="4" w:tplc="E9680240">
      <w:numFmt w:val="decimal"/>
      <w:lvlText w:val=""/>
      <w:lvlJc w:val="left"/>
    </w:lvl>
    <w:lvl w:ilvl="5" w:tplc="8A8238BE">
      <w:numFmt w:val="decimal"/>
      <w:lvlText w:val=""/>
      <w:lvlJc w:val="left"/>
    </w:lvl>
    <w:lvl w:ilvl="6" w:tplc="2FBCACEE">
      <w:numFmt w:val="decimal"/>
      <w:lvlText w:val=""/>
      <w:lvlJc w:val="left"/>
    </w:lvl>
    <w:lvl w:ilvl="7" w:tplc="973EB53A">
      <w:numFmt w:val="decimal"/>
      <w:lvlText w:val=""/>
      <w:lvlJc w:val="left"/>
    </w:lvl>
    <w:lvl w:ilvl="8" w:tplc="1CE26A2C">
      <w:numFmt w:val="decimal"/>
      <w:lvlText w:val=""/>
      <w:lvlJc w:val="left"/>
    </w:lvl>
  </w:abstractNum>
  <w:abstractNum w:abstractNumId="195" w15:restartNumberingAfterBreak="0">
    <w:nsid w:val="00003DDA"/>
    <w:multiLevelType w:val="hybridMultilevel"/>
    <w:tmpl w:val="D92632EA"/>
    <w:lvl w:ilvl="0" w:tplc="92B0CC02">
      <w:start w:val="1"/>
      <w:numFmt w:val="bullet"/>
      <w:lvlText w:val="В"/>
      <w:lvlJc w:val="left"/>
    </w:lvl>
    <w:lvl w:ilvl="1" w:tplc="023E4248">
      <w:numFmt w:val="decimal"/>
      <w:lvlText w:val=""/>
      <w:lvlJc w:val="left"/>
    </w:lvl>
    <w:lvl w:ilvl="2" w:tplc="3F505FBC">
      <w:numFmt w:val="decimal"/>
      <w:lvlText w:val=""/>
      <w:lvlJc w:val="left"/>
    </w:lvl>
    <w:lvl w:ilvl="3" w:tplc="0666DBF4">
      <w:numFmt w:val="decimal"/>
      <w:lvlText w:val=""/>
      <w:lvlJc w:val="left"/>
    </w:lvl>
    <w:lvl w:ilvl="4" w:tplc="B70A9C1A">
      <w:numFmt w:val="decimal"/>
      <w:lvlText w:val=""/>
      <w:lvlJc w:val="left"/>
    </w:lvl>
    <w:lvl w:ilvl="5" w:tplc="2B9C831E">
      <w:numFmt w:val="decimal"/>
      <w:lvlText w:val=""/>
      <w:lvlJc w:val="left"/>
    </w:lvl>
    <w:lvl w:ilvl="6" w:tplc="94DEA7D8">
      <w:numFmt w:val="decimal"/>
      <w:lvlText w:val=""/>
      <w:lvlJc w:val="left"/>
    </w:lvl>
    <w:lvl w:ilvl="7" w:tplc="A0A42A22">
      <w:numFmt w:val="decimal"/>
      <w:lvlText w:val=""/>
      <w:lvlJc w:val="left"/>
    </w:lvl>
    <w:lvl w:ilvl="8" w:tplc="CD86129E">
      <w:numFmt w:val="decimal"/>
      <w:lvlText w:val=""/>
      <w:lvlJc w:val="left"/>
    </w:lvl>
  </w:abstractNum>
  <w:abstractNum w:abstractNumId="196" w15:restartNumberingAfterBreak="0">
    <w:nsid w:val="00003E61"/>
    <w:multiLevelType w:val="hybridMultilevel"/>
    <w:tmpl w:val="E7DC7AD2"/>
    <w:lvl w:ilvl="0" w:tplc="6C243B4E">
      <w:start w:val="1"/>
      <w:numFmt w:val="bullet"/>
      <w:lvlText w:val=""/>
      <w:lvlJc w:val="left"/>
    </w:lvl>
    <w:lvl w:ilvl="1" w:tplc="76A8982A">
      <w:numFmt w:val="decimal"/>
      <w:lvlText w:val=""/>
      <w:lvlJc w:val="left"/>
    </w:lvl>
    <w:lvl w:ilvl="2" w:tplc="2A5A36A2">
      <w:numFmt w:val="decimal"/>
      <w:lvlText w:val=""/>
      <w:lvlJc w:val="left"/>
    </w:lvl>
    <w:lvl w:ilvl="3" w:tplc="460814DC">
      <w:numFmt w:val="decimal"/>
      <w:lvlText w:val=""/>
      <w:lvlJc w:val="left"/>
    </w:lvl>
    <w:lvl w:ilvl="4" w:tplc="8B968C40">
      <w:numFmt w:val="decimal"/>
      <w:lvlText w:val=""/>
      <w:lvlJc w:val="left"/>
    </w:lvl>
    <w:lvl w:ilvl="5" w:tplc="FB929948">
      <w:numFmt w:val="decimal"/>
      <w:lvlText w:val=""/>
      <w:lvlJc w:val="left"/>
    </w:lvl>
    <w:lvl w:ilvl="6" w:tplc="EB022FD2">
      <w:numFmt w:val="decimal"/>
      <w:lvlText w:val=""/>
      <w:lvlJc w:val="left"/>
    </w:lvl>
    <w:lvl w:ilvl="7" w:tplc="015A449A">
      <w:numFmt w:val="decimal"/>
      <w:lvlText w:val=""/>
      <w:lvlJc w:val="left"/>
    </w:lvl>
    <w:lvl w:ilvl="8" w:tplc="33D86A3A">
      <w:numFmt w:val="decimal"/>
      <w:lvlText w:val=""/>
      <w:lvlJc w:val="left"/>
    </w:lvl>
  </w:abstractNum>
  <w:abstractNum w:abstractNumId="197" w15:restartNumberingAfterBreak="0">
    <w:nsid w:val="00003ECA"/>
    <w:multiLevelType w:val="hybridMultilevel"/>
    <w:tmpl w:val="1FBAAC3C"/>
    <w:lvl w:ilvl="0" w:tplc="F3C2132C">
      <w:start w:val="1"/>
      <w:numFmt w:val="bullet"/>
      <w:lvlText w:val=""/>
      <w:lvlJc w:val="left"/>
    </w:lvl>
    <w:lvl w:ilvl="1" w:tplc="E780BE02">
      <w:numFmt w:val="decimal"/>
      <w:lvlText w:val=""/>
      <w:lvlJc w:val="left"/>
    </w:lvl>
    <w:lvl w:ilvl="2" w:tplc="C4C445E8">
      <w:numFmt w:val="decimal"/>
      <w:lvlText w:val=""/>
      <w:lvlJc w:val="left"/>
    </w:lvl>
    <w:lvl w:ilvl="3" w:tplc="5616F292">
      <w:numFmt w:val="decimal"/>
      <w:lvlText w:val=""/>
      <w:lvlJc w:val="left"/>
    </w:lvl>
    <w:lvl w:ilvl="4" w:tplc="61CEAABC">
      <w:numFmt w:val="decimal"/>
      <w:lvlText w:val=""/>
      <w:lvlJc w:val="left"/>
    </w:lvl>
    <w:lvl w:ilvl="5" w:tplc="8DECF90A">
      <w:numFmt w:val="decimal"/>
      <w:lvlText w:val=""/>
      <w:lvlJc w:val="left"/>
    </w:lvl>
    <w:lvl w:ilvl="6" w:tplc="88B0299A">
      <w:numFmt w:val="decimal"/>
      <w:lvlText w:val=""/>
      <w:lvlJc w:val="left"/>
    </w:lvl>
    <w:lvl w:ilvl="7" w:tplc="3D7C251A">
      <w:numFmt w:val="decimal"/>
      <w:lvlText w:val=""/>
      <w:lvlJc w:val="left"/>
    </w:lvl>
    <w:lvl w:ilvl="8" w:tplc="D90C286A">
      <w:numFmt w:val="decimal"/>
      <w:lvlText w:val=""/>
      <w:lvlJc w:val="left"/>
    </w:lvl>
  </w:abstractNum>
  <w:abstractNum w:abstractNumId="198" w15:restartNumberingAfterBreak="0">
    <w:nsid w:val="00003ED0"/>
    <w:multiLevelType w:val="hybridMultilevel"/>
    <w:tmpl w:val="2AD22E06"/>
    <w:lvl w:ilvl="0" w:tplc="0B32D634">
      <w:start w:val="1"/>
      <w:numFmt w:val="bullet"/>
      <w:lvlText w:val="в"/>
      <w:lvlJc w:val="left"/>
    </w:lvl>
    <w:lvl w:ilvl="1" w:tplc="118A2C74">
      <w:start w:val="1"/>
      <w:numFmt w:val="bullet"/>
      <w:lvlText w:val="\endash "/>
      <w:lvlJc w:val="left"/>
    </w:lvl>
    <w:lvl w:ilvl="2" w:tplc="E1A4FA0E">
      <w:numFmt w:val="decimal"/>
      <w:lvlText w:val=""/>
      <w:lvlJc w:val="left"/>
    </w:lvl>
    <w:lvl w:ilvl="3" w:tplc="7DC43A46">
      <w:numFmt w:val="decimal"/>
      <w:lvlText w:val=""/>
      <w:lvlJc w:val="left"/>
    </w:lvl>
    <w:lvl w:ilvl="4" w:tplc="E98C6102">
      <w:numFmt w:val="decimal"/>
      <w:lvlText w:val=""/>
      <w:lvlJc w:val="left"/>
    </w:lvl>
    <w:lvl w:ilvl="5" w:tplc="0E32D0D4">
      <w:numFmt w:val="decimal"/>
      <w:lvlText w:val=""/>
      <w:lvlJc w:val="left"/>
    </w:lvl>
    <w:lvl w:ilvl="6" w:tplc="D84C917A">
      <w:numFmt w:val="decimal"/>
      <w:lvlText w:val=""/>
      <w:lvlJc w:val="left"/>
    </w:lvl>
    <w:lvl w:ilvl="7" w:tplc="955C547C">
      <w:numFmt w:val="decimal"/>
      <w:lvlText w:val=""/>
      <w:lvlJc w:val="left"/>
    </w:lvl>
    <w:lvl w:ilvl="8" w:tplc="7178A7DC">
      <w:numFmt w:val="decimal"/>
      <w:lvlText w:val=""/>
      <w:lvlJc w:val="left"/>
    </w:lvl>
  </w:abstractNum>
  <w:abstractNum w:abstractNumId="199" w15:restartNumberingAfterBreak="0">
    <w:nsid w:val="00003EE1"/>
    <w:multiLevelType w:val="hybridMultilevel"/>
    <w:tmpl w:val="0902EA6E"/>
    <w:lvl w:ilvl="0" w:tplc="0A8E57FC">
      <w:start w:val="1"/>
      <w:numFmt w:val="bullet"/>
      <w:lvlText w:val="и"/>
      <w:lvlJc w:val="left"/>
    </w:lvl>
    <w:lvl w:ilvl="1" w:tplc="DFA8D1C6">
      <w:numFmt w:val="decimal"/>
      <w:lvlText w:val=""/>
      <w:lvlJc w:val="left"/>
    </w:lvl>
    <w:lvl w:ilvl="2" w:tplc="44D05E8C">
      <w:numFmt w:val="decimal"/>
      <w:lvlText w:val=""/>
      <w:lvlJc w:val="left"/>
    </w:lvl>
    <w:lvl w:ilvl="3" w:tplc="ACB87E5A">
      <w:numFmt w:val="decimal"/>
      <w:lvlText w:val=""/>
      <w:lvlJc w:val="left"/>
    </w:lvl>
    <w:lvl w:ilvl="4" w:tplc="CAF01792">
      <w:numFmt w:val="decimal"/>
      <w:lvlText w:val=""/>
      <w:lvlJc w:val="left"/>
    </w:lvl>
    <w:lvl w:ilvl="5" w:tplc="8020EDF6">
      <w:numFmt w:val="decimal"/>
      <w:lvlText w:val=""/>
      <w:lvlJc w:val="left"/>
    </w:lvl>
    <w:lvl w:ilvl="6" w:tplc="846A4B8A">
      <w:numFmt w:val="decimal"/>
      <w:lvlText w:val=""/>
      <w:lvlJc w:val="left"/>
    </w:lvl>
    <w:lvl w:ilvl="7" w:tplc="69AC658E">
      <w:numFmt w:val="decimal"/>
      <w:lvlText w:val=""/>
      <w:lvlJc w:val="left"/>
    </w:lvl>
    <w:lvl w:ilvl="8" w:tplc="72943B4A">
      <w:numFmt w:val="decimal"/>
      <w:lvlText w:val=""/>
      <w:lvlJc w:val="left"/>
    </w:lvl>
  </w:abstractNum>
  <w:abstractNum w:abstractNumId="200" w15:restartNumberingAfterBreak="0">
    <w:nsid w:val="00003F57"/>
    <w:multiLevelType w:val="hybridMultilevel"/>
    <w:tmpl w:val="48B83D32"/>
    <w:lvl w:ilvl="0" w:tplc="1A3CF4AE">
      <w:start w:val="1"/>
      <w:numFmt w:val="bullet"/>
      <w:lvlText w:val="\endash "/>
      <w:lvlJc w:val="left"/>
    </w:lvl>
    <w:lvl w:ilvl="1" w:tplc="50E6F244">
      <w:start w:val="1"/>
      <w:numFmt w:val="decimal"/>
      <w:lvlText w:val="%2."/>
      <w:lvlJc w:val="left"/>
    </w:lvl>
    <w:lvl w:ilvl="2" w:tplc="A0BE18F0">
      <w:numFmt w:val="decimal"/>
      <w:lvlText w:val=""/>
      <w:lvlJc w:val="left"/>
    </w:lvl>
    <w:lvl w:ilvl="3" w:tplc="F428516E">
      <w:numFmt w:val="decimal"/>
      <w:lvlText w:val=""/>
      <w:lvlJc w:val="left"/>
    </w:lvl>
    <w:lvl w:ilvl="4" w:tplc="41B06C2A">
      <w:numFmt w:val="decimal"/>
      <w:lvlText w:val=""/>
      <w:lvlJc w:val="left"/>
    </w:lvl>
    <w:lvl w:ilvl="5" w:tplc="E124DAFC">
      <w:numFmt w:val="decimal"/>
      <w:lvlText w:val=""/>
      <w:lvlJc w:val="left"/>
    </w:lvl>
    <w:lvl w:ilvl="6" w:tplc="80EED220">
      <w:numFmt w:val="decimal"/>
      <w:lvlText w:val=""/>
      <w:lvlJc w:val="left"/>
    </w:lvl>
    <w:lvl w:ilvl="7" w:tplc="9F9EFF50">
      <w:numFmt w:val="decimal"/>
      <w:lvlText w:val=""/>
      <w:lvlJc w:val="left"/>
    </w:lvl>
    <w:lvl w:ilvl="8" w:tplc="230C079A">
      <w:numFmt w:val="decimal"/>
      <w:lvlText w:val=""/>
      <w:lvlJc w:val="left"/>
    </w:lvl>
  </w:abstractNum>
  <w:abstractNum w:abstractNumId="201" w15:restartNumberingAfterBreak="0">
    <w:nsid w:val="00003F58"/>
    <w:multiLevelType w:val="hybridMultilevel"/>
    <w:tmpl w:val="E72E920A"/>
    <w:lvl w:ilvl="0" w:tplc="2730D744">
      <w:start w:val="1"/>
      <w:numFmt w:val="bullet"/>
      <w:lvlText w:val=""/>
      <w:lvlJc w:val="left"/>
    </w:lvl>
    <w:lvl w:ilvl="1" w:tplc="F006A69E">
      <w:numFmt w:val="decimal"/>
      <w:lvlText w:val=""/>
      <w:lvlJc w:val="left"/>
    </w:lvl>
    <w:lvl w:ilvl="2" w:tplc="7D5E2638">
      <w:numFmt w:val="decimal"/>
      <w:lvlText w:val=""/>
      <w:lvlJc w:val="left"/>
    </w:lvl>
    <w:lvl w:ilvl="3" w:tplc="9CB088A4">
      <w:numFmt w:val="decimal"/>
      <w:lvlText w:val=""/>
      <w:lvlJc w:val="left"/>
    </w:lvl>
    <w:lvl w:ilvl="4" w:tplc="6E96D0A2">
      <w:numFmt w:val="decimal"/>
      <w:lvlText w:val=""/>
      <w:lvlJc w:val="left"/>
    </w:lvl>
    <w:lvl w:ilvl="5" w:tplc="5E16FB16">
      <w:numFmt w:val="decimal"/>
      <w:lvlText w:val=""/>
      <w:lvlJc w:val="left"/>
    </w:lvl>
    <w:lvl w:ilvl="6" w:tplc="13A29F3E">
      <w:numFmt w:val="decimal"/>
      <w:lvlText w:val=""/>
      <w:lvlJc w:val="left"/>
    </w:lvl>
    <w:lvl w:ilvl="7" w:tplc="943435E4">
      <w:numFmt w:val="decimal"/>
      <w:lvlText w:val=""/>
      <w:lvlJc w:val="left"/>
    </w:lvl>
    <w:lvl w:ilvl="8" w:tplc="F120FFB8">
      <w:numFmt w:val="decimal"/>
      <w:lvlText w:val=""/>
      <w:lvlJc w:val="left"/>
    </w:lvl>
  </w:abstractNum>
  <w:abstractNum w:abstractNumId="202" w15:restartNumberingAfterBreak="0">
    <w:nsid w:val="00003FD7"/>
    <w:multiLevelType w:val="hybridMultilevel"/>
    <w:tmpl w:val="147E7A86"/>
    <w:lvl w:ilvl="0" w:tplc="D8D02138">
      <w:start w:val="1"/>
      <w:numFmt w:val="bullet"/>
      <w:lvlText w:val=""/>
      <w:lvlJc w:val="left"/>
    </w:lvl>
    <w:lvl w:ilvl="1" w:tplc="D7207FA6">
      <w:numFmt w:val="decimal"/>
      <w:lvlText w:val=""/>
      <w:lvlJc w:val="left"/>
    </w:lvl>
    <w:lvl w:ilvl="2" w:tplc="76C03E06">
      <w:numFmt w:val="decimal"/>
      <w:lvlText w:val=""/>
      <w:lvlJc w:val="left"/>
    </w:lvl>
    <w:lvl w:ilvl="3" w:tplc="BCAE032C">
      <w:numFmt w:val="decimal"/>
      <w:lvlText w:val=""/>
      <w:lvlJc w:val="left"/>
    </w:lvl>
    <w:lvl w:ilvl="4" w:tplc="F8846ACA">
      <w:numFmt w:val="decimal"/>
      <w:lvlText w:val=""/>
      <w:lvlJc w:val="left"/>
    </w:lvl>
    <w:lvl w:ilvl="5" w:tplc="5630FD2A">
      <w:numFmt w:val="decimal"/>
      <w:lvlText w:val=""/>
      <w:lvlJc w:val="left"/>
    </w:lvl>
    <w:lvl w:ilvl="6" w:tplc="C5B653BE">
      <w:numFmt w:val="decimal"/>
      <w:lvlText w:val=""/>
      <w:lvlJc w:val="left"/>
    </w:lvl>
    <w:lvl w:ilvl="7" w:tplc="33360B1E">
      <w:numFmt w:val="decimal"/>
      <w:lvlText w:val=""/>
      <w:lvlJc w:val="left"/>
    </w:lvl>
    <w:lvl w:ilvl="8" w:tplc="DCA65642">
      <w:numFmt w:val="decimal"/>
      <w:lvlText w:val=""/>
      <w:lvlJc w:val="left"/>
    </w:lvl>
  </w:abstractNum>
  <w:abstractNum w:abstractNumId="203" w15:restartNumberingAfterBreak="0">
    <w:nsid w:val="00003FEF"/>
    <w:multiLevelType w:val="hybridMultilevel"/>
    <w:tmpl w:val="6660D14A"/>
    <w:lvl w:ilvl="0" w:tplc="BB265100">
      <w:start w:val="1"/>
      <w:numFmt w:val="bullet"/>
      <w:lvlText w:val="ее"/>
      <w:lvlJc w:val="left"/>
    </w:lvl>
    <w:lvl w:ilvl="1" w:tplc="EEB67342">
      <w:numFmt w:val="decimal"/>
      <w:lvlText w:val=""/>
      <w:lvlJc w:val="left"/>
    </w:lvl>
    <w:lvl w:ilvl="2" w:tplc="43126770">
      <w:numFmt w:val="decimal"/>
      <w:lvlText w:val=""/>
      <w:lvlJc w:val="left"/>
    </w:lvl>
    <w:lvl w:ilvl="3" w:tplc="BAF873F4">
      <w:numFmt w:val="decimal"/>
      <w:lvlText w:val=""/>
      <w:lvlJc w:val="left"/>
    </w:lvl>
    <w:lvl w:ilvl="4" w:tplc="E4287AC2">
      <w:numFmt w:val="decimal"/>
      <w:lvlText w:val=""/>
      <w:lvlJc w:val="left"/>
    </w:lvl>
    <w:lvl w:ilvl="5" w:tplc="D8D04CA4">
      <w:numFmt w:val="decimal"/>
      <w:lvlText w:val=""/>
      <w:lvlJc w:val="left"/>
    </w:lvl>
    <w:lvl w:ilvl="6" w:tplc="C56418C2">
      <w:numFmt w:val="decimal"/>
      <w:lvlText w:val=""/>
      <w:lvlJc w:val="left"/>
    </w:lvl>
    <w:lvl w:ilvl="7" w:tplc="28D4D0B6">
      <w:numFmt w:val="decimal"/>
      <w:lvlText w:val=""/>
      <w:lvlJc w:val="left"/>
    </w:lvl>
    <w:lvl w:ilvl="8" w:tplc="6F22FBC2">
      <w:numFmt w:val="decimal"/>
      <w:lvlText w:val=""/>
      <w:lvlJc w:val="left"/>
    </w:lvl>
  </w:abstractNum>
  <w:abstractNum w:abstractNumId="204" w15:restartNumberingAfterBreak="0">
    <w:nsid w:val="0000403E"/>
    <w:multiLevelType w:val="hybridMultilevel"/>
    <w:tmpl w:val="C1383CE8"/>
    <w:lvl w:ilvl="0" w:tplc="23B066CE">
      <w:start w:val="1"/>
      <w:numFmt w:val="bullet"/>
      <w:lvlText w:val="и"/>
      <w:lvlJc w:val="left"/>
    </w:lvl>
    <w:lvl w:ilvl="1" w:tplc="7706AEA2">
      <w:numFmt w:val="decimal"/>
      <w:lvlText w:val=""/>
      <w:lvlJc w:val="left"/>
    </w:lvl>
    <w:lvl w:ilvl="2" w:tplc="0A0A951E">
      <w:numFmt w:val="decimal"/>
      <w:lvlText w:val=""/>
      <w:lvlJc w:val="left"/>
    </w:lvl>
    <w:lvl w:ilvl="3" w:tplc="0AB893BA">
      <w:numFmt w:val="decimal"/>
      <w:lvlText w:val=""/>
      <w:lvlJc w:val="left"/>
    </w:lvl>
    <w:lvl w:ilvl="4" w:tplc="F3E2B9FC">
      <w:numFmt w:val="decimal"/>
      <w:lvlText w:val=""/>
      <w:lvlJc w:val="left"/>
    </w:lvl>
    <w:lvl w:ilvl="5" w:tplc="86584344">
      <w:numFmt w:val="decimal"/>
      <w:lvlText w:val=""/>
      <w:lvlJc w:val="left"/>
    </w:lvl>
    <w:lvl w:ilvl="6" w:tplc="E4706316">
      <w:numFmt w:val="decimal"/>
      <w:lvlText w:val=""/>
      <w:lvlJc w:val="left"/>
    </w:lvl>
    <w:lvl w:ilvl="7" w:tplc="DE58983E">
      <w:numFmt w:val="decimal"/>
      <w:lvlText w:val=""/>
      <w:lvlJc w:val="left"/>
    </w:lvl>
    <w:lvl w:ilvl="8" w:tplc="09F8ACE8">
      <w:numFmt w:val="decimal"/>
      <w:lvlText w:val=""/>
      <w:lvlJc w:val="left"/>
    </w:lvl>
  </w:abstractNum>
  <w:abstractNum w:abstractNumId="205" w15:restartNumberingAfterBreak="0">
    <w:nsid w:val="000040F2"/>
    <w:multiLevelType w:val="hybridMultilevel"/>
    <w:tmpl w:val="E7CAF1DC"/>
    <w:lvl w:ilvl="0" w:tplc="463E097E">
      <w:start w:val="1"/>
      <w:numFmt w:val="bullet"/>
      <w:lvlText w:val="В"/>
      <w:lvlJc w:val="left"/>
    </w:lvl>
    <w:lvl w:ilvl="1" w:tplc="71C277BA">
      <w:numFmt w:val="decimal"/>
      <w:lvlText w:val=""/>
      <w:lvlJc w:val="left"/>
    </w:lvl>
    <w:lvl w:ilvl="2" w:tplc="947E4FD6">
      <w:numFmt w:val="decimal"/>
      <w:lvlText w:val=""/>
      <w:lvlJc w:val="left"/>
    </w:lvl>
    <w:lvl w:ilvl="3" w:tplc="48A07808">
      <w:numFmt w:val="decimal"/>
      <w:lvlText w:val=""/>
      <w:lvlJc w:val="left"/>
    </w:lvl>
    <w:lvl w:ilvl="4" w:tplc="4EB84C08">
      <w:numFmt w:val="decimal"/>
      <w:lvlText w:val=""/>
      <w:lvlJc w:val="left"/>
    </w:lvl>
    <w:lvl w:ilvl="5" w:tplc="51942ABA">
      <w:numFmt w:val="decimal"/>
      <w:lvlText w:val=""/>
      <w:lvlJc w:val="left"/>
    </w:lvl>
    <w:lvl w:ilvl="6" w:tplc="9028B9E0">
      <w:numFmt w:val="decimal"/>
      <w:lvlText w:val=""/>
      <w:lvlJc w:val="left"/>
    </w:lvl>
    <w:lvl w:ilvl="7" w:tplc="3D381008">
      <w:numFmt w:val="decimal"/>
      <w:lvlText w:val=""/>
      <w:lvlJc w:val="left"/>
    </w:lvl>
    <w:lvl w:ilvl="8" w:tplc="6E1463E6">
      <w:numFmt w:val="decimal"/>
      <w:lvlText w:val=""/>
      <w:lvlJc w:val="left"/>
    </w:lvl>
  </w:abstractNum>
  <w:abstractNum w:abstractNumId="206" w15:restartNumberingAfterBreak="0">
    <w:nsid w:val="0000412B"/>
    <w:multiLevelType w:val="hybridMultilevel"/>
    <w:tmpl w:val="37FAB934"/>
    <w:lvl w:ilvl="0" w:tplc="70AE4740">
      <w:start w:val="1"/>
      <w:numFmt w:val="bullet"/>
      <w:lvlText w:val="К"/>
      <w:lvlJc w:val="left"/>
    </w:lvl>
    <w:lvl w:ilvl="1" w:tplc="DFE63E82">
      <w:numFmt w:val="decimal"/>
      <w:lvlText w:val=""/>
      <w:lvlJc w:val="left"/>
    </w:lvl>
    <w:lvl w:ilvl="2" w:tplc="4B0679D8">
      <w:numFmt w:val="decimal"/>
      <w:lvlText w:val=""/>
      <w:lvlJc w:val="left"/>
    </w:lvl>
    <w:lvl w:ilvl="3" w:tplc="BE96FF96">
      <w:numFmt w:val="decimal"/>
      <w:lvlText w:val=""/>
      <w:lvlJc w:val="left"/>
    </w:lvl>
    <w:lvl w:ilvl="4" w:tplc="A94085B6">
      <w:numFmt w:val="decimal"/>
      <w:lvlText w:val=""/>
      <w:lvlJc w:val="left"/>
    </w:lvl>
    <w:lvl w:ilvl="5" w:tplc="3A8ECBC4">
      <w:numFmt w:val="decimal"/>
      <w:lvlText w:val=""/>
      <w:lvlJc w:val="left"/>
    </w:lvl>
    <w:lvl w:ilvl="6" w:tplc="CDA6140E">
      <w:numFmt w:val="decimal"/>
      <w:lvlText w:val=""/>
      <w:lvlJc w:val="left"/>
    </w:lvl>
    <w:lvl w:ilvl="7" w:tplc="D3FA9F2A">
      <w:numFmt w:val="decimal"/>
      <w:lvlText w:val=""/>
      <w:lvlJc w:val="left"/>
    </w:lvl>
    <w:lvl w:ilvl="8" w:tplc="AD262FBC">
      <w:numFmt w:val="decimal"/>
      <w:lvlText w:val=""/>
      <w:lvlJc w:val="left"/>
    </w:lvl>
  </w:abstractNum>
  <w:abstractNum w:abstractNumId="207" w15:restartNumberingAfterBreak="0">
    <w:nsid w:val="000041EE"/>
    <w:multiLevelType w:val="hybridMultilevel"/>
    <w:tmpl w:val="6EA67120"/>
    <w:lvl w:ilvl="0" w:tplc="453EEFF8">
      <w:start w:val="1"/>
      <w:numFmt w:val="bullet"/>
      <w:lvlText w:val="В"/>
      <w:lvlJc w:val="left"/>
    </w:lvl>
    <w:lvl w:ilvl="1" w:tplc="7F8A4C5A">
      <w:numFmt w:val="decimal"/>
      <w:lvlText w:val=""/>
      <w:lvlJc w:val="left"/>
    </w:lvl>
    <w:lvl w:ilvl="2" w:tplc="927638A0">
      <w:numFmt w:val="decimal"/>
      <w:lvlText w:val=""/>
      <w:lvlJc w:val="left"/>
    </w:lvl>
    <w:lvl w:ilvl="3" w:tplc="AD76380C">
      <w:numFmt w:val="decimal"/>
      <w:lvlText w:val=""/>
      <w:lvlJc w:val="left"/>
    </w:lvl>
    <w:lvl w:ilvl="4" w:tplc="9F586EEA">
      <w:numFmt w:val="decimal"/>
      <w:lvlText w:val=""/>
      <w:lvlJc w:val="left"/>
    </w:lvl>
    <w:lvl w:ilvl="5" w:tplc="7BB41C60">
      <w:numFmt w:val="decimal"/>
      <w:lvlText w:val=""/>
      <w:lvlJc w:val="left"/>
    </w:lvl>
    <w:lvl w:ilvl="6" w:tplc="D21C2228">
      <w:numFmt w:val="decimal"/>
      <w:lvlText w:val=""/>
      <w:lvlJc w:val="left"/>
    </w:lvl>
    <w:lvl w:ilvl="7" w:tplc="E0EEA2F4">
      <w:numFmt w:val="decimal"/>
      <w:lvlText w:val=""/>
      <w:lvlJc w:val="left"/>
    </w:lvl>
    <w:lvl w:ilvl="8" w:tplc="E500BEC0">
      <w:numFmt w:val="decimal"/>
      <w:lvlText w:val=""/>
      <w:lvlJc w:val="left"/>
    </w:lvl>
  </w:abstractNum>
  <w:abstractNum w:abstractNumId="208" w15:restartNumberingAfterBreak="0">
    <w:nsid w:val="000041FD"/>
    <w:multiLevelType w:val="hybridMultilevel"/>
    <w:tmpl w:val="18FA7D80"/>
    <w:lvl w:ilvl="0" w:tplc="32C4E430">
      <w:start w:val="1"/>
      <w:numFmt w:val="bullet"/>
      <w:lvlText w:val="В"/>
      <w:lvlJc w:val="left"/>
    </w:lvl>
    <w:lvl w:ilvl="1" w:tplc="9170029A">
      <w:start w:val="1"/>
      <w:numFmt w:val="bullet"/>
      <w:lvlText w:val="и"/>
      <w:lvlJc w:val="left"/>
    </w:lvl>
    <w:lvl w:ilvl="2" w:tplc="1E4460FC">
      <w:numFmt w:val="decimal"/>
      <w:lvlText w:val=""/>
      <w:lvlJc w:val="left"/>
    </w:lvl>
    <w:lvl w:ilvl="3" w:tplc="1A5ECE0C">
      <w:numFmt w:val="decimal"/>
      <w:lvlText w:val=""/>
      <w:lvlJc w:val="left"/>
    </w:lvl>
    <w:lvl w:ilvl="4" w:tplc="3C2CBE1E">
      <w:numFmt w:val="decimal"/>
      <w:lvlText w:val=""/>
      <w:lvlJc w:val="left"/>
    </w:lvl>
    <w:lvl w:ilvl="5" w:tplc="2370F6D8">
      <w:numFmt w:val="decimal"/>
      <w:lvlText w:val=""/>
      <w:lvlJc w:val="left"/>
    </w:lvl>
    <w:lvl w:ilvl="6" w:tplc="42A8AF76">
      <w:numFmt w:val="decimal"/>
      <w:lvlText w:val=""/>
      <w:lvlJc w:val="left"/>
    </w:lvl>
    <w:lvl w:ilvl="7" w:tplc="DE3C286E">
      <w:numFmt w:val="decimal"/>
      <w:lvlText w:val=""/>
      <w:lvlJc w:val="left"/>
    </w:lvl>
    <w:lvl w:ilvl="8" w:tplc="5C0246A2">
      <w:numFmt w:val="decimal"/>
      <w:lvlText w:val=""/>
      <w:lvlJc w:val="left"/>
    </w:lvl>
  </w:abstractNum>
  <w:abstractNum w:abstractNumId="209" w15:restartNumberingAfterBreak="0">
    <w:nsid w:val="0000426E"/>
    <w:multiLevelType w:val="hybridMultilevel"/>
    <w:tmpl w:val="E716E046"/>
    <w:lvl w:ilvl="0" w:tplc="5A7CB064">
      <w:start w:val="1"/>
      <w:numFmt w:val="bullet"/>
      <w:lvlText w:val="и"/>
      <w:lvlJc w:val="left"/>
    </w:lvl>
    <w:lvl w:ilvl="1" w:tplc="93442F54">
      <w:start w:val="1"/>
      <w:numFmt w:val="bullet"/>
      <w:lvlText w:val="\endash "/>
      <w:lvlJc w:val="left"/>
    </w:lvl>
    <w:lvl w:ilvl="2" w:tplc="057CE210">
      <w:numFmt w:val="decimal"/>
      <w:lvlText w:val=""/>
      <w:lvlJc w:val="left"/>
    </w:lvl>
    <w:lvl w:ilvl="3" w:tplc="2A32219C">
      <w:numFmt w:val="decimal"/>
      <w:lvlText w:val=""/>
      <w:lvlJc w:val="left"/>
    </w:lvl>
    <w:lvl w:ilvl="4" w:tplc="9E6895BC">
      <w:numFmt w:val="decimal"/>
      <w:lvlText w:val=""/>
      <w:lvlJc w:val="left"/>
    </w:lvl>
    <w:lvl w:ilvl="5" w:tplc="B62E8764">
      <w:numFmt w:val="decimal"/>
      <w:lvlText w:val=""/>
      <w:lvlJc w:val="left"/>
    </w:lvl>
    <w:lvl w:ilvl="6" w:tplc="8A30DC04">
      <w:numFmt w:val="decimal"/>
      <w:lvlText w:val=""/>
      <w:lvlJc w:val="left"/>
    </w:lvl>
    <w:lvl w:ilvl="7" w:tplc="40288B70">
      <w:numFmt w:val="decimal"/>
      <w:lvlText w:val=""/>
      <w:lvlJc w:val="left"/>
    </w:lvl>
    <w:lvl w:ilvl="8" w:tplc="E9B694A6">
      <w:numFmt w:val="decimal"/>
      <w:lvlText w:val=""/>
      <w:lvlJc w:val="left"/>
    </w:lvl>
  </w:abstractNum>
  <w:abstractNum w:abstractNumId="210" w15:restartNumberingAfterBreak="0">
    <w:nsid w:val="000042C7"/>
    <w:multiLevelType w:val="hybridMultilevel"/>
    <w:tmpl w:val="26C250CC"/>
    <w:lvl w:ilvl="0" w:tplc="25C08024">
      <w:start w:val="1"/>
      <w:numFmt w:val="bullet"/>
      <w:lvlText w:val="о"/>
      <w:lvlJc w:val="left"/>
    </w:lvl>
    <w:lvl w:ilvl="1" w:tplc="5894A884">
      <w:numFmt w:val="decimal"/>
      <w:lvlText w:val=""/>
      <w:lvlJc w:val="left"/>
    </w:lvl>
    <w:lvl w:ilvl="2" w:tplc="5F885C7A">
      <w:numFmt w:val="decimal"/>
      <w:lvlText w:val=""/>
      <w:lvlJc w:val="left"/>
    </w:lvl>
    <w:lvl w:ilvl="3" w:tplc="31BA0588">
      <w:numFmt w:val="decimal"/>
      <w:lvlText w:val=""/>
      <w:lvlJc w:val="left"/>
    </w:lvl>
    <w:lvl w:ilvl="4" w:tplc="6BEA5798">
      <w:numFmt w:val="decimal"/>
      <w:lvlText w:val=""/>
      <w:lvlJc w:val="left"/>
    </w:lvl>
    <w:lvl w:ilvl="5" w:tplc="EBFCD4A2">
      <w:numFmt w:val="decimal"/>
      <w:lvlText w:val=""/>
      <w:lvlJc w:val="left"/>
    </w:lvl>
    <w:lvl w:ilvl="6" w:tplc="FEC0AA66">
      <w:numFmt w:val="decimal"/>
      <w:lvlText w:val=""/>
      <w:lvlJc w:val="left"/>
    </w:lvl>
    <w:lvl w:ilvl="7" w:tplc="A3B006C6">
      <w:numFmt w:val="decimal"/>
      <w:lvlText w:val=""/>
      <w:lvlJc w:val="left"/>
    </w:lvl>
    <w:lvl w:ilvl="8" w:tplc="3B14D74E">
      <w:numFmt w:val="decimal"/>
      <w:lvlText w:val=""/>
      <w:lvlJc w:val="left"/>
    </w:lvl>
  </w:abstractNum>
  <w:abstractNum w:abstractNumId="211" w15:restartNumberingAfterBreak="0">
    <w:nsid w:val="00004347"/>
    <w:multiLevelType w:val="hybridMultilevel"/>
    <w:tmpl w:val="FC34DE6C"/>
    <w:lvl w:ilvl="0" w:tplc="57A4C26E">
      <w:start w:val="1"/>
      <w:numFmt w:val="bullet"/>
      <w:lvlText w:val="В"/>
      <w:lvlJc w:val="left"/>
    </w:lvl>
    <w:lvl w:ilvl="1" w:tplc="88BAAA82">
      <w:numFmt w:val="decimal"/>
      <w:lvlText w:val=""/>
      <w:lvlJc w:val="left"/>
    </w:lvl>
    <w:lvl w:ilvl="2" w:tplc="CF48BDE4">
      <w:numFmt w:val="decimal"/>
      <w:lvlText w:val=""/>
      <w:lvlJc w:val="left"/>
    </w:lvl>
    <w:lvl w:ilvl="3" w:tplc="4F4ED424">
      <w:numFmt w:val="decimal"/>
      <w:lvlText w:val=""/>
      <w:lvlJc w:val="left"/>
    </w:lvl>
    <w:lvl w:ilvl="4" w:tplc="184C9F26">
      <w:numFmt w:val="decimal"/>
      <w:lvlText w:val=""/>
      <w:lvlJc w:val="left"/>
    </w:lvl>
    <w:lvl w:ilvl="5" w:tplc="DC08C3A2">
      <w:numFmt w:val="decimal"/>
      <w:lvlText w:val=""/>
      <w:lvlJc w:val="left"/>
    </w:lvl>
    <w:lvl w:ilvl="6" w:tplc="D5A6DF1C">
      <w:numFmt w:val="decimal"/>
      <w:lvlText w:val=""/>
      <w:lvlJc w:val="left"/>
    </w:lvl>
    <w:lvl w:ilvl="7" w:tplc="CD98E2CE">
      <w:numFmt w:val="decimal"/>
      <w:lvlText w:val=""/>
      <w:lvlJc w:val="left"/>
    </w:lvl>
    <w:lvl w:ilvl="8" w:tplc="A3AA4BD2">
      <w:numFmt w:val="decimal"/>
      <w:lvlText w:val=""/>
      <w:lvlJc w:val="left"/>
    </w:lvl>
  </w:abstractNum>
  <w:abstractNum w:abstractNumId="212" w15:restartNumberingAfterBreak="0">
    <w:nsid w:val="00004382"/>
    <w:multiLevelType w:val="hybridMultilevel"/>
    <w:tmpl w:val="7E36646E"/>
    <w:lvl w:ilvl="0" w:tplc="339C5D7E">
      <w:start w:val="1"/>
      <w:numFmt w:val="bullet"/>
      <w:lvlText w:val="В"/>
      <w:lvlJc w:val="left"/>
    </w:lvl>
    <w:lvl w:ilvl="1" w:tplc="1A8CBDA0">
      <w:numFmt w:val="decimal"/>
      <w:lvlText w:val=""/>
      <w:lvlJc w:val="left"/>
    </w:lvl>
    <w:lvl w:ilvl="2" w:tplc="533EF7DC">
      <w:numFmt w:val="decimal"/>
      <w:lvlText w:val=""/>
      <w:lvlJc w:val="left"/>
    </w:lvl>
    <w:lvl w:ilvl="3" w:tplc="760657CC">
      <w:numFmt w:val="decimal"/>
      <w:lvlText w:val=""/>
      <w:lvlJc w:val="left"/>
    </w:lvl>
    <w:lvl w:ilvl="4" w:tplc="B92E9DAC">
      <w:numFmt w:val="decimal"/>
      <w:lvlText w:val=""/>
      <w:lvlJc w:val="left"/>
    </w:lvl>
    <w:lvl w:ilvl="5" w:tplc="5C92B3FC">
      <w:numFmt w:val="decimal"/>
      <w:lvlText w:val=""/>
      <w:lvlJc w:val="left"/>
    </w:lvl>
    <w:lvl w:ilvl="6" w:tplc="596CEF80">
      <w:numFmt w:val="decimal"/>
      <w:lvlText w:val=""/>
      <w:lvlJc w:val="left"/>
    </w:lvl>
    <w:lvl w:ilvl="7" w:tplc="AF0CF77A">
      <w:numFmt w:val="decimal"/>
      <w:lvlText w:val=""/>
      <w:lvlJc w:val="left"/>
    </w:lvl>
    <w:lvl w:ilvl="8" w:tplc="893E90CC">
      <w:numFmt w:val="decimal"/>
      <w:lvlText w:val=""/>
      <w:lvlJc w:val="left"/>
    </w:lvl>
  </w:abstractNum>
  <w:abstractNum w:abstractNumId="213" w15:restartNumberingAfterBreak="0">
    <w:nsid w:val="00004439"/>
    <w:multiLevelType w:val="hybridMultilevel"/>
    <w:tmpl w:val="0C00A478"/>
    <w:lvl w:ilvl="0" w:tplc="08F4EAF2">
      <w:start w:val="1"/>
      <w:numFmt w:val="bullet"/>
      <w:lvlText w:val="в"/>
      <w:lvlJc w:val="left"/>
    </w:lvl>
    <w:lvl w:ilvl="1" w:tplc="DEF60F2A">
      <w:start w:val="1"/>
      <w:numFmt w:val="bullet"/>
      <w:lvlText w:val="\endash "/>
      <w:lvlJc w:val="left"/>
    </w:lvl>
    <w:lvl w:ilvl="2" w:tplc="33FCB95A">
      <w:numFmt w:val="decimal"/>
      <w:lvlText w:val=""/>
      <w:lvlJc w:val="left"/>
    </w:lvl>
    <w:lvl w:ilvl="3" w:tplc="4DEE3308">
      <w:numFmt w:val="decimal"/>
      <w:lvlText w:val=""/>
      <w:lvlJc w:val="left"/>
    </w:lvl>
    <w:lvl w:ilvl="4" w:tplc="361411C0">
      <w:numFmt w:val="decimal"/>
      <w:lvlText w:val=""/>
      <w:lvlJc w:val="left"/>
    </w:lvl>
    <w:lvl w:ilvl="5" w:tplc="62F6EF48">
      <w:numFmt w:val="decimal"/>
      <w:lvlText w:val=""/>
      <w:lvlJc w:val="left"/>
    </w:lvl>
    <w:lvl w:ilvl="6" w:tplc="67407B68">
      <w:numFmt w:val="decimal"/>
      <w:lvlText w:val=""/>
      <w:lvlJc w:val="left"/>
    </w:lvl>
    <w:lvl w:ilvl="7" w:tplc="CD608810">
      <w:numFmt w:val="decimal"/>
      <w:lvlText w:val=""/>
      <w:lvlJc w:val="left"/>
    </w:lvl>
    <w:lvl w:ilvl="8" w:tplc="410CCB10">
      <w:numFmt w:val="decimal"/>
      <w:lvlText w:val=""/>
      <w:lvlJc w:val="left"/>
    </w:lvl>
  </w:abstractNum>
  <w:abstractNum w:abstractNumId="214" w15:restartNumberingAfterBreak="0">
    <w:nsid w:val="0000444A"/>
    <w:multiLevelType w:val="hybridMultilevel"/>
    <w:tmpl w:val="3FF2A68C"/>
    <w:lvl w:ilvl="0" w:tplc="E4C04CE8">
      <w:start w:val="1"/>
      <w:numFmt w:val="bullet"/>
      <w:lvlText w:val="в"/>
      <w:lvlJc w:val="left"/>
    </w:lvl>
    <w:lvl w:ilvl="1" w:tplc="ADE82F9C">
      <w:numFmt w:val="decimal"/>
      <w:lvlText w:val=""/>
      <w:lvlJc w:val="left"/>
    </w:lvl>
    <w:lvl w:ilvl="2" w:tplc="D536F2AE">
      <w:numFmt w:val="decimal"/>
      <w:lvlText w:val=""/>
      <w:lvlJc w:val="left"/>
    </w:lvl>
    <w:lvl w:ilvl="3" w:tplc="970AF550">
      <w:numFmt w:val="decimal"/>
      <w:lvlText w:val=""/>
      <w:lvlJc w:val="left"/>
    </w:lvl>
    <w:lvl w:ilvl="4" w:tplc="A8CAF882">
      <w:numFmt w:val="decimal"/>
      <w:lvlText w:val=""/>
      <w:lvlJc w:val="left"/>
    </w:lvl>
    <w:lvl w:ilvl="5" w:tplc="5EC073C2">
      <w:numFmt w:val="decimal"/>
      <w:lvlText w:val=""/>
      <w:lvlJc w:val="left"/>
    </w:lvl>
    <w:lvl w:ilvl="6" w:tplc="36AA6C70">
      <w:numFmt w:val="decimal"/>
      <w:lvlText w:val=""/>
      <w:lvlJc w:val="left"/>
    </w:lvl>
    <w:lvl w:ilvl="7" w:tplc="A5D4583A">
      <w:numFmt w:val="decimal"/>
      <w:lvlText w:val=""/>
      <w:lvlJc w:val="left"/>
    </w:lvl>
    <w:lvl w:ilvl="8" w:tplc="146A8A04">
      <w:numFmt w:val="decimal"/>
      <w:lvlText w:val=""/>
      <w:lvlJc w:val="left"/>
    </w:lvl>
  </w:abstractNum>
  <w:abstractNum w:abstractNumId="215" w15:restartNumberingAfterBreak="0">
    <w:nsid w:val="000044E9"/>
    <w:multiLevelType w:val="hybridMultilevel"/>
    <w:tmpl w:val="102600D2"/>
    <w:lvl w:ilvl="0" w:tplc="CDB8C3E0">
      <w:start w:val="1"/>
      <w:numFmt w:val="bullet"/>
      <w:lvlText w:val="и"/>
      <w:lvlJc w:val="left"/>
    </w:lvl>
    <w:lvl w:ilvl="1" w:tplc="1736B622">
      <w:start w:val="1"/>
      <w:numFmt w:val="bullet"/>
      <w:lvlText w:val="\endash "/>
      <w:lvlJc w:val="left"/>
    </w:lvl>
    <w:lvl w:ilvl="2" w:tplc="EB5E0924">
      <w:numFmt w:val="decimal"/>
      <w:lvlText w:val=""/>
      <w:lvlJc w:val="left"/>
    </w:lvl>
    <w:lvl w:ilvl="3" w:tplc="F9A02DB4">
      <w:numFmt w:val="decimal"/>
      <w:lvlText w:val=""/>
      <w:lvlJc w:val="left"/>
    </w:lvl>
    <w:lvl w:ilvl="4" w:tplc="99D4C4B6">
      <w:numFmt w:val="decimal"/>
      <w:lvlText w:val=""/>
      <w:lvlJc w:val="left"/>
    </w:lvl>
    <w:lvl w:ilvl="5" w:tplc="1F2891DA">
      <w:numFmt w:val="decimal"/>
      <w:lvlText w:val=""/>
      <w:lvlJc w:val="left"/>
    </w:lvl>
    <w:lvl w:ilvl="6" w:tplc="BF5A8492">
      <w:numFmt w:val="decimal"/>
      <w:lvlText w:val=""/>
      <w:lvlJc w:val="left"/>
    </w:lvl>
    <w:lvl w:ilvl="7" w:tplc="5F3E4D24">
      <w:numFmt w:val="decimal"/>
      <w:lvlText w:val=""/>
      <w:lvlJc w:val="left"/>
    </w:lvl>
    <w:lvl w:ilvl="8" w:tplc="D6E0EEB0">
      <w:numFmt w:val="decimal"/>
      <w:lvlText w:val=""/>
      <w:lvlJc w:val="left"/>
    </w:lvl>
  </w:abstractNum>
  <w:abstractNum w:abstractNumId="216" w15:restartNumberingAfterBreak="0">
    <w:nsid w:val="0000451C"/>
    <w:multiLevelType w:val="hybridMultilevel"/>
    <w:tmpl w:val="29C27306"/>
    <w:lvl w:ilvl="0" w:tplc="18BA0A24">
      <w:start w:val="1"/>
      <w:numFmt w:val="bullet"/>
      <w:lvlText w:val=""/>
      <w:lvlJc w:val="left"/>
    </w:lvl>
    <w:lvl w:ilvl="1" w:tplc="445CECDE">
      <w:numFmt w:val="decimal"/>
      <w:lvlText w:val=""/>
      <w:lvlJc w:val="left"/>
    </w:lvl>
    <w:lvl w:ilvl="2" w:tplc="974485C6">
      <w:numFmt w:val="decimal"/>
      <w:lvlText w:val=""/>
      <w:lvlJc w:val="left"/>
    </w:lvl>
    <w:lvl w:ilvl="3" w:tplc="80B87F1A">
      <w:numFmt w:val="decimal"/>
      <w:lvlText w:val=""/>
      <w:lvlJc w:val="left"/>
    </w:lvl>
    <w:lvl w:ilvl="4" w:tplc="75F222AE">
      <w:numFmt w:val="decimal"/>
      <w:lvlText w:val=""/>
      <w:lvlJc w:val="left"/>
    </w:lvl>
    <w:lvl w:ilvl="5" w:tplc="F4D6574C">
      <w:numFmt w:val="decimal"/>
      <w:lvlText w:val=""/>
      <w:lvlJc w:val="left"/>
    </w:lvl>
    <w:lvl w:ilvl="6" w:tplc="5FA22AC2">
      <w:numFmt w:val="decimal"/>
      <w:lvlText w:val=""/>
      <w:lvlJc w:val="left"/>
    </w:lvl>
    <w:lvl w:ilvl="7" w:tplc="C68A1818">
      <w:numFmt w:val="decimal"/>
      <w:lvlText w:val=""/>
      <w:lvlJc w:val="left"/>
    </w:lvl>
    <w:lvl w:ilvl="8" w:tplc="AF4444D2">
      <w:numFmt w:val="decimal"/>
      <w:lvlText w:val=""/>
      <w:lvlJc w:val="left"/>
    </w:lvl>
  </w:abstractNum>
  <w:abstractNum w:abstractNumId="217" w15:restartNumberingAfterBreak="0">
    <w:nsid w:val="00004574"/>
    <w:multiLevelType w:val="hybridMultilevel"/>
    <w:tmpl w:val="2F70263C"/>
    <w:lvl w:ilvl="0" w:tplc="5436FE50">
      <w:start w:val="6"/>
      <w:numFmt w:val="decimal"/>
      <w:lvlText w:val="%1"/>
      <w:lvlJc w:val="left"/>
    </w:lvl>
    <w:lvl w:ilvl="1" w:tplc="0AC478FC">
      <w:numFmt w:val="decimal"/>
      <w:lvlText w:val=""/>
      <w:lvlJc w:val="left"/>
    </w:lvl>
    <w:lvl w:ilvl="2" w:tplc="D5A00F1E">
      <w:numFmt w:val="decimal"/>
      <w:lvlText w:val=""/>
      <w:lvlJc w:val="left"/>
    </w:lvl>
    <w:lvl w:ilvl="3" w:tplc="4FF01BD6">
      <w:numFmt w:val="decimal"/>
      <w:lvlText w:val=""/>
      <w:lvlJc w:val="left"/>
    </w:lvl>
    <w:lvl w:ilvl="4" w:tplc="28E412C8">
      <w:numFmt w:val="decimal"/>
      <w:lvlText w:val=""/>
      <w:lvlJc w:val="left"/>
    </w:lvl>
    <w:lvl w:ilvl="5" w:tplc="E87C606C">
      <w:numFmt w:val="decimal"/>
      <w:lvlText w:val=""/>
      <w:lvlJc w:val="left"/>
    </w:lvl>
    <w:lvl w:ilvl="6" w:tplc="6D282F3E">
      <w:numFmt w:val="decimal"/>
      <w:lvlText w:val=""/>
      <w:lvlJc w:val="left"/>
    </w:lvl>
    <w:lvl w:ilvl="7" w:tplc="BB6E017C">
      <w:numFmt w:val="decimal"/>
      <w:lvlText w:val=""/>
      <w:lvlJc w:val="left"/>
    </w:lvl>
    <w:lvl w:ilvl="8" w:tplc="6180EB82">
      <w:numFmt w:val="decimal"/>
      <w:lvlText w:val=""/>
      <w:lvlJc w:val="left"/>
    </w:lvl>
  </w:abstractNum>
  <w:abstractNum w:abstractNumId="218" w15:restartNumberingAfterBreak="0">
    <w:nsid w:val="000045F2"/>
    <w:multiLevelType w:val="hybridMultilevel"/>
    <w:tmpl w:val="E53AA4F2"/>
    <w:lvl w:ilvl="0" w:tplc="5C80EE5C">
      <w:start w:val="1"/>
      <w:numFmt w:val="bullet"/>
      <w:lvlText w:val="В"/>
      <w:lvlJc w:val="left"/>
    </w:lvl>
    <w:lvl w:ilvl="1" w:tplc="DCA8B6D2">
      <w:numFmt w:val="decimal"/>
      <w:lvlText w:val=""/>
      <w:lvlJc w:val="left"/>
    </w:lvl>
    <w:lvl w:ilvl="2" w:tplc="12B29C76">
      <w:numFmt w:val="decimal"/>
      <w:lvlText w:val=""/>
      <w:lvlJc w:val="left"/>
    </w:lvl>
    <w:lvl w:ilvl="3" w:tplc="CEF4F458">
      <w:numFmt w:val="decimal"/>
      <w:lvlText w:val=""/>
      <w:lvlJc w:val="left"/>
    </w:lvl>
    <w:lvl w:ilvl="4" w:tplc="97A28F04">
      <w:numFmt w:val="decimal"/>
      <w:lvlText w:val=""/>
      <w:lvlJc w:val="left"/>
    </w:lvl>
    <w:lvl w:ilvl="5" w:tplc="294CCA64">
      <w:numFmt w:val="decimal"/>
      <w:lvlText w:val=""/>
      <w:lvlJc w:val="left"/>
    </w:lvl>
    <w:lvl w:ilvl="6" w:tplc="0546B326">
      <w:numFmt w:val="decimal"/>
      <w:lvlText w:val=""/>
      <w:lvlJc w:val="left"/>
    </w:lvl>
    <w:lvl w:ilvl="7" w:tplc="481CBDB2">
      <w:numFmt w:val="decimal"/>
      <w:lvlText w:val=""/>
      <w:lvlJc w:val="left"/>
    </w:lvl>
    <w:lvl w:ilvl="8" w:tplc="D0249F3C">
      <w:numFmt w:val="decimal"/>
      <w:lvlText w:val=""/>
      <w:lvlJc w:val="left"/>
    </w:lvl>
  </w:abstractNum>
  <w:abstractNum w:abstractNumId="219" w15:restartNumberingAfterBreak="0">
    <w:nsid w:val="00004630"/>
    <w:multiLevelType w:val="hybridMultilevel"/>
    <w:tmpl w:val="511E711C"/>
    <w:lvl w:ilvl="0" w:tplc="BB1E02FA">
      <w:start w:val="1"/>
      <w:numFmt w:val="bullet"/>
      <w:lvlText w:val=""/>
      <w:lvlJc w:val="left"/>
    </w:lvl>
    <w:lvl w:ilvl="1" w:tplc="A67216DA">
      <w:numFmt w:val="decimal"/>
      <w:lvlText w:val=""/>
      <w:lvlJc w:val="left"/>
    </w:lvl>
    <w:lvl w:ilvl="2" w:tplc="F096408C">
      <w:numFmt w:val="decimal"/>
      <w:lvlText w:val=""/>
      <w:lvlJc w:val="left"/>
    </w:lvl>
    <w:lvl w:ilvl="3" w:tplc="B9F6BF1A">
      <w:numFmt w:val="decimal"/>
      <w:lvlText w:val=""/>
      <w:lvlJc w:val="left"/>
    </w:lvl>
    <w:lvl w:ilvl="4" w:tplc="CACA2CCC">
      <w:numFmt w:val="decimal"/>
      <w:lvlText w:val=""/>
      <w:lvlJc w:val="left"/>
    </w:lvl>
    <w:lvl w:ilvl="5" w:tplc="DE5066CA">
      <w:numFmt w:val="decimal"/>
      <w:lvlText w:val=""/>
      <w:lvlJc w:val="left"/>
    </w:lvl>
    <w:lvl w:ilvl="6" w:tplc="DFE63322">
      <w:numFmt w:val="decimal"/>
      <w:lvlText w:val=""/>
      <w:lvlJc w:val="left"/>
    </w:lvl>
    <w:lvl w:ilvl="7" w:tplc="F7786962">
      <w:numFmt w:val="decimal"/>
      <w:lvlText w:val=""/>
      <w:lvlJc w:val="left"/>
    </w:lvl>
    <w:lvl w:ilvl="8" w:tplc="704C7544">
      <w:numFmt w:val="decimal"/>
      <w:lvlText w:val=""/>
      <w:lvlJc w:val="left"/>
    </w:lvl>
  </w:abstractNum>
  <w:abstractNum w:abstractNumId="220" w15:restartNumberingAfterBreak="0">
    <w:nsid w:val="0000463E"/>
    <w:multiLevelType w:val="hybridMultilevel"/>
    <w:tmpl w:val="0B02B4AC"/>
    <w:lvl w:ilvl="0" w:tplc="A2AE8AC2">
      <w:start w:val="1"/>
      <w:numFmt w:val="bullet"/>
      <w:lvlText w:val="В"/>
      <w:lvlJc w:val="left"/>
    </w:lvl>
    <w:lvl w:ilvl="1" w:tplc="B68ED532">
      <w:numFmt w:val="decimal"/>
      <w:lvlText w:val=""/>
      <w:lvlJc w:val="left"/>
    </w:lvl>
    <w:lvl w:ilvl="2" w:tplc="7FE01D58">
      <w:numFmt w:val="decimal"/>
      <w:lvlText w:val=""/>
      <w:lvlJc w:val="left"/>
    </w:lvl>
    <w:lvl w:ilvl="3" w:tplc="21D0996A">
      <w:numFmt w:val="decimal"/>
      <w:lvlText w:val=""/>
      <w:lvlJc w:val="left"/>
    </w:lvl>
    <w:lvl w:ilvl="4" w:tplc="ED046B18">
      <w:numFmt w:val="decimal"/>
      <w:lvlText w:val=""/>
      <w:lvlJc w:val="left"/>
    </w:lvl>
    <w:lvl w:ilvl="5" w:tplc="03FE985C">
      <w:numFmt w:val="decimal"/>
      <w:lvlText w:val=""/>
      <w:lvlJc w:val="left"/>
    </w:lvl>
    <w:lvl w:ilvl="6" w:tplc="757A3F0E">
      <w:numFmt w:val="decimal"/>
      <w:lvlText w:val=""/>
      <w:lvlJc w:val="left"/>
    </w:lvl>
    <w:lvl w:ilvl="7" w:tplc="88C0984C">
      <w:numFmt w:val="decimal"/>
      <w:lvlText w:val=""/>
      <w:lvlJc w:val="left"/>
    </w:lvl>
    <w:lvl w:ilvl="8" w:tplc="33E671D6">
      <w:numFmt w:val="decimal"/>
      <w:lvlText w:val=""/>
      <w:lvlJc w:val="left"/>
    </w:lvl>
  </w:abstractNum>
  <w:abstractNum w:abstractNumId="221" w15:restartNumberingAfterBreak="0">
    <w:nsid w:val="0000475F"/>
    <w:multiLevelType w:val="hybridMultilevel"/>
    <w:tmpl w:val="60B691A2"/>
    <w:lvl w:ilvl="0" w:tplc="943C5542">
      <w:start w:val="1"/>
      <w:numFmt w:val="decimal"/>
      <w:lvlText w:val="%1."/>
      <w:lvlJc w:val="left"/>
    </w:lvl>
    <w:lvl w:ilvl="1" w:tplc="3A2ADA4A">
      <w:numFmt w:val="decimal"/>
      <w:lvlText w:val=""/>
      <w:lvlJc w:val="left"/>
    </w:lvl>
    <w:lvl w:ilvl="2" w:tplc="D3C0176C">
      <w:numFmt w:val="decimal"/>
      <w:lvlText w:val=""/>
      <w:lvlJc w:val="left"/>
    </w:lvl>
    <w:lvl w:ilvl="3" w:tplc="CF080BB6">
      <w:numFmt w:val="decimal"/>
      <w:lvlText w:val=""/>
      <w:lvlJc w:val="left"/>
    </w:lvl>
    <w:lvl w:ilvl="4" w:tplc="BE8EE8B8">
      <w:numFmt w:val="decimal"/>
      <w:lvlText w:val=""/>
      <w:lvlJc w:val="left"/>
    </w:lvl>
    <w:lvl w:ilvl="5" w:tplc="6634785A">
      <w:numFmt w:val="decimal"/>
      <w:lvlText w:val=""/>
      <w:lvlJc w:val="left"/>
    </w:lvl>
    <w:lvl w:ilvl="6" w:tplc="B0E27A9C">
      <w:numFmt w:val="decimal"/>
      <w:lvlText w:val=""/>
      <w:lvlJc w:val="left"/>
    </w:lvl>
    <w:lvl w:ilvl="7" w:tplc="34FC0134">
      <w:numFmt w:val="decimal"/>
      <w:lvlText w:val=""/>
      <w:lvlJc w:val="left"/>
    </w:lvl>
    <w:lvl w:ilvl="8" w:tplc="65F2724C">
      <w:numFmt w:val="decimal"/>
      <w:lvlText w:val=""/>
      <w:lvlJc w:val="left"/>
    </w:lvl>
  </w:abstractNum>
  <w:abstractNum w:abstractNumId="222" w15:restartNumberingAfterBreak="0">
    <w:nsid w:val="0000476B"/>
    <w:multiLevelType w:val="hybridMultilevel"/>
    <w:tmpl w:val="880CAEC4"/>
    <w:lvl w:ilvl="0" w:tplc="3D4A9654">
      <w:start w:val="1"/>
      <w:numFmt w:val="bullet"/>
      <w:lvlText w:val=""/>
      <w:lvlJc w:val="left"/>
    </w:lvl>
    <w:lvl w:ilvl="1" w:tplc="9674528E">
      <w:numFmt w:val="decimal"/>
      <w:lvlText w:val=""/>
      <w:lvlJc w:val="left"/>
    </w:lvl>
    <w:lvl w:ilvl="2" w:tplc="9F7CEA80">
      <w:numFmt w:val="decimal"/>
      <w:lvlText w:val=""/>
      <w:lvlJc w:val="left"/>
    </w:lvl>
    <w:lvl w:ilvl="3" w:tplc="E716F1F2">
      <w:numFmt w:val="decimal"/>
      <w:lvlText w:val=""/>
      <w:lvlJc w:val="left"/>
    </w:lvl>
    <w:lvl w:ilvl="4" w:tplc="7C74EAE2">
      <w:numFmt w:val="decimal"/>
      <w:lvlText w:val=""/>
      <w:lvlJc w:val="left"/>
    </w:lvl>
    <w:lvl w:ilvl="5" w:tplc="A51248D2">
      <w:numFmt w:val="decimal"/>
      <w:lvlText w:val=""/>
      <w:lvlJc w:val="left"/>
    </w:lvl>
    <w:lvl w:ilvl="6" w:tplc="201E6D2A">
      <w:numFmt w:val="decimal"/>
      <w:lvlText w:val=""/>
      <w:lvlJc w:val="left"/>
    </w:lvl>
    <w:lvl w:ilvl="7" w:tplc="3EE8CFF2">
      <w:numFmt w:val="decimal"/>
      <w:lvlText w:val=""/>
      <w:lvlJc w:val="left"/>
    </w:lvl>
    <w:lvl w:ilvl="8" w:tplc="F91A1F9C">
      <w:numFmt w:val="decimal"/>
      <w:lvlText w:val=""/>
      <w:lvlJc w:val="left"/>
    </w:lvl>
  </w:abstractNum>
  <w:abstractNum w:abstractNumId="223" w15:restartNumberingAfterBreak="0">
    <w:nsid w:val="000047C5"/>
    <w:multiLevelType w:val="hybridMultilevel"/>
    <w:tmpl w:val="AEB4C920"/>
    <w:lvl w:ilvl="0" w:tplc="446661BC">
      <w:start w:val="1"/>
      <w:numFmt w:val="bullet"/>
      <w:lvlText w:val="В"/>
      <w:lvlJc w:val="left"/>
    </w:lvl>
    <w:lvl w:ilvl="1" w:tplc="FA2401D0">
      <w:start w:val="1"/>
      <w:numFmt w:val="bullet"/>
      <w:lvlText w:val="и"/>
      <w:lvlJc w:val="left"/>
    </w:lvl>
    <w:lvl w:ilvl="2" w:tplc="CEAA07AE">
      <w:numFmt w:val="decimal"/>
      <w:lvlText w:val=""/>
      <w:lvlJc w:val="left"/>
    </w:lvl>
    <w:lvl w:ilvl="3" w:tplc="15D4E494">
      <w:numFmt w:val="decimal"/>
      <w:lvlText w:val=""/>
      <w:lvlJc w:val="left"/>
    </w:lvl>
    <w:lvl w:ilvl="4" w:tplc="A41C61A2">
      <w:numFmt w:val="decimal"/>
      <w:lvlText w:val=""/>
      <w:lvlJc w:val="left"/>
    </w:lvl>
    <w:lvl w:ilvl="5" w:tplc="09F0857E">
      <w:numFmt w:val="decimal"/>
      <w:lvlText w:val=""/>
      <w:lvlJc w:val="left"/>
    </w:lvl>
    <w:lvl w:ilvl="6" w:tplc="9446E22A">
      <w:numFmt w:val="decimal"/>
      <w:lvlText w:val=""/>
      <w:lvlJc w:val="left"/>
    </w:lvl>
    <w:lvl w:ilvl="7" w:tplc="F64434A2">
      <w:numFmt w:val="decimal"/>
      <w:lvlText w:val=""/>
      <w:lvlJc w:val="left"/>
    </w:lvl>
    <w:lvl w:ilvl="8" w:tplc="B0D45800">
      <w:numFmt w:val="decimal"/>
      <w:lvlText w:val=""/>
      <w:lvlJc w:val="left"/>
    </w:lvl>
  </w:abstractNum>
  <w:abstractNum w:abstractNumId="224" w15:restartNumberingAfterBreak="0">
    <w:nsid w:val="00004847"/>
    <w:multiLevelType w:val="hybridMultilevel"/>
    <w:tmpl w:val="971EEED4"/>
    <w:lvl w:ilvl="0" w:tplc="01429304">
      <w:start w:val="1"/>
      <w:numFmt w:val="bullet"/>
      <w:lvlText w:val="\endash "/>
      <w:lvlJc w:val="left"/>
    </w:lvl>
    <w:lvl w:ilvl="1" w:tplc="66321918">
      <w:start w:val="1"/>
      <w:numFmt w:val="bullet"/>
      <w:lvlText w:val="С"/>
      <w:lvlJc w:val="left"/>
    </w:lvl>
    <w:lvl w:ilvl="2" w:tplc="2D766D7A">
      <w:numFmt w:val="decimal"/>
      <w:lvlText w:val=""/>
      <w:lvlJc w:val="left"/>
    </w:lvl>
    <w:lvl w:ilvl="3" w:tplc="55BC6E3E">
      <w:numFmt w:val="decimal"/>
      <w:lvlText w:val=""/>
      <w:lvlJc w:val="left"/>
    </w:lvl>
    <w:lvl w:ilvl="4" w:tplc="DEFADBA0">
      <w:numFmt w:val="decimal"/>
      <w:lvlText w:val=""/>
      <w:lvlJc w:val="left"/>
    </w:lvl>
    <w:lvl w:ilvl="5" w:tplc="2C063136">
      <w:numFmt w:val="decimal"/>
      <w:lvlText w:val=""/>
      <w:lvlJc w:val="left"/>
    </w:lvl>
    <w:lvl w:ilvl="6" w:tplc="34EC9466">
      <w:numFmt w:val="decimal"/>
      <w:lvlText w:val=""/>
      <w:lvlJc w:val="left"/>
    </w:lvl>
    <w:lvl w:ilvl="7" w:tplc="71B82888">
      <w:numFmt w:val="decimal"/>
      <w:lvlText w:val=""/>
      <w:lvlJc w:val="left"/>
    </w:lvl>
    <w:lvl w:ilvl="8" w:tplc="2EB2ADD6">
      <w:numFmt w:val="decimal"/>
      <w:lvlText w:val=""/>
      <w:lvlJc w:val="left"/>
    </w:lvl>
  </w:abstractNum>
  <w:abstractNum w:abstractNumId="225" w15:restartNumberingAfterBreak="0">
    <w:nsid w:val="00004861"/>
    <w:multiLevelType w:val="hybridMultilevel"/>
    <w:tmpl w:val="CB40F5C4"/>
    <w:lvl w:ilvl="0" w:tplc="EE829C3A">
      <w:start w:val="1"/>
      <w:numFmt w:val="bullet"/>
      <w:lvlText w:val="в"/>
      <w:lvlJc w:val="left"/>
    </w:lvl>
    <w:lvl w:ilvl="1" w:tplc="D5FCD0F4">
      <w:numFmt w:val="decimal"/>
      <w:lvlText w:val=""/>
      <w:lvlJc w:val="left"/>
    </w:lvl>
    <w:lvl w:ilvl="2" w:tplc="B5D423DC">
      <w:numFmt w:val="decimal"/>
      <w:lvlText w:val=""/>
      <w:lvlJc w:val="left"/>
    </w:lvl>
    <w:lvl w:ilvl="3" w:tplc="19F6796A">
      <w:numFmt w:val="decimal"/>
      <w:lvlText w:val=""/>
      <w:lvlJc w:val="left"/>
    </w:lvl>
    <w:lvl w:ilvl="4" w:tplc="4320B858">
      <w:numFmt w:val="decimal"/>
      <w:lvlText w:val=""/>
      <w:lvlJc w:val="left"/>
    </w:lvl>
    <w:lvl w:ilvl="5" w:tplc="A90004A4">
      <w:numFmt w:val="decimal"/>
      <w:lvlText w:val=""/>
      <w:lvlJc w:val="left"/>
    </w:lvl>
    <w:lvl w:ilvl="6" w:tplc="53FC6E8A">
      <w:numFmt w:val="decimal"/>
      <w:lvlText w:val=""/>
      <w:lvlJc w:val="left"/>
    </w:lvl>
    <w:lvl w:ilvl="7" w:tplc="0BA4F254">
      <w:numFmt w:val="decimal"/>
      <w:lvlText w:val=""/>
      <w:lvlJc w:val="left"/>
    </w:lvl>
    <w:lvl w:ilvl="8" w:tplc="1EAE7B52">
      <w:numFmt w:val="decimal"/>
      <w:lvlText w:val=""/>
      <w:lvlJc w:val="left"/>
    </w:lvl>
  </w:abstractNum>
  <w:abstractNum w:abstractNumId="226" w15:restartNumberingAfterBreak="0">
    <w:nsid w:val="000048A6"/>
    <w:multiLevelType w:val="hybridMultilevel"/>
    <w:tmpl w:val="02E2E0C2"/>
    <w:lvl w:ilvl="0" w:tplc="F3C0A72E">
      <w:start w:val="1"/>
      <w:numFmt w:val="bullet"/>
      <w:lvlText w:val="в"/>
      <w:lvlJc w:val="left"/>
    </w:lvl>
    <w:lvl w:ilvl="1" w:tplc="426C8BAE">
      <w:start w:val="1"/>
      <w:numFmt w:val="bullet"/>
      <w:lvlText w:val="\endash "/>
      <w:lvlJc w:val="left"/>
    </w:lvl>
    <w:lvl w:ilvl="2" w:tplc="3A9E1580">
      <w:numFmt w:val="decimal"/>
      <w:lvlText w:val=""/>
      <w:lvlJc w:val="left"/>
    </w:lvl>
    <w:lvl w:ilvl="3" w:tplc="0DB2CC02">
      <w:numFmt w:val="decimal"/>
      <w:lvlText w:val=""/>
      <w:lvlJc w:val="left"/>
    </w:lvl>
    <w:lvl w:ilvl="4" w:tplc="09F449A4">
      <w:numFmt w:val="decimal"/>
      <w:lvlText w:val=""/>
      <w:lvlJc w:val="left"/>
    </w:lvl>
    <w:lvl w:ilvl="5" w:tplc="A4CCA822">
      <w:numFmt w:val="decimal"/>
      <w:lvlText w:val=""/>
      <w:lvlJc w:val="left"/>
    </w:lvl>
    <w:lvl w:ilvl="6" w:tplc="90A4763A">
      <w:numFmt w:val="decimal"/>
      <w:lvlText w:val=""/>
      <w:lvlJc w:val="left"/>
    </w:lvl>
    <w:lvl w:ilvl="7" w:tplc="F0BAAE94">
      <w:numFmt w:val="decimal"/>
      <w:lvlText w:val=""/>
      <w:lvlJc w:val="left"/>
    </w:lvl>
    <w:lvl w:ilvl="8" w:tplc="D97611A2">
      <w:numFmt w:val="decimal"/>
      <w:lvlText w:val=""/>
      <w:lvlJc w:val="left"/>
    </w:lvl>
  </w:abstractNum>
  <w:abstractNum w:abstractNumId="227" w15:restartNumberingAfterBreak="0">
    <w:nsid w:val="000048D3"/>
    <w:multiLevelType w:val="hybridMultilevel"/>
    <w:tmpl w:val="5D60AF68"/>
    <w:lvl w:ilvl="0" w:tplc="95E87DFE">
      <w:start w:val="1"/>
      <w:numFmt w:val="bullet"/>
      <w:lvlText w:val="и"/>
      <w:lvlJc w:val="left"/>
    </w:lvl>
    <w:lvl w:ilvl="1" w:tplc="02942F60">
      <w:start w:val="1"/>
      <w:numFmt w:val="bullet"/>
      <w:lvlText w:val="\endash "/>
      <w:lvlJc w:val="left"/>
    </w:lvl>
    <w:lvl w:ilvl="2" w:tplc="F836E78A">
      <w:numFmt w:val="decimal"/>
      <w:lvlText w:val=""/>
      <w:lvlJc w:val="left"/>
    </w:lvl>
    <w:lvl w:ilvl="3" w:tplc="5D2A66A6">
      <w:numFmt w:val="decimal"/>
      <w:lvlText w:val=""/>
      <w:lvlJc w:val="left"/>
    </w:lvl>
    <w:lvl w:ilvl="4" w:tplc="89A64EF6">
      <w:numFmt w:val="decimal"/>
      <w:lvlText w:val=""/>
      <w:lvlJc w:val="left"/>
    </w:lvl>
    <w:lvl w:ilvl="5" w:tplc="8D243CCA">
      <w:numFmt w:val="decimal"/>
      <w:lvlText w:val=""/>
      <w:lvlJc w:val="left"/>
    </w:lvl>
    <w:lvl w:ilvl="6" w:tplc="8040878A">
      <w:numFmt w:val="decimal"/>
      <w:lvlText w:val=""/>
      <w:lvlJc w:val="left"/>
    </w:lvl>
    <w:lvl w:ilvl="7" w:tplc="568E215E">
      <w:numFmt w:val="decimal"/>
      <w:lvlText w:val=""/>
      <w:lvlJc w:val="left"/>
    </w:lvl>
    <w:lvl w:ilvl="8" w:tplc="8F3ED064">
      <w:numFmt w:val="decimal"/>
      <w:lvlText w:val=""/>
      <w:lvlJc w:val="left"/>
    </w:lvl>
  </w:abstractNum>
  <w:abstractNum w:abstractNumId="228" w15:restartNumberingAfterBreak="0">
    <w:nsid w:val="0000490C"/>
    <w:multiLevelType w:val="hybridMultilevel"/>
    <w:tmpl w:val="4A5E4C8E"/>
    <w:lvl w:ilvl="0" w:tplc="31F4E4C2">
      <w:start w:val="1"/>
      <w:numFmt w:val="bullet"/>
      <w:lvlText w:val="В"/>
      <w:lvlJc w:val="left"/>
    </w:lvl>
    <w:lvl w:ilvl="1" w:tplc="70E0C5BA">
      <w:numFmt w:val="decimal"/>
      <w:lvlText w:val=""/>
      <w:lvlJc w:val="left"/>
    </w:lvl>
    <w:lvl w:ilvl="2" w:tplc="0F44E870">
      <w:numFmt w:val="decimal"/>
      <w:lvlText w:val=""/>
      <w:lvlJc w:val="left"/>
    </w:lvl>
    <w:lvl w:ilvl="3" w:tplc="CF987CBC">
      <w:numFmt w:val="decimal"/>
      <w:lvlText w:val=""/>
      <w:lvlJc w:val="left"/>
    </w:lvl>
    <w:lvl w:ilvl="4" w:tplc="B0BEF820">
      <w:numFmt w:val="decimal"/>
      <w:lvlText w:val=""/>
      <w:lvlJc w:val="left"/>
    </w:lvl>
    <w:lvl w:ilvl="5" w:tplc="6CD819CA">
      <w:numFmt w:val="decimal"/>
      <w:lvlText w:val=""/>
      <w:lvlJc w:val="left"/>
    </w:lvl>
    <w:lvl w:ilvl="6" w:tplc="B50AD792">
      <w:numFmt w:val="decimal"/>
      <w:lvlText w:val=""/>
      <w:lvlJc w:val="left"/>
    </w:lvl>
    <w:lvl w:ilvl="7" w:tplc="AEFA49EC">
      <w:numFmt w:val="decimal"/>
      <w:lvlText w:val=""/>
      <w:lvlJc w:val="left"/>
    </w:lvl>
    <w:lvl w:ilvl="8" w:tplc="3E8C1642">
      <w:numFmt w:val="decimal"/>
      <w:lvlText w:val=""/>
      <w:lvlJc w:val="left"/>
    </w:lvl>
  </w:abstractNum>
  <w:abstractNum w:abstractNumId="229" w15:restartNumberingAfterBreak="0">
    <w:nsid w:val="00004983"/>
    <w:multiLevelType w:val="hybridMultilevel"/>
    <w:tmpl w:val="43741824"/>
    <w:lvl w:ilvl="0" w:tplc="97368860">
      <w:start w:val="1"/>
      <w:numFmt w:val="bullet"/>
      <w:lvlText w:val=""/>
      <w:lvlJc w:val="left"/>
    </w:lvl>
    <w:lvl w:ilvl="1" w:tplc="43A0AFA4">
      <w:numFmt w:val="decimal"/>
      <w:lvlText w:val=""/>
      <w:lvlJc w:val="left"/>
    </w:lvl>
    <w:lvl w:ilvl="2" w:tplc="C53626A4">
      <w:numFmt w:val="decimal"/>
      <w:lvlText w:val=""/>
      <w:lvlJc w:val="left"/>
    </w:lvl>
    <w:lvl w:ilvl="3" w:tplc="E86C0FCE">
      <w:numFmt w:val="decimal"/>
      <w:lvlText w:val=""/>
      <w:lvlJc w:val="left"/>
    </w:lvl>
    <w:lvl w:ilvl="4" w:tplc="C9FEB93E">
      <w:numFmt w:val="decimal"/>
      <w:lvlText w:val=""/>
      <w:lvlJc w:val="left"/>
    </w:lvl>
    <w:lvl w:ilvl="5" w:tplc="0A141DA0">
      <w:numFmt w:val="decimal"/>
      <w:lvlText w:val=""/>
      <w:lvlJc w:val="left"/>
    </w:lvl>
    <w:lvl w:ilvl="6" w:tplc="07B4E840">
      <w:numFmt w:val="decimal"/>
      <w:lvlText w:val=""/>
      <w:lvlJc w:val="left"/>
    </w:lvl>
    <w:lvl w:ilvl="7" w:tplc="989292C2">
      <w:numFmt w:val="decimal"/>
      <w:lvlText w:val=""/>
      <w:lvlJc w:val="left"/>
    </w:lvl>
    <w:lvl w:ilvl="8" w:tplc="8E025528">
      <w:numFmt w:val="decimal"/>
      <w:lvlText w:val=""/>
      <w:lvlJc w:val="left"/>
    </w:lvl>
  </w:abstractNum>
  <w:abstractNum w:abstractNumId="230" w15:restartNumberingAfterBreak="0">
    <w:nsid w:val="000049C2"/>
    <w:multiLevelType w:val="hybridMultilevel"/>
    <w:tmpl w:val="A114021C"/>
    <w:lvl w:ilvl="0" w:tplc="600C07FA">
      <w:start w:val="1"/>
      <w:numFmt w:val="bullet"/>
      <w:lvlText w:val="в"/>
      <w:lvlJc w:val="left"/>
    </w:lvl>
    <w:lvl w:ilvl="1" w:tplc="5A5CF6D6">
      <w:numFmt w:val="decimal"/>
      <w:lvlText w:val=""/>
      <w:lvlJc w:val="left"/>
    </w:lvl>
    <w:lvl w:ilvl="2" w:tplc="F6ACE6B4">
      <w:numFmt w:val="decimal"/>
      <w:lvlText w:val=""/>
      <w:lvlJc w:val="left"/>
    </w:lvl>
    <w:lvl w:ilvl="3" w:tplc="43D0E7E0">
      <w:numFmt w:val="decimal"/>
      <w:lvlText w:val=""/>
      <w:lvlJc w:val="left"/>
    </w:lvl>
    <w:lvl w:ilvl="4" w:tplc="39C4A0F8">
      <w:numFmt w:val="decimal"/>
      <w:lvlText w:val=""/>
      <w:lvlJc w:val="left"/>
    </w:lvl>
    <w:lvl w:ilvl="5" w:tplc="CB2CD6BC">
      <w:numFmt w:val="decimal"/>
      <w:lvlText w:val=""/>
      <w:lvlJc w:val="left"/>
    </w:lvl>
    <w:lvl w:ilvl="6" w:tplc="A31E35FC">
      <w:numFmt w:val="decimal"/>
      <w:lvlText w:val=""/>
      <w:lvlJc w:val="left"/>
    </w:lvl>
    <w:lvl w:ilvl="7" w:tplc="5EB238D0">
      <w:numFmt w:val="decimal"/>
      <w:lvlText w:val=""/>
      <w:lvlJc w:val="left"/>
    </w:lvl>
    <w:lvl w:ilvl="8" w:tplc="D976423C">
      <w:numFmt w:val="decimal"/>
      <w:lvlText w:val=""/>
      <w:lvlJc w:val="left"/>
    </w:lvl>
  </w:abstractNum>
  <w:abstractNum w:abstractNumId="231" w15:restartNumberingAfterBreak="0">
    <w:nsid w:val="00004A97"/>
    <w:multiLevelType w:val="hybridMultilevel"/>
    <w:tmpl w:val="6F7441AA"/>
    <w:lvl w:ilvl="0" w:tplc="952E6DBC">
      <w:start w:val="1"/>
      <w:numFmt w:val="bullet"/>
      <w:lvlText w:val="\endash "/>
      <w:lvlJc w:val="left"/>
    </w:lvl>
    <w:lvl w:ilvl="1" w:tplc="313067C4">
      <w:start w:val="1"/>
      <w:numFmt w:val="bullet"/>
      <w:lvlText w:val=""/>
      <w:lvlJc w:val="left"/>
    </w:lvl>
    <w:lvl w:ilvl="2" w:tplc="2556B4CC">
      <w:numFmt w:val="decimal"/>
      <w:lvlText w:val=""/>
      <w:lvlJc w:val="left"/>
    </w:lvl>
    <w:lvl w:ilvl="3" w:tplc="ADDA2E5C">
      <w:numFmt w:val="decimal"/>
      <w:lvlText w:val=""/>
      <w:lvlJc w:val="left"/>
    </w:lvl>
    <w:lvl w:ilvl="4" w:tplc="F5A09D58">
      <w:numFmt w:val="decimal"/>
      <w:lvlText w:val=""/>
      <w:lvlJc w:val="left"/>
    </w:lvl>
    <w:lvl w:ilvl="5" w:tplc="C674D0E0">
      <w:numFmt w:val="decimal"/>
      <w:lvlText w:val=""/>
      <w:lvlJc w:val="left"/>
    </w:lvl>
    <w:lvl w:ilvl="6" w:tplc="B1B62B02">
      <w:numFmt w:val="decimal"/>
      <w:lvlText w:val=""/>
      <w:lvlJc w:val="left"/>
    </w:lvl>
    <w:lvl w:ilvl="7" w:tplc="41D4BD4A">
      <w:numFmt w:val="decimal"/>
      <w:lvlText w:val=""/>
      <w:lvlJc w:val="left"/>
    </w:lvl>
    <w:lvl w:ilvl="8" w:tplc="4A5AE5AA">
      <w:numFmt w:val="decimal"/>
      <w:lvlText w:val=""/>
      <w:lvlJc w:val="left"/>
    </w:lvl>
  </w:abstractNum>
  <w:abstractNum w:abstractNumId="232" w15:restartNumberingAfterBreak="0">
    <w:nsid w:val="00004B51"/>
    <w:multiLevelType w:val="hybridMultilevel"/>
    <w:tmpl w:val="79706018"/>
    <w:lvl w:ilvl="0" w:tplc="CBB6B718">
      <w:start w:val="1"/>
      <w:numFmt w:val="bullet"/>
      <w:lvlText w:val="В"/>
      <w:lvlJc w:val="left"/>
    </w:lvl>
    <w:lvl w:ilvl="1" w:tplc="B10A3EE4">
      <w:numFmt w:val="decimal"/>
      <w:lvlText w:val=""/>
      <w:lvlJc w:val="left"/>
    </w:lvl>
    <w:lvl w:ilvl="2" w:tplc="0658B03C">
      <w:numFmt w:val="decimal"/>
      <w:lvlText w:val=""/>
      <w:lvlJc w:val="left"/>
    </w:lvl>
    <w:lvl w:ilvl="3" w:tplc="97203774">
      <w:numFmt w:val="decimal"/>
      <w:lvlText w:val=""/>
      <w:lvlJc w:val="left"/>
    </w:lvl>
    <w:lvl w:ilvl="4" w:tplc="B648984E">
      <w:numFmt w:val="decimal"/>
      <w:lvlText w:val=""/>
      <w:lvlJc w:val="left"/>
    </w:lvl>
    <w:lvl w:ilvl="5" w:tplc="76EA54F4">
      <w:numFmt w:val="decimal"/>
      <w:lvlText w:val=""/>
      <w:lvlJc w:val="left"/>
    </w:lvl>
    <w:lvl w:ilvl="6" w:tplc="8566FA30">
      <w:numFmt w:val="decimal"/>
      <w:lvlText w:val=""/>
      <w:lvlJc w:val="left"/>
    </w:lvl>
    <w:lvl w:ilvl="7" w:tplc="C146534C">
      <w:numFmt w:val="decimal"/>
      <w:lvlText w:val=""/>
      <w:lvlJc w:val="left"/>
    </w:lvl>
    <w:lvl w:ilvl="8" w:tplc="023C3530">
      <w:numFmt w:val="decimal"/>
      <w:lvlText w:val=""/>
      <w:lvlJc w:val="left"/>
    </w:lvl>
  </w:abstractNum>
  <w:abstractNum w:abstractNumId="233" w15:restartNumberingAfterBreak="0">
    <w:nsid w:val="00004BA9"/>
    <w:multiLevelType w:val="hybridMultilevel"/>
    <w:tmpl w:val="683C4756"/>
    <w:lvl w:ilvl="0" w:tplc="137E2C3E">
      <w:start w:val="35"/>
      <w:numFmt w:val="upperLetter"/>
      <w:lvlText w:val="%1."/>
      <w:lvlJc w:val="left"/>
    </w:lvl>
    <w:lvl w:ilvl="1" w:tplc="CFE62488">
      <w:numFmt w:val="decimal"/>
      <w:lvlText w:val=""/>
      <w:lvlJc w:val="left"/>
    </w:lvl>
    <w:lvl w:ilvl="2" w:tplc="C494FF8A">
      <w:numFmt w:val="decimal"/>
      <w:lvlText w:val=""/>
      <w:lvlJc w:val="left"/>
    </w:lvl>
    <w:lvl w:ilvl="3" w:tplc="1BCE224A">
      <w:numFmt w:val="decimal"/>
      <w:lvlText w:val=""/>
      <w:lvlJc w:val="left"/>
    </w:lvl>
    <w:lvl w:ilvl="4" w:tplc="FA0C4D56">
      <w:numFmt w:val="decimal"/>
      <w:lvlText w:val=""/>
      <w:lvlJc w:val="left"/>
    </w:lvl>
    <w:lvl w:ilvl="5" w:tplc="4AD89C5C">
      <w:numFmt w:val="decimal"/>
      <w:lvlText w:val=""/>
      <w:lvlJc w:val="left"/>
    </w:lvl>
    <w:lvl w:ilvl="6" w:tplc="DAAA6B06">
      <w:numFmt w:val="decimal"/>
      <w:lvlText w:val=""/>
      <w:lvlJc w:val="left"/>
    </w:lvl>
    <w:lvl w:ilvl="7" w:tplc="3E244286">
      <w:numFmt w:val="decimal"/>
      <w:lvlText w:val=""/>
      <w:lvlJc w:val="left"/>
    </w:lvl>
    <w:lvl w:ilvl="8" w:tplc="5B66C266">
      <w:numFmt w:val="decimal"/>
      <w:lvlText w:val=""/>
      <w:lvlJc w:val="left"/>
    </w:lvl>
  </w:abstractNum>
  <w:abstractNum w:abstractNumId="234" w15:restartNumberingAfterBreak="0">
    <w:nsid w:val="00004BE2"/>
    <w:multiLevelType w:val="hybridMultilevel"/>
    <w:tmpl w:val="306648B8"/>
    <w:lvl w:ilvl="0" w:tplc="2E40DD5E">
      <w:start w:val="1"/>
      <w:numFmt w:val="bullet"/>
      <w:lvlText w:val=""/>
      <w:lvlJc w:val="left"/>
    </w:lvl>
    <w:lvl w:ilvl="1" w:tplc="E7EA988A">
      <w:numFmt w:val="decimal"/>
      <w:lvlText w:val=""/>
      <w:lvlJc w:val="left"/>
    </w:lvl>
    <w:lvl w:ilvl="2" w:tplc="503A3DAA">
      <w:numFmt w:val="decimal"/>
      <w:lvlText w:val=""/>
      <w:lvlJc w:val="left"/>
    </w:lvl>
    <w:lvl w:ilvl="3" w:tplc="27BEF1B8">
      <w:numFmt w:val="decimal"/>
      <w:lvlText w:val=""/>
      <w:lvlJc w:val="left"/>
    </w:lvl>
    <w:lvl w:ilvl="4" w:tplc="9F620EBA">
      <w:numFmt w:val="decimal"/>
      <w:lvlText w:val=""/>
      <w:lvlJc w:val="left"/>
    </w:lvl>
    <w:lvl w:ilvl="5" w:tplc="757A3390">
      <w:numFmt w:val="decimal"/>
      <w:lvlText w:val=""/>
      <w:lvlJc w:val="left"/>
    </w:lvl>
    <w:lvl w:ilvl="6" w:tplc="A4D02AE8">
      <w:numFmt w:val="decimal"/>
      <w:lvlText w:val=""/>
      <w:lvlJc w:val="left"/>
    </w:lvl>
    <w:lvl w:ilvl="7" w:tplc="52A4B682">
      <w:numFmt w:val="decimal"/>
      <w:lvlText w:val=""/>
      <w:lvlJc w:val="left"/>
    </w:lvl>
    <w:lvl w:ilvl="8" w:tplc="233AE9FC">
      <w:numFmt w:val="decimal"/>
      <w:lvlText w:val=""/>
      <w:lvlJc w:val="left"/>
    </w:lvl>
  </w:abstractNum>
  <w:abstractNum w:abstractNumId="235" w15:restartNumberingAfterBreak="0">
    <w:nsid w:val="00004C22"/>
    <w:multiLevelType w:val="hybridMultilevel"/>
    <w:tmpl w:val="5B84508A"/>
    <w:lvl w:ilvl="0" w:tplc="3F922214">
      <w:start w:val="1"/>
      <w:numFmt w:val="bullet"/>
      <w:lvlText w:val=""/>
      <w:lvlJc w:val="left"/>
    </w:lvl>
    <w:lvl w:ilvl="1" w:tplc="A7A6237C">
      <w:numFmt w:val="decimal"/>
      <w:lvlText w:val=""/>
      <w:lvlJc w:val="left"/>
    </w:lvl>
    <w:lvl w:ilvl="2" w:tplc="D972A70E">
      <w:numFmt w:val="decimal"/>
      <w:lvlText w:val=""/>
      <w:lvlJc w:val="left"/>
    </w:lvl>
    <w:lvl w:ilvl="3" w:tplc="5572882E">
      <w:numFmt w:val="decimal"/>
      <w:lvlText w:val=""/>
      <w:lvlJc w:val="left"/>
    </w:lvl>
    <w:lvl w:ilvl="4" w:tplc="B8787738">
      <w:numFmt w:val="decimal"/>
      <w:lvlText w:val=""/>
      <w:lvlJc w:val="left"/>
    </w:lvl>
    <w:lvl w:ilvl="5" w:tplc="365A7D40">
      <w:numFmt w:val="decimal"/>
      <w:lvlText w:val=""/>
      <w:lvlJc w:val="left"/>
    </w:lvl>
    <w:lvl w:ilvl="6" w:tplc="9F365ACC">
      <w:numFmt w:val="decimal"/>
      <w:lvlText w:val=""/>
      <w:lvlJc w:val="left"/>
    </w:lvl>
    <w:lvl w:ilvl="7" w:tplc="97EA8FF6">
      <w:numFmt w:val="decimal"/>
      <w:lvlText w:val=""/>
      <w:lvlJc w:val="left"/>
    </w:lvl>
    <w:lvl w:ilvl="8" w:tplc="7270BC50">
      <w:numFmt w:val="decimal"/>
      <w:lvlText w:val=""/>
      <w:lvlJc w:val="left"/>
    </w:lvl>
  </w:abstractNum>
  <w:abstractNum w:abstractNumId="236" w15:restartNumberingAfterBreak="0">
    <w:nsid w:val="00004C71"/>
    <w:multiLevelType w:val="hybridMultilevel"/>
    <w:tmpl w:val="98B016F4"/>
    <w:lvl w:ilvl="0" w:tplc="F19EBE4A">
      <w:start w:val="1"/>
      <w:numFmt w:val="bullet"/>
      <w:lvlText w:val="и"/>
      <w:lvlJc w:val="left"/>
    </w:lvl>
    <w:lvl w:ilvl="1" w:tplc="9F60AB4C">
      <w:start w:val="1"/>
      <w:numFmt w:val="bullet"/>
      <w:lvlText w:val="\endash "/>
      <w:lvlJc w:val="left"/>
    </w:lvl>
    <w:lvl w:ilvl="2" w:tplc="08FAB3BE">
      <w:numFmt w:val="decimal"/>
      <w:lvlText w:val=""/>
      <w:lvlJc w:val="left"/>
    </w:lvl>
    <w:lvl w:ilvl="3" w:tplc="F300F54C">
      <w:numFmt w:val="decimal"/>
      <w:lvlText w:val=""/>
      <w:lvlJc w:val="left"/>
    </w:lvl>
    <w:lvl w:ilvl="4" w:tplc="0A362C7E">
      <w:numFmt w:val="decimal"/>
      <w:lvlText w:val=""/>
      <w:lvlJc w:val="left"/>
    </w:lvl>
    <w:lvl w:ilvl="5" w:tplc="546074C2">
      <w:numFmt w:val="decimal"/>
      <w:lvlText w:val=""/>
      <w:lvlJc w:val="left"/>
    </w:lvl>
    <w:lvl w:ilvl="6" w:tplc="B5225820">
      <w:numFmt w:val="decimal"/>
      <w:lvlText w:val=""/>
      <w:lvlJc w:val="left"/>
    </w:lvl>
    <w:lvl w:ilvl="7" w:tplc="22BCE15C">
      <w:numFmt w:val="decimal"/>
      <w:lvlText w:val=""/>
      <w:lvlJc w:val="left"/>
    </w:lvl>
    <w:lvl w:ilvl="8" w:tplc="3BA22AD4">
      <w:numFmt w:val="decimal"/>
      <w:lvlText w:val=""/>
      <w:lvlJc w:val="left"/>
    </w:lvl>
  </w:abstractNum>
  <w:abstractNum w:abstractNumId="237" w15:restartNumberingAfterBreak="0">
    <w:nsid w:val="00004CDD"/>
    <w:multiLevelType w:val="hybridMultilevel"/>
    <w:tmpl w:val="DACE9E86"/>
    <w:lvl w:ilvl="0" w:tplc="16541322">
      <w:start w:val="1"/>
      <w:numFmt w:val="bullet"/>
      <w:lvlText w:val=""/>
      <w:lvlJc w:val="left"/>
    </w:lvl>
    <w:lvl w:ilvl="1" w:tplc="6E90E7E2">
      <w:numFmt w:val="decimal"/>
      <w:lvlText w:val=""/>
      <w:lvlJc w:val="left"/>
    </w:lvl>
    <w:lvl w:ilvl="2" w:tplc="818E86F6">
      <w:numFmt w:val="decimal"/>
      <w:lvlText w:val=""/>
      <w:lvlJc w:val="left"/>
    </w:lvl>
    <w:lvl w:ilvl="3" w:tplc="1890B734">
      <w:numFmt w:val="decimal"/>
      <w:lvlText w:val=""/>
      <w:lvlJc w:val="left"/>
    </w:lvl>
    <w:lvl w:ilvl="4" w:tplc="C160292C">
      <w:numFmt w:val="decimal"/>
      <w:lvlText w:val=""/>
      <w:lvlJc w:val="left"/>
    </w:lvl>
    <w:lvl w:ilvl="5" w:tplc="0618321A">
      <w:numFmt w:val="decimal"/>
      <w:lvlText w:val=""/>
      <w:lvlJc w:val="left"/>
    </w:lvl>
    <w:lvl w:ilvl="6" w:tplc="99165FA0">
      <w:numFmt w:val="decimal"/>
      <w:lvlText w:val=""/>
      <w:lvlJc w:val="left"/>
    </w:lvl>
    <w:lvl w:ilvl="7" w:tplc="09C645C0">
      <w:numFmt w:val="decimal"/>
      <w:lvlText w:val=""/>
      <w:lvlJc w:val="left"/>
    </w:lvl>
    <w:lvl w:ilvl="8" w:tplc="275EC616">
      <w:numFmt w:val="decimal"/>
      <w:lvlText w:val=""/>
      <w:lvlJc w:val="left"/>
    </w:lvl>
  </w:abstractNum>
  <w:abstractNum w:abstractNumId="238" w15:restartNumberingAfterBreak="0">
    <w:nsid w:val="00004CEF"/>
    <w:multiLevelType w:val="hybridMultilevel"/>
    <w:tmpl w:val="B5C49024"/>
    <w:lvl w:ilvl="0" w:tplc="2F4AB926">
      <w:start w:val="1"/>
      <w:numFmt w:val="bullet"/>
      <w:lvlText w:val=""/>
      <w:lvlJc w:val="left"/>
    </w:lvl>
    <w:lvl w:ilvl="1" w:tplc="73948B08">
      <w:numFmt w:val="decimal"/>
      <w:lvlText w:val=""/>
      <w:lvlJc w:val="left"/>
    </w:lvl>
    <w:lvl w:ilvl="2" w:tplc="2220678C">
      <w:numFmt w:val="decimal"/>
      <w:lvlText w:val=""/>
      <w:lvlJc w:val="left"/>
    </w:lvl>
    <w:lvl w:ilvl="3" w:tplc="E25C8A8A">
      <w:numFmt w:val="decimal"/>
      <w:lvlText w:val=""/>
      <w:lvlJc w:val="left"/>
    </w:lvl>
    <w:lvl w:ilvl="4" w:tplc="5CAA6C18">
      <w:numFmt w:val="decimal"/>
      <w:lvlText w:val=""/>
      <w:lvlJc w:val="left"/>
    </w:lvl>
    <w:lvl w:ilvl="5" w:tplc="3A844538">
      <w:numFmt w:val="decimal"/>
      <w:lvlText w:val=""/>
      <w:lvlJc w:val="left"/>
    </w:lvl>
    <w:lvl w:ilvl="6" w:tplc="CF267D9A">
      <w:numFmt w:val="decimal"/>
      <w:lvlText w:val=""/>
      <w:lvlJc w:val="left"/>
    </w:lvl>
    <w:lvl w:ilvl="7" w:tplc="E09C7A42">
      <w:numFmt w:val="decimal"/>
      <w:lvlText w:val=""/>
      <w:lvlJc w:val="left"/>
    </w:lvl>
    <w:lvl w:ilvl="8" w:tplc="D780D1B2">
      <w:numFmt w:val="decimal"/>
      <w:lvlText w:val=""/>
      <w:lvlJc w:val="left"/>
    </w:lvl>
  </w:abstractNum>
  <w:abstractNum w:abstractNumId="239" w15:restartNumberingAfterBreak="0">
    <w:nsid w:val="00004D64"/>
    <w:multiLevelType w:val="hybridMultilevel"/>
    <w:tmpl w:val="9A1A4F38"/>
    <w:lvl w:ilvl="0" w:tplc="9EDE4598">
      <w:start w:val="1"/>
      <w:numFmt w:val="bullet"/>
      <w:lvlText w:val="и"/>
      <w:lvlJc w:val="left"/>
    </w:lvl>
    <w:lvl w:ilvl="1" w:tplc="53100968">
      <w:start w:val="1"/>
      <w:numFmt w:val="bullet"/>
      <w:lvlText w:val="\endash "/>
      <w:lvlJc w:val="left"/>
    </w:lvl>
    <w:lvl w:ilvl="2" w:tplc="4064A366">
      <w:numFmt w:val="decimal"/>
      <w:lvlText w:val=""/>
      <w:lvlJc w:val="left"/>
    </w:lvl>
    <w:lvl w:ilvl="3" w:tplc="0B367F6A">
      <w:numFmt w:val="decimal"/>
      <w:lvlText w:val=""/>
      <w:lvlJc w:val="left"/>
    </w:lvl>
    <w:lvl w:ilvl="4" w:tplc="70444C18">
      <w:numFmt w:val="decimal"/>
      <w:lvlText w:val=""/>
      <w:lvlJc w:val="left"/>
    </w:lvl>
    <w:lvl w:ilvl="5" w:tplc="BDB6AA3E">
      <w:numFmt w:val="decimal"/>
      <w:lvlText w:val=""/>
      <w:lvlJc w:val="left"/>
    </w:lvl>
    <w:lvl w:ilvl="6" w:tplc="B0B6D4DC">
      <w:numFmt w:val="decimal"/>
      <w:lvlText w:val=""/>
      <w:lvlJc w:val="left"/>
    </w:lvl>
    <w:lvl w:ilvl="7" w:tplc="AF5CF72C">
      <w:numFmt w:val="decimal"/>
      <w:lvlText w:val=""/>
      <w:lvlJc w:val="left"/>
    </w:lvl>
    <w:lvl w:ilvl="8" w:tplc="EF2C196E">
      <w:numFmt w:val="decimal"/>
      <w:lvlText w:val=""/>
      <w:lvlJc w:val="left"/>
    </w:lvl>
  </w:abstractNum>
  <w:abstractNum w:abstractNumId="240" w15:restartNumberingAfterBreak="0">
    <w:nsid w:val="00004D8B"/>
    <w:multiLevelType w:val="hybridMultilevel"/>
    <w:tmpl w:val="B9E625E2"/>
    <w:lvl w:ilvl="0" w:tplc="DC9CF288">
      <w:start w:val="1"/>
      <w:numFmt w:val="bullet"/>
      <w:lvlText w:val="и"/>
      <w:lvlJc w:val="left"/>
    </w:lvl>
    <w:lvl w:ilvl="1" w:tplc="E452DC3A">
      <w:start w:val="1"/>
      <w:numFmt w:val="bullet"/>
      <w:lvlText w:val="\endash "/>
      <w:lvlJc w:val="left"/>
    </w:lvl>
    <w:lvl w:ilvl="2" w:tplc="3F24AB70">
      <w:numFmt w:val="decimal"/>
      <w:lvlText w:val=""/>
      <w:lvlJc w:val="left"/>
    </w:lvl>
    <w:lvl w:ilvl="3" w:tplc="97BED15A">
      <w:numFmt w:val="decimal"/>
      <w:lvlText w:val=""/>
      <w:lvlJc w:val="left"/>
    </w:lvl>
    <w:lvl w:ilvl="4" w:tplc="1A7093AA">
      <w:numFmt w:val="decimal"/>
      <w:lvlText w:val=""/>
      <w:lvlJc w:val="left"/>
    </w:lvl>
    <w:lvl w:ilvl="5" w:tplc="78F6E9D2">
      <w:numFmt w:val="decimal"/>
      <w:lvlText w:val=""/>
      <w:lvlJc w:val="left"/>
    </w:lvl>
    <w:lvl w:ilvl="6" w:tplc="DA8E1B5E">
      <w:numFmt w:val="decimal"/>
      <w:lvlText w:val=""/>
      <w:lvlJc w:val="left"/>
    </w:lvl>
    <w:lvl w:ilvl="7" w:tplc="37B816BE">
      <w:numFmt w:val="decimal"/>
      <w:lvlText w:val=""/>
      <w:lvlJc w:val="left"/>
    </w:lvl>
    <w:lvl w:ilvl="8" w:tplc="BE4259EC">
      <w:numFmt w:val="decimal"/>
      <w:lvlText w:val=""/>
      <w:lvlJc w:val="left"/>
    </w:lvl>
  </w:abstractNum>
  <w:abstractNum w:abstractNumId="241" w15:restartNumberingAfterBreak="0">
    <w:nsid w:val="00004DAD"/>
    <w:multiLevelType w:val="hybridMultilevel"/>
    <w:tmpl w:val="41E8E6B8"/>
    <w:lvl w:ilvl="0" w:tplc="CCD6D540">
      <w:start w:val="1"/>
      <w:numFmt w:val="bullet"/>
      <w:lvlText w:val="и"/>
      <w:lvlJc w:val="left"/>
    </w:lvl>
    <w:lvl w:ilvl="1" w:tplc="9B20A67C">
      <w:numFmt w:val="decimal"/>
      <w:lvlText w:val=""/>
      <w:lvlJc w:val="left"/>
    </w:lvl>
    <w:lvl w:ilvl="2" w:tplc="54AA958C">
      <w:numFmt w:val="decimal"/>
      <w:lvlText w:val=""/>
      <w:lvlJc w:val="left"/>
    </w:lvl>
    <w:lvl w:ilvl="3" w:tplc="84702344">
      <w:numFmt w:val="decimal"/>
      <w:lvlText w:val=""/>
      <w:lvlJc w:val="left"/>
    </w:lvl>
    <w:lvl w:ilvl="4" w:tplc="43848BCA">
      <w:numFmt w:val="decimal"/>
      <w:lvlText w:val=""/>
      <w:lvlJc w:val="left"/>
    </w:lvl>
    <w:lvl w:ilvl="5" w:tplc="6422C222">
      <w:numFmt w:val="decimal"/>
      <w:lvlText w:val=""/>
      <w:lvlJc w:val="left"/>
    </w:lvl>
    <w:lvl w:ilvl="6" w:tplc="3320B316">
      <w:numFmt w:val="decimal"/>
      <w:lvlText w:val=""/>
      <w:lvlJc w:val="left"/>
    </w:lvl>
    <w:lvl w:ilvl="7" w:tplc="C6121B44">
      <w:numFmt w:val="decimal"/>
      <w:lvlText w:val=""/>
      <w:lvlJc w:val="left"/>
    </w:lvl>
    <w:lvl w:ilvl="8" w:tplc="4CDE4C8A">
      <w:numFmt w:val="decimal"/>
      <w:lvlText w:val=""/>
      <w:lvlJc w:val="left"/>
    </w:lvl>
  </w:abstractNum>
  <w:abstractNum w:abstractNumId="242" w15:restartNumberingAfterBreak="0">
    <w:nsid w:val="00004DB9"/>
    <w:multiLevelType w:val="hybridMultilevel"/>
    <w:tmpl w:val="9FA61580"/>
    <w:lvl w:ilvl="0" w:tplc="491E85CC">
      <w:start w:val="1"/>
      <w:numFmt w:val="bullet"/>
      <w:lvlText w:val="и"/>
      <w:lvlJc w:val="left"/>
    </w:lvl>
    <w:lvl w:ilvl="1" w:tplc="514E8C8A">
      <w:start w:val="1"/>
      <w:numFmt w:val="bullet"/>
      <w:lvlText w:val="\endash "/>
      <w:lvlJc w:val="left"/>
    </w:lvl>
    <w:lvl w:ilvl="2" w:tplc="247E69D6">
      <w:numFmt w:val="decimal"/>
      <w:lvlText w:val=""/>
      <w:lvlJc w:val="left"/>
    </w:lvl>
    <w:lvl w:ilvl="3" w:tplc="B196331C">
      <w:numFmt w:val="decimal"/>
      <w:lvlText w:val=""/>
      <w:lvlJc w:val="left"/>
    </w:lvl>
    <w:lvl w:ilvl="4" w:tplc="15B8B14A">
      <w:numFmt w:val="decimal"/>
      <w:lvlText w:val=""/>
      <w:lvlJc w:val="left"/>
    </w:lvl>
    <w:lvl w:ilvl="5" w:tplc="FAA2CD7C">
      <w:numFmt w:val="decimal"/>
      <w:lvlText w:val=""/>
      <w:lvlJc w:val="left"/>
    </w:lvl>
    <w:lvl w:ilvl="6" w:tplc="98CA1288">
      <w:numFmt w:val="decimal"/>
      <w:lvlText w:val=""/>
      <w:lvlJc w:val="left"/>
    </w:lvl>
    <w:lvl w:ilvl="7" w:tplc="37DE9E16">
      <w:numFmt w:val="decimal"/>
      <w:lvlText w:val=""/>
      <w:lvlJc w:val="left"/>
    </w:lvl>
    <w:lvl w:ilvl="8" w:tplc="2DAA2466">
      <w:numFmt w:val="decimal"/>
      <w:lvlText w:val=""/>
      <w:lvlJc w:val="left"/>
    </w:lvl>
  </w:abstractNum>
  <w:abstractNum w:abstractNumId="243" w15:restartNumberingAfterBreak="0">
    <w:nsid w:val="00004EA8"/>
    <w:multiLevelType w:val="hybridMultilevel"/>
    <w:tmpl w:val="9D788658"/>
    <w:lvl w:ilvl="0" w:tplc="59047ACC">
      <w:start w:val="1"/>
      <w:numFmt w:val="bullet"/>
      <w:lvlText w:val="в"/>
      <w:lvlJc w:val="left"/>
    </w:lvl>
    <w:lvl w:ilvl="1" w:tplc="54D4B182">
      <w:start w:val="1"/>
      <w:numFmt w:val="bullet"/>
      <w:lvlText w:val="\endash "/>
      <w:lvlJc w:val="left"/>
    </w:lvl>
    <w:lvl w:ilvl="2" w:tplc="51AC8B94">
      <w:numFmt w:val="decimal"/>
      <w:lvlText w:val=""/>
      <w:lvlJc w:val="left"/>
    </w:lvl>
    <w:lvl w:ilvl="3" w:tplc="5094977A">
      <w:numFmt w:val="decimal"/>
      <w:lvlText w:val=""/>
      <w:lvlJc w:val="left"/>
    </w:lvl>
    <w:lvl w:ilvl="4" w:tplc="9F32B70E">
      <w:numFmt w:val="decimal"/>
      <w:lvlText w:val=""/>
      <w:lvlJc w:val="left"/>
    </w:lvl>
    <w:lvl w:ilvl="5" w:tplc="2EF826FE">
      <w:numFmt w:val="decimal"/>
      <w:lvlText w:val=""/>
      <w:lvlJc w:val="left"/>
    </w:lvl>
    <w:lvl w:ilvl="6" w:tplc="45E270B4">
      <w:numFmt w:val="decimal"/>
      <w:lvlText w:val=""/>
      <w:lvlJc w:val="left"/>
    </w:lvl>
    <w:lvl w:ilvl="7" w:tplc="1B7E0336">
      <w:numFmt w:val="decimal"/>
      <w:lvlText w:val=""/>
      <w:lvlJc w:val="left"/>
    </w:lvl>
    <w:lvl w:ilvl="8" w:tplc="915043DE">
      <w:numFmt w:val="decimal"/>
      <w:lvlText w:val=""/>
      <w:lvlJc w:val="left"/>
    </w:lvl>
  </w:abstractNum>
  <w:abstractNum w:abstractNumId="244" w15:restartNumberingAfterBreak="0">
    <w:nsid w:val="00004F41"/>
    <w:multiLevelType w:val="hybridMultilevel"/>
    <w:tmpl w:val="8ABE273C"/>
    <w:lvl w:ilvl="0" w:tplc="6E563D00">
      <w:start w:val="1"/>
      <w:numFmt w:val="bullet"/>
      <w:lvlText w:val=""/>
      <w:lvlJc w:val="left"/>
    </w:lvl>
    <w:lvl w:ilvl="1" w:tplc="A3AEE824">
      <w:numFmt w:val="decimal"/>
      <w:lvlText w:val=""/>
      <w:lvlJc w:val="left"/>
    </w:lvl>
    <w:lvl w:ilvl="2" w:tplc="38BC0414">
      <w:numFmt w:val="decimal"/>
      <w:lvlText w:val=""/>
      <w:lvlJc w:val="left"/>
    </w:lvl>
    <w:lvl w:ilvl="3" w:tplc="F2AC617A">
      <w:numFmt w:val="decimal"/>
      <w:lvlText w:val=""/>
      <w:lvlJc w:val="left"/>
    </w:lvl>
    <w:lvl w:ilvl="4" w:tplc="0504BE88">
      <w:numFmt w:val="decimal"/>
      <w:lvlText w:val=""/>
      <w:lvlJc w:val="left"/>
    </w:lvl>
    <w:lvl w:ilvl="5" w:tplc="1562A52A">
      <w:numFmt w:val="decimal"/>
      <w:lvlText w:val=""/>
      <w:lvlJc w:val="left"/>
    </w:lvl>
    <w:lvl w:ilvl="6" w:tplc="ECBCA122">
      <w:numFmt w:val="decimal"/>
      <w:lvlText w:val=""/>
      <w:lvlJc w:val="left"/>
    </w:lvl>
    <w:lvl w:ilvl="7" w:tplc="094E5E8A">
      <w:numFmt w:val="decimal"/>
      <w:lvlText w:val=""/>
      <w:lvlJc w:val="left"/>
    </w:lvl>
    <w:lvl w:ilvl="8" w:tplc="313C1DAE">
      <w:numFmt w:val="decimal"/>
      <w:lvlText w:val=""/>
      <w:lvlJc w:val="left"/>
    </w:lvl>
  </w:abstractNum>
  <w:abstractNum w:abstractNumId="245" w15:restartNumberingAfterBreak="0">
    <w:nsid w:val="00004FC2"/>
    <w:multiLevelType w:val="hybridMultilevel"/>
    <w:tmpl w:val="23CA8244"/>
    <w:lvl w:ilvl="0" w:tplc="F454000E">
      <w:start w:val="1"/>
      <w:numFmt w:val="bullet"/>
      <w:lvlText w:val="К"/>
      <w:lvlJc w:val="left"/>
    </w:lvl>
    <w:lvl w:ilvl="1" w:tplc="6D80698E">
      <w:numFmt w:val="decimal"/>
      <w:lvlText w:val=""/>
      <w:lvlJc w:val="left"/>
    </w:lvl>
    <w:lvl w:ilvl="2" w:tplc="CE9AA64A">
      <w:numFmt w:val="decimal"/>
      <w:lvlText w:val=""/>
      <w:lvlJc w:val="left"/>
    </w:lvl>
    <w:lvl w:ilvl="3" w:tplc="E97CB898">
      <w:numFmt w:val="decimal"/>
      <w:lvlText w:val=""/>
      <w:lvlJc w:val="left"/>
    </w:lvl>
    <w:lvl w:ilvl="4" w:tplc="300242E6">
      <w:numFmt w:val="decimal"/>
      <w:lvlText w:val=""/>
      <w:lvlJc w:val="left"/>
    </w:lvl>
    <w:lvl w:ilvl="5" w:tplc="F124906A">
      <w:numFmt w:val="decimal"/>
      <w:lvlText w:val=""/>
      <w:lvlJc w:val="left"/>
    </w:lvl>
    <w:lvl w:ilvl="6" w:tplc="A672DC0C">
      <w:numFmt w:val="decimal"/>
      <w:lvlText w:val=""/>
      <w:lvlJc w:val="left"/>
    </w:lvl>
    <w:lvl w:ilvl="7" w:tplc="30AE133A">
      <w:numFmt w:val="decimal"/>
      <w:lvlText w:val=""/>
      <w:lvlJc w:val="left"/>
    </w:lvl>
    <w:lvl w:ilvl="8" w:tplc="0BDC795A">
      <w:numFmt w:val="decimal"/>
      <w:lvlText w:val=""/>
      <w:lvlJc w:val="left"/>
    </w:lvl>
  </w:abstractNum>
  <w:abstractNum w:abstractNumId="246" w15:restartNumberingAfterBreak="0">
    <w:nsid w:val="00005030"/>
    <w:multiLevelType w:val="hybridMultilevel"/>
    <w:tmpl w:val="C2920A02"/>
    <w:lvl w:ilvl="0" w:tplc="39F8595E">
      <w:start w:val="1"/>
      <w:numFmt w:val="bullet"/>
      <w:lvlText w:val="в"/>
      <w:lvlJc w:val="left"/>
    </w:lvl>
    <w:lvl w:ilvl="1" w:tplc="03E6FCEC">
      <w:start w:val="1"/>
      <w:numFmt w:val="bullet"/>
      <w:lvlText w:val="\endash "/>
      <w:lvlJc w:val="left"/>
    </w:lvl>
    <w:lvl w:ilvl="2" w:tplc="A2924B8E">
      <w:numFmt w:val="decimal"/>
      <w:lvlText w:val=""/>
      <w:lvlJc w:val="left"/>
    </w:lvl>
    <w:lvl w:ilvl="3" w:tplc="12161F1E">
      <w:numFmt w:val="decimal"/>
      <w:lvlText w:val=""/>
      <w:lvlJc w:val="left"/>
    </w:lvl>
    <w:lvl w:ilvl="4" w:tplc="1AEACE7E">
      <w:numFmt w:val="decimal"/>
      <w:lvlText w:val=""/>
      <w:lvlJc w:val="left"/>
    </w:lvl>
    <w:lvl w:ilvl="5" w:tplc="6388D4D8">
      <w:numFmt w:val="decimal"/>
      <w:lvlText w:val=""/>
      <w:lvlJc w:val="left"/>
    </w:lvl>
    <w:lvl w:ilvl="6" w:tplc="F2066376">
      <w:numFmt w:val="decimal"/>
      <w:lvlText w:val=""/>
      <w:lvlJc w:val="left"/>
    </w:lvl>
    <w:lvl w:ilvl="7" w:tplc="3B8021B2">
      <w:numFmt w:val="decimal"/>
      <w:lvlText w:val=""/>
      <w:lvlJc w:val="left"/>
    </w:lvl>
    <w:lvl w:ilvl="8" w:tplc="FD52DDC8">
      <w:numFmt w:val="decimal"/>
      <w:lvlText w:val=""/>
      <w:lvlJc w:val="left"/>
    </w:lvl>
  </w:abstractNum>
  <w:abstractNum w:abstractNumId="247" w15:restartNumberingAfterBreak="0">
    <w:nsid w:val="000050B7"/>
    <w:multiLevelType w:val="hybridMultilevel"/>
    <w:tmpl w:val="B0D45FBA"/>
    <w:lvl w:ilvl="0" w:tplc="E46805C4">
      <w:start w:val="1"/>
      <w:numFmt w:val="bullet"/>
      <w:lvlText w:val="в"/>
      <w:lvlJc w:val="left"/>
    </w:lvl>
    <w:lvl w:ilvl="1" w:tplc="7B32A1A0">
      <w:start w:val="1"/>
      <w:numFmt w:val="bullet"/>
      <w:lvlText w:val="\endash "/>
      <w:lvlJc w:val="left"/>
    </w:lvl>
    <w:lvl w:ilvl="2" w:tplc="1884DDE8">
      <w:numFmt w:val="decimal"/>
      <w:lvlText w:val=""/>
      <w:lvlJc w:val="left"/>
    </w:lvl>
    <w:lvl w:ilvl="3" w:tplc="B646093E">
      <w:numFmt w:val="decimal"/>
      <w:lvlText w:val=""/>
      <w:lvlJc w:val="left"/>
    </w:lvl>
    <w:lvl w:ilvl="4" w:tplc="EBD4B4B2">
      <w:numFmt w:val="decimal"/>
      <w:lvlText w:val=""/>
      <w:lvlJc w:val="left"/>
    </w:lvl>
    <w:lvl w:ilvl="5" w:tplc="C03655F0">
      <w:numFmt w:val="decimal"/>
      <w:lvlText w:val=""/>
      <w:lvlJc w:val="left"/>
    </w:lvl>
    <w:lvl w:ilvl="6" w:tplc="65D2A5D0">
      <w:numFmt w:val="decimal"/>
      <w:lvlText w:val=""/>
      <w:lvlJc w:val="left"/>
    </w:lvl>
    <w:lvl w:ilvl="7" w:tplc="C3FAD5C6">
      <w:numFmt w:val="decimal"/>
      <w:lvlText w:val=""/>
      <w:lvlJc w:val="left"/>
    </w:lvl>
    <w:lvl w:ilvl="8" w:tplc="9DF8C46C">
      <w:numFmt w:val="decimal"/>
      <w:lvlText w:val=""/>
      <w:lvlJc w:val="left"/>
    </w:lvl>
  </w:abstractNum>
  <w:abstractNum w:abstractNumId="248" w15:restartNumberingAfterBreak="0">
    <w:nsid w:val="00005147"/>
    <w:multiLevelType w:val="hybridMultilevel"/>
    <w:tmpl w:val="BDA26EE0"/>
    <w:lvl w:ilvl="0" w:tplc="E4344C00">
      <w:start w:val="1"/>
      <w:numFmt w:val="bullet"/>
      <w:lvlText w:val="В"/>
      <w:lvlJc w:val="left"/>
    </w:lvl>
    <w:lvl w:ilvl="1" w:tplc="22CC58C4">
      <w:numFmt w:val="decimal"/>
      <w:lvlText w:val=""/>
      <w:lvlJc w:val="left"/>
    </w:lvl>
    <w:lvl w:ilvl="2" w:tplc="E026A7B6">
      <w:numFmt w:val="decimal"/>
      <w:lvlText w:val=""/>
      <w:lvlJc w:val="left"/>
    </w:lvl>
    <w:lvl w:ilvl="3" w:tplc="875C7956">
      <w:numFmt w:val="decimal"/>
      <w:lvlText w:val=""/>
      <w:lvlJc w:val="left"/>
    </w:lvl>
    <w:lvl w:ilvl="4" w:tplc="5CB87E60">
      <w:numFmt w:val="decimal"/>
      <w:lvlText w:val=""/>
      <w:lvlJc w:val="left"/>
    </w:lvl>
    <w:lvl w:ilvl="5" w:tplc="8752FA24">
      <w:numFmt w:val="decimal"/>
      <w:lvlText w:val=""/>
      <w:lvlJc w:val="left"/>
    </w:lvl>
    <w:lvl w:ilvl="6" w:tplc="E5A488F6">
      <w:numFmt w:val="decimal"/>
      <w:lvlText w:val=""/>
      <w:lvlJc w:val="left"/>
    </w:lvl>
    <w:lvl w:ilvl="7" w:tplc="A4F03C4E">
      <w:numFmt w:val="decimal"/>
      <w:lvlText w:val=""/>
      <w:lvlJc w:val="left"/>
    </w:lvl>
    <w:lvl w:ilvl="8" w:tplc="D9BED714">
      <w:numFmt w:val="decimal"/>
      <w:lvlText w:val=""/>
      <w:lvlJc w:val="left"/>
    </w:lvl>
  </w:abstractNum>
  <w:abstractNum w:abstractNumId="249" w15:restartNumberingAfterBreak="0">
    <w:nsid w:val="00005159"/>
    <w:multiLevelType w:val="hybridMultilevel"/>
    <w:tmpl w:val="743450AA"/>
    <w:lvl w:ilvl="0" w:tplc="E1E4639E">
      <w:start w:val="1"/>
      <w:numFmt w:val="bullet"/>
      <w:lvlText w:val="\endash "/>
      <w:lvlJc w:val="left"/>
    </w:lvl>
    <w:lvl w:ilvl="1" w:tplc="2F9E3F08">
      <w:start w:val="1"/>
      <w:numFmt w:val="bullet"/>
      <w:lvlText w:val="•"/>
      <w:lvlJc w:val="left"/>
    </w:lvl>
    <w:lvl w:ilvl="2" w:tplc="60201330">
      <w:numFmt w:val="decimal"/>
      <w:lvlText w:val=""/>
      <w:lvlJc w:val="left"/>
    </w:lvl>
    <w:lvl w:ilvl="3" w:tplc="8CD8D50E">
      <w:numFmt w:val="decimal"/>
      <w:lvlText w:val=""/>
      <w:lvlJc w:val="left"/>
    </w:lvl>
    <w:lvl w:ilvl="4" w:tplc="FFF27872">
      <w:numFmt w:val="decimal"/>
      <w:lvlText w:val=""/>
      <w:lvlJc w:val="left"/>
    </w:lvl>
    <w:lvl w:ilvl="5" w:tplc="396E78DA">
      <w:numFmt w:val="decimal"/>
      <w:lvlText w:val=""/>
      <w:lvlJc w:val="left"/>
    </w:lvl>
    <w:lvl w:ilvl="6" w:tplc="E7ECFE04">
      <w:numFmt w:val="decimal"/>
      <w:lvlText w:val=""/>
      <w:lvlJc w:val="left"/>
    </w:lvl>
    <w:lvl w:ilvl="7" w:tplc="819493B8">
      <w:numFmt w:val="decimal"/>
      <w:lvlText w:val=""/>
      <w:lvlJc w:val="left"/>
    </w:lvl>
    <w:lvl w:ilvl="8" w:tplc="75EA09F8">
      <w:numFmt w:val="decimal"/>
      <w:lvlText w:val=""/>
      <w:lvlJc w:val="left"/>
    </w:lvl>
  </w:abstractNum>
  <w:abstractNum w:abstractNumId="250" w15:restartNumberingAfterBreak="0">
    <w:nsid w:val="00005177"/>
    <w:multiLevelType w:val="hybridMultilevel"/>
    <w:tmpl w:val="D42E76DC"/>
    <w:lvl w:ilvl="0" w:tplc="2FF88D0C">
      <w:start w:val="1"/>
      <w:numFmt w:val="bullet"/>
      <w:lvlText w:val="ее"/>
      <w:lvlJc w:val="left"/>
    </w:lvl>
    <w:lvl w:ilvl="1" w:tplc="7CCE735A">
      <w:start w:val="1"/>
      <w:numFmt w:val="bullet"/>
      <w:lvlText w:val="\endash "/>
      <w:lvlJc w:val="left"/>
    </w:lvl>
    <w:lvl w:ilvl="2" w:tplc="E5E2C44C">
      <w:numFmt w:val="decimal"/>
      <w:lvlText w:val=""/>
      <w:lvlJc w:val="left"/>
    </w:lvl>
    <w:lvl w:ilvl="3" w:tplc="2C589B06">
      <w:numFmt w:val="decimal"/>
      <w:lvlText w:val=""/>
      <w:lvlJc w:val="left"/>
    </w:lvl>
    <w:lvl w:ilvl="4" w:tplc="E60CEE12">
      <w:numFmt w:val="decimal"/>
      <w:lvlText w:val=""/>
      <w:lvlJc w:val="left"/>
    </w:lvl>
    <w:lvl w:ilvl="5" w:tplc="BBF8B016">
      <w:numFmt w:val="decimal"/>
      <w:lvlText w:val=""/>
      <w:lvlJc w:val="left"/>
    </w:lvl>
    <w:lvl w:ilvl="6" w:tplc="CDA4C9A8">
      <w:numFmt w:val="decimal"/>
      <w:lvlText w:val=""/>
      <w:lvlJc w:val="left"/>
    </w:lvl>
    <w:lvl w:ilvl="7" w:tplc="B3F2FE8A">
      <w:numFmt w:val="decimal"/>
      <w:lvlText w:val=""/>
      <w:lvlJc w:val="left"/>
    </w:lvl>
    <w:lvl w:ilvl="8" w:tplc="7F0C566A">
      <w:numFmt w:val="decimal"/>
      <w:lvlText w:val=""/>
      <w:lvlJc w:val="left"/>
    </w:lvl>
  </w:abstractNum>
  <w:abstractNum w:abstractNumId="251" w15:restartNumberingAfterBreak="0">
    <w:nsid w:val="000051A3"/>
    <w:multiLevelType w:val="hybridMultilevel"/>
    <w:tmpl w:val="48BE3794"/>
    <w:lvl w:ilvl="0" w:tplc="81201E52">
      <w:start w:val="1"/>
      <w:numFmt w:val="bullet"/>
      <w:lvlText w:val="\endash "/>
      <w:lvlJc w:val="left"/>
    </w:lvl>
    <w:lvl w:ilvl="1" w:tplc="AE36E44E">
      <w:start w:val="1"/>
      <w:numFmt w:val="bullet"/>
      <w:lvlText w:val="В"/>
      <w:lvlJc w:val="left"/>
    </w:lvl>
    <w:lvl w:ilvl="2" w:tplc="FF96AFD0">
      <w:numFmt w:val="decimal"/>
      <w:lvlText w:val=""/>
      <w:lvlJc w:val="left"/>
    </w:lvl>
    <w:lvl w:ilvl="3" w:tplc="680CF9EE">
      <w:numFmt w:val="decimal"/>
      <w:lvlText w:val=""/>
      <w:lvlJc w:val="left"/>
    </w:lvl>
    <w:lvl w:ilvl="4" w:tplc="A7A85A5A">
      <w:numFmt w:val="decimal"/>
      <w:lvlText w:val=""/>
      <w:lvlJc w:val="left"/>
    </w:lvl>
    <w:lvl w:ilvl="5" w:tplc="95E01E10">
      <w:numFmt w:val="decimal"/>
      <w:lvlText w:val=""/>
      <w:lvlJc w:val="left"/>
    </w:lvl>
    <w:lvl w:ilvl="6" w:tplc="9B36F826">
      <w:numFmt w:val="decimal"/>
      <w:lvlText w:val=""/>
      <w:lvlJc w:val="left"/>
    </w:lvl>
    <w:lvl w:ilvl="7" w:tplc="58C27D40">
      <w:numFmt w:val="decimal"/>
      <w:lvlText w:val=""/>
      <w:lvlJc w:val="left"/>
    </w:lvl>
    <w:lvl w:ilvl="8" w:tplc="66982DB0">
      <w:numFmt w:val="decimal"/>
      <w:lvlText w:val=""/>
      <w:lvlJc w:val="left"/>
    </w:lvl>
  </w:abstractNum>
  <w:abstractNum w:abstractNumId="252" w15:restartNumberingAfterBreak="0">
    <w:nsid w:val="00005256"/>
    <w:multiLevelType w:val="hybridMultilevel"/>
    <w:tmpl w:val="8A6233BA"/>
    <w:lvl w:ilvl="0" w:tplc="E0AEF85E">
      <w:start w:val="1"/>
      <w:numFmt w:val="bullet"/>
      <w:lvlText w:val="В"/>
      <w:lvlJc w:val="left"/>
    </w:lvl>
    <w:lvl w:ilvl="1" w:tplc="B46E6988">
      <w:numFmt w:val="decimal"/>
      <w:lvlText w:val=""/>
      <w:lvlJc w:val="left"/>
    </w:lvl>
    <w:lvl w:ilvl="2" w:tplc="23BA06BE">
      <w:numFmt w:val="decimal"/>
      <w:lvlText w:val=""/>
      <w:lvlJc w:val="left"/>
    </w:lvl>
    <w:lvl w:ilvl="3" w:tplc="E35E083C">
      <w:numFmt w:val="decimal"/>
      <w:lvlText w:val=""/>
      <w:lvlJc w:val="left"/>
    </w:lvl>
    <w:lvl w:ilvl="4" w:tplc="37F40A1C">
      <w:numFmt w:val="decimal"/>
      <w:lvlText w:val=""/>
      <w:lvlJc w:val="left"/>
    </w:lvl>
    <w:lvl w:ilvl="5" w:tplc="520E5112">
      <w:numFmt w:val="decimal"/>
      <w:lvlText w:val=""/>
      <w:lvlJc w:val="left"/>
    </w:lvl>
    <w:lvl w:ilvl="6" w:tplc="8854723A">
      <w:numFmt w:val="decimal"/>
      <w:lvlText w:val=""/>
      <w:lvlJc w:val="left"/>
    </w:lvl>
    <w:lvl w:ilvl="7" w:tplc="752C8700">
      <w:numFmt w:val="decimal"/>
      <w:lvlText w:val=""/>
      <w:lvlJc w:val="left"/>
    </w:lvl>
    <w:lvl w:ilvl="8" w:tplc="9E943812">
      <w:numFmt w:val="decimal"/>
      <w:lvlText w:val=""/>
      <w:lvlJc w:val="left"/>
    </w:lvl>
  </w:abstractNum>
  <w:abstractNum w:abstractNumId="253" w15:restartNumberingAfterBreak="0">
    <w:nsid w:val="00005373"/>
    <w:multiLevelType w:val="hybridMultilevel"/>
    <w:tmpl w:val="FD2E6A32"/>
    <w:lvl w:ilvl="0" w:tplc="9E640028">
      <w:start w:val="1"/>
      <w:numFmt w:val="bullet"/>
      <w:lvlText w:val="•"/>
      <w:lvlJc w:val="left"/>
    </w:lvl>
    <w:lvl w:ilvl="1" w:tplc="7E923FB2">
      <w:numFmt w:val="decimal"/>
      <w:lvlText w:val=""/>
      <w:lvlJc w:val="left"/>
    </w:lvl>
    <w:lvl w:ilvl="2" w:tplc="18525E7C">
      <w:numFmt w:val="decimal"/>
      <w:lvlText w:val=""/>
      <w:lvlJc w:val="left"/>
    </w:lvl>
    <w:lvl w:ilvl="3" w:tplc="232EE0CE">
      <w:numFmt w:val="decimal"/>
      <w:lvlText w:val=""/>
      <w:lvlJc w:val="left"/>
    </w:lvl>
    <w:lvl w:ilvl="4" w:tplc="D4F2D5B4">
      <w:numFmt w:val="decimal"/>
      <w:lvlText w:val=""/>
      <w:lvlJc w:val="left"/>
    </w:lvl>
    <w:lvl w:ilvl="5" w:tplc="D4508516">
      <w:numFmt w:val="decimal"/>
      <w:lvlText w:val=""/>
      <w:lvlJc w:val="left"/>
    </w:lvl>
    <w:lvl w:ilvl="6" w:tplc="02ACDA46">
      <w:numFmt w:val="decimal"/>
      <w:lvlText w:val=""/>
      <w:lvlJc w:val="left"/>
    </w:lvl>
    <w:lvl w:ilvl="7" w:tplc="3BB88A98">
      <w:numFmt w:val="decimal"/>
      <w:lvlText w:val=""/>
      <w:lvlJc w:val="left"/>
    </w:lvl>
    <w:lvl w:ilvl="8" w:tplc="6B866A8A">
      <w:numFmt w:val="decimal"/>
      <w:lvlText w:val=""/>
      <w:lvlJc w:val="left"/>
    </w:lvl>
  </w:abstractNum>
  <w:abstractNum w:abstractNumId="254" w15:restartNumberingAfterBreak="0">
    <w:nsid w:val="00005449"/>
    <w:multiLevelType w:val="hybridMultilevel"/>
    <w:tmpl w:val="BE008B16"/>
    <w:lvl w:ilvl="0" w:tplc="2EF8644E">
      <w:start w:val="1"/>
      <w:numFmt w:val="bullet"/>
      <w:lvlText w:val="В"/>
      <w:lvlJc w:val="left"/>
    </w:lvl>
    <w:lvl w:ilvl="1" w:tplc="6F14CF84">
      <w:numFmt w:val="decimal"/>
      <w:lvlText w:val=""/>
      <w:lvlJc w:val="left"/>
    </w:lvl>
    <w:lvl w:ilvl="2" w:tplc="74A0B08C">
      <w:numFmt w:val="decimal"/>
      <w:lvlText w:val=""/>
      <w:lvlJc w:val="left"/>
    </w:lvl>
    <w:lvl w:ilvl="3" w:tplc="5C9C3746">
      <w:numFmt w:val="decimal"/>
      <w:lvlText w:val=""/>
      <w:lvlJc w:val="left"/>
    </w:lvl>
    <w:lvl w:ilvl="4" w:tplc="DB388320">
      <w:numFmt w:val="decimal"/>
      <w:lvlText w:val=""/>
      <w:lvlJc w:val="left"/>
    </w:lvl>
    <w:lvl w:ilvl="5" w:tplc="D458E2A4">
      <w:numFmt w:val="decimal"/>
      <w:lvlText w:val=""/>
      <w:lvlJc w:val="left"/>
    </w:lvl>
    <w:lvl w:ilvl="6" w:tplc="49BAF362">
      <w:numFmt w:val="decimal"/>
      <w:lvlText w:val=""/>
      <w:lvlJc w:val="left"/>
    </w:lvl>
    <w:lvl w:ilvl="7" w:tplc="BFBC2F26">
      <w:numFmt w:val="decimal"/>
      <w:lvlText w:val=""/>
      <w:lvlJc w:val="left"/>
    </w:lvl>
    <w:lvl w:ilvl="8" w:tplc="17D6C0B6">
      <w:numFmt w:val="decimal"/>
      <w:lvlText w:val=""/>
      <w:lvlJc w:val="left"/>
    </w:lvl>
  </w:abstractNum>
  <w:abstractNum w:abstractNumId="255" w15:restartNumberingAfterBreak="0">
    <w:nsid w:val="00005515"/>
    <w:multiLevelType w:val="hybridMultilevel"/>
    <w:tmpl w:val="DC60F696"/>
    <w:lvl w:ilvl="0" w:tplc="92DECEAC">
      <w:start w:val="1"/>
      <w:numFmt w:val="bullet"/>
      <w:lvlText w:val="В"/>
      <w:lvlJc w:val="left"/>
    </w:lvl>
    <w:lvl w:ilvl="1" w:tplc="3BF465AE">
      <w:numFmt w:val="decimal"/>
      <w:lvlText w:val=""/>
      <w:lvlJc w:val="left"/>
    </w:lvl>
    <w:lvl w:ilvl="2" w:tplc="19D0AC20">
      <w:numFmt w:val="decimal"/>
      <w:lvlText w:val=""/>
      <w:lvlJc w:val="left"/>
    </w:lvl>
    <w:lvl w:ilvl="3" w:tplc="E3248C94">
      <w:numFmt w:val="decimal"/>
      <w:lvlText w:val=""/>
      <w:lvlJc w:val="left"/>
    </w:lvl>
    <w:lvl w:ilvl="4" w:tplc="6D12A272">
      <w:numFmt w:val="decimal"/>
      <w:lvlText w:val=""/>
      <w:lvlJc w:val="left"/>
    </w:lvl>
    <w:lvl w:ilvl="5" w:tplc="6046DD4E">
      <w:numFmt w:val="decimal"/>
      <w:lvlText w:val=""/>
      <w:lvlJc w:val="left"/>
    </w:lvl>
    <w:lvl w:ilvl="6" w:tplc="7B92224E">
      <w:numFmt w:val="decimal"/>
      <w:lvlText w:val=""/>
      <w:lvlJc w:val="left"/>
    </w:lvl>
    <w:lvl w:ilvl="7" w:tplc="77521F80">
      <w:numFmt w:val="decimal"/>
      <w:lvlText w:val=""/>
      <w:lvlJc w:val="left"/>
    </w:lvl>
    <w:lvl w:ilvl="8" w:tplc="C30636A8">
      <w:numFmt w:val="decimal"/>
      <w:lvlText w:val=""/>
      <w:lvlJc w:val="left"/>
    </w:lvl>
  </w:abstractNum>
  <w:abstractNum w:abstractNumId="256" w15:restartNumberingAfterBreak="0">
    <w:nsid w:val="0000551B"/>
    <w:multiLevelType w:val="hybridMultilevel"/>
    <w:tmpl w:val="97E6EAA0"/>
    <w:lvl w:ilvl="0" w:tplc="841495F0">
      <w:start w:val="1"/>
      <w:numFmt w:val="bullet"/>
      <w:lvlText w:val=""/>
      <w:lvlJc w:val="left"/>
    </w:lvl>
    <w:lvl w:ilvl="1" w:tplc="8186523C">
      <w:numFmt w:val="decimal"/>
      <w:lvlText w:val=""/>
      <w:lvlJc w:val="left"/>
    </w:lvl>
    <w:lvl w:ilvl="2" w:tplc="20D86F80">
      <w:numFmt w:val="decimal"/>
      <w:lvlText w:val=""/>
      <w:lvlJc w:val="left"/>
    </w:lvl>
    <w:lvl w:ilvl="3" w:tplc="E0A6D6D0">
      <w:numFmt w:val="decimal"/>
      <w:lvlText w:val=""/>
      <w:lvlJc w:val="left"/>
    </w:lvl>
    <w:lvl w:ilvl="4" w:tplc="8E1C3F34">
      <w:numFmt w:val="decimal"/>
      <w:lvlText w:val=""/>
      <w:lvlJc w:val="left"/>
    </w:lvl>
    <w:lvl w:ilvl="5" w:tplc="1E0AED0A">
      <w:numFmt w:val="decimal"/>
      <w:lvlText w:val=""/>
      <w:lvlJc w:val="left"/>
    </w:lvl>
    <w:lvl w:ilvl="6" w:tplc="5608C49E">
      <w:numFmt w:val="decimal"/>
      <w:lvlText w:val=""/>
      <w:lvlJc w:val="left"/>
    </w:lvl>
    <w:lvl w:ilvl="7" w:tplc="66E2864C">
      <w:numFmt w:val="decimal"/>
      <w:lvlText w:val=""/>
      <w:lvlJc w:val="left"/>
    </w:lvl>
    <w:lvl w:ilvl="8" w:tplc="9FC252F0">
      <w:numFmt w:val="decimal"/>
      <w:lvlText w:val=""/>
      <w:lvlJc w:val="left"/>
    </w:lvl>
  </w:abstractNum>
  <w:abstractNum w:abstractNumId="257" w15:restartNumberingAfterBreak="0">
    <w:nsid w:val="00005602"/>
    <w:multiLevelType w:val="hybridMultilevel"/>
    <w:tmpl w:val="7F3814EC"/>
    <w:lvl w:ilvl="0" w:tplc="E8D030C8">
      <w:start w:val="1"/>
      <w:numFmt w:val="bullet"/>
      <w:lvlText w:val=""/>
      <w:lvlJc w:val="left"/>
    </w:lvl>
    <w:lvl w:ilvl="1" w:tplc="F3F002D2">
      <w:numFmt w:val="decimal"/>
      <w:lvlText w:val=""/>
      <w:lvlJc w:val="left"/>
    </w:lvl>
    <w:lvl w:ilvl="2" w:tplc="98B00EB2">
      <w:numFmt w:val="decimal"/>
      <w:lvlText w:val=""/>
      <w:lvlJc w:val="left"/>
    </w:lvl>
    <w:lvl w:ilvl="3" w:tplc="235E289C">
      <w:numFmt w:val="decimal"/>
      <w:lvlText w:val=""/>
      <w:lvlJc w:val="left"/>
    </w:lvl>
    <w:lvl w:ilvl="4" w:tplc="6EEE3E22">
      <w:numFmt w:val="decimal"/>
      <w:lvlText w:val=""/>
      <w:lvlJc w:val="left"/>
    </w:lvl>
    <w:lvl w:ilvl="5" w:tplc="F6AA7360">
      <w:numFmt w:val="decimal"/>
      <w:lvlText w:val=""/>
      <w:lvlJc w:val="left"/>
    </w:lvl>
    <w:lvl w:ilvl="6" w:tplc="9EEEAF2E">
      <w:numFmt w:val="decimal"/>
      <w:lvlText w:val=""/>
      <w:lvlJc w:val="left"/>
    </w:lvl>
    <w:lvl w:ilvl="7" w:tplc="1C38D5DA">
      <w:numFmt w:val="decimal"/>
      <w:lvlText w:val=""/>
      <w:lvlJc w:val="left"/>
    </w:lvl>
    <w:lvl w:ilvl="8" w:tplc="B5668BC8">
      <w:numFmt w:val="decimal"/>
      <w:lvlText w:val=""/>
      <w:lvlJc w:val="left"/>
    </w:lvl>
  </w:abstractNum>
  <w:abstractNum w:abstractNumId="258" w15:restartNumberingAfterBreak="0">
    <w:nsid w:val="000056C6"/>
    <w:multiLevelType w:val="hybridMultilevel"/>
    <w:tmpl w:val="B7B2A2CC"/>
    <w:lvl w:ilvl="0" w:tplc="1B6EA6C0">
      <w:start w:val="1"/>
      <w:numFmt w:val="bullet"/>
      <w:lvlText w:val="в"/>
      <w:lvlJc w:val="left"/>
    </w:lvl>
    <w:lvl w:ilvl="1" w:tplc="B128E83C">
      <w:numFmt w:val="decimal"/>
      <w:lvlText w:val=""/>
      <w:lvlJc w:val="left"/>
    </w:lvl>
    <w:lvl w:ilvl="2" w:tplc="E2F8041C">
      <w:numFmt w:val="decimal"/>
      <w:lvlText w:val=""/>
      <w:lvlJc w:val="left"/>
    </w:lvl>
    <w:lvl w:ilvl="3" w:tplc="E264979E">
      <w:numFmt w:val="decimal"/>
      <w:lvlText w:val=""/>
      <w:lvlJc w:val="left"/>
    </w:lvl>
    <w:lvl w:ilvl="4" w:tplc="2F0C5428">
      <w:numFmt w:val="decimal"/>
      <w:lvlText w:val=""/>
      <w:lvlJc w:val="left"/>
    </w:lvl>
    <w:lvl w:ilvl="5" w:tplc="F33CCBFE">
      <w:numFmt w:val="decimal"/>
      <w:lvlText w:val=""/>
      <w:lvlJc w:val="left"/>
    </w:lvl>
    <w:lvl w:ilvl="6" w:tplc="59962CEC">
      <w:numFmt w:val="decimal"/>
      <w:lvlText w:val=""/>
      <w:lvlJc w:val="left"/>
    </w:lvl>
    <w:lvl w:ilvl="7" w:tplc="C76CEFC6">
      <w:numFmt w:val="decimal"/>
      <w:lvlText w:val=""/>
      <w:lvlJc w:val="left"/>
    </w:lvl>
    <w:lvl w:ilvl="8" w:tplc="0024D21E">
      <w:numFmt w:val="decimal"/>
      <w:lvlText w:val=""/>
      <w:lvlJc w:val="left"/>
    </w:lvl>
  </w:abstractNum>
  <w:abstractNum w:abstractNumId="259" w15:restartNumberingAfterBreak="0">
    <w:nsid w:val="0000585B"/>
    <w:multiLevelType w:val="hybridMultilevel"/>
    <w:tmpl w:val="27EC0138"/>
    <w:lvl w:ilvl="0" w:tplc="0AD01860">
      <w:start w:val="1"/>
      <w:numFmt w:val="bullet"/>
      <w:lvlText w:val="и"/>
      <w:lvlJc w:val="left"/>
    </w:lvl>
    <w:lvl w:ilvl="1" w:tplc="70027D52">
      <w:start w:val="1"/>
      <w:numFmt w:val="bullet"/>
      <w:lvlText w:val="\endash "/>
      <w:lvlJc w:val="left"/>
    </w:lvl>
    <w:lvl w:ilvl="2" w:tplc="4260EA7C">
      <w:numFmt w:val="decimal"/>
      <w:lvlText w:val=""/>
      <w:lvlJc w:val="left"/>
    </w:lvl>
    <w:lvl w:ilvl="3" w:tplc="510464AA">
      <w:numFmt w:val="decimal"/>
      <w:lvlText w:val=""/>
      <w:lvlJc w:val="left"/>
    </w:lvl>
    <w:lvl w:ilvl="4" w:tplc="5162A7C6">
      <w:numFmt w:val="decimal"/>
      <w:lvlText w:val=""/>
      <w:lvlJc w:val="left"/>
    </w:lvl>
    <w:lvl w:ilvl="5" w:tplc="C84C9B34">
      <w:numFmt w:val="decimal"/>
      <w:lvlText w:val=""/>
      <w:lvlJc w:val="left"/>
    </w:lvl>
    <w:lvl w:ilvl="6" w:tplc="A2647E30">
      <w:numFmt w:val="decimal"/>
      <w:lvlText w:val=""/>
      <w:lvlJc w:val="left"/>
    </w:lvl>
    <w:lvl w:ilvl="7" w:tplc="5C0A760A">
      <w:numFmt w:val="decimal"/>
      <w:lvlText w:val=""/>
      <w:lvlJc w:val="left"/>
    </w:lvl>
    <w:lvl w:ilvl="8" w:tplc="DDEE87CA">
      <w:numFmt w:val="decimal"/>
      <w:lvlText w:val=""/>
      <w:lvlJc w:val="left"/>
    </w:lvl>
  </w:abstractNum>
  <w:abstractNum w:abstractNumId="260" w15:restartNumberingAfterBreak="0">
    <w:nsid w:val="0000592E"/>
    <w:multiLevelType w:val="hybridMultilevel"/>
    <w:tmpl w:val="997CC7E6"/>
    <w:lvl w:ilvl="0" w:tplc="6050518C">
      <w:start w:val="1"/>
      <w:numFmt w:val="bullet"/>
      <w:lvlText w:val="в"/>
      <w:lvlJc w:val="left"/>
    </w:lvl>
    <w:lvl w:ilvl="1" w:tplc="F0B4B9EC">
      <w:start w:val="1"/>
      <w:numFmt w:val="bullet"/>
      <w:lvlText w:val="\endash "/>
      <w:lvlJc w:val="left"/>
    </w:lvl>
    <w:lvl w:ilvl="2" w:tplc="4A447370">
      <w:numFmt w:val="decimal"/>
      <w:lvlText w:val=""/>
      <w:lvlJc w:val="left"/>
    </w:lvl>
    <w:lvl w:ilvl="3" w:tplc="062E84DE">
      <w:numFmt w:val="decimal"/>
      <w:lvlText w:val=""/>
      <w:lvlJc w:val="left"/>
    </w:lvl>
    <w:lvl w:ilvl="4" w:tplc="C3C85A10">
      <w:numFmt w:val="decimal"/>
      <w:lvlText w:val=""/>
      <w:lvlJc w:val="left"/>
    </w:lvl>
    <w:lvl w:ilvl="5" w:tplc="B36A9B6E">
      <w:numFmt w:val="decimal"/>
      <w:lvlText w:val=""/>
      <w:lvlJc w:val="left"/>
    </w:lvl>
    <w:lvl w:ilvl="6" w:tplc="401033D0">
      <w:numFmt w:val="decimal"/>
      <w:lvlText w:val=""/>
      <w:lvlJc w:val="left"/>
    </w:lvl>
    <w:lvl w:ilvl="7" w:tplc="3BD82F2C">
      <w:numFmt w:val="decimal"/>
      <w:lvlText w:val=""/>
      <w:lvlJc w:val="left"/>
    </w:lvl>
    <w:lvl w:ilvl="8" w:tplc="0DF4ABBE">
      <w:numFmt w:val="decimal"/>
      <w:lvlText w:val=""/>
      <w:lvlJc w:val="left"/>
    </w:lvl>
  </w:abstractNum>
  <w:abstractNum w:abstractNumId="261" w15:restartNumberingAfterBreak="0">
    <w:nsid w:val="00005980"/>
    <w:multiLevelType w:val="hybridMultilevel"/>
    <w:tmpl w:val="56042D38"/>
    <w:lvl w:ilvl="0" w:tplc="3BA6C134">
      <w:start w:val="1"/>
      <w:numFmt w:val="bullet"/>
      <w:lvlText w:val="и"/>
      <w:lvlJc w:val="left"/>
    </w:lvl>
    <w:lvl w:ilvl="1" w:tplc="9098AE7C">
      <w:numFmt w:val="decimal"/>
      <w:lvlText w:val=""/>
      <w:lvlJc w:val="left"/>
    </w:lvl>
    <w:lvl w:ilvl="2" w:tplc="6E9A7582">
      <w:numFmt w:val="decimal"/>
      <w:lvlText w:val=""/>
      <w:lvlJc w:val="left"/>
    </w:lvl>
    <w:lvl w:ilvl="3" w:tplc="5FA6EE5A">
      <w:numFmt w:val="decimal"/>
      <w:lvlText w:val=""/>
      <w:lvlJc w:val="left"/>
    </w:lvl>
    <w:lvl w:ilvl="4" w:tplc="8EAE1E84">
      <w:numFmt w:val="decimal"/>
      <w:lvlText w:val=""/>
      <w:lvlJc w:val="left"/>
    </w:lvl>
    <w:lvl w:ilvl="5" w:tplc="FFC02052">
      <w:numFmt w:val="decimal"/>
      <w:lvlText w:val=""/>
      <w:lvlJc w:val="left"/>
    </w:lvl>
    <w:lvl w:ilvl="6" w:tplc="53707334">
      <w:numFmt w:val="decimal"/>
      <w:lvlText w:val=""/>
      <w:lvlJc w:val="left"/>
    </w:lvl>
    <w:lvl w:ilvl="7" w:tplc="15084C88">
      <w:numFmt w:val="decimal"/>
      <w:lvlText w:val=""/>
      <w:lvlJc w:val="left"/>
    </w:lvl>
    <w:lvl w:ilvl="8" w:tplc="8618A578">
      <w:numFmt w:val="decimal"/>
      <w:lvlText w:val=""/>
      <w:lvlJc w:val="left"/>
    </w:lvl>
  </w:abstractNum>
  <w:abstractNum w:abstractNumId="262" w15:restartNumberingAfterBreak="0">
    <w:nsid w:val="00005A8F"/>
    <w:multiLevelType w:val="hybridMultilevel"/>
    <w:tmpl w:val="4D88E4D8"/>
    <w:lvl w:ilvl="0" w:tplc="BF1C1B90">
      <w:start w:val="1"/>
      <w:numFmt w:val="bullet"/>
      <w:lvlText w:val="\endash "/>
      <w:lvlJc w:val="left"/>
    </w:lvl>
    <w:lvl w:ilvl="1" w:tplc="EC6CA31A">
      <w:start w:val="1"/>
      <w:numFmt w:val="bullet"/>
      <w:lvlText w:val="В"/>
      <w:lvlJc w:val="left"/>
    </w:lvl>
    <w:lvl w:ilvl="2" w:tplc="CEB241F0">
      <w:numFmt w:val="decimal"/>
      <w:lvlText w:val=""/>
      <w:lvlJc w:val="left"/>
    </w:lvl>
    <w:lvl w:ilvl="3" w:tplc="15E43C56">
      <w:numFmt w:val="decimal"/>
      <w:lvlText w:val=""/>
      <w:lvlJc w:val="left"/>
    </w:lvl>
    <w:lvl w:ilvl="4" w:tplc="25F69720">
      <w:numFmt w:val="decimal"/>
      <w:lvlText w:val=""/>
      <w:lvlJc w:val="left"/>
    </w:lvl>
    <w:lvl w:ilvl="5" w:tplc="3B8860E6">
      <w:numFmt w:val="decimal"/>
      <w:lvlText w:val=""/>
      <w:lvlJc w:val="left"/>
    </w:lvl>
    <w:lvl w:ilvl="6" w:tplc="E40E7214">
      <w:numFmt w:val="decimal"/>
      <w:lvlText w:val=""/>
      <w:lvlJc w:val="left"/>
    </w:lvl>
    <w:lvl w:ilvl="7" w:tplc="038E9EEA">
      <w:numFmt w:val="decimal"/>
      <w:lvlText w:val=""/>
      <w:lvlJc w:val="left"/>
    </w:lvl>
    <w:lvl w:ilvl="8" w:tplc="0A9C76A6">
      <w:numFmt w:val="decimal"/>
      <w:lvlText w:val=""/>
      <w:lvlJc w:val="left"/>
    </w:lvl>
  </w:abstractNum>
  <w:abstractNum w:abstractNumId="263" w15:restartNumberingAfterBreak="0">
    <w:nsid w:val="00005ACD"/>
    <w:multiLevelType w:val="hybridMultilevel"/>
    <w:tmpl w:val="347AB12A"/>
    <w:lvl w:ilvl="0" w:tplc="1D4EBE76">
      <w:start w:val="1"/>
      <w:numFmt w:val="bullet"/>
      <w:lvlText w:val="и"/>
      <w:lvlJc w:val="left"/>
    </w:lvl>
    <w:lvl w:ilvl="1" w:tplc="269CB782">
      <w:numFmt w:val="decimal"/>
      <w:lvlText w:val=""/>
      <w:lvlJc w:val="left"/>
    </w:lvl>
    <w:lvl w:ilvl="2" w:tplc="9612AF08">
      <w:numFmt w:val="decimal"/>
      <w:lvlText w:val=""/>
      <w:lvlJc w:val="left"/>
    </w:lvl>
    <w:lvl w:ilvl="3" w:tplc="5CE088B6">
      <w:numFmt w:val="decimal"/>
      <w:lvlText w:val=""/>
      <w:lvlJc w:val="left"/>
    </w:lvl>
    <w:lvl w:ilvl="4" w:tplc="53CC3B76">
      <w:numFmt w:val="decimal"/>
      <w:lvlText w:val=""/>
      <w:lvlJc w:val="left"/>
    </w:lvl>
    <w:lvl w:ilvl="5" w:tplc="6F64AE36">
      <w:numFmt w:val="decimal"/>
      <w:lvlText w:val=""/>
      <w:lvlJc w:val="left"/>
    </w:lvl>
    <w:lvl w:ilvl="6" w:tplc="E9808676">
      <w:numFmt w:val="decimal"/>
      <w:lvlText w:val=""/>
      <w:lvlJc w:val="left"/>
    </w:lvl>
    <w:lvl w:ilvl="7" w:tplc="EC1C9766">
      <w:numFmt w:val="decimal"/>
      <w:lvlText w:val=""/>
      <w:lvlJc w:val="left"/>
    </w:lvl>
    <w:lvl w:ilvl="8" w:tplc="8D488B66">
      <w:numFmt w:val="decimal"/>
      <w:lvlText w:val=""/>
      <w:lvlJc w:val="left"/>
    </w:lvl>
  </w:abstractNum>
  <w:abstractNum w:abstractNumId="264" w15:restartNumberingAfterBreak="0">
    <w:nsid w:val="00005B8F"/>
    <w:multiLevelType w:val="hybridMultilevel"/>
    <w:tmpl w:val="5736124A"/>
    <w:lvl w:ilvl="0" w:tplc="28489C6C">
      <w:start w:val="1"/>
      <w:numFmt w:val="bullet"/>
      <w:lvlText w:val=""/>
      <w:lvlJc w:val="left"/>
    </w:lvl>
    <w:lvl w:ilvl="1" w:tplc="8A4E6FD2">
      <w:numFmt w:val="decimal"/>
      <w:lvlText w:val=""/>
      <w:lvlJc w:val="left"/>
    </w:lvl>
    <w:lvl w:ilvl="2" w:tplc="42A660DC">
      <w:numFmt w:val="decimal"/>
      <w:lvlText w:val=""/>
      <w:lvlJc w:val="left"/>
    </w:lvl>
    <w:lvl w:ilvl="3" w:tplc="693EF32E">
      <w:numFmt w:val="decimal"/>
      <w:lvlText w:val=""/>
      <w:lvlJc w:val="left"/>
    </w:lvl>
    <w:lvl w:ilvl="4" w:tplc="D68EB124">
      <w:numFmt w:val="decimal"/>
      <w:lvlText w:val=""/>
      <w:lvlJc w:val="left"/>
    </w:lvl>
    <w:lvl w:ilvl="5" w:tplc="5EF205E2">
      <w:numFmt w:val="decimal"/>
      <w:lvlText w:val=""/>
      <w:lvlJc w:val="left"/>
    </w:lvl>
    <w:lvl w:ilvl="6" w:tplc="F7A6237C">
      <w:numFmt w:val="decimal"/>
      <w:lvlText w:val=""/>
      <w:lvlJc w:val="left"/>
    </w:lvl>
    <w:lvl w:ilvl="7" w:tplc="CA5E2C90">
      <w:numFmt w:val="decimal"/>
      <w:lvlText w:val=""/>
      <w:lvlJc w:val="left"/>
    </w:lvl>
    <w:lvl w:ilvl="8" w:tplc="203879C2">
      <w:numFmt w:val="decimal"/>
      <w:lvlText w:val=""/>
      <w:lvlJc w:val="left"/>
    </w:lvl>
  </w:abstractNum>
  <w:abstractNum w:abstractNumId="265" w15:restartNumberingAfterBreak="0">
    <w:nsid w:val="00005BB9"/>
    <w:multiLevelType w:val="hybridMultilevel"/>
    <w:tmpl w:val="91ACEF8E"/>
    <w:lvl w:ilvl="0" w:tplc="B6D6ACDE">
      <w:start w:val="1"/>
      <w:numFmt w:val="bullet"/>
      <w:lvlText w:val="и"/>
      <w:lvlJc w:val="left"/>
    </w:lvl>
    <w:lvl w:ilvl="1" w:tplc="605C0318">
      <w:start w:val="1"/>
      <w:numFmt w:val="bullet"/>
      <w:lvlText w:val="\endash "/>
      <w:lvlJc w:val="left"/>
    </w:lvl>
    <w:lvl w:ilvl="2" w:tplc="1A360AB6">
      <w:numFmt w:val="decimal"/>
      <w:lvlText w:val=""/>
      <w:lvlJc w:val="left"/>
    </w:lvl>
    <w:lvl w:ilvl="3" w:tplc="6CF2F3FA">
      <w:numFmt w:val="decimal"/>
      <w:lvlText w:val=""/>
      <w:lvlJc w:val="left"/>
    </w:lvl>
    <w:lvl w:ilvl="4" w:tplc="449A23C4">
      <w:numFmt w:val="decimal"/>
      <w:lvlText w:val=""/>
      <w:lvlJc w:val="left"/>
    </w:lvl>
    <w:lvl w:ilvl="5" w:tplc="8894FDD8">
      <w:numFmt w:val="decimal"/>
      <w:lvlText w:val=""/>
      <w:lvlJc w:val="left"/>
    </w:lvl>
    <w:lvl w:ilvl="6" w:tplc="F538E690">
      <w:numFmt w:val="decimal"/>
      <w:lvlText w:val=""/>
      <w:lvlJc w:val="left"/>
    </w:lvl>
    <w:lvl w:ilvl="7" w:tplc="B2EA47F8">
      <w:numFmt w:val="decimal"/>
      <w:lvlText w:val=""/>
      <w:lvlJc w:val="left"/>
    </w:lvl>
    <w:lvl w:ilvl="8" w:tplc="8982B978">
      <w:numFmt w:val="decimal"/>
      <w:lvlText w:val=""/>
      <w:lvlJc w:val="left"/>
    </w:lvl>
  </w:abstractNum>
  <w:abstractNum w:abstractNumId="266" w15:restartNumberingAfterBreak="0">
    <w:nsid w:val="00005C00"/>
    <w:multiLevelType w:val="hybridMultilevel"/>
    <w:tmpl w:val="A476B0DE"/>
    <w:lvl w:ilvl="0" w:tplc="D7EE5E28">
      <w:start w:val="1"/>
      <w:numFmt w:val="bullet"/>
      <w:lvlText w:val=""/>
      <w:lvlJc w:val="left"/>
    </w:lvl>
    <w:lvl w:ilvl="1" w:tplc="C2FCECD0">
      <w:numFmt w:val="decimal"/>
      <w:lvlText w:val=""/>
      <w:lvlJc w:val="left"/>
    </w:lvl>
    <w:lvl w:ilvl="2" w:tplc="7EEA60A2">
      <w:numFmt w:val="decimal"/>
      <w:lvlText w:val=""/>
      <w:lvlJc w:val="left"/>
    </w:lvl>
    <w:lvl w:ilvl="3" w:tplc="99E6AC34">
      <w:numFmt w:val="decimal"/>
      <w:lvlText w:val=""/>
      <w:lvlJc w:val="left"/>
    </w:lvl>
    <w:lvl w:ilvl="4" w:tplc="D3388C58">
      <w:numFmt w:val="decimal"/>
      <w:lvlText w:val=""/>
      <w:lvlJc w:val="left"/>
    </w:lvl>
    <w:lvl w:ilvl="5" w:tplc="A1642A48">
      <w:numFmt w:val="decimal"/>
      <w:lvlText w:val=""/>
      <w:lvlJc w:val="left"/>
    </w:lvl>
    <w:lvl w:ilvl="6" w:tplc="83E0A07A">
      <w:numFmt w:val="decimal"/>
      <w:lvlText w:val=""/>
      <w:lvlJc w:val="left"/>
    </w:lvl>
    <w:lvl w:ilvl="7" w:tplc="F4389C5E">
      <w:numFmt w:val="decimal"/>
      <w:lvlText w:val=""/>
      <w:lvlJc w:val="left"/>
    </w:lvl>
    <w:lvl w:ilvl="8" w:tplc="448ABD26">
      <w:numFmt w:val="decimal"/>
      <w:lvlText w:val=""/>
      <w:lvlJc w:val="left"/>
    </w:lvl>
  </w:abstractNum>
  <w:abstractNum w:abstractNumId="267" w15:restartNumberingAfterBreak="0">
    <w:nsid w:val="00005CB1"/>
    <w:multiLevelType w:val="hybridMultilevel"/>
    <w:tmpl w:val="AFEA39E8"/>
    <w:lvl w:ilvl="0" w:tplc="E6443CCE">
      <w:start w:val="1"/>
      <w:numFmt w:val="bullet"/>
      <w:lvlText w:val="в"/>
      <w:lvlJc w:val="left"/>
    </w:lvl>
    <w:lvl w:ilvl="1" w:tplc="F4309DD8">
      <w:start w:val="1"/>
      <w:numFmt w:val="bullet"/>
      <w:lvlText w:val="В"/>
      <w:lvlJc w:val="left"/>
    </w:lvl>
    <w:lvl w:ilvl="2" w:tplc="0E461564">
      <w:numFmt w:val="decimal"/>
      <w:lvlText w:val=""/>
      <w:lvlJc w:val="left"/>
    </w:lvl>
    <w:lvl w:ilvl="3" w:tplc="E29CFC16">
      <w:numFmt w:val="decimal"/>
      <w:lvlText w:val=""/>
      <w:lvlJc w:val="left"/>
    </w:lvl>
    <w:lvl w:ilvl="4" w:tplc="85BE5C4A">
      <w:numFmt w:val="decimal"/>
      <w:lvlText w:val=""/>
      <w:lvlJc w:val="left"/>
    </w:lvl>
    <w:lvl w:ilvl="5" w:tplc="FFAC35A2">
      <w:numFmt w:val="decimal"/>
      <w:lvlText w:val=""/>
      <w:lvlJc w:val="left"/>
    </w:lvl>
    <w:lvl w:ilvl="6" w:tplc="E8AA660A">
      <w:numFmt w:val="decimal"/>
      <w:lvlText w:val=""/>
      <w:lvlJc w:val="left"/>
    </w:lvl>
    <w:lvl w:ilvl="7" w:tplc="06509CDC">
      <w:numFmt w:val="decimal"/>
      <w:lvlText w:val=""/>
      <w:lvlJc w:val="left"/>
    </w:lvl>
    <w:lvl w:ilvl="8" w:tplc="1A4C557E">
      <w:numFmt w:val="decimal"/>
      <w:lvlText w:val=""/>
      <w:lvlJc w:val="left"/>
    </w:lvl>
  </w:abstractNum>
  <w:abstractNum w:abstractNumId="268" w15:restartNumberingAfterBreak="0">
    <w:nsid w:val="00005CE3"/>
    <w:multiLevelType w:val="hybridMultilevel"/>
    <w:tmpl w:val="29D88686"/>
    <w:lvl w:ilvl="0" w:tplc="611E26F8">
      <w:start w:val="1"/>
      <w:numFmt w:val="bullet"/>
      <w:lvlText w:val="в"/>
      <w:lvlJc w:val="left"/>
    </w:lvl>
    <w:lvl w:ilvl="1" w:tplc="7B34D6E6">
      <w:numFmt w:val="decimal"/>
      <w:lvlText w:val=""/>
      <w:lvlJc w:val="left"/>
    </w:lvl>
    <w:lvl w:ilvl="2" w:tplc="E6887386">
      <w:numFmt w:val="decimal"/>
      <w:lvlText w:val=""/>
      <w:lvlJc w:val="left"/>
    </w:lvl>
    <w:lvl w:ilvl="3" w:tplc="6A4A220E">
      <w:numFmt w:val="decimal"/>
      <w:lvlText w:val=""/>
      <w:lvlJc w:val="left"/>
    </w:lvl>
    <w:lvl w:ilvl="4" w:tplc="DE5C07FC">
      <w:numFmt w:val="decimal"/>
      <w:lvlText w:val=""/>
      <w:lvlJc w:val="left"/>
    </w:lvl>
    <w:lvl w:ilvl="5" w:tplc="C000774E">
      <w:numFmt w:val="decimal"/>
      <w:lvlText w:val=""/>
      <w:lvlJc w:val="left"/>
    </w:lvl>
    <w:lvl w:ilvl="6" w:tplc="86B0B33E">
      <w:numFmt w:val="decimal"/>
      <w:lvlText w:val=""/>
      <w:lvlJc w:val="left"/>
    </w:lvl>
    <w:lvl w:ilvl="7" w:tplc="D16A797E">
      <w:numFmt w:val="decimal"/>
      <w:lvlText w:val=""/>
      <w:lvlJc w:val="left"/>
    </w:lvl>
    <w:lvl w:ilvl="8" w:tplc="31B8A6DC">
      <w:numFmt w:val="decimal"/>
      <w:lvlText w:val=""/>
      <w:lvlJc w:val="left"/>
    </w:lvl>
  </w:abstractNum>
  <w:abstractNum w:abstractNumId="269" w15:restartNumberingAfterBreak="0">
    <w:nsid w:val="00005D12"/>
    <w:multiLevelType w:val="hybridMultilevel"/>
    <w:tmpl w:val="0A82655E"/>
    <w:lvl w:ilvl="0" w:tplc="1D768622">
      <w:start w:val="1"/>
      <w:numFmt w:val="bullet"/>
      <w:lvlText w:val=""/>
      <w:lvlJc w:val="left"/>
    </w:lvl>
    <w:lvl w:ilvl="1" w:tplc="55DE899E">
      <w:numFmt w:val="decimal"/>
      <w:lvlText w:val=""/>
      <w:lvlJc w:val="left"/>
    </w:lvl>
    <w:lvl w:ilvl="2" w:tplc="DD66300E">
      <w:numFmt w:val="decimal"/>
      <w:lvlText w:val=""/>
      <w:lvlJc w:val="left"/>
    </w:lvl>
    <w:lvl w:ilvl="3" w:tplc="E0A6043A">
      <w:numFmt w:val="decimal"/>
      <w:lvlText w:val=""/>
      <w:lvlJc w:val="left"/>
    </w:lvl>
    <w:lvl w:ilvl="4" w:tplc="80582BD2">
      <w:numFmt w:val="decimal"/>
      <w:lvlText w:val=""/>
      <w:lvlJc w:val="left"/>
    </w:lvl>
    <w:lvl w:ilvl="5" w:tplc="878A5586">
      <w:numFmt w:val="decimal"/>
      <w:lvlText w:val=""/>
      <w:lvlJc w:val="left"/>
    </w:lvl>
    <w:lvl w:ilvl="6" w:tplc="8072052C">
      <w:numFmt w:val="decimal"/>
      <w:lvlText w:val=""/>
      <w:lvlJc w:val="left"/>
    </w:lvl>
    <w:lvl w:ilvl="7" w:tplc="DEB8E89A">
      <w:numFmt w:val="decimal"/>
      <w:lvlText w:val=""/>
      <w:lvlJc w:val="left"/>
    </w:lvl>
    <w:lvl w:ilvl="8" w:tplc="06986EF8">
      <w:numFmt w:val="decimal"/>
      <w:lvlText w:val=""/>
      <w:lvlJc w:val="left"/>
    </w:lvl>
  </w:abstractNum>
  <w:abstractNum w:abstractNumId="270" w15:restartNumberingAfterBreak="0">
    <w:nsid w:val="00005D30"/>
    <w:multiLevelType w:val="hybridMultilevel"/>
    <w:tmpl w:val="8D3C9D6E"/>
    <w:lvl w:ilvl="0" w:tplc="33A82E92">
      <w:start w:val="1"/>
      <w:numFmt w:val="bullet"/>
      <w:lvlText w:val=""/>
      <w:lvlJc w:val="left"/>
    </w:lvl>
    <w:lvl w:ilvl="1" w:tplc="FBE64D32">
      <w:start w:val="1"/>
      <w:numFmt w:val="bullet"/>
      <w:lvlText w:val="о"/>
      <w:lvlJc w:val="left"/>
    </w:lvl>
    <w:lvl w:ilvl="2" w:tplc="E6BC754E">
      <w:numFmt w:val="decimal"/>
      <w:lvlText w:val=""/>
      <w:lvlJc w:val="left"/>
    </w:lvl>
    <w:lvl w:ilvl="3" w:tplc="9D401B0E">
      <w:numFmt w:val="decimal"/>
      <w:lvlText w:val=""/>
      <w:lvlJc w:val="left"/>
    </w:lvl>
    <w:lvl w:ilvl="4" w:tplc="3DC2C7DC">
      <w:numFmt w:val="decimal"/>
      <w:lvlText w:val=""/>
      <w:lvlJc w:val="left"/>
    </w:lvl>
    <w:lvl w:ilvl="5" w:tplc="F9803612">
      <w:numFmt w:val="decimal"/>
      <w:lvlText w:val=""/>
      <w:lvlJc w:val="left"/>
    </w:lvl>
    <w:lvl w:ilvl="6" w:tplc="D6668EC0">
      <w:numFmt w:val="decimal"/>
      <w:lvlText w:val=""/>
      <w:lvlJc w:val="left"/>
    </w:lvl>
    <w:lvl w:ilvl="7" w:tplc="E58E0008">
      <w:numFmt w:val="decimal"/>
      <w:lvlText w:val=""/>
      <w:lvlJc w:val="left"/>
    </w:lvl>
    <w:lvl w:ilvl="8" w:tplc="B35A06BA">
      <w:numFmt w:val="decimal"/>
      <w:lvlText w:val=""/>
      <w:lvlJc w:val="left"/>
    </w:lvl>
  </w:abstractNum>
  <w:abstractNum w:abstractNumId="271" w15:restartNumberingAfterBreak="0">
    <w:nsid w:val="00005DA9"/>
    <w:multiLevelType w:val="hybridMultilevel"/>
    <w:tmpl w:val="9F32B0A4"/>
    <w:lvl w:ilvl="0" w:tplc="FDB4A82C">
      <w:start w:val="1"/>
      <w:numFmt w:val="bullet"/>
      <w:lvlText w:val="о"/>
      <w:lvlJc w:val="left"/>
    </w:lvl>
    <w:lvl w:ilvl="1" w:tplc="3716C23A">
      <w:start w:val="1"/>
      <w:numFmt w:val="bullet"/>
      <w:lvlText w:val="\endash "/>
      <w:lvlJc w:val="left"/>
    </w:lvl>
    <w:lvl w:ilvl="2" w:tplc="A25C34BA">
      <w:numFmt w:val="decimal"/>
      <w:lvlText w:val=""/>
      <w:lvlJc w:val="left"/>
    </w:lvl>
    <w:lvl w:ilvl="3" w:tplc="15001898">
      <w:numFmt w:val="decimal"/>
      <w:lvlText w:val=""/>
      <w:lvlJc w:val="left"/>
    </w:lvl>
    <w:lvl w:ilvl="4" w:tplc="F722554A">
      <w:numFmt w:val="decimal"/>
      <w:lvlText w:val=""/>
      <w:lvlJc w:val="left"/>
    </w:lvl>
    <w:lvl w:ilvl="5" w:tplc="84147B14">
      <w:numFmt w:val="decimal"/>
      <w:lvlText w:val=""/>
      <w:lvlJc w:val="left"/>
    </w:lvl>
    <w:lvl w:ilvl="6" w:tplc="223A4D8A">
      <w:numFmt w:val="decimal"/>
      <w:lvlText w:val=""/>
      <w:lvlJc w:val="left"/>
    </w:lvl>
    <w:lvl w:ilvl="7" w:tplc="35BE0304">
      <w:numFmt w:val="decimal"/>
      <w:lvlText w:val=""/>
      <w:lvlJc w:val="left"/>
    </w:lvl>
    <w:lvl w:ilvl="8" w:tplc="043EFD50">
      <w:numFmt w:val="decimal"/>
      <w:lvlText w:val=""/>
      <w:lvlJc w:val="left"/>
    </w:lvl>
  </w:abstractNum>
  <w:abstractNum w:abstractNumId="272" w15:restartNumberingAfterBreak="0">
    <w:nsid w:val="00005E11"/>
    <w:multiLevelType w:val="hybridMultilevel"/>
    <w:tmpl w:val="217E59DE"/>
    <w:lvl w:ilvl="0" w:tplc="083AE84E">
      <w:start w:val="1"/>
      <w:numFmt w:val="bullet"/>
      <w:lvlText w:val="…"/>
      <w:lvlJc w:val="left"/>
    </w:lvl>
    <w:lvl w:ilvl="1" w:tplc="B106C15E">
      <w:numFmt w:val="decimal"/>
      <w:lvlText w:val=""/>
      <w:lvlJc w:val="left"/>
    </w:lvl>
    <w:lvl w:ilvl="2" w:tplc="C8C4A62A">
      <w:numFmt w:val="decimal"/>
      <w:lvlText w:val=""/>
      <w:lvlJc w:val="left"/>
    </w:lvl>
    <w:lvl w:ilvl="3" w:tplc="37B4870A">
      <w:numFmt w:val="decimal"/>
      <w:lvlText w:val=""/>
      <w:lvlJc w:val="left"/>
    </w:lvl>
    <w:lvl w:ilvl="4" w:tplc="0E681982">
      <w:numFmt w:val="decimal"/>
      <w:lvlText w:val=""/>
      <w:lvlJc w:val="left"/>
    </w:lvl>
    <w:lvl w:ilvl="5" w:tplc="D1262422">
      <w:numFmt w:val="decimal"/>
      <w:lvlText w:val=""/>
      <w:lvlJc w:val="left"/>
    </w:lvl>
    <w:lvl w:ilvl="6" w:tplc="984E97DE">
      <w:numFmt w:val="decimal"/>
      <w:lvlText w:val=""/>
      <w:lvlJc w:val="left"/>
    </w:lvl>
    <w:lvl w:ilvl="7" w:tplc="8D0479A8">
      <w:numFmt w:val="decimal"/>
      <w:lvlText w:val=""/>
      <w:lvlJc w:val="left"/>
    </w:lvl>
    <w:lvl w:ilvl="8" w:tplc="B83A1C88">
      <w:numFmt w:val="decimal"/>
      <w:lvlText w:val=""/>
      <w:lvlJc w:val="left"/>
    </w:lvl>
  </w:abstractNum>
  <w:abstractNum w:abstractNumId="273" w15:restartNumberingAfterBreak="0">
    <w:nsid w:val="00005F2D"/>
    <w:multiLevelType w:val="hybridMultilevel"/>
    <w:tmpl w:val="67BC17FA"/>
    <w:lvl w:ilvl="0" w:tplc="10000C3A">
      <w:start w:val="1"/>
      <w:numFmt w:val="bullet"/>
      <w:lvlText w:val="ее"/>
      <w:lvlJc w:val="left"/>
    </w:lvl>
    <w:lvl w:ilvl="1" w:tplc="6376FEF4">
      <w:numFmt w:val="decimal"/>
      <w:lvlText w:val=""/>
      <w:lvlJc w:val="left"/>
    </w:lvl>
    <w:lvl w:ilvl="2" w:tplc="8C400848">
      <w:numFmt w:val="decimal"/>
      <w:lvlText w:val=""/>
      <w:lvlJc w:val="left"/>
    </w:lvl>
    <w:lvl w:ilvl="3" w:tplc="18D89582">
      <w:numFmt w:val="decimal"/>
      <w:lvlText w:val=""/>
      <w:lvlJc w:val="left"/>
    </w:lvl>
    <w:lvl w:ilvl="4" w:tplc="02D4D23A">
      <w:numFmt w:val="decimal"/>
      <w:lvlText w:val=""/>
      <w:lvlJc w:val="left"/>
    </w:lvl>
    <w:lvl w:ilvl="5" w:tplc="990CCE80">
      <w:numFmt w:val="decimal"/>
      <w:lvlText w:val=""/>
      <w:lvlJc w:val="left"/>
    </w:lvl>
    <w:lvl w:ilvl="6" w:tplc="BDD648F6">
      <w:numFmt w:val="decimal"/>
      <w:lvlText w:val=""/>
      <w:lvlJc w:val="left"/>
    </w:lvl>
    <w:lvl w:ilvl="7" w:tplc="6A5CC900">
      <w:numFmt w:val="decimal"/>
      <w:lvlText w:val=""/>
      <w:lvlJc w:val="left"/>
    </w:lvl>
    <w:lvl w:ilvl="8" w:tplc="B462B370">
      <w:numFmt w:val="decimal"/>
      <w:lvlText w:val=""/>
      <w:lvlJc w:val="left"/>
    </w:lvl>
  </w:abstractNum>
  <w:abstractNum w:abstractNumId="274" w15:restartNumberingAfterBreak="0">
    <w:nsid w:val="00005F58"/>
    <w:multiLevelType w:val="hybridMultilevel"/>
    <w:tmpl w:val="2D6E5208"/>
    <w:lvl w:ilvl="0" w:tplc="7DEC2BB8">
      <w:start w:val="1"/>
      <w:numFmt w:val="bullet"/>
      <w:lvlText w:val="В"/>
      <w:lvlJc w:val="left"/>
    </w:lvl>
    <w:lvl w:ilvl="1" w:tplc="A0A43782">
      <w:start w:val="1"/>
      <w:numFmt w:val="bullet"/>
      <w:lvlText w:val="и"/>
      <w:lvlJc w:val="left"/>
    </w:lvl>
    <w:lvl w:ilvl="2" w:tplc="EAC62E46">
      <w:numFmt w:val="decimal"/>
      <w:lvlText w:val=""/>
      <w:lvlJc w:val="left"/>
    </w:lvl>
    <w:lvl w:ilvl="3" w:tplc="817A99FE">
      <w:numFmt w:val="decimal"/>
      <w:lvlText w:val=""/>
      <w:lvlJc w:val="left"/>
    </w:lvl>
    <w:lvl w:ilvl="4" w:tplc="2A5C8B84">
      <w:numFmt w:val="decimal"/>
      <w:lvlText w:val=""/>
      <w:lvlJc w:val="left"/>
    </w:lvl>
    <w:lvl w:ilvl="5" w:tplc="C0FE7DE2">
      <w:numFmt w:val="decimal"/>
      <w:lvlText w:val=""/>
      <w:lvlJc w:val="left"/>
    </w:lvl>
    <w:lvl w:ilvl="6" w:tplc="D6E478AC">
      <w:numFmt w:val="decimal"/>
      <w:lvlText w:val=""/>
      <w:lvlJc w:val="left"/>
    </w:lvl>
    <w:lvl w:ilvl="7" w:tplc="015A38AE">
      <w:numFmt w:val="decimal"/>
      <w:lvlText w:val=""/>
      <w:lvlJc w:val="left"/>
    </w:lvl>
    <w:lvl w:ilvl="8" w:tplc="BEF2EE4E">
      <w:numFmt w:val="decimal"/>
      <w:lvlText w:val=""/>
      <w:lvlJc w:val="left"/>
    </w:lvl>
  </w:abstractNum>
  <w:abstractNum w:abstractNumId="275" w15:restartNumberingAfterBreak="0">
    <w:nsid w:val="00005FA4"/>
    <w:multiLevelType w:val="hybridMultilevel"/>
    <w:tmpl w:val="A928F4AE"/>
    <w:lvl w:ilvl="0" w:tplc="5FEEB2F6">
      <w:start w:val="1"/>
      <w:numFmt w:val="bullet"/>
      <w:lvlText w:val="В"/>
      <w:lvlJc w:val="left"/>
    </w:lvl>
    <w:lvl w:ilvl="1" w:tplc="13BA4056">
      <w:numFmt w:val="decimal"/>
      <w:lvlText w:val=""/>
      <w:lvlJc w:val="left"/>
    </w:lvl>
    <w:lvl w:ilvl="2" w:tplc="7FCE9052">
      <w:numFmt w:val="decimal"/>
      <w:lvlText w:val=""/>
      <w:lvlJc w:val="left"/>
    </w:lvl>
    <w:lvl w:ilvl="3" w:tplc="3D2E8E2C">
      <w:numFmt w:val="decimal"/>
      <w:lvlText w:val=""/>
      <w:lvlJc w:val="left"/>
    </w:lvl>
    <w:lvl w:ilvl="4" w:tplc="9362AE8A">
      <w:numFmt w:val="decimal"/>
      <w:lvlText w:val=""/>
      <w:lvlJc w:val="left"/>
    </w:lvl>
    <w:lvl w:ilvl="5" w:tplc="95D8EAB6">
      <w:numFmt w:val="decimal"/>
      <w:lvlText w:val=""/>
      <w:lvlJc w:val="left"/>
    </w:lvl>
    <w:lvl w:ilvl="6" w:tplc="0BB8EB32">
      <w:numFmt w:val="decimal"/>
      <w:lvlText w:val=""/>
      <w:lvlJc w:val="left"/>
    </w:lvl>
    <w:lvl w:ilvl="7" w:tplc="83DAE2DE">
      <w:numFmt w:val="decimal"/>
      <w:lvlText w:val=""/>
      <w:lvlJc w:val="left"/>
    </w:lvl>
    <w:lvl w:ilvl="8" w:tplc="098ED0BC">
      <w:numFmt w:val="decimal"/>
      <w:lvlText w:val=""/>
      <w:lvlJc w:val="left"/>
    </w:lvl>
  </w:abstractNum>
  <w:abstractNum w:abstractNumId="276" w15:restartNumberingAfterBreak="0">
    <w:nsid w:val="00006064"/>
    <w:multiLevelType w:val="hybridMultilevel"/>
    <w:tmpl w:val="66FC3B40"/>
    <w:lvl w:ilvl="0" w:tplc="7EA029DA">
      <w:start w:val="1"/>
      <w:numFmt w:val="decimal"/>
      <w:lvlText w:val="%1)"/>
      <w:lvlJc w:val="left"/>
    </w:lvl>
    <w:lvl w:ilvl="1" w:tplc="D6448E66">
      <w:numFmt w:val="decimal"/>
      <w:lvlText w:val=""/>
      <w:lvlJc w:val="left"/>
    </w:lvl>
    <w:lvl w:ilvl="2" w:tplc="82B4AA66">
      <w:numFmt w:val="decimal"/>
      <w:lvlText w:val=""/>
      <w:lvlJc w:val="left"/>
    </w:lvl>
    <w:lvl w:ilvl="3" w:tplc="8D986BF6">
      <w:numFmt w:val="decimal"/>
      <w:lvlText w:val=""/>
      <w:lvlJc w:val="left"/>
    </w:lvl>
    <w:lvl w:ilvl="4" w:tplc="2D62769A">
      <w:numFmt w:val="decimal"/>
      <w:lvlText w:val=""/>
      <w:lvlJc w:val="left"/>
    </w:lvl>
    <w:lvl w:ilvl="5" w:tplc="6B26EBDE">
      <w:numFmt w:val="decimal"/>
      <w:lvlText w:val=""/>
      <w:lvlJc w:val="left"/>
    </w:lvl>
    <w:lvl w:ilvl="6" w:tplc="3664F47A">
      <w:numFmt w:val="decimal"/>
      <w:lvlText w:val=""/>
      <w:lvlJc w:val="left"/>
    </w:lvl>
    <w:lvl w:ilvl="7" w:tplc="A4D050BE">
      <w:numFmt w:val="decimal"/>
      <w:lvlText w:val=""/>
      <w:lvlJc w:val="left"/>
    </w:lvl>
    <w:lvl w:ilvl="8" w:tplc="EB662812">
      <w:numFmt w:val="decimal"/>
      <w:lvlText w:val=""/>
      <w:lvlJc w:val="left"/>
    </w:lvl>
  </w:abstractNum>
  <w:abstractNum w:abstractNumId="277" w15:restartNumberingAfterBreak="0">
    <w:nsid w:val="000060AE"/>
    <w:multiLevelType w:val="hybridMultilevel"/>
    <w:tmpl w:val="4AA29CF0"/>
    <w:lvl w:ilvl="0" w:tplc="15EEADD0">
      <w:start w:val="1"/>
      <w:numFmt w:val="bullet"/>
      <w:lvlText w:val="с"/>
      <w:lvlJc w:val="left"/>
    </w:lvl>
    <w:lvl w:ilvl="1" w:tplc="82E886DE">
      <w:numFmt w:val="decimal"/>
      <w:lvlText w:val=""/>
      <w:lvlJc w:val="left"/>
    </w:lvl>
    <w:lvl w:ilvl="2" w:tplc="60A40396">
      <w:numFmt w:val="decimal"/>
      <w:lvlText w:val=""/>
      <w:lvlJc w:val="left"/>
    </w:lvl>
    <w:lvl w:ilvl="3" w:tplc="067E4B26">
      <w:numFmt w:val="decimal"/>
      <w:lvlText w:val=""/>
      <w:lvlJc w:val="left"/>
    </w:lvl>
    <w:lvl w:ilvl="4" w:tplc="87401A98">
      <w:numFmt w:val="decimal"/>
      <w:lvlText w:val=""/>
      <w:lvlJc w:val="left"/>
    </w:lvl>
    <w:lvl w:ilvl="5" w:tplc="C338BF04">
      <w:numFmt w:val="decimal"/>
      <w:lvlText w:val=""/>
      <w:lvlJc w:val="left"/>
    </w:lvl>
    <w:lvl w:ilvl="6" w:tplc="81809C14">
      <w:numFmt w:val="decimal"/>
      <w:lvlText w:val=""/>
      <w:lvlJc w:val="left"/>
    </w:lvl>
    <w:lvl w:ilvl="7" w:tplc="1C6CE08C">
      <w:numFmt w:val="decimal"/>
      <w:lvlText w:val=""/>
      <w:lvlJc w:val="left"/>
    </w:lvl>
    <w:lvl w:ilvl="8" w:tplc="E9BEA0C4">
      <w:numFmt w:val="decimal"/>
      <w:lvlText w:val=""/>
      <w:lvlJc w:val="left"/>
    </w:lvl>
  </w:abstractNum>
  <w:abstractNum w:abstractNumId="278" w15:restartNumberingAfterBreak="0">
    <w:nsid w:val="000060CA"/>
    <w:multiLevelType w:val="hybridMultilevel"/>
    <w:tmpl w:val="A510EB7E"/>
    <w:lvl w:ilvl="0" w:tplc="C360BC1E">
      <w:start w:val="1"/>
      <w:numFmt w:val="bullet"/>
      <w:lvlText w:val="•"/>
      <w:lvlJc w:val="left"/>
    </w:lvl>
    <w:lvl w:ilvl="1" w:tplc="7A2A138E">
      <w:numFmt w:val="decimal"/>
      <w:lvlText w:val=""/>
      <w:lvlJc w:val="left"/>
    </w:lvl>
    <w:lvl w:ilvl="2" w:tplc="A48ABF08">
      <w:numFmt w:val="decimal"/>
      <w:lvlText w:val=""/>
      <w:lvlJc w:val="left"/>
    </w:lvl>
    <w:lvl w:ilvl="3" w:tplc="327628F0">
      <w:numFmt w:val="decimal"/>
      <w:lvlText w:val=""/>
      <w:lvlJc w:val="left"/>
    </w:lvl>
    <w:lvl w:ilvl="4" w:tplc="FE3E3AB6">
      <w:numFmt w:val="decimal"/>
      <w:lvlText w:val=""/>
      <w:lvlJc w:val="left"/>
    </w:lvl>
    <w:lvl w:ilvl="5" w:tplc="DD64030A">
      <w:numFmt w:val="decimal"/>
      <w:lvlText w:val=""/>
      <w:lvlJc w:val="left"/>
    </w:lvl>
    <w:lvl w:ilvl="6" w:tplc="E5B63B20">
      <w:numFmt w:val="decimal"/>
      <w:lvlText w:val=""/>
      <w:lvlJc w:val="left"/>
    </w:lvl>
    <w:lvl w:ilvl="7" w:tplc="B6CE911A">
      <w:numFmt w:val="decimal"/>
      <w:lvlText w:val=""/>
      <w:lvlJc w:val="left"/>
    </w:lvl>
    <w:lvl w:ilvl="8" w:tplc="2D8CB3B6">
      <w:numFmt w:val="decimal"/>
      <w:lvlText w:val=""/>
      <w:lvlJc w:val="left"/>
    </w:lvl>
  </w:abstractNum>
  <w:abstractNum w:abstractNumId="279" w15:restartNumberingAfterBreak="0">
    <w:nsid w:val="00006181"/>
    <w:multiLevelType w:val="hybridMultilevel"/>
    <w:tmpl w:val="1AC2E128"/>
    <w:lvl w:ilvl="0" w:tplc="5A3069C6">
      <w:start w:val="1"/>
      <w:numFmt w:val="bullet"/>
      <w:lvlText w:val="и"/>
      <w:lvlJc w:val="left"/>
    </w:lvl>
    <w:lvl w:ilvl="1" w:tplc="62223C30">
      <w:start w:val="1"/>
      <w:numFmt w:val="bullet"/>
      <w:lvlText w:val="\endash "/>
      <w:lvlJc w:val="left"/>
    </w:lvl>
    <w:lvl w:ilvl="2" w:tplc="8200B39C">
      <w:numFmt w:val="decimal"/>
      <w:lvlText w:val=""/>
      <w:lvlJc w:val="left"/>
    </w:lvl>
    <w:lvl w:ilvl="3" w:tplc="DB02579E">
      <w:numFmt w:val="decimal"/>
      <w:lvlText w:val=""/>
      <w:lvlJc w:val="left"/>
    </w:lvl>
    <w:lvl w:ilvl="4" w:tplc="E37E170C">
      <w:numFmt w:val="decimal"/>
      <w:lvlText w:val=""/>
      <w:lvlJc w:val="left"/>
    </w:lvl>
    <w:lvl w:ilvl="5" w:tplc="9F4A55B0">
      <w:numFmt w:val="decimal"/>
      <w:lvlText w:val=""/>
      <w:lvlJc w:val="left"/>
    </w:lvl>
    <w:lvl w:ilvl="6" w:tplc="B50AEACA">
      <w:numFmt w:val="decimal"/>
      <w:lvlText w:val=""/>
      <w:lvlJc w:val="left"/>
    </w:lvl>
    <w:lvl w:ilvl="7" w:tplc="DDA0D292">
      <w:numFmt w:val="decimal"/>
      <w:lvlText w:val=""/>
      <w:lvlJc w:val="left"/>
    </w:lvl>
    <w:lvl w:ilvl="8" w:tplc="AE3A884E">
      <w:numFmt w:val="decimal"/>
      <w:lvlText w:val=""/>
      <w:lvlJc w:val="left"/>
    </w:lvl>
  </w:abstractNum>
  <w:abstractNum w:abstractNumId="280" w15:restartNumberingAfterBreak="0">
    <w:nsid w:val="000061B3"/>
    <w:multiLevelType w:val="hybridMultilevel"/>
    <w:tmpl w:val="7E0E72D2"/>
    <w:lvl w:ilvl="0" w:tplc="79F2CE18">
      <w:start w:val="1"/>
      <w:numFmt w:val="bullet"/>
      <w:lvlText w:val="к"/>
      <w:lvlJc w:val="left"/>
    </w:lvl>
    <w:lvl w:ilvl="1" w:tplc="EF4495DE">
      <w:start w:val="1"/>
      <w:numFmt w:val="bullet"/>
      <w:lvlText w:val="\endash "/>
      <w:lvlJc w:val="left"/>
    </w:lvl>
    <w:lvl w:ilvl="2" w:tplc="FE20C5FE">
      <w:numFmt w:val="decimal"/>
      <w:lvlText w:val=""/>
      <w:lvlJc w:val="left"/>
    </w:lvl>
    <w:lvl w:ilvl="3" w:tplc="4D78548C">
      <w:numFmt w:val="decimal"/>
      <w:lvlText w:val=""/>
      <w:lvlJc w:val="left"/>
    </w:lvl>
    <w:lvl w:ilvl="4" w:tplc="DD5222E0">
      <w:numFmt w:val="decimal"/>
      <w:lvlText w:val=""/>
      <w:lvlJc w:val="left"/>
    </w:lvl>
    <w:lvl w:ilvl="5" w:tplc="6270C018">
      <w:numFmt w:val="decimal"/>
      <w:lvlText w:val=""/>
      <w:lvlJc w:val="left"/>
    </w:lvl>
    <w:lvl w:ilvl="6" w:tplc="07D84874">
      <w:numFmt w:val="decimal"/>
      <w:lvlText w:val=""/>
      <w:lvlJc w:val="left"/>
    </w:lvl>
    <w:lvl w:ilvl="7" w:tplc="EA6839BA">
      <w:numFmt w:val="decimal"/>
      <w:lvlText w:val=""/>
      <w:lvlJc w:val="left"/>
    </w:lvl>
    <w:lvl w:ilvl="8" w:tplc="16A0728A">
      <w:numFmt w:val="decimal"/>
      <w:lvlText w:val=""/>
      <w:lvlJc w:val="left"/>
    </w:lvl>
  </w:abstractNum>
  <w:abstractNum w:abstractNumId="281" w15:restartNumberingAfterBreak="0">
    <w:nsid w:val="000061E2"/>
    <w:multiLevelType w:val="hybridMultilevel"/>
    <w:tmpl w:val="01F435B0"/>
    <w:lvl w:ilvl="0" w:tplc="059477F6">
      <w:start w:val="1"/>
      <w:numFmt w:val="decimal"/>
      <w:lvlText w:val="%1."/>
      <w:lvlJc w:val="left"/>
    </w:lvl>
    <w:lvl w:ilvl="1" w:tplc="7A5A4544">
      <w:numFmt w:val="decimal"/>
      <w:lvlText w:val=""/>
      <w:lvlJc w:val="left"/>
    </w:lvl>
    <w:lvl w:ilvl="2" w:tplc="B330B0CA">
      <w:numFmt w:val="decimal"/>
      <w:lvlText w:val=""/>
      <w:lvlJc w:val="left"/>
    </w:lvl>
    <w:lvl w:ilvl="3" w:tplc="B4E89984">
      <w:numFmt w:val="decimal"/>
      <w:lvlText w:val=""/>
      <w:lvlJc w:val="left"/>
    </w:lvl>
    <w:lvl w:ilvl="4" w:tplc="F3384C28">
      <w:numFmt w:val="decimal"/>
      <w:lvlText w:val=""/>
      <w:lvlJc w:val="left"/>
    </w:lvl>
    <w:lvl w:ilvl="5" w:tplc="FBAA2D80">
      <w:numFmt w:val="decimal"/>
      <w:lvlText w:val=""/>
      <w:lvlJc w:val="left"/>
    </w:lvl>
    <w:lvl w:ilvl="6" w:tplc="D580188E">
      <w:numFmt w:val="decimal"/>
      <w:lvlText w:val=""/>
      <w:lvlJc w:val="left"/>
    </w:lvl>
    <w:lvl w:ilvl="7" w:tplc="7CCE6F2A">
      <w:numFmt w:val="decimal"/>
      <w:lvlText w:val=""/>
      <w:lvlJc w:val="left"/>
    </w:lvl>
    <w:lvl w:ilvl="8" w:tplc="16EEE62A">
      <w:numFmt w:val="decimal"/>
      <w:lvlText w:val=""/>
      <w:lvlJc w:val="left"/>
    </w:lvl>
  </w:abstractNum>
  <w:abstractNum w:abstractNumId="282" w15:restartNumberingAfterBreak="0">
    <w:nsid w:val="0000624A"/>
    <w:multiLevelType w:val="hybridMultilevel"/>
    <w:tmpl w:val="364C62F0"/>
    <w:lvl w:ilvl="0" w:tplc="F4CCD824">
      <w:start w:val="1"/>
      <w:numFmt w:val="bullet"/>
      <w:lvlText w:val="и"/>
      <w:lvlJc w:val="left"/>
    </w:lvl>
    <w:lvl w:ilvl="1" w:tplc="90C664DA">
      <w:start w:val="1"/>
      <w:numFmt w:val="bullet"/>
      <w:lvlText w:val="\endash "/>
      <w:lvlJc w:val="left"/>
    </w:lvl>
    <w:lvl w:ilvl="2" w:tplc="9E548AE0">
      <w:numFmt w:val="decimal"/>
      <w:lvlText w:val=""/>
      <w:lvlJc w:val="left"/>
    </w:lvl>
    <w:lvl w:ilvl="3" w:tplc="5A5A9EAE">
      <w:numFmt w:val="decimal"/>
      <w:lvlText w:val=""/>
      <w:lvlJc w:val="left"/>
    </w:lvl>
    <w:lvl w:ilvl="4" w:tplc="FC6ED5DA">
      <w:numFmt w:val="decimal"/>
      <w:lvlText w:val=""/>
      <w:lvlJc w:val="left"/>
    </w:lvl>
    <w:lvl w:ilvl="5" w:tplc="B72A658A">
      <w:numFmt w:val="decimal"/>
      <w:lvlText w:val=""/>
      <w:lvlJc w:val="left"/>
    </w:lvl>
    <w:lvl w:ilvl="6" w:tplc="FB80DF58">
      <w:numFmt w:val="decimal"/>
      <w:lvlText w:val=""/>
      <w:lvlJc w:val="left"/>
    </w:lvl>
    <w:lvl w:ilvl="7" w:tplc="B630C708">
      <w:numFmt w:val="decimal"/>
      <w:lvlText w:val=""/>
      <w:lvlJc w:val="left"/>
    </w:lvl>
    <w:lvl w:ilvl="8" w:tplc="F4726DAC">
      <w:numFmt w:val="decimal"/>
      <w:lvlText w:val=""/>
      <w:lvlJc w:val="left"/>
    </w:lvl>
  </w:abstractNum>
  <w:abstractNum w:abstractNumId="283" w15:restartNumberingAfterBreak="0">
    <w:nsid w:val="00006260"/>
    <w:multiLevelType w:val="hybridMultilevel"/>
    <w:tmpl w:val="A5680DE6"/>
    <w:lvl w:ilvl="0" w:tplc="A75E674E">
      <w:start w:val="1"/>
      <w:numFmt w:val="bullet"/>
      <w:lvlText w:val="•"/>
      <w:lvlJc w:val="left"/>
    </w:lvl>
    <w:lvl w:ilvl="1" w:tplc="850EF68C">
      <w:numFmt w:val="decimal"/>
      <w:lvlText w:val=""/>
      <w:lvlJc w:val="left"/>
    </w:lvl>
    <w:lvl w:ilvl="2" w:tplc="16AC36A2">
      <w:numFmt w:val="decimal"/>
      <w:lvlText w:val=""/>
      <w:lvlJc w:val="left"/>
    </w:lvl>
    <w:lvl w:ilvl="3" w:tplc="4122254A">
      <w:numFmt w:val="decimal"/>
      <w:lvlText w:val=""/>
      <w:lvlJc w:val="left"/>
    </w:lvl>
    <w:lvl w:ilvl="4" w:tplc="0A86F446">
      <w:numFmt w:val="decimal"/>
      <w:lvlText w:val=""/>
      <w:lvlJc w:val="left"/>
    </w:lvl>
    <w:lvl w:ilvl="5" w:tplc="B6E60446">
      <w:numFmt w:val="decimal"/>
      <w:lvlText w:val=""/>
      <w:lvlJc w:val="left"/>
    </w:lvl>
    <w:lvl w:ilvl="6" w:tplc="39F02828">
      <w:numFmt w:val="decimal"/>
      <w:lvlText w:val=""/>
      <w:lvlJc w:val="left"/>
    </w:lvl>
    <w:lvl w:ilvl="7" w:tplc="CD98E900">
      <w:numFmt w:val="decimal"/>
      <w:lvlText w:val=""/>
      <w:lvlJc w:val="left"/>
    </w:lvl>
    <w:lvl w:ilvl="8" w:tplc="6CA4586C">
      <w:numFmt w:val="decimal"/>
      <w:lvlText w:val=""/>
      <w:lvlJc w:val="left"/>
    </w:lvl>
  </w:abstractNum>
  <w:abstractNum w:abstractNumId="284" w15:restartNumberingAfterBreak="0">
    <w:nsid w:val="000062A1"/>
    <w:multiLevelType w:val="hybridMultilevel"/>
    <w:tmpl w:val="83EEE076"/>
    <w:lvl w:ilvl="0" w:tplc="BF24751E">
      <w:start w:val="1"/>
      <w:numFmt w:val="bullet"/>
      <w:lvlText w:val="В"/>
      <w:lvlJc w:val="left"/>
    </w:lvl>
    <w:lvl w:ilvl="1" w:tplc="61F0CFAE">
      <w:numFmt w:val="decimal"/>
      <w:lvlText w:val=""/>
      <w:lvlJc w:val="left"/>
    </w:lvl>
    <w:lvl w:ilvl="2" w:tplc="D91481F2">
      <w:numFmt w:val="decimal"/>
      <w:lvlText w:val=""/>
      <w:lvlJc w:val="left"/>
    </w:lvl>
    <w:lvl w:ilvl="3" w:tplc="A9D28006">
      <w:numFmt w:val="decimal"/>
      <w:lvlText w:val=""/>
      <w:lvlJc w:val="left"/>
    </w:lvl>
    <w:lvl w:ilvl="4" w:tplc="C9E6257A">
      <w:numFmt w:val="decimal"/>
      <w:lvlText w:val=""/>
      <w:lvlJc w:val="left"/>
    </w:lvl>
    <w:lvl w:ilvl="5" w:tplc="37C85C26">
      <w:numFmt w:val="decimal"/>
      <w:lvlText w:val=""/>
      <w:lvlJc w:val="left"/>
    </w:lvl>
    <w:lvl w:ilvl="6" w:tplc="A544C9F0">
      <w:numFmt w:val="decimal"/>
      <w:lvlText w:val=""/>
      <w:lvlJc w:val="left"/>
    </w:lvl>
    <w:lvl w:ilvl="7" w:tplc="815054CA">
      <w:numFmt w:val="decimal"/>
      <w:lvlText w:val=""/>
      <w:lvlJc w:val="left"/>
    </w:lvl>
    <w:lvl w:ilvl="8" w:tplc="42B802D0">
      <w:numFmt w:val="decimal"/>
      <w:lvlText w:val=""/>
      <w:lvlJc w:val="left"/>
    </w:lvl>
  </w:abstractNum>
  <w:abstractNum w:abstractNumId="285" w15:restartNumberingAfterBreak="0">
    <w:nsid w:val="000062E1"/>
    <w:multiLevelType w:val="hybridMultilevel"/>
    <w:tmpl w:val="0870118E"/>
    <w:lvl w:ilvl="0" w:tplc="C8BC5DE8">
      <w:start w:val="1"/>
      <w:numFmt w:val="decimal"/>
      <w:lvlText w:val="%1"/>
      <w:lvlJc w:val="left"/>
    </w:lvl>
    <w:lvl w:ilvl="1" w:tplc="E4763BC0">
      <w:numFmt w:val="decimal"/>
      <w:lvlText w:val=""/>
      <w:lvlJc w:val="left"/>
    </w:lvl>
    <w:lvl w:ilvl="2" w:tplc="8BF60238">
      <w:numFmt w:val="decimal"/>
      <w:lvlText w:val=""/>
      <w:lvlJc w:val="left"/>
    </w:lvl>
    <w:lvl w:ilvl="3" w:tplc="81005432">
      <w:numFmt w:val="decimal"/>
      <w:lvlText w:val=""/>
      <w:lvlJc w:val="left"/>
    </w:lvl>
    <w:lvl w:ilvl="4" w:tplc="756C2C72">
      <w:numFmt w:val="decimal"/>
      <w:lvlText w:val=""/>
      <w:lvlJc w:val="left"/>
    </w:lvl>
    <w:lvl w:ilvl="5" w:tplc="73309224">
      <w:numFmt w:val="decimal"/>
      <w:lvlText w:val=""/>
      <w:lvlJc w:val="left"/>
    </w:lvl>
    <w:lvl w:ilvl="6" w:tplc="1324C920">
      <w:numFmt w:val="decimal"/>
      <w:lvlText w:val=""/>
      <w:lvlJc w:val="left"/>
    </w:lvl>
    <w:lvl w:ilvl="7" w:tplc="8D92A1EA">
      <w:numFmt w:val="decimal"/>
      <w:lvlText w:val=""/>
      <w:lvlJc w:val="left"/>
    </w:lvl>
    <w:lvl w:ilvl="8" w:tplc="0E74F6EC">
      <w:numFmt w:val="decimal"/>
      <w:lvlText w:val=""/>
      <w:lvlJc w:val="left"/>
    </w:lvl>
  </w:abstractNum>
  <w:abstractNum w:abstractNumId="286" w15:restartNumberingAfterBreak="0">
    <w:nsid w:val="00006301"/>
    <w:multiLevelType w:val="hybridMultilevel"/>
    <w:tmpl w:val="80DE4372"/>
    <w:lvl w:ilvl="0" w:tplc="DF6AAA06">
      <w:start w:val="1"/>
      <w:numFmt w:val="bullet"/>
      <w:lvlText w:val="В"/>
      <w:lvlJc w:val="left"/>
    </w:lvl>
    <w:lvl w:ilvl="1" w:tplc="23608116">
      <w:numFmt w:val="decimal"/>
      <w:lvlText w:val=""/>
      <w:lvlJc w:val="left"/>
    </w:lvl>
    <w:lvl w:ilvl="2" w:tplc="B010DD36">
      <w:numFmt w:val="decimal"/>
      <w:lvlText w:val=""/>
      <w:lvlJc w:val="left"/>
    </w:lvl>
    <w:lvl w:ilvl="3" w:tplc="0F0CB4A6">
      <w:numFmt w:val="decimal"/>
      <w:lvlText w:val=""/>
      <w:lvlJc w:val="left"/>
    </w:lvl>
    <w:lvl w:ilvl="4" w:tplc="D3888BD2">
      <w:numFmt w:val="decimal"/>
      <w:lvlText w:val=""/>
      <w:lvlJc w:val="left"/>
    </w:lvl>
    <w:lvl w:ilvl="5" w:tplc="5AF61CC6">
      <w:numFmt w:val="decimal"/>
      <w:lvlText w:val=""/>
      <w:lvlJc w:val="left"/>
    </w:lvl>
    <w:lvl w:ilvl="6" w:tplc="37B44B4E">
      <w:numFmt w:val="decimal"/>
      <w:lvlText w:val=""/>
      <w:lvlJc w:val="left"/>
    </w:lvl>
    <w:lvl w:ilvl="7" w:tplc="62189464">
      <w:numFmt w:val="decimal"/>
      <w:lvlText w:val=""/>
      <w:lvlJc w:val="left"/>
    </w:lvl>
    <w:lvl w:ilvl="8" w:tplc="4D1EFD8A">
      <w:numFmt w:val="decimal"/>
      <w:lvlText w:val=""/>
      <w:lvlJc w:val="left"/>
    </w:lvl>
  </w:abstractNum>
  <w:abstractNum w:abstractNumId="287" w15:restartNumberingAfterBreak="0">
    <w:nsid w:val="0000632F"/>
    <w:multiLevelType w:val="hybridMultilevel"/>
    <w:tmpl w:val="BDE6932C"/>
    <w:lvl w:ilvl="0" w:tplc="8EF6E566">
      <w:start w:val="1"/>
      <w:numFmt w:val="bullet"/>
      <w:lvlText w:val=""/>
      <w:lvlJc w:val="left"/>
    </w:lvl>
    <w:lvl w:ilvl="1" w:tplc="3970F9F0">
      <w:numFmt w:val="decimal"/>
      <w:lvlText w:val=""/>
      <w:lvlJc w:val="left"/>
    </w:lvl>
    <w:lvl w:ilvl="2" w:tplc="39780D0E">
      <w:numFmt w:val="decimal"/>
      <w:lvlText w:val=""/>
      <w:lvlJc w:val="left"/>
    </w:lvl>
    <w:lvl w:ilvl="3" w:tplc="394C6B2E">
      <w:numFmt w:val="decimal"/>
      <w:lvlText w:val=""/>
      <w:lvlJc w:val="left"/>
    </w:lvl>
    <w:lvl w:ilvl="4" w:tplc="1F789A30">
      <w:numFmt w:val="decimal"/>
      <w:lvlText w:val=""/>
      <w:lvlJc w:val="left"/>
    </w:lvl>
    <w:lvl w:ilvl="5" w:tplc="C0DE99A2">
      <w:numFmt w:val="decimal"/>
      <w:lvlText w:val=""/>
      <w:lvlJc w:val="left"/>
    </w:lvl>
    <w:lvl w:ilvl="6" w:tplc="6584107A">
      <w:numFmt w:val="decimal"/>
      <w:lvlText w:val=""/>
      <w:lvlJc w:val="left"/>
    </w:lvl>
    <w:lvl w:ilvl="7" w:tplc="78A4AE82">
      <w:numFmt w:val="decimal"/>
      <w:lvlText w:val=""/>
      <w:lvlJc w:val="left"/>
    </w:lvl>
    <w:lvl w:ilvl="8" w:tplc="1F66CEB2">
      <w:numFmt w:val="decimal"/>
      <w:lvlText w:val=""/>
      <w:lvlJc w:val="left"/>
    </w:lvl>
  </w:abstractNum>
  <w:abstractNum w:abstractNumId="288" w15:restartNumberingAfterBreak="0">
    <w:nsid w:val="000063CB"/>
    <w:multiLevelType w:val="hybridMultilevel"/>
    <w:tmpl w:val="BF50D238"/>
    <w:lvl w:ilvl="0" w:tplc="23EC77A0">
      <w:start w:val="1"/>
      <w:numFmt w:val="bullet"/>
      <w:lvlText w:val=""/>
      <w:lvlJc w:val="left"/>
    </w:lvl>
    <w:lvl w:ilvl="1" w:tplc="C2EEC4B6">
      <w:numFmt w:val="decimal"/>
      <w:lvlText w:val=""/>
      <w:lvlJc w:val="left"/>
    </w:lvl>
    <w:lvl w:ilvl="2" w:tplc="0C66E034">
      <w:numFmt w:val="decimal"/>
      <w:lvlText w:val=""/>
      <w:lvlJc w:val="left"/>
    </w:lvl>
    <w:lvl w:ilvl="3" w:tplc="BF64D844">
      <w:numFmt w:val="decimal"/>
      <w:lvlText w:val=""/>
      <w:lvlJc w:val="left"/>
    </w:lvl>
    <w:lvl w:ilvl="4" w:tplc="4AD6404C">
      <w:numFmt w:val="decimal"/>
      <w:lvlText w:val=""/>
      <w:lvlJc w:val="left"/>
    </w:lvl>
    <w:lvl w:ilvl="5" w:tplc="0D1E9034">
      <w:numFmt w:val="decimal"/>
      <w:lvlText w:val=""/>
      <w:lvlJc w:val="left"/>
    </w:lvl>
    <w:lvl w:ilvl="6" w:tplc="9782CEFE">
      <w:numFmt w:val="decimal"/>
      <w:lvlText w:val=""/>
      <w:lvlJc w:val="left"/>
    </w:lvl>
    <w:lvl w:ilvl="7" w:tplc="74F0872E">
      <w:numFmt w:val="decimal"/>
      <w:lvlText w:val=""/>
      <w:lvlJc w:val="left"/>
    </w:lvl>
    <w:lvl w:ilvl="8" w:tplc="7D76BF26">
      <w:numFmt w:val="decimal"/>
      <w:lvlText w:val=""/>
      <w:lvlJc w:val="left"/>
    </w:lvl>
  </w:abstractNum>
  <w:abstractNum w:abstractNumId="289" w15:restartNumberingAfterBreak="0">
    <w:nsid w:val="00006405"/>
    <w:multiLevelType w:val="hybridMultilevel"/>
    <w:tmpl w:val="0038CCC8"/>
    <w:lvl w:ilvl="0" w:tplc="AF7CA1F8">
      <w:start w:val="1"/>
      <w:numFmt w:val="bullet"/>
      <w:lvlText w:val=""/>
      <w:lvlJc w:val="left"/>
    </w:lvl>
    <w:lvl w:ilvl="1" w:tplc="3452BD12">
      <w:numFmt w:val="decimal"/>
      <w:lvlText w:val=""/>
      <w:lvlJc w:val="left"/>
    </w:lvl>
    <w:lvl w:ilvl="2" w:tplc="F5E4E7E0">
      <w:numFmt w:val="decimal"/>
      <w:lvlText w:val=""/>
      <w:lvlJc w:val="left"/>
    </w:lvl>
    <w:lvl w:ilvl="3" w:tplc="1C2C1A58">
      <w:numFmt w:val="decimal"/>
      <w:lvlText w:val=""/>
      <w:lvlJc w:val="left"/>
    </w:lvl>
    <w:lvl w:ilvl="4" w:tplc="F682728E">
      <w:numFmt w:val="decimal"/>
      <w:lvlText w:val=""/>
      <w:lvlJc w:val="left"/>
    </w:lvl>
    <w:lvl w:ilvl="5" w:tplc="10306474">
      <w:numFmt w:val="decimal"/>
      <w:lvlText w:val=""/>
      <w:lvlJc w:val="left"/>
    </w:lvl>
    <w:lvl w:ilvl="6" w:tplc="4F6AF2B8">
      <w:numFmt w:val="decimal"/>
      <w:lvlText w:val=""/>
      <w:lvlJc w:val="left"/>
    </w:lvl>
    <w:lvl w:ilvl="7" w:tplc="FBB4BFCE">
      <w:numFmt w:val="decimal"/>
      <w:lvlText w:val=""/>
      <w:lvlJc w:val="left"/>
    </w:lvl>
    <w:lvl w:ilvl="8" w:tplc="C316B33A">
      <w:numFmt w:val="decimal"/>
      <w:lvlText w:val=""/>
      <w:lvlJc w:val="left"/>
    </w:lvl>
  </w:abstractNum>
  <w:abstractNum w:abstractNumId="290" w15:restartNumberingAfterBreak="0">
    <w:nsid w:val="00006408"/>
    <w:multiLevelType w:val="hybridMultilevel"/>
    <w:tmpl w:val="B2ECB1A6"/>
    <w:lvl w:ilvl="0" w:tplc="B65C548A">
      <w:start w:val="1"/>
      <w:numFmt w:val="bullet"/>
      <w:lvlText w:val=""/>
      <w:lvlJc w:val="left"/>
    </w:lvl>
    <w:lvl w:ilvl="1" w:tplc="B57AA278">
      <w:numFmt w:val="decimal"/>
      <w:lvlText w:val=""/>
      <w:lvlJc w:val="left"/>
    </w:lvl>
    <w:lvl w:ilvl="2" w:tplc="7C646766">
      <w:numFmt w:val="decimal"/>
      <w:lvlText w:val=""/>
      <w:lvlJc w:val="left"/>
    </w:lvl>
    <w:lvl w:ilvl="3" w:tplc="33B6139E">
      <w:numFmt w:val="decimal"/>
      <w:lvlText w:val=""/>
      <w:lvlJc w:val="left"/>
    </w:lvl>
    <w:lvl w:ilvl="4" w:tplc="F0B4AD4C">
      <w:numFmt w:val="decimal"/>
      <w:lvlText w:val=""/>
      <w:lvlJc w:val="left"/>
    </w:lvl>
    <w:lvl w:ilvl="5" w:tplc="BF12C50E">
      <w:numFmt w:val="decimal"/>
      <w:lvlText w:val=""/>
      <w:lvlJc w:val="left"/>
    </w:lvl>
    <w:lvl w:ilvl="6" w:tplc="2D28CC02">
      <w:numFmt w:val="decimal"/>
      <w:lvlText w:val=""/>
      <w:lvlJc w:val="left"/>
    </w:lvl>
    <w:lvl w:ilvl="7" w:tplc="0E5C1FAC">
      <w:numFmt w:val="decimal"/>
      <w:lvlText w:val=""/>
      <w:lvlJc w:val="left"/>
    </w:lvl>
    <w:lvl w:ilvl="8" w:tplc="6BBA289A">
      <w:numFmt w:val="decimal"/>
      <w:lvlText w:val=""/>
      <w:lvlJc w:val="left"/>
    </w:lvl>
  </w:abstractNum>
  <w:abstractNum w:abstractNumId="291" w15:restartNumberingAfterBreak="0">
    <w:nsid w:val="0000649F"/>
    <w:multiLevelType w:val="hybridMultilevel"/>
    <w:tmpl w:val="BD9A7644"/>
    <w:lvl w:ilvl="0" w:tplc="80965CC2">
      <w:start w:val="1"/>
      <w:numFmt w:val="bullet"/>
      <w:lvlText w:val="В"/>
      <w:lvlJc w:val="left"/>
    </w:lvl>
    <w:lvl w:ilvl="1" w:tplc="DF02F780">
      <w:numFmt w:val="decimal"/>
      <w:lvlText w:val=""/>
      <w:lvlJc w:val="left"/>
    </w:lvl>
    <w:lvl w:ilvl="2" w:tplc="79C03BEC">
      <w:numFmt w:val="decimal"/>
      <w:lvlText w:val=""/>
      <w:lvlJc w:val="left"/>
    </w:lvl>
    <w:lvl w:ilvl="3" w:tplc="5C2A14D2">
      <w:numFmt w:val="decimal"/>
      <w:lvlText w:val=""/>
      <w:lvlJc w:val="left"/>
    </w:lvl>
    <w:lvl w:ilvl="4" w:tplc="0AEA2728">
      <w:numFmt w:val="decimal"/>
      <w:lvlText w:val=""/>
      <w:lvlJc w:val="left"/>
    </w:lvl>
    <w:lvl w:ilvl="5" w:tplc="94C6F78A">
      <w:numFmt w:val="decimal"/>
      <w:lvlText w:val=""/>
      <w:lvlJc w:val="left"/>
    </w:lvl>
    <w:lvl w:ilvl="6" w:tplc="206E83BA">
      <w:numFmt w:val="decimal"/>
      <w:lvlText w:val=""/>
      <w:lvlJc w:val="left"/>
    </w:lvl>
    <w:lvl w:ilvl="7" w:tplc="D9A07468">
      <w:numFmt w:val="decimal"/>
      <w:lvlText w:val=""/>
      <w:lvlJc w:val="left"/>
    </w:lvl>
    <w:lvl w:ilvl="8" w:tplc="5832C932">
      <w:numFmt w:val="decimal"/>
      <w:lvlText w:val=""/>
      <w:lvlJc w:val="left"/>
    </w:lvl>
  </w:abstractNum>
  <w:abstractNum w:abstractNumId="292" w15:restartNumberingAfterBreak="0">
    <w:nsid w:val="0000652A"/>
    <w:multiLevelType w:val="hybridMultilevel"/>
    <w:tmpl w:val="CD1071C6"/>
    <w:lvl w:ilvl="0" w:tplc="4E72D188">
      <w:start w:val="1"/>
      <w:numFmt w:val="bullet"/>
      <w:lvlText w:val="и"/>
      <w:lvlJc w:val="left"/>
    </w:lvl>
    <w:lvl w:ilvl="1" w:tplc="F3E2BC42">
      <w:start w:val="1"/>
      <w:numFmt w:val="bullet"/>
      <w:lvlText w:val="\endash "/>
      <w:lvlJc w:val="left"/>
    </w:lvl>
    <w:lvl w:ilvl="2" w:tplc="AA60A0E8">
      <w:numFmt w:val="decimal"/>
      <w:lvlText w:val=""/>
      <w:lvlJc w:val="left"/>
    </w:lvl>
    <w:lvl w:ilvl="3" w:tplc="84E85E30">
      <w:numFmt w:val="decimal"/>
      <w:lvlText w:val=""/>
      <w:lvlJc w:val="left"/>
    </w:lvl>
    <w:lvl w:ilvl="4" w:tplc="D2B2B02E">
      <w:numFmt w:val="decimal"/>
      <w:lvlText w:val=""/>
      <w:lvlJc w:val="left"/>
    </w:lvl>
    <w:lvl w:ilvl="5" w:tplc="89168E70">
      <w:numFmt w:val="decimal"/>
      <w:lvlText w:val=""/>
      <w:lvlJc w:val="left"/>
    </w:lvl>
    <w:lvl w:ilvl="6" w:tplc="E12A8994">
      <w:numFmt w:val="decimal"/>
      <w:lvlText w:val=""/>
      <w:lvlJc w:val="left"/>
    </w:lvl>
    <w:lvl w:ilvl="7" w:tplc="562A25E4">
      <w:numFmt w:val="decimal"/>
      <w:lvlText w:val=""/>
      <w:lvlJc w:val="left"/>
    </w:lvl>
    <w:lvl w:ilvl="8" w:tplc="F72AD100">
      <w:numFmt w:val="decimal"/>
      <w:lvlText w:val=""/>
      <w:lvlJc w:val="left"/>
    </w:lvl>
  </w:abstractNum>
  <w:abstractNum w:abstractNumId="293" w15:restartNumberingAfterBreak="0">
    <w:nsid w:val="000065AF"/>
    <w:multiLevelType w:val="hybridMultilevel"/>
    <w:tmpl w:val="172659A4"/>
    <w:lvl w:ilvl="0" w:tplc="72FEE5AC">
      <w:start w:val="1"/>
      <w:numFmt w:val="bullet"/>
      <w:lvlText w:val="В"/>
      <w:lvlJc w:val="left"/>
    </w:lvl>
    <w:lvl w:ilvl="1" w:tplc="8B5CD5D8">
      <w:numFmt w:val="decimal"/>
      <w:lvlText w:val=""/>
      <w:lvlJc w:val="left"/>
    </w:lvl>
    <w:lvl w:ilvl="2" w:tplc="445CD180">
      <w:numFmt w:val="decimal"/>
      <w:lvlText w:val=""/>
      <w:lvlJc w:val="left"/>
    </w:lvl>
    <w:lvl w:ilvl="3" w:tplc="96BE7332">
      <w:numFmt w:val="decimal"/>
      <w:lvlText w:val=""/>
      <w:lvlJc w:val="left"/>
    </w:lvl>
    <w:lvl w:ilvl="4" w:tplc="CFE06E1E">
      <w:numFmt w:val="decimal"/>
      <w:lvlText w:val=""/>
      <w:lvlJc w:val="left"/>
    </w:lvl>
    <w:lvl w:ilvl="5" w:tplc="131EA2C0">
      <w:numFmt w:val="decimal"/>
      <w:lvlText w:val=""/>
      <w:lvlJc w:val="left"/>
    </w:lvl>
    <w:lvl w:ilvl="6" w:tplc="0F1C19C8">
      <w:numFmt w:val="decimal"/>
      <w:lvlText w:val=""/>
      <w:lvlJc w:val="left"/>
    </w:lvl>
    <w:lvl w:ilvl="7" w:tplc="7E3668D2">
      <w:numFmt w:val="decimal"/>
      <w:lvlText w:val=""/>
      <w:lvlJc w:val="left"/>
    </w:lvl>
    <w:lvl w:ilvl="8" w:tplc="BD76DA74">
      <w:numFmt w:val="decimal"/>
      <w:lvlText w:val=""/>
      <w:lvlJc w:val="left"/>
    </w:lvl>
  </w:abstractNum>
  <w:abstractNum w:abstractNumId="294" w15:restartNumberingAfterBreak="0">
    <w:nsid w:val="0000660A"/>
    <w:multiLevelType w:val="hybridMultilevel"/>
    <w:tmpl w:val="7848E190"/>
    <w:lvl w:ilvl="0" w:tplc="0AAA66AA">
      <w:start w:val="1"/>
      <w:numFmt w:val="bullet"/>
      <w:lvlText w:val=""/>
      <w:lvlJc w:val="left"/>
    </w:lvl>
    <w:lvl w:ilvl="1" w:tplc="17E87CA2">
      <w:numFmt w:val="decimal"/>
      <w:lvlText w:val=""/>
      <w:lvlJc w:val="left"/>
    </w:lvl>
    <w:lvl w:ilvl="2" w:tplc="C50255E8">
      <w:numFmt w:val="decimal"/>
      <w:lvlText w:val=""/>
      <w:lvlJc w:val="left"/>
    </w:lvl>
    <w:lvl w:ilvl="3" w:tplc="2A0A4E0A">
      <w:numFmt w:val="decimal"/>
      <w:lvlText w:val=""/>
      <w:lvlJc w:val="left"/>
    </w:lvl>
    <w:lvl w:ilvl="4" w:tplc="4364C612">
      <w:numFmt w:val="decimal"/>
      <w:lvlText w:val=""/>
      <w:lvlJc w:val="left"/>
    </w:lvl>
    <w:lvl w:ilvl="5" w:tplc="40BE062C">
      <w:numFmt w:val="decimal"/>
      <w:lvlText w:val=""/>
      <w:lvlJc w:val="left"/>
    </w:lvl>
    <w:lvl w:ilvl="6" w:tplc="0D8046A2">
      <w:numFmt w:val="decimal"/>
      <w:lvlText w:val=""/>
      <w:lvlJc w:val="left"/>
    </w:lvl>
    <w:lvl w:ilvl="7" w:tplc="3D22AB5A">
      <w:numFmt w:val="decimal"/>
      <w:lvlText w:val=""/>
      <w:lvlJc w:val="left"/>
    </w:lvl>
    <w:lvl w:ilvl="8" w:tplc="38B0406C">
      <w:numFmt w:val="decimal"/>
      <w:lvlText w:val=""/>
      <w:lvlJc w:val="left"/>
    </w:lvl>
  </w:abstractNum>
  <w:abstractNum w:abstractNumId="295" w15:restartNumberingAfterBreak="0">
    <w:nsid w:val="0000666E"/>
    <w:multiLevelType w:val="hybridMultilevel"/>
    <w:tmpl w:val="2A6A8A64"/>
    <w:lvl w:ilvl="0" w:tplc="7FB82B5C">
      <w:start w:val="1"/>
      <w:numFmt w:val="bullet"/>
      <w:lvlText w:val=""/>
      <w:lvlJc w:val="left"/>
    </w:lvl>
    <w:lvl w:ilvl="1" w:tplc="E71CAF66">
      <w:numFmt w:val="decimal"/>
      <w:lvlText w:val=""/>
      <w:lvlJc w:val="left"/>
    </w:lvl>
    <w:lvl w:ilvl="2" w:tplc="8A7061A2">
      <w:numFmt w:val="decimal"/>
      <w:lvlText w:val=""/>
      <w:lvlJc w:val="left"/>
    </w:lvl>
    <w:lvl w:ilvl="3" w:tplc="F1F84A86">
      <w:numFmt w:val="decimal"/>
      <w:lvlText w:val=""/>
      <w:lvlJc w:val="left"/>
    </w:lvl>
    <w:lvl w:ilvl="4" w:tplc="700E3788">
      <w:numFmt w:val="decimal"/>
      <w:lvlText w:val=""/>
      <w:lvlJc w:val="left"/>
    </w:lvl>
    <w:lvl w:ilvl="5" w:tplc="A97EE3DC">
      <w:numFmt w:val="decimal"/>
      <w:lvlText w:val=""/>
      <w:lvlJc w:val="left"/>
    </w:lvl>
    <w:lvl w:ilvl="6" w:tplc="24FAEA48">
      <w:numFmt w:val="decimal"/>
      <w:lvlText w:val=""/>
      <w:lvlJc w:val="left"/>
    </w:lvl>
    <w:lvl w:ilvl="7" w:tplc="68646586">
      <w:numFmt w:val="decimal"/>
      <w:lvlText w:val=""/>
      <w:lvlJc w:val="left"/>
    </w:lvl>
    <w:lvl w:ilvl="8" w:tplc="669AB92A">
      <w:numFmt w:val="decimal"/>
      <w:lvlText w:val=""/>
      <w:lvlJc w:val="left"/>
    </w:lvl>
  </w:abstractNum>
  <w:abstractNum w:abstractNumId="296" w15:restartNumberingAfterBreak="0">
    <w:nsid w:val="0000669C"/>
    <w:multiLevelType w:val="hybridMultilevel"/>
    <w:tmpl w:val="34B697BA"/>
    <w:lvl w:ilvl="0" w:tplc="4704E540">
      <w:start w:val="1"/>
      <w:numFmt w:val="bullet"/>
      <w:lvlText w:val=""/>
      <w:lvlJc w:val="left"/>
    </w:lvl>
    <w:lvl w:ilvl="1" w:tplc="6678A1D8">
      <w:numFmt w:val="decimal"/>
      <w:lvlText w:val=""/>
      <w:lvlJc w:val="left"/>
    </w:lvl>
    <w:lvl w:ilvl="2" w:tplc="59B4E90E">
      <w:numFmt w:val="decimal"/>
      <w:lvlText w:val=""/>
      <w:lvlJc w:val="left"/>
    </w:lvl>
    <w:lvl w:ilvl="3" w:tplc="82F0BEBA">
      <w:numFmt w:val="decimal"/>
      <w:lvlText w:val=""/>
      <w:lvlJc w:val="left"/>
    </w:lvl>
    <w:lvl w:ilvl="4" w:tplc="990E2D46">
      <w:numFmt w:val="decimal"/>
      <w:lvlText w:val=""/>
      <w:lvlJc w:val="left"/>
    </w:lvl>
    <w:lvl w:ilvl="5" w:tplc="3A2AEB96">
      <w:numFmt w:val="decimal"/>
      <w:lvlText w:val=""/>
      <w:lvlJc w:val="left"/>
    </w:lvl>
    <w:lvl w:ilvl="6" w:tplc="59941B52">
      <w:numFmt w:val="decimal"/>
      <w:lvlText w:val=""/>
      <w:lvlJc w:val="left"/>
    </w:lvl>
    <w:lvl w:ilvl="7" w:tplc="8FF29F5E">
      <w:numFmt w:val="decimal"/>
      <w:lvlText w:val=""/>
      <w:lvlJc w:val="left"/>
    </w:lvl>
    <w:lvl w:ilvl="8" w:tplc="6E8A0E5C">
      <w:numFmt w:val="decimal"/>
      <w:lvlText w:val=""/>
      <w:lvlJc w:val="left"/>
    </w:lvl>
  </w:abstractNum>
  <w:abstractNum w:abstractNumId="297" w15:restartNumberingAfterBreak="0">
    <w:nsid w:val="000066FB"/>
    <w:multiLevelType w:val="hybridMultilevel"/>
    <w:tmpl w:val="B51EE168"/>
    <w:lvl w:ilvl="0" w:tplc="F898A47C">
      <w:start w:val="1"/>
      <w:numFmt w:val="bullet"/>
      <w:lvlText w:val="о"/>
      <w:lvlJc w:val="left"/>
    </w:lvl>
    <w:lvl w:ilvl="1" w:tplc="99780E94">
      <w:numFmt w:val="decimal"/>
      <w:lvlText w:val=""/>
      <w:lvlJc w:val="left"/>
    </w:lvl>
    <w:lvl w:ilvl="2" w:tplc="9BACC5E6">
      <w:numFmt w:val="decimal"/>
      <w:lvlText w:val=""/>
      <w:lvlJc w:val="left"/>
    </w:lvl>
    <w:lvl w:ilvl="3" w:tplc="9CFCDA0E">
      <w:numFmt w:val="decimal"/>
      <w:lvlText w:val=""/>
      <w:lvlJc w:val="left"/>
    </w:lvl>
    <w:lvl w:ilvl="4" w:tplc="E256AC3A">
      <w:numFmt w:val="decimal"/>
      <w:lvlText w:val=""/>
      <w:lvlJc w:val="left"/>
    </w:lvl>
    <w:lvl w:ilvl="5" w:tplc="CDF4BD34">
      <w:numFmt w:val="decimal"/>
      <w:lvlText w:val=""/>
      <w:lvlJc w:val="left"/>
    </w:lvl>
    <w:lvl w:ilvl="6" w:tplc="012EB2B4">
      <w:numFmt w:val="decimal"/>
      <w:lvlText w:val=""/>
      <w:lvlJc w:val="left"/>
    </w:lvl>
    <w:lvl w:ilvl="7" w:tplc="340ACB76">
      <w:numFmt w:val="decimal"/>
      <w:lvlText w:val=""/>
      <w:lvlJc w:val="left"/>
    </w:lvl>
    <w:lvl w:ilvl="8" w:tplc="F0EE6A6C">
      <w:numFmt w:val="decimal"/>
      <w:lvlText w:val=""/>
      <w:lvlJc w:val="left"/>
    </w:lvl>
  </w:abstractNum>
  <w:abstractNum w:abstractNumId="298" w15:restartNumberingAfterBreak="0">
    <w:nsid w:val="00006737"/>
    <w:multiLevelType w:val="hybridMultilevel"/>
    <w:tmpl w:val="222A2520"/>
    <w:lvl w:ilvl="0" w:tplc="BAA040A0">
      <w:start w:val="1"/>
      <w:numFmt w:val="bullet"/>
      <w:lvlText w:val="В"/>
      <w:lvlJc w:val="left"/>
    </w:lvl>
    <w:lvl w:ilvl="1" w:tplc="9B268514">
      <w:numFmt w:val="decimal"/>
      <w:lvlText w:val=""/>
      <w:lvlJc w:val="left"/>
    </w:lvl>
    <w:lvl w:ilvl="2" w:tplc="DB98F6AC">
      <w:numFmt w:val="decimal"/>
      <w:lvlText w:val=""/>
      <w:lvlJc w:val="left"/>
    </w:lvl>
    <w:lvl w:ilvl="3" w:tplc="F1222858">
      <w:numFmt w:val="decimal"/>
      <w:lvlText w:val=""/>
      <w:lvlJc w:val="left"/>
    </w:lvl>
    <w:lvl w:ilvl="4" w:tplc="FDB00682">
      <w:numFmt w:val="decimal"/>
      <w:lvlText w:val=""/>
      <w:lvlJc w:val="left"/>
    </w:lvl>
    <w:lvl w:ilvl="5" w:tplc="0994E498">
      <w:numFmt w:val="decimal"/>
      <w:lvlText w:val=""/>
      <w:lvlJc w:val="left"/>
    </w:lvl>
    <w:lvl w:ilvl="6" w:tplc="24AE6E0E">
      <w:numFmt w:val="decimal"/>
      <w:lvlText w:val=""/>
      <w:lvlJc w:val="left"/>
    </w:lvl>
    <w:lvl w:ilvl="7" w:tplc="88DE31F2">
      <w:numFmt w:val="decimal"/>
      <w:lvlText w:val=""/>
      <w:lvlJc w:val="left"/>
    </w:lvl>
    <w:lvl w:ilvl="8" w:tplc="8CBC9514">
      <w:numFmt w:val="decimal"/>
      <w:lvlText w:val=""/>
      <w:lvlJc w:val="left"/>
    </w:lvl>
  </w:abstractNum>
  <w:abstractNum w:abstractNumId="299" w15:restartNumberingAfterBreak="0">
    <w:nsid w:val="00006742"/>
    <w:multiLevelType w:val="hybridMultilevel"/>
    <w:tmpl w:val="75DAC914"/>
    <w:lvl w:ilvl="0" w:tplc="8CA28E1A">
      <w:start w:val="1"/>
      <w:numFmt w:val="bullet"/>
      <w:lvlText w:val=""/>
      <w:lvlJc w:val="left"/>
    </w:lvl>
    <w:lvl w:ilvl="1" w:tplc="F962EE6C">
      <w:start w:val="1"/>
      <w:numFmt w:val="bullet"/>
      <w:lvlText w:val="о"/>
      <w:lvlJc w:val="left"/>
    </w:lvl>
    <w:lvl w:ilvl="2" w:tplc="629203C0">
      <w:numFmt w:val="decimal"/>
      <w:lvlText w:val=""/>
      <w:lvlJc w:val="left"/>
    </w:lvl>
    <w:lvl w:ilvl="3" w:tplc="28047B04">
      <w:numFmt w:val="decimal"/>
      <w:lvlText w:val=""/>
      <w:lvlJc w:val="left"/>
    </w:lvl>
    <w:lvl w:ilvl="4" w:tplc="B5B2EA4E">
      <w:numFmt w:val="decimal"/>
      <w:lvlText w:val=""/>
      <w:lvlJc w:val="left"/>
    </w:lvl>
    <w:lvl w:ilvl="5" w:tplc="31667904">
      <w:numFmt w:val="decimal"/>
      <w:lvlText w:val=""/>
      <w:lvlJc w:val="left"/>
    </w:lvl>
    <w:lvl w:ilvl="6" w:tplc="2708DF5E">
      <w:numFmt w:val="decimal"/>
      <w:lvlText w:val=""/>
      <w:lvlJc w:val="left"/>
    </w:lvl>
    <w:lvl w:ilvl="7" w:tplc="CBA617A8">
      <w:numFmt w:val="decimal"/>
      <w:lvlText w:val=""/>
      <w:lvlJc w:val="left"/>
    </w:lvl>
    <w:lvl w:ilvl="8" w:tplc="F5B8370A">
      <w:numFmt w:val="decimal"/>
      <w:lvlText w:val=""/>
      <w:lvlJc w:val="left"/>
    </w:lvl>
  </w:abstractNum>
  <w:abstractNum w:abstractNumId="300" w15:restartNumberingAfterBreak="0">
    <w:nsid w:val="00006795"/>
    <w:multiLevelType w:val="hybridMultilevel"/>
    <w:tmpl w:val="E5884A4A"/>
    <w:lvl w:ilvl="0" w:tplc="5CB27CD8">
      <w:start w:val="1"/>
      <w:numFmt w:val="bullet"/>
      <w:lvlText w:val="с"/>
      <w:lvlJc w:val="left"/>
    </w:lvl>
    <w:lvl w:ilvl="1" w:tplc="C90C6036">
      <w:start w:val="1"/>
      <w:numFmt w:val="bullet"/>
      <w:lvlText w:val="В"/>
      <w:lvlJc w:val="left"/>
    </w:lvl>
    <w:lvl w:ilvl="2" w:tplc="66124FE2">
      <w:numFmt w:val="decimal"/>
      <w:lvlText w:val=""/>
      <w:lvlJc w:val="left"/>
    </w:lvl>
    <w:lvl w:ilvl="3" w:tplc="272E5B9E">
      <w:numFmt w:val="decimal"/>
      <w:lvlText w:val=""/>
      <w:lvlJc w:val="left"/>
    </w:lvl>
    <w:lvl w:ilvl="4" w:tplc="53EAAAFA">
      <w:numFmt w:val="decimal"/>
      <w:lvlText w:val=""/>
      <w:lvlJc w:val="left"/>
    </w:lvl>
    <w:lvl w:ilvl="5" w:tplc="E670DEDA">
      <w:numFmt w:val="decimal"/>
      <w:lvlText w:val=""/>
      <w:lvlJc w:val="left"/>
    </w:lvl>
    <w:lvl w:ilvl="6" w:tplc="D346B4A0">
      <w:numFmt w:val="decimal"/>
      <w:lvlText w:val=""/>
      <w:lvlJc w:val="left"/>
    </w:lvl>
    <w:lvl w:ilvl="7" w:tplc="F690AC90">
      <w:numFmt w:val="decimal"/>
      <w:lvlText w:val=""/>
      <w:lvlJc w:val="left"/>
    </w:lvl>
    <w:lvl w:ilvl="8" w:tplc="C5EA1444">
      <w:numFmt w:val="decimal"/>
      <w:lvlText w:val=""/>
      <w:lvlJc w:val="left"/>
    </w:lvl>
  </w:abstractNum>
  <w:abstractNum w:abstractNumId="301" w15:restartNumberingAfterBreak="0">
    <w:nsid w:val="0000681D"/>
    <w:multiLevelType w:val="hybridMultilevel"/>
    <w:tmpl w:val="0EFEAA1C"/>
    <w:lvl w:ilvl="0" w:tplc="6A34E484">
      <w:start w:val="7"/>
      <w:numFmt w:val="decimal"/>
      <w:lvlText w:val="%1."/>
      <w:lvlJc w:val="left"/>
    </w:lvl>
    <w:lvl w:ilvl="1" w:tplc="1CCC3408">
      <w:numFmt w:val="decimal"/>
      <w:lvlText w:val=""/>
      <w:lvlJc w:val="left"/>
    </w:lvl>
    <w:lvl w:ilvl="2" w:tplc="83221E30">
      <w:numFmt w:val="decimal"/>
      <w:lvlText w:val=""/>
      <w:lvlJc w:val="left"/>
    </w:lvl>
    <w:lvl w:ilvl="3" w:tplc="61F2EEB0">
      <w:numFmt w:val="decimal"/>
      <w:lvlText w:val=""/>
      <w:lvlJc w:val="left"/>
    </w:lvl>
    <w:lvl w:ilvl="4" w:tplc="7A2C7B94">
      <w:numFmt w:val="decimal"/>
      <w:lvlText w:val=""/>
      <w:lvlJc w:val="left"/>
    </w:lvl>
    <w:lvl w:ilvl="5" w:tplc="78748C06">
      <w:numFmt w:val="decimal"/>
      <w:lvlText w:val=""/>
      <w:lvlJc w:val="left"/>
    </w:lvl>
    <w:lvl w:ilvl="6" w:tplc="494C48B4">
      <w:numFmt w:val="decimal"/>
      <w:lvlText w:val=""/>
      <w:lvlJc w:val="left"/>
    </w:lvl>
    <w:lvl w:ilvl="7" w:tplc="7BAE4AB2">
      <w:numFmt w:val="decimal"/>
      <w:lvlText w:val=""/>
      <w:lvlJc w:val="left"/>
    </w:lvl>
    <w:lvl w:ilvl="8" w:tplc="172E9398">
      <w:numFmt w:val="decimal"/>
      <w:lvlText w:val=""/>
      <w:lvlJc w:val="left"/>
    </w:lvl>
  </w:abstractNum>
  <w:abstractNum w:abstractNumId="302" w15:restartNumberingAfterBreak="0">
    <w:nsid w:val="000068B6"/>
    <w:multiLevelType w:val="hybridMultilevel"/>
    <w:tmpl w:val="1E04E4EC"/>
    <w:lvl w:ilvl="0" w:tplc="EF9E1DF8">
      <w:start w:val="1"/>
      <w:numFmt w:val="bullet"/>
      <w:lvlText w:val="В"/>
      <w:lvlJc w:val="left"/>
    </w:lvl>
    <w:lvl w:ilvl="1" w:tplc="182A5DC4">
      <w:numFmt w:val="decimal"/>
      <w:lvlText w:val=""/>
      <w:lvlJc w:val="left"/>
    </w:lvl>
    <w:lvl w:ilvl="2" w:tplc="8D187E80">
      <w:numFmt w:val="decimal"/>
      <w:lvlText w:val=""/>
      <w:lvlJc w:val="left"/>
    </w:lvl>
    <w:lvl w:ilvl="3" w:tplc="87344A1E">
      <w:numFmt w:val="decimal"/>
      <w:lvlText w:val=""/>
      <w:lvlJc w:val="left"/>
    </w:lvl>
    <w:lvl w:ilvl="4" w:tplc="E32817CA">
      <w:numFmt w:val="decimal"/>
      <w:lvlText w:val=""/>
      <w:lvlJc w:val="left"/>
    </w:lvl>
    <w:lvl w:ilvl="5" w:tplc="1DA23C48">
      <w:numFmt w:val="decimal"/>
      <w:lvlText w:val=""/>
      <w:lvlJc w:val="left"/>
    </w:lvl>
    <w:lvl w:ilvl="6" w:tplc="DF881F70">
      <w:numFmt w:val="decimal"/>
      <w:lvlText w:val=""/>
      <w:lvlJc w:val="left"/>
    </w:lvl>
    <w:lvl w:ilvl="7" w:tplc="82627DA2">
      <w:numFmt w:val="decimal"/>
      <w:lvlText w:val=""/>
      <w:lvlJc w:val="left"/>
    </w:lvl>
    <w:lvl w:ilvl="8" w:tplc="3068828E">
      <w:numFmt w:val="decimal"/>
      <w:lvlText w:val=""/>
      <w:lvlJc w:val="left"/>
    </w:lvl>
  </w:abstractNum>
  <w:abstractNum w:abstractNumId="303" w15:restartNumberingAfterBreak="0">
    <w:nsid w:val="000068C5"/>
    <w:multiLevelType w:val="hybridMultilevel"/>
    <w:tmpl w:val="6BBEED54"/>
    <w:lvl w:ilvl="0" w:tplc="2FECB720">
      <w:start w:val="1"/>
      <w:numFmt w:val="bullet"/>
      <w:lvlText w:val="и"/>
      <w:lvlJc w:val="left"/>
    </w:lvl>
    <w:lvl w:ilvl="1" w:tplc="D73EDEDA">
      <w:numFmt w:val="decimal"/>
      <w:lvlText w:val=""/>
      <w:lvlJc w:val="left"/>
    </w:lvl>
    <w:lvl w:ilvl="2" w:tplc="EE609D40">
      <w:numFmt w:val="decimal"/>
      <w:lvlText w:val=""/>
      <w:lvlJc w:val="left"/>
    </w:lvl>
    <w:lvl w:ilvl="3" w:tplc="19E4AEEE">
      <w:numFmt w:val="decimal"/>
      <w:lvlText w:val=""/>
      <w:lvlJc w:val="left"/>
    </w:lvl>
    <w:lvl w:ilvl="4" w:tplc="7E342A4E">
      <w:numFmt w:val="decimal"/>
      <w:lvlText w:val=""/>
      <w:lvlJc w:val="left"/>
    </w:lvl>
    <w:lvl w:ilvl="5" w:tplc="415CDBCA">
      <w:numFmt w:val="decimal"/>
      <w:lvlText w:val=""/>
      <w:lvlJc w:val="left"/>
    </w:lvl>
    <w:lvl w:ilvl="6" w:tplc="5850819E">
      <w:numFmt w:val="decimal"/>
      <w:lvlText w:val=""/>
      <w:lvlJc w:val="left"/>
    </w:lvl>
    <w:lvl w:ilvl="7" w:tplc="FE187D62">
      <w:numFmt w:val="decimal"/>
      <w:lvlText w:val=""/>
      <w:lvlJc w:val="left"/>
    </w:lvl>
    <w:lvl w:ilvl="8" w:tplc="A60C8464">
      <w:numFmt w:val="decimal"/>
      <w:lvlText w:val=""/>
      <w:lvlJc w:val="left"/>
    </w:lvl>
  </w:abstractNum>
  <w:abstractNum w:abstractNumId="304" w15:restartNumberingAfterBreak="0">
    <w:nsid w:val="000068E9"/>
    <w:multiLevelType w:val="hybridMultilevel"/>
    <w:tmpl w:val="4CC4915E"/>
    <w:lvl w:ilvl="0" w:tplc="4AE49476">
      <w:start w:val="15"/>
      <w:numFmt w:val="decimal"/>
      <w:lvlText w:val="%1"/>
      <w:lvlJc w:val="left"/>
    </w:lvl>
    <w:lvl w:ilvl="1" w:tplc="12A81CF2">
      <w:numFmt w:val="decimal"/>
      <w:lvlText w:val=""/>
      <w:lvlJc w:val="left"/>
    </w:lvl>
    <w:lvl w:ilvl="2" w:tplc="BAECA66C">
      <w:numFmt w:val="decimal"/>
      <w:lvlText w:val=""/>
      <w:lvlJc w:val="left"/>
    </w:lvl>
    <w:lvl w:ilvl="3" w:tplc="E98C5194">
      <w:numFmt w:val="decimal"/>
      <w:lvlText w:val=""/>
      <w:lvlJc w:val="left"/>
    </w:lvl>
    <w:lvl w:ilvl="4" w:tplc="02C6AABE">
      <w:numFmt w:val="decimal"/>
      <w:lvlText w:val=""/>
      <w:lvlJc w:val="left"/>
    </w:lvl>
    <w:lvl w:ilvl="5" w:tplc="EDB01968">
      <w:numFmt w:val="decimal"/>
      <w:lvlText w:val=""/>
      <w:lvlJc w:val="left"/>
    </w:lvl>
    <w:lvl w:ilvl="6" w:tplc="1A14B2E4">
      <w:numFmt w:val="decimal"/>
      <w:lvlText w:val=""/>
      <w:lvlJc w:val="left"/>
    </w:lvl>
    <w:lvl w:ilvl="7" w:tplc="5EB01CBE">
      <w:numFmt w:val="decimal"/>
      <w:lvlText w:val=""/>
      <w:lvlJc w:val="left"/>
    </w:lvl>
    <w:lvl w:ilvl="8" w:tplc="04AEDE86">
      <w:numFmt w:val="decimal"/>
      <w:lvlText w:val=""/>
      <w:lvlJc w:val="left"/>
    </w:lvl>
  </w:abstractNum>
  <w:abstractNum w:abstractNumId="305" w15:restartNumberingAfterBreak="0">
    <w:nsid w:val="00006942"/>
    <w:multiLevelType w:val="hybridMultilevel"/>
    <w:tmpl w:val="6A20B762"/>
    <w:lvl w:ilvl="0" w:tplc="B2A4E5DE">
      <w:start w:val="1"/>
      <w:numFmt w:val="bullet"/>
      <w:lvlText w:val="В"/>
      <w:lvlJc w:val="left"/>
    </w:lvl>
    <w:lvl w:ilvl="1" w:tplc="19788002">
      <w:numFmt w:val="decimal"/>
      <w:lvlText w:val=""/>
      <w:lvlJc w:val="left"/>
    </w:lvl>
    <w:lvl w:ilvl="2" w:tplc="41C2229C">
      <w:numFmt w:val="decimal"/>
      <w:lvlText w:val=""/>
      <w:lvlJc w:val="left"/>
    </w:lvl>
    <w:lvl w:ilvl="3" w:tplc="150835DE">
      <w:numFmt w:val="decimal"/>
      <w:lvlText w:val=""/>
      <w:lvlJc w:val="left"/>
    </w:lvl>
    <w:lvl w:ilvl="4" w:tplc="1480EC00">
      <w:numFmt w:val="decimal"/>
      <w:lvlText w:val=""/>
      <w:lvlJc w:val="left"/>
    </w:lvl>
    <w:lvl w:ilvl="5" w:tplc="5EA429F4">
      <w:numFmt w:val="decimal"/>
      <w:lvlText w:val=""/>
      <w:lvlJc w:val="left"/>
    </w:lvl>
    <w:lvl w:ilvl="6" w:tplc="CC44DD7C">
      <w:numFmt w:val="decimal"/>
      <w:lvlText w:val=""/>
      <w:lvlJc w:val="left"/>
    </w:lvl>
    <w:lvl w:ilvl="7" w:tplc="7DF80AC4">
      <w:numFmt w:val="decimal"/>
      <w:lvlText w:val=""/>
      <w:lvlJc w:val="left"/>
    </w:lvl>
    <w:lvl w:ilvl="8" w:tplc="5678A042">
      <w:numFmt w:val="decimal"/>
      <w:lvlText w:val=""/>
      <w:lvlJc w:val="left"/>
    </w:lvl>
  </w:abstractNum>
  <w:abstractNum w:abstractNumId="306" w15:restartNumberingAfterBreak="0">
    <w:nsid w:val="00006944"/>
    <w:multiLevelType w:val="hybridMultilevel"/>
    <w:tmpl w:val="A0E85CDE"/>
    <w:lvl w:ilvl="0" w:tplc="269C7496">
      <w:start w:val="1"/>
      <w:numFmt w:val="bullet"/>
      <w:lvlText w:val=""/>
      <w:lvlJc w:val="left"/>
    </w:lvl>
    <w:lvl w:ilvl="1" w:tplc="15862460">
      <w:numFmt w:val="decimal"/>
      <w:lvlText w:val=""/>
      <w:lvlJc w:val="left"/>
    </w:lvl>
    <w:lvl w:ilvl="2" w:tplc="BDACE8E0">
      <w:numFmt w:val="decimal"/>
      <w:lvlText w:val=""/>
      <w:lvlJc w:val="left"/>
    </w:lvl>
    <w:lvl w:ilvl="3" w:tplc="5DE244E0">
      <w:numFmt w:val="decimal"/>
      <w:lvlText w:val=""/>
      <w:lvlJc w:val="left"/>
    </w:lvl>
    <w:lvl w:ilvl="4" w:tplc="93D01DA0">
      <w:numFmt w:val="decimal"/>
      <w:lvlText w:val=""/>
      <w:lvlJc w:val="left"/>
    </w:lvl>
    <w:lvl w:ilvl="5" w:tplc="FA845216">
      <w:numFmt w:val="decimal"/>
      <w:lvlText w:val=""/>
      <w:lvlJc w:val="left"/>
    </w:lvl>
    <w:lvl w:ilvl="6" w:tplc="92A8BE6C">
      <w:numFmt w:val="decimal"/>
      <w:lvlText w:val=""/>
      <w:lvlJc w:val="left"/>
    </w:lvl>
    <w:lvl w:ilvl="7" w:tplc="E5A6BADC">
      <w:numFmt w:val="decimal"/>
      <w:lvlText w:val=""/>
      <w:lvlJc w:val="left"/>
    </w:lvl>
    <w:lvl w:ilvl="8" w:tplc="3976C01C">
      <w:numFmt w:val="decimal"/>
      <w:lvlText w:val=""/>
      <w:lvlJc w:val="left"/>
    </w:lvl>
  </w:abstractNum>
  <w:abstractNum w:abstractNumId="307" w15:restartNumberingAfterBreak="0">
    <w:nsid w:val="0000697F"/>
    <w:multiLevelType w:val="hybridMultilevel"/>
    <w:tmpl w:val="8F5C5E5A"/>
    <w:lvl w:ilvl="0" w:tplc="0B3ECF74">
      <w:start w:val="1"/>
      <w:numFmt w:val="bullet"/>
      <w:lvlText w:val="в"/>
      <w:lvlJc w:val="left"/>
    </w:lvl>
    <w:lvl w:ilvl="1" w:tplc="39BC36A2">
      <w:numFmt w:val="decimal"/>
      <w:lvlText w:val=""/>
      <w:lvlJc w:val="left"/>
    </w:lvl>
    <w:lvl w:ilvl="2" w:tplc="30B2938C">
      <w:numFmt w:val="decimal"/>
      <w:lvlText w:val=""/>
      <w:lvlJc w:val="left"/>
    </w:lvl>
    <w:lvl w:ilvl="3" w:tplc="C4E07A00">
      <w:numFmt w:val="decimal"/>
      <w:lvlText w:val=""/>
      <w:lvlJc w:val="left"/>
    </w:lvl>
    <w:lvl w:ilvl="4" w:tplc="B98C9FFC">
      <w:numFmt w:val="decimal"/>
      <w:lvlText w:val=""/>
      <w:lvlJc w:val="left"/>
    </w:lvl>
    <w:lvl w:ilvl="5" w:tplc="FE7A4422">
      <w:numFmt w:val="decimal"/>
      <w:lvlText w:val=""/>
      <w:lvlJc w:val="left"/>
    </w:lvl>
    <w:lvl w:ilvl="6" w:tplc="32A8D4BA">
      <w:numFmt w:val="decimal"/>
      <w:lvlText w:val=""/>
      <w:lvlJc w:val="left"/>
    </w:lvl>
    <w:lvl w:ilvl="7" w:tplc="82183836">
      <w:numFmt w:val="decimal"/>
      <w:lvlText w:val=""/>
      <w:lvlJc w:val="left"/>
    </w:lvl>
    <w:lvl w:ilvl="8" w:tplc="C3E491CC">
      <w:numFmt w:val="decimal"/>
      <w:lvlText w:val=""/>
      <w:lvlJc w:val="left"/>
    </w:lvl>
  </w:abstractNum>
  <w:abstractNum w:abstractNumId="308" w15:restartNumberingAfterBreak="0">
    <w:nsid w:val="00006998"/>
    <w:multiLevelType w:val="hybridMultilevel"/>
    <w:tmpl w:val="092C4E76"/>
    <w:lvl w:ilvl="0" w:tplc="846C814E">
      <w:start w:val="1"/>
      <w:numFmt w:val="bullet"/>
      <w:lvlText w:val="и"/>
      <w:lvlJc w:val="left"/>
    </w:lvl>
    <w:lvl w:ilvl="1" w:tplc="1C1A5EA8">
      <w:numFmt w:val="decimal"/>
      <w:lvlText w:val=""/>
      <w:lvlJc w:val="left"/>
    </w:lvl>
    <w:lvl w:ilvl="2" w:tplc="C45C9FCA">
      <w:numFmt w:val="decimal"/>
      <w:lvlText w:val=""/>
      <w:lvlJc w:val="left"/>
    </w:lvl>
    <w:lvl w:ilvl="3" w:tplc="973A1A46">
      <w:numFmt w:val="decimal"/>
      <w:lvlText w:val=""/>
      <w:lvlJc w:val="left"/>
    </w:lvl>
    <w:lvl w:ilvl="4" w:tplc="4FBC4E1C">
      <w:numFmt w:val="decimal"/>
      <w:lvlText w:val=""/>
      <w:lvlJc w:val="left"/>
    </w:lvl>
    <w:lvl w:ilvl="5" w:tplc="F89ABC3C">
      <w:numFmt w:val="decimal"/>
      <w:lvlText w:val=""/>
      <w:lvlJc w:val="left"/>
    </w:lvl>
    <w:lvl w:ilvl="6" w:tplc="E3DAACAE">
      <w:numFmt w:val="decimal"/>
      <w:lvlText w:val=""/>
      <w:lvlJc w:val="left"/>
    </w:lvl>
    <w:lvl w:ilvl="7" w:tplc="05062CF0">
      <w:numFmt w:val="decimal"/>
      <w:lvlText w:val=""/>
      <w:lvlJc w:val="left"/>
    </w:lvl>
    <w:lvl w:ilvl="8" w:tplc="5E263EEC">
      <w:numFmt w:val="decimal"/>
      <w:lvlText w:val=""/>
      <w:lvlJc w:val="left"/>
    </w:lvl>
  </w:abstractNum>
  <w:abstractNum w:abstractNumId="309" w15:restartNumberingAfterBreak="0">
    <w:nsid w:val="000069B9"/>
    <w:multiLevelType w:val="hybridMultilevel"/>
    <w:tmpl w:val="CE40128A"/>
    <w:lvl w:ilvl="0" w:tplc="8F180596">
      <w:start w:val="1"/>
      <w:numFmt w:val="bullet"/>
      <w:lvlText w:val="в"/>
      <w:lvlJc w:val="left"/>
    </w:lvl>
    <w:lvl w:ilvl="1" w:tplc="85966A48">
      <w:numFmt w:val="decimal"/>
      <w:lvlText w:val=""/>
      <w:lvlJc w:val="left"/>
    </w:lvl>
    <w:lvl w:ilvl="2" w:tplc="AA785A2C">
      <w:numFmt w:val="decimal"/>
      <w:lvlText w:val=""/>
      <w:lvlJc w:val="left"/>
    </w:lvl>
    <w:lvl w:ilvl="3" w:tplc="DECCD5E6">
      <w:numFmt w:val="decimal"/>
      <w:lvlText w:val=""/>
      <w:lvlJc w:val="left"/>
    </w:lvl>
    <w:lvl w:ilvl="4" w:tplc="7B225E58">
      <w:numFmt w:val="decimal"/>
      <w:lvlText w:val=""/>
      <w:lvlJc w:val="left"/>
    </w:lvl>
    <w:lvl w:ilvl="5" w:tplc="D7E64468">
      <w:numFmt w:val="decimal"/>
      <w:lvlText w:val=""/>
      <w:lvlJc w:val="left"/>
    </w:lvl>
    <w:lvl w:ilvl="6" w:tplc="A1E690D8">
      <w:numFmt w:val="decimal"/>
      <w:lvlText w:val=""/>
      <w:lvlJc w:val="left"/>
    </w:lvl>
    <w:lvl w:ilvl="7" w:tplc="3774E7FA">
      <w:numFmt w:val="decimal"/>
      <w:lvlText w:val=""/>
      <w:lvlJc w:val="left"/>
    </w:lvl>
    <w:lvl w:ilvl="8" w:tplc="EE04C494">
      <w:numFmt w:val="decimal"/>
      <w:lvlText w:val=""/>
      <w:lvlJc w:val="left"/>
    </w:lvl>
  </w:abstractNum>
  <w:abstractNum w:abstractNumId="310" w15:restartNumberingAfterBreak="0">
    <w:nsid w:val="00006A23"/>
    <w:multiLevelType w:val="hybridMultilevel"/>
    <w:tmpl w:val="182E02D8"/>
    <w:lvl w:ilvl="0" w:tplc="5CCC640C">
      <w:start w:val="16"/>
      <w:numFmt w:val="decimal"/>
      <w:lvlText w:val="%1"/>
      <w:lvlJc w:val="left"/>
    </w:lvl>
    <w:lvl w:ilvl="1" w:tplc="998649A2">
      <w:numFmt w:val="decimal"/>
      <w:lvlText w:val=""/>
      <w:lvlJc w:val="left"/>
    </w:lvl>
    <w:lvl w:ilvl="2" w:tplc="39980B90">
      <w:numFmt w:val="decimal"/>
      <w:lvlText w:val=""/>
      <w:lvlJc w:val="left"/>
    </w:lvl>
    <w:lvl w:ilvl="3" w:tplc="D81C5268">
      <w:numFmt w:val="decimal"/>
      <w:lvlText w:val=""/>
      <w:lvlJc w:val="left"/>
    </w:lvl>
    <w:lvl w:ilvl="4" w:tplc="AEAC7E86">
      <w:numFmt w:val="decimal"/>
      <w:lvlText w:val=""/>
      <w:lvlJc w:val="left"/>
    </w:lvl>
    <w:lvl w:ilvl="5" w:tplc="4FCCACC0">
      <w:numFmt w:val="decimal"/>
      <w:lvlText w:val=""/>
      <w:lvlJc w:val="left"/>
    </w:lvl>
    <w:lvl w:ilvl="6" w:tplc="BA9A4B46">
      <w:numFmt w:val="decimal"/>
      <w:lvlText w:val=""/>
      <w:lvlJc w:val="left"/>
    </w:lvl>
    <w:lvl w:ilvl="7" w:tplc="4F1A278A">
      <w:numFmt w:val="decimal"/>
      <w:lvlText w:val=""/>
      <w:lvlJc w:val="left"/>
    </w:lvl>
    <w:lvl w:ilvl="8" w:tplc="5F34A0DA">
      <w:numFmt w:val="decimal"/>
      <w:lvlText w:val=""/>
      <w:lvlJc w:val="left"/>
    </w:lvl>
  </w:abstractNum>
  <w:abstractNum w:abstractNumId="311" w15:restartNumberingAfterBreak="0">
    <w:nsid w:val="00006ADE"/>
    <w:multiLevelType w:val="hybridMultilevel"/>
    <w:tmpl w:val="24680276"/>
    <w:lvl w:ilvl="0" w:tplc="A1FCA9A4">
      <w:start w:val="1"/>
      <w:numFmt w:val="bullet"/>
      <w:lvlText w:val=""/>
      <w:lvlJc w:val="left"/>
    </w:lvl>
    <w:lvl w:ilvl="1" w:tplc="66CC1F00">
      <w:numFmt w:val="decimal"/>
      <w:lvlText w:val=""/>
      <w:lvlJc w:val="left"/>
    </w:lvl>
    <w:lvl w:ilvl="2" w:tplc="8E46AC5A">
      <w:numFmt w:val="decimal"/>
      <w:lvlText w:val=""/>
      <w:lvlJc w:val="left"/>
    </w:lvl>
    <w:lvl w:ilvl="3" w:tplc="6D829DBE">
      <w:numFmt w:val="decimal"/>
      <w:lvlText w:val=""/>
      <w:lvlJc w:val="left"/>
    </w:lvl>
    <w:lvl w:ilvl="4" w:tplc="F54290E0">
      <w:numFmt w:val="decimal"/>
      <w:lvlText w:val=""/>
      <w:lvlJc w:val="left"/>
    </w:lvl>
    <w:lvl w:ilvl="5" w:tplc="84C290C2">
      <w:numFmt w:val="decimal"/>
      <w:lvlText w:val=""/>
      <w:lvlJc w:val="left"/>
    </w:lvl>
    <w:lvl w:ilvl="6" w:tplc="0B668266">
      <w:numFmt w:val="decimal"/>
      <w:lvlText w:val=""/>
      <w:lvlJc w:val="left"/>
    </w:lvl>
    <w:lvl w:ilvl="7" w:tplc="1DFA5C9C">
      <w:numFmt w:val="decimal"/>
      <w:lvlText w:val=""/>
      <w:lvlJc w:val="left"/>
    </w:lvl>
    <w:lvl w:ilvl="8" w:tplc="646E25B0">
      <w:numFmt w:val="decimal"/>
      <w:lvlText w:val=""/>
      <w:lvlJc w:val="left"/>
    </w:lvl>
  </w:abstractNum>
  <w:abstractNum w:abstractNumId="312" w15:restartNumberingAfterBreak="0">
    <w:nsid w:val="00006B28"/>
    <w:multiLevelType w:val="hybridMultilevel"/>
    <w:tmpl w:val="C58C395E"/>
    <w:lvl w:ilvl="0" w:tplc="28E89448">
      <w:start w:val="1"/>
      <w:numFmt w:val="bullet"/>
      <w:lvlText w:val="В"/>
      <w:lvlJc w:val="left"/>
    </w:lvl>
    <w:lvl w:ilvl="1" w:tplc="023E5492">
      <w:numFmt w:val="decimal"/>
      <w:lvlText w:val=""/>
      <w:lvlJc w:val="left"/>
    </w:lvl>
    <w:lvl w:ilvl="2" w:tplc="C0249E4E">
      <w:numFmt w:val="decimal"/>
      <w:lvlText w:val=""/>
      <w:lvlJc w:val="left"/>
    </w:lvl>
    <w:lvl w:ilvl="3" w:tplc="9F96CDF4">
      <w:numFmt w:val="decimal"/>
      <w:lvlText w:val=""/>
      <w:lvlJc w:val="left"/>
    </w:lvl>
    <w:lvl w:ilvl="4" w:tplc="ADFAD442">
      <w:numFmt w:val="decimal"/>
      <w:lvlText w:val=""/>
      <w:lvlJc w:val="left"/>
    </w:lvl>
    <w:lvl w:ilvl="5" w:tplc="8BE8CCC8">
      <w:numFmt w:val="decimal"/>
      <w:lvlText w:val=""/>
      <w:lvlJc w:val="left"/>
    </w:lvl>
    <w:lvl w:ilvl="6" w:tplc="89A0645A">
      <w:numFmt w:val="decimal"/>
      <w:lvlText w:val=""/>
      <w:lvlJc w:val="left"/>
    </w:lvl>
    <w:lvl w:ilvl="7" w:tplc="4C20C3C4">
      <w:numFmt w:val="decimal"/>
      <w:lvlText w:val=""/>
      <w:lvlJc w:val="left"/>
    </w:lvl>
    <w:lvl w:ilvl="8" w:tplc="B15214EE">
      <w:numFmt w:val="decimal"/>
      <w:lvlText w:val=""/>
      <w:lvlJc w:val="left"/>
    </w:lvl>
  </w:abstractNum>
  <w:abstractNum w:abstractNumId="313" w15:restartNumberingAfterBreak="0">
    <w:nsid w:val="00006BB9"/>
    <w:multiLevelType w:val="hybridMultilevel"/>
    <w:tmpl w:val="9482DCD2"/>
    <w:lvl w:ilvl="0" w:tplc="058C3712">
      <w:start w:val="1"/>
      <w:numFmt w:val="bullet"/>
      <w:lvlText w:val="и"/>
      <w:lvlJc w:val="left"/>
    </w:lvl>
    <w:lvl w:ilvl="1" w:tplc="33861E78">
      <w:numFmt w:val="decimal"/>
      <w:lvlText w:val=""/>
      <w:lvlJc w:val="left"/>
    </w:lvl>
    <w:lvl w:ilvl="2" w:tplc="551A350A">
      <w:numFmt w:val="decimal"/>
      <w:lvlText w:val=""/>
      <w:lvlJc w:val="left"/>
    </w:lvl>
    <w:lvl w:ilvl="3" w:tplc="44E452E0">
      <w:numFmt w:val="decimal"/>
      <w:lvlText w:val=""/>
      <w:lvlJc w:val="left"/>
    </w:lvl>
    <w:lvl w:ilvl="4" w:tplc="E6CA8832">
      <w:numFmt w:val="decimal"/>
      <w:lvlText w:val=""/>
      <w:lvlJc w:val="left"/>
    </w:lvl>
    <w:lvl w:ilvl="5" w:tplc="872AF8F4">
      <w:numFmt w:val="decimal"/>
      <w:lvlText w:val=""/>
      <w:lvlJc w:val="left"/>
    </w:lvl>
    <w:lvl w:ilvl="6" w:tplc="484E36F6">
      <w:numFmt w:val="decimal"/>
      <w:lvlText w:val=""/>
      <w:lvlJc w:val="left"/>
    </w:lvl>
    <w:lvl w:ilvl="7" w:tplc="EF0C5AEE">
      <w:numFmt w:val="decimal"/>
      <w:lvlText w:val=""/>
      <w:lvlJc w:val="left"/>
    </w:lvl>
    <w:lvl w:ilvl="8" w:tplc="EDDE12BA">
      <w:numFmt w:val="decimal"/>
      <w:lvlText w:val=""/>
      <w:lvlJc w:val="left"/>
    </w:lvl>
  </w:abstractNum>
  <w:abstractNum w:abstractNumId="314" w15:restartNumberingAfterBreak="0">
    <w:nsid w:val="00006BCA"/>
    <w:multiLevelType w:val="hybridMultilevel"/>
    <w:tmpl w:val="F4782754"/>
    <w:lvl w:ilvl="0" w:tplc="0AEA3620">
      <w:start w:val="1"/>
      <w:numFmt w:val="bullet"/>
      <w:lvlText w:val=""/>
      <w:lvlJc w:val="left"/>
    </w:lvl>
    <w:lvl w:ilvl="1" w:tplc="E67228EC">
      <w:numFmt w:val="decimal"/>
      <w:lvlText w:val=""/>
      <w:lvlJc w:val="left"/>
    </w:lvl>
    <w:lvl w:ilvl="2" w:tplc="71846E5E">
      <w:numFmt w:val="decimal"/>
      <w:lvlText w:val=""/>
      <w:lvlJc w:val="left"/>
    </w:lvl>
    <w:lvl w:ilvl="3" w:tplc="8660AEC2">
      <w:numFmt w:val="decimal"/>
      <w:lvlText w:val=""/>
      <w:lvlJc w:val="left"/>
    </w:lvl>
    <w:lvl w:ilvl="4" w:tplc="BFB62454">
      <w:numFmt w:val="decimal"/>
      <w:lvlText w:val=""/>
      <w:lvlJc w:val="left"/>
    </w:lvl>
    <w:lvl w:ilvl="5" w:tplc="0202564E">
      <w:numFmt w:val="decimal"/>
      <w:lvlText w:val=""/>
      <w:lvlJc w:val="left"/>
    </w:lvl>
    <w:lvl w:ilvl="6" w:tplc="6862F98A">
      <w:numFmt w:val="decimal"/>
      <w:lvlText w:val=""/>
      <w:lvlJc w:val="left"/>
    </w:lvl>
    <w:lvl w:ilvl="7" w:tplc="CA0A79A2">
      <w:numFmt w:val="decimal"/>
      <w:lvlText w:val=""/>
      <w:lvlJc w:val="left"/>
    </w:lvl>
    <w:lvl w:ilvl="8" w:tplc="C494FC1C">
      <w:numFmt w:val="decimal"/>
      <w:lvlText w:val=""/>
      <w:lvlJc w:val="left"/>
    </w:lvl>
  </w:abstractNum>
  <w:abstractNum w:abstractNumId="315" w15:restartNumberingAfterBreak="0">
    <w:nsid w:val="00006C12"/>
    <w:multiLevelType w:val="hybridMultilevel"/>
    <w:tmpl w:val="0DFA863A"/>
    <w:lvl w:ilvl="0" w:tplc="C55CF356">
      <w:start w:val="1"/>
      <w:numFmt w:val="bullet"/>
      <w:lvlText w:val="к"/>
      <w:lvlJc w:val="left"/>
    </w:lvl>
    <w:lvl w:ilvl="1" w:tplc="EC680094">
      <w:numFmt w:val="decimal"/>
      <w:lvlText w:val=""/>
      <w:lvlJc w:val="left"/>
    </w:lvl>
    <w:lvl w:ilvl="2" w:tplc="80F6E48C">
      <w:numFmt w:val="decimal"/>
      <w:lvlText w:val=""/>
      <w:lvlJc w:val="left"/>
    </w:lvl>
    <w:lvl w:ilvl="3" w:tplc="8604F180">
      <w:numFmt w:val="decimal"/>
      <w:lvlText w:val=""/>
      <w:lvlJc w:val="left"/>
    </w:lvl>
    <w:lvl w:ilvl="4" w:tplc="679A1204">
      <w:numFmt w:val="decimal"/>
      <w:lvlText w:val=""/>
      <w:lvlJc w:val="left"/>
    </w:lvl>
    <w:lvl w:ilvl="5" w:tplc="7D163574">
      <w:numFmt w:val="decimal"/>
      <w:lvlText w:val=""/>
      <w:lvlJc w:val="left"/>
    </w:lvl>
    <w:lvl w:ilvl="6" w:tplc="EB861758">
      <w:numFmt w:val="decimal"/>
      <w:lvlText w:val=""/>
      <w:lvlJc w:val="left"/>
    </w:lvl>
    <w:lvl w:ilvl="7" w:tplc="CFF68D08">
      <w:numFmt w:val="decimal"/>
      <w:lvlText w:val=""/>
      <w:lvlJc w:val="left"/>
    </w:lvl>
    <w:lvl w:ilvl="8" w:tplc="DDB86E60">
      <w:numFmt w:val="decimal"/>
      <w:lvlText w:val=""/>
      <w:lvlJc w:val="left"/>
    </w:lvl>
  </w:abstractNum>
  <w:abstractNum w:abstractNumId="316" w15:restartNumberingAfterBreak="0">
    <w:nsid w:val="00006C4E"/>
    <w:multiLevelType w:val="hybridMultilevel"/>
    <w:tmpl w:val="FEFE13C6"/>
    <w:lvl w:ilvl="0" w:tplc="DBA4ACAC">
      <w:start w:val="1"/>
      <w:numFmt w:val="bullet"/>
      <w:lvlText w:val="и"/>
      <w:lvlJc w:val="left"/>
    </w:lvl>
    <w:lvl w:ilvl="1" w:tplc="E42C2018">
      <w:start w:val="1"/>
      <w:numFmt w:val="bullet"/>
      <w:lvlText w:val="\endash "/>
      <w:lvlJc w:val="left"/>
    </w:lvl>
    <w:lvl w:ilvl="2" w:tplc="9C980008">
      <w:numFmt w:val="decimal"/>
      <w:lvlText w:val=""/>
      <w:lvlJc w:val="left"/>
    </w:lvl>
    <w:lvl w:ilvl="3" w:tplc="6D46B1C6">
      <w:numFmt w:val="decimal"/>
      <w:lvlText w:val=""/>
      <w:lvlJc w:val="left"/>
    </w:lvl>
    <w:lvl w:ilvl="4" w:tplc="B0D2E730">
      <w:numFmt w:val="decimal"/>
      <w:lvlText w:val=""/>
      <w:lvlJc w:val="left"/>
    </w:lvl>
    <w:lvl w:ilvl="5" w:tplc="BD2CBB56">
      <w:numFmt w:val="decimal"/>
      <w:lvlText w:val=""/>
      <w:lvlJc w:val="left"/>
    </w:lvl>
    <w:lvl w:ilvl="6" w:tplc="5C32415E">
      <w:numFmt w:val="decimal"/>
      <w:lvlText w:val=""/>
      <w:lvlJc w:val="left"/>
    </w:lvl>
    <w:lvl w:ilvl="7" w:tplc="06D20EAC">
      <w:numFmt w:val="decimal"/>
      <w:lvlText w:val=""/>
      <w:lvlJc w:val="left"/>
    </w:lvl>
    <w:lvl w:ilvl="8" w:tplc="5C92CB74">
      <w:numFmt w:val="decimal"/>
      <w:lvlText w:val=""/>
      <w:lvlJc w:val="left"/>
    </w:lvl>
  </w:abstractNum>
  <w:abstractNum w:abstractNumId="317" w15:restartNumberingAfterBreak="0">
    <w:nsid w:val="00006C69"/>
    <w:multiLevelType w:val="hybridMultilevel"/>
    <w:tmpl w:val="8C3A17A0"/>
    <w:lvl w:ilvl="0" w:tplc="AF8C436A">
      <w:start w:val="4"/>
      <w:numFmt w:val="decimal"/>
      <w:lvlText w:val="%1)"/>
      <w:lvlJc w:val="left"/>
    </w:lvl>
    <w:lvl w:ilvl="1" w:tplc="9D22BD2E">
      <w:numFmt w:val="decimal"/>
      <w:lvlText w:val=""/>
      <w:lvlJc w:val="left"/>
    </w:lvl>
    <w:lvl w:ilvl="2" w:tplc="4634B1B4">
      <w:numFmt w:val="decimal"/>
      <w:lvlText w:val=""/>
      <w:lvlJc w:val="left"/>
    </w:lvl>
    <w:lvl w:ilvl="3" w:tplc="B60C7A24">
      <w:numFmt w:val="decimal"/>
      <w:lvlText w:val=""/>
      <w:lvlJc w:val="left"/>
    </w:lvl>
    <w:lvl w:ilvl="4" w:tplc="5B7C3E5A">
      <w:numFmt w:val="decimal"/>
      <w:lvlText w:val=""/>
      <w:lvlJc w:val="left"/>
    </w:lvl>
    <w:lvl w:ilvl="5" w:tplc="87E01326">
      <w:numFmt w:val="decimal"/>
      <w:lvlText w:val=""/>
      <w:lvlJc w:val="left"/>
    </w:lvl>
    <w:lvl w:ilvl="6" w:tplc="EC506514">
      <w:numFmt w:val="decimal"/>
      <w:lvlText w:val=""/>
      <w:lvlJc w:val="left"/>
    </w:lvl>
    <w:lvl w:ilvl="7" w:tplc="24CE6CF2">
      <w:numFmt w:val="decimal"/>
      <w:lvlText w:val=""/>
      <w:lvlJc w:val="left"/>
    </w:lvl>
    <w:lvl w:ilvl="8" w:tplc="FD3A5DD6">
      <w:numFmt w:val="decimal"/>
      <w:lvlText w:val=""/>
      <w:lvlJc w:val="left"/>
    </w:lvl>
  </w:abstractNum>
  <w:abstractNum w:abstractNumId="318" w15:restartNumberingAfterBreak="0">
    <w:nsid w:val="00006D20"/>
    <w:multiLevelType w:val="hybridMultilevel"/>
    <w:tmpl w:val="C788268C"/>
    <w:lvl w:ilvl="0" w:tplc="156C12F2">
      <w:start w:val="35"/>
      <w:numFmt w:val="upperLetter"/>
      <w:lvlText w:val="%1."/>
      <w:lvlJc w:val="left"/>
    </w:lvl>
    <w:lvl w:ilvl="1" w:tplc="27E4B612">
      <w:start w:val="1"/>
      <w:numFmt w:val="bullet"/>
      <w:lvlText w:val="\endash "/>
      <w:lvlJc w:val="left"/>
    </w:lvl>
    <w:lvl w:ilvl="2" w:tplc="54D61F16">
      <w:numFmt w:val="decimal"/>
      <w:lvlText w:val=""/>
      <w:lvlJc w:val="left"/>
    </w:lvl>
    <w:lvl w:ilvl="3" w:tplc="CEECAFC4">
      <w:numFmt w:val="decimal"/>
      <w:lvlText w:val=""/>
      <w:lvlJc w:val="left"/>
    </w:lvl>
    <w:lvl w:ilvl="4" w:tplc="90D6C7F6">
      <w:numFmt w:val="decimal"/>
      <w:lvlText w:val=""/>
      <w:lvlJc w:val="left"/>
    </w:lvl>
    <w:lvl w:ilvl="5" w:tplc="B1F0B9F6">
      <w:numFmt w:val="decimal"/>
      <w:lvlText w:val=""/>
      <w:lvlJc w:val="left"/>
    </w:lvl>
    <w:lvl w:ilvl="6" w:tplc="83A82D80">
      <w:numFmt w:val="decimal"/>
      <w:lvlText w:val=""/>
      <w:lvlJc w:val="left"/>
    </w:lvl>
    <w:lvl w:ilvl="7" w:tplc="CC509158">
      <w:numFmt w:val="decimal"/>
      <w:lvlText w:val=""/>
      <w:lvlJc w:val="left"/>
    </w:lvl>
    <w:lvl w:ilvl="8" w:tplc="48C2D05E">
      <w:numFmt w:val="decimal"/>
      <w:lvlText w:val=""/>
      <w:lvlJc w:val="left"/>
    </w:lvl>
  </w:abstractNum>
  <w:abstractNum w:abstractNumId="319" w15:restartNumberingAfterBreak="0">
    <w:nsid w:val="00006D3F"/>
    <w:multiLevelType w:val="hybridMultilevel"/>
    <w:tmpl w:val="5E3CA6E0"/>
    <w:lvl w:ilvl="0" w:tplc="85F8DF40">
      <w:start w:val="1"/>
      <w:numFmt w:val="bullet"/>
      <w:lvlText w:val="\endash "/>
      <w:lvlJc w:val="left"/>
    </w:lvl>
    <w:lvl w:ilvl="1" w:tplc="378C7C6E">
      <w:start w:val="1"/>
      <w:numFmt w:val="bullet"/>
      <w:lvlText w:val="В"/>
      <w:lvlJc w:val="left"/>
    </w:lvl>
    <w:lvl w:ilvl="2" w:tplc="1E6C8088">
      <w:numFmt w:val="decimal"/>
      <w:lvlText w:val=""/>
      <w:lvlJc w:val="left"/>
    </w:lvl>
    <w:lvl w:ilvl="3" w:tplc="46AE03FE">
      <w:numFmt w:val="decimal"/>
      <w:lvlText w:val=""/>
      <w:lvlJc w:val="left"/>
    </w:lvl>
    <w:lvl w:ilvl="4" w:tplc="9350FA78">
      <w:numFmt w:val="decimal"/>
      <w:lvlText w:val=""/>
      <w:lvlJc w:val="left"/>
    </w:lvl>
    <w:lvl w:ilvl="5" w:tplc="676652EA">
      <w:numFmt w:val="decimal"/>
      <w:lvlText w:val=""/>
      <w:lvlJc w:val="left"/>
    </w:lvl>
    <w:lvl w:ilvl="6" w:tplc="3F784A4C">
      <w:numFmt w:val="decimal"/>
      <w:lvlText w:val=""/>
      <w:lvlJc w:val="left"/>
    </w:lvl>
    <w:lvl w:ilvl="7" w:tplc="C6903516">
      <w:numFmt w:val="decimal"/>
      <w:lvlText w:val=""/>
      <w:lvlJc w:val="left"/>
    </w:lvl>
    <w:lvl w:ilvl="8" w:tplc="E37A3E62">
      <w:numFmt w:val="decimal"/>
      <w:lvlText w:val=""/>
      <w:lvlJc w:val="left"/>
    </w:lvl>
  </w:abstractNum>
  <w:abstractNum w:abstractNumId="320" w15:restartNumberingAfterBreak="0">
    <w:nsid w:val="00006DD6"/>
    <w:multiLevelType w:val="hybridMultilevel"/>
    <w:tmpl w:val="17DEFB40"/>
    <w:lvl w:ilvl="0" w:tplc="8B604762">
      <w:start w:val="1"/>
      <w:numFmt w:val="bullet"/>
      <w:lvlText w:val="и"/>
      <w:lvlJc w:val="left"/>
    </w:lvl>
    <w:lvl w:ilvl="1" w:tplc="CD861A14">
      <w:start w:val="1"/>
      <w:numFmt w:val="bullet"/>
      <w:lvlText w:val="\endash "/>
      <w:lvlJc w:val="left"/>
    </w:lvl>
    <w:lvl w:ilvl="2" w:tplc="D5606BCA">
      <w:numFmt w:val="decimal"/>
      <w:lvlText w:val=""/>
      <w:lvlJc w:val="left"/>
    </w:lvl>
    <w:lvl w:ilvl="3" w:tplc="83FE4730">
      <w:numFmt w:val="decimal"/>
      <w:lvlText w:val=""/>
      <w:lvlJc w:val="left"/>
    </w:lvl>
    <w:lvl w:ilvl="4" w:tplc="63F8C050">
      <w:numFmt w:val="decimal"/>
      <w:lvlText w:val=""/>
      <w:lvlJc w:val="left"/>
    </w:lvl>
    <w:lvl w:ilvl="5" w:tplc="531E10BA">
      <w:numFmt w:val="decimal"/>
      <w:lvlText w:val=""/>
      <w:lvlJc w:val="left"/>
    </w:lvl>
    <w:lvl w:ilvl="6" w:tplc="28F816BA">
      <w:numFmt w:val="decimal"/>
      <w:lvlText w:val=""/>
      <w:lvlJc w:val="left"/>
    </w:lvl>
    <w:lvl w:ilvl="7" w:tplc="4AB678CE">
      <w:numFmt w:val="decimal"/>
      <w:lvlText w:val=""/>
      <w:lvlJc w:val="left"/>
    </w:lvl>
    <w:lvl w:ilvl="8" w:tplc="F9DCF522">
      <w:numFmt w:val="decimal"/>
      <w:lvlText w:val=""/>
      <w:lvlJc w:val="left"/>
    </w:lvl>
  </w:abstractNum>
  <w:abstractNum w:abstractNumId="321" w15:restartNumberingAfterBreak="0">
    <w:nsid w:val="00006E02"/>
    <w:multiLevelType w:val="hybridMultilevel"/>
    <w:tmpl w:val="3A7E7C7E"/>
    <w:lvl w:ilvl="0" w:tplc="5204EA0E">
      <w:start w:val="3"/>
      <w:numFmt w:val="decimal"/>
      <w:lvlText w:val="%1)"/>
      <w:lvlJc w:val="left"/>
    </w:lvl>
    <w:lvl w:ilvl="1" w:tplc="A38C9FEA">
      <w:numFmt w:val="decimal"/>
      <w:lvlText w:val=""/>
      <w:lvlJc w:val="left"/>
    </w:lvl>
    <w:lvl w:ilvl="2" w:tplc="3CE0EB1C">
      <w:numFmt w:val="decimal"/>
      <w:lvlText w:val=""/>
      <w:lvlJc w:val="left"/>
    </w:lvl>
    <w:lvl w:ilvl="3" w:tplc="13E80008">
      <w:numFmt w:val="decimal"/>
      <w:lvlText w:val=""/>
      <w:lvlJc w:val="left"/>
    </w:lvl>
    <w:lvl w:ilvl="4" w:tplc="7D06B200">
      <w:numFmt w:val="decimal"/>
      <w:lvlText w:val=""/>
      <w:lvlJc w:val="left"/>
    </w:lvl>
    <w:lvl w:ilvl="5" w:tplc="183E89B2">
      <w:numFmt w:val="decimal"/>
      <w:lvlText w:val=""/>
      <w:lvlJc w:val="left"/>
    </w:lvl>
    <w:lvl w:ilvl="6" w:tplc="1DA8207C">
      <w:numFmt w:val="decimal"/>
      <w:lvlText w:val=""/>
      <w:lvlJc w:val="left"/>
    </w:lvl>
    <w:lvl w:ilvl="7" w:tplc="9E3A826C">
      <w:numFmt w:val="decimal"/>
      <w:lvlText w:val=""/>
      <w:lvlJc w:val="left"/>
    </w:lvl>
    <w:lvl w:ilvl="8" w:tplc="F44C9930">
      <w:numFmt w:val="decimal"/>
      <w:lvlText w:val=""/>
      <w:lvlJc w:val="left"/>
    </w:lvl>
  </w:abstractNum>
  <w:abstractNum w:abstractNumId="322" w15:restartNumberingAfterBreak="0">
    <w:nsid w:val="00006E5F"/>
    <w:multiLevelType w:val="hybridMultilevel"/>
    <w:tmpl w:val="2F842558"/>
    <w:lvl w:ilvl="0" w:tplc="F5127BA2">
      <w:start w:val="1"/>
      <w:numFmt w:val="bullet"/>
      <w:lvlText w:val=""/>
      <w:lvlJc w:val="left"/>
    </w:lvl>
    <w:lvl w:ilvl="1" w:tplc="792C28E0">
      <w:numFmt w:val="decimal"/>
      <w:lvlText w:val=""/>
      <w:lvlJc w:val="left"/>
    </w:lvl>
    <w:lvl w:ilvl="2" w:tplc="7C6003B4">
      <w:numFmt w:val="decimal"/>
      <w:lvlText w:val=""/>
      <w:lvlJc w:val="left"/>
    </w:lvl>
    <w:lvl w:ilvl="3" w:tplc="8E5CC986">
      <w:numFmt w:val="decimal"/>
      <w:lvlText w:val=""/>
      <w:lvlJc w:val="left"/>
    </w:lvl>
    <w:lvl w:ilvl="4" w:tplc="C3C851F6">
      <w:numFmt w:val="decimal"/>
      <w:lvlText w:val=""/>
      <w:lvlJc w:val="left"/>
    </w:lvl>
    <w:lvl w:ilvl="5" w:tplc="DC262F5C">
      <w:numFmt w:val="decimal"/>
      <w:lvlText w:val=""/>
      <w:lvlJc w:val="left"/>
    </w:lvl>
    <w:lvl w:ilvl="6" w:tplc="4282E75A">
      <w:numFmt w:val="decimal"/>
      <w:lvlText w:val=""/>
      <w:lvlJc w:val="left"/>
    </w:lvl>
    <w:lvl w:ilvl="7" w:tplc="0CFC6246">
      <w:numFmt w:val="decimal"/>
      <w:lvlText w:val=""/>
      <w:lvlJc w:val="left"/>
    </w:lvl>
    <w:lvl w:ilvl="8" w:tplc="97761F32">
      <w:numFmt w:val="decimal"/>
      <w:lvlText w:val=""/>
      <w:lvlJc w:val="left"/>
    </w:lvl>
  </w:abstractNum>
  <w:abstractNum w:abstractNumId="323" w15:restartNumberingAfterBreak="0">
    <w:nsid w:val="00006EEC"/>
    <w:multiLevelType w:val="hybridMultilevel"/>
    <w:tmpl w:val="9E8CFDE4"/>
    <w:lvl w:ilvl="0" w:tplc="AF283896">
      <w:start w:val="1"/>
      <w:numFmt w:val="bullet"/>
      <w:lvlText w:val=""/>
      <w:lvlJc w:val="left"/>
    </w:lvl>
    <w:lvl w:ilvl="1" w:tplc="36B077FA">
      <w:numFmt w:val="decimal"/>
      <w:lvlText w:val=""/>
      <w:lvlJc w:val="left"/>
    </w:lvl>
    <w:lvl w:ilvl="2" w:tplc="3B523A2E">
      <w:numFmt w:val="decimal"/>
      <w:lvlText w:val=""/>
      <w:lvlJc w:val="left"/>
    </w:lvl>
    <w:lvl w:ilvl="3" w:tplc="7CEA8484">
      <w:numFmt w:val="decimal"/>
      <w:lvlText w:val=""/>
      <w:lvlJc w:val="left"/>
    </w:lvl>
    <w:lvl w:ilvl="4" w:tplc="2B5028E2">
      <w:numFmt w:val="decimal"/>
      <w:lvlText w:val=""/>
      <w:lvlJc w:val="left"/>
    </w:lvl>
    <w:lvl w:ilvl="5" w:tplc="C00E5C8A">
      <w:numFmt w:val="decimal"/>
      <w:lvlText w:val=""/>
      <w:lvlJc w:val="left"/>
    </w:lvl>
    <w:lvl w:ilvl="6" w:tplc="8280E3D4">
      <w:numFmt w:val="decimal"/>
      <w:lvlText w:val=""/>
      <w:lvlJc w:val="left"/>
    </w:lvl>
    <w:lvl w:ilvl="7" w:tplc="C88C1C04">
      <w:numFmt w:val="decimal"/>
      <w:lvlText w:val=""/>
      <w:lvlJc w:val="left"/>
    </w:lvl>
    <w:lvl w:ilvl="8" w:tplc="120CD0A8">
      <w:numFmt w:val="decimal"/>
      <w:lvlText w:val=""/>
      <w:lvlJc w:val="left"/>
    </w:lvl>
  </w:abstractNum>
  <w:abstractNum w:abstractNumId="324" w15:restartNumberingAfterBreak="0">
    <w:nsid w:val="00006F5E"/>
    <w:multiLevelType w:val="hybridMultilevel"/>
    <w:tmpl w:val="2A2A099E"/>
    <w:lvl w:ilvl="0" w:tplc="4216D52E">
      <w:start w:val="1"/>
      <w:numFmt w:val="bullet"/>
      <w:lvlText w:val=""/>
      <w:lvlJc w:val="left"/>
    </w:lvl>
    <w:lvl w:ilvl="1" w:tplc="F67C7BE6">
      <w:numFmt w:val="decimal"/>
      <w:lvlText w:val=""/>
      <w:lvlJc w:val="left"/>
    </w:lvl>
    <w:lvl w:ilvl="2" w:tplc="86AE64A8">
      <w:numFmt w:val="decimal"/>
      <w:lvlText w:val=""/>
      <w:lvlJc w:val="left"/>
    </w:lvl>
    <w:lvl w:ilvl="3" w:tplc="05B66EF4">
      <w:numFmt w:val="decimal"/>
      <w:lvlText w:val=""/>
      <w:lvlJc w:val="left"/>
    </w:lvl>
    <w:lvl w:ilvl="4" w:tplc="E6666970">
      <w:numFmt w:val="decimal"/>
      <w:lvlText w:val=""/>
      <w:lvlJc w:val="left"/>
    </w:lvl>
    <w:lvl w:ilvl="5" w:tplc="79B0D5C4">
      <w:numFmt w:val="decimal"/>
      <w:lvlText w:val=""/>
      <w:lvlJc w:val="left"/>
    </w:lvl>
    <w:lvl w:ilvl="6" w:tplc="388830EE">
      <w:numFmt w:val="decimal"/>
      <w:lvlText w:val=""/>
      <w:lvlJc w:val="left"/>
    </w:lvl>
    <w:lvl w:ilvl="7" w:tplc="94004F54">
      <w:numFmt w:val="decimal"/>
      <w:lvlText w:val=""/>
      <w:lvlJc w:val="left"/>
    </w:lvl>
    <w:lvl w:ilvl="8" w:tplc="CE8EB010">
      <w:numFmt w:val="decimal"/>
      <w:lvlText w:val=""/>
      <w:lvlJc w:val="left"/>
    </w:lvl>
  </w:abstractNum>
  <w:abstractNum w:abstractNumId="325" w15:restartNumberingAfterBreak="0">
    <w:nsid w:val="00006F6A"/>
    <w:multiLevelType w:val="hybridMultilevel"/>
    <w:tmpl w:val="D7D252EE"/>
    <w:lvl w:ilvl="0" w:tplc="0924E6EC">
      <w:start w:val="1"/>
      <w:numFmt w:val="bullet"/>
      <w:lvlText w:val="в"/>
      <w:lvlJc w:val="left"/>
    </w:lvl>
    <w:lvl w:ilvl="1" w:tplc="ACD4B692">
      <w:numFmt w:val="decimal"/>
      <w:lvlText w:val=""/>
      <w:lvlJc w:val="left"/>
    </w:lvl>
    <w:lvl w:ilvl="2" w:tplc="8216FD22">
      <w:numFmt w:val="decimal"/>
      <w:lvlText w:val=""/>
      <w:lvlJc w:val="left"/>
    </w:lvl>
    <w:lvl w:ilvl="3" w:tplc="CCCC5E5C">
      <w:numFmt w:val="decimal"/>
      <w:lvlText w:val=""/>
      <w:lvlJc w:val="left"/>
    </w:lvl>
    <w:lvl w:ilvl="4" w:tplc="5498B0AA">
      <w:numFmt w:val="decimal"/>
      <w:lvlText w:val=""/>
      <w:lvlJc w:val="left"/>
    </w:lvl>
    <w:lvl w:ilvl="5" w:tplc="F07C4934">
      <w:numFmt w:val="decimal"/>
      <w:lvlText w:val=""/>
      <w:lvlJc w:val="left"/>
    </w:lvl>
    <w:lvl w:ilvl="6" w:tplc="CFA8E5AA">
      <w:numFmt w:val="decimal"/>
      <w:lvlText w:val=""/>
      <w:lvlJc w:val="left"/>
    </w:lvl>
    <w:lvl w:ilvl="7" w:tplc="4D52D24E">
      <w:numFmt w:val="decimal"/>
      <w:lvlText w:val=""/>
      <w:lvlJc w:val="left"/>
    </w:lvl>
    <w:lvl w:ilvl="8" w:tplc="98AA5B12">
      <w:numFmt w:val="decimal"/>
      <w:lvlText w:val=""/>
      <w:lvlJc w:val="left"/>
    </w:lvl>
  </w:abstractNum>
  <w:abstractNum w:abstractNumId="326" w15:restartNumberingAfterBreak="0">
    <w:nsid w:val="00006F74"/>
    <w:multiLevelType w:val="hybridMultilevel"/>
    <w:tmpl w:val="17289B80"/>
    <w:lvl w:ilvl="0" w:tplc="0AC0A6B6">
      <w:start w:val="1"/>
      <w:numFmt w:val="bullet"/>
      <w:lvlText w:val="В"/>
      <w:lvlJc w:val="left"/>
    </w:lvl>
    <w:lvl w:ilvl="1" w:tplc="086A4856">
      <w:start w:val="1"/>
      <w:numFmt w:val="bullet"/>
      <w:lvlText w:val="и"/>
      <w:lvlJc w:val="left"/>
    </w:lvl>
    <w:lvl w:ilvl="2" w:tplc="8C2E5BCC">
      <w:numFmt w:val="decimal"/>
      <w:lvlText w:val=""/>
      <w:lvlJc w:val="left"/>
    </w:lvl>
    <w:lvl w:ilvl="3" w:tplc="F66E6BBE">
      <w:numFmt w:val="decimal"/>
      <w:lvlText w:val=""/>
      <w:lvlJc w:val="left"/>
    </w:lvl>
    <w:lvl w:ilvl="4" w:tplc="BC0230B6">
      <w:numFmt w:val="decimal"/>
      <w:lvlText w:val=""/>
      <w:lvlJc w:val="left"/>
    </w:lvl>
    <w:lvl w:ilvl="5" w:tplc="0A2C8888">
      <w:numFmt w:val="decimal"/>
      <w:lvlText w:val=""/>
      <w:lvlJc w:val="left"/>
    </w:lvl>
    <w:lvl w:ilvl="6" w:tplc="53A699E6">
      <w:numFmt w:val="decimal"/>
      <w:lvlText w:val=""/>
      <w:lvlJc w:val="left"/>
    </w:lvl>
    <w:lvl w:ilvl="7" w:tplc="80FE152A">
      <w:numFmt w:val="decimal"/>
      <w:lvlText w:val=""/>
      <w:lvlJc w:val="left"/>
    </w:lvl>
    <w:lvl w:ilvl="8" w:tplc="2BDCE8BE">
      <w:numFmt w:val="decimal"/>
      <w:lvlText w:val=""/>
      <w:lvlJc w:val="left"/>
    </w:lvl>
  </w:abstractNum>
  <w:abstractNum w:abstractNumId="327" w15:restartNumberingAfterBreak="0">
    <w:nsid w:val="00006FA7"/>
    <w:multiLevelType w:val="hybridMultilevel"/>
    <w:tmpl w:val="A8240DBC"/>
    <w:lvl w:ilvl="0" w:tplc="5546E7D2">
      <w:start w:val="1"/>
      <w:numFmt w:val="bullet"/>
      <w:lvlText w:val="В"/>
      <w:lvlJc w:val="left"/>
    </w:lvl>
    <w:lvl w:ilvl="1" w:tplc="FE54A2EC">
      <w:start w:val="1"/>
      <w:numFmt w:val="bullet"/>
      <w:lvlText w:val="и"/>
      <w:lvlJc w:val="left"/>
    </w:lvl>
    <w:lvl w:ilvl="2" w:tplc="BB1EF1DE">
      <w:numFmt w:val="decimal"/>
      <w:lvlText w:val=""/>
      <w:lvlJc w:val="left"/>
    </w:lvl>
    <w:lvl w:ilvl="3" w:tplc="9306B208">
      <w:numFmt w:val="decimal"/>
      <w:lvlText w:val=""/>
      <w:lvlJc w:val="left"/>
    </w:lvl>
    <w:lvl w:ilvl="4" w:tplc="85885640">
      <w:numFmt w:val="decimal"/>
      <w:lvlText w:val=""/>
      <w:lvlJc w:val="left"/>
    </w:lvl>
    <w:lvl w:ilvl="5" w:tplc="63DC76C4">
      <w:numFmt w:val="decimal"/>
      <w:lvlText w:val=""/>
      <w:lvlJc w:val="left"/>
    </w:lvl>
    <w:lvl w:ilvl="6" w:tplc="C78A72A8">
      <w:numFmt w:val="decimal"/>
      <w:lvlText w:val=""/>
      <w:lvlJc w:val="left"/>
    </w:lvl>
    <w:lvl w:ilvl="7" w:tplc="30105C4A">
      <w:numFmt w:val="decimal"/>
      <w:lvlText w:val=""/>
      <w:lvlJc w:val="left"/>
    </w:lvl>
    <w:lvl w:ilvl="8" w:tplc="114A93CC">
      <w:numFmt w:val="decimal"/>
      <w:lvlText w:val=""/>
      <w:lvlJc w:val="left"/>
    </w:lvl>
  </w:abstractNum>
  <w:abstractNum w:abstractNumId="328" w15:restartNumberingAfterBreak="0">
    <w:nsid w:val="00006FC6"/>
    <w:multiLevelType w:val="hybridMultilevel"/>
    <w:tmpl w:val="78D4EF7C"/>
    <w:lvl w:ilvl="0" w:tplc="FAB827EE">
      <w:start w:val="1"/>
      <w:numFmt w:val="bullet"/>
      <w:lvlText w:val="и"/>
      <w:lvlJc w:val="left"/>
    </w:lvl>
    <w:lvl w:ilvl="1" w:tplc="31C0112A">
      <w:start w:val="1"/>
      <w:numFmt w:val="bullet"/>
      <w:lvlText w:val="\endash "/>
      <w:lvlJc w:val="left"/>
    </w:lvl>
    <w:lvl w:ilvl="2" w:tplc="C6FC2A7C">
      <w:numFmt w:val="decimal"/>
      <w:lvlText w:val=""/>
      <w:lvlJc w:val="left"/>
    </w:lvl>
    <w:lvl w:ilvl="3" w:tplc="35325118">
      <w:numFmt w:val="decimal"/>
      <w:lvlText w:val=""/>
      <w:lvlJc w:val="left"/>
    </w:lvl>
    <w:lvl w:ilvl="4" w:tplc="6978BF2C">
      <w:numFmt w:val="decimal"/>
      <w:lvlText w:val=""/>
      <w:lvlJc w:val="left"/>
    </w:lvl>
    <w:lvl w:ilvl="5" w:tplc="A5D68F3A">
      <w:numFmt w:val="decimal"/>
      <w:lvlText w:val=""/>
      <w:lvlJc w:val="left"/>
    </w:lvl>
    <w:lvl w:ilvl="6" w:tplc="453C6B32">
      <w:numFmt w:val="decimal"/>
      <w:lvlText w:val=""/>
      <w:lvlJc w:val="left"/>
    </w:lvl>
    <w:lvl w:ilvl="7" w:tplc="B6AA3662">
      <w:numFmt w:val="decimal"/>
      <w:lvlText w:val=""/>
      <w:lvlJc w:val="left"/>
    </w:lvl>
    <w:lvl w:ilvl="8" w:tplc="98EE723C">
      <w:numFmt w:val="decimal"/>
      <w:lvlText w:val=""/>
      <w:lvlJc w:val="left"/>
    </w:lvl>
  </w:abstractNum>
  <w:abstractNum w:abstractNumId="329" w15:restartNumberingAfterBreak="0">
    <w:nsid w:val="00006FEA"/>
    <w:multiLevelType w:val="hybridMultilevel"/>
    <w:tmpl w:val="BF862FDE"/>
    <w:lvl w:ilvl="0" w:tplc="B7967834">
      <w:start w:val="1"/>
      <w:numFmt w:val="bullet"/>
      <w:lvlText w:val="•"/>
      <w:lvlJc w:val="left"/>
    </w:lvl>
    <w:lvl w:ilvl="1" w:tplc="F3DCC826">
      <w:numFmt w:val="decimal"/>
      <w:lvlText w:val=""/>
      <w:lvlJc w:val="left"/>
    </w:lvl>
    <w:lvl w:ilvl="2" w:tplc="FE780A42">
      <w:numFmt w:val="decimal"/>
      <w:lvlText w:val=""/>
      <w:lvlJc w:val="left"/>
    </w:lvl>
    <w:lvl w:ilvl="3" w:tplc="E4BEDB74">
      <w:numFmt w:val="decimal"/>
      <w:lvlText w:val=""/>
      <w:lvlJc w:val="left"/>
    </w:lvl>
    <w:lvl w:ilvl="4" w:tplc="B2E0BDBE">
      <w:numFmt w:val="decimal"/>
      <w:lvlText w:val=""/>
      <w:lvlJc w:val="left"/>
    </w:lvl>
    <w:lvl w:ilvl="5" w:tplc="D93ECBEA">
      <w:numFmt w:val="decimal"/>
      <w:lvlText w:val=""/>
      <w:lvlJc w:val="left"/>
    </w:lvl>
    <w:lvl w:ilvl="6" w:tplc="56D4992E">
      <w:numFmt w:val="decimal"/>
      <w:lvlText w:val=""/>
      <w:lvlJc w:val="left"/>
    </w:lvl>
    <w:lvl w:ilvl="7" w:tplc="E6E8F48C">
      <w:numFmt w:val="decimal"/>
      <w:lvlText w:val=""/>
      <w:lvlJc w:val="left"/>
    </w:lvl>
    <w:lvl w:ilvl="8" w:tplc="4504F886">
      <w:numFmt w:val="decimal"/>
      <w:lvlText w:val=""/>
      <w:lvlJc w:val="left"/>
    </w:lvl>
  </w:abstractNum>
  <w:abstractNum w:abstractNumId="330" w15:restartNumberingAfterBreak="0">
    <w:nsid w:val="00006FEC"/>
    <w:multiLevelType w:val="hybridMultilevel"/>
    <w:tmpl w:val="5B289276"/>
    <w:lvl w:ilvl="0" w:tplc="2A648FEC">
      <w:start w:val="1"/>
      <w:numFmt w:val="bullet"/>
      <w:lvlText w:val=""/>
      <w:lvlJc w:val="left"/>
    </w:lvl>
    <w:lvl w:ilvl="1" w:tplc="B2DE6F26">
      <w:numFmt w:val="decimal"/>
      <w:lvlText w:val=""/>
      <w:lvlJc w:val="left"/>
    </w:lvl>
    <w:lvl w:ilvl="2" w:tplc="5FB2B300">
      <w:numFmt w:val="decimal"/>
      <w:lvlText w:val=""/>
      <w:lvlJc w:val="left"/>
    </w:lvl>
    <w:lvl w:ilvl="3" w:tplc="965A809C">
      <w:numFmt w:val="decimal"/>
      <w:lvlText w:val=""/>
      <w:lvlJc w:val="left"/>
    </w:lvl>
    <w:lvl w:ilvl="4" w:tplc="53E8622A">
      <w:numFmt w:val="decimal"/>
      <w:lvlText w:val=""/>
      <w:lvlJc w:val="left"/>
    </w:lvl>
    <w:lvl w:ilvl="5" w:tplc="544C445C">
      <w:numFmt w:val="decimal"/>
      <w:lvlText w:val=""/>
      <w:lvlJc w:val="left"/>
    </w:lvl>
    <w:lvl w:ilvl="6" w:tplc="FB98953E">
      <w:numFmt w:val="decimal"/>
      <w:lvlText w:val=""/>
      <w:lvlJc w:val="left"/>
    </w:lvl>
    <w:lvl w:ilvl="7" w:tplc="EA2C4256">
      <w:numFmt w:val="decimal"/>
      <w:lvlText w:val=""/>
      <w:lvlJc w:val="left"/>
    </w:lvl>
    <w:lvl w:ilvl="8" w:tplc="5C3CF798">
      <w:numFmt w:val="decimal"/>
      <w:lvlText w:val=""/>
      <w:lvlJc w:val="left"/>
    </w:lvl>
  </w:abstractNum>
  <w:abstractNum w:abstractNumId="331" w15:restartNumberingAfterBreak="0">
    <w:nsid w:val="00006FF8"/>
    <w:multiLevelType w:val="hybridMultilevel"/>
    <w:tmpl w:val="0C8E06B8"/>
    <w:lvl w:ilvl="0" w:tplc="1A2211B6">
      <w:start w:val="1"/>
      <w:numFmt w:val="bullet"/>
      <w:lvlText w:val=""/>
      <w:lvlJc w:val="left"/>
    </w:lvl>
    <w:lvl w:ilvl="1" w:tplc="EE68BCF0">
      <w:numFmt w:val="decimal"/>
      <w:lvlText w:val=""/>
      <w:lvlJc w:val="left"/>
    </w:lvl>
    <w:lvl w:ilvl="2" w:tplc="D3D092B0">
      <w:numFmt w:val="decimal"/>
      <w:lvlText w:val=""/>
      <w:lvlJc w:val="left"/>
    </w:lvl>
    <w:lvl w:ilvl="3" w:tplc="E5184E76">
      <w:numFmt w:val="decimal"/>
      <w:lvlText w:val=""/>
      <w:lvlJc w:val="left"/>
    </w:lvl>
    <w:lvl w:ilvl="4" w:tplc="894EED28">
      <w:numFmt w:val="decimal"/>
      <w:lvlText w:val=""/>
      <w:lvlJc w:val="left"/>
    </w:lvl>
    <w:lvl w:ilvl="5" w:tplc="C6CAD7EE">
      <w:numFmt w:val="decimal"/>
      <w:lvlText w:val=""/>
      <w:lvlJc w:val="left"/>
    </w:lvl>
    <w:lvl w:ilvl="6" w:tplc="5344B3B4">
      <w:numFmt w:val="decimal"/>
      <w:lvlText w:val=""/>
      <w:lvlJc w:val="left"/>
    </w:lvl>
    <w:lvl w:ilvl="7" w:tplc="B224940A">
      <w:numFmt w:val="decimal"/>
      <w:lvlText w:val=""/>
      <w:lvlJc w:val="left"/>
    </w:lvl>
    <w:lvl w:ilvl="8" w:tplc="D0E0B3FA">
      <w:numFmt w:val="decimal"/>
      <w:lvlText w:val=""/>
      <w:lvlJc w:val="left"/>
    </w:lvl>
  </w:abstractNum>
  <w:abstractNum w:abstractNumId="332" w15:restartNumberingAfterBreak="0">
    <w:nsid w:val="000070D8"/>
    <w:multiLevelType w:val="hybridMultilevel"/>
    <w:tmpl w:val="B6928346"/>
    <w:lvl w:ilvl="0" w:tplc="903849A6">
      <w:start w:val="1"/>
      <w:numFmt w:val="bullet"/>
      <w:lvlText w:val="В"/>
      <w:lvlJc w:val="left"/>
    </w:lvl>
    <w:lvl w:ilvl="1" w:tplc="C8E467BA">
      <w:numFmt w:val="decimal"/>
      <w:lvlText w:val=""/>
      <w:lvlJc w:val="left"/>
    </w:lvl>
    <w:lvl w:ilvl="2" w:tplc="A5ECCB9E">
      <w:numFmt w:val="decimal"/>
      <w:lvlText w:val=""/>
      <w:lvlJc w:val="left"/>
    </w:lvl>
    <w:lvl w:ilvl="3" w:tplc="ED488F3E">
      <w:numFmt w:val="decimal"/>
      <w:lvlText w:val=""/>
      <w:lvlJc w:val="left"/>
    </w:lvl>
    <w:lvl w:ilvl="4" w:tplc="BEECD82E">
      <w:numFmt w:val="decimal"/>
      <w:lvlText w:val=""/>
      <w:lvlJc w:val="left"/>
    </w:lvl>
    <w:lvl w:ilvl="5" w:tplc="E4B44C9A">
      <w:numFmt w:val="decimal"/>
      <w:lvlText w:val=""/>
      <w:lvlJc w:val="left"/>
    </w:lvl>
    <w:lvl w:ilvl="6" w:tplc="2626E0A0">
      <w:numFmt w:val="decimal"/>
      <w:lvlText w:val=""/>
      <w:lvlJc w:val="left"/>
    </w:lvl>
    <w:lvl w:ilvl="7" w:tplc="0BC26B5E">
      <w:numFmt w:val="decimal"/>
      <w:lvlText w:val=""/>
      <w:lvlJc w:val="left"/>
    </w:lvl>
    <w:lvl w:ilvl="8" w:tplc="6DFE452A">
      <w:numFmt w:val="decimal"/>
      <w:lvlText w:val=""/>
      <w:lvlJc w:val="left"/>
    </w:lvl>
  </w:abstractNum>
  <w:abstractNum w:abstractNumId="333" w15:restartNumberingAfterBreak="0">
    <w:nsid w:val="000071F6"/>
    <w:multiLevelType w:val="hybridMultilevel"/>
    <w:tmpl w:val="1B40D75A"/>
    <w:lvl w:ilvl="0" w:tplc="2E200C70">
      <w:start w:val="1"/>
      <w:numFmt w:val="bullet"/>
      <w:lvlText w:val=""/>
      <w:lvlJc w:val="left"/>
    </w:lvl>
    <w:lvl w:ilvl="1" w:tplc="8F5A160C">
      <w:numFmt w:val="decimal"/>
      <w:lvlText w:val=""/>
      <w:lvlJc w:val="left"/>
    </w:lvl>
    <w:lvl w:ilvl="2" w:tplc="110C73A8">
      <w:numFmt w:val="decimal"/>
      <w:lvlText w:val=""/>
      <w:lvlJc w:val="left"/>
    </w:lvl>
    <w:lvl w:ilvl="3" w:tplc="838E58D2">
      <w:numFmt w:val="decimal"/>
      <w:lvlText w:val=""/>
      <w:lvlJc w:val="left"/>
    </w:lvl>
    <w:lvl w:ilvl="4" w:tplc="C9E2987C">
      <w:numFmt w:val="decimal"/>
      <w:lvlText w:val=""/>
      <w:lvlJc w:val="left"/>
    </w:lvl>
    <w:lvl w:ilvl="5" w:tplc="70AE57EA">
      <w:numFmt w:val="decimal"/>
      <w:lvlText w:val=""/>
      <w:lvlJc w:val="left"/>
    </w:lvl>
    <w:lvl w:ilvl="6" w:tplc="14648246">
      <w:numFmt w:val="decimal"/>
      <w:lvlText w:val=""/>
      <w:lvlJc w:val="left"/>
    </w:lvl>
    <w:lvl w:ilvl="7" w:tplc="4AC82FEC">
      <w:numFmt w:val="decimal"/>
      <w:lvlText w:val=""/>
      <w:lvlJc w:val="left"/>
    </w:lvl>
    <w:lvl w:ilvl="8" w:tplc="D18A16CE">
      <w:numFmt w:val="decimal"/>
      <w:lvlText w:val=""/>
      <w:lvlJc w:val="left"/>
    </w:lvl>
  </w:abstractNum>
  <w:abstractNum w:abstractNumId="334" w15:restartNumberingAfterBreak="0">
    <w:nsid w:val="00007268"/>
    <w:multiLevelType w:val="hybridMultilevel"/>
    <w:tmpl w:val="63CAC1E2"/>
    <w:lvl w:ilvl="0" w:tplc="9984DDEA">
      <w:start w:val="1"/>
      <w:numFmt w:val="bullet"/>
      <w:lvlText w:val="\endash "/>
      <w:lvlJc w:val="left"/>
    </w:lvl>
    <w:lvl w:ilvl="1" w:tplc="E1C25548">
      <w:start w:val="3"/>
      <w:numFmt w:val="decimal"/>
      <w:lvlText w:val="%2."/>
      <w:lvlJc w:val="left"/>
    </w:lvl>
    <w:lvl w:ilvl="2" w:tplc="1FFEDD94">
      <w:numFmt w:val="decimal"/>
      <w:lvlText w:val=""/>
      <w:lvlJc w:val="left"/>
    </w:lvl>
    <w:lvl w:ilvl="3" w:tplc="F7C03F14">
      <w:numFmt w:val="decimal"/>
      <w:lvlText w:val=""/>
      <w:lvlJc w:val="left"/>
    </w:lvl>
    <w:lvl w:ilvl="4" w:tplc="48F8B56A">
      <w:numFmt w:val="decimal"/>
      <w:lvlText w:val=""/>
      <w:lvlJc w:val="left"/>
    </w:lvl>
    <w:lvl w:ilvl="5" w:tplc="20DCE6E2">
      <w:numFmt w:val="decimal"/>
      <w:lvlText w:val=""/>
      <w:lvlJc w:val="left"/>
    </w:lvl>
    <w:lvl w:ilvl="6" w:tplc="1374D190">
      <w:numFmt w:val="decimal"/>
      <w:lvlText w:val=""/>
      <w:lvlJc w:val="left"/>
    </w:lvl>
    <w:lvl w:ilvl="7" w:tplc="02D64352">
      <w:numFmt w:val="decimal"/>
      <w:lvlText w:val=""/>
      <w:lvlJc w:val="left"/>
    </w:lvl>
    <w:lvl w:ilvl="8" w:tplc="10E69028">
      <w:numFmt w:val="decimal"/>
      <w:lvlText w:val=""/>
      <w:lvlJc w:val="left"/>
    </w:lvl>
  </w:abstractNum>
  <w:abstractNum w:abstractNumId="335" w15:restartNumberingAfterBreak="0">
    <w:nsid w:val="00007293"/>
    <w:multiLevelType w:val="hybridMultilevel"/>
    <w:tmpl w:val="2AE63432"/>
    <w:lvl w:ilvl="0" w:tplc="D3A0538C">
      <w:start w:val="1"/>
      <w:numFmt w:val="bullet"/>
      <w:lvlText w:val=""/>
      <w:lvlJc w:val="left"/>
    </w:lvl>
    <w:lvl w:ilvl="1" w:tplc="978AF290">
      <w:numFmt w:val="decimal"/>
      <w:lvlText w:val=""/>
      <w:lvlJc w:val="left"/>
    </w:lvl>
    <w:lvl w:ilvl="2" w:tplc="0F301680">
      <w:numFmt w:val="decimal"/>
      <w:lvlText w:val=""/>
      <w:lvlJc w:val="left"/>
    </w:lvl>
    <w:lvl w:ilvl="3" w:tplc="8CCAAFAE">
      <w:numFmt w:val="decimal"/>
      <w:lvlText w:val=""/>
      <w:lvlJc w:val="left"/>
    </w:lvl>
    <w:lvl w:ilvl="4" w:tplc="461C0DA4">
      <w:numFmt w:val="decimal"/>
      <w:lvlText w:val=""/>
      <w:lvlJc w:val="left"/>
    </w:lvl>
    <w:lvl w:ilvl="5" w:tplc="C11A8B62">
      <w:numFmt w:val="decimal"/>
      <w:lvlText w:val=""/>
      <w:lvlJc w:val="left"/>
    </w:lvl>
    <w:lvl w:ilvl="6" w:tplc="983CDD10">
      <w:numFmt w:val="decimal"/>
      <w:lvlText w:val=""/>
      <w:lvlJc w:val="left"/>
    </w:lvl>
    <w:lvl w:ilvl="7" w:tplc="6D3C19EE">
      <w:numFmt w:val="decimal"/>
      <w:lvlText w:val=""/>
      <w:lvlJc w:val="left"/>
    </w:lvl>
    <w:lvl w:ilvl="8" w:tplc="FE406802">
      <w:numFmt w:val="decimal"/>
      <w:lvlText w:val=""/>
      <w:lvlJc w:val="left"/>
    </w:lvl>
  </w:abstractNum>
  <w:abstractNum w:abstractNumId="336" w15:restartNumberingAfterBreak="0">
    <w:nsid w:val="0000732E"/>
    <w:multiLevelType w:val="hybridMultilevel"/>
    <w:tmpl w:val="C240A4BA"/>
    <w:lvl w:ilvl="0" w:tplc="086C6AE6">
      <w:start w:val="1"/>
      <w:numFmt w:val="bullet"/>
      <w:lvlText w:val=""/>
      <w:lvlJc w:val="left"/>
    </w:lvl>
    <w:lvl w:ilvl="1" w:tplc="657A7B0C">
      <w:numFmt w:val="decimal"/>
      <w:lvlText w:val=""/>
      <w:lvlJc w:val="left"/>
    </w:lvl>
    <w:lvl w:ilvl="2" w:tplc="F6DE6BCC">
      <w:numFmt w:val="decimal"/>
      <w:lvlText w:val=""/>
      <w:lvlJc w:val="left"/>
    </w:lvl>
    <w:lvl w:ilvl="3" w:tplc="DBF4A1E6">
      <w:numFmt w:val="decimal"/>
      <w:lvlText w:val=""/>
      <w:lvlJc w:val="left"/>
    </w:lvl>
    <w:lvl w:ilvl="4" w:tplc="9A4AB014">
      <w:numFmt w:val="decimal"/>
      <w:lvlText w:val=""/>
      <w:lvlJc w:val="left"/>
    </w:lvl>
    <w:lvl w:ilvl="5" w:tplc="6466116E">
      <w:numFmt w:val="decimal"/>
      <w:lvlText w:val=""/>
      <w:lvlJc w:val="left"/>
    </w:lvl>
    <w:lvl w:ilvl="6" w:tplc="E92A8E12">
      <w:numFmt w:val="decimal"/>
      <w:lvlText w:val=""/>
      <w:lvlJc w:val="left"/>
    </w:lvl>
    <w:lvl w:ilvl="7" w:tplc="AA34F66E">
      <w:numFmt w:val="decimal"/>
      <w:lvlText w:val=""/>
      <w:lvlJc w:val="left"/>
    </w:lvl>
    <w:lvl w:ilvl="8" w:tplc="9A982298">
      <w:numFmt w:val="decimal"/>
      <w:lvlText w:val=""/>
      <w:lvlJc w:val="left"/>
    </w:lvl>
  </w:abstractNum>
  <w:abstractNum w:abstractNumId="337" w15:restartNumberingAfterBreak="0">
    <w:nsid w:val="00007378"/>
    <w:multiLevelType w:val="hybridMultilevel"/>
    <w:tmpl w:val="6BAE6DC8"/>
    <w:lvl w:ilvl="0" w:tplc="E9146570">
      <w:start w:val="1"/>
      <w:numFmt w:val="bullet"/>
      <w:lvlText w:val="и"/>
      <w:lvlJc w:val="left"/>
    </w:lvl>
    <w:lvl w:ilvl="1" w:tplc="0EDEA65A">
      <w:start w:val="1"/>
      <w:numFmt w:val="bullet"/>
      <w:lvlText w:val="\endash "/>
      <w:lvlJc w:val="left"/>
    </w:lvl>
    <w:lvl w:ilvl="2" w:tplc="74EE5126">
      <w:numFmt w:val="decimal"/>
      <w:lvlText w:val=""/>
      <w:lvlJc w:val="left"/>
    </w:lvl>
    <w:lvl w:ilvl="3" w:tplc="78EEC4EA">
      <w:numFmt w:val="decimal"/>
      <w:lvlText w:val=""/>
      <w:lvlJc w:val="left"/>
    </w:lvl>
    <w:lvl w:ilvl="4" w:tplc="F460B84E">
      <w:numFmt w:val="decimal"/>
      <w:lvlText w:val=""/>
      <w:lvlJc w:val="left"/>
    </w:lvl>
    <w:lvl w:ilvl="5" w:tplc="067E4A20">
      <w:numFmt w:val="decimal"/>
      <w:lvlText w:val=""/>
      <w:lvlJc w:val="left"/>
    </w:lvl>
    <w:lvl w:ilvl="6" w:tplc="3CE6B64A">
      <w:numFmt w:val="decimal"/>
      <w:lvlText w:val=""/>
      <w:lvlJc w:val="left"/>
    </w:lvl>
    <w:lvl w:ilvl="7" w:tplc="BDB2C954">
      <w:numFmt w:val="decimal"/>
      <w:lvlText w:val=""/>
      <w:lvlJc w:val="left"/>
    </w:lvl>
    <w:lvl w:ilvl="8" w:tplc="30C8E22E">
      <w:numFmt w:val="decimal"/>
      <w:lvlText w:val=""/>
      <w:lvlJc w:val="left"/>
    </w:lvl>
  </w:abstractNum>
  <w:abstractNum w:abstractNumId="338" w15:restartNumberingAfterBreak="0">
    <w:nsid w:val="000073B5"/>
    <w:multiLevelType w:val="hybridMultilevel"/>
    <w:tmpl w:val="E468060C"/>
    <w:lvl w:ilvl="0" w:tplc="45B8207A">
      <w:start w:val="1"/>
      <w:numFmt w:val="bullet"/>
      <w:lvlText w:val="\endash "/>
      <w:lvlJc w:val="left"/>
    </w:lvl>
    <w:lvl w:ilvl="1" w:tplc="7244031E">
      <w:start w:val="2"/>
      <w:numFmt w:val="decimal"/>
      <w:lvlText w:val="%2."/>
      <w:lvlJc w:val="left"/>
    </w:lvl>
    <w:lvl w:ilvl="2" w:tplc="16BED522">
      <w:numFmt w:val="decimal"/>
      <w:lvlText w:val=""/>
      <w:lvlJc w:val="left"/>
    </w:lvl>
    <w:lvl w:ilvl="3" w:tplc="34FC0A4A">
      <w:numFmt w:val="decimal"/>
      <w:lvlText w:val=""/>
      <w:lvlJc w:val="left"/>
    </w:lvl>
    <w:lvl w:ilvl="4" w:tplc="1BCA689C">
      <w:numFmt w:val="decimal"/>
      <w:lvlText w:val=""/>
      <w:lvlJc w:val="left"/>
    </w:lvl>
    <w:lvl w:ilvl="5" w:tplc="8CF4F04C">
      <w:numFmt w:val="decimal"/>
      <w:lvlText w:val=""/>
      <w:lvlJc w:val="left"/>
    </w:lvl>
    <w:lvl w:ilvl="6" w:tplc="3D8A4126">
      <w:numFmt w:val="decimal"/>
      <w:lvlText w:val=""/>
      <w:lvlJc w:val="left"/>
    </w:lvl>
    <w:lvl w:ilvl="7" w:tplc="B210C146">
      <w:numFmt w:val="decimal"/>
      <w:lvlText w:val=""/>
      <w:lvlJc w:val="left"/>
    </w:lvl>
    <w:lvl w:ilvl="8" w:tplc="4086BAEA">
      <w:numFmt w:val="decimal"/>
      <w:lvlText w:val=""/>
      <w:lvlJc w:val="left"/>
    </w:lvl>
  </w:abstractNum>
  <w:abstractNum w:abstractNumId="339" w15:restartNumberingAfterBreak="0">
    <w:nsid w:val="00007408"/>
    <w:multiLevelType w:val="hybridMultilevel"/>
    <w:tmpl w:val="EF2C189E"/>
    <w:lvl w:ilvl="0" w:tplc="C1B274CC">
      <w:start w:val="1"/>
      <w:numFmt w:val="bullet"/>
      <w:lvlText w:val="и"/>
      <w:lvlJc w:val="left"/>
    </w:lvl>
    <w:lvl w:ilvl="1" w:tplc="1966D266">
      <w:start w:val="1"/>
      <w:numFmt w:val="bullet"/>
      <w:lvlText w:val="\endash "/>
      <w:lvlJc w:val="left"/>
    </w:lvl>
    <w:lvl w:ilvl="2" w:tplc="53AEB2D2">
      <w:numFmt w:val="decimal"/>
      <w:lvlText w:val=""/>
      <w:lvlJc w:val="left"/>
    </w:lvl>
    <w:lvl w:ilvl="3" w:tplc="A49EF426">
      <w:numFmt w:val="decimal"/>
      <w:lvlText w:val=""/>
      <w:lvlJc w:val="left"/>
    </w:lvl>
    <w:lvl w:ilvl="4" w:tplc="00B45DEA">
      <w:numFmt w:val="decimal"/>
      <w:lvlText w:val=""/>
      <w:lvlJc w:val="left"/>
    </w:lvl>
    <w:lvl w:ilvl="5" w:tplc="582276AA">
      <w:numFmt w:val="decimal"/>
      <w:lvlText w:val=""/>
      <w:lvlJc w:val="left"/>
    </w:lvl>
    <w:lvl w:ilvl="6" w:tplc="C80E6564">
      <w:numFmt w:val="decimal"/>
      <w:lvlText w:val=""/>
      <w:lvlJc w:val="left"/>
    </w:lvl>
    <w:lvl w:ilvl="7" w:tplc="357C4F6E">
      <w:numFmt w:val="decimal"/>
      <w:lvlText w:val=""/>
      <w:lvlJc w:val="left"/>
    </w:lvl>
    <w:lvl w:ilvl="8" w:tplc="92BE0AB8">
      <w:numFmt w:val="decimal"/>
      <w:lvlText w:val=""/>
      <w:lvlJc w:val="left"/>
    </w:lvl>
  </w:abstractNum>
  <w:abstractNum w:abstractNumId="340" w15:restartNumberingAfterBreak="0">
    <w:nsid w:val="000074E9"/>
    <w:multiLevelType w:val="hybridMultilevel"/>
    <w:tmpl w:val="F20C71EA"/>
    <w:lvl w:ilvl="0" w:tplc="B9C0A3EA">
      <w:start w:val="1"/>
      <w:numFmt w:val="bullet"/>
      <w:lvlText w:val="и"/>
      <w:lvlJc w:val="left"/>
    </w:lvl>
    <w:lvl w:ilvl="1" w:tplc="E3C8F1D4">
      <w:numFmt w:val="decimal"/>
      <w:lvlText w:val=""/>
      <w:lvlJc w:val="left"/>
    </w:lvl>
    <w:lvl w:ilvl="2" w:tplc="D88C2878">
      <w:numFmt w:val="decimal"/>
      <w:lvlText w:val=""/>
      <w:lvlJc w:val="left"/>
    </w:lvl>
    <w:lvl w:ilvl="3" w:tplc="E97CC21E">
      <w:numFmt w:val="decimal"/>
      <w:lvlText w:val=""/>
      <w:lvlJc w:val="left"/>
    </w:lvl>
    <w:lvl w:ilvl="4" w:tplc="70A25C72">
      <w:numFmt w:val="decimal"/>
      <w:lvlText w:val=""/>
      <w:lvlJc w:val="left"/>
    </w:lvl>
    <w:lvl w:ilvl="5" w:tplc="00FE80A2">
      <w:numFmt w:val="decimal"/>
      <w:lvlText w:val=""/>
      <w:lvlJc w:val="left"/>
    </w:lvl>
    <w:lvl w:ilvl="6" w:tplc="286641B8">
      <w:numFmt w:val="decimal"/>
      <w:lvlText w:val=""/>
      <w:lvlJc w:val="left"/>
    </w:lvl>
    <w:lvl w:ilvl="7" w:tplc="B8D094C8">
      <w:numFmt w:val="decimal"/>
      <w:lvlText w:val=""/>
      <w:lvlJc w:val="left"/>
    </w:lvl>
    <w:lvl w:ilvl="8" w:tplc="43C08CF6">
      <w:numFmt w:val="decimal"/>
      <w:lvlText w:val=""/>
      <w:lvlJc w:val="left"/>
    </w:lvl>
  </w:abstractNum>
  <w:abstractNum w:abstractNumId="341" w15:restartNumberingAfterBreak="0">
    <w:nsid w:val="00007517"/>
    <w:multiLevelType w:val="hybridMultilevel"/>
    <w:tmpl w:val="D7486B96"/>
    <w:lvl w:ilvl="0" w:tplc="D1100F4A">
      <w:start w:val="1"/>
      <w:numFmt w:val="bullet"/>
      <w:lvlText w:val="В"/>
      <w:lvlJc w:val="left"/>
    </w:lvl>
    <w:lvl w:ilvl="1" w:tplc="D31A1DB6">
      <w:numFmt w:val="decimal"/>
      <w:lvlText w:val=""/>
      <w:lvlJc w:val="left"/>
    </w:lvl>
    <w:lvl w:ilvl="2" w:tplc="1C5AF7F6">
      <w:numFmt w:val="decimal"/>
      <w:lvlText w:val=""/>
      <w:lvlJc w:val="left"/>
    </w:lvl>
    <w:lvl w:ilvl="3" w:tplc="37ECB02E">
      <w:numFmt w:val="decimal"/>
      <w:lvlText w:val=""/>
      <w:lvlJc w:val="left"/>
    </w:lvl>
    <w:lvl w:ilvl="4" w:tplc="615CA574">
      <w:numFmt w:val="decimal"/>
      <w:lvlText w:val=""/>
      <w:lvlJc w:val="left"/>
    </w:lvl>
    <w:lvl w:ilvl="5" w:tplc="0040D474">
      <w:numFmt w:val="decimal"/>
      <w:lvlText w:val=""/>
      <w:lvlJc w:val="left"/>
    </w:lvl>
    <w:lvl w:ilvl="6" w:tplc="E84A191E">
      <w:numFmt w:val="decimal"/>
      <w:lvlText w:val=""/>
      <w:lvlJc w:val="left"/>
    </w:lvl>
    <w:lvl w:ilvl="7" w:tplc="DBE438F4">
      <w:numFmt w:val="decimal"/>
      <w:lvlText w:val=""/>
      <w:lvlJc w:val="left"/>
    </w:lvl>
    <w:lvl w:ilvl="8" w:tplc="40903866">
      <w:numFmt w:val="decimal"/>
      <w:lvlText w:val=""/>
      <w:lvlJc w:val="left"/>
    </w:lvl>
  </w:abstractNum>
  <w:abstractNum w:abstractNumId="342" w15:restartNumberingAfterBreak="0">
    <w:nsid w:val="00007556"/>
    <w:multiLevelType w:val="hybridMultilevel"/>
    <w:tmpl w:val="1B7E0194"/>
    <w:lvl w:ilvl="0" w:tplc="0212CE4A">
      <w:start w:val="1"/>
      <w:numFmt w:val="bullet"/>
      <w:lvlText w:val="и"/>
      <w:lvlJc w:val="left"/>
    </w:lvl>
    <w:lvl w:ilvl="1" w:tplc="94108E2E">
      <w:start w:val="1"/>
      <w:numFmt w:val="bullet"/>
      <w:lvlText w:val="\endash "/>
      <w:lvlJc w:val="left"/>
    </w:lvl>
    <w:lvl w:ilvl="2" w:tplc="230282AE">
      <w:numFmt w:val="decimal"/>
      <w:lvlText w:val=""/>
      <w:lvlJc w:val="left"/>
    </w:lvl>
    <w:lvl w:ilvl="3" w:tplc="CE24BFAC">
      <w:numFmt w:val="decimal"/>
      <w:lvlText w:val=""/>
      <w:lvlJc w:val="left"/>
    </w:lvl>
    <w:lvl w:ilvl="4" w:tplc="A3C89F94">
      <w:numFmt w:val="decimal"/>
      <w:lvlText w:val=""/>
      <w:lvlJc w:val="left"/>
    </w:lvl>
    <w:lvl w:ilvl="5" w:tplc="97F079AA">
      <w:numFmt w:val="decimal"/>
      <w:lvlText w:val=""/>
      <w:lvlJc w:val="left"/>
    </w:lvl>
    <w:lvl w:ilvl="6" w:tplc="E69CAA3A">
      <w:numFmt w:val="decimal"/>
      <w:lvlText w:val=""/>
      <w:lvlJc w:val="left"/>
    </w:lvl>
    <w:lvl w:ilvl="7" w:tplc="1CF2D0B8">
      <w:numFmt w:val="decimal"/>
      <w:lvlText w:val=""/>
      <w:lvlJc w:val="left"/>
    </w:lvl>
    <w:lvl w:ilvl="8" w:tplc="D5CCA6EE">
      <w:numFmt w:val="decimal"/>
      <w:lvlText w:val=""/>
      <w:lvlJc w:val="left"/>
    </w:lvl>
  </w:abstractNum>
  <w:abstractNum w:abstractNumId="343" w15:restartNumberingAfterBreak="0">
    <w:nsid w:val="000075E4"/>
    <w:multiLevelType w:val="hybridMultilevel"/>
    <w:tmpl w:val="7AB60E5E"/>
    <w:lvl w:ilvl="0" w:tplc="7500F3F8">
      <w:start w:val="25"/>
      <w:numFmt w:val="lowerLetter"/>
      <w:lvlText w:val="%1"/>
      <w:lvlJc w:val="left"/>
    </w:lvl>
    <w:lvl w:ilvl="1" w:tplc="058AEF9C">
      <w:numFmt w:val="decimal"/>
      <w:lvlText w:val=""/>
      <w:lvlJc w:val="left"/>
    </w:lvl>
    <w:lvl w:ilvl="2" w:tplc="CDF02A70">
      <w:numFmt w:val="decimal"/>
      <w:lvlText w:val=""/>
      <w:lvlJc w:val="left"/>
    </w:lvl>
    <w:lvl w:ilvl="3" w:tplc="5D1ECBD8">
      <w:numFmt w:val="decimal"/>
      <w:lvlText w:val=""/>
      <w:lvlJc w:val="left"/>
    </w:lvl>
    <w:lvl w:ilvl="4" w:tplc="B5949EE6">
      <w:numFmt w:val="decimal"/>
      <w:lvlText w:val=""/>
      <w:lvlJc w:val="left"/>
    </w:lvl>
    <w:lvl w:ilvl="5" w:tplc="57468B82">
      <w:numFmt w:val="decimal"/>
      <w:lvlText w:val=""/>
      <w:lvlJc w:val="left"/>
    </w:lvl>
    <w:lvl w:ilvl="6" w:tplc="86C2320A">
      <w:numFmt w:val="decimal"/>
      <w:lvlText w:val=""/>
      <w:lvlJc w:val="left"/>
    </w:lvl>
    <w:lvl w:ilvl="7" w:tplc="16820234">
      <w:numFmt w:val="decimal"/>
      <w:lvlText w:val=""/>
      <w:lvlJc w:val="left"/>
    </w:lvl>
    <w:lvl w:ilvl="8" w:tplc="EE6AE2D0">
      <w:numFmt w:val="decimal"/>
      <w:lvlText w:val=""/>
      <w:lvlJc w:val="left"/>
    </w:lvl>
  </w:abstractNum>
  <w:abstractNum w:abstractNumId="344" w15:restartNumberingAfterBreak="0">
    <w:nsid w:val="000075F3"/>
    <w:multiLevelType w:val="hybridMultilevel"/>
    <w:tmpl w:val="39D6217E"/>
    <w:lvl w:ilvl="0" w:tplc="636828B2">
      <w:start w:val="1"/>
      <w:numFmt w:val="bullet"/>
      <w:lvlText w:val="В"/>
      <w:lvlJc w:val="left"/>
    </w:lvl>
    <w:lvl w:ilvl="1" w:tplc="AD5297C4">
      <w:start w:val="1"/>
      <w:numFmt w:val="bullet"/>
      <w:lvlText w:val="и"/>
      <w:lvlJc w:val="left"/>
    </w:lvl>
    <w:lvl w:ilvl="2" w:tplc="DF1A6648">
      <w:numFmt w:val="decimal"/>
      <w:lvlText w:val=""/>
      <w:lvlJc w:val="left"/>
    </w:lvl>
    <w:lvl w:ilvl="3" w:tplc="42B213F0">
      <w:numFmt w:val="decimal"/>
      <w:lvlText w:val=""/>
      <w:lvlJc w:val="left"/>
    </w:lvl>
    <w:lvl w:ilvl="4" w:tplc="6052B052">
      <w:numFmt w:val="decimal"/>
      <w:lvlText w:val=""/>
      <w:lvlJc w:val="left"/>
    </w:lvl>
    <w:lvl w:ilvl="5" w:tplc="EFC62748">
      <w:numFmt w:val="decimal"/>
      <w:lvlText w:val=""/>
      <w:lvlJc w:val="left"/>
    </w:lvl>
    <w:lvl w:ilvl="6" w:tplc="3C8C418A">
      <w:numFmt w:val="decimal"/>
      <w:lvlText w:val=""/>
      <w:lvlJc w:val="left"/>
    </w:lvl>
    <w:lvl w:ilvl="7" w:tplc="C9880220">
      <w:numFmt w:val="decimal"/>
      <w:lvlText w:val=""/>
      <w:lvlJc w:val="left"/>
    </w:lvl>
    <w:lvl w:ilvl="8" w:tplc="CC50A30E">
      <w:numFmt w:val="decimal"/>
      <w:lvlText w:val=""/>
      <w:lvlJc w:val="left"/>
    </w:lvl>
  </w:abstractNum>
  <w:abstractNum w:abstractNumId="345" w15:restartNumberingAfterBreak="0">
    <w:nsid w:val="0000760D"/>
    <w:multiLevelType w:val="hybridMultilevel"/>
    <w:tmpl w:val="4028BDB4"/>
    <w:lvl w:ilvl="0" w:tplc="24121D82">
      <w:start w:val="1"/>
      <w:numFmt w:val="bullet"/>
      <w:lvlText w:val="\endash "/>
      <w:lvlJc w:val="left"/>
    </w:lvl>
    <w:lvl w:ilvl="1" w:tplc="84B8173E">
      <w:start w:val="1"/>
      <w:numFmt w:val="bullet"/>
      <w:lvlText w:val=""/>
      <w:lvlJc w:val="left"/>
    </w:lvl>
    <w:lvl w:ilvl="2" w:tplc="1766FDC6">
      <w:numFmt w:val="decimal"/>
      <w:lvlText w:val=""/>
      <w:lvlJc w:val="left"/>
    </w:lvl>
    <w:lvl w:ilvl="3" w:tplc="1F2423D8">
      <w:numFmt w:val="decimal"/>
      <w:lvlText w:val=""/>
      <w:lvlJc w:val="left"/>
    </w:lvl>
    <w:lvl w:ilvl="4" w:tplc="7A0823E8">
      <w:numFmt w:val="decimal"/>
      <w:lvlText w:val=""/>
      <w:lvlJc w:val="left"/>
    </w:lvl>
    <w:lvl w:ilvl="5" w:tplc="F530D3D0">
      <w:numFmt w:val="decimal"/>
      <w:lvlText w:val=""/>
      <w:lvlJc w:val="left"/>
    </w:lvl>
    <w:lvl w:ilvl="6" w:tplc="61C08310">
      <w:numFmt w:val="decimal"/>
      <w:lvlText w:val=""/>
      <w:lvlJc w:val="left"/>
    </w:lvl>
    <w:lvl w:ilvl="7" w:tplc="7966BAF0">
      <w:numFmt w:val="decimal"/>
      <w:lvlText w:val=""/>
      <w:lvlJc w:val="left"/>
    </w:lvl>
    <w:lvl w:ilvl="8" w:tplc="2626E842">
      <w:numFmt w:val="decimal"/>
      <w:lvlText w:val=""/>
      <w:lvlJc w:val="left"/>
    </w:lvl>
  </w:abstractNum>
  <w:abstractNum w:abstractNumId="346" w15:restartNumberingAfterBreak="0">
    <w:nsid w:val="0000765C"/>
    <w:multiLevelType w:val="hybridMultilevel"/>
    <w:tmpl w:val="044076D6"/>
    <w:lvl w:ilvl="0" w:tplc="6FE40CC8">
      <w:start w:val="1"/>
      <w:numFmt w:val="bullet"/>
      <w:lvlText w:val=""/>
      <w:lvlJc w:val="left"/>
    </w:lvl>
    <w:lvl w:ilvl="1" w:tplc="9BA8111A">
      <w:numFmt w:val="decimal"/>
      <w:lvlText w:val=""/>
      <w:lvlJc w:val="left"/>
    </w:lvl>
    <w:lvl w:ilvl="2" w:tplc="70B679B8">
      <w:numFmt w:val="decimal"/>
      <w:lvlText w:val=""/>
      <w:lvlJc w:val="left"/>
    </w:lvl>
    <w:lvl w:ilvl="3" w:tplc="EFFEA852">
      <w:numFmt w:val="decimal"/>
      <w:lvlText w:val=""/>
      <w:lvlJc w:val="left"/>
    </w:lvl>
    <w:lvl w:ilvl="4" w:tplc="FE8016AA">
      <w:numFmt w:val="decimal"/>
      <w:lvlText w:val=""/>
      <w:lvlJc w:val="left"/>
    </w:lvl>
    <w:lvl w:ilvl="5" w:tplc="DD7EE342">
      <w:numFmt w:val="decimal"/>
      <w:lvlText w:val=""/>
      <w:lvlJc w:val="left"/>
    </w:lvl>
    <w:lvl w:ilvl="6" w:tplc="F3C0D34A">
      <w:numFmt w:val="decimal"/>
      <w:lvlText w:val=""/>
      <w:lvlJc w:val="left"/>
    </w:lvl>
    <w:lvl w:ilvl="7" w:tplc="6A5CBAF6">
      <w:numFmt w:val="decimal"/>
      <w:lvlText w:val=""/>
      <w:lvlJc w:val="left"/>
    </w:lvl>
    <w:lvl w:ilvl="8" w:tplc="1B96AACA">
      <w:numFmt w:val="decimal"/>
      <w:lvlText w:val=""/>
      <w:lvlJc w:val="left"/>
    </w:lvl>
  </w:abstractNum>
  <w:abstractNum w:abstractNumId="347" w15:restartNumberingAfterBreak="0">
    <w:nsid w:val="0000775C"/>
    <w:multiLevelType w:val="hybridMultilevel"/>
    <w:tmpl w:val="3E64E2DE"/>
    <w:lvl w:ilvl="0" w:tplc="11BC9E54">
      <w:start w:val="1"/>
      <w:numFmt w:val="bullet"/>
      <w:lvlText w:val=""/>
      <w:lvlJc w:val="left"/>
    </w:lvl>
    <w:lvl w:ilvl="1" w:tplc="A04634E2">
      <w:numFmt w:val="decimal"/>
      <w:lvlText w:val=""/>
      <w:lvlJc w:val="left"/>
    </w:lvl>
    <w:lvl w:ilvl="2" w:tplc="1CD8E016">
      <w:numFmt w:val="decimal"/>
      <w:lvlText w:val=""/>
      <w:lvlJc w:val="left"/>
    </w:lvl>
    <w:lvl w:ilvl="3" w:tplc="70D87D12">
      <w:numFmt w:val="decimal"/>
      <w:lvlText w:val=""/>
      <w:lvlJc w:val="left"/>
    </w:lvl>
    <w:lvl w:ilvl="4" w:tplc="7E364A58">
      <w:numFmt w:val="decimal"/>
      <w:lvlText w:val=""/>
      <w:lvlJc w:val="left"/>
    </w:lvl>
    <w:lvl w:ilvl="5" w:tplc="7E3438FA">
      <w:numFmt w:val="decimal"/>
      <w:lvlText w:val=""/>
      <w:lvlJc w:val="left"/>
    </w:lvl>
    <w:lvl w:ilvl="6" w:tplc="2B720EEC">
      <w:numFmt w:val="decimal"/>
      <w:lvlText w:val=""/>
      <w:lvlJc w:val="left"/>
    </w:lvl>
    <w:lvl w:ilvl="7" w:tplc="D2F227BC">
      <w:numFmt w:val="decimal"/>
      <w:lvlText w:val=""/>
      <w:lvlJc w:val="left"/>
    </w:lvl>
    <w:lvl w:ilvl="8" w:tplc="B824E9DC">
      <w:numFmt w:val="decimal"/>
      <w:lvlText w:val=""/>
      <w:lvlJc w:val="left"/>
    </w:lvl>
  </w:abstractNum>
  <w:abstractNum w:abstractNumId="348" w15:restartNumberingAfterBreak="0">
    <w:nsid w:val="00007768"/>
    <w:multiLevelType w:val="hybridMultilevel"/>
    <w:tmpl w:val="110AFFE0"/>
    <w:lvl w:ilvl="0" w:tplc="CAE8B13A">
      <w:start w:val="1"/>
      <w:numFmt w:val="bullet"/>
      <w:lvlText w:val=""/>
      <w:lvlJc w:val="left"/>
    </w:lvl>
    <w:lvl w:ilvl="1" w:tplc="A6CEADBA">
      <w:numFmt w:val="decimal"/>
      <w:lvlText w:val=""/>
      <w:lvlJc w:val="left"/>
    </w:lvl>
    <w:lvl w:ilvl="2" w:tplc="50924A3A">
      <w:numFmt w:val="decimal"/>
      <w:lvlText w:val=""/>
      <w:lvlJc w:val="left"/>
    </w:lvl>
    <w:lvl w:ilvl="3" w:tplc="15FCA938">
      <w:numFmt w:val="decimal"/>
      <w:lvlText w:val=""/>
      <w:lvlJc w:val="left"/>
    </w:lvl>
    <w:lvl w:ilvl="4" w:tplc="332805EA">
      <w:numFmt w:val="decimal"/>
      <w:lvlText w:val=""/>
      <w:lvlJc w:val="left"/>
    </w:lvl>
    <w:lvl w:ilvl="5" w:tplc="4E1AB56A">
      <w:numFmt w:val="decimal"/>
      <w:lvlText w:val=""/>
      <w:lvlJc w:val="left"/>
    </w:lvl>
    <w:lvl w:ilvl="6" w:tplc="54EC7476">
      <w:numFmt w:val="decimal"/>
      <w:lvlText w:val=""/>
      <w:lvlJc w:val="left"/>
    </w:lvl>
    <w:lvl w:ilvl="7" w:tplc="3C4CAD42">
      <w:numFmt w:val="decimal"/>
      <w:lvlText w:val=""/>
      <w:lvlJc w:val="left"/>
    </w:lvl>
    <w:lvl w:ilvl="8" w:tplc="5038CF12">
      <w:numFmt w:val="decimal"/>
      <w:lvlText w:val=""/>
      <w:lvlJc w:val="left"/>
    </w:lvl>
  </w:abstractNum>
  <w:abstractNum w:abstractNumId="349" w15:restartNumberingAfterBreak="0">
    <w:nsid w:val="00007836"/>
    <w:multiLevelType w:val="hybridMultilevel"/>
    <w:tmpl w:val="0D9A10F8"/>
    <w:lvl w:ilvl="0" w:tplc="64B03D26">
      <w:start w:val="1"/>
      <w:numFmt w:val="bullet"/>
      <w:lvlText w:val=""/>
      <w:lvlJc w:val="left"/>
    </w:lvl>
    <w:lvl w:ilvl="1" w:tplc="26702258">
      <w:numFmt w:val="decimal"/>
      <w:lvlText w:val=""/>
      <w:lvlJc w:val="left"/>
    </w:lvl>
    <w:lvl w:ilvl="2" w:tplc="1416D736">
      <w:numFmt w:val="decimal"/>
      <w:lvlText w:val=""/>
      <w:lvlJc w:val="left"/>
    </w:lvl>
    <w:lvl w:ilvl="3" w:tplc="ABC65364">
      <w:numFmt w:val="decimal"/>
      <w:lvlText w:val=""/>
      <w:lvlJc w:val="left"/>
    </w:lvl>
    <w:lvl w:ilvl="4" w:tplc="BC9657DA">
      <w:numFmt w:val="decimal"/>
      <w:lvlText w:val=""/>
      <w:lvlJc w:val="left"/>
    </w:lvl>
    <w:lvl w:ilvl="5" w:tplc="D0DC264C">
      <w:numFmt w:val="decimal"/>
      <w:lvlText w:val=""/>
      <w:lvlJc w:val="left"/>
    </w:lvl>
    <w:lvl w:ilvl="6" w:tplc="9EDAA82E">
      <w:numFmt w:val="decimal"/>
      <w:lvlText w:val=""/>
      <w:lvlJc w:val="left"/>
    </w:lvl>
    <w:lvl w:ilvl="7" w:tplc="5B148024">
      <w:numFmt w:val="decimal"/>
      <w:lvlText w:val=""/>
      <w:lvlJc w:val="left"/>
    </w:lvl>
    <w:lvl w:ilvl="8" w:tplc="56A0B5FC">
      <w:numFmt w:val="decimal"/>
      <w:lvlText w:val=""/>
      <w:lvlJc w:val="left"/>
    </w:lvl>
  </w:abstractNum>
  <w:abstractNum w:abstractNumId="350" w15:restartNumberingAfterBreak="0">
    <w:nsid w:val="000078BE"/>
    <w:multiLevelType w:val="hybridMultilevel"/>
    <w:tmpl w:val="BC9C6802"/>
    <w:lvl w:ilvl="0" w:tplc="B266820E">
      <w:start w:val="1"/>
      <w:numFmt w:val="bullet"/>
      <w:lvlText w:val=""/>
      <w:lvlJc w:val="left"/>
    </w:lvl>
    <w:lvl w:ilvl="1" w:tplc="C046C200">
      <w:numFmt w:val="decimal"/>
      <w:lvlText w:val=""/>
      <w:lvlJc w:val="left"/>
    </w:lvl>
    <w:lvl w:ilvl="2" w:tplc="0E701BFC">
      <w:numFmt w:val="decimal"/>
      <w:lvlText w:val=""/>
      <w:lvlJc w:val="left"/>
    </w:lvl>
    <w:lvl w:ilvl="3" w:tplc="D6A619EC">
      <w:numFmt w:val="decimal"/>
      <w:lvlText w:val=""/>
      <w:lvlJc w:val="left"/>
    </w:lvl>
    <w:lvl w:ilvl="4" w:tplc="F0FA3014">
      <w:numFmt w:val="decimal"/>
      <w:lvlText w:val=""/>
      <w:lvlJc w:val="left"/>
    </w:lvl>
    <w:lvl w:ilvl="5" w:tplc="C428DFA8">
      <w:numFmt w:val="decimal"/>
      <w:lvlText w:val=""/>
      <w:lvlJc w:val="left"/>
    </w:lvl>
    <w:lvl w:ilvl="6" w:tplc="EF46025C">
      <w:numFmt w:val="decimal"/>
      <w:lvlText w:val=""/>
      <w:lvlJc w:val="left"/>
    </w:lvl>
    <w:lvl w:ilvl="7" w:tplc="DC7C07C4">
      <w:numFmt w:val="decimal"/>
      <w:lvlText w:val=""/>
      <w:lvlJc w:val="left"/>
    </w:lvl>
    <w:lvl w:ilvl="8" w:tplc="578E7826">
      <w:numFmt w:val="decimal"/>
      <w:lvlText w:val=""/>
      <w:lvlJc w:val="left"/>
    </w:lvl>
  </w:abstractNum>
  <w:abstractNum w:abstractNumId="351" w15:restartNumberingAfterBreak="0">
    <w:nsid w:val="000078FE"/>
    <w:multiLevelType w:val="hybridMultilevel"/>
    <w:tmpl w:val="2B129DAE"/>
    <w:lvl w:ilvl="0" w:tplc="A0EE3ED0">
      <w:start w:val="1"/>
      <w:numFmt w:val="bullet"/>
      <w:lvlText w:val=""/>
      <w:lvlJc w:val="left"/>
    </w:lvl>
    <w:lvl w:ilvl="1" w:tplc="3FA0455A">
      <w:numFmt w:val="decimal"/>
      <w:lvlText w:val=""/>
      <w:lvlJc w:val="left"/>
    </w:lvl>
    <w:lvl w:ilvl="2" w:tplc="073AA0F6">
      <w:numFmt w:val="decimal"/>
      <w:lvlText w:val=""/>
      <w:lvlJc w:val="left"/>
    </w:lvl>
    <w:lvl w:ilvl="3" w:tplc="AFB8AEEE">
      <w:numFmt w:val="decimal"/>
      <w:lvlText w:val=""/>
      <w:lvlJc w:val="left"/>
    </w:lvl>
    <w:lvl w:ilvl="4" w:tplc="81504508">
      <w:numFmt w:val="decimal"/>
      <w:lvlText w:val=""/>
      <w:lvlJc w:val="left"/>
    </w:lvl>
    <w:lvl w:ilvl="5" w:tplc="CA70E682">
      <w:numFmt w:val="decimal"/>
      <w:lvlText w:val=""/>
      <w:lvlJc w:val="left"/>
    </w:lvl>
    <w:lvl w:ilvl="6" w:tplc="CDDAE224">
      <w:numFmt w:val="decimal"/>
      <w:lvlText w:val=""/>
      <w:lvlJc w:val="left"/>
    </w:lvl>
    <w:lvl w:ilvl="7" w:tplc="1CBE0F08">
      <w:numFmt w:val="decimal"/>
      <w:lvlText w:val=""/>
      <w:lvlJc w:val="left"/>
    </w:lvl>
    <w:lvl w:ilvl="8" w:tplc="F13E63B8">
      <w:numFmt w:val="decimal"/>
      <w:lvlText w:val=""/>
      <w:lvlJc w:val="left"/>
    </w:lvl>
  </w:abstractNum>
  <w:abstractNum w:abstractNumId="352" w15:restartNumberingAfterBreak="0">
    <w:nsid w:val="00007987"/>
    <w:multiLevelType w:val="hybridMultilevel"/>
    <w:tmpl w:val="0FD246FC"/>
    <w:lvl w:ilvl="0" w:tplc="934065A4">
      <w:start w:val="1"/>
      <w:numFmt w:val="bullet"/>
      <w:lvlText w:val=""/>
      <w:lvlJc w:val="left"/>
    </w:lvl>
    <w:lvl w:ilvl="1" w:tplc="BBD2F13C">
      <w:numFmt w:val="decimal"/>
      <w:lvlText w:val=""/>
      <w:lvlJc w:val="left"/>
    </w:lvl>
    <w:lvl w:ilvl="2" w:tplc="21008520">
      <w:numFmt w:val="decimal"/>
      <w:lvlText w:val=""/>
      <w:lvlJc w:val="left"/>
    </w:lvl>
    <w:lvl w:ilvl="3" w:tplc="99ACF4B2">
      <w:numFmt w:val="decimal"/>
      <w:lvlText w:val=""/>
      <w:lvlJc w:val="left"/>
    </w:lvl>
    <w:lvl w:ilvl="4" w:tplc="0C9E82A2">
      <w:numFmt w:val="decimal"/>
      <w:lvlText w:val=""/>
      <w:lvlJc w:val="left"/>
    </w:lvl>
    <w:lvl w:ilvl="5" w:tplc="2A043B7E">
      <w:numFmt w:val="decimal"/>
      <w:lvlText w:val=""/>
      <w:lvlJc w:val="left"/>
    </w:lvl>
    <w:lvl w:ilvl="6" w:tplc="C6F63D2E">
      <w:numFmt w:val="decimal"/>
      <w:lvlText w:val=""/>
      <w:lvlJc w:val="left"/>
    </w:lvl>
    <w:lvl w:ilvl="7" w:tplc="5B369A6A">
      <w:numFmt w:val="decimal"/>
      <w:lvlText w:val=""/>
      <w:lvlJc w:val="left"/>
    </w:lvl>
    <w:lvl w:ilvl="8" w:tplc="56DCB5DC">
      <w:numFmt w:val="decimal"/>
      <w:lvlText w:val=""/>
      <w:lvlJc w:val="left"/>
    </w:lvl>
  </w:abstractNum>
  <w:abstractNum w:abstractNumId="353" w15:restartNumberingAfterBreak="0">
    <w:nsid w:val="000079C4"/>
    <w:multiLevelType w:val="hybridMultilevel"/>
    <w:tmpl w:val="723E2FE6"/>
    <w:lvl w:ilvl="0" w:tplc="07A6BD6E">
      <w:start w:val="1"/>
      <w:numFmt w:val="bullet"/>
      <w:lvlText w:val="В"/>
      <w:lvlJc w:val="left"/>
    </w:lvl>
    <w:lvl w:ilvl="1" w:tplc="BA083AC6">
      <w:numFmt w:val="decimal"/>
      <w:lvlText w:val=""/>
      <w:lvlJc w:val="left"/>
    </w:lvl>
    <w:lvl w:ilvl="2" w:tplc="48C04140">
      <w:numFmt w:val="decimal"/>
      <w:lvlText w:val=""/>
      <w:lvlJc w:val="left"/>
    </w:lvl>
    <w:lvl w:ilvl="3" w:tplc="C148A280">
      <w:numFmt w:val="decimal"/>
      <w:lvlText w:val=""/>
      <w:lvlJc w:val="left"/>
    </w:lvl>
    <w:lvl w:ilvl="4" w:tplc="9244A12E">
      <w:numFmt w:val="decimal"/>
      <w:lvlText w:val=""/>
      <w:lvlJc w:val="left"/>
    </w:lvl>
    <w:lvl w:ilvl="5" w:tplc="F512685E">
      <w:numFmt w:val="decimal"/>
      <w:lvlText w:val=""/>
      <w:lvlJc w:val="left"/>
    </w:lvl>
    <w:lvl w:ilvl="6" w:tplc="487E5842">
      <w:numFmt w:val="decimal"/>
      <w:lvlText w:val=""/>
      <w:lvlJc w:val="left"/>
    </w:lvl>
    <w:lvl w:ilvl="7" w:tplc="653414B0">
      <w:numFmt w:val="decimal"/>
      <w:lvlText w:val=""/>
      <w:lvlJc w:val="left"/>
    </w:lvl>
    <w:lvl w:ilvl="8" w:tplc="F13C44A2">
      <w:numFmt w:val="decimal"/>
      <w:lvlText w:val=""/>
      <w:lvlJc w:val="left"/>
    </w:lvl>
  </w:abstractNum>
  <w:abstractNum w:abstractNumId="354" w15:restartNumberingAfterBreak="0">
    <w:nsid w:val="000079FA"/>
    <w:multiLevelType w:val="hybridMultilevel"/>
    <w:tmpl w:val="5AA87B88"/>
    <w:lvl w:ilvl="0" w:tplc="9580E2D2">
      <w:start w:val="1"/>
      <w:numFmt w:val="bullet"/>
      <w:lvlText w:val="\endash "/>
      <w:lvlJc w:val="left"/>
    </w:lvl>
    <w:lvl w:ilvl="1" w:tplc="434C3F1A">
      <w:numFmt w:val="decimal"/>
      <w:lvlText w:val="%2)"/>
      <w:lvlJc w:val="left"/>
    </w:lvl>
    <w:lvl w:ilvl="2" w:tplc="40FC84EC">
      <w:start w:val="1"/>
      <w:numFmt w:val="bullet"/>
      <w:lvlText w:val="В"/>
      <w:lvlJc w:val="left"/>
    </w:lvl>
    <w:lvl w:ilvl="3" w:tplc="E26041C2">
      <w:numFmt w:val="decimal"/>
      <w:lvlText w:val=""/>
      <w:lvlJc w:val="left"/>
    </w:lvl>
    <w:lvl w:ilvl="4" w:tplc="1C847D6E">
      <w:numFmt w:val="decimal"/>
      <w:lvlText w:val=""/>
      <w:lvlJc w:val="left"/>
    </w:lvl>
    <w:lvl w:ilvl="5" w:tplc="6AB407BE">
      <w:numFmt w:val="decimal"/>
      <w:lvlText w:val=""/>
      <w:lvlJc w:val="left"/>
    </w:lvl>
    <w:lvl w:ilvl="6" w:tplc="43D21AFC">
      <w:numFmt w:val="decimal"/>
      <w:lvlText w:val=""/>
      <w:lvlJc w:val="left"/>
    </w:lvl>
    <w:lvl w:ilvl="7" w:tplc="78724728">
      <w:numFmt w:val="decimal"/>
      <w:lvlText w:val=""/>
      <w:lvlJc w:val="left"/>
    </w:lvl>
    <w:lvl w:ilvl="8" w:tplc="47D2C79C">
      <w:numFmt w:val="decimal"/>
      <w:lvlText w:val=""/>
      <w:lvlJc w:val="left"/>
    </w:lvl>
  </w:abstractNum>
  <w:abstractNum w:abstractNumId="355" w15:restartNumberingAfterBreak="0">
    <w:nsid w:val="00007A4F"/>
    <w:multiLevelType w:val="hybridMultilevel"/>
    <w:tmpl w:val="C6007A22"/>
    <w:lvl w:ilvl="0" w:tplc="F0F6D48E">
      <w:start w:val="1"/>
      <w:numFmt w:val="bullet"/>
      <w:lvlText w:val="\endash "/>
      <w:lvlJc w:val="left"/>
    </w:lvl>
    <w:lvl w:ilvl="1" w:tplc="E8A811C2">
      <w:start w:val="1"/>
      <w:numFmt w:val="bullet"/>
      <w:lvlText w:val="В"/>
      <w:lvlJc w:val="left"/>
    </w:lvl>
    <w:lvl w:ilvl="2" w:tplc="AA32E026">
      <w:numFmt w:val="decimal"/>
      <w:lvlText w:val=""/>
      <w:lvlJc w:val="left"/>
    </w:lvl>
    <w:lvl w:ilvl="3" w:tplc="A050B98A">
      <w:numFmt w:val="decimal"/>
      <w:lvlText w:val=""/>
      <w:lvlJc w:val="left"/>
    </w:lvl>
    <w:lvl w:ilvl="4" w:tplc="7512AB2C">
      <w:numFmt w:val="decimal"/>
      <w:lvlText w:val=""/>
      <w:lvlJc w:val="left"/>
    </w:lvl>
    <w:lvl w:ilvl="5" w:tplc="5B74F284">
      <w:numFmt w:val="decimal"/>
      <w:lvlText w:val=""/>
      <w:lvlJc w:val="left"/>
    </w:lvl>
    <w:lvl w:ilvl="6" w:tplc="7A7AFEC2">
      <w:numFmt w:val="decimal"/>
      <w:lvlText w:val=""/>
      <w:lvlJc w:val="left"/>
    </w:lvl>
    <w:lvl w:ilvl="7" w:tplc="1BD4F4DA">
      <w:numFmt w:val="decimal"/>
      <w:lvlText w:val=""/>
      <w:lvlJc w:val="left"/>
    </w:lvl>
    <w:lvl w:ilvl="8" w:tplc="E79E516C">
      <w:numFmt w:val="decimal"/>
      <w:lvlText w:val=""/>
      <w:lvlJc w:val="left"/>
    </w:lvl>
  </w:abstractNum>
  <w:abstractNum w:abstractNumId="356" w15:restartNumberingAfterBreak="0">
    <w:nsid w:val="00007A77"/>
    <w:multiLevelType w:val="hybridMultilevel"/>
    <w:tmpl w:val="9DD689B8"/>
    <w:lvl w:ilvl="0" w:tplc="C5CA6B46">
      <w:start w:val="11"/>
      <w:numFmt w:val="decimal"/>
      <w:lvlText w:val="%1)"/>
      <w:lvlJc w:val="left"/>
    </w:lvl>
    <w:lvl w:ilvl="1" w:tplc="F77ABD0C">
      <w:numFmt w:val="decimal"/>
      <w:lvlText w:val=""/>
      <w:lvlJc w:val="left"/>
    </w:lvl>
    <w:lvl w:ilvl="2" w:tplc="FD428F68">
      <w:numFmt w:val="decimal"/>
      <w:lvlText w:val=""/>
      <w:lvlJc w:val="left"/>
    </w:lvl>
    <w:lvl w:ilvl="3" w:tplc="FB1CE842">
      <w:numFmt w:val="decimal"/>
      <w:lvlText w:val=""/>
      <w:lvlJc w:val="left"/>
    </w:lvl>
    <w:lvl w:ilvl="4" w:tplc="B5EE22CC">
      <w:numFmt w:val="decimal"/>
      <w:lvlText w:val=""/>
      <w:lvlJc w:val="left"/>
    </w:lvl>
    <w:lvl w:ilvl="5" w:tplc="7674DA36">
      <w:numFmt w:val="decimal"/>
      <w:lvlText w:val=""/>
      <w:lvlJc w:val="left"/>
    </w:lvl>
    <w:lvl w:ilvl="6" w:tplc="F90867EC">
      <w:numFmt w:val="decimal"/>
      <w:lvlText w:val=""/>
      <w:lvlJc w:val="left"/>
    </w:lvl>
    <w:lvl w:ilvl="7" w:tplc="2F2C3022">
      <w:numFmt w:val="decimal"/>
      <w:lvlText w:val=""/>
      <w:lvlJc w:val="left"/>
    </w:lvl>
    <w:lvl w:ilvl="8" w:tplc="12F6D468">
      <w:numFmt w:val="decimal"/>
      <w:lvlText w:val=""/>
      <w:lvlJc w:val="left"/>
    </w:lvl>
  </w:abstractNum>
  <w:abstractNum w:abstractNumId="357" w15:restartNumberingAfterBreak="0">
    <w:nsid w:val="00007ABA"/>
    <w:multiLevelType w:val="hybridMultilevel"/>
    <w:tmpl w:val="A2A65660"/>
    <w:lvl w:ilvl="0" w:tplc="1E46B1EE">
      <w:start w:val="1"/>
      <w:numFmt w:val="bullet"/>
      <w:lvlText w:val="В"/>
      <w:lvlJc w:val="left"/>
    </w:lvl>
    <w:lvl w:ilvl="1" w:tplc="8DE4DFEE">
      <w:numFmt w:val="decimal"/>
      <w:lvlText w:val=""/>
      <w:lvlJc w:val="left"/>
    </w:lvl>
    <w:lvl w:ilvl="2" w:tplc="27E857D0">
      <w:numFmt w:val="decimal"/>
      <w:lvlText w:val=""/>
      <w:lvlJc w:val="left"/>
    </w:lvl>
    <w:lvl w:ilvl="3" w:tplc="2A763CAA">
      <w:numFmt w:val="decimal"/>
      <w:lvlText w:val=""/>
      <w:lvlJc w:val="left"/>
    </w:lvl>
    <w:lvl w:ilvl="4" w:tplc="C5E6BA08">
      <w:numFmt w:val="decimal"/>
      <w:lvlText w:val=""/>
      <w:lvlJc w:val="left"/>
    </w:lvl>
    <w:lvl w:ilvl="5" w:tplc="4442F808">
      <w:numFmt w:val="decimal"/>
      <w:lvlText w:val=""/>
      <w:lvlJc w:val="left"/>
    </w:lvl>
    <w:lvl w:ilvl="6" w:tplc="0FD8587C">
      <w:numFmt w:val="decimal"/>
      <w:lvlText w:val=""/>
      <w:lvlJc w:val="left"/>
    </w:lvl>
    <w:lvl w:ilvl="7" w:tplc="2684DEC6">
      <w:numFmt w:val="decimal"/>
      <w:lvlText w:val=""/>
      <w:lvlJc w:val="left"/>
    </w:lvl>
    <w:lvl w:ilvl="8" w:tplc="CBB6A334">
      <w:numFmt w:val="decimal"/>
      <w:lvlText w:val=""/>
      <w:lvlJc w:val="left"/>
    </w:lvl>
  </w:abstractNum>
  <w:abstractNum w:abstractNumId="358" w15:restartNumberingAfterBreak="0">
    <w:nsid w:val="00007ADA"/>
    <w:multiLevelType w:val="hybridMultilevel"/>
    <w:tmpl w:val="CE40F64E"/>
    <w:lvl w:ilvl="0" w:tplc="CE5C537C">
      <w:start w:val="1"/>
      <w:numFmt w:val="bullet"/>
      <w:lvlText w:val=""/>
      <w:lvlJc w:val="left"/>
    </w:lvl>
    <w:lvl w:ilvl="1" w:tplc="135E3E3A">
      <w:numFmt w:val="decimal"/>
      <w:lvlText w:val=""/>
      <w:lvlJc w:val="left"/>
    </w:lvl>
    <w:lvl w:ilvl="2" w:tplc="980A30DE">
      <w:numFmt w:val="decimal"/>
      <w:lvlText w:val=""/>
      <w:lvlJc w:val="left"/>
    </w:lvl>
    <w:lvl w:ilvl="3" w:tplc="0C9C0F6C">
      <w:numFmt w:val="decimal"/>
      <w:lvlText w:val=""/>
      <w:lvlJc w:val="left"/>
    </w:lvl>
    <w:lvl w:ilvl="4" w:tplc="E2486064">
      <w:numFmt w:val="decimal"/>
      <w:lvlText w:val=""/>
      <w:lvlJc w:val="left"/>
    </w:lvl>
    <w:lvl w:ilvl="5" w:tplc="6FE05418">
      <w:numFmt w:val="decimal"/>
      <w:lvlText w:val=""/>
      <w:lvlJc w:val="left"/>
    </w:lvl>
    <w:lvl w:ilvl="6" w:tplc="8780AFD4">
      <w:numFmt w:val="decimal"/>
      <w:lvlText w:val=""/>
      <w:lvlJc w:val="left"/>
    </w:lvl>
    <w:lvl w:ilvl="7" w:tplc="039CF5AC">
      <w:numFmt w:val="decimal"/>
      <w:lvlText w:val=""/>
      <w:lvlJc w:val="left"/>
    </w:lvl>
    <w:lvl w:ilvl="8" w:tplc="5D9E0BD4">
      <w:numFmt w:val="decimal"/>
      <w:lvlText w:val=""/>
      <w:lvlJc w:val="left"/>
    </w:lvl>
  </w:abstractNum>
  <w:abstractNum w:abstractNumId="359" w15:restartNumberingAfterBreak="0">
    <w:nsid w:val="00007AE5"/>
    <w:multiLevelType w:val="hybridMultilevel"/>
    <w:tmpl w:val="DC2E7D82"/>
    <w:lvl w:ilvl="0" w:tplc="4990893C">
      <w:start w:val="1"/>
      <w:numFmt w:val="bullet"/>
      <w:lvlText w:val="с"/>
      <w:lvlJc w:val="left"/>
    </w:lvl>
    <w:lvl w:ilvl="1" w:tplc="2E2CB9A2">
      <w:start w:val="1"/>
      <w:numFmt w:val="bullet"/>
      <w:lvlText w:val="\endash "/>
      <w:lvlJc w:val="left"/>
    </w:lvl>
    <w:lvl w:ilvl="2" w:tplc="193A1E24">
      <w:numFmt w:val="decimal"/>
      <w:lvlText w:val=""/>
      <w:lvlJc w:val="left"/>
    </w:lvl>
    <w:lvl w:ilvl="3" w:tplc="8DF67866">
      <w:numFmt w:val="decimal"/>
      <w:lvlText w:val=""/>
      <w:lvlJc w:val="left"/>
    </w:lvl>
    <w:lvl w:ilvl="4" w:tplc="5BEA7648">
      <w:numFmt w:val="decimal"/>
      <w:lvlText w:val=""/>
      <w:lvlJc w:val="left"/>
    </w:lvl>
    <w:lvl w:ilvl="5" w:tplc="36D01A4A">
      <w:numFmt w:val="decimal"/>
      <w:lvlText w:val=""/>
      <w:lvlJc w:val="left"/>
    </w:lvl>
    <w:lvl w:ilvl="6" w:tplc="DA5EC592">
      <w:numFmt w:val="decimal"/>
      <w:lvlText w:val=""/>
      <w:lvlJc w:val="left"/>
    </w:lvl>
    <w:lvl w:ilvl="7" w:tplc="26529D86">
      <w:numFmt w:val="decimal"/>
      <w:lvlText w:val=""/>
      <w:lvlJc w:val="left"/>
    </w:lvl>
    <w:lvl w:ilvl="8" w:tplc="B54A58B6">
      <w:numFmt w:val="decimal"/>
      <w:lvlText w:val=""/>
      <w:lvlJc w:val="left"/>
    </w:lvl>
  </w:abstractNum>
  <w:abstractNum w:abstractNumId="360" w15:restartNumberingAfterBreak="0">
    <w:nsid w:val="00007B09"/>
    <w:multiLevelType w:val="hybridMultilevel"/>
    <w:tmpl w:val="792ADD4C"/>
    <w:lvl w:ilvl="0" w:tplc="66CE7D3A">
      <w:start w:val="10"/>
      <w:numFmt w:val="decimal"/>
      <w:lvlText w:val="%1"/>
      <w:lvlJc w:val="left"/>
    </w:lvl>
    <w:lvl w:ilvl="1" w:tplc="B60A1FF2">
      <w:numFmt w:val="decimal"/>
      <w:lvlText w:val=""/>
      <w:lvlJc w:val="left"/>
    </w:lvl>
    <w:lvl w:ilvl="2" w:tplc="D1C2C092">
      <w:numFmt w:val="decimal"/>
      <w:lvlText w:val=""/>
      <w:lvlJc w:val="left"/>
    </w:lvl>
    <w:lvl w:ilvl="3" w:tplc="3E3602A2">
      <w:numFmt w:val="decimal"/>
      <w:lvlText w:val=""/>
      <w:lvlJc w:val="left"/>
    </w:lvl>
    <w:lvl w:ilvl="4" w:tplc="66FEAEEA">
      <w:numFmt w:val="decimal"/>
      <w:lvlText w:val=""/>
      <w:lvlJc w:val="left"/>
    </w:lvl>
    <w:lvl w:ilvl="5" w:tplc="E1484AC4">
      <w:numFmt w:val="decimal"/>
      <w:lvlText w:val=""/>
      <w:lvlJc w:val="left"/>
    </w:lvl>
    <w:lvl w:ilvl="6" w:tplc="A98CDB56">
      <w:numFmt w:val="decimal"/>
      <w:lvlText w:val=""/>
      <w:lvlJc w:val="left"/>
    </w:lvl>
    <w:lvl w:ilvl="7" w:tplc="28F00284">
      <w:numFmt w:val="decimal"/>
      <w:lvlText w:val=""/>
      <w:lvlJc w:val="left"/>
    </w:lvl>
    <w:lvl w:ilvl="8" w:tplc="CAB06992">
      <w:numFmt w:val="decimal"/>
      <w:lvlText w:val=""/>
      <w:lvlJc w:val="left"/>
    </w:lvl>
  </w:abstractNum>
  <w:abstractNum w:abstractNumId="361" w15:restartNumberingAfterBreak="0">
    <w:nsid w:val="00007B59"/>
    <w:multiLevelType w:val="hybridMultilevel"/>
    <w:tmpl w:val="DFF2E12E"/>
    <w:lvl w:ilvl="0" w:tplc="47E20416">
      <w:start w:val="1"/>
      <w:numFmt w:val="bullet"/>
      <w:lvlText w:val="В"/>
      <w:lvlJc w:val="left"/>
    </w:lvl>
    <w:lvl w:ilvl="1" w:tplc="39A6FEBE">
      <w:numFmt w:val="decimal"/>
      <w:lvlText w:val=""/>
      <w:lvlJc w:val="left"/>
    </w:lvl>
    <w:lvl w:ilvl="2" w:tplc="60A4D17A">
      <w:numFmt w:val="decimal"/>
      <w:lvlText w:val=""/>
      <w:lvlJc w:val="left"/>
    </w:lvl>
    <w:lvl w:ilvl="3" w:tplc="E3E2E5F0">
      <w:numFmt w:val="decimal"/>
      <w:lvlText w:val=""/>
      <w:lvlJc w:val="left"/>
    </w:lvl>
    <w:lvl w:ilvl="4" w:tplc="D71AA4B0">
      <w:numFmt w:val="decimal"/>
      <w:lvlText w:val=""/>
      <w:lvlJc w:val="left"/>
    </w:lvl>
    <w:lvl w:ilvl="5" w:tplc="7DF47448">
      <w:numFmt w:val="decimal"/>
      <w:lvlText w:val=""/>
      <w:lvlJc w:val="left"/>
    </w:lvl>
    <w:lvl w:ilvl="6" w:tplc="69B4B5D0">
      <w:numFmt w:val="decimal"/>
      <w:lvlText w:val=""/>
      <w:lvlJc w:val="left"/>
    </w:lvl>
    <w:lvl w:ilvl="7" w:tplc="99A85EBA">
      <w:numFmt w:val="decimal"/>
      <w:lvlText w:val=""/>
      <w:lvlJc w:val="left"/>
    </w:lvl>
    <w:lvl w:ilvl="8" w:tplc="8244F76E">
      <w:numFmt w:val="decimal"/>
      <w:lvlText w:val=""/>
      <w:lvlJc w:val="left"/>
    </w:lvl>
  </w:abstractNum>
  <w:abstractNum w:abstractNumId="362" w15:restartNumberingAfterBreak="0">
    <w:nsid w:val="00007CEE"/>
    <w:multiLevelType w:val="hybridMultilevel"/>
    <w:tmpl w:val="8F7272A4"/>
    <w:lvl w:ilvl="0" w:tplc="5FCED3BA">
      <w:start w:val="1"/>
      <w:numFmt w:val="bullet"/>
      <w:lvlText w:val="В"/>
      <w:lvlJc w:val="left"/>
    </w:lvl>
    <w:lvl w:ilvl="1" w:tplc="2D8A7932">
      <w:numFmt w:val="decimal"/>
      <w:lvlText w:val=""/>
      <w:lvlJc w:val="left"/>
    </w:lvl>
    <w:lvl w:ilvl="2" w:tplc="04266012">
      <w:numFmt w:val="decimal"/>
      <w:lvlText w:val=""/>
      <w:lvlJc w:val="left"/>
    </w:lvl>
    <w:lvl w:ilvl="3" w:tplc="20248336">
      <w:numFmt w:val="decimal"/>
      <w:lvlText w:val=""/>
      <w:lvlJc w:val="left"/>
    </w:lvl>
    <w:lvl w:ilvl="4" w:tplc="22D8FB1A">
      <w:numFmt w:val="decimal"/>
      <w:lvlText w:val=""/>
      <w:lvlJc w:val="left"/>
    </w:lvl>
    <w:lvl w:ilvl="5" w:tplc="E160AA3C">
      <w:numFmt w:val="decimal"/>
      <w:lvlText w:val=""/>
      <w:lvlJc w:val="left"/>
    </w:lvl>
    <w:lvl w:ilvl="6" w:tplc="4E4890FA">
      <w:numFmt w:val="decimal"/>
      <w:lvlText w:val=""/>
      <w:lvlJc w:val="left"/>
    </w:lvl>
    <w:lvl w:ilvl="7" w:tplc="2B7A728E">
      <w:numFmt w:val="decimal"/>
      <w:lvlText w:val=""/>
      <w:lvlJc w:val="left"/>
    </w:lvl>
    <w:lvl w:ilvl="8" w:tplc="2094536C">
      <w:numFmt w:val="decimal"/>
      <w:lvlText w:val=""/>
      <w:lvlJc w:val="left"/>
    </w:lvl>
  </w:abstractNum>
  <w:abstractNum w:abstractNumId="363" w15:restartNumberingAfterBreak="0">
    <w:nsid w:val="00007DA8"/>
    <w:multiLevelType w:val="hybridMultilevel"/>
    <w:tmpl w:val="C5BA1AFA"/>
    <w:lvl w:ilvl="0" w:tplc="2DD6C7F8">
      <w:start w:val="1"/>
      <w:numFmt w:val="bullet"/>
      <w:lvlText w:val="•"/>
      <w:lvlJc w:val="left"/>
    </w:lvl>
    <w:lvl w:ilvl="1" w:tplc="FC529BFC">
      <w:numFmt w:val="decimal"/>
      <w:lvlText w:val=""/>
      <w:lvlJc w:val="left"/>
    </w:lvl>
    <w:lvl w:ilvl="2" w:tplc="7970378C">
      <w:numFmt w:val="decimal"/>
      <w:lvlText w:val=""/>
      <w:lvlJc w:val="left"/>
    </w:lvl>
    <w:lvl w:ilvl="3" w:tplc="6554C1E2">
      <w:numFmt w:val="decimal"/>
      <w:lvlText w:val=""/>
      <w:lvlJc w:val="left"/>
    </w:lvl>
    <w:lvl w:ilvl="4" w:tplc="98440BEA">
      <w:numFmt w:val="decimal"/>
      <w:lvlText w:val=""/>
      <w:lvlJc w:val="left"/>
    </w:lvl>
    <w:lvl w:ilvl="5" w:tplc="85A4457E">
      <w:numFmt w:val="decimal"/>
      <w:lvlText w:val=""/>
      <w:lvlJc w:val="left"/>
    </w:lvl>
    <w:lvl w:ilvl="6" w:tplc="575A733A">
      <w:numFmt w:val="decimal"/>
      <w:lvlText w:val=""/>
      <w:lvlJc w:val="left"/>
    </w:lvl>
    <w:lvl w:ilvl="7" w:tplc="13CCBF2E">
      <w:numFmt w:val="decimal"/>
      <w:lvlText w:val=""/>
      <w:lvlJc w:val="left"/>
    </w:lvl>
    <w:lvl w:ilvl="8" w:tplc="B7D86F4E">
      <w:numFmt w:val="decimal"/>
      <w:lvlText w:val=""/>
      <w:lvlJc w:val="left"/>
    </w:lvl>
  </w:abstractNum>
  <w:abstractNum w:abstractNumId="364" w15:restartNumberingAfterBreak="0">
    <w:nsid w:val="00007DB6"/>
    <w:multiLevelType w:val="hybridMultilevel"/>
    <w:tmpl w:val="446064D6"/>
    <w:lvl w:ilvl="0" w:tplc="F81254E8">
      <w:start w:val="1"/>
      <w:numFmt w:val="bullet"/>
      <w:lvlText w:val=""/>
      <w:lvlJc w:val="left"/>
    </w:lvl>
    <w:lvl w:ilvl="1" w:tplc="B56C8942">
      <w:numFmt w:val="decimal"/>
      <w:lvlText w:val=""/>
      <w:lvlJc w:val="left"/>
    </w:lvl>
    <w:lvl w:ilvl="2" w:tplc="18A8390A">
      <w:numFmt w:val="decimal"/>
      <w:lvlText w:val=""/>
      <w:lvlJc w:val="left"/>
    </w:lvl>
    <w:lvl w:ilvl="3" w:tplc="BF78DF3A">
      <w:numFmt w:val="decimal"/>
      <w:lvlText w:val=""/>
      <w:lvlJc w:val="left"/>
    </w:lvl>
    <w:lvl w:ilvl="4" w:tplc="4D366E32">
      <w:numFmt w:val="decimal"/>
      <w:lvlText w:val=""/>
      <w:lvlJc w:val="left"/>
    </w:lvl>
    <w:lvl w:ilvl="5" w:tplc="D31C5B32">
      <w:numFmt w:val="decimal"/>
      <w:lvlText w:val=""/>
      <w:lvlJc w:val="left"/>
    </w:lvl>
    <w:lvl w:ilvl="6" w:tplc="FED26B58">
      <w:numFmt w:val="decimal"/>
      <w:lvlText w:val=""/>
      <w:lvlJc w:val="left"/>
    </w:lvl>
    <w:lvl w:ilvl="7" w:tplc="82687750">
      <w:numFmt w:val="decimal"/>
      <w:lvlText w:val=""/>
      <w:lvlJc w:val="left"/>
    </w:lvl>
    <w:lvl w:ilvl="8" w:tplc="BC8E3CA2">
      <w:numFmt w:val="decimal"/>
      <w:lvlText w:val=""/>
      <w:lvlJc w:val="left"/>
    </w:lvl>
  </w:abstractNum>
  <w:abstractNum w:abstractNumId="365" w15:restartNumberingAfterBreak="0">
    <w:nsid w:val="00007F48"/>
    <w:multiLevelType w:val="hybridMultilevel"/>
    <w:tmpl w:val="3D8CA22C"/>
    <w:lvl w:ilvl="0" w:tplc="E754261E">
      <w:start w:val="12"/>
      <w:numFmt w:val="decimal"/>
      <w:lvlText w:val="%1"/>
      <w:lvlJc w:val="left"/>
    </w:lvl>
    <w:lvl w:ilvl="1" w:tplc="CB7E1A54">
      <w:numFmt w:val="decimal"/>
      <w:lvlText w:val=""/>
      <w:lvlJc w:val="left"/>
    </w:lvl>
    <w:lvl w:ilvl="2" w:tplc="91D8714A">
      <w:numFmt w:val="decimal"/>
      <w:lvlText w:val=""/>
      <w:lvlJc w:val="left"/>
    </w:lvl>
    <w:lvl w:ilvl="3" w:tplc="9462E6AA">
      <w:numFmt w:val="decimal"/>
      <w:lvlText w:val=""/>
      <w:lvlJc w:val="left"/>
    </w:lvl>
    <w:lvl w:ilvl="4" w:tplc="AB4AAC04">
      <w:numFmt w:val="decimal"/>
      <w:lvlText w:val=""/>
      <w:lvlJc w:val="left"/>
    </w:lvl>
    <w:lvl w:ilvl="5" w:tplc="9114323E">
      <w:numFmt w:val="decimal"/>
      <w:lvlText w:val=""/>
      <w:lvlJc w:val="left"/>
    </w:lvl>
    <w:lvl w:ilvl="6" w:tplc="FBD6D3A6">
      <w:numFmt w:val="decimal"/>
      <w:lvlText w:val=""/>
      <w:lvlJc w:val="left"/>
    </w:lvl>
    <w:lvl w:ilvl="7" w:tplc="2B04ABDA">
      <w:numFmt w:val="decimal"/>
      <w:lvlText w:val=""/>
      <w:lvlJc w:val="left"/>
    </w:lvl>
    <w:lvl w:ilvl="8" w:tplc="3B56D516">
      <w:numFmt w:val="decimal"/>
      <w:lvlText w:val=""/>
      <w:lvlJc w:val="left"/>
    </w:lvl>
  </w:abstractNum>
  <w:abstractNum w:abstractNumId="366" w15:restartNumberingAfterBreak="0">
    <w:nsid w:val="00007F63"/>
    <w:multiLevelType w:val="hybridMultilevel"/>
    <w:tmpl w:val="D2CC9934"/>
    <w:lvl w:ilvl="0" w:tplc="C93CA162">
      <w:start w:val="1"/>
      <w:numFmt w:val="bullet"/>
      <w:lvlText w:val=""/>
      <w:lvlJc w:val="left"/>
    </w:lvl>
    <w:lvl w:ilvl="1" w:tplc="AC46ABEA">
      <w:numFmt w:val="decimal"/>
      <w:lvlText w:val=""/>
      <w:lvlJc w:val="left"/>
    </w:lvl>
    <w:lvl w:ilvl="2" w:tplc="CEF660F6">
      <w:numFmt w:val="decimal"/>
      <w:lvlText w:val=""/>
      <w:lvlJc w:val="left"/>
    </w:lvl>
    <w:lvl w:ilvl="3" w:tplc="5A6423A8">
      <w:numFmt w:val="decimal"/>
      <w:lvlText w:val=""/>
      <w:lvlJc w:val="left"/>
    </w:lvl>
    <w:lvl w:ilvl="4" w:tplc="4E2AF13A">
      <w:numFmt w:val="decimal"/>
      <w:lvlText w:val=""/>
      <w:lvlJc w:val="left"/>
    </w:lvl>
    <w:lvl w:ilvl="5" w:tplc="DFBA8F68">
      <w:numFmt w:val="decimal"/>
      <w:lvlText w:val=""/>
      <w:lvlJc w:val="left"/>
    </w:lvl>
    <w:lvl w:ilvl="6" w:tplc="2B687DAE">
      <w:numFmt w:val="decimal"/>
      <w:lvlText w:val=""/>
      <w:lvlJc w:val="left"/>
    </w:lvl>
    <w:lvl w:ilvl="7" w:tplc="E354C176">
      <w:numFmt w:val="decimal"/>
      <w:lvlText w:val=""/>
      <w:lvlJc w:val="left"/>
    </w:lvl>
    <w:lvl w:ilvl="8" w:tplc="460A4078">
      <w:numFmt w:val="decimal"/>
      <w:lvlText w:val=""/>
      <w:lvlJc w:val="left"/>
    </w:lvl>
  </w:abstractNum>
  <w:abstractNum w:abstractNumId="367" w15:restartNumberingAfterBreak="0">
    <w:nsid w:val="00007FAD"/>
    <w:multiLevelType w:val="hybridMultilevel"/>
    <w:tmpl w:val="874AC07C"/>
    <w:lvl w:ilvl="0" w:tplc="FF4C9012">
      <w:start w:val="1"/>
      <w:numFmt w:val="bullet"/>
      <w:lvlText w:val="В"/>
      <w:lvlJc w:val="left"/>
    </w:lvl>
    <w:lvl w:ilvl="1" w:tplc="849AA092">
      <w:numFmt w:val="decimal"/>
      <w:lvlText w:val=""/>
      <w:lvlJc w:val="left"/>
    </w:lvl>
    <w:lvl w:ilvl="2" w:tplc="740EA07E">
      <w:numFmt w:val="decimal"/>
      <w:lvlText w:val=""/>
      <w:lvlJc w:val="left"/>
    </w:lvl>
    <w:lvl w:ilvl="3" w:tplc="85360E0E">
      <w:numFmt w:val="decimal"/>
      <w:lvlText w:val=""/>
      <w:lvlJc w:val="left"/>
    </w:lvl>
    <w:lvl w:ilvl="4" w:tplc="76E0133A">
      <w:numFmt w:val="decimal"/>
      <w:lvlText w:val=""/>
      <w:lvlJc w:val="left"/>
    </w:lvl>
    <w:lvl w:ilvl="5" w:tplc="1A2A063E">
      <w:numFmt w:val="decimal"/>
      <w:lvlText w:val=""/>
      <w:lvlJc w:val="left"/>
    </w:lvl>
    <w:lvl w:ilvl="6" w:tplc="E2E88DAA">
      <w:numFmt w:val="decimal"/>
      <w:lvlText w:val=""/>
      <w:lvlJc w:val="left"/>
    </w:lvl>
    <w:lvl w:ilvl="7" w:tplc="5DC278E8">
      <w:numFmt w:val="decimal"/>
      <w:lvlText w:val=""/>
      <w:lvlJc w:val="left"/>
    </w:lvl>
    <w:lvl w:ilvl="8" w:tplc="0330C65A">
      <w:numFmt w:val="decimal"/>
      <w:lvlText w:val=""/>
      <w:lvlJc w:val="left"/>
    </w:lvl>
  </w:abstractNum>
  <w:abstractNum w:abstractNumId="368" w15:restartNumberingAfterBreak="0">
    <w:nsid w:val="00007FE9"/>
    <w:multiLevelType w:val="hybridMultilevel"/>
    <w:tmpl w:val="31CA91A8"/>
    <w:lvl w:ilvl="0" w:tplc="86FCFF42">
      <w:start w:val="1"/>
      <w:numFmt w:val="bullet"/>
      <w:lvlText w:val="и"/>
      <w:lvlJc w:val="left"/>
    </w:lvl>
    <w:lvl w:ilvl="1" w:tplc="0F928F8E">
      <w:start w:val="1"/>
      <w:numFmt w:val="bullet"/>
      <w:lvlText w:val="\endash "/>
      <w:lvlJc w:val="left"/>
    </w:lvl>
    <w:lvl w:ilvl="2" w:tplc="E070BD76">
      <w:numFmt w:val="decimal"/>
      <w:lvlText w:val=""/>
      <w:lvlJc w:val="left"/>
    </w:lvl>
    <w:lvl w:ilvl="3" w:tplc="12000F40">
      <w:numFmt w:val="decimal"/>
      <w:lvlText w:val=""/>
      <w:lvlJc w:val="left"/>
    </w:lvl>
    <w:lvl w:ilvl="4" w:tplc="8DF2FAA4">
      <w:numFmt w:val="decimal"/>
      <w:lvlText w:val=""/>
      <w:lvlJc w:val="left"/>
    </w:lvl>
    <w:lvl w:ilvl="5" w:tplc="1B7E1BA0">
      <w:numFmt w:val="decimal"/>
      <w:lvlText w:val=""/>
      <w:lvlJc w:val="left"/>
    </w:lvl>
    <w:lvl w:ilvl="6" w:tplc="0A34EB86">
      <w:numFmt w:val="decimal"/>
      <w:lvlText w:val=""/>
      <w:lvlJc w:val="left"/>
    </w:lvl>
    <w:lvl w:ilvl="7" w:tplc="FCD66210">
      <w:numFmt w:val="decimal"/>
      <w:lvlText w:val=""/>
      <w:lvlJc w:val="left"/>
    </w:lvl>
    <w:lvl w:ilvl="8" w:tplc="9472801E">
      <w:numFmt w:val="decimal"/>
      <w:lvlText w:val=""/>
      <w:lvlJc w:val="left"/>
    </w:lvl>
  </w:abstractNum>
  <w:num w:numId="1">
    <w:abstractNumId w:val="233"/>
  </w:num>
  <w:num w:numId="2">
    <w:abstractNumId w:val="54"/>
  </w:num>
  <w:num w:numId="3">
    <w:abstractNumId w:val="259"/>
  </w:num>
  <w:num w:numId="4">
    <w:abstractNumId w:val="367"/>
  </w:num>
  <w:num w:numId="5">
    <w:abstractNumId w:val="285"/>
  </w:num>
  <w:num w:numId="6">
    <w:abstractNumId w:val="88"/>
  </w:num>
  <w:num w:numId="7">
    <w:abstractNumId w:val="359"/>
  </w:num>
  <w:num w:numId="8">
    <w:abstractNumId w:val="86"/>
  </w:num>
  <w:num w:numId="9">
    <w:abstractNumId w:val="176"/>
  </w:num>
  <w:num w:numId="10">
    <w:abstractNumId w:val="200"/>
  </w:num>
  <w:num w:numId="11">
    <w:abstractNumId w:val="334"/>
  </w:num>
  <w:num w:numId="12">
    <w:abstractNumId w:val="25"/>
  </w:num>
  <w:num w:numId="13">
    <w:abstractNumId w:val="275"/>
  </w:num>
  <w:num w:numId="14">
    <w:abstractNumId w:val="292"/>
  </w:num>
  <w:num w:numId="15">
    <w:abstractNumId w:val="271"/>
  </w:num>
  <w:num w:numId="16">
    <w:abstractNumId w:val="133"/>
  </w:num>
  <w:num w:numId="17">
    <w:abstractNumId w:val="164"/>
  </w:num>
  <w:num w:numId="18">
    <w:abstractNumId w:val="19"/>
  </w:num>
  <w:num w:numId="19">
    <w:abstractNumId w:val="253"/>
  </w:num>
  <w:num w:numId="20">
    <w:abstractNumId w:val="0"/>
  </w:num>
  <w:num w:numId="21">
    <w:abstractNumId w:val="283"/>
  </w:num>
  <w:num w:numId="22">
    <w:abstractNumId w:val="278"/>
  </w:num>
  <w:num w:numId="23">
    <w:abstractNumId w:val="96"/>
  </w:num>
  <w:num w:numId="24">
    <w:abstractNumId w:val="22"/>
  </w:num>
  <w:num w:numId="25">
    <w:abstractNumId w:val="363"/>
  </w:num>
  <w:num w:numId="26">
    <w:abstractNumId w:val="249"/>
  </w:num>
  <w:num w:numId="27">
    <w:abstractNumId w:val="126"/>
  </w:num>
  <w:num w:numId="28">
    <w:abstractNumId w:val="192"/>
  </w:num>
  <w:num w:numId="29">
    <w:abstractNumId w:val="329"/>
  </w:num>
  <w:num w:numId="30">
    <w:abstractNumId w:val="35"/>
  </w:num>
  <w:num w:numId="31">
    <w:abstractNumId w:val="63"/>
  </w:num>
  <w:num w:numId="32">
    <w:abstractNumId w:val="316"/>
  </w:num>
  <w:num w:numId="33">
    <w:abstractNumId w:val="151"/>
  </w:num>
  <w:num w:numId="34">
    <w:abstractNumId w:val="368"/>
  </w:num>
  <w:num w:numId="35">
    <w:abstractNumId w:val="64"/>
  </w:num>
  <w:num w:numId="36">
    <w:abstractNumId w:val="265"/>
  </w:num>
  <w:num w:numId="37">
    <w:abstractNumId w:val="11"/>
  </w:num>
  <w:num w:numId="38">
    <w:abstractNumId w:val="286"/>
  </w:num>
  <w:num w:numId="39">
    <w:abstractNumId w:val="68"/>
  </w:num>
  <w:num w:numId="40">
    <w:abstractNumId w:val="107"/>
  </w:num>
  <w:num w:numId="41">
    <w:abstractNumId w:val="339"/>
  </w:num>
  <w:num w:numId="42">
    <w:abstractNumId w:val="298"/>
  </w:num>
  <w:num w:numId="43">
    <w:abstractNumId w:val="138"/>
  </w:num>
  <w:num w:numId="44">
    <w:abstractNumId w:val="357"/>
  </w:num>
  <w:num w:numId="45">
    <w:abstractNumId w:val="242"/>
  </w:num>
  <w:num w:numId="46">
    <w:abstractNumId w:val="337"/>
  </w:num>
  <w:num w:numId="47">
    <w:abstractNumId w:val="282"/>
  </w:num>
  <w:num w:numId="48">
    <w:abstractNumId w:val="305"/>
  </w:num>
  <w:num w:numId="49">
    <w:abstractNumId w:val="236"/>
  </w:num>
  <w:num w:numId="50">
    <w:abstractNumId w:val="149"/>
  </w:num>
  <w:num w:numId="51">
    <w:abstractNumId w:val="246"/>
  </w:num>
  <w:num w:numId="52">
    <w:abstractNumId w:val="180"/>
  </w:num>
  <w:num w:numId="53">
    <w:abstractNumId w:val="12"/>
  </w:num>
  <w:num w:numId="54">
    <w:abstractNumId w:val="38"/>
  </w:num>
  <w:num w:numId="55">
    <w:abstractNumId w:val="331"/>
  </w:num>
  <w:num w:numId="56">
    <w:abstractNumId w:val="132"/>
  </w:num>
  <w:num w:numId="57">
    <w:abstractNumId w:val="290"/>
  </w:num>
  <w:num w:numId="58">
    <w:abstractNumId w:val="348"/>
  </w:num>
  <w:num w:numId="59">
    <w:abstractNumId w:val="232"/>
  </w:num>
  <w:num w:numId="60">
    <w:abstractNumId w:val="94"/>
  </w:num>
  <w:num w:numId="61">
    <w:abstractNumId w:val="119"/>
  </w:num>
  <w:num w:numId="62">
    <w:abstractNumId w:val="223"/>
  </w:num>
  <w:num w:numId="63">
    <w:abstractNumId w:val="330"/>
  </w:num>
  <w:num w:numId="64">
    <w:abstractNumId w:val="109"/>
  </w:num>
  <w:num w:numId="65">
    <w:abstractNumId w:val="130"/>
  </w:num>
  <w:num w:numId="66">
    <w:abstractNumId w:val="269"/>
  </w:num>
  <w:num w:numId="67">
    <w:abstractNumId w:val="323"/>
  </w:num>
  <w:num w:numId="68">
    <w:abstractNumId w:val="104"/>
  </w:num>
  <w:num w:numId="69">
    <w:abstractNumId w:val="81"/>
  </w:num>
  <w:num w:numId="70">
    <w:abstractNumId w:val="181"/>
  </w:num>
  <w:num w:numId="71">
    <w:abstractNumId w:val="333"/>
  </w:num>
  <w:num w:numId="72">
    <w:abstractNumId w:val="229"/>
  </w:num>
  <w:num w:numId="73">
    <w:abstractNumId w:val="9"/>
  </w:num>
  <w:num w:numId="74">
    <w:abstractNumId w:val="366"/>
  </w:num>
  <w:num w:numId="75">
    <w:abstractNumId w:val="24"/>
  </w:num>
  <w:num w:numId="76">
    <w:abstractNumId w:val="244"/>
  </w:num>
  <w:num w:numId="77">
    <w:abstractNumId w:val="112"/>
  </w:num>
  <w:num w:numId="78">
    <w:abstractNumId w:val="70"/>
  </w:num>
  <w:num w:numId="79">
    <w:abstractNumId w:val="53"/>
  </w:num>
  <w:num w:numId="80">
    <w:abstractNumId w:val="105"/>
  </w:num>
  <w:num w:numId="81">
    <w:abstractNumId w:val="201"/>
  </w:num>
  <w:num w:numId="82">
    <w:abstractNumId w:val="358"/>
  </w:num>
  <w:num w:numId="83">
    <w:abstractNumId w:val="17"/>
  </w:num>
  <w:num w:numId="84">
    <w:abstractNumId w:val="37"/>
  </w:num>
  <w:num w:numId="85">
    <w:abstractNumId w:val="143"/>
  </w:num>
  <w:num w:numId="86">
    <w:abstractNumId w:val="120"/>
  </w:num>
  <w:num w:numId="87">
    <w:abstractNumId w:val="208"/>
  </w:num>
  <w:num w:numId="88">
    <w:abstractNumId w:val="197"/>
  </w:num>
  <w:num w:numId="89">
    <w:abstractNumId w:val="170"/>
  </w:num>
  <w:num w:numId="90">
    <w:abstractNumId w:val="346"/>
  </w:num>
  <w:num w:numId="91">
    <w:abstractNumId w:val="238"/>
  </w:num>
  <w:num w:numId="92">
    <w:abstractNumId w:val="124"/>
  </w:num>
  <w:num w:numId="93">
    <w:abstractNumId w:val="191"/>
  </w:num>
  <w:num w:numId="94">
    <w:abstractNumId w:val="165"/>
  </w:num>
  <w:num w:numId="95">
    <w:abstractNumId w:val="353"/>
  </w:num>
  <w:num w:numId="96">
    <w:abstractNumId w:val="219"/>
  </w:num>
  <w:num w:numId="97">
    <w:abstractNumId w:val="311"/>
  </w:num>
  <w:num w:numId="98">
    <w:abstractNumId w:val="293"/>
  </w:num>
  <w:num w:numId="99">
    <w:abstractNumId w:val="296"/>
  </w:num>
  <w:num w:numId="100">
    <w:abstractNumId w:val="234"/>
  </w:num>
  <w:num w:numId="101">
    <w:abstractNumId w:val="324"/>
  </w:num>
  <w:num w:numId="102">
    <w:abstractNumId w:val="137"/>
  </w:num>
  <w:num w:numId="103">
    <w:abstractNumId w:val="349"/>
  </w:num>
  <w:num w:numId="104">
    <w:abstractNumId w:val="115"/>
  </w:num>
  <w:num w:numId="105">
    <w:abstractNumId w:val="350"/>
  </w:num>
  <w:num w:numId="106">
    <w:abstractNumId w:val="266"/>
  </w:num>
  <w:num w:numId="107">
    <w:abstractNumId w:val="58"/>
  </w:num>
  <w:num w:numId="108">
    <w:abstractNumId w:val="287"/>
  </w:num>
  <w:num w:numId="109">
    <w:abstractNumId w:val="189"/>
  </w:num>
  <w:num w:numId="110">
    <w:abstractNumId w:val="72"/>
  </w:num>
  <w:num w:numId="111">
    <w:abstractNumId w:val="7"/>
  </w:num>
  <w:num w:numId="112">
    <w:abstractNumId w:val="13"/>
  </w:num>
  <w:num w:numId="113">
    <w:abstractNumId w:val="185"/>
  </w:num>
  <w:num w:numId="114">
    <w:abstractNumId w:val="322"/>
  </w:num>
  <w:num w:numId="115">
    <w:abstractNumId w:val="62"/>
  </w:num>
  <w:num w:numId="116">
    <w:abstractNumId w:val="4"/>
  </w:num>
  <w:num w:numId="117">
    <w:abstractNumId w:val="93"/>
  </w:num>
  <w:num w:numId="118">
    <w:abstractNumId w:val="303"/>
  </w:num>
  <w:num w:numId="119">
    <w:abstractNumId w:val="294"/>
  </w:num>
  <w:num w:numId="120">
    <w:abstractNumId w:val="288"/>
  </w:num>
  <w:num w:numId="121">
    <w:abstractNumId w:val="254"/>
  </w:num>
  <w:num w:numId="122">
    <w:abstractNumId w:val="128"/>
  </w:num>
  <w:num w:numId="123">
    <w:abstractNumId w:val="289"/>
  </w:num>
  <w:num w:numId="124">
    <w:abstractNumId w:val="344"/>
  </w:num>
  <w:num w:numId="125">
    <w:abstractNumId w:val="314"/>
  </w:num>
  <w:num w:numId="126">
    <w:abstractNumId w:val="106"/>
  </w:num>
  <w:num w:numId="127">
    <w:abstractNumId w:val="202"/>
  </w:num>
  <w:num w:numId="128">
    <w:abstractNumId w:val="6"/>
  </w:num>
  <w:num w:numId="129">
    <w:abstractNumId w:val="34"/>
  </w:num>
  <w:num w:numId="130">
    <w:abstractNumId w:val="152"/>
  </w:num>
  <w:num w:numId="131">
    <w:abstractNumId w:val="264"/>
  </w:num>
  <w:num w:numId="132">
    <w:abstractNumId w:val="167"/>
  </w:num>
  <w:num w:numId="133">
    <w:abstractNumId w:val="73"/>
  </w:num>
  <w:num w:numId="134">
    <w:abstractNumId w:val="127"/>
  </w:num>
  <w:num w:numId="135">
    <w:abstractNumId w:val="75"/>
  </w:num>
  <w:num w:numId="136">
    <w:abstractNumId w:val="274"/>
  </w:num>
  <w:num w:numId="137">
    <w:abstractNumId w:val="61"/>
  </w:num>
  <w:num w:numId="138">
    <w:abstractNumId w:val="23"/>
  </w:num>
  <w:num w:numId="139">
    <w:abstractNumId w:val="211"/>
  </w:num>
  <w:num w:numId="140">
    <w:abstractNumId w:val="153"/>
  </w:num>
  <w:num w:numId="141">
    <w:abstractNumId w:val="299"/>
  </w:num>
  <w:num w:numId="142">
    <w:abstractNumId w:val="69"/>
  </w:num>
  <w:num w:numId="143">
    <w:abstractNumId w:val="336"/>
  </w:num>
  <w:num w:numId="144">
    <w:abstractNumId w:val="59"/>
  </w:num>
  <w:num w:numId="145">
    <w:abstractNumId w:val="10"/>
  </w:num>
  <w:num w:numId="146">
    <w:abstractNumId w:val="74"/>
  </w:num>
  <w:num w:numId="147">
    <w:abstractNumId w:val="302"/>
  </w:num>
  <w:num w:numId="148">
    <w:abstractNumId w:val="108"/>
  </w:num>
  <w:num w:numId="149">
    <w:abstractNumId w:val="228"/>
  </w:num>
  <w:num w:numId="150">
    <w:abstractNumId w:val="147"/>
  </w:num>
  <w:num w:numId="151">
    <w:abstractNumId w:val="216"/>
  </w:num>
  <w:num w:numId="152">
    <w:abstractNumId w:val="256"/>
  </w:num>
  <w:num w:numId="153">
    <w:abstractNumId w:val="326"/>
  </w:num>
  <w:num w:numId="154">
    <w:abstractNumId w:val="347"/>
  </w:num>
  <w:num w:numId="155">
    <w:abstractNumId w:val="351"/>
  </w:num>
  <w:num w:numId="156">
    <w:abstractNumId w:val="49"/>
  </w:num>
  <w:num w:numId="157">
    <w:abstractNumId w:val="66"/>
  </w:num>
  <w:num w:numId="158">
    <w:abstractNumId w:val="222"/>
  </w:num>
  <w:num w:numId="159">
    <w:abstractNumId w:val="295"/>
  </w:num>
  <w:num w:numId="160">
    <w:abstractNumId w:val="335"/>
  </w:num>
  <w:num w:numId="161">
    <w:abstractNumId w:val="33"/>
  </w:num>
  <w:num w:numId="162">
    <w:abstractNumId w:val="327"/>
  </w:num>
  <w:num w:numId="163">
    <w:abstractNumId w:val="306"/>
  </w:num>
  <w:num w:numId="164">
    <w:abstractNumId w:val="160"/>
  </w:num>
  <w:num w:numId="165">
    <w:abstractNumId w:val="220"/>
  </w:num>
  <w:num w:numId="166">
    <w:abstractNumId w:val="257"/>
  </w:num>
  <w:num w:numId="167">
    <w:abstractNumId w:val="182"/>
  </w:num>
  <w:num w:numId="168">
    <w:abstractNumId w:val="123"/>
  </w:num>
  <w:num w:numId="169">
    <w:abstractNumId w:val="352"/>
  </w:num>
  <w:num w:numId="170">
    <w:abstractNumId w:val="364"/>
  </w:num>
  <w:num w:numId="171">
    <w:abstractNumId w:val="270"/>
  </w:num>
  <w:num w:numId="172">
    <w:abstractNumId w:val="235"/>
  </w:num>
  <w:num w:numId="173">
    <w:abstractNumId w:val="117"/>
  </w:num>
  <w:num w:numId="174">
    <w:abstractNumId w:val="60"/>
  </w:num>
  <w:num w:numId="175">
    <w:abstractNumId w:val="85"/>
  </w:num>
  <w:num w:numId="176">
    <w:abstractNumId w:val="237"/>
  </w:num>
  <w:num w:numId="177">
    <w:abstractNumId w:val="196"/>
  </w:num>
  <w:num w:numId="178">
    <w:abstractNumId w:val="150"/>
  </w:num>
  <w:num w:numId="179">
    <w:abstractNumId w:val="103"/>
  </w:num>
  <w:num w:numId="180">
    <w:abstractNumId w:val="14"/>
  </w:num>
  <w:num w:numId="181">
    <w:abstractNumId w:val="260"/>
  </w:num>
  <w:num w:numId="182">
    <w:abstractNumId w:val="32"/>
  </w:num>
  <w:num w:numId="183">
    <w:abstractNumId w:val="97"/>
  </w:num>
  <w:num w:numId="184">
    <w:abstractNumId w:val="42"/>
  </w:num>
  <w:num w:numId="185">
    <w:abstractNumId w:val="113"/>
  </w:num>
  <w:num w:numId="186">
    <w:abstractNumId w:val="51"/>
  </w:num>
  <w:num w:numId="187">
    <w:abstractNumId w:val="328"/>
  </w:num>
  <w:num w:numId="188">
    <w:abstractNumId w:val="226"/>
  </w:num>
  <w:num w:numId="189">
    <w:abstractNumId w:val="39"/>
  </w:num>
  <w:num w:numId="190">
    <w:abstractNumId w:val="248"/>
  </w:num>
  <w:num w:numId="191">
    <w:abstractNumId w:val="118"/>
  </w:num>
  <w:num w:numId="192">
    <w:abstractNumId w:val="91"/>
  </w:num>
  <w:num w:numId="193">
    <w:abstractNumId w:val="20"/>
  </w:num>
  <w:num w:numId="194">
    <w:abstractNumId w:val="362"/>
  </w:num>
  <w:num w:numId="195">
    <w:abstractNumId w:val="1"/>
  </w:num>
  <w:num w:numId="196">
    <w:abstractNumId w:val="239"/>
  </w:num>
  <w:num w:numId="197">
    <w:abstractNumId w:val="240"/>
  </w:num>
  <w:num w:numId="198">
    <w:abstractNumId w:val="217"/>
  </w:num>
  <w:num w:numId="199">
    <w:abstractNumId w:val="48"/>
  </w:num>
  <w:num w:numId="200">
    <w:abstractNumId w:val="168"/>
  </w:num>
  <w:num w:numId="201">
    <w:abstractNumId w:val="8"/>
  </w:num>
  <w:num w:numId="202">
    <w:abstractNumId w:val="101"/>
  </w:num>
  <w:num w:numId="203">
    <w:abstractNumId w:val="80"/>
  </w:num>
  <w:num w:numId="204">
    <w:abstractNumId w:val="280"/>
  </w:num>
  <w:num w:numId="205">
    <w:abstractNumId w:val="16"/>
  </w:num>
  <w:num w:numId="206">
    <w:abstractNumId w:val="195"/>
  </w:num>
  <w:num w:numId="207">
    <w:abstractNumId w:val="21"/>
  </w:num>
  <w:num w:numId="208">
    <w:abstractNumId w:val="360"/>
  </w:num>
  <w:num w:numId="209">
    <w:abstractNumId w:val="43"/>
  </w:num>
  <w:num w:numId="210">
    <w:abstractNumId w:val="225"/>
  </w:num>
  <w:num w:numId="211">
    <w:abstractNumId w:val="166"/>
  </w:num>
  <w:num w:numId="212">
    <w:abstractNumId w:val="18"/>
  </w:num>
  <w:num w:numId="213">
    <w:abstractNumId w:val="174"/>
  </w:num>
  <w:num w:numId="214">
    <w:abstractNumId w:val="144"/>
  </w:num>
  <w:num w:numId="215">
    <w:abstractNumId w:val="245"/>
  </w:num>
  <w:num w:numId="216">
    <w:abstractNumId w:val="162"/>
  </w:num>
  <w:num w:numId="217">
    <w:abstractNumId w:val="319"/>
  </w:num>
  <w:num w:numId="218">
    <w:abstractNumId w:val="224"/>
  </w:num>
  <w:num w:numId="219">
    <w:abstractNumId w:val="206"/>
  </w:num>
  <w:num w:numId="220">
    <w:abstractNumId w:val="92"/>
  </w:num>
  <w:num w:numId="221">
    <w:abstractNumId w:val="44"/>
  </w:num>
  <w:num w:numId="222">
    <w:abstractNumId w:val="187"/>
  </w:num>
  <w:num w:numId="223">
    <w:abstractNumId w:val="140"/>
  </w:num>
  <w:num w:numId="224">
    <w:abstractNumId w:val="36"/>
  </w:num>
  <w:num w:numId="225">
    <w:abstractNumId w:val="243"/>
  </w:num>
  <w:num w:numId="226">
    <w:abstractNumId w:val="122"/>
  </w:num>
  <w:num w:numId="227">
    <w:abstractNumId w:val="308"/>
  </w:num>
  <w:num w:numId="228">
    <w:abstractNumId w:val="365"/>
  </w:num>
  <w:num w:numId="229">
    <w:abstractNumId w:val="209"/>
  </w:num>
  <w:num w:numId="230">
    <w:abstractNumId w:val="114"/>
  </w:num>
  <w:num w:numId="231">
    <w:abstractNumId w:val="2"/>
  </w:num>
  <w:num w:numId="232">
    <w:abstractNumId w:val="230"/>
  </w:num>
  <w:num w:numId="233">
    <w:abstractNumId w:val="284"/>
  </w:num>
  <w:num w:numId="234">
    <w:abstractNumId w:val="52"/>
  </w:num>
  <w:num w:numId="235">
    <w:abstractNumId w:val="338"/>
  </w:num>
  <w:num w:numId="236">
    <w:abstractNumId w:val="210"/>
  </w:num>
  <w:num w:numId="237">
    <w:abstractNumId w:val="99"/>
  </w:num>
  <w:num w:numId="238">
    <w:abstractNumId w:val="131"/>
  </w:num>
  <w:num w:numId="239">
    <w:abstractNumId w:val="193"/>
  </w:num>
  <w:num w:numId="240">
    <w:abstractNumId w:val="135"/>
  </w:num>
  <w:num w:numId="241">
    <w:abstractNumId w:val="172"/>
  </w:num>
  <w:num w:numId="242">
    <w:abstractNumId w:val="281"/>
  </w:num>
  <w:num w:numId="243">
    <w:abstractNumId w:val="313"/>
  </w:num>
  <w:num w:numId="244">
    <w:abstractNumId w:val="161"/>
  </w:num>
  <w:num w:numId="245">
    <w:abstractNumId w:val="177"/>
  </w:num>
  <w:num w:numId="246">
    <w:abstractNumId w:val="267"/>
  </w:num>
  <w:num w:numId="247">
    <w:abstractNumId w:val="272"/>
  </w:num>
  <w:num w:numId="248">
    <w:abstractNumId w:val="45"/>
  </w:num>
  <w:num w:numId="249">
    <w:abstractNumId w:val="40"/>
  </w:num>
  <w:num w:numId="250">
    <w:abstractNumId w:val="276"/>
  </w:num>
  <w:num w:numId="251">
    <w:abstractNumId w:val="317"/>
  </w:num>
  <w:num w:numId="252">
    <w:abstractNumId w:val="251"/>
  </w:num>
  <w:num w:numId="253">
    <w:abstractNumId w:val="154"/>
  </w:num>
  <w:num w:numId="254">
    <w:abstractNumId w:val="79"/>
  </w:num>
  <w:num w:numId="255">
    <w:abstractNumId w:val="146"/>
  </w:num>
  <w:num w:numId="256">
    <w:abstractNumId w:val="340"/>
  </w:num>
  <w:num w:numId="257">
    <w:abstractNumId w:val="102"/>
  </w:num>
  <w:num w:numId="258">
    <w:abstractNumId w:val="134"/>
  </w:num>
  <w:num w:numId="259">
    <w:abstractNumId w:val="67"/>
  </w:num>
  <w:num w:numId="260">
    <w:abstractNumId w:val="145"/>
  </w:num>
  <w:num w:numId="261">
    <w:abstractNumId w:val="76"/>
  </w:num>
  <w:num w:numId="262">
    <w:abstractNumId w:val="90"/>
  </w:num>
  <w:num w:numId="263">
    <w:abstractNumId w:val="141"/>
  </w:num>
  <w:num w:numId="264">
    <w:abstractNumId w:val="29"/>
  </w:num>
  <w:num w:numId="265">
    <w:abstractNumId w:val="204"/>
  </w:num>
  <w:num w:numId="266">
    <w:abstractNumId w:val="361"/>
  </w:num>
  <w:num w:numId="267">
    <w:abstractNumId w:val="300"/>
  </w:num>
  <w:num w:numId="268">
    <w:abstractNumId w:val="188"/>
  </w:num>
  <w:num w:numId="269">
    <w:abstractNumId w:val="261"/>
  </w:num>
  <w:num w:numId="270">
    <w:abstractNumId w:val="129"/>
  </w:num>
  <w:num w:numId="271">
    <w:abstractNumId w:val="304"/>
  </w:num>
  <w:num w:numId="272">
    <w:abstractNumId w:val="354"/>
  </w:num>
  <w:num w:numId="273">
    <w:abstractNumId w:val="321"/>
  </w:num>
  <w:num w:numId="274">
    <w:abstractNumId w:val="262"/>
  </w:num>
  <w:num w:numId="275">
    <w:abstractNumId w:val="111"/>
  </w:num>
  <w:num w:numId="276">
    <w:abstractNumId w:val="343"/>
  </w:num>
  <w:num w:numId="277">
    <w:abstractNumId w:val="199"/>
  </w:num>
  <w:num w:numId="278">
    <w:abstractNumId w:val="46"/>
  </w:num>
  <w:num w:numId="279">
    <w:abstractNumId w:val="309"/>
  </w:num>
  <w:num w:numId="280">
    <w:abstractNumId w:val="159"/>
  </w:num>
  <w:num w:numId="281">
    <w:abstractNumId w:val="252"/>
  </w:num>
  <w:num w:numId="282">
    <w:abstractNumId w:val="207"/>
  </w:num>
  <w:num w:numId="283">
    <w:abstractNumId w:val="178"/>
  </w:num>
  <w:num w:numId="284">
    <w:abstractNumId w:val="341"/>
  </w:num>
  <w:num w:numId="285">
    <w:abstractNumId w:val="169"/>
  </w:num>
  <w:num w:numId="286">
    <w:abstractNumId w:val="277"/>
  </w:num>
  <w:num w:numId="287">
    <w:abstractNumId w:val="78"/>
  </w:num>
  <w:num w:numId="288">
    <w:abstractNumId w:val="47"/>
  </w:num>
  <w:num w:numId="289">
    <w:abstractNumId w:val="175"/>
  </w:num>
  <w:num w:numId="290">
    <w:abstractNumId w:val="258"/>
  </w:num>
  <w:num w:numId="291">
    <w:abstractNumId w:val="212"/>
  </w:num>
  <w:num w:numId="292">
    <w:abstractNumId w:val="307"/>
  </w:num>
  <w:num w:numId="293">
    <w:abstractNumId w:val="312"/>
  </w:num>
  <w:num w:numId="294">
    <w:abstractNumId w:val="116"/>
  </w:num>
  <w:num w:numId="295">
    <w:abstractNumId w:val="203"/>
  </w:num>
  <w:num w:numId="296">
    <w:abstractNumId w:val="325"/>
  </w:num>
  <w:num w:numId="297">
    <w:abstractNumId w:val="65"/>
  </w:num>
  <w:num w:numId="298">
    <w:abstractNumId w:val="215"/>
  </w:num>
  <w:num w:numId="299">
    <w:abstractNumId w:val="30"/>
  </w:num>
  <w:num w:numId="300">
    <w:abstractNumId w:val="89"/>
  </w:num>
  <w:num w:numId="301">
    <w:abstractNumId w:val="84"/>
  </w:num>
  <w:num w:numId="302">
    <w:abstractNumId w:val="82"/>
  </w:num>
  <w:num w:numId="303">
    <w:abstractNumId w:val="87"/>
  </w:num>
  <w:num w:numId="304">
    <w:abstractNumId w:val="356"/>
  </w:num>
  <w:num w:numId="305">
    <w:abstractNumId w:val="291"/>
  </w:num>
  <w:num w:numId="306">
    <w:abstractNumId w:val="315"/>
  </w:num>
  <w:num w:numId="307">
    <w:abstractNumId w:val="50"/>
  </w:num>
  <w:num w:numId="308">
    <w:abstractNumId w:val="26"/>
  </w:num>
  <w:num w:numId="309">
    <w:abstractNumId w:val="179"/>
  </w:num>
  <w:num w:numId="310">
    <w:abstractNumId w:val="148"/>
  </w:num>
  <w:num w:numId="311">
    <w:abstractNumId w:val="332"/>
  </w:num>
  <w:num w:numId="312">
    <w:abstractNumId w:val="83"/>
  </w:num>
  <w:num w:numId="313">
    <w:abstractNumId w:val="184"/>
  </w:num>
  <w:num w:numId="314">
    <w:abstractNumId w:val="279"/>
  </w:num>
  <w:num w:numId="315">
    <w:abstractNumId w:val="250"/>
  </w:num>
  <w:num w:numId="316">
    <w:abstractNumId w:val="297"/>
  </w:num>
  <w:num w:numId="317">
    <w:abstractNumId w:val="71"/>
  </w:num>
  <w:num w:numId="318">
    <w:abstractNumId w:val="263"/>
  </w:num>
  <w:num w:numId="319">
    <w:abstractNumId w:val="15"/>
  </w:num>
  <w:num w:numId="320">
    <w:abstractNumId w:val="41"/>
  </w:num>
  <w:num w:numId="321">
    <w:abstractNumId w:val="227"/>
  </w:num>
  <w:num w:numId="322">
    <w:abstractNumId w:val="213"/>
  </w:num>
  <w:num w:numId="323">
    <w:abstractNumId w:val="28"/>
  </w:num>
  <w:num w:numId="324">
    <w:abstractNumId w:val="110"/>
  </w:num>
  <w:num w:numId="325">
    <w:abstractNumId w:val="56"/>
  </w:num>
  <w:num w:numId="326">
    <w:abstractNumId w:val="186"/>
  </w:num>
  <w:num w:numId="327">
    <w:abstractNumId w:val="125"/>
  </w:num>
  <w:num w:numId="328">
    <w:abstractNumId w:val="31"/>
  </w:num>
  <w:num w:numId="329">
    <w:abstractNumId w:val="310"/>
  </w:num>
  <w:num w:numId="330">
    <w:abstractNumId w:val="190"/>
  </w:num>
  <w:num w:numId="331">
    <w:abstractNumId w:val="183"/>
  </w:num>
  <w:num w:numId="332">
    <w:abstractNumId w:val="57"/>
  </w:num>
  <w:num w:numId="333">
    <w:abstractNumId w:val="205"/>
  </w:num>
  <w:num w:numId="334">
    <w:abstractNumId w:val="121"/>
  </w:num>
  <w:num w:numId="335">
    <w:abstractNumId w:val="218"/>
  </w:num>
  <w:num w:numId="336">
    <w:abstractNumId w:val="156"/>
  </w:num>
  <w:num w:numId="337">
    <w:abstractNumId w:val="320"/>
  </w:num>
  <w:num w:numId="338">
    <w:abstractNumId w:val="158"/>
  </w:num>
  <w:num w:numId="339">
    <w:abstractNumId w:val="221"/>
  </w:num>
  <w:num w:numId="340">
    <w:abstractNumId w:val="194"/>
  </w:num>
  <w:num w:numId="341">
    <w:abstractNumId w:val="77"/>
  </w:num>
  <w:num w:numId="342">
    <w:abstractNumId w:val="3"/>
  </w:num>
  <w:num w:numId="343">
    <w:abstractNumId w:val="98"/>
  </w:num>
  <w:num w:numId="344">
    <w:abstractNumId w:val="95"/>
  </w:num>
  <w:num w:numId="345">
    <w:abstractNumId w:val="136"/>
  </w:num>
  <w:num w:numId="346">
    <w:abstractNumId w:val="241"/>
  </w:num>
  <w:num w:numId="347">
    <w:abstractNumId w:val="355"/>
  </w:num>
  <w:num w:numId="348">
    <w:abstractNumId w:val="5"/>
  </w:num>
  <w:num w:numId="349">
    <w:abstractNumId w:val="342"/>
  </w:num>
  <w:num w:numId="350">
    <w:abstractNumId w:val="100"/>
  </w:num>
  <w:num w:numId="351">
    <w:abstractNumId w:val="142"/>
  </w:num>
  <w:num w:numId="352">
    <w:abstractNumId w:val="139"/>
  </w:num>
  <w:num w:numId="353">
    <w:abstractNumId w:val="214"/>
  </w:num>
  <w:num w:numId="354">
    <w:abstractNumId w:val="231"/>
  </w:num>
  <w:num w:numId="355">
    <w:abstractNumId w:val="171"/>
  </w:num>
  <w:num w:numId="356">
    <w:abstractNumId w:val="345"/>
  </w:num>
  <w:num w:numId="357">
    <w:abstractNumId w:val="55"/>
  </w:num>
  <w:num w:numId="358">
    <w:abstractNumId w:val="255"/>
  </w:num>
  <w:num w:numId="359">
    <w:abstractNumId w:val="198"/>
  </w:num>
  <w:num w:numId="360">
    <w:abstractNumId w:val="173"/>
  </w:num>
  <w:num w:numId="361">
    <w:abstractNumId w:val="155"/>
  </w:num>
  <w:num w:numId="362">
    <w:abstractNumId w:val="163"/>
  </w:num>
  <w:num w:numId="363">
    <w:abstractNumId w:val="268"/>
  </w:num>
  <w:num w:numId="364">
    <w:abstractNumId w:val="247"/>
  </w:num>
  <w:num w:numId="365">
    <w:abstractNumId w:val="157"/>
  </w:num>
  <w:num w:numId="366">
    <w:abstractNumId w:val="301"/>
  </w:num>
  <w:num w:numId="367">
    <w:abstractNumId w:val="318"/>
  </w:num>
  <w:num w:numId="368">
    <w:abstractNumId w:val="27"/>
  </w:num>
  <w:num w:numId="369">
    <w:abstractNumId w:val="273"/>
  </w:num>
  <w:numIdMacAtCleanup w:val="3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85"/>
    <w:rsid w:val="00367858"/>
    <w:rsid w:val="004703C9"/>
    <w:rsid w:val="005C4734"/>
    <w:rsid w:val="00860E56"/>
    <w:rsid w:val="0088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94E8"/>
  <w15:docId w15:val="{2E04E255-AC48-4538-81AF-B2693CB2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consultant.ru/document/cons_doc_LAW_99661/?dst=100004"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consultant.ru/document/cons_doc_LAW_99661/?dst=10000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consultantplus://offline/ref=7ABCF3F04028D109116B2191643291783C10185B30D08A7337CB4C146C34072F1419DDA662D0F9K8o9M"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558</Pages>
  <Words>128973</Words>
  <Characters>735147</Characters>
  <Application>Microsoft Office Word</Application>
  <DocSecurity>0</DocSecurity>
  <Lines>6126</Lines>
  <Paragraphs>1724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Ирина</cp:lastModifiedBy>
  <cp:revision>2</cp:revision>
  <dcterms:created xsi:type="dcterms:W3CDTF">2022-11-28T20:00:00Z</dcterms:created>
  <dcterms:modified xsi:type="dcterms:W3CDTF">2022-11-28T20:00:00Z</dcterms:modified>
</cp:coreProperties>
</file>