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9A" w:rsidRPr="000A589A" w:rsidRDefault="000A589A" w:rsidP="000A589A">
      <w:pPr>
        <w:pStyle w:val="30"/>
        <w:keepNext/>
        <w:keepLines/>
        <w:shd w:val="clear" w:color="auto" w:fill="auto"/>
        <w:spacing w:before="0" w:after="0" w:line="276" w:lineRule="auto"/>
        <w:jc w:val="right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0A589A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Утверждено</w:t>
      </w:r>
    </w:p>
    <w:p w:rsidR="000A589A" w:rsidRPr="000A589A" w:rsidRDefault="000A589A" w:rsidP="000A589A">
      <w:pPr>
        <w:pStyle w:val="30"/>
        <w:keepNext/>
        <w:keepLines/>
        <w:shd w:val="clear" w:color="auto" w:fill="auto"/>
        <w:spacing w:before="0" w:after="0" w:line="276" w:lineRule="auto"/>
        <w:jc w:val="right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0A589A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приказом директора</w:t>
      </w:r>
      <w:r w:rsidR="00C60F11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МБОУ</w:t>
      </w:r>
    </w:p>
    <w:p w:rsidR="000A589A" w:rsidRDefault="000A589A" w:rsidP="000A589A">
      <w:pPr>
        <w:pStyle w:val="30"/>
        <w:keepNext/>
        <w:keepLines/>
        <w:shd w:val="clear" w:color="auto" w:fill="auto"/>
        <w:spacing w:before="0" w:after="0" w:line="276" w:lineRule="auto"/>
        <w:jc w:val="right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0A589A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«</w:t>
      </w:r>
      <w:proofErr w:type="spellStart"/>
      <w:r w:rsidR="00C60F11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Траковская</w:t>
      </w:r>
      <w:proofErr w:type="spellEnd"/>
      <w:r w:rsidR="00C60F11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 СОШ</w:t>
      </w:r>
      <w:r w:rsidRPr="000A589A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»</w:t>
      </w:r>
      <w:r w:rsidR="00C60F11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Красноармейского района </w:t>
      </w:r>
    </w:p>
    <w:p w:rsidR="00C60F11" w:rsidRPr="000A589A" w:rsidRDefault="00C60F11" w:rsidP="000A589A">
      <w:pPr>
        <w:pStyle w:val="30"/>
        <w:keepNext/>
        <w:keepLines/>
        <w:shd w:val="clear" w:color="auto" w:fill="auto"/>
        <w:spacing w:before="0" w:after="0" w:line="276" w:lineRule="auto"/>
        <w:jc w:val="right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Чувашской Республики</w:t>
      </w:r>
    </w:p>
    <w:p w:rsidR="00847B8F" w:rsidRPr="00847B8F" w:rsidRDefault="00B95881" w:rsidP="00847B8F">
      <w:pPr>
        <w:pStyle w:val="30"/>
        <w:keepNext/>
        <w:keepLines/>
        <w:shd w:val="clear" w:color="auto" w:fill="auto"/>
        <w:spacing w:before="0"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   от  «31» августа 2022</w:t>
      </w:r>
      <w:r w:rsidR="00C60F11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года </w:t>
      </w:r>
    </w:p>
    <w:p w:rsidR="004112E9" w:rsidRDefault="004112E9" w:rsidP="004112E9">
      <w:pPr>
        <w:pStyle w:val="5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4112E9" w:rsidRPr="004112E9" w:rsidRDefault="00B95881" w:rsidP="004112E9">
      <w:pPr>
        <w:pStyle w:val="5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Учебный план на 2022-2023</w:t>
      </w:r>
      <w:r w:rsidR="004112E9" w:rsidRPr="004112E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C041F3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учебный год</w:t>
      </w:r>
    </w:p>
    <w:p w:rsidR="00E13B01" w:rsidRDefault="004112E9" w:rsidP="004112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2E9">
        <w:rPr>
          <w:rFonts w:ascii="Times New Roman" w:hAnsi="Times New Roman" w:cs="Times New Roman"/>
          <w:b/>
          <w:sz w:val="24"/>
          <w:szCs w:val="24"/>
        </w:rPr>
        <w:t>АДАПТИРОВАННАЯ ОСНОВНАЯ ОБЩЕОБРАЗОВАТЕЛЬНАЯ ПРОГРАММА</w:t>
      </w:r>
    </w:p>
    <w:p w:rsidR="004112E9" w:rsidRPr="004112E9" w:rsidRDefault="00E13B01" w:rsidP="004112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НАЧАЛЬНОГО ОБЩЕГО ОБРАЗОВАНИЯ</w:t>
      </w:r>
      <w:r w:rsidR="004112E9" w:rsidRPr="004112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12E9" w:rsidRPr="004112E9" w:rsidRDefault="004112E9" w:rsidP="004112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2E9">
        <w:rPr>
          <w:rFonts w:ascii="Times New Roman" w:hAnsi="Times New Roman" w:cs="Times New Roman"/>
          <w:b/>
          <w:sz w:val="24"/>
          <w:szCs w:val="24"/>
        </w:rPr>
        <w:t>обучающихся</w:t>
      </w:r>
      <w:r w:rsidR="00C60F11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Pr="004112E9">
        <w:rPr>
          <w:rFonts w:ascii="Times New Roman" w:hAnsi="Times New Roman" w:cs="Times New Roman"/>
          <w:b/>
          <w:sz w:val="24"/>
          <w:szCs w:val="24"/>
        </w:rPr>
        <w:t xml:space="preserve">умственной </w:t>
      </w:r>
    </w:p>
    <w:p w:rsidR="004112E9" w:rsidRPr="004112E9" w:rsidRDefault="004112E9" w:rsidP="004112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2E9">
        <w:rPr>
          <w:rFonts w:ascii="Times New Roman" w:hAnsi="Times New Roman" w:cs="Times New Roman"/>
          <w:b/>
          <w:sz w:val="24"/>
          <w:szCs w:val="24"/>
        </w:rPr>
        <w:t xml:space="preserve">отсталостью (интеллектуальными нарушениями), тяжелыми </w:t>
      </w:r>
    </w:p>
    <w:p w:rsidR="004112E9" w:rsidRDefault="004112E9" w:rsidP="004112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2E9">
        <w:rPr>
          <w:rFonts w:ascii="Times New Roman" w:hAnsi="Times New Roman" w:cs="Times New Roman"/>
          <w:b/>
          <w:sz w:val="24"/>
          <w:szCs w:val="24"/>
        </w:rPr>
        <w:t>множественными нарушениями развития (2 вариант)</w:t>
      </w:r>
    </w:p>
    <w:p w:rsidR="00D42714" w:rsidRPr="008A49B7" w:rsidRDefault="00D42714" w:rsidP="008A4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8437" w:type="dxa"/>
        <w:jc w:val="center"/>
        <w:tblInd w:w="-601" w:type="dxa"/>
        <w:tblLayout w:type="fixed"/>
        <w:tblLook w:val="0000" w:firstRow="0" w:lastRow="0" w:firstColumn="0" w:lastColumn="0" w:noHBand="0" w:noVBand="0"/>
      </w:tblPr>
      <w:tblGrid>
        <w:gridCol w:w="1702"/>
        <w:gridCol w:w="2389"/>
        <w:gridCol w:w="851"/>
        <w:gridCol w:w="851"/>
        <w:gridCol w:w="851"/>
        <w:gridCol w:w="851"/>
        <w:gridCol w:w="942"/>
      </w:tblGrid>
      <w:tr w:rsidR="00051DD5" w:rsidRPr="005949EA" w:rsidTr="00E13B01">
        <w:trPr>
          <w:trHeight w:val="332"/>
          <w:jc w:val="center"/>
        </w:trPr>
        <w:tc>
          <w:tcPr>
            <w:tcW w:w="1702" w:type="dxa"/>
            <w:vMerge w:val="restart"/>
          </w:tcPr>
          <w:p w:rsidR="00051DD5" w:rsidRPr="005949EA" w:rsidRDefault="00051DD5" w:rsidP="004112E9">
            <w:pPr>
              <w:pStyle w:val="a3"/>
              <w:ind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Предметные</w:t>
            </w:r>
            <w:r w:rsidRPr="00594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области</w:t>
            </w:r>
          </w:p>
        </w:tc>
        <w:tc>
          <w:tcPr>
            <w:tcW w:w="2389" w:type="dxa"/>
            <w:vMerge w:val="restart"/>
          </w:tcPr>
          <w:p w:rsidR="00051DD5" w:rsidRPr="005949EA" w:rsidRDefault="00051DD5" w:rsidP="002A22D3">
            <w:pPr>
              <w:pStyle w:val="a3"/>
              <w:ind w:firstLine="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E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  <w:p w:rsidR="00051DD5" w:rsidRPr="005949EA" w:rsidRDefault="00051DD5" w:rsidP="002A22D3">
            <w:pPr>
              <w:pStyle w:val="a3"/>
              <w:ind w:firstLine="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EA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346" w:type="dxa"/>
            <w:gridSpan w:val="5"/>
          </w:tcPr>
          <w:p w:rsidR="00051DD5" w:rsidRPr="005949EA" w:rsidRDefault="00051DD5" w:rsidP="002A22D3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E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E13B01" w:rsidRPr="005949EA" w:rsidTr="00E13B01">
        <w:trPr>
          <w:trHeight w:val="517"/>
          <w:jc w:val="center"/>
        </w:trPr>
        <w:tc>
          <w:tcPr>
            <w:tcW w:w="1702" w:type="dxa"/>
            <w:vMerge/>
          </w:tcPr>
          <w:p w:rsidR="00E13B01" w:rsidRPr="005949EA" w:rsidRDefault="00E13B01" w:rsidP="002A22D3">
            <w:pPr>
              <w:pStyle w:val="a3"/>
              <w:snapToGrid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E13B01" w:rsidRPr="005949EA" w:rsidRDefault="00E13B01" w:rsidP="002A22D3">
            <w:pPr>
              <w:pStyle w:val="a3"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3B01" w:rsidRPr="005949EA" w:rsidRDefault="00E13B01" w:rsidP="002A22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94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доп.</w:t>
            </w:r>
          </w:p>
        </w:tc>
        <w:tc>
          <w:tcPr>
            <w:tcW w:w="851" w:type="dxa"/>
          </w:tcPr>
          <w:p w:rsidR="00E13B01" w:rsidRPr="005949EA" w:rsidRDefault="00E13B01" w:rsidP="002A22D3">
            <w:pPr>
              <w:pStyle w:val="a3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13B01" w:rsidRPr="005949EA" w:rsidRDefault="00E13B01" w:rsidP="002A22D3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13B01" w:rsidRPr="005949EA" w:rsidRDefault="00E13B01" w:rsidP="002A22D3">
            <w:pPr>
              <w:pStyle w:val="a3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2" w:type="dxa"/>
          </w:tcPr>
          <w:p w:rsidR="00E13B01" w:rsidRPr="008A49B7" w:rsidRDefault="00E13B01" w:rsidP="008A49B7">
            <w:pPr>
              <w:pStyle w:val="a3"/>
              <w:snapToGrid w:val="0"/>
              <w:ind w:firstLine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51DD5" w:rsidRPr="005949EA" w:rsidTr="00E13B01">
        <w:trPr>
          <w:jc w:val="center"/>
        </w:trPr>
        <w:tc>
          <w:tcPr>
            <w:tcW w:w="8437" w:type="dxa"/>
            <w:gridSpan w:val="7"/>
            <w:shd w:val="clear" w:color="auto" w:fill="D9D9D9" w:themeFill="background1" w:themeFillShade="D9"/>
          </w:tcPr>
          <w:p w:rsidR="00051DD5" w:rsidRPr="005949EA" w:rsidRDefault="00051DD5" w:rsidP="002A22D3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5949EA">
              <w:rPr>
                <w:rFonts w:ascii="Times New Roman" w:hAnsi="Times New Roman" w:cs="Times New Roman"/>
                <w:i/>
                <w:sz w:val="24"/>
                <w:szCs w:val="24"/>
              </w:rPr>
              <w:t>. Обязательная часть</w:t>
            </w:r>
          </w:p>
        </w:tc>
      </w:tr>
      <w:tr w:rsidR="00E13B01" w:rsidRPr="005949EA" w:rsidTr="00E13B01">
        <w:trPr>
          <w:jc w:val="center"/>
        </w:trPr>
        <w:tc>
          <w:tcPr>
            <w:tcW w:w="1702" w:type="dxa"/>
          </w:tcPr>
          <w:p w:rsidR="00E13B01" w:rsidRPr="005949EA" w:rsidRDefault="00E13B01" w:rsidP="002A22D3">
            <w:pPr>
              <w:pStyle w:val="a3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949EA">
              <w:rPr>
                <w:rFonts w:ascii="Times New Roman" w:hAnsi="Times New Roman" w:cs="Times New Roman"/>
                <w:sz w:val="24"/>
                <w:szCs w:val="24"/>
              </w:rPr>
              <w:t>1. Язык и речевая практика</w:t>
            </w:r>
          </w:p>
        </w:tc>
        <w:tc>
          <w:tcPr>
            <w:tcW w:w="2389" w:type="dxa"/>
          </w:tcPr>
          <w:p w:rsidR="00E13B01" w:rsidRPr="005949EA" w:rsidRDefault="00E13B01" w:rsidP="002A22D3">
            <w:pPr>
              <w:pStyle w:val="a3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949EA">
              <w:rPr>
                <w:rFonts w:ascii="Times New Roman" w:hAnsi="Times New Roman" w:cs="Times New Roman"/>
                <w:sz w:val="24"/>
                <w:szCs w:val="24"/>
              </w:rPr>
              <w:t>1.1 Речь и альтернативная коммуникация</w:t>
            </w:r>
          </w:p>
        </w:tc>
        <w:tc>
          <w:tcPr>
            <w:tcW w:w="851" w:type="dxa"/>
          </w:tcPr>
          <w:p w:rsidR="00E13B01" w:rsidRPr="005949EA" w:rsidRDefault="00B95881" w:rsidP="002A22D3">
            <w:pPr>
              <w:pStyle w:val="a3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13B01" w:rsidRPr="005949EA" w:rsidRDefault="00B95881" w:rsidP="002A22D3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13B01" w:rsidRPr="005949EA" w:rsidRDefault="00B95881" w:rsidP="002A22D3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13B01" w:rsidRPr="005949EA" w:rsidRDefault="00E13B01" w:rsidP="002A22D3">
            <w:pPr>
              <w:pStyle w:val="a3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</w:tcPr>
          <w:p w:rsidR="00E13B01" w:rsidRPr="005949EA" w:rsidRDefault="00E13B01" w:rsidP="002A22D3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3B01" w:rsidRPr="005949EA" w:rsidTr="00E13B01">
        <w:trPr>
          <w:jc w:val="center"/>
        </w:trPr>
        <w:tc>
          <w:tcPr>
            <w:tcW w:w="1702" w:type="dxa"/>
          </w:tcPr>
          <w:p w:rsidR="00E13B01" w:rsidRPr="005949EA" w:rsidRDefault="00E13B01" w:rsidP="002A22D3">
            <w:pPr>
              <w:pStyle w:val="a3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949EA"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2389" w:type="dxa"/>
          </w:tcPr>
          <w:p w:rsidR="00E13B01" w:rsidRPr="005949EA" w:rsidRDefault="00E13B01" w:rsidP="002A22D3">
            <w:pPr>
              <w:pStyle w:val="a3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949EA">
              <w:rPr>
                <w:rFonts w:ascii="Times New Roman" w:hAnsi="Times New Roman" w:cs="Times New Roman"/>
                <w:sz w:val="24"/>
                <w:szCs w:val="24"/>
              </w:rPr>
              <w:t>2.1.Математические представления</w:t>
            </w:r>
          </w:p>
        </w:tc>
        <w:tc>
          <w:tcPr>
            <w:tcW w:w="851" w:type="dxa"/>
          </w:tcPr>
          <w:p w:rsidR="00E13B01" w:rsidRPr="005949EA" w:rsidRDefault="00E13B01" w:rsidP="002A22D3">
            <w:pPr>
              <w:pStyle w:val="a3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13B01" w:rsidRPr="005949EA" w:rsidRDefault="00E13B01" w:rsidP="002A22D3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13B01" w:rsidRPr="005949EA" w:rsidRDefault="00E13B01" w:rsidP="002A22D3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13B01" w:rsidRPr="005949EA" w:rsidRDefault="00E13B01" w:rsidP="002A22D3">
            <w:pPr>
              <w:pStyle w:val="a3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</w:tcPr>
          <w:p w:rsidR="00E13B01" w:rsidRPr="005949EA" w:rsidRDefault="00E13B01" w:rsidP="002A22D3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3B01" w:rsidRPr="005949EA" w:rsidTr="00E13B01">
        <w:trPr>
          <w:jc w:val="center"/>
        </w:trPr>
        <w:tc>
          <w:tcPr>
            <w:tcW w:w="1702" w:type="dxa"/>
            <w:vMerge w:val="restart"/>
          </w:tcPr>
          <w:p w:rsidR="00E13B01" w:rsidRPr="005949EA" w:rsidRDefault="00E13B01" w:rsidP="002A22D3">
            <w:pPr>
              <w:pStyle w:val="a3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949EA">
              <w:rPr>
                <w:rFonts w:ascii="Times New Roman" w:hAnsi="Times New Roman" w:cs="Times New Roman"/>
                <w:sz w:val="24"/>
                <w:szCs w:val="24"/>
              </w:rPr>
              <w:t>3. Окружающий мир</w:t>
            </w:r>
          </w:p>
        </w:tc>
        <w:tc>
          <w:tcPr>
            <w:tcW w:w="2389" w:type="dxa"/>
          </w:tcPr>
          <w:p w:rsidR="00E13B01" w:rsidRPr="005949EA" w:rsidRDefault="00E13B01" w:rsidP="002A22D3">
            <w:pPr>
              <w:pStyle w:val="a3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949EA">
              <w:rPr>
                <w:rFonts w:ascii="Times New Roman" w:hAnsi="Times New Roman" w:cs="Times New Roman"/>
                <w:sz w:val="24"/>
                <w:szCs w:val="24"/>
              </w:rPr>
              <w:t>3.1 Окружающий природный  мир</w:t>
            </w:r>
          </w:p>
        </w:tc>
        <w:tc>
          <w:tcPr>
            <w:tcW w:w="851" w:type="dxa"/>
          </w:tcPr>
          <w:p w:rsidR="00E13B01" w:rsidRPr="005949EA" w:rsidRDefault="00B95881" w:rsidP="002A22D3">
            <w:pPr>
              <w:pStyle w:val="a3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13B01" w:rsidRPr="005949EA" w:rsidRDefault="00B95881" w:rsidP="002A22D3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13B01" w:rsidRPr="005949EA" w:rsidRDefault="00B95881" w:rsidP="002A22D3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13B01" w:rsidRPr="005949EA" w:rsidRDefault="00B95881" w:rsidP="002A22D3">
            <w:pPr>
              <w:pStyle w:val="a3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E13B01" w:rsidRPr="005949EA" w:rsidRDefault="00B95881" w:rsidP="002A22D3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3B01" w:rsidRPr="005949EA" w:rsidTr="00E13B01">
        <w:trPr>
          <w:trHeight w:val="309"/>
          <w:jc w:val="center"/>
        </w:trPr>
        <w:tc>
          <w:tcPr>
            <w:tcW w:w="1702" w:type="dxa"/>
            <w:vMerge/>
          </w:tcPr>
          <w:p w:rsidR="00E13B01" w:rsidRPr="005949EA" w:rsidRDefault="00E13B01" w:rsidP="002A22D3">
            <w:pPr>
              <w:pStyle w:val="a3"/>
              <w:snapToGrid w:val="0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E13B01" w:rsidRPr="005949EA" w:rsidRDefault="00E13B01" w:rsidP="002A22D3">
            <w:pPr>
              <w:pStyle w:val="a3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949EA">
              <w:rPr>
                <w:rFonts w:ascii="Times New Roman" w:hAnsi="Times New Roman" w:cs="Times New Roman"/>
                <w:sz w:val="24"/>
                <w:szCs w:val="24"/>
              </w:rPr>
              <w:t>3.2 Человек</w:t>
            </w:r>
          </w:p>
        </w:tc>
        <w:tc>
          <w:tcPr>
            <w:tcW w:w="851" w:type="dxa"/>
          </w:tcPr>
          <w:p w:rsidR="00E13B01" w:rsidRPr="005949EA" w:rsidRDefault="00B95881" w:rsidP="002A22D3">
            <w:pPr>
              <w:pStyle w:val="a3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13B01" w:rsidRPr="005949EA" w:rsidRDefault="00B95881" w:rsidP="002A22D3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13B01" w:rsidRPr="005949EA" w:rsidRDefault="00B95881" w:rsidP="002A22D3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13B01" w:rsidRPr="005949EA" w:rsidRDefault="00B95881" w:rsidP="002A22D3">
            <w:pPr>
              <w:pStyle w:val="a3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E13B01" w:rsidRPr="005949EA" w:rsidRDefault="00B95881" w:rsidP="002A22D3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3B01" w:rsidRPr="005949EA" w:rsidTr="00E13B01">
        <w:trPr>
          <w:trHeight w:val="245"/>
          <w:jc w:val="center"/>
        </w:trPr>
        <w:tc>
          <w:tcPr>
            <w:tcW w:w="1702" w:type="dxa"/>
            <w:vMerge/>
          </w:tcPr>
          <w:p w:rsidR="00E13B01" w:rsidRPr="005949EA" w:rsidRDefault="00E13B01" w:rsidP="002A22D3">
            <w:pPr>
              <w:pStyle w:val="a3"/>
              <w:snapToGrid w:val="0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E13B01" w:rsidRPr="005949EA" w:rsidRDefault="00E13B01" w:rsidP="002A22D3">
            <w:pPr>
              <w:pStyle w:val="a3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949EA">
              <w:rPr>
                <w:rFonts w:ascii="Times New Roman" w:hAnsi="Times New Roman" w:cs="Times New Roman"/>
                <w:sz w:val="24"/>
                <w:szCs w:val="24"/>
              </w:rPr>
              <w:t>3.3 Домоводство</w:t>
            </w:r>
          </w:p>
        </w:tc>
        <w:tc>
          <w:tcPr>
            <w:tcW w:w="851" w:type="dxa"/>
          </w:tcPr>
          <w:p w:rsidR="00E13B01" w:rsidRPr="005949EA" w:rsidRDefault="00E13B01" w:rsidP="002A22D3">
            <w:pPr>
              <w:pStyle w:val="a3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13B01" w:rsidRPr="005949EA" w:rsidRDefault="00E13B01" w:rsidP="002A22D3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13B01" w:rsidRPr="005949EA" w:rsidRDefault="00E13B01" w:rsidP="002A22D3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13B01" w:rsidRPr="005949EA" w:rsidRDefault="00B95881" w:rsidP="002A22D3">
            <w:pPr>
              <w:pStyle w:val="a3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E13B01" w:rsidRPr="005949EA" w:rsidRDefault="00B95881" w:rsidP="002A22D3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3B01" w:rsidRPr="005949EA" w:rsidTr="00E13B01">
        <w:trPr>
          <w:trHeight w:val="415"/>
          <w:jc w:val="center"/>
        </w:trPr>
        <w:tc>
          <w:tcPr>
            <w:tcW w:w="1702" w:type="dxa"/>
            <w:vMerge/>
          </w:tcPr>
          <w:p w:rsidR="00E13B01" w:rsidRPr="005949EA" w:rsidRDefault="00E13B01" w:rsidP="002A22D3">
            <w:pPr>
              <w:pStyle w:val="a3"/>
              <w:snapToGrid w:val="0"/>
              <w:ind w:firstLine="1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89" w:type="dxa"/>
          </w:tcPr>
          <w:p w:rsidR="00E13B01" w:rsidRPr="005949EA" w:rsidRDefault="00E13B01" w:rsidP="002A22D3">
            <w:pPr>
              <w:pStyle w:val="a3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949EA">
              <w:rPr>
                <w:rFonts w:ascii="Times New Roman" w:hAnsi="Times New Roman" w:cs="Times New Roman"/>
                <w:sz w:val="24"/>
                <w:szCs w:val="24"/>
              </w:rPr>
              <w:t>3.4. Окружающий социальный мир</w:t>
            </w:r>
          </w:p>
        </w:tc>
        <w:tc>
          <w:tcPr>
            <w:tcW w:w="851" w:type="dxa"/>
          </w:tcPr>
          <w:p w:rsidR="00E13B01" w:rsidRPr="005949EA" w:rsidRDefault="00E13B01" w:rsidP="002A22D3">
            <w:pPr>
              <w:pStyle w:val="a3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13B01" w:rsidRPr="005949EA" w:rsidRDefault="00E13B01" w:rsidP="002A22D3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13B01" w:rsidRPr="005949EA" w:rsidRDefault="00E13B01" w:rsidP="002A22D3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13B01" w:rsidRPr="005949EA" w:rsidRDefault="00B95881" w:rsidP="002A22D3">
            <w:pPr>
              <w:pStyle w:val="a3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E13B01" w:rsidRPr="005949EA" w:rsidRDefault="00B95881" w:rsidP="002A22D3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3B01" w:rsidRPr="005949EA" w:rsidTr="00E13B01">
        <w:trPr>
          <w:trHeight w:val="340"/>
          <w:jc w:val="center"/>
        </w:trPr>
        <w:tc>
          <w:tcPr>
            <w:tcW w:w="1702" w:type="dxa"/>
            <w:vMerge w:val="restart"/>
          </w:tcPr>
          <w:p w:rsidR="00E13B01" w:rsidRPr="005949EA" w:rsidRDefault="00E13B01" w:rsidP="002A22D3">
            <w:pPr>
              <w:pStyle w:val="a3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949EA">
              <w:rPr>
                <w:rFonts w:ascii="Times New Roman" w:hAnsi="Times New Roman" w:cs="Times New Roman"/>
                <w:sz w:val="24"/>
                <w:szCs w:val="24"/>
              </w:rPr>
              <w:t xml:space="preserve">4. Искусство </w:t>
            </w:r>
          </w:p>
        </w:tc>
        <w:tc>
          <w:tcPr>
            <w:tcW w:w="2389" w:type="dxa"/>
          </w:tcPr>
          <w:p w:rsidR="00E13B01" w:rsidRPr="005949EA" w:rsidRDefault="00E13B01" w:rsidP="002A22D3">
            <w:pPr>
              <w:pStyle w:val="a3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949EA">
              <w:rPr>
                <w:rFonts w:ascii="Times New Roman" w:hAnsi="Times New Roman" w:cs="Times New Roman"/>
                <w:sz w:val="24"/>
                <w:szCs w:val="24"/>
              </w:rPr>
              <w:t>4.1 Музыка и движение</w:t>
            </w:r>
          </w:p>
        </w:tc>
        <w:tc>
          <w:tcPr>
            <w:tcW w:w="851" w:type="dxa"/>
          </w:tcPr>
          <w:p w:rsidR="00E13B01" w:rsidRPr="005949EA" w:rsidRDefault="00E13B01" w:rsidP="002A22D3">
            <w:pPr>
              <w:pStyle w:val="a3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13B01" w:rsidRPr="005949EA" w:rsidRDefault="00E13B01" w:rsidP="002A22D3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13B01" w:rsidRPr="005949EA" w:rsidRDefault="00E13B01" w:rsidP="002A22D3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13B01" w:rsidRPr="005949EA" w:rsidRDefault="00E13B01" w:rsidP="002A22D3">
            <w:pPr>
              <w:pStyle w:val="a3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</w:tcPr>
          <w:p w:rsidR="00E13B01" w:rsidRPr="005949EA" w:rsidRDefault="00E13B01" w:rsidP="002A22D3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3B01" w:rsidRPr="005949EA" w:rsidTr="00E13B01">
        <w:trPr>
          <w:trHeight w:val="547"/>
          <w:jc w:val="center"/>
        </w:trPr>
        <w:tc>
          <w:tcPr>
            <w:tcW w:w="1702" w:type="dxa"/>
            <w:vMerge/>
          </w:tcPr>
          <w:p w:rsidR="00E13B01" w:rsidRPr="005949EA" w:rsidRDefault="00E13B01" w:rsidP="002A22D3">
            <w:pPr>
              <w:snapToGrid w:val="0"/>
              <w:ind w:firstLine="1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89" w:type="dxa"/>
          </w:tcPr>
          <w:p w:rsidR="00E13B01" w:rsidRPr="005949EA" w:rsidRDefault="00E13B01" w:rsidP="002A22D3">
            <w:pPr>
              <w:pStyle w:val="a3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949EA">
              <w:rPr>
                <w:rFonts w:ascii="Times New Roman" w:hAnsi="Times New Roman" w:cs="Times New Roman"/>
                <w:sz w:val="24"/>
                <w:szCs w:val="24"/>
              </w:rPr>
              <w:t>4.2 Изобразительная деятельность</w:t>
            </w:r>
          </w:p>
        </w:tc>
        <w:tc>
          <w:tcPr>
            <w:tcW w:w="851" w:type="dxa"/>
          </w:tcPr>
          <w:p w:rsidR="00E13B01" w:rsidRPr="005949EA" w:rsidRDefault="00B95881" w:rsidP="002A22D3">
            <w:pPr>
              <w:pStyle w:val="a3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13B01" w:rsidRPr="005949EA" w:rsidRDefault="00B95881" w:rsidP="002A22D3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13B01" w:rsidRPr="005949EA" w:rsidRDefault="00B95881" w:rsidP="002A22D3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13B01" w:rsidRPr="005949EA" w:rsidRDefault="00B95881" w:rsidP="00B95881">
            <w:pPr>
              <w:pStyle w:val="a3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E13B01" w:rsidRPr="005949EA" w:rsidRDefault="00B95881" w:rsidP="002A22D3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3B01" w:rsidRPr="005949EA" w:rsidTr="00E13B01">
        <w:trPr>
          <w:trHeight w:val="513"/>
          <w:jc w:val="center"/>
        </w:trPr>
        <w:tc>
          <w:tcPr>
            <w:tcW w:w="1702" w:type="dxa"/>
          </w:tcPr>
          <w:p w:rsidR="00E13B01" w:rsidRPr="005949EA" w:rsidRDefault="00E13B01" w:rsidP="002A22D3">
            <w:pPr>
              <w:pStyle w:val="a3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949EA">
              <w:rPr>
                <w:rFonts w:ascii="Times New Roman" w:hAnsi="Times New Roman" w:cs="Times New Roman"/>
                <w:sz w:val="24"/>
                <w:szCs w:val="24"/>
              </w:rPr>
              <w:t>5. Физическая культура</w:t>
            </w:r>
          </w:p>
        </w:tc>
        <w:tc>
          <w:tcPr>
            <w:tcW w:w="2389" w:type="dxa"/>
          </w:tcPr>
          <w:p w:rsidR="00E13B01" w:rsidRPr="005949EA" w:rsidRDefault="00E13B01" w:rsidP="002A22D3">
            <w:pPr>
              <w:pStyle w:val="a3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949EA">
              <w:rPr>
                <w:rFonts w:ascii="Times New Roman" w:hAnsi="Times New Roman" w:cs="Times New Roman"/>
                <w:sz w:val="24"/>
                <w:szCs w:val="24"/>
              </w:rPr>
              <w:t>5.1 Адаптивная физкультура</w:t>
            </w:r>
          </w:p>
        </w:tc>
        <w:tc>
          <w:tcPr>
            <w:tcW w:w="851" w:type="dxa"/>
          </w:tcPr>
          <w:p w:rsidR="00E13B01" w:rsidRPr="005949EA" w:rsidRDefault="00B95881" w:rsidP="002A22D3">
            <w:pPr>
              <w:pStyle w:val="a3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13B01" w:rsidRPr="005949EA" w:rsidRDefault="00B95881" w:rsidP="002A22D3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13B01" w:rsidRPr="005949EA" w:rsidRDefault="00B95881" w:rsidP="002A22D3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13B01" w:rsidRPr="005949EA" w:rsidRDefault="00B95881" w:rsidP="002A22D3">
            <w:pPr>
              <w:pStyle w:val="a3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E13B01" w:rsidRPr="005949EA" w:rsidRDefault="00B95881" w:rsidP="002A22D3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3B01" w:rsidRPr="005949EA" w:rsidTr="00E13B01">
        <w:trPr>
          <w:trHeight w:val="325"/>
          <w:jc w:val="center"/>
        </w:trPr>
        <w:tc>
          <w:tcPr>
            <w:tcW w:w="4091" w:type="dxa"/>
            <w:gridSpan w:val="2"/>
          </w:tcPr>
          <w:p w:rsidR="00E13B01" w:rsidRPr="005949EA" w:rsidRDefault="00E13B01" w:rsidP="002A22D3">
            <w:pPr>
              <w:pStyle w:val="a3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949EA">
              <w:rPr>
                <w:rFonts w:ascii="Times New Roman" w:hAnsi="Times New Roman" w:cs="Times New Roman"/>
                <w:sz w:val="24"/>
                <w:szCs w:val="24"/>
              </w:rPr>
              <w:t>6. Коррекционно-развивающие занятия</w:t>
            </w:r>
          </w:p>
        </w:tc>
        <w:tc>
          <w:tcPr>
            <w:tcW w:w="851" w:type="dxa"/>
          </w:tcPr>
          <w:p w:rsidR="00E13B01" w:rsidRPr="005949EA" w:rsidRDefault="00E13B01" w:rsidP="002A22D3">
            <w:pPr>
              <w:pStyle w:val="a3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13B01" w:rsidRPr="005949EA" w:rsidRDefault="00E13B01" w:rsidP="002A22D3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13B01" w:rsidRPr="005949EA" w:rsidRDefault="00E13B01" w:rsidP="002A22D3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13B01" w:rsidRPr="005949EA" w:rsidRDefault="00E13B01" w:rsidP="002A22D3">
            <w:pPr>
              <w:pStyle w:val="a3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</w:tcPr>
          <w:p w:rsidR="00E13B01" w:rsidRPr="005949EA" w:rsidRDefault="00E13B01" w:rsidP="002A22D3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3B01" w:rsidRPr="005949EA" w:rsidTr="00E13B01">
        <w:trPr>
          <w:trHeight w:val="214"/>
          <w:jc w:val="center"/>
        </w:trPr>
        <w:tc>
          <w:tcPr>
            <w:tcW w:w="4091" w:type="dxa"/>
            <w:gridSpan w:val="2"/>
          </w:tcPr>
          <w:p w:rsidR="00E13B01" w:rsidRPr="005949EA" w:rsidRDefault="00E13B01" w:rsidP="002A22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E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Итого </w:t>
            </w:r>
          </w:p>
        </w:tc>
        <w:tc>
          <w:tcPr>
            <w:tcW w:w="851" w:type="dxa"/>
          </w:tcPr>
          <w:p w:rsidR="00E13B01" w:rsidRPr="005949EA" w:rsidRDefault="00B95881" w:rsidP="002A22D3">
            <w:pPr>
              <w:pStyle w:val="a3"/>
              <w:ind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E13B01" w:rsidRPr="005949EA" w:rsidRDefault="00B95881" w:rsidP="002A22D3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E13B01" w:rsidRPr="005949EA" w:rsidRDefault="00B95881" w:rsidP="002A22D3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E13B01" w:rsidRPr="005949EA" w:rsidRDefault="00B95881" w:rsidP="002A22D3">
            <w:pPr>
              <w:pStyle w:val="a3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42" w:type="dxa"/>
          </w:tcPr>
          <w:p w:rsidR="00E13B01" w:rsidRPr="005949EA" w:rsidRDefault="00B95881" w:rsidP="002A22D3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B95881" w:rsidRPr="005949EA" w:rsidTr="00E13B01">
        <w:trPr>
          <w:trHeight w:val="619"/>
          <w:jc w:val="center"/>
        </w:trPr>
        <w:tc>
          <w:tcPr>
            <w:tcW w:w="4091" w:type="dxa"/>
            <w:gridSpan w:val="2"/>
          </w:tcPr>
          <w:p w:rsidR="00B95881" w:rsidRPr="005949EA" w:rsidRDefault="00B95881" w:rsidP="002A22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EA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851" w:type="dxa"/>
          </w:tcPr>
          <w:p w:rsidR="00B95881" w:rsidRPr="005949EA" w:rsidRDefault="00B95881" w:rsidP="002A22D3">
            <w:pPr>
              <w:pStyle w:val="a3"/>
              <w:ind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B95881" w:rsidRPr="005949EA" w:rsidRDefault="00B95881" w:rsidP="002A22D3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B95881" w:rsidRPr="005949EA" w:rsidRDefault="00B95881" w:rsidP="001B2D83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B95881" w:rsidRPr="005949EA" w:rsidRDefault="00B95881" w:rsidP="001B2D83">
            <w:pPr>
              <w:pStyle w:val="a3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42" w:type="dxa"/>
          </w:tcPr>
          <w:p w:rsidR="00B95881" w:rsidRPr="005949EA" w:rsidRDefault="00B95881" w:rsidP="001B2D83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2A22D3" w:rsidRDefault="002A22D3" w:rsidP="002A22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915" w:rsidRDefault="00D03915" w:rsidP="002A22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3B92" w:rsidRDefault="00673B92" w:rsidP="00D039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3B92" w:rsidRDefault="00673B92" w:rsidP="00D039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3B92" w:rsidRDefault="00673B92" w:rsidP="00D039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3B92" w:rsidRDefault="00673B92" w:rsidP="00D039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3B92" w:rsidRDefault="00673B92" w:rsidP="00D039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3B92" w:rsidRDefault="00673B92" w:rsidP="00D039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3B92" w:rsidRDefault="00673B92" w:rsidP="00D039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3B92" w:rsidRDefault="00673B92" w:rsidP="00D039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3B92" w:rsidRDefault="00673B92" w:rsidP="00D039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3915" w:rsidRDefault="00673B92" w:rsidP="00D039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  к  учебному плану</w:t>
      </w:r>
    </w:p>
    <w:p w:rsidR="00B95881" w:rsidRDefault="00D03915" w:rsidP="00D03915">
      <w:pPr>
        <w:pStyle w:val="Standard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49EA">
        <w:rPr>
          <w:rFonts w:ascii="Times New Roman" w:hAnsi="Times New Roman" w:cs="Times New Roman"/>
          <w:sz w:val="24"/>
          <w:szCs w:val="24"/>
        </w:rPr>
        <w:t xml:space="preserve">Учебный  план </w:t>
      </w:r>
      <w:r w:rsidR="00B95881">
        <w:rPr>
          <w:rFonts w:ascii="Times New Roman" w:hAnsi="Times New Roman" w:cs="Times New Roman"/>
          <w:sz w:val="24"/>
          <w:szCs w:val="24"/>
        </w:rPr>
        <w:t xml:space="preserve">для  реализации </w:t>
      </w:r>
      <w:r w:rsidRPr="005949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адаптированной основной общеобразовательной программы </w:t>
      </w:r>
      <w:r w:rsidRPr="00A32A88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 для  обучающихся  с    умственной  отсталостью (интеллектуальными нарушениями),  с  тяжелыми  и  </w:t>
      </w:r>
      <w:r w:rsidRPr="00853E60">
        <w:rPr>
          <w:rFonts w:ascii="Times New Roman" w:hAnsi="Times New Roman" w:cs="Times New Roman"/>
          <w:sz w:val="24"/>
          <w:szCs w:val="24"/>
        </w:rPr>
        <w:t>множественными  нарушениями  развития (вариант  2)   (далее  –  учебный  план)</w:t>
      </w:r>
      <w:r w:rsidR="00B95881">
        <w:rPr>
          <w:rFonts w:ascii="Times New Roman" w:hAnsi="Times New Roman" w:cs="Times New Roman"/>
          <w:sz w:val="24"/>
          <w:szCs w:val="24"/>
        </w:rPr>
        <w:t xml:space="preserve"> Муниципального бюджетного  общеобразовательного  учреждения  «</w:t>
      </w:r>
      <w:proofErr w:type="spellStart"/>
      <w:r w:rsidR="00B95881">
        <w:rPr>
          <w:rFonts w:ascii="Times New Roman" w:hAnsi="Times New Roman" w:cs="Times New Roman"/>
          <w:sz w:val="24"/>
          <w:szCs w:val="24"/>
        </w:rPr>
        <w:t>Траковская</w:t>
      </w:r>
      <w:proofErr w:type="spellEnd"/>
      <w:r w:rsidR="00B95881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 школа» Красноармейского  муниципального округа на 2022-2023  учебный  год  основан  на  следующих  нормативных  документах:</w:t>
      </w:r>
      <w:proofErr w:type="gramEnd"/>
    </w:p>
    <w:p w:rsidR="00B95881" w:rsidRDefault="00B95881" w:rsidP="00B95881">
      <w:pPr>
        <w:pStyle w:val="Standard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 законом  от</w:t>
      </w:r>
      <w:r w:rsidR="00673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29.12.2012 г. №273 –ФЗ «Об  образовании в Российской Федерации»;</w:t>
      </w:r>
    </w:p>
    <w:p w:rsidR="00B95881" w:rsidRDefault="00B95881" w:rsidP="00B95881">
      <w:pPr>
        <w:pStyle w:val="Standard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России:</w:t>
      </w:r>
    </w:p>
    <w:p w:rsidR="00771C16" w:rsidRDefault="00771C16" w:rsidP="00771C16">
      <w:pPr>
        <w:pStyle w:val="Standard"/>
        <w:spacing w:line="276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13.11.2015 г. №07-3735 «О направлении  методических  рекомендаций» (о  распространении  практик по  образованию  детей  с ОВЗ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771C16" w:rsidRDefault="00771C16" w:rsidP="00771C16">
      <w:pPr>
        <w:pStyle w:val="Standard"/>
        <w:spacing w:line="276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 11.03.2016 </w:t>
      </w:r>
      <w:r w:rsidR="00CC11BB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 №вк-452/07 «О введении ФГОС ОВЗ».</w:t>
      </w:r>
    </w:p>
    <w:p w:rsidR="00771C16" w:rsidRDefault="00771C16" w:rsidP="00771C16">
      <w:pPr>
        <w:pStyle w:val="Standard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России:</w:t>
      </w:r>
    </w:p>
    <w:p w:rsidR="00771C16" w:rsidRDefault="00771C16" w:rsidP="00771C16">
      <w:pPr>
        <w:pStyle w:val="Standard"/>
        <w:spacing w:line="276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19.12.2014 г. №1598 «Об  утверждении ФГОС НОО обучающихся  с ОВЗ»;</w:t>
      </w:r>
    </w:p>
    <w:p w:rsidR="00771C16" w:rsidRDefault="00771C16" w:rsidP="00771C16">
      <w:pPr>
        <w:pStyle w:val="Standard"/>
        <w:spacing w:line="276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19.12.2014 г. №1599 «Об  утверждении ФГОС НОО обучающихся  с  умственной отсталостью (интеллектуальными  нарушениями)»;</w:t>
      </w:r>
    </w:p>
    <w:p w:rsidR="00771C16" w:rsidRDefault="00771C16" w:rsidP="00771C16">
      <w:pPr>
        <w:pStyle w:val="Standard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федерального учебн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методического объединения по  общему образованию (протокол от 22 декабря 2015 г. №4/15 Примерная  адаптированная основная общеобразовательная  программа  образования обучающихся с  умственной отсталостью (интеллектуальными  нарушениями)</w:t>
      </w:r>
      <w:r w:rsidR="00673B92">
        <w:rPr>
          <w:rFonts w:ascii="Times New Roman" w:hAnsi="Times New Roman" w:cs="Times New Roman"/>
          <w:sz w:val="24"/>
          <w:szCs w:val="24"/>
        </w:rPr>
        <w:t>.</w:t>
      </w:r>
    </w:p>
    <w:p w:rsidR="00673B92" w:rsidRDefault="00673B92" w:rsidP="00673B92">
      <w:pPr>
        <w:pStyle w:val="Standard"/>
        <w:spacing w:line="276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03A6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аключением  Центральной психолог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медико- педагогической комиссии №1207 от 25</w:t>
      </w:r>
      <w:r w:rsidR="00D003A6">
        <w:rPr>
          <w:rFonts w:ascii="Times New Roman" w:hAnsi="Times New Roman" w:cs="Times New Roman"/>
          <w:sz w:val="24"/>
          <w:szCs w:val="24"/>
        </w:rPr>
        <w:t>.08.</w:t>
      </w:r>
      <w:r>
        <w:rPr>
          <w:rFonts w:ascii="Times New Roman" w:hAnsi="Times New Roman" w:cs="Times New Roman"/>
          <w:sz w:val="24"/>
          <w:szCs w:val="24"/>
        </w:rPr>
        <w:t>2021 года;</w:t>
      </w:r>
    </w:p>
    <w:p w:rsidR="00673B92" w:rsidRDefault="00673B92" w:rsidP="00673B92">
      <w:pPr>
        <w:pStyle w:val="Standard"/>
        <w:spacing w:line="276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Основанием  для обучения на дому  или  в медицинской организации  являются заключение медицинской организации БОУ «Центр образования и комплексного  сопровождения  детей Минобразования Чувашии»;</w:t>
      </w:r>
    </w:p>
    <w:p w:rsidR="00673B92" w:rsidRDefault="00673B92" w:rsidP="00673B92">
      <w:pPr>
        <w:pStyle w:val="Standard"/>
        <w:spacing w:line="276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согласие родителей (законных представителей).</w:t>
      </w:r>
    </w:p>
    <w:p w:rsidR="00D03915" w:rsidRPr="00A32A88" w:rsidRDefault="00D03915" w:rsidP="00D03915">
      <w:pPr>
        <w:pStyle w:val="a3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2A88">
        <w:rPr>
          <w:rFonts w:ascii="Times New Roman" w:hAnsi="Times New Roman" w:cs="Times New Roman"/>
          <w:sz w:val="24"/>
          <w:szCs w:val="24"/>
          <w:lang w:eastAsia="ru-RU"/>
        </w:rPr>
        <w:t xml:space="preserve">АООП (вариант 2) обучающихся с умственной отсталостью (нарушениями интеллекта) может включать как один, так и несколько учебных планов. </w:t>
      </w:r>
      <w:r w:rsidRPr="00A32A88">
        <w:rPr>
          <w:rFonts w:ascii="Times New Roman" w:hAnsi="Times New Roman" w:cs="Times New Roman"/>
          <w:sz w:val="24"/>
          <w:szCs w:val="24"/>
        </w:rPr>
        <w:t xml:space="preserve">СИПР, разрабатываемый учреждением на основе </w:t>
      </w:r>
      <w:r w:rsidRPr="00A32A88">
        <w:rPr>
          <w:rFonts w:ascii="Times New Roman" w:hAnsi="Times New Roman" w:cs="Times New Roman"/>
          <w:sz w:val="24"/>
          <w:szCs w:val="24"/>
          <w:lang w:eastAsia="ru-RU"/>
        </w:rPr>
        <w:t>АООП,</w:t>
      </w:r>
      <w:r w:rsidRPr="00A32A88">
        <w:rPr>
          <w:rFonts w:ascii="Times New Roman" w:hAnsi="Times New Roman" w:cs="Times New Roman"/>
          <w:sz w:val="24"/>
          <w:szCs w:val="24"/>
        </w:rPr>
        <w:t xml:space="preserve"> включает индивидуальный учебный план (ИУП), содержащий предметные области, предметы и коррекционные курсы, которые соответствуют особым образовательным возможностям и потребностям </w:t>
      </w:r>
      <w:proofErr w:type="gramStart"/>
      <w:r w:rsidRPr="00A32A88">
        <w:rPr>
          <w:rFonts w:ascii="Times New Roman" w:hAnsi="Times New Roman" w:cs="Times New Roman"/>
          <w:sz w:val="24"/>
          <w:szCs w:val="24"/>
        </w:rPr>
        <w:t>конкретного</w:t>
      </w:r>
      <w:proofErr w:type="gramEnd"/>
      <w:r w:rsidRPr="00A32A88">
        <w:rPr>
          <w:rFonts w:ascii="Times New Roman" w:hAnsi="Times New Roman" w:cs="Times New Roman"/>
          <w:sz w:val="24"/>
          <w:szCs w:val="24"/>
        </w:rPr>
        <w:t xml:space="preserve"> обучающегося. Общий объём нагрузки, включенной в ИУП, не может превышать объем, предусмотренный учебным планом </w:t>
      </w:r>
      <w:r w:rsidRPr="00A32A88">
        <w:rPr>
          <w:rFonts w:ascii="Times New Roman" w:hAnsi="Times New Roman" w:cs="Times New Roman"/>
          <w:sz w:val="24"/>
          <w:szCs w:val="24"/>
          <w:lang w:eastAsia="ru-RU"/>
        </w:rPr>
        <w:t xml:space="preserve">АООП. </w:t>
      </w:r>
    </w:p>
    <w:p w:rsidR="00D03915" w:rsidRPr="00A32A88" w:rsidRDefault="00D03915" w:rsidP="00D03915">
      <w:pPr>
        <w:pStyle w:val="Standard"/>
        <w:tabs>
          <w:tab w:val="left" w:pos="3145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A88">
        <w:rPr>
          <w:rFonts w:ascii="Times New Roman" w:hAnsi="Times New Roman" w:cs="Times New Roman"/>
          <w:sz w:val="24"/>
          <w:szCs w:val="24"/>
        </w:rPr>
        <w:t xml:space="preserve">Учебный  план  АООП (вариант 2) </w:t>
      </w:r>
      <w:proofErr w:type="gramStart"/>
      <w:r w:rsidRPr="00A32A8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32A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2A8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32A88">
        <w:rPr>
          <w:rFonts w:ascii="Times New Roman" w:hAnsi="Times New Roman" w:cs="Times New Roman"/>
          <w:sz w:val="24"/>
          <w:szCs w:val="24"/>
        </w:rPr>
        <w:t xml:space="preserve"> 1 дополнительного</w:t>
      </w:r>
      <w:r w:rsidR="00CC11BB">
        <w:rPr>
          <w:rFonts w:ascii="Times New Roman" w:hAnsi="Times New Roman" w:cs="Times New Roman"/>
          <w:sz w:val="24"/>
          <w:szCs w:val="24"/>
        </w:rPr>
        <w:t>, 1</w:t>
      </w:r>
      <w:r w:rsidRPr="00A32A88">
        <w:rPr>
          <w:rFonts w:ascii="Times New Roman" w:hAnsi="Times New Roman" w:cs="Times New Roman"/>
          <w:sz w:val="24"/>
          <w:szCs w:val="24"/>
        </w:rPr>
        <w:t xml:space="preserve"> – 4 класса  включает две части:</w:t>
      </w:r>
    </w:p>
    <w:p w:rsidR="00D03915" w:rsidRPr="00A32A88" w:rsidRDefault="00D03915" w:rsidP="00D03915">
      <w:pPr>
        <w:pStyle w:val="Standard"/>
        <w:tabs>
          <w:tab w:val="left" w:pos="3145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A88">
        <w:rPr>
          <w:rFonts w:ascii="Times New Roman" w:hAnsi="Times New Roman" w:cs="Times New Roman"/>
          <w:sz w:val="24"/>
          <w:szCs w:val="24"/>
        </w:rPr>
        <w:t>I – обязательная часть содержит:</w:t>
      </w:r>
    </w:p>
    <w:p w:rsidR="00D03915" w:rsidRPr="00A32A88" w:rsidRDefault="00D03915" w:rsidP="00D03915">
      <w:pPr>
        <w:pStyle w:val="Standard"/>
        <w:numPr>
          <w:ilvl w:val="0"/>
          <w:numId w:val="2"/>
        </w:numPr>
        <w:tabs>
          <w:tab w:val="left" w:pos="993"/>
          <w:tab w:val="left" w:pos="3145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A88">
        <w:rPr>
          <w:rFonts w:ascii="Times New Roman" w:hAnsi="Times New Roman" w:cs="Times New Roman"/>
          <w:sz w:val="24"/>
          <w:szCs w:val="24"/>
        </w:rPr>
        <w:t>пять образовательных областей, представленных девятью учебными предметами:</w:t>
      </w:r>
    </w:p>
    <w:p w:rsidR="00D03915" w:rsidRPr="005949EA" w:rsidRDefault="00D03915" w:rsidP="00D03915">
      <w:pPr>
        <w:tabs>
          <w:tab w:val="left" w:pos="567"/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32A88">
        <w:rPr>
          <w:rFonts w:ascii="Times New Roman" w:hAnsi="Times New Roman" w:cs="Times New Roman"/>
          <w:sz w:val="24"/>
          <w:szCs w:val="24"/>
        </w:rPr>
        <w:t>«Речь и альтернативная коммуникация»;</w:t>
      </w:r>
    </w:p>
    <w:p w:rsidR="00D03915" w:rsidRPr="005949EA" w:rsidRDefault="00D03915" w:rsidP="00D03915">
      <w:pPr>
        <w:tabs>
          <w:tab w:val="left" w:pos="567"/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949EA">
        <w:rPr>
          <w:rFonts w:ascii="Times New Roman" w:hAnsi="Times New Roman" w:cs="Times New Roman"/>
          <w:sz w:val="24"/>
          <w:szCs w:val="24"/>
        </w:rPr>
        <w:t>«Математические представления»;</w:t>
      </w:r>
    </w:p>
    <w:p w:rsidR="00D03915" w:rsidRPr="005949EA" w:rsidRDefault="00D03915" w:rsidP="00D03915">
      <w:pPr>
        <w:tabs>
          <w:tab w:val="left" w:pos="567"/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949EA">
        <w:rPr>
          <w:rFonts w:ascii="Times New Roman" w:hAnsi="Times New Roman" w:cs="Times New Roman"/>
          <w:sz w:val="24"/>
          <w:szCs w:val="24"/>
        </w:rPr>
        <w:t>«Окружающий природный мир»;</w:t>
      </w:r>
    </w:p>
    <w:p w:rsidR="00D03915" w:rsidRPr="005949EA" w:rsidRDefault="00D03915" w:rsidP="00D03915">
      <w:pPr>
        <w:tabs>
          <w:tab w:val="left" w:pos="567"/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949EA">
        <w:rPr>
          <w:rFonts w:ascii="Times New Roman" w:hAnsi="Times New Roman" w:cs="Times New Roman"/>
          <w:sz w:val="24"/>
          <w:szCs w:val="24"/>
        </w:rPr>
        <w:t>«Человек»;</w:t>
      </w:r>
    </w:p>
    <w:p w:rsidR="00D03915" w:rsidRPr="005949EA" w:rsidRDefault="00D03915" w:rsidP="00D03915">
      <w:pPr>
        <w:tabs>
          <w:tab w:val="left" w:pos="567"/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949EA">
        <w:rPr>
          <w:rFonts w:ascii="Times New Roman" w:hAnsi="Times New Roman" w:cs="Times New Roman"/>
          <w:sz w:val="24"/>
          <w:szCs w:val="24"/>
        </w:rPr>
        <w:t>«Домоводство» (с 3 класса);</w:t>
      </w:r>
    </w:p>
    <w:p w:rsidR="00D03915" w:rsidRPr="005949EA" w:rsidRDefault="00D03915" w:rsidP="00D03915">
      <w:pPr>
        <w:tabs>
          <w:tab w:val="left" w:pos="567"/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949EA">
        <w:rPr>
          <w:rFonts w:ascii="Times New Roman" w:hAnsi="Times New Roman" w:cs="Times New Roman"/>
          <w:sz w:val="24"/>
          <w:szCs w:val="24"/>
        </w:rPr>
        <w:lastRenderedPageBreak/>
        <w:t>«Окружающий социальный мир»;</w:t>
      </w:r>
    </w:p>
    <w:p w:rsidR="00D03915" w:rsidRPr="005949EA" w:rsidRDefault="00D03915" w:rsidP="00D03915">
      <w:pPr>
        <w:tabs>
          <w:tab w:val="left" w:pos="567"/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949EA">
        <w:rPr>
          <w:rFonts w:ascii="Times New Roman" w:hAnsi="Times New Roman" w:cs="Times New Roman"/>
          <w:sz w:val="24"/>
          <w:szCs w:val="24"/>
        </w:rPr>
        <w:t>«Музыка и движение»;</w:t>
      </w:r>
    </w:p>
    <w:p w:rsidR="00D03915" w:rsidRPr="005949EA" w:rsidRDefault="00D03915" w:rsidP="00D03915">
      <w:pPr>
        <w:tabs>
          <w:tab w:val="left" w:pos="567"/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949EA">
        <w:rPr>
          <w:rFonts w:ascii="Times New Roman" w:hAnsi="Times New Roman" w:cs="Times New Roman"/>
          <w:sz w:val="24"/>
          <w:szCs w:val="24"/>
        </w:rPr>
        <w:t>«Изобразительная деятельность»;</w:t>
      </w:r>
    </w:p>
    <w:p w:rsidR="00D03915" w:rsidRDefault="00D003A6" w:rsidP="00D03915">
      <w:pPr>
        <w:tabs>
          <w:tab w:val="left" w:pos="567"/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«Адаптивная физкультура».</w:t>
      </w:r>
    </w:p>
    <w:p w:rsidR="00D003A6" w:rsidRDefault="00D003A6" w:rsidP="00D003A6">
      <w:pPr>
        <w:tabs>
          <w:tab w:val="left" w:pos="567"/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949EA">
        <w:rPr>
          <w:rFonts w:ascii="Times New Roman" w:hAnsi="Times New Roman" w:cs="Times New Roman"/>
          <w:sz w:val="24"/>
          <w:szCs w:val="24"/>
        </w:rPr>
        <w:t>«Музыка и движение</w:t>
      </w:r>
      <w:r>
        <w:rPr>
          <w:rFonts w:ascii="Times New Roman" w:hAnsi="Times New Roman" w:cs="Times New Roman"/>
          <w:sz w:val="24"/>
          <w:szCs w:val="24"/>
        </w:rPr>
        <w:t>», «Изобразительная деятельность», «Адаптивная физкультура» проводят  родители по  согласованию с  руководством  школы, согласно  заявлению  родителей (законных представителей).</w:t>
      </w:r>
    </w:p>
    <w:p w:rsidR="00D03915" w:rsidRPr="005949EA" w:rsidRDefault="00D003A6" w:rsidP="00D003A6">
      <w:pPr>
        <w:pStyle w:val="a6"/>
        <w:tabs>
          <w:tab w:val="left" w:pos="567"/>
          <w:tab w:val="left" w:pos="993"/>
        </w:tabs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03915" w:rsidRPr="005949EA">
        <w:rPr>
          <w:rFonts w:ascii="Times New Roman" w:hAnsi="Times New Roman" w:cs="Times New Roman"/>
          <w:sz w:val="24"/>
          <w:szCs w:val="24"/>
        </w:rPr>
        <w:t>оррекционно-развивающие занятия</w:t>
      </w:r>
      <w:r w:rsidR="00CC11BB">
        <w:rPr>
          <w:rFonts w:ascii="Times New Roman" w:hAnsi="Times New Roman" w:cs="Times New Roman"/>
          <w:sz w:val="24"/>
          <w:szCs w:val="24"/>
        </w:rPr>
        <w:t xml:space="preserve"> в школе проводится учителем-логопедом.</w:t>
      </w:r>
      <w:r w:rsidR="00D03915" w:rsidRPr="005949EA">
        <w:rPr>
          <w:rFonts w:ascii="Times New Roman" w:hAnsi="Times New Roman" w:cs="Times New Roman"/>
          <w:sz w:val="24"/>
          <w:szCs w:val="24"/>
        </w:rPr>
        <w:t xml:space="preserve"> </w:t>
      </w:r>
      <w:r w:rsidR="00CC11BB">
        <w:rPr>
          <w:rFonts w:ascii="Times New Roman" w:hAnsi="Times New Roman" w:cs="Times New Roman"/>
          <w:sz w:val="24"/>
          <w:szCs w:val="24"/>
        </w:rPr>
        <w:t>Количество  часов  на  изучение  учебных  предметов  в  неделю сокращено,  с  особенностями здоровья  обучающихся.</w:t>
      </w:r>
      <w:bookmarkStart w:id="0" w:name="_GoBack"/>
      <w:bookmarkEnd w:id="0"/>
    </w:p>
    <w:p w:rsidR="00D003A6" w:rsidRDefault="00D03915" w:rsidP="00D003A6">
      <w:pPr>
        <w:pStyle w:val="a6"/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9EA">
        <w:rPr>
          <w:rFonts w:ascii="Times New Roman" w:hAnsi="Times New Roman" w:cs="Times New Roman"/>
          <w:sz w:val="24"/>
          <w:szCs w:val="24"/>
        </w:rPr>
        <w:t xml:space="preserve">II – часть, формируемая участниками образовательного процесса, включает внеурочные </w:t>
      </w:r>
      <w:proofErr w:type="gramStart"/>
      <w:r w:rsidRPr="005949EA">
        <w:rPr>
          <w:rFonts w:ascii="Times New Roman" w:hAnsi="Times New Roman" w:cs="Times New Roman"/>
          <w:sz w:val="24"/>
          <w:szCs w:val="24"/>
        </w:rPr>
        <w:t>ме</w:t>
      </w:r>
      <w:r w:rsidR="00D003A6">
        <w:rPr>
          <w:rFonts w:ascii="Times New Roman" w:hAnsi="Times New Roman" w:cs="Times New Roman"/>
          <w:sz w:val="24"/>
          <w:szCs w:val="24"/>
        </w:rPr>
        <w:t>роприятия</w:t>
      </w:r>
      <w:proofErr w:type="gramEnd"/>
      <w:r w:rsidR="00D003A6">
        <w:rPr>
          <w:rFonts w:ascii="Times New Roman" w:hAnsi="Times New Roman" w:cs="Times New Roman"/>
          <w:sz w:val="24"/>
          <w:szCs w:val="24"/>
        </w:rPr>
        <w:t xml:space="preserve"> и коррекционные курсы для детей не  проводится.</w:t>
      </w:r>
    </w:p>
    <w:p w:rsidR="00D03915" w:rsidRPr="005949EA" w:rsidRDefault="00D003A6" w:rsidP="00D003A6">
      <w:pPr>
        <w:pStyle w:val="a6"/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CC11BB">
        <w:rPr>
          <w:rFonts w:ascii="Times New Roman" w:hAnsi="Times New Roman" w:cs="Times New Roman"/>
          <w:sz w:val="24"/>
          <w:szCs w:val="24"/>
        </w:rPr>
        <w:t>одол</w:t>
      </w:r>
      <w:r w:rsidR="00D03915" w:rsidRPr="005949EA">
        <w:rPr>
          <w:rFonts w:ascii="Times New Roman" w:hAnsi="Times New Roman" w:cs="Times New Roman"/>
          <w:sz w:val="24"/>
          <w:szCs w:val="24"/>
        </w:rPr>
        <w:t>жительность индивидуальных занятий в связи с психофиз</w:t>
      </w:r>
      <w:r w:rsidR="00B95881">
        <w:rPr>
          <w:rFonts w:ascii="Times New Roman" w:hAnsi="Times New Roman" w:cs="Times New Roman"/>
          <w:sz w:val="24"/>
          <w:szCs w:val="24"/>
        </w:rPr>
        <w:t xml:space="preserve">ическими особенностями </w:t>
      </w:r>
      <w:proofErr w:type="gramStart"/>
      <w:r w:rsidR="00B95881">
        <w:rPr>
          <w:rFonts w:ascii="Times New Roman" w:hAnsi="Times New Roman" w:cs="Times New Roman"/>
          <w:sz w:val="24"/>
          <w:szCs w:val="24"/>
        </w:rPr>
        <w:t>обучающего</w:t>
      </w:r>
      <w:r w:rsidR="00D03915" w:rsidRPr="005949EA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D03915" w:rsidRPr="005949EA">
        <w:rPr>
          <w:rFonts w:ascii="Times New Roman" w:hAnsi="Times New Roman" w:cs="Times New Roman"/>
          <w:sz w:val="24"/>
          <w:szCs w:val="24"/>
        </w:rPr>
        <w:t xml:space="preserve"> не превышает 25 минут.</w:t>
      </w:r>
    </w:p>
    <w:p w:rsidR="00D03915" w:rsidRPr="005949EA" w:rsidRDefault="00D03915" w:rsidP="00D03915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9EA">
        <w:rPr>
          <w:rFonts w:ascii="Times New Roman" w:hAnsi="Times New Roman" w:cs="Times New Roman"/>
          <w:sz w:val="24"/>
          <w:szCs w:val="24"/>
        </w:rPr>
        <w:t>Продолжительность учебной недели в течение всех лет обучения – 5  дней. Обучение проходит в одну смену. Продолжительность  учебного  года  составляет 33 недели  для обучающихся 1 дополни</w:t>
      </w:r>
      <w:r w:rsidR="00CC11BB">
        <w:rPr>
          <w:rFonts w:ascii="Times New Roman" w:hAnsi="Times New Roman" w:cs="Times New Roman"/>
          <w:sz w:val="24"/>
          <w:szCs w:val="24"/>
        </w:rPr>
        <w:t>тельного  и 1 класса,</w:t>
      </w:r>
      <w:r w:rsidR="00673B92">
        <w:rPr>
          <w:rFonts w:ascii="Times New Roman" w:hAnsi="Times New Roman" w:cs="Times New Roman"/>
          <w:sz w:val="24"/>
          <w:szCs w:val="24"/>
        </w:rPr>
        <w:t xml:space="preserve"> 34 недели</w:t>
      </w:r>
      <w:r w:rsidRPr="005949EA">
        <w:rPr>
          <w:rFonts w:ascii="Times New Roman" w:hAnsi="Times New Roman" w:cs="Times New Roman"/>
          <w:sz w:val="24"/>
          <w:szCs w:val="24"/>
        </w:rPr>
        <w:t xml:space="preserve"> для обучающихся  остальных  классов.</w:t>
      </w:r>
    </w:p>
    <w:p w:rsidR="00D03915" w:rsidRPr="005949EA" w:rsidRDefault="00D03915" w:rsidP="00D03915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9EA">
        <w:rPr>
          <w:rFonts w:ascii="Times New Roman" w:hAnsi="Times New Roman" w:cs="Times New Roman"/>
          <w:sz w:val="24"/>
          <w:szCs w:val="24"/>
        </w:rPr>
        <w:t xml:space="preserve">Продолжительность  каникул  в  течение учебного года составляет не менее 30 календарных дней, летом – не менее  8 недель.  </w:t>
      </w:r>
    </w:p>
    <w:p w:rsidR="00D03915" w:rsidRPr="005949EA" w:rsidRDefault="00D03915" w:rsidP="002A22D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03915" w:rsidRPr="005949EA" w:rsidSect="003C7B57">
      <w:pgSz w:w="11906" w:h="16838"/>
      <w:pgMar w:top="1135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636B7"/>
    <w:multiLevelType w:val="hybridMultilevel"/>
    <w:tmpl w:val="A754C5CA"/>
    <w:lvl w:ilvl="0" w:tplc="2A403E3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A9016AE"/>
    <w:multiLevelType w:val="hybridMultilevel"/>
    <w:tmpl w:val="F1EEE7A6"/>
    <w:lvl w:ilvl="0" w:tplc="2A403E3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719002F"/>
    <w:multiLevelType w:val="hybridMultilevel"/>
    <w:tmpl w:val="331418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2D3"/>
    <w:rsid w:val="00051DD5"/>
    <w:rsid w:val="000A589A"/>
    <w:rsid w:val="001A129C"/>
    <w:rsid w:val="001D4029"/>
    <w:rsid w:val="0028295E"/>
    <w:rsid w:val="002A22D3"/>
    <w:rsid w:val="0034272B"/>
    <w:rsid w:val="0034732F"/>
    <w:rsid w:val="0036057D"/>
    <w:rsid w:val="003C7B57"/>
    <w:rsid w:val="003E1956"/>
    <w:rsid w:val="004112E9"/>
    <w:rsid w:val="004C75D7"/>
    <w:rsid w:val="004F7C1C"/>
    <w:rsid w:val="005233CD"/>
    <w:rsid w:val="00635EE4"/>
    <w:rsid w:val="00673B92"/>
    <w:rsid w:val="006916F6"/>
    <w:rsid w:val="00771C16"/>
    <w:rsid w:val="00847B8F"/>
    <w:rsid w:val="00853E60"/>
    <w:rsid w:val="008A49B7"/>
    <w:rsid w:val="008A5348"/>
    <w:rsid w:val="00987202"/>
    <w:rsid w:val="00A43AA2"/>
    <w:rsid w:val="00A814A9"/>
    <w:rsid w:val="00AF174C"/>
    <w:rsid w:val="00B95881"/>
    <w:rsid w:val="00BE2918"/>
    <w:rsid w:val="00C041F3"/>
    <w:rsid w:val="00C60F11"/>
    <w:rsid w:val="00C735F3"/>
    <w:rsid w:val="00C736C0"/>
    <w:rsid w:val="00CC11BB"/>
    <w:rsid w:val="00D003A6"/>
    <w:rsid w:val="00D03915"/>
    <w:rsid w:val="00D42714"/>
    <w:rsid w:val="00DA3384"/>
    <w:rsid w:val="00E13B01"/>
    <w:rsid w:val="00EB2A58"/>
    <w:rsid w:val="00F34D0D"/>
    <w:rsid w:val="00FB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A22D3"/>
    <w:pPr>
      <w:keepNext/>
      <w:suppressAutoHyphens/>
      <w:spacing w:after="0" w:line="240" w:lineRule="auto"/>
      <w:textAlignment w:val="baseline"/>
    </w:pPr>
    <w:rPr>
      <w:rFonts w:ascii="Calibri" w:eastAsia="Lucida Sans Unicode" w:hAnsi="Calibri" w:cs="F"/>
      <w:kern w:val="1"/>
      <w:lang w:eastAsia="ar-SA"/>
    </w:rPr>
  </w:style>
  <w:style w:type="paragraph" w:styleId="a3">
    <w:name w:val="No Spacing"/>
    <w:uiPriority w:val="1"/>
    <w:qFormat/>
    <w:rsid w:val="002A22D3"/>
    <w:pPr>
      <w:suppressAutoHyphens/>
      <w:textAlignment w:val="baseline"/>
    </w:pPr>
    <w:rPr>
      <w:rFonts w:ascii="Calibri" w:eastAsia="Lucida Sans Unicode" w:hAnsi="Calibri" w:cs="F"/>
      <w:kern w:val="1"/>
      <w:lang w:eastAsia="ar-SA"/>
    </w:rPr>
  </w:style>
  <w:style w:type="character" w:customStyle="1" w:styleId="5">
    <w:name w:val="Заголовок №5_"/>
    <w:basedOn w:val="a0"/>
    <w:link w:val="50"/>
    <w:rsid w:val="004112E9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4112E9"/>
    <w:pPr>
      <w:widowControl w:val="0"/>
      <w:shd w:val="clear" w:color="auto" w:fill="FFFFFF"/>
      <w:spacing w:before="60" w:after="300" w:line="0" w:lineRule="atLeast"/>
      <w:jc w:val="right"/>
      <w:outlineLvl w:val="4"/>
    </w:pPr>
    <w:rPr>
      <w:rFonts w:eastAsia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8A4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D42714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2714"/>
    <w:pPr>
      <w:widowControl w:val="0"/>
      <w:shd w:val="clear" w:color="auto" w:fill="FFFFFF"/>
      <w:spacing w:before="540" w:after="180" w:line="410" w:lineRule="exact"/>
      <w:jc w:val="both"/>
    </w:pPr>
    <w:rPr>
      <w:rFonts w:eastAsia="Times New Roman"/>
    </w:rPr>
  </w:style>
  <w:style w:type="character" w:customStyle="1" w:styleId="24pt">
    <w:name w:val="Основной текст (2) + 4 pt"/>
    <w:basedOn w:val="2"/>
    <w:rsid w:val="00D427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3">
    <w:name w:val="Заголовок №3_"/>
    <w:basedOn w:val="a0"/>
    <w:link w:val="30"/>
    <w:rsid w:val="000A589A"/>
    <w:rPr>
      <w:rFonts w:eastAsia="Times New Roman"/>
      <w:b/>
      <w:bCs/>
      <w:sz w:val="40"/>
      <w:szCs w:val="40"/>
      <w:shd w:val="clear" w:color="auto" w:fill="FFFFFF"/>
    </w:rPr>
  </w:style>
  <w:style w:type="paragraph" w:customStyle="1" w:styleId="30">
    <w:name w:val="Заголовок №3"/>
    <w:basedOn w:val="a"/>
    <w:link w:val="3"/>
    <w:rsid w:val="000A589A"/>
    <w:pPr>
      <w:widowControl w:val="0"/>
      <w:shd w:val="clear" w:color="auto" w:fill="FFFFFF"/>
      <w:spacing w:before="660" w:after="660" w:line="464" w:lineRule="exact"/>
      <w:jc w:val="center"/>
      <w:outlineLvl w:val="2"/>
    </w:pPr>
    <w:rPr>
      <w:rFonts w:eastAsia="Times New Roman"/>
      <w:b/>
      <w:bCs/>
      <w:sz w:val="40"/>
      <w:szCs w:val="40"/>
    </w:rPr>
  </w:style>
  <w:style w:type="character" w:customStyle="1" w:styleId="9">
    <w:name w:val="Основной текст (9)_"/>
    <w:basedOn w:val="a0"/>
    <w:link w:val="90"/>
    <w:rsid w:val="000A589A"/>
    <w:rPr>
      <w:rFonts w:eastAsia="Times New Roman"/>
      <w:b/>
      <w:bCs/>
      <w:sz w:val="36"/>
      <w:szCs w:val="3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A589A"/>
    <w:pPr>
      <w:widowControl w:val="0"/>
      <w:shd w:val="clear" w:color="auto" w:fill="FFFFFF"/>
      <w:spacing w:after="660" w:line="0" w:lineRule="atLeast"/>
      <w:jc w:val="center"/>
    </w:pPr>
    <w:rPr>
      <w:rFonts w:eastAsia="Times New Roman"/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AF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Standard"/>
    <w:link w:val="a7"/>
    <w:uiPriority w:val="1"/>
    <w:qFormat/>
    <w:rsid w:val="00D03915"/>
    <w:pPr>
      <w:ind w:left="720"/>
    </w:pPr>
  </w:style>
  <w:style w:type="character" w:customStyle="1" w:styleId="a7">
    <w:name w:val="Абзац списка Знак"/>
    <w:link w:val="a6"/>
    <w:uiPriority w:val="1"/>
    <w:locked/>
    <w:rsid w:val="00D03915"/>
    <w:rPr>
      <w:rFonts w:ascii="Calibri" w:eastAsia="Lucida Sans Unicode" w:hAnsi="Calibri" w:cs="F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A22D3"/>
    <w:pPr>
      <w:keepNext/>
      <w:suppressAutoHyphens/>
      <w:spacing w:after="0" w:line="240" w:lineRule="auto"/>
      <w:textAlignment w:val="baseline"/>
    </w:pPr>
    <w:rPr>
      <w:rFonts w:ascii="Calibri" w:eastAsia="Lucida Sans Unicode" w:hAnsi="Calibri" w:cs="F"/>
      <w:kern w:val="1"/>
      <w:lang w:eastAsia="ar-SA"/>
    </w:rPr>
  </w:style>
  <w:style w:type="paragraph" w:styleId="a3">
    <w:name w:val="No Spacing"/>
    <w:uiPriority w:val="1"/>
    <w:qFormat/>
    <w:rsid w:val="002A22D3"/>
    <w:pPr>
      <w:suppressAutoHyphens/>
      <w:textAlignment w:val="baseline"/>
    </w:pPr>
    <w:rPr>
      <w:rFonts w:ascii="Calibri" w:eastAsia="Lucida Sans Unicode" w:hAnsi="Calibri" w:cs="F"/>
      <w:kern w:val="1"/>
      <w:lang w:eastAsia="ar-SA"/>
    </w:rPr>
  </w:style>
  <w:style w:type="character" w:customStyle="1" w:styleId="5">
    <w:name w:val="Заголовок №5_"/>
    <w:basedOn w:val="a0"/>
    <w:link w:val="50"/>
    <w:rsid w:val="004112E9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4112E9"/>
    <w:pPr>
      <w:widowControl w:val="0"/>
      <w:shd w:val="clear" w:color="auto" w:fill="FFFFFF"/>
      <w:spacing w:before="60" w:after="300" w:line="0" w:lineRule="atLeast"/>
      <w:jc w:val="right"/>
      <w:outlineLvl w:val="4"/>
    </w:pPr>
    <w:rPr>
      <w:rFonts w:eastAsia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8A4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D42714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2714"/>
    <w:pPr>
      <w:widowControl w:val="0"/>
      <w:shd w:val="clear" w:color="auto" w:fill="FFFFFF"/>
      <w:spacing w:before="540" w:after="180" w:line="410" w:lineRule="exact"/>
      <w:jc w:val="both"/>
    </w:pPr>
    <w:rPr>
      <w:rFonts w:eastAsia="Times New Roman"/>
    </w:rPr>
  </w:style>
  <w:style w:type="character" w:customStyle="1" w:styleId="24pt">
    <w:name w:val="Основной текст (2) + 4 pt"/>
    <w:basedOn w:val="2"/>
    <w:rsid w:val="00D427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3">
    <w:name w:val="Заголовок №3_"/>
    <w:basedOn w:val="a0"/>
    <w:link w:val="30"/>
    <w:rsid w:val="000A589A"/>
    <w:rPr>
      <w:rFonts w:eastAsia="Times New Roman"/>
      <w:b/>
      <w:bCs/>
      <w:sz w:val="40"/>
      <w:szCs w:val="40"/>
      <w:shd w:val="clear" w:color="auto" w:fill="FFFFFF"/>
    </w:rPr>
  </w:style>
  <w:style w:type="paragraph" w:customStyle="1" w:styleId="30">
    <w:name w:val="Заголовок №3"/>
    <w:basedOn w:val="a"/>
    <w:link w:val="3"/>
    <w:rsid w:val="000A589A"/>
    <w:pPr>
      <w:widowControl w:val="0"/>
      <w:shd w:val="clear" w:color="auto" w:fill="FFFFFF"/>
      <w:spacing w:before="660" w:after="660" w:line="464" w:lineRule="exact"/>
      <w:jc w:val="center"/>
      <w:outlineLvl w:val="2"/>
    </w:pPr>
    <w:rPr>
      <w:rFonts w:eastAsia="Times New Roman"/>
      <w:b/>
      <w:bCs/>
      <w:sz w:val="40"/>
      <w:szCs w:val="40"/>
    </w:rPr>
  </w:style>
  <w:style w:type="character" w:customStyle="1" w:styleId="9">
    <w:name w:val="Основной текст (9)_"/>
    <w:basedOn w:val="a0"/>
    <w:link w:val="90"/>
    <w:rsid w:val="000A589A"/>
    <w:rPr>
      <w:rFonts w:eastAsia="Times New Roman"/>
      <w:b/>
      <w:bCs/>
      <w:sz w:val="36"/>
      <w:szCs w:val="3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A589A"/>
    <w:pPr>
      <w:widowControl w:val="0"/>
      <w:shd w:val="clear" w:color="auto" w:fill="FFFFFF"/>
      <w:spacing w:after="660" w:line="0" w:lineRule="atLeast"/>
      <w:jc w:val="center"/>
    </w:pPr>
    <w:rPr>
      <w:rFonts w:eastAsia="Times New Roman"/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AF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Standard"/>
    <w:link w:val="a7"/>
    <w:uiPriority w:val="1"/>
    <w:qFormat/>
    <w:rsid w:val="00D03915"/>
    <w:pPr>
      <w:ind w:left="720"/>
    </w:pPr>
  </w:style>
  <w:style w:type="character" w:customStyle="1" w:styleId="a7">
    <w:name w:val="Абзац списка Знак"/>
    <w:link w:val="a6"/>
    <w:uiPriority w:val="1"/>
    <w:locked/>
    <w:rsid w:val="00D03915"/>
    <w:rPr>
      <w:rFonts w:ascii="Calibri" w:eastAsia="Lucida Sans Unicode" w:hAnsi="Calibri" w:cs="F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8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Ирищка</dc:creator>
  <cp:lastModifiedBy>k310-11</cp:lastModifiedBy>
  <cp:revision>2</cp:revision>
  <dcterms:created xsi:type="dcterms:W3CDTF">2022-09-13T10:55:00Z</dcterms:created>
  <dcterms:modified xsi:type="dcterms:W3CDTF">2022-09-13T10:55:00Z</dcterms:modified>
</cp:coreProperties>
</file>