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5F" w:rsidRPr="00A27882" w:rsidRDefault="006348D1" w:rsidP="006348D1">
      <w:pPr>
        <w:tabs>
          <w:tab w:val="left" w:pos="1134"/>
        </w:tabs>
        <w:jc w:val="center"/>
        <w:rPr>
          <w:b/>
        </w:rPr>
      </w:pPr>
      <w:r w:rsidRPr="00A27882">
        <w:rPr>
          <w:b/>
        </w:rPr>
        <w:t xml:space="preserve">Отчет о самообследовании </w:t>
      </w:r>
    </w:p>
    <w:p w:rsidR="00984C5F" w:rsidRPr="00A27882" w:rsidRDefault="006348D1" w:rsidP="006348D1">
      <w:pPr>
        <w:tabs>
          <w:tab w:val="left" w:pos="1134"/>
        </w:tabs>
        <w:jc w:val="center"/>
        <w:rPr>
          <w:b/>
        </w:rPr>
      </w:pPr>
      <w:r w:rsidRPr="00A27882">
        <w:rPr>
          <w:b/>
        </w:rPr>
        <w:t xml:space="preserve">МБОУ «Ишлейская СОШ» </w:t>
      </w:r>
      <w:r w:rsidR="00984C5F" w:rsidRPr="00A27882">
        <w:rPr>
          <w:b/>
        </w:rPr>
        <w:t xml:space="preserve">Чебоксарского района ЧР </w:t>
      </w:r>
    </w:p>
    <w:p w:rsidR="006348D1" w:rsidRPr="00A27882" w:rsidRDefault="00984C5F" w:rsidP="00984C5F">
      <w:pPr>
        <w:tabs>
          <w:tab w:val="left" w:pos="1134"/>
        </w:tabs>
        <w:jc w:val="center"/>
        <w:rPr>
          <w:b/>
        </w:rPr>
      </w:pPr>
      <w:r w:rsidRPr="00A27882">
        <w:rPr>
          <w:b/>
        </w:rPr>
        <w:t>за 201</w:t>
      </w:r>
      <w:r w:rsidR="002F0B41" w:rsidRPr="00A27882">
        <w:rPr>
          <w:b/>
        </w:rPr>
        <w:t>6</w:t>
      </w:r>
      <w:r w:rsidRPr="00A27882">
        <w:rPr>
          <w:b/>
        </w:rPr>
        <w:t>-201</w:t>
      </w:r>
      <w:r w:rsidR="002F0B41" w:rsidRPr="00A27882">
        <w:rPr>
          <w:b/>
        </w:rPr>
        <w:t>7</w:t>
      </w:r>
      <w:r w:rsidRPr="00A27882">
        <w:rPr>
          <w:b/>
        </w:rPr>
        <w:t xml:space="preserve"> учебный год</w:t>
      </w:r>
    </w:p>
    <w:p w:rsidR="001F031C" w:rsidRPr="00A27882" w:rsidRDefault="00C34C79" w:rsidP="001F031C">
      <w:pPr>
        <w:shd w:val="clear" w:color="auto" w:fill="FFFFFF"/>
        <w:ind w:firstLine="709"/>
        <w:rPr>
          <w:bCs/>
        </w:rPr>
      </w:pPr>
      <w:r w:rsidRPr="00A27882">
        <w:t>В 20</w:t>
      </w:r>
      <w:r w:rsidR="00F25BFA" w:rsidRPr="00A27882">
        <w:t>1</w:t>
      </w:r>
      <w:r w:rsidR="002F0B41" w:rsidRPr="00A27882">
        <w:t>6</w:t>
      </w:r>
      <w:r w:rsidRPr="00A27882">
        <w:t>-201</w:t>
      </w:r>
      <w:r w:rsidR="002F0B41" w:rsidRPr="00A27882">
        <w:t>7</w:t>
      </w:r>
      <w:r w:rsidRPr="00A27882">
        <w:t xml:space="preserve"> учебном году педагогический коллектив </w:t>
      </w:r>
      <w:r w:rsidR="00E002C6" w:rsidRPr="00A27882">
        <w:t>МБОУ «Ишлейская СОШ»</w:t>
      </w:r>
      <w:r w:rsidRPr="00A27882">
        <w:t xml:space="preserve"> р</w:t>
      </w:r>
      <w:r w:rsidRPr="00A27882">
        <w:t>а</w:t>
      </w:r>
      <w:r w:rsidRPr="00A27882">
        <w:t xml:space="preserve">ботал над </w:t>
      </w:r>
      <w:r w:rsidR="00984C5F" w:rsidRPr="00A27882">
        <w:t>проблемой</w:t>
      </w:r>
      <w:r w:rsidR="001F031C" w:rsidRPr="00A27882">
        <w:t>: «Внедрение новых технологий в образовательный процесс на основе глубокой дифф</w:t>
      </w:r>
      <w:r w:rsidR="001F031C" w:rsidRPr="00A27882">
        <w:t>е</w:t>
      </w:r>
      <w:r w:rsidR="001F031C" w:rsidRPr="00A27882">
        <w:t>ренциации обучения   и индивидуального подхода».</w:t>
      </w:r>
    </w:p>
    <w:p w:rsidR="001F031C" w:rsidRPr="00A27882" w:rsidRDefault="001F031C" w:rsidP="001F031C">
      <w:pPr>
        <w:shd w:val="clear" w:color="auto" w:fill="FFFFFF"/>
        <w:ind w:firstLine="709"/>
        <w:rPr>
          <w:bCs/>
        </w:rPr>
      </w:pPr>
      <w:r w:rsidRPr="00A27882">
        <w:rPr>
          <w:bCs/>
        </w:rPr>
        <w:t>Цель: </w:t>
      </w:r>
      <w:r w:rsidRPr="00A27882">
        <w:t> Обеспечение получения полноценного образования, учитывающего способн</w:t>
      </w:r>
      <w:r w:rsidRPr="00A27882">
        <w:t>о</w:t>
      </w:r>
      <w:r w:rsidRPr="00A27882">
        <w:t>сти,  возможности и интересы учащегося с использованием новых технологий</w:t>
      </w:r>
    </w:p>
    <w:p w:rsidR="001F031C" w:rsidRPr="00A27882" w:rsidRDefault="001F031C" w:rsidP="001F031C">
      <w:pPr>
        <w:shd w:val="clear" w:color="auto" w:fill="FFFFFF"/>
        <w:ind w:firstLine="709"/>
        <w:rPr>
          <w:bCs/>
        </w:rPr>
      </w:pPr>
      <w:r w:rsidRPr="00A27882">
        <w:rPr>
          <w:bCs/>
          <w:iCs/>
        </w:rPr>
        <w:t>Приорите</w:t>
      </w:r>
      <w:r w:rsidRPr="00A27882">
        <w:rPr>
          <w:bCs/>
          <w:iCs/>
        </w:rPr>
        <w:t>т</w:t>
      </w:r>
      <w:r w:rsidRPr="00A27882">
        <w:rPr>
          <w:bCs/>
          <w:iCs/>
        </w:rPr>
        <w:t>ные направления работы в 201</w:t>
      </w:r>
      <w:r w:rsidR="002F0B41" w:rsidRPr="00A27882">
        <w:rPr>
          <w:bCs/>
          <w:iCs/>
        </w:rPr>
        <w:t>6</w:t>
      </w:r>
      <w:r w:rsidRPr="00A27882">
        <w:rPr>
          <w:bCs/>
          <w:iCs/>
        </w:rPr>
        <w:t xml:space="preserve"> – 201</w:t>
      </w:r>
      <w:r w:rsidR="002F0B41" w:rsidRPr="00A27882">
        <w:rPr>
          <w:bCs/>
          <w:iCs/>
        </w:rPr>
        <w:t>7</w:t>
      </w:r>
      <w:r w:rsidRPr="00A27882">
        <w:rPr>
          <w:bCs/>
          <w:iCs/>
        </w:rPr>
        <w:t xml:space="preserve"> учебном году:</w:t>
      </w:r>
    </w:p>
    <w:p w:rsidR="001F031C" w:rsidRPr="00A27882" w:rsidRDefault="001F031C" w:rsidP="007246EB">
      <w:pPr>
        <w:numPr>
          <w:ilvl w:val="0"/>
          <w:numId w:val="34"/>
        </w:numPr>
        <w:shd w:val="clear" w:color="auto" w:fill="FFFFFF"/>
      </w:pPr>
      <w:r w:rsidRPr="00A27882">
        <w:t>Создание условий для общекультурного, личностного и познавательного развития обучающихся,</w:t>
      </w:r>
    </w:p>
    <w:p w:rsidR="001F031C" w:rsidRPr="00A27882" w:rsidRDefault="001F031C" w:rsidP="007246EB">
      <w:pPr>
        <w:numPr>
          <w:ilvl w:val="0"/>
          <w:numId w:val="34"/>
        </w:numPr>
        <w:shd w:val="clear" w:color="auto" w:fill="FFFFFF"/>
      </w:pPr>
      <w:r w:rsidRPr="00A27882">
        <w:t>Повышение эффективности и качества услуг  образования: изменение дидакт</w:t>
      </w:r>
      <w:r w:rsidRPr="00A27882">
        <w:t>и</w:t>
      </w:r>
      <w:r w:rsidRPr="00A27882">
        <w:t>ческих принципов обучения, отбор и структурирование содержания образов</w:t>
      </w:r>
      <w:r w:rsidRPr="00A27882">
        <w:t>а</w:t>
      </w:r>
      <w:r w:rsidRPr="00A27882">
        <w:t>ния, мониторинг результ</w:t>
      </w:r>
      <w:r w:rsidRPr="00A27882">
        <w:t>а</w:t>
      </w:r>
      <w:r w:rsidRPr="00A27882">
        <w:t>тов образования.</w:t>
      </w:r>
    </w:p>
    <w:p w:rsidR="001F031C" w:rsidRPr="00A27882" w:rsidRDefault="001F031C" w:rsidP="007246EB">
      <w:pPr>
        <w:numPr>
          <w:ilvl w:val="0"/>
          <w:numId w:val="34"/>
        </w:numPr>
        <w:shd w:val="clear" w:color="auto" w:fill="FFFFFF"/>
      </w:pPr>
      <w:r w:rsidRPr="00A27882">
        <w:t>Совершенствование условий для реализации  ФГОС НОО и введени</w:t>
      </w:r>
      <w:r w:rsidR="00EE1185" w:rsidRPr="00A27882">
        <w:t>е</w:t>
      </w:r>
      <w:r w:rsidRPr="00A27882">
        <w:t xml:space="preserve"> ФГОС ООО</w:t>
      </w:r>
    </w:p>
    <w:p w:rsidR="001F031C" w:rsidRPr="00A27882" w:rsidRDefault="001F031C" w:rsidP="007246EB">
      <w:pPr>
        <w:numPr>
          <w:ilvl w:val="0"/>
          <w:numId w:val="34"/>
        </w:numPr>
        <w:shd w:val="clear" w:color="auto" w:fill="FFFFFF"/>
      </w:pPr>
      <w:r w:rsidRPr="00A27882">
        <w:t>Формирование условий для создания комфортной среды в образовательном пр</w:t>
      </w:r>
      <w:r w:rsidRPr="00A27882">
        <w:t>о</w:t>
      </w:r>
      <w:r w:rsidRPr="00A27882">
        <w:t>цессе</w:t>
      </w:r>
    </w:p>
    <w:p w:rsidR="001F031C" w:rsidRPr="00A27882" w:rsidRDefault="001F031C" w:rsidP="007246EB">
      <w:pPr>
        <w:numPr>
          <w:ilvl w:val="0"/>
          <w:numId w:val="34"/>
        </w:numPr>
        <w:shd w:val="clear" w:color="auto" w:fill="FFFFFF"/>
      </w:pPr>
      <w:r w:rsidRPr="00A27882">
        <w:t>Формирование приоритетов здорового образа жизни у детей</w:t>
      </w:r>
    </w:p>
    <w:p w:rsidR="00C34C79" w:rsidRPr="00A27882" w:rsidRDefault="00C34C79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27882">
        <w:t>Деятельность педагогического коллектива школы нацелена на обеспечение с</w:t>
      </w:r>
      <w:r w:rsidRPr="00A27882">
        <w:t>о</w:t>
      </w:r>
      <w:r w:rsidRPr="00A27882">
        <w:t xml:space="preserve">блюдения </w:t>
      </w:r>
      <w:r w:rsidR="00DD3398" w:rsidRPr="00A27882">
        <w:t xml:space="preserve">Федерального </w:t>
      </w:r>
      <w:r w:rsidRPr="00A27882">
        <w:t>Закона</w:t>
      </w:r>
      <w:r w:rsidR="00DD3398" w:rsidRPr="00A27882">
        <w:t xml:space="preserve"> от 29.12.2012 № 273-ФЗ «Об образовании в Российской Федер</w:t>
      </w:r>
      <w:r w:rsidR="00DD3398" w:rsidRPr="00A27882">
        <w:t>а</w:t>
      </w:r>
      <w:r w:rsidR="00DD3398" w:rsidRPr="00A27882">
        <w:t>ции»</w:t>
      </w:r>
      <w:r w:rsidRPr="00A27882">
        <w:t xml:space="preserve"> по выполнению </w:t>
      </w:r>
      <w:r w:rsidR="00617154" w:rsidRPr="00A27882">
        <w:t xml:space="preserve">федерального </w:t>
      </w:r>
      <w:r w:rsidRPr="00A27882">
        <w:t>государственного образовательного стандарта, прав уч</w:t>
      </w:r>
      <w:r w:rsidRPr="00A27882">
        <w:t>а</w:t>
      </w:r>
      <w:r w:rsidRPr="00A27882">
        <w:t>щихся на доступность, адаптивность образования через личностно ориентированный подход на основе дифференциации учебно-воспитательного процесса; повышение качества образования на о</w:t>
      </w:r>
      <w:r w:rsidRPr="00A27882">
        <w:t>с</w:t>
      </w:r>
      <w:r w:rsidRPr="00A27882">
        <w:t>нове применения педагогического мониторинга, современных педагогических и информац</w:t>
      </w:r>
      <w:r w:rsidRPr="00A27882">
        <w:t>и</w:t>
      </w:r>
      <w:r w:rsidRPr="00A27882">
        <w:t>онных те</w:t>
      </w:r>
      <w:r w:rsidRPr="00A27882">
        <w:t>х</w:t>
      </w:r>
      <w:r w:rsidRPr="00A27882">
        <w:t>нологий.</w:t>
      </w:r>
    </w:p>
    <w:p w:rsidR="00AC20F1" w:rsidRPr="00A27882" w:rsidRDefault="00C34C79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A27882">
        <w:t xml:space="preserve">Давая общую оценку выполнения цели, выдвинутой педагогическим коллективом, </w:t>
      </w:r>
      <w:r w:rsidR="00941567" w:rsidRPr="00A27882">
        <w:t xml:space="preserve">можно делать </w:t>
      </w:r>
      <w:r w:rsidRPr="00A27882">
        <w:t>вывод, что</w:t>
      </w:r>
      <w:r w:rsidR="00941567" w:rsidRPr="00A27882">
        <w:t xml:space="preserve"> </w:t>
      </w:r>
      <w:r w:rsidRPr="00A27882">
        <w:t>она решалась достаточно успешно, но требует дальнейшего разв</w:t>
      </w:r>
      <w:r w:rsidRPr="00A27882">
        <w:t>и</w:t>
      </w:r>
      <w:r w:rsidRPr="00A27882">
        <w:t>тия, о чем свидетельствует анализ выполнения задач. Поставленные задачи остаются акт</w:t>
      </w:r>
      <w:r w:rsidRPr="00A27882">
        <w:t>у</w:t>
      </w:r>
      <w:r w:rsidRPr="00A27882">
        <w:t>альными, так как их составляющие являются обязательными элемент</w:t>
      </w:r>
      <w:r w:rsidRPr="00A27882">
        <w:t>а</w:t>
      </w:r>
      <w:r w:rsidRPr="00A27882">
        <w:t>ми развития учебно-воспитательного процесса в школе.</w:t>
      </w:r>
    </w:p>
    <w:p w:rsidR="00536C49" w:rsidRPr="00A27882" w:rsidRDefault="00C34C79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</w:pPr>
      <w:r w:rsidRPr="00A27882">
        <w:t xml:space="preserve"> </w:t>
      </w:r>
      <w:r w:rsidR="00536C49" w:rsidRPr="00A27882">
        <w:t>Анализ деятельности, направленной на получение всеобщего основного и среднего о</w:t>
      </w:r>
      <w:r w:rsidR="00536C49" w:rsidRPr="00A27882">
        <w:t>б</w:t>
      </w:r>
      <w:r w:rsidR="00536C49" w:rsidRPr="00A27882">
        <w:t>разования.</w:t>
      </w:r>
    </w:p>
    <w:p w:rsidR="00617154" w:rsidRPr="00A27882" w:rsidRDefault="00C34C79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426"/>
        <w:jc w:val="both"/>
      </w:pPr>
      <w:r w:rsidRPr="00A27882">
        <w:t xml:space="preserve">Учебный план школы </w:t>
      </w:r>
      <w:r w:rsidR="009D2EEB" w:rsidRPr="00A27882">
        <w:rPr>
          <w:bCs/>
          <w:iCs/>
        </w:rPr>
        <w:t>на 201</w:t>
      </w:r>
      <w:r w:rsidR="002F0B41" w:rsidRPr="00A27882">
        <w:rPr>
          <w:bCs/>
          <w:iCs/>
        </w:rPr>
        <w:t>6</w:t>
      </w:r>
      <w:r w:rsidR="009D2EEB" w:rsidRPr="00A27882">
        <w:rPr>
          <w:bCs/>
          <w:iCs/>
        </w:rPr>
        <w:t xml:space="preserve"> - 201</w:t>
      </w:r>
      <w:r w:rsidR="002F0B41" w:rsidRPr="00A27882">
        <w:rPr>
          <w:bCs/>
          <w:iCs/>
        </w:rPr>
        <w:t>7</w:t>
      </w:r>
      <w:r w:rsidR="009D2EEB" w:rsidRPr="00A27882">
        <w:rPr>
          <w:bCs/>
          <w:iCs/>
        </w:rPr>
        <w:t xml:space="preserve"> </w:t>
      </w:r>
      <w:r w:rsidRPr="00A27882">
        <w:t>учебный год был составлен на</w:t>
      </w:r>
      <w:r w:rsidR="003C1296" w:rsidRPr="00A27882">
        <w:t xml:space="preserve"> </w:t>
      </w:r>
      <w:r w:rsidRPr="00A27882">
        <w:t>основе базисного учебного</w:t>
      </w:r>
      <w:r w:rsidR="009F055A" w:rsidRPr="00A27882">
        <w:t xml:space="preserve"> плана. </w:t>
      </w:r>
      <w:r w:rsidRPr="00A27882">
        <w:t>При составлении учебного плана соблюдалась преемственность между</w:t>
      </w:r>
      <w:r w:rsidR="003C1296" w:rsidRPr="00A27882">
        <w:t xml:space="preserve"> </w:t>
      </w:r>
      <w:r w:rsidRPr="00A27882">
        <w:t>ст</w:t>
      </w:r>
      <w:r w:rsidRPr="00A27882">
        <w:t>у</w:t>
      </w:r>
      <w:r w:rsidRPr="00A27882">
        <w:t>пенями обучения и классами, сбалансированность между</w:t>
      </w:r>
      <w:r w:rsidR="003C1296" w:rsidRPr="00A27882">
        <w:t xml:space="preserve"> </w:t>
      </w:r>
      <w:r w:rsidRPr="00A27882">
        <w:t>предметными циклами, отдельн</w:t>
      </w:r>
      <w:r w:rsidRPr="00A27882">
        <w:t>ы</w:t>
      </w:r>
      <w:r w:rsidRPr="00A27882">
        <w:t>ми предметами.</w:t>
      </w:r>
      <w:r w:rsidR="00941567" w:rsidRPr="00A27882">
        <w:t xml:space="preserve"> </w:t>
      </w:r>
    </w:p>
    <w:p w:rsidR="002F0B41" w:rsidRPr="00A27882" w:rsidRDefault="00C34C79" w:rsidP="002F0B4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426"/>
        <w:jc w:val="both"/>
      </w:pPr>
      <w:r w:rsidRPr="00A27882">
        <w:t>В</w:t>
      </w:r>
      <w:r w:rsidR="009D2EEB" w:rsidRPr="00A27882">
        <w:rPr>
          <w:bCs/>
          <w:iCs/>
        </w:rPr>
        <w:t xml:space="preserve"> 201</w:t>
      </w:r>
      <w:r w:rsidR="002F0B41" w:rsidRPr="00A27882">
        <w:rPr>
          <w:bCs/>
          <w:iCs/>
        </w:rPr>
        <w:t>6</w:t>
      </w:r>
      <w:r w:rsidR="009D2EEB" w:rsidRPr="00A27882">
        <w:rPr>
          <w:bCs/>
          <w:iCs/>
        </w:rPr>
        <w:t xml:space="preserve"> - 201</w:t>
      </w:r>
      <w:r w:rsidR="002F0B41" w:rsidRPr="00A27882">
        <w:rPr>
          <w:bCs/>
          <w:iCs/>
        </w:rPr>
        <w:t>7</w:t>
      </w:r>
      <w:r w:rsidR="009D2EEB" w:rsidRPr="00A27882">
        <w:rPr>
          <w:bCs/>
          <w:iCs/>
        </w:rPr>
        <w:t xml:space="preserve"> </w:t>
      </w:r>
      <w:r w:rsidRPr="00A27882">
        <w:t>учебном году школа работала в режиме 6-дневной недели, на</w:t>
      </w:r>
      <w:r w:rsidR="003C1296" w:rsidRPr="00A27882">
        <w:t xml:space="preserve"> </w:t>
      </w:r>
      <w:r w:rsidRPr="00A27882">
        <w:t>конец уче</w:t>
      </w:r>
      <w:r w:rsidRPr="00A27882">
        <w:t>б</w:t>
      </w:r>
      <w:r w:rsidRPr="00A27882">
        <w:t xml:space="preserve">ного года обучалось </w:t>
      </w:r>
      <w:r w:rsidR="00F07E10" w:rsidRPr="00A27882">
        <w:t>51</w:t>
      </w:r>
      <w:r w:rsidR="002F0B41" w:rsidRPr="00A27882">
        <w:t>0</w:t>
      </w:r>
      <w:r w:rsidR="00035C00" w:rsidRPr="00A27882">
        <w:t xml:space="preserve"> учащих</w:t>
      </w:r>
      <w:r w:rsidR="003C1296" w:rsidRPr="00A27882">
        <w:t>ся</w:t>
      </w:r>
      <w:r w:rsidRPr="00A27882">
        <w:t xml:space="preserve">. Отличников - </w:t>
      </w:r>
      <w:r w:rsidR="005165EE" w:rsidRPr="00A27882">
        <w:t>28</w:t>
      </w:r>
      <w:r w:rsidRPr="00A27882">
        <w:t>, ударников -</w:t>
      </w:r>
      <w:r w:rsidR="00035C00" w:rsidRPr="00A27882">
        <w:t>1</w:t>
      </w:r>
      <w:r w:rsidR="00BB14C8" w:rsidRPr="00A27882">
        <w:t>3</w:t>
      </w:r>
      <w:r w:rsidR="00002E2B" w:rsidRPr="00A27882">
        <w:t>3</w:t>
      </w:r>
      <w:r w:rsidRPr="00A27882">
        <w:t xml:space="preserve">. </w:t>
      </w:r>
      <w:r w:rsidR="002F0B41" w:rsidRPr="00A27882">
        <w:t>2 ученика оставлены на повторный год обучения с согласия родителей.</w:t>
      </w:r>
    </w:p>
    <w:p w:rsidR="00035C00" w:rsidRPr="00A27882" w:rsidRDefault="00C34C79" w:rsidP="002F0B4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426"/>
        <w:jc w:val="both"/>
      </w:pPr>
      <w:r w:rsidRPr="00A27882">
        <w:t>Одна из задач по совершенствованию учебно-воспитательного процесса с целью пред</w:t>
      </w:r>
      <w:r w:rsidRPr="00A27882">
        <w:t>у</w:t>
      </w:r>
      <w:r w:rsidRPr="00A27882">
        <w:t>преждения неуспешности школьников является обеспечение единства действий всего пед</w:t>
      </w:r>
      <w:r w:rsidRPr="00A27882">
        <w:t>а</w:t>
      </w:r>
      <w:r w:rsidRPr="00A27882">
        <w:t>гогического коллектива, направленных на достижение единства обучения и воспитания, у</w:t>
      </w:r>
      <w:r w:rsidRPr="00A27882">
        <w:t>с</w:t>
      </w:r>
      <w:r w:rsidRPr="00A27882">
        <w:t>тановление межпредметных связей, а также коо</w:t>
      </w:r>
      <w:r w:rsidRPr="00A27882">
        <w:t>р</w:t>
      </w:r>
      <w:r w:rsidRPr="00A27882">
        <w:t>динация действий педагогов с родителями и общ</w:t>
      </w:r>
      <w:r w:rsidRPr="00A27882">
        <w:t>е</w:t>
      </w:r>
      <w:r w:rsidRPr="00A27882">
        <w:t>ственностью.</w:t>
      </w:r>
      <w:r w:rsidR="00035C00" w:rsidRPr="00A27882">
        <w:t xml:space="preserve"> </w:t>
      </w:r>
    </w:p>
    <w:p w:rsidR="00617154" w:rsidRPr="00A27882" w:rsidRDefault="00C34C79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27882">
        <w:t>Выработаны рекомендации по предупреждению неуспеваемости учащихся:</w:t>
      </w:r>
    </w:p>
    <w:p w:rsidR="00617154" w:rsidRPr="00A27882" w:rsidRDefault="00C34C79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27882">
        <w:t>1. Всестороннее повышение эффективности каждого урока.</w:t>
      </w:r>
    </w:p>
    <w:p w:rsidR="00617154" w:rsidRPr="00A27882" w:rsidRDefault="00C34C79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27882">
        <w:t>2. Формирование положительного отношения, интереса к учению.</w:t>
      </w:r>
    </w:p>
    <w:p w:rsidR="00617154" w:rsidRPr="00A27882" w:rsidRDefault="00C34C79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27882">
        <w:t>3. Индивидуальный подход к обучению учащихся.</w:t>
      </w:r>
    </w:p>
    <w:p w:rsidR="00110E3C" w:rsidRPr="00A27882" w:rsidRDefault="00C34C79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27882">
        <w:t>4. Усиление работы с родителями.</w:t>
      </w:r>
    </w:p>
    <w:p w:rsidR="00110E3C" w:rsidRPr="00A27882" w:rsidRDefault="00C34C79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27882">
        <w:t>В результате этого наблюдается положительная динамика в решении</w:t>
      </w:r>
      <w:r w:rsidR="003C1296" w:rsidRPr="00A27882">
        <w:t xml:space="preserve"> </w:t>
      </w:r>
      <w:r w:rsidRPr="00A27882">
        <w:t>вопроса о пр</w:t>
      </w:r>
      <w:r w:rsidRPr="00A27882">
        <w:t>е</w:t>
      </w:r>
      <w:r w:rsidRPr="00A27882">
        <w:t>дупреждении неуспеваемости и второгодничества.</w:t>
      </w:r>
    </w:p>
    <w:p w:rsidR="00110E3C" w:rsidRPr="00A27882" w:rsidRDefault="00C34C79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27882">
        <w:t xml:space="preserve"> Анализ динамики профессионального уровня учителей.</w:t>
      </w:r>
    </w:p>
    <w:p w:rsidR="00C34C79" w:rsidRPr="00A27882" w:rsidRDefault="00C34C79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27882">
        <w:lastRenderedPageBreak/>
        <w:t xml:space="preserve">В настоящее время в школе работает </w:t>
      </w:r>
      <w:r w:rsidR="008F04E7" w:rsidRPr="00A27882">
        <w:t>41 педагогический работник</w:t>
      </w:r>
      <w:r w:rsidRPr="00A27882">
        <w:t>. Квалификацио</w:t>
      </w:r>
      <w:r w:rsidRPr="00A27882">
        <w:t>н</w:t>
      </w:r>
      <w:r w:rsidRPr="00A27882">
        <w:t>ный сравнительный анализ педагогических кадров по квалификационным категориям</w:t>
      </w:r>
      <w:r w:rsidR="00EC5640" w:rsidRPr="00A27882">
        <w:t xml:space="preserve"> в 201</w:t>
      </w:r>
      <w:r w:rsidR="008F04E7" w:rsidRPr="00A27882">
        <w:t>6</w:t>
      </w:r>
      <w:r w:rsidR="00EC5640" w:rsidRPr="00A27882">
        <w:t>-201</w:t>
      </w:r>
      <w:r w:rsidR="008F04E7" w:rsidRPr="00A27882">
        <w:t>7</w:t>
      </w:r>
      <w:r w:rsidR="00EC5640" w:rsidRPr="00A27882">
        <w:t xml:space="preserve"> учебном году.</w:t>
      </w:r>
    </w:p>
    <w:p w:rsidR="00EC5640" w:rsidRPr="00A27882" w:rsidRDefault="00EC5640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i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30"/>
        <w:gridCol w:w="2430"/>
      </w:tblGrid>
      <w:tr w:rsidR="00EC5640" w:rsidRPr="00A27882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40" w:rsidRPr="00A27882" w:rsidRDefault="00EC5640" w:rsidP="00E84DA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A27882">
              <w:t>Высшая категория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5640" w:rsidRPr="00A27882" w:rsidRDefault="008F04E7" w:rsidP="00E84DA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A27882">
              <w:t>7</w:t>
            </w:r>
            <w:r w:rsidR="00BB14C8" w:rsidRPr="00A27882">
              <w:t xml:space="preserve"> чел</w:t>
            </w:r>
          </w:p>
        </w:tc>
      </w:tr>
      <w:tr w:rsidR="00EC5640" w:rsidRPr="00A27882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40" w:rsidRPr="00A27882" w:rsidRDefault="00EC5640" w:rsidP="00E84DA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A27882">
              <w:t>Первая категория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5640" w:rsidRPr="00A27882" w:rsidRDefault="008F04E7" w:rsidP="002F0B41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A27882">
              <w:t>30</w:t>
            </w:r>
            <w:r w:rsidR="00BB14C8" w:rsidRPr="00A27882">
              <w:t xml:space="preserve"> чел</w:t>
            </w:r>
          </w:p>
        </w:tc>
      </w:tr>
      <w:tr w:rsidR="00BD5178" w:rsidRPr="00A27882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178" w:rsidRPr="00A27882" w:rsidRDefault="00BD5178" w:rsidP="00E84DA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A27882">
              <w:t>Соответствие занимаемой должности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178" w:rsidRPr="00A27882" w:rsidRDefault="008F04E7" w:rsidP="00E84DA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A27882">
              <w:t>2</w:t>
            </w:r>
            <w:r w:rsidR="00BB14C8" w:rsidRPr="00A27882">
              <w:t xml:space="preserve"> чел</w:t>
            </w:r>
          </w:p>
        </w:tc>
      </w:tr>
      <w:tr w:rsidR="00EC5640" w:rsidRPr="00A27882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40" w:rsidRPr="00A27882" w:rsidRDefault="00EC5640" w:rsidP="00E84DA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A27882">
              <w:t>Без категории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5640" w:rsidRPr="00A27882" w:rsidRDefault="008F04E7" w:rsidP="00E84DA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A27882">
              <w:t>2</w:t>
            </w:r>
            <w:r w:rsidR="0099572A" w:rsidRPr="00A27882">
              <w:t xml:space="preserve"> </w:t>
            </w:r>
            <w:r w:rsidRPr="00A27882">
              <w:t>чел</w:t>
            </w:r>
          </w:p>
        </w:tc>
      </w:tr>
      <w:tr w:rsidR="00EC5640" w:rsidRPr="00A27882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40" w:rsidRPr="00A27882" w:rsidRDefault="00EC5640" w:rsidP="00E84DA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A27882">
              <w:t>Высшее образование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5640" w:rsidRPr="00A27882" w:rsidRDefault="003163D1" w:rsidP="002F0B41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A27882">
              <w:t>3</w:t>
            </w:r>
            <w:r w:rsidR="008F04E7" w:rsidRPr="00A27882">
              <w:t xml:space="preserve">8 </w:t>
            </w:r>
            <w:r w:rsidR="00120119" w:rsidRPr="00A27882">
              <w:t>чел</w:t>
            </w:r>
          </w:p>
        </w:tc>
      </w:tr>
      <w:tr w:rsidR="00EC5640" w:rsidRPr="00A27882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40" w:rsidRPr="00A27882" w:rsidRDefault="00EC5640" w:rsidP="00E84DA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A27882">
              <w:t>Среднее специальное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5640" w:rsidRPr="00A27882" w:rsidRDefault="008F04E7" w:rsidP="00E84DA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A27882">
              <w:t>3</w:t>
            </w:r>
            <w:r w:rsidR="00120119" w:rsidRPr="00A27882">
              <w:t xml:space="preserve"> чел</w:t>
            </w:r>
          </w:p>
        </w:tc>
      </w:tr>
      <w:tr w:rsidR="00EC5640" w:rsidRPr="00A27882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640" w:rsidRPr="00A27882" w:rsidRDefault="00EC5640" w:rsidP="00E84DA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A27882">
              <w:t>Нет педагогического образования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5640" w:rsidRPr="00A27882" w:rsidRDefault="00EC5640" w:rsidP="00E84DA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A27882">
              <w:t>0</w:t>
            </w:r>
          </w:p>
        </w:tc>
      </w:tr>
    </w:tbl>
    <w:p w:rsidR="00C34C79" w:rsidRPr="00A27882" w:rsidRDefault="00C34C79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i/>
          <w:lang w:val="en-US"/>
        </w:rPr>
      </w:pPr>
    </w:p>
    <w:p w:rsidR="00110E3C" w:rsidRPr="00A27882" w:rsidRDefault="00C34C79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27882">
        <w:t>Курсы повышения квалификации</w:t>
      </w:r>
    </w:p>
    <w:p w:rsidR="00110E3C" w:rsidRPr="00A27882" w:rsidRDefault="00C34C79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27882">
        <w:t>Важным направлением методической работы и администрации школы</w:t>
      </w:r>
      <w:r w:rsidR="0073195E" w:rsidRPr="00A27882">
        <w:t xml:space="preserve"> </w:t>
      </w:r>
      <w:r w:rsidRPr="00A27882">
        <w:t>является пост</w:t>
      </w:r>
      <w:r w:rsidRPr="00A27882">
        <w:t>о</w:t>
      </w:r>
      <w:r w:rsidRPr="00A27882">
        <w:t>янное совершенствование педагогического мастерства</w:t>
      </w:r>
      <w:r w:rsidR="0073195E" w:rsidRPr="00A27882">
        <w:t xml:space="preserve"> </w:t>
      </w:r>
      <w:r w:rsidRPr="00A27882">
        <w:t>учительских кадров через курсовую систему повышения квалификации</w:t>
      </w:r>
      <w:r w:rsidR="0073195E" w:rsidRPr="00A27882">
        <w:t xml:space="preserve"> </w:t>
      </w:r>
      <w:r w:rsidRPr="00A27882">
        <w:t xml:space="preserve">при </w:t>
      </w:r>
      <w:r w:rsidR="0073195E" w:rsidRPr="00A27882">
        <w:t>ЧРИО</w:t>
      </w:r>
      <w:r w:rsidRPr="00A27882">
        <w:t xml:space="preserve"> и стимулирование педагогов школы к аттест</w:t>
      </w:r>
      <w:r w:rsidRPr="00A27882">
        <w:t>а</w:t>
      </w:r>
      <w:r w:rsidRPr="00A27882">
        <w:t>ции.</w:t>
      </w:r>
      <w:r w:rsidR="009A5252" w:rsidRPr="00A27882">
        <w:t xml:space="preserve"> Перед методической службой школы поставлена цель: создание условий для повыш</w:t>
      </w:r>
      <w:r w:rsidR="009A5252" w:rsidRPr="00A27882">
        <w:t>е</w:t>
      </w:r>
      <w:r w:rsidR="009A5252" w:rsidRPr="00A27882">
        <w:t>ния профессионального мастерства преподавателей на основе о</w:t>
      </w:r>
      <w:r w:rsidR="009A5252" w:rsidRPr="00A27882">
        <w:t>б</w:t>
      </w:r>
      <w:r w:rsidR="009A5252" w:rsidRPr="00A27882">
        <w:t>мена передовым опытом, самообразования и курсовой переподготовки.</w:t>
      </w:r>
    </w:p>
    <w:p w:rsidR="0099572A" w:rsidRPr="00A27882" w:rsidRDefault="00C34C79" w:rsidP="0099572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27882">
        <w:t>В 20</w:t>
      </w:r>
      <w:r w:rsidR="0073195E" w:rsidRPr="00A27882">
        <w:t>1</w:t>
      </w:r>
      <w:r w:rsidR="002F0B41" w:rsidRPr="00A27882">
        <w:t>6</w:t>
      </w:r>
      <w:r w:rsidRPr="00A27882">
        <w:t>-201</w:t>
      </w:r>
      <w:r w:rsidR="002F0B41" w:rsidRPr="00A27882">
        <w:t>7</w:t>
      </w:r>
      <w:r w:rsidRPr="00A27882">
        <w:t xml:space="preserve"> учебном году </w:t>
      </w:r>
      <w:r w:rsidR="0099572A" w:rsidRPr="00A27882">
        <w:t>1</w:t>
      </w:r>
      <w:r w:rsidR="002F0B41" w:rsidRPr="00A27882">
        <w:t>0</w:t>
      </w:r>
      <w:r w:rsidR="0099572A" w:rsidRPr="00A27882">
        <w:t xml:space="preserve"> учителей </w:t>
      </w:r>
      <w:r w:rsidRPr="00A27882">
        <w:t>прошли курсы повышения квалификации при</w:t>
      </w:r>
      <w:r w:rsidR="0073195E" w:rsidRPr="00A27882">
        <w:t xml:space="preserve"> </w:t>
      </w:r>
      <w:r w:rsidR="00536C49" w:rsidRPr="00A27882">
        <w:t>БОУ ДПО (ПК) специалистов «</w:t>
      </w:r>
      <w:r w:rsidR="0073195E" w:rsidRPr="00A27882">
        <w:t>Ч</w:t>
      </w:r>
      <w:r w:rsidR="00536C49" w:rsidRPr="00A27882">
        <w:t>увашский республиканский институт образования» Мин</w:t>
      </w:r>
      <w:r w:rsidR="00536C49" w:rsidRPr="00A27882">
        <w:t>и</w:t>
      </w:r>
      <w:r w:rsidR="00536C49" w:rsidRPr="00A27882">
        <w:t>стерства образ</w:t>
      </w:r>
      <w:r w:rsidR="00536C49" w:rsidRPr="00A27882">
        <w:t>о</w:t>
      </w:r>
      <w:r w:rsidR="00536C49" w:rsidRPr="00A27882">
        <w:t>вания и молодежной политики ЧР</w:t>
      </w:r>
      <w:r w:rsidR="0099572A" w:rsidRPr="00A27882">
        <w:t>.</w:t>
      </w:r>
      <w:r w:rsidR="00924B8D" w:rsidRPr="00A27882">
        <w:t xml:space="preserve"> </w:t>
      </w:r>
    </w:p>
    <w:p w:rsidR="00C34C79" w:rsidRPr="00A27882" w:rsidRDefault="00C34C79" w:rsidP="0099572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27882">
        <w:t>Рекомендации: в 201</w:t>
      </w:r>
      <w:r w:rsidR="002F0B41" w:rsidRPr="00A27882">
        <w:t>7</w:t>
      </w:r>
      <w:r w:rsidRPr="00A27882">
        <w:t>-201</w:t>
      </w:r>
      <w:r w:rsidR="002F0B41" w:rsidRPr="00A27882">
        <w:t>8</w:t>
      </w:r>
      <w:r w:rsidRPr="00A27882">
        <w:t xml:space="preserve"> учебном году </w:t>
      </w:r>
      <w:r w:rsidR="00BD5178" w:rsidRPr="00A27882">
        <w:t>продолжить работу по повышению квалиф</w:t>
      </w:r>
      <w:r w:rsidR="00BD5178" w:rsidRPr="00A27882">
        <w:t>и</w:t>
      </w:r>
      <w:r w:rsidR="00BD5178" w:rsidRPr="00A27882">
        <w:t xml:space="preserve">кации </w:t>
      </w:r>
      <w:r w:rsidRPr="00A27882">
        <w:t>учител</w:t>
      </w:r>
      <w:r w:rsidR="00536C49" w:rsidRPr="00A27882">
        <w:t>ей</w:t>
      </w:r>
      <w:r w:rsidR="00BD5178" w:rsidRPr="00A27882">
        <w:t xml:space="preserve"> для преподавания в условиях </w:t>
      </w:r>
      <w:r w:rsidR="00536C49" w:rsidRPr="00A27882">
        <w:t>ФГОС ООО.</w:t>
      </w:r>
      <w:r w:rsidRPr="00A27882">
        <w:t xml:space="preserve"> </w:t>
      </w:r>
    </w:p>
    <w:p w:rsidR="00F9078B" w:rsidRPr="00A27882" w:rsidRDefault="00F9078B" w:rsidP="00E84DA3">
      <w:pPr>
        <w:tabs>
          <w:tab w:val="left" w:pos="1134"/>
        </w:tabs>
        <w:spacing w:before="100" w:beforeAutospacing="1" w:after="100" w:afterAutospacing="1"/>
        <w:ind w:firstLine="567"/>
        <w:contextualSpacing/>
        <w:jc w:val="both"/>
      </w:pPr>
      <w:r w:rsidRPr="00A27882">
        <w:t>Аттестация педагогических кадров является хорошим показателем творческой деятел</w:t>
      </w:r>
      <w:r w:rsidRPr="00A27882">
        <w:t>ь</w:t>
      </w:r>
      <w:r w:rsidRPr="00A27882">
        <w:t>ности педагогов, механизмом совершенствования управления качеством обр</w:t>
      </w:r>
      <w:r w:rsidRPr="00A27882">
        <w:t>а</w:t>
      </w:r>
      <w:r w:rsidRPr="00A27882">
        <w:t>зования.</w:t>
      </w:r>
    </w:p>
    <w:p w:rsidR="00BB14C8" w:rsidRPr="00A27882" w:rsidRDefault="00F9078B" w:rsidP="008775B3">
      <w:pPr>
        <w:tabs>
          <w:tab w:val="left" w:pos="1134"/>
        </w:tabs>
        <w:spacing w:before="100" w:beforeAutospacing="1" w:after="100" w:afterAutospacing="1"/>
        <w:ind w:firstLine="567"/>
        <w:contextualSpacing/>
        <w:jc w:val="both"/>
      </w:pPr>
      <w:r w:rsidRPr="00A27882">
        <w:t>В 201</w:t>
      </w:r>
      <w:r w:rsidR="002F0B41" w:rsidRPr="00A27882">
        <w:t>6</w:t>
      </w:r>
      <w:r w:rsidRPr="00A27882">
        <w:t xml:space="preserve"> – 201</w:t>
      </w:r>
      <w:r w:rsidR="002F0B41" w:rsidRPr="00A27882">
        <w:t>7</w:t>
      </w:r>
      <w:r w:rsidRPr="00A27882">
        <w:t xml:space="preserve"> учебном году прошли аттестацию: на перву</w:t>
      </w:r>
      <w:r w:rsidR="00BB14C8" w:rsidRPr="00A27882">
        <w:t>ю квалификационную кат</w:t>
      </w:r>
      <w:r w:rsidR="00BB14C8" w:rsidRPr="00A27882">
        <w:t>е</w:t>
      </w:r>
      <w:r w:rsidR="00BB14C8" w:rsidRPr="00A27882">
        <w:t xml:space="preserve">горию – </w:t>
      </w:r>
      <w:r w:rsidR="002F0B41" w:rsidRPr="00A27882">
        <w:t>9 учителей, на высшую – Степанова Г.В.</w:t>
      </w:r>
    </w:p>
    <w:p w:rsidR="00F9078B" w:rsidRPr="00A27882" w:rsidRDefault="00F9078B" w:rsidP="00E84DA3">
      <w:pPr>
        <w:tabs>
          <w:tab w:val="left" w:pos="1134"/>
        </w:tabs>
        <w:spacing w:before="100" w:beforeAutospacing="1" w:after="100" w:afterAutospacing="1"/>
        <w:ind w:firstLine="567"/>
        <w:contextualSpacing/>
        <w:jc w:val="both"/>
      </w:pPr>
      <w:r w:rsidRPr="00A27882">
        <w:t>Рост педагогического мастерства в этом учебном году осуществлялся и через уч</w:t>
      </w:r>
      <w:r w:rsidRPr="00A27882">
        <w:t>а</w:t>
      </w:r>
      <w:r w:rsidRPr="00A27882">
        <w:t xml:space="preserve">стие </w:t>
      </w:r>
      <w:r w:rsidR="009A0056" w:rsidRPr="00A27882">
        <w:t>в профессиональных</w:t>
      </w:r>
      <w:r w:rsidRPr="00A27882">
        <w:t xml:space="preserve"> творческих конкурсах. Са</w:t>
      </w:r>
      <w:r w:rsidR="00BD5178" w:rsidRPr="00A27882">
        <w:t>паркин Н.Е.</w:t>
      </w:r>
      <w:r w:rsidR="009A0056" w:rsidRPr="00A27882">
        <w:t xml:space="preserve">, учитель физкультуры,  </w:t>
      </w:r>
      <w:r w:rsidR="002F0B41" w:rsidRPr="00A27882">
        <w:t>стал приз</w:t>
      </w:r>
      <w:r w:rsidR="002F0B41" w:rsidRPr="00A27882">
        <w:t>е</w:t>
      </w:r>
      <w:r w:rsidR="002F0B41" w:rsidRPr="00A27882">
        <w:t>ром конкурса</w:t>
      </w:r>
      <w:r w:rsidR="009A0056" w:rsidRPr="00A27882">
        <w:t xml:space="preserve"> </w:t>
      </w:r>
      <w:r w:rsidRPr="00A27882">
        <w:t>«</w:t>
      </w:r>
      <w:r w:rsidR="00BD5178" w:rsidRPr="00A27882">
        <w:t xml:space="preserve">Учитель года </w:t>
      </w:r>
      <w:r w:rsidRPr="00A27882">
        <w:t>-201</w:t>
      </w:r>
      <w:r w:rsidR="002F0B41" w:rsidRPr="00A27882">
        <w:t>7</w:t>
      </w:r>
      <w:r w:rsidRPr="00A27882">
        <w:t>»</w:t>
      </w:r>
      <w:r w:rsidR="009B4021" w:rsidRPr="00A27882">
        <w:t>. Окунева В.Н</w:t>
      </w:r>
      <w:r w:rsidR="002F0B41" w:rsidRPr="00A27882">
        <w:t>., учитель русского языка призером конку</w:t>
      </w:r>
      <w:r w:rsidR="002F0B41" w:rsidRPr="00A27882">
        <w:t>р</w:t>
      </w:r>
      <w:r w:rsidR="002F0B41" w:rsidRPr="00A27882">
        <w:t xml:space="preserve">са «Самый классный классный». </w:t>
      </w:r>
    </w:p>
    <w:p w:rsidR="00110E3C" w:rsidRPr="00A27882" w:rsidRDefault="00C34C79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27882">
        <w:t>Анализ методической работы школы</w:t>
      </w:r>
    </w:p>
    <w:p w:rsidR="00C34C79" w:rsidRPr="00A27882" w:rsidRDefault="00C34C79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27882">
        <w:t>Важнейшим средством педагогического мастерства учителей, связующим в единое ц</w:t>
      </w:r>
      <w:r w:rsidRPr="00A27882">
        <w:t>е</w:t>
      </w:r>
      <w:r w:rsidRPr="00A27882">
        <w:t>лое всю систему работы школы, является методическая работа. В соответствии с поставле</w:t>
      </w:r>
      <w:r w:rsidRPr="00A27882">
        <w:t>н</w:t>
      </w:r>
      <w:r w:rsidRPr="00A27882">
        <w:t>ными целями и задачами, методическая работа осуществлялась по следу</w:t>
      </w:r>
      <w:r w:rsidRPr="00A27882">
        <w:t>ю</w:t>
      </w:r>
      <w:r w:rsidRPr="00A27882">
        <w:t>щим направлениям деятельности:</w:t>
      </w:r>
    </w:p>
    <w:p w:rsidR="00C34C79" w:rsidRPr="00A27882" w:rsidRDefault="00C34C79" w:rsidP="007246EB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 w:rsidRPr="00A27882">
        <w:t>работа педсовета как коллективная методическая деятельность;</w:t>
      </w:r>
    </w:p>
    <w:p w:rsidR="00C34C79" w:rsidRPr="00A27882" w:rsidRDefault="00C34C79" w:rsidP="007246EB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 w:rsidRPr="00A27882">
        <w:t xml:space="preserve">работа </w:t>
      </w:r>
      <w:r w:rsidR="007F31EB" w:rsidRPr="00A27882">
        <w:t>Ш</w:t>
      </w:r>
      <w:r w:rsidRPr="00A27882">
        <w:t>МО как групповая методическая деятельность;</w:t>
      </w:r>
    </w:p>
    <w:p w:rsidR="00C34C79" w:rsidRPr="00A27882" w:rsidRDefault="00C34C79" w:rsidP="007246EB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 w:rsidRPr="00A27882">
        <w:t>деятельность методического совета - коллективная методическая деятельность стабильной творческой группы учителей;</w:t>
      </w:r>
    </w:p>
    <w:p w:rsidR="00C34C79" w:rsidRPr="00A27882" w:rsidRDefault="00C34C79" w:rsidP="007246EB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 w:rsidRPr="00A27882">
        <w:t>повышение квалификации учителей, педагогического мастерства и категорийн</w:t>
      </w:r>
      <w:r w:rsidRPr="00A27882">
        <w:t>о</w:t>
      </w:r>
      <w:r w:rsidRPr="00A27882">
        <w:t>сти кадров, их самообразование;</w:t>
      </w:r>
    </w:p>
    <w:p w:rsidR="00C34C79" w:rsidRPr="00A27882" w:rsidRDefault="00C34C79" w:rsidP="007246EB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 w:rsidRPr="00A27882">
        <w:t>индивидуально-методическая и инновационная деятельность - обобщение опыта работы;</w:t>
      </w:r>
    </w:p>
    <w:p w:rsidR="00C34C79" w:rsidRPr="00A27882" w:rsidRDefault="00C34C79" w:rsidP="007246EB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 w:rsidRPr="00A27882">
        <w:t>открытые уроки, их анализ;</w:t>
      </w:r>
    </w:p>
    <w:p w:rsidR="00C34C79" w:rsidRPr="00A27882" w:rsidRDefault="00C34C79" w:rsidP="007246EB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 w:rsidRPr="00A27882">
        <w:t>предметные недели;</w:t>
      </w:r>
    </w:p>
    <w:p w:rsidR="00C34C79" w:rsidRPr="00A27882" w:rsidRDefault="00C34C79" w:rsidP="007246EB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 w:rsidRPr="00A27882">
        <w:t>организация и контроль курсовой подготовки учителей;</w:t>
      </w:r>
    </w:p>
    <w:p w:rsidR="00C34C79" w:rsidRPr="00A27882" w:rsidRDefault="00C34C79" w:rsidP="007246EB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 w:rsidRPr="00A27882">
        <w:t>участие в конкурсах и конференциях.</w:t>
      </w:r>
    </w:p>
    <w:p w:rsidR="00110E3C" w:rsidRPr="00A27882" w:rsidRDefault="00C34C79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27882">
        <w:lastRenderedPageBreak/>
        <w:t xml:space="preserve">Цель, которую поставил методический совет школы в текущем году: </w:t>
      </w:r>
      <w:r w:rsidRPr="00A27882">
        <w:rPr>
          <w:bCs/>
        </w:rPr>
        <w:t>непрерывное с</w:t>
      </w:r>
      <w:r w:rsidRPr="00A27882">
        <w:rPr>
          <w:bCs/>
        </w:rPr>
        <w:t>о</w:t>
      </w:r>
      <w:r w:rsidRPr="00A27882">
        <w:rPr>
          <w:bCs/>
        </w:rPr>
        <w:t>вершенствование уровня педагогического мастерства учителей школы, их эрудиции профе</w:t>
      </w:r>
      <w:r w:rsidRPr="00A27882">
        <w:rPr>
          <w:bCs/>
        </w:rPr>
        <w:t>с</w:t>
      </w:r>
      <w:r w:rsidRPr="00A27882">
        <w:rPr>
          <w:bCs/>
        </w:rPr>
        <w:t xml:space="preserve">сиональной компетентности в области знания и применения современных </w:t>
      </w:r>
      <w:r w:rsidR="007F31EB" w:rsidRPr="00A27882">
        <w:rPr>
          <w:bCs/>
        </w:rPr>
        <w:t>обр</w:t>
      </w:r>
      <w:r w:rsidR="007F31EB" w:rsidRPr="00A27882">
        <w:rPr>
          <w:bCs/>
        </w:rPr>
        <w:t>а</w:t>
      </w:r>
      <w:r w:rsidR="007F31EB" w:rsidRPr="00A27882">
        <w:rPr>
          <w:bCs/>
        </w:rPr>
        <w:t>зовательных</w:t>
      </w:r>
      <w:r w:rsidRPr="00A27882">
        <w:rPr>
          <w:bCs/>
        </w:rPr>
        <w:t xml:space="preserve"> технологий.</w:t>
      </w:r>
    </w:p>
    <w:p w:rsidR="00C34C79" w:rsidRPr="00A27882" w:rsidRDefault="00C34C79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27882">
        <w:t>Данная цель отвечает возможностям и запросам педагогов школы, и решалась через з</w:t>
      </w:r>
      <w:r w:rsidRPr="00A27882">
        <w:t>а</w:t>
      </w:r>
      <w:r w:rsidRPr="00A27882">
        <w:t>дачи:</w:t>
      </w:r>
    </w:p>
    <w:p w:rsidR="00C34C79" w:rsidRPr="00A27882" w:rsidRDefault="00C34C79" w:rsidP="007246EB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 w:rsidRPr="00A27882">
        <w:t>создание необходимых условий для максимального раскрытия творческой инд</w:t>
      </w:r>
      <w:r w:rsidRPr="00A27882">
        <w:t>и</w:t>
      </w:r>
      <w:r w:rsidRPr="00A27882">
        <w:t>видуальности каждого педагога;</w:t>
      </w:r>
    </w:p>
    <w:p w:rsidR="00C34C79" w:rsidRPr="00A27882" w:rsidRDefault="00C34C79" w:rsidP="007246EB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 w:rsidRPr="00A27882">
        <w:t>обеспечение уровня обученности и воспитанности учащихся соответствующим современным требованиям, исходя из их возможностей.</w:t>
      </w:r>
    </w:p>
    <w:p w:rsidR="00C34C79" w:rsidRPr="00A27882" w:rsidRDefault="00110E3C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27882">
        <w:t xml:space="preserve">В прошедшем учебном году на заседаниях МС были </w:t>
      </w:r>
      <w:r w:rsidR="00C34C79" w:rsidRPr="00A27882">
        <w:t>рассмотрены</w:t>
      </w:r>
      <w:r w:rsidR="007F31EB" w:rsidRPr="00A27882">
        <w:t xml:space="preserve"> </w:t>
      </w:r>
      <w:r w:rsidR="00C34C79" w:rsidRPr="00A27882">
        <w:t>следующие в</w:t>
      </w:r>
      <w:r w:rsidR="00C34C79" w:rsidRPr="00A27882">
        <w:t>о</w:t>
      </w:r>
      <w:r w:rsidR="00C34C79" w:rsidRPr="00A27882">
        <w:t>просы:</w:t>
      </w:r>
    </w:p>
    <w:p w:rsidR="00C34C79" w:rsidRPr="00A27882" w:rsidRDefault="00C34C79" w:rsidP="007246EB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 w:rsidRPr="00A27882">
        <w:t xml:space="preserve">Итоги методической работы за </w:t>
      </w:r>
      <w:r w:rsidR="00A7421A" w:rsidRPr="00A27882">
        <w:t>201</w:t>
      </w:r>
      <w:r w:rsidR="002F0B41" w:rsidRPr="00A27882">
        <w:t>5</w:t>
      </w:r>
      <w:r w:rsidR="00A7421A" w:rsidRPr="00A27882">
        <w:t>-201</w:t>
      </w:r>
      <w:r w:rsidR="002F0B41" w:rsidRPr="00A27882">
        <w:t>6</w:t>
      </w:r>
      <w:r w:rsidRPr="00A27882">
        <w:t>учебный год, основные задачи на новый учебный год.</w:t>
      </w:r>
    </w:p>
    <w:p w:rsidR="007371B4" w:rsidRPr="00A27882" w:rsidRDefault="00C34C79" w:rsidP="007246EB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 w:rsidRPr="00A27882">
        <w:t xml:space="preserve">Утверждение </w:t>
      </w:r>
      <w:r w:rsidR="007F31EB" w:rsidRPr="00A27882">
        <w:t>рабочих программ</w:t>
      </w:r>
      <w:r w:rsidRPr="00A27882">
        <w:t xml:space="preserve"> на 20</w:t>
      </w:r>
      <w:r w:rsidR="007F31EB" w:rsidRPr="00A27882">
        <w:t>1</w:t>
      </w:r>
      <w:r w:rsidR="002F0B41" w:rsidRPr="00A27882">
        <w:t>6</w:t>
      </w:r>
      <w:r w:rsidRPr="00A27882">
        <w:t xml:space="preserve"> -201</w:t>
      </w:r>
      <w:r w:rsidR="002F0B41" w:rsidRPr="00A27882">
        <w:t>7</w:t>
      </w:r>
      <w:r w:rsidRPr="00A27882">
        <w:t xml:space="preserve"> учебный год</w:t>
      </w:r>
      <w:r w:rsidR="007371B4" w:rsidRPr="00A27882">
        <w:t>.</w:t>
      </w:r>
    </w:p>
    <w:p w:rsidR="007371B4" w:rsidRPr="00A27882" w:rsidRDefault="00C34C79" w:rsidP="007246EB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 w:rsidRPr="00A27882">
        <w:t>Создание группы контроля адаптации учащихся 5-го класса и готовность к обуч</w:t>
      </w:r>
      <w:r w:rsidRPr="00A27882">
        <w:t>е</w:t>
      </w:r>
      <w:r w:rsidRPr="00A27882">
        <w:t xml:space="preserve">нию на 2 ступени обучения, сформированности их </w:t>
      </w:r>
      <w:r w:rsidR="00124FDF" w:rsidRPr="00A27882">
        <w:t>знаний</w:t>
      </w:r>
      <w:r w:rsidRPr="00A27882">
        <w:t>;</w:t>
      </w:r>
    </w:p>
    <w:p w:rsidR="00FB19B5" w:rsidRPr="00A27882" w:rsidRDefault="00C34C79" w:rsidP="007246EB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 w:rsidRPr="00A27882">
        <w:t>Организация и проведение предметных школьных и районных олимпиад.</w:t>
      </w:r>
      <w:r w:rsidR="00FB19B5" w:rsidRPr="00A27882">
        <w:t xml:space="preserve"> Работа с учащимися, имеющими мотивацию к учебно-познавательной деятельн</w:t>
      </w:r>
      <w:r w:rsidR="00FB19B5" w:rsidRPr="00A27882">
        <w:t>о</w:t>
      </w:r>
      <w:r w:rsidR="00FB19B5" w:rsidRPr="00A27882">
        <w:t>сти.</w:t>
      </w:r>
    </w:p>
    <w:p w:rsidR="00FB19B5" w:rsidRPr="00A27882" w:rsidRDefault="00C34C79" w:rsidP="007246EB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 w:rsidRPr="00A27882">
        <w:t>Подведение итогов аттестации учителей школы, анализ реализации системы ку</w:t>
      </w:r>
      <w:r w:rsidRPr="00A27882">
        <w:t>р</w:t>
      </w:r>
      <w:r w:rsidRPr="00A27882">
        <w:t>совой подготовки</w:t>
      </w:r>
      <w:r w:rsidR="007371B4" w:rsidRPr="00A27882">
        <w:t>.</w:t>
      </w:r>
    </w:p>
    <w:p w:rsidR="00FB19B5" w:rsidRPr="00A27882" w:rsidRDefault="00C34C79" w:rsidP="007246EB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 w:rsidRPr="00A27882">
        <w:t>Обсуждение плана работы на 201</w:t>
      </w:r>
      <w:r w:rsidR="002F0B41" w:rsidRPr="00A27882">
        <w:t>7</w:t>
      </w:r>
      <w:r w:rsidRPr="00A27882">
        <w:t>-201</w:t>
      </w:r>
      <w:r w:rsidR="002F0B41" w:rsidRPr="00A27882">
        <w:t>8</w:t>
      </w:r>
      <w:r w:rsidRPr="00A27882">
        <w:t xml:space="preserve"> учебный год.</w:t>
      </w:r>
    </w:p>
    <w:p w:rsidR="00C34C79" w:rsidRPr="00A27882" w:rsidRDefault="00C34C79" w:rsidP="005165E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27882">
        <w:t>По итогам работы отмечается</w:t>
      </w:r>
      <w:r w:rsidR="005165EE" w:rsidRPr="00A27882">
        <w:t xml:space="preserve"> с</w:t>
      </w:r>
      <w:r w:rsidRPr="00A27882">
        <w:t>овершенствование системы профессионального сотру</w:t>
      </w:r>
      <w:r w:rsidRPr="00A27882">
        <w:t>д</w:t>
      </w:r>
      <w:r w:rsidRPr="00A27882">
        <w:t>ничества (применение новых технологий проведения педсоветов, методических совещаний);</w:t>
      </w:r>
    </w:p>
    <w:p w:rsidR="00C34C79" w:rsidRPr="00A27882" w:rsidRDefault="00C34C79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426"/>
        <w:jc w:val="both"/>
      </w:pPr>
      <w:r w:rsidRPr="00A27882">
        <w:t>Главной структурой, организующей методическую работу учителей - предметников, я</w:t>
      </w:r>
      <w:r w:rsidRPr="00A27882">
        <w:t>в</w:t>
      </w:r>
      <w:r w:rsidRPr="00A27882">
        <w:t>ляются методические</w:t>
      </w:r>
      <w:r w:rsidR="007447C2" w:rsidRPr="00A27882">
        <w:t xml:space="preserve"> объединения. В школе действуют</w:t>
      </w:r>
      <w:r w:rsidRPr="00A27882">
        <w:t xml:space="preserve"> </w:t>
      </w:r>
      <w:r w:rsidR="00FB19B5" w:rsidRPr="00A27882">
        <w:t>9</w:t>
      </w:r>
      <w:r w:rsidR="00A7421A" w:rsidRPr="00A27882">
        <w:t xml:space="preserve"> школь</w:t>
      </w:r>
      <w:r w:rsidR="007447C2" w:rsidRPr="00A27882">
        <w:t xml:space="preserve">ных </w:t>
      </w:r>
      <w:r w:rsidR="00A7421A" w:rsidRPr="00A27882">
        <w:t>методических объед</w:t>
      </w:r>
      <w:r w:rsidR="00A7421A" w:rsidRPr="00A27882">
        <w:t>и</w:t>
      </w:r>
      <w:r w:rsidR="00A7421A" w:rsidRPr="00A27882">
        <w:t>нений</w:t>
      </w:r>
      <w:r w:rsidRPr="00A27882">
        <w:t>:</w:t>
      </w:r>
    </w:p>
    <w:p w:rsidR="00C34C79" w:rsidRPr="00A27882" w:rsidRDefault="007447C2" w:rsidP="00E84DA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contextualSpacing/>
        <w:jc w:val="both"/>
      </w:pPr>
      <w:r w:rsidRPr="00A27882">
        <w:t>Ш</w:t>
      </w:r>
      <w:r w:rsidR="00C34C79" w:rsidRPr="00A27882">
        <w:t xml:space="preserve">МО учителей начальных классов - руководитель </w:t>
      </w:r>
      <w:r w:rsidRPr="00A27882">
        <w:t>Васильева ГН</w:t>
      </w:r>
      <w:r w:rsidR="00C34C79" w:rsidRPr="00A27882">
        <w:t>, учитель 1 квалиф</w:t>
      </w:r>
      <w:r w:rsidR="00C34C79" w:rsidRPr="00A27882">
        <w:t>и</w:t>
      </w:r>
      <w:r w:rsidR="00C34C79" w:rsidRPr="00A27882">
        <w:t xml:space="preserve">кационной категории; </w:t>
      </w:r>
    </w:p>
    <w:p w:rsidR="0073195E" w:rsidRPr="00A27882" w:rsidRDefault="00124FDF" w:rsidP="00E84DA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contextualSpacing/>
        <w:jc w:val="both"/>
      </w:pPr>
      <w:r w:rsidRPr="00A27882">
        <w:t>Ш</w:t>
      </w:r>
      <w:r w:rsidR="0073195E" w:rsidRPr="00A27882">
        <w:t xml:space="preserve">МО учителей </w:t>
      </w:r>
      <w:r w:rsidR="002F0B41" w:rsidRPr="00A27882">
        <w:t>филологии</w:t>
      </w:r>
      <w:r w:rsidR="0073195E" w:rsidRPr="00A27882">
        <w:t xml:space="preserve"> – руководитель </w:t>
      </w:r>
      <w:r w:rsidR="007447C2" w:rsidRPr="00A27882">
        <w:t>Степанова ГВ</w:t>
      </w:r>
      <w:r w:rsidR="00F869A9" w:rsidRPr="00A27882">
        <w:t>, учитель высшей</w:t>
      </w:r>
      <w:r w:rsidR="0073195E" w:rsidRPr="00A27882">
        <w:t xml:space="preserve"> квалиф</w:t>
      </w:r>
      <w:r w:rsidR="0073195E" w:rsidRPr="00A27882">
        <w:t>и</w:t>
      </w:r>
      <w:r w:rsidR="0073195E" w:rsidRPr="00A27882">
        <w:t>кационной категории;</w:t>
      </w:r>
    </w:p>
    <w:p w:rsidR="007447C2" w:rsidRPr="00A27882" w:rsidRDefault="007447C2" w:rsidP="00E84DA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contextualSpacing/>
        <w:jc w:val="both"/>
      </w:pPr>
      <w:r w:rsidRPr="00A27882">
        <w:t xml:space="preserve">ШМО учителей английского языка – руководитель </w:t>
      </w:r>
      <w:r w:rsidR="00F869A9" w:rsidRPr="00A27882">
        <w:t>Захарова ЛС</w:t>
      </w:r>
      <w:r w:rsidRPr="00A27882">
        <w:t>;</w:t>
      </w:r>
    </w:p>
    <w:p w:rsidR="00C34C79" w:rsidRPr="00A27882" w:rsidRDefault="00124FDF" w:rsidP="00E84DA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contextualSpacing/>
        <w:jc w:val="both"/>
      </w:pPr>
      <w:r w:rsidRPr="00A27882">
        <w:t>Ш</w:t>
      </w:r>
      <w:r w:rsidR="007447C2" w:rsidRPr="00A27882">
        <w:t>МО учителей естественного</w:t>
      </w:r>
      <w:r w:rsidR="00C34C79" w:rsidRPr="00A27882">
        <w:t xml:space="preserve"> цикла – руководитель </w:t>
      </w:r>
      <w:r w:rsidR="007447C2" w:rsidRPr="00A27882">
        <w:t>Александрова ОН</w:t>
      </w:r>
      <w:r w:rsidR="00C34C79" w:rsidRPr="00A27882">
        <w:t xml:space="preserve">, учитель </w:t>
      </w:r>
      <w:r w:rsidR="007447C2" w:rsidRPr="00A27882">
        <w:t>вы</w:t>
      </w:r>
      <w:r w:rsidR="007447C2" w:rsidRPr="00A27882">
        <w:t>с</w:t>
      </w:r>
      <w:r w:rsidR="007447C2" w:rsidRPr="00A27882">
        <w:t>шей</w:t>
      </w:r>
      <w:r w:rsidR="00C34C79" w:rsidRPr="00A27882">
        <w:t xml:space="preserve"> квалификационной категории;</w:t>
      </w:r>
    </w:p>
    <w:p w:rsidR="007447C2" w:rsidRPr="00A27882" w:rsidRDefault="007447C2" w:rsidP="00E84DA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contextualSpacing/>
        <w:jc w:val="both"/>
      </w:pPr>
      <w:r w:rsidRPr="00A27882">
        <w:t>ШМО учителей истории – руководитель Отнюшкова ЛЛ, учитель 1 квалификацио</w:t>
      </w:r>
      <w:r w:rsidRPr="00A27882">
        <w:t>н</w:t>
      </w:r>
      <w:r w:rsidRPr="00A27882">
        <w:t>ной категории;</w:t>
      </w:r>
    </w:p>
    <w:p w:rsidR="007447C2" w:rsidRPr="00A27882" w:rsidRDefault="00F869A9" w:rsidP="00E84DA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contextualSpacing/>
        <w:jc w:val="both"/>
      </w:pPr>
      <w:r w:rsidRPr="00A27882">
        <w:t>ШМО учителей математики и физики – руководитель Иванова ГВ, учитель 1 квал</w:t>
      </w:r>
      <w:r w:rsidRPr="00A27882">
        <w:t>и</w:t>
      </w:r>
      <w:r w:rsidRPr="00A27882">
        <w:t>фикационной категории;</w:t>
      </w:r>
    </w:p>
    <w:p w:rsidR="00C34C79" w:rsidRPr="00A27882" w:rsidRDefault="00124FDF" w:rsidP="00E84DA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contextualSpacing/>
        <w:jc w:val="both"/>
      </w:pPr>
      <w:r w:rsidRPr="00A27882">
        <w:t>Ш</w:t>
      </w:r>
      <w:r w:rsidR="00C34C79" w:rsidRPr="00A27882">
        <w:t xml:space="preserve">МО учителей технологического цикла – руководитель </w:t>
      </w:r>
      <w:r w:rsidR="00F869A9" w:rsidRPr="00A27882">
        <w:t>Кудряшова НН</w:t>
      </w:r>
      <w:r w:rsidR="009D2EEB" w:rsidRPr="00A27882">
        <w:t>.</w:t>
      </w:r>
      <w:r w:rsidR="00C34C79" w:rsidRPr="00A27882">
        <w:t xml:space="preserve">, учитель </w:t>
      </w:r>
      <w:r w:rsidR="008F04E7" w:rsidRPr="00A27882">
        <w:t>первой</w:t>
      </w:r>
      <w:r w:rsidR="00C34C79" w:rsidRPr="00A27882">
        <w:t xml:space="preserve"> квалификационной категории; </w:t>
      </w:r>
    </w:p>
    <w:p w:rsidR="00C34C79" w:rsidRPr="00A27882" w:rsidRDefault="00124FDF" w:rsidP="00E84DA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contextualSpacing/>
        <w:jc w:val="both"/>
      </w:pPr>
      <w:r w:rsidRPr="00A27882">
        <w:t>Ш</w:t>
      </w:r>
      <w:r w:rsidR="00C34C79" w:rsidRPr="00A27882">
        <w:t xml:space="preserve">МО классных руководителей – руководитель </w:t>
      </w:r>
      <w:r w:rsidR="00F869A9" w:rsidRPr="00A27882">
        <w:t>Мускаринова ДЛ,</w:t>
      </w:r>
      <w:r w:rsidR="00C34C79" w:rsidRPr="00A27882">
        <w:t xml:space="preserve"> </w:t>
      </w:r>
      <w:r w:rsidR="00242B15" w:rsidRPr="00A27882">
        <w:t>заместитель ди</w:t>
      </w:r>
      <w:r w:rsidR="00F869A9" w:rsidRPr="00A27882">
        <w:t>ре</w:t>
      </w:r>
      <w:r w:rsidR="00F869A9" w:rsidRPr="00A27882">
        <w:t>к</w:t>
      </w:r>
      <w:r w:rsidR="00F869A9" w:rsidRPr="00A27882">
        <w:t xml:space="preserve">тора по </w:t>
      </w:r>
      <w:r w:rsidR="00242B15" w:rsidRPr="00A27882">
        <w:t>ВР</w:t>
      </w:r>
      <w:r w:rsidR="00F869A9" w:rsidRPr="00A27882">
        <w:t>, учитель</w:t>
      </w:r>
      <w:r w:rsidR="00C34C79" w:rsidRPr="00A27882">
        <w:t xml:space="preserve"> </w:t>
      </w:r>
      <w:r w:rsidR="009D2EEB" w:rsidRPr="00A27882">
        <w:t>1</w:t>
      </w:r>
      <w:r w:rsidR="00C34C79" w:rsidRPr="00A27882">
        <w:t xml:space="preserve"> квалификационной категории. </w:t>
      </w:r>
    </w:p>
    <w:p w:rsidR="001F031C" w:rsidRPr="00A27882" w:rsidRDefault="00C34C79" w:rsidP="005165EE">
      <w:pPr>
        <w:tabs>
          <w:tab w:val="left" w:pos="1134"/>
        </w:tabs>
        <w:spacing w:before="100" w:beforeAutospacing="1" w:after="100" w:afterAutospacing="1"/>
        <w:ind w:firstLine="360"/>
        <w:contextualSpacing/>
        <w:jc w:val="both"/>
      </w:pPr>
      <w:r w:rsidRPr="00A27882">
        <w:t>Главной з</w:t>
      </w:r>
      <w:r w:rsidR="00F869A9" w:rsidRPr="00A27882">
        <w:t>адачей методических объединений являлось оказание помощи</w:t>
      </w:r>
      <w:r w:rsidRPr="00A27882">
        <w:t xml:space="preserve"> учителям в</w:t>
      </w:r>
      <w:r w:rsidR="00A7421A" w:rsidRPr="00A27882">
        <w:t xml:space="preserve"> </w:t>
      </w:r>
      <w:r w:rsidRPr="00A27882">
        <w:t>с</w:t>
      </w:r>
      <w:r w:rsidRPr="00A27882">
        <w:t>о</w:t>
      </w:r>
      <w:r w:rsidRPr="00A27882">
        <w:t>вершенствовании</w:t>
      </w:r>
      <w:r w:rsidR="00F869A9" w:rsidRPr="00A27882">
        <w:t xml:space="preserve"> их педагогического мастерства.</w:t>
      </w:r>
      <w:r w:rsidRPr="00A27882">
        <w:t xml:space="preserve"> </w:t>
      </w:r>
    </w:p>
    <w:p w:rsidR="00C34C79" w:rsidRPr="00A27882" w:rsidRDefault="00C34C79" w:rsidP="001F031C">
      <w:pPr>
        <w:tabs>
          <w:tab w:val="left" w:pos="1134"/>
        </w:tabs>
        <w:spacing w:before="100" w:beforeAutospacing="1" w:after="100" w:afterAutospacing="1"/>
        <w:ind w:firstLine="567"/>
        <w:contextualSpacing/>
        <w:jc w:val="both"/>
      </w:pPr>
      <w:r w:rsidRPr="00A27882">
        <w:t>На заседаниях методических объединений большое внимание уделяли вопросам сохр</w:t>
      </w:r>
      <w:r w:rsidRPr="00A27882">
        <w:t>а</w:t>
      </w:r>
      <w:r w:rsidRPr="00A27882">
        <w:t>нения зд</w:t>
      </w:r>
      <w:r w:rsidR="00F869A9" w:rsidRPr="00A27882">
        <w:t>оровья учащихся, изучали тексты</w:t>
      </w:r>
      <w:r w:rsidRPr="00A27882">
        <w:t xml:space="preserve"> и задания контрольных работ, экзам</w:t>
      </w:r>
      <w:r w:rsidRPr="00A27882">
        <w:t>е</w:t>
      </w:r>
      <w:r w:rsidRPr="00A27882">
        <w:t>национные и другие учебно-методические материалы. Проводился анализ контрол</w:t>
      </w:r>
      <w:r w:rsidRPr="00A27882">
        <w:t>ь</w:t>
      </w:r>
      <w:r w:rsidR="00F869A9" w:rsidRPr="00A27882">
        <w:t>ных работ, намечались ориентиры</w:t>
      </w:r>
      <w:r w:rsidRPr="00A27882">
        <w:t xml:space="preserve"> по устранению выявленных пробелов в знаниях учащихся. В рамках работы м</w:t>
      </w:r>
      <w:r w:rsidRPr="00A27882">
        <w:t>е</w:t>
      </w:r>
      <w:r w:rsidRPr="00A27882">
        <w:t>тодических объединений проводились открытые уроки, внекла</w:t>
      </w:r>
      <w:r w:rsidR="00F869A9" w:rsidRPr="00A27882">
        <w:t>ссные мероприятия по пре</w:t>
      </w:r>
      <w:r w:rsidR="00F869A9" w:rsidRPr="00A27882">
        <w:t>д</w:t>
      </w:r>
      <w:r w:rsidR="00F869A9" w:rsidRPr="00A27882">
        <w:t>метам.</w:t>
      </w:r>
    </w:p>
    <w:p w:rsidR="009A05F8" w:rsidRPr="00A27882" w:rsidRDefault="00AC20F1" w:rsidP="00E84DA3">
      <w:pPr>
        <w:tabs>
          <w:tab w:val="left" w:pos="1134"/>
        </w:tabs>
        <w:spacing w:before="100" w:beforeAutospacing="1" w:after="100" w:afterAutospacing="1"/>
        <w:ind w:firstLine="708"/>
        <w:contextualSpacing/>
        <w:jc w:val="both"/>
      </w:pPr>
      <w:r w:rsidRPr="00A27882">
        <w:t>В течение учебного года члены ШМО активно уч</w:t>
      </w:r>
      <w:r w:rsidR="009A05F8" w:rsidRPr="00A27882">
        <w:t xml:space="preserve">аствовали в методической работе: </w:t>
      </w:r>
      <w:r w:rsidRPr="00A27882">
        <w:t xml:space="preserve">проводили предметные недели, готовили детей к предметным олимпиадам разного уровня, </w:t>
      </w:r>
      <w:r w:rsidR="009A05F8" w:rsidRPr="00A27882">
        <w:t>научно-практическим конференциям</w:t>
      </w:r>
      <w:r w:rsidRPr="00A27882">
        <w:t xml:space="preserve">, к участию в конкурсах, к сдаче ЕГЭ и </w:t>
      </w:r>
      <w:r w:rsidR="009A05F8" w:rsidRPr="00A27882">
        <w:t>ОГЭ</w:t>
      </w:r>
      <w:r w:rsidRPr="00A27882">
        <w:t xml:space="preserve">. </w:t>
      </w:r>
    </w:p>
    <w:p w:rsidR="002D49CC" w:rsidRPr="00A27882" w:rsidRDefault="00C34C79" w:rsidP="00E84DA3">
      <w:pPr>
        <w:tabs>
          <w:tab w:val="left" w:pos="1134"/>
        </w:tabs>
        <w:spacing w:before="100" w:beforeAutospacing="1" w:after="100" w:afterAutospacing="1"/>
        <w:ind w:firstLine="426"/>
        <w:contextualSpacing/>
        <w:jc w:val="both"/>
      </w:pPr>
      <w:r w:rsidRPr="00A27882">
        <w:lastRenderedPageBreak/>
        <w:t>Одним из средств достижений образовательных и воспитательных целей является сист</w:t>
      </w:r>
      <w:r w:rsidRPr="00A27882">
        <w:t>е</w:t>
      </w:r>
      <w:r w:rsidRPr="00A27882">
        <w:t>ма внеклассной работы по предметам, которая включает в себя таки</w:t>
      </w:r>
      <w:r w:rsidR="008B39E4" w:rsidRPr="00A27882">
        <w:t>е традиционные мер</w:t>
      </w:r>
      <w:r w:rsidR="008B39E4" w:rsidRPr="00A27882">
        <w:t>о</w:t>
      </w:r>
      <w:r w:rsidR="008B39E4" w:rsidRPr="00A27882">
        <w:t>приятия, как</w:t>
      </w:r>
      <w:r w:rsidR="002D49CC" w:rsidRPr="00A27882">
        <w:t xml:space="preserve"> предметные недели, </w:t>
      </w:r>
      <w:r w:rsidRPr="00A27882">
        <w:t xml:space="preserve">тематические конкурсы сочинений, чтецов и художников. </w:t>
      </w:r>
    </w:p>
    <w:p w:rsidR="005165EE" w:rsidRPr="00A27882" w:rsidRDefault="008B39E4" w:rsidP="005165EE">
      <w:pPr>
        <w:tabs>
          <w:tab w:val="left" w:pos="1134"/>
        </w:tabs>
        <w:spacing w:before="100" w:beforeAutospacing="1" w:after="100" w:afterAutospacing="1"/>
        <w:ind w:firstLine="426"/>
        <w:contextualSpacing/>
        <w:jc w:val="both"/>
      </w:pPr>
      <w:r w:rsidRPr="00A27882">
        <w:t>В течение 201</w:t>
      </w:r>
      <w:r w:rsidR="002F0B41" w:rsidRPr="00A27882">
        <w:t>6</w:t>
      </w:r>
      <w:r w:rsidR="00C34C79" w:rsidRPr="00A27882">
        <w:t xml:space="preserve"> – 201</w:t>
      </w:r>
      <w:r w:rsidR="002F0B41" w:rsidRPr="00A27882">
        <w:t>7</w:t>
      </w:r>
      <w:r w:rsidR="002D49CC" w:rsidRPr="00A27882">
        <w:t xml:space="preserve"> учебного года</w:t>
      </w:r>
      <w:r w:rsidR="00C34C79" w:rsidRPr="00A27882">
        <w:t xml:space="preserve"> </w:t>
      </w:r>
      <w:r w:rsidR="002D49CC" w:rsidRPr="00A27882">
        <w:t>было проведено</w:t>
      </w:r>
      <w:r w:rsidR="00C34C79" w:rsidRPr="00A27882">
        <w:t xml:space="preserve"> </w:t>
      </w:r>
      <w:r w:rsidR="002F0B41" w:rsidRPr="00A27882">
        <w:t>8</w:t>
      </w:r>
      <w:r w:rsidR="00C34C79" w:rsidRPr="00A27882">
        <w:t xml:space="preserve"> предметны</w:t>
      </w:r>
      <w:r w:rsidR="002F0B41" w:rsidRPr="00A27882">
        <w:t>х</w:t>
      </w:r>
      <w:r w:rsidR="00C34C79" w:rsidRPr="00A27882">
        <w:t xml:space="preserve"> недел</w:t>
      </w:r>
      <w:r w:rsidR="002F0B41" w:rsidRPr="00A27882">
        <w:t>ь</w:t>
      </w:r>
      <w:r w:rsidR="00C34C79" w:rsidRPr="00A27882">
        <w:t>. Пре</w:t>
      </w:r>
      <w:r w:rsidR="00C34C79" w:rsidRPr="00A27882">
        <w:t>д</w:t>
      </w:r>
      <w:r w:rsidR="002D49CC" w:rsidRPr="00A27882">
        <w:t>метные недели были проведены по</w:t>
      </w:r>
      <w:r w:rsidR="00C34C79" w:rsidRPr="00A27882">
        <w:t xml:space="preserve"> плану, разработанному </w:t>
      </w:r>
      <w:r w:rsidR="002D49CC" w:rsidRPr="00A27882">
        <w:t>в ШМО</w:t>
      </w:r>
      <w:r w:rsidR="00C34C79" w:rsidRPr="00A27882">
        <w:t>. Все нам</w:t>
      </w:r>
      <w:r w:rsidR="00C34C79" w:rsidRPr="00A27882">
        <w:t>е</w:t>
      </w:r>
      <w:r w:rsidR="00C34C79" w:rsidRPr="00A27882">
        <w:t>ченные мероприятия проводились в установленные сроки и бы</w:t>
      </w:r>
      <w:r w:rsidR="002D49CC" w:rsidRPr="00A27882">
        <w:t>ли проведены на высоком уровне.</w:t>
      </w:r>
      <w:r w:rsidR="00C34C79" w:rsidRPr="00A27882">
        <w:t xml:space="preserve"> Опыт провед</w:t>
      </w:r>
      <w:r w:rsidR="00C34C79" w:rsidRPr="00A27882">
        <w:t>е</w:t>
      </w:r>
      <w:r w:rsidR="00C34C79" w:rsidRPr="00A27882">
        <w:t>ния предметных недель</w:t>
      </w:r>
      <w:r w:rsidR="002D49CC" w:rsidRPr="00A27882">
        <w:t xml:space="preserve"> необходимо обобщать </w:t>
      </w:r>
      <w:r w:rsidR="00BF2253" w:rsidRPr="00A27882">
        <w:t xml:space="preserve">и </w:t>
      </w:r>
      <w:r w:rsidR="002D49CC" w:rsidRPr="00A27882">
        <w:t>представлять</w:t>
      </w:r>
      <w:r w:rsidR="00C34C79" w:rsidRPr="00A27882">
        <w:t xml:space="preserve"> в папках. При проведении предметных недель использовались разнообразные формы р</w:t>
      </w:r>
      <w:r w:rsidR="00C34C79" w:rsidRPr="00A27882">
        <w:t>а</w:t>
      </w:r>
      <w:r w:rsidR="00C34C79" w:rsidRPr="00A27882">
        <w:t>боты с учащимися: олимпиады, творческие конкурсы сочинений, сказок, поделок, кроссвордов, ребусов; викторины, выста</w:t>
      </w:r>
      <w:r w:rsidR="00C34C79" w:rsidRPr="00A27882">
        <w:t>в</w:t>
      </w:r>
      <w:r w:rsidR="00C34C79" w:rsidRPr="00A27882">
        <w:t>ки, открытые мероприятия.</w:t>
      </w:r>
      <w:r w:rsidR="00270172" w:rsidRPr="00A27882">
        <w:t xml:space="preserve"> </w:t>
      </w:r>
    </w:p>
    <w:p w:rsidR="00C34C79" w:rsidRPr="00A27882" w:rsidRDefault="00BF2253" w:rsidP="005165EE">
      <w:pPr>
        <w:tabs>
          <w:tab w:val="left" w:pos="1134"/>
        </w:tabs>
        <w:spacing w:before="100" w:beforeAutospacing="1" w:after="100" w:afterAutospacing="1"/>
        <w:ind w:firstLine="426"/>
        <w:contextualSpacing/>
        <w:jc w:val="both"/>
      </w:pPr>
      <w:r w:rsidRPr="00A27882">
        <w:t>У</w:t>
      </w:r>
      <w:r w:rsidR="00C34C79" w:rsidRPr="00A27882">
        <w:t>чителя в ходе предметных недель проявили хорошие организаторские способности: умение создавать праздничную атмосферу. Интересные разнообразные формы проведение предметных недель вызвали бол</w:t>
      </w:r>
      <w:r w:rsidR="00C34C79" w:rsidRPr="00A27882">
        <w:t>ь</w:t>
      </w:r>
      <w:r w:rsidR="00C34C79" w:rsidRPr="00A27882">
        <w:t xml:space="preserve">шой интерес учащихся. </w:t>
      </w:r>
    </w:p>
    <w:p w:rsidR="00120119" w:rsidRPr="00A27882" w:rsidRDefault="00F9078B" w:rsidP="00E84DA3">
      <w:pPr>
        <w:tabs>
          <w:tab w:val="left" w:pos="1134"/>
        </w:tabs>
        <w:spacing w:before="100" w:beforeAutospacing="1" w:after="100" w:afterAutospacing="1"/>
        <w:ind w:firstLine="567"/>
        <w:contextualSpacing/>
        <w:jc w:val="both"/>
      </w:pPr>
      <w:r w:rsidRPr="00A27882">
        <w:t xml:space="preserve">Ежегодно учащиеся школы принимают участие в школьных и районных </w:t>
      </w:r>
      <w:r w:rsidR="00120119" w:rsidRPr="00A27882">
        <w:t xml:space="preserve">предметных </w:t>
      </w:r>
      <w:r w:rsidRPr="00A27882">
        <w:t>олимпиадах. По результатам школьного тура формируются команды для уч</w:t>
      </w:r>
      <w:r w:rsidRPr="00A27882">
        <w:t>а</w:t>
      </w:r>
      <w:r w:rsidRPr="00A27882">
        <w:t xml:space="preserve">стия в районных олимпиадах. </w:t>
      </w:r>
      <w:r w:rsidR="002F0B41" w:rsidRPr="00A27882">
        <w:t>К</w:t>
      </w:r>
      <w:r w:rsidR="00120119" w:rsidRPr="00A27882">
        <w:t>оличество учащихся, занимающих призовые места на муниципальном этапе Всероссийской олимпиады школьников</w:t>
      </w:r>
      <w:r w:rsidR="006254DC" w:rsidRPr="00A27882">
        <w:t>,</w:t>
      </w:r>
      <w:r w:rsidR="002F0B41" w:rsidRPr="00A27882">
        <w:t xml:space="preserve"> </w:t>
      </w:r>
      <w:r w:rsidR="00120119" w:rsidRPr="00A27882">
        <w:t>увеличи</w:t>
      </w:r>
      <w:r w:rsidR="002F0B41" w:rsidRPr="00A27882">
        <w:t>лось</w:t>
      </w:r>
      <w:r w:rsidR="00120119" w:rsidRPr="00A27882">
        <w:t>.</w:t>
      </w:r>
      <w:r w:rsidR="002F0B41" w:rsidRPr="00A27882">
        <w:t xml:space="preserve"> Тимофеев К. стал призером республ</w:t>
      </w:r>
      <w:r w:rsidR="002F0B41" w:rsidRPr="00A27882">
        <w:t>и</w:t>
      </w:r>
      <w:r w:rsidR="002F0B41" w:rsidRPr="00A27882">
        <w:t xml:space="preserve">канской олимпиады по химии. </w:t>
      </w:r>
      <w:r w:rsidR="00120119" w:rsidRPr="00A27882">
        <w:t xml:space="preserve"> </w:t>
      </w:r>
    </w:p>
    <w:p w:rsidR="00120119" w:rsidRPr="00A27882" w:rsidRDefault="00760D11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27882">
        <w:t>Итоговая аттестация обучающихся</w:t>
      </w:r>
    </w:p>
    <w:p w:rsidR="002F4C3B" w:rsidRPr="00A27882" w:rsidRDefault="000620E3" w:rsidP="00E84DA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27882">
        <w:t>С 2</w:t>
      </w:r>
      <w:r w:rsidR="002F0B41" w:rsidRPr="00A27882">
        <w:t>3 мая по 23</w:t>
      </w:r>
      <w:r w:rsidR="000A706D" w:rsidRPr="00A27882">
        <w:t xml:space="preserve"> июня</w:t>
      </w:r>
      <w:r w:rsidR="00C34C79" w:rsidRPr="00A27882">
        <w:t xml:space="preserve"> проходила итоговая аттестация учащихся </w:t>
      </w:r>
      <w:r w:rsidR="000373BC" w:rsidRPr="00A27882">
        <w:t>выпускных классов</w:t>
      </w:r>
      <w:r w:rsidR="00C34C79" w:rsidRPr="00A27882">
        <w:t>. При проведении государственной итоговой аттестации учащихся выпускных класс</w:t>
      </w:r>
      <w:r w:rsidR="000373BC" w:rsidRPr="00A27882">
        <w:t>ов</w:t>
      </w:r>
      <w:r w:rsidR="00C34C79" w:rsidRPr="00A27882">
        <w:t xml:space="preserve"> школа р</w:t>
      </w:r>
      <w:r w:rsidR="00C34C79" w:rsidRPr="00A27882">
        <w:t>у</w:t>
      </w:r>
      <w:r w:rsidR="00C34C79" w:rsidRPr="00A27882">
        <w:t xml:space="preserve">ководствовалась </w:t>
      </w:r>
      <w:r w:rsidR="00120119" w:rsidRPr="00A27882">
        <w:t>Порядком проведения государственной итоговой аттестации по образов</w:t>
      </w:r>
      <w:r w:rsidR="00120119" w:rsidRPr="00A27882">
        <w:t>а</w:t>
      </w:r>
      <w:r w:rsidR="00120119" w:rsidRPr="00A27882">
        <w:t>тельным программам основного и среднего общего образования. К итоговой аттестации б</w:t>
      </w:r>
      <w:r w:rsidR="00120119" w:rsidRPr="00A27882">
        <w:t>ы</w:t>
      </w:r>
      <w:r w:rsidR="006254DC" w:rsidRPr="00A27882">
        <w:t>ли допущены 1</w:t>
      </w:r>
      <w:r w:rsidR="002F0B41" w:rsidRPr="00A27882">
        <w:t>3</w:t>
      </w:r>
      <w:r w:rsidR="00EE1185" w:rsidRPr="00A27882">
        <w:t xml:space="preserve"> обучающихся 11-х классов и 4</w:t>
      </w:r>
      <w:r w:rsidR="002F0B41" w:rsidRPr="00A27882">
        <w:t>2</w:t>
      </w:r>
      <w:r w:rsidR="00120119" w:rsidRPr="00A27882">
        <w:t xml:space="preserve"> обучающихся 9-х классов.</w:t>
      </w:r>
    </w:p>
    <w:p w:rsidR="002F4C3B" w:rsidRPr="00A27882" w:rsidRDefault="002F4C3B" w:rsidP="00E84DA3">
      <w:pPr>
        <w:tabs>
          <w:tab w:val="left" w:pos="1134"/>
        </w:tabs>
        <w:ind w:firstLine="540"/>
      </w:pPr>
      <w:r w:rsidRPr="00A27882">
        <w:t>Результаты итоговой аттестации в 9-х классах</w:t>
      </w:r>
    </w:p>
    <w:p w:rsidR="002F4C3B" w:rsidRPr="00A27882" w:rsidRDefault="002F4C3B" w:rsidP="00E84DA3">
      <w:pPr>
        <w:tabs>
          <w:tab w:val="left" w:pos="1134"/>
        </w:tabs>
        <w:ind w:firstLine="540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080"/>
        <w:gridCol w:w="1080"/>
        <w:gridCol w:w="1080"/>
        <w:gridCol w:w="1080"/>
        <w:gridCol w:w="1080"/>
        <w:gridCol w:w="1080"/>
      </w:tblGrid>
      <w:tr w:rsidR="002F4C3B" w:rsidRPr="00A27882" w:rsidTr="00C54D47">
        <w:tc>
          <w:tcPr>
            <w:tcW w:w="2448" w:type="dxa"/>
          </w:tcPr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t>Наименование пре</w:t>
            </w:r>
            <w:r w:rsidRPr="00A27882">
              <w:t>д</w:t>
            </w:r>
            <w:r w:rsidRPr="00A27882">
              <w:t>мета</w:t>
            </w:r>
          </w:p>
        </w:tc>
        <w:tc>
          <w:tcPr>
            <w:tcW w:w="1080" w:type="dxa"/>
          </w:tcPr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t>Кол-во</w:t>
            </w:r>
          </w:p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t xml:space="preserve"> уч-ся сдавав</w:t>
            </w:r>
          </w:p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t>ших э</w:t>
            </w:r>
            <w:r w:rsidRPr="00A27882">
              <w:t>к</w:t>
            </w:r>
            <w:r w:rsidRPr="00A27882">
              <w:t>замен</w:t>
            </w:r>
          </w:p>
        </w:tc>
        <w:tc>
          <w:tcPr>
            <w:tcW w:w="1080" w:type="dxa"/>
          </w:tcPr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t>«5»</w:t>
            </w:r>
          </w:p>
        </w:tc>
        <w:tc>
          <w:tcPr>
            <w:tcW w:w="1080" w:type="dxa"/>
          </w:tcPr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t>«4»</w:t>
            </w:r>
          </w:p>
        </w:tc>
        <w:tc>
          <w:tcPr>
            <w:tcW w:w="1080" w:type="dxa"/>
          </w:tcPr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t>«3»</w:t>
            </w:r>
          </w:p>
        </w:tc>
        <w:tc>
          <w:tcPr>
            <w:tcW w:w="1080" w:type="dxa"/>
          </w:tcPr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t>«2»</w:t>
            </w:r>
          </w:p>
        </w:tc>
        <w:tc>
          <w:tcPr>
            <w:tcW w:w="1080" w:type="dxa"/>
          </w:tcPr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t>Сред балл</w:t>
            </w:r>
          </w:p>
        </w:tc>
      </w:tr>
      <w:tr w:rsidR="002F4C3B" w:rsidRPr="00A27882" w:rsidTr="00C54D47">
        <w:tc>
          <w:tcPr>
            <w:tcW w:w="2448" w:type="dxa"/>
          </w:tcPr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t>Русский язык</w:t>
            </w:r>
          </w:p>
        </w:tc>
        <w:tc>
          <w:tcPr>
            <w:tcW w:w="1080" w:type="dxa"/>
          </w:tcPr>
          <w:p w:rsidR="002F4C3B" w:rsidRPr="00A27882" w:rsidRDefault="00785C88" w:rsidP="00883D06">
            <w:pPr>
              <w:tabs>
                <w:tab w:val="left" w:pos="1134"/>
              </w:tabs>
            </w:pPr>
            <w:r w:rsidRPr="00A27882">
              <w:t>41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9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15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17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2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4</w:t>
            </w:r>
          </w:p>
        </w:tc>
      </w:tr>
      <w:tr w:rsidR="002F4C3B" w:rsidRPr="00A27882" w:rsidTr="00C54D47">
        <w:tc>
          <w:tcPr>
            <w:tcW w:w="2448" w:type="dxa"/>
          </w:tcPr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t xml:space="preserve">Математика 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41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5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15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15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7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3</w:t>
            </w:r>
          </w:p>
        </w:tc>
      </w:tr>
      <w:tr w:rsidR="002F4C3B" w:rsidRPr="00A27882" w:rsidTr="00C54D47">
        <w:tc>
          <w:tcPr>
            <w:tcW w:w="2448" w:type="dxa"/>
          </w:tcPr>
          <w:p w:rsidR="002F4C3B" w:rsidRPr="00A27882" w:rsidRDefault="00D751A2" w:rsidP="00E84DA3">
            <w:pPr>
              <w:tabs>
                <w:tab w:val="left" w:pos="1134"/>
              </w:tabs>
            </w:pPr>
            <w:r w:rsidRPr="00A27882">
              <w:t>География</w:t>
            </w:r>
          </w:p>
        </w:tc>
        <w:tc>
          <w:tcPr>
            <w:tcW w:w="1080" w:type="dxa"/>
          </w:tcPr>
          <w:p w:rsidR="002F4C3B" w:rsidRPr="00A27882" w:rsidRDefault="00785C88" w:rsidP="008775B3">
            <w:pPr>
              <w:tabs>
                <w:tab w:val="left" w:pos="553"/>
              </w:tabs>
            </w:pPr>
            <w:r w:rsidRPr="00A27882">
              <w:t>24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2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17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5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--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4</w:t>
            </w:r>
          </w:p>
        </w:tc>
      </w:tr>
      <w:tr w:rsidR="002F4C3B" w:rsidRPr="00A27882" w:rsidTr="00C54D47">
        <w:tc>
          <w:tcPr>
            <w:tcW w:w="2448" w:type="dxa"/>
          </w:tcPr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t xml:space="preserve">Химия 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11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6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4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1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--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4</w:t>
            </w:r>
          </w:p>
        </w:tc>
      </w:tr>
      <w:tr w:rsidR="002F4C3B" w:rsidRPr="00A27882" w:rsidTr="00C54D47">
        <w:tc>
          <w:tcPr>
            <w:tcW w:w="2448" w:type="dxa"/>
          </w:tcPr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t xml:space="preserve">Биология 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12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2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4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5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1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4</w:t>
            </w:r>
          </w:p>
        </w:tc>
      </w:tr>
      <w:tr w:rsidR="002F4C3B" w:rsidRPr="00A27882" w:rsidTr="00C54D47">
        <w:tc>
          <w:tcPr>
            <w:tcW w:w="2448" w:type="dxa"/>
          </w:tcPr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t xml:space="preserve">Обществознание 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29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--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7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19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1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3</w:t>
            </w:r>
          </w:p>
        </w:tc>
      </w:tr>
      <w:tr w:rsidR="002F4C3B" w:rsidRPr="00A27882" w:rsidTr="00C54D47">
        <w:tc>
          <w:tcPr>
            <w:tcW w:w="2448" w:type="dxa"/>
          </w:tcPr>
          <w:p w:rsidR="002F4C3B" w:rsidRPr="00A27882" w:rsidRDefault="008775B3" w:rsidP="00E84DA3">
            <w:pPr>
              <w:tabs>
                <w:tab w:val="left" w:pos="1134"/>
              </w:tabs>
            </w:pPr>
            <w:r w:rsidRPr="00A27882">
              <w:t xml:space="preserve">История 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2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--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--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2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--</w:t>
            </w:r>
          </w:p>
        </w:tc>
        <w:tc>
          <w:tcPr>
            <w:tcW w:w="1080" w:type="dxa"/>
          </w:tcPr>
          <w:p w:rsidR="002F4C3B" w:rsidRPr="00A27882" w:rsidRDefault="00785C88" w:rsidP="00E84DA3">
            <w:pPr>
              <w:tabs>
                <w:tab w:val="left" w:pos="1134"/>
              </w:tabs>
            </w:pPr>
            <w:r w:rsidRPr="00A27882">
              <w:t>3</w:t>
            </w:r>
          </w:p>
        </w:tc>
      </w:tr>
      <w:tr w:rsidR="00785C88" w:rsidRPr="00A27882" w:rsidTr="00C54D47">
        <w:tc>
          <w:tcPr>
            <w:tcW w:w="2448" w:type="dxa"/>
          </w:tcPr>
          <w:p w:rsidR="00785C88" w:rsidRPr="00A27882" w:rsidRDefault="00785C88" w:rsidP="00E84DA3">
            <w:pPr>
              <w:tabs>
                <w:tab w:val="left" w:pos="1134"/>
              </w:tabs>
            </w:pPr>
            <w:r w:rsidRPr="00A27882">
              <w:t>Информатика</w:t>
            </w:r>
          </w:p>
        </w:tc>
        <w:tc>
          <w:tcPr>
            <w:tcW w:w="1080" w:type="dxa"/>
          </w:tcPr>
          <w:p w:rsidR="00785C88" w:rsidRPr="00A27882" w:rsidRDefault="00785C88" w:rsidP="00E84DA3">
            <w:pPr>
              <w:tabs>
                <w:tab w:val="left" w:pos="1134"/>
              </w:tabs>
            </w:pPr>
            <w:r w:rsidRPr="00A27882">
              <w:t>5</w:t>
            </w:r>
          </w:p>
        </w:tc>
        <w:tc>
          <w:tcPr>
            <w:tcW w:w="1080" w:type="dxa"/>
          </w:tcPr>
          <w:p w:rsidR="00785C88" w:rsidRPr="00A27882" w:rsidRDefault="00785C88" w:rsidP="00E84DA3">
            <w:pPr>
              <w:tabs>
                <w:tab w:val="left" w:pos="1134"/>
              </w:tabs>
            </w:pPr>
            <w:r w:rsidRPr="00A27882">
              <w:t>1</w:t>
            </w:r>
          </w:p>
        </w:tc>
        <w:tc>
          <w:tcPr>
            <w:tcW w:w="1080" w:type="dxa"/>
          </w:tcPr>
          <w:p w:rsidR="00785C88" w:rsidRPr="00A27882" w:rsidRDefault="00785C88" w:rsidP="00E84DA3">
            <w:pPr>
              <w:tabs>
                <w:tab w:val="left" w:pos="1134"/>
              </w:tabs>
            </w:pPr>
            <w:r w:rsidRPr="00A27882">
              <w:t>1</w:t>
            </w:r>
          </w:p>
        </w:tc>
        <w:tc>
          <w:tcPr>
            <w:tcW w:w="1080" w:type="dxa"/>
          </w:tcPr>
          <w:p w:rsidR="00785C88" w:rsidRPr="00A27882" w:rsidRDefault="00785C88" w:rsidP="00E84DA3">
            <w:pPr>
              <w:tabs>
                <w:tab w:val="left" w:pos="1134"/>
              </w:tabs>
            </w:pPr>
            <w:r w:rsidRPr="00A27882">
              <w:t>3</w:t>
            </w:r>
          </w:p>
        </w:tc>
        <w:tc>
          <w:tcPr>
            <w:tcW w:w="1080" w:type="dxa"/>
          </w:tcPr>
          <w:p w:rsidR="00785C88" w:rsidRPr="00A27882" w:rsidRDefault="00785C88" w:rsidP="00E84DA3">
            <w:pPr>
              <w:tabs>
                <w:tab w:val="left" w:pos="1134"/>
              </w:tabs>
            </w:pPr>
            <w:r w:rsidRPr="00A27882">
              <w:t>--</w:t>
            </w:r>
          </w:p>
        </w:tc>
        <w:tc>
          <w:tcPr>
            <w:tcW w:w="1080" w:type="dxa"/>
          </w:tcPr>
          <w:p w:rsidR="00785C88" w:rsidRPr="00A27882" w:rsidRDefault="00785C88" w:rsidP="00E84DA3">
            <w:pPr>
              <w:tabs>
                <w:tab w:val="left" w:pos="1134"/>
              </w:tabs>
            </w:pPr>
            <w:r w:rsidRPr="00A27882">
              <w:t>4</w:t>
            </w:r>
          </w:p>
        </w:tc>
      </w:tr>
      <w:tr w:rsidR="00785C88" w:rsidRPr="00A27882" w:rsidTr="00C54D47">
        <w:tc>
          <w:tcPr>
            <w:tcW w:w="2448" w:type="dxa"/>
          </w:tcPr>
          <w:p w:rsidR="00785C88" w:rsidRPr="00A27882" w:rsidRDefault="00785C88" w:rsidP="00E84DA3">
            <w:pPr>
              <w:tabs>
                <w:tab w:val="left" w:pos="1134"/>
              </w:tabs>
            </w:pPr>
            <w:r w:rsidRPr="00A27882">
              <w:t>Физика</w:t>
            </w:r>
          </w:p>
        </w:tc>
        <w:tc>
          <w:tcPr>
            <w:tcW w:w="1080" w:type="dxa"/>
          </w:tcPr>
          <w:p w:rsidR="00785C88" w:rsidRPr="00A27882" w:rsidRDefault="00785C88" w:rsidP="00E84DA3">
            <w:pPr>
              <w:tabs>
                <w:tab w:val="left" w:pos="1134"/>
              </w:tabs>
            </w:pPr>
            <w:r w:rsidRPr="00A27882">
              <w:t>1</w:t>
            </w:r>
          </w:p>
        </w:tc>
        <w:tc>
          <w:tcPr>
            <w:tcW w:w="1080" w:type="dxa"/>
          </w:tcPr>
          <w:p w:rsidR="00785C88" w:rsidRPr="00A27882" w:rsidRDefault="00785C88" w:rsidP="00E84DA3">
            <w:pPr>
              <w:tabs>
                <w:tab w:val="left" w:pos="1134"/>
              </w:tabs>
            </w:pPr>
            <w:r w:rsidRPr="00A27882">
              <w:t>--</w:t>
            </w:r>
          </w:p>
        </w:tc>
        <w:tc>
          <w:tcPr>
            <w:tcW w:w="1080" w:type="dxa"/>
          </w:tcPr>
          <w:p w:rsidR="00785C88" w:rsidRPr="00A27882" w:rsidRDefault="00785C88" w:rsidP="00E84DA3">
            <w:pPr>
              <w:tabs>
                <w:tab w:val="left" w:pos="1134"/>
              </w:tabs>
            </w:pPr>
            <w:r w:rsidRPr="00A27882">
              <w:t>1</w:t>
            </w:r>
          </w:p>
        </w:tc>
        <w:tc>
          <w:tcPr>
            <w:tcW w:w="1080" w:type="dxa"/>
          </w:tcPr>
          <w:p w:rsidR="00785C88" w:rsidRPr="00A27882" w:rsidRDefault="00785C88" w:rsidP="00E84DA3">
            <w:pPr>
              <w:tabs>
                <w:tab w:val="left" w:pos="1134"/>
              </w:tabs>
            </w:pPr>
            <w:r w:rsidRPr="00A27882">
              <w:t>--</w:t>
            </w:r>
          </w:p>
        </w:tc>
        <w:tc>
          <w:tcPr>
            <w:tcW w:w="1080" w:type="dxa"/>
          </w:tcPr>
          <w:p w:rsidR="00785C88" w:rsidRPr="00A27882" w:rsidRDefault="00785C88" w:rsidP="00E84DA3">
            <w:pPr>
              <w:tabs>
                <w:tab w:val="left" w:pos="1134"/>
              </w:tabs>
            </w:pPr>
            <w:r w:rsidRPr="00A27882">
              <w:t>--</w:t>
            </w:r>
          </w:p>
        </w:tc>
        <w:tc>
          <w:tcPr>
            <w:tcW w:w="1080" w:type="dxa"/>
          </w:tcPr>
          <w:p w:rsidR="00785C88" w:rsidRPr="00A27882" w:rsidRDefault="00785C88" w:rsidP="00E84DA3">
            <w:pPr>
              <w:tabs>
                <w:tab w:val="left" w:pos="1134"/>
              </w:tabs>
            </w:pPr>
            <w:r w:rsidRPr="00A27882">
              <w:t>4</w:t>
            </w:r>
          </w:p>
        </w:tc>
      </w:tr>
    </w:tbl>
    <w:p w:rsidR="00785C88" w:rsidRPr="00A27882" w:rsidRDefault="00EE1185" w:rsidP="00785C88">
      <w:pPr>
        <w:tabs>
          <w:tab w:val="left" w:pos="1134"/>
        </w:tabs>
        <w:ind w:firstLine="567"/>
      </w:pPr>
      <w:r w:rsidRPr="00A27882">
        <w:t>4</w:t>
      </w:r>
      <w:r w:rsidR="00785C88" w:rsidRPr="00A27882">
        <w:t>2</w:t>
      </w:r>
      <w:r w:rsidRPr="00A27882">
        <w:t xml:space="preserve"> выпускника</w:t>
      </w:r>
      <w:r w:rsidR="002F4C3B" w:rsidRPr="00A27882">
        <w:t xml:space="preserve"> успешно сдали экзамены</w:t>
      </w:r>
      <w:r w:rsidR="006254DC" w:rsidRPr="00A27882">
        <w:t>.</w:t>
      </w:r>
      <w:r w:rsidR="00362BA8" w:rsidRPr="00A27882">
        <w:t xml:space="preserve"> </w:t>
      </w:r>
      <w:r w:rsidR="00785C88" w:rsidRPr="00A27882">
        <w:t>Тимофеев К. и Эткерова Е. окончили школу с аттестатом особого образца.</w:t>
      </w:r>
    </w:p>
    <w:p w:rsidR="002F4C3B" w:rsidRPr="00A27882" w:rsidRDefault="00E84DA3" w:rsidP="00E84DA3">
      <w:pPr>
        <w:tabs>
          <w:tab w:val="left" w:pos="1134"/>
        </w:tabs>
        <w:ind w:firstLine="567"/>
      </w:pPr>
      <w:r w:rsidRPr="00A27882">
        <w:t xml:space="preserve">Результаты </w:t>
      </w:r>
      <w:r w:rsidR="002F4C3B" w:rsidRPr="00A27882">
        <w:t xml:space="preserve">итоговой аттестации в 11-х классах </w:t>
      </w:r>
    </w:p>
    <w:p w:rsidR="002F4C3B" w:rsidRPr="00A27882" w:rsidRDefault="002F4C3B" w:rsidP="00E84DA3">
      <w:pPr>
        <w:tabs>
          <w:tab w:val="left" w:pos="113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2295"/>
        <w:gridCol w:w="2295"/>
        <w:gridCol w:w="2295"/>
      </w:tblGrid>
      <w:tr w:rsidR="002F4C3B" w:rsidRPr="00A27882" w:rsidTr="002F4C3B">
        <w:tc>
          <w:tcPr>
            <w:tcW w:w="2295" w:type="dxa"/>
          </w:tcPr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t>Наименование предмета</w:t>
            </w:r>
          </w:p>
        </w:tc>
        <w:tc>
          <w:tcPr>
            <w:tcW w:w="2295" w:type="dxa"/>
          </w:tcPr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t>Кол-во  уч-ся сд</w:t>
            </w:r>
            <w:r w:rsidRPr="00A27882">
              <w:t>а</w:t>
            </w:r>
            <w:r w:rsidRPr="00A27882">
              <w:t>вавших экзамен</w:t>
            </w:r>
          </w:p>
        </w:tc>
        <w:tc>
          <w:tcPr>
            <w:tcW w:w="2295" w:type="dxa"/>
          </w:tcPr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t>% учащихся, в</w:t>
            </w:r>
            <w:r w:rsidRPr="00A27882">
              <w:t>ы</w:t>
            </w:r>
            <w:r w:rsidRPr="00A27882">
              <w:t>бравших экзамен</w:t>
            </w:r>
          </w:p>
        </w:tc>
        <w:tc>
          <w:tcPr>
            <w:tcW w:w="2295" w:type="dxa"/>
          </w:tcPr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t>Средний балл</w:t>
            </w:r>
          </w:p>
        </w:tc>
      </w:tr>
      <w:tr w:rsidR="002F4C3B" w:rsidRPr="00A27882" w:rsidTr="002F4C3B">
        <w:tc>
          <w:tcPr>
            <w:tcW w:w="2295" w:type="dxa"/>
          </w:tcPr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t>Русский язык</w:t>
            </w:r>
          </w:p>
        </w:tc>
        <w:tc>
          <w:tcPr>
            <w:tcW w:w="2295" w:type="dxa"/>
          </w:tcPr>
          <w:p w:rsidR="002F4C3B" w:rsidRPr="00A27882" w:rsidRDefault="00785C88" w:rsidP="00E84DA3">
            <w:pPr>
              <w:tabs>
                <w:tab w:val="left" w:pos="1134"/>
              </w:tabs>
              <w:jc w:val="center"/>
            </w:pPr>
            <w:r w:rsidRPr="00A27882">
              <w:t>13</w:t>
            </w:r>
          </w:p>
        </w:tc>
        <w:tc>
          <w:tcPr>
            <w:tcW w:w="2295" w:type="dxa"/>
          </w:tcPr>
          <w:p w:rsidR="002F4C3B" w:rsidRPr="00A27882" w:rsidRDefault="00785C88" w:rsidP="00E84DA3">
            <w:pPr>
              <w:tabs>
                <w:tab w:val="left" w:pos="1134"/>
              </w:tabs>
              <w:jc w:val="center"/>
            </w:pPr>
            <w:r w:rsidRPr="00A27882">
              <w:t>100</w:t>
            </w:r>
          </w:p>
        </w:tc>
        <w:tc>
          <w:tcPr>
            <w:tcW w:w="2295" w:type="dxa"/>
          </w:tcPr>
          <w:p w:rsidR="002F4C3B" w:rsidRPr="00A27882" w:rsidRDefault="00785C88" w:rsidP="00E84DA3">
            <w:pPr>
              <w:tabs>
                <w:tab w:val="left" w:pos="1134"/>
              </w:tabs>
              <w:jc w:val="center"/>
            </w:pPr>
            <w:r w:rsidRPr="00A27882">
              <w:t>72</w:t>
            </w:r>
          </w:p>
        </w:tc>
      </w:tr>
      <w:tr w:rsidR="002F4C3B" w:rsidRPr="00A27882" w:rsidTr="002F4C3B">
        <w:tc>
          <w:tcPr>
            <w:tcW w:w="2295" w:type="dxa"/>
          </w:tcPr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t>Математика</w:t>
            </w:r>
            <w:r w:rsidR="00432F7E" w:rsidRPr="00A27882">
              <w:t xml:space="preserve"> баз</w:t>
            </w:r>
            <w:r w:rsidR="00432F7E" w:rsidRPr="00A27882">
              <w:t>о</w:t>
            </w:r>
            <w:r w:rsidR="00432F7E" w:rsidRPr="00A27882">
              <w:t>вая</w:t>
            </w:r>
            <w:r w:rsidRPr="00A27882">
              <w:t xml:space="preserve"> </w:t>
            </w:r>
          </w:p>
        </w:tc>
        <w:tc>
          <w:tcPr>
            <w:tcW w:w="2295" w:type="dxa"/>
          </w:tcPr>
          <w:p w:rsidR="002F4C3B" w:rsidRPr="00A27882" w:rsidRDefault="00785C88" w:rsidP="00E84DA3">
            <w:pPr>
              <w:tabs>
                <w:tab w:val="left" w:pos="1134"/>
              </w:tabs>
              <w:jc w:val="center"/>
            </w:pPr>
            <w:r w:rsidRPr="00A27882">
              <w:t>13</w:t>
            </w:r>
          </w:p>
        </w:tc>
        <w:tc>
          <w:tcPr>
            <w:tcW w:w="2295" w:type="dxa"/>
          </w:tcPr>
          <w:p w:rsidR="002F4C3B" w:rsidRPr="00A27882" w:rsidRDefault="00785C88" w:rsidP="00E84DA3">
            <w:pPr>
              <w:tabs>
                <w:tab w:val="left" w:pos="1134"/>
              </w:tabs>
              <w:jc w:val="center"/>
            </w:pPr>
            <w:r w:rsidRPr="00A27882">
              <w:t>100</w:t>
            </w:r>
          </w:p>
        </w:tc>
        <w:tc>
          <w:tcPr>
            <w:tcW w:w="2295" w:type="dxa"/>
          </w:tcPr>
          <w:p w:rsidR="002F4C3B" w:rsidRPr="00A27882" w:rsidRDefault="00785C88" w:rsidP="00E84DA3">
            <w:pPr>
              <w:tabs>
                <w:tab w:val="left" w:pos="1134"/>
              </w:tabs>
              <w:jc w:val="center"/>
            </w:pPr>
            <w:r w:rsidRPr="00A27882">
              <w:t>5</w:t>
            </w:r>
          </w:p>
        </w:tc>
      </w:tr>
      <w:tr w:rsidR="00432F7E" w:rsidRPr="00A27882" w:rsidTr="002F4C3B">
        <w:tc>
          <w:tcPr>
            <w:tcW w:w="2295" w:type="dxa"/>
          </w:tcPr>
          <w:p w:rsidR="00432F7E" w:rsidRPr="00A27882" w:rsidRDefault="00432F7E" w:rsidP="00E84DA3">
            <w:pPr>
              <w:tabs>
                <w:tab w:val="left" w:pos="1134"/>
              </w:tabs>
            </w:pPr>
            <w:r w:rsidRPr="00A27882">
              <w:t>Математика пр</w:t>
            </w:r>
            <w:r w:rsidRPr="00A27882">
              <w:t>о</w:t>
            </w:r>
            <w:r w:rsidRPr="00A27882">
              <w:t>фильная</w:t>
            </w:r>
          </w:p>
        </w:tc>
        <w:tc>
          <w:tcPr>
            <w:tcW w:w="2295" w:type="dxa"/>
          </w:tcPr>
          <w:p w:rsidR="00432F7E" w:rsidRPr="00A27882" w:rsidRDefault="00785C88" w:rsidP="00E84DA3">
            <w:pPr>
              <w:tabs>
                <w:tab w:val="left" w:pos="1134"/>
              </w:tabs>
              <w:jc w:val="center"/>
            </w:pPr>
            <w:r w:rsidRPr="00A27882">
              <w:t>8</w:t>
            </w:r>
          </w:p>
        </w:tc>
        <w:tc>
          <w:tcPr>
            <w:tcW w:w="2295" w:type="dxa"/>
          </w:tcPr>
          <w:p w:rsidR="00432F7E" w:rsidRPr="00A27882" w:rsidRDefault="00785C88" w:rsidP="00E84DA3">
            <w:pPr>
              <w:tabs>
                <w:tab w:val="left" w:pos="1134"/>
              </w:tabs>
              <w:jc w:val="center"/>
            </w:pPr>
            <w:r w:rsidRPr="00A27882">
              <w:t>62</w:t>
            </w:r>
          </w:p>
        </w:tc>
        <w:tc>
          <w:tcPr>
            <w:tcW w:w="2295" w:type="dxa"/>
          </w:tcPr>
          <w:p w:rsidR="00432F7E" w:rsidRPr="00A27882" w:rsidRDefault="00785C88" w:rsidP="00E84DA3">
            <w:pPr>
              <w:tabs>
                <w:tab w:val="left" w:pos="1134"/>
              </w:tabs>
              <w:jc w:val="center"/>
            </w:pPr>
            <w:r w:rsidRPr="00A27882">
              <w:t>67</w:t>
            </w:r>
          </w:p>
        </w:tc>
      </w:tr>
      <w:tr w:rsidR="002F4C3B" w:rsidRPr="00A27882" w:rsidTr="002F4C3B">
        <w:tc>
          <w:tcPr>
            <w:tcW w:w="2295" w:type="dxa"/>
          </w:tcPr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t xml:space="preserve">Физика </w:t>
            </w:r>
          </w:p>
        </w:tc>
        <w:tc>
          <w:tcPr>
            <w:tcW w:w="2295" w:type="dxa"/>
          </w:tcPr>
          <w:p w:rsidR="002F4C3B" w:rsidRPr="00A27882" w:rsidRDefault="00785C88" w:rsidP="00E84DA3">
            <w:pPr>
              <w:tabs>
                <w:tab w:val="left" w:pos="1134"/>
              </w:tabs>
              <w:jc w:val="center"/>
            </w:pPr>
            <w:r w:rsidRPr="00A27882">
              <w:t>1</w:t>
            </w:r>
          </w:p>
        </w:tc>
        <w:tc>
          <w:tcPr>
            <w:tcW w:w="2295" w:type="dxa"/>
          </w:tcPr>
          <w:p w:rsidR="002F4C3B" w:rsidRPr="00A27882" w:rsidRDefault="00785C88" w:rsidP="00E84DA3">
            <w:pPr>
              <w:tabs>
                <w:tab w:val="left" w:pos="1134"/>
              </w:tabs>
              <w:jc w:val="center"/>
            </w:pPr>
            <w:r w:rsidRPr="00A27882">
              <w:t>8</w:t>
            </w:r>
          </w:p>
        </w:tc>
        <w:tc>
          <w:tcPr>
            <w:tcW w:w="2295" w:type="dxa"/>
          </w:tcPr>
          <w:p w:rsidR="002F4C3B" w:rsidRPr="00A27882" w:rsidRDefault="00785C88" w:rsidP="00E84DA3">
            <w:pPr>
              <w:tabs>
                <w:tab w:val="left" w:pos="1134"/>
              </w:tabs>
              <w:jc w:val="center"/>
            </w:pPr>
            <w:r w:rsidRPr="00A27882">
              <w:t>52</w:t>
            </w:r>
          </w:p>
        </w:tc>
      </w:tr>
      <w:tr w:rsidR="002F4C3B" w:rsidRPr="00A27882" w:rsidTr="002F4C3B">
        <w:tc>
          <w:tcPr>
            <w:tcW w:w="2295" w:type="dxa"/>
          </w:tcPr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lastRenderedPageBreak/>
              <w:t xml:space="preserve">Химия </w:t>
            </w:r>
          </w:p>
        </w:tc>
        <w:tc>
          <w:tcPr>
            <w:tcW w:w="2295" w:type="dxa"/>
          </w:tcPr>
          <w:p w:rsidR="002F4C3B" w:rsidRPr="00A27882" w:rsidRDefault="00785C88" w:rsidP="00E84DA3">
            <w:pPr>
              <w:tabs>
                <w:tab w:val="left" w:pos="1134"/>
              </w:tabs>
              <w:jc w:val="center"/>
            </w:pPr>
            <w:r w:rsidRPr="00A27882">
              <w:t>2</w:t>
            </w:r>
          </w:p>
        </w:tc>
        <w:tc>
          <w:tcPr>
            <w:tcW w:w="2295" w:type="dxa"/>
          </w:tcPr>
          <w:p w:rsidR="002F4C3B" w:rsidRPr="00A27882" w:rsidRDefault="00785C88" w:rsidP="00E84DA3">
            <w:pPr>
              <w:tabs>
                <w:tab w:val="left" w:pos="1134"/>
              </w:tabs>
              <w:jc w:val="center"/>
            </w:pPr>
            <w:r w:rsidRPr="00A27882">
              <w:t>15</w:t>
            </w:r>
          </w:p>
        </w:tc>
        <w:tc>
          <w:tcPr>
            <w:tcW w:w="2295" w:type="dxa"/>
          </w:tcPr>
          <w:p w:rsidR="002F4C3B" w:rsidRPr="00A27882" w:rsidRDefault="00785C88" w:rsidP="00E84DA3">
            <w:pPr>
              <w:tabs>
                <w:tab w:val="left" w:pos="1134"/>
              </w:tabs>
              <w:jc w:val="center"/>
            </w:pPr>
            <w:r w:rsidRPr="00A27882">
              <w:t>64</w:t>
            </w:r>
          </w:p>
        </w:tc>
      </w:tr>
      <w:tr w:rsidR="00153521" w:rsidRPr="00A27882" w:rsidTr="002F4C3B">
        <w:tc>
          <w:tcPr>
            <w:tcW w:w="2295" w:type="dxa"/>
          </w:tcPr>
          <w:p w:rsidR="00153521" w:rsidRPr="00A27882" w:rsidRDefault="00153521" w:rsidP="00E84DA3">
            <w:pPr>
              <w:tabs>
                <w:tab w:val="left" w:pos="1134"/>
              </w:tabs>
            </w:pPr>
            <w:r w:rsidRPr="00A27882">
              <w:t>Биология</w:t>
            </w:r>
          </w:p>
        </w:tc>
        <w:tc>
          <w:tcPr>
            <w:tcW w:w="2295" w:type="dxa"/>
          </w:tcPr>
          <w:p w:rsidR="00153521" w:rsidRPr="00A27882" w:rsidRDefault="00785C88" w:rsidP="00E84DA3">
            <w:pPr>
              <w:tabs>
                <w:tab w:val="left" w:pos="1134"/>
              </w:tabs>
              <w:jc w:val="center"/>
            </w:pPr>
            <w:r w:rsidRPr="00A27882">
              <w:t>2</w:t>
            </w:r>
          </w:p>
        </w:tc>
        <w:tc>
          <w:tcPr>
            <w:tcW w:w="2295" w:type="dxa"/>
          </w:tcPr>
          <w:p w:rsidR="00153521" w:rsidRPr="00A27882" w:rsidRDefault="00785C88" w:rsidP="00E84DA3">
            <w:pPr>
              <w:tabs>
                <w:tab w:val="left" w:pos="1134"/>
              </w:tabs>
              <w:jc w:val="center"/>
            </w:pPr>
            <w:r w:rsidRPr="00A27882">
              <w:t>15</w:t>
            </w:r>
          </w:p>
        </w:tc>
        <w:tc>
          <w:tcPr>
            <w:tcW w:w="2295" w:type="dxa"/>
          </w:tcPr>
          <w:p w:rsidR="00153521" w:rsidRPr="00A27882" w:rsidRDefault="00785C88" w:rsidP="00E84DA3">
            <w:pPr>
              <w:tabs>
                <w:tab w:val="left" w:pos="1134"/>
              </w:tabs>
              <w:jc w:val="center"/>
            </w:pPr>
            <w:r w:rsidRPr="00A27882">
              <w:t>76</w:t>
            </w:r>
          </w:p>
        </w:tc>
      </w:tr>
      <w:tr w:rsidR="002F4C3B" w:rsidRPr="00A27882" w:rsidTr="002F4C3B">
        <w:tc>
          <w:tcPr>
            <w:tcW w:w="2295" w:type="dxa"/>
          </w:tcPr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t xml:space="preserve">История </w:t>
            </w:r>
          </w:p>
        </w:tc>
        <w:tc>
          <w:tcPr>
            <w:tcW w:w="2295" w:type="dxa"/>
          </w:tcPr>
          <w:p w:rsidR="002F4C3B" w:rsidRPr="00A27882" w:rsidRDefault="00785C88" w:rsidP="00E84DA3">
            <w:pPr>
              <w:tabs>
                <w:tab w:val="left" w:pos="1134"/>
              </w:tabs>
              <w:jc w:val="center"/>
            </w:pPr>
            <w:r w:rsidRPr="00A27882">
              <w:t>1</w:t>
            </w:r>
          </w:p>
        </w:tc>
        <w:tc>
          <w:tcPr>
            <w:tcW w:w="2295" w:type="dxa"/>
          </w:tcPr>
          <w:p w:rsidR="002F4C3B" w:rsidRPr="00A27882" w:rsidRDefault="00785C88" w:rsidP="00E84DA3">
            <w:pPr>
              <w:tabs>
                <w:tab w:val="left" w:pos="1134"/>
              </w:tabs>
              <w:jc w:val="center"/>
            </w:pPr>
            <w:r w:rsidRPr="00A27882">
              <w:t>8</w:t>
            </w:r>
          </w:p>
        </w:tc>
        <w:tc>
          <w:tcPr>
            <w:tcW w:w="2295" w:type="dxa"/>
          </w:tcPr>
          <w:p w:rsidR="002F4C3B" w:rsidRPr="00A27882" w:rsidRDefault="00785C88" w:rsidP="00E84DA3">
            <w:pPr>
              <w:tabs>
                <w:tab w:val="left" w:pos="1134"/>
              </w:tabs>
              <w:jc w:val="center"/>
            </w:pPr>
            <w:r w:rsidRPr="00A27882">
              <w:t>47</w:t>
            </w:r>
          </w:p>
        </w:tc>
      </w:tr>
      <w:tr w:rsidR="002F4C3B" w:rsidRPr="00A27882" w:rsidTr="002F4C3B">
        <w:tc>
          <w:tcPr>
            <w:tcW w:w="2295" w:type="dxa"/>
          </w:tcPr>
          <w:p w:rsidR="002F4C3B" w:rsidRPr="00A27882" w:rsidRDefault="002F4C3B" w:rsidP="00E84DA3">
            <w:pPr>
              <w:tabs>
                <w:tab w:val="left" w:pos="1134"/>
              </w:tabs>
            </w:pPr>
            <w:r w:rsidRPr="00A27882">
              <w:t>Обществознание</w:t>
            </w:r>
          </w:p>
        </w:tc>
        <w:tc>
          <w:tcPr>
            <w:tcW w:w="2295" w:type="dxa"/>
          </w:tcPr>
          <w:p w:rsidR="002F4C3B" w:rsidRPr="00A27882" w:rsidRDefault="00785C88" w:rsidP="00E84DA3">
            <w:pPr>
              <w:tabs>
                <w:tab w:val="left" w:pos="1134"/>
              </w:tabs>
              <w:jc w:val="center"/>
            </w:pPr>
            <w:r w:rsidRPr="00A27882">
              <w:t>10</w:t>
            </w:r>
          </w:p>
        </w:tc>
        <w:tc>
          <w:tcPr>
            <w:tcW w:w="2295" w:type="dxa"/>
          </w:tcPr>
          <w:p w:rsidR="002F4C3B" w:rsidRPr="00A27882" w:rsidRDefault="00785C88" w:rsidP="00E84DA3">
            <w:pPr>
              <w:tabs>
                <w:tab w:val="left" w:pos="1134"/>
              </w:tabs>
              <w:jc w:val="center"/>
            </w:pPr>
            <w:r w:rsidRPr="00A27882">
              <w:t>77</w:t>
            </w:r>
          </w:p>
        </w:tc>
        <w:tc>
          <w:tcPr>
            <w:tcW w:w="2295" w:type="dxa"/>
          </w:tcPr>
          <w:p w:rsidR="002F4C3B" w:rsidRPr="00A27882" w:rsidRDefault="00785C88" w:rsidP="00153521">
            <w:pPr>
              <w:tabs>
                <w:tab w:val="left" w:pos="1134"/>
              </w:tabs>
              <w:jc w:val="center"/>
            </w:pPr>
            <w:r w:rsidRPr="00A27882">
              <w:t>53</w:t>
            </w:r>
          </w:p>
        </w:tc>
      </w:tr>
    </w:tbl>
    <w:p w:rsidR="002F4C3B" w:rsidRPr="00A27882" w:rsidRDefault="00785C88" w:rsidP="00E84DA3">
      <w:pPr>
        <w:tabs>
          <w:tab w:val="left" w:pos="1134"/>
        </w:tabs>
        <w:ind w:firstLine="540"/>
      </w:pPr>
      <w:r w:rsidRPr="00A27882">
        <w:t>3 выпускницы (Борисова Н., Окунева Н., Трофимова М.) получили медали за особые успехи в обучении.</w:t>
      </w:r>
    </w:p>
    <w:p w:rsidR="00785C88" w:rsidRPr="00A27882" w:rsidRDefault="00785C88" w:rsidP="00E84DA3">
      <w:pPr>
        <w:tabs>
          <w:tab w:val="left" w:pos="1134"/>
        </w:tabs>
        <w:ind w:firstLine="540"/>
      </w:pPr>
    </w:p>
    <w:p w:rsidR="00785C88" w:rsidRPr="00A27882" w:rsidRDefault="00785C88" w:rsidP="00E84DA3">
      <w:pPr>
        <w:tabs>
          <w:tab w:val="left" w:pos="1134"/>
        </w:tabs>
        <w:ind w:firstLine="540"/>
      </w:pPr>
    </w:p>
    <w:p w:rsidR="006125A7" w:rsidRPr="00A27882" w:rsidRDefault="006125A7" w:rsidP="006125A7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27882">
        <w:t>Задачи на 201</w:t>
      </w:r>
      <w:r w:rsidR="00785C88" w:rsidRPr="00A27882">
        <w:t>7</w:t>
      </w:r>
      <w:r w:rsidRPr="00A27882">
        <w:t>-201</w:t>
      </w:r>
      <w:r w:rsidR="00785C88" w:rsidRPr="00A27882">
        <w:t>8</w:t>
      </w:r>
      <w:r w:rsidRPr="00A27882">
        <w:t xml:space="preserve"> учебный год:</w:t>
      </w:r>
    </w:p>
    <w:p w:rsidR="006125A7" w:rsidRPr="00A27882" w:rsidRDefault="006125A7" w:rsidP="006125A7">
      <w:pPr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 w:rsidRPr="00A27882">
        <w:t>Проводить мониторинг развития предметных и общеучебных умений каждого школ</w:t>
      </w:r>
      <w:r w:rsidRPr="00A27882">
        <w:t>ь</w:t>
      </w:r>
      <w:r w:rsidRPr="00A27882">
        <w:t xml:space="preserve">ника; </w:t>
      </w:r>
    </w:p>
    <w:p w:rsidR="006125A7" w:rsidRPr="00A27882" w:rsidRDefault="006125A7" w:rsidP="006125A7">
      <w:pPr>
        <w:numPr>
          <w:ilvl w:val="0"/>
          <w:numId w:val="15"/>
        </w:numPr>
        <w:tabs>
          <w:tab w:val="left" w:pos="1134"/>
        </w:tabs>
        <w:jc w:val="both"/>
      </w:pPr>
      <w:r w:rsidRPr="00A27882">
        <w:t>Организовать деятельность по формированию учебной самостоятельности, способн</w:t>
      </w:r>
      <w:r w:rsidRPr="00A27882">
        <w:t>о</w:t>
      </w:r>
      <w:r w:rsidRPr="00A27882">
        <w:t>сти к самообразованию, а также осознанному выбору и освоению профе</w:t>
      </w:r>
      <w:r w:rsidRPr="00A27882">
        <w:t>с</w:t>
      </w:r>
      <w:r w:rsidRPr="00A27882">
        <w:t xml:space="preserve">сиональных образовательных программ; </w:t>
      </w:r>
    </w:p>
    <w:p w:rsidR="006125A7" w:rsidRPr="00A27882" w:rsidRDefault="006125A7" w:rsidP="006125A7">
      <w:pPr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 w:rsidRPr="00A27882">
        <w:t>Выявление, обобщение и распространение положительного опыта творчески раб</w:t>
      </w:r>
      <w:r w:rsidRPr="00A27882">
        <w:t>о</w:t>
      </w:r>
      <w:r w:rsidRPr="00A27882">
        <w:t>тающих учителей.</w:t>
      </w:r>
    </w:p>
    <w:p w:rsidR="006125A7" w:rsidRPr="00A27882" w:rsidRDefault="006125A7" w:rsidP="006125A7">
      <w:pPr>
        <w:numPr>
          <w:ilvl w:val="0"/>
          <w:numId w:val="15"/>
        </w:numPr>
        <w:tabs>
          <w:tab w:val="left" w:pos="900"/>
          <w:tab w:val="left" w:pos="1080"/>
          <w:tab w:val="left" w:pos="1134"/>
        </w:tabs>
        <w:jc w:val="both"/>
      </w:pPr>
      <w:r w:rsidRPr="00A27882">
        <w:t>Обеспечение высокого методического уровня всех видов занятий. Оказание метод</w:t>
      </w:r>
      <w:r w:rsidRPr="00A27882">
        <w:t>и</w:t>
      </w:r>
      <w:r w:rsidRPr="00A27882">
        <w:t>ческой помощи учителям на теоретическом, практическом этапах перехода на ФГОС.</w:t>
      </w:r>
    </w:p>
    <w:p w:rsidR="006125A7" w:rsidRPr="00A27882" w:rsidRDefault="006125A7" w:rsidP="006125A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>Продолжить работу по повышению научно-теоретического уровня педагогического коллектива в области воспитания.</w:t>
      </w:r>
    </w:p>
    <w:p w:rsidR="006125A7" w:rsidRPr="00A27882" w:rsidRDefault="006125A7" w:rsidP="006125A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>Усилить методическую работу с молодыми классными руководителями, активизир</w:t>
      </w:r>
      <w:r w:rsidRPr="00A27882">
        <w:rPr>
          <w:rFonts w:ascii="Times New Roman" w:hAnsi="Times New Roman"/>
          <w:sz w:val="24"/>
          <w:szCs w:val="24"/>
        </w:rPr>
        <w:t>о</w:t>
      </w:r>
      <w:r w:rsidRPr="00A27882">
        <w:rPr>
          <w:rFonts w:ascii="Times New Roman" w:hAnsi="Times New Roman"/>
          <w:sz w:val="24"/>
          <w:szCs w:val="24"/>
        </w:rPr>
        <w:t>вать работу по изучению и применению новых технологий в воспитательном проце</w:t>
      </w:r>
      <w:r w:rsidRPr="00A27882">
        <w:rPr>
          <w:rFonts w:ascii="Times New Roman" w:hAnsi="Times New Roman"/>
          <w:sz w:val="24"/>
          <w:szCs w:val="24"/>
        </w:rPr>
        <w:t>с</w:t>
      </w:r>
      <w:r w:rsidRPr="00A27882">
        <w:rPr>
          <w:rFonts w:ascii="Times New Roman" w:hAnsi="Times New Roman"/>
          <w:sz w:val="24"/>
          <w:szCs w:val="24"/>
        </w:rPr>
        <w:t>се, по обмену опытом.</w:t>
      </w:r>
    </w:p>
    <w:p w:rsidR="006125A7" w:rsidRPr="00A27882" w:rsidRDefault="006125A7" w:rsidP="006125A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>Развивать и активизировать деятельность классного и школьного ученического сам</w:t>
      </w:r>
      <w:r w:rsidRPr="00A27882">
        <w:rPr>
          <w:rFonts w:ascii="Times New Roman" w:hAnsi="Times New Roman"/>
          <w:sz w:val="24"/>
          <w:szCs w:val="24"/>
        </w:rPr>
        <w:t>о</w:t>
      </w:r>
      <w:r w:rsidRPr="00A27882">
        <w:rPr>
          <w:rFonts w:ascii="Times New Roman" w:hAnsi="Times New Roman"/>
          <w:sz w:val="24"/>
          <w:szCs w:val="24"/>
        </w:rPr>
        <w:t>управления.</w:t>
      </w:r>
    </w:p>
    <w:p w:rsidR="00984C5F" w:rsidRPr="00A27882" w:rsidRDefault="00984C5F" w:rsidP="00984C5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882" w:rsidRPr="00A27882" w:rsidRDefault="00A27882" w:rsidP="00A27882">
      <w:pPr>
        <w:ind w:firstLine="142"/>
        <w:jc w:val="both"/>
      </w:pPr>
      <w:r w:rsidRPr="00A27882">
        <w:t>Воспитательная работа в МБОУ «Ишлейская СОШ»   осуществляется через уроки общео</w:t>
      </w:r>
      <w:r w:rsidRPr="00A27882">
        <w:t>б</w:t>
      </w:r>
      <w:r w:rsidRPr="00A27882">
        <w:t>разовательного цикла, внеурочную  и  кружковую деятельность.</w:t>
      </w:r>
    </w:p>
    <w:p w:rsidR="00A27882" w:rsidRPr="00A27882" w:rsidRDefault="00A27882" w:rsidP="00A27882">
      <w:pPr>
        <w:ind w:firstLine="142"/>
        <w:jc w:val="both"/>
      </w:pPr>
      <w:r w:rsidRPr="00A27882">
        <w:rPr>
          <w:bCs/>
        </w:rPr>
        <w:t>Целью</w:t>
      </w:r>
      <w:r w:rsidRPr="00A27882">
        <w:t xml:space="preserve"> воспитания является личностно-ориентированное обучение и воспитание, напра</w:t>
      </w:r>
      <w:r w:rsidRPr="00A27882">
        <w:t>в</w:t>
      </w:r>
      <w:r w:rsidRPr="00A27882">
        <w:t>ленные на раскрытие, развитие и реализацию интеллектуальных и духовных свойств личн</w:t>
      </w:r>
      <w:r w:rsidRPr="00A27882">
        <w:t>о</w:t>
      </w:r>
      <w:r w:rsidRPr="00A27882">
        <w:t>сти учащихся, стремление к взаимопониманию, взаимодействию, самореализации.</w:t>
      </w:r>
    </w:p>
    <w:p w:rsidR="00A27882" w:rsidRPr="00A27882" w:rsidRDefault="00A27882" w:rsidP="00A27882">
      <w:pPr>
        <w:jc w:val="both"/>
      </w:pPr>
      <w:r w:rsidRPr="00A27882">
        <w:t xml:space="preserve">   </w:t>
      </w:r>
    </w:p>
    <w:p w:rsidR="00A27882" w:rsidRPr="00A27882" w:rsidRDefault="00A27882" w:rsidP="00A27882">
      <w:pPr>
        <w:ind w:firstLine="360"/>
        <w:jc w:val="both"/>
      </w:pPr>
      <w:r w:rsidRPr="00A27882">
        <w:rPr>
          <w:bCs/>
        </w:rPr>
        <w:t>Основными задачами  воспитательной системы школы являются:</w:t>
      </w:r>
    </w:p>
    <w:p w:rsidR="00A27882" w:rsidRPr="00A27882" w:rsidRDefault="00A27882" w:rsidP="00A27882">
      <w:pPr>
        <w:numPr>
          <w:ilvl w:val="0"/>
          <w:numId w:val="40"/>
        </w:numPr>
        <w:jc w:val="both"/>
      </w:pPr>
      <w:r w:rsidRPr="00A27882">
        <w:t>Укрепление и создание традиций школы, которые способны объединить всех членов школьного коллектива.</w:t>
      </w:r>
    </w:p>
    <w:p w:rsidR="00A27882" w:rsidRPr="00A27882" w:rsidRDefault="00A27882" w:rsidP="00A27882">
      <w:pPr>
        <w:numPr>
          <w:ilvl w:val="0"/>
          <w:numId w:val="40"/>
        </w:numPr>
        <w:jc w:val="both"/>
      </w:pPr>
      <w:r w:rsidRPr="00A27882">
        <w:t>Создание единого коллектива детей и взрослых, где для педагогов ребёнок – объект заботы и инструмент организации воспитательным процессом, для учеников - объ</w:t>
      </w:r>
      <w:r w:rsidRPr="00A27882">
        <w:t>е</w:t>
      </w:r>
      <w:r w:rsidRPr="00A27882">
        <w:t>динение на основе общих интересов и потребностей.</w:t>
      </w:r>
    </w:p>
    <w:p w:rsidR="00A27882" w:rsidRPr="00A27882" w:rsidRDefault="00A27882" w:rsidP="00A27882">
      <w:pPr>
        <w:numPr>
          <w:ilvl w:val="0"/>
          <w:numId w:val="40"/>
        </w:numPr>
        <w:jc w:val="both"/>
      </w:pPr>
      <w:r w:rsidRPr="00A27882">
        <w:t>Создание условий для всестороннего  развития личности,  для пробуждения её к с</w:t>
      </w:r>
      <w:r w:rsidRPr="00A27882">
        <w:t>а</w:t>
      </w:r>
      <w:r w:rsidRPr="00A27882">
        <w:t>моанализу, самооценки, саморазвитию через выявление творческих способностей к</w:t>
      </w:r>
      <w:r w:rsidRPr="00A27882">
        <w:t>а</w:t>
      </w:r>
      <w:r w:rsidRPr="00A27882">
        <w:t>ждого ученика школы с 1-го по 11 класс.</w:t>
      </w:r>
    </w:p>
    <w:p w:rsidR="00A27882" w:rsidRPr="00A27882" w:rsidRDefault="00A27882" w:rsidP="00A27882">
      <w:pPr>
        <w:numPr>
          <w:ilvl w:val="0"/>
          <w:numId w:val="40"/>
        </w:numPr>
        <w:ind w:left="714" w:hanging="357"/>
        <w:jc w:val="both"/>
      </w:pPr>
      <w:r w:rsidRPr="00A27882">
        <w:t>Совершенствование педагогического мастерства классных руководителей, способных компетентно заниматься осуществлением воспитательной деятельности и решать в</w:t>
      </w:r>
      <w:r w:rsidRPr="00A27882">
        <w:t>о</w:t>
      </w:r>
      <w:r w:rsidRPr="00A27882">
        <w:t>просы взросления школьников.</w:t>
      </w:r>
    </w:p>
    <w:p w:rsidR="00A27882" w:rsidRPr="00A27882" w:rsidRDefault="00A27882" w:rsidP="00A27882">
      <w:pPr>
        <w:numPr>
          <w:ilvl w:val="0"/>
          <w:numId w:val="42"/>
        </w:numPr>
        <w:jc w:val="both"/>
      </w:pPr>
      <w:r w:rsidRPr="00A27882">
        <w:t>Развитие познавательного интереса учащихся через разнообразные формы урочной и внеурочной деятельности.</w:t>
      </w:r>
    </w:p>
    <w:p w:rsidR="00A27882" w:rsidRPr="00A27882" w:rsidRDefault="00A27882" w:rsidP="00A27882">
      <w:pPr>
        <w:numPr>
          <w:ilvl w:val="0"/>
          <w:numId w:val="42"/>
        </w:numPr>
        <w:ind w:left="714" w:hanging="357"/>
        <w:jc w:val="both"/>
      </w:pPr>
      <w:r w:rsidRPr="00A27882">
        <w:t>Посредством разнообразных кружков и секций создание условия для творческого ра</w:t>
      </w:r>
      <w:r w:rsidRPr="00A27882">
        <w:t>з</w:t>
      </w:r>
      <w:r w:rsidRPr="00A27882">
        <w:t>вития личности каждого школьника.</w:t>
      </w:r>
    </w:p>
    <w:p w:rsidR="00A27882" w:rsidRPr="00A27882" w:rsidRDefault="00A27882" w:rsidP="00A27882">
      <w:pPr>
        <w:numPr>
          <w:ilvl w:val="0"/>
          <w:numId w:val="42"/>
        </w:numPr>
        <w:ind w:left="714" w:hanging="357"/>
        <w:jc w:val="both"/>
      </w:pPr>
      <w:r w:rsidRPr="00A27882">
        <w:t>Расширение связей с родителями учащихся для решения проблем в учебно-воспитательном процессе.</w:t>
      </w:r>
    </w:p>
    <w:p w:rsidR="00A27882" w:rsidRPr="00A27882" w:rsidRDefault="00A27882" w:rsidP="00A27882">
      <w:pPr>
        <w:numPr>
          <w:ilvl w:val="0"/>
          <w:numId w:val="42"/>
        </w:numPr>
        <w:ind w:left="714" w:hanging="357"/>
        <w:jc w:val="both"/>
      </w:pPr>
      <w:r w:rsidRPr="00A27882">
        <w:t>Участие в районных, республиканских и межрегиональных мероприятиях.</w:t>
      </w:r>
    </w:p>
    <w:p w:rsidR="00A27882" w:rsidRPr="00A27882" w:rsidRDefault="00A27882" w:rsidP="00A27882">
      <w:pPr>
        <w:ind w:firstLine="360"/>
        <w:jc w:val="both"/>
      </w:pPr>
      <w:r w:rsidRPr="00A27882">
        <w:rPr>
          <w:bCs/>
        </w:rPr>
        <w:t xml:space="preserve">      </w:t>
      </w:r>
    </w:p>
    <w:p w:rsidR="00A27882" w:rsidRPr="00A27882" w:rsidRDefault="00A27882" w:rsidP="00A27882">
      <w:pPr>
        <w:ind w:firstLine="708"/>
        <w:jc w:val="both"/>
      </w:pPr>
      <w:r w:rsidRPr="00A27882">
        <w:lastRenderedPageBreak/>
        <w:t>В школе созданы оптимальные условия для развития каждого школьника на основе его индивидуальных способностей</w:t>
      </w:r>
    </w:p>
    <w:p w:rsidR="00A27882" w:rsidRPr="00A27882" w:rsidRDefault="00A27882" w:rsidP="00A27882">
      <w:pPr>
        <w:ind w:firstLine="708"/>
        <w:jc w:val="both"/>
      </w:pPr>
      <w:r w:rsidRPr="00A27882">
        <w:t>Документальные подтверждения воспитательной  работы   находятся  в общешкол</w:t>
      </w:r>
      <w:r w:rsidRPr="00A27882">
        <w:t>ь</w:t>
      </w:r>
      <w:r w:rsidRPr="00A27882">
        <w:t>ном плане работы на каждый год, ежегодном плане общешкольных коллективно-творческих дел, в планах и отчетах  каникул, в воспитательных планах  классных руководителей,  в пл</w:t>
      </w:r>
      <w:r w:rsidRPr="00A27882">
        <w:t>а</w:t>
      </w:r>
      <w:r w:rsidRPr="00A27882">
        <w:t>нах и отчетах  выполнения месячников, в отчеты классных руководителей, кроме того, это грамоты, портфолио учащихся.</w:t>
      </w:r>
    </w:p>
    <w:p w:rsidR="00A27882" w:rsidRPr="00A27882" w:rsidRDefault="00A27882" w:rsidP="00A27882">
      <w:pPr>
        <w:ind w:firstLine="708"/>
        <w:jc w:val="both"/>
      </w:pPr>
      <w:r w:rsidRPr="00A27882">
        <w:rPr>
          <w:bCs/>
        </w:rPr>
        <w:t>Основные направления  работы школы</w:t>
      </w:r>
      <w:r w:rsidRPr="00A27882">
        <w:t xml:space="preserve"> постоянно расширяются, модернизируются и выполняются  в полном объеме.   Они являются стержнем в воспитательной системе всех классных руководителей  и классных коллективов:  </w:t>
      </w:r>
      <w:r w:rsidRPr="00A27882">
        <w:rPr>
          <w:i/>
          <w:iCs/>
        </w:rPr>
        <w:t> </w:t>
      </w:r>
      <w:r w:rsidRPr="00A27882">
        <w:t xml:space="preserve">  </w:t>
      </w:r>
    </w:p>
    <w:p w:rsidR="00A27882" w:rsidRPr="00A27882" w:rsidRDefault="00A27882" w:rsidP="00A27882">
      <w:pPr>
        <w:jc w:val="both"/>
      </w:pPr>
      <w:r w:rsidRPr="00A27882">
        <w:t>Гражданско – патриотическое воспитание,</w:t>
      </w:r>
    </w:p>
    <w:p w:rsidR="00A27882" w:rsidRPr="00A27882" w:rsidRDefault="00A27882" w:rsidP="00A27882">
      <w:pPr>
        <w:jc w:val="both"/>
      </w:pPr>
      <w:r w:rsidRPr="00A27882">
        <w:t>Традиции  и праздники школы,</w:t>
      </w:r>
    </w:p>
    <w:p w:rsidR="00A27882" w:rsidRPr="00A27882" w:rsidRDefault="00A27882" w:rsidP="00A27882">
      <w:pPr>
        <w:jc w:val="both"/>
      </w:pPr>
      <w:r w:rsidRPr="00A27882">
        <w:t>Нравственно – эстетическое, развитие творческих способностей учащихся,</w:t>
      </w:r>
    </w:p>
    <w:p w:rsidR="00A27882" w:rsidRPr="00A27882" w:rsidRDefault="00A27882" w:rsidP="00A27882">
      <w:pPr>
        <w:jc w:val="both"/>
      </w:pPr>
      <w:r w:rsidRPr="00A27882">
        <w:t>Календарь знаменательных дат,</w:t>
      </w:r>
    </w:p>
    <w:p w:rsidR="00A27882" w:rsidRPr="00A27882" w:rsidRDefault="00A27882" w:rsidP="00A27882">
      <w:pPr>
        <w:jc w:val="both"/>
      </w:pPr>
      <w:r w:rsidRPr="00A27882">
        <w:t>ЗОЖ, спортивно – оздоровительное,</w:t>
      </w:r>
    </w:p>
    <w:p w:rsidR="00A27882" w:rsidRPr="00A27882" w:rsidRDefault="00A27882" w:rsidP="00A27882">
      <w:pPr>
        <w:jc w:val="both"/>
      </w:pPr>
      <w:r w:rsidRPr="00A27882">
        <w:t>Трудовые дела, благотворительные акции.</w:t>
      </w:r>
    </w:p>
    <w:p w:rsidR="00A27882" w:rsidRPr="00A27882" w:rsidRDefault="00A27882" w:rsidP="00A27882">
      <w:pPr>
        <w:jc w:val="both"/>
      </w:pPr>
      <w:r w:rsidRPr="00A27882">
        <w:t xml:space="preserve">   Одним из приоритетных направлений воспитывающей деятельности в школе является со</w:t>
      </w:r>
      <w:r w:rsidRPr="00A27882">
        <w:t>з</w:t>
      </w:r>
      <w:r w:rsidRPr="00A27882">
        <w:t xml:space="preserve">дание  системы </w:t>
      </w:r>
      <w:r w:rsidRPr="00A27882">
        <w:rPr>
          <w:u w:val="single"/>
        </w:rPr>
        <w:t>патриотического воспитания</w:t>
      </w:r>
      <w:r w:rsidRPr="00A27882">
        <w:t xml:space="preserve"> учащихся. Под руководством учителя истории В.Г. Покровского  действует не первый год кружок «Отечество». Основной целью работы кружка является воспитание у школьников патри</w:t>
      </w:r>
      <w:r w:rsidRPr="00A27882">
        <w:softHyphen/>
        <w:t>отизма, готовности к защите Родины и службе в ее Во</w:t>
      </w:r>
      <w:r w:rsidRPr="00A27882">
        <w:softHyphen/>
        <w:t>оруженных Силах; содействие патриотическому, физическому, интеллект</w:t>
      </w:r>
      <w:r w:rsidRPr="00A27882">
        <w:t>у</w:t>
      </w:r>
      <w:r w:rsidRPr="00A27882">
        <w:t>альному и духовному развитию личности юного гражданина России, его лидерских качеств. Хорошим примером для учащихся является встреча с выпускниками, служащими в Росси</w:t>
      </w:r>
      <w:r w:rsidRPr="00A27882">
        <w:t>й</w:t>
      </w:r>
      <w:r w:rsidRPr="00A27882">
        <w:t>ской Армии и студентами военных училищ.    13 января Алмазов Артем, выпускник 2014 г</w:t>
      </w:r>
      <w:r w:rsidRPr="00A27882">
        <w:t>о</w:t>
      </w:r>
      <w:r w:rsidRPr="00A27882">
        <w:t>да посетил родную школу. Он учится в Новосибирском высшем военном командном учил</w:t>
      </w:r>
      <w:r w:rsidRPr="00A27882">
        <w:t>и</w:t>
      </w:r>
      <w:r w:rsidRPr="00A27882">
        <w:t>ще Министерства обороны Российской Федерации. После короткой беседы с учителями А</w:t>
      </w:r>
      <w:r w:rsidRPr="00A27882">
        <w:t>р</w:t>
      </w:r>
      <w:r w:rsidRPr="00A27882">
        <w:t xml:space="preserve">тем встретился с кадетами (6к класс), где подробно рассказал о службе, учебе, тренировках курсанта НВВКУ. </w:t>
      </w:r>
    </w:p>
    <w:p w:rsidR="00A27882" w:rsidRPr="00A27882" w:rsidRDefault="00A27882" w:rsidP="00A27882">
      <w:pPr>
        <w:jc w:val="both"/>
      </w:pPr>
      <w:r w:rsidRPr="00A27882">
        <w:t xml:space="preserve">    Состоялась встреча старшеклассников с военным комиссаром Чебоксарского вонкомата полковником Кочуровым А.А.  Военком подробно остановился на правилах приема в вое</w:t>
      </w:r>
      <w:r w:rsidRPr="00A27882">
        <w:t>н</w:t>
      </w:r>
      <w:r w:rsidRPr="00A27882">
        <w:t>ные средние и высшие учебные заведения, о требованиях к призывникам, о моральных кач</w:t>
      </w:r>
      <w:r w:rsidRPr="00A27882">
        <w:t>е</w:t>
      </w:r>
      <w:r w:rsidRPr="00A27882">
        <w:t>ствах будущих военнослужащих. В конце выступления ему были заданы вопросы. Разговор  получился конкретным, ребята получили много полезной информации.</w:t>
      </w:r>
    </w:p>
    <w:p w:rsidR="00A27882" w:rsidRPr="00A27882" w:rsidRDefault="00A27882" w:rsidP="00A27882">
      <w:pPr>
        <w:jc w:val="both"/>
      </w:pPr>
      <w:r w:rsidRPr="00A27882">
        <w:t xml:space="preserve">  Школьная библиотека проводит громкие чтения книг о защитниках Отечества в рамках м</w:t>
      </w:r>
      <w:r w:rsidRPr="00A27882">
        <w:t>е</w:t>
      </w:r>
      <w:r w:rsidRPr="00A27882">
        <w:t>сячника оборонно-массовой работы. Учащиеся  4а классе читали рассказы С.Алексеева о маршалах Г.К.Жукове и К.К.Рокоссовском. После чтения рассказов ребята узнали о судьбе писателя и получили список его книг для самостоятельного прочтения.</w:t>
      </w:r>
    </w:p>
    <w:p w:rsidR="00A27882" w:rsidRPr="00A27882" w:rsidRDefault="00A27882" w:rsidP="00A27882">
      <w:pPr>
        <w:pStyle w:val="aa"/>
        <w:spacing w:before="0" w:beforeAutospacing="0" w:after="0" w:afterAutospacing="0"/>
        <w:jc w:val="both"/>
      </w:pPr>
      <w:r w:rsidRPr="00A27882">
        <w:t xml:space="preserve">  В  73-ю годовщину полного снятия блокады Ленинграда, в кадетском классе прошел урок мужества. Куратор класса Кудряшов В.В. рассказал о защите города на Неве. В ходе рассказа использовал книгу А.И.Михайлова «Воевали на всех фронтах» об уроженцах Чебоксарского района в Великой Отечественной войне. Из нее узнали ребята о земляках, защитниках Л</w:t>
      </w:r>
      <w:r w:rsidRPr="00A27882">
        <w:t>е</w:t>
      </w:r>
      <w:r w:rsidRPr="00A27882">
        <w:t xml:space="preserve">нинграда: В.И.Михайлове, Я.Румянцеве, А.В.Бычкове (Хачики), Н.А.Волкове (Ишлеи). </w:t>
      </w:r>
    </w:p>
    <w:p w:rsidR="00A27882" w:rsidRPr="00A27882" w:rsidRDefault="00A27882" w:rsidP="00A27882">
      <w:pPr>
        <w:pStyle w:val="aa"/>
        <w:spacing w:before="0" w:beforeAutospacing="0" w:after="0" w:afterAutospacing="0"/>
        <w:jc w:val="both"/>
      </w:pPr>
      <w:r w:rsidRPr="00A27882">
        <w:t xml:space="preserve">  История обороны города Ленинграда никого не оставляет равнодушным. На этом примере воспитываются настоящие патриоты. Учитель дополняет рассказ фото и кинодокументами, это еще больше усиливает впечатление кадетов. </w:t>
      </w:r>
    </w:p>
    <w:p w:rsidR="00A27882" w:rsidRPr="00A27882" w:rsidRDefault="00A27882" w:rsidP="00A27882">
      <w:pPr>
        <w:pStyle w:val="a6"/>
        <w:shd w:val="clear" w:color="auto" w:fill="FFFFFF"/>
        <w:spacing w:before="0" w:beforeAutospacing="0" w:after="0" w:afterAutospacing="0"/>
        <w:jc w:val="both"/>
      </w:pPr>
      <w:r w:rsidRPr="00A27882">
        <w:t>Спортивные соревнования, посвященные Дню Защитника Отечества в школе проходит вес</w:t>
      </w:r>
      <w:r w:rsidRPr="00A27882">
        <w:t>е</w:t>
      </w:r>
      <w:r w:rsidRPr="00A27882">
        <w:t>ло и интересно, потому что юношам  и мальчикам  представляется возможность посоревн</w:t>
      </w:r>
      <w:r w:rsidRPr="00A27882">
        <w:t>о</w:t>
      </w:r>
      <w:r w:rsidRPr="00A27882">
        <w:t>ваться друг с другом. На этих соревнованиях они доказывают свою выносливость, показ</w:t>
      </w:r>
      <w:r w:rsidRPr="00A27882">
        <w:t>ы</w:t>
      </w:r>
      <w:r w:rsidRPr="00A27882">
        <w:t>вают быстроту и многие другие положительные качества.  Соревнования стали настоящим праздником спорта, здоровья и юности! Участвуя в этих соревнованиях  ребята почувствов</w:t>
      </w:r>
      <w:r w:rsidRPr="00A27882">
        <w:t>а</w:t>
      </w:r>
      <w:r w:rsidRPr="00A27882">
        <w:t>ли себя единой командой! Все команды награждены грамотами, отличным зарядом бодрости и получили море положительных эмоций.</w:t>
      </w:r>
    </w:p>
    <w:p w:rsidR="00A27882" w:rsidRPr="00A27882" w:rsidRDefault="00A27882" w:rsidP="00A27882">
      <w:pPr>
        <w:pStyle w:val="aa"/>
        <w:spacing w:before="0" w:beforeAutospacing="0" w:after="0" w:afterAutospacing="0"/>
        <w:jc w:val="both"/>
      </w:pPr>
      <w:r w:rsidRPr="00A27882">
        <w:lastRenderedPageBreak/>
        <w:t xml:space="preserve">  В канун Дня защитника Отечества прошел  конкурс сочинений, посвященный жизненному пути отцов «Для меня всегда герой мой любимый папа мой». Учащиеся 5-8 классов писали о том, как взрослели их папы, служили в армии, работали, растили, воспитывали детей. Все они – пример для своих сыновей и дочерей. </w:t>
      </w:r>
    </w:p>
    <w:p w:rsidR="00A27882" w:rsidRPr="00A27882" w:rsidRDefault="00A27882" w:rsidP="00A27882">
      <w:pPr>
        <w:jc w:val="both"/>
      </w:pPr>
      <w:r w:rsidRPr="00A27882">
        <w:t xml:space="preserve">  В школьной библиотеке проводятся  заседания книголюбов. В рамках месячника военно-патриотической работы библиотекарь Шогулина Р.В.  рассказывала  о книгах героической судьбы, которые читали солдаты Великой Отечественной войны. Эти книги жили в блинд</w:t>
      </w:r>
      <w:r w:rsidRPr="00A27882">
        <w:t>а</w:t>
      </w:r>
      <w:r w:rsidRPr="00A27882">
        <w:t>жах, их читали при тусклом свете коптилок. Некоторые из них были без переплетов, проб</w:t>
      </w:r>
      <w:r w:rsidRPr="00A27882">
        <w:t>и</w:t>
      </w:r>
      <w:r w:rsidRPr="00A27882">
        <w:t>ты осколками, прошиты пулями, обожжены. Книги помогали бойцам, поддерживали их бо</w:t>
      </w:r>
      <w:r w:rsidRPr="00A27882">
        <w:t>е</w:t>
      </w:r>
      <w:r w:rsidRPr="00A27882">
        <w:t>вой дух, вдохновляли на подвиги. Дети узнали о том, как создавался роман А.Фадеева «М</w:t>
      </w:r>
      <w:r w:rsidRPr="00A27882">
        <w:t>о</w:t>
      </w:r>
      <w:r w:rsidRPr="00A27882">
        <w:t>лодая гвардия», как печатали газеты и листовки в партизанской типографии. Особенно з</w:t>
      </w:r>
      <w:r w:rsidRPr="00A27882">
        <w:t>а</w:t>
      </w:r>
      <w:r w:rsidRPr="00A27882">
        <w:t>тронули детские души рассказы и стихи В.Инбер о защитниках блокадного Ленинграда.  Б</w:t>
      </w:r>
      <w:r w:rsidRPr="00A27882">
        <w:t>е</w:t>
      </w:r>
      <w:r w:rsidRPr="00A27882">
        <w:t>седы о книгах-бойцах  продолжились в апреле-мае по плану празднования Дня Победы.</w:t>
      </w:r>
    </w:p>
    <w:p w:rsidR="00A27882" w:rsidRPr="00A27882" w:rsidRDefault="00A27882" w:rsidP="00A27882">
      <w:pPr>
        <w:jc w:val="both"/>
      </w:pPr>
      <w:r w:rsidRPr="00A27882">
        <w:t xml:space="preserve">  В школе проводятся встречи с ветеранами ВОВ и ветеранами тыла.  Живет в нашем селе удивительный человек – Уворотова Мария Сергеевна. В 2016 году ей исполнилось 90 лет, но годы не старят ее. Она всегда активна, жизнерадостна. Каждый визит ее в нашу школу – во</w:t>
      </w:r>
      <w:r w:rsidRPr="00A27882">
        <w:t>з</w:t>
      </w:r>
      <w:r w:rsidRPr="00A27882">
        <w:t>можность получить от ветерана войны и труда положительные эмоции, заряд оптимизма и доброты. Когда-то в далекие послевоенные годы,   волей судьбы попав в Чувашию, молодая девушка была в трудной ситуации. Тогда ей помогала выживать одна бабушка. С тех пор Мария Сергеевна  обещала тоже помогать тем, кто нуждается в помощи.  2 марта на встрече с учащимися 5б класса Мария Сергеевна вспоминала свое детство, годы учебы, затем раб</w:t>
      </w:r>
      <w:r w:rsidRPr="00A27882">
        <w:t>о</w:t>
      </w:r>
      <w:r w:rsidRPr="00A27882">
        <w:t xml:space="preserve">ты. С теплотой рассказывала о людях, с которыми сводила ее жизнь. Всем Мария Сергеевна старалась помочь.   Несколько лет добрый человек Мария Сергеевна заботится об учениках, которые находятся в трудной жизненной ситуации: Чаркове Борисе и Савельеве Денисе. </w:t>
      </w:r>
    </w:p>
    <w:p w:rsidR="00A27882" w:rsidRPr="00A27882" w:rsidRDefault="00A27882" w:rsidP="00A27882">
      <w:pPr>
        <w:jc w:val="both"/>
      </w:pPr>
    </w:p>
    <w:p w:rsidR="00A27882" w:rsidRPr="00A27882" w:rsidRDefault="00A27882" w:rsidP="00A27882">
      <w:pPr>
        <w:ind w:firstLine="105"/>
        <w:jc w:val="both"/>
      </w:pPr>
      <w:r w:rsidRPr="00A27882">
        <w:t xml:space="preserve"> В  соревнованиях по военно-патриотическому многоборью кадетских классов общеобраз</w:t>
      </w:r>
      <w:r w:rsidRPr="00A27882">
        <w:t>о</w:t>
      </w:r>
      <w:r w:rsidRPr="00A27882">
        <w:t>вательных учреждений района кадетский класс  школы был представлен командой в составе: Николаев Данила (командир), Максимов Кирилл, Мамутина Анастасия, Титова Мария, Пе</w:t>
      </w:r>
      <w:r w:rsidRPr="00A27882">
        <w:t>т</w:t>
      </w:r>
      <w:r w:rsidRPr="00A27882">
        <w:t>рова Александра, Семенов Даниил, Толстов Давид, Сергеев Антон. Ребята выступили до</w:t>
      </w:r>
      <w:r w:rsidRPr="00A27882">
        <w:t>с</w:t>
      </w:r>
      <w:r w:rsidRPr="00A27882">
        <w:t>тойно, во всех конкурсах заняли призовые места:</w:t>
      </w:r>
    </w:p>
    <w:p w:rsidR="00A27882" w:rsidRPr="00A27882" w:rsidRDefault="00A27882" w:rsidP="00A27882">
      <w:pPr>
        <w:pStyle w:val="a7"/>
        <w:spacing w:after="0"/>
        <w:ind w:left="870" w:hanging="360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eastAsia="Wingdings" w:hAnsi="Times New Roman"/>
          <w:sz w:val="24"/>
          <w:szCs w:val="24"/>
        </w:rPr>
        <w:t xml:space="preserve">v  </w:t>
      </w:r>
      <w:r w:rsidRPr="00A27882">
        <w:rPr>
          <w:rFonts w:ascii="Times New Roman" w:hAnsi="Times New Roman"/>
          <w:sz w:val="24"/>
          <w:szCs w:val="24"/>
        </w:rPr>
        <w:t>«Разборка и сборка автомата Калашникова» - 2 место</w:t>
      </w:r>
    </w:p>
    <w:p w:rsidR="00A27882" w:rsidRPr="00A27882" w:rsidRDefault="00A27882" w:rsidP="00A27882">
      <w:pPr>
        <w:pStyle w:val="a7"/>
        <w:spacing w:after="0"/>
        <w:ind w:left="870" w:hanging="360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eastAsia="Wingdings" w:hAnsi="Times New Roman"/>
          <w:sz w:val="24"/>
          <w:szCs w:val="24"/>
        </w:rPr>
        <w:t xml:space="preserve">v  </w:t>
      </w:r>
      <w:r w:rsidRPr="00A27882">
        <w:rPr>
          <w:rFonts w:ascii="Times New Roman" w:hAnsi="Times New Roman"/>
          <w:sz w:val="24"/>
          <w:szCs w:val="24"/>
        </w:rPr>
        <w:t>«Снаряжение магазина 30 патронами к АКМ» - 3 место</w:t>
      </w:r>
    </w:p>
    <w:p w:rsidR="00A27882" w:rsidRPr="00A27882" w:rsidRDefault="00A27882" w:rsidP="00A27882">
      <w:pPr>
        <w:pStyle w:val="a7"/>
        <w:spacing w:after="0"/>
        <w:ind w:left="870" w:hanging="360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eastAsia="Wingdings" w:hAnsi="Times New Roman"/>
          <w:sz w:val="24"/>
          <w:szCs w:val="24"/>
        </w:rPr>
        <w:t xml:space="preserve">v  </w:t>
      </w:r>
      <w:r w:rsidRPr="00A27882">
        <w:rPr>
          <w:rFonts w:ascii="Times New Roman" w:hAnsi="Times New Roman"/>
          <w:sz w:val="24"/>
          <w:szCs w:val="24"/>
        </w:rPr>
        <w:t>«Стрельба из пневматической винтовки» - 3 место</w:t>
      </w:r>
    </w:p>
    <w:p w:rsidR="00A27882" w:rsidRPr="00A27882" w:rsidRDefault="00A27882" w:rsidP="00A27882">
      <w:pPr>
        <w:jc w:val="both"/>
      </w:pPr>
      <w:r w:rsidRPr="00A27882">
        <w:t xml:space="preserve">  9 мая кадеты участвовали  в Почетном карауле у копии знамени Победы. Это подтверждает преемственность поколений победителей, продолжение традиций, увековечение подвигов советских солдат. </w:t>
      </w:r>
    </w:p>
    <w:p w:rsidR="00A27882" w:rsidRPr="00A27882" w:rsidRDefault="00A27882" w:rsidP="00A27882">
      <w:pPr>
        <w:jc w:val="both"/>
      </w:pPr>
      <w:r w:rsidRPr="00A27882">
        <w:t xml:space="preserve">   </w:t>
      </w:r>
      <w:r w:rsidRPr="00A27882">
        <w:rPr>
          <w:bCs/>
        </w:rPr>
        <w:t>Основные направления гражданско- патриотической работы реализова</w:t>
      </w:r>
      <w:r w:rsidRPr="00A27882">
        <w:t>лись через провед</w:t>
      </w:r>
      <w:r w:rsidRPr="00A27882">
        <w:t>е</w:t>
      </w:r>
      <w:r w:rsidRPr="00A27882">
        <w:t>ние классных часов, выставку книг на военную тематику, проведение конкурса чтецов, в</w:t>
      </w:r>
      <w:r w:rsidRPr="00A27882">
        <w:t>ы</w:t>
      </w:r>
      <w:r w:rsidRPr="00A27882">
        <w:t>ставки рисунков, уборка территории памятника  Славы в ходе акции «Вахта Памяти», орг</w:t>
      </w:r>
      <w:r w:rsidRPr="00A27882">
        <w:t>а</w:t>
      </w:r>
      <w:r w:rsidRPr="00A27882">
        <w:t>низацию митинга  у памятника  Славы. Была организована выставка поделок моделей вое</w:t>
      </w:r>
      <w:r w:rsidRPr="00A27882">
        <w:t>н</w:t>
      </w:r>
      <w:r w:rsidRPr="00A27882">
        <w:t>ной техники. На выставку учениками 1-5 классов были представлены модели самолетов, ве</w:t>
      </w:r>
      <w:r w:rsidRPr="00A27882">
        <w:t>р</w:t>
      </w:r>
      <w:r w:rsidRPr="00A27882">
        <w:t>толетов, танков времен Великой Отечественной войны, мемориальный комплекс с вечным огнем. Макеты выполнены из различных материалов: пластилина, картона, бумаги, дерева, пластиковых бутылок, пенопласта.</w:t>
      </w:r>
    </w:p>
    <w:p w:rsidR="00A27882" w:rsidRPr="00A27882" w:rsidRDefault="00A27882" w:rsidP="00A27882">
      <w:pPr>
        <w:jc w:val="both"/>
      </w:pPr>
      <w:r w:rsidRPr="00A27882">
        <w:t xml:space="preserve">     На базе школы прошли республиканские соревнования  по армспортрестлингу «Побе</w:t>
      </w:r>
      <w:r w:rsidRPr="00A27882">
        <w:t>д</w:t>
      </w:r>
      <w:r w:rsidRPr="00A27882">
        <w:t xml:space="preserve">ный май в Ишлеях». </w:t>
      </w:r>
    </w:p>
    <w:p w:rsidR="00A27882" w:rsidRPr="00A27882" w:rsidRDefault="00A27882" w:rsidP="00A27882">
      <w:pPr>
        <w:ind w:firstLine="426"/>
        <w:jc w:val="both"/>
      </w:pPr>
      <w:r w:rsidRPr="00A27882">
        <w:t>Учащиеся школы приняли участие в поселковом митинге, посвященном воинам, чьи жизни отданы на полях сражений во время ВО войны. Была организована Вахта памяти, во</w:t>
      </w:r>
      <w:r w:rsidRPr="00A27882">
        <w:t>з</w:t>
      </w:r>
      <w:r w:rsidRPr="00A27882">
        <w:t xml:space="preserve">ложение венков к памятнику и акция «Георгиевская ленточка».  </w:t>
      </w:r>
    </w:p>
    <w:p w:rsidR="00A27882" w:rsidRPr="00A27882" w:rsidRDefault="00A27882" w:rsidP="00A27882">
      <w:pPr>
        <w:ind w:firstLine="426"/>
        <w:jc w:val="both"/>
      </w:pPr>
    </w:p>
    <w:p w:rsidR="00A27882" w:rsidRPr="00A27882" w:rsidRDefault="00A27882" w:rsidP="00A27882">
      <w:pPr>
        <w:ind w:hanging="454"/>
        <w:jc w:val="both"/>
      </w:pPr>
      <w:r w:rsidRPr="00A27882">
        <w:t xml:space="preserve">        </w:t>
      </w:r>
      <w:r w:rsidRPr="00A27882">
        <w:rPr>
          <w:u w:val="single"/>
        </w:rPr>
        <w:t>Направление :</w:t>
      </w:r>
      <w:r w:rsidRPr="00A27882">
        <w:rPr>
          <w:rStyle w:val="a9"/>
          <w:u w:val="single"/>
        </w:rPr>
        <w:t>«За здоровый образ жизни», спортивная работа.</w:t>
      </w:r>
    </w:p>
    <w:p w:rsidR="00A27882" w:rsidRPr="00A27882" w:rsidRDefault="00A27882" w:rsidP="00A27882">
      <w:pPr>
        <w:pStyle w:val="a6"/>
        <w:spacing w:before="0" w:beforeAutospacing="0" w:after="0" w:afterAutospacing="0"/>
        <w:jc w:val="both"/>
      </w:pPr>
      <w:r w:rsidRPr="00A27882">
        <w:lastRenderedPageBreak/>
        <w:t xml:space="preserve">  Это направление предполагает физическое воспитание школьников. Большая работа по о</w:t>
      </w:r>
      <w:r w:rsidRPr="00A27882">
        <w:t>р</w:t>
      </w:r>
      <w:r w:rsidRPr="00A27882">
        <w:t>ганизации внеурочной спортивно-оздоровительной деятельности проводится  учителями   физической культуры Сапаркиным Н.Е., Семеновым С.В.,  которые помимо учебных занятий  ведут  кружок «Спортивные игры», «Волейбол». Кроме того проводились спортивные се</w:t>
      </w:r>
      <w:r w:rsidRPr="00A27882">
        <w:t>к</w:t>
      </w:r>
      <w:r w:rsidRPr="00A27882">
        <w:t xml:space="preserve">ции футбола (руководитель Романов С.В..), вольной борьбы  (Алексеев Ю.А.). , «Самбо»  (Охотин М.Н.). Охват учащихся в этих спортивных объединениях имеет высокий показатель. </w:t>
      </w:r>
    </w:p>
    <w:p w:rsidR="00A27882" w:rsidRPr="00A27882" w:rsidRDefault="00A27882" w:rsidP="00A27882">
      <w:pPr>
        <w:ind w:firstLine="426"/>
        <w:jc w:val="both"/>
      </w:pPr>
      <w:r w:rsidRPr="00A27882">
        <w:t>Большое внимание школа уделяет физическому воспитанию, основными задачами кот</w:t>
      </w:r>
      <w:r w:rsidRPr="00A27882">
        <w:t>о</w:t>
      </w:r>
      <w:r w:rsidRPr="00A27882">
        <w:t>рого является просвещение в области физического здоровья, формирование здорового образа жизни обучающихся. Работа по формированию у детей потребности здорового образа жизни включает в себя:</w:t>
      </w:r>
    </w:p>
    <w:p w:rsidR="00A27882" w:rsidRPr="00A27882" w:rsidRDefault="00A27882" w:rsidP="00A27882">
      <w:pPr>
        <w:ind w:firstLine="426"/>
        <w:jc w:val="both"/>
      </w:pPr>
      <w:r w:rsidRPr="00A27882">
        <w:t> - рациональную организацию учебного процесса (учебный план, расписание учебных занятий и внеурочной деятельности); </w:t>
      </w:r>
    </w:p>
    <w:p w:rsidR="00A27882" w:rsidRPr="00A27882" w:rsidRDefault="00A27882" w:rsidP="00A27882">
      <w:pPr>
        <w:ind w:firstLine="426"/>
        <w:jc w:val="both"/>
      </w:pPr>
      <w:r w:rsidRPr="00A27882">
        <w:t>- организация физкультурно – оздоровительной работы: «День здоровья», соревнования по волейболу, л/атлетический кросс (уч. физической культуры Сапаркин Н.Е, Семенов С.В.) </w:t>
      </w:r>
      <w:r w:rsidRPr="00A27882">
        <w:br/>
        <w:t>- просветительско – воспитательную работу с обучающимися, направленную на формиров</w:t>
      </w:r>
      <w:r w:rsidRPr="00A27882">
        <w:t>а</w:t>
      </w:r>
      <w:r w:rsidRPr="00A27882">
        <w:t>ние ценности здоровья и здорового образа жизни: тематические классные часы: 2-4 кл.</w:t>
      </w:r>
    </w:p>
    <w:p w:rsidR="00A27882" w:rsidRPr="00A27882" w:rsidRDefault="00A27882" w:rsidP="00A27882">
      <w:pPr>
        <w:ind w:firstLine="426"/>
        <w:jc w:val="both"/>
      </w:pPr>
      <w:r w:rsidRPr="00A27882">
        <w:t xml:space="preserve"> - «Формирование культуры здорового питания»; 1кл.- «Советы Айболита»; 6-11 кл. «Г</w:t>
      </w:r>
      <w:r w:rsidRPr="00A27882">
        <w:t>и</w:t>
      </w:r>
      <w:r w:rsidRPr="00A27882">
        <w:t>гиенические правила и предупреждение инфекционных заболеваний»; 1-4 кл. -«Вредные привычки»; 5-8 кл.</w:t>
      </w:r>
    </w:p>
    <w:p w:rsidR="00A27882" w:rsidRPr="00A27882" w:rsidRDefault="00A27882" w:rsidP="00A27882">
      <w:pPr>
        <w:ind w:firstLine="426"/>
        <w:jc w:val="both"/>
      </w:pPr>
      <w:r w:rsidRPr="00A27882">
        <w:t xml:space="preserve"> -«Предупреждение употребления ПАВ»; 9-11 «Можно ли победить СПИД» </w:t>
      </w:r>
      <w:r w:rsidRPr="00A27882">
        <w:br/>
        <w:t xml:space="preserve">- организацию питания обучающихся за счёт средств родителей. </w:t>
      </w:r>
    </w:p>
    <w:p w:rsidR="00A27882" w:rsidRPr="00A27882" w:rsidRDefault="00A27882" w:rsidP="00A27882">
      <w:pPr>
        <w:ind w:firstLine="426"/>
        <w:jc w:val="both"/>
      </w:pPr>
      <w:r w:rsidRPr="00A27882">
        <w:t>Проведение смотров — конкурсов по культуре  и значению питания в жизни человека</w:t>
      </w:r>
    </w:p>
    <w:p w:rsidR="00A27882" w:rsidRPr="00A27882" w:rsidRDefault="00A27882" w:rsidP="00A27882">
      <w:pPr>
        <w:ind w:firstLine="426"/>
        <w:jc w:val="both"/>
      </w:pPr>
      <w:r w:rsidRPr="00A27882">
        <w:t>- конкурс плакатов («Молодежь выбирает ЗОЖ») для учащихся 5-10 классов;</w:t>
      </w:r>
    </w:p>
    <w:p w:rsidR="00A27882" w:rsidRPr="00A27882" w:rsidRDefault="00A27882" w:rsidP="00A27882">
      <w:pPr>
        <w:ind w:firstLine="426"/>
        <w:jc w:val="both"/>
      </w:pPr>
      <w:r w:rsidRPr="00A27882">
        <w:t>- рисунков («Мое любимое блюдо») для учащихся 1-4 классов;</w:t>
      </w:r>
    </w:p>
    <w:p w:rsidR="00A27882" w:rsidRPr="00A27882" w:rsidRDefault="00A27882" w:rsidP="00A27882">
      <w:pPr>
        <w:ind w:firstLine="426"/>
        <w:jc w:val="both"/>
      </w:pPr>
      <w:r w:rsidRPr="00A27882">
        <w:t>- диктантов («Рецепт здоровья») для учащихся 7-10 классов;</w:t>
      </w:r>
    </w:p>
    <w:p w:rsidR="00A27882" w:rsidRPr="00A27882" w:rsidRDefault="00A27882" w:rsidP="00A27882">
      <w:pPr>
        <w:ind w:firstLine="426"/>
        <w:jc w:val="both"/>
      </w:pPr>
      <w:r w:rsidRPr="00A27882">
        <w:t>- выставка поделок из фруктов, овощей для учащихся 2-10 классов («Витаминотерапия»)</w:t>
      </w:r>
    </w:p>
    <w:p w:rsidR="00A27882" w:rsidRPr="00A27882" w:rsidRDefault="00A27882" w:rsidP="00A27882">
      <w:pPr>
        <w:ind w:firstLine="426"/>
        <w:jc w:val="both"/>
      </w:pPr>
      <w:r w:rsidRPr="00A27882">
        <w:t>Разработан  и внедрен  образовательный модуль  формирования культуры здорового п</w:t>
      </w:r>
      <w:r w:rsidRPr="00A27882">
        <w:t>и</w:t>
      </w:r>
      <w:r w:rsidRPr="00A27882">
        <w:t xml:space="preserve">тания «Разговор о правильном питании» в 2-4 классах. </w:t>
      </w:r>
    </w:p>
    <w:p w:rsidR="00A27882" w:rsidRPr="00A27882" w:rsidRDefault="00A27882" w:rsidP="00A27882">
      <w:pPr>
        <w:ind w:firstLine="426"/>
        <w:jc w:val="both"/>
      </w:pPr>
      <w:r w:rsidRPr="00A27882">
        <w:t>Хочется отметить хорошую работу классных руководителей по профилактике детского дорожно - транспортного травматизма. На протяжении нескольких лет нарушений ПДД об</w:t>
      </w:r>
      <w:r w:rsidRPr="00A27882">
        <w:t>у</w:t>
      </w:r>
      <w:r w:rsidRPr="00A27882">
        <w:t>чающимися школы не зарегистрировано. </w:t>
      </w:r>
      <w:r w:rsidRPr="00A27882">
        <w:br/>
        <w:t xml:space="preserve">       В соответствии с годовым планом работы школы проводятся следующие мероприятия этого воспитательного блока: Дни здоровья, оформляется  «Уголок здоровья», где размещ</w:t>
      </w:r>
      <w:r w:rsidRPr="00A27882">
        <w:t>а</w:t>
      </w:r>
      <w:r w:rsidRPr="00A27882">
        <w:t>ется информация по здоровому образу жизни.</w:t>
      </w:r>
    </w:p>
    <w:p w:rsidR="00A27882" w:rsidRPr="00A27882" w:rsidRDefault="00A27882" w:rsidP="00A27882">
      <w:pPr>
        <w:ind w:firstLine="426"/>
        <w:jc w:val="both"/>
      </w:pPr>
      <w:r w:rsidRPr="00A27882">
        <w:t>С октября по ноябрь     проходил месячник по ЗОЖ. В рамках месячника проведена пр</w:t>
      </w:r>
      <w:r w:rsidRPr="00A27882">
        <w:t>о</w:t>
      </w:r>
      <w:r w:rsidRPr="00A27882">
        <w:t>филактическая работа по наркомании. Проведены  классные часы «Правда о наркотиках», «Пагубное влияние ПАВ» . Конкурс плакатов, конкурс рисунков «Мы за ЗОЖ». Конкурс плакатов «Я выбираю жизнь» среди старшеклассников. Встреча с медработниками. Кин</w:t>
      </w:r>
      <w:r w:rsidRPr="00A27882">
        <w:t>о</w:t>
      </w:r>
      <w:r w:rsidRPr="00A27882">
        <w:t>лекторий «Мир без наркотиков», «Секреты здоровья» и др. В концертной  программе «Заж</w:t>
      </w:r>
      <w:r w:rsidRPr="00A27882">
        <w:t>и</w:t>
      </w:r>
      <w:r w:rsidRPr="00A27882">
        <w:t>гай!» приняли участие учащиеся 5-9 классов.</w:t>
      </w:r>
    </w:p>
    <w:p w:rsidR="00A27882" w:rsidRPr="00A27882" w:rsidRDefault="00A27882" w:rsidP="00A27882">
      <w:pPr>
        <w:ind w:firstLine="426"/>
        <w:jc w:val="both"/>
      </w:pPr>
      <w:r w:rsidRPr="00A27882">
        <w:t>Деятельность всего педагогического коллектива   направлена на организацию здоровье</w:t>
      </w:r>
      <w:r w:rsidRPr="00A27882">
        <w:t>с</w:t>
      </w:r>
      <w:r w:rsidRPr="00A27882">
        <w:t>берегающего процесса по следующим направлениям:</w:t>
      </w:r>
    </w:p>
    <w:p w:rsidR="00A27882" w:rsidRPr="00A27882" w:rsidRDefault="00A27882" w:rsidP="00A27882">
      <w:pPr>
        <w:ind w:firstLine="426"/>
        <w:jc w:val="both"/>
      </w:pPr>
      <w:r w:rsidRPr="00A27882">
        <w:t>Обеспечение соблюдения санитарно - гигиенических норм при организации образов</w:t>
      </w:r>
      <w:r w:rsidRPr="00A27882">
        <w:t>а</w:t>
      </w:r>
      <w:r w:rsidRPr="00A27882">
        <w:t>тельного процесса, норм по охране труда и технике безопасности (инструктажи при пров</w:t>
      </w:r>
      <w:r w:rsidRPr="00A27882">
        <w:t>е</w:t>
      </w:r>
      <w:r w:rsidRPr="00A27882">
        <w:t>дении массовых мероприятий).</w:t>
      </w:r>
    </w:p>
    <w:p w:rsidR="00A27882" w:rsidRPr="00A27882" w:rsidRDefault="00A27882" w:rsidP="00A27882">
      <w:pPr>
        <w:ind w:firstLine="426"/>
        <w:jc w:val="both"/>
      </w:pPr>
      <w:r w:rsidRPr="00A27882">
        <w:t>Обеспечение здоровьесберегающего режима работы школы (расписание занятий, пр</w:t>
      </w:r>
      <w:r w:rsidRPr="00A27882">
        <w:t>о</w:t>
      </w:r>
      <w:r w:rsidRPr="00A27882">
        <w:t>ветривание помещений, влажная уборка, дежурство по школе учащихся).</w:t>
      </w:r>
    </w:p>
    <w:p w:rsidR="00A27882" w:rsidRPr="00A27882" w:rsidRDefault="00A27882" w:rsidP="00A27882">
      <w:pPr>
        <w:ind w:firstLine="426"/>
        <w:jc w:val="both"/>
      </w:pPr>
      <w:r w:rsidRPr="00A27882">
        <w:t>Обновление базы данных о заболеваемости учеников, анализ заболеваний и их динам</w:t>
      </w:r>
      <w:r w:rsidRPr="00A27882">
        <w:t>и</w:t>
      </w:r>
      <w:r w:rsidRPr="00A27882">
        <w:t>ка.  Школьной медсестрой проведение анализ заболеваемости (зависимость от качества п</w:t>
      </w:r>
      <w:r w:rsidRPr="00A27882">
        <w:t>о</w:t>
      </w:r>
      <w:r w:rsidRPr="00A27882">
        <w:t>требляемой пищи — по данным профилактических МО учащихся) Влияние здорового (л</w:t>
      </w:r>
      <w:r w:rsidRPr="00A27882">
        <w:t>е</w:t>
      </w:r>
      <w:r w:rsidRPr="00A27882">
        <w:t xml:space="preserve">чебного) питания на реабилитацию детей с хроническими заболеваниями желудочно-кишечного тракта и на качество их успеваемости. В классных журналах оформляется  листок </w:t>
      </w:r>
      <w:r w:rsidRPr="00A27882">
        <w:lastRenderedPageBreak/>
        <w:t>здоровья. В течение года осуществляется  контроль за технологией приготовления пищи, сроками реализации скоропортящихся продуктов, бракеражем готовой пищи.</w:t>
      </w:r>
    </w:p>
    <w:p w:rsidR="00A27882" w:rsidRPr="00A27882" w:rsidRDefault="00A27882" w:rsidP="00A27882">
      <w:pPr>
        <w:ind w:firstLine="426"/>
        <w:jc w:val="both"/>
      </w:pPr>
      <w:r w:rsidRPr="00A27882">
        <w:t>Обеспечивается  в ОУ соблюдение  правил пожарной безопасности в школе и проводятся  учебные эвакуации.</w:t>
      </w:r>
    </w:p>
    <w:p w:rsidR="00A27882" w:rsidRPr="00A27882" w:rsidRDefault="00A27882" w:rsidP="00A27882">
      <w:pPr>
        <w:ind w:firstLine="426"/>
        <w:jc w:val="both"/>
      </w:pPr>
      <w:r w:rsidRPr="00A27882">
        <w:t>Соблюдение правил ТБ и пожарной безопасности во время проведения новогодних м</w:t>
      </w:r>
      <w:r w:rsidRPr="00A27882">
        <w:t>е</w:t>
      </w:r>
      <w:r w:rsidRPr="00A27882">
        <w:t>роприятий и на каникулах записываются классными руководителями в журнале по охране и безопасности.</w:t>
      </w:r>
    </w:p>
    <w:p w:rsidR="00A27882" w:rsidRPr="00A27882" w:rsidRDefault="00A27882" w:rsidP="00A27882">
      <w:pPr>
        <w:pStyle w:val="a6"/>
        <w:spacing w:before="0" w:beforeAutospacing="0" w:after="0" w:afterAutospacing="0"/>
        <w:jc w:val="both"/>
      </w:pPr>
      <w:r w:rsidRPr="00A27882">
        <w:t xml:space="preserve">    К сожалению не все классные руководители, относятся добросовестно к проведению озд</w:t>
      </w:r>
      <w:r w:rsidRPr="00A27882">
        <w:t>о</w:t>
      </w:r>
      <w:r w:rsidRPr="00A27882">
        <w:t>ровительных мероприятий (не качественно проводятся утренние зарядки, на улице во время паузы дети предоставлены сами себе, это может привести к травматизму учащихся школы.. Важно предупредить беду или проблему на начальном этапе, все направления воспитател</w:t>
      </w:r>
      <w:r w:rsidRPr="00A27882">
        <w:t>ь</w:t>
      </w:r>
      <w:r w:rsidRPr="00A27882">
        <w:t xml:space="preserve">ной работы взаимосвязаны. </w:t>
      </w:r>
    </w:p>
    <w:p w:rsidR="00A27882" w:rsidRPr="00A27882" w:rsidRDefault="00A27882" w:rsidP="00A27882">
      <w:pPr>
        <w:pStyle w:val="a6"/>
        <w:spacing w:before="0" w:beforeAutospacing="0" w:after="0" w:afterAutospacing="0"/>
        <w:jc w:val="both"/>
      </w:pPr>
      <w:r w:rsidRPr="00A27882">
        <w:t xml:space="preserve">       Надо отметить недостаточное количество спортивных помещений в школе для полн</w:t>
      </w:r>
      <w:r w:rsidRPr="00A27882">
        <w:t>о</w:t>
      </w:r>
      <w:r w:rsidRPr="00A27882">
        <w:t>ценного развития спортивно-массового воспитания.</w:t>
      </w:r>
    </w:p>
    <w:p w:rsidR="00A27882" w:rsidRPr="00A27882" w:rsidRDefault="00A27882" w:rsidP="00A27882">
      <w:pPr>
        <w:ind w:firstLine="426"/>
        <w:jc w:val="both"/>
      </w:pPr>
      <w:r w:rsidRPr="00A27882">
        <w:t>Рекомендации: продолжить работу в данном направлении, опираясь на современные требования к образовательной программе, т.к. проблема физической подготовленности д</w:t>
      </w:r>
      <w:r w:rsidRPr="00A27882">
        <w:t>е</w:t>
      </w:r>
      <w:r w:rsidRPr="00A27882">
        <w:t>тей, недостаточном количестве знаний о сохранении и укреплении здоровья, а также двиг</w:t>
      </w:r>
      <w:r w:rsidRPr="00A27882">
        <w:t>а</w:t>
      </w:r>
      <w:r w:rsidRPr="00A27882">
        <w:t>тельной активности современных школьников по-прежнему актуальна. </w:t>
      </w:r>
    </w:p>
    <w:p w:rsidR="00A27882" w:rsidRPr="00A27882" w:rsidRDefault="00A27882" w:rsidP="00A27882">
      <w:pPr>
        <w:pStyle w:val="a6"/>
        <w:spacing w:before="0" w:beforeAutospacing="0" w:after="0" w:afterAutospacing="0"/>
        <w:jc w:val="both"/>
      </w:pPr>
      <w:r w:rsidRPr="00A27882">
        <w:t>Профилактика правонарушений. Согласно плану воспитательной работы,  в целях предупр</w:t>
      </w:r>
      <w:r w:rsidRPr="00A27882">
        <w:t>е</w:t>
      </w:r>
      <w:r w:rsidRPr="00A27882">
        <w:t>ждения и профилактики правонарушений и употребления ПАВ среди детей и подростков  на протяжении всего учебного года в школе велась работа   по выявлению несовершенноле</w:t>
      </w:r>
      <w:r w:rsidRPr="00A27882">
        <w:t>т</w:t>
      </w:r>
      <w:r w:rsidRPr="00A27882">
        <w:t>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A27882" w:rsidRPr="00A27882" w:rsidRDefault="00A27882" w:rsidP="00A27882">
      <w:pPr>
        <w:jc w:val="both"/>
      </w:pPr>
      <w:r w:rsidRPr="00A27882">
        <w:t>- составлялись списки;</w:t>
      </w:r>
    </w:p>
    <w:p w:rsidR="00A27882" w:rsidRPr="00A27882" w:rsidRDefault="00A27882" w:rsidP="00A27882">
      <w:pPr>
        <w:jc w:val="both"/>
      </w:pPr>
      <w:r w:rsidRPr="00A27882">
        <w:t>-  своевременно ставились такие дети на внутришкольный контроль;</w:t>
      </w:r>
    </w:p>
    <w:p w:rsidR="00A27882" w:rsidRPr="00A27882" w:rsidRDefault="00A27882" w:rsidP="00A27882">
      <w:pPr>
        <w:jc w:val="both"/>
      </w:pPr>
      <w:r w:rsidRPr="00A27882">
        <w:t>- велась работа по устранению причин, условий и обстоятельств, способствующих соверш</w:t>
      </w:r>
      <w:r w:rsidRPr="00A27882">
        <w:t>е</w:t>
      </w:r>
      <w:r w:rsidRPr="00A27882">
        <w:t xml:space="preserve">нию правонарушений несовершеннолетними. </w:t>
      </w:r>
    </w:p>
    <w:p w:rsidR="00A27882" w:rsidRPr="00A27882" w:rsidRDefault="00A27882" w:rsidP="00A27882">
      <w:pPr>
        <w:jc w:val="both"/>
      </w:pPr>
      <w:r w:rsidRPr="00A27882">
        <w:t xml:space="preserve"> Велось обследование  жилищно-бытовых условий учащихся, находящихся в социально-опасном положении, составлялись акты.</w:t>
      </w:r>
    </w:p>
    <w:p w:rsidR="00A27882" w:rsidRPr="00A27882" w:rsidRDefault="00A27882" w:rsidP="00A27882">
      <w:pPr>
        <w:jc w:val="both"/>
      </w:pPr>
      <w:r w:rsidRPr="00A27882">
        <w:t xml:space="preserve">   Разработан план по профилактике правонарушений, включающий мероприятия по прав</w:t>
      </w:r>
      <w:r w:rsidRPr="00A27882">
        <w:t>о</w:t>
      </w:r>
      <w:r w:rsidRPr="00A27882">
        <w:t>вому воспитанию, профилактике вредных привычек, пропаганде здорового образа жизни.</w:t>
      </w:r>
    </w:p>
    <w:p w:rsidR="00A27882" w:rsidRPr="00A27882" w:rsidRDefault="00A27882" w:rsidP="00A27882">
      <w:pPr>
        <w:jc w:val="both"/>
      </w:pPr>
      <w:r w:rsidRPr="00A27882">
        <w:t>В школе осуществляется контроль   получения образования несовершеннолетними. Строгий учет пропущенных уроков. Работа по ликвидации пропусков без уважительной причины, деятельность школы по выявлению необучающихся детей, правовое просвещение подрос</w:t>
      </w:r>
      <w:r w:rsidRPr="00A27882">
        <w:t>т</w:t>
      </w:r>
      <w:r w:rsidRPr="00A27882">
        <w:t>ков и их родителей – основные формы деятельности школы в этом направлении.</w:t>
      </w:r>
    </w:p>
    <w:p w:rsidR="00A27882" w:rsidRPr="00A27882" w:rsidRDefault="00A27882" w:rsidP="00A27882">
      <w:pPr>
        <w:jc w:val="both"/>
      </w:pPr>
      <w:r w:rsidRPr="00A27882">
        <w:rPr>
          <w:bCs/>
          <w:iCs/>
        </w:rPr>
        <w:t>Отметим результаты в этом направлении:</w:t>
      </w:r>
    </w:p>
    <w:p w:rsidR="00A27882" w:rsidRPr="00A27882" w:rsidRDefault="00A27882" w:rsidP="00A27882">
      <w:pPr>
        <w:pStyle w:val="a7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>Снижение правонарушений среди несовершеннолених.</w:t>
      </w:r>
    </w:p>
    <w:p w:rsidR="00A27882" w:rsidRPr="00A27882" w:rsidRDefault="00A27882" w:rsidP="00A27882">
      <w:pPr>
        <w:pStyle w:val="a7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>Отсутствие учащихся, семей состоящих на учете в КДН.</w:t>
      </w:r>
    </w:p>
    <w:p w:rsidR="00A27882" w:rsidRPr="00A27882" w:rsidRDefault="00A27882" w:rsidP="00A27882">
      <w:pPr>
        <w:pStyle w:val="a7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 xml:space="preserve">Работе с трудными подростками в школе уделяется достойное внимание. </w:t>
      </w:r>
    </w:p>
    <w:p w:rsidR="00A27882" w:rsidRPr="00A27882" w:rsidRDefault="00A27882" w:rsidP="00A27882">
      <w:pPr>
        <w:pStyle w:val="a7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>Улучшилась выявление детей «группы риска» и своевременное оказание помощи, при нео</w:t>
      </w:r>
      <w:r w:rsidRPr="00A27882">
        <w:rPr>
          <w:rFonts w:ascii="Times New Roman" w:hAnsi="Times New Roman"/>
          <w:sz w:val="24"/>
          <w:szCs w:val="24"/>
        </w:rPr>
        <w:t>б</w:t>
      </w:r>
      <w:r w:rsidRPr="00A27882">
        <w:rPr>
          <w:rFonts w:ascii="Times New Roman" w:hAnsi="Times New Roman"/>
          <w:sz w:val="24"/>
          <w:szCs w:val="24"/>
        </w:rPr>
        <w:t>ходимости оформление их в специальные государственные учреждения</w:t>
      </w:r>
    </w:p>
    <w:p w:rsidR="00A27882" w:rsidRPr="00A27882" w:rsidRDefault="00A27882" w:rsidP="00A27882">
      <w:pPr>
        <w:pStyle w:val="a7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 xml:space="preserve">Оказывается необходимая помощь детям из малообеспеченных семей. </w:t>
      </w:r>
    </w:p>
    <w:p w:rsidR="00A27882" w:rsidRPr="00A27882" w:rsidRDefault="00A27882" w:rsidP="00A27882">
      <w:pPr>
        <w:pStyle w:val="a7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>Ведется необходимая работа с детьми-инвалидами.</w:t>
      </w:r>
    </w:p>
    <w:p w:rsidR="00A27882" w:rsidRPr="00A27882" w:rsidRDefault="00A27882" w:rsidP="00A27882">
      <w:pPr>
        <w:jc w:val="both"/>
        <w:rPr>
          <w:bCs/>
          <w:iCs/>
        </w:rPr>
      </w:pPr>
      <w:r w:rsidRPr="00A27882">
        <w:rPr>
          <w:bCs/>
          <w:iCs/>
        </w:rPr>
        <w:t>Проблемы, которые остаются.</w:t>
      </w:r>
    </w:p>
    <w:p w:rsidR="00A27882" w:rsidRPr="00A27882" w:rsidRDefault="00A27882" w:rsidP="00A27882">
      <w:pPr>
        <w:jc w:val="both"/>
      </w:pPr>
      <w:r w:rsidRPr="00A27882">
        <w:t>1.Снижается ответственность родителей за воспитание детей.</w:t>
      </w:r>
    </w:p>
    <w:p w:rsidR="00A27882" w:rsidRPr="00A27882" w:rsidRDefault="00A27882" w:rsidP="00A27882">
      <w:pPr>
        <w:jc w:val="both"/>
      </w:pPr>
      <w:r w:rsidRPr="00A27882">
        <w:t>2.Низкий уровень образования родителей, материальные трудности в семьях.</w:t>
      </w:r>
    </w:p>
    <w:p w:rsidR="00A27882" w:rsidRPr="00A27882" w:rsidRDefault="00A27882" w:rsidP="00A27882">
      <w:pPr>
        <w:jc w:val="both"/>
      </w:pPr>
      <w:r w:rsidRPr="00A27882">
        <w:t>3. Нарушение правил поведения на уроке, перемене.</w:t>
      </w:r>
    </w:p>
    <w:p w:rsidR="00A27882" w:rsidRPr="00A27882" w:rsidRDefault="00A27882" w:rsidP="00A27882">
      <w:pPr>
        <w:jc w:val="both"/>
      </w:pPr>
      <w:r w:rsidRPr="00A27882">
        <w:rPr>
          <w:bCs/>
          <w:iCs/>
        </w:rPr>
        <w:t>Возможные пути преодоления недостатков:</w:t>
      </w:r>
    </w:p>
    <w:p w:rsidR="00A27882" w:rsidRPr="00A27882" w:rsidRDefault="00A27882" w:rsidP="00A27882">
      <w:pPr>
        <w:ind w:left="360" w:hanging="360"/>
        <w:jc w:val="both"/>
      </w:pPr>
      <w:r w:rsidRPr="00A27882">
        <w:t>1.Обеспечение социально-педагогического сопровождения детей, находящихся в социально-опасном положении.</w:t>
      </w:r>
    </w:p>
    <w:p w:rsidR="00A27882" w:rsidRPr="00A27882" w:rsidRDefault="00A27882" w:rsidP="00A27882">
      <w:pPr>
        <w:ind w:left="360" w:hanging="360"/>
        <w:jc w:val="both"/>
      </w:pPr>
      <w:r w:rsidRPr="00A27882">
        <w:t xml:space="preserve">2.Полное выполнение совместного плана работы всех служб школы и его реализация.         </w:t>
      </w:r>
    </w:p>
    <w:p w:rsidR="00A27882" w:rsidRPr="00A27882" w:rsidRDefault="00A27882" w:rsidP="00A27882">
      <w:pPr>
        <w:ind w:left="360" w:hanging="360"/>
        <w:jc w:val="both"/>
      </w:pPr>
      <w:r w:rsidRPr="00A27882">
        <w:lastRenderedPageBreak/>
        <w:t>3. Классным руководителям усилить контроль  за  учащимися, склонным к правонарушен</w:t>
      </w:r>
      <w:r w:rsidRPr="00A27882">
        <w:t>и</w:t>
      </w:r>
      <w:r w:rsidRPr="00A27882">
        <w:t>ям, за семьями находящимися в сложной жизненной ситуации, своевременное информ</w:t>
      </w:r>
      <w:r w:rsidRPr="00A27882">
        <w:t>и</w:t>
      </w:r>
      <w:r w:rsidRPr="00A27882">
        <w:t>рование администрации школы.</w:t>
      </w:r>
    </w:p>
    <w:p w:rsidR="00A27882" w:rsidRPr="00A27882" w:rsidRDefault="00A27882" w:rsidP="00A27882">
      <w:pPr>
        <w:pStyle w:val="a6"/>
        <w:spacing w:before="0" w:beforeAutospacing="0" w:after="0" w:afterAutospacing="0"/>
        <w:jc w:val="both"/>
      </w:pPr>
      <w:r w:rsidRPr="00A27882">
        <w:t>Подробный отчет по социально-психологическому сопровождению прилагается.</w:t>
      </w:r>
    </w:p>
    <w:p w:rsidR="00A27882" w:rsidRPr="00A27882" w:rsidRDefault="00A27882" w:rsidP="00A27882">
      <w:pPr>
        <w:pStyle w:val="a6"/>
        <w:spacing w:before="0" w:beforeAutospacing="0" w:after="0" w:afterAutospacing="0"/>
        <w:jc w:val="both"/>
      </w:pPr>
    </w:p>
    <w:p w:rsidR="00A27882" w:rsidRPr="00A27882" w:rsidRDefault="00A27882" w:rsidP="00A27882">
      <w:pPr>
        <w:jc w:val="both"/>
      </w:pPr>
      <w:r w:rsidRPr="00A27882">
        <w:rPr>
          <w:u w:val="single"/>
        </w:rPr>
        <w:t xml:space="preserve">  Нравственно- эстетическое воспитание: </w:t>
      </w:r>
      <w:r w:rsidRPr="00A27882">
        <w:t>воспитание чувства любви к прекрасному осущес</w:t>
      </w:r>
      <w:r w:rsidRPr="00A27882">
        <w:t>т</w:t>
      </w:r>
      <w:r w:rsidRPr="00A27882">
        <w:t>вляется в ОУ путем вовлечения детей в работу творческих объединений, участия в праздн</w:t>
      </w:r>
      <w:r w:rsidRPr="00A27882">
        <w:t>и</w:t>
      </w:r>
      <w:r w:rsidRPr="00A27882">
        <w:t>ках и мероприятиях художественно-эстетической направленности (концертные программы, спектакли, конкурсы и фестивали)</w:t>
      </w:r>
    </w:p>
    <w:p w:rsidR="00A27882" w:rsidRPr="00A27882" w:rsidRDefault="00A27882" w:rsidP="00A27882">
      <w:pPr>
        <w:jc w:val="both"/>
      </w:pPr>
      <w:r w:rsidRPr="00A27882">
        <w:t xml:space="preserve"> Ко Дню пожилого человека проведены мероприятия:</w:t>
      </w:r>
    </w:p>
    <w:p w:rsidR="00A27882" w:rsidRPr="00A27882" w:rsidRDefault="00A27882" w:rsidP="00A27882">
      <w:pPr>
        <w:numPr>
          <w:ilvl w:val="0"/>
          <w:numId w:val="36"/>
        </w:numPr>
        <w:ind w:firstLine="426"/>
        <w:jc w:val="both"/>
      </w:pPr>
      <w:r w:rsidRPr="00A27882">
        <w:t xml:space="preserve">Конкурс чтецов  «Дорогие мои старики» </w:t>
      </w:r>
    </w:p>
    <w:p w:rsidR="00A27882" w:rsidRPr="00A27882" w:rsidRDefault="00A27882" w:rsidP="00A27882">
      <w:pPr>
        <w:numPr>
          <w:ilvl w:val="0"/>
          <w:numId w:val="36"/>
        </w:numPr>
        <w:ind w:firstLine="426"/>
        <w:jc w:val="both"/>
      </w:pPr>
      <w:r w:rsidRPr="00A27882">
        <w:t xml:space="preserve">Конкурс сочинений «Дорогие мои старики» </w:t>
      </w:r>
    </w:p>
    <w:p w:rsidR="00A27882" w:rsidRPr="00A27882" w:rsidRDefault="00A27882" w:rsidP="00A27882">
      <w:pPr>
        <w:numPr>
          <w:ilvl w:val="0"/>
          <w:numId w:val="36"/>
        </w:numPr>
        <w:ind w:firstLine="426"/>
        <w:jc w:val="both"/>
      </w:pPr>
      <w:r w:rsidRPr="00A27882">
        <w:t xml:space="preserve">Выставка  фотогазет «Дорогие мои старики» </w:t>
      </w:r>
    </w:p>
    <w:p w:rsidR="00A27882" w:rsidRPr="00A27882" w:rsidRDefault="00A27882" w:rsidP="00A27882">
      <w:pPr>
        <w:ind w:firstLine="426"/>
        <w:jc w:val="both"/>
      </w:pPr>
      <w:r w:rsidRPr="00A27882">
        <w:t>Одним из важнейших звеньев в воспитательной работе является нравственно - эстетич</w:t>
      </w:r>
      <w:r w:rsidRPr="00A27882">
        <w:t>е</w:t>
      </w:r>
      <w:r w:rsidRPr="00A27882">
        <w:t>ское воспитание, направленное на формирование у обучающихся основных нравственных правил и идеалов норм общения, развитие толерантности и интернационализма, культурных потребностей, раскрытие творческих способностей детей, развитие художественного (эст</w:t>
      </w:r>
      <w:r w:rsidRPr="00A27882">
        <w:t>е</w:t>
      </w:r>
      <w:r w:rsidRPr="00A27882">
        <w:t>тического) потенциала личности. </w:t>
      </w:r>
      <w:r w:rsidRPr="00A27882">
        <w:br/>
        <w:t>В рамках данного направления прошли следующие мероприятия: </w:t>
      </w:r>
      <w:r w:rsidRPr="00A27882">
        <w:br/>
      </w:r>
      <w:hyperlink r:id="rId8" w:history="1">
        <w:r w:rsidRPr="00A27882">
          <w:rPr>
            <w:rStyle w:val="a8"/>
            <w:color w:val="auto"/>
            <w:u w:val="none"/>
          </w:rPr>
          <w:t>«Посвящение в первоклассники»</w:t>
        </w:r>
      </w:hyperlink>
      <w:r w:rsidRPr="00A27882">
        <w:t xml:space="preserve"> для обучающихся 1-х классов </w:t>
      </w:r>
    </w:p>
    <w:p w:rsidR="00A27882" w:rsidRPr="00A27882" w:rsidRDefault="00A27882" w:rsidP="00A27882">
      <w:pPr>
        <w:ind w:firstLine="426"/>
        <w:jc w:val="both"/>
      </w:pPr>
      <w:r w:rsidRPr="00A27882">
        <w:t>Праздничный концерт, посвящённый Дню Учителя</w:t>
      </w:r>
    </w:p>
    <w:p w:rsidR="00A27882" w:rsidRPr="00A27882" w:rsidRDefault="00A27882" w:rsidP="00A27882">
      <w:pPr>
        <w:ind w:firstLine="426"/>
        <w:jc w:val="both"/>
      </w:pPr>
      <w:r w:rsidRPr="00A27882">
        <w:t xml:space="preserve">Конкурс презентаций, праздничный концерт посвящённый Дню Матери. </w:t>
      </w:r>
    </w:p>
    <w:p w:rsidR="00A27882" w:rsidRPr="00A27882" w:rsidRDefault="00A27882" w:rsidP="00A27882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pacing w:val="-5"/>
        </w:rPr>
      </w:pPr>
      <w:r w:rsidRPr="00A27882">
        <w:rPr>
          <w:spacing w:val="-5"/>
        </w:rPr>
        <w:t>Семейный классный час «Увлечения нашей семьи»</w:t>
      </w:r>
    </w:p>
    <w:p w:rsidR="00A27882" w:rsidRPr="00A27882" w:rsidRDefault="00A27882" w:rsidP="00A27882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pacing w:val="-5"/>
        </w:rPr>
      </w:pPr>
      <w:r w:rsidRPr="00A27882">
        <w:rPr>
          <w:spacing w:val="-5"/>
        </w:rPr>
        <w:t>Выставка работ мам «Что умеют наши мамы».</w:t>
      </w:r>
    </w:p>
    <w:p w:rsidR="00A27882" w:rsidRPr="00A27882" w:rsidRDefault="00A27882" w:rsidP="00A27882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pacing w:val="-5"/>
        </w:rPr>
      </w:pPr>
      <w:r w:rsidRPr="00A27882">
        <w:rPr>
          <w:spacing w:val="-5"/>
        </w:rPr>
        <w:t>Выставка творческих работ детей «Подарок маме»</w:t>
      </w:r>
    </w:p>
    <w:p w:rsidR="00A27882" w:rsidRPr="00A27882" w:rsidRDefault="00A27882" w:rsidP="00A27882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pacing w:val="-5"/>
        </w:rPr>
      </w:pPr>
      <w:r w:rsidRPr="00A27882">
        <w:rPr>
          <w:spacing w:val="-5"/>
        </w:rPr>
        <w:t>Фотовыставка  «Семьи счастливые моменты»</w:t>
      </w:r>
    </w:p>
    <w:p w:rsidR="00A27882" w:rsidRPr="00A27882" w:rsidRDefault="00A27882" w:rsidP="00A27882">
      <w:pPr>
        <w:ind w:firstLine="426"/>
        <w:jc w:val="both"/>
      </w:pPr>
      <w:r w:rsidRPr="00A27882">
        <w:rPr>
          <w:spacing w:val="-5"/>
        </w:rPr>
        <w:t xml:space="preserve">Общешкольное родительское собрание </w:t>
      </w:r>
    </w:p>
    <w:p w:rsidR="00A27882" w:rsidRPr="00A27882" w:rsidRDefault="00A27882" w:rsidP="00A27882">
      <w:pPr>
        <w:ind w:firstLine="426"/>
        <w:jc w:val="both"/>
      </w:pPr>
      <w:r w:rsidRPr="00A27882">
        <w:t>День толерантности:  общешкольная тематическая линейка, тематические классные часы «Мы все такие разные, но все равно мы вместе»</w:t>
      </w:r>
    </w:p>
    <w:p w:rsidR="00A27882" w:rsidRPr="00A27882" w:rsidRDefault="00A27882" w:rsidP="00A27882">
      <w:pPr>
        <w:ind w:firstLine="426"/>
        <w:jc w:val="both"/>
      </w:pPr>
      <w:r w:rsidRPr="00A27882">
        <w:t>Акция «Новогодний подарок сироте»</w:t>
      </w:r>
    </w:p>
    <w:p w:rsidR="00A27882" w:rsidRPr="00A27882" w:rsidRDefault="00A27882" w:rsidP="00A27882">
      <w:pPr>
        <w:ind w:firstLine="426"/>
        <w:jc w:val="both"/>
      </w:pPr>
      <w:r w:rsidRPr="00A27882">
        <w:t>Последний звонок.</w:t>
      </w:r>
    </w:p>
    <w:p w:rsidR="00A27882" w:rsidRPr="00A27882" w:rsidRDefault="00A27882" w:rsidP="00A27882">
      <w:pPr>
        <w:ind w:firstLine="426"/>
        <w:jc w:val="both"/>
      </w:pPr>
    </w:p>
    <w:p w:rsidR="00A27882" w:rsidRPr="00A27882" w:rsidRDefault="00A27882" w:rsidP="00A27882">
      <w:pPr>
        <w:pStyle w:val="aa"/>
        <w:spacing w:before="0" w:beforeAutospacing="0" w:after="0" w:afterAutospacing="0"/>
        <w:jc w:val="both"/>
      </w:pPr>
      <w:r w:rsidRPr="00A27882">
        <w:t xml:space="preserve">   Хореографический коллектив нашей школы ( руководитель Федотова Елена Петро</w:t>
      </w:r>
      <w:r w:rsidRPr="00A27882">
        <w:t>в</w:t>
      </w:r>
      <w:r w:rsidRPr="00A27882">
        <w:t xml:space="preserve">на)успешно выступила на конкурсах различных уровней:   </w:t>
      </w:r>
    </w:p>
    <w:p w:rsidR="00A27882" w:rsidRPr="00A27882" w:rsidRDefault="00A27882" w:rsidP="00A27882">
      <w:pPr>
        <w:pStyle w:val="aa"/>
        <w:numPr>
          <w:ilvl w:val="0"/>
          <w:numId w:val="43"/>
        </w:numPr>
        <w:spacing w:before="0" w:beforeAutospacing="0" w:after="0" w:afterAutospacing="0"/>
        <w:jc w:val="both"/>
      </w:pPr>
      <w:r w:rsidRPr="00A27882">
        <w:t>Районный конкурс «Танцевальный фейерверк»</w:t>
      </w:r>
      <w:r w:rsidRPr="00A27882">
        <w:rPr>
          <w:rFonts w:eastAsia="Symbol"/>
        </w:rPr>
        <w:t xml:space="preserve">:  </w:t>
      </w:r>
      <w:r w:rsidRPr="00A27882">
        <w:t>младщая группа в номинации «Н</w:t>
      </w:r>
      <w:r w:rsidRPr="00A27882">
        <w:t>а</w:t>
      </w:r>
      <w:r w:rsidRPr="00A27882">
        <w:t>родный и народно-стилизованный танец» заняла 1 место;  средняя группа — 2 место;</w:t>
      </w:r>
      <w:r w:rsidRPr="00A27882">
        <w:rPr>
          <w:rFonts w:eastAsia="Symbol"/>
        </w:rPr>
        <w:t xml:space="preserve">   </w:t>
      </w:r>
      <w:r w:rsidRPr="00A27882">
        <w:t>старшая группа — 1 место.</w:t>
      </w:r>
    </w:p>
    <w:p w:rsidR="00A27882" w:rsidRPr="00A27882" w:rsidRDefault="00A27882" w:rsidP="00A27882">
      <w:pPr>
        <w:pStyle w:val="aa"/>
        <w:numPr>
          <w:ilvl w:val="0"/>
          <w:numId w:val="43"/>
        </w:numPr>
        <w:spacing w:before="0" w:beforeAutospacing="0" w:after="0" w:afterAutospacing="0"/>
        <w:jc w:val="both"/>
      </w:pPr>
      <w:r w:rsidRPr="00A27882">
        <w:t>Открытый фестиваль художественного творчества сельской молодежи «Вдохновение» 2 место;</w:t>
      </w:r>
    </w:p>
    <w:p w:rsidR="00A27882" w:rsidRPr="00A27882" w:rsidRDefault="00A27882" w:rsidP="00A27882">
      <w:pPr>
        <w:pStyle w:val="aa"/>
        <w:numPr>
          <w:ilvl w:val="0"/>
          <w:numId w:val="43"/>
        </w:numPr>
        <w:spacing w:before="0" w:beforeAutospacing="0" w:after="0" w:afterAutospacing="0"/>
        <w:jc w:val="both"/>
      </w:pPr>
      <w:r w:rsidRPr="00A27882">
        <w:t>Открытый  городской фестиваль-конкурс хореографических коллективов «Хоровод дружбы 2017»  - 1 место</w:t>
      </w:r>
    </w:p>
    <w:p w:rsidR="00A27882" w:rsidRPr="00A27882" w:rsidRDefault="00A27882" w:rsidP="00A27882">
      <w:pPr>
        <w:pStyle w:val="aa"/>
        <w:numPr>
          <w:ilvl w:val="0"/>
          <w:numId w:val="43"/>
        </w:numPr>
        <w:spacing w:before="0" w:beforeAutospacing="0" w:after="0" w:afterAutospacing="0"/>
        <w:jc w:val="both"/>
      </w:pPr>
      <w:r w:rsidRPr="00A27882">
        <w:t>Республиканский фестиваль –конкурс детского творчества «Жемчужинки Чувашии»- диплом финалиста</w:t>
      </w:r>
    </w:p>
    <w:p w:rsidR="00A27882" w:rsidRPr="00A27882" w:rsidRDefault="00A27882" w:rsidP="00A27882">
      <w:pPr>
        <w:pStyle w:val="aa"/>
        <w:framePr w:hSpace="180" w:wrap="around" w:vAnchor="text" w:hAnchor="text" w:y="1"/>
        <w:numPr>
          <w:ilvl w:val="0"/>
          <w:numId w:val="43"/>
        </w:numPr>
        <w:spacing w:before="0" w:beforeAutospacing="0" w:after="0" w:afterAutospacing="0"/>
        <w:suppressOverlap/>
        <w:jc w:val="both"/>
      </w:pPr>
      <w:r w:rsidRPr="00A27882">
        <w:t>7 международный фестиваль-конкурс детского и юношеского творчества«Золотая осень»-1 место</w:t>
      </w:r>
    </w:p>
    <w:p w:rsidR="00A27882" w:rsidRPr="00A27882" w:rsidRDefault="00A27882" w:rsidP="00A27882">
      <w:pPr>
        <w:ind w:left="360"/>
        <w:jc w:val="both"/>
      </w:pPr>
      <w:r w:rsidRPr="00A27882">
        <w:t>Конкурс   хоровых коллективов, вокальных ансамблей, солистов «Лейся, песня!» (Иванов А.А.) в номинации «Хоры»- 3 место, в Номинации «Вокальные ансамбли» (Ильина С.В.)- 3 место</w:t>
      </w:r>
    </w:p>
    <w:p w:rsidR="00A27882" w:rsidRPr="00A27882" w:rsidRDefault="00A27882" w:rsidP="00A27882">
      <w:pPr>
        <w:jc w:val="both"/>
      </w:pPr>
      <w:r w:rsidRPr="00A27882">
        <w:t xml:space="preserve">      Конкурс «Театральное созвездие»(Лукиянова Л.Н.) – 2 место,  Республиканский конкурс театральных коллективов  «Национальное достояние»- лауреаты 2 степени.</w:t>
      </w:r>
    </w:p>
    <w:p w:rsidR="00A27882" w:rsidRPr="00A27882" w:rsidRDefault="00A27882" w:rsidP="00A27882">
      <w:pPr>
        <w:pStyle w:val="a6"/>
        <w:spacing w:before="0" w:beforeAutospacing="0" w:after="0" w:afterAutospacing="0"/>
        <w:jc w:val="both"/>
      </w:pPr>
      <w:r w:rsidRPr="00A27882">
        <w:rPr>
          <w:u w:val="single"/>
        </w:rPr>
        <w:t xml:space="preserve">  Экологическое воспитание </w:t>
      </w:r>
      <w:r w:rsidRPr="00A27882">
        <w:t xml:space="preserve"> реализуется через содержание образования, через программу пришкольного лагеря, а также во внеурочной деятельности: на классных часах, при провед</w:t>
      </w:r>
      <w:r w:rsidRPr="00A27882">
        <w:t>е</w:t>
      </w:r>
      <w:r w:rsidRPr="00A27882">
        <w:lastRenderedPageBreak/>
        <w:t>нии экскурсий на природу и т.д. Ежегодно в школе  проходят  акции «Чистый двор», «Чистая школа» добросовестно и активно трудился каждый классный коллектив. В нашей школе со</w:t>
      </w:r>
      <w:r w:rsidRPr="00A27882">
        <w:t>з</w:t>
      </w:r>
      <w:r w:rsidRPr="00A27882">
        <w:t>даны все необходимые условия для формирования экологической культуры и трудового во</w:t>
      </w:r>
      <w:r w:rsidRPr="00A27882">
        <w:t>с</w:t>
      </w:r>
      <w:r w:rsidRPr="00A27882">
        <w:t>питания.  Наиболее эффективными формами и методами работы с детьми в сфере экологич</w:t>
      </w:r>
      <w:r w:rsidRPr="00A27882">
        <w:t>е</w:t>
      </w:r>
      <w:r w:rsidRPr="00A27882">
        <w:t>ского воспитания являются следующие: практическая деятельность по охране природы,  уч</w:t>
      </w:r>
      <w:r w:rsidRPr="00A27882">
        <w:t>а</w:t>
      </w:r>
      <w:r w:rsidRPr="00A27882">
        <w:t>стие в её благоустройстве, посадка деревьев, большую роль играет комнатное растениево</w:t>
      </w:r>
      <w:r w:rsidRPr="00A27882">
        <w:t>д</w:t>
      </w:r>
      <w:r w:rsidRPr="00A27882">
        <w:t>ство.</w:t>
      </w:r>
    </w:p>
    <w:p w:rsidR="00A27882" w:rsidRPr="00A27882" w:rsidRDefault="00A27882" w:rsidP="00A27882">
      <w:pPr>
        <w:jc w:val="both"/>
        <w:rPr>
          <w:u w:val="single"/>
        </w:rPr>
      </w:pPr>
      <w:r w:rsidRPr="00A27882">
        <w:rPr>
          <w:u w:val="single"/>
        </w:rPr>
        <w:t xml:space="preserve">  Интеллектуальное развитие учащихся</w:t>
      </w:r>
    </w:p>
    <w:p w:rsidR="00A27882" w:rsidRPr="00A27882" w:rsidRDefault="00A27882" w:rsidP="00A27882">
      <w:pPr>
        <w:ind w:firstLine="426"/>
        <w:jc w:val="both"/>
      </w:pPr>
      <w:r w:rsidRPr="00A27882">
        <w:t>Учащиеся школы с учителями ежегодно участвуют в научно-практических конференц</w:t>
      </w:r>
      <w:r w:rsidRPr="00A27882">
        <w:t>и</w:t>
      </w:r>
      <w:r w:rsidRPr="00A27882">
        <w:t>ях, конференциях-фестивалях.</w:t>
      </w:r>
    </w:p>
    <w:p w:rsidR="00A27882" w:rsidRPr="00A27882" w:rsidRDefault="00A27882" w:rsidP="00A27882">
      <w:pPr>
        <w:pStyle w:val="aa"/>
        <w:spacing w:before="0" w:beforeAutospacing="0" w:after="0" w:afterAutospacing="0"/>
        <w:jc w:val="both"/>
      </w:pPr>
      <w:r w:rsidRPr="00A27882">
        <w:t xml:space="preserve">    На  районном этапе интеллектуальной игры младших школьников учащиеся  4б класса Ярмандеева Карина заняла 1 место в секции «Русский язык» , Никифорова Милена -1 место в секции «Чувашский язык»,классный руководитель Сапожникова Людмила Аркадьевна. В секции «Литературное чтение» 2 место заняла Сазонова Дарья, ученица 4а класса (классный руководитель Сапаркина Вера Порфирьевна). </w:t>
      </w:r>
    </w:p>
    <w:p w:rsidR="00A27882" w:rsidRPr="00A27882" w:rsidRDefault="00A27882" w:rsidP="00A27882">
      <w:pPr>
        <w:jc w:val="both"/>
      </w:pPr>
      <w:r w:rsidRPr="00A27882">
        <w:t xml:space="preserve">   На  муниципальном  этапе конкурса исследовательских работ «Я – исследователь»  Санд</w:t>
      </w:r>
      <w:r w:rsidRPr="00A27882">
        <w:t>и</w:t>
      </w:r>
      <w:r w:rsidRPr="00A27882">
        <w:t>миров Егор (руководитель Гаврилова З. Т.) занял 2 место. Группа девочек 3б класса Смирн</w:t>
      </w:r>
      <w:r w:rsidRPr="00A27882">
        <w:t>о</w:t>
      </w:r>
      <w:r w:rsidRPr="00A27882">
        <w:t>ва Татьяна, Моисеева Ксения, Кудряшова Тамара (руководитель Данилова Л.А.) стали трет</w:t>
      </w:r>
      <w:r w:rsidRPr="00A27882">
        <w:t>ь</w:t>
      </w:r>
      <w:r w:rsidRPr="00A27882">
        <w:t xml:space="preserve">ими с проектом «Мы - мыловары». Юные исследователи 2а класса Моисеева Екатерина и Михайлова Софья (руководитель Иванова О.Ф.) заняли 2 место. </w:t>
      </w:r>
    </w:p>
    <w:p w:rsidR="00A27882" w:rsidRPr="00A27882" w:rsidRDefault="00A27882" w:rsidP="00A27882">
      <w:pPr>
        <w:pStyle w:val="a6"/>
        <w:spacing w:before="0" w:beforeAutospacing="0" w:after="0" w:afterAutospacing="0"/>
        <w:jc w:val="both"/>
      </w:pPr>
      <w:r w:rsidRPr="00A27882">
        <w:t xml:space="preserve">    В третьем, очном туре районной конференции-фестивале творчества обучающихся «EXCELSIOR - 2017»учащиеся 9а класса Яруткина Юлия Алексеевна, Семенова Екатерина Александровна в секции «Медицина и здоровье» выступили с темой « Подросток и эле</w:t>
      </w:r>
      <w:r w:rsidRPr="00A27882">
        <w:t>к</w:t>
      </w:r>
      <w:r w:rsidRPr="00A27882">
        <w:t>тронные сигареты», руководитель Маркова Галина Геронтьевна. Их работа заняла третье м</w:t>
      </w:r>
      <w:r w:rsidRPr="00A27882">
        <w:t>е</w:t>
      </w:r>
      <w:r w:rsidRPr="00A27882">
        <w:t>сто.  Работа Трофимовой Марии Андреевны заняла первое место. Ученица 11 класса пре</w:t>
      </w:r>
      <w:r w:rsidRPr="00A27882">
        <w:t>д</w:t>
      </w:r>
      <w:r w:rsidRPr="00A27882">
        <w:t>ставила исследовательскую работу «Изучение качественного состава молочной сыворотки», руководитель Бычкова Валентина Николаевна.</w:t>
      </w:r>
      <w:r w:rsidRPr="00A27882">
        <w:br/>
        <w:t xml:space="preserve">    5 января 2017 года  Глава  Чувашии  Михаил  Игнатьев   подписал распоряжение № 2-рг «О назначении специальных стипендий Главы Чувашской Республики для представителей молодежи и студентов за особую творческую устремленность в 2017 году».  В числе 994 м</w:t>
      </w:r>
      <w:r w:rsidRPr="00A27882">
        <w:t>о</w:t>
      </w:r>
      <w:r w:rsidRPr="00A27882">
        <w:t>лодых людей, которым назначена стипендия, и наша ученица 11 класса  - Борисова Наталия Геннадьевна.</w:t>
      </w:r>
    </w:p>
    <w:p w:rsidR="00A27882" w:rsidRPr="00A27882" w:rsidRDefault="00A27882" w:rsidP="00A27882">
      <w:pPr>
        <w:ind w:firstLine="709"/>
        <w:jc w:val="both"/>
      </w:pPr>
      <w:r w:rsidRPr="00A27882">
        <w:t>28 декабря 2016 года в Кугесьском центре кльтуры состоялась  торжественная цер</w:t>
      </w:r>
      <w:r w:rsidRPr="00A27882">
        <w:t>е</w:t>
      </w:r>
      <w:r w:rsidRPr="00A27882">
        <w:t>мония вручения премии Главы администрации Чебоксарского района Чувашской Республ</w:t>
      </w:r>
      <w:r w:rsidRPr="00A27882">
        <w:t>и</w:t>
      </w:r>
      <w:r w:rsidRPr="00A27882">
        <w:t>ки учащимся общеобразовательных школ Чебоксарского района за победу  в муниципальном этапе  всероссийской олимпиады школьников.</w:t>
      </w:r>
    </w:p>
    <w:p w:rsidR="00A27882" w:rsidRPr="00A27882" w:rsidRDefault="00A27882" w:rsidP="00A27882">
      <w:pPr>
        <w:pStyle w:val="a6"/>
        <w:spacing w:before="0" w:beforeAutospacing="0" w:after="0" w:afterAutospacing="0"/>
        <w:ind w:firstLine="709"/>
        <w:jc w:val="both"/>
      </w:pPr>
      <w:r w:rsidRPr="00A27882">
        <w:t>Учащиеся нашей школы Тимофеев Константин и Никифорова Ирина были удостоены этой награды.</w:t>
      </w:r>
    </w:p>
    <w:p w:rsidR="00A27882" w:rsidRPr="00A27882" w:rsidRDefault="00A27882" w:rsidP="00A27882">
      <w:pPr>
        <w:pStyle w:val="a6"/>
        <w:spacing w:before="0" w:beforeAutospacing="0" w:after="0" w:afterAutospacing="0"/>
        <w:jc w:val="both"/>
      </w:pPr>
      <w:r w:rsidRPr="00A27882">
        <w:t xml:space="preserve">    Значительное внимание в школе уделяется проектной деятельности и коллективным тво</w:t>
      </w:r>
      <w:r w:rsidRPr="00A27882">
        <w:t>р</w:t>
      </w:r>
      <w:r w:rsidRPr="00A27882">
        <w:t>ческим делам, в процессе подготовки к которым формируются навыки творческого общения, построенного на принципе толерантности и доброжелательности, воспитывается ответстве</w:t>
      </w:r>
      <w:r w:rsidRPr="00A27882">
        <w:t>н</w:t>
      </w:r>
      <w:r w:rsidRPr="00A27882">
        <w:t>ность и обязательность. Воспитанники школы не только принимают участие в мероприят</w:t>
      </w:r>
      <w:r w:rsidRPr="00A27882">
        <w:t>и</w:t>
      </w:r>
      <w:r w:rsidRPr="00A27882">
        <w:t>ях,  но и сами   являются ведущими многих праздников.</w:t>
      </w:r>
    </w:p>
    <w:p w:rsidR="00A27882" w:rsidRPr="00A27882" w:rsidRDefault="00A27882" w:rsidP="00A27882">
      <w:pPr>
        <w:ind w:firstLine="426"/>
        <w:jc w:val="both"/>
      </w:pPr>
      <w:r w:rsidRPr="00A27882">
        <w:t>В каждом классе выбран актив класса, который организует дежурство по классу и школе, помогает классному руководителю в проведении внеклассных мероприятий,   организации школьных праздников, соревнований.  Однако их деятельность не всегда эффективна. Нео</w:t>
      </w:r>
      <w:r w:rsidRPr="00A27882">
        <w:t>б</w:t>
      </w:r>
      <w:r w:rsidRPr="00A27882">
        <w:t>ходимо организовать учебу актива и ввести систему планерок актива в следующем году. Требует доработки система дежурства классов по школе, в столовой. Необходимо особое п</w:t>
      </w:r>
      <w:r w:rsidRPr="00A27882">
        <w:t>о</w:t>
      </w:r>
      <w:r w:rsidRPr="00A27882">
        <w:t>ощрение лучшему классу по итогам дежурства  по школе.</w:t>
      </w:r>
    </w:p>
    <w:p w:rsidR="00A27882" w:rsidRPr="00A27882" w:rsidRDefault="00A27882" w:rsidP="00A27882">
      <w:pPr>
        <w:ind w:firstLine="426"/>
        <w:jc w:val="both"/>
      </w:pPr>
      <w:r w:rsidRPr="00A27882">
        <w:t>Воспитательная работа школы не может строиться без учета того, что индивидуальность ребенка формируется в семье. Взаимодействие школы и семьи предполагает установление сотрудничества, перерастающего в активную помощь, направленную на обеспечение гла</w:t>
      </w:r>
      <w:r w:rsidRPr="00A27882">
        <w:t>в</w:t>
      </w:r>
      <w:r w:rsidRPr="00A27882">
        <w:lastRenderedPageBreak/>
        <w:t>ной функции воспитательной системы – развитость и целостность личности. Анализируя р</w:t>
      </w:r>
      <w:r w:rsidRPr="00A27882">
        <w:t>а</w:t>
      </w:r>
      <w:r w:rsidRPr="00A27882">
        <w:t>боту с родителями учащихся, следует отметить организацию проведение родительских со</w:t>
      </w:r>
      <w:r w:rsidRPr="00A27882">
        <w:t>б</w:t>
      </w:r>
      <w:r w:rsidRPr="00A27882">
        <w:t>раний, внеклассных мероприятий с участием родителей.</w:t>
      </w:r>
    </w:p>
    <w:p w:rsidR="00A27882" w:rsidRPr="00A27882" w:rsidRDefault="00A27882" w:rsidP="00A27882">
      <w:pPr>
        <w:ind w:firstLine="426"/>
        <w:jc w:val="both"/>
      </w:pPr>
      <w:r w:rsidRPr="00A27882">
        <w:t>Таким образом, образовательное учреждение, основанное на взаимодействии и сотру</w:t>
      </w:r>
      <w:r w:rsidRPr="00A27882">
        <w:t>д</w:t>
      </w:r>
      <w:r w:rsidRPr="00A27882">
        <w:t>ничестве педагогов, детей, родителей должна максимально использовать культурно-образовательный потенциал социальной среды.</w:t>
      </w:r>
    </w:p>
    <w:p w:rsidR="00A27882" w:rsidRPr="00A27882" w:rsidRDefault="00A27882" w:rsidP="00A27882">
      <w:pPr>
        <w:ind w:firstLine="426"/>
        <w:jc w:val="both"/>
      </w:pPr>
      <w:r w:rsidRPr="00A27882">
        <w:t>Воспитание детей в МБОУ «Ишлейская средняя общеобразовательная школа» строится на гуманистических традициях. Создание соответствующей атмосферы – основная задача школьного психолога, социального педагога и классного руководителя. В течение года они составляют перспективные планы воспитательной работы с классными коллективами и пл</w:t>
      </w:r>
      <w:r w:rsidRPr="00A27882">
        <w:t>а</w:t>
      </w:r>
      <w:r w:rsidRPr="00A27882">
        <w:t>ны индивидуальной работы с детьми, сотрудничают с учащимися и родителями, организ</w:t>
      </w:r>
      <w:r w:rsidRPr="00A27882">
        <w:t>а</w:t>
      </w:r>
      <w:r w:rsidRPr="00A27882">
        <w:t>циями дополнительного образования города. Особое звено их деятельности – педагогическая поддержка позитивного развития «трудных» детей, и тех учащихся, которые находятся в психологически сложных ситуациях. Классные руководители, социальный педагог, психолог организуют посещение таких детей на дому, педагогическую поддержку родителям и восп</w:t>
      </w:r>
      <w:r w:rsidRPr="00A27882">
        <w:t>и</w:t>
      </w:r>
      <w:r w:rsidRPr="00A27882">
        <w:t>танникам.  Школьные педагог-психолог, социальный педагог проводят (согласно плану) и</w:t>
      </w:r>
      <w:r w:rsidRPr="00A27882">
        <w:t>н</w:t>
      </w:r>
      <w:r w:rsidRPr="00A27882">
        <w:t>дивидуальные психолого-педагогические консультации для родителей и обучающихся шк</w:t>
      </w:r>
      <w:r w:rsidRPr="00A27882">
        <w:t>о</w:t>
      </w:r>
      <w:r w:rsidRPr="00A27882">
        <w:t xml:space="preserve">лы. </w:t>
      </w:r>
    </w:p>
    <w:p w:rsidR="00A27882" w:rsidRPr="00A27882" w:rsidRDefault="00A27882" w:rsidP="00A27882">
      <w:pPr>
        <w:pStyle w:val="a6"/>
        <w:spacing w:before="0" w:beforeAutospacing="0" w:after="0" w:afterAutospacing="0"/>
        <w:jc w:val="both"/>
        <w:rPr>
          <w:u w:val="single"/>
        </w:rPr>
      </w:pPr>
      <w:r w:rsidRPr="00A27882">
        <w:t xml:space="preserve">     </w:t>
      </w:r>
      <w:r w:rsidRPr="00A27882">
        <w:rPr>
          <w:u w:val="single"/>
        </w:rPr>
        <w:t>Организация летнего отдыха детей:</w:t>
      </w:r>
    </w:p>
    <w:p w:rsidR="00A27882" w:rsidRPr="00A27882" w:rsidRDefault="00A27882" w:rsidP="00A27882">
      <w:pPr>
        <w:contextualSpacing/>
        <w:jc w:val="both"/>
      </w:pPr>
      <w:r w:rsidRPr="00A27882">
        <w:t xml:space="preserve"> На летний период разработана программа  деятельности пришкольного оздоровительного лагеря, созданы безопасные условия жизнедеятельности обучающихся и работающих на весь период летнего отдыха. За летний период в пришкольном оздоровительном лагере отдохнуло 144 учащихся </w:t>
      </w:r>
    </w:p>
    <w:p w:rsidR="00A27882" w:rsidRPr="00A27882" w:rsidRDefault="00A27882" w:rsidP="00A27882">
      <w:pPr>
        <w:jc w:val="both"/>
        <w:rPr>
          <w:u w:val="single"/>
        </w:rPr>
      </w:pPr>
      <w:r w:rsidRPr="00A27882">
        <w:t xml:space="preserve">    </w:t>
      </w:r>
      <w:r w:rsidRPr="00A27882">
        <w:rPr>
          <w:bCs/>
          <w:u w:val="single"/>
        </w:rPr>
        <w:t>Совершенствование работы классных руководителей.</w:t>
      </w:r>
    </w:p>
    <w:p w:rsidR="00A27882" w:rsidRPr="00A27882" w:rsidRDefault="00A27882" w:rsidP="00A27882">
      <w:pPr>
        <w:ind w:firstLine="750"/>
        <w:jc w:val="both"/>
      </w:pPr>
      <w:r w:rsidRPr="00A27882">
        <w:t>Классные руководители</w:t>
      </w:r>
      <w:r w:rsidRPr="00A27882">
        <w:rPr>
          <w:bCs/>
        </w:rPr>
        <w:t xml:space="preserve"> </w:t>
      </w:r>
      <w:r w:rsidRPr="00A27882">
        <w:t xml:space="preserve">– самая значимая категория организаторов воспитательного процесса в ОУ. </w:t>
      </w:r>
    </w:p>
    <w:p w:rsidR="00A27882" w:rsidRPr="00A27882" w:rsidRDefault="00A27882" w:rsidP="00A27882">
      <w:pPr>
        <w:jc w:val="both"/>
      </w:pPr>
      <w:r w:rsidRPr="00A27882">
        <w:t>В течение всего учебного года для классных руководителей проводились индивидуальные консультации (по мере необходимости).</w:t>
      </w:r>
    </w:p>
    <w:p w:rsidR="00A27882" w:rsidRPr="00A27882" w:rsidRDefault="00A27882" w:rsidP="00A27882">
      <w:pPr>
        <w:ind w:firstLine="567"/>
        <w:jc w:val="both"/>
      </w:pPr>
      <w:r w:rsidRPr="00A27882">
        <w:t>Обращаясь к анализу воспитательной деятельности классного коллектива, можно ск</w:t>
      </w:r>
      <w:r w:rsidRPr="00A27882">
        <w:t>а</w:t>
      </w:r>
      <w:r w:rsidRPr="00A27882">
        <w:t>зать, что всеми классными руководителями в этом году были составлены планы воспит</w:t>
      </w:r>
      <w:r w:rsidRPr="00A27882">
        <w:t>а</w:t>
      </w:r>
      <w:r w:rsidRPr="00A27882">
        <w:t xml:space="preserve">тельной работы, где отражены следующие разделы: </w:t>
      </w:r>
    </w:p>
    <w:p w:rsidR="00A27882" w:rsidRPr="00A27882" w:rsidRDefault="00A27882" w:rsidP="00A27882">
      <w:pPr>
        <w:pStyle w:val="a7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 xml:space="preserve">нравственное воспитание; </w:t>
      </w:r>
    </w:p>
    <w:p w:rsidR="00A27882" w:rsidRPr="00A27882" w:rsidRDefault="00A27882" w:rsidP="00A27882">
      <w:pPr>
        <w:pStyle w:val="a7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 xml:space="preserve">эстетическое воспитание; </w:t>
      </w:r>
    </w:p>
    <w:p w:rsidR="00A27882" w:rsidRPr="00A27882" w:rsidRDefault="00A27882" w:rsidP="00A27882">
      <w:pPr>
        <w:pStyle w:val="a7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 xml:space="preserve">патриотическое воспитание; </w:t>
      </w:r>
    </w:p>
    <w:p w:rsidR="00A27882" w:rsidRPr="00A27882" w:rsidRDefault="00A27882" w:rsidP="00A27882">
      <w:pPr>
        <w:pStyle w:val="a7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 xml:space="preserve">профориентационное воспитание; </w:t>
      </w:r>
    </w:p>
    <w:p w:rsidR="00A27882" w:rsidRPr="00A27882" w:rsidRDefault="00A27882" w:rsidP="00A27882">
      <w:pPr>
        <w:pStyle w:val="a7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>работа с родителями;</w:t>
      </w:r>
    </w:p>
    <w:p w:rsidR="00A27882" w:rsidRPr="00A27882" w:rsidRDefault="00A27882" w:rsidP="00A27882">
      <w:pPr>
        <w:pStyle w:val="a7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>профилактика ЗОЖ.</w:t>
      </w:r>
    </w:p>
    <w:p w:rsidR="00A27882" w:rsidRPr="00A27882" w:rsidRDefault="00A27882" w:rsidP="00A27882">
      <w:pPr>
        <w:ind w:firstLine="360"/>
        <w:jc w:val="both"/>
      </w:pPr>
      <w:r w:rsidRPr="00A27882">
        <w:t>Классные руководители ставили перед собой и решали следующие воспитательные зад</w:t>
      </w:r>
      <w:r w:rsidRPr="00A27882">
        <w:t>а</w:t>
      </w:r>
      <w:r w:rsidRPr="00A27882">
        <w:t xml:space="preserve">чи: </w:t>
      </w:r>
    </w:p>
    <w:p w:rsidR="00A27882" w:rsidRPr="00A27882" w:rsidRDefault="00A27882" w:rsidP="00A27882">
      <w:pPr>
        <w:pStyle w:val="a7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 xml:space="preserve">работа над сплочением детского коллектива; </w:t>
      </w:r>
    </w:p>
    <w:p w:rsidR="00A27882" w:rsidRPr="00A27882" w:rsidRDefault="00A27882" w:rsidP="00A27882">
      <w:pPr>
        <w:pStyle w:val="a7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 xml:space="preserve">воспитание уважения к себе и окружающим; </w:t>
      </w:r>
    </w:p>
    <w:p w:rsidR="00A27882" w:rsidRPr="00A27882" w:rsidRDefault="00A27882" w:rsidP="00A27882">
      <w:pPr>
        <w:pStyle w:val="a7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 xml:space="preserve">знание культуры поведения, культуры общения; </w:t>
      </w:r>
    </w:p>
    <w:p w:rsidR="00A27882" w:rsidRPr="00A27882" w:rsidRDefault="00A27882" w:rsidP="00A27882">
      <w:pPr>
        <w:pStyle w:val="a7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 xml:space="preserve">профилактика, формирование здорового образа жизни; </w:t>
      </w:r>
    </w:p>
    <w:p w:rsidR="00A27882" w:rsidRPr="00A27882" w:rsidRDefault="00A27882" w:rsidP="00A27882">
      <w:pPr>
        <w:pStyle w:val="a7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 xml:space="preserve">организация ученического самоуправления в классе; </w:t>
      </w:r>
    </w:p>
    <w:p w:rsidR="00A27882" w:rsidRPr="00A27882" w:rsidRDefault="00A27882" w:rsidP="00A27882">
      <w:pPr>
        <w:pStyle w:val="a7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 xml:space="preserve">тесная связь с семьей, вовлечение родителей в общественную жизнь класса и школы. </w:t>
      </w:r>
    </w:p>
    <w:p w:rsidR="00A27882" w:rsidRPr="00A27882" w:rsidRDefault="00A27882" w:rsidP="00A27882">
      <w:pPr>
        <w:jc w:val="both"/>
      </w:pPr>
      <w:r w:rsidRPr="00A27882">
        <w:t xml:space="preserve">    16 марта завершился районный конкурс «Классный классный». В этом году конкурс был посвящен теме «Воспитание уважения к родителям». Нашу школу представила классный р</w:t>
      </w:r>
      <w:r w:rsidRPr="00A27882">
        <w:t>у</w:t>
      </w:r>
      <w:r w:rsidRPr="00A27882">
        <w:t>ководитель 9а класса Окунева Валентина Николаевна. Она заняла 1 место.</w:t>
      </w:r>
    </w:p>
    <w:p w:rsidR="00A27882" w:rsidRPr="00A27882" w:rsidRDefault="00A27882" w:rsidP="00A27882">
      <w:pPr>
        <w:jc w:val="both"/>
      </w:pPr>
      <w:r w:rsidRPr="00A27882">
        <w:t xml:space="preserve"> Учитель физической культуры Сапаркин Николай Егорович представлял нашу школу на районном этапе конкурса «Учитель года - 2017». Его открытый урок и презентация проекта «Движение – жизнь!» заняли 1 место. Они  достойно выступили  и в  республиканском этапе конкурса!</w:t>
      </w:r>
    </w:p>
    <w:p w:rsidR="00A27882" w:rsidRPr="00A27882" w:rsidRDefault="00A27882" w:rsidP="00A27882">
      <w:pPr>
        <w:jc w:val="both"/>
        <w:rPr>
          <w:u w:val="single"/>
        </w:rPr>
      </w:pPr>
      <w:r w:rsidRPr="00A27882">
        <w:lastRenderedPageBreak/>
        <w:t xml:space="preserve">      </w:t>
      </w:r>
      <w:r w:rsidRPr="00A27882">
        <w:rPr>
          <w:bCs/>
          <w:u w:val="single"/>
        </w:rPr>
        <w:t>Сотрудничество с родителями.</w:t>
      </w:r>
    </w:p>
    <w:p w:rsidR="00A27882" w:rsidRPr="00A27882" w:rsidRDefault="00A27882" w:rsidP="00A27882">
      <w:pPr>
        <w:ind w:firstLine="360"/>
        <w:jc w:val="both"/>
      </w:pPr>
      <w:r w:rsidRPr="00A27882">
        <w:t>С целью повышения педагогической культуры, укрепления взаимодействия школы и с</w:t>
      </w:r>
      <w:r w:rsidRPr="00A27882">
        <w:t>е</w:t>
      </w:r>
      <w:r w:rsidRPr="00A27882">
        <w:t>мьи, усиления её воспитательного потенциала используются массовые, групповые, индив</w:t>
      </w:r>
      <w:r w:rsidRPr="00A27882">
        <w:t>и</w:t>
      </w:r>
      <w:r w:rsidRPr="00A27882">
        <w:t>дуальные формы и методы работы. По итогам бесед и анкетирования родителей сделаны в</w:t>
      </w:r>
      <w:r w:rsidRPr="00A27882">
        <w:t>ы</w:t>
      </w:r>
      <w:r w:rsidRPr="00A27882">
        <w:t>воды и рекомендации:</w:t>
      </w:r>
    </w:p>
    <w:p w:rsidR="00A27882" w:rsidRPr="00A27882" w:rsidRDefault="00A27882" w:rsidP="00A27882">
      <w:pPr>
        <w:ind w:firstLine="360"/>
        <w:jc w:val="both"/>
      </w:pPr>
      <w:r w:rsidRPr="00A27882">
        <w:t>активизировать индивидуальную работу с родителями и учащимися;</w:t>
      </w:r>
    </w:p>
    <w:p w:rsidR="00A27882" w:rsidRPr="00A27882" w:rsidRDefault="00A27882" w:rsidP="00A27882">
      <w:pPr>
        <w:ind w:firstLine="360"/>
        <w:jc w:val="both"/>
      </w:pPr>
      <w:r w:rsidRPr="00A27882">
        <w:t>рассмотреть вопрос о создании эмоционально комфортных условий в школе на МО классных руководителей.</w:t>
      </w:r>
    </w:p>
    <w:p w:rsidR="00A27882" w:rsidRPr="00A27882" w:rsidRDefault="00A27882" w:rsidP="00A27882">
      <w:pPr>
        <w:ind w:firstLine="708"/>
        <w:jc w:val="both"/>
      </w:pPr>
      <w:r w:rsidRPr="00A27882">
        <w:t>За 2016-2017 учебный год проведено 4 общешкольных родительских собрания и р</w:t>
      </w:r>
      <w:r w:rsidRPr="00A27882">
        <w:t>о</w:t>
      </w:r>
      <w:r w:rsidRPr="00A27882">
        <w:t>дительские собрания по классам в каждом семестре. Все собрания в обязательном порядке имели общую теоретическую часть по направлениям  педагогического всеобуча родителей. Опыт работы и анкетирование показывает, что родителей больше устраивает индивидуал</w:t>
      </w:r>
      <w:r w:rsidRPr="00A27882">
        <w:t>ь</w:t>
      </w:r>
      <w:r w:rsidRPr="00A27882">
        <w:t xml:space="preserve">ная работа, чем посещение общешкольных собраний </w:t>
      </w:r>
    </w:p>
    <w:p w:rsidR="00A27882" w:rsidRPr="00A27882" w:rsidRDefault="00A27882" w:rsidP="00A27882">
      <w:pPr>
        <w:jc w:val="both"/>
        <w:rPr>
          <w:u w:val="single"/>
        </w:rPr>
      </w:pPr>
      <w:r w:rsidRPr="00A27882">
        <w:rPr>
          <w:bCs/>
        </w:rPr>
        <w:t xml:space="preserve">          </w:t>
      </w:r>
      <w:r w:rsidRPr="00A27882">
        <w:rPr>
          <w:bCs/>
          <w:u w:val="single"/>
        </w:rPr>
        <w:t>Задачи на следующий учебный год:</w:t>
      </w:r>
    </w:p>
    <w:p w:rsidR="00A27882" w:rsidRPr="00A27882" w:rsidRDefault="00A27882" w:rsidP="00A27882">
      <w:pPr>
        <w:numPr>
          <w:ilvl w:val="0"/>
          <w:numId w:val="41"/>
        </w:numPr>
        <w:jc w:val="both"/>
      </w:pPr>
      <w:r w:rsidRPr="00A27882">
        <w:t>С целью совершенствования воспитательной деятельности классных руководителей организовать и провести ряд семинаров по ознакомлению с новыми программами и методиками воспитательной работы.</w:t>
      </w:r>
    </w:p>
    <w:p w:rsidR="00A27882" w:rsidRPr="00A27882" w:rsidRDefault="00A27882" w:rsidP="00A27882">
      <w:pPr>
        <w:numPr>
          <w:ilvl w:val="0"/>
          <w:numId w:val="41"/>
        </w:numPr>
        <w:jc w:val="both"/>
      </w:pPr>
      <w:r w:rsidRPr="00A27882">
        <w:t>Повысить персональную ответственность классного руководителя за качественный уровень воспитательной работы с учащимися класса.</w:t>
      </w:r>
    </w:p>
    <w:p w:rsidR="00A27882" w:rsidRPr="00A27882" w:rsidRDefault="00A27882" w:rsidP="00A27882">
      <w:pPr>
        <w:numPr>
          <w:ilvl w:val="0"/>
          <w:numId w:val="41"/>
        </w:numPr>
        <w:jc w:val="both"/>
      </w:pPr>
      <w:r w:rsidRPr="00A27882">
        <w:t>Установить более тесную связь с семьей, вовлекать родителей в общественную жизнь класса и школы.</w:t>
      </w:r>
    </w:p>
    <w:p w:rsidR="00A27882" w:rsidRPr="00A27882" w:rsidRDefault="00A27882" w:rsidP="00A27882">
      <w:pPr>
        <w:jc w:val="both"/>
      </w:pPr>
    </w:p>
    <w:p w:rsidR="00A27882" w:rsidRPr="00A27882" w:rsidRDefault="00A27882" w:rsidP="00A27882">
      <w:pPr>
        <w:jc w:val="both"/>
      </w:pPr>
      <w:r w:rsidRPr="00A27882">
        <w:t xml:space="preserve">           Выводы и рекомендации:</w:t>
      </w:r>
    </w:p>
    <w:p w:rsidR="00A27882" w:rsidRPr="00A27882" w:rsidRDefault="00A27882" w:rsidP="00A27882">
      <w:pPr>
        <w:ind w:firstLine="426"/>
        <w:jc w:val="both"/>
      </w:pPr>
      <w:r w:rsidRPr="00A27882">
        <w:t>Анализ работы за 2016-2017 учебный  год заставляет задуматься над решением следу</w:t>
      </w:r>
      <w:r w:rsidRPr="00A27882">
        <w:t>ю</w:t>
      </w:r>
      <w:r w:rsidRPr="00A27882">
        <w:t>щих проблем в новом  учебном году:</w:t>
      </w:r>
    </w:p>
    <w:p w:rsidR="00A27882" w:rsidRPr="00A27882" w:rsidRDefault="00A27882" w:rsidP="00A27882">
      <w:pPr>
        <w:pStyle w:val="a7"/>
        <w:numPr>
          <w:ilvl w:val="0"/>
          <w:numId w:val="37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>продолжить работу по повышению научно-теоретического уровня педагогич</w:t>
      </w:r>
      <w:r w:rsidRPr="00A27882">
        <w:rPr>
          <w:rFonts w:ascii="Times New Roman" w:hAnsi="Times New Roman"/>
          <w:sz w:val="24"/>
          <w:szCs w:val="24"/>
        </w:rPr>
        <w:t>е</w:t>
      </w:r>
      <w:r w:rsidRPr="00A27882">
        <w:rPr>
          <w:rFonts w:ascii="Times New Roman" w:hAnsi="Times New Roman"/>
          <w:sz w:val="24"/>
          <w:szCs w:val="24"/>
        </w:rPr>
        <w:t>ского коллектива в области воспитания;</w:t>
      </w:r>
    </w:p>
    <w:p w:rsidR="00A27882" w:rsidRPr="00A27882" w:rsidRDefault="00A27882" w:rsidP="00A27882">
      <w:pPr>
        <w:pStyle w:val="a7"/>
        <w:numPr>
          <w:ilvl w:val="0"/>
          <w:numId w:val="37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>усилить методическую работу с молодыми классными руководителями;</w:t>
      </w:r>
    </w:p>
    <w:p w:rsidR="00A27882" w:rsidRPr="00A27882" w:rsidRDefault="00A27882" w:rsidP="00A27882">
      <w:pPr>
        <w:pStyle w:val="a7"/>
        <w:numPr>
          <w:ilvl w:val="0"/>
          <w:numId w:val="37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>активизировать работу по изучению и применению новых технологий в восп</w:t>
      </w:r>
      <w:r w:rsidRPr="00A27882">
        <w:rPr>
          <w:rFonts w:ascii="Times New Roman" w:hAnsi="Times New Roman"/>
          <w:sz w:val="24"/>
          <w:szCs w:val="24"/>
        </w:rPr>
        <w:t>и</w:t>
      </w:r>
      <w:r w:rsidRPr="00A27882">
        <w:rPr>
          <w:rFonts w:ascii="Times New Roman" w:hAnsi="Times New Roman"/>
          <w:sz w:val="24"/>
          <w:szCs w:val="24"/>
        </w:rPr>
        <w:t>тател</w:t>
      </w:r>
      <w:r w:rsidRPr="00A27882">
        <w:rPr>
          <w:rFonts w:ascii="Times New Roman" w:hAnsi="Times New Roman"/>
          <w:sz w:val="24"/>
          <w:szCs w:val="24"/>
        </w:rPr>
        <w:t>ь</w:t>
      </w:r>
      <w:r w:rsidRPr="00A27882">
        <w:rPr>
          <w:rFonts w:ascii="Times New Roman" w:hAnsi="Times New Roman"/>
          <w:sz w:val="24"/>
          <w:szCs w:val="24"/>
        </w:rPr>
        <w:t>ном процессе, по обмену опытом;</w:t>
      </w:r>
    </w:p>
    <w:p w:rsidR="00A27882" w:rsidRPr="00A27882" w:rsidRDefault="00A27882" w:rsidP="00A27882">
      <w:pPr>
        <w:pStyle w:val="a7"/>
        <w:numPr>
          <w:ilvl w:val="0"/>
          <w:numId w:val="37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>продолжать развитие и активизацию деятельности классного и школьного уч</w:t>
      </w:r>
      <w:r w:rsidRPr="00A27882">
        <w:rPr>
          <w:rFonts w:ascii="Times New Roman" w:hAnsi="Times New Roman"/>
          <w:sz w:val="24"/>
          <w:szCs w:val="24"/>
        </w:rPr>
        <w:t>е</w:t>
      </w:r>
      <w:r w:rsidRPr="00A27882">
        <w:rPr>
          <w:rFonts w:ascii="Times New Roman" w:hAnsi="Times New Roman"/>
          <w:sz w:val="24"/>
          <w:szCs w:val="24"/>
        </w:rPr>
        <w:t>нического самоуправления;</w:t>
      </w:r>
    </w:p>
    <w:p w:rsidR="00A27882" w:rsidRPr="00A27882" w:rsidRDefault="00A27882" w:rsidP="00A27882">
      <w:pPr>
        <w:pStyle w:val="a7"/>
        <w:numPr>
          <w:ilvl w:val="0"/>
          <w:numId w:val="37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7882">
        <w:rPr>
          <w:rFonts w:ascii="Times New Roman" w:hAnsi="Times New Roman"/>
          <w:sz w:val="24"/>
          <w:szCs w:val="24"/>
        </w:rPr>
        <w:t>привлекать родителей к активному участию в жизни классных коллективов ч</w:t>
      </w:r>
      <w:r w:rsidRPr="00A27882">
        <w:rPr>
          <w:rFonts w:ascii="Times New Roman" w:hAnsi="Times New Roman"/>
          <w:sz w:val="24"/>
          <w:szCs w:val="24"/>
        </w:rPr>
        <w:t>е</w:t>
      </w:r>
      <w:r w:rsidRPr="00A27882">
        <w:rPr>
          <w:rFonts w:ascii="Times New Roman" w:hAnsi="Times New Roman"/>
          <w:sz w:val="24"/>
          <w:szCs w:val="24"/>
        </w:rPr>
        <w:t>рез о</w:t>
      </w:r>
      <w:r w:rsidRPr="00A27882">
        <w:rPr>
          <w:rFonts w:ascii="Times New Roman" w:hAnsi="Times New Roman"/>
          <w:sz w:val="24"/>
          <w:szCs w:val="24"/>
        </w:rPr>
        <w:t>р</w:t>
      </w:r>
      <w:r w:rsidRPr="00A27882">
        <w:rPr>
          <w:rFonts w:ascii="Times New Roman" w:hAnsi="Times New Roman"/>
          <w:sz w:val="24"/>
          <w:szCs w:val="24"/>
        </w:rPr>
        <w:t>ганизацию совместной деятельности</w:t>
      </w:r>
      <w:r w:rsidRPr="00A27882">
        <w:rPr>
          <w:rFonts w:ascii="Times New Roman" w:hAnsi="Times New Roman"/>
          <w:i/>
          <w:sz w:val="24"/>
          <w:szCs w:val="24"/>
        </w:rPr>
        <w:t xml:space="preserve"> </w:t>
      </w:r>
    </w:p>
    <w:p w:rsidR="00984C5F" w:rsidRPr="00A27882" w:rsidRDefault="00984C5F" w:rsidP="00984C5F">
      <w:pPr>
        <w:pStyle w:val="ConsPlusTitle"/>
        <w:jc w:val="center"/>
        <w:rPr>
          <w:sz w:val="24"/>
          <w:szCs w:val="24"/>
        </w:rPr>
      </w:pPr>
      <w:bookmarkStart w:id="0" w:name="P193"/>
      <w:bookmarkEnd w:id="0"/>
    </w:p>
    <w:p w:rsidR="00984C5F" w:rsidRPr="00A27882" w:rsidRDefault="00984C5F" w:rsidP="00984C5F">
      <w:pPr>
        <w:pStyle w:val="ConsPlusTitle"/>
        <w:jc w:val="center"/>
        <w:rPr>
          <w:sz w:val="24"/>
          <w:szCs w:val="24"/>
        </w:rPr>
      </w:pPr>
    </w:p>
    <w:p w:rsidR="00984C5F" w:rsidRPr="00A27882" w:rsidRDefault="00984C5F" w:rsidP="00984C5F">
      <w:pPr>
        <w:pStyle w:val="ConsPlusTitle"/>
        <w:jc w:val="center"/>
        <w:rPr>
          <w:sz w:val="24"/>
          <w:szCs w:val="24"/>
        </w:rPr>
      </w:pPr>
    </w:p>
    <w:p w:rsidR="00984C5F" w:rsidRPr="00A27882" w:rsidRDefault="00984C5F" w:rsidP="00984C5F">
      <w:pPr>
        <w:pStyle w:val="ConsPlusTitle"/>
        <w:jc w:val="center"/>
        <w:rPr>
          <w:sz w:val="24"/>
          <w:szCs w:val="24"/>
        </w:rPr>
      </w:pPr>
    </w:p>
    <w:p w:rsidR="00984C5F" w:rsidRPr="00A27882" w:rsidRDefault="00785C88" w:rsidP="00984C5F">
      <w:pPr>
        <w:pStyle w:val="ConsPlusTitle"/>
        <w:jc w:val="center"/>
        <w:rPr>
          <w:sz w:val="24"/>
          <w:szCs w:val="24"/>
        </w:rPr>
      </w:pPr>
      <w:r w:rsidRPr="00A27882">
        <w:rPr>
          <w:sz w:val="24"/>
          <w:szCs w:val="24"/>
        </w:rPr>
        <w:br w:type="page"/>
      </w:r>
      <w:r w:rsidR="00984C5F" w:rsidRPr="00A27882">
        <w:rPr>
          <w:sz w:val="24"/>
          <w:szCs w:val="24"/>
        </w:rPr>
        <w:lastRenderedPageBreak/>
        <w:t>ПОКАЗАТЕЛИ</w:t>
      </w:r>
    </w:p>
    <w:p w:rsidR="00984C5F" w:rsidRPr="00A27882" w:rsidRDefault="00984C5F" w:rsidP="00984C5F">
      <w:pPr>
        <w:pStyle w:val="ConsPlusTitle"/>
        <w:jc w:val="center"/>
        <w:rPr>
          <w:sz w:val="24"/>
          <w:szCs w:val="24"/>
        </w:rPr>
      </w:pPr>
      <w:r w:rsidRPr="00A27882">
        <w:rPr>
          <w:sz w:val="24"/>
          <w:szCs w:val="24"/>
        </w:rPr>
        <w:t>ДЕЯТЕЛЬНОСТИ МБОУ «ИШЛЕЙСКАЯ СОШ» ЧЕБОКСАРСКОГО РАОЙНА ЧР</w:t>
      </w:r>
    </w:p>
    <w:p w:rsidR="00984C5F" w:rsidRPr="00A27882" w:rsidRDefault="00984C5F" w:rsidP="00984C5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6778"/>
        <w:gridCol w:w="1711"/>
      </w:tblGrid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N п/п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Показатели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Единица измерения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1.1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0525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51</w:t>
            </w:r>
            <w:r w:rsidR="00052531" w:rsidRPr="00A27882">
              <w:rPr>
                <w:sz w:val="24"/>
                <w:szCs w:val="24"/>
              </w:rPr>
              <w:t>0</w:t>
            </w:r>
            <w:r w:rsidRPr="00A27882">
              <w:rPr>
                <w:sz w:val="24"/>
                <w:szCs w:val="24"/>
              </w:rPr>
              <w:t xml:space="preserve"> человека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1.2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220 человек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1.3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265 человек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1.4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29 человек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1.5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 xml:space="preserve">89/44,3 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1.6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4 балла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1.7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3 балла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1.8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052531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7</w:t>
            </w:r>
            <w:r w:rsidR="00984C5F" w:rsidRPr="00A27882">
              <w:rPr>
                <w:sz w:val="24"/>
                <w:szCs w:val="24"/>
              </w:rPr>
              <w:t>2 балла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1.9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4 балла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1.10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AA0E76" w:rsidP="00AA0E76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0</w:t>
            </w:r>
            <w:r w:rsidR="00984C5F" w:rsidRPr="00A27882">
              <w:rPr>
                <w:sz w:val="24"/>
                <w:szCs w:val="24"/>
              </w:rPr>
              <w:t xml:space="preserve"> человек/</w:t>
            </w:r>
            <w:r w:rsidRPr="00A27882">
              <w:rPr>
                <w:sz w:val="24"/>
                <w:szCs w:val="24"/>
              </w:rPr>
              <w:t>0</w:t>
            </w:r>
            <w:r w:rsidR="00984C5F" w:rsidRPr="00A27882">
              <w:rPr>
                <w:sz w:val="24"/>
                <w:szCs w:val="24"/>
              </w:rPr>
              <w:t>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1.11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052531" w:rsidP="000525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7</w:t>
            </w:r>
            <w:r w:rsidR="00984C5F" w:rsidRPr="00A27882">
              <w:rPr>
                <w:sz w:val="24"/>
                <w:szCs w:val="24"/>
              </w:rPr>
              <w:t xml:space="preserve"> человек/</w:t>
            </w:r>
            <w:r w:rsidRPr="00A27882">
              <w:rPr>
                <w:sz w:val="24"/>
                <w:szCs w:val="24"/>
              </w:rPr>
              <w:t>17</w:t>
            </w:r>
            <w:r w:rsidR="00984C5F" w:rsidRPr="00A27882">
              <w:rPr>
                <w:sz w:val="24"/>
                <w:szCs w:val="24"/>
              </w:rPr>
              <w:t>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1.12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0 человек/0%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1.13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0 человек/0%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052531" w:rsidP="000525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0</w:t>
            </w:r>
            <w:r w:rsidR="00984C5F" w:rsidRPr="00A27882">
              <w:rPr>
                <w:sz w:val="24"/>
                <w:szCs w:val="24"/>
              </w:rPr>
              <w:t>/</w:t>
            </w:r>
            <w:r w:rsidRPr="00A27882">
              <w:rPr>
                <w:sz w:val="24"/>
                <w:szCs w:val="24"/>
              </w:rPr>
              <w:t>0</w:t>
            </w:r>
            <w:r w:rsidR="00984C5F" w:rsidRPr="00A27882">
              <w:rPr>
                <w:sz w:val="24"/>
                <w:szCs w:val="24"/>
              </w:rPr>
              <w:t>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1.15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0 человек/0%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1.16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052531" w:rsidP="000525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2</w:t>
            </w:r>
            <w:r w:rsidR="00984C5F" w:rsidRPr="00A27882">
              <w:rPr>
                <w:sz w:val="24"/>
                <w:szCs w:val="24"/>
              </w:rPr>
              <w:t xml:space="preserve"> человек/</w:t>
            </w:r>
            <w:r w:rsidRPr="00A27882">
              <w:rPr>
                <w:sz w:val="24"/>
                <w:szCs w:val="24"/>
              </w:rPr>
              <w:t>5</w:t>
            </w:r>
            <w:r w:rsidR="00984C5F" w:rsidRPr="00A27882">
              <w:rPr>
                <w:sz w:val="24"/>
                <w:szCs w:val="24"/>
              </w:rPr>
              <w:t>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1.17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052531" w:rsidP="000525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3</w:t>
            </w:r>
            <w:r w:rsidR="00984C5F" w:rsidRPr="00A27882">
              <w:rPr>
                <w:sz w:val="24"/>
                <w:szCs w:val="24"/>
              </w:rPr>
              <w:t xml:space="preserve"> человек/</w:t>
            </w:r>
            <w:r w:rsidRPr="00A27882">
              <w:rPr>
                <w:sz w:val="24"/>
                <w:szCs w:val="24"/>
              </w:rPr>
              <w:t>8</w:t>
            </w:r>
            <w:r w:rsidR="00984C5F" w:rsidRPr="00A27882">
              <w:rPr>
                <w:sz w:val="24"/>
                <w:szCs w:val="24"/>
              </w:rPr>
              <w:t>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1.18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197 человека/39%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1.19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15 человек/3%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1.19.1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5 человек/1%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1.19.2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0 человек/0%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1.19.3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0 человек/0%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1.20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0 человек/0 %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1.21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29 человек/6%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1.22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0 человек/0%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1.23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0 человек/0 %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1.24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052531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35</w:t>
            </w:r>
            <w:r w:rsidR="00984C5F" w:rsidRPr="00A27882">
              <w:rPr>
                <w:sz w:val="24"/>
                <w:szCs w:val="24"/>
              </w:rPr>
              <w:t xml:space="preserve"> человек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1.25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0525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3</w:t>
            </w:r>
            <w:r w:rsidR="00052531" w:rsidRPr="00A27882">
              <w:rPr>
                <w:sz w:val="24"/>
                <w:szCs w:val="24"/>
              </w:rPr>
              <w:t>4</w:t>
            </w:r>
            <w:r w:rsidRPr="00A27882">
              <w:rPr>
                <w:sz w:val="24"/>
                <w:szCs w:val="24"/>
              </w:rPr>
              <w:t xml:space="preserve"> человек/9</w:t>
            </w:r>
            <w:r w:rsidR="00052531" w:rsidRPr="00A27882">
              <w:rPr>
                <w:sz w:val="24"/>
                <w:szCs w:val="24"/>
              </w:rPr>
              <w:t>7</w:t>
            </w:r>
            <w:r w:rsidRPr="00A27882">
              <w:rPr>
                <w:sz w:val="24"/>
                <w:szCs w:val="24"/>
              </w:rPr>
              <w:t>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1.26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</w:t>
            </w:r>
            <w:r w:rsidRPr="00A27882">
              <w:rPr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0525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lastRenderedPageBreak/>
              <w:t>3</w:t>
            </w:r>
            <w:r w:rsidR="00052531" w:rsidRPr="00A27882">
              <w:rPr>
                <w:sz w:val="24"/>
                <w:szCs w:val="24"/>
              </w:rPr>
              <w:t>4</w:t>
            </w:r>
            <w:r w:rsidRPr="00A27882">
              <w:rPr>
                <w:sz w:val="24"/>
                <w:szCs w:val="24"/>
              </w:rPr>
              <w:t xml:space="preserve"> человек/9</w:t>
            </w:r>
            <w:r w:rsidR="00052531" w:rsidRPr="00A27882">
              <w:rPr>
                <w:sz w:val="24"/>
                <w:szCs w:val="24"/>
              </w:rPr>
              <w:t>7</w:t>
            </w:r>
            <w:r w:rsidRPr="00A27882">
              <w:rPr>
                <w:sz w:val="24"/>
                <w:szCs w:val="24"/>
              </w:rPr>
              <w:t>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lastRenderedPageBreak/>
              <w:t>1.27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052531" w:rsidP="000525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</w:t>
            </w:r>
            <w:r w:rsidR="00984C5F" w:rsidRPr="00A27882">
              <w:rPr>
                <w:sz w:val="24"/>
                <w:szCs w:val="24"/>
              </w:rPr>
              <w:t xml:space="preserve"> человека/</w:t>
            </w:r>
            <w:r w:rsidRPr="00A27882">
              <w:rPr>
                <w:sz w:val="24"/>
                <w:szCs w:val="24"/>
              </w:rPr>
              <w:t>3</w:t>
            </w:r>
            <w:r w:rsidR="00984C5F" w:rsidRPr="00A27882">
              <w:rPr>
                <w:sz w:val="24"/>
                <w:szCs w:val="24"/>
              </w:rPr>
              <w:t>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1.28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052531" w:rsidP="000525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</w:t>
            </w:r>
            <w:r w:rsidR="00984C5F" w:rsidRPr="00A27882">
              <w:rPr>
                <w:sz w:val="24"/>
                <w:szCs w:val="24"/>
              </w:rPr>
              <w:t xml:space="preserve"> человек/</w:t>
            </w:r>
            <w:r w:rsidRPr="00A27882">
              <w:rPr>
                <w:sz w:val="24"/>
                <w:szCs w:val="24"/>
              </w:rPr>
              <w:t>3</w:t>
            </w:r>
            <w:r w:rsidR="00984C5F" w:rsidRPr="00A27882">
              <w:rPr>
                <w:sz w:val="24"/>
                <w:szCs w:val="24"/>
              </w:rPr>
              <w:t>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1.29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052531" w:rsidP="000525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27 человек/78</w:t>
            </w:r>
            <w:r w:rsidR="00984C5F" w:rsidRPr="00A27882">
              <w:rPr>
                <w:sz w:val="24"/>
                <w:szCs w:val="24"/>
              </w:rPr>
              <w:t>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1.29.1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Высшая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8F04E7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7</w:t>
            </w:r>
            <w:r w:rsidR="00052531" w:rsidRPr="00A27882">
              <w:rPr>
                <w:sz w:val="24"/>
                <w:szCs w:val="24"/>
              </w:rPr>
              <w:t xml:space="preserve"> человек/</w:t>
            </w:r>
            <w:r w:rsidRPr="00A27882">
              <w:rPr>
                <w:sz w:val="24"/>
                <w:szCs w:val="24"/>
              </w:rPr>
              <w:t>17</w:t>
            </w:r>
            <w:r w:rsidR="00984C5F" w:rsidRPr="00A27882">
              <w:rPr>
                <w:sz w:val="24"/>
                <w:szCs w:val="24"/>
              </w:rPr>
              <w:t>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1.29.2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Первая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D63EAF" w:rsidP="000525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30 человек/73</w:t>
            </w:r>
            <w:r w:rsidR="00984C5F" w:rsidRPr="00A27882">
              <w:rPr>
                <w:sz w:val="24"/>
                <w:szCs w:val="24"/>
              </w:rPr>
              <w:t>%</w:t>
            </w: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1.30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84C5F" w:rsidRPr="00A27882" w:rsidTr="00984C5F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1.30.1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До 5 лет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F" w:rsidRPr="00A27882" w:rsidRDefault="00984C5F" w:rsidP="00984C5F">
            <w:pPr>
              <w:pStyle w:val="ConsPlusNormal"/>
              <w:jc w:val="center"/>
              <w:rPr>
                <w:sz w:val="24"/>
                <w:szCs w:val="24"/>
              </w:rPr>
            </w:pPr>
            <w:r w:rsidRPr="00A27882">
              <w:rPr>
                <w:sz w:val="24"/>
                <w:szCs w:val="24"/>
              </w:rPr>
              <w:t>3 человека/8%</w:t>
            </w:r>
          </w:p>
        </w:tc>
      </w:tr>
    </w:tbl>
    <w:p w:rsidR="00984C5F" w:rsidRPr="00A27882" w:rsidRDefault="00A27882" w:rsidP="00984C5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-424180</wp:posOffset>
            </wp:positionV>
            <wp:extent cx="7574915" cy="7268210"/>
            <wp:effectExtent l="0" t="0" r="0" b="0"/>
            <wp:wrapSquare wrapText="bothSides"/>
            <wp:docPr id="2" name="Рисунок 2" descr="1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0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5008" r="-1854" b="21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726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4C5F" w:rsidRPr="00A27882" w:rsidSect="00617154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BC7" w:rsidRDefault="00603BC7">
      <w:r>
        <w:separator/>
      </w:r>
    </w:p>
  </w:endnote>
  <w:endnote w:type="continuationSeparator" w:id="1">
    <w:p w:rsidR="00603BC7" w:rsidRDefault="00603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5F" w:rsidRDefault="00984C5F" w:rsidP="007319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C5F" w:rsidRDefault="00984C5F" w:rsidP="00C34C7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5F" w:rsidRDefault="00984C5F" w:rsidP="007319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7882">
      <w:rPr>
        <w:rStyle w:val="a5"/>
        <w:noProof/>
      </w:rPr>
      <w:t>15</w:t>
    </w:r>
    <w:r>
      <w:rPr>
        <w:rStyle w:val="a5"/>
      </w:rPr>
      <w:fldChar w:fldCharType="end"/>
    </w:r>
  </w:p>
  <w:p w:rsidR="00984C5F" w:rsidRDefault="00984C5F" w:rsidP="00C34C7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BC7" w:rsidRDefault="00603BC7">
      <w:r>
        <w:separator/>
      </w:r>
    </w:p>
  </w:footnote>
  <w:footnote w:type="continuationSeparator" w:id="1">
    <w:p w:rsidR="00603BC7" w:rsidRDefault="00603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B4"/>
      </v:shape>
    </w:pict>
  </w:numPicBullet>
  <w:abstractNum w:abstractNumId="0">
    <w:nsid w:val="04BB1FC7"/>
    <w:multiLevelType w:val="hybridMultilevel"/>
    <w:tmpl w:val="B596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73FF"/>
    <w:multiLevelType w:val="hybridMultilevel"/>
    <w:tmpl w:val="BF26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7534"/>
    <w:multiLevelType w:val="hybridMultilevel"/>
    <w:tmpl w:val="5B00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7379F"/>
    <w:multiLevelType w:val="hybridMultilevel"/>
    <w:tmpl w:val="37D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96EB8"/>
    <w:multiLevelType w:val="hybridMultilevel"/>
    <w:tmpl w:val="BDCA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20B35"/>
    <w:multiLevelType w:val="multilevel"/>
    <w:tmpl w:val="59D6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C3924"/>
    <w:multiLevelType w:val="hybridMultilevel"/>
    <w:tmpl w:val="9F2C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2295"/>
    <w:multiLevelType w:val="multilevel"/>
    <w:tmpl w:val="608A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C33C82"/>
    <w:multiLevelType w:val="hybridMultilevel"/>
    <w:tmpl w:val="F0C8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81A02"/>
    <w:multiLevelType w:val="hybridMultilevel"/>
    <w:tmpl w:val="E2AA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20376"/>
    <w:multiLevelType w:val="hybridMultilevel"/>
    <w:tmpl w:val="D350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96B36"/>
    <w:multiLevelType w:val="multilevel"/>
    <w:tmpl w:val="A100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D784450"/>
    <w:multiLevelType w:val="hybridMultilevel"/>
    <w:tmpl w:val="0D5C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379BE"/>
    <w:multiLevelType w:val="hybridMultilevel"/>
    <w:tmpl w:val="7F623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24F94"/>
    <w:multiLevelType w:val="multilevel"/>
    <w:tmpl w:val="5890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5E0A38"/>
    <w:multiLevelType w:val="hybridMultilevel"/>
    <w:tmpl w:val="93A2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E0B0D"/>
    <w:multiLevelType w:val="hybridMultilevel"/>
    <w:tmpl w:val="6BCC0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E3362"/>
    <w:multiLevelType w:val="multilevel"/>
    <w:tmpl w:val="419E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4748C6"/>
    <w:multiLevelType w:val="hybridMultilevel"/>
    <w:tmpl w:val="4FF6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E7C22"/>
    <w:multiLevelType w:val="multilevel"/>
    <w:tmpl w:val="608A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5A2685"/>
    <w:multiLevelType w:val="hybridMultilevel"/>
    <w:tmpl w:val="0954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53264"/>
    <w:multiLevelType w:val="multilevel"/>
    <w:tmpl w:val="D01E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FC33F8"/>
    <w:multiLevelType w:val="hybridMultilevel"/>
    <w:tmpl w:val="FE22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D3C7F"/>
    <w:multiLevelType w:val="hybridMultilevel"/>
    <w:tmpl w:val="0BB0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5510B"/>
    <w:multiLevelType w:val="hybridMultilevel"/>
    <w:tmpl w:val="8E5CF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212E67"/>
    <w:multiLevelType w:val="hybridMultilevel"/>
    <w:tmpl w:val="D118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69220E"/>
    <w:multiLevelType w:val="multilevel"/>
    <w:tmpl w:val="419E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B80D6E"/>
    <w:multiLevelType w:val="hybridMultilevel"/>
    <w:tmpl w:val="C576D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96290"/>
    <w:multiLevelType w:val="hybridMultilevel"/>
    <w:tmpl w:val="E670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35C36"/>
    <w:multiLevelType w:val="multilevel"/>
    <w:tmpl w:val="419E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0F6957"/>
    <w:multiLevelType w:val="hybridMultilevel"/>
    <w:tmpl w:val="FA02A0C6"/>
    <w:lvl w:ilvl="0" w:tplc="3BC4296E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D3BC1"/>
    <w:multiLevelType w:val="hybridMultilevel"/>
    <w:tmpl w:val="3E001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44D07"/>
    <w:multiLevelType w:val="multilevel"/>
    <w:tmpl w:val="608A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4D3BF3"/>
    <w:multiLevelType w:val="hybridMultilevel"/>
    <w:tmpl w:val="2FF8CBDC"/>
    <w:lvl w:ilvl="0" w:tplc="3BC4296E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83A58"/>
    <w:multiLevelType w:val="hybridMultilevel"/>
    <w:tmpl w:val="88F24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7071C5"/>
    <w:multiLevelType w:val="hybridMultilevel"/>
    <w:tmpl w:val="A818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23D8A"/>
    <w:multiLevelType w:val="multilevel"/>
    <w:tmpl w:val="DFDE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DF5C06"/>
    <w:multiLevelType w:val="hybridMultilevel"/>
    <w:tmpl w:val="5C686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B566F"/>
    <w:multiLevelType w:val="hybridMultilevel"/>
    <w:tmpl w:val="7600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554B2"/>
    <w:multiLevelType w:val="multilevel"/>
    <w:tmpl w:val="608A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530339"/>
    <w:multiLevelType w:val="hybridMultilevel"/>
    <w:tmpl w:val="928E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AF694C"/>
    <w:multiLevelType w:val="hybridMultilevel"/>
    <w:tmpl w:val="93B0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916B8"/>
    <w:multiLevelType w:val="hybridMultilevel"/>
    <w:tmpl w:val="7AC4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B7B98"/>
    <w:multiLevelType w:val="hybridMultilevel"/>
    <w:tmpl w:val="A63A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5"/>
  </w:num>
  <w:num w:numId="4">
    <w:abstractNumId w:val="14"/>
  </w:num>
  <w:num w:numId="5">
    <w:abstractNumId w:val="26"/>
  </w:num>
  <w:num w:numId="6">
    <w:abstractNumId w:val="20"/>
  </w:num>
  <w:num w:numId="7">
    <w:abstractNumId w:val="4"/>
  </w:num>
  <w:num w:numId="8">
    <w:abstractNumId w:val="33"/>
  </w:num>
  <w:num w:numId="9">
    <w:abstractNumId w:val="30"/>
  </w:num>
  <w:num w:numId="10">
    <w:abstractNumId w:val="9"/>
  </w:num>
  <w:num w:numId="11">
    <w:abstractNumId w:val="3"/>
  </w:num>
  <w:num w:numId="12">
    <w:abstractNumId w:val="22"/>
  </w:num>
  <w:num w:numId="13">
    <w:abstractNumId w:val="44"/>
  </w:num>
  <w:num w:numId="14">
    <w:abstractNumId w:val="16"/>
  </w:num>
  <w:num w:numId="15">
    <w:abstractNumId w:val="29"/>
  </w:num>
  <w:num w:numId="16">
    <w:abstractNumId w:val="34"/>
  </w:num>
  <w:num w:numId="17">
    <w:abstractNumId w:val="8"/>
  </w:num>
  <w:num w:numId="18">
    <w:abstractNumId w:val="17"/>
  </w:num>
  <w:num w:numId="19">
    <w:abstractNumId w:val="2"/>
  </w:num>
  <w:num w:numId="20">
    <w:abstractNumId w:val="27"/>
  </w:num>
  <w:num w:numId="21">
    <w:abstractNumId w:val="28"/>
  </w:num>
  <w:num w:numId="22">
    <w:abstractNumId w:val="31"/>
  </w:num>
  <w:num w:numId="23">
    <w:abstractNumId w:val="39"/>
  </w:num>
  <w:num w:numId="24">
    <w:abstractNumId w:val="42"/>
  </w:num>
  <w:num w:numId="25">
    <w:abstractNumId w:val="19"/>
  </w:num>
  <w:num w:numId="26">
    <w:abstractNumId w:val="23"/>
  </w:num>
  <w:num w:numId="27">
    <w:abstractNumId w:val="37"/>
  </w:num>
  <w:num w:numId="28">
    <w:abstractNumId w:val="12"/>
  </w:num>
  <w:num w:numId="29">
    <w:abstractNumId w:val="25"/>
  </w:num>
  <w:num w:numId="30">
    <w:abstractNumId w:val="38"/>
  </w:num>
  <w:num w:numId="31">
    <w:abstractNumId w:val="1"/>
  </w:num>
  <w:num w:numId="32">
    <w:abstractNumId w:val="7"/>
  </w:num>
  <w:num w:numId="33">
    <w:abstractNumId w:val="13"/>
  </w:num>
  <w:num w:numId="34">
    <w:abstractNumId w:val="10"/>
  </w:num>
  <w:num w:numId="35">
    <w:abstractNumId w:val="43"/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0"/>
  </w:num>
  <w:num w:numId="39">
    <w:abstractNumId w:val="6"/>
  </w:num>
  <w:num w:numId="40">
    <w:abstractNumId w:val="36"/>
  </w:num>
  <w:num w:numId="41">
    <w:abstractNumId w:val="21"/>
  </w:num>
  <w:num w:numId="42">
    <w:abstractNumId w:val="11"/>
  </w:num>
  <w:num w:numId="43">
    <w:abstractNumId w:val="15"/>
  </w:num>
  <w:num w:numId="44">
    <w:abstractNumId w:val="35"/>
  </w:num>
  <w:num w:numId="45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C79"/>
    <w:rsid w:val="00002E2B"/>
    <w:rsid w:val="00003068"/>
    <w:rsid w:val="00004D03"/>
    <w:rsid w:val="00020427"/>
    <w:rsid w:val="000243CC"/>
    <w:rsid w:val="00035C00"/>
    <w:rsid w:val="000373BC"/>
    <w:rsid w:val="00042D47"/>
    <w:rsid w:val="000449C1"/>
    <w:rsid w:val="00052531"/>
    <w:rsid w:val="00052D19"/>
    <w:rsid w:val="000620E3"/>
    <w:rsid w:val="00097BB4"/>
    <w:rsid w:val="000A706D"/>
    <w:rsid w:val="000E2C24"/>
    <w:rsid w:val="000F0A09"/>
    <w:rsid w:val="00110E3C"/>
    <w:rsid w:val="00120119"/>
    <w:rsid w:val="00124FDF"/>
    <w:rsid w:val="00153521"/>
    <w:rsid w:val="001F031C"/>
    <w:rsid w:val="001F557D"/>
    <w:rsid w:val="00242B15"/>
    <w:rsid w:val="00266E7D"/>
    <w:rsid w:val="00270172"/>
    <w:rsid w:val="002736B4"/>
    <w:rsid w:val="002939E4"/>
    <w:rsid w:val="00296658"/>
    <w:rsid w:val="002A2504"/>
    <w:rsid w:val="002D49CC"/>
    <w:rsid w:val="002F0B41"/>
    <w:rsid w:val="002F3DB9"/>
    <w:rsid w:val="002F4C3B"/>
    <w:rsid w:val="002F7361"/>
    <w:rsid w:val="00301D55"/>
    <w:rsid w:val="003077B6"/>
    <w:rsid w:val="00313EA4"/>
    <w:rsid w:val="003163D1"/>
    <w:rsid w:val="0032234F"/>
    <w:rsid w:val="00346806"/>
    <w:rsid w:val="0036110C"/>
    <w:rsid w:val="00362BA8"/>
    <w:rsid w:val="003835C7"/>
    <w:rsid w:val="003B53FA"/>
    <w:rsid w:val="003C1296"/>
    <w:rsid w:val="003C260F"/>
    <w:rsid w:val="003C41D0"/>
    <w:rsid w:val="003E128C"/>
    <w:rsid w:val="003F23F0"/>
    <w:rsid w:val="00427E0F"/>
    <w:rsid w:val="00432F7E"/>
    <w:rsid w:val="004663B5"/>
    <w:rsid w:val="0047417F"/>
    <w:rsid w:val="00486E63"/>
    <w:rsid w:val="005165EE"/>
    <w:rsid w:val="00516D20"/>
    <w:rsid w:val="0053439D"/>
    <w:rsid w:val="00536C49"/>
    <w:rsid w:val="005408BA"/>
    <w:rsid w:val="00561240"/>
    <w:rsid w:val="00561972"/>
    <w:rsid w:val="005626E8"/>
    <w:rsid w:val="005B40EB"/>
    <w:rsid w:val="005C5F0F"/>
    <w:rsid w:val="005F0475"/>
    <w:rsid w:val="00601363"/>
    <w:rsid w:val="00603BC7"/>
    <w:rsid w:val="006125A7"/>
    <w:rsid w:val="00617154"/>
    <w:rsid w:val="006254DC"/>
    <w:rsid w:val="006348D1"/>
    <w:rsid w:val="00665A47"/>
    <w:rsid w:val="006779E0"/>
    <w:rsid w:val="006C6E86"/>
    <w:rsid w:val="006E2C11"/>
    <w:rsid w:val="006F09FD"/>
    <w:rsid w:val="006F0C8C"/>
    <w:rsid w:val="006F7B45"/>
    <w:rsid w:val="007240A4"/>
    <w:rsid w:val="007246EB"/>
    <w:rsid w:val="0073195E"/>
    <w:rsid w:val="007371B4"/>
    <w:rsid w:val="007447C2"/>
    <w:rsid w:val="00744DC3"/>
    <w:rsid w:val="00755708"/>
    <w:rsid w:val="00760D11"/>
    <w:rsid w:val="00761846"/>
    <w:rsid w:val="00785C88"/>
    <w:rsid w:val="007F31EB"/>
    <w:rsid w:val="00802A64"/>
    <w:rsid w:val="00850D27"/>
    <w:rsid w:val="00860F87"/>
    <w:rsid w:val="008775B3"/>
    <w:rsid w:val="00883D06"/>
    <w:rsid w:val="008953B4"/>
    <w:rsid w:val="008B39E4"/>
    <w:rsid w:val="008C7651"/>
    <w:rsid w:val="008D3658"/>
    <w:rsid w:val="008D60A9"/>
    <w:rsid w:val="008E548A"/>
    <w:rsid w:val="008F04E7"/>
    <w:rsid w:val="008F3876"/>
    <w:rsid w:val="008F43B6"/>
    <w:rsid w:val="008F4B47"/>
    <w:rsid w:val="009149E5"/>
    <w:rsid w:val="00924B8D"/>
    <w:rsid w:val="00933D2F"/>
    <w:rsid w:val="00941567"/>
    <w:rsid w:val="00984C5F"/>
    <w:rsid w:val="00985556"/>
    <w:rsid w:val="0099572A"/>
    <w:rsid w:val="009A0056"/>
    <w:rsid w:val="009A05F8"/>
    <w:rsid w:val="009A14C6"/>
    <w:rsid w:val="009A5252"/>
    <w:rsid w:val="009B0007"/>
    <w:rsid w:val="009B4021"/>
    <w:rsid w:val="009D2EEB"/>
    <w:rsid w:val="009F055A"/>
    <w:rsid w:val="00A22225"/>
    <w:rsid w:val="00A27882"/>
    <w:rsid w:val="00A37D46"/>
    <w:rsid w:val="00A55AAD"/>
    <w:rsid w:val="00A6743F"/>
    <w:rsid w:val="00A7421A"/>
    <w:rsid w:val="00AA0E76"/>
    <w:rsid w:val="00AA601D"/>
    <w:rsid w:val="00AA78DF"/>
    <w:rsid w:val="00AC20F1"/>
    <w:rsid w:val="00AC3E91"/>
    <w:rsid w:val="00AC600A"/>
    <w:rsid w:val="00AF33DC"/>
    <w:rsid w:val="00B20C38"/>
    <w:rsid w:val="00B33A30"/>
    <w:rsid w:val="00B9286A"/>
    <w:rsid w:val="00B92E1D"/>
    <w:rsid w:val="00BB14C8"/>
    <w:rsid w:val="00BC35CA"/>
    <w:rsid w:val="00BD5178"/>
    <w:rsid w:val="00BE1314"/>
    <w:rsid w:val="00BF2253"/>
    <w:rsid w:val="00BF718B"/>
    <w:rsid w:val="00C02CB6"/>
    <w:rsid w:val="00C0410A"/>
    <w:rsid w:val="00C34C79"/>
    <w:rsid w:val="00C54D47"/>
    <w:rsid w:val="00C636F8"/>
    <w:rsid w:val="00C64021"/>
    <w:rsid w:val="00C64EBF"/>
    <w:rsid w:val="00C82EF8"/>
    <w:rsid w:val="00CC0F12"/>
    <w:rsid w:val="00CD1BA4"/>
    <w:rsid w:val="00CD1CBE"/>
    <w:rsid w:val="00CD2937"/>
    <w:rsid w:val="00CE076F"/>
    <w:rsid w:val="00D31380"/>
    <w:rsid w:val="00D33FBB"/>
    <w:rsid w:val="00D41E37"/>
    <w:rsid w:val="00D63EAF"/>
    <w:rsid w:val="00D751A2"/>
    <w:rsid w:val="00DD3398"/>
    <w:rsid w:val="00DE1916"/>
    <w:rsid w:val="00E002C6"/>
    <w:rsid w:val="00E07AF0"/>
    <w:rsid w:val="00E27BB9"/>
    <w:rsid w:val="00E411E2"/>
    <w:rsid w:val="00E440CE"/>
    <w:rsid w:val="00E47CEA"/>
    <w:rsid w:val="00E60679"/>
    <w:rsid w:val="00E84DA3"/>
    <w:rsid w:val="00E85543"/>
    <w:rsid w:val="00EC5640"/>
    <w:rsid w:val="00EE1185"/>
    <w:rsid w:val="00EE2652"/>
    <w:rsid w:val="00EE2ADC"/>
    <w:rsid w:val="00F02DE3"/>
    <w:rsid w:val="00F07E10"/>
    <w:rsid w:val="00F25BFA"/>
    <w:rsid w:val="00F37704"/>
    <w:rsid w:val="00F54C3E"/>
    <w:rsid w:val="00F55073"/>
    <w:rsid w:val="00F869A9"/>
    <w:rsid w:val="00F9078B"/>
    <w:rsid w:val="00FB19B5"/>
    <w:rsid w:val="00FD4EF0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C79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C54D47"/>
    <w:pPr>
      <w:keepNext/>
      <w:tabs>
        <w:tab w:val="left" w:pos="1480"/>
        <w:tab w:val="right" w:pos="9691"/>
      </w:tabs>
      <w:overflowPunct w:val="0"/>
      <w:autoSpaceDE w:val="0"/>
      <w:autoSpaceDN w:val="0"/>
      <w:adjustRightInd w:val="0"/>
      <w:ind w:firstLine="709"/>
      <w:jc w:val="both"/>
      <w:textAlignment w:val="baseline"/>
      <w:outlineLvl w:val="4"/>
    </w:pPr>
    <w:rPr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C34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34C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4C79"/>
  </w:style>
  <w:style w:type="paragraph" w:styleId="a6">
    <w:name w:val="Normal (Web)"/>
    <w:basedOn w:val="a"/>
    <w:unhideWhenUsed/>
    <w:rsid w:val="004663B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663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663B5"/>
  </w:style>
  <w:style w:type="character" w:styleId="a8">
    <w:name w:val="Hyperlink"/>
    <w:basedOn w:val="a0"/>
    <w:uiPriority w:val="99"/>
    <w:unhideWhenUsed/>
    <w:rsid w:val="004663B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C54D47"/>
    <w:rPr>
      <w:sz w:val="24"/>
      <w:u w:val="single"/>
    </w:rPr>
  </w:style>
  <w:style w:type="character" w:styleId="a9">
    <w:name w:val="Strong"/>
    <w:basedOn w:val="a0"/>
    <w:qFormat/>
    <w:rsid w:val="00C54D47"/>
    <w:rPr>
      <w:b/>
      <w:bCs/>
    </w:rPr>
  </w:style>
  <w:style w:type="paragraph" w:styleId="aa">
    <w:name w:val="No Spacing"/>
    <w:basedOn w:val="a"/>
    <w:uiPriority w:val="1"/>
    <w:qFormat/>
    <w:rsid w:val="00C54D47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C54D47"/>
    <w:rPr>
      <w:i/>
      <w:iCs/>
    </w:rPr>
  </w:style>
  <w:style w:type="paragraph" w:styleId="ac">
    <w:name w:val="Body Text Indent"/>
    <w:basedOn w:val="a"/>
    <w:link w:val="ad"/>
    <w:rsid w:val="00C54D47"/>
    <w:pPr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rsid w:val="00C54D47"/>
    <w:rPr>
      <w:sz w:val="24"/>
      <w:szCs w:val="24"/>
    </w:rPr>
  </w:style>
  <w:style w:type="paragraph" w:customStyle="1" w:styleId="ConsPlusNormal">
    <w:name w:val="ConsPlusNormal"/>
    <w:rsid w:val="00984C5F"/>
    <w:pPr>
      <w:widowControl w:val="0"/>
      <w:suppressAutoHyphens/>
      <w:autoSpaceDE w:val="0"/>
    </w:pPr>
    <w:rPr>
      <w:rFonts w:eastAsia="Calibri"/>
      <w:lang w:eastAsia="ar-SA"/>
    </w:rPr>
  </w:style>
  <w:style w:type="paragraph" w:customStyle="1" w:styleId="ConsPlusTitle">
    <w:name w:val="ConsPlusTitle"/>
    <w:rsid w:val="00984C5F"/>
    <w:pPr>
      <w:widowControl w:val="0"/>
      <w:suppressAutoHyphens/>
      <w:autoSpaceDE w:val="0"/>
    </w:pPr>
    <w:rPr>
      <w:rFonts w:eastAsia="Calibri"/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92-1-0-225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1151-EB22-496B-A5B6-EEABEB1A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6842</Words>
  <Characters>39001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учебно-воспитательной работы </vt:lpstr>
    </vt:vector>
  </TitlesOfParts>
  <Company>Your Company Name</Company>
  <LinksUpToDate>false</LinksUpToDate>
  <CharactersWithSpaces>45752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учебно-воспитательной работы </dc:title>
  <dc:subject/>
  <dc:creator>USER</dc:creator>
  <cp:keywords/>
  <dc:description/>
  <cp:lastModifiedBy>Шляхин ЮВ</cp:lastModifiedBy>
  <cp:revision>2</cp:revision>
  <cp:lastPrinted>2017-09-14T12:04:00Z</cp:lastPrinted>
  <dcterms:created xsi:type="dcterms:W3CDTF">2018-01-11T08:30:00Z</dcterms:created>
  <dcterms:modified xsi:type="dcterms:W3CDTF">2018-01-11T08:30:00Z</dcterms:modified>
</cp:coreProperties>
</file>