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17" w:rsidRPr="00C0743A" w:rsidRDefault="00AD0E17" w:rsidP="00AD0E17">
      <w:pPr>
        <w:pStyle w:val="1"/>
        <w:jc w:val="center"/>
        <w:rPr>
          <w:sz w:val="24"/>
          <w:szCs w:val="24"/>
        </w:rPr>
      </w:pPr>
      <w:bookmarkStart w:id="0" w:name="_GoBack"/>
      <w:r w:rsidRPr="00C0743A">
        <w:rPr>
          <w:sz w:val="24"/>
          <w:szCs w:val="24"/>
        </w:rPr>
        <w:t>Об организации питьевого режима в образовательных организациях</w:t>
      </w:r>
      <w:r>
        <w:rPr>
          <w:sz w:val="24"/>
          <w:szCs w:val="24"/>
        </w:rPr>
        <w:t>.</w:t>
      </w:r>
    </w:p>
    <w:bookmarkEnd w:id="0"/>
    <w:p w:rsidR="00AD0E17" w:rsidRDefault="00AD0E17" w:rsidP="00AD0E17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t>Роспотребнадзор</w:t>
      </w:r>
      <w:proofErr w:type="spellEnd"/>
      <w:r>
        <w:t xml:space="preserve"> напоминает, что </w:t>
      </w:r>
      <w:proofErr w:type="gramStart"/>
      <w:r>
        <w:t>у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должен быть обеспечен свободный доступ к питьевой воде в течение всего времени их пребывания в образовательной организации. </w:t>
      </w:r>
    </w:p>
    <w:p w:rsidR="00AD0E17" w:rsidRDefault="00AD0E17" w:rsidP="00AD0E17">
      <w:pPr>
        <w:pStyle w:val="a3"/>
        <w:spacing w:before="0" w:beforeAutospacing="0" w:after="0" w:afterAutospacing="0"/>
        <w:ind w:firstLine="708"/>
        <w:jc w:val="both"/>
      </w:pPr>
      <w:r>
        <w:t xml:space="preserve">В соответствии с </w:t>
      </w:r>
      <w:r>
        <w:rPr>
          <w:b/>
          <w:bCs/>
        </w:rPr>
        <w:t>требованиями новых санитарных правил 2.3/2.4.3590-20</w:t>
      </w:r>
      <w:r>
        <w:t xml:space="preserve"> «Санитарно-эпидемиологические требования к организации общественного питания населения» питьевой режим для детей в образовательной организации должен быть организован посредством установки стационарных питьевых фонтанчиков, устрой</w:t>
      </w:r>
      <w:proofErr w:type="gramStart"/>
      <w:r>
        <w:t>ств дл</w:t>
      </w:r>
      <w:proofErr w:type="gramEnd"/>
      <w:r>
        <w:t xml:space="preserve">я выдачи воды, выдачи упакованной питьевой воды или с использованием кипяченой питьевой воды. Чаша фонтанчика должна ежедневно обрабатываться с применением моющих и дезинфицирующих средств.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 </w:t>
      </w:r>
    </w:p>
    <w:p w:rsidR="00AD0E17" w:rsidRDefault="00AD0E17" w:rsidP="00AD0E17">
      <w:pPr>
        <w:pStyle w:val="a3"/>
        <w:spacing w:before="0" w:beforeAutospacing="0" w:after="0" w:afterAutospacing="0"/>
        <w:ind w:firstLine="708"/>
        <w:jc w:val="both"/>
      </w:pPr>
      <w:r>
        <w:t xml:space="preserve">При организации питьевого режима с использованием бутилированной воды образовательная организация должна быть обеспечена достаточным количеством чистой посуды (стеклянной, фаянсовой – в обеденном зале и одноразовых стаканчиков – в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— для сбора использованной посуды одноразового применения. </w:t>
      </w:r>
    </w:p>
    <w:p w:rsidR="00AD0E17" w:rsidRDefault="00AD0E17" w:rsidP="00AD0E17">
      <w:pPr>
        <w:pStyle w:val="a3"/>
        <w:spacing w:before="0" w:beforeAutospacing="0" w:after="0" w:afterAutospacing="0"/>
        <w:ind w:firstLine="708"/>
        <w:jc w:val="both"/>
      </w:pPr>
      <w:r>
        <w:t xml:space="preserve"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2 недели. </w:t>
      </w:r>
    </w:p>
    <w:p w:rsidR="00AD0E17" w:rsidRDefault="00AD0E17" w:rsidP="00AD0E17">
      <w:pPr>
        <w:pStyle w:val="a3"/>
        <w:spacing w:before="0" w:beforeAutospacing="0" w:after="0" w:afterAutospacing="0"/>
        <w:jc w:val="both"/>
      </w:pPr>
      <w:r>
        <w:t xml:space="preserve">При отсутствии централизованного водоснабжения в населенном пункте организация питьевого режима </w:t>
      </w:r>
      <w:proofErr w:type="gramStart"/>
      <w:r>
        <w:t>обучающихся</w:t>
      </w:r>
      <w:proofErr w:type="gramEnd"/>
      <w:r>
        <w:t xml:space="preserve"> осуществляется только с использованием воды, расфасованной в емкости, при условии организации контроля розлива питьевой воды. </w:t>
      </w:r>
    </w:p>
    <w:p w:rsidR="00AD0E17" w:rsidRDefault="00AD0E17" w:rsidP="00AD0E17">
      <w:pPr>
        <w:pStyle w:val="a3"/>
        <w:spacing w:before="0" w:beforeAutospacing="0" w:after="0" w:afterAutospacing="0"/>
        <w:ind w:firstLine="708"/>
        <w:jc w:val="both"/>
      </w:pPr>
      <w:r>
        <w:t xml:space="preserve">Бутилированная вода, поставляемая в образовательные организации, </w:t>
      </w:r>
      <w:r>
        <w:rPr>
          <w:b/>
          <w:bCs/>
        </w:rPr>
        <w:t>должна иметь документы, подтверждающие ее происхождение, качество и безопасность.</w:t>
      </w:r>
      <w:r>
        <w:t xml:space="preserve"> </w:t>
      </w:r>
    </w:p>
    <w:p w:rsidR="00495D3D" w:rsidRDefault="00495D3D"/>
    <w:sectPr w:rsidR="0049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17"/>
    <w:rsid w:val="00495D3D"/>
    <w:rsid w:val="00A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zam_vr</dc:creator>
  <cp:lastModifiedBy>zam_vr</cp:lastModifiedBy>
  <cp:revision>1</cp:revision>
  <dcterms:created xsi:type="dcterms:W3CDTF">2022-10-25T09:54:00Z</dcterms:created>
  <dcterms:modified xsi:type="dcterms:W3CDTF">2022-10-25T09:54:00Z</dcterms:modified>
</cp:coreProperties>
</file>