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4" w:rsidRDefault="002B2D1F" w:rsidP="0051047E">
      <w:pPr>
        <w:pStyle w:val="a3"/>
        <w:spacing w:before="76"/>
        <w:ind w:left="3179"/>
        <w:jc w:val="both"/>
      </w:pPr>
      <w:r>
        <w:rPr>
          <w:spacing w:val="-2"/>
        </w:rPr>
        <w:t>Аннотация</w:t>
      </w:r>
    </w:p>
    <w:p w:rsidR="00D43214" w:rsidRDefault="002B2D1F" w:rsidP="0051047E">
      <w:pPr>
        <w:pStyle w:val="a3"/>
        <w:spacing w:before="108" w:line="273" w:lineRule="auto"/>
        <w:ind w:left="114" w:right="110" w:firstLine="547"/>
        <w:jc w:val="both"/>
      </w:pPr>
      <w:r>
        <w:t>Рабочая программа по математике для учащихся 1-4 классов разработана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 начального общего образования на основе основной образовательной</w:t>
      </w:r>
      <w:r>
        <w:rPr>
          <w:spacing w:val="-7"/>
        </w:rPr>
        <w:t xml:space="preserve"> </w:t>
      </w:r>
      <w:r>
        <w:t xml:space="preserve">программы </w:t>
      </w:r>
      <w:r>
        <w:rPr>
          <w:spacing w:val="-2"/>
        </w:rPr>
        <w:t>начального общего образования</w:t>
      </w:r>
      <w:r>
        <w:t xml:space="preserve"> </w:t>
      </w:r>
      <w:r>
        <w:rPr>
          <w:spacing w:val="-2"/>
        </w:rPr>
        <w:t>МБОУ «Бичуринская НШ-ДС».</w:t>
      </w:r>
    </w:p>
    <w:p w:rsidR="00D43214" w:rsidRDefault="002B2D1F" w:rsidP="0051047E">
      <w:pPr>
        <w:pStyle w:val="a3"/>
        <w:spacing w:before="1" w:line="276" w:lineRule="auto"/>
        <w:ind w:left="115" w:right="420" w:firstLine="608"/>
        <w:jc w:val="both"/>
      </w:pPr>
      <w:r>
        <w:t>Реализация данной программы предполагается</w:t>
      </w:r>
      <w:r>
        <w:rPr>
          <w:spacing w:val="-4"/>
        </w:rPr>
        <w:t xml:space="preserve"> </w:t>
      </w:r>
      <w:r>
        <w:t>через линию учебников под редакцией</w:t>
      </w:r>
      <w:r>
        <w:rPr>
          <w:spacing w:val="-5"/>
        </w:rPr>
        <w:t xml:space="preserve"> </w:t>
      </w:r>
      <w:r>
        <w:t>М.И.Моро,</w:t>
      </w:r>
      <w:r>
        <w:rPr>
          <w:spacing w:val="-10"/>
        </w:rPr>
        <w:t xml:space="preserve"> </w:t>
      </w:r>
      <w:r>
        <w:t>В.А.Бантовой,</w:t>
      </w:r>
      <w:r>
        <w:rPr>
          <w:spacing w:val="-1"/>
        </w:rPr>
        <w:t xml:space="preserve"> </w:t>
      </w:r>
      <w:r>
        <w:t>Г.В.Бельтюковой,</w:t>
      </w:r>
      <w:r>
        <w:rPr>
          <w:spacing w:val="-15"/>
        </w:rPr>
        <w:t xml:space="preserve"> </w:t>
      </w:r>
      <w:r>
        <w:t>С.И.Волковой,</w:t>
      </w:r>
      <w:r>
        <w:rPr>
          <w:spacing w:val="-4"/>
        </w:rPr>
        <w:t xml:space="preserve"> </w:t>
      </w:r>
      <w:r>
        <w:t>С.В.Степановой для общеобразовательных школ. 1-4 классы.</w:t>
      </w:r>
    </w:p>
    <w:p w:rsidR="00D43214" w:rsidRDefault="002B2D1F" w:rsidP="0051047E">
      <w:pPr>
        <w:pStyle w:val="a3"/>
        <w:spacing w:line="278" w:lineRule="auto"/>
        <w:ind w:left="114" w:right="189" w:firstLine="546"/>
        <w:jc w:val="both"/>
      </w:pPr>
      <w:r>
        <w:t>Программа детализирует и</w:t>
      </w:r>
      <w:r>
        <w:rPr>
          <w:spacing w:val="-2"/>
        </w:rPr>
        <w:t xml:space="preserve"> </w:t>
      </w:r>
      <w:r>
        <w:t>раскрывает содержание стандарта, определяет общую стратегию</w:t>
      </w:r>
      <w:r>
        <w:rPr>
          <w:spacing w:val="-8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средствами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целями изучения математики, которые определены стандартом.</w:t>
      </w:r>
    </w:p>
    <w:p w:rsidR="00D43214" w:rsidRDefault="002B2D1F" w:rsidP="0051047E">
      <w:pPr>
        <w:pStyle w:val="a3"/>
        <w:spacing w:line="276" w:lineRule="auto"/>
        <w:ind w:left="113" w:right="59" w:firstLine="609"/>
        <w:jc w:val="both"/>
      </w:pPr>
      <w:r>
        <w:t>Главная идея программы по математике -</w:t>
      </w:r>
      <w:r>
        <w:rPr>
          <w:spacing w:val="-2"/>
        </w:rPr>
        <w:t xml:space="preserve"> </w:t>
      </w:r>
      <w:r>
        <w:t>овладение основами логического и алгоритмического мышления, пространственного</w:t>
      </w:r>
      <w:r>
        <w:rPr>
          <w:spacing w:val="-4"/>
        </w:rPr>
        <w:t xml:space="preserve"> </w:t>
      </w:r>
      <w:r>
        <w:t>воображения и математической речи, основами</w:t>
      </w:r>
      <w:r>
        <w:rPr>
          <w:spacing w:val="-5"/>
        </w:rPr>
        <w:t xml:space="preserve"> </w:t>
      </w:r>
      <w:r>
        <w:t>счёта,</w:t>
      </w:r>
      <w:r>
        <w:rPr>
          <w:spacing w:val="-6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прикидки</w:t>
      </w:r>
      <w:r>
        <w:rPr>
          <w:spacing w:val="-6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оценки,</w:t>
      </w:r>
      <w:r>
        <w:rPr>
          <w:spacing w:val="-9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представления данных в</w:t>
      </w:r>
      <w:r>
        <w:rPr>
          <w:spacing w:val="-1"/>
        </w:rPr>
        <w:t xml:space="preserve"> </w:t>
      </w:r>
      <w:r>
        <w:t>разной форме (таблицы, схемы, диаграммы),записи</w:t>
      </w:r>
      <w:r>
        <w:rPr>
          <w:spacing w:val="-9"/>
        </w:rPr>
        <w:t xml:space="preserve"> </w:t>
      </w:r>
      <w:r>
        <w:t>и выполнения алгоритмов. Приобретение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учебн- опознавательных</w:t>
      </w:r>
      <w:r>
        <w:rPr>
          <w:spacing w:val="-2"/>
        </w:rPr>
        <w:t xml:space="preserve"> </w:t>
      </w:r>
      <w:r>
        <w:t>и учебно-практических задач. Умения выполнять устно и письменно арифметические</w:t>
      </w:r>
      <w:r>
        <w:rPr>
          <w:spacing w:val="-6"/>
        </w:rPr>
        <w:t xml:space="preserve"> </w:t>
      </w:r>
      <w:r>
        <w:t>действия с</w:t>
      </w:r>
      <w:r>
        <w:rPr>
          <w:spacing w:val="-6"/>
        </w:rPr>
        <w:t xml:space="preserve"> </w:t>
      </w:r>
      <w:r>
        <w:t>числами и числовыми выражениями,</w:t>
      </w:r>
      <w:r>
        <w:rPr>
          <w:spacing w:val="31"/>
        </w:rPr>
        <w:t xml:space="preserve"> </w:t>
      </w:r>
      <w:r>
        <w:t>решать текстовые задачи, выполнять и</w:t>
      </w:r>
      <w:r>
        <w:rPr>
          <w:spacing w:val="-1"/>
        </w:rPr>
        <w:t xml:space="preserve"> </w:t>
      </w:r>
      <w:r>
        <w:t>строить алгоритмы и</w:t>
      </w:r>
      <w:r>
        <w:rPr>
          <w:spacing w:val="-1"/>
        </w:rPr>
        <w:t xml:space="preserve"> </w:t>
      </w:r>
      <w:r>
        <w:t>стратегии в</w:t>
      </w:r>
      <w:r>
        <w:rPr>
          <w:spacing w:val="-1"/>
        </w:rPr>
        <w:t xml:space="preserve"> </w:t>
      </w:r>
      <w:r>
        <w:t>игре, исследовать, распознавать и изображать геометрические</w:t>
      </w:r>
      <w:r>
        <w:rPr>
          <w:spacing w:val="-10"/>
        </w:rPr>
        <w:t xml:space="preserve"> </w:t>
      </w:r>
      <w:r>
        <w:t>фигуры, работать с</w:t>
      </w:r>
      <w:r>
        <w:rPr>
          <w:spacing w:val="-4"/>
        </w:rPr>
        <w:t xml:space="preserve"> </w:t>
      </w:r>
      <w:r>
        <w:t>таблицами, схемами, графиками и диаграммами, цепочками, представлять, анализировать</w:t>
      </w:r>
      <w:r>
        <w:rPr>
          <w:spacing w:val="2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данные.</w:t>
      </w:r>
    </w:p>
    <w:p w:rsidR="00D43214" w:rsidRDefault="002B2D1F" w:rsidP="0051047E">
      <w:pPr>
        <w:pStyle w:val="a3"/>
        <w:spacing w:line="271" w:lineRule="exact"/>
        <w:jc w:val="both"/>
      </w:pPr>
      <w:r>
        <w:rPr>
          <w:w w:val="95"/>
        </w:rPr>
        <w:t>Количество</w:t>
      </w:r>
      <w:r>
        <w:rPr>
          <w:spacing w:val="40"/>
        </w:rPr>
        <w:t xml:space="preserve"> </w:t>
      </w:r>
      <w:r>
        <w:rPr>
          <w:w w:val="95"/>
        </w:rPr>
        <w:t>учебных</w:t>
      </w:r>
      <w:r>
        <w:rPr>
          <w:spacing w:val="25"/>
        </w:rPr>
        <w:t xml:space="preserve"> </w:t>
      </w:r>
      <w:r>
        <w:rPr>
          <w:spacing w:val="-2"/>
          <w:w w:val="95"/>
        </w:rPr>
        <w:t>часов:</w:t>
      </w:r>
    </w:p>
    <w:p w:rsidR="00D43214" w:rsidRDefault="002B2D1F" w:rsidP="0051047E">
      <w:pPr>
        <w:pStyle w:val="a3"/>
        <w:tabs>
          <w:tab w:val="left" w:pos="1636"/>
        </w:tabs>
        <w:spacing w:before="39" w:line="276" w:lineRule="auto"/>
        <w:ind w:left="661" w:right="4452" w:firstLine="4"/>
        <w:jc w:val="both"/>
      </w:pPr>
      <w:r>
        <w:t>1 класс</w:t>
      </w:r>
      <w:r>
        <w:tab/>
        <w:t>132 часа в год (4 часа в неделю); 2</w:t>
      </w:r>
      <w:r>
        <w:rPr>
          <w:spacing w:val="-6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136</w:t>
      </w:r>
      <w:r>
        <w:rPr>
          <w:spacing w:val="-9"/>
        </w:rPr>
        <w:t xml:space="preserve"> </w:t>
      </w:r>
      <w:r>
        <w:t>часов в</w:t>
      </w:r>
      <w:r>
        <w:rPr>
          <w:spacing w:val="-8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неделю); 3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(4</w:t>
      </w:r>
      <w:r>
        <w:rPr>
          <w:spacing w:val="-15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неделю); 4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(4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неделю),</w:t>
      </w:r>
    </w:p>
    <w:p w:rsidR="00D43214" w:rsidRDefault="002B2D1F" w:rsidP="0051047E">
      <w:pPr>
        <w:pStyle w:val="a3"/>
        <w:spacing w:line="276" w:lineRule="auto"/>
        <w:ind w:firstLine="543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разделы: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предмета:</w:t>
      </w:r>
      <w:r>
        <w:rPr>
          <w:spacing w:val="-8"/>
        </w:rPr>
        <w:t xml:space="preserve"> </w:t>
      </w:r>
      <w:r>
        <w:t>личностные, метапредметные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предметные, содержание учебного предмета, тематическое </w:t>
      </w:r>
      <w:r>
        <w:rPr>
          <w:spacing w:val="-2"/>
        </w:rPr>
        <w:t>планирование.</w:t>
      </w:r>
    </w:p>
    <w:p w:rsidR="00D43214" w:rsidRDefault="002B2D1F" w:rsidP="0051047E">
      <w:pPr>
        <w:pStyle w:val="a3"/>
        <w:spacing w:line="276" w:lineRule="auto"/>
        <w:ind w:firstLine="543"/>
        <w:jc w:val="both"/>
      </w:pP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курса,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их изучения, количество часов, отводимых на изучение тем.</w:t>
      </w:r>
    </w:p>
    <w:sectPr w:rsidR="00D43214" w:rsidSect="00D43214">
      <w:type w:val="continuous"/>
      <w:pgSz w:w="11900" w:h="16840"/>
      <w:pgMar w:top="102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214"/>
    <w:rsid w:val="002B2D1F"/>
    <w:rsid w:val="0051047E"/>
    <w:rsid w:val="00D43214"/>
    <w:rsid w:val="00F0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2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214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43214"/>
  </w:style>
  <w:style w:type="paragraph" w:customStyle="1" w:styleId="TableParagraph">
    <w:name w:val="Table Paragraph"/>
    <w:basedOn w:val="a"/>
    <w:uiPriority w:val="1"/>
    <w:qFormat/>
    <w:rsid w:val="00D4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4</cp:revision>
  <dcterms:created xsi:type="dcterms:W3CDTF">2022-10-24T17:32:00Z</dcterms:created>
  <dcterms:modified xsi:type="dcterms:W3CDTF">2022-10-24T17:42:00Z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