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B403" w14:textId="2FC351A3" w:rsidR="004819ED" w:rsidRPr="004819ED" w:rsidRDefault="004819ED" w:rsidP="004819ED">
      <w:pPr>
        <w:shd w:val="clear" w:color="auto" w:fill="FFFFFF"/>
        <w:spacing w:after="100" w:afterAutospacing="1" w:line="240" w:lineRule="auto"/>
        <w:jc w:val="center"/>
        <w:rPr>
          <w:rFonts w:ascii="Roboto" w:eastAsia="Times New Roman" w:hAnsi="Roboto" w:cs="Times New Roman"/>
          <w:color w:val="212529"/>
          <w:sz w:val="21"/>
          <w:szCs w:val="21"/>
          <w:lang w:eastAsia="ru-RU"/>
        </w:rPr>
      </w:pPr>
      <w:r>
        <w:rPr>
          <w:noProof/>
        </w:rPr>
        <w:drawing>
          <wp:inline distT="0" distB="0" distL="0" distR="0" wp14:anchorId="68EB1992" wp14:editId="64328C36">
            <wp:extent cx="6920417" cy="5019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74223" cy="5058063"/>
                    </a:xfrm>
                    <a:prstGeom prst="rect">
                      <a:avLst/>
                    </a:prstGeom>
                    <a:noFill/>
                    <a:ln>
                      <a:noFill/>
                    </a:ln>
                  </pic:spPr>
                </pic:pic>
              </a:graphicData>
            </a:graphic>
          </wp:inline>
        </w:drawing>
      </w:r>
      <w:r w:rsidRPr="004819ED">
        <w:rPr>
          <w:rFonts w:ascii="Roboto" w:eastAsia="Times New Roman" w:hAnsi="Roboto" w:cs="Times New Roman"/>
          <w:b/>
          <w:bCs/>
          <w:color w:val="212529"/>
          <w:sz w:val="21"/>
          <w:szCs w:val="21"/>
          <w:lang w:eastAsia="ru-RU"/>
        </w:rPr>
        <w:t xml:space="preserve">ПЛАНИРУЕМЫЕ РЕЗУЛЬТАТЫ </w:t>
      </w:r>
      <w:proofErr w:type="gramStart"/>
      <w:r w:rsidRPr="004819ED">
        <w:rPr>
          <w:rFonts w:ascii="Roboto" w:eastAsia="Times New Roman" w:hAnsi="Roboto" w:cs="Times New Roman"/>
          <w:b/>
          <w:bCs/>
          <w:color w:val="212529"/>
          <w:sz w:val="21"/>
          <w:szCs w:val="21"/>
          <w:lang w:eastAsia="ru-RU"/>
        </w:rPr>
        <w:t>ОСВОЕНИЯ  ПРЕДМЕТА</w:t>
      </w:r>
      <w:proofErr w:type="gramEnd"/>
      <w:r w:rsidRPr="004819ED">
        <w:rPr>
          <w:rFonts w:ascii="Roboto" w:eastAsia="Times New Roman" w:hAnsi="Roboto" w:cs="Times New Roman"/>
          <w:b/>
          <w:bCs/>
          <w:color w:val="212529"/>
          <w:sz w:val="21"/>
          <w:szCs w:val="21"/>
          <w:lang w:eastAsia="ru-RU"/>
        </w:rPr>
        <w:t xml:space="preserve"> БИОЛОГИИ</w:t>
      </w:r>
    </w:p>
    <w:p w14:paraId="269FB7C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w:t>
      </w:r>
    </w:p>
    <w:p w14:paraId="5859005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14:paraId="696FD1C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w:t>
      </w:r>
    </w:p>
    <w:p w14:paraId="01D022B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pacing w:val="-4"/>
          <w:sz w:val="24"/>
          <w:szCs w:val="24"/>
          <w:lang w:eastAsia="ru-RU"/>
        </w:rPr>
        <w:t>ЛИЧНОСТНЫЕ РЕЗУЛЬТАТЫ</w:t>
      </w:r>
    </w:p>
    <w:p w14:paraId="28D01195"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Патриотическое воспитание:</w:t>
      </w:r>
    </w:p>
    <w:p w14:paraId="513F51D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533148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Гражданское воспитание:</w:t>
      </w:r>
    </w:p>
    <w:p w14:paraId="13A8133B"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14:paraId="31F6862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Духовно-нравственное воспитание:</w:t>
      </w:r>
    </w:p>
    <w:p w14:paraId="5984E66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xml:space="preserve">— готовность оценивать поведение и поступки с позиции нравственных норм и норм экологической </w:t>
      </w:r>
      <w:proofErr w:type="gramStart"/>
      <w:r w:rsidRPr="004819ED">
        <w:rPr>
          <w:rFonts w:ascii="Times New Roman" w:eastAsia="Times New Roman" w:hAnsi="Times New Roman" w:cs="Times New Roman"/>
          <w:color w:val="212529"/>
          <w:spacing w:val="-4"/>
          <w:sz w:val="24"/>
          <w:szCs w:val="24"/>
          <w:lang w:eastAsia="ru-RU"/>
        </w:rPr>
        <w:t>культуры;.</w:t>
      </w:r>
      <w:proofErr w:type="gramEnd"/>
      <w:r w:rsidRPr="004819ED">
        <w:rPr>
          <w:rFonts w:ascii="Times New Roman" w:eastAsia="Times New Roman" w:hAnsi="Times New Roman" w:cs="Times New Roman"/>
          <w:color w:val="212529"/>
          <w:spacing w:val="-4"/>
          <w:sz w:val="24"/>
          <w:szCs w:val="24"/>
          <w:lang w:eastAsia="ru-RU"/>
        </w:rPr>
        <w:t xml:space="preserve"> понимание значимости нравственного аспекта деятельности человека в медицине и биологии.</w:t>
      </w:r>
    </w:p>
    <w:p w14:paraId="5A87B04B"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Эстетическое воспитание:</w:t>
      </w:r>
    </w:p>
    <w:p w14:paraId="228313E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понимание роли биологии в формировании эстетической культуры личности.</w:t>
      </w:r>
    </w:p>
    <w:p w14:paraId="199F328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Ценности научного познания:</w:t>
      </w:r>
    </w:p>
    <w:p w14:paraId="0B63167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736121B3"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понимание роли биологической науки в формировании научного мировоззрения;</w:t>
      </w:r>
    </w:p>
    <w:p w14:paraId="7056CDC1"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развитие научной любознательности, интереса к биологической науке, навыков исследовательской деятельности.</w:t>
      </w:r>
    </w:p>
    <w:p w14:paraId="4D205D8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Формирование культуры здоровья:</w:t>
      </w:r>
    </w:p>
    <w:p w14:paraId="6DB0B39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lastRenderedPageBreak/>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EE7C1B7"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BFF5323"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соблюдение правил безопасности, в том числе навыки безопасного поведения в природной среде;</w:t>
      </w:r>
    </w:p>
    <w:p w14:paraId="5D252E65"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сформированность навыка рефлексии, управление собственным эмоциональным состоянием.</w:t>
      </w:r>
    </w:p>
    <w:p w14:paraId="7671B9D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Трудовое воспитание:</w:t>
      </w:r>
    </w:p>
    <w:p w14:paraId="03F49068"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активное участие в решении практических задач (в рамках семьи, школы, города, края)</w:t>
      </w:r>
    </w:p>
    <w:p w14:paraId="5854AAF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биологической и экологической направленности, интерес к практическому изучению профессий, связанных с биологией.</w:t>
      </w:r>
    </w:p>
    <w:p w14:paraId="432EAC21"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Экологическое воспитание:</w:t>
      </w:r>
    </w:p>
    <w:p w14:paraId="708E39E3"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ориентация на применение биологических знаний при решении задач в области окружающей среды;</w:t>
      </w:r>
    </w:p>
    <w:p w14:paraId="1B4FB9B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осознание экологических проблем и путей их решения;</w:t>
      </w:r>
    </w:p>
    <w:p w14:paraId="5C9586A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готовность к участию в практической деятельности экологической направленности.</w:t>
      </w:r>
    </w:p>
    <w:p w14:paraId="6F5BFD0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Адаптация обучающегося к изменяющимся условиям социальной и природной среды:</w:t>
      </w:r>
    </w:p>
    <w:p w14:paraId="3706C425"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адекватная оценка изменяющихся условий;</w:t>
      </w:r>
    </w:p>
    <w:p w14:paraId="199F87C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принятие решения (индивидуальное, в группе) в изменяющихся условиях на основании анализа биологической информации;</w:t>
      </w:r>
    </w:p>
    <w:p w14:paraId="18278F18"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планирование действий в новой ситуации на основании знаний биологических закономерностей.</w:t>
      </w:r>
    </w:p>
    <w:p w14:paraId="40A943F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w:t>
      </w:r>
    </w:p>
    <w:p w14:paraId="38A22A8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pacing w:val="-4"/>
          <w:sz w:val="24"/>
          <w:szCs w:val="24"/>
          <w:lang w:eastAsia="ru-RU"/>
        </w:rPr>
        <w:t>МЕТАПРЕДМЕТНЫЕ РЕЗУЛЬТАТЫ</w:t>
      </w:r>
    </w:p>
    <w:p w14:paraId="40478E22"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Универсальные познавательные действия</w:t>
      </w:r>
    </w:p>
    <w:p w14:paraId="1424948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Базовые логические действия:</w:t>
      </w:r>
    </w:p>
    <w:p w14:paraId="5A63DC22"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выявлять и характеризовать существенные признаки биологических объектов (явлений);</w:t>
      </w:r>
    </w:p>
    <w:p w14:paraId="4400E84E"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71DCDE03"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413E059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выявлять дефициты информации, данных, необходимых для решения поставленной задачи;</w:t>
      </w:r>
    </w:p>
    <w:p w14:paraId="036925E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3E0FE83"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1990ECB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Базовые исследовательские действия:</w:t>
      </w:r>
    </w:p>
    <w:p w14:paraId="67D6DFF5"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использовать вопросы как исследовательский инструмент познания;</w:t>
      </w:r>
    </w:p>
    <w:p w14:paraId="395A96E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35C71D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формировать гипотезу об истинности собственных суждений, аргументировать свою позицию, мнение;</w:t>
      </w:r>
    </w:p>
    <w:p w14:paraId="6C880EFB"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AB3B722"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оценивать на применимость и достоверность информацию, полученную в ходе наблюдения и эксперимента;</w:t>
      </w:r>
    </w:p>
    <w:p w14:paraId="1B85683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самостоятельно формулировать обобщения и выводы по результатам проведённого</w:t>
      </w:r>
    </w:p>
    <w:p w14:paraId="67FD0B02"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наблюдения, эксперимента, владеть инструментами оценки достоверности полученных выводов и обобщений;</w:t>
      </w:r>
    </w:p>
    <w:p w14:paraId="719C288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ECCF82E"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w:t>
      </w:r>
    </w:p>
    <w:p w14:paraId="6859A47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Работа с информацией:</w:t>
      </w:r>
    </w:p>
    <w:p w14:paraId="52088749"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C3ACB9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выбирать, анализировать, систематизировать и интерпретировать биологическую информацию различных видов и форм представления;</w:t>
      </w:r>
    </w:p>
    <w:p w14:paraId="66A24CE7"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lastRenderedPageBreak/>
        <w:t>— находить сходные аргументы (подтверждающие или опровергающие одну и ту же идею, версию) в различных информационных источниках;</w:t>
      </w:r>
    </w:p>
    <w:p w14:paraId="7B6D3852"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8168C0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оценивать надёжность биологической информации по критериям, предложенным учителем или сформулированным самостоятельно;</w:t>
      </w:r>
    </w:p>
    <w:p w14:paraId="040724FE"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запоминать и систематизировать биологическую информацию.</w:t>
      </w:r>
    </w:p>
    <w:p w14:paraId="2122D115"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pacing w:val="-4"/>
          <w:sz w:val="24"/>
          <w:szCs w:val="24"/>
          <w:lang w:eastAsia="ru-RU"/>
        </w:rPr>
        <w:t>Универсальные коммуникативные действия</w:t>
      </w:r>
    </w:p>
    <w:p w14:paraId="4FBBDDEE"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i/>
          <w:iCs/>
          <w:color w:val="212529"/>
          <w:spacing w:val="-4"/>
          <w:sz w:val="24"/>
          <w:szCs w:val="24"/>
          <w:lang w:eastAsia="ru-RU"/>
        </w:rPr>
        <w:t>Общение:</w:t>
      </w:r>
    </w:p>
    <w:p w14:paraId="753DE25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воспринимать и формулировать суждения, выражать эмоции в процессе выполнения практических и лабораторных работ;</w:t>
      </w:r>
    </w:p>
    <w:p w14:paraId="6221904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выражать себя (свою точку зрения) в устных и письменных текстах;</w:t>
      </w:r>
    </w:p>
    <w:p w14:paraId="3CA9D2A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A044EF3"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понимать намерения других, проявлять уважительное отношение к собеседнику и в корректной форме формулировать свои возражения;</w:t>
      </w:r>
    </w:p>
    <w:p w14:paraId="7255B623"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w:t>
      </w:r>
    </w:p>
    <w:p w14:paraId="5D395233"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благожелательности общения;</w:t>
      </w:r>
    </w:p>
    <w:p w14:paraId="7B136789"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сопоставлять свои суждения с суждениями других участников диалога, обнаруживать различие и сходство позиций;</w:t>
      </w:r>
    </w:p>
    <w:p w14:paraId="3277DA0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публично представлять результаты выполненного биологического опыта (эксперимента, исследования, проекта);</w:t>
      </w:r>
    </w:p>
    <w:p w14:paraId="3AF3D758"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7992987"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i/>
          <w:iCs/>
          <w:color w:val="212529"/>
          <w:spacing w:val="-4"/>
          <w:sz w:val="24"/>
          <w:szCs w:val="24"/>
          <w:lang w:eastAsia="ru-RU"/>
        </w:rPr>
        <w:t>Совместная деятельность (сотрудничество):</w:t>
      </w:r>
    </w:p>
    <w:p w14:paraId="09DB02B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понимать и использовать преимущества командной и индивидуальной работы при решении конкретной биологической</w:t>
      </w:r>
    </w:p>
    <w:p w14:paraId="3204558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проблемы, обосновывать необходимость применения групповых форм взаимодействия при решении поставленной учебной задачи;</w:t>
      </w:r>
    </w:p>
    <w:p w14:paraId="6B51686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D1FA4F1"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20783E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55BD9EE"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оценивать качество своего вклада в общий продукт по критериям, самостоятельно</w:t>
      </w:r>
    </w:p>
    <w:p w14:paraId="0FC4755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ED5C04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693E367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pacing w:val="-4"/>
          <w:sz w:val="24"/>
          <w:szCs w:val="24"/>
          <w:lang w:eastAsia="ru-RU"/>
        </w:rPr>
        <w:t>Универсальные регулятивные действия</w:t>
      </w:r>
    </w:p>
    <w:p w14:paraId="12BB4E0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i/>
          <w:iCs/>
          <w:color w:val="212529"/>
          <w:spacing w:val="-4"/>
          <w:sz w:val="24"/>
          <w:szCs w:val="24"/>
          <w:lang w:eastAsia="ru-RU"/>
        </w:rPr>
        <w:t>Самоорганизация:</w:t>
      </w:r>
    </w:p>
    <w:p w14:paraId="36ACB57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выявлять проблемы для решения в жизненных и учебных ситуациях, используя биологические знания;</w:t>
      </w:r>
    </w:p>
    <w:p w14:paraId="1AB95631"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ориентироваться в различных подходах принятия решений (индивидуальное, принятие решения в группе, принятие решений группой);</w:t>
      </w:r>
    </w:p>
    <w:p w14:paraId="532C5ABC"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7A1BC5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2C2E125"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lastRenderedPageBreak/>
        <w:t>— делать выбор и брать ответственность за решение.</w:t>
      </w:r>
    </w:p>
    <w:p w14:paraId="4944213B"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pacing w:val="-4"/>
          <w:sz w:val="24"/>
          <w:szCs w:val="24"/>
          <w:lang w:eastAsia="ru-RU"/>
        </w:rPr>
        <w:t>Самоконтроль (рефлексия):</w:t>
      </w:r>
    </w:p>
    <w:p w14:paraId="55BBB7A3"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xml:space="preserve">— владеть способами самоконтроля, </w:t>
      </w:r>
      <w:proofErr w:type="spellStart"/>
      <w:r w:rsidRPr="004819ED">
        <w:rPr>
          <w:rFonts w:ascii="Times New Roman" w:eastAsia="Times New Roman" w:hAnsi="Times New Roman" w:cs="Times New Roman"/>
          <w:color w:val="212529"/>
          <w:spacing w:val="-4"/>
          <w:sz w:val="24"/>
          <w:szCs w:val="24"/>
          <w:lang w:eastAsia="ru-RU"/>
        </w:rPr>
        <w:t>самомотивации</w:t>
      </w:r>
      <w:proofErr w:type="spellEnd"/>
      <w:r w:rsidRPr="004819ED">
        <w:rPr>
          <w:rFonts w:ascii="Times New Roman" w:eastAsia="Times New Roman" w:hAnsi="Times New Roman" w:cs="Times New Roman"/>
          <w:color w:val="212529"/>
          <w:spacing w:val="-4"/>
          <w:sz w:val="24"/>
          <w:szCs w:val="24"/>
          <w:lang w:eastAsia="ru-RU"/>
        </w:rPr>
        <w:t xml:space="preserve"> и рефлексии;</w:t>
      </w:r>
    </w:p>
    <w:p w14:paraId="1D80D4F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давать адекватную оценку ситуации и предлагать план её изменения;</w:t>
      </w:r>
    </w:p>
    <w:p w14:paraId="7275C42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2AF37C51"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9F4E90B"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вносить коррективы в деятельность на основе новых обстоятельств, изменившихся ситуаций, установленных ошибок, возникших трудностей;</w:t>
      </w:r>
    </w:p>
    <w:p w14:paraId="239D3EF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оценивать соответствие результата цели и условиям.</w:t>
      </w:r>
    </w:p>
    <w:p w14:paraId="62862A47"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pacing w:val="-4"/>
          <w:sz w:val="24"/>
          <w:szCs w:val="24"/>
          <w:lang w:eastAsia="ru-RU"/>
        </w:rPr>
        <w:t>Эмоциональный интеллект:</w:t>
      </w:r>
    </w:p>
    <w:p w14:paraId="5010D2B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различать, называть и управлять собственными эмоциями и эмоциями других;</w:t>
      </w:r>
    </w:p>
    <w:p w14:paraId="30717A8C"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выявлять и анализировать причины эмоций;</w:t>
      </w:r>
    </w:p>
    <w:p w14:paraId="0C771731"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ставить себя на место другого человека, понимать мотивы и намерения другого;</w:t>
      </w:r>
    </w:p>
    <w:p w14:paraId="4FC16D78"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регулировать способ выражения эмоций.</w:t>
      </w:r>
    </w:p>
    <w:p w14:paraId="4A91770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pacing w:val="-4"/>
          <w:sz w:val="24"/>
          <w:szCs w:val="24"/>
          <w:lang w:eastAsia="ru-RU"/>
        </w:rPr>
        <w:t>Принятие себя и других:</w:t>
      </w:r>
    </w:p>
    <w:p w14:paraId="4990FB2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осознанно относиться к другому человеку, его мнению;</w:t>
      </w:r>
    </w:p>
    <w:p w14:paraId="59FEC67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признавать своё право на ошибку и такое же право другого;</w:t>
      </w:r>
    </w:p>
    <w:p w14:paraId="1E102317"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открытость себе и другим;</w:t>
      </w:r>
    </w:p>
    <w:p w14:paraId="6C1EDFC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осознавать невозможность контролировать всё вокруг;</w:t>
      </w:r>
    </w:p>
    <w:p w14:paraId="777AC401"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BBE52EC"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pacing w:val="-4"/>
          <w:sz w:val="24"/>
          <w:szCs w:val="24"/>
          <w:lang w:eastAsia="ru-RU"/>
        </w:rPr>
        <w:t> </w:t>
      </w:r>
    </w:p>
    <w:p w14:paraId="0F800B9E"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pacing w:val="-4"/>
          <w:sz w:val="24"/>
          <w:szCs w:val="24"/>
          <w:lang w:eastAsia="ru-RU"/>
        </w:rPr>
        <w:t>ПРЕДМЕТНЫЕ РЕЗУЛЬТАТЫ</w:t>
      </w:r>
    </w:p>
    <w:p w14:paraId="3E4A64B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характеризовать биологию как науку о живой природе; называть признаки живого, сравнивать объекты живой и неживой природы;</w:t>
      </w:r>
    </w:p>
    <w:p w14:paraId="4707BDA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14:paraId="0F0316A5"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04887829"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276639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2D6344D"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w:t>
      </w:r>
    </w:p>
    <w:p w14:paraId="3EA12F2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бактерии; природные и искусственные сообщества, взаимосвязи организмов в природном и</w:t>
      </w:r>
    </w:p>
    <w:p w14:paraId="489B29C9"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искусственном сообществах; представителей флоры и фауны природных зон Земли; ландшафты природные и культурные;</w:t>
      </w:r>
    </w:p>
    <w:p w14:paraId="039EE17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13C0C64"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xml:space="preserve">— раскрывать понятие о среде обитания (водной, наземно-воздушной, почвенной, </w:t>
      </w:r>
      <w:proofErr w:type="spellStart"/>
      <w:r w:rsidRPr="004819ED">
        <w:rPr>
          <w:rFonts w:ascii="Times New Roman" w:eastAsia="Times New Roman" w:hAnsi="Times New Roman" w:cs="Times New Roman"/>
          <w:color w:val="212529"/>
          <w:spacing w:val="-4"/>
          <w:sz w:val="24"/>
          <w:szCs w:val="24"/>
          <w:lang w:eastAsia="ru-RU"/>
        </w:rPr>
        <w:t>внутриорганизменной</w:t>
      </w:r>
      <w:proofErr w:type="spellEnd"/>
      <w:r w:rsidRPr="004819ED">
        <w:rPr>
          <w:rFonts w:ascii="Times New Roman" w:eastAsia="Times New Roman" w:hAnsi="Times New Roman" w:cs="Times New Roman"/>
          <w:color w:val="212529"/>
          <w:spacing w:val="-4"/>
          <w:sz w:val="24"/>
          <w:szCs w:val="24"/>
          <w:lang w:eastAsia="ru-RU"/>
        </w:rPr>
        <w:t>), условиях среды обитания;</w:t>
      </w:r>
    </w:p>
    <w:p w14:paraId="77B4055B"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приводить примеры, характеризующие приспособленность организмов к среде обитания, взаимосвязи организмов в сообществах;</w:t>
      </w:r>
    </w:p>
    <w:p w14:paraId="503E7AA1"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выделять отличительные признаки природных и искусственных сообществ;</w:t>
      </w:r>
    </w:p>
    <w:p w14:paraId="07F3609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ECC2146"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раскрывать роль биологии в практической деятельности человека;</w:t>
      </w:r>
    </w:p>
    <w:p w14:paraId="18252D4F"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lastRenderedPageBreak/>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547EFFC"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3CE90E8"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7699DF82"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владеть приёмами работы с лупой, световым и цифровым микроскопами при рассматривании биологических объектов;</w:t>
      </w:r>
    </w:p>
    <w:p w14:paraId="08206628"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DFBBD9C"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использовать при выполнении учебных заданий научно-популярную литературу по биологии, справочные материалы, ресурсы Интернета;</w:t>
      </w:r>
    </w:p>
    <w:p w14:paraId="1DA5E28A"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создавать письменные и устные сообщения, грамотно используя понятийный аппарат изучаемого раздела биологии.</w:t>
      </w:r>
    </w:p>
    <w:p w14:paraId="7FF08BF0" w14:textId="77777777" w:rsidR="004819ED" w:rsidRPr="004819ED" w:rsidRDefault="004819ED" w:rsidP="004819ED">
      <w:pPr>
        <w:shd w:val="clear" w:color="auto" w:fill="FFFFFF"/>
        <w:spacing w:after="0" w:line="240" w:lineRule="auto"/>
        <w:ind w:left="302" w:right="7"/>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color w:val="212529"/>
          <w:spacing w:val="-4"/>
          <w:sz w:val="24"/>
          <w:szCs w:val="24"/>
          <w:lang w:eastAsia="ru-RU"/>
        </w:rPr>
        <w:t> </w:t>
      </w:r>
    </w:p>
    <w:p w14:paraId="4A358526" w14:textId="77777777" w:rsidR="004819ED" w:rsidRPr="004819ED" w:rsidRDefault="004819ED" w:rsidP="004819ED">
      <w:pPr>
        <w:shd w:val="clear" w:color="auto" w:fill="FFFFFF"/>
        <w:spacing w:after="0" w:line="240" w:lineRule="auto"/>
        <w:ind w:left="710"/>
        <w:jc w:val="center"/>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СОДЕРЖАНИЕ УЧЕБНОГО ПРЕДМЕТА</w:t>
      </w:r>
    </w:p>
    <w:p w14:paraId="0241F287" w14:textId="77777777" w:rsidR="004819ED" w:rsidRPr="004819ED" w:rsidRDefault="004819ED" w:rsidP="004819ED">
      <w:pPr>
        <w:shd w:val="clear" w:color="auto" w:fill="FFFFFF"/>
        <w:spacing w:after="0" w:line="240" w:lineRule="auto"/>
        <w:jc w:val="center"/>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             Биология 5 класс (35 часов, 1 час в неделю)</w:t>
      </w:r>
    </w:p>
    <w:p w14:paraId="3701D1DA"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Биология как наука </w:t>
      </w:r>
      <w:r w:rsidRPr="004819ED">
        <w:rPr>
          <w:rFonts w:ascii="Roboto" w:eastAsia="Times New Roman" w:hAnsi="Roboto" w:cs="Times New Roman"/>
          <w:color w:val="212529"/>
          <w:sz w:val="21"/>
          <w:szCs w:val="21"/>
          <w:lang w:eastAsia="ru-RU"/>
        </w:rPr>
        <w:t>(</w:t>
      </w:r>
      <w:r w:rsidRPr="004819ED">
        <w:rPr>
          <w:rFonts w:ascii="Roboto" w:eastAsia="Times New Roman" w:hAnsi="Roboto" w:cs="Times New Roman"/>
          <w:b/>
          <w:bCs/>
          <w:i/>
          <w:iCs/>
          <w:color w:val="212529"/>
          <w:sz w:val="21"/>
          <w:szCs w:val="21"/>
          <w:lang w:eastAsia="ru-RU"/>
        </w:rPr>
        <w:t>6 часов</w:t>
      </w:r>
      <w:r w:rsidRPr="004819ED">
        <w:rPr>
          <w:rFonts w:ascii="Roboto" w:eastAsia="Times New Roman" w:hAnsi="Roboto" w:cs="Times New Roman"/>
          <w:b/>
          <w:bCs/>
          <w:color w:val="212529"/>
          <w:sz w:val="21"/>
          <w:szCs w:val="21"/>
          <w:lang w:eastAsia="ru-RU"/>
        </w:rPr>
        <w:t>)</w:t>
      </w:r>
    </w:p>
    <w:p w14:paraId="5BDC6380" w14:textId="77777777" w:rsidR="004819ED" w:rsidRPr="004819ED" w:rsidRDefault="004819ED" w:rsidP="004819ED">
      <w:pPr>
        <w:shd w:val="clear" w:color="auto" w:fill="FFFFFF"/>
        <w:spacing w:after="0" w:line="240" w:lineRule="auto"/>
        <w:ind w:firstLine="710"/>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14:paraId="30E20509" w14:textId="77777777" w:rsidR="004819ED" w:rsidRPr="004819ED" w:rsidRDefault="004819ED" w:rsidP="004819ED">
      <w:pPr>
        <w:shd w:val="clear" w:color="auto" w:fill="FFFFFF"/>
        <w:spacing w:after="0" w:line="240" w:lineRule="auto"/>
        <w:ind w:firstLine="710"/>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w:t>
      </w:r>
      <w:r w:rsidRPr="004819ED">
        <w:rPr>
          <w:rFonts w:ascii="Roboto" w:eastAsia="Times New Roman" w:hAnsi="Roboto" w:cs="Times New Roman"/>
          <w:i/>
          <w:iCs/>
          <w:color w:val="212529"/>
          <w:sz w:val="21"/>
          <w:szCs w:val="21"/>
          <w:lang w:eastAsia="ru-RU"/>
        </w:rPr>
        <w:t>наследственность и изменчивость</w:t>
      </w:r>
      <w:r w:rsidRPr="004819ED">
        <w:rPr>
          <w:rFonts w:ascii="Roboto" w:eastAsia="Times New Roman" w:hAnsi="Roboto" w:cs="Times New Roman"/>
          <w:color w:val="212529"/>
          <w:sz w:val="21"/>
          <w:szCs w:val="21"/>
          <w:lang w:eastAsia="ru-RU"/>
        </w:rPr>
        <w:t>) их проявление у растений, животных, грибов и бактерий. 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4819ED">
        <w:rPr>
          <w:rFonts w:ascii="Roboto" w:eastAsia="Times New Roman" w:hAnsi="Roboto" w:cs="Times New Roman"/>
          <w:i/>
          <w:iCs/>
          <w:color w:val="212529"/>
          <w:sz w:val="21"/>
          <w:szCs w:val="21"/>
          <w:lang w:eastAsia="ru-RU"/>
        </w:rPr>
        <w:t>Растительный и животный мир родного края.</w:t>
      </w:r>
    </w:p>
    <w:p w14:paraId="69E7F472"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 xml:space="preserve">Клетка – основа строения и жизнедеятельности </w:t>
      </w:r>
      <w:proofErr w:type="gramStart"/>
      <w:r w:rsidRPr="004819ED">
        <w:rPr>
          <w:rFonts w:ascii="Roboto" w:eastAsia="Times New Roman" w:hAnsi="Roboto" w:cs="Times New Roman"/>
          <w:b/>
          <w:bCs/>
          <w:color w:val="212529"/>
          <w:sz w:val="21"/>
          <w:szCs w:val="21"/>
          <w:lang w:eastAsia="ru-RU"/>
        </w:rPr>
        <w:t>организмов</w:t>
      </w:r>
      <w:r w:rsidRPr="004819ED">
        <w:rPr>
          <w:rFonts w:ascii="Roboto" w:eastAsia="Times New Roman" w:hAnsi="Roboto" w:cs="Times New Roman"/>
          <w:color w:val="212529"/>
          <w:sz w:val="21"/>
          <w:szCs w:val="21"/>
          <w:lang w:eastAsia="ru-RU"/>
        </w:rPr>
        <w:t>(</w:t>
      </w:r>
      <w:proofErr w:type="gramEnd"/>
      <w:r w:rsidRPr="004819ED">
        <w:rPr>
          <w:rFonts w:ascii="Roboto" w:eastAsia="Times New Roman" w:hAnsi="Roboto" w:cs="Times New Roman"/>
          <w:b/>
          <w:bCs/>
          <w:i/>
          <w:iCs/>
          <w:color w:val="212529"/>
          <w:sz w:val="21"/>
          <w:szCs w:val="21"/>
          <w:lang w:eastAsia="ru-RU"/>
        </w:rPr>
        <w:t>7 часов</w:t>
      </w:r>
      <w:r w:rsidRPr="004819ED">
        <w:rPr>
          <w:rFonts w:ascii="Roboto" w:eastAsia="Times New Roman" w:hAnsi="Roboto" w:cs="Times New Roman"/>
          <w:b/>
          <w:bCs/>
          <w:color w:val="212529"/>
          <w:sz w:val="21"/>
          <w:szCs w:val="21"/>
          <w:lang w:eastAsia="ru-RU"/>
        </w:rPr>
        <w:t>)</w:t>
      </w:r>
    </w:p>
    <w:p w14:paraId="0299B2E0" w14:textId="77777777" w:rsidR="004819ED" w:rsidRPr="004819ED" w:rsidRDefault="004819ED" w:rsidP="004819ED">
      <w:pPr>
        <w:shd w:val="clear" w:color="auto" w:fill="FFFFFF"/>
        <w:spacing w:after="0" w:line="240" w:lineRule="auto"/>
        <w:ind w:firstLine="710"/>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Клетка – основа строения и жизнедеятельности организмов. </w:t>
      </w:r>
      <w:r w:rsidRPr="004819ED">
        <w:rPr>
          <w:rFonts w:ascii="Roboto" w:eastAsia="Times New Roman" w:hAnsi="Roboto" w:cs="Times New Roman"/>
          <w:i/>
          <w:iCs/>
          <w:color w:val="212529"/>
          <w:sz w:val="21"/>
          <w:szCs w:val="21"/>
          <w:lang w:eastAsia="ru-RU"/>
        </w:rPr>
        <w:t>История изучения клетки. Методы изучения клетки.</w:t>
      </w:r>
      <w:r w:rsidRPr="004819ED">
        <w:rPr>
          <w:rFonts w:ascii="Roboto" w:eastAsia="Times New Roman" w:hAnsi="Roboto" w:cs="Times New Roman"/>
          <w:color w:val="212529"/>
          <w:sz w:val="21"/>
          <w:szCs w:val="21"/>
          <w:lang w:eastAsia="ru-RU"/>
        </w:rPr>
        <w:t> Строение и жизнедеятельность клетки. Бактериальная клетка. Животная клетка. Растительная клетка. Грибная клетка. </w:t>
      </w:r>
      <w:r w:rsidRPr="004819ED">
        <w:rPr>
          <w:rFonts w:ascii="Roboto" w:eastAsia="Times New Roman" w:hAnsi="Roboto" w:cs="Times New Roman"/>
          <w:i/>
          <w:iCs/>
          <w:color w:val="212529"/>
          <w:sz w:val="21"/>
          <w:szCs w:val="21"/>
          <w:lang w:eastAsia="ru-RU"/>
        </w:rPr>
        <w:t>Ткани организмов.</w:t>
      </w:r>
    </w:p>
    <w:p w14:paraId="5D6FFFB5" w14:textId="77777777" w:rsidR="004819ED" w:rsidRPr="004819ED" w:rsidRDefault="004819ED" w:rsidP="004819ED">
      <w:pPr>
        <w:shd w:val="clear" w:color="auto" w:fill="FFFFFF"/>
        <w:spacing w:after="0" w:line="240" w:lineRule="auto"/>
        <w:ind w:firstLine="708"/>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Лабораторная работа№1. Изучение устройства увеличительных приборов и правил работы с ними.</w:t>
      </w:r>
    </w:p>
    <w:p w14:paraId="2CB1B5C6" w14:textId="77777777" w:rsidR="004819ED" w:rsidRPr="004819ED" w:rsidRDefault="004819ED" w:rsidP="004819ED">
      <w:pPr>
        <w:shd w:val="clear" w:color="auto" w:fill="FFFFFF"/>
        <w:spacing w:after="0" w:line="240" w:lineRule="auto"/>
        <w:ind w:firstLine="708"/>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 xml:space="preserve">Лабораторная работа№2 «Обнаружение </w:t>
      </w:r>
      <w:proofErr w:type="gramStart"/>
      <w:r w:rsidRPr="004819ED">
        <w:rPr>
          <w:rFonts w:ascii="Roboto" w:eastAsia="Times New Roman" w:hAnsi="Roboto" w:cs="Times New Roman"/>
          <w:color w:val="212529"/>
          <w:sz w:val="21"/>
          <w:szCs w:val="21"/>
          <w:lang w:eastAsia="ru-RU"/>
        </w:rPr>
        <w:t>неорганических  и</w:t>
      </w:r>
      <w:proofErr w:type="gramEnd"/>
      <w:r w:rsidRPr="004819ED">
        <w:rPr>
          <w:rFonts w:ascii="Roboto" w:eastAsia="Times New Roman" w:hAnsi="Roboto" w:cs="Times New Roman"/>
          <w:color w:val="212529"/>
          <w:sz w:val="21"/>
          <w:szCs w:val="21"/>
          <w:lang w:eastAsia="ru-RU"/>
        </w:rPr>
        <w:t xml:space="preserve"> органических веществ в растениях».</w:t>
      </w:r>
    </w:p>
    <w:p w14:paraId="38973071" w14:textId="77777777" w:rsidR="004819ED" w:rsidRPr="004819ED" w:rsidRDefault="004819ED" w:rsidP="004819ED">
      <w:pPr>
        <w:shd w:val="clear" w:color="auto" w:fill="FFFFFF"/>
        <w:spacing w:after="0" w:line="240" w:lineRule="auto"/>
        <w:ind w:firstLine="708"/>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Лабораторная работа №3 «Приготовление и рассматривание микропрепарата кожицы лука под микроскопом».</w:t>
      </w:r>
    </w:p>
    <w:p w14:paraId="1B2A2BC8"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Многообразие организмов </w:t>
      </w:r>
      <w:r w:rsidRPr="004819ED">
        <w:rPr>
          <w:rFonts w:ascii="Roboto" w:eastAsia="Times New Roman" w:hAnsi="Roboto" w:cs="Times New Roman"/>
          <w:i/>
          <w:iCs/>
          <w:color w:val="212529"/>
          <w:sz w:val="21"/>
          <w:szCs w:val="21"/>
          <w:lang w:eastAsia="ru-RU"/>
        </w:rPr>
        <w:t>(</w:t>
      </w:r>
      <w:r w:rsidRPr="004819ED">
        <w:rPr>
          <w:rFonts w:ascii="Roboto" w:eastAsia="Times New Roman" w:hAnsi="Roboto" w:cs="Times New Roman"/>
          <w:b/>
          <w:bCs/>
          <w:i/>
          <w:iCs/>
          <w:color w:val="212529"/>
          <w:sz w:val="21"/>
          <w:szCs w:val="21"/>
          <w:lang w:eastAsia="ru-RU"/>
        </w:rPr>
        <w:t>20 часов</w:t>
      </w:r>
      <w:r w:rsidRPr="004819ED">
        <w:rPr>
          <w:rFonts w:ascii="Roboto" w:eastAsia="Times New Roman" w:hAnsi="Roboto" w:cs="Times New Roman"/>
          <w:color w:val="212529"/>
          <w:sz w:val="21"/>
          <w:szCs w:val="21"/>
          <w:lang w:eastAsia="ru-RU"/>
        </w:rPr>
        <w:t>)</w:t>
      </w:r>
    </w:p>
    <w:p w14:paraId="3BDE4B22" w14:textId="77777777" w:rsidR="004819ED" w:rsidRPr="004819ED" w:rsidRDefault="004819ED" w:rsidP="004819ED">
      <w:pPr>
        <w:shd w:val="clear" w:color="auto" w:fill="FFFFFF"/>
        <w:spacing w:after="0" w:line="240" w:lineRule="auto"/>
        <w:ind w:firstLine="710"/>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Клеточные и неклеточные формы жизни. Организм. Классификация организмов. Принципы классификации. Одноклеточные и многоклеточные организмы. Основные царства живой природы.</w:t>
      </w:r>
    </w:p>
    <w:p w14:paraId="59F52906" w14:textId="77777777" w:rsidR="004819ED" w:rsidRPr="004819ED" w:rsidRDefault="004819ED" w:rsidP="004819ED">
      <w:pPr>
        <w:shd w:val="clear" w:color="auto" w:fill="FFFFFF"/>
        <w:spacing w:after="0" w:line="240" w:lineRule="auto"/>
        <w:ind w:left="710"/>
        <w:jc w:val="both"/>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Царство Растения</w:t>
      </w:r>
    </w:p>
    <w:p w14:paraId="2D33A492" w14:textId="77777777" w:rsidR="004819ED" w:rsidRPr="004819ED" w:rsidRDefault="004819ED" w:rsidP="004819ED">
      <w:pPr>
        <w:shd w:val="clear" w:color="auto" w:fill="FFFFFF"/>
        <w:spacing w:after="0" w:line="240" w:lineRule="auto"/>
        <w:ind w:firstLine="710"/>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14:paraId="313D4344" w14:textId="77777777" w:rsidR="004819ED" w:rsidRPr="004819ED" w:rsidRDefault="004819ED" w:rsidP="004819ED">
      <w:pPr>
        <w:shd w:val="clear" w:color="auto" w:fill="FFFFFF"/>
        <w:spacing w:after="0" w:line="240" w:lineRule="auto"/>
        <w:ind w:left="710"/>
        <w:jc w:val="both"/>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Многообразие растений</w:t>
      </w:r>
    </w:p>
    <w:p w14:paraId="164A5375" w14:textId="77777777" w:rsidR="004819ED" w:rsidRPr="004819ED" w:rsidRDefault="004819ED" w:rsidP="004819ED">
      <w:pPr>
        <w:shd w:val="clear" w:color="auto" w:fill="FFFFFF"/>
        <w:spacing w:after="0" w:line="240" w:lineRule="auto"/>
        <w:ind w:left="710"/>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14:paraId="3C707B7B" w14:textId="77777777" w:rsidR="004819ED" w:rsidRPr="004819ED" w:rsidRDefault="004819ED" w:rsidP="004819ED">
      <w:pPr>
        <w:shd w:val="clear" w:color="auto" w:fill="FFFFFF"/>
        <w:spacing w:after="0" w:line="240" w:lineRule="auto"/>
        <w:ind w:left="710"/>
        <w:jc w:val="both"/>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Царство Бактерии</w:t>
      </w:r>
    </w:p>
    <w:p w14:paraId="423DFE91" w14:textId="77777777" w:rsidR="004819ED" w:rsidRPr="004819ED" w:rsidRDefault="004819ED" w:rsidP="004819ED">
      <w:pPr>
        <w:shd w:val="clear" w:color="auto" w:fill="FFFFFF"/>
        <w:spacing w:after="0" w:line="240" w:lineRule="auto"/>
        <w:ind w:firstLine="710"/>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Бактерии, их строение и жизнедеятельность. Роль бактерий в природе, жизни человека. Меры профилактики заболеваний, вызываемых бактериями. </w:t>
      </w:r>
      <w:r w:rsidRPr="004819ED">
        <w:rPr>
          <w:rFonts w:ascii="Roboto" w:eastAsia="Times New Roman" w:hAnsi="Roboto" w:cs="Times New Roman"/>
          <w:i/>
          <w:iCs/>
          <w:color w:val="212529"/>
          <w:sz w:val="21"/>
          <w:szCs w:val="21"/>
          <w:lang w:eastAsia="ru-RU"/>
        </w:rPr>
        <w:t>Значение работ Р. Коха и Л. Пастера.</w:t>
      </w:r>
    </w:p>
    <w:p w14:paraId="5F5BD531" w14:textId="77777777" w:rsidR="004819ED" w:rsidRPr="004819ED" w:rsidRDefault="004819ED" w:rsidP="004819ED">
      <w:pPr>
        <w:shd w:val="clear" w:color="auto" w:fill="FFFFFF"/>
        <w:spacing w:after="0" w:line="240" w:lineRule="auto"/>
        <w:ind w:left="710"/>
        <w:jc w:val="both"/>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Царство Грибы</w:t>
      </w:r>
    </w:p>
    <w:p w14:paraId="610EB4CE" w14:textId="77777777" w:rsidR="004819ED" w:rsidRPr="004819ED" w:rsidRDefault="004819ED" w:rsidP="004819ED">
      <w:pPr>
        <w:shd w:val="clear" w:color="auto" w:fill="FFFFFF"/>
        <w:spacing w:after="0" w:line="240" w:lineRule="auto"/>
        <w:ind w:firstLine="710"/>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14:paraId="0C3B3448" w14:textId="77777777" w:rsidR="004819ED" w:rsidRPr="004819ED" w:rsidRDefault="004819ED" w:rsidP="004819ED">
      <w:pPr>
        <w:shd w:val="clear" w:color="auto" w:fill="FFFFFF"/>
        <w:spacing w:after="0" w:line="240" w:lineRule="auto"/>
        <w:ind w:left="710"/>
        <w:jc w:val="both"/>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lastRenderedPageBreak/>
        <w:t>Царство Животные</w:t>
      </w:r>
    </w:p>
    <w:p w14:paraId="565161C8" w14:textId="77777777" w:rsidR="004819ED" w:rsidRPr="004819ED" w:rsidRDefault="004819ED" w:rsidP="004819ED">
      <w:pPr>
        <w:shd w:val="clear" w:color="auto" w:fill="FFFFFF"/>
        <w:spacing w:after="0" w:line="240" w:lineRule="auto"/>
        <w:ind w:firstLine="710"/>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Общее знакомство с животными. Животные ткани, органы и системы органов животных.</w:t>
      </w:r>
      <w:r w:rsidRPr="004819ED">
        <w:rPr>
          <w:rFonts w:ascii="Roboto" w:eastAsia="Times New Roman" w:hAnsi="Roboto" w:cs="Times New Roman"/>
          <w:i/>
          <w:iCs/>
          <w:color w:val="212529"/>
          <w:sz w:val="21"/>
          <w:szCs w:val="21"/>
          <w:lang w:eastAsia="ru-RU"/>
        </w:rPr>
        <w:t> Организм животного как биосистема. </w:t>
      </w:r>
      <w:r w:rsidRPr="004819ED">
        <w:rPr>
          <w:rFonts w:ascii="Roboto" w:eastAsia="Times New Roman" w:hAnsi="Roboto" w:cs="Times New Roman"/>
          <w:color w:val="212529"/>
          <w:sz w:val="21"/>
          <w:szCs w:val="21"/>
          <w:lang w:eastAsia="ru-RU"/>
        </w:rPr>
        <w:t>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14:paraId="0B211545"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Лабораторная работа№4. Изучение строения водорослей.</w:t>
      </w:r>
    </w:p>
    <w:p w14:paraId="0F39A2DB"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 Лабораторная работа№5. Изучение внешнего строения мхов.</w:t>
      </w:r>
    </w:p>
    <w:p w14:paraId="3129542C"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Лабораторная работа№6. Изучение внешнего строения папоротника.</w:t>
      </w:r>
    </w:p>
    <w:p w14:paraId="198EE0B2"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Лабораторная работа№7. Изучение внешнего строения хвои, шишек и семян голосеменных растений.</w:t>
      </w:r>
    </w:p>
    <w:p w14:paraId="194ED5CC"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Лабораторная работа №8. Изучение внешнего строения покрытосеменных растений.</w:t>
      </w:r>
    </w:p>
    <w:p w14:paraId="006CB161"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color w:val="212529"/>
          <w:sz w:val="21"/>
          <w:szCs w:val="21"/>
          <w:lang w:eastAsia="ru-RU"/>
        </w:rPr>
        <w:t>Лабораторная работа№9.  Изучение строения плесневых грибов.</w:t>
      </w:r>
    </w:p>
    <w:p w14:paraId="64DD878A"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1"/>
          <w:szCs w:val="21"/>
          <w:lang w:eastAsia="ru-RU"/>
        </w:rPr>
        <w:t>Заключение 2 часа.</w:t>
      </w:r>
    </w:p>
    <w:p w14:paraId="21A5A6E8"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i/>
          <w:iCs/>
          <w:color w:val="212529"/>
          <w:sz w:val="24"/>
          <w:szCs w:val="24"/>
          <w:lang w:eastAsia="ru-RU"/>
        </w:rPr>
        <w:t> </w:t>
      </w:r>
    </w:p>
    <w:p w14:paraId="6B00D531" w14:textId="77777777" w:rsidR="004819ED" w:rsidRPr="004819ED" w:rsidRDefault="004819ED" w:rsidP="004819ED">
      <w:pPr>
        <w:shd w:val="clear" w:color="auto" w:fill="FFFFFF"/>
        <w:spacing w:after="0" w:line="240" w:lineRule="auto"/>
        <w:jc w:val="center"/>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z w:val="24"/>
          <w:szCs w:val="24"/>
          <w:lang w:eastAsia="ru-RU"/>
        </w:rPr>
        <w:t>ТЕМАТИЧЕСКОЕ ПЛАНИРОВАНИЕ</w:t>
      </w:r>
    </w:p>
    <w:p w14:paraId="19FF9A83" w14:textId="77777777" w:rsidR="004819ED" w:rsidRPr="004819ED" w:rsidRDefault="004819ED" w:rsidP="004819ED">
      <w:pPr>
        <w:shd w:val="clear" w:color="auto" w:fill="FFFFFF"/>
        <w:spacing w:after="0" w:line="240" w:lineRule="auto"/>
        <w:jc w:val="both"/>
        <w:rPr>
          <w:rFonts w:ascii="Roboto" w:eastAsia="Times New Roman" w:hAnsi="Roboto" w:cs="Times New Roman"/>
          <w:color w:val="212529"/>
          <w:sz w:val="21"/>
          <w:szCs w:val="21"/>
          <w:lang w:eastAsia="ru-RU"/>
        </w:rPr>
      </w:pPr>
      <w:r w:rsidRPr="004819ED">
        <w:rPr>
          <w:rFonts w:ascii="Times New Roman" w:eastAsia="Times New Roman" w:hAnsi="Times New Roman" w:cs="Times New Roman"/>
          <w:b/>
          <w:bCs/>
          <w:color w:val="212529"/>
          <w:sz w:val="24"/>
          <w:szCs w:val="24"/>
          <w:lang w:eastAsia="ru-RU"/>
        </w:rPr>
        <w:t> </w:t>
      </w:r>
    </w:p>
    <w:tbl>
      <w:tblPr>
        <w:tblW w:w="12038" w:type="dxa"/>
        <w:jc w:val="center"/>
        <w:tblCellMar>
          <w:left w:w="0" w:type="dxa"/>
          <w:right w:w="0" w:type="dxa"/>
        </w:tblCellMar>
        <w:tblLook w:val="04A0" w:firstRow="1" w:lastRow="0" w:firstColumn="1" w:lastColumn="0" w:noHBand="0" w:noVBand="1"/>
      </w:tblPr>
      <w:tblGrid>
        <w:gridCol w:w="1055"/>
        <w:gridCol w:w="7410"/>
        <w:gridCol w:w="3573"/>
      </w:tblGrid>
      <w:tr w:rsidR="004819ED" w:rsidRPr="004819ED" w14:paraId="6C791812" w14:textId="77777777" w:rsidTr="004819ED">
        <w:trPr>
          <w:jc w:val="center"/>
        </w:trPr>
        <w:tc>
          <w:tcPr>
            <w:tcW w:w="7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D741AB"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w:t>
            </w:r>
          </w:p>
        </w:tc>
        <w:tc>
          <w:tcPr>
            <w:tcW w:w="55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F3229"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Тема</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341E3E"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Количество часов</w:t>
            </w:r>
          </w:p>
        </w:tc>
      </w:tr>
      <w:tr w:rsidR="004819ED" w:rsidRPr="004819ED" w14:paraId="3FB46DE9" w14:textId="77777777" w:rsidTr="004819ED">
        <w:trPr>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D6BC9"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1</w:t>
            </w:r>
          </w:p>
        </w:tc>
        <w:tc>
          <w:tcPr>
            <w:tcW w:w="5584" w:type="dxa"/>
            <w:tcBorders>
              <w:top w:val="nil"/>
              <w:left w:val="nil"/>
              <w:bottom w:val="single" w:sz="8" w:space="0" w:color="auto"/>
              <w:right w:val="single" w:sz="8" w:space="0" w:color="auto"/>
            </w:tcBorders>
            <w:tcMar>
              <w:top w:w="0" w:type="dxa"/>
              <w:left w:w="108" w:type="dxa"/>
              <w:bottom w:w="0" w:type="dxa"/>
              <w:right w:w="108" w:type="dxa"/>
            </w:tcMar>
            <w:hideMark/>
          </w:tcPr>
          <w:p w14:paraId="3E3D0AF6"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Биология как наука</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46DA4C78"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6</w:t>
            </w:r>
          </w:p>
        </w:tc>
      </w:tr>
      <w:tr w:rsidR="004819ED" w:rsidRPr="004819ED" w14:paraId="522108FA" w14:textId="77777777" w:rsidTr="004819ED">
        <w:trPr>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96714"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2</w:t>
            </w:r>
          </w:p>
        </w:tc>
        <w:tc>
          <w:tcPr>
            <w:tcW w:w="5584" w:type="dxa"/>
            <w:tcBorders>
              <w:top w:val="nil"/>
              <w:left w:val="nil"/>
              <w:bottom w:val="single" w:sz="8" w:space="0" w:color="auto"/>
              <w:right w:val="single" w:sz="8" w:space="0" w:color="auto"/>
            </w:tcBorders>
            <w:tcMar>
              <w:top w:w="0" w:type="dxa"/>
              <w:left w:w="108" w:type="dxa"/>
              <w:bottom w:w="0" w:type="dxa"/>
              <w:right w:w="108" w:type="dxa"/>
            </w:tcMar>
            <w:hideMark/>
          </w:tcPr>
          <w:p w14:paraId="20241F2B"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Клетка – основа строения и жизнедеятельности организмов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24CC713D"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7</w:t>
            </w:r>
          </w:p>
        </w:tc>
      </w:tr>
      <w:tr w:rsidR="004819ED" w:rsidRPr="004819ED" w14:paraId="25C492BD" w14:textId="77777777" w:rsidTr="004819ED">
        <w:trPr>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62342A"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3</w:t>
            </w:r>
          </w:p>
        </w:tc>
        <w:tc>
          <w:tcPr>
            <w:tcW w:w="5584" w:type="dxa"/>
            <w:tcBorders>
              <w:top w:val="nil"/>
              <w:left w:val="nil"/>
              <w:bottom w:val="single" w:sz="8" w:space="0" w:color="auto"/>
              <w:right w:val="single" w:sz="8" w:space="0" w:color="auto"/>
            </w:tcBorders>
            <w:tcMar>
              <w:top w:w="0" w:type="dxa"/>
              <w:left w:w="108" w:type="dxa"/>
              <w:bottom w:w="0" w:type="dxa"/>
              <w:right w:w="108" w:type="dxa"/>
            </w:tcMar>
            <w:hideMark/>
          </w:tcPr>
          <w:p w14:paraId="4A7804D3"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Многообразие организмов</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795DFD1F"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20</w:t>
            </w:r>
          </w:p>
        </w:tc>
      </w:tr>
      <w:tr w:rsidR="004819ED" w:rsidRPr="004819ED" w14:paraId="374E7E59" w14:textId="77777777" w:rsidTr="004819ED">
        <w:trPr>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E1589"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4</w:t>
            </w:r>
          </w:p>
        </w:tc>
        <w:tc>
          <w:tcPr>
            <w:tcW w:w="5584" w:type="dxa"/>
            <w:tcBorders>
              <w:top w:val="nil"/>
              <w:left w:val="nil"/>
              <w:bottom w:val="single" w:sz="8" w:space="0" w:color="auto"/>
              <w:right w:val="single" w:sz="8" w:space="0" w:color="auto"/>
            </w:tcBorders>
            <w:tcMar>
              <w:top w:w="0" w:type="dxa"/>
              <w:left w:w="108" w:type="dxa"/>
              <w:bottom w:w="0" w:type="dxa"/>
              <w:right w:w="108" w:type="dxa"/>
            </w:tcMar>
            <w:hideMark/>
          </w:tcPr>
          <w:p w14:paraId="45CCD713"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Заключение</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5E63D77B"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2</w:t>
            </w:r>
          </w:p>
        </w:tc>
      </w:tr>
      <w:tr w:rsidR="004819ED" w:rsidRPr="004819ED" w14:paraId="5A0BA732" w14:textId="77777777" w:rsidTr="004819ED">
        <w:trPr>
          <w:jc w:val="center"/>
        </w:trPr>
        <w:tc>
          <w:tcPr>
            <w:tcW w:w="7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1EF0D"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 </w:t>
            </w:r>
          </w:p>
        </w:tc>
        <w:tc>
          <w:tcPr>
            <w:tcW w:w="5584" w:type="dxa"/>
            <w:tcBorders>
              <w:top w:val="nil"/>
              <w:left w:val="nil"/>
              <w:bottom w:val="single" w:sz="8" w:space="0" w:color="auto"/>
              <w:right w:val="single" w:sz="8" w:space="0" w:color="auto"/>
            </w:tcBorders>
            <w:tcMar>
              <w:top w:w="0" w:type="dxa"/>
              <w:left w:w="108" w:type="dxa"/>
              <w:bottom w:w="0" w:type="dxa"/>
              <w:right w:w="108" w:type="dxa"/>
            </w:tcMar>
            <w:hideMark/>
          </w:tcPr>
          <w:p w14:paraId="374CB3F1"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Всего</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14:paraId="14A005D0" w14:textId="77777777" w:rsidR="004819ED" w:rsidRPr="004819ED" w:rsidRDefault="004819ED" w:rsidP="004819ED">
            <w:pPr>
              <w:spacing w:after="0" w:line="240" w:lineRule="auto"/>
              <w:jc w:val="both"/>
              <w:rPr>
                <w:rFonts w:ascii="Times New Roman" w:eastAsia="Times New Roman" w:hAnsi="Times New Roman" w:cs="Times New Roman"/>
                <w:color w:val="212529"/>
                <w:sz w:val="24"/>
                <w:szCs w:val="24"/>
                <w:lang w:eastAsia="ru-RU"/>
              </w:rPr>
            </w:pPr>
            <w:r w:rsidRPr="004819ED">
              <w:rPr>
                <w:rFonts w:ascii="Times New Roman" w:eastAsia="Times New Roman" w:hAnsi="Times New Roman" w:cs="Times New Roman"/>
                <w:color w:val="212529"/>
                <w:sz w:val="24"/>
                <w:szCs w:val="24"/>
                <w:lang w:eastAsia="ru-RU"/>
              </w:rPr>
              <w:t>35</w:t>
            </w:r>
          </w:p>
        </w:tc>
      </w:tr>
    </w:tbl>
    <w:p w14:paraId="0C1A1092" w14:textId="77777777" w:rsidR="004819ED" w:rsidRPr="004819ED" w:rsidRDefault="004819ED" w:rsidP="004819ED">
      <w:pPr>
        <w:shd w:val="clear" w:color="auto" w:fill="FFFFFF"/>
        <w:spacing w:after="100" w:afterAutospacing="1" w:line="240" w:lineRule="auto"/>
        <w:rPr>
          <w:rFonts w:ascii="Roboto" w:eastAsia="Times New Roman" w:hAnsi="Roboto" w:cs="Times New Roman"/>
          <w:color w:val="212529"/>
          <w:sz w:val="21"/>
          <w:szCs w:val="21"/>
          <w:lang w:eastAsia="ru-RU"/>
        </w:rPr>
      </w:pPr>
      <w:r w:rsidRPr="004819ED">
        <w:rPr>
          <w:rFonts w:ascii="Roboto" w:eastAsia="Times New Roman" w:hAnsi="Roboto" w:cs="Times New Roman"/>
          <w:b/>
          <w:bCs/>
          <w:color w:val="212529"/>
          <w:sz w:val="28"/>
          <w:szCs w:val="28"/>
          <w:lang w:eastAsia="ru-RU"/>
        </w:rPr>
        <w:t> </w:t>
      </w:r>
    </w:p>
    <w:p w14:paraId="209FC903" w14:textId="77777777" w:rsidR="0089133C" w:rsidRDefault="0089133C"/>
    <w:sectPr w:rsidR="0089133C" w:rsidSect="004819ED">
      <w:pgSz w:w="11906" w:h="16838"/>
      <w:pgMar w:top="426" w:right="14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7"/>
    <w:rsid w:val="004819ED"/>
    <w:rsid w:val="0089133C"/>
    <w:rsid w:val="00EE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D2533-B72A-4D45-9D74-D3975161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54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2664</Words>
  <Characters>15188</Characters>
  <Application>Microsoft Office Word</Application>
  <DocSecurity>0</DocSecurity>
  <Lines>126</Lines>
  <Paragraphs>35</Paragraphs>
  <ScaleCrop>false</ScaleCrop>
  <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Кожевникова</dc:creator>
  <cp:keywords/>
  <dc:description/>
  <cp:lastModifiedBy>Полина Кожевникова</cp:lastModifiedBy>
  <cp:revision>3</cp:revision>
  <dcterms:created xsi:type="dcterms:W3CDTF">2022-10-19T17:11:00Z</dcterms:created>
  <dcterms:modified xsi:type="dcterms:W3CDTF">2022-10-19T17:15:00Z</dcterms:modified>
</cp:coreProperties>
</file>