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F" w:rsidRPr="00C27D25" w:rsidRDefault="0032711F" w:rsidP="00C27D25">
      <w:pPr>
        <w:pStyle w:val="a3"/>
        <w:ind w:left="0" w:firstLine="426"/>
        <w:jc w:val="both"/>
        <w:rPr>
          <w:sz w:val="24"/>
          <w:szCs w:val="24"/>
        </w:rPr>
      </w:pPr>
    </w:p>
    <w:p w:rsidR="0032711F" w:rsidRPr="00C27D25" w:rsidRDefault="0032711F" w:rsidP="00C27D25">
      <w:pPr>
        <w:pStyle w:val="a3"/>
        <w:ind w:left="0" w:firstLine="426"/>
        <w:jc w:val="both"/>
        <w:rPr>
          <w:sz w:val="24"/>
          <w:szCs w:val="24"/>
        </w:rPr>
      </w:pPr>
    </w:p>
    <w:p w:rsidR="0032711F" w:rsidRPr="00C27D25" w:rsidRDefault="00C27D25" w:rsidP="00C27D25">
      <w:pPr>
        <w:spacing w:before="215" w:line="384" w:lineRule="auto"/>
        <w:ind w:left="142" w:right="6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Описание основной образовательной программы</w:t>
      </w:r>
      <w:r w:rsidR="00254A33" w:rsidRPr="00C27D25">
        <w:rPr>
          <w:sz w:val="24"/>
          <w:szCs w:val="24"/>
        </w:rPr>
        <w:t xml:space="preserve">                                                                            </w:t>
      </w:r>
      <w:r w:rsidRPr="00C27D25">
        <w:rPr>
          <w:sz w:val="24"/>
          <w:szCs w:val="24"/>
        </w:rPr>
        <w:t>начального общего образования</w:t>
      </w:r>
    </w:p>
    <w:p w:rsidR="0032711F" w:rsidRPr="00C27D25" w:rsidRDefault="00C27D25" w:rsidP="00C27D25">
      <w:pPr>
        <w:ind w:left="142" w:right="6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муниципального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бюджетного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общеобразовательного</w:t>
      </w:r>
      <w:r w:rsidRPr="00C27D25">
        <w:rPr>
          <w:sz w:val="24"/>
          <w:szCs w:val="24"/>
        </w:rPr>
        <w:t xml:space="preserve"> учреждения</w:t>
      </w:r>
    </w:p>
    <w:p w:rsidR="0032711F" w:rsidRPr="00C27D25" w:rsidRDefault="00C27D25" w:rsidP="00C27D25">
      <w:pPr>
        <w:spacing w:before="160"/>
        <w:ind w:left="142" w:right="6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«</w:t>
      </w:r>
      <w:proofErr w:type="spellStart"/>
      <w:r w:rsidR="0026672E" w:rsidRPr="00C27D25">
        <w:rPr>
          <w:color w:val="FF0000"/>
          <w:sz w:val="24"/>
          <w:szCs w:val="24"/>
        </w:rPr>
        <w:t>Большеатменская</w:t>
      </w:r>
      <w:proofErr w:type="spellEnd"/>
      <w:r w:rsidR="0026672E" w:rsidRPr="00C27D25">
        <w:rPr>
          <w:color w:val="FF0000"/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средняя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общеобразовательная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школа»</w:t>
      </w:r>
    </w:p>
    <w:p w:rsidR="0032711F" w:rsidRPr="00C27D25" w:rsidRDefault="0032711F" w:rsidP="00C27D25">
      <w:pPr>
        <w:pStyle w:val="a3"/>
        <w:ind w:left="142" w:right="61" w:firstLine="426"/>
        <w:jc w:val="both"/>
        <w:rPr>
          <w:sz w:val="24"/>
          <w:szCs w:val="24"/>
        </w:rPr>
      </w:pPr>
    </w:p>
    <w:p w:rsidR="0032711F" w:rsidRPr="00C27D25" w:rsidRDefault="0026672E" w:rsidP="00C27D25">
      <w:pPr>
        <w:pStyle w:val="a3"/>
        <w:ind w:left="142" w:right="61" w:firstLine="426"/>
        <w:jc w:val="both"/>
        <w:rPr>
          <w:sz w:val="24"/>
          <w:szCs w:val="24"/>
        </w:rPr>
      </w:pPr>
      <w:proofErr w:type="spellStart"/>
      <w:r w:rsidRPr="00C27D25">
        <w:rPr>
          <w:sz w:val="24"/>
          <w:szCs w:val="24"/>
        </w:rPr>
        <w:t>Красночетайского</w:t>
      </w:r>
      <w:proofErr w:type="spellEnd"/>
      <w:r w:rsidRPr="00C27D25">
        <w:rPr>
          <w:sz w:val="24"/>
          <w:szCs w:val="24"/>
        </w:rPr>
        <w:t xml:space="preserve"> </w:t>
      </w:r>
      <w:r w:rsidR="00C27D25" w:rsidRPr="00C27D25">
        <w:rPr>
          <w:sz w:val="24"/>
          <w:szCs w:val="24"/>
        </w:rPr>
        <w:t xml:space="preserve"> </w:t>
      </w:r>
      <w:r w:rsidR="00C27D25" w:rsidRPr="00C27D25">
        <w:rPr>
          <w:sz w:val="24"/>
          <w:szCs w:val="24"/>
        </w:rPr>
        <w:t>района</w:t>
      </w:r>
      <w:r w:rsidR="00C27D25" w:rsidRPr="00C27D25">
        <w:rPr>
          <w:sz w:val="24"/>
          <w:szCs w:val="24"/>
        </w:rPr>
        <w:t xml:space="preserve"> </w:t>
      </w:r>
      <w:r w:rsidR="00C27D25" w:rsidRPr="00C27D25">
        <w:rPr>
          <w:sz w:val="24"/>
          <w:szCs w:val="24"/>
        </w:rPr>
        <w:t>Чувашской</w:t>
      </w:r>
      <w:r w:rsidR="00C27D25" w:rsidRPr="00C27D25">
        <w:rPr>
          <w:sz w:val="24"/>
          <w:szCs w:val="24"/>
        </w:rPr>
        <w:t xml:space="preserve"> </w:t>
      </w:r>
      <w:r w:rsidR="00C27D25" w:rsidRPr="00C27D25">
        <w:rPr>
          <w:sz w:val="24"/>
          <w:szCs w:val="24"/>
        </w:rPr>
        <w:t>Республики</w:t>
      </w:r>
    </w:p>
    <w:p w:rsidR="0032711F" w:rsidRPr="00C27D25" w:rsidRDefault="0032711F" w:rsidP="00C27D25">
      <w:pPr>
        <w:pStyle w:val="a3"/>
        <w:ind w:left="0" w:firstLine="426"/>
        <w:jc w:val="both"/>
        <w:rPr>
          <w:sz w:val="24"/>
          <w:szCs w:val="24"/>
        </w:rPr>
      </w:pPr>
    </w:p>
    <w:p w:rsidR="0032711F" w:rsidRPr="00C27D25" w:rsidRDefault="00C27D25" w:rsidP="00C27D25">
      <w:pPr>
        <w:pStyle w:val="a3"/>
        <w:spacing w:before="211" w:line="230" w:lineRule="auto"/>
        <w:ind w:left="114" w:right="24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</w:t>
      </w:r>
      <w:proofErr w:type="spellStart"/>
      <w:r w:rsidR="0026672E" w:rsidRPr="00C27D25">
        <w:rPr>
          <w:color w:val="FF0000"/>
          <w:sz w:val="24"/>
          <w:szCs w:val="24"/>
        </w:rPr>
        <w:t>Большеатменская</w:t>
      </w:r>
      <w:proofErr w:type="spellEnd"/>
      <w:r w:rsidRPr="00C27D25">
        <w:rPr>
          <w:sz w:val="24"/>
          <w:szCs w:val="24"/>
        </w:rPr>
        <w:t xml:space="preserve"> средняя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общеобразовательная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школа»</w:t>
      </w:r>
      <w:r w:rsidRPr="00C27D25">
        <w:rPr>
          <w:sz w:val="24"/>
          <w:szCs w:val="24"/>
        </w:rPr>
        <w:t xml:space="preserve"> </w:t>
      </w:r>
      <w:proofErr w:type="spellStart"/>
      <w:r w:rsidR="0026672E" w:rsidRPr="00C27D25">
        <w:rPr>
          <w:sz w:val="24"/>
          <w:szCs w:val="24"/>
        </w:rPr>
        <w:t>Красночетайского</w:t>
      </w:r>
      <w:proofErr w:type="spellEnd"/>
      <w:r w:rsidR="0026672E"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района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Чувашской Республики разработана в соответствии с требован</w:t>
      </w:r>
      <w:r w:rsidRPr="00C27D25">
        <w:rPr>
          <w:sz w:val="24"/>
          <w:szCs w:val="24"/>
        </w:rPr>
        <w:t>иями Федерального государственного образовательного стандарта начального общего образования (далее ФГОС HOO), утвержденного приказом Министерства просвещения Российской Федерации от 31.05.2021 №28б</w:t>
      </w:r>
      <w:proofErr w:type="gramStart"/>
      <w:r w:rsidRPr="00C27D25">
        <w:rPr>
          <w:sz w:val="24"/>
          <w:szCs w:val="24"/>
        </w:rPr>
        <w:t>,н</w:t>
      </w:r>
      <w:proofErr w:type="gramEnd"/>
      <w:r w:rsidRPr="00C27D25">
        <w:rPr>
          <w:sz w:val="24"/>
          <w:szCs w:val="24"/>
        </w:rPr>
        <w:t>а основании Федерального закона « Об образовании в Россий</w:t>
      </w:r>
      <w:r w:rsidRPr="00C27D25">
        <w:rPr>
          <w:sz w:val="24"/>
          <w:szCs w:val="24"/>
        </w:rPr>
        <w:t>ской Федерации» от 29.12.2012 №273-ФЗ,с учетом Примерной основной образовательной программы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начального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образовательных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потребностей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запросов участников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образовательных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отношений.</w:t>
      </w:r>
    </w:p>
    <w:p w:rsidR="0032711F" w:rsidRPr="00C27D25" w:rsidRDefault="00C27D25" w:rsidP="00C27D25">
      <w:pPr>
        <w:pStyle w:val="a3"/>
        <w:spacing w:before="1" w:line="230" w:lineRule="auto"/>
        <w:ind w:right="239" w:firstLine="426"/>
        <w:jc w:val="both"/>
        <w:rPr>
          <w:sz w:val="24"/>
          <w:szCs w:val="24"/>
        </w:rPr>
      </w:pPr>
      <w:proofErr w:type="gramStart"/>
      <w:r w:rsidRPr="00C27D25">
        <w:rPr>
          <w:sz w:val="24"/>
          <w:szCs w:val="24"/>
        </w:rPr>
        <w:t xml:space="preserve">ООП HOO определяет содержание и организацию образовательного процесса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</w:t>
      </w:r>
      <w:r w:rsidRPr="00C27D25">
        <w:rPr>
          <w:sz w:val="24"/>
          <w:szCs w:val="24"/>
        </w:rPr>
        <w:t xml:space="preserve">деятельности, обеспечивающей социальную </w:t>
      </w:r>
      <w:r w:rsidRPr="00C27D25">
        <w:rPr>
          <w:sz w:val="24"/>
          <w:szCs w:val="24"/>
        </w:rPr>
        <w:t>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32711F" w:rsidRPr="00C27D25" w:rsidRDefault="00C27D25" w:rsidP="00C27D25">
      <w:pPr>
        <w:pStyle w:val="a3"/>
        <w:spacing w:line="230" w:lineRule="auto"/>
        <w:ind w:left="0" w:right="11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</w:t>
      </w:r>
      <w:r w:rsidRPr="00C27D25">
        <w:rPr>
          <w:sz w:val="24"/>
          <w:szCs w:val="24"/>
        </w:rPr>
        <w:t xml:space="preserve"> </w:t>
      </w:r>
      <w:proofErr w:type="spellStart"/>
      <w:r w:rsidRPr="00C27D25">
        <w:rPr>
          <w:sz w:val="24"/>
          <w:szCs w:val="24"/>
        </w:rPr>
        <w:t>учѐтом</w:t>
      </w:r>
      <w:proofErr w:type="spell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условий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работы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МБОУ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«</w:t>
      </w:r>
      <w:proofErr w:type="spellStart"/>
      <w:r w:rsidR="0026672E" w:rsidRPr="00C27D25">
        <w:rPr>
          <w:color w:val="FF0000"/>
          <w:sz w:val="24"/>
          <w:szCs w:val="24"/>
        </w:rPr>
        <w:t>Большеатменская</w:t>
      </w:r>
      <w:proofErr w:type="spell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средняя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общеобразовательная </w:t>
      </w:r>
      <w:r w:rsidRPr="00C27D25">
        <w:rPr>
          <w:sz w:val="24"/>
          <w:szCs w:val="24"/>
        </w:rPr>
        <w:t xml:space="preserve">школа» </w:t>
      </w:r>
      <w:proofErr w:type="spellStart"/>
      <w:r w:rsidR="0026672E" w:rsidRPr="00C27D25">
        <w:rPr>
          <w:sz w:val="24"/>
          <w:szCs w:val="24"/>
        </w:rPr>
        <w:t>Красночетайского</w:t>
      </w:r>
      <w:proofErr w:type="spellEnd"/>
      <w:r w:rsidR="0026672E"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 района Чувашской Республики, приоритетных направлений </w:t>
      </w:r>
      <w:r w:rsidRPr="00C27D25">
        <w:rPr>
          <w:sz w:val="24"/>
          <w:szCs w:val="24"/>
        </w:rPr>
        <w:t>образовательной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деятельности 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специфики средств обучения 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данном документе раскрываются цели, принципы и подходы к отбору содержания, организации </w:t>
      </w:r>
      <w:r w:rsidRPr="00C27D25">
        <w:rPr>
          <w:sz w:val="24"/>
          <w:szCs w:val="24"/>
        </w:rPr>
        <w:t>педагогического процесса, а также характери</w:t>
      </w:r>
      <w:r w:rsidRPr="00C27D25">
        <w:rPr>
          <w:sz w:val="24"/>
          <w:szCs w:val="24"/>
        </w:rPr>
        <w:t>зуется учебный план начальной школы.</w:t>
      </w:r>
    </w:p>
    <w:p w:rsidR="0032711F" w:rsidRPr="00C27D25" w:rsidRDefault="00C27D25" w:rsidP="00C27D25">
      <w:pPr>
        <w:pStyle w:val="a3"/>
        <w:spacing w:line="230" w:lineRule="auto"/>
        <w:ind w:left="0" w:right="246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Целью реализации Основной образовательной программы начального общего образования МБОУ «</w:t>
      </w:r>
      <w:proofErr w:type="spellStart"/>
      <w:r w:rsidR="0026672E" w:rsidRPr="00C27D25">
        <w:rPr>
          <w:color w:val="FF0000"/>
          <w:sz w:val="24"/>
          <w:szCs w:val="24"/>
        </w:rPr>
        <w:t>Большеатменская</w:t>
      </w:r>
      <w:proofErr w:type="spellEnd"/>
      <w:r w:rsidRPr="00C27D25">
        <w:rPr>
          <w:sz w:val="24"/>
          <w:szCs w:val="24"/>
        </w:rPr>
        <w:t xml:space="preserve"> СОШ» </w:t>
      </w:r>
      <w:proofErr w:type="spellStart"/>
      <w:r w:rsidR="0026672E" w:rsidRPr="00C27D25">
        <w:rPr>
          <w:sz w:val="24"/>
          <w:szCs w:val="24"/>
        </w:rPr>
        <w:t>Красночетайского</w:t>
      </w:r>
      <w:proofErr w:type="spellEnd"/>
      <w:r w:rsidR="0026672E"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 района Чувашской Республики является обеспечение достижений обучающимися планируемых результат</w:t>
      </w:r>
      <w:r w:rsidRPr="00C27D25">
        <w:rPr>
          <w:sz w:val="24"/>
          <w:szCs w:val="24"/>
        </w:rPr>
        <w:t>ов освоения основной образовательной программы начального общего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соответствии с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требованиями, установленными федеральным государственным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образовательным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стандартом начального общего </w:t>
      </w:r>
      <w:r w:rsidRPr="00C27D25">
        <w:rPr>
          <w:sz w:val="24"/>
          <w:szCs w:val="24"/>
        </w:rPr>
        <w:t>образования.</w:t>
      </w:r>
    </w:p>
    <w:p w:rsidR="0032711F" w:rsidRPr="00C27D25" w:rsidRDefault="00C27D25" w:rsidP="00C27D25">
      <w:pPr>
        <w:pStyle w:val="a3"/>
        <w:spacing w:line="267" w:lineRule="exact"/>
        <w:ind w:left="68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Основные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задачи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достижения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цели: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65"/>
        </w:tabs>
        <w:spacing w:before="5" w:line="228" w:lineRule="auto"/>
        <w:ind w:right="145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создание условий 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равных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возможностей 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получения качественного </w:t>
      </w:r>
      <w:r w:rsidRPr="00C27D25">
        <w:rPr>
          <w:sz w:val="24"/>
          <w:szCs w:val="24"/>
        </w:rPr>
        <w:t>начального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87"/>
        </w:tabs>
        <w:spacing w:before="3" w:line="230" w:lineRule="auto"/>
        <w:ind w:left="117" w:right="268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</w:t>
      </w:r>
      <w:r w:rsidRPr="00C27D25">
        <w:rPr>
          <w:sz w:val="24"/>
          <w:szCs w:val="24"/>
        </w:rPr>
        <w:t xml:space="preserve"> сохранение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 укрепление здоровья;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1038"/>
        </w:tabs>
        <w:spacing w:line="230" w:lineRule="auto"/>
        <w:ind w:left="115" w:right="247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</w:t>
      </w:r>
      <w:r w:rsidRPr="00C27D25">
        <w:rPr>
          <w:sz w:val="24"/>
          <w:szCs w:val="24"/>
        </w:rPr>
        <w:t xml:space="preserve">ебностями и возможностями обучающегося младшего школьного возраста, </w:t>
      </w:r>
      <w:r w:rsidRPr="00C27D25">
        <w:rPr>
          <w:sz w:val="24"/>
          <w:szCs w:val="24"/>
        </w:rPr>
        <w:t>индивидуальными особенностями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его развития и состояния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здоровья;</w:t>
      </w:r>
    </w:p>
    <w:p w:rsidR="0032711F" w:rsidRPr="00C27D25" w:rsidRDefault="00C27D25" w:rsidP="00C27D25">
      <w:pPr>
        <w:pStyle w:val="a3"/>
        <w:spacing w:line="276" w:lineRule="exact"/>
        <w:ind w:left="0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становление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развитие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личности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proofErr w:type="spellStart"/>
      <w:r w:rsidRPr="00C27D25">
        <w:rPr>
          <w:sz w:val="24"/>
          <w:szCs w:val="24"/>
        </w:rPr>
        <w:t>e</w:t>
      </w:r>
      <w:r w:rsidR="0026672E" w:rsidRPr="00C27D25">
        <w:rPr>
          <w:sz w:val="24"/>
          <w:szCs w:val="24"/>
        </w:rPr>
        <w:t>ё</w:t>
      </w:r>
      <w:proofErr w:type="spell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индивидуальности,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самобытности,</w:t>
      </w:r>
      <w:r w:rsidR="0026672E" w:rsidRPr="00C27D25">
        <w:rPr>
          <w:sz w:val="24"/>
          <w:szCs w:val="24"/>
        </w:rPr>
        <w:t xml:space="preserve"> уникальности и неповторимости</w:t>
      </w:r>
      <w:proofErr w:type="gramStart"/>
      <w:r w:rsidR="0026672E" w:rsidRPr="00C27D25">
        <w:rPr>
          <w:sz w:val="24"/>
          <w:szCs w:val="24"/>
        </w:rPr>
        <w:t xml:space="preserve"> ,</w:t>
      </w:r>
      <w:proofErr w:type="gramEnd"/>
      <w:r w:rsidR="0026672E" w:rsidRPr="00C27D25">
        <w:rPr>
          <w:sz w:val="24"/>
          <w:szCs w:val="24"/>
        </w:rPr>
        <w:t xml:space="preserve">  </w:t>
      </w:r>
      <w:r w:rsidRPr="00C27D25">
        <w:rPr>
          <w:sz w:val="24"/>
          <w:szCs w:val="24"/>
        </w:rPr>
        <w:t>обеспечение преемственно</w:t>
      </w:r>
      <w:r w:rsidRPr="00C27D25">
        <w:rPr>
          <w:sz w:val="24"/>
          <w:szCs w:val="24"/>
        </w:rPr>
        <w:t xml:space="preserve">сти начального общего и основного общего </w:t>
      </w:r>
      <w:r w:rsidRPr="00C27D25">
        <w:rPr>
          <w:sz w:val="24"/>
          <w:szCs w:val="24"/>
        </w:rPr>
        <w:t>образования;</w:t>
      </w:r>
    </w:p>
    <w:p w:rsidR="0032711F" w:rsidRPr="00C27D25" w:rsidRDefault="0032711F" w:rsidP="00C27D25">
      <w:pPr>
        <w:spacing w:line="228" w:lineRule="auto"/>
        <w:ind w:firstLine="426"/>
        <w:jc w:val="both"/>
        <w:rPr>
          <w:sz w:val="24"/>
          <w:szCs w:val="24"/>
        </w:rPr>
        <w:sectPr w:rsidR="0032711F" w:rsidRPr="00C27D25" w:rsidSect="00C27D25">
          <w:type w:val="continuous"/>
          <w:pgSz w:w="11900" w:h="16840"/>
          <w:pgMar w:top="460" w:right="620" w:bottom="280" w:left="1276" w:header="720" w:footer="720" w:gutter="0"/>
          <w:cols w:space="720"/>
        </w:sectPr>
      </w:pP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80"/>
        </w:tabs>
        <w:spacing w:before="72" w:line="228" w:lineRule="auto"/>
        <w:ind w:left="118" w:right="287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lastRenderedPageBreak/>
        <w:t>достижение планируемых результатов освоения ООП HOO всеми обучающимися,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 том числе обучающимися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 ограниченными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возможностями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здоровья;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1124"/>
        </w:tabs>
        <w:spacing w:line="232" w:lineRule="auto"/>
        <w:ind w:left="115" w:right="268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 xml:space="preserve">обеспечение доступности получения качественного начального общего </w:t>
      </w:r>
      <w:r w:rsidRPr="00C27D25">
        <w:rPr>
          <w:sz w:val="24"/>
          <w:szCs w:val="24"/>
        </w:rPr>
        <w:t>образования;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67"/>
        </w:tabs>
        <w:spacing w:line="232" w:lineRule="auto"/>
        <w:ind w:left="684" w:right="274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выявление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развитие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способностей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обучающихся,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том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числе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лиц,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проявивших выдающиеся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способности,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через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систему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клубов,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секций,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студий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кружков,</w:t>
      </w:r>
    </w:p>
    <w:p w:rsidR="0032711F" w:rsidRPr="00C27D25" w:rsidRDefault="00C27D25" w:rsidP="00C27D25">
      <w:pPr>
        <w:pStyle w:val="a3"/>
        <w:spacing w:line="275" w:lineRule="exact"/>
        <w:ind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организацию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общественно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полезн</w:t>
      </w:r>
      <w:r w:rsidRPr="00C27D25">
        <w:rPr>
          <w:sz w:val="24"/>
          <w:szCs w:val="24"/>
        </w:rPr>
        <w:t>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деятельности;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94"/>
        </w:tabs>
        <w:spacing w:line="232" w:lineRule="auto"/>
        <w:ind w:left="117" w:right="236" w:firstLine="426"/>
        <w:jc w:val="both"/>
        <w:rPr>
          <w:color w:val="131313"/>
          <w:sz w:val="24"/>
          <w:szCs w:val="24"/>
        </w:rPr>
      </w:pPr>
      <w:r w:rsidRPr="00C27D25">
        <w:rPr>
          <w:sz w:val="24"/>
          <w:szCs w:val="24"/>
        </w:rPr>
        <w:t>организация интеллектуальных и творческих соревнований, научно-технического творчества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 проектно-исследовательской деятельности;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987"/>
        </w:tabs>
        <w:spacing w:line="232" w:lineRule="auto"/>
        <w:ind w:right="707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выполнение индивидуальных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групповых проектных работ,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включая задания </w:t>
      </w:r>
      <w:proofErr w:type="spellStart"/>
      <w:r w:rsidRPr="00C27D25">
        <w:rPr>
          <w:sz w:val="24"/>
          <w:szCs w:val="24"/>
        </w:rPr>
        <w:t>межпредметного</w:t>
      </w:r>
      <w:proofErr w:type="spellEnd"/>
      <w:r w:rsidRPr="00C27D25">
        <w:rPr>
          <w:sz w:val="24"/>
          <w:szCs w:val="24"/>
        </w:rPr>
        <w:t xml:space="preserve"> характера, в том числе с участием в совместной деятельности;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959"/>
        </w:tabs>
        <w:spacing w:line="232" w:lineRule="auto"/>
        <w:ind w:left="115" w:right="248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участие обучающихся, их родителей (законных представителей), педагогических работников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и общественности в проектировании и развитии </w:t>
      </w:r>
      <w:proofErr w:type="spellStart"/>
      <w:r w:rsidRPr="00C27D25">
        <w:rPr>
          <w:sz w:val="24"/>
          <w:szCs w:val="24"/>
        </w:rPr>
        <w:t>внутришкольной</w:t>
      </w:r>
      <w:proofErr w:type="spellEnd"/>
      <w:r w:rsidRPr="00C27D25">
        <w:rPr>
          <w:sz w:val="24"/>
          <w:szCs w:val="24"/>
        </w:rPr>
        <w:t xml:space="preserve"> социальной </w:t>
      </w:r>
      <w:proofErr w:type="spellStart"/>
      <w:r w:rsidRPr="00C27D25">
        <w:rPr>
          <w:sz w:val="24"/>
          <w:szCs w:val="24"/>
        </w:rPr>
        <w:t>средь</w:t>
      </w:r>
      <w:proofErr w:type="gramStart"/>
      <w:r w:rsidRPr="00C27D25">
        <w:rPr>
          <w:sz w:val="24"/>
          <w:szCs w:val="24"/>
        </w:rPr>
        <w:t>l</w:t>
      </w:r>
      <w:proofErr w:type="spellEnd"/>
      <w:proofErr w:type="gramEnd"/>
      <w:r w:rsidRPr="00C27D25">
        <w:rPr>
          <w:sz w:val="24"/>
          <w:szCs w:val="24"/>
        </w:rPr>
        <w:t>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940"/>
        </w:tabs>
        <w:spacing w:line="232" w:lineRule="auto"/>
        <w:ind w:left="117" w:right="249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использование 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образовательной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деятельности современных образовательных технологий</w:t>
      </w:r>
      <w:r w:rsidRPr="00C27D25">
        <w:rPr>
          <w:sz w:val="24"/>
          <w:szCs w:val="24"/>
        </w:rPr>
        <w:t xml:space="preserve"> </w:t>
      </w:r>
      <w:proofErr w:type="spellStart"/>
      <w:r w:rsidRPr="00C27D25">
        <w:rPr>
          <w:sz w:val="24"/>
          <w:szCs w:val="24"/>
        </w:rPr>
        <w:t>деятельностного</w:t>
      </w:r>
      <w:proofErr w:type="spell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типа;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946"/>
        </w:tabs>
        <w:spacing w:line="228" w:lineRule="auto"/>
        <w:ind w:left="118" w:right="27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 xml:space="preserve">создание условий по формированию функциональной грамотности обучающихся </w:t>
      </w:r>
      <w:r w:rsidRPr="00C27D25">
        <w:rPr>
          <w:sz w:val="24"/>
          <w:szCs w:val="24"/>
        </w:rPr>
        <w:t xml:space="preserve">(способности решать учебные задачи и жизненные проблемные ситуации на основе </w:t>
      </w:r>
      <w:r w:rsidRPr="00C27D25">
        <w:rPr>
          <w:sz w:val="24"/>
          <w:szCs w:val="24"/>
        </w:rPr>
        <w:t>предметных,</w:t>
      </w:r>
      <w:r w:rsidRPr="00C27D25">
        <w:rPr>
          <w:sz w:val="24"/>
          <w:szCs w:val="24"/>
        </w:rPr>
        <w:t xml:space="preserve"> </w:t>
      </w:r>
      <w:proofErr w:type="spellStart"/>
      <w:r w:rsidRPr="00C27D25">
        <w:rPr>
          <w:sz w:val="24"/>
          <w:szCs w:val="24"/>
        </w:rPr>
        <w:t>метапредметных</w:t>
      </w:r>
      <w:proofErr w:type="spellEnd"/>
      <w:r w:rsidRPr="00C27D25">
        <w:rPr>
          <w:sz w:val="24"/>
          <w:szCs w:val="24"/>
        </w:rPr>
        <w:t xml:space="preserve"> и универсальных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способов деятельности);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935"/>
        </w:tabs>
        <w:spacing w:line="228" w:lineRule="auto"/>
        <w:ind w:left="120" w:right="232" w:firstLine="426"/>
        <w:jc w:val="both"/>
        <w:rPr>
          <w:color w:val="181818"/>
          <w:sz w:val="24"/>
          <w:szCs w:val="24"/>
        </w:rPr>
      </w:pPr>
      <w:r w:rsidRPr="00C27D25">
        <w:rPr>
          <w:sz w:val="24"/>
          <w:szCs w:val="24"/>
        </w:rPr>
        <w:t>предоставление</w:t>
      </w:r>
      <w:r w:rsidRPr="00C27D25">
        <w:rPr>
          <w:sz w:val="24"/>
          <w:szCs w:val="24"/>
        </w:rPr>
        <w:t xml:space="preserve"> </w:t>
      </w:r>
      <w:proofErr w:type="gramStart"/>
      <w:r w:rsidRPr="00C27D25">
        <w:rPr>
          <w:sz w:val="24"/>
          <w:szCs w:val="24"/>
        </w:rPr>
        <w:t>обучающимся</w:t>
      </w:r>
      <w:proofErr w:type="gram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возможности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эффективной самостоятельной </w:t>
      </w:r>
      <w:r w:rsidRPr="00C27D25">
        <w:rPr>
          <w:sz w:val="24"/>
          <w:szCs w:val="24"/>
        </w:rPr>
        <w:t>работы при поддержке педагогических работ</w:t>
      </w:r>
      <w:r w:rsidRPr="00C27D25">
        <w:rPr>
          <w:sz w:val="24"/>
          <w:szCs w:val="24"/>
        </w:rPr>
        <w:t>ников;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67"/>
        </w:tabs>
        <w:spacing w:line="232" w:lineRule="auto"/>
        <w:ind w:left="681" w:right="274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включение</w:t>
      </w:r>
      <w:r w:rsidRPr="00C27D25">
        <w:rPr>
          <w:sz w:val="24"/>
          <w:szCs w:val="24"/>
        </w:rPr>
        <w:t xml:space="preserve"> </w:t>
      </w:r>
      <w:proofErr w:type="gramStart"/>
      <w:r w:rsidRPr="00C27D25">
        <w:rPr>
          <w:sz w:val="24"/>
          <w:szCs w:val="24"/>
        </w:rPr>
        <w:t>обучающихся</w:t>
      </w:r>
      <w:proofErr w:type="gram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процессы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понимания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преобразования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внешкольной </w:t>
      </w:r>
      <w:r w:rsidRPr="00C27D25">
        <w:rPr>
          <w:sz w:val="24"/>
          <w:szCs w:val="24"/>
        </w:rPr>
        <w:t>социальной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среды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(района,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республики)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приобретения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опыта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социальной</w:t>
      </w:r>
    </w:p>
    <w:p w:rsidR="0032711F" w:rsidRPr="00C27D25" w:rsidRDefault="00C27D25" w:rsidP="00C27D25">
      <w:pPr>
        <w:pStyle w:val="a3"/>
        <w:spacing w:line="270" w:lineRule="exact"/>
        <w:ind w:left="116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деятельности,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реализации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социальных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проектов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программ.</w:t>
      </w:r>
    </w:p>
    <w:p w:rsidR="0032711F" w:rsidRPr="00C27D25" w:rsidRDefault="00C27D25" w:rsidP="00C27D25">
      <w:pPr>
        <w:pStyle w:val="a3"/>
        <w:spacing w:line="228" w:lineRule="auto"/>
        <w:ind w:left="680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основе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реализации ООП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HOO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лежит системно-</w:t>
      </w:r>
      <w:proofErr w:type="spellStart"/>
      <w:r w:rsidRPr="00C27D25">
        <w:rPr>
          <w:sz w:val="24"/>
          <w:szCs w:val="24"/>
        </w:rPr>
        <w:t>деятельностный</w:t>
      </w:r>
      <w:proofErr w:type="spell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подход, который </w:t>
      </w:r>
      <w:r w:rsidRPr="00C27D25">
        <w:rPr>
          <w:sz w:val="24"/>
          <w:szCs w:val="24"/>
        </w:rPr>
        <w:t>предполагает: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939"/>
        </w:tabs>
        <w:spacing w:line="270" w:lineRule="exact"/>
        <w:ind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воспитание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развитие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качеств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личности;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978"/>
        </w:tabs>
        <w:spacing w:line="237" w:lineRule="auto"/>
        <w:ind w:left="115" w:right="29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переход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стратегии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социального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проектирования 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конструирования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системе образования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на основе разработки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содержания и технологий образования;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1042"/>
        </w:tabs>
        <w:spacing w:line="228" w:lineRule="auto"/>
        <w:ind w:left="114" w:right="37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ориентацию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на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результаты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как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системообразующий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компонент </w:t>
      </w:r>
      <w:r w:rsidRPr="00C27D25">
        <w:rPr>
          <w:sz w:val="24"/>
          <w:szCs w:val="24"/>
        </w:rPr>
        <w:t>Стандарта;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1046"/>
        </w:tabs>
        <w:spacing w:line="232" w:lineRule="auto"/>
        <w:ind w:left="115" w:right="310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признание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решающей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роли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содержания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способов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организации образовательной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деятельности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взаимодействия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участников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образовательных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отношений;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1135"/>
          <w:tab w:val="left" w:pos="1136"/>
          <w:tab w:val="left" w:pos="1817"/>
          <w:tab w:val="left" w:pos="3799"/>
          <w:tab w:val="left" w:pos="5278"/>
          <w:tab w:val="left" w:pos="7285"/>
          <w:tab w:val="left" w:pos="7659"/>
        </w:tabs>
        <w:spacing w:line="232" w:lineRule="auto"/>
        <w:ind w:left="115" w:right="267" w:firstLine="426"/>
        <w:jc w:val="both"/>
        <w:rPr>
          <w:sz w:val="24"/>
          <w:szCs w:val="24"/>
        </w:rPr>
      </w:pPr>
      <w:proofErr w:type="spellStart"/>
      <w:r w:rsidRPr="00C27D25">
        <w:rPr>
          <w:sz w:val="24"/>
          <w:szCs w:val="24"/>
        </w:rPr>
        <w:t>учѐт</w:t>
      </w:r>
      <w:proofErr w:type="spellEnd"/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индивидуальных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возрастных,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пс</w:t>
      </w:r>
      <w:r w:rsidRPr="00C27D25">
        <w:rPr>
          <w:sz w:val="24"/>
          <w:szCs w:val="24"/>
        </w:rPr>
        <w:t>ихологических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 xml:space="preserve">физиологических </w:t>
      </w:r>
      <w:r w:rsidRPr="00C27D25">
        <w:rPr>
          <w:sz w:val="24"/>
          <w:szCs w:val="24"/>
        </w:rPr>
        <w:t>особенностей обучающихся;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1023"/>
        </w:tabs>
        <w:spacing w:line="232" w:lineRule="auto"/>
        <w:ind w:left="115" w:right="469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обеспечение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преемственности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дошкольного,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начального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основного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и </w:t>
      </w:r>
      <w:r w:rsidRPr="00C27D25">
        <w:rPr>
          <w:sz w:val="24"/>
          <w:szCs w:val="24"/>
        </w:rPr>
        <w:t>среднего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образования;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1047"/>
        </w:tabs>
        <w:spacing w:line="232" w:lineRule="auto"/>
        <w:ind w:left="118" w:right="407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разнообразие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организационных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форм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учет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индивидуальных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особенностей </w:t>
      </w:r>
      <w:r w:rsidRPr="00C27D25">
        <w:rPr>
          <w:sz w:val="24"/>
          <w:szCs w:val="24"/>
        </w:rPr>
        <w:t>каждого обучающегося;</w:t>
      </w:r>
    </w:p>
    <w:p w:rsidR="0032711F" w:rsidRPr="00C27D25" w:rsidRDefault="00C27D25" w:rsidP="00C27D25">
      <w:pPr>
        <w:pStyle w:val="a4"/>
        <w:numPr>
          <w:ilvl w:val="0"/>
          <w:numId w:val="3"/>
        </w:numPr>
        <w:tabs>
          <w:tab w:val="left" w:pos="942"/>
          <w:tab w:val="left" w:pos="2225"/>
          <w:tab w:val="left" w:pos="3617"/>
          <w:tab w:val="left" w:pos="4814"/>
          <w:tab w:val="left" w:pos="6666"/>
          <w:tab w:val="left" w:pos="7585"/>
          <w:tab w:val="left" w:pos="8643"/>
        </w:tabs>
        <w:spacing w:line="237" w:lineRule="auto"/>
        <w:ind w:left="118" w:right="26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гарантированность достижения планируемых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результатов освоения основной образовательной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программы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начального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что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создает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основу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="00254A33"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самостоятельного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успешного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усвоения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обучающимися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новых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знаний,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 xml:space="preserve">умений, </w:t>
      </w:r>
      <w:r w:rsidRPr="00C27D25">
        <w:rPr>
          <w:sz w:val="24"/>
          <w:szCs w:val="24"/>
        </w:rPr>
        <w:t>компетенций,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видов и способов деятельности.</w:t>
      </w:r>
    </w:p>
    <w:p w:rsidR="0032711F" w:rsidRPr="00C27D25" w:rsidRDefault="00C27D25" w:rsidP="00C27D25">
      <w:pPr>
        <w:pStyle w:val="a3"/>
        <w:spacing w:line="228" w:lineRule="auto"/>
        <w:ind w:left="118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Важным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условием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реализации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ООП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HOO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является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личностно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ориентированный подход, который в образовательной деятельности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предполагает: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4"/>
        </w:tabs>
        <w:spacing w:line="272" w:lineRule="exact"/>
        <w:ind w:left="87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сохранность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поддержку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индивидуальности</w:t>
      </w:r>
      <w:r w:rsidRPr="00C27D25">
        <w:rPr>
          <w:sz w:val="24"/>
          <w:szCs w:val="24"/>
        </w:rPr>
        <w:t xml:space="preserve"> </w:t>
      </w:r>
      <w:proofErr w:type="gramStart"/>
      <w:r w:rsidRPr="00C27D25">
        <w:rPr>
          <w:sz w:val="24"/>
          <w:szCs w:val="24"/>
        </w:rPr>
        <w:t>обучающегося</w:t>
      </w:r>
      <w:proofErr w:type="gramEnd"/>
      <w:r w:rsidRPr="00C27D25">
        <w:rPr>
          <w:sz w:val="24"/>
          <w:szCs w:val="24"/>
        </w:rPr>
        <w:t>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916"/>
        </w:tabs>
        <w:spacing w:line="228" w:lineRule="auto"/>
        <w:ind w:left="116" w:right="32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предоставление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возможностей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каждому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обучающемуся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работать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оптимальном </w:t>
      </w:r>
      <w:r w:rsidRPr="00C27D25">
        <w:rPr>
          <w:sz w:val="24"/>
          <w:szCs w:val="24"/>
        </w:rPr>
        <w:t>для него темпе;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4"/>
        </w:tabs>
        <w:spacing w:line="275" w:lineRule="exact"/>
        <w:ind w:left="87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создание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условий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успешной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образовательной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деятельности;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4"/>
        </w:tabs>
        <w:spacing w:line="276" w:lineRule="exact"/>
        <w:ind w:left="87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обучение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зоне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«ближайшего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развития»;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9"/>
        </w:tabs>
        <w:spacing w:line="225" w:lineRule="auto"/>
        <w:ind w:left="118" w:right="43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обеспечение своевременной 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необходимой помощи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каждому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обучающемуся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при </w:t>
      </w:r>
      <w:r w:rsidRPr="00C27D25">
        <w:rPr>
          <w:sz w:val="24"/>
          <w:szCs w:val="24"/>
        </w:rPr>
        <w:t>возникновении трудностей обучения;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4"/>
        </w:tabs>
        <w:spacing w:before="72" w:line="228" w:lineRule="auto"/>
        <w:ind w:left="682" w:right="1194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создание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условий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реализации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творческих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возможностей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обучающихся. </w:t>
      </w:r>
      <w:r w:rsidRPr="00C27D25">
        <w:rPr>
          <w:sz w:val="24"/>
          <w:szCs w:val="24"/>
        </w:rPr>
        <w:t>Механизмы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реализации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ООП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HOO:</w:t>
      </w:r>
    </w:p>
    <w:p w:rsidR="0032711F" w:rsidRPr="00C27D25" w:rsidRDefault="00C27D25" w:rsidP="00C27D25">
      <w:pPr>
        <w:pStyle w:val="a4"/>
        <w:numPr>
          <w:ilvl w:val="0"/>
          <w:numId w:val="2"/>
        </w:numPr>
        <w:tabs>
          <w:tab w:val="left" w:pos="906"/>
        </w:tabs>
        <w:spacing w:before="2" w:line="228" w:lineRule="auto"/>
        <w:ind w:right="33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lastRenderedPageBreak/>
        <w:t>учебные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планы,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том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числе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индивидуальные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учебные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планы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отдельных </w:t>
      </w:r>
      <w:r w:rsidRPr="00C27D25">
        <w:rPr>
          <w:sz w:val="24"/>
          <w:szCs w:val="24"/>
        </w:rPr>
        <w:t>обучающихся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или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небольших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групп;</w:t>
      </w:r>
    </w:p>
    <w:p w:rsidR="0032711F" w:rsidRPr="00C27D25" w:rsidRDefault="00C27D25" w:rsidP="00C27D25">
      <w:pPr>
        <w:pStyle w:val="a4"/>
        <w:numPr>
          <w:ilvl w:val="0"/>
          <w:numId w:val="2"/>
        </w:numPr>
        <w:tabs>
          <w:tab w:val="left" w:pos="1030"/>
          <w:tab w:val="left" w:pos="1031"/>
          <w:tab w:val="left" w:pos="1946"/>
          <w:tab w:val="left" w:pos="3418"/>
          <w:tab w:val="left" w:pos="5112"/>
          <w:tab w:val="left" w:pos="7138"/>
          <w:tab w:val="left" w:pos="8490"/>
        </w:tabs>
        <w:spacing w:before="1" w:line="232" w:lineRule="auto"/>
        <w:ind w:right="28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планы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внеурочной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деятельности,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обеспечивающие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>различные</w:t>
      </w:r>
      <w:r w:rsidRPr="00C27D25">
        <w:rPr>
          <w:sz w:val="24"/>
          <w:szCs w:val="24"/>
        </w:rPr>
        <w:tab/>
      </w:r>
      <w:r w:rsidRPr="00C27D25">
        <w:rPr>
          <w:sz w:val="24"/>
          <w:szCs w:val="24"/>
        </w:rPr>
        <w:t xml:space="preserve">интересы </w:t>
      </w:r>
      <w:proofErr w:type="gramStart"/>
      <w:r w:rsidRPr="00C27D25">
        <w:rPr>
          <w:sz w:val="24"/>
          <w:szCs w:val="24"/>
        </w:rPr>
        <w:t>обучающихся</w:t>
      </w:r>
      <w:proofErr w:type="gramEnd"/>
      <w:r w:rsidRPr="00C27D25">
        <w:rPr>
          <w:sz w:val="24"/>
          <w:szCs w:val="24"/>
        </w:rPr>
        <w:t>.</w:t>
      </w:r>
    </w:p>
    <w:p w:rsidR="0032711F" w:rsidRPr="00C27D25" w:rsidRDefault="00C27D25" w:rsidP="00C27D25">
      <w:pPr>
        <w:pStyle w:val="a3"/>
        <w:spacing w:before="4" w:line="228" w:lineRule="auto"/>
        <w:ind w:left="680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Общая характеристика основной образовательной программы начального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 образования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ООП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HOO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МБОУ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«</w:t>
      </w:r>
      <w:proofErr w:type="spellStart"/>
      <w:r w:rsidR="0026672E" w:rsidRPr="00C27D25">
        <w:rPr>
          <w:color w:val="FF0000"/>
          <w:sz w:val="24"/>
          <w:szCs w:val="24"/>
        </w:rPr>
        <w:t>Большеатменская</w:t>
      </w:r>
      <w:proofErr w:type="spell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средняя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общеобразовательная школа» </w:t>
      </w:r>
      <w:proofErr w:type="spellStart"/>
      <w:r w:rsidR="0026672E" w:rsidRPr="00C27D25">
        <w:rPr>
          <w:sz w:val="24"/>
          <w:szCs w:val="24"/>
        </w:rPr>
        <w:t>Красночетайского</w:t>
      </w:r>
      <w:proofErr w:type="spellEnd"/>
      <w:r w:rsidR="0026672E"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 района Чувашской</w:t>
      </w:r>
      <w:r w:rsidRPr="00C27D25">
        <w:rPr>
          <w:sz w:val="24"/>
          <w:szCs w:val="24"/>
        </w:rPr>
        <w:t xml:space="preserve"> Республики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состоит из следующих </w:t>
      </w:r>
      <w:r w:rsidRPr="00C27D25">
        <w:rPr>
          <w:sz w:val="24"/>
          <w:szCs w:val="24"/>
        </w:rPr>
        <w:t>разделов:</w:t>
      </w:r>
    </w:p>
    <w:p w:rsidR="0032711F" w:rsidRPr="00C27D25" w:rsidRDefault="00C27D25" w:rsidP="00C27D25">
      <w:pPr>
        <w:pStyle w:val="a4"/>
        <w:numPr>
          <w:ilvl w:val="0"/>
          <w:numId w:val="2"/>
        </w:numPr>
        <w:tabs>
          <w:tab w:val="left" w:pos="820"/>
        </w:tabs>
        <w:spacing w:line="276" w:lineRule="exact"/>
        <w:ind w:left="819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пояснительная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записка;</w:t>
      </w:r>
    </w:p>
    <w:p w:rsidR="0032711F" w:rsidRPr="00C27D25" w:rsidRDefault="00C27D25" w:rsidP="00C27D25">
      <w:pPr>
        <w:pStyle w:val="a4"/>
        <w:numPr>
          <w:ilvl w:val="0"/>
          <w:numId w:val="2"/>
        </w:numPr>
        <w:tabs>
          <w:tab w:val="left" w:pos="854"/>
        </w:tabs>
        <w:spacing w:line="232" w:lineRule="auto"/>
        <w:ind w:right="42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планируемые результаты освоения</w:t>
      </w:r>
      <w:r w:rsidRPr="00C27D25">
        <w:rPr>
          <w:sz w:val="24"/>
          <w:szCs w:val="24"/>
        </w:rPr>
        <w:t xml:space="preserve"> </w:t>
      </w:r>
      <w:proofErr w:type="gramStart"/>
      <w:r w:rsidRPr="00C27D25">
        <w:rPr>
          <w:sz w:val="24"/>
          <w:szCs w:val="24"/>
        </w:rPr>
        <w:t>обучающимися</w:t>
      </w:r>
      <w:proofErr w:type="gram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программы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начального общего </w:t>
      </w:r>
      <w:r w:rsidRPr="00C27D25">
        <w:rPr>
          <w:sz w:val="24"/>
          <w:szCs w:val="24"/>
        </w:rPr>
        <w:t>образования;</w:t>
      </w:r>
    </w:p>
    <w:p w:rsidR="0032711F" w:rsidRPr="00C27D25" w:rsidRDefault="00C27D25" w:rsidP="00C27D25">
      <w:pPr>
        <w:pStyle w:val="a4"/>
        <w:numPr>
          <w:ilvl w:val="0"/>
          <w:numId w:val="2"/>
        </w:numPr>
        <w:tabs>
          <w:tab w:val="left" w:pos="942"/>
        </w:tabs>
        <w:spacing w:line="232" w:lineRule="auto"/>
        <w:ind w:left="118" w:right="486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система</w:t>
      </w:r>
      <w:r w:rsidRPr="00C27D25">
        <w:rPr>
          <w:sz w:val="24"/>
          <w:szCs w:val="24"/>
        </w:rPr>
        <w:t xml:space="preserve"> </w:t>
      </w:r>
      <w:proofErr w:type="gramStart"/>
      <w:r w:rsidRPr="00C27D25">
        <w:rPr>
          <w:sz w:val="24"/>
          <w:szCs w:val="24"/>
        </w:rPr>
        <w:t>оценки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достижения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планируемых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результатов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освоения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программы </w:t>
      </w:r>
      <w:r w:rsidRPr="00C27D25">
        <w:rPr>
          <w:sz w:val="24"/>
          <w:szCs w:val="24"/>
        </w:rPr>
        <w:t>начального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</w:t>
      </w:r>
      <w:proofErr w:type="gramEnd"/>
      <w:r w:rsidRPr="00C27D25">
        <w:rPr>
          <w:sz w:val="24"/>
          <w:szCs w:val="24"/>
        </w:rPr>
        <w:t>.</w:t>
      </w:r>
    </w:p>
    <w:p w:rsidR="0032711F" w:rsidRPr="00C27D25" w:rsidRDefault="00C27D25" w:rsidP="00C27D25">
      <w:pPr>
        <w:pStyle w:val="a3"/>
        <w:spacing w:line="270" w:lineRule="exact"/>
        <w:ind w:left="714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Структура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ООП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HOO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соответствует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Стандарту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содержит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три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основных</w:t>
      </w:r>
      <w:r w:rsidRPr="00C27D25">
        <w:rPr>
          <w:sz w:val="24"/>
          <w:szCs w:val="24"/>
        </w:rPr>
        <w:t xml:space="preserve"> раздела:</w:t>
      </w:r>
    </w:p>
    <w:p w:rsidR="0032711F" w:rsidRPr="00C27D25" w:rsidRDefault="00C27D25" w:rsidP="00C27D25">
      <w:pPr>
        <w:pStyle w:val="a4"/>
        <w:numPr>
          <w:ilvl w:val="1"/>
          <w:numId w:val="2"/>
        </w:numPr>
        <w:tabs>
          <w:tab w:val="left" w:pos="2274"/>
        </w:tabs>
        <w:spacing w:line="281" w:lineRule="exact"/>
        <w:ind w:left="227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целевой;</w:t>
      </w:r>
    </w:p>
    <w:p w:rsidR="0032711F" w:rsidRPr="00C27D25" w:rsidRDefault="00C27D25" w:rsidP="00C27D25">
      <w:pPr>
        <w:pStyle w:val="a4"/>
        <w:numPr>
          <w:ilvl w:val="1"/>
          <w:numId w:val="2"/>
        </w:numPr>
        <w:tabs>
          <w:tab w:val="left" w:pos="2276"/>
        </w:tabs>
        <w:spacing w:line="276" w:lineRule="exact"/>
        <w:ind w:left="227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содержательный</w:t>
      </w:r>
      <w:proofErr w:type="gramStart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;</w:t>
      </w:r>
      <w:proofErr w:type="gramEnd"/>
    </w:p>
    <w:p w:rsidR="00C27D25" w:rsidRDefault="00C27D25" w:rsidP="00C27D25">
      <w:pPr>
        <w:pStyle w:val="a4"/>
        <w:numPr>
          <w:ilvl w:val="1"/>
          <w:numId w:val="2"/>
        </w:numPr>
        <w:tabs>
          <w:tab w:val="left" w:pos="1276"/>
        </w:tabs>
        <w:spacing w:before="8" w:line="228" w:lineRule="auto"/>
        <w:ind w:right="557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организационны</w:t>
      </w:r>
      <w:r w:rsidR="00254A33" w:rsidRPr="00C27D25">
        <w:rPr>
          <w:sz w:val="24"/>
          <w:szCs w:val="24"/>
        </w:rPr>
        <w:t>й</w:t>
      </w:r>
      <w:r w:rsidRPr="00C27D25">
        <w:rPr>
          <w:sz w:val="24"/>
          <w:szCs w:val="24"/>
        </w:rPr>
        <w:t>.</w:t>
      </w:r>
    </w:p>
    <w:p w:rsidR="0032711F" w:rsidRPr="00C27D25" w:rsidRDefault="00C27D25" w:rsidP="00C27D25">
      <w:pPr>
        <w:pStyle w:val="a4"/>
        <w:tabs>
          <w:tab w:val="left" w:pos="1276"/>
        </w:tabs>
        <w:spacing w:before="8" w:line="228" w:lineRule="auto"/>
        <w:ind w:left="1109" w:right="5575" w:firstLine="0"/>
        <w:jc w:val="both"/>
        <w:rPr>
          <w:sz w:val="24"/>
          <w:szCs w:val="24"/>
        </w:rPr>
      </w:pPr>
      <w:bookmarkStart w:id="0" w:name="_GoBack"/>
      <w:bookmarkEnd w:id="0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Адресность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программы:</w:t>
      </w:r>
    </w:p>
    <w:p w:rsidR="0032711F" w:rsidRPr="00C27D25" w:rsidRDefault="00C27D25" w:rsidP="00C27D25">
      <w:pPr>
        <w:pStyle w:val="a3"/>
        <w:spacing w:line="272" w:lineRule="exact"/>
        <w:ind w:left="68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Возраст: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6,6-10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лет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(1-4</w:t>
      </w:r>
      <w:r w:rsidRPr="00C27D25">
        <w:rPr>
          <w:sz w:val="24"/>
          <w:szCs w:val="24"/>
        </w:rPr>
        <w:t xml:space="preserve"> </w:t>
      </w:r>
      <w:proofErr w:type="spellStart"/>
      <w:r w:rsidRPr="00C27D25">
        <w:rPr>
          <w:sz w:val="24"/>
          <w:szCs w:val="24"/>
        </w:rPr>
        <w:t>кл</w:t>
      </w:r>
      <w:proofErr w:type="spellEnd"/>
      <w:r w:rsidRPr="00C27D25">
        <w:rPr>
          <w:sz w:val="24"/>
          <w:szCs w:val="24"/>
        </w:rPr>
        <w:t>.)</w:t>
      </w:r>
    </w:p>
    <w:p w:rsidR="0032711F" w:rsidRPr="00C27D25" w:rsidRDefault="00C27D25" w:rsidP="00C27D25">
      <w:pPr>
        <w:pStyle w:val="a3"/>
        <w:spacing w:line="276" w:lineRule="exact"/>
        <w:ind w:left="68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Продолжительность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обучения: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4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года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(1-4</w:t>
      </w:r>
      <w:r w:rsidRPr="00C27D25">
        <w:rPr>
          <w:sz w:val="24"/>
          <w:szCs w:val="24"/>
        </w:rPr>
        <w:t xml:space="preserve"> </w:t>
      </w:r>
      <w:proofErr w:type="spellStart"/>
      <w:r w:rsidRPr="00C27D25">
        <w:rPr>
          <w:sz w:val="24"/>
          <w:szCs w:val="24"/>
        </w:rPr>
        <w:t>кл</w:t>
      </w:r>
      <w:proofErr w:type="spellEnd"/>
      <w:r w:rsidRPr="00C27D25">
        <w:rPr>
          <w:sz w:val="24"/>
          <w:szCs w:val="24"/>
        </w:rPr>
        <w:t>.)</w:t>
      </w:r>
    </w:p>
    <w:p w:rsidR="0032711F" w:rsidRPr="00C27D25" w:rsidRDefault="00C27D25" w:rsidP="00C27D25">
      <w:pPr>
        <w:pStyle w:val="a3"/>
        <w:spacing w:before="2" w:line="230" w:lineRule="auto"/>
        <w:ind w:right="248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 xml:space="preserve">Формирование ключевых компетенций обучающихся в решении учебных и </w:t>
      </w:r>
      <w:r w:rsidRPr="00C27D25">
        <w:rPr>
          <w:sz w:val="24"/>
          <w:szCs w:val="24"/>
        </w:rPr>
        <w:t>практических задач реализуется через YMK «</w:t>
      </w:r>
      <w:r w:rsidR="0026672E" w:rsidRPr="00C27D25">
        <w:rPr>
          <w:sz w:val="24"/>
          <w:szCs w:val="24"/>
        </w:rPr>
        <w:t>Школа России</w:t>
      </w:r>
      <w:r w:rsidRPr="00C27D25">
        <w:rPr>
          <w:sz w:val="24"/>
          <w:szCs w:val="24"/>
        </w:rPr>
        <w:t>»,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а также через использование в образовательной деятельности современных образовательных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технологий,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как: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7"/>
        </w:tabs>
        <w:spacing w:line="269" w:lineRule="exact"/>
        <w:ind w:left="876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те</w:t>
      </w:r>
      <w:r w:rsidRPr="00C27D25">
        <w:rPr>
          <w:sz w:val="24"/>
          <w:szCs w:val="24"/>
        </w:rPr>
        <w:t>хнология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обучения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сотрудничестве;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7"/>
        </w:tabs>
        <w:spacing w:line="276" w:lineRule="exact"/>
        <w:ind w:left="876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технология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развития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критического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мышления;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—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технология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мини-</w:t>
      </w:r>
      <w:r w:rsidRPr="00C27D25">
        <w:rPr>
          <w:sz w:val="24"/>
          <w:szCs w:val="24"/>
        </w:rPr>
        <w:t>исследования;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7"/>
        </w:tabs>
        <w:spacing w:line="278" w:lineRule="exact"/>
        <w:ind w:left="876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технология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организации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проектной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деятельности;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—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игровые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технологии;</w:t>
      </w:r>
    </w:p>
    <w:p w:rsidR="0032711F" w:rsidRPr="00C27D25" w:rsidRDefault="00C27D25" w:rsidP="00C27D25">
      <w:pPr>
        <w:pStyle w:val="a3"/>
        <w:spacing w:line="276" w:lineRule="exact"/>
        <w:ind w:left="687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—</w:t>
      </w:r>
      <w:proofErr w:type="spellStart"/>
      <w:r w:rsidRPr="00C27D25">
        <w:rPr>
          <w:sz w:val="24"/>
          <w:szCs w:val="24"/>
        </w:rPr>
        <w:t>здоровьесберегающие</w:t>
      </w:r>
      <w:proofErr w:type="spell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технологии;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7"/>
        </w:tabs>
        <w:spacing w:line="274" w:lineRule="exact"/>
        <w:ind w:left="876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технология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уровневой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дифференциации;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2"/>
        </w:tabs>
        <w:spacing w:line="276" w:lineRule="exact"/>
        <w:ind w:left="871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технология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оценивания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образовательных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достижений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(учебных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успехов);</w:t>
      </w:r>
    </w:p>
    <w:p w:rsidR="0032711F" w:rsidRPr="00C27D25" w:rsidRDefault="00C27D25" w:rsidP="00C27D25">
      <w:pPr>
        <w:pStyle w:val="a4"/>
        <w:numPr>
          <w:ilvl w:val="0"/>
          <w:numId w:val="4"/>
        </w:numPr>
        <w:tabs>
          <w:tab w:val="left" w:pos="878"/>
        </w:tabs>
        <w:spacing w:line="276" w:lineRule="exact"/>
        <w:ind w:left="877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ИКТ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—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технологии.</w:t>
      </w:r>
    </w:p>
    <w:p w:rsidR="0032711F" w:rsidRPr="00C27D25" w:rsidRDefault="00C27D25" w:rsidP="00C27D25">
      <w:pPr>
        <w:pStyle w:val="a3"/>
        <w:spacing w:line="276" w:lineRule="exact"/>
        <w:ind w:left="68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Задачи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внеурочной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деятельности:</w:t>
      </w:r>
    </w:p>
    <w:p w:rsidR="0032711F" w:rsidRPr="00C27D25" w:rsidRDefault="00C27D25" w:rsidP="00C27D25">
      <w:pPr>
        <w:pStyle w:val="a4"/>
        <w:numPr>
          <w:ilvl w:val="0"/>
          <w:numId w:val="1"/>
        </w:numPr>
        <w:tabs>
          <w:tab w:val="left" w:pos="850"/>
        </w:tabs>
        <w:spacing w:line="232" w:lineRule="auto"/>
        <w:ind w:right="422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обеспечение необходимых условий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личностного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развития,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учитывая возрастные и индивидуальные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особенности обучающихся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уровн</w:t>
      </w:r>
      <w:r w:rsidR="00254A33" w:rsidRPr="00C27D25">
        <w:rPr>
          <w:sz w:val="24"/>
          <w:szCs w:val="24"/>
        </w:rPr>
        <w:t>я</w:t>
      </w:r>
      <w:r w:rsidRPr="00C27D25">
        <w:rPr>
          <w:sz w:val="24"/>
          <w:szCs w:val="24"/>
        </w:rPr>
        <w:t xml:space="preserve"> начального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образования;</w:t>
      </w:r>
    </w:p>
    <w:p w:rsidR="0032711F" w:rsidRPr="00C27D25" w:rsidRDefault="00C27D25" w:rsidP="00C27D25">
      <w:pPr>
        <w:pStyle w:val="a4"/>
        <w:numPr>
          <w:ilvl w:val="0"/>
          <w:numId w:val="1"/>
        </w:numPr>
        <w:tabs>
          <w:tab w:val="left" w:pos="836"/>
        </w:tabs>
        <w:spacing w:line="232" w:lineRule="auto"/>
        <w:ind w:left="115" w:right="358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создание условий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наиболее полного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удовлетворения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потребностей 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интересов </w:t>
      </w:r>
      <w:r w:rsidRPr="00C27D25">
        <w:rPr>
          <w:sz w:val="24"/>
          <w:szCs w:val="24"/>
        </w:rPr>
        <w:t>обучающихся;</w:t>
      </w:r>
    </w:p>
    <w:p w:rsidR="0032711F" w:rsidRPr="00C27D25" w:rsidRDefault="00C27D25" w:rsidP="00C27D25">
      <w:pPr>
        <w:pStyle w:val="a4"/>
        <w:numPr>
          <w:ilvl w:val="0"/>
          <w:numId w:val="1"/>
        </w:numPr>
        <w:tabs>
          <w:tab w:val="left" w:pos="826"/>
        </w:tabs>
        <w:spacing w:line="270" w:lineRule="exact"/>
        <w:ind w:left="825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обеспечение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благоприятной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адаптации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реб</w:t>
      </w:r>
      <w:r w:rsidR="00254A33" w:rsidRPr="00C27D25">
        <w:rPr>
          <w:sz w:val="24"/>
          <w:szCs w:val="24"/>
        </w:rPr>
        <w:t>ё</w:t>
      </w:r>
      <w:r w:rsidRPr="00C27D25">
        <w:rPr>
          <w:sz w:val="24"/>
          <w:szCs w:val="24"/>
        </w:rPr>
        <w:t>нка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жизни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в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обществе;</w:t>
      </w:r>
    </w:p>
    <w:p w:rsidR="0032711F" w:rsidRPr="00C27D25" w:rsidRDefault="00C27D25" w:rsidP="00C27D25">
      <w:pPr>
        <w:pStyle w:val="a4"/>
        <w:numPr>
          <w:ilvl w:val="0"/>
          <w:numId w:val="1"/>
        </w:numPr>
        <w:tabs>
          <w:tab w:val="left" w:pos="825"/>
        </w:tabs>
        <w:spacing w:line="274" w:lineRule="exact"/>
        <w:ind w:left="824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формирование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общей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культуры</w:t>
      </w:r>
      <w:r w:rsidRPr="00C27D25">
        <w:rPr>
          <w:sz w:val="24"/>
          <w:szCs w:val="24"/>
        </w:rPr>
        <w:t xml:space="preserve"> </w:t>
      </w:r>
      <w:proofErr w:type="gramStart"/>
      <w:r w:rsidRPr="00C27D25">
        <w:rPr>
          <w:sz w:val="24"/>
          <w:szCs w:val="24"/>
        </w:rPr>
        <w:t>обучающихся</w:t>
      </w:r>
      <w:proofErr w:type="gramEnd"/>
      <w:r w:rsidRPr="00C27D25">
        <w:rPr>
          <w:sz w:val="24"/>
          <w:szCs w:val="24"/>
        </w:rPr>
        <w:t>;</w:t>
      </w:r>
    </w:p>
    <w:p w:rsidR="0032711F" w:rsidRPr="00C27D25" w:rsidRDefault="00C27D25" w:rsidP="00C27D25">
      <w:pPr>
        <w:pStyle w:val="a4"/>
        <w:numPr>
          <w:ilvl w:val="0"/>
          <w:numId w:val="1"/>
        </w:numPr>
        <w:tabs>
          <w:tab w:val="left" w:pos="872"/>
        </w:tabs>
        <w:spacing w:line="237" w:lineRule="auto"/>
        <w:ind w:left="117" w:right="332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воспитание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у </w:t>
      </w:r>
      <w:proofErr w:type="gramStart"/>
      <w:r w:rsidRPr="00C27D25">
        <w:rPr>
          <w:sz w:val="24"/>
          <w:szCs w:val="24"/>
        </w:rPr>
        <w:t>обучающихся</w:t>
      </w:r>
      <w:proofErr w:type="gramEnd"/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гражданственности,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уважения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правам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 xml:space="preserve">свободам, </w:t>
      </w:r>
      <w:r w:rsidRPr="00C27D25">
        <w:rPr>
          <w:sz w:val="24"/>
          <w:szCs w:val="24"/>
        </w:rPr>
        <w:t>любви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к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Родине,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природе,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семье;</w:t>
      </w:r>
    </w:p>
    <w:p w:rsidR="0032711F" w:rsidRPr="00C27D25" w:rsidRDefault="00C27D25" w:rsidP="00C27D25">
      <w:pPr>
        <w:pStyle w:val="a4"/>
        <w:numPr>
          <w:ilvl w:val="0"/>
          <w:numId w:val="1"/>
        </w:numPr>
        <w:tabs>
          <w:tab w:val="left" w:pos="831"/>
        </w:tabs>
        <w:spacing w:line="232" w:lineRule="auto"/>
        <w:ind w:left="117" w:right="313" w:firstLine="426"/>
        <w:jc w:val="both"/>
        <w:rPr>
          <w:sz w:val="24"/>
          <w:szCs w:val="24"/>
        </w:rPr>
      </w:pPr>
      <w:r w:rsidRPr="00C27D25">
        <w:rPr>
          <w:sz w:val="24"/>
          <w:szCs w:val="24"/>
        </w:rPr>
        <w:t>обеспечение необходимых условий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для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укрепления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здоровья, развития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творческого труда, организации содержательного досуга, поддержания</w:t>
      </w:r>
      <w:r w:rsidRPr="00C27D25">
        <w:rPr>
          <w:sz w:val="24"/>
          <w:szCs w:val="24"/>
        </w:rPr>
        <w:t xml:space="preserve"> </w:t>
      </w:r>
      <w:r w:rsidRPr="00C27D25">
        <w:rPr>
          <w:sz w:val="24"/>
          <w:szCs w:val="24"/>
        </w:rPr>
        <w:t>семейных традиций.</w:t>
      </w:r>
    </w:p>
    <w:sectPr w:rsidR="0032711F" w:rsidRPr="00C27D25" w:rsidSect="00C27D25">
      <w:pgSz w:w="11900" w:h="16840"/>
      <w:pgMar w:top="1040" w:right="62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1E8"/>
    <w:multiLevelType w:val="hybridMultilevel"/>
    <w:tmpl w:val="77A44B94"/>
    <w:lvl w:ilvl="0" w:tplc="CABAF8D4">
      <w:start w:val="1"/>
      <w:numFmt w:val="decimal"/>
      <w:lvlText w:val="%1)"/>
      <w:lvlJc w:val="left"/>
      <w:pPr>
        <w:ind w:left="938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6D9673A4">
      <w:numFmt w:val="bullet"/>
      <w:lvlText w:val="•"/>
      <w:lvlJc w:val="left"/>
      <w:pPr>
        <w:ind w:left="1816" w:hanging="259"/>
      </w:pPr>
      <w:rPr>
        <w:rFonts w:hint="default"/>
        <w:lang w:val="ru-RU" w:eastAsia="en-US" w:bidi="ar-SA"/>
      </w:rPr>
    </w:lvl>
    <w:lvl w:ilvl="2" w:tplc="D5107158">
      <w:numFmt w:val="bullet"/>
      <w:lvlText w:val="•"/>
      <w:lvlJc w:val="left"/>
      <w:pPr>
        <w:ind w:left="2692" w:hanging="259"/>
      </w:pPr>
      <w:rPr>
        <w:rFonts w:hint="default"/>
        <w:lang w:val="ru-RU" w:eastAsia="en-US" w:bidi="ar-SA"/>
      </w:rPr>
    </w:lvl>
    <w:lvl w:ilvl="3" w:tplc="AB323A38">
      <w:numFmt w:val="bullet"/>
      <w:lvlText w:val="•"/>
      <w:lvlJc w:val="left"/>
      <w:pPr>
        <w:ind w:left="3568" w:hanging="259"/>
      </w:pPr>
      <w:rPr>
        <w:rFonts w:hint="default"/>
        <w:lang w:val="ru-RU" w:eastAsia="en-US" w:bidi="ar-SA"/>
      </w:rPr>
    </w:lvl>
    <w:lvl w:ilvl="4" w:tplc="EF4CC834">
      <w:numFmt w:val="bullet"/>
      <w:lvlText w:val="•"/>
      <w:lvlJc w:val="left"/>
      <w:pPr>
        <w:ind w:left="4444" w:hanging="259"/>
      </w:pPr>
      <w:rPr>
        <w:rFonts w:hint="default"/>
        <w:lang w:val="ru-RU" w:eastAsia="en-US" w:bidi="ar-SA"/>
      </w:rPr>
    </w:lvl>
    <w:lvl w:ilvl="5" w:tplc="FC6EB92E">
      <w:numFmt w:val="bullet"/>
      <w:lvlText w:val="•"/>
      <w:lvlJc w:val="left"/>
      <w:pPr>
        <w:ind w:left="5320" w:hanging="259"/>
      </w:pPr>
      <w:rPr>
        <w:rFonts w:hint="default"/>
        <w:lang w:val="ru-RU" w:eastAsia="en-US" w:bidi="ar-SA"/>
      </w:rPr>
    </w:lvl>
    <w:lvl w:ilvl="6" w:tplc="D33C66A8">
      <w:numFmt w:val="bullet"/>
      <w:lvlText w:val="•"/>
      <w:lvlJc w:val="left"/>
      <w:pPr>
        <w:ind w:left="6196" w:hanging="259"/>
      </w:pPr>
      <w:rPr>
        <w:rFonts w:hint="default"/>
        <w:lang w:val="ru-RU" w:eastAsia="en-US" w:bidi="ar-SA"/>
      </w:rPr>
    </w:lvl>
    <w:lvl w:ilvl="7" w:tplc="ACA27154">
      <w:numFmt w:val="bullet"/>
      <w:lvlText w:val="•"/>
      <w:lvlJc w:val="left"/>
      <w:pPr>
        <w:ind w:left="7072" w:hanging="259"/>
      </w:pPr>
      <w:rPr>
        <w:rFonts w:hint="default"/>
        <w:lang w:val="ru-RU" w:eastAsia="en-US" w:bidi="ar-SA"/>
      </w:rPr>
    </w:lvl>
    <w:lvl w:ilvl="8" w:tplc="FE06B186">
      <w:numFmt w:val="bullet"/>
      <w:lvlText w:val="•"/>
      <w:lvlJc w:val="left"/>
      <w:pPr>
        <w:ind w:left="7948" w:hanging="259"/>
      </w:pPr>
      <w:rPr>
        <w:rFonts w:hint="default"/>
        <w:lang w:val="ru-RU" w:eastAsia="en-US" w:bidi="ar-SA"/>
      </w:rPr>
    </w:lvl>
  </w:abstractNum>
  <w:abstractNum w:abstractNumId="1">
    <w:nsid w:val="364C376F"/>
    <w:multiLevelType w:val="hybridMultilevel"/>
    <w:tmpl w:val="9AD8EBC0"/>
    <w:lvl w:ilvl="0" w:tplc="C816837A"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43A7418">
      <w:numFmt w:val="bullet"/>
      <w:lvlText w:val="•"/>
      <w:lvlJc w:val="left"/>
      <w:pPr>
        <w:ind w:left="1078" w:hanging="169"/>
      </w:pPr>
      <w:rPr>
        <w:rFonts w:hint="default"/>
        <w:lang w:val="ru-RU" w:eastAsia="en-US" w:bidi="ar-SA"/>
      </w:rPr>
    </w:lvl>
    <w:lvl w:ilvl="2" w:tplc="39BC494C">
      <w:numFmt w:val="bullet"/>
      <w:lvlText w:val="•"/>
      <w:lvlJc w:val="left"/>
      <w:pPr>
        <w:ind w:left="2036" w:hanging="169"/>
      </w:pPr>
      <w:rPr>
        <w:rFonts w:hint="default"/>
        <w:lang w:val="ru-RU" w:eastAsia="en-US" w:bidi="ar-SA"/>
      </w:rPr>
    </w:lvl>
    <w:lvl w:ilvl="3" w:tplc="6BE0C89A">
      <w:numFmt w:val="bullet"/>
      <w:lvlText w:val="•"/>
      <w:lvlJc w:val="left"/>
      <w:pPr>
        <w:ind w:left="2994" w:hanging="169"/>
      </w:pPr>
      <w:rPr>
        <w:rFonts w:hint="default"/>
        <w:lang w:val="ru-RU" w:eastAsia="en-US" w:bidi="ar-SA"/>
      </w:rPr>
    </w:lvl>
    <w:lvl w:ilvl="4" w:tplc="56E2747C">
      <w:numFmt w:val="bullet"/>
      <w:lvlText w:val="•"/>
      <w:lvlJc w:val="left"/>
      <w:pPr>
        <w:ind w:left="3952" w:hanging="169"/>
      </w:pPr>
      <w:rPr>
        <w:rFonts w:hint="default"/>
        <w:lang w:val="ru-RU" w:eastAsia="en-US" w:bidi="ar-SA"/>
      </w:rPr>
    </w:lvl>
    <w:lvl w:ilvl="5" w:tplc="5280651A">
      <w:numFmt w:val="bullet"/>
      <w:lvlText w:val="•"/>
      <w:lvlJc w:val="left"/>
      <w:pPr>
        <w:ind w:left="4910" w:hanging="169"/>
      </w:pPr>
      <w:rPr>
        <w:rFonts w:hint="default"/>
        <w:lang w:val="ru-RU" w:eastAsia="en-US" w:bidi="ar-SA"/>
      </w:rPr>
    </w:lvl>
    <w:lvl w:ilvl="6" w:tplc="F5267B22">
      <w:numFmt w:val="bullet"/>
      <w:lvlText w:val="•"/>
      <w:lvlJc w:val="left"/>
      <w:pPr>
        <w:ind w:left="5868" w:hanging="169"/>
      </w:pPr>
      <w:rPr>
        <w:rFonts w:hint="default"/>
        <w:lang w:val="ru-RU" w:eastAsia="en-US" w:bidi="ar-SA"/>
      </w:rPr>
    </w:lvl>
    <w:lvl w:ilvl="7" w:tplc="3336F732">
      <w:numFmt w:val="bullet"/>
      <w:lvlText w:val="•"/>
      <w:lvlJc w:val="left"/>
      <w:pPr>
        <w:ind w:left="6826" w:hanging="169"/>
      </w:pPr>
      <w:rPr>
        <w:rFonts w:hint="default"/>
        <w:lang w:val="ru-RU" w:eastAsia="en-US" w:bidi="ar-SA"/>
      </w:rPr>
    </w:lvl>
    <w:lvl w:ilvl="8" w:tplc="D03056AE">
      <w:numFmt w:val="bullet"/>
      <w:lvlText w:val="•"/>
      <w:lvlJc w:val="left"/>
      <w:pPr>
        <w:ind w:left="7784" w:hanging="169"/>
      </w:pPr>
      <w:rPr>
        <w:rFonts w:hint="default"/>
        <w:lang w:val="ru-RU" w:eastAsia="en-US" w:bidi="ar-SA"/>
      </w:rPr>
    </w:lvl>
  </w:abstractNum>
  <w:abstractNum w:abstractNumId="2">
    <w:nsid w:val="57CB3FF1"/>
    <w:multiLevelType w:val="hybridMultilevel"/>
    <w:tmpl w:val="6734BACA"/>
    <w:lvl w:ilvl="0" w:tplc="565CA3E8">
      <w:numFmt w:val="bullet"/>
      <w:lvlText w:val="-"/>
      <w:lvlJc w:val="left"/>
      <w:pPr>
        <w:ind w:left="11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AC26BE9E">
      <w:numFmt w:val="bullet"/>
      <w:lvlText w:val="•"/>
      <w:lvlJc w:val="left"/>
      <w:pPr>
        <w:ind w:left="683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556C8BA4">
      <w:numFmt w:val="bullet"/>
      <w:lvlText w:val="•"/>
      <w:lvlJc w:val="left"/>
      <w:pPr>
        <w:ind w:left="1682" w:hanging="354"/>
      </w:pPr>
      <w:rPr>
        <w:rFonts w:hint="default"/>
        <w:lang w:val="ru-RU" w:eastAsia="en-US" w:bidi="ar-SA"/>
      </w:rPr>
    </w:lvl>
    <w:lvl w:ilvl="3" w:tplc="97A666EC">
      <w:numFmt w:val="bullet"/>
      <w:lvlText w:val="•"/>
      <w:lvlJc w:val="left"/>
      <w:pPr>
        <w:ind w:left="2684" w:hanging="354"/>
      </w:pPr>
      <w:rPr>
        <w:rFonts w:hint="default"/>
        <w:lang w:val="ru-RU" w:eastAsia="en-US" w:bidi="ar-SA"/>
      </w:rPr>
    </w:lvl>
    <w:lvl w:ilvl="4" w:tplc="00787006">
      <w:numFmt w:val="bullet"/>
      <w:lvlText w:val="•"/>
      <w:lvlJc w:val="left"/>
      <w:pPr>
        <w:ind w:left="3686" w:hanging="354"/>
      </w:pPr>
      <w:rPr>
        <w:rFonts w:hint="default"/>
        <w:lang w:val="ru-RU" w:eastAsia="en-US" w:bidi="ar-SA"/>
      </w:rPr>
    </w:lvl>
    <w:lvl w:ilvl="5" w:tplc="FAA63B30">
      <w:numFmt w:val="bullet"/>
      <w:lvlText w:val="•"/>
      <w:lvlJc w:val="left"/>
      <w:pPr>
        <w:ind w:left="4688" w:hanging="354"/>
      </w:pPr>
      <w:rPr>
        <w:rFonts w:hint="default"/>
        <w:lang w:val="ru-RU" w:eastAsia="en-US" w:bidi="ar-SA"/>
      </w:rPr>
    </w:lvl>
    <w:lvl w:ilvl="6" w:tplc="2EBC2A42">
      <w:numFmt w:val="bullet"/>
      <w:lvlText w:val="•"/>
      <w:lvlJc w:val="left"/>
      <w:pPr>
        <w:ind w:left="5691" w:hanging="354"/>
      </w:pPr>
      <w:rPr>
        <w:rFonts w:hint="default"/>
        <w:lang w:val="ru-RU" w:eastAsia="en-US" w:bidi="ar-SA"/>
      </w:rPr>
    </w:lvl>
    <w:lvl w:ilvl="7" w:tplc="6B6A45AA">
      <w:numFmt w:val="bullet"/>
      <w:lvlText w:val="•"/>
      <w:lvlJc w:val="left"/>
      <w:pPr>
        <w:ind w:left="6693" w:hanging="354"/>
      </w:pPr>
      <w:rPr>
        <w:rFonts w:hint="default"/>
        <w:lang w:val="ru-RU" w:eastAsia="en-US" w:bidi="ar-SA"/>
      </w:rPr>
    </w:lvl>
    <w:lvl w:ilvl="8" w:tplc="1F1487A4">
      <w:numFmt w:val="bullet"/>
      <w:lvlText w:val="•"/>
      <w:lvlJc w:val="left"/>
      <w:pPr>
        <w:ind w:left="7695" w:hanging="354"/>
      </w:pPr>
      <w:rPr>
        <w:rFonts w:hint="default"/>
        <w:lang w:val="ru-RU" w:eastAsia="en-US" w:bidi="ar-SA"/>
      </w:rPr>
    </w:lvl>
  </w:abstractNum>
  <w:abstractNum w:abstractNumId="3">
    <w:nsid w:val="799C3A05"/>
    <w:multiLevelType w:val="hybridMultilevel"/>
    <w:tmpl w:val="3ADA17F0"/>
    <w:lvl w:ilvl="0" w:tplc="AA1A2ECC">
      <w:numFmt w:val="bullet"/>
      <w:lvlText w:val="—"/>
      <w:lvlJc w:val="left"/>
      <w:pPr>
        <w:ind w:left="685" w:hanging="18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C5586CEE">
      <w:numFmt w:val="bullet"/>
      <w:lvlText w:val="•"/>
      <w:lvlJc w:val="left"/>
      <w:pPr>
        <w:ind w:left="1582" w:hanging="182"/>
      </w:pPr>
      <w:rPr>
        <w:rFonts w:hint="default"/>
        <w:lang w:val="ru-RU" w:eastAsia="en-US" w:bidi="ar-SA"/>
      </w:rPr>
    </w:lvl>
    <w:lvl w:ilvl="2" w:tplc="57F48AE4">
      <w:numFmt w:val="bullet"/>
      <w:lvlText w:val="•"/>
      <w:lvlJc w:val="left"/>
      <w:pPr>
        <w:ind w:left="2484" w:hanging="182"/>
      </w:pPr>
      <w:rPr>
        <w:rFonts w:hint="default"/>
        <w:lang w:val="ru-RU" w:eastAsia="en-US" w:bidi="ar-SA"/>
      </w:rPr>
    </w:lvl>
    <w:lvl w:ilvl="3" w:tplc="EFEA9DF6">
      <w:numFmt w:val="bullet"/>
      <w:lvlText w:val="•"/>
      <w:lvlJc w:val="left"/>
      <w:pPr>
        <w:ind w:left="3386" w:hanging="182"/>
      </w:pPr>
      <w:rPr>
        <w:rFonts w:hint="default"/>
        <w:lang w:val="ru-RU" w:eastAsia="en-US" w:bidi="ar-SA"/>
      </w:rPr>
    </w:lvl>
    <w:lvl w:ilvl="4" w:tplc="9076A882">
      <w:numFmt w:val="bullet"/>
      <w:lvlText w:val="•"/>
      <w:lvlJc w:val="left"/>
      <w:pPr>
        <w:ind w:left="4288" w:hanging="182"/>
      </w:pPr>
      <w:rPr>
        <w:rFonts w:hint="default"/>
        <w:lang w:val="ru-RU" w:eastAsia="en-US" w:bidi="ar-SA"/>
      </w:rPr>
    </w:lvl>
    <w:lvl w:ilvl="5" w:tplc="126AC820">
      <w:numFmt w:val="bullet"/>
      <w:lvlText w:val="•"/>
      <w:lvlJc w:val="left"/>
      <w:pPr>
        <w:ind w:left="5190" w:hanging="182"/>
      </w:pPr>
      <w:rPr>
        <w:rFonts w:hint="default"/>
        <w:lang w:val="ru-RU" w:eastAsia="en-US" w:bidi="ar-SA"/>
      </w:rPr>
    </w:lvl>
    <w:lvl w:ilvl="6" w:tplc="F600E412">
      <w:numFmt w:val="bullet"/>
      <w:lvlText w:val="•"/>
      <w:lvlJc w:val="left"/>
      <w:pPr>
        <w:ind w:left="6092" w:hanging="182"/>
      </w:pPr>
      <w:rPr>
        <w:rFonts w:hint="default"/>
        <w:lang w:val="ru-RU" w:eastAsia="en-US" w:bidi="ar-SA"/>
      </w:rPr>
    </w:lvl>
    <w:lvl w:ilvl="7" w:tplc="29B21442">
      <w:numFmt w:val="bullet"/>
      <w:lvlText w:val="•"/>
      <w:lvlJc w:val="left"/>
      <w:pPr>
        <w:ind w:left="6994" w:hanging="182"/>
      </w:pPr>
      <w:rPr>
        <w:rFonts w:hint="default"/>
        <w:lang w:val="ru-RU" w:eastAsia="en-US" w:bidi="ar-SA"/>
      </w:rPr>
    </w:lvl>
    <w:lvl w:ilvl="8" w:tplc="959A9C6C">
      <w:numFmt w:val="bullet"/>
      <w:lvlText w:val="•"/>
      <w:lvlJc w:val="left"/>
      <w:pPr>
        <w:ind w:left="7896" w:hanging="1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2711F"/>
    <w:rsid w:val="00254A33"/>
    <w:rsid w:val="0026672E"/>
    <w:rsid w:val="0032711F"/>
    <w:rsid w:val="00C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5" w:firstLine="56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5" w:firstLine="5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2022-07-29T07:25:00Z</dcterms:created>
  <dcterms:modified xsi:type="dcterms:W3CDTF">2022-10-19T10:12:00Z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