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E33B7">
        <w:rPr>
          <w:b/>
          <w:bCs/>
          <w:color w:val="000000"/>
        </w:rPr>
        <w:t>ИНСТРУКЦИЯ</w:t>
      </w:r>
    </w:p>
    <w:p w:rsidR="003F65AA" w:rsidRDefault="003F65AA" w:rsidP="005A50D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E33B7">
        <w:rPr>
          <w:b/>
          <w:bCs/>
          <w:color w:val="000000"/>
        </w:rPr>
        <w:t xml:space="preserve">Техника безопасности и правила поведения </w:t>
      </w:r>
      <w:r>
        <w:rPr>
          <w:b/>
          <w:bCs/>
          <w:color w:val="000000"/>
        </w:rPr>
        <w:t>об</w:t>
      </w:r>
      <w:r w:rsidRPr="00DE33B7">
        <w:rPr>
          <w:b/>
          <w:bCs/>
          <w:color w:val="000000"/>
        </w:rPr>
        <w:t>уча</w:t>
      </w:r>
      <w:r>
        <w:rPr>
          <w:b/>
          <w:bCs/>
          <w:color w:val="000000"/>
        </w:rPr>
        <w:t>ю</w:t>
      </w:r>
      <w:r w:rsidRPr="00DE33B7">
        <w:rPr>
          <w:b/>
          <w:bCs/>
          <w:color w:val="000000"/>
        </w:rPr>
        <w:t>щихся во время осенних каникул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16"/>
          <w:szCs w:val="16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Б</w:t>
      </w:r>
      <w:r w:rsidRPr="00DE33B7">
        <w:rPr>
          <w:color w:val="000000"/>
        </w:rPr>
        <w:t>ыть осторожным, внимательным на улице, при переходе дороги; соблюдать правила дорожного движения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tabs>
          <w:tab w:val="left" w:pos="360"/>
        </w:tabs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Соблюдать правила техники безопасности при прогулках в лесу, на реке:</w:t>
      </w:r>
      <w:r w:rsidRPr="00DE33B7">
        <w:rPr>
          <w:color w:val="000000"/>
        </w:rPr>
        <w:br/>
        <w:t xml:space="preserve">2.1. </w:t>
      </w:r>
      <w:r>
        <w:rPr>
          <w:color w:val="000000"/>
        </w:rPr>
        <w:t xml:space="preserve">    </w:t>
      </w:r>
      <w:r w:rsidRPr="00DE33B7">
        <w:rPr>
          <w:color w:val="000000"/>
        </w:rPr>
        <w:t>Запрещается разжигать костры на территории села и территории лесного массив</w:t>
      </w:r>
      <w:r>
        <w:rPr>
          <w:color w:val="000000"/>
        </w:rPr>
        <w:t>а.</w:t>
      </w:r>
      <w:r w:rsidRPr="00DE33B7">
        <w:rPr>
          <w:color w:val="000000"/>
        </w:rPr>
        <w:br/>
        <w:t xml:space="preserve">2.2. </w:t>
      </w:r>
      <w:r>
        <w:rPr>
          <w:color w:val="000000"/>
        </w:rPr>
        <w:t xml:space="preserve">    </w:t>
      </w:r>
      <w:r w:rsidRPr="00DE33B7">
        <w:rPr>
          <w:color w:val="000000"/>
        </w:rPr>
        <w:t xml:space="preserve">Не употреблять в пищу незнакомые грибы и ягоды. Не собирайте грибы у дорог. </w:t>
      </w:r>
      <w:r>
        <w:rPr>
          <w:color w:val="000000"/>
        </w:rPr>
        <w:t xml:space="preserve">  </w:t>
      </w:r>
      <w:r w:rsidRPr="00DE33B7">
        <w:rPr>
          <w:color w:val="000000"/>
        </w:rPr>
        <w:t>Будьте осторожны.</w:t>
      </w:r>
    </w:p>
    <w:p w:rsidR="003F65AA" w:rsidRPr="005A50DA" w:rsidRDefault="003F65AA" w:rsidP="005A50DA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-357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Необходимо заботиться о своем здоровье. Проводить профилактические мероприятия против гриппа и простуды. Не кутаться и не переохлаждаться, одеваться по погоде.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Соблюдать технику безопасности при пользовании газовыми приборами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Pr="005A50D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62965">
        <w:rPr>
          <w:color w:val="000000"/>
        </w:rPr>
        <w:t>Соблюдать временной режим при просмотре телевизора и работе на компьютере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Запрещается посещать тракторные бригады, гаражи, фермы, стройки без сопровождения взрослых; нельзя заходить в нежилые, заброшенные дома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Быть осторожным в обращении с домашними животными; не гладить, обходить стороной чужих животных.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DE33B7">
        <w:rPr>
          <w:color w:val="000000"/>
        </w:rPr>
        <w:t>Запрещается находиться на улице без сопровождения взрослых с 14 лет</w:t>
      </w:r>
      <w:r>
        <w:rPr>
          <w:color w:val="000000"/>
        </w:rPr>
        <w:t xml:space="preserve"> </w:t>
      </w:r>
      <w:r w:rsidRPr="00DE33B7">
        <w:rPr>
          <w:color w:val="000000"/>
        </w:rPr>
        <w:t xml:space="preserve">- после 22.00 часов, до 14 лет – с 21.00 часов. 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Необходимо вести активный от</w:t>
      </w:r>
      <w:r>
        <w:rPr>
          <w:color w:val="000000"/>
        </w:rPr>
        <w:t>дых, соответствующий нормам ЗОЖ.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462965">
        <w:rPr>
          <w:color w:val="000000"/>
        </w:rPr>
        <w:t>11.</w:t>
      </w:r>
      <w:r w:rsidRPr="00DE33B7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      </w:t>
      </w:r>
      <w:r w:rsidRPr="00DE33B7">
        <w:rPr>
          <w:b/>
          <w:bCs/>
          <w:color w:val="000000"/>
        </w:rPr>
        <w:t>Пользоваться транспортом:</w:t>
      </w:r>
    </w:p>
    <w:p w:rsidR="003F65AA" w:rsidRPr="00DE33B7" w:rsidRDefault="003F65AA" w:rsidP="005A50DA">
      <w:pPr>
        <w:pStyle w:val="NormalWeb"/>
        <w:numPr>
          <w:ilvl w:val="0"/>
          <w:numId w:val="3"/>
        </w:numPr>
        <w:shd w:val="clear" w:color="auto" w:fill="FFFFFF"/>
        <w:tabs>
          <w:tab w:val="num" w:pos="540"/>
        </w:tabs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до 14 лет не имеют права ездить на велосипеде по дорогам, где есть движение автотранспорта</w:t>
      </w:r>
      <w:r>
        <w:rPr>
          <w:color w:val="000000"/>
        </w:rPr>
        <w:t>;</w:t>
      </w:r>
    </w:p>
    <w:p w:rsidR="003F65AA" w:rsidRPr="00DE33B7" w:rsidRDefault="003F65AA" w:rsidP="005A5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до 18 лет детям запрещается пользоваться автотранспортом (мотоцикл, мотовелосипед, квадрацикл, ав</w:t>
      </w:r>
      <w:r w:rsidRPr="00DE33B7">
        <w:rPr>
          <w:color w:val="000000"/>
        </w:rPr>
        <w:softHyphen/>
        <w:t>томобиль);</w:t>
      </w:r>
      <w:bookmarkStart w:id="0" w:name="_GoBack"/>
      <w:bookmarkEnd w:id="0"/>
    </w:p>
    <w:p w:rsidR="003F65AA" w:rsidRPr="00DE33B7" w:rsidRDefault="003F65AA" w:rsidP="005A5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ходить по тротуарам с правой стороны, обочинам дорог (если нет тротуаров), по левой стороне навстречу движущемуся транспорту</w:t>
      </w:r>
      <w:r>
        <w:rPr>
          <w:color w:val="000000"/>
        </w:rPr>
        <w:t>;</w:t>
      </w:r>
    </w:p>
    <w:p w:rsidR="003F65AA" w:rsidRDefault="003F65AA" w:rsidP="005A50D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соблюдать правила движения пешеходов и велосипедистов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462965">
        <w:rPr>
          <w:color w:val="000000"/>
        </w:rPr>
        <w:t>12.</w:t>
      </w:r>
      <w:r>
        <w:rPr>
          <w:b/>
          <w:bCs/>
          <w:color w:val="000000"/>
        </w:rPr>
        <w:t xml:space="preserve">        </w:t>
      </w:r>
      <w:r w:rsidRPr="00DE33B7">
        <w:rPr>
          <w:b/>
          <w:bCs/>
          <w:color w:val="000000"/>
        </w:rPr>
        <w:t> Пользование огнём:</w:t>
      </w:r>
    </w:p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DE33B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DE33B7">
        <w:rPr>
          <w:color w:val="000000"/>
        </w:rPr>
        <w:t>не давайте младшим школьникам возможности пользоваться спичками;</w:t>
      </w:r>
    </w:p>
    <w:p w:rsidR="003F65A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DE33B7">
        <w:rPr>
          <w:color w:val="000000"/>
        </w:rPr>
        <w:t>- осторожно и в присутствии взрослых пользоваться печкой и р</w:t>
      </w:r>
      <w:r>
        <w:rPr>
          <w:color w:val="000000"/>
        </w:rPr>
        <w:t>азводить костры вблизи строений.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462965">
        <w:rPr>
          <w:color w:val="000000"/>
        </w:rPr>
        <w:t>13.</w:t>
      </w:r>
      <w:r w:rsidRPr="00DE33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</w:t>
      </w:r>
      <w:r w:rsidRPr="00462965">
        <w:rPr>
          <w:color w:val="000000"/>
        </w:rPr>
        <w:t>Обо всех случаях нарушений правил по охране жизни и здоровья детей немедленно информи</w:t>
      </w:r>
      <w:r w:rsidRPr="00462965">
        <w:rPr>
          <w:color w:val="000000"/>
        </w:rPr>
        <w:softHyphen/>
        <w:t>ровать администрацию школы.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462965">
        <w:rPr>
          <w:color w:val="000000"/>
        </w:rPr>
        <w:t>14.</w:t>
      </w:r>
      <w:r w:rsidRPr="00DE33B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</w:t>
      </w:r>
      <w:r w:rsidRPr="00462965">
        <w:rPr>
          <w:color w:val="000000"/>
        </w:rPr>
        <w:t>Запрещается пользоваться и изготавливать пиротехнические изделия</w:t>
      </w:r>
      <w:r>
        <w:rPr>
          <w:color w:val="000000"/>
        </w:rPr>
        <w:t>.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Pr="00DE33B7" w:rsidRDefault="003F65AA" w:rsidP="005A50DA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Pr="00DE33B7">
        <w:rPr>
          <w:b/>
          <w:bCs/>
          <w:color w:val="000000"/>
        </w:rPr>
        <w:t>От учащихся требуется:</w:t>
      </w:r>
    </w:p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DE33B7">
        <w:rPr>
          <w:color w:val="000000"/>
        </w:rPr>
        <w:t>- сообщать в органы внутренних дел о брошенных бесхозных транспортных средствах сумках, коробках, пакетах с подозрительными признаками наличия взрывных устройств;</w:t>
      </w:r>
    </w:p>
    <w:p w:rsidR="003F65AA" w:rsidRPr="00DE33B7" w:rsidRDefault="003F65AA" w:rsidP="005A50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DE33B7">
        <w:rPr>
          <w:color w:val="000000"/>
        </w:rPr>
        <w:t>не допускать фактов религиозного расового националь</w:t>
      </w:r>
      <w:r>
        <w:rPr>
          <w:color w:val="000000"/>
        </w:rPr>
        <w:t>ного и других видов экстремизма;</w:t>
      </w:r>
    </w:p>
    <w:p w:rsidR="003F65AA" w:rsidRPr="005A50DA" w:rsidRDefault="003F65AA" w:rsidP="005A50D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360" w:firstLine="0"/>
        <w:jc w:val="both"/>
        <w:rPr>
          <w:color w:val="000000"/>
        </w:rPr>
      </w:pPr>
      <w:r w:rsidRPr="00DE33B7">
        <w:rPr>
          <w:color w:val="000000"/>
        </w:rPr>
        <w:t>знать, что следует уголовная ответственность за ложное сообщение о теракте</w:t>
      </w:r>
      <w:r>
        <w:rPr>
          <w:color w:val="000000"/>
        </w:rPr>
        <w:t>.</w:t>
      </w:r>
      <w:r w:rsidRPr="00DE33B7">
        <w:rPr>
          <w:b/>
          <w:bCs/>
          <w:color w:val="000000"/>
        </w:rPr>
        <w:t xml:space="preserve"> </w:t>
      </w:r>
    </w:p>
    <w:p w:rsidR="003F65AA" w:rsidRPr="005A50DA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  <w:sz w:val="8"/>
          <w:szCs w:val="8"/>
        </w:rPr>
      </w:pPr>
    </w:p>
    <w:p w:rsidR="003F65AA" w:rsidRPr="00DE33B7" w:rsidRDefault="003F65AA" w:rsidP="005A50D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color w:val="000000"/>
        </w:rPr>
      </w:pPr>
      <w:r w:rsidRPr="00462965">
        <w:rPr>
          <w:color w:val="000000"/>
        </w:rPr>
        <w:t>16.</w:t>
      </w:r>
      <w:r>
        <w:rPr>
          <w:color w:val="000000"/>
        </w:rPr>
        <w:t xml:space="preserve">      </w:t>
      </w:r>
      <w:r w:rsidRPr="00DE33B7">
        <w:rPr>
          <w:b/>
          <w:bCs/>
          <w:color w:val="000000"/>
        </w:rPr>
        <w:t> </w:t>
      </w:r>
      <w:r>
        <w:rPr>
          <w:b/>
          <w:bCs/>
          <w:color w:val="000000"/>
        </w:rPr>
        <w:t xml:space="preserve">  </w:t>
      </w:r>
      <w:r w:rsidRPr="00DE33B7">
        <w:rPr>
          <w:b/>
          <w:bCs/>
          <w:color w:val="000000"/>
        </w:rPr>
        <w:t>Запрещается:</w:t>
      </w:r>
    </w:p>
    <w:p w:rsidR="003F65AA" w:rsidRPr="00DE33B7" w:rsidRDefault="003F65AA" w:rsidP="005A50D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брать в руки, передвигать подозрительные коробки, пакеты;</w:t>
      </w:r>
    </w:p>
    <w:p w:rsidR="003F65AA" w:rsidRPr="00DE33B7" w:rsidRDefault="003F65AA" w:rsidP="005A50D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E33B7">
        <w:rPr>
          <w:color w:val="000000"/>
        </w:rPr>
        <w:t>садиться в машины к незнакомым людям под любым предлогом</w:t>
      </w:r>
      <w:r>
        <w:rPr>
          <w:color w:val="000000"/>
        </w:rPr>
        <w:t>;</w:t>
      </w:r>
    </w:p>
    <w:p w:rsidR="003F65AA" w:rsidRPr="00DE33B7" w:rsidRDefault="003F65AA" w:rsidP="005A50DA">
      <w:pPr>
        <w:pStyle w:val="NormalWeb"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DE33B7">
        <w:rPr>
          <w:color w:val="000000"/>
        </w:rPr>
        <w:t>открывать двери незнакомым людям под любым предлогом</w:t>
      </w:r>
    </w:p>
    <w:p w:rsidR="003F65AA" w:rsidRPr="00DE33B7" w:rsidRDefault="003F65AA" w:rsidP="005A50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5AA" w:rsidRPr="00DE33B7" w:rsidSect="005A50D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FD1"/>
    <w:multiLevelType w:val="multilevel"/>
    <w:tmpl w:val="7E74A37C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33753F"/>
    <w:multiLevelType w:val="hybridMultilevel"/>
    <w:tmpl w:val="8CBA4C38"/>
    <w:lvl w:ilvl="0" w:tplc="83C0D324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2A7F36"/>
    <w:multiLevelType w:val="multilevel"/>
    <w:tmpl w:val="05388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63301F"/>
    <w:multiLevelType w:val="multilevel"/>
    <w:tmpl w:val="883C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87F2DD5"/>
    <w:multiLevelType w:val="multilevel"/>
    <w:tmpl w:val="2576A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00DF5"/>
    <w:multiLevelType w:val="multilevel"/>
    <w:tmpl w:val="3B5A7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8A76971"/>
    <w:multiLevelType w:val="multilevel"/>
    <w:tmpl w:val="BC8A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104"/>
    <w:rsid w:val="00042304"/>
    <w:rsid w:val="0012705A"/>
    <w:rsid w:val="00233104"/>
    <w:rsid w:val="003F65AA"/>
    <w:rsid w:val="00462965"/>
    <w:rsid w:val="005A50DA"/>
    <w:rsid w:val="00DE33B7"/>
    <w:rsid w:val="00F7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C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410</Words>
  <Characters>2343</Characters>
  <Application>Microsoft Office Outlook</Application>
  <DocSecurity>0</DocSecurity>
  <Lines>0</Lines>
  <Paragraphs>0</Paragraphs>
  <ScaleCrop>false</ScaleCrop>
  <Company>МОУ "СОШ№2"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Матросова ЕН</cp:lastModifiedBy>
  <cp:revision>4</cp:revision>
  <dcterms:created xsi:type="dcterms:W3CDTF">2020-10-27T05:34:00Z</dcterms:created>
  <dcterms:modified xsi:type="dcterms:W3CDTF">2021-10-24T08:23:00Z</dcterms:modified>
</cp:coreProperties>
</file>