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8A6" w:rsidRPr="000348A6" w:rsidRDefault="000348A6" w:rsidP="000348A6">
      <w:pPr>
        <w:pStyle w:val="a3"/>
        <w:shd w:val="clear" w:color="auto" w:fill="FFFFFF"/>
        <w:spacing w:before="0" w:beforeAutospacing="0"/>
        <w:jc w:val="center"/>
        <w:rPr>
          <w:b/>
          <w:color w:val="212529"/>
          <w:sz w:val="28"/>
          <w:szCs w:val="28"/>
        </w:rPr>
      </w:pPr>
      <w:r w:rsidRPr="000348A6">
        <w:rPr>
          <w:b/>
          <w:color w:val="212529"/>
          <w:sz w:val="28"/>
          <w:szCs w:val="28"/>
        </w:rPr>
        <w:t>Справка по музею Боевой Славы 11(16) гвардейской армии </w:t>
      </w:r>
    </w:p>
    <w:p w:rsidR="000348A6" w:rsidRPr="000348A6" w:rsidRDefault="000348A6" w:rsidP="000348A6">
      <w:pPr>
        <w:pStyle w:val="a3"/>
        <w:shd w:val="clear" w:color="auto" w:fill="FFFFFF"/>
        <w:spacing w:before="0" w:beforeAutospacing="0"/>
        <w:jc w:val="center"/>
        <w:rPr>
          <w:b/>
          <w:color w:val="212529"/>
          <w:sz w:val="28"/>
          <w:szCs w:val="28"/>
        </w:rPr>
      </w:pPr>
      <w:r w:rsidRPr="000348A6">
        <w:rPr>
          <w:b/>
          <w:color w:val="212529"/>
          <w:sz w:val="28"/>
          <w:szCs w:val="28"/>
        </w:rPr>
        <w:t>МБОУ «СОШ №39» г. Чебоксары</w:t>
      </w:r>
    </w:p>
    <w:p w:rsidR="000348A6" w:rsidRPr="000348A6" w:rsidRDefault="000348A6" w:rsidP="000348A6">
      <w:pPr>
        <w:pStyle w:val="a3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0348A6">
        <w:rPr>
          <w:color w:val="212529"/>
          <w:sz w:val="28"/>
          <w:szCs w:val="28"/>
        </w:rPr>
        <w:t> </w:t>
      </w:r>
    </w:p>
    <w:p w:rsidR="000348A6" w:rsidRPr="000348A6" w:rsidRDefault="000348A6" w:rsidP="000348A6">
      <w:pPr>
        <w:pStyle w:val="a3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0348A6">
        <w:rPr>
          <w:color w:val="212529"/>
          <w:sz w:val="28"/>
          <w:szCs w:val="28"/>
        </w:rPr>
        <w:t>        Музей открыт 26 апреля 1985 г. в честь 40-летия Победы Советского Союза над фашистской Германией.</w:t>
      </w:r>
    </w:p>
    <w:p w:rsidR="000348A6" w:rsidRPr="000348A6" w:rsidRDefault="000348A6" w:rsidP="000348A6">
      <w:pPr>
        <w:pStyle w:val="a3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0348A6">
        <w:rPr>
          <w:color w:val="212529"/>
          <w:sz w:val="28"/>
          <w:szCs w:val="28"/>
        </w:rPr>
        <w:t xml:space="preserve">        Музей расположен по адресу: </w:t>
      </w:r>
      <w:proofErr w:type="gramStart"/>
      <w:r w:rsidRPr="000348A6">
        <w:rPr>
          <w:color w:val="212529"/>
          <w:sz w:val="28"/>
          <w:szCs w:val="28"/>
        </w:rPr>
        <w:t>г</w:t>
      </w:r>
      <w:proofErr w:type="gramEnd"/>
      <w:r w:rsidRPr="000348A6">
        <w:rPr>
          <w:color w:val="212529"/>
          <w:sz w:val="28"/>
          <w:szCs w:val="28"/>
        </w:rPr>
        <w:t xml:space="preserve">. Чебоксары, ул. </w:t>
      </w:r>
      <w:proofErr w:type="spellStart"/>
      <w:r w:rsidRPr="000348A6">
        <w:rPr>
          <w:color w:val="212529"/>
          <w:sz w:val="28"/>
          <w:szCs w:val="28"/>
        </w:rPr>
        <w:t>Эльгера</w:t>
      </w:r>
      <w:proofErr w:type="spellEnd"/>
      <w:r w:rsidRPr="000348A6">
        <w:rPr>
          <w:color w:val="212529"/>
          <w:sz w:val="28"/>
          <w:szCs w:val="28"/>
        </w:rPr>
        <w:t>, 22, тел.45-45-03. Занимает площадь 46,2 м</w:t>
      </w:r>
      <w:proofErr w:type="gramStart"/>
      <w:r w:rsidRPr="000348A6">
        <w:rPr>
          <w:color w:val="212529"/>
          <w:sz w:val="28"/>
          <w:szCs w:val="28"/>
        </w:rPr>
        <w:t>2</w:t>
      </w:r>
      <w:proofErr w:type="gramEnd"/>
      <w:r w:rsidRPr="000348A6">
        <w:rPr>
          <w:color w:val="212529"/>
          <w:sz w:val="28"/>
          <w:szCs w:val="28"/>
        </w:rPr>
        <w:t>.</w:t>
      </w:r>
    </w:p>
    <w:p w:rsidR="000348A6" w:rsidRPr="000348A6" w:rsidRDefault="000348A6" w:rsidP="000348A6">
      <w:pPr>
        <w:pStyle w:val="a3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0348A6">
        <w:rPr>
          <w:color w:val="212529"/>
          <w:sz w:val="28"/>
          <w:szCs w:val="28"/>
        </w:rPr>
        <w:t>        Паспорт №39 Министерства просвещения ЧР.</w:t>
      </w:r>
    </w:p>
    <w:p w:rsidR="000348A6" w:rsidRPr="000348A6" w:rsidRDefault="000348A6" w:rsidP="000348A6">
      <w:pPr>
        <w:pStyle w:val="a3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0348A6">
        <w:rPr>
          <w:color w:val="212529"/>
          <w:sz w:val="28"/>
          <w:szCs w:val="28"/>
        </w:rPr>
        <w:t xml:space="preserve">       Свидетельство №3806«О присвоении звания школьный  музей» Музею Боевой Славы </w:t>
      </w:r>
      <w:proofErr w:type="spellStart"/>
      <w:r w:rsidRPr="000348A6">
        <w:rPr>
          <w:color w:val="212529"/>
          <w:sz w:val="28"/>
          <w:szCs w:val="28"/>
        </w:rPr>
        <w:t>сш</w:t>
      </w:r>
      <w:proofErr w:type="spellEnd"/>
      <w:r w:rsidRPr="000348A6">
        <w:rPr>
          <w:color w:val="212529"/>
          <w:sz w:val="28"/>
          <w:szCs w:val="28"/>
        </w:rPr>
        <w:t xml:space="preserve"> №39 г</w:t>
      </w:r>
      <w:proofErr w:type="gramStart"/>
      <w:r w:rsidRPr="000348A6">
        <w:rPr>
          <w:color w:val="212529"/>
          <w:sz w:val="28"/>
          <w:szCs w:val="28"/>
        </w:rPr>
        <w:t>.Ч</w:t>
      </w:r>
      <w:proofErr w:type="gramEnd"/>
      <w:r w:rsidRPr="000348A6">
        <w:rPr>
          <w:color w:val="212529"/>
          <w:sz w:val="28"/>
          <w:szCs w:val="28"/>
        </w:rPr>
        <w:t>ебоксары ЧР 19.03.1986 г.</w:t>
      </w:r>
    </w:p>
    <w:p w:rsidR="000348A6" w:rsidRPr="000348A6" w:rsidRDefault="000348A6" w:rsidP="000348A6">
      <w:pPr>
        <w:pStyle w:val="a3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0348A6">
        <w:rPr>
          <w:color w:val="212529"/>
          <w:sz w:val="28"/>
          <w:szCs w:val="28"/>
        </w:rPr>
        <w:t xml:space="preserve">        Музей  военно-патриотического  профиля. </w:t>
      </w:r>
      <w:proofErr w:type="gramStart"/>
      <w:r w:rsidRPr="000348A6">
        <w:rPr>
          <w:color w:val="212529"/>
          <w:sz w:val="28"/>
          <w:szCs w:val="28"/>
        </w:rPr>
        <w:t>Экспонаты размещены  в отделах (портретом, стендом, предметом) хронологически и эстетически (фотографии, вещи, предметы, альбомы, письма, книги, портреты Великой Отечественной войны.</w:t>
      </w:r>
      <w:proofErr w:type="gramEnd"/>
      <w:r w:rsidRPr="000348A6">
        <w:rPr>
          <w:color w:val="212529"/>
          <w:sz w:val="28"/>
          <w:szCs w:val="28"/>
        </w:rPr>
        <w:t xml:space="preserve"> Фонды музея представляют подлинные предметы, характеризующие ратный подвиг воинов и тружеников тыла. Есть уникальные экспонаты: полевая радиостанция военных лет, шинель и папаха полковника т.д. Имеется пронумерованная и прошнурованная, заверенная гербовой печатью школы инвентарная книга, где зарегистрированы все экспонаты.</w:t>
      </w:r>
    </w:p>
    <w:p w:rsidR="000348A6" w:rsidRPr="000348A6" w:rsidRDefault="000348A6" w:rsidP="000348A6">
      <w:pPr>
        <w:pStyle w:val="a3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0348A6">
        <w:rPr>
          <w:color w:val="212529"/>
          <w:sz w:val="28"/>
          <w:szCs w:val="28"/>
        </w:rPr>
        <w:t>        Форма работы: экскурсионная для групп посетителей; встречи с участниками Великой Отечественной войны, афганских и чеченских событий; ветеранами труда; проведение тематических уроков. Тема экскурсий – Боевой путь 11(16) гвардейской армии.</w:t>
      </w:r>
    </w:p>
    <w:p w:rsidR="000348A6" w:rsidRPr="000348A6" w:rsidRDefault="000348A6" w:rsidP="000348A6">
      <w:pPr>
        <w:pStyle w:val="a3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0348A6">
        <w:rPr>
          <w:color w:val="212529"/>
          <w:sz w:val="28"/>
          <w:szCs w:val="28"/>
        </w:rPr>
        <w:t>        Музей работает по плану, согласованному Советом Музея, куда входят: директор школы, председатель, зам. директора по воспитательной работе, учащиеся 8-11-х классов.</w:t>
      </w:r>
    </w:p>
    <w:p w:rsidR="000348A6" w:rsidRPr="000348A6" w:rsidRDefault="000348A6" w:rsidP="000348A6">
      <w:pPr>
        <w:pStyle w:val="a3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0348A6">
        <w:rPr>
          <w:color w:val="212529"/>
          <w:sz w:val="28"/>
          <w:szCs w:val="28"/>
        </w:rPr>
        <w:t xml:space="preserve">        Основная деятельность Совета Музея направлена </w:t>
      </w:r>
      <w:proofErr w:type="gramStart"/>
      <w:r w:rsidRPr="000348A6">
        <w:rPr>
          <w:color w:val="212529"/>
          <w:sz w:val="28"/>
          <w:szCs w:val="28"/>
        </w:rPr>
        <w:t>на</w:t>
      </w:r>
      <w:proofErr w:type="gramEnd"/>
      <w:r w:rsidRPr="000348A6">
        <w:rPr>
          <w:color w:val="212529"/>
          <w:sz w:val="28"/>
          <w:szCs w:val="28"/>
        </w:rPr>
        <w:t xml:space="preserve"> </w:t>
      </w:r>
      <w:proofErr w:type="gramStart"/>
      <w:r w:rsidRPr="000348A6">
        <w:rPr>
          <w:color w:val="212529"/>
          <w:sz w:val="28"/>
          <w:szCs w:val="28"/>
        </w:rPr>
        <w:t>героика</w:t>
      </w:r>
      <w:proofErr w:type="gramEnd"/>
      <w:r w:rsidRPr="000348A6">
        <w:rPr>
          <w:color w:val="212529"/>
          <w:sz w:val="28"/>
          <w:szCs w:val="28"/>
        </w:rPr>
        <w:t xml:space="preserve"> – патриотическое воспитание учащихся.</w:t>
      </w:r>
    </w:p>
    <w:p w:rsidR="000348A6" w:rsidRPr="000348A6" w:rsidRDefault="000348A6" w:rsidP="000348A6">
      <w:pPr>
        <w:pStyle w:val="a3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0348A6">
        <w:rPr>
          <w:color w:val="212529"/>
          <w:sz w:val="28"/>
          <w:szCs w:val="28"/>
        </w:rPr>
        <w:t>        Ведется работа учащихся по сбору материала, заполняются альбомы: «Наши земляки – Герои Советского Союза», «Чувашия в годы Великой Отечественной войны», «Вклад Чувашии в Победу в Великой Отечественной войне»  и  т.д.</w:t>
      </w:r>
    </w:p>
    <w:p w:rsidR="00AC2529" w:rsidRPr="000348A6" w:rsidRDefault="00AC2529">
      <w:pPr>
        <w:rPr>
          <w:rFonts w:ascii="Times New Roman" w:hAnsi="Times New Roman" w:cs="Times New Roman"/>
          <w:sz w:val="28"/>
          <w:szCs w:val="28"/>
        </w:rPr>
      </w:pPr>
    </w:p>
    <w:sectPr w:rsidR="00AC2529" w:rsidRPr="00034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348A6"/>
    <w:rsid w:val="000348A6"/>
    <w:rsid w:val="00AC2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1489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1505</Characters>
  <Application>Microsoft Office Word</Application>
  <DocSecurity>0</DocSecurity>
  <Lines>12</Lines>
  <Paragraphs>3</Paragraphs>
  <ScaleCrop>false</ScaleCrop>
  <Company>Microsoft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2022-10-01T14:37:00Z</dcterms:created>
  <dcterms:modified xsi:type="dcterms:W3CDTF">2022-10-01T14:38:00Z</dcterms:modified>
</cp:coreProperties>
</file>