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32" w:rsidRPr="00C72532" w:rsidRDefault="00C72532" w:rsidP="00C72532">
      <w:pPr>
        <w:widowControl w:val="0"/>
        <w:numPr>
          <w:ilvl w:val="0"/>
          <w:numId w:val="3"/>
        </w:numPr>
        <w:tabs>
          <w:tab w:val="left" w:pos="635"/>
        </w:tabs>
        <w:autoSpaceDE w:val="0"/>
        <w:autoSpaceDN w:val="0"/>
        <w:spacing w:before="74" w:after="0" w:line="240" w:lineRule="auto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C72532">
        <w:rPr>
          <w:rFonts w:ascii="Times New Roman" w:eastAsia="Times New Roman" w:hAnsi="Times New Roman" w:cs="Times New Roman"/>
          <w:b/>
          <w:color w:val="0D0D0D"/>
          <w:sz w:val="24"/>
        </w:rPr>
        <w:t>ЦЕЛЕВОЙ</w:t>
      </w:r>
      <w:r w:rsidRPr="00C72532">
        <w:rPr>
          <w:rFonts w:ascii="Times New Roman" w:eastAsia="Times New Roman" w:hAnsi="Times New Roman" w:cs="Times New Roman"/>
          <w:b/>
          <w:color w:val="0D0D0D"/>
          <w:spacing w:val="-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color w:val="0D0D0D"/>
          <w:sz w:val="24"/>
        </w:rPr>
        <w:t>РАЗДЕЛ</w:t>
      </w:r>
    </w:p>
    <w:p w:rsidR="00C72532" w:rsidRPr="00C72532" w:rsidRDefault="00C72532" w:rsidP="00C7253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72532" w:rsidRPr="00C72532" w:rsidRDefault="00C72532" w:rsidP="00C72532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240" w:lineRule="auto"/>
        <w:ind w:hanging="48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1"/>
      <w:bookmarkEnd w:id="0"/>
      <w:r w:rsidRPr="00C7253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ПОЯСНИТЕЛЬНАЯ</w:t>
      </w:r>
      <w:r w:rsidRPr="00C72532">
        <w:rPr>
          <w:rFonts w:ascii="Times New Roman" w:eastAsia="Times New Roman" w:hAnsi="Times New Roman" w:cs="Times New Roman"/>
          <w:b/>
          <w:bCs/>
          <w:color w:val="0D0D0D"/>
          <w:spacing w:val="-9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ЗАПИСКА</w:t>
      </w:r>
    </w:p>
    <w:p w:rsidR="00C72532" w:rsidRPr="00C72532" w:rsidRDefault="00C72532" w:rsidP="00C7253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72532" w:rsidRPr="00C72532" w:rsidRDefault="00C72532" w:rsidP="00C72532">
      <w:pPr>
        <w:widowControl w:val="0"/>
        <w:numPr>
          <w:ilvl w:val="2"/>
          <w:numId w:val="3"/>
        </w:numPr>
        <w:tabs>
          <w:tab w:val="left" w:pos="1055"/>
        </w:tabs>
        <w:autoSpaceDE w:val="0"/>
        <w:autoSpaceDN w:val="0"/>
        <w:spacing w:before="1" w:after="19" w:line="242" w:lineRule="auto"/>
        <w:ind w:right="138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2"/>
      <w:bookmarkEnd w:id="1"/>
      <w:r w:rsidRPr="00C7253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Цели реализации основной образовательной</w:t>
      </w:r>
      <w:r w:rsidRPr="00C72532">
        <w:rPr>
          <w:rFonts w:ascii="Times New Roman" w:eastAsia="Times New Roman" w:hAnsi="Times New Roman" w:cs="Times New Roman"/>
          <w:b/>
          <w:bCs/>
          <w:color w:val="0D0D0D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программы</w:t>
      </w:r>
      <w:r w:rsidRPr="00C72532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основного общего</w:t>
      </w:r>
      <w:r w:rsidRPr="00C72532"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образования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0" w:lineRule="exact"/>
        <w:ind w:left="366"/>
        <w:rPr>
          <w:rFonts w:ascii="Times New Roman" w:eastAsia="Times New Roman" w:hAnsi="Times New Roman" w:cs="Times New Roman"/>
          <w:sz w:val="2"/>
          <w:szCs w:val="24"/>
        </w:rPr>
      </w:pPr>
      <w:r w:rsidRPr="00C72532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401BAFF2" wp14:editId="0139A452">
                <wp:extent cx="3997325" cy="6350"/>
                <wp:effectExtent l="635" t="0" r="2540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7325" cy="6350"/>
                          <a:chOff x="0" y="0"/>
                          <a:chExt cx="6295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14.75pt;height:.5pt;mso-position-horizontal-relative:char;mso-position-vertical-relative:line" coordsize="62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">
                <v:rect id="Rectangle 3" o:spid="_x0000_s1027" style="position:absolute;width:629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C72532" w:rsidRPr="00C72532" w:rsidRDefault="00C72532" w:rsidP="00C72532">
      <w:pPr>
        <w:widowControl w:val="0"/>
        <w:tabs>
          <w:tab w:val="left" w:pos="1534"/>
          <w:tab w:val="left" w:pos="2328"/>
          <w:tab w:val="left" w:pos="3196"/>
          <w:tab w:val="left" w:pos="3479"/>
          <w:tab w:val="left" w:pos="4244"/>
          <w:tab w:val="left" w:pos="5364"/>
          <w:tab w:val="left" w:pos="5573"/>
        </w:tabs>
        <w:autoSpaceDE w:val="0"/>
        <w:autoSpaceDN w:val="0"/>
        <w:spacing w:before="101" w:after="0" w:line="240" w:lineRule="auto"/>
        <w:ind w:left="394" w:right="66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  <w:t>образовательная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  <w:t>основного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  <w:t>образования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  <w:t>Муниципального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  <w:t>бюджетного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</w:r>
      <w:r w:rsidRPr="00C72532">
        <w:rPr>
          <w:rFonts w:ascii="Times New Roman" w:eastAsia="Times New Roman" w:hAnsi="Times New Roman" w:cs="Times New Roman"/>
          <w:sz w:val="24"/>
          <w:szCs w:val="24"/>
        </w:rPr>
        <w:tab/>
        <w:t>учреждения «Айбечская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C7253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C7253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Pr="00C7253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C7253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Чувашской</w:t>
      </w:r>
      <w:r w:rsidRPr="00C725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C7253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C725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253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725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C7253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253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7253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7253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C7253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7253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C7253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C7253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253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253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C7253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253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C7253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дополнениями;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Федерал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C7253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7253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7253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C7253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основ-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C7253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7253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7253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(утвержден</w:t>
      </w:r>
      <w:r w:rsidRPr="00C7253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C7253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Министер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ства</w:t>
      </w:r>
      <w:proofErr w:type="spellEnd"/>
      <w:r w:rsidRPr="00C7253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C7253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7253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7253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C7253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7253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C7253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7253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утвер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ждении</w:t>
      </w:r>
      <w:proofErr w:type="spellEnd"/>
      <w:r w:rsidRPr="00C7253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7253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7253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7253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725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C7253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Зарегистриро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вано</w:t>
      </w:r>
      <w:proofErr w:type="spellEnd"/>
      <w:r w:rsidRPr="00C7253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253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C7253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7253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05.07.2021</w:t>
      </w:r>
      <w:r w:rsidRPr="00C7253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7253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64101);</w:t>
      </w:r>
      <w:r w:rsidRPr="00C7253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253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C7253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725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725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7253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ind w:left="394" w:right="66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определяет цели, принципы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формир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вания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систему оценки достижения планируемых результатов, со-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держание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C7253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«Айбечская</w:t>
      </w:r>
      <w:r w:rsidRPr="00C725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C725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C725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школы).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ind w:left="394" w:right="67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b/>
          <w:sz w:val="24"/>
          <w:szCs w:val="24"/>
        </w:rPr>
        <w:t>Целями</w:t>
      </w:r>
      <w:r w:rsidRPr="00C7253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C7253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725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725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725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725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725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C72532" w:rsidRPr="00C72532" w:rsidRDefault="00C72532" w:rsidP="00C72532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становление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формирование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личности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обучающегося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(формирование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нравственных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убеждений,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эстетического</w:t>
      </w:r>
      <w:r w:rsidRPr="00C72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вкуса и здорового образа жизни, высокой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культуры ме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ж-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 xml:space="preserve">личностного и межэтнического общения, овладение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осно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вами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наук,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государственным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языком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Российской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Федера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r w:rsidRPr="00C72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ции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,</w:t>
      </w:r>
      <w:r w:rsidRPr="00C7253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навыками</w:t>
      </w:r>
      <w:r w:rsidRPr="00C7253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умственного</w:t>
      </w:r>
      <w:r w:rsidRPr="00C7253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физического</w:t>
      </w:r>
      <w:r w:rsidRPr="00C7253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труда,</w:t>
      </w:r>
      <w:r w:rsidRPr="00C7253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развитие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72532" w:rsidRPr="00C72532">
          <w:pgSz w:w="7830" w:h="12020"/>
          <w:pgMar w:top="640" w:right="120" w:bottom="1000" w:left="400" w:header="0" w:footer="817" w:gutter="0"/>
          <w:cols w:space="720"/>
        </w:sectPr>
      </w:pPr>
    </w:p>
    <w:p w:rsidR="00C72532" w:rsidRPr="00C72532" w:rsidRDefault="00C72532" w:rsidP="00C72532">
      <w:pPr>
        <w:widowControl w:val="0"/>
        <w:autoSpaceDE w:val="0"/>
        <w:autoSpaceDN w:val="0"/>
        <w:spacing w:before="69" w:after="0" w:line="240" w:lineRule="auto"/>
        <w:ind w:left="394"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lastRenderedPageBreak/>
        <w:t>склонностей,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моопределению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72532" w:rsidRPr="00C72532" w:rsidRDefault="00C72532" w:rsidP="00C72532">
      <w:pPr>
        <w:widowControl w:val="0"/>
        <w:autoSpaceDE w:val="0"/>
        <w:autoSpaceDN w:val="0"/>
        <w:spacing w:before="1" w:after="0" w:line="240" w:lineRule="auto"/>
        <w:ind w:left="394" w:right="67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Обучающиеся, не освоившие программу основного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не допускаются к обучению на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дующих</w:t>
      </w:r>
      <w:r w:rsidRPr="00C725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C725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ind w:left="394" w:right="66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i/>
          <w:sz w:val="24"/>
          <w:szCs w:val="24"/>
        </w:rPr>
        <w:t>Основная</w:t>
      </w:r>
      <w:r w:rsidRPr="00C7253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</w:t>
      </w:r>
      <w:r w:rsidRPr="00C7253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i/>
          <w:sz w:val="24"/>
          <w:szCs w:val="24"/>
        </w:rPr>
        <w:t>программа</w:t>
      </w:r>
      <w:r w:rsidRPr="00C7253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i/>
          <w:sz w:val="24"/>
          <w:szCs w:val="24"/>
        </w:rPr>
        <w:t>основного</w:t>
      </w:r>
      <w:r w:rsidRPr="00C7253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i/>
          <w:sz w:val="24"/>
          <w:szCs w:val="24"/>
        </w:rPr>
        <w:t>общего образования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, создаваемая образовательной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зацией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документом,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определяющим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содержание общего образования, а также регламентирую-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щим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 организации в единстве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ленного ФГОС соотношения обязательной части программы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 части, формируемой участниками образовательного про-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цесса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532" w:rsidRPr="00C72532" w:rsidRDefault="00C72532" w:rsidP="00C72532">
      <w:pPr>
        <w:widowControl w:val="0"/>
        <w:numPr>
          <w:ilvl w:val="2"/>
          <w:numId w:val="1"/>
        </w:numPr>
        <w:tabs>
          <w:tab w:val="left" w:pos="1836"/>
        </w:tabs>
        <w:autoSpaceDE w:val="0"/>
        <w:autoSpaceDN w:val="0"/>
        <w:spacing w:before="5" w:after="0" w:line="240" w:lineRule="auto"/>
        <w:ind w:right="667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C725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C725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725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</w:t>
      </w:r>
      <w:r w:rsidRPr="00C725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C725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C725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C725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C725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Start"/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с-</w:t>
      </w:r>
      <w:proofErr w:type="gramEnd"/>
      <w:r w:rsidRPr="00C725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новного</w:t>
      </w:r>
      <w:proofErr w:type="spellEnd"/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</w:t>
      </w:r>
      <w:r w:rsidRPr="00C7253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ind w:left="394" w:right="67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программы основного общего образования 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лежат</w:t>
      </w:r>
      <w:proofErr w:type="gramEnd"/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 следую-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щие</w:t>
      </w:r>
      <w:proofErr w:type="spellEnd"/>
      <w:r w:rsidRPr="00C725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принципы и</w:t>
      </w:r>
      <w:r w:rsidRPr="00C725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подходы: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системно-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подход,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предполагающий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ориентацию на результаты обучения, на развитие акти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в-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ной учебно-познавательной деятельности обучающегося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основе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освоения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универсальных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учебных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действий,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познания и освоения мира личности, формирование его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>готовности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C7253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>саморазвитию</w:t>
      </w:r>
      <w:r w:rsidRPr="00C7253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непрерывному</w:t>
      </w:r>
      <w:r w:rsidRPr="00C7253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образованию;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признание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решающей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роли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содержания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образования,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способов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организации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образовательной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деятельности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учебного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сотрудничества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достижении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целей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личнос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т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ного</w:t>
      </w:r>
      <w:proofErr w:type="spellEnd"/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 социального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развития обучающихся;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учет индивидуальных возрастных, психологических 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физиологических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особенностей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обучающихся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строении образовательного процесса и определении об-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разовательно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 xml:space="preserve">-воспитательных целей и путей их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достиже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ния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;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72532" w:rsidRPr="00C72532">
          <w:pgSz w:w="7830" w:h="12020"/>
          <w:pgMar w:top="640" w:right="120" w:bottom="1080" w:left="400" w:header="0" w:footer="817" w:gutter="0"/>
          <w:cols w:space="720"/>
        </w:sectPr>
      </w:pP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811"/>
        </w:tabs>
        <w:autoSpaceDE w:val="0"/>
        <w:autoSpaceDN w:val="0"/>
        <w:spacing w:before="69" w:after="0" w:line="240" w:lineRule="auto"/>
        <w:ind w:right="665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 xml:space="preserve">разнообразие индивидуальных образовательных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трае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к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торий 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 xml:space="preserve">индивидуального развития каждого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обучающе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гося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,</w:t>
      </w:r>
      <w:r w:rsidRPr="00C7253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том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числе</w:t>
      </w:r>
      <w:r w:rsidRPr="00C7253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одаренных</w:t>
      </w:r>
      <w:r w:rsidRPr="00C7253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обучающихся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обучающихся</w:t>
      </w:r>
      <w:r w:rsidRPr="00C7253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</w:t>
      </w:r>
      <w:r w:rsidRPr="00C72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ограниченными возможностями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здоровья;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796"/>
        </w:tabs>
        <w:autoSpaceDE w:val="0"/>
        <w:autoSpaceDN w:val="0"/>
        <w:spacing w:before="1" w:after="0" w:line="240" w:lineRule="auto"/>
        <w:ind w:right="663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преемственность основных образовательных программ,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проявляющуюся во взаимосвязи и согласованности в о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т-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боре содержания образования, а также в последователь-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ности</w:t>
      </w:r>
      <w:proofErr w:type="spellEnd"/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его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развертывания</w:t>
      </w:r>
      <w:r w:rsidRPr="00C7253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</w:t>
      </w:r>
      <w:r w:rsidRPr="00C7253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уровням</w:t>
      </w:r>
      <w:r w:rsidRPr="00C7253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образования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этапам</w:t>
      </w:r>
      <w:r w:rsidRPr="00C72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обучения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 целях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обеспечения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системности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знаний,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по-</w:t>
      </w:r>
      <w:r w:rsidRPr="00C72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вышения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 xml:space="preserve"> качества образования и обеспечения его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непре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рывности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799"/>
        </w:tabs>
        <w:autoSpaceDE w:val="0"/>
        <w:autoSpaceDN w:val="0"/>
        <w:spacing w:after="0" w:line="240" w:lineRule="auto"/>
        <w:ind w:right="674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обеспечение фундаментального характера образования,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учета</w:t>
      </w:r>
      <w:r w:rsidRPr="00C72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специфики</w:t>
      </w:r>
      <w:r w:rsidRPr="00C72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изучаемых предметов;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813"/>
        </w:tabs>
        <w:autoSpaceDE w:val="0"/>
        <w:autoSpaceDN w:val="0"/>
        <w:spacing w:before="1" w:after="0" w:line="240" w:lineRule="auto"/>
        <w:ind w:right="665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принцип единства учебной и воспитательной деятел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ь-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ности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предполагающий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направленность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учебного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про-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цесса</w:t>
      </w:r>
      <w:proofErr w:type="spell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достижение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личностных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результатов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освоения</w:t>
      </w:r>
      <w:r w:rsidRPr="00C72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образовательной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программы;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803"/>
        </w:tabs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 xml:space="preserve">принцип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 xml:space="preserve">, предусматривающий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и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с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ключение</w:t>
      </w:r>
      <w:proofErr w:type="spell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образовательных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технологий,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которые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могут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нанести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вред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физическому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психическому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здоровью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обучающихся,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приоритет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использования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здоровьесбере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r w:rsidRPr="00C72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гающих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 xml:space="preserve"> педагогических технологий, приведение объема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учебной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нагрузки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соответствие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требованиями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дей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ствующих</w:t>
      </w:r>
      <w:proofErr w:type="spell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санитарных</w:t>
      </w:r>
      <w:r w:rsidRPr="00C72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правил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 нормативов.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ind w:left="394" w:right="66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формируется с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особенностей развития детей 11—15 лет, связа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784"/>
        </w:tabs>
        <w:autoSpaceDE w:val="0"/>
        <w:autoSpaceDN w:val="0"/>
        <w:spacing w:before="1" w:after="0" w:line="240" w:lineRule="auto"/>
        <w:ind w:right="663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с переходом от способности осуществлять принятие з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а-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данной педагогом и осмысленной цели к овладению этой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учебной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деятельностью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уровне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основной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школы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единстве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мотивационно-смыслового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операционно-технического компонентов, к новой внутренней позиции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обучающегося —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направленности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самостоятельный познавательный поиск, постановку учебных целей,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освоение и самостоятельное осуществление контрольных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оценочных</w:t>
      </w:r>
      <w:r w:rsidRPr="00C7253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действий,</w:t>
      </w:r>
      <w:r w:rsidRPr="00C7253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инициативу</w:t>
      </w:r>
      <w:r w:rsidRPr="00C72532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</w:t>
      </w:r>
      <w:r w:rsidRPr="00C7253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организации</w:t>
      </w:r>
      <w:r w:rsidRPr="00C72532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учеб-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72532" w:rsidRPr="00C72532">
          <w:pgSz w:w="7830" w:h="12020"/>
          <w:pgMar w:top="640" w:right="120" w:bottom="1080" w:left="400" w:header="0" w:footer="817" w:gutter="0"/>
          <w:cols w:space="720"/>
        </w:sectPr>
      </w:pPr>
    </w:p>
    <w:p w:rsidR="00C72532" w:rsidRPr="00C72532" w:rsidRDefault="00C72532" w:rsidP="00C72532">
      <w:pPr>
        <w:widowControl w:val="0"/>
        <w:autoSpaceDE w:val="0"/>
        <w:autoSpaceDN w:val="0"/>
        <w:spacing w:before="69" w:after="0" w:line="240" w:lineRule="auto"/>
        <w:ind w:left="622" w:right="6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сотрудничества, к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развитию способности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рования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учебной деятельности и построению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C72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72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временнóй</w:t>
      </w:r>
      <w:proofErr w:type="spellEnd"/>
      <w:r w:rsidRPr="00C72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перспективе;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791"/>
        </w:tabs>
        <w:autoSpaceDE w:val="0"/>
        <w:autoSpaceDN w:val="0"/>
        <w:spacing w:before="1" w:after="0" w:line="240" w:lineRule="auto"/>
        <w:ind w:right="664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с формированием у обучающегося типа мышления, к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торый</w:t>
      </w:r>
      <w:proofErr w:type="spell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ориентирует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его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общекультурные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образцы,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нормы,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эталоны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закономерности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взаимодействия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окружающим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миром;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803"/>
        </w:tabs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 xml:space="preserve">с овладением коммуникативными средствами и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спос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бами</w:t>
      </w:r>
      <w:proofErr w:type="spell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организации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кооперации,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развитием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учебного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со-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трудничества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,</w:t>
      </w:r>
      <w:r w:rsidRPr="00C7253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реализуемого</w:t>
      </w:r>
      <w:r w:rsidRPr="00C7253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</w:t>
      </w:r>
      <w:r w:rsidRPr="00C7253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отношениях</w:t>
      </w:r>
      <w:r w:rsidRPr="00C7253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обучающихся</w:t>
      </w:r>
      <w:r w:rsidRPr="00C7253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</w:t>
      </w:r>
      <w:r w:rsidRPr="00C7253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учителем</w:t>
      </w:r>
      <w:r w:rsidRPr="00C72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сверстниками.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ind w:left="394" w:right="66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Переход обучающегося в основную школу совпадает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 первым этапом подросткового развития — переходом к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кризису младшего подросткового возраста (11—13 лет, 5—7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классы), характеризующимся началом перехода от детства к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взрослости,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центральным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специфическим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новообразованием в личности подростка 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gramEnd"/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 возник-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новение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 и развитие самосознания — представления о том,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что он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уже не ребенок, т. е. чувства взрослости, а также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внутренней переориентацией подростка с правил и огран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чений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, связанных с моралью послушания, на нормы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пове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дения</w:t>
      </w:r>
      <w:proofErr w:type="spellEnd"/>
      <w:r w:rsidRPr="00C72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:rsidR="00C72532" w:rsidRPr="00C72532" w:rsidRDefault="00C72532" w:rsidP="00C72532">
      <w:pPr>
        <w:widowControl w:val="0"/>
        <w:autoSpaceDE w:val="0"/>
        <w:autoSpaceDN w:val="0"/>
        <w:spacing w:before="1" w:after="0" w:line="240" w:lineRule="auto"/>
        <w:ind w:left="394" w:right="6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Второй этап подросткового развития (14—15 лет, 8—9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классы),</w:t>
      </w:r>
      <w:r w:rsidRPr="00C72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характеризуется: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871"/>
        </w:tabs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бурным,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скачкообразным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характером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развития,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т. е.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происходящими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за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сравнительно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короткий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срок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мног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72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 xml:space="preserve">численными качественными изменениями прежних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осо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бенностей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,</w:t>
      </w:r>
      <w:r w:rsidRPr="00C7253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интересов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отношений</w:t>
      </w:r>
      <w:r w:rsidRPr="00C7253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подростка,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появлением</w:t>
      </w:r>
      <w:r w:rsidRPr="00C72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подростка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значительных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субъективных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трудностей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переживаний;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808"/>
        </w:tabs>
        <w:autoSpaceDE w:val="0"/>
        <w:autoSpaceDN w:val="0"/>
        <w:spacing w:before="1" w:after="0" w:line="240" w:lineRule="auto"/>
        <w:ind w:right="664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 xml:space="preserve">стремлением подростка к общению и совместной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де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я</w:t>
      </w:r>
      <w:proofErr w:type="spellEnd"/>
      <w:r w:rsidRPr="00C7253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тельности</w:t>
      </w:r>
      <w:proofErr w:type="spellEnd"/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со сверстниками;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789"/>
        </w:tabs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особой чувствительностью к морально-этическому «к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pacing w:val="-1"/>
          <w:sz w:val="24"/>
        </w:rPr>
        <w:t>дексу</w:t>
      </w:r>
      <w:proofErr w:type="spellEnd"/>
      <w:r w:rsidRPr="00C7253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>товарищества»,</w:t>
      </w:r>
      <w:r w:rsidRPr="00C7253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</w:t>
      </w:r>
      <w:r w:rsidRPr="00C7253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котором</w:t>
      </w:r>
      <w:r w:rsidRPr="00C7253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заданы</w:t>
      </w:r>
      <w:r w:rsidRPr="00C72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важнейшие</w:t>
      </w:r>
      <w:r w:rsidRPr="00C7253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нормы</w:t>
      </w:r>
      <w:r w:rsidRPr="00C7253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социального</w:t>
      </w:r>
      <w:r w:rsidRPr="00C72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поведения</w:t>
      </w:r>
      <w:r w:rsidRPr="00C7253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взрослого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мира;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775"/>
        </w:tabs>
        <w:autoSpaceDE w:val="0"/>
        <w:autoSpaceDN w:val="0"/>
        <w:spacing w:before="69"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обостренной в связи с возникновением чувства взросл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сти</w:t>
      </w:r>
      <w:proofErr w:type="spell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восприимчивостью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к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усвоению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норм,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ценностей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способов поведения, которые существуют в мире взрос-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</w:rPr>
        <w:t>лых</w:t>
      </w:r>
      <w:proofErr w:type="spell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отношениях,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что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порождает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интенсивное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формирование нравственных понятий и убеждений, вы-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работку</w:t>
      </w:r>
      <w:r w:rsidRPr="00C7253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принципов,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моральное</w:t>
      </w:r>
      <w:r w:rsidRPr="00C72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развитие</w:t>
      </w:r>
      <w:r w:rsidRPr="00C72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личности;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789"/>
        </w:tabs>
        <w:autoSpaceDE w:val="0"/>
        <w:autoSpaceDN w:val="0"/>
        <w:spacing w:before="1" w:after="0" w:line="240" w:lineRule="auto"/>
        <w:ind w:right="664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сложными поведенческими проявлениями, которые в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ы-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званы противоречием между потребностью подростков в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признании их взрослыми со стороны окружающих и собственной неуверенностью в этом и выражаются в разных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формах непослушания,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сопротивления</w:t>
      </w:r>
      <w:r w:rsidRPr="00C725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протеста;</w:t>
      </w:r>
    </w:p>
    <w:p w:rsidR="00C72532" w:rsidRPr="00C72532" w:rsidRDefault="00C72532" w:rsidP="00C72532">
      <w:pPr>
        <w:widowControl w:val="0"/>
        <w:numPr>
          <w:ilvl w:val="1"/>
          <w:numId w:val="2"/>
        </w:numPr>
        <w:tabs>
          <w:tab w:val="left" w:pos="789"/>
        </w:tabs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sz w:val="24"/>
        </w:rPr>
      </w:pPr>
      <w:r w:rsidRPr="00C72532">
        <w:rPr>
          <w:rFonts w:ascii="Times New Roman" w:eastAsia="Times New Roman" w:hAnsi="Times New Roman" w:cs="Times New Roman"/>
          <w:sz w:val="24"/>
        </w:rPr>
        <w:t>изменением социальной ситуации развития: ростом и</w:t>
      </w:r>
      <w:proofErr w:type="gramStart"/>
      <w:r w:rsidRPr="00C72532">
        <w:rPr>
          <w:rFonts w:ascii="Times New Roman" w:eastAsia="Times New Roman" w:hAnsi="Times New Roman" w:cs="Times New Roman"/>
          <w:sz w:val="24"/>
        </w:rPr>
        <w:t>н-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формационных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нагрузок,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характером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социальных</w:t>
      </w:r>
      <w:r w:rsidRPr="00C72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взаимодействий,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способами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получения</w:t>
      </w:r>
      <w:r w:rsidRPr="00C72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</w:rPr>
        <w:t>информации.</w:t>
      </w:r>
    </w:p>
    <w:p w:rsidR="00C72532" w:rsidRPr="00C72532" w:rsidRDefault="00C72532" w:rsidP="00C72532">
      <w:pPr>
        <w:widowControl w:val="0"/>
        <w:autoSpaceDE w:val="0"/>
        <w:autoSpaceDN w:val="0"/>
        <w:spacing w:before="1" w:after="0" w:line="240" w:lineRule="auto"/>
        <w:ind w:left="394" w:right="66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Учет особенностей подросткового возраста, успешность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новообразований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познавательной сферы, качеств и свойств личности связывается с активной позицией учителя, а также с адекватностью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725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25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C725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ind w:left="394" w:right="6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2">
        <w:rPr>
          <w:rFonts w:ascii="Times New Roman" w:eastAsia="Times New Roman" w:hAnsi="Times New Roman" w:cs="Times New Roman"/>
          <w:sz w:val="24"/>
          <w:szCs w:val="24"/>
        </w:rPr>
        <w:t>Объективно необходимое для подготовки к будущей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жизни развитие социальной взрослости подростка требует и</w:t>
      </w:r>
      <w:r w:rsidRPr="00C72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 xml:space="preserve">от родителей (законных представителей) решения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соотве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C725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2532">
        <w:rPr>
          <w:rFonts w:ascii="Times New Roman" w:eastAsia="Times New Roman" w:hAnsi="Times New Roman" w:cs="Times New Roman"/>
          <w:sz w:val="24"/>
          <w:szCs w:val="24"/>
        </w:rPr>
        <w:t>ствующей</w:t>
      </w:r>
      <w:proofErr w:type="spellEnd"/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подростка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прежнего</w:t>
      </w:r>
      <w:r w:rsidRPr="00C72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C725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C725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53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25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72532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 w:rsidRPr="00C72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72532" w:rsidRPr="00C72532">
          <w:pgSz w:w="7830" w:h="12020"/>
          <w:pgMar w:top="640" w:right="120" w:bottom="1080" w:left="400" w:header="0" w:footer="817" w:gutter="0"/>
          <w:cols w:space="720"/>
        </w:sectPr>
      </w:pPr>
    </w:p>
    <w:p w:rsidR="00C72532" w:rsidRPr="00C72532" w:rsidRDefault="00C72532" w:rsidP="00C725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5AEB" w:rsidRDefault="00245AEB">
      <w:bookmarkStart w:id="2" w:name="_GoBack"/>
      <w:bookmarkEnd w:id="2"/>
    </w:p>
    <w:sectPr w:rsidR="002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C88"/>
    <w:multiLevelType w:val="multilevel"/>
    <w:tmpl w:val="DA884B5A"/>
    <w:lvl w:ilvl="0">
      <w:start w:val="1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48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66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8" w:hanging="660"/>
      </w:pPr>
      <w:rPr>
        <w:rFonts w:hint="default"/>
        <w:lang w:val="ru-RU" w:eastAsia="en-US" w:bidi="ar-SA"/>
      </w:rPr>
    </w:lvl>
  </w:abstractNum>
  <w:abstractNum w:abstractNumId="1">
    <w:nsid w:val="184C63C4"/>
    <w:multiLevelType w:val="hybridMultilevel"/>
    <w:tmpl w:val="2D90651E"/>
    <w:lvl w:ilvl="0" w:tplc="BC22D82C">
      <w:numFmt w:val="bullet"/>
      <w:lvlText w:val="-"/>
      <w:lvlJc w:val="left"/>
      <w:pPr>
        <w:ind w:left="39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CC1D8">
      <w:numFmt w:val="bullet"/>
      <w:lvlText w:val="-"/>
      <w:lvlJc w:val="left"/>
      <w:pPr>
        <w:ind w:left="62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BAA0AC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0EEC13A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4" w:tplc="5AD280E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5" w:tplc="E05CE4A0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6" w:tplc="76A06EB0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7" w:tplc="E79C0352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8" w:tplc="DE6C6F08">
      <w:numFmt w:val="bullet"/>
      <w:lvlText w:val="•"/>
      <w:lvlJc w:val="left"/>
      <w:pPr>
        <w:ind w:left="5718" w:hanging="140"/>
      </w:pPr>
      <w:rPr>
        <w:rFonts w:hint="default"/>
        <w:lang w:val="ru-RU" w:eastAsia="en-US" w:bidi="ar-SA"/>
      </w:rPr>
    </w:lvl>
  </w:abstractNum>
  <w:abstractNum w:abstractNumId="2">
    <w:nsid w:val="288A6238"/>
    <w:multiLevelType w:val="multilevel"/>
    <w:tmpl w:val="122C8F1E"/>
    <w:lvl w:ilvl="0">
      <w:start w:val="1"/>
      <w:numFmt w:val="decimal"/>
      <w:lvlText w:val="%1"/>
      <w:lvlJc w:val="left"/>
      <w:pPr>
        <w:ind w:left="394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" w:hanging="72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94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7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7B"/>
    <w:rsid w:val="00245AEB"/>
    <w:rsid w:val="00C72532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2022-10-04T15:43:00Z</dcterms:created>
  <dcterms:modified xsi:type="dcterms:W3CDTF">2022-10-04T15:43:00Z</dcterms:modified>
</cp:coreProperties>
</file>