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5" w:rsidRDefault="00361336">
      <w:pPr>
        <w:pStyle w:val="a4"/>
        <w:spacing w:before="77" w:line="242" w:lineRule="auto"/>
        <w:ind w:left="1147"/>
      </w:pPr>
      <w:r>
        <w:t>Описание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Анат-Кинярск</w:t>
      </w:r>
      <w:r>
        <w:t>ая</w:t>
      </w:r>
      <w:proofErr w:type="spellEnd"/>
      <w:r>
        <w:rPr>
          <w:spacing w:val="1"/>
        </w:rPr>
        <w:t xml:space="preserve"> </w:t>
      </w:r>
      <w:r>
        <w:t>СОШ»</w:t>
      </w:r>
    </w:p>
    <w:p w:rsidR="00793545" w:rsidRDefault="00361336">
      <w:pPr>
        <w:pStyle w:val="a4"/>
        <w:spacing w:line="271" w:lineRule="exact"/>
      </w:pPr>
      <w:r>
        <w:t>Чебоксарского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p w:rsidR="00793545" w:rsidRDefault="00793545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93545" w:rsidRDefault="00361336">
      <w:pPr>
        <w:pStyle w:val="a3"/>
        <w:spacing w:before="0" w:line="304" w:lineRule="auto"/>
        <w:ind w:right="106"/>
      </w:pPr>
      <w:r>
        <w:rPr>
          <w:b/>
        </w:rPr>
        <w:t>Образовательная программа основного общего образования</w:t>
      </w:r>
      <w:r>
        <w:rPr>
          <w:b/>
          <w:spacing w:val="1"/>
        </w:rPr>
        <w:t xml:space="preserve"> </w:t>
      </w:r>
      <w:r>
        <w:t>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Стандарт) к структуре образовательной программы, определяет цель,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rPr>
          <w:i/>
        </w:rPr>
        <w:t>целевой,</w:t>
      </w:r>
      <w:r>
        <w:rPr>
          <w:i/>
          <w:spacing w:val="1"/>
        </w:rPr>
        <w:t xml:space="preserve"> </w:t>
      </w: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организационный</w:t>
      </w:r>
      <w:r>
        <w:t>.</w:t>
      </w:r>
    </w:p>
    <w:p w:rsidR="00793545" w:rsidRDefault="00361336">
      <w:pPr>
        <w:pStyle w:val="a3"/>
        <w:spacing w:before="5" w:line="304" w:lineRule="auto"/>
        <w:ind w:right="115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включает: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before="5"/>
        <w:ind w:left="1537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  <w:tab w:val="left" w:pos="3143"/>
          <w:tab w:val="left" w:pos="4515"/>
          <w:tab w:val="left" w:pos="5675"/>
          <w:tab w:val="left" w:pos="7478"/>
          <w:tab w:val="left" w:pos="9430"/>
        </w:tabs>
        <w:spacing w:before="89" w:line="304" w:lineRule="auto"/>
        <w:ind w:right="116" w:firstLine="417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line="304" w:lineRule="auto"/>
        <w:ind w:right="111" w:firstLine="417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793545" w:rsidRDefault="00361336">
      <w:pPr>
        <w:pStyle w:val="a3"/>
        <w:spacing w:before="9" w:line="304" w:lineRule="auto"/>
        <w:ind w:right="108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образовательные программы, ориентированные на достижение личностных,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line="304" w:lineRule="auto"/>
        <w:ind w:right="104" w:firstLine="417"/>
        <w:rPr>
          <w:sz w:val="24"/>
        </w:rPr>
      </w:pPr>
      <w:r>
        <w:rPr>
          <w:sz w:val="24"/>
        </w:rPr>
        <w:t>программу развития универсальных учебных действий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включающую формирование компетенций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before="9"/>
        <w:ind w:left="1537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before="85" w:line="304" w:lineRule="auto"/>
        <w:ind w:right="108" w:firstLine="417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включающую такие направления, как духовно-нравственное развитие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793545" w:rsidRDefault="00361336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before="9"/>
        <w:ind w:left="1537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93545" w:rsidRDefault="00361336">
      <w:pPr>
        <w:pStyle w:val="a3"/>
        <w:spacing w:before="84" w:line="304" w:lineRule="auto"/>
        <w:ind w:right="114"/>
      </w:pPr>
      <w:r>
        <w:rPr>
          <w:b/>
        </w:rPr>
        <w:t xml:space="preserve">Организационный раздел </w:t>
      </w:r>
      <w:r>
        <w:t>устанавливает общие рамки организации образовательного процесса,</w:t>
      </w:r>
      <w:r>
        <w:rPr>
          <w:spacing w:val="1"/>
        </w:rPr>
        <w:t xml:space="preserve"> </w:t>
      </w:r>
      <w:r>
        <w:t>а также механизм реализации компонентов образовательной программы. Организационный раздел</w:t>
      </w:r>
      <w:r>
        <w:rPr>
          <w:spacing w:val="1"/>
        </w:rPr>
        <w:t xml:space="preserve"> </w:t>
      </w:r>
      <w:r>
        <w:t>включает:</w:t>
      </w:r>
    </w:p>
    <w:p w:rsidR="00793545" w:rsidRDefault="00361336">
      <w:pPr>
        <w:pStyle w:val="a5"/>
        <w:numPr>
          <w:ilvl w:val="0"/>
          <w:numId w:val="1"/>
        </w:numPr>
        <w:tabs>
          <w:tab w:val="left" w:pos="548"/>
        </w:tabs>
        <w:spacing w:line="304" w:lineRule="auto"/>
        <w:ind w:right="119" w:firstLine="144"/>
        <w:rPr>
          <w:sz w:val="24"/>
        </w:rPr>
      </w:pPr>
      <w:r>
        <w:rPr>
          <w:sz w:val="24"/>
        </w:rPr>
        <w:t>учебный план основного общего образования как один из основных механизмов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793545" w:rsidRDefault="00361336">
      <w:pPr>
        <w:pStyle w:val="a5"/>
        <w:numPr>
          <w:ilvl w:val="0"/>
          <w:numId w:val="1"/>
        </w:numPr>
        <w:tabs>
          <w:tab w:val="left" w:pos="548"/>
        </w:tabs>
        <w:spacing w:before="14" w:line="300" w:lineRule="auto"/>
        <w:ind w:right="117" w:firstLine="144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793545" w:rsidRDefault="00361336">
      <w:pPr>
        <w:spacing w:before="21" w:line="302" w:lineRule="auto"/>
        <w:ind w:left="120" w:right="104" w:firstLine="417"/>
        <w:jc w:val="both"/>
        <w:rPr>
          <w:sz w:val="24"/>
        </w:rPr>
      </w:pPr>
      <w:r>
        <w:rPr>
          <w:sz w:val="24"/>
        </w:rPr>
        <w:t xml:space="preserve">В соответствии с ФГОС </w:t>
      </w:r>
      <w:r>
        <w:rPr>
          <w:b/>
          <w:sz w:val="24"/>
        </w:rPr>
        <w:t>участниками образовательных отношений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 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общеобразовательного учреждения,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93545" w:rsidRDefault="00793545">
      <w:pPr>
        <w:spacing w:line="302" w:lineRule="auto"/>
        <w:jc w:val="both"/>
        <w:rPr>
          <w:sz w:val="24"/>
        </w:rPr>
        <w:sectPr w:rsidR="00793545">
          <w:type w:val="continuous"/>
          <w:pgSz w:w="11910" w:h="16840"/>
          <w:pgMar w:top="660" w:right="600" w:bottom="280" w:left="600" w:header="720" w:footer="720" w:gutter="0"/>
          <w:cols w:space="720"/>
        </w:sectPr>
      </w:pPr>
    </w:p>
    <w:p w:rsidR="00793545" w:rsidRDefault="00361336">
      <w:pPr>
        <w:pStyle w:val="a3"/>
        <w:spacing w:before="72" w:line="304" w:lineRule="auto"/>
        <w:ind w:left="120" w:right="115" w:firstLine="144"/>
      </w:pPr>
      <w:r>
        <w:lastRenderedPageBreak/>
        <w:t>Обр</w:t>
      </w:r>
      <w:r>
        <w:t>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как 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процесса:</w:t>
      </w:r>
    </w:p>
    <w:p w:rsidR="00793545" w:rsidRDefault="00361336">
      <w:pPr>
        <w:pStyle w:val="a5"/>
        <w:numPr>
          <w:ilvl w:val="0"/>
          <w:numId w:val="1"/>
        </w:numPr>
        <w:tabs>
          <w:tab w:val="left" w:pos="548"/>
        </w:tabs>
        <w:spacing w:before="9" w:line="304" w:lineRule="auto"/>
        <w:ind w:right="109" w:firstLine="144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793545" w:rsidRDefault="00361336">
      <w:pPr>
        <w:pStyle w:val="a5"/>
        <w:numPr>
          <w:ilvl w:val="0"/>
          <w:numId w:val="1"/>
        </w:numPr>
        <w:tabs>
          <w:tab w:val="left" w:pos="548"/>
        </w:tabs>
        <w:spacing w:line="304" w:lineRule="auto"/>
        <w:ind w:right="117" w:firstLine="14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93545" w:rsidRDefault="00361336">
      <w:pPr>
        <w:pStyle w:val="a3"/>
        <w:ind w:left="547" w:firstLine="0"/>
      </w:pPr>
      <w:r>
        <w:t>Срок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–5 лет.</w:t>
      </w:r>
    </w:p>
    <w:p w:rsidR="00793545" w:rsidRDefault="00361336">
      <w:pPr>
        <w:pStyle w:val="a3"/>
        <w:spacing w:before="89" w:line="302" w:lineRule="auto"/>
        <w:ind w:right="105"/>
      </w:pPr>
      <w:r>
        <w:t>В ходе реализации в образовательную программу могут быть внесены изменения и дополнения,</w:t>
      </w:r>
      <w:r>
        <w:rPr>
          <w:spacing w:val="1"/>
        </w:rPr>
        <w:t xml:space="preserve"> </w:t>
      </w:r>
      <w:r>
        <w:t>которые также принимаются решением Педагогического совета и утверждаются приказом 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793545" w:rsidRDefault="00361336">
      <w:pPr>
        <w:pStyle w:val="a3"/>
        <w:spacing w:before="18" w:line="304" w:lineRule="auto"/>
        <w:ind w:right="108" w:firstLine="480"/>
      </w:pPr>
      <w:proofErr w:type="gramStart"/>
      <w:r>
        <w:t>Основная образовательная программа основного общего образования МБОУ «</w:t>
      </w:r>
      <w:proofErr w:type="spellStart"/>
      <w:r>
        <w:t>Анат-Кинярская</w:t>
      </w:r>
      <w:proofErr w:type="spellEnd"/>
      <w:r>
        <w:t xml:space="preserve"> </w:t>
      </w:r>
      <w:r>
        <w:t xml:space="preserve">СОШ» Чебоксарского района Чувашской Республики </w:t>
      </w:r>
      <w:bookmarkStart w:id="0" w:name="_GoBack"/>
      <w:bookmarkEnd w:id="0"/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на уровне основного общего образования и направлена на</w:t>
      </w:r>
      <w:r>
        <w:rPr>
          <w:spacing w:val="1"/>
        </w:rPr>
        <w:t xml:space="preserve"> </w:t>
      </w:r>
      <w:r>
        <w:t>формирование общей культуры обучающихся, их духовно-нравственное, социальное, личностное 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самосоверш</w:t>
      </w:r>
      <w:r>
        <w:t>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  <w:proofErr w:type="gramEnd"/>
    </w:p>
    <w:sectPr w:rsidR="00793545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D0E"/>
    <w:multiLevelType w:val="hybridMultilevel"/>
    <w:tmpl w:val="4A4EE6F6"/>
    <w:lvl w:ilvl="0" w:tplc="111A664E">
      <w:numFmt w:val="bullet"/>
      <w:lvlText w:val="–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444500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6DD647DA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E0E8B4FC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C4FEFA88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DDA24468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ABEC0C00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9F40E924">
      <w:numFmt w:val="bullet"/>
      <w:lvlText w:val="•"/>
      <w:lvlJc w:val="left"/>
      <w:pPr>
        <w:ind w:left="7528" w:hanging="284"/>
      </w:pPr>
      <w:rPr>
        <w:rFonts w:hint="default"/>
        <w:lang w:val="ru-RU" w:eastAsia="en-US" w:bidi="ar-SA"/>
      </w:rPr>
    </w:lvl>
    <w:lvl w:ilvl="8" w:tplc="B46C3782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1">
    <w:nsid w:val="6B4637CF"/>
    <w:multiLevelType w:val="hybridMultilevel"/>
    <w:tmpl w:val="88325C48"/>
    <w:lvl w:ilvl="0" w:tplc="A12A70D2">
      <w:numFmt w:val="bullet"/>
      <w:lvlText w:val="–"/>
      <w:lvlJc w:val="left"/>
      <w:pPr>
        <w:ind w:left="326" w:hanging="79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3E8E68">
      <w:numFmt w:val="bullet"/>
      <w:lvlText w:val="•"/>
      <w:lvlJc w:val="left"/>
      <w:pPr>
        <w:ind w:left="1358" w:hanging="793"/>
      </w:pPr>
      <w:rPr>
        <w:rFonts w:hint="default"/>
        <w:lang w:val="ru-RU" w:eastAsia="en-US" w:bidi="ar-SA"/>
      </w:rPr>
    </w:lvl>
    <w:lvl w:ilvl="2" w:tplc="CB78692C">
      <w:numFmt w:val="bullet"/>
      <w:lvlText w:val="•"/>
      <w:lvlJc w:val="left"/>
      <w:pPr>
        <w:ind w:left="2396" w:hanging="793"/>
      </w:pPr>
      <w:rPr>
        <w:rFonts w:hint="default"/>
        <w:lang w:val="ru-RU" w:eastAsia="en-US" w:bidi="ar-SA"/>
      </w:rPr>
    </w:lvl>
    <w:lvl w:ilvl="3" w:tplc="1F460394">
      <w:numFmt w:val="bullet"/>
      <w:lvlText w:val="•"/>
      <w:lvlJc w:val="left"/>
      <w:pPr>
        <w:ind w:left="3435" w:hanging="793"/>
      </w:pPr>
      <w:rPr>
        <w:rFonts w:hint="default"/>
        <w:lang w:val="ru-RU" w:eastAsia="en-US" w:bidi="ar-SA"/>
      </w:rPr>
    </w:lvl>
    <w:lvl w:ilvl="4" w:tplc="94EE16D2">
      <w:numFmt w:val="bullet"/>
      <w:lvlText w:val="•"/>
      <w:lvlJc w:val="left"/>
      <w:pPr>
        <w:ind w:left="4473" w:hanging="793"/>
      </w:pPr>
      <w:rPr>
        <w:rFonts w:hint="default"/>
        <w:lang w:val="ru-RU" w:eastAsia="en-US" w:bidi="ar-SA"/>
      </w:rPr>
    </w:lvl>
    <w:lvl w:ilvl="5" w:tplc="B5C277B2">
      <w:numFmt w:val="bullet"/>
      <w:lvlText w:val="•"/>
      <w:lvlJc w:val="left"/>
      <w:pPr>
        <w:ind w:left="5512" w:hanging="793"/>
      </w:pPr>
      <w:rPr>
        <w:rFonts w:hint="default"/>
        <w:lang w:val="ru-RU" w:eastAsia="en-US" w:bidi="ar-SA"/>
      </w:rPr>
    </w:lvl>
    <w:lvl w:ilvl="6" w:tplc="6DB8CE20">
      <w:numFmt w:val="bullet"/>
      <w:lvlText w:val="•"/>
      <w:lvlJc w:val="left"/>
      <w:pPr>
        <w:ind w:left="6550" w:hanging="793"/>
      </w:pPr>
      <w:rPr>
        <w:rFonts w:hint="default"/>
        <w:lang w:val="ru-RU" w:eastAsia="en-US" w:bidi="ar-SA"/>
      </w:rPr>
    </w:lvl>
    <w:lvl w:ilvl="7" w:tplc="485C4BBA">
      <w:numFmt w:val="bullet"/>
      <w:lvlText w:val="•"/>
      <w:lvlJc w:val="left"/>
      <w:pPr>
        <w:ind w:left="7588" w:hanging="793"/>
      </w:pPr>
      <w:rPr>
        <w:rFonts w:hint="default"/>
        <w:lang w:val="ru-RU" w:eastAsia="en-US" w:bidi="ar-SA"/>
      </w:rPr>
    </w:lvl>
    <w:lvl w:ilvl="8" w:tplc="A14C9382">
      <w:numFmt w:val="bullet"/>
      <w:lvlText w:val="•"/>
      <w:lvlJc w:val="left"/>
      <w:pPr>
        <w:ind w:left="8627" w:hanging="7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545"/>
    <w:rsid w:val="00361336"/>
    <w:rsid w:val="007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06" w:firstLine="4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37" w:right="7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120" w:firstLine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06" w:firstLine="4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37" w:right="7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120" w:firstLine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2022-09-15T08:51:00Z</dcterms:created>
  <dcterms:modified xsi:type="dcterms:W3CDTF">2022-09-15T08:51:00Z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2022-09-15T00:00:00Z</vt:filetime>
  </property>
</Properties>
</file>