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FA" w:rsidRPr="008A623E" w:rsidRDefault="00A25EFA" w:rsidP="00A25EF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8A623E">
        <w:rPr>
          <w:rFonts w:ascii="Times New Roman" w:hAnsi="Times New Roman" w:cs="Times New Roman"/>
          <w:b/>
          <w:color w:val="000000"/>
          <w:sz w:val="24"/>
          <w:szCs w:val="28"/>
        </w:rPr>
        <w:t>Закрепление на 2022- 2023 учебный год за молодыми специалистами следующих педагогов-наставников:</w:t>
      </w:r>
    </w:p>
    <w:tbl>
      <w:tblPr>
        <w:tblStyle w:val="a3"/>
        <w:tblW w:w="0" w:type="auto"/>
        <w:jc w:val="center"/>
        <w:tblInd w:w="-1941" w:type="dxa"/>
        <w:tblLayout w:type="fixed"/>
        <w:tblLook w:val="04A0"/>
      </w:tblPr>
      <w:tblGrid>
        <w:gridCol w:w="6331"/>
        <w:gridCol w:w="4544"/>
      </w:tblGrid>
      <w:tr w:rsidR="00A25EFA" w:rsidRPr="007A2C9F" w:rsidTr="00586102">
        <w:trPr>
          <w:jc w:val="center"/>
        </w:trPr>
        <w:tc>
          <w:tcPr>
            <w:tcW w:w="6331" w:type="dxa"/>
          </w:tcPr>
          <w:p w:rsidR="00A25EFA" w:rsidRPr="007A2C9F" w:rsidRDefault="00A25EFA" w:rsidP="0058610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7A2C9F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Ф.И.О. наставника, должность</w:t>
            </w:r>
          </w:p>
        </w:tc>
        <w:tc>
          <w:tcPr>
            <w:tcW w:w="4544" w:type="dxa"/>
          </w:tcPr>
          <w:p w:rsidR="00A25EFA" w:rsidRPr="007A2C9F" w:rsidRDefault="00A25EFA" w:rsidP="0058610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7A2C9F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Ф.И.О. молодого специалиста, должность</w:t>
            </w:r>
          </w:p>
        </w:tc>
      </w:tr>
      <w:tr w:rsidR="00A25EFA" w:rsidRPr="007A2C9F" w:rsidTr="00586102">
        <w:trPr>
          <w:jc w:val="center"/>
        </w:trPr>
        <w:tc>
          <w:tcPr>
            <w:tcW w:w="6331" w:type="dxa"/>
          </w:tcPr>
          <w:p w:rsidR="00A26CEC" w:rsidRDefault="00A26CEC" w:rsidP="0058610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Зотова Ольга Михайловна</w:t>
            </w:r>
          </w:p>
          <w:p w:rsidR="00A25EFA" w:rsidRPr="007A2C9F" w:rsidRDefault="00A26CEC" w:rsidP="0058610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 воспитатель</w:t>
            </w:r>
          </w:p>
        </w:tc>
        <w:tc>
          <w:tcPr>
            <w:tcW w:w="4544" w:type="dxa"/>
          </w:tcPr>
          <w:p w:rsidR="00A25EFA" w:rsidRPr="007A2C9F" w:rsidRDefault="00A26CEC" w:rsidP="0058610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Меньшова Екатерина Евгеньевна воспитатель</w:t>
            </w:r>
          </w:p>
        </w:tc>
      </w:tr>
      <w:tr w:rsidR="00A25EFA" w:rsidRPr="007A2C9F" w:rsidTr="00586102">
        <w:trPr>
          <w:jc w:val="center"/>
        </w:trPr>
        <w:tc>
          <w:tcPr>
            <w:tcW w:w="6331" w:type="dxa"/>
          </w:tcPr>
          <w:p w:rsidR="00A26CEC" w:rsidRDefault="00A26CEC" w:rsidP="0058610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Гринькина</w:t>
            </w:r>
            <w:proofErr w:type="spellEnd"/>
            <w:r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 Нина Трофимовна </w:t>
            </w:r>
          </w:p>
          <w:p w:rsidR="00A25EFA" w:rsidRPr="007A2C9F" w:rsidRDefault="00A26CEC" w:rsidP="0058610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4544" w:type="dxa"/>
          </w:tcPr>
          <w:p w:rsidR="00A26CEC" w:rsidRDefault="00A26CEC" w:rsidP="0058610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proofErr w:type="spellStart"/>
            <w:r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Кулясова</w:t>
            </w:r>
            <w:proofErr w:type="spellEnd"/>
            <w:r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 Татьяна Ивановна</w:t>
            </w:r>
          </w:p>
          <w:p w:rsidR="00A25EFA" w:rsidRPr="007A2C9F" w:rsidRDefault="00A25EFA" w:rsidP="0058610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 w:rsidRPr="007A2C9F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 воспитатель</w:t>
            </w:r>
          </w:p>
        </w:tc>
      </w:tr>
      <w:tr w:rsidR="00A25EFA" w:rsidRPr="007A2C9F" w:rsidTr="00586102">
        <w:trPr>
          <w:jc w:val="center"/>
        </w:trPr>
        <w:tc>
          <w:tcPr>
            <w:tcW w:w="6331" w:type="dxa"/>
          </w:tcPr>
          <w:p w:rsidR="00A25EFA" w:rsidRDefault="00A26CEC" w:rsidP="0058610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bookmarkStart w:id="0" w:name="_Hlk87446441"/>
            <w:r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Фролова Татьяна Петровна</w:t>
            </w:r>
          </w:p>
          <w:p w:rsidR="00A26CEC" w:rsidRPr="007A2C9F" w:rsidRDefault="00A26CEC" w:rsidP="0058610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воспитатель</w:t>
            </w:r>
          </w:p>
        </w:tc>
        <w:tc>
          <w:tcPr>
            <w:tcW w:w="4544" w:type="dxa"/>
          </w:tcPr>
          <w:p w:rsidR="00A25EFA" w:rsidRPr="007A2C9F" w:rsidRDefault="00A26CEC" w:rsidP="00586102">
            <w:pPr>
              <w:widowControl w:val="0"/>
              <w:suppressAutoHyphens/>
              <w:jc w:val="center"/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 xml:space="preserve">Янковская Мария Александровна </w:t>
            </w:r>
            <w:r w:rsidR="00A25EFA">
              <w:rPr>
                <w:rFonts w:eastAsia="DejaVu Sans"/>
                <w:kern w:val="1"/>
                <w:sz w:val="24"/>
                <w:szCs w:val="24"/>
                <w:lang w:eastAsia="hi-IN" w:bidi="hi-IN"/>
              </w:rPr>
              <w:t>воспитатель</w:t>
            </w:r>
          </w:p>
        </w:tc>
      </w:tr>
      <w:bookmarkEnd w:id="0"/>
    </w:tbl>
    <w:p w:rsidR="00A25EFA" w:rsidRPr="00C558F8" w:rsidRDefault="00A25EFA" w:rsidP="00A25EFA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W w:w="10774" w:type="dxa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1"/>
        <w:gridCol w:w="3590"/>
        <w:gridCol w:w="4572"/>
        <w:gridCol w:w="1821"/>
      </w:tblGrid>
      <w:tr w:rsidR="00A25EFA" w:rsidRPr="00F55291" w:rsidTr="00A25EFA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A25EFA" w:rsidRPr="00F55291" w:rsidTr="00A25EFA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FA" w:rsidRPr="00F55291" w:rsidRDefault="00A25EFA" w:rsidP="0058610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знаний и затруднений у </w:t>
            </w:r>
            <w:r w:rsidRPr="00F5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молодого педагога</w:t>
            </w: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процессе воспитательно-образовательной деятельности в начале года.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помощи в организации </w:t>
            </w:r>
            <w:r w:rsidRPr="00F5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работы с документацией</w:t>
            </w: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инновационной программы дошкольного образования</w:t>
            </w:r>
            <w:proofErr w:type="gramStart"/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 рождения до школы под редакцией Н. Е. </w:t>
            </w:r>
            <w:proofErr w:type="spellStart"/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Вераксы</w:t>
            </w:r>
            <w:proofErr w:type="spellEnd"/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 С. Комаровой, М. А. Васильевой.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с основными документами, регламентирующими деятельность ДОУ.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целей и задач годового </w:t>
            </w:r>
            <w:r w:rsidRPr="00F5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плана</w:t>
            </w: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перспективно-календарного </w:t>
            </w:r>
            <w:r w:rsidRPr="00F5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планирования</w:t>
            </w: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структура комплексно-тематического </w:t>
            </w:r>
            <w:r w:rsidRPr="00F5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планирования.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  <w:bookmarkStart w:id="1" w:name="_GoBack"/>
            <w:bookmarkEnd w:id="1"/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и ответы на интересующие вопросы. 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FA" w:rsidRPr="00F55291" w:rsidRDefault="00A25EFA" w:rsidP="005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A25EFA" w:rsidRPr="00F55291" w:rsidTr="00A25EFA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FA" w:rsidRPr="00F55291" w:rsidRDefault="00A25EFA" w:rsidP="0058610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методики проведения ООД по всем образовательным областям, совместная разработка конспектов ООД, эффективное использование дидактического материала в работе.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молодым специалистом ООД у наставника (1-2 раза в неделю). Посещение наставником ООД молодого специалиста (1-2 раза в неделю).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FA" w:rsidRPr="00F55291" w:rsidRDefault="00A25EFA" w:rsidP="005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A25EFA" w:rsidRPr="00F55291" w:rsidTr="00A25EFA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FA" w:rsidRPr="00F55291" w:rsidRDefault="00A25EFA" w:rsidP="0058610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 родителями, оформление наглядной информации для родителей.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собрание.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детского развития.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помощь в составлении плана работы с родителями, подбор материала для родителей.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организации и проведении собрания.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диагностического материала.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FA" w:rsidRPr="00F55291" w:rsidRDefault="00A25EFA" w:rsidP="005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A25EFA" w:rsidRPr="00F55291" w:rsidTr="00A25EFA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FA" w:rsidRPr="00F55291" w:rsidRDefault="00A25EFA" w:rsidP="0058610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темы самообразования, составление плана; общие вопросы ведения портфолио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консультирование молодого педагога по этой теме.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FA" w:rsidRPr="00F55291" w:rsidRDefault="00A25EFA" w:rsidP="005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A25EFA" w:rsidRPr="00F55291" w:rsidTr="00A25EFA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EFA" w:rsidRPr="00F55291" w:rsidRDefault="00A25EFA" w:rsidP="0058610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организация режимных </w:t>
            </w: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моментов в детском саду.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здоровье сберегающих технологий.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Просмотр </w:t>
            </w:r>
            <w:r w:rsidRPr="00F5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молодым специалистом </w:t>
            </w:r>
            <w:r w:rsidRPr="00F5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режимных моментов</w:t>
            </w: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проводимых наставником. Консультации, ответы на вопросы </w:t>
            </w:r>
            <w:r w:rsidRPr="00F5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молодого специалиста</w:t>
            </w: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EFA" w:rsidRPr="00F55291" w:rsidRDefault="00A25EFA" w:rsidP="005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</w:tr>
      <w:tr w:rsidR="00A25EFA" w:rsidRPr="00F55291" w:rsidTr="00A25EFA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FA" w:rsidRPr="00F55291" w:rsidRDefault="00A25EFA" w:rsidP="0058610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конспектов и проведение ООД по всем образовательным областям молодым специалистом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наставником НОД и режимных моментов молодого педагога.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FA" w:rsidRPr="00F55291" w:rsidRDefault="00A25EFA" w:rsidP="005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A25EFA" w:rsidRPr="00F55291" w:rsidTr="00A25EFA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FA" w:rsidRPr="00F55291" w:rsidRDefault="00A25EFA" w:rsidP="0058610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работе проектов.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 </w:t>
            </w:r>
            <w:r w:rsidRPr="00F5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 ИКТ</w:t>
            </w: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 Анализ перспективного плана проектной деятельности.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Консультация, использование презентаций в </w:t>
            </w:r>
            <w:r w:rsidRPr="00F5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</w:t>
            </w: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детьми и родителями.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FA" w:rsidRPr="00F55291" w:rsidRDefault="00A25EFA" w:rsidP="005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A25EFA" w:rsidRPr="00F55291" w:rsidTr="00A25EFA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FA" w:rsidRPr="00F55291" w:rsidRDefault="00A25EFA" w:rsidP="0058610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организация и руководство творческими играми детей. Роль игры в развитии дошкольников. Причины возникновения конфликтных ситуаций и их урегулирование в процессе педагогической деятельности.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наставника, наблюдение за работой молодого специалиста (в совместной игровой деятельности). Обсуждение и консультирование молодого педагога по этой теме.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FA" w:rsidRPr="00F55291" w:rsidRDefault="00A25EFA" w:rsidP="005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A25EFA" w:rsidRPr="00F55291" w:rsidTr="00A25EFA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FA" w:rsidRPr="00F55291" w:rsidRDefault="00A25EFA" w:rsidP="0058610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летне-оздоровительному периоду.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итогов работы.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вопросы, оказание помощи. Самоанализ молодого специалиста.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EFA" w:rsidRPr="00F55291" w:rsidRDefault="00A25EFA" w:rsidP="005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A25EFA" w:rsidRPr="00F55291" w:rsidTr="00A25EFA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EFA" w:rsidRPr="00F55291" w:rsidRDefault="00A25EFA" w:rsidP="0058610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развивающей среды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развивающей среды с требованием ФГОС.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и ответы на интересующие вопросы.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EFA" w:rsidRPr="00F55291" w:rsidRDefault="00A25EFA" w:rsidP="005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25EFA" w:rsidRPr="00F55291" w:rsidTr="00A25EFA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EFA" w:rsidRPr="00F55291" w:rsidRDefault="00A25EFA" w:rsidP="0058610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проведения детских праздников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подготовке и организации праздников. Наблюдение за </w:t>
            </w:r>
            <w:r w:rsidRPr="00F5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наставником</w:t>
            </w: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роли ведущей и персонажа.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EFA" w:rsidRPr="00F55291" w:rsidRDefault="00A25EFA" w:rsidP="005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25EFA" w:rsidRPr="00F55291" w:rsidTr="00A25EFA">
        <w:trPr>
          <w:trHeight w:val="1695"/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EFA" w:rsidRPr="00F55291" w:rsidRDefault="00A25EFA" w:rsidP="0058610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Имидж педагога, педагогическая этика, культура поведения -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</w:t>
            </w:r>
            <w:r w:rsidRPr="00F5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 с родителями</w:t>
            </w: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</w:t>
            </w:r>
            <w:r w:rsidRPr="00F5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 с детьми</w:t>
            </w: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 </w:t>
            </w:r>
            <w:r w:rsidRPr="00F552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работе с коллегами</w:t>
            </w: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Консультации, беседы, ответы на вопросы.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EFA" w:rsidRPr="00F55291" w:rsidRDefault="00A25EFA" w:rsidP="005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A25EFA" w:rsidRPr="00F55291" w:rsidTr="00A25EFA">
        <w:trPr>
          <w:tblCellSpacing w:w="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EFA" w:rsidRPr="00F55291" w:rsidRDefault="00A25EFA" w:rsidP="00586102">
            <w:pPr>
              <w:spacing w:after="0" w:line="240" w:lineRule="auto"/>
              <w:ind w:right="1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возникновения конфликтных ситуаций и их урегулирование в процессе педагогической деятельности. </w:t>
            </w:r>
          </w:p>
        </w:tc>
        <w:tc>
          <w:tcPr>
            <w:tcW w:w="4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EFA" w:rsidRPr="00F55291" w:rsidRDefault="00A25EFA" w:rsidP="0058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консультирование </w:t>
            </w:r>
            <w:r w:rsidRPr="00F55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молодого</w:t>
            </w: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педагога по этой теме.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25EFA" w:rsidRPr="00F55291" w:rsidRDefault="00A25EFA" w:rsidP="005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  <w:p w:rsidR="00A25EFA" w:rsidRPr="00F55291" w:rsidRDefault="00A25EFA" w:rsidP="005861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78A5" w:rsidRDefault="00E778A5"/>
    <w:sectPr w:rsidR="00E778A5" w:rsidSect="0085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proofState w:spelling="clean" w:grammar="clean"/>
  <w:defaultTabStop w:val="708"/>
  <w:characterSpacingControl w:val="doNotCompress"/>
  <w:compat/>
  <w:rsids>
    <w:rsidRoot w:val="00A25EFA"/>
    <w:rsid w:val="00853DDD"/>
    <w:rsid w:val="00A25EFA"/>
    <w:rsid w:val="00A26CEC"/>
    <w:rsid w:val="00E7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2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E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2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2022-08-24T06:44:00Z</dcterms:created>
  <dcterms:modified xsi:type="dcterms:W3CDTF">2022-09-16T11:10:00Z</dcterms:modified>
</cp:coreProperties>
</file>