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702D7A" w:rsidRPr="004B7199" w:rsidRDefault="00702D7A" w:rsidP="00702D7A">
      <w:pPr>
        <w:spacing w:after="0"/>
        <w:ind w:firstLine="8789"/>
        <w:jc w:val="right"/>
        <w:rPr>
          <w:rFonts w:ascii="Times New Roman" w:hAnsi="Times New Roman"/>
          <w:sz w:val="24"/>
        </w:rPr>
      </w:pPr>
      <w:r w:rsidRPr="004B7199">
        <w:rPr>
          <w:rFonts w:ascii="Times New Roman" w:hAnsi="Times New Roman"/>
          <w:sz w:val="24"/>
        </w:rPr>
        <w:t>Утверждаю:</w:t>
      </w:r>
    </w:p>
    <w:p w:rsidR="00702D7A" w:rsidRPr="004B7199" w:rsidRDefault="00702D7A" w:rsidP="00702D7A">
      <w:pPr>
        <w:spacing w:after="0"/>
        <w:ind w:firstLine="8789"/>
        <w:jc w:val="right"/>
        <w:rPr>
          <w:rFonts w:ascii="Times New Roman" w:hAnsi="Times New Roman"/>
          <w:sz w:val="24"/>
        </w:rPr>
      </w:pPr>
      <w:r w:rsidRPr="004B7199">
        <w:rPr>
          <w:rFonts w:ascii="Times New Roman" w:hAnsi="Times New Roman"/>
          <w:sz w:val="24"/>
        </w:rPr>
        <w:t xml:space="preserve">Директор МБОУ «Траковская СОШ»   </w:t>
      </w:r>
    </w:p>
    <w:p w:rsidR="00702D7A" w:rsidRPr="004B7199" w:rsidRDefault="00702D7A" w:rsidP="00702D7A">
      <w:pPr>
        <w:spacing w:after="0"/>
        <w:ind w:firstLine="8789"/>
        <w:jc w:val="right"/>
        <w:rPr>
          <w:rFonts w:ascii="Times New Roman" w:hAnsi="Times New Roman"/>
          <w:sz w:val="24"/>
        </w:rPr>
      </w:pPr>
      <w:r w:rsidRPr="004B7199">
        <w:rPr>
          <w:rFonts w:ascii="Times New Roman" w:hAnsi="Times New Roman"/>
          <w:sz w:val="24"/>
        </w:rPr>
        <w:t>___________________И.А. Федорова</w:t>
      </w:r>
    </w:p>
    <w:p w:rsidR="00702D7A" w:rsidRPr="004B7199" w:rsidRDefault="00702D7A" w:rsidP="00702D7A">
      <w:pPr>
        <w:spacing w:after="0"/>
        <w:ind w:right="-426"/>
        <w:jc w:val="center"/>
        <w:rPr>
          <w:rFonts w:ascii="Times New Roman" w:hAnsi="Times New Roman"/>
          <w:b/>
          <w:sz w:val="28"/>
        </w:rPr>
      </w:pPr>
      <w:r w:rsidRPr="004B719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Приказ №        от 01.03.2022     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702D7A" w:rsidRDefault="00702D7A" w:rsidP="00702D7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1E0E28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есятидневное меню </w:t>
      </w:r>
    </w:p>
    <w:p w:rsidR="00702D7A" w:rsidRDefault="008A0F24" w:rsidP="00702D7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горячего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питания </w:t>
      </w:r>
      <w:r w:rsidR="001E0E28" w:rsidRPr="00745116">
        <w:rPr>
          <w:rFonts w:ascii="Times New Roman" w:hAnsi="Times New Roman"/>
          <w:b/>
          <w:color w:val="000000" w:themeColor="text1"/>
          <w:sz w:val="28"/>
          <w:szCs w:val="28"/>
        </w:rPr>
        <w:t>обучающихся 1-4 классов</w:t>
      </w:r>
      <w:r w:rsidR="00E84A13" w:rsidRP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02D7A">
        <w:rPr>
          <w:rFonts w:ascii="Times New Roman" w:hAnsi="Times New Roman"/>
          <w:b/>
          <w:color w:val="000000" w:themeColor="text1"/>
          <w:sz w:val="28"/>
          <w:szCs w:val="28"/>
        </w:rPr>
        <w:t>МБОУ «Траковская СОШ»</w:t>
      </w:r>
    </w:p>
    <w:p w:rsidR="001E0E28" w:rsidRPr="00745116" w:rsidRDefault="00E84A13" w:rsidP="00702D7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в 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02D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учащихся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страдающих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>целиакией</w:t>
      </w:r>
      <w:proofErr w:type="spellEnd"/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</w:t>
            </w:r>
            <w:r w:rsidRPr="00745116">
              <w:rPr>
                <w:color w:val="000000" w:themeColor="text1"/>
                <w:sz w:val="20"/>
              </w:rPr>
              <w:t>б</w:t>
            </w:r>
            <w:r w:rsidRPr="00745116">
              <w:rPr>
                <w:color w:val="000000" w:themeColor="text1"/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с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безглютеновами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макаронными издели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(з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леный горошек консе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Рассольник ленингра</w:t>
            </w:r>
            <w:r w:rsidRPr="00172A42">
              <w:rPr>
                <w:sz w:val="20"/>
              </w:rPr>
              <w:t>д</w:t>
            </w:r>
            <w:r w:rsidRPr="00172A42">
              <w:rPr>
                <w:sz w:val="20"/>
              </w:rPr>
              <w:t xml:space="preserve">ский </w:t>
            </w:r>
            <w:r w:rsidR="00A6399E" w:rsidRPr="00172A42">
              <w:rPr>
                <w:sz w:val="20"/>
              </w:rPr>
              <w:t xml:space="preserve">с рисовой крупой </w:t>
            </w:r>
            <w:r w:rsidRPr="00172A42"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Каша рисовая рассы</w:t>
            </w:r>
            <w:r w:rsidRPr="00172A42">
              <w:rPr>
                <w:sz w:val="20"/>
              </w:rPr>
              <w:t>п</w:t>
            </w:r>
            <w:r w:rsidRPr="00172A42">
              <w:rPr>
                <w:sz w:val="20"/>
              </w:rPr>
              <w:t xml:space="preserve">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Рыба отварная с раст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 xml:space="preserve">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Зефир </w:t>
            </w:r>
            <w:r w:rsidR="00D957F4" w:rsidRPr="00172A42">
              <w:rPr>
                <w:sz w:val="20"/>
              </w:rPr>
              <w:t>без добавок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Напиток их плодов ш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повника витаминизир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proofErr w:type="spellStart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proofErr w:type="spellStart"/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  <w:proofErr w:type="spellEnd"/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кого перца и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172A42" w:rsidRDefault="00D957F4" w:rsidP="00D957F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</w:t>
            </w:r>
            <w:r w:rsidR="00F424F9" w:rsidRPr="00172A42">
              <w:rPr>
                <w:sz w:val="20"/>
              </w:rPr>
              <w:t xml:space="preserve">  пар</w:t>
            </w:r>
            <w:r w:rsidR="00F424F9" w:rsidRPr="00172A42">
              <w:rPr>
                <w:sz w:val="20"/>
              </w:rPr>
              <w:t>о</w:t>
            </w:r>
            <w:r w:rsidR="00F424F9" w:rsidRPr="00172A42">
              <w:rPr>
                <w:sz w:val="20"/>
              </w:rPr>
              <w:t>вые</w:t>
            </w:r>
            <w:r w:rsidRPr="00172A42">
              <w:rPr>
                <w:sz w:val="20"/>
              </w:rPr>
              <w:t xml:space="preserve"> </w:t>
            </w:r>
            <w:proofErr w:type="spellStart"/>
            <w:r w:rsidR="000F0655"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5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</w:t>
            </w:r>
            <w:r w:rsidR="00D957F4" w:rsidRPr="00172A42">
              <w:rPr>
                <w:sz w:val="20"/>
              </w:rPr>
              <w:t>1,6</w:t>
            </w:r>
          </w:p>
        </w:tc>
        <w:tc>
          <w:tcPr>
            <w:tcW w:w="108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</w:t>
            </w:r>
            <w:r w:rsidR="00D957F4" w:rsidRPr="00172A42">
              <w:rPr>
                <w:sz w:val="20"/>
              </w:rPr>
              <w:t>07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D957F4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  <w:r w:rsidR="00D957F4" w:rsidRPr="00172A42">
              <w:rPr>
                <w:sz w:val="20"/>
              </w:rPr>
              <w:t>,1</w:t>
            </w:r>
          </w:p>
          <w:p w:rsidR="00D957F4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3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</w:t>
            </w:r>
            <w:r w:rsidR="00F424F9" w:rsidRPr="00172A42">
              <w:rPr>
                <w:sz w:val="20"/>
              </w:rPr>
              <w:t>5,</w:t>
            </w: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172A42" w:rsidRPr="00172A42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623D19" w:rsidP="006D40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CC759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9C24B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F424F9" w:rsidRPr="00172A42" w:rsidRDefault="00F30375" w:rsidP="00F303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F424F9" w:rsidRPr="00172A42" w:rsidRDefault="0088139B" w:rsidP="0088139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72A42" w:rsidRPr="00172A42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B24DB9" w:rsidP="006D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:rsidR="00F424F9" w:rsidRPr="00172A42" w:rsidRDefault="00CC7594" w:rsidP="00CC759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4F3A1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24DB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83,4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A96C5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30375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9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8139B" w:rsidRPr="00172A42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Салат из свежих пом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  <w:r w:rsidRPr="0074511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 xml:space="preserve">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 xml:space="preserve">ский </w:t>
            </w:r>
            <w:r w:rsidR="00A6399E">
              <w:rPr>
                <w:color w:val="000000" w:themeColor="text1"/>
                <w:sz w:val="20"/>
              </w:rPr>
              <w:t xml:space="preserve">с рисовой крупой </w:t>
            </w:r>
            <w:r w:rsidRPr="00745116">
              <w:rPr>
                <w:color w:val="000000" w:themeColor="text1"/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Макароны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вые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071E74" w:rsidRPr="00745116" w:rsidTr="00854362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  пар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 xml:space="preserve">вые </w:t>
            </w:r>
            <w:proofErr w:type="spellStart"/>
            <w:r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</w:t>
            </w:r>
          </w:p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Компот из фруктов в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071E74" w:rsidRPr="00745116" w:rsidTr="00486488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071E74" w:rsidRPr="00745116" w:rsidTr="00F17F19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</w:t>
      </w:r>
      <w:r w:rsidRPr="00745116">
        <w:rPr>
          <w:rFonts w:ascii="Times New Roman" w:hAnsi="Times New Roman"/>
          <w:color w:val="000000" w:themeColor="text1"/>
        </w:rPr>
        <w:t>о</w:t>
      </w:r>
      <w:r w:rsidRPr="00745116">
        <w:rPr>
          <w:rFonts w:ascii="Times New Roman" w:hAnsi="Times New Roman"/>
          <w:color w:val="000000" w:themeColor="text1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Сборник рецептур на продукцию для обучающихся во всех образовательных учреждениях</w:t>
      </w:r>
      <w:proofErr w:type="gramStart"/>
      <w:r w:rsidRPr="00745116">
        <w:rPr>
          <w:rFonts w:ascii="Times New Roman" w:hAnsi="Times New Roman"/>
          <w:color w:val="000000" w:themeColor="text1"/>
        </w:rPr>
        <w:t>/П</w:t>
      </w:r>
      <w:proofErr w:type="gramEnd"/>
      <w:r w:rsidRPr="00745116">
        <w:rPr>
          <w:rFonts w:ascii="Times New Roman" w:hAnsi="Times New Roman"/>
          <w:color w:val="000000" w:themeColor="text1"/>
        </w:rPr>
        <w:t>од ред. М.П.</w:t>
      </w:r>
      <w:r w:rsidR="008A0F24">
        <w:rPr>
          <w:rFonts w:ascii="Times New Roman" w:hAnsi="Times New Roman"/>
          <w:color w:val="000000" w:themeColor="text1"/>
        </w:rPr>
        <w:t xml:space="preserve"> </w:t>
      </w:r>
      <w:r w:rsidRPr="00745116">
        <w:rPr>
          <w:rFonts w:ascii="Times New Roman" w:hAnsi="Times New Roman"/>
          <w:color w:val="000000" w:themeColor="text1"/>
        </w:rPr>
        <w:t xml:space="preserve">Могильного и В.А. </w:t>
      </w:r>
      <w:proofErr w:type="spellStart"/>
      <w:r w:rsidRPr="00745116">
        <w:rPr>
          <w:rFonts w:ascii="Times New Roman" w:hAnsi="Times New Roman"/>
          <w:color w:val="000000" w:themeColor="text1"/>
        </w:rPr>
        <w:t>Тутельяна</w:t>
      </w:r>
      <w:proofErr w:type="spellEnd"/>
      <w:r w:rsidRPr="00745116">
        <w:rPr>
          <w:rFonts w:ascii="Times New Roman" w:hAnsi="Times New Roman"/>
          <w:color w:val="000000" w:themeColor="text1"/>
        </w:rPr>
        <w:t>. – М.:</w:t>
      </w:r>
      <w:proofErr w:type="spellStart"/>
      <w:r w:rsidRPr="00745116">
        <w:rPr>
          <w:rFonts w:ascii="Times New Roman" w:hAnsi="Times New Roman"/>
          <w:color w:val="000000" w:themeColor="text1"/>
        </w:rPr>
        <w:t>ДеЛи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172A42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172A42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172A42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172A42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172A42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172A42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172A42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172A42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2,61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1E74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0BD9"/>
    <w:rsid w:val="00172112"/>
    <w:rsid w:val="00172A4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1CB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3A1B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46818"/>
    <w:rsid w:val="00651E51"/>
    <w:rsid w:val="00651E9F"/>
    <w:rsid w:val="00655E0C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4014"/>
    <w:rsid w:val="006D6661"/>
    <w:rsid w:val="006D7DA2"/>
    <w:rsid w:val="006E1DCD"/>
    <w:rsid w:val="006E2812"/>
    <w:rsid w:val="006E5AC3"/>
    <w:rsid w:val="006E69BC"/>
    <w:rsid w:val="006E7651"/>
    <w:rsid w:val="006F7096"/>
    <w:rsid w:val="00702D7A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2A3B"/>
    <w:rsid w:val="00795DC8"/>
    <w:rsid w:val="007A14AB"/>
    <w:rsid w:val="007A4B53"/>
    <w:rsid w:val="007A6CDF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139B"/>
    <w:rsid w:val="0088570E"/>
    <w:rsid w:val="008857A2"/>
    <w:rsid w:val="00886D47"/>
    <w:rsid w:val="00896883"/>
    <w:rsid w:val="008973EF"/>
    <w:rsid w:val="0089762B"/>
    <w:rsid w:val="008A0F24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049F"/>
    <w:rsid w:val="009B0A6F"/>
    <w:rsid w:val="009B105E"/>
    <w:rsid w:val="009B3651"/>
    <w:rsid w:val="009B4620"/>
    <w:rsid w:val="009B4666"/>
    <w:rsid w:val="009C1C65"/>
    <w:rsid w:val="009C24BC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0799D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432D6"/>
    <w:rsid w:val="00A5398F"/>
    <w:rsid w:val="00A53BBE"/>
    <w:rsid w:val="00A541EC"/>
    <w:rsid w:val="00A57C83"/>
    <w:rsid w:val="00A6147D"/>
    <w:rsid w:val="00A62304"/>
    <w:rsid w:val="00A6399E"/>
    <w:rsid w:val="00A80964"/>
    <w:rsid w:val="00A839DE"/>
    <w:rsid w:val="00A85ECA"/>
    <w:rsid w:val="00A869A3"/>
    <w:rsid w:val="00A93639"/>
    <w:rsid w:val="00A960AF"/>
    <w:rsid w:val="00A96C54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5D69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130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C7594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1E19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57F4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84A13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375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Пользователь</cp:lastModifiedBy>
  <cp:revision>3</cp:revision>
  <cp:lastPrinted>2021-10-19T11:40:00Z</cp:lastPrinted>
  <dcterms:created xsi:type="dcterms:W3CDTF">2021-10-25T09:12:00Z</dcterms:created>
  <dcterms:modified xsi:type="dcterms:W3CDTF">2022-03-01T10:55:00Z</dcterms:modified>
</cp:coreProperties>
</file>