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7D7" w:rsidRDefault="00F157D7" w:rsidP="00F157D7">
      <w:pPr>
        <w:jc w:val="right"/>
      </w:pPr>
      <w:r>
        <w:t xml:space="preserve">Приложение  </w:t>
      </w:r>
    </w:p>
    <w:p w:rsidR="00F157D7" w:rsidRDefault="00F157D7" w:rsidP="00F157D7">
      <w:pPr>
        <w:jc w:val="right"/>
      </w:pPr>
      <w:r>
        <w:t xml:space="preserve">к приказу директора </w:t>
      </w:r>
    </w:p>
    <w:p w:rsidR="00F157D7" w:rsidRDefault="00F157D7" w:rsidP="00F157D7">
      <w:pPr>
        <w:jc w:val="right"/>
      </w:pPr>
      <w:r>
        <w:t>МБОУ «</w:t>
      </w:r>
      <w:r w:rsidR="006E5F0A">
        <w:t>Николаевская ООШ</w:t>
      </w:r>
      <w:r>
        <w:t>»</w:t>
      </w:r>
    </w:p>
    <w:p w:rsidR="00F157D7" w:rsidRDefault="00F157D7" w:rsidP="00F157D7">
      <w:pPr>
        <w:jc w:val="right"/>
      </w:pPr>
      <w:r>
        <w:t>№</w:t>
      </w:r>
      <w:r w:rsidR="006E5F0A">
        <w:t>90/1</w:t>
      </w:r>
      <w:r w:rsidR="0028411A">
        <w:t xml:space="preserve"> </w:t>
      </w:r>
      <w:r>
        <w:t xml:space="preserve">от </w:t>
      </w:r>
      <w:r w:rsidR="006E5F0A">
        <w:t>28</w:t>
      </w:r>
      <w:r w:rsidR="0028411A">
        <w:t>.0</w:t>
      </w:r>
      <w:r w:rsidR="006E5F0A">
        <w:t>9</w:t>
      </w:r>
      <w:r w:rsidR="0028411A">
        <w:t>.</w:t>
      </w:r>
      <w:r>
        <w:t>202</w:t>
      </w:r>
      <w:r w:rsidR="006E5F0A">
        <w:t>0</w:t>
      </w:r>
      <w:r>
        <w:t xml:space="preserve"> г.</w:t>
      </w:r>
    </w:p>
    <w:p w:rsidR="00F157D7" w:rsidRDefault="00F157D7" w:rsidP="00F157D7"/>
    <w:p w:rsidR="00F157D7" w:rsidRDefault="00F157D7" w:rsidP="00F157D7">
      <w:pPr>
        <w:jc w:val="center"/>
        <w:rPr>
          <w:b/>
          <w:sz w:val="28"/>
          <w:szCs w:val="28"/>
        </w:rPr>
      </w:pPr>
      <w:r w:rsidRPr="00F157D7">
        <w:rPr>
          <w:b/>
          <w:sz w:val="28"/>
          <w:szCs w:val="28"/>
        </w:rPr>
        <w:t xml:space="preserve">Положение о системе наставничества педагогических работников </w:t>
      </w:r>
    </w:p>
    <w:p w:rsidR="00F157D7" w:rsidRPr="00F157D7" w:rsidRDefault="00F157D7" w:rsidP="00F157D7">
      <w:pPr>
        <w:jc w:val="center"/>
        <w:rPr>
          <w:b/>
          <w:sz w:val="28"/>
          <w:szCs w:val="28"/>
        </w:rPr>
      </w:pPr>
      <w:r w:rsidRPr="00F157D7">
        <w:rPr>
          <w:b/>
          <w:sz w:val="28"/>
          <w:szCs w:val="28"/>
        </w:rPr>
        <w:t>в МБОУ «</w:t>
      </w:r>
      <w:r w:rsidR="006E5F0A">
        <w:rPr>
          <w:b/>
          <w:sz w:val="28"/>
          <w:szCs w:val="28"/>
        </w:rPr>
        <w:t>Николаевская ООШ</w:t>
      </w:r>
      <w:r w:rsidRPr="00F157D7">
        <w:rPr>
          <w:b/>
          <w:sz w:val="28"/>
          <w:szCs w:val="28"/>
        </w:rPr>
        <w:t xml:space="preserve">»  </w:t>
      </w:r>
    </w:p>
    <w:p w:rsid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b/>
          <w:sz w:val="24"/>
          <w:szCs w:val="24"/>
        </w:rPr>
        <w:t>1.</w:t>
      </w:r>
      <w:r w:rsidRPr="00F157D7">
        <w:rPr>
          <w:rFonts w:cs="Times New Roman"/>
          <w:b/>
          <w:sz w:val="24"/>
          <w:szCs w:val="24"/>
        </w:rPr>
        <w:tab/>
        <w:t>Общие положения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1.1.</w:t>
      </w:r>
      <w:r w:rsidRPr="00F157D7">
        <w:rPr>
          <w:rFonts w:cs="Times New Roman"/>
          <w:sz w:val="24"/>
          <w:szCs w:val="24"/>
        </w:rPr>
        <w:tab/>
        <w:t>Настоящее Положение о системе наставничества педагогических работников в МБОУ «</w:t>
      </w:r>
      <w:r w:rsidR="006E5F0A">
        <w:rPr>
          <w:rFonts w:cs="Times New Roman"/>
          <w:sz w:val="24"/>
          <w:szCs w:val="24"/>
        </w:rPr>
        <w:t>Николаевская ООШ</w:t>
      </w:r>
      <w:r w:rsidRPr="00F157D7">
        <w:rPr>
          <w:rFonts w:cs="Times New Roman"/>
          <w:sz w:val="24"/>
          <w:szCs w:val="24"/>
        </w:rPr>
        <w:t>»</w:t>
      </w:r>
      <w:r w:rsidR="006E5F0A"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1.2.</w:t>
      </w:r>
      <w:r w:rsidRPr="00F157D7">
        <w:rPr>
          <w:rFonts w:cs="Times New Roman"/>
          <w:sz w:val="24"/>
          <w:szCs w:val="24"/>
        </w:rPr>
        <w:tab/>
        <w:t>В Положении используются следующие понятия: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Наставник</w:t>
      </w:r>
      <w:r w:rsidRPr="00F157D7">
        <w:rPr>
          <w:rFonts w:cs="Times New Roman"/>
          <w:sz w:val="24"/>
          <w:szCs w:val="24"/>
        </w:rPr>
        <w:t xml:space="preserve">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Наставляемый</w:t>
      </w:r>
      <w:r w:rsidRPr="00F157D7">
        <w:rPr>
          <w:rFonts w:cs="Times New Roman"/>
          <w:sz w:val="24"/>
          <w:szCs w:val="24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Куратор</w:t>
      </w:r>
      <w:r w:rsidRPr="00F157D7">
        <w:rPr>
          <w:rFonts w:cs="Times New Roman"/>
          <w:sz w:val="24"/>
          <w:szCs w:val="24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Наставничество</w:t>
      </w:r>
      <w:r w:rsidRPr="00F157D7">
        <w:rPr>
          <w:rFonts w:cs="Times New Roman"/>
          <w:sz w:val="24"/>
          <w:szCs w:val="24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Форма наставничества</w:t>
      </w:r>
      <w:r w:rsidRPr="00F157D7">
        <w:rPr>
          <w:rFonts w:cs="Times New Roman"/>
          <w:sz w:val="24"/>
          <w:szCs w:val="24"/>
        </w:rPr>
        <w:t xml:space="preserve">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1.3.</w:t>
      </w:r>
      <w:r w:rsidRPr="00F157D7">
        <w:rPr>
          <w:rFonts w:cs="Times New Roman"/>
          <w:sz w:val="24"/>
          <w:szCs w:val="24"/>
        </w:rPr>
        <w:tab/>
        <w:t>Основными принципами системы наставничества педагогических работников являются: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1)</w:t>
      </w:r>
      <w:r w:rsidRPr="00F157D7">
        <w:rPr>
          <w:rFonts w:cs="Times New Roman"/>
          <w:sz w:val="24"/>
          <w:szCs w:val="24"/>
        </w:rPr>
        <w:tab/>
        <w:t>принцип научности - предполагает применение научно-обоснованных методик и технологий в сфере наставничества педагогических работников;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2)</w:t>
      </w:r>
      <w:r w:rsidRPr="00F157D7">
        <w:rPr>
          <w:rFonts w:cs="Times New Roman"/>
          <w:sz w:val="24"/>
          <w:szCs w:val="24"/>
        </w:rPr>
        <w:tab/>
        <w:t>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3)</w:t>
      </w:r>
      <w:r w:rsidRPr="00F157D7">
        <w:rPr>
          <w:rFonts w:cs="Times New Roman"/>
          <w:sz w:val="24"/>
          <w:szCs w:val="24"/>
        </w:rPr>
        <w:tab/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4)</w:t>
      </w:r>
      <w:r w:rsidRPr="00F157D7">
        <w:rPr>
          <w:rFonts w:cs="Times New Roman"/>
          <w:sz w:val="24"/>
          <w:szCs w:val="24"/>
        </w:rPr>
        <w:tab/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lastRenderedPageBreak/>
        <w:t>5)</w:t>
      </w:r>
      <w:r w:rsidRPr="00F157D7">
        <w:rPr>
          <w:rFonts w:cs="Times New Roman"/>
          <w:sz w:val="24"/>
          <w:szCs w:val="24"/>
        </w:rPr>
        <w:tab/>
        <w:t>принцип добровольности, свободы выбора, учета многофакторности в определении и совместной деятельности наставника и наставляемого;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6)</w:t>
      </w:r>
      <w:r w:rsidRPr="00F157D7">
        <w:rPr>
          <w:rFonts w:cs="Times New Roman"/>
          <w:sz w:val="24"/>
          <w:szCs w:val="24"/>
        </w:rPr>
        <w:tab/>
        <w:t xml:space="preserve">принцип </w:t>
      </w:r>
      <w:proofErr w:type="spellStart"/>
      <w:r w:rsidRPr="00F157D7">
        <w:rPr>
          <w:rFonts w:cs="Times New Roman"/>
          <w:sz w:val="24"/>
          <w:szCs w:val="24"/>
        </w:rPr>
        <w:t>аксиологичности</w:t>
      </w:r>
      <w:proofErr w:type="spellEnd"/>
      <w:r w:rsidRPr="00F157D7">
        <w:rPr>
          <w:rFonts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7)</w:t>
      </w:r>
      <w:r w:rsidRPr="00F157D7">
        <w:rPr>
          <w:rFonts w:cs="Times New Roman"/>
          <w:sz w:val="24"/>
          <w:szCs w:val="24"/>
        </w:rPr>
        <w:tab/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8)</w:t>
      </w:r>
      <w:r w:rsidRPr="00F157D7">
        <w:rPr>
          <w:rFonts w:cs="Times New Roman"/>
          <w:sz w:val="24"/>
          <w:szCs w:val="24"/>
        </w:rPr>
        <w:tab/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9)</w:t>
      </w:r>
      <w:r w:rsidRPr="00F157D7">
        <w:rPr>
          <w:rFonts w:cs="Times New Roman"/>
          <w:sz w:val="24"/>
          <w:szCs w:val="24"/>
        </w:rPr>
        <w:tab/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1.4.</w:t>
      </w:r>
      <w:r w:rsidRPr="00F157D7">
        <w:rPr>
          <w:rFonts w:cs="Times New Roman"/>
          <w:sz w:val="24"/>
          <w:szCs w:val="24"/>
        </w:rPr>
        <w:tab/>
        <w:t>Участие в системе наставничества не должно наносить ущерба образовательному процессу образовательной организации.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 организации  в  исключительных  случаях  при  условии обеспечения непрерывности образовательного процесса в образовательной организации и замены их отсутствия.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sz w:val="24"/>
          <w:szCs w:val="24"/>
        </w:rPr>
        <w:t>2</w:t>
      </w:r>
      <w:r w:rsidRPr="00F157D7">
        <w:rPr>
          <w:rFonts w:cs="Times New Roman"/>
          <w:b/>
          <w:sz w:val="24"/>
          <w:szCs w:val="24"/>
        </w:rPr>
        <w:t>.</w:t>
      </w:r>
      <w:r w:rsidRPr="00F157D7">
        <w:rPr>
          <w:rFonts w:cs="Times New Roman"/>
          <w:b/>
          <w:sz w:val="24"/>
          <w:szCs w:val="24"/>
        </w:rPr>
        <w:tab/>
        <w:t>Цель и задачи системы наставничества. Формы наставничества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2.1.</w:t>
      </w:r>
      <w:r w:rsidRPr="00F157D7">
        <w:rPr>
          <w:rFonts w:cs="Times New Roman"/>
          <w:sz w:val="24"/>
          <w:szCs w:val="24"/>
        </w:rPr>
        <w:tab/>
        <w:t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2.2.</w:t>
      </w:r>
      <w:r w:rsidRPr="00F157D7">
        <w:rPr>
          <w:rFonts w:cs="Times New Roman"/>
          <w:sz w:val="24"/>
          <w:szCs w:val="24"/>
        </w:rPr>
        <w:tab/>
        <w:t>Задачи системы наставничества педагогических работников: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содействовать созданию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 xml:space="preserve">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,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обеспечивать формирование и развитие профессиональных знаний и навыков педагога,   в   отношении   которого   осуществляется   наставничество;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ускорять  процесс  профессионального  становления  и  развития  педагога, в отношении которых осуществляется наставничество, развитие их способности самостоятельно,  </w:t>
      </w:r>
      <w:r w:rsidRPr="00F157D7">
        <w:rPr>
          <w:rFonts w:cs="Times New Roman"/>
          <w:sz w:val="24"/>
          <w:szCs w:val="24"/>
        </w:rPr>
        <w:lastRenderedPageBreak/>
        <w:t>качественно   и   ответственно   выполнять   возложенные функциональные  обязанности  в  соответствии  с  замещаемой  должностью;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содействовать в выработке навыков профессионального поведения педагогов, в отношении которых осуществляется наставничество, соответствующего</w:t>
      </w:r>
      <w:r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профессионально-этическим принципам, а также требованиям, установленным законодательством;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2.3.</w:t>
      </w:r>
      <w:r w:rsidRPr="00F157D7">
        <w:rPr>
          <w:rFonts w:cs="Times New Roman"/>
          <w:sz w:val="24"/>
          <w:szCs w:val="24"/>
        </w:rPr>
        <w:tab/>
        <w:t xml:space="preserve">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возможны</w:t>
      </w:r>
      <w:r w:rsidRPr="00F157D7">
        <w:rPr>
          <w:rFonts w:cs="Times New Roman"/>
          <w:sz w:val="24"/>
          <w:szCs w:val="24"/>
        </w:rPr>
        <w:t xml:space="preserve"> разнообразные формы наставничества («педагог – педагог», «руководитель образовательной организации – педагог»,</w:t>
      </w:r>
      <w:r>
        <w:rPr>
          <w:rFonts w:cs="Times New Roman"/>
          <w:sz w:val="24"/>
          <w:szCs w:val="24"/>
        </w:rPr>
        <w:t xml:space="preserve"> «работодатель – студент» и другие</w:t>
      </w:r>
      <w:r w:rsidRPr="00F157D7">
        <w:rPr>
          <w:rFonts w:cs="Times New Roman"/>
          <w:sz w:val="24"/>
          <w:szCs w:val="24"/>
        </w:rPr>
        <w:t>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Формы наставничества используются как в одном виде, так и в комплексе в зависимости от запланированных эффектов.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Виртуальное (дистанционное) наставничество</w:t>
      </w:r>
      <w:r w:rsidRPr="00F157D7">
        <w:rPr>
          <w:rFonts w:cs="Times New Roman"/>
          <w:sz w:val="24"/>
          <w:szCs w:val="24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привлечь профессионалов и сформировать банк данных наставников, делает наставничество доступным для широкого круга лиц.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Краткосрочное или целеполагающее наставничество</w:t>
      </w:r>
      <w:r w:rsidRPr="00F157D7">
        <w:rPr>
          <w:rFonts w:cs="Times New Roman"/>
          <w:sz w:val="24"/>
          <w:szCs w:val="24"/>
        </w:rPr>
        <w:t xml:space="preserve"> –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Реверсивное</w:t>
      </w:r>
      <w:r w:rsidRPr="00F157D7">
        <w:rPr>
          <w:rFonts w:cs="Times New Roman"/>
          <w:sz w:val="24"/>
          <w:szCs w:val="24"/>
        </w:rPr>
        <w:t xml:space="preserve"> наставничество – профессионал младшего возраста становится наставником опытного работника по вопросам новых тенденций,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Ситуационное наставничество</w:t>
      </w:r>
      <w:r w:rsidRPr="00F157D7">
        <w:rPr>
          <w:rFonts w:cs="Times New Roman"/>
          <w:sz w:val="24"/>
          <w:szCs w:val="24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Скоростное наставничество</w:t>
      </w:r>
      <w:r w:rsidRPr="00F157D7">
        <w:rPr>
          <w:rFonts w:cs="Times New Roman"/>
          <w:sz w:val="24"/>
          <w:szCs w:val="24"/>
        </w:rPr>
        <w:t xml:space="preserve"> – однократная встреча наставляемого (наставляемых)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t>Традиционная форма наставничества («один-на-один»)</w:t>
      </w:r>
      <w:r w:rsidRPr="00F157D7">
        <w:rPr>
          <w:rFonts w:cs="Times New Roman"/>
          <w:sz w:val="24"/>
          <w:szCs w:val="24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i/>
          <w:sz w:val="24"/>
          <w:szCs w:val="24"/>
        </w:rPr>
        <w:lastRenderedPageBreak/>
        <w:t>Форма наставничества «учитель – учитель»</w:t>
      </w:r>
      <w:r w:rsidRPr="00F157D7">
        <w:rPr>
          <w:rFonts w:cs="Times New Roman"/>
          <w:sz w:val="24"/>
          <w:szCs w:val="24"/>
        </w:rPr>
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b/>
          <w:sz w:val="24"/>
          <w:szCs w:val="24"/>
        </w:rPr>
        <w:t>3.</w:t>
      </w:r>
      <w:r w:rsidRPr="00F157D7">
        <w:rPr>
          <w:rFonts w:cs="Times New Roman"/>
          <w:b/>
          <w:sz w:val="24"/>
          <w:szCs w:val="24"/>
        </w:rPr>
        <w:tab/>
        <w:t>Организация системы наставничества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3.1.</w:t>
      </w:r>
      <w:r w:rsidRPr="00F157D7">
        <w:rPr>
          <w:rFonts w:cs="Times New Roman"/>
          <w:sz w:val="24"/>
          <w:szCs w:val="24"/>
        </w:rPr>
        <w:tab/>
        <w:t xml:space="preserve">Наставничество организуется на основании приказа директора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 xml:space="preserve"> «Об утверждении положения о системе наставничества педагогических работников в МБОУ «</w:t>
      </w:r>
      <w:r w:rsidR="006E5F0A">
        <w:rPr>
          <w:rFonts w:cs="Times New Roman"/>
          <w:sz w:val="24"/>
          <w:szCs w:val="24"/>
        </w:rPr>
        <w:t>Николаевская ООШ</w:t>
      </w:r>
      <w:r w:rsidRPr="00F157D7">
        <w:rPr>
          <w:rFonts w:cs="Times New Roman"/>
          <w:sz w:val="24"/>
          <w:szCs w:val="24"/>
        </w:rPr>
        <w:t xml:space="preserve">» </w:t>
      </w:r>
      <w:proofErr w:type="spellStart"/>
      <w:r w:rsidRPr="00F157D7">
        <w:rPr>
          <w:rFonts w:cs="Times New Roman"/>
          <w:sz w:val="24"/>
          <w:szCs w:val="24"/>
        </w:rPr>
        <w:t>Ядрин</w:t>
      </w:r>
      <w:r w:rsidR="006E5F0A">
        <w:rPr>
          <w:rFonts w:cs="Times New Roman"/>
          <w:sz w:val="24"/>
          <w:szCs w:val="24"/>
        </w:rPr>
        <w:t>ского</w:t>
      </w:r>
      <w:proofErr w:type="spellEnd"/>
      <w:r w:rsidR="006E5F0A">
        <w:rPr>
          <w:rFonts w:cs="Times New Roman"/>
          <w:sz w:val="24"/>
          <w:szCs w:val="24"/>
        </w:rPr>
        <w:t xml:space="preserve"> района </w:t>
      </w:r>
      <w:r>
        <w:rPr>
          <w:rFonts w:cs="Times New Roman"/>
          <w:sz w:val="24"/>
          <w:szCs w:val="24"/>
        </w:rPr>
        <w:t>Чувашской Республики</w:t>
      </w:r>
      <w:r w:rsidRPr="00F157D7">
        <w:rPr>
          <w:rFonts w:cs="Times New Roman"/>
          <w:sz w:val="24"/>
          <w:szCs w:val="24"/>
        </w:rPr>
        <w:t>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3.2.</w:t>
      </w:r>
      <w:r w:rsidRPr="00F157D7">
        <w:rPr>
          <w:rFonts w:cs="Times New Roman"/>
          <w:sz w:val="24"/>
          <w:szCs w:val="24"/>
        </w:rPr>
        <w:tab/>
        <w:t xml:space="preserve">Педагогический работник назначается наставником с его письменного согласия приказом директора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3.3.</w:t>
      </w:r>
      <w:r w:rsidRPr="00F157D7">
        <w:rPr>
          <w:rFonts w:cs="Times New Roman"/>
          <w:sz w:val="24"/>
          <w:szCs w:val="24"/>
        </w:rPr>
        <w:tab/>
        <w:t xml:space="preserve">Директор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осуществляет общее руководство и координацию внедрения системы наставничества педагогических работников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издает локальные акты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 xml:space="preserve"> о внедрении системы наставничества и организации наставничества педагогических работников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утверждает Дорожную</w:t>
      </w:r>
      <w:r w:rsidRPr="00F157D7">
        <w:rPr>
          <w:rFonts w:cs="Times New Roman"/>
          <w:sz w:val="24"/>
          <w:szCs w:val="24"/>
        </w:rPr>
        <w:tab/>
        <w:t>карту (план</w:t>
      </w:r>
      <w:r w:rsidRPr="00F157D7">
        <w:rPr>
          <w:rFonts w:cs="Times New Roman"/>
          <w:sz w:val="24"/>
          <w:szCs w:val="24"/>
        </w:rPr>
        <w:tab/>
        <w:t>мероприятий) по</w:t>
      </w:r>
      <w:r w:rsidRPr="00F157D7">
        <w:rPr>
          <w:rFonts w:cs="Times New Roman"/>
          <w:sz w:val="24"/>
          <w:szCs w:val="24"/>
        </w:rPr>
        <w:tab/>
        <w:t xml:space="preserve">реализации </w:t>
      </w:r>
      <w:proofErr w:type="gramStart"/>
      <w:r w:rsidRPr="00F157D7">
        <w:rPr>
          <w:rFonts w:cs="Times New Roman"/>
          <w:sz w:val="24"/>
          <w:szCs w:val="24"/>
        </w:rPr>
        <w:t>Положения  о</w:t>
      </w:r>
      <w:proofErr w:type="gramEnd"/>
      <w:r w:rsidRPr="00F157D7">
        <w:rPr>
          <w:rFonts w:cs="Times New Roman"/>
          <w:sz w:val="24"/>
          <w:szCs w:val="24"/>
        </w:rPr>
        <w:t xml:space="preserve">  системе  наставничества  педагогических  работников  в </w:t>
      </w:r>
      <w:r w:rsidR="006E5F0A" w:rsidRPr="00F157D7">
        <w:rPr>
          <w:rFonts w:cs="Times New Roman"/>
          <w:sz w:val="24"/>
          <w:szCs w:val="24"/>
        </w:rPr>
        <w:t>МБОУ «</w:t>
      </w:r>
      <w:r w:rsidR="006E5F0A">
        <w:rPr>
          <w:rFonts w:cs="Times New Roman"/>
          <w:sz w:val="24"/>
          <w:szCs w:val="24"/>
        </w:rPr>
        <w:t>Николаевская ООШ</w:t>
      </w:r>
      <w:r w:rsidR="006E5F0A" w:rsidRPr="00F157D7">
        <w:rPr>
          <w:rFonts w:cs="Times New Roman"/>
          <w:sz w:val="24"/>
          <w:szCs w:val="24"/>
        </w:rPr>
        <w:t xml:space="preserve">» </w:t>
      </w:r>
      <w:proofErr w:type="spellStart"/>
      <w:r w:rsidR="006E5F0A" w:rsidRPr="00F157D7">
        <w:rPr>
          <w:rFonts w:cs="Times New Roman"/>
          <w:sz w:val="24"/>
          <w:szCs w:val="24"/>
        </w:rPr>
        <w:t>Ядрин</w:t>
      </w:r>
      <w:r w:rsidR="006E5F0A">
        <w:rPr>
          <w:rFonts w:cs="Times New Roman"/>
          <w:sz w:val="24"/>
          <w:szCs w:val="24"/>
        </w:rPr>
        <w:t>ского</w:t>
      </w:r>
      <w:proofErr w:type="spellEnd"/>
      <w:r w:rsidR="006E5F0A">
        <w:rPr>
          <w:rFonts w:cs="Times New Roman"/>
          <w:sz w:val="24"/>
          <w:szCs w:val="24"/>
        </w:rPr>
        <w:t xml:space="preserve"> района Чувашской Республики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издает приказы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3.4.</w:t>
      </w:r>
      <w:r w:rsidRPr="00F157D7">
        <w:rPr>
          <w:rFonts w:cs="Times New Roman"/>
          <w:sz w:val="24"/>
          <w:szCs w:val="24"/>
        </w:rPr>
        <w:tab/>
        <w:t>Куратор реализации программ наставничества: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назначается директором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своевременно (не менее одного раза в год) актуализирует информацию о наличии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 xml:space="preserve"> педагогов, которых необходимо включить в наставническую деятельность в качестве наставляемых;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разрабатывает Дорожную карту (план мероприятий) по реализации Положения о системе наставничества педагогических работников в </w:t>
      </w:r>
      <w:r w:rsidR="006E5F0A" w:rsidRPr="00F157D7">
        <w:rPr>
          <w:rFonts w:cs="Times New Roman"/>
          <w:sz w:val="24"/>
          <w:szCs w:val="24"/>
        </w:rPr>
        <w:t>МБОУ «</w:t>
      </w:r>
      <w:r w:rsidR="006E5F0A">
        <w:rPr>
          <w:rFonts w:cs="Times New Roman"/>
          <w:sz w:val="24"/>
          <w:szCs w:val="24"/>
        </w:rPr>
        <w:t>Николаевская ООШ</w:t>
      </w:r>
      <w:r w:rsidR="006E5F0A" w:rsidRPr="00F157D7">
        <w:rPr>
          <w:rFonts w:cs="Times New Roman"/>
          <w:sz w:val="24"/>
          <w:szCs w:val="24"/>
        </w:rPr>
        <w:t xml:space="preserve">» </w:t>
      </w:r>
      <w:proofErr w:type="spellStart"/>
      <w:r w:rsidR="006E5F0A" w:rsidRPr="00F157D7">
        <w:rPr>
          <w:rFonts w:cs="Times New Roman"/>
          <w:sz w:val="24"/>
          <w:szCs w:val="24"/>
        </w:rPr>
        <w:t>Ядрин</w:t>
      </w:r>
      <w:r w:rsidR="006E5F0A">
        <w:rPr>
          <w:rFonts w:cs="Times New Roman"/>
          <w:sz w:val="24"/>
          <w:szCs w:val="24"/>
        </w:rPr>
        <w:t>ского</w:t>
      </w:r>
      <w:proofErr w:type="spellEnd"/>
      <w:r w:rsidR="006E5F0A">
        <w:rPr>
          <w:rFonts w:cs="Times New Roman"/>
          <w:sz w:val="24"/>
          <w:szCs w:val="24"/>
        </w:rPr>
        <w:t xml:space="preserve"> района Чувашской Республики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курирует процесс разработки и реализации персонализированных программ наставничества;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осуществляет мониторинг эффективности и результативности реализации системы наставничества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фиксирует данные о количестве</w:t>
      </w:r>
      <w:r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участников</w:t>
      </w:r>
      <w:r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персонализированных</w:t>
      </w:r>
      <w:r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программ</w:t>
      </w:r>
      <w:r>
        <w:rPr>
          <w:rFonts w:cs="Times New Roman"/>
          <w:sz w:val="24"/>
          <w:szCs w:val="24"/>
        </w:rPr>
        <w:t xml:space="preserve"> </w:t>
      </w:r>
      <w:r w:rsidRPr="00F157D7">
        <w:rPr>
          <w:rFonts w:cs="Times New Roman"/>
          <w:sz w:val="24"/>
          <w:szCs w:val="24"/>
        </w:rPr>
        <w:t>наставничества в формах статистического наблюдения.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b/>
          <w:sz w:val="24"/>
          <w:szCs w:val="24"/>
        </w:rPr>
        <w:t>4.</w:t>
      </w:r>
      <w:r w:rsidRPr="00F157D7">
        <w:rPr>
          <w:rFonts w:cs="Times New Roman"/>
          <w:b/>
          <w:sz w:val="24"/>
          <w:szCs w:val="24"/>
        </w:rPr>
        <w:tab/>
        <w:t>Права и обязанности наставника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4.1.</w:t>
      </w:r>
      <w:r w:rsidRPr="00F157D7">
        <w:rPr>
          <w:rFonts w:cs="Times New Roman"/>
          <w:sz w:val="24"/>
          <w:szCs w:val="24"/>
        </w:rPr>
        <w:tab/>
        <w:t>Права наставника: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привлекать для оказания помощи наставляемому других педагогических работников </w:t>
      </w:r>
      <w:r w:rsidR="006E5F0A">
        <w:rPr>
          <w:rFonts w:cs="Times New Roman"/>
          <w:sz w:val="24"/>
          <w:szCs w:val="24"/>
        </w:rPr>
        <w:t>школ</w:t>
      </w:r>
      <w:r w:rsidR="00357D2A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 xml:space="preserve"> с их согласия;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обращ</w:t>
      </w:r>
      <w:r w:rsidR="00A50AD6">
        <w:rPr>
          <w:rFonts w:cs="Times New Roman"/>
          <w:sz w:val="24"/>
          <w:szCs w:val="24"/>
        </w:rPr>
        <w:t xml:space="preserve">аться с заявлением к куратору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 xml:space="preserve"> с просьбой о сложении с него обязанностей наставника;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осуществлять мониторинг деятельности наставляемого в форме личной проверки выполнения заданий.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4.2.</w:t>
      </w:r>
      <w:r w:rsidRPr="00F157D7">
        <w:rPr>
          <w:rFonts w:cs="Times New Roman"/>
          <w:sz w:val="24"/>
          <w:szCs w:val="24"/>
        </w:rPr>
        <w:tab/>
        <w:t>Обязанности наставника: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создавать условия для созидания и научного поиска, творчества в педагогическом </w:t>
      </w:r>
      <w:r w:rsidRPr="00F157D7">
        <w:rPr>
          <w:rFonts w:cs="Times New Roman"/>
          <w:sz w:val="24"/>
          <w:szCs w:val="24"/>
        </w:rPr>
        <w:lastRenderedPageBreak/>
        <w:t>процессе через привлечение к инновационной деятельности;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содействовать укреплению и повышению уровня престижности преподавательской  деятельности,  организуя  участие  в  мероприятиях  для молодых/начинающих педагогов различных уровней (профессиональные конкурсы, конференции, форумы и др.);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b/>
          <w:sz w:val="24"/>
          <w:szCs w:val="24"/>
        </w:rPr>
        <w:t>5.</w:t>
      </w:r>
      <w:r w:rsidRPr="00F157D7">
        <w:rPr>
          <w:rFonts w:cs="Times New Roman"/>
          <w:b/>
          <w:sz w:val="24"/>
          <w:szCs w:val="24"/>
        </w:rPr>
        <w:tab/>
        <w:t>Права и обязанности наставляемого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5.1.</w:t>
      </w:r>
      <w:r w:rsidRPr="00F157D7">
        <w:rPr>
          <w:rFonts w:cs="Times New Roman"/>
          <w:sz w:val="24"/>
          <w:szCs w:val="24"/>
        </w:rPr>
        <w:tab/>
        <w:t>Права наставляемого: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систематически повышать свой профессиональный уровень;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участвовать в составлении персонализированной программы наставничества педагогических работников;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обращаться к наставнику за помощью по вопросам, связанным с должностными обязанностями, профессиональной деятельностью;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вносить на рассмотрение предложения по совершенствованию персонализированных программ наставничества педагогических работников </w:t>
      </w:r>
      <w:r w:rsidR="006E5F0A">
        <w:rPr>
          <w:rFonts w:cs="Times New Roman"/>
          <w:sz w:val="24"/>
          <w:szCs w:val="24"/>
        </w:rPr>
        <w:t>школ</w:t>
      </w:r>
      <w:r w:rsidR="00A50AD6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обращаться к куратору и руководителю образовательной организации с ходатайством о замене наставника.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5.2.</w:t>
      </w:r>
      <w:r w:rsidRPr="00F157D7">
        <w:rPr>
          <w:rFonts w:cs="Times New Roman"/>
          <w:sz w:val="24"/>
          <w:szCs w:val="24"/>
        </w:rPr>
        <w:tab/>
        <w:t>Обязанности наставляемого: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изучать Федеральный закон от 29 декабря 2012 г. № 273-ФЗ «Об образовании в Российской Федерации», иные федеральные, региональные, муниципальные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реализовывать мероприятия плана персонализированной программы наставничества в установленные сроки;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соблюдать правила внутреннего трудового распорядка </w:t>
      </w:r>
      <w:bookmarkStart w:id="0" w:name="_GoBack"/>
      <w:r w:rsidR="006E5F0A">
        <w:rPr>
          <w:rFonts w:cs="Times New Roman"/>
          <w:sz w:val="24"/>
          <w:szCs w:val="24"/>
        </w:rPr>
        <w:t>школ</w:t>
      </w:r>
      <w:bookmarkEnd w:id="0"/>
      <w:r w:rsidR="00357D2A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</w:t>
      </w:r>
      <w:r w:rsidR="006E5F0A">
        <w:rPr>
          <w:rFonts w:cs="Times New Roman"/>
          <w:sz w:val="24"/>
          <w:szCs w:val="24"/>
        </w:rPr>
        <w:t>школе</w:t>
      </w:r>
      <w:r w:rsidRPr="00F157D7">
        <w:rPr>
          <w:rFonts w:cs="Times New Roman"/>
          <w:sz w:val="24"/>
          <w:szCs w:val="24"/>
        </w:rPr>
        <w:t>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выполнять указания и рекомендации наставника по исполнению должностных, профессиональных обязанностей;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устранять совместно с наставником допущенные ошибки и выявленные затруднения;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проявлять дисциплинированность, организованность и культуру в работе;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 xml:space="preserve"> -</w:t>
      </w:r>
      <w:r w:rsidRPr="00F157D7">
        <w:rPr>
          <w:rFonts w:cs="Times New Roman"/>
          <w:sz w:val="24"/>
          <w:szCs w:val="24"/>
        </w:rPr>
        <w:tab/>
        <w:t>учиться у наставника передовым, инновационным методам и формам работы, правильно строить свои взаимоотношения с ним.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F157D7">
        <w:rPr>
          <w:rFonts w:cs="Times New Roman"/>
          <w:b/>
          <w:sz w:val="24"/>
          <w:szCs w:val="24"/>
        </w:rPr>
        <w:t>6.</w:t>
      </w:r>
      <w:r w:rsidRPr="00F157D7">
        <w:rPr>
          <w:rFonts w:cs="Times New Roman"/>
          <w:b/>
          <w:sz w:val="24"/>
          <w:szCs w:val="24"/>
        </w:rPr>
        <w:tab/>
        <w:t>Процесс формирования пар</w:t>
      </w:r>
      <w:r>
        <w:rPr>
          <w:rFonts w:cs="Times New Roman"/>
          <w:b/>
          <w:sz w:val="24"/>
          <w:szCs w:val="24"/>
        </w:rPr>
        <w:t>/</w:t>
      </w:r>
      <w:r w:rsidRPr="00F157D7">
        <w:rPr>
          <w:rFonts w:cs="Times New Roman"/>
          <w:b/>
          <w:sz w:val="24"/>
          <w:szCs w:val="24"/>
        </w:rPr>
        <w:t xml:space="preserve"> групп наставников и педагогов, в отношении которых осуществляется наставничество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6.1.</w:t>
      </w:r>
      <w:r w:rsidRPr="00F157D7">
        <w:rPr>
          <w:rFonts w:cs="Times New Roman"/>
          <w:sz w:val="24"/>
          <w:szCs w:val="24"/>
        </w:rPr>
        <w:tab/>
        <w:t>Формирование наставнических пар (групп) осуществляется по основным критериям: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профессиональный профиль или личный (</w:t>
      </w:r>
      <w:proofErr w:type="spellStart"/>
      <w:r w:rsidRPr="00F157D7">
        <w:rPr>
          <w:rFonts w:cs="Times New Roman"/>
          <w:sz w:val="24"/>
          <w:szCs w:val="24"/>
        </w:rPr>
        <w:t>компетентностный</w:t>
      </w:r>
      <w:proofErr w:type="spellEnd"/>
      <w:r w:rsidRPr="00F157D7">
        <w:rPr>
          <w:rFonts w:cs="Times New Roman"/>
          <w:sz w:val="24"/>
          <w:szCs w:val="24"/>
        </w:rPr>
        <w:t>) опыт наставника должны соответствовать запросам наставляемого или наставляемых;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6.2.</w:t>
      </w:r>
      <w:r w:rsidRPr="00F157D7">
        <w:rPr>
          <w:rFonts w:cs="Times New Roman"/>
          <w:sz w:val="24"/>
          <w:szCs w:val="24"/>
        </w:rPr>
        <w:tab/>
        <w:t xml:space="preserve"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директора </w:t>
      </w:r>
      <w:r w:rsidR="006E5F0A">
        <w:rPr>
          <w:rFonts w:cs="Times New Roman"/>
          <w:sz w:val="24"/>
          <w:szCs w:val="24"/>
        </w:rPr>
        <w:t>школ</w:t>
      </w:r>
      <w:r w:rsidR="00357D2A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>.</w:t>
      </w:r>
    </w:p>
    <w:p w:rsidR="00671A05" w:rsidRDefault="00671A05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="00F157D7" w:rsidRPr="00F157D7">
        <w:rPr>
          <w:rFonts w:cs="Times New Roman"/>
          <w:b/>
          <w:sz w:val="24"/>
          <w:szCs w:val="24"/>
        </w:rPr>
        <w:t xml:space="preserve">Завершение персонализированной программы наставничества </w:t>
      </w:r>
    </w:p>
    <w:p w:rsidR="00671A05" w:rsidRDefault="00671A05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</w:p>
    <w:p w:rsidR="00671A05" w:rsidRPr="00671A05" w:rsidRDefault="00671A05" w:rsidP="00671A05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7.1. </w:t>
      </w:r>
      <w:r w:rsidRPr="00671A05">
        <w:rPr>
          <w:rFonts w:cs="Times New Roman"/>
          <w:sz w:val="24"/>
          <w:szCs w:val="24"/>
        </w:rPr>
        <w:t>Завершение персонализированной программы наставничества происходит в случае: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завершения плана мероприятий персонализированной программы наставничества в полном объеме;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по инициативе наставника или наставляемого и/или обоюдному решению (по уважительным обстоятельствам);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-</w:t>
      </w:r>
      <w:r w:rsidRPr="00F157D7">
        <w:rPr>
          <w:rFonts w:cs="Times New Roman"/>
          <w:sz w:val="24"/>
          <w:szCs w:val="24"/>
        </w:rPr>
        <w:tab/>
        <w:t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наставника).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7.2.</w:t>
      </w:r>
      <w:r w:rsidRPr="00F157D7">
        <w:rPr>
          <w:rFonts w:cs="Times New Roman"/>
          <w:sz w:val="24"/>
          <w:szCs w:val="24"/>
        </w:rPr>
        <w:tab/>
        <w:t xml:space="preserve">Изменение сроков реализации персонализированной программы наставничества педагогических работников. 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F157D7" w:rsidRPr="00671A05" w:rsidRDefault="00F157D7" w:rsidP="00F157D7">
      <w:pPr>
        <w:tabs>
          <w:tab w:val="left" w:pos="426"/>
        </w:tabs>
        <w:jc w:val="both"/>
        <w:rPr>
          <w:rFonts w:cs="Times New Roman"/>
          <w:b/>
          <w:sz w:val="24"/>
          <w:szCs w:val="24"/>
        </w:rPr>
      </w:pPr>
      <w:r w:rsidRPr="00671A05">
        <w:rPr>
          <w:rFonts w:cs="Times New Roman"/>
          <w:b/>
          <w:sz w:val="24"/>
          <w:szCs w:val="24"/>
        </w:rPr>
        <w:t>8. Заключительные положения</w:t>
      </w:r>
    </w:p>
    <w:p w:rsidR="00F157D7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 xml:space="preserve">8.1. Настоящее Положение вступает в силу с момента утверждения директором </w:t>
      </w:r>
      <w:r w:rsidR="006E5F0A">
        <w:rPr>
          <w:rFonts w:cs="Times New Roman"/>
          <w:sz w:val="24"/>
          <w:szCs w:val="24"/>
        </w:rPr>
        <w:t>школ</w:t>
      </w:r>
      <w:r w:rsidR="00357D2A">
        <w:rPr>
          <w:rFonts w:cs="Times New Roman"/>
          <w:sz w:val="24"/>
          <w:szCs w:val="24"/>
        </w:rPr>
        <w:t>ы</w:t>
      </w:r>
      <w:r w:rsidRPr="00F157D7">
        <w:rPr>
          <w:rFonts w:cs="Times New Roman"/>
          <w:sz w:val="24"/>
          <w:szCs w:val="24"/>
        </w:rPr>
        <w:t xml:space="preserve"> и действует бессрочно.</w:t>
      </w:r>
    </w:p>
    <w:p w:rsidR="0047286B" w:rsidRPr="00F157D7" w:rsidRDefault="00F157D7" w:rsidP="00F157D7">
      <w:pPr>
        <w:tabs>
          <w:tab w:val="left" w:pos="426"/>
        </w:tabs>
        <w:jc w:val="both"/>
        <w:rPr>
          <w:rFonts w:cs="Times New Roman"/>
          <w:sz w:val="24"/>
          <w:szCs w:val="24"/>
        </w:rPr>
      </w:pPr>
      <w:r w:rsidRPr="00F157D7">
        <w:rPr>
          <w:rFonts w:cs="Times New Roman"/>
          <w:sz w:val="24"/>
          <w:szCs w:val="24"/>
        </w:rPr>
        <w:t>8.2.</w:t>
      </w:r>
      <w:r w:rsidRPr="00F157D7">
        <w:rPr>
          <w:rFonts w:cs="Times New Roman"/>
          <w:sz w:val="24"/>
          <w:szCs w:val="24"/>
        </w:rPr>
        <w:tab/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sectPr w:rsidR="0047286B" w:rsidRPr="00F1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77"/>
    <w:rsid w:val="00017011"/>
    <w:rsid w:val="000218FB"/>
    <w:rsid w:val="00035E0F"/>
    <w:rsid w:val="0009731B"/>
    <w:rsid w:val="000A4ABC"/>
    <w:rsid w:val="000B5C64"/>
    <w:rsid w:val="000E75CF"/>
    <w:rsid w:val="0011186A"/>
    <w:rsid w:val="00126E69"/>
    <w:rsid w:val="00143377"/>
    <w:rsid w:val="00181184"/>
    <w:rsid w:val="00181199"/>
    <w:rsid w:val="001A036F"/>
    <w:rsid w:val="001A0A8B"/>
    <w:rsid w:val="001B2D9C"/>
    <w:rsid w:val="00200F66"/>
    <w:rsid w:val="002218DD"/>
    <w:rsid w:val="002324EC"/>
    <w:rsid w:val="002633C7"/>
    <w:rsid w:val="00267477"/>
    <w:rsid w:val="00275DA0"/>
    <w:rsid w:val="0028411A"/>
    <w:rsid w:val="002C0B73"/>
    <w:rsid w:val="002E291B"/>
    <w:rsid w:val="002F0565"/>
    <w:rsid w:val="003330F5"/>
    <w:rsid w:val="003409AB"/>
    <w:rsid w:val="00357D2A"/>
    <w:rsid w:val="00375849"/>
    <w:rsid w:val="0039074F"/>
    <w:rsid w:val="003D1345"/>
    <w:rsid w:val="0040067B"/>
    <w:rsid w:val="004156A8"/>
    <w:rsid w:val="004204F2"/>
    <w:rsid w:val="00435133"/>
    <w:rsid w:val="004425B3"/>
    <w:rsid w:val="004460E4"/>
    <w:rsid w:val="004509D7"/>
    <w:rsid w:val="0047286B"/>
    <w:rsid w:val="00473038"/>
    <w:rsid w:val="004A0567"/>
    <w:rsid w:val="004A2E4C"/>
    <w:rsid w:val="004C16EC"/>
    <w:rsid w:val="004F7FC9"/>
    <w:rsid w:val="00505FE2"/>
    <w:rsid w:val="00577555"/>
    <w:rsid w:val="005A6097"/>
    <w:rsid w:val="005D692A"/>
    <w:rsid w:val="005F5C86"/>
    <w:rsid w:val="0066092B"/>
    <w:rsid w:val="00671A05"/>
    <w:rsid w:val="006818D8"/>
    <w:rsid w:val="00694FB1"/>
    <w:rsid w:val="006D0567"/>
    <w:rsid w:val="006D238B"/>
    <w:rsid w:val="006D3F09"/>
    <w:rsid w:val="006E5F0A"/>
    <w:rsid w:val="006E7A2D"/>
    <w:rsid w:val="007109CE"/>
    <w:rsid w:val="00725ED4"/>
    <w:rsid w:val="00735E33"/>
    <w:rsid w:val="007727FE"/>
    <w:rsid w:val="00787A7F"/>
    <w:rsid w:val="007D763C"/>
    <w:rsid w:val="007F157B"/>
    <w:rsid w:val="008330DE"/>
    <w:rsid w:val="00835218"/>
    <w:rsid w:val="00861514"/>
    <w:rsid w:val="00867D1E"/>
    <w:rsid w:val="008B4368"/>
    <w:rsid w:val="008D5FA1"/>
    <w:rsid w:val="008E6A9B"/>
    <w:rsid w:val="009008C1"/>
    <w:rsid w:val="00910E36"/>
    <w:rsid w:val="0092068A"/>
    <w:rsid w:val="00950408"/>
    <w:rsid w:val="00992AC1"/>
    <w:rsid w:val="009B6A98"/>
    <w:rsid w:val="00A2132B"/>
    <w:rsid w:val="00A50AD6"/>
    <w:rsid w:val="00A86364"/>
    <w:rsid w:val="00A956E2"/>
    <w:rsid w:val="00AA1F56"/>
    <w:rsid w:val="00AD0D18"/>
    <w:rsid w:val="00B41982"/>
    <w:rsid w:val="00B60483"/>
    <w:rsid w:val="00B667D2"/>
    <w:rsid w:val="00B8659D"/>
    <w:rsid w:val="00B87A5A"/>
    <w:rsid w:val="00BC1896"/>
    <w:rsid w:val="00BF5DC9"/>
    <w:rsid w:val="00C570BB"/>
    <w:rsid w:val="00CE4D4E"/>
    <w:rsid w:val="00CF3D22"/>
    <w:rsid w:val="00D00950"/>
    <w:rsid w:val="00D1020D"/>
    <w:rsid w:val="00D32706"/>
    <w:rsid w:val="00D62547"/>
    <w:rsid w:val="00D918EC"/>
    <w:rsid w:val="00D9325E"/>
    <w:rsid w:val="00D967DE"/>
    <w:rsid w:val="00D9793A"/>
    <w:rsid w:val="00DF29FE"/>
    <w:rsid w:val="00E073A6"/>
    <w:rsid w:val="00E213C8"/>
    <w:rsid w:val="00E2226E"/>
    <w:rsid w:val="00E22CC7"/>
    <w:rsid w:val="00E5646E"/>
    <w:rsid w:val="00E56D84"/>
    <w:rsid w:val="00E57AD6"/>
    <w:rsid w:val="00EC65D7"/>
    <w:rsid w:val="00ED0DE7"/>
    <w:rsid w:val="00ED20E0"/>
    <w:rsid w:val="00F157D7"/>
    <w:rsid w:val="00F24D26"/>
    <w:rsid w:val="00F324C0"/>
    <w:rsid w:val="00F67433"/>
    <w:rsid w:val="00F92E3A"/>
    <w:rsid w:val="00FB169E"/>
    <w:rsid w:val="00FC5248"/>
    <w:rsid w:val="00FD272F"/>
    <w:rsid w:val="00FD5D25"/>
    <w:rsid w:val="00FE476D"/>
    <w:rsid w:val="00FF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2D67"/>
  <w15:docId w15:val="{E959A886-DF22-4CBF-8424-21B78A78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0A8B"/>
    <w:rPr>
      <w:rFonts w:ascii="Times New Roman" w:hAnsi="Times New Roman"/>
    </w:rPr>
  </w:style>
  <w:style w:type="paragraph" w:styleId="1">
    <w:name w:val="heading 1"/>
    <w:basedOn w:val="a"/>
    <w:link w:val="10"/>
    <w:uiPriority w:val="1"/>
    <w:qFormat/>
    <w:rsid w:val="001A0A8B"/>
    <w:pPr>
      <w:spacing w:before="5"/>
      <w:ind w:left="2421"/>
      <w:jc w:val="center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A0A8B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A0A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A0A8B"/>
    <w:pPr>
      <w:ind w:left="1420" w:firstLine="659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0A8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0A8B"/>
    <w:pPr>
      <w:ind w:left="1420" w:firstLine="659"/>
      <w:jc w:val="both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PC</cp:lastModifiedBy>
  <cp:revision>2</cp:revision>
  <dcterms:created xsi:type="dcterms:W3CDTF">2022-09-04T13:03:00Z</dcterms:created>
  <dcterms:modified xsi:type="dcterms:W3CDTF">2022-09-04T13:03:00Z</dcterms:modified>
</cp:coreProperties>
</file>