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BFF0" w14:textId="77777777" w:rsidR="004B6020" w:rsidRDefault="004B6020" w:rsidP="004B6020">
      <w:pPr>
        <w:pStyle w:val="1"/>
        <w:spacing w:before="151"/>
        <w:ind w:left="2160"/>
        <w:jc w:val="left"/>
      </w:pPr>
      <w:bookmarkStart w:id="0" w:name="_GoBack"/>
      <w:r>
        <w:rPr>
          <w:color w:val="000080"/>
        </w:rPr>
        <w:t>О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рекомендациях,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как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правильно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выбрать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детскую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обувь</w:t>
      </w:r>
    </w:p>
    <w:bookmarkEnd w:id="0"/>
    <w:p w14:paraId="2C8E2A97" w14:textId="77777777" w:rsidR="004B6020" w:rsidRDefault="004B6020" w:rsidP="004B6020">
      <w:pPr>
        <w:pStyle w:val="a3"/>
        <w:jc w:val="left"/>
      </w:pPr>
      <w:r>
        <w:t>Для</w:t>
      </w:r>
      <w:r>
        <w:rPr>
          <w:spacing w:val="8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укрепления</w:t>
      </w:r>
      <w:r>
        <w:rPr>
          <w:spacing w:val="8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очень</w:t>
      </w:r>
      <w:r>
        <w:rPr>
          <w:spacing w:val="9"/>
        </w:rPr>
        <w:t xml:space="preserve"> </w:t>
      </w:r>
      <w:r>
        <w:t>важно</w:t>
      </w:r>
      <w:r>
        <w:rPr>
          <w:spacing w:val="13"/>
        </w:rPr>
        <w:t xml:space="preserve"> </w:t>
      </w:r>
      <w:r>
        <w:t>уделять</w:t>
      </w:r>
      <w:r>
        <w:rPr>
          <w:spacing w:val="9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 детской</w:t>
      </w:r>
      <w:r>
        <w:rPr>
          <w:spacing w:val="1"/>
        </w:rPr>
        <w:t xml:space="preserve"> </w:t>
      </w:r>
      <w:r>
        <w:t>обуви.</w:t>
      </w:r>
    </w:p>
    <w:p w14:paraId="6504A983" w14:textId="77777777" w:rsidR="004B6020" w:rsidRDefault="004B6020" w:rsidP="004B6020">
      <w:pPr>
        <w:pStyle w:val="a3"/>
        <w:jc w:val="left"/>
      </w:pPr>
      <w:r>
        <w:t>Обувь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специальная</w:t>
      </w:r>
      <w:r>
        <w:rPr>
          <w:spacing w:val="15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одежды</w:t>
      </w:r>
      <w:r>
        <w:rPr>
          <w:spacing w:val="15"/>
        </w:rPr>
        <w:t xml:space="preserve"> </w:t>
      </w:r>
      <w:r>
        <w:t>охраняет</w:t>
      </w:r>
      <w:r>
        <w:rPr>
          <w:spacing w:val="16"/>
        </w:rPr>
        <w:t xml:space="preserve"> </w:t>
      </w:r>
      <w:r>
        <w:t>организм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неблагоприятных</w:t>
      </w:r>
      <w:r>
        <w:rPr>
          <w:spacing w:val="18"/>
        </w:rPr>
        <w:t xml:space="preserve"> </w:t>
      </w:r>
      <w:r>
        <w:t>метеорологических</w:t>
      </w:r>
      <w:r>
        <w:rPr>
          <w:spacing w:val="-57"/>
        </w:rPr>
        <w:t xml:space="preserve"> </w:t>
      </w:r>
      <w:r>
        <w:t>воздействий</w:t>
      </w:r>
      <w:r>
        <w:rPr>
          <w:spacing w:val="26"/>
        </w:rPr>
        <w:t xml:space="preserve"> </w:t>
      </w:r>
      <w:r>
        <w:t>(высокой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низкой</w:t>
      </w:r>
      <w:r>
        <w:rPr>
          <w:spacing w:val="26"/>
        </w:rPr>
        <w:t xml:space="preserve"> </w:t>
      </w:r>
      <w:r>
        <w:t>температуры,</w:t>
      </w:r>
      <w:r>
        <w:rPr>
          <w:spacing w:val="28"/>
        </w:rPr>
        <w:t xml:space="preserve"> </w:t>
      </w:r>
      <w:r>
        <w:t>дождя,</w:t>
      </w:r>
      <w:r>
        <w:rPr>
          <w:spacing w:val="25"/>
        </w:rPr>
        <w:t xml:space="preserve"> </w:t>
      </w:r>
      <w:r>
        <w:t>снега,</w:t>
      </w:r>
      <w:r>
        <w:rPr>
          <w:spacing w:val="26"/>
        </w:rPr>
        <w:t xml:space="preserve"> </w:t>
      </w:r>
      <w:r>
        <w:t>ветра,</w:t>
      </w:r>
      <w:r>
        <w:rPr>
          <w:spacing w:val="25"/>
        </w:rPr>
        <w:t xml:space="preserve"> </w:t>
      </w:r>
      <w:r>
        <w:t>пыли)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механических</w:t>
      </w:r>
      <w:r>
        <w:rPr>
          <w:spacing w:val="28"/>
        </w:rPr>
        <w:t xml:space="preserve"> </w:t>
      </w:r>
      <w:proofErr w:type="spellStart"/>
      <w:proofErr w:type="gramStart"/>
      <w:r>
        <w:t>повре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ждений</w:t>
      </w:r>
      <w:proofErr w:type="spellEnd"/>
      <w:proofErr w:type="gramEnd"/>
      <w:r>
        <w:t>. Важной ее функцией является обеспечение благоприятного микроклимата вокруг стопы.</w:t>
      </w:r>
      <w:r>
        <w:rPr>
          <w:spacing w:val="1"/>
        </w:rPr>
        <w:t xml:space="preserve"> </w:t>
      </w:r>
      <w:r>
        <w:t>Родителям</w:t>
      </w:r>
      <w:r>
        <w:rPr>
          <w:spacing w:val="7"/>
        </w:rPr>
        <w:t xml:space="preserve"> </w:t>
      </w:r>
      <w:r>
        <w:t>очень</w:t>
      </w:r>
      <w:r>
        <w:rPr>
          <w:spacing w:val="10"/>
        </w:rPr>
        <w:t xml:space="preserve"> </w:t>
      </w:r>
      <w:r>
        <w:t>важно</w:t>
      </w:r>
      <w:r>
        <w:rPr>
          <w:spacing w:val="8"/>
        </w:rPr>
        <w:t xml:space="preserve"> </w:t>
      </w:r>
      <w:r>
        <w:t>знать,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детская</w:t>
      </w:r>
      <w:r>
        <w:rPr>
          <w:spacing w:val="9"/>
        </w:rPr>
        <w:t xml:space="preserve"> </w:t>
      </w:r>
      <w:r>
        <w:t>обувь</w:t>
      </w:r>
      <w:r>
        <w:rPr>
          <w:spacing w:val="9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всем</w:t>
      </w:r>
      <w:r>
        <w:rPr>
          <w:spacing w:val="7"/>
        </w:rPr>
        <w:t xml:space="preserve"> </w:t>
      </w:r>
      <w:r>
        <w:t>гигиеническим</w:t>
      </w:r>
      <w:r>
        <w:rPr>
          <w:spacing w:val="8"/>
        </w:rPr>
        <w:t xml:space="preserve"> </w:t>
      </w:r>
      <w:proofErr w:type="spellStart"/>
      <w:proofErr w:type="gramStart"/>
      <w:r>
        <w:t>требовани</w:t>
      </w:r>
      <w:proofErr w:type="spellEnd"/>
      <w:r>
        <w:t>-</w:t>
      </w:r>
      <w:r>
        <w:rPr>
          <w:spacing w:val="-57"/>
        </w:rPr>
        <w:t xml:space="preserve"> </w:t>
      </w:r>
      <w:r>
        <w:t>ям</w:t>
      </w:r>
      <w:proofErr w:type="gramEnd"/>
      <w:r>
        <w:t>,</w:t>
      </w:r>
      <w:r>
        <w:rPr>
          <w:spacing w:val="-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удобной,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 безвредной для</w:t>
      </w:r>
      <w:r>
        <w:rPr>
          <w:spacing w:val="-1"/>
        </w:rPr>
        <w:t xml:space="preserve"> </w:t>
      </w:r>
      <w:r>
        <w:t>детей.</w:t>
      </w:r>
    </w:p>
    <w:p w14:paraId="7EE7EB71" w14:textId="77777777" w:rsidR="004B6020" w:rsidRDefault="004B6020" w:rsidP="004B6020">
      <w:pPr>
        <w:pStyle w:val="a3"/>
        <w:jc w:val="left"/>
      </w:pPr>
      <w:r>
        <w:t>Обувь</w:t>
      </w:r>
      <w:r>
        <w:rPr>
          <w:spacing w:val="2"/>
        </w:rPr>
        <w:t xml:space="preserve"> </w:t>
      </w:r>
      <w:r>
        <w:t>ребенку</w:t>
      </w:r>
      <w:r>
        <w:rPr>
          <w:spacing w:val="55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обуви.</w:t>
      </w:r>
      <w:r>
        <w:rPr>
          <w:spacing w:val="-57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обувь</w:t>
      </w:r>
      <w:r>
        <w:rPr>
          <w:spacing w:val="2"/>
        </w:rPr>
        <w:t xml:space="preserve"> </w:t>
      </w:r>
      <w:r>
        <w:t>без примерки.</w:t>
      </w:r>
    </w:p>
    <w:p w14:paraId="22403AA0" w14:textId="77777777" w:rsidR="004B6020" w:rsidRDefault="004B6020" w:rsidP="004B6020">
      <w:pPr>
        <w:pStyle w:val="a3"/>
        <w:ind w:right="123"/>
      </w:pPr>
      <w:r>
        <w:t>При выборе обуви очень важно обращать внимание на материал. Выбирайте обувь, изготовленную</w:t>
      </w:r>
      <w:r>
        <w:rPr>
          <w:spacing w:val="-57"/>
        </w:rPr>
        <w:t xml:space="preserve"> </w:t>
      </w:r>
      <w:r>
        <w:t>из натуральных (природных) материалов таких, как натуральная кожа, текстиль, войлок. Самым</w:t>
      </w:r>
      <w:r>
        <w:rPr>
          <w:spacing w:val="1"/>
        </w:rPr>
        <w:t xml:space="preserve"> </w:t>
      </w:r>
      <w:r>
        <w:t>важным свойством этих материалов является то, что они адаптируются к анатомической форме</w:t>
      </w:r>
      <w:r>
        <w:rPr>
          <w:spacing w:val="1"/>
        </w:rPr>
        <w:t xml:space="preserve"> </w:t>
      </w:r>
      <w:r>
        <w:t>ноги.</w:t>
      </w:r>
    </w:p>
    <w:p w14:paraId="1515C73F" w14:textId="77777777" w:rsidR="004B6020" w:rsidRDefault="004B6020" w:rsidP="004B6020">
      <w:pPr>
        <w:pStyle w:val="a3"/>
        <w:spacing w:line="275" w:lineRule="exact"/>
      </w:pPr>
      <w:r>
        <w:t>Обувь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облегать</w:t>
      </w:r>
      <w:r>
        <w:rPr>
          <w:spacing w:val="-1"/>
        </w:rPr>
        <w:t xml:space="preserve"> </w:t>
      </w:r>
      <w:r>
        <w:t>стопу, без</w:t>
      </w:r>
      <w:r>
        <w:rPr>
          <w:spacing w:val="-2"/>
        </w:rPr>
        <w:t xml:space="preserve"> </w:t>
      </w:r>
      <w:r>
        <w:t>сжатия.</w:t>
      </w:r>
    </w:p>
    <w:p w14:paraId="7F897B6C" w14:textId="77777777" w:rsidR="004B6020" w:rsidRDefault="004B6020" w:rsidP="004B6020">
      <w:pPr>
        <w:pStyle w:val="a3"/>
        <w:ind w:right="124"/>
      </w:pPr>
      <w:r>
        <w:t xml:space="preserve">Детская обувь должна иметь достаточно просторную круглую носовую часть, которая </w:t>
      </w:r>
      <w:proofErr w:type="spellStart"/>
      <w:proofErr w:type="gramStart"/>
      <w:r>
        <w:t>предостав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proofErr w:type="gramEnd"/>
      <w:r>
        <w:t xml:space="preserve"> необходимое место для пальцев. Не рекомендуется выбирать модную остроносую детскую</w:t>
      </w:r>
      <w:r>
        <w:rPr>
          <w:spacing w:val="1"/>
        </w:rPr>
        <w:t xml:space="preserve"> </w:t>
      </w:r>
      <w:r>
        <w:t xml:space="preserve">обувь. Если от такой покупки нельзя отказаться, необходимо помнить, что эту обувь нельзя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пользовать</w:t>
      </w:r>
      <w:proofErr w:type="gramEnd"/>
      <w:r>
        <w:rPr>
          <w:spacing w:val="-1"/>
        </w:rPr>
        <w:t xml:space="preserve"> </w:t>
      </w:r>
      <w:r>
        <w:t>для каждодневной носки.</w:t>
      </w:r>
    </w:p>
    <w:p w14:paraId="5850DFA2" w14:textId="77777777" w:rsidR="004B6020" w:rsidRDefault="004B6020" w:rsidP="004B6020">
      <w:pPr>
        <w:pStyle w:val="a3"/>
        <w:ind w:right="122"/>
      </w:pPr>
      <w:r>
        <w:t xml:space="preserve">Задник должен быть жестким (но не грубым), плотным и высоким. Не должно происходить </w:t>
      </w:r>
      <w:proofErr w:type="gramStart"/>
      <w:r>
        <w:t>ника-</w:t>
      </w:r>
      <w:r>
        <w:rPr>
          <w:spacing w:val="1"/>
        </w:rPr>
        <w:t xml:space="preserve"> </w:t>
      </w:r>
      <w:r>
        <w:t>ких</w:t>
      </w:r>
      <w:proofErr w:type="gramEnd"/>
      <w:r>
        <w:t xml:space="preserve"> нежелательных боковых движений пяточной части ноги. Поэтому любая детская обувь, кроме</w:t>
      </w:r>
      <w:r>
        <w:rPr>
          <w:spacing w:val="1"/>
        </w:rPr>
        <w:t xml:space="preserve"> </w:t>
      </w:r>
      <w:r>
        <w:t>сандалий,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жесткий,</w:t>
      </w:r>
      <w:r>
        <w:rPr>
          <w:spacing w:val="-4"/>
        </w:rPr>
        <w:t xml:space="preserve"> </w:t>
      </w:r>
      <w:r>
        <w:t>высокий и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облегающий</w:t>
      </w:r>
      <w:r>
        <w:rPr>
          <w:spacing w:val="-1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задник.</w:t>
      </w:r>
    </w:p>
    <w:p w14:paraId="31A03E5E" w14:textId="77777777" w:rsidR="004B6020" w:rsidRDefault="004B6020" w:rsidP="004B6020">
      <w:pPr>
        <w:pStyle w:val="a3"/>
        <w:spacing w:line="276" w:lineRule="exact"/>
      </w:pPr>
      <w:r>
        <w:t>В</w:t>
      </w:r>
      <w:r>
        <w:rPr>
          <w:spacing w:val="-3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14:paraId="6B8560EE" w14:textId="77777777" w:rsidR="004B6020" w:rsidRDefault="004B6020" w:rsidP="004B6020">
      <w:pPr>
        <w:pStyle w:val="a5"/>
        <w:numPr>
          <w:ilvl w:val="0"/>
          <w:numId w:val="1"/>
        </w:numPr>
        <w:tabs>
          <w:tab w:val="left" w:pos="352"/>
        </w:tabs>
        <w:ind w:left="351"/>
        <w:rPr>
          <w:sz w:val="24"/>
        </w:rPr>
      </w:pP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пяточная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 3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14:paraId="76E480EB" w14:textId="77777777" w:rsidR="004B6020" w:rsidRDefault="004B6020" w:rsidP="004B6020">
      <w:pPr>
        <w:pStyle w:val="a5"/>
        <w:numPr>
          <w:ilvl w:val="0"/>
          <w:numId w:val="1"/>
        </w:numPr>
        <w:tabs>
          <w:tab w:val="left" w:pos="364"/>
        </w:tabs>
        <w:ind w:right="122" w:firstLine="0"/>
        <w:rPr>
          <w:sz w:val="24"/>
        </w:rPr>
      </w:pPr>
      <w:r>
        <w:rPr>
          <w:sz w:val="24"/>
        </w:rPr>
        <w:t xml:space="preserve">нефиксированная пяточная часть для детей в возрасте от 3 до 7 лет, кроме обуви, </w:t>
      </w:r>
      <w:proofErr w:type="gramStart"/>
      <w:r>
        <w:rPr>
          <w:sz w:val="24"/>
        </w:rPr>
        <w:t>предназначен-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кратковременной носки.</w:t>
      </w:r>
    </w:p>
    <w:p w14:paraId="3732BE51" w14:textId="77777777" w:rsidR="004B6020" w:rsidRDefault="004B6020" w:rsidP="004B6020">
      <w:pPr>
        <w:pStyle w:val="a3"/>
        <w:ind w:right="122"/>
      </w:pPr>
      <w:r>
        <w:t xml:space="preserve">Хорошую фиксацию ноги в обуви обеспечивает соответствующий фасон верха, потому что </w:t>
      </w:r>
      <w:proofErr w:type="gramStart"/>
      <w:r>
        <w:t>имен-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 верх удерживает ногу в нужном положении и защищает её от повреждений и неосторожностей</w:t>
      </w:r>
      <w:r>
        <w:rPr>
          <w:spacing w:val="1"/>
        </w:rPr>
        <w:t xml:space="preserve"> </w:t>
      </w:r>
      <w:r>
        <w:t>при ходьбе. В самых маленьких размерных группах обувь должна быть по щиколотку (лодыжку).</w:t>
      </w:r>
      <w:r>
        <w:rPr>
          <w:spacing w:val="1"/>
        </w:rPr>
        <w:t xml:space="preserve"> </w:t>
      </w:r>
      <w:r>
        <w:t>Идеальным способом фиксации обуви на стопе является шнуровка, которая позволяет надежно и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ребенка.</w:t>
      </w:r>
    </w:p>
    <w:p w14:paraId="30BC0883" w14:textId="77777777" w:rsidR="004B6020" w:rsidRDefault="004B6020" w:rsidP="004B6020">
      <w:pPr>
        <w:pStyle w:val="a3"/>
      </w:pPr>
      <w:r>
        <w:t>Каблучок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невысокий,</w:t>
      </w:r>
      <w:r>
        <w:rPr>
          <w:spacing w:val="-2"/>
        </w:rPr>
        <w:t xml:space="preserve"> </w:t>
      </w:r>
      <w:r>
        <w:t>0,5-1</w:t>
      </w:r>
      <w:r>
        <w:rPr>
          <w:spacing w:val="-3"/>
        </w:rPr>
        <w:t xml:space="preserve"> </w:t>
      </w:r>
      <w:r>
        <w:t>см.</w:t>
      </w:r>
    </w:p>
    <w:p w14:paraId="389F5053" w14:textId="77777777" w:rsidR="004B6020" w:rsidRDefault="004B6020" w:rsidP="004B6020">
      <w:pPr>
        <w:pStyle w:val="a3"/>
      </w:pPr>
      <w:r>
        <w:t>Подошва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рифленая</w:t>
      </w:r>
      <w:r>
        <w:rPr>
          <w:spacing w:val="-3"/>
        </w:rPr>
        <w:t xml:space="preserve"> </w:t>
      </w:r>
      <w:r>
        <w:t>(чтобы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скользила)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полужесткая,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гибкая.</w:t>
      </w:r>
    </w:p>
    <w:p w14:paraId="52D9459C" w14:textId="77777777" w:rsidR="004B6020" w:rsidRDefault="004B6020" w:rsidP="004B6020">
      <w:pPr>
        <w:pStyle w:val="a3"/>
        <w:ind w:right="124"/>
      </w:pPr>
      <w:r>
        <w:t xml:space="preserve">Возьмите обувь за носок и задник и попробуйте согнуть. Если подошва пружинит, значит она </w:t>
      </w:r>
      <w:proofErr w:type="gramStart"/>
      <w:r>
        <w:t>та-</w:t>
      </w:r>
      <w:r>
        <w:rPr>
          <w:spacing w:val="1"/>
        </w:rPr>
        <w:t xml:space="preserve"> </w:t>
      </w:r>
      <w:r>
        <w:t>кая</w:t>
      </w:r>
      <w:proofErr w:type="gramEnd"/>
      <w:r>
        <w:t>,</w:t>
      </w:r>
      <w:r>
        <w:rPr>
          <w:spacing w:val="-2"/>
        </w:rPr>
        <w:t xml:space="preserve"> </w:t>
      </w:r>
      <w:r>
        <w:t>как надо. Швы не</w:t>
      </w:r>
      <w:r>
        <w:rPr>
          <w:spacing w:val="-1"/>
        </w:rPr>
        <w:t xml:space="preserve"> </w:t>
      </w:r>
      <w:r>
        <w:t>должны ощущаться.</w:t>
      </w:r>
    </w:p>
    <w:p w14:paraId="74505A1E" w14:textId="77777777" w:rsidR="004B6020" w:rsidRDefault="004B6020" w:rsidP="004B6020">
      <w:pPr>
        <w:pStyle w:val="a3"/>
        <w:ind w:right="134"/>
      </w:pPr>
      <w:r>
        <w:t>Безопасность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Таможенного</w:t>
      </w:r>
      <w:r>
        <w:rPr>
          <w:spacing w:val="60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ТРТС</w:t>
      </w:r>
      <w:r>
        <w:rPr>
          <w:spacing w:val="-2"/>
        </w:rPr>
        <w:t xml:space="preserve"> </w:t>
      </w:r>
      <w:r>
        <w:t>007/2011</w:t>
      </w:r>
      <w:r>
        <w:rPr>
          <w:spacing w:val="1"/>
        </w:rPr>
        <w:t xml:space="preserve"> </w:t>
      </w:r>
      <w:r>
        <w:t>«О безопасности продукции,</w:t>
      </w:r>
      <w:r>
        <w:rPr>
          <w:spacing w:val="-3"/>
        </w:rPr>
        <w:t xml:space="preserve"> </w:t>
      </w:r>
      <w:r>
        <w:t>предназначенной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подростков».</w:t>
      </w:r>
    </w:p>
    <w:p w14:paraId="499E390B" w14:textId="77777777" w:rsidR="004B6020" w:rsidRDefault="004B6020" w:rsidP="004B6020">
      <w:pPr>
        <w:pStyle w:val="a3"/>
        <w:ind w:right="121"/>
      </w:pPr>
      <w:r>
        <w:t xml:space="preserve">Перед выпуском в обращение детская обувь в зависимости от ее назначения должна пройти </w:t>
      </w:r>
      <w:proofErr w:type="gramStart"/>
      <w:r>
        <w:t>под-</w:t>
      </w:r>
      <w:r>
        <w:rPr>
          <w:spacing w:val="1"/>
        </w:rPr>
        <w:t xml:space="preserve"> </w:t>
      </w:r>
      <w:proofErr w:type="spellStart"/>
      <w:r>
        <w:t>тверждение</w:t>
      </w:r>
      <w:proofErr w:type="spellEnd"/>
      <w:proofErr w:type="gramEnd"/>
      <w:r>
        <w:t xml:space="preserve"> соответствия данному нормативному документу в виде сертификации или </w:t>
      </w:r>
      <w:proofErr w:type="spellStart"/>
      <w:r>
        <w:t>деклариро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. Продавец по требованию потребителя обязан ознакомить его с документом, </w:t>
      </w:r>
      <w:proofErr w:type="gramStart"/>
      <w:r>
        <w:t>подтверждаю-</w:t>
      </w:r>
      <w:r>
        <w:rPr>
          <w:spacing w:val="1"/>
        </w:rPr>
        <w:t xml:space="preserve"> </w:t>
      </w:r>
      <w:proofErr w:type="spellStart"/>
      <w:r>
        <w:t>щим</w:t>
      </w:r>
      <w:proofErr w:type="spellEnd"/>
      <w:proofErr w:type="gramEnd"/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требованиям.</w:t>
      </w:r>
    </w:p>
    <w:p w14:paraId="55FF367C" w14:textId="77777777" w:rsidR="004B6020" w:rsidRDefault="004B6020" w:rsidP="004B6020">
      <w:pPr>
        <w:pStyle w:val="a3"/>
        <w:spacing w:line="275" w:lineRule="exact"/>
      </w:pPr>
      <w:r>
        <w:t>Обувь,</w:t>
      </w:r>
      <w:r>
        <w:rPr>
          <w:spacing w:val="-4"/>
        </w:rPr>
        <w:t xml:space="preserve"> </w:t>
      </w:r>
      <w:r>
        <w:t>прошедшая</w:t>
      </w:r>
      <w:r>
        <w:rPr>
          <w:spacing w:val="-4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маркируется</w:t>
      </w:r>
      <w:r>
        <w:rPr>
          <w:spacing w:val="-3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знаком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продукции.</w:t>
      </w:r>
    </w:p>
    <w:p w14:paraId="3ADA0492" w14:textId="77777777" w:rsidR="004B6020" w:rsidRDefault="004B6020" w:rsidP="004B6020">
      <w:pPr>
        <w:spacing w:line="275" w:lineRule="exact"/>
        <w:sectPr w:rsidR="004B6020">
          <w:pgSz w:w="11900" w:h="16840"/>
          <w:pgMar w:top="1060" w:right="440" w:bottom="480" w:left="920" w:header="0" w:footer="288" w:gutter="0"/>
          <w:cols w:space="720"/>
        </w:sectPr>
      </w:pPr>
    </w:p>
    <w:p w14:paraId="58EE207E" w14:textId="77777777" w:rsidR="004B6020" w:rsidRDefault="004B6020" w:rsidP="004B6020">
      <w:pPr>
        <w:pStyle w:val="a3"/>
        <w:spacing w:before="74"/>
        <w:ind w:right="125"/>
      </w:pPr>
      <w:bookmarkStart w:id="1" w:name="8"/>
      <w:bookmarkEnd w:id="1"/>
      <w:r>
        <w:lastRenderedPageBreak/>
        <w:t xml:space="preserve">Внимательно изучите маркировку обуви, она должна быть на русском языке и содержать </w:t>
      </w:r>
      <w:proofErr w:type="gramStart"/>
      <w:r>
        <w:t>следую-</w:t>
      </w:r>
      <w:r>
        <w:rPr>
          <w:spacing w:val="1"/>
        </w:rPr>
        <w:t xml:space="preserve"> </w:t>
      </w:r>
      <w:proofErr w:type="spellStart"/>
      <w:r>
        <w:t>щую</w:t>
      </w:r>
      <w:proofErr w:type="spellEnd"/>
      <w:proofErr w:type="gramEnd"/>
      <w:r>
        <w:t xml:space="preserve"> информацию: о производителе, размере, модели и (или) артикуле изделия, материале верха,</w:t>
      </w:r>
      <w:r>
        <w:rPr>
          <w:spacing w:val="1"/>
        </w:rPr>
        <w:t xml:space="preserve"> </w:t>
      </w:r>
      <w:r>
        <w:t>подкладки и подошвы, условиях эксплуатации и ухода за обувью. Не допускается использование</w:t>
      </w:r>
      <w:r>
        <w:rPr>
          <w:spacing w:val="1"/>
        </w:rPr>
        <w:t xml:space="preserve"> </w:t>
      </w:r>
      <w:r>
        <w:t xml:space="preserve">указаний "экологически чистая", "ортопедическая" и других аналогичных указаний без </w:t>
      </w:r>
      <w:proofErr w:type="spellStart"/>
      <w:proofErr w:type="gram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ствующего</w:t>
      </w:r>
      <w:proofErr w:type="spellEnd"/>
      <w:proofErr w:type="gramEnd"/>
      <w:r>
        <w:rPr>
          <w:spacing w:val="-2"/>
        </w:rPr>
        <w:t xml:space="preserve"> </w:t>
      </w:r>
      <w:r>
        <w:t>подтверждения.</w:t>
      </w:r>
    </w:p>
    <w:p w14:paraId="4261583E" w14:textId="77777777" w:rsidR="004B6020" w:rsidRDefault="004B6020" w:rsidP="004B6020">
      <w:pPr>
        <w:pStyle w:val="a3"/>
        <w:ind w:right="121"/>
      </w:pPr>
      <w:r>
        <w:t>Каждая пара детской обуви должна быть снабжена цифровой маркировкой. Это уникальный код в</w:t>
      </w:r>
      <w:r>
        <w:rPr>
          <w:spacing w:val="1"/>
        </w:rPr>
        <w:t xml:space="preserve"> </w:t>
      </w:r>
      <w:r>
        <w:t xml:space="preserve">формате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(квадрат с черными и белыми квадратиками внутри). Он наносится на </w:t>
      </w:r>
      <w:proofErr w:type="gramStart"/>
      <w:r>
        <w:t>короб-</w:t>
      </w:r>
      <w:r>
        <w:rPr>
          <w:spacing w:val="1"/>
        </w:rPr>
        <w:t xml:space="preserve"> </w:t>
      </w:r>
      <w:r>
        <w:t>ку</w:t>
      </w:r>
      <w:proofErr w:type="gramEnd"/>
      <w:r>
        <w:t>,</w:t>
      </w:r>
      <w:r>
        <w:rPr>
          <w:spacing w:val="-5"/>
        </w:rPr>
        <w:t xml:space="preserve"> </w:t>
      </w:r>
      <w:r>
        <w:t>ярлык</w:t>
      </w:r>
      <w:r>
        <w:rPr>
          <w:spacing w:val="-3"/>
        </w:rPr>
        <w:t xml:space="preserve"> </w:t>
      </w:r>
      <w:r>
        <w:t>(вшивной/навесной)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товар.</w:t>
      </w:r>
      <w:r>
        <w:rPr>
          <w:spacing w:val="-4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приложения</w:t>
      </w:r>
    </w:p>
    <w:p w14:paraId="2B830D87" w14:textId="77777777" w:rsidR="004B6020" w:rsidRDefault="004B6020" w:rsidP="004B6020">
      <w:pPr>
        <w:pStyle w:val="a3"/>
        <w:spacing w:line="276" w:lineRule="exact"/>
      </w:pPr>
      <w:r>
        <w:t>«Честный</w:t>
      </w:r>
      <w:r>
        <w:rPr>
          <w:spacing w:val="-2"/>
        </w:rPr>
        <w:t xml:space="preserve"> </w:t>
      </w:r>
      <w:r>
        <w:t>знак»,</w:t>
      </w:r>
      <w:r>
        <w:rPr>
          <w:spacing w:val="-3"/>
        </w:rPr>
        <w:t xml:space="preserve"> </w:t>
      </w:r>
      <w:r>
        <w:t>которое можно</w:t>
      </w:r>
      <w:r>
        <w:rPr>
          <w:spacing w:val="-3"/>
        </w:rPr>
        <w:t xml:space="preserve"> </w:t>
      </w:r>
      <w:r>
        <w:t>скачать для</w:t>
      </w:r>
      <w:r>
        <w:rPr>
          <w:spacing w:val="-2"/>
        </w:rPr>
        <w:t xml:space="preserve"> </w:t>
      </w:r>
      <w:r>
        <w:t>смартфонов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базе </w:t>
      </w:r>
      <w:hyperlink r:id="rId5">
        <w:proofErr w:type="spellStart"/>
        <w:r>
          <w:rPr>
            <w:color w:val="0000FF"/>
            <w:u w:val="single" w:color="0000FF"/>
          </w:rPr>
          <w:t>iOS</w:t>
        </w:r>
        <w:proofErr w:type="spellEnd"/>
        <w:r>
          <w:rPr>
            <w:color w:val="0000FF"/>
            <w:spacing w:val="-2"/>
          </w:rPr>
          <w:t xml:space="preserve"> </w:t>
        </w:r>
      </w:hyperlink>
      <w:r>
        <w:t xml:space="preserve">и </w:t>
      </w:r>
      <w:hyperlink r:id="rId6">
        <w:proofErr w:type="spellStart"/>
        <w:r>
          <w:rPr>
            <w:color w:val="0000FF"/>
            <w:u w:val="single" w:color="0000FF"/>
          </w:rPr>
          <w:t>Android</w:t>
        </w:r>
        <w:proofErr w:type="spellEnd"/>
        <w:r>
          <w:t>.</w:t>
        </w:r>
      </w:hyperlink>
    </w:p>
    <w:p w14:paraId="5DAAC710" w14:textId="77777777" w:rsidR="004B6020" w:rsidRDefault="004B6020" w:rsidP="004B6020">
      <w:pPr>
        <w:pStyle w:val="a3"/>
        <w:ind w:right="125"/>
      </w:pPr>
      <w:r>
        <w:t>При выявлении продукции детского ассортимента (одежда, обувь, кожгалантерейные изделия и</w:t>
      </w:r>
      <w:r>
        <w:rPr>
          <w:spacing w:val="1"/>
        </w:rPr>
        <w:t xml:space="preserve"> </w:t>
      </w:r>
      <w:r>
        <w:t>т.д.) без сопроводительных документов, подтверждающих качество, должной маркировки, в целях</w:t>
      </w:r>
      <w:r>
        <w:rPr>
          <w:spacing w:val="-57"/>
        </w:rPr>
        <w:t xml:space="preserve"> </w:t>
      </w:r>
      <w:r>
        <w:t xml:space="preserve">пресечения нарушения обязательных требований необходимо обращаться с жалобой в </w:t>
      </w:r>
      <w:proofErr w:type="spellStart"/>
      <w:r>
        <w:t>Роспотреб</w:t>
      </w:r>
      <w:proofErr w:type="spellEnd"/>
      <w:r>
        <w:t>-</w:t>
      </w:r>
      <w:r>
        <w:rPr>
          <w:spacing w:val="1"/>
        </w:rPr>
        <w:t xml:space="preserve"> </w:t>
      </w:r>
      <w:r>
        <w:t>надзор любым удобным способом (как в письменном виде, так и в форме электронного документа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авторизацией в</w:t>
      </w:r>
      <w:r>
        <w:rPr>
          <w:spacing w:val="-1"/>
        </w:rPr>
        <w:t xml:space="preserve"> </w:t>
      </w:r>
      <w:r>
        <w:t>ЕСИА).</w:t>
      </w:r>
    </w:p>
    <w:p w14:paraId="7D81528D" w14:textId="77777777" w:rsidR="00703218" w:rsidRDefault="00703218"/>
    <w:sectPr w:rsidR="0070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46CC0"/>
    <w:multiLevelType w:val="hybridMultilevel"/>
    <w:tmpl w:val="BF28D56A"/>
    <w:lvl w:ilvl="0" w:tplc="06425D6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2483C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BDC83C28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3" w:tplc="2F5AF946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4" w:tplc="7576ACDC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5" w:tplc="EE7CBF0E">
      <w:numFmt w:val="bullet"/>
      <w:lvlText w:val="•"/>
      <w:lvlJc w:val="left"/>
      <w:pPr>
        <w:ind w:left="5380" w:hanging="140"/>
      </w:pPr>
      <w:rPr>
        <w:rFonts w:hint="default"/>
        <w:lang w:val="ru-RU" w:eastAsia="en-US" w:bidi="ar-SA"/>
      </w:rPr>
    </w:lvl>
    <w:lvl w:ilvl="6" w:tplc="EC60AE3E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7" w:tplc="FB049640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 w:tplc="8B96873A">
      <w:numFmt w:val="bullet"/>
      <w:lvlText w:val="•"/>
      <w:lvlJc w:val="left"/>
      <w:pPr>
        <w:ind w:left="847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4D"/>
    <w:rsid w:val="00483A4D"/>
    <w:rsid w:val="004B6020"/>
    <w:rsid w:val="007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670E-0A7E-4D95-9136-005BBAC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6020"/>
    <w:pPr>
      <w:spacing w:line="274" w:lineRule="exact"/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0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B6020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60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B6020"/>
    <w:pPr>
      <w:ind w:left="2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crptech.mark&amp;hl=ru" TargetMode="External"/><Relationship Id="rId5" Type="http://schemas.openxmlformats.org/officeDocument/2006/relationships/hyperlink" Target="https://apps.apple.com/ru/app/%D1%87%D0%B5%D1%81%D1%82%D0%BD%D1%8B%D0%B9-%D0%B7%D0%BD%D0%B0%D0%BA/id1400723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2022-09-02T13:09:00Z</dcterms:created>
  <dcterms:modified xsi:type="dcterms:W3CDTF">2022-09-02T13:09:00Z</dcterms:modified>
</cp:coreProperties>
</file>