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DAD2" w14:textId="77777777" w:rsidR="00765DBD" w:rsidRDefault="00765DBD" w:rsidP="00765DBD">
      <w:pPr>
        <w:pStyle w:val="1"/>
        <w:spacing w:before="150"/>
        <w:ind w:left="1937"/>
      </w:pPr>
      <w:bookmarkStart w:id="0" w:name="_GoBack"/>
      <w:r>
        <w:rPr>
          <w:color w:val="000080"/>
        </w:rPr>
        <w:t>Договор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с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частным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детским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садом: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на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что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обратить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внимание</w:t>
      </w:r>
    </w:p>
    <w:bookmarkEnd w:id="0"/>
    <w:p w14:paraId="0D54887A" w14:textId="77777777" w:rsidR="00765DBD" w:rsidRDefault="00765DBD" w:rsidP="00765DBD">
      <w:pPr>
        <w:pStyle w:val="a3"/>
        <w:ind w:right="120" w:firstLine="708"/>
      </w:pPr>
      <w:r>
        <w:t xml:space="preserve">Договор между родителями и детским садом, это не что иное, как обычный договор на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мездное</w:t>
      </w:r>
      <w:proofErr w:type="spellEnd"/>
      <w:proofErr w:type="gramEnd"/>
      <w:r>
        <w:rPr>
          <w:spacing w:val="22"/>
        </w:rPr>
        <w:t xml:space="preserve"> </w:t>
      </w:r>
      <w:r>
        <w:t>оказание</w:t>
      </w:r>
      <w:r>
        <w:rPr>
          <w:spacing w:val="25"/>
        </w:rPr>
        <w:t xml:space="preserve"> </w:t>
      </w:r>
      <w:r>
        <w:t>услуг,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которым</w:t>
      </w:r>
      <w:r>
        <w:rPr>
          <w:spacing w:val="22"/>
        </w:rPr>
        <w:t xml:space="preserve"> </w:t>
      </w:r>
      <w:r>
        <w:t>взрослые</w:t>
      </w:r>
      <w:r>
        <w:rPr>
          <w:spacing w:val="25"/>
        </w:rPr>
        <w:t xml:space="preserve"> </w:t>
      </w:r>
      <w:r>
        <w:t>люди</w:t>
      </w:r>
      <w:r>
        <w:rPr>
          <w:spacing w:val="25"/>
        </w:rPr>
        <w:t xml:space="preserve"> </w:t>
      </w:r>
      <w:r>
        <w:t>сталкиваются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довольно</w:t>
      </w:r>
      <w:r>
        <w:rPr>
          <w:spacing w:val="24"/>
        </w:rPr>
        <w:t xml:space="preserve"> </w:t>
      </w:r>
      <w:r>
        <w:t>часто.</w:t>
      </w:r>
      <w:r>
        <w:rPr>
          <w:spacing w:val="-58"/>
        </w:rPr>
        <w:t xml:space="preserve"> </w:t>
      </w:r>
      <w:r>
        <w:t xml:space="preserve">Он заключается в соответствии с основными принципами законодательства Российской </w:t>
      </w:r>
      <w:proofErr w:type="spellStart"/>
      <w:proofErr w:type="gramStart"/>
      <w:r>
        <w:t>Федера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proofErr w:type="gramEnd"/>
      <w:r>
        <w:t>, но дополнительно входит в зону положений Закона</w:t>
      </w:r>
      <w:r>
        <w:rPr>
          <w:spacing w:val="1"/>
        </w:rPr>
        <w:t xml:space="preserve"> </w:t>
      </w:r>
      <w:r>
        <w:t>Российской Федерации «О защите прав</w:t>
      </w:r>
      <w:r>
        <w:rPr>
          <w:spacing w:val="1"/>
        </w:rPr>
        <w:t xml:space="preserve"> </w:t>
      </w:r>
      <w:r>
        <w:t xml:space="preserve">потребителей» от 7 февраля 1992 года №2300-1 и специально утвержденных постановлением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вительством</w:t>
      </w:r>
      <w:proofErr w:type="spellEnd"/>
      <w:r>
        <w:t xml:space="preserve"> Российской Федерации от 15 сентября 2020 г.№1441 «Правил оказания платных об-</w:t>
      </w:r>
      <w:r>
        <w:rPr>
          <w:spacing w:val="1"/>
        </w:rPr>
        <w:t xml:space="preserve"> </w:t>
      </w:r>
      <w:proofErr w:type="spellStart"/>
      <w:r>
        <w:t>разовательных</w:t>
      </w:r>
      <w:proofErr w:type="spellEnd"/>
      <w:r>
        <w:rPr>
          <w:spacing w:val="2"/>
        </w:rPr>
        <w:t xml:space="preserve"> </w:t>
      </w:r>
      <w:r>
        <w:t>услуг».</w:t>
      </w:r>
    </w:p>
    <w:p w14:paraId="7F047028" w14:textId="77777777" w:rsidR="00765DBD" w:rsidRDefault="00765DBD" w:rsidP="00765DBD">
      <w:pPr>
        <w:pStyle w:val="a3"/>
        <w:ind w:right="118"/>
      </w:pPr>
      <w:r>
        <w:t xml:space="preserve">Отдавая ребенка в частный детский сад, необходимо заключить договор, в котором будут </w:t>
      </w:r>
      <w:proofErr w:type="spellStart"/>
      <w:proofErr w:type="gramStart"/>
      <w:r>
        <w:t>зафик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сированы</w:t>
      </w:r>
      <w:proofErr w:type="spellEnd"/>
      <w:proofErr w:type="gramEnd"/>
      <w:r>
        <w:t xml:space="preserve"> основные права и обязанности сторон. Предмет такого договора очевиден: детский сад</w:t>
      </w:r>
      <w:r>
        <w:rPr>
          <w:spacing w:val="1"/>
        </w:rPr>
        <w:t xml:space="preserve"> </w:t>
      </w:r>
      <w:r>
        <w:t>обязуется нести ответственность за жизнь и здоровье ребенка, обеспечить его всем необходимым</w:t>
      </w:r>
      <w:r>
        <w:rPr>
          <w:spacing w:val="1"/>
        </w:rPr>
        <w:t xml:space="preserve"> </w:t>
      </w:r>
      <w:r>
        <w:t xml:space="preserve">для нормальной жизнедеятельности и предоставить ему комплекс образовательных услуг, </w:t>
      </w:r>
      <w:proofErr w:type="gramStart"/>
      <w:r>
        <w:t>родите-</w:t>
      </w:r>
      <w:r>
        <w:rPr>
          <w:spacing w:val="1"/>
        </w:rPr>
        <w:t xml:space="preserve"> </w:t>
      </w:r>
      <w:r>
        <w:t>ли</w:t>
      </w:r>
      <w:proofErr w:type="gramEnd"/>
      <w:r>
        <w:t xml:space="preserve"> же</w:t>
      </w:r>
      <w:r>
        <w:rPr>
          <w:spacing w:val="-2"/>
        </w:rPr>
        <w:t xml:space="preserve"> </w:t>
      </w:r>
      <w:r>
        <w:t>обязуются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платить.</w:t>
      </w:r>
    </w:p>
    <w:p w14:paraId="684FA571" w14:textId="77777777" w:rsidR="00765DBD" w:rsidRDefault="00765DBD" w:rsidP="00765DBD">
      <w:pPr>
        <w:pStyle w:val="a3"/>
        <w:ind w:right="123"/>
      </w:pPr>
      <w:r>
        <w:t xml:space="preserve">Родители, которые в качестве дошкольного образовательного учреждения выбирают частный </w:t>
      </w:r>
      <w:proofErr w:type="gramStart"/>
      <w:r>
        <w:t>дет-</w:t>
      </w:r>
      <w:r>
        <w:rPr>
          <w:spacing w:val="1"/>
        </w:rPr>
        <w:t xml:space="preserve"> </w:t>
      </w:r>
      <w:proofErr w:type="spellStart"/>
      <w:r>
        <w:t>ский</w:t>
      </w:r>
      <w:proofErr w:type="spellEnd"/>
      <w:proofErr w:type="gramEnd"/>
      <w:r>
        <w:t xml:space="preserve"> сад, хотят быть уверенными в том, что платят не только за образование, но и за собственное</w:t>
      </w:r>
      <w:r>
        <w:rPr>
          <w:spacing w:val="1"/>
        </w:rPr>
        <w:t xml:space="preserve"> </w:t>
      </w:r>
      <w:r>
        <w:t>спокойствие</w:t>
      </w:r>
      <w:r>
        <w:rPr>
          <w:spacing w:val="-2"/>
        </w:rPr>
        <w:t xml:space="preserve"> </w:t>
      </w:r>
      <w:r>
        <w:t>и детский</w:t>
      </w:r>
      <w:r>
        <w:rPr>
          <w:spacing w:val="-2"/>
        </w:rPr>
        <w:t xml:space="preserve"> </w:t>
      </w:r>
      <w:r>
        <w:t>комфорт.</w:t>
      </w:r>
    </w:p>
    <w:p w14:paraId="528AC414" w14:textId="77777777" w:rsidR="00765DBD" w:rsidRDefault="00765DBD" w:rsidP="00765DBD">
      <w:pPr>
        <w:sectPr w:rsidR="00765DBD">
          <w:pgSz w:w="11900" w:h="16840"/>
          <w:pgMar w:top="1060" w:right="440" w:bottom="480" w:left="920" w:header="0" w:footer="288" w:gutter="0"/>
          <w:cols w:space="720"/>
        </w:sectPr>
      </w:pPr>
    </w:p>
    <w:p w14:paraId="30911FEA" w14:textId="77777777" w:rsidR="00765DBD" w:rsidRDefault="00765DBD" w:rsidP="00765DBD">
      <w:pPr>
        <w:pStyle w:val="a3"/>
        <w:spacing w:before="74"/>
        <w:ind w:right="122"/>
      </w:pPr>
      <w:bookmarkStart w:id="1" w:name="10"/>
      <w:bookmarkEnd w:id="1"/>
      <w:r>
        <w:lastRenderedPageBreak/>
        <w:t xml:space="preserve">Однако, и здесь Вас может ждать разочарование. Чтобы обезопасить себя и своего ребенка от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приятных</w:t>
      </w:r>
      <w:proofErr w:type="gramEnd"/>
      <w:r>
        <w:t xml:space="preserve"> сюрпризов, обратите внимание на юридические тонкости в оформлении отношений с</w:t>
      </w:r>
      <w:r>
        <w:rPr>
          <w:spacing w:val="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</w:p>
    <w:p w14:paraId="4A821605" w14:textId="77777777" w:rsidR="00765DBD" w:rsidRDefault="00765DBD" w:rsidP="00765DBD">
      <w:pPr>
        <w:pStyle w:val="a3"/>
        <w:ind w:right="136"/>
      </w:pPr>
      <w:r>
        <w:t>Тщательно прочтите договор! Подписав его, Вы соглашаетесь со всеми указанными в документе</w:t>
      </w:r>
      <w:r>
        <w:rPr>
          <w:spacing w:val="1"/>
        </w:rPr>
        <w:t xml:space="preserve"> </w:t>
      </w:r>
      <w:r>
        <w:t>условиями.</w:t>
      </w:r>
    </w:p>
    <w:p w14:paraId="7B9398A0" w14:textId="77777777" w:rsidR="00765DBD" w:rsidRDefault="00765DBD" w:rsidP="00765DBD">
      <w:pPr>
        <w:pStyle w:val="a3"/>
        <w:ind w:right="126"/>
      </w:pPr>
      <w:r>
        <w:t>При заключении договора с частным детским садом следует обратить внимание на следующие</w:t>
      </w:r>
      <w:r>
        <w:rPr>
          <w:spacing w:val="1"/>
        </w:rPr>
        <w:t xml:space="preserve"> </w:t>
      </w:r>
      <w:r>
        <w:t>условия:</w:t>
      </w:r>
    </w:p>
    <w:p w14:paraId="68533805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455"/>
        </w:tabs>
        <w:ind w:right="122" w:firstLine="0"/>
        <w:jc w:val="both"/>
        <w:rPr>
          <w:sz w:val="24"/>
        </w:rPr>
      </w:pPr>
      <w:r>
        <w:rPr>
          <w:sz w:val="24"/>
        </w:rPr>
        <w:t>режим работы детского сада и распорядок дня, а также время, когда можно приводить и уводить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ребенка, установление лиц, имеющих право забирать ребенка из детского сада и правила </w:t>
      </w:r>
      <w:proofErr w:type="spellStart"/>
      <w:proofErr w:type="gramStart"/>
      <w:r>
        <w:rPr>
          <w:sz w:val="24"/>
        </w:rPr>
        <w:t>коррек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тировки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14:paraId="5B99086F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453"/>
        </w:tabs>
        <w:spacing w:line="276" w:lineRule="exact"/>
        <w:ind w:left="452" w:hanging="241"/>
        <w:jc w:val="both"/>
        <w:rPr>
          <w:sz w:val="24"/>
        </w:rPr>
      </w:pPr>
      <w:r>
        <w:rPr>
          <w:sz w:val="24"/>
        </w:rPr>
        <w:t>предоставляемый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занятий;</w:t>
      </w:r>
    </w:p>
    <w:p w14:paraId="18E56464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547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условия прогулок детей и обеспечение их безопасности при нахождении на улице (от </w:t>
      </w:r>
      <w:proofErr w:type="spellStart"/>
      <w:proofErr w:type="gramStart"/>
      <w:r>
        <w:rPr>
          <w:sz w:val="24"/>
        </w:rPr>
        <w:t>посто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ронних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бродячих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);</w:t>
      </w:r>
    </w:p>
    <w:p w14:paraId="3349108B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457"/>
        </w:tabs>
        <w:ind w:right="129" w:firstLine="0"/>
        <w:jc w:val="both"/>
        <w:rPr>
          <w:sz w:val="24"/>
        </w:rPr>
      </w:pPr>
      <w:r>
        <w:rPr>
          <w:sz w:val="24"/>
        </w:rPr>
        <w:t>уровень квалификации персонала (воспитателей, медицинских работников, поваров,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 т.д.);</w:t>
      </w:r>
    </w:p>
    <w:p w14:paraId="150C7186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524"/>
        </w:tabs>
        <w:ind w:right="123" w:firstLine="59"/>
        <w:jc w:val="both"/>
        <w:rPr>
          <w:sz w:val="24"/>
        </w:rPr>
      </w:pPr>
      <w:r>
        <w:rPr>
          <w:sz w:val="24"/>
        </w:rPr>
        <w:t xml:space="preserve">условия медицинской безопасности (организация карантина, оказание первой медицинской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медосмотры);</w:t>
      </w:r>
    </w:p>
    <w:p w14:paraId="196BF108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536"/>
        </w:tabs>
        <w:ind w:right="127" w:firstLine="59"/>
        <w:jc w:val="both"/>
        <w:rPr>
          <w:sz w:val="24"/>
        </w:rPr>
      </w:pPr>
      <w:r>
        <w:rPr>
          <w:sz w:val="24"/>
        </w:rPr>
        <w:t xml:space="preserve">условия организации питания и возможность индивидуального меню, если, например, для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бенка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продукты;</w:t>
      </w:r>
    </w:p>
    <w:p w14:paraId="5D0A8118" w14:textId="77777777" w:rsidR="00765DBD" w:rsidRDefault="00765DBD" w:rsidP="00765DBD">
      <w:pPr>
        <w:pStyle w:val="a5"/>
        <w:numPr>
          <w:ilvl w:val="0"/>
          <w:numId w:val="1"/>
        </w:numPr>
        <w:tabs>
          <w:tab w:val="left" w:pos="495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установленная стоимость услуг частного детского сада, включая отдельно оплачиваемые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полнительные</w:t>
      </w:r>
      <w:proofErr w:type="spellEnd"/>
      <w:proofErr w:type="gramEnd"/>
      <w:r>
        <w:rPr>
          <w:sz w:val="24"/>
        </w:rPr>
        <w:t xml:space="preserve"> занятия. Здесь очень важно обратить внимание на сроки внесения оплаты, </w:t>
      </w:r>
      <w:proofErr w:type="gramStart"/>
      <w:r>
        <w:rPr>
          <w:sz w:val="24"/>
        </w:rPr>
        <w:t>ответ-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ственность</w:t>
      </w:r>
      <w:proofErr w:type="spellEnd"/>
      <w:proofErr w:type="gramEnd"/>
      <w:r>
        <w:rPr>
          <w:sz w:val="24"/>
        </w:rPr>
        <w:t xml:space="preserve"> за несвоевременное внесение оплаты, а также на возможность перерасчета, если ребе-</w:t>
      </w:r>
      <w:r>
        <w:rPr>
          <w:spacing w:val="1"/>
          <w:sz w:val="24"/>
        </w:rPr>
        <w:t xml:space="preserve"> </w:t>
      </w:r>
      <w:r>
        <w:rPr>
          <w:sz w:val="24"/>
        </w:rPr>
        <w:t>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какие-то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посещал</w:t>
      </w:r>
      <w:r>
        <w:rPr>
          <w:spacing w:val="-1"/>
          <w:sz w:val="24"/>
        </w:rPr>
        <w:t xml:space="preserve"> </w:t>
      </w:r>
      <w:r>
        <w:rPr>
          <w:sz w:val="24"/>
        </w:rPr>
        <w:t>садик.</w:t>
      </w:r>
    </w:p>
    <w:p w14:paraId="7707509B" w14:textId="77777777" w:rsidR="00765DBD" w:rsidRDefault="00765DBD" w:rsidP="00765DBD">
      <w:pPr>
        <w:pStyle w:val="a3"/>
        <w:ind w:right="129"/>
      </w:pPr>
      <w:r>
        <w:t>Еще одним из важных условий, на которое следует обратить внимание при заключении договора с</w:t>
      </w:r>
      <w:r>
        <w:rPr>
          <w:spacing w:val="-57"/>
        </w:rPr>
        <w:t xml:space="preserve"> </w:t>
      </w:r>
      <w:r>
        <w:t>детским садом, является оказание дополнительных образовательных услуг. Правилами оказания</w:t>
      </w:r>
      <w:r>
        <w:rPr>
          <w:spacing w:val="1"/>
        </w:rPr>
        <w:t xml:space="preserve"> </w:t>
      </w:r>
      <w:r>
        <w:t>платных образовательных услуг установлен порядок заключения договоров на оказание 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14:paraId="6EAC30CF" w14:textId="77777777" w:rsidR="00765DBD" w:rsidRDefault="00765DBD" w:rsidP="00765DBD">
      <w:pPr>
        <w:pStyle w:val="a5"/>
        <w:numPr>
          <w:ilvl w:val="1"/>
          <w:numId w:val="1"/>
        </w:numPr>
        <w:tabs>
          <w:tab w:val="left" w:pos="643"/>
        </w:tabs>
        <w:ind w:right="120" w:firstLine="124"/>
        <w:rPr>
          <w:sz w:val="24"/>
        </w:rPr>
      </w:pPr>
      <w:r>
        <w:rPr>
          <w:sz w:val="24"/>
        </w:rPr>
        <w:t>исполнитель обязан до заключения договора и в период его действия предоставлять 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достоверную информацию о себе и об оказываемых платных образовательных услугах, </w:t>
      </w:r>
      <w:proofErr w:type="spellStart"/>
      <w:proofErr w:type="gramStart"/>
      <w:r>
        <w:rPr>
          <w:sz w:val="24"/>
        </w:rPr>
        <w:t>обеспечи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14:paraId="5ED9619E" w14:textId="77777777" w:rsidR="00765DBD" w:rsidRDefault="00765DBD" w:rsidP="00765DBD">
      <w:pPr>
        <w:pStyle w:val="a5"/>
        <w:numPr>
          <w:ilvl w:val="1"/>
          <w:numId w:val="1"/>
        </w:numPr>
        <w:tabs>
          <w:tab w:val="left" w:pos="652"/>
        </w:tabs>
        <w:ind w:right="124" w:firstLine="130"/>
        <w:rPr>
          <w:sz w:val="24"/>
        </w:rPr>
      </w:pPr>
      <w:r>
        <w:rPr>
          <w:sz w:val="24"/>
        </w:rPr>
        <w:t xml:space="preserve">исполнитель обязан довести до заказчика информацию, содержащую сведения о </w:t>
      </w:r>
      <w:proofErr w:type="spellStart"/>
      <w:proofErr w:type="gramStart"/>
      <w:r>
        <w:rPr>
          <w:sz w:val="24"/>
        </w:rPr>
        <w:t>предоставле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z w:val="24"/>
        </w:rPr>
        <w:t xml:space="preserve"> платных образовательных услуг в порядке и объеме, которые предусмотрены Законом РФ 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5482E44E" w14:textId="77777777" w:rsidR="00765DBD" w:rsidRDefault="00765DBD" w:rsidP="00765DBD">
      <w:pPr>
        <w:pStyle w:val="a3"/>
        <w:tabs>
          <w:tab w:val="left" w:pos="718"/>
          <w:tab w:val="left" w:pos="1753"/>
          <w:tab w:val="left" w:pos="3182"/>
          <w:tab w:val="left" w:pos="4089"/>
          <w:tab w:val="left" w:pos="5628"/>
          <w:tab w:val="left" w:pos="7471"/>
          <w:tab w:val="left" w:pos="9422"/>
        </w:tabs>
        <w:ind w:right="122" w:firstLine="744"/>
        <w:jc w:val="right"/>
      </w:pPr>
      <w:r>
        <w:t>Договор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дополнительных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заключается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простой</w:t>
      </w:r>
      <w:r>
        <w:rPr>
          <w:spacing w:val="11"/>
        </w:rPr>
        <w:t xml:space="preserve"> </w:t>
      </w:r>
      <w:proofErr w:type="spellStart"/>
      <w:proofErr w:type="gramStart"/>
      <w:r>
        <w:t>пись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менной</w:t>
      </w:r>
      <w:proofErr w:type="spellEnd"/>
      <w:proofErr w:type="gramEnd"/>
      <w:r>
        <w:tab/>
        <w:t>форме</w:t>
      </w:r>
      <w:r>
        <w:tab/>
        <w:t>и</w:t>
      </w:r>
      <w:r>
        <w:tab/>
        <w:t>должен</w:t>
      </w:r>
      <w:r>
        <w:tab/>
        <w:t>содержать</w:t>
      </w:r>
      <w:r>
        <w:tab/>
        <w:t>следующие</w:t>
      </w:r>
      <w:r>
        <w:tab/>
        <w:t>сведения:</w:t>
      </w:r>
      <w:r>
        <w:rPr>
          <w:spacing w:val="-57"/>
        </w:rPr>
        <w:t xml:space="preserve"> </w:t>
      </w:r>
      <w:r>
        <w:t>а)</w:t>
      </w:r>
      <w:r>
        <w:tab/>
        <w:t>полное наименование и</w:t>
      </w:r>
      <w:r>
        <w:rPr>
          <w:spacing w:val="1"/>
        </w:rPr>
        <w:t xml:space="preserve"> </w:t>
      </w:r>
      <w:r>
        <w:t>фирменное наименование (при</w:t>
      </w:r>
      <w:r>
        <w:rPr>
          <w:spacing w:val="1"/>
        </w:rPr>
        <w:t xml:space="preserve"> </w:t>
      </w:r>
      <w:r>
        <w:t>наличии) исполнителя</w:t>
      </w:r>
      <w:r>
        <w:rPr>
          <w:spacing w:val="1"/>
        </w:rPr>
        <w:t xml:space="preserve"> </w:t>
      </w:r>
      <w:r>
        <w:t xml:space="preserve">— </w:t>
      </w:r>
      <w:proofErr w:type="spellStart"/>
      <w:r>
        <w:t>юридиче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8"/>
        </w:rPr>
        <w:t xml:space="preserve"> </w:t>
      </w:r>
      <w:r>
        <w:t>лица;</w:t>
      </w:r>
      <w:r>
        <w:rPr>
          <w:spacing w:val="10"/>
        </w:rPr>
        <w:t xml:space="preserve"> </w:t>
      </w:r>
      <w:r>
        <w:t>фамилия,</w:t>
      </w:r>
      <w:r>
        <w:rPr>
          <w:spacing w:val="7"/>
        </w:rPr>
        <w:t xml:space="preserve"> </w:t>
      </w:r>
      <w:r>
        <w:t>имя,</w:t>
      </w:r>
      <w:r>
        <w:rPr>
          <w:spacing w:val="9"/>
        </w:rPr>
        <w:t xml:space="preserve"> </w:t>
      </w:r>
      <w:r>
        <w:t>отчество</w:t>
      </w:r>
      <w:r>
        <w:rPr>
          <w:spacing w:val="12"/>
        </w:rPr>
        <w:t xml:space="preserve"> </w:t>
      </w:r>
      <w:r>
        <w:t>(при</w:t>
      </w:r>
      <w:r>
        <w:rPr>
          <w:spacing w:val="10"/>
        </w:rPr>
        <w:t xml:space="preserve"> </w:t>
      </w:r>
      <w:r>
        <w:t>наличии)</w:t>
      </w:r>
      <w:r>
        <w:rPr>
          <w:spacing w:val="9"/>
        </w:rPr>
        <w:t xml:space="preserve"> </w:t>
      </w:r>
      <w:r>
        <w:t>исполнителя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индивидуального</w:t>
      </w:r>
      <w:r>
        <w:rPr>
          <w:spacing w:val="8"/>
        </w:rPr>
        <w:t xml:space="preserve"> </w:t>
      </w:r>
      <w:proofErr w:type="spellStart"/>
      <w:r>
        <w:t>предпринима</w:t>
      </w:r>
      <w:proofErr w:type="spellEnd"/>
      <w:r>
        <w:t>-</w:t>
      </w:r>
    </w:p>
    <w:p w14:paraId="3C7D727B" w14:textId="77777777" w:rsidR="00765DBD" w:rsidRDefault="00765DBD" w:rsidP="00765DBD">
      <w:pPr>
        <w:pStyle w:val="a3"/>
        <w:spacing w:line="275" w:lineRule="exact"/>
        <w:jc w:val="left"/>
      </w:pPr>
      <w:r>
        <w:t>теля;</w:t>
      </w:r>
    </w:p>
    <w:p w14:paraId="339DB2F9" w14:textId="77777777" w:rsidR="00765DBD" w:rsidRDefault="00765DBD" w:rsidP="00765DBD">
      <w:pPr>
        <w:pStyle w:val="a3"/>
        <w:tabs>
          <w:tab w:val="left" w:pos="1243"/>
          <w:tab w:val="left" w:pos="2600"/>
          <w:tab w:val="left" w:pos="4605"/>
          <w:tab w:val="left" w:pos="5751"/>
          <w:tab w:val="left" w:pos="7108"/>
          <w:tab w:val="left" w:pos="9041"/>
        </w:tabs>
        <w:ind w:left="272" w:right="122"/>
      </w:pPr>
      <w:r>
        <w:t>б)</w:t>
      </w:r>
      <w:r>
        <w:tab/>
        <w:t>место</w:t>
      </w:r>
      <w:r>
        <w:tab/>
        <w:t>нахождения</w:t>
      </w:r>
      <w:r>
        <w:tab/>
        <w:t>или</w:t>
      </w:r>
      <w:r>
        <w:tab/>
        <w:t>место</w:t>
      </w:r>
      <w:r>
        <w:tab/>
        <w:t>жительства</w:t>
      </w:r>
      <w:r>
        <w:tab/>
        <w:t>исполнителя;</w:t>
      </w:r>
      <w:r>
        <w:rPr>
          <w:spacing w:val="-58"/>
        </w:rPr>
        <w:t xml:space="preserve"> </w:t>
      </w:r>
      <w:r>
        <w:t>в)</w:t>
      </w:r>
      <w:r>
        <w:rPr>
          <w:spacing w:val="22"/>
        </w:rPr>
        <w:t xml:space="preserve"> </w:t>
      </w:r>
      <w:r>
        <w:t>наименование</w:t>
      </w:r>
      <w:r>
        <w:rPr>
          <w:spacing w:val="23"/>
        </w:rPr>
        <w:t xml:space="preserve"> </w:t>
      </w:r>
      <w:r>
        <w:t>или</w:t>
      </w:r>
      <w:r>
        <w:rPr>
          <w:spacing w:val="82"/>
        </w:rPr>
        <w:t xml:space="preserve"> </w:t>
      </w:r>
      <w:r>
        <w:t>фамилия,</w:t>
      </w:r>
      <w:r>
        <w:rPr>
          <w:spacing w:val="83"/>
        </w:rPr>
        <w:t xml:space="preserve"> </w:t>
      </w:r>
      <w:r>
        <w:t>имя,</w:t>
      </w:r>
      <w:r>
        <w:rPr>
          <w:spacing w:val="83"/>
        </w:rPr>
        <w:t xml:space="preserve"> </w:t>
      </w:r>
      <w:r>
        <w:t>отчество</w:t>
      </w:r>
      <w:r>
        <w:rPr>
          <w:spacing w:val="83"/>
        </w:rPr>
        <w:t xml:space="preserve"> </w:t>
      </w:r>
      <w:r>
        <w:t>(при</w:t>
      </w:r>
      <w:r>
        <w:rPr>
          <w:spacing w:val="84"/>
        </w:rPr>
        <w:t xml:space="preserve"> </w:t>
      </w:r>
      <w:r>
        <w:t>наличии)</w:t>
      </w:r>
      <w:r>
        <w:rPr>
          <w:spacing w:val="83"/>
        </w:rPr>
        <w:t xml:space="preserve"> </w:t>
      </w:r>
      <w:r>
        <w:t>заказчика,</w:t>
      </w:r>
      <w:r>
        <w:rPr>
          <w:spacing w:val="83"/>
        </w:rPr>
        <w:t xml:space="preserve"> </w:t>
      </w:r>
      <w:r>
        <w:t>телефон</w:t>
      </w:r>
      <w:r>
        <w:rPr>
          <w:spacing w:val="84"/>
        </w:rPr>
        <w:t xml:space="preserve"> </w:t>
      </w:r>
      <w:r>
        <w:t>заказчика;</w:t>
      </w:r>
      <w:r>
        <w:rPr>
          <w:spacing w:val="-58"/>
        </w:rPr>
        <w:t xml:space="preserve"> </w:t>
      </w:r>
      <w:r>
        <w:t>г)</w:t>
      </w:r>
      <w:r>
        <w:rPr>
          <w:spacing w:val="59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заказчика;</w:t>
      </w:r>
    </w:p>
    <w:p w14:paraId="43E7CF93" w14:textId="77777777" w:rsidR="00765DBD" w:rsidRDefault="00765DBD" w:rsidP="00765DBD">
      <w:pPr>
        <w:pStyle w:val="a3"/>
        <w:ind w:right="122" w:firstLine="59"/>
      </w:pPr>
      <w:r>
        <w:t>д)</w:t>
      </w:r>
      <w:r>
        <w:rPr>
          <w:spacing w:val="1"/>
        </w:rPr>
        <w:t xml:space="preserve"> </w:t>
      </w:r>
      <w:r>
        <w:t xml:space="preserve">фамилия, имя, отчество (при наличии) представителя исполнителя и (или) заказчика, </w:t>
      </w:r>
      <w:proofErr w:type="spellStart"/>
      <w:proofErr w:type="gramStart"/>
      <w:r>
        <w:t>рекви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зиты</w:t>
      </w:r>
      <w:proofErr w:type="spellEnd"/>
      <w:proofErr w:type="gramEnd"/>
      <w:r>
        <w:rPr>
          <w:spacing w:val="-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заказчика;</w:t>
      </w:r>
    </w:p>
    <w:p w14:paraId="2F13216E" w14:textId="77777777" w:rsidR="00765DBD" w:rsidRDefault="00765DBD" w:rsidP="00765DBD">
      <w:pPr>
        <w:pStyle w:val="a3"/>
        <w:ind w:right="124" w:firstLine="119"/>
      </w:pPr>
      <w:r>
        <w:t>е)</w:t>
      </w:r>
      <w:r>
        <w:rPr>
          <w:spacing w:val="1"/>
        </w:rPr>
        <w:t xml:space="preserve"> </w:t>
      </w:r>
      <w:r>
        <w:t>фамилия, имя, отчество (при наличии) обучающегося, его место жительства, телефон (</w:t>
      </w:r>
      <w:proofErr w:type="spellStart"/>
      <w:proofErr w:type="gramStart"/>
      <w:r>
        <w:t>ука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зывается</w:t>
      </w:r>
      <w:proofErr w:type="spellEnd"/>
      <w:proofErr w:type="gramEnd"/>
      <w:r>
        <w:t xml:space="preserve"> в случае оказания платных образовательных услуг в пользу обучающегося, не </w:t>
      </w:r>
      <w:proofErr w:type="spellStart"/>
      <w:r>
        <w:t>являюще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гося</w:t>
      </w:r>
      <w:proofErr w:type="spellEnd"/>
      <w:r>
        <w:rPr>
          <w:spacing w:val="-2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договору);</w:t>
      </w:r>
    </w:p>
    <w:p w14:paraId="0BF64970" w14:textId="77777777" w:rsidR="00765DBD" w:rsidRDefault="00765DBD" w:rsidP="00765DBD">
      <w:pPr>
        <w:pStyle w:val="a3"/>
        <w:tabs>
          <w:tab w:val="left" w:pos="1179"/>
        </w:tabs>
        <w:ind w:right="122" w:firstLine="59"/>
      </w:pPr>
      <w:r>
        <w:t>ж)</w:t>
      </w:r>
      <w:r>
        <w:tab/>
        <w:t>права,</w:t>
      </w:r>
      <w:r>
        <w:rPr>
          <w:spacing w:val="87"/>
        </w:rPr>
        <w:t xml:space="preserve"> </w:t>
      </w:r>
      <w:r>
        <w:t>обязанности</w:t>
      </w:r>
      <w:r>
        <w:rPr>
          <w:spacing w:val="87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ответственность  </w:t>
      </w:r>
      <w:r>
        <w:rPr>
          <w:spacing w:val="29"/>
        </w:rPr>
        <w:t xml:space="preserve"> </w:t>
      </w:r>
      <w:r>
        <w:t xml:space="preserve">исполнителя,  </w:t>
      </w:r>
      <w:r>
        <w:rPr>
          <w:spacing w:val="26"/>
        </w:rPr>
        <w:t xml:space="preserve"> </w:t>
      </w:r>
      <w:r>
        <w:t xml:space="preserve">заказчика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обучающегося;</w:t>
      </w:r>
      <w:r>
        <w:rPr>
          <w:spacing w:val="-58"/>
        </w:rPr>
        <w:t xml:space="preserve"> </w:t>
      </w:r>
      <w:r>
        <w:t xml:space="preserve">з)       </w:t>
      </w:r>
      <w:r>
        <w:rPr>
          <w:spacing w:val="18"/>
        </w:rPr>
        <w:t xml:space="preserve"> </w:t>
      </w:r>
      <w:r>
        <w:t xml:space="preserve">полная       </w:t>
      </w:r>
      <w:r>
        <w:rPr>
          <w:spacing w:val="18"/>
        </w:rPr>
        <w:t xml:space="preserve"> </w:t>
      </w:r>
      <w:r>
        <w:t xml:space="preserve">стоимость        </w:t>
      </w:r>
      <w:r>
        <w:rPr>
          <w:spacing w:val="18"/>
        </w:rPr>
        <w:t xml:space="preserve"> </w:t>
      </w:r>
      <w:r>
        <w:t xml:space="preserve">образовательных        </w:t>
      </w:r>
      <w:r>
        <w:rPr>
          <w:spacing w:val="21"/>
        </w:rPr>
        <w:t xml:space="preserve"> </w:t>
      </w:r>
      <w:r>
        <w:t xml:space="preserve">услуг,        </w:t>
      </w:r>
      <w:r>
        <w:rPr>
          <w:spacing w:val="20"/>
        </w:rPr>
        <w:t xml:space="preserve"> </w:t>
      </w:r>
      <w:r>
        <w:t xml:space="preserve">порядок        </w:t>
      </w:r>
      <w:r>
        <w:rPr>
          <w:spacing w:val="18"/>
        </w:rPr>
        <w:t xml:space="preserve"> </w:t>
      </w:r>
      <w:r>
        <w:t xml:space="preserve">их        </w:t>
      </w:r>
      <w:r>
        <w:rPr>
          <w:spacing w:val="20"/>
        </w:rPr>
        <w:t xml:space="preserve"> </w:t>
      </w:r>
      <w:r>
        <w:t>оплаты;</w:t>
      </w:r>
      <w:r>
        <w:rPr>
          <w:spacing w:val="1"/>
        </w:rPr>
        <w:t xml:space="preserve"> </w:t>
      </w:r>
      <w:r>
        <w:t xml:space="preserve">и) сведения о лицензии на осуществление образовательной деятельности (наименование </w:t>
      </w:r>
      <w:proofErr w:type="spellStart"/>
      <w:r>
        <w:t>лицензи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рующего</w:t>
      </w:r>
      <w:proofErr w:type="spellEnd"/>
      <w:r>
        <w:rPr>
          <w:spacing w:val="-2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и дата</w:t>
      </w:r>
      <w:r>
        <w:rPr>
          <w:spacing w:val="-2"/>
        </w:rPr>
        <w:t xml:space="preserve"> </w:t>
      </w:r>
      <w:r>
        <w:t>регистрации лицензии);</w:t>
      </w:r>
    </w:p>
    <w:p w14:paraId="026C0450" w14:textId="77777777" w:rsidR="00765DBD" w:rsidRDefault="00765DBD" w:rsidP="00765DBD">
      <w:pPr>
        <w:pStyle w:val="a3"/>
        <w:ind w:right="132" w:firstLine="59"/>
      </w:pPr>
      <w:r>
        <w:t>к)</w:t>
      </w:r>
      <w:r>
        <w:rPr>
          <w:spacing w:val="1"/>
        </w:rPr>
        <w:t xml:space="preserve"> </w:t>
      </w:r>
      <w:r>
        <w:t>вид, уровень и (или) направленность образовательной программы (часть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направленности);</w:t>
      </w:r>
    </w:p>
    <w:p w14:paraId="04EE3480" w14:textId="77777777" w:rsidR="00765DBD" w:rsidRDefault="00765DBD" w:rsidP="00765DBD">
      <w:pPr>
        <w:sectPr w:rsidR="00765DBD">
          <w:pgSz w:w="11900" w:h="16840"/>
          <w:pgMar w:top="1060" w:right="440" w:bottom="480" w:left="920" w:header="0" w:footer="288" w:gutter="0"/>
          <w:cols w:space="720"/>
        </w:sectPr>
      </w:pPr>
    </w:p>
    <w:p w14:paraId="4160D843" w14:textId="77777777" w:rsidR="00765DBD" w:rsidRDefault="00765DBD" w:rsidP="00765DBD">
      <w:pPr>
        <w:pStyle w:val="a3"/>
        <w:spacing w:before="74"/>
        <w:ind w:left="272"/>
      </w:pPr>
      <w:bookmarkStart w:id="2" w:name="11"/>
      <w:bookmarkEnd w:id="2"/>
      <w:proofErr w:type="gramStart"/>
      <w:r>
        <w:lastRenderedPageBreak/>
        <w:t xml:space="preserve">л)   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обучения;</w:t>
      </w:r>
    </w:p>
    <w:p w14:paraId="3B5550EE" w14:textId="77777777" w:rsidR="00765DBD" w:rsidRDefault="00765DBD" w:rsidP="00765DBD">
      <w:pPr>
        <w:pStyle w:val="a3"/>
        <w:tabs>
          <w:tab w:val="left" w:pos="1373"/>
        </w:tabs>
        <w:ind w:right="130" w:firstLine="59"/>
      </w:pPr>
      <w:r>
        <w:t>м)</w:t>
      </w:r>
      <w:r>
        <w:tab/>
        <w:t xml:space="preserve">сроки  </w:t>
      </w:r>
      <w:r>
        <w:rPr>
          <w:spacing w:val="42"/>
        </w:rPr>
        <w:t xml:space="preserve"> </w:t>
      </w:r>
      <w:r>
        <w:t xml:space="preserve">освоения  </w:t>
      </w:r>
      <w:r>
        <w:rPr>
          <w:spacing w:val="40"/>
        </w:rPr>
        <w:t xml:space="preserve"> </w:t>
      </w:r>
      <w:r>
        <w:t xml:space="preserve">образовательной  </w:t>
      </w:r>
      <w:r>
        <w:rPr>
          <w:spacing w:val="41"/>
        </w:rPr>
        <w:t xml:space="preserve"> </w:t>
      </w:r>
      <w:r>
        <w:t xml:space="preserve">программы 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(</w:t>
      </w:r>
      <w:proofErr w:type="gramEnd"/>
      <w:r>
        <w:t xml:space="preserve">продолжительность   </w:t>
      </w:r>
      <w:r>
        <w:rPr>
          <w:spacing w:val="40"/>
        </w:rPr>
        <w:t xml:space="preserve"> </w:t>
      </w:r>
      <w:r>
        <w:t>обучения);</w:t>
      </w:r>
      <w:r>
        <w:rPr>
          <w:spacing w:val="-58"/>
        </w:rPr>
        <w:t xml:space="preserve"> </w:t>
      </w:r>
      <w:r>
        <w:t>н)</w:t>
      </w:r>
      <w:r>
        <w:rPr>
          <w:spacing w:val="1"/>
        </w:rPr>
        <w:t xml:space="preserve"> </w:t>
      </w:r>
      <w:r>
        <w:t>вид документа (при наличии), выдаваемого обучающемуся после успешного освоения им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(части образовательной программы);</w:t>
      </w:r>
    </w:p>
    <w:p w14:paraId="530E99C5" w14:textId="77777777" w:rsidR="00765DBD" w:rsidRDefault="00765DBD" w:rsidP="00765DBD">
      <w:pPr>
        <w:pStyle w:val="a3"/>
        <w:ind w:left="272"/>
      </w:pPr>
      <w:proofErr w:type="gramStart"/>
      <w:r>
        <w:t xml:space="preserve">о)   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договора;</w:t>
      </w:r>
    </w:p>
    <w:p w14:paraId="722DF633" w14:textId="77777777" w:rsidR="00765DBD" w:rsidRDefault="00765DBD" w:rsidP="00765DBD">
      <w:pPr>
        <w:pStyle w:val="a3"/>
        <w:ind w:right="127" w:firstLine="59"/>
      </w:pPr>
      <w:r>
        <w:t>п)</w:t>
      </w:r>
      <w:r>
        <w:rPr>
          <w:spacing w:val="1"/>
        </w:rPr>
        <w:t xml:space="preserve"> </w:t>
      </w:r>
      <w:r>
        <w:t xml:space="preserve">другие необходимые сведения, связанные со спецификой оказываемых платных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rPr>
          <w:spacing w:val="3"/>
        </w:rPr>
        <w:t xml:space="preserve"> </w:t>
      </w:r>
      <w:r>
        <w:t>услуг.</w:t>
      </w:r>
    </w:p>
    <w:p w14:paraId="684B0859" w14:textId="77777777" w:rsidR="00765DBD" w:rsidRDefault="00765DBD" w:rsidP="00765DBD">
      <w:pPr>
        <w:pStyle w:val="a3"/>
        <w:ind w:right="120" w:firstLine="708"/>
      </w:pPr>
      <w:r>
        <w:t xml:space="preserve">Обратите внимание на те пункты договора, которые содержат вопросы имущественных </w:t>
      </w:r>
      <w:proofErr w:type="gramStart"/>
      <w:r>
        <w:t>от-</w:t>
      </w:r>
      <w:r>
        <w:rPr>
          <w:spacing w:val="1"/>
        </w:rPr>
        <w:t xml:space="preserve"> </w:t>
      </w:r>
      <w:r>
        <w:t>ношений</w:t>
      </w:r>
      <w:proofErr w:type="gramEnd"/>
      <w:r>
        <w:t xml:space="preserve"> сторон, а именно: стоимость услуг, порядок их оплаты и ответственность сторон. В </w:t>
      </w:r>
      <w:proofErr w:type="gramStart"/>
      <w:r>
        <w:t>до-</w:t>
      </w:r>
      <w:r>
        <w:rPr>
          <w:spacing w:val="1"/>
        </w:rPr>
        <w:t xml:space="preserve"> </w:t>
      </w:r>
      <w:r>
        <w:t>говоре</w:t>
      </w:r>
      <w:proofErr w:type="gramEnd"/>
      <w:r>
        <w:t xml:space="preserve"> обязательно должна быть указана полная стоимость образовательных услуг и порядок их</w:t>
      </w:r>
      <w:r>
        <w:rPr>
          <w:spacing w:val="1"/>
        </w:rPr>
        <w:t xml:space="preserve"> </w:t>
      </w:r>
      <w:r>
        <w:t>оплаты. Часто ДОУ включают в договор пункты, вменяющие в обязанность родителям, помимо</w:t>
      </w:r>
      <w:r>
        <w:rPr>
          <w:spacing w:val="1"/>
        </w:rPr>
        <w:t xml:space="preserve"> </w:t>
      </w:r>
      <w:r>
        <w:t>платы за содержание ребенка, оказывать ДОУ спонсорскую помощь в виде пожертвований, размер</w:t>
      </w:r>
      <w:r>
        <w:rPr>
          <w:spacing w:val="-5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зачастую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определен.</w:t>
      </w:r>
      <w:r>
        <w:rPr>
          <w:spacing w:val="38"/>
        </w:rPr>
        <w:t xml:space="preserve"> </w:t>
      </w:r>
      <w:r>
        <w:t>Однако,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Гражданским</w:t>
      </w:r>
      <w:r>
        <w:rPr>
          <w:spacing w:val="36"/>
        </w:rPr>
        <w:t xml:space="preserve"> </w:t>
      </w:r>
      <w:r>
        <w:t>кодексом</w:t>
      </w:r>
      <w:r>
        <w:rPr>
          <w:spacing w:val="37"/>
        </w:rPr>
        <w:t xml:space="preserve"> </w:t>
      </w:r>
      <w:r>
        <w:t>РФ</w:t>
      </w:r>
      <w:r>
        <w:rPr>
          <w:spacing w:val="37"/>
        </w:rPr>
        <w:t xml:space="preserve"> </w:t>
      </w:r>
      <w:r>
        <w:t>Законом</w:t>
      </w:r>
    </w:p>
    <w:p w14:paraId="218C280F" w14:textId="77777777" w:rsidR="00765DBD" w:rsidRDefault="00765DBD" w:rsidP="00765DBD">
      <w:pPr>
        <w:pStyle w:val="a3"/>
        <w:spacing w:line="275" w:lineRule="exact"/>
      </w:pPr>
      <w:r>
        <w:t>«Об образовании»,</w:t>
      </w:r>
      <w:r>
        <w:rPr>
          <w:spacing w:val="1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оказана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добровольном</w:t>
      </w:r>
      <w:r>
        <w:rPr>
          <w:spacing w:val="-3"/>
        </w:rPr>
        <w:t xml:space="preserve"> </w:t>
      </w:r>
      <w:r>
        <w:t>порядке.</w:t>
      </w:r>
    </w:p>
    <w:p w14:paraId="18E9863E" w14:textId="77777777" w:rsidR="00765DBD" w:rsidRDefault="00765DBD" w:rsidP="00765DBD">
      <w:pPr>
        <w:pStyle w:val="a3"/>
        <w:spacing w:before="5"/>
        <w:ind w:left="0"/>
        <w:jc w:val="left"/>
      </w:pPr>
    </w:p>
    <w:p w14:paraId="51CFB43E" w14:textId="77777777" w:rsidR="00765DBD" w:rsidRDefault="00765DBD" w:rsidP="00765DBD">
      <w:pPr>
        <w:pStyle w:val="1"/>
      </w:pPr>
      <w:r>
        <w:t>Обращаем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внимание!</w:t>
      </w:r>
    </w:p>
    <w:p w14:paraId="28427F73" w14:textId="77777777" w:rsidR="00765DBD" w:rsidRDefault="00765DBD" w:rsidP="00765DBD">
      <w:pPr>
        <w:pStyle w:val="a3"/>
        <w:spacing w:line="273" w:lineRule="exact"/>
      </w:pP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садика,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поленитесь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сайт.</w:t>
      </w:r>
    </w:p>
    <w:p w14:paraId="1A2018D9" w14:textId="77777777" w:rsidR="00765DBD" w:rsidRDefault="00765DBD" w:rsidP="00765DBD">
      <w:pPr>
        <w:pStyle w:val="a3"/>
        <w:ind w:right="133"/>
      </w:pPr>
      <w:r>
        <w:t>Большинство родителей даже не в курсе, что там в обязательном порядке должна размещаться 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2"/>
        </w:rPr>
        <w:t xml:space="preserve"> </w:t>
      </w:r>
      <w:r>
        <w:t>документация,</w:t>
      </w:r>
      <w:r>
        <w:rPr>
          <w:spacing w:val="-2"/>
        </w:rPr>
        <w:t xml:space="preserve"> </w:t>
      </w:r>
      <w:r>
        <w:t>регламентирующая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14:paraId="5C660DE7" w14:textId="77777777" w:rsidR="00765DBD" w:rsidRDefault="00765DBD" w:rsidP="00765DBD">
      <w:pPr>
        <w:pStyle w:val="a3"/>
        <w:ind w:right="131"/>
      </w:pPr>
      <w:r>
        <w:t>При возникновении вопросов соблюдения законодательства о защите прав потребителей можно</w:t>
      </w:r>
      <w:r>
        <w:rPr>
          <w:spacing w:val="1"/>
        </w:rPr>
        <w:t xml:space="preserve"> </w:t>
      </w:r>
      <w:r>
        <w:t>обращаться:</w:t>
      </w:r>
    </w:p>
    <w:p w14:paraId="52304549" w14:textId="77777777" w:rsidR="00765DBD" w:rsidRDefault="00765DBD" w:rsidP="00765DBD">
      <w:pPr>
        <w:pStyle w:val="a3"/>
        <w:ind w:right="120"/>
      </w:pPr>
      <w:r>
        <w:t>Дополнительно информируем, что функционирует Государственный информационный ресурс для</w:t>
      </w:r>
      <w:r>
        <w:rPr>
          <w:spacing w:val="1"/>
        </w:rPr>
        <w:t xml:space="preserve"> </w:t>
      </w:r>
      <w:r>
        <w:t xml:space="preserve">потребителей </w:t>
      </w:r>
      <w:hyperlink r:id="rId5">
        <w:r>
          <w:rPr>
            <w:color w:val="0000FF"/>
            <w:u w:val="single" w:color="0000FF"/>
          </w:rPr>
          <w:t>https://zpp.rospotrebnadzor.ru</w:t>
        </w:r>
        <w:r>
          <w:t xml:space="preserve">. </w:t>
        </w:r>
      </w:hyperlink>
      <w:r>
        <w:t xml:space="preserve">Каждый потребитель может ознакомиться с </w:t>
      </w:r>
      <w:proofErr w:type="spellStart"/>
      <w:proofErr w:type="gramStart"/>
      <w:r>
        <w:t>многочис</w:t>
      </w:r>
      <w:proofErr w:type="spellEnd"/>
      <w:r>
        <w:t>-</w:t>
      </w:r>
      <w:r>
        <w:rPr>
          <w:spacing w:val="1"/>
        </w:rPr>
        <w:t xml:space="preserve"> </w:t>
      </w:r>
      <w:r>
        <w:t>ленными</w:t>
      </w:r>
      <w:proofErr w:type="gramEnd"/>
      <w:r>
        <w:t xml:space="preserve"> памятками, обучающими видеороликами, образцами претензионных и исковых </w:t>
      </w:r>
      <w:proofErr w:type="spellStart"/>
      <w:r>
        <w:t>заявле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, с перечнем забракованных товаров. На ресурсе размещена вся информация о судебной 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r>
        <w:t>тике</w:t>
      </w:r>
      <w:proofErr w:type="gramEnd"/>
      <w:r>
        <w:rPr>
          <w:spacing w:val="-2"/>
        </w:rPr>
        <w:t xml:space="preserve"> </w:t>
      </w:r>
      <w:r>
        <w:t>Роспотребнадзора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потребителей.</w:t>
      </w:r>
    </w:p>
    <w:p w14:paraId="5C793DF6" w14:textId="77777777" w:rsidR="00703218" w:rsidRDefault="00703218"/>
    <w:sectPr w:rsidR="0070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E0A66"/>
    <w:multiLevelType w:val="hybridMultilevel"/>
    <w:tmpl w:val="362822D4"/>
    <w:lvl w:ilvl="0" w:tplc="9D38052C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C0B1E">
      <w:numFmt w:val="bullet"/>
      <w:lvlText w:val="—"/>
      <w:lvlJc w:val="left"/>
      <w:pPr>
        <w:ind w:left="212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72F156">
      <w:numFmt w:val="bullet"/>
      <w:lvlText w:val="•"/>
      <w:lvlJc w:val="left"/>
      <w:pPr>
        <w:ind w:left="2284" w:hanging="306"/>
      </w:pPr>
      <w:rPr>
        <w:rFonts w:hint="default"/>
        <w:lang w:val="ru-RU" w:eastAsia="en-US" w:bidi="ar-SA"/>
      </w:rPr>
    </w:lvl>
    <w:lvl w:ilvl="3" w:tplc="FA3A2A8C">
      <w:numFmt w:val="bullet"/>
      <w:lvlText w:val="•"/>
      <w:lvlJc w:val="left"/>
      <w:pPr>
        <w:ind w:left="3316" w:hanging="306"/>
      </w:pPr>
      <w:rPr>
        <w:rFonts w:hint="default"/>
        <w:lang w:val="ru-RU" w:eastAsia="en-US" w:bidi="ar-SA"/>
      </w:rPr>
    </w:lvl>
    <w:lvl w:ilvl="4" w:tplc="9D3A3E4A">
      <w:numFmt w:val="bullet"/>
      <w:lvlText w:val="•"/>
      <w:lvlJc w:val="left"/>
      <w:pPr>
        <w:ind w:left="4348" w:hanging="306"/>
      </w:pPr>
      <w:rPr>
        <w:rFonts w:hint="default"/>
        <w:lang w:val="ru-RU" w:eastAsia="en-US" w:bidi="ar-SA"/>
      </w:rPr>
    </w:lvl>
    <w:lvl w:ilvl="5" w:tplc="0A4A0370">
      <w:numFmt w:val="bullet"/>
      <w:lvlText w:val="•"/>
      <w:lvlJc w:val="left"/>
      <w:pPr>
        <w:ind w:left="5380" w:hanging="306"/>
      </w:pPr>
      <w:rPr>
        <w:rFonts w:hint="default"/>
        <w:lang w:val="ru-RU" w:eastAsia="en-US" w:bidi="ar-SA"/>
      </w:rPr>
    </w:lvl>
    <w:lvl w:ilvl="6" w:tplc="1C1249A2">
      <w:numFmt w:val="bullet"/>
      <w:lvlText w:val="•"/>
      <w:lvlJc w:val="left"/>
      <w:pPr>
        <w:ind w:left="6412" w:hanging="306"/>
      </w:pPr>
      <w:rPr>
        <w:rFonts w:hint="default"/>
        <w:lang w:val="ru-RU" w:eastAsia="en-US" w:bidi="ar-SA"/>
      </w:rPr>
    </w:lvl>
    <w:lvl w:ilvl="7" w:tplc="393ACEA6">
      <w:numFmt w:val="bullet"/>
      <w:lvlText w:val="•"/>
      <w:lvlJc w:val="left"/>
      <w:pPr>
        <w:ind w:left="7444" w:hanging="306"/>
      </w:pPr>
      <w:rPr>
        <w:rFonts w:hint="default"/>
        <w:lang w:val="ru-RU" w:eastAsia="en-US" w:bidi="ar-SA"/>
      </w:rPr>
    </w:lvl>
    <w:lvl w:ilvl="8" w:tplc="5A8647F4">
      <w:numFmt w:val="bullet"/>
      <w:lvlText w:val="•"/>
      <w:lvlJc w:val="left"/>
      <w:pPr>
        <w:ind w:left="8476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3"/>
    <w:rsid w:val="004A7DC3"/>
    <w:rsid w:val="00703218"/>
    <w:rsid w:val="007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DC7C-D331-4486-845F-2C80A914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65DBD"/>
    <w:pPr>
      <w:spacing w:line="274" w:lineRule="exact"/>
      <w:ind w:left="2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65DBD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5D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5DBD"/>
    <w:pPr>
      <w:ind w:left="2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2</cp:revision>
  <dcterms:created xsi:type="dcterms:W3CDTF">2022-09-02T13:12:00Z</dcterms:created>
  <dcterms:modified xsi:type="dcterms:W3CDTF">2022-09-02T13:12:00Z</dcterms:modified>
</cp:coreProperties>
</file>