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D7" w:rsidRDefault="00F157D7" w:rsidP="00F157D7">
      <w:pPr>
        <w:jc w:val="right"/>
      </w:pPr>
      <w:r>
        <w:t xml:space="preserve">Приложение  </w:t>
      </w:r>
    </w:p>
    <w:p w:rsidR="00F157D7" w:rsidRDefault="00F157D7" w:rsidP="00F157D7">
      <w:pPr>
        <w:jc w:val="right"/>
      </w:pPr>
      <w:r>
        <w:t xml:space="preserve">к приказу директора </w:t>
      </w:r>
    </w:p>
    <w:p w:rsidR="00F157D7" w:rsidRDefault="00F157D7" w:rsidP="00F157D7">
      <w:pPr>
        <w:jc w:val="right"/>
      </w:pPr>
      <w:r>
        <w:t xml:space="preserve">МБОУ «Гимназия №1» </w:t>
      </w:r>
      <w:proofErr w:type="spellStart"/>
      <w:r>
        <w:t>г</w:t>
      </w:r>
      <w:proofErr w:type="gramStart"/>
      <w:r>
        <w:t>.Я</w:t>
      </w:r>
      <w:proofErr w:type="gramEnd"/>
      <w:r>
        <w:t>дрин</w:t>
      </w:r>
      <w:proofErr w:type="spellEnd"/>
    </w:p>
    <w:p w:rsidR="00F157D7" w:rsidRDefault="00F157D7" w:rsidP="00F157D7">
      <w:pPr>
        <w:jc w:val="right"/>
      </w:pPr>
      <w:r>
        <w:t>№</w:t>
      </w:r>
      <w:r w:rsidR="0028411A">
        <w:t xml:space="preserve">76 </w:t>
      </w:r>
      <w:r>
        <w:t xml:space="preserve">от </w:t>
      </w:r>
      <w:r w:rsidR="0028411A">
        <w:t>19.04.</w:t>
      </w:r>
      <w:r>
        <w:t>2022 г.</w:t>
      </w:r>
    </w:p>
    <w:p w:rsidR="00F157D7" w:rsidRDefault="00F157D7" w:rsidP="00F157D7"/>
    <w:p w:rsidR="00F157D7" w:rsidRDefault="00F157D7" w:rsidP="00F157D7">
      <w:pPr>
        <w:jc w:val="center"/>
        <w:rPr>
          <w:b/>
          <w:sz w:val="28"/>
          <w:szCs w:val="28"/>
        </w:rPr>
      </w:pPr>
      <w:r w:rsidRPr="00F157D7">
        <w:rPr>
          <w:b/>
          <w:sz w:val="28"/>
          <w:szCs w:val="28"/>
        </w:rPr>
        <w:t xml:space="preserve">Положение о системе наставничества педагогических работников </w:t>
      </w:r>
    </w:p>
    <w:p w:rsidR="00F157D7" w:rsidRPr="00F157D7" w:rsidRDefault="00F157D7" w:rsidP="00F157D7">
      <w:pPr>
        <w:jc w:val="center"/>
        <w:rPr>
          <w:b/>
          <w:sz w:val="28"/>
          <w:szCs w:val="28"/>
        </w:rPr>
      </w:pPr>
      <w:r w:rsidRPr="00F157D7">
        <w:rPr>
          <w:b/>
          <w:sz w:val="28"/>
          <w:szCs w:val="28"/>
        </w:rPr>
        <w:t xml:space="preserve">в МБОУ «Гимназия №1» </w:t>
      </w:r>
      <w:proofErr w:type="spellStart"/>
      <w:r w:rsidRPr="00F157D7">
        <w:rPr>
          <w:b/>
          <w:sz w:val="28"/>
          <w:szCs w:val="28"/>
        </w:rPr>
        <w:t>г.Ядрин</w:t>
      </w:r>
      <w:proofErr w:type="spellEnd"/>
      <w:r w:rsidRPr="00F157D7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b/>
          <w:sz w:val="24"/>
          <w:szCs w:val="24"/>
        </w:rPr>
      </w:pPr>
      <w:r w:rsidRPr="00F157D7">
        <w:rPr>
          <w:rFonts w:cs="Times New Roman"/>
          <w:b/>
          <w:sz w:val="24"/>
          <w:szCs w:val="24"/>
        </w:rPr>
        <w:t>1.</w:t>
      </w:r>
      <w:r w:rsidRPr="00F157D7">
        <w:rPr>
          <w:rFonts w:cs="Times New Roman"/>
          <w:b/>
          <w:sz w:val="24"/>
          <w:szCs w:val="24"/>
        </w:rPr>
        <w:tab/>
        <w:t>Общие положения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1.1.</w:t>
      </w:r>
      <w:r w:rsidRPr="00F157D7">
        <w:rPr>
          <w:rFonts w:cs="Times New Roman"/>
          <w:sz w:val="24"/>
          <w:szCs w:val="24"/>
        </w:rPr>
        <w:tab/>
        <w:t xml:space="preserve">Настоящее Положение о системе наставничества педагогических работников в МБОУ «Гимназия №1» </w:t>
      </w:r>
      <w:proofErr w:type="spellStart"/>
      <w:r w:rsidRPr="00F157D7">
        <w:rPr>
          <w:rFonts w:cs="Times New Roman"/>
          <w:sz w:val="24"/>
          <w:szCs w:val="24"/>
        </w:rPr>
        <w:t>г</w:t>
      </w:r>
      <w:proofErr w:type="gramStart"/>
      <w:r w:rsidRPr="00F157D7">
        <w:rPr>
          <w:rFonts w:cs="Times New Roman"/>
          <w:sz w:val="24"/>
          <w:szCs w:val="24"/>
        </w:rPr>
        <w:t>.Я</w:t>
      </w:r>
      <w:proofErr w:type="gramEnd"/>
      <w:r w:rsidRPr="00F157D7">
        <w:rPr>
          <w:rFonts w:cs="Times New Roman"/>
          <w:sz w:val="24"/>
          <w:szCs w:val="24"/>
        </w:rPr>
        <w:t>дрин</w:t>
      </w:r>
      <w:proofErr w:type="spellEnd"/>
      <w:r w:rsidRPr="00F157D7">
        <w:rPr>
          <w:rFonts w:cs="Times New Roman"/>
          <w:sz w:val="24"/>
          <w:szCs w:val="24"/>
        </w:rPr>
        <w:t xml:space="preserve">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1.2.</w:t>
      </w:r>
      <w:r w:rsidRPr="00F157D7">
        <w:rPr>
          <w:rFonts w:cs="Times New Roman"/>
          <w:sz w:val="24"/>
          <w:szCs w:val="24"/>
        </w:rPr>
        <w:tab/>
        <w:t>В Положении используются следующие понятия: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i/>
          <w:sz w:val="24"/>
          <w:szCs w:val="24"/>
        </w:rPr>
        <w:t>Наставник</w:t>
      </w:r>
      <w:r w:rsidRPr="00F157D7">
        <w:rPr>
          <w:rFonts w:cs="Times New Roman"/>
          <w:sz w:val="24"/>
          <w:szCs w:val="24"/>
        </w:rPr>
        <w:t xml:space="preserve"> – педагогический работник, назначаемый </w:t>
      </w:r>
      <w:proofErr w:type="gramStart"/>
      <w:r w:rsidRPr="00F157D7">
        <w:rPr>
          <w:rFonts w:cs="Times New Roman"/>
          <w:sz w:val="24"/>
          <w:szCs w:val="24"/>
        </w:rPr>
        <w:t>ответственным</w:t>
      </w:r>
      <w:proofErr w:type="gramEnd"/>
      <w:r w:rsidRPr="00F157D7">
        <w:rPr>
          <w:rFonts w:cs="Times New Roman"/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i/>
          <w:sz w:val="24"/>
          <w:szCs w:val="24"/>
        </w:rPr>
        <w:t>Наставляемый</w:t>
      </w:r>
      <w:r w:rsidRPr="00F157D7">
        <w:rPr>
          <w:rFonts w:cs="Times New Roman"/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i/>
          <w:sz w:val="24"/>
          <w:szCs w:val="24"/>
        </w:rPr>
        <w:t>Куратор</w:t>
      </w:r>
      <w:r w:rsidRPr="00F157D7">
        <w:rPr>
          <w:rFonts w:cs="Times New Roman"/>
          <w:sz w:val="24"/>
          <w:szCs w:val="24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F157D7">
        <w:rPr>
          <w:rFonts w:cs="Times New Roman"/>
          <w:sz w:val="24"/>
          <w:szCs w:val="24"/>
        </w:rPr>
        <w:t>х(</w:t>
      </w:r>
      <w:proofErr w:type="gramEnd"/>
      <w:r w:rsidRPr="00F157D7">
        <w:rPr>
          <w:rFonts w:cs="Times New Roman"/>
          <w:sz w:val="24"/>
          <w:szCs w:val="24"/>
        </w:rPr>
        <w:t>ой) программ(ы) наставничества.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i/>
          <w:sz w:val="24"/>
          <w:szCs w:val="24"/>
        </w:rPr>
        <w:t>Наставничество</w:t>
      </w:r>
      <w:r w:rsidRPr="00F157D7">
        <w:rPr>
          <w:rFonts w:cs="Times New Roman"/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i/>
          <w:sz w:val="24"/>
          <w:szCs w:val="24"/>
        </w:rPr>
        <w:t>Форма наставничества</w:t>
      </w:r>
      <w:r w:rsidRPr="00F157D7">
        <w:rPr>
          <w:rFonts w:cs="Times New Roman"/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1.3.</w:t>
      </w:r>
      <w:r w:rsidRPr="00F157D7">
        <w:rPr>
          <w:rFonts w:cs="Times New Roman"/>
          <w:sz w:val="24"/>
          <w:szCs w:val="24"/>
        </w:rPr>
        <w:tab/>
        <w:t>Основными принципами системы наставничества педагогических работников являются: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1)</w:t>
      </w:r>
      <w:r w:rsidRPr="00F157D7">
        <w:rPr>
          <w:rFonts w:cs="Times New Roman"/>
          <w:sz w:val="24"/>
          <w:szCs w:val="24"/>
        </w:rPr>
        <w:tab/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2)</w:t>
      </w:r>
      <w:r w:rsidRPr="00F157D7">
        <w:rPr>
          <w:rFonts w:cs="Times New Roman"/>
          <w:sz w:val="24"/>
          <w:szCs w:val="24"/>
        </w:rPr>
        <w:tab/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3)</w:t>
      </w:r>
      <w:r w:rsidRPr="00F157D7">
        <w:rPr>
          <w:rFonts w:cs="Times New Roman"/>
          <w:sz w:val="24"/>
          <w:szCs w:val="24"/>
        </w:rPr>
        <w:tab/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4)</w:t>
      </w:r>
      <w:r w:rsidRPr="00F157D7">
        <w:rPr>
          <w:rFonts w:cs="Times New Roman"/>
          <w:sz w:val="24"/>
          <w:szCs w:val="24"/>
        </w:rPr>
        <w:tab/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lastRenderedPageBreak/>
        <w:t>5)</w:t>
      </w:r>
      <w:r w:rsidRPr="00F157D7">
        <w:rPr>
          <w:rFonts w:cs="Times New Roman"/>
          <w:sz w:val="24"/>
          <w:szCs w:val="24"/>
        </w:rPr>
        <w:tab/>
        <w:t>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6)</w:t>
      </w:r>
      <w:r w:rsidRPr="00F157D7">
        <w:rPr>
          <w:rFonts w:cs="Times New Roman"/>
          <w:sz w:val="24"/>
          <w:szCs w:val="24"/>
        </w:rPr>
        <w:tab/>
        <w:t xml:space="preserve">принцип </w:t>
      </w:r>
      <w:proofErr w:type="spellStart"/>
      <w:r w:rsidRPr="00F157D7">
        <w:rPr>
          <w:rFonts w:cs="Times New Roman"/>
          <w:sz w:val="24"/>
          <w:szCs w:val="24"/>
        </w:rPr>
        <w:t>аксиологичности</w:t>
      </w:r>
      <w:proofErr w:type="spellEnd"/>
      <w:r w:rsidRPr="00F157D7">
        <w:rPr>
          <w:rFonts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7)</w:t>
      </w:r>
      <w:r w:rsidRPr="00F157D7">
        <w:rPr>
          <w:rFonts w:cs="Times New Roman"/>
          <w:sz w:val="24"/>
          <w:szCs w:val="24"/>
        </w:rPr>
        <w:tab/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8)</w:t>
      </w:r>
      <w:r w:rsidRPr="00F157D7">
        <w:rPr>
          <w:rFonts w:cs="Times New Roman"/>
          <w:sz w:val="24"/>
          <w:szCs w:val="24"/>
        </w:rPr>
        <w:tab/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9)</w:t>
      </w:r>
      <w:r w:rsidRPr="00F157D7">
        <w:rPr>
          <w:rFonts w:cs="Times New Roman"/>
          <w:sz w:val="24"/>
          <w:szCs w:val="24"/>
        </w:rPr>
        <w:tab/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1.4.</w:t>
      </w:r>
      <w:r w:rsidRPr="00F157D7">
        <w:rPr>
          <w:rFonts w:cs="Times New Roman"/>
          <w:sz w:val="24"/>
          <w:szCs w:val="24"/>
        </w:rPr>
        <w:tab/>
        <w:t>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 организации  в  исключительных  случаях  при  условии обеспечения непрерывности образовательного процесса в образовательной организации и замены их отсутствия.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b/>
          <w:sz w:val="24"/>
          <w:szCs w:val="24"/>
        </w:rPr>
      </w:pPr>
      <w:r w:rsidRPr="00F157D7">
        <w:rPr>
          <w:rFonts w:cs="Times New Roman"/>
          <w:sz w:val="24"/>
          <w:szCs w:val="24"/>
        </w:rPr>
        <w:t>2</w:t>
      </w:r>
      <w:r w:rsidRPr="00F157D7">
        <w:rPr>
          <w:rFonts w:cs="Times New Roman"/>
          <w:b/>
          <w:sz w:val="24"/>
          <w:szCs w:val="24"/>
        </w:rPr>
        <w:t>.</w:t>
      </w:r>
      <w:r w:rsidRPr="00F157D7">
        <w:rPr>
          <w:rFonts w:cs="Times New Roman"/>
          <w:b/>
          <w:sz w:val="24"/>
          <w:szCs w:val="24"/>
        </w:rPr>
        <w:tab/>
        <w:t>Цель и задачи системы наставничества. Формы наставничества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2.1.</w:t>
      </w:r>
      <w:r w:rsidRPr="00F157D7">
        <w:rPr>
          <w:rFonts w:cs="Times New Roman"/>
          <w:sz w:val="24"/>
          <w:szCs w:val="24"/>
        </w:rPr>
        <w:tab/>
        <w:t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2.2.</w:t>
      </w:r>
      <w:r w:rsidRPr="00F157D7">
        <w:rPr>
          <w:rFonts w:cs="Times New Roman"/>
          <w:sz w:val="24"/>
          <w:szCs w:val="24"/>
        </w:rPr>
        <w:tab/>
        <w:t>Задачи системы наставничества педагогических работников: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содействовать созданию в гимназии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гимназии,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обеспечивать формирование и развитие профессиональных знаний и навыков педагога,   в   отношении   которого   осуществляется   наставничество;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 xml:space="preserve">ускорять  процесс  профессионального  становления  и  развития  педагога, в отношении которых осуществляется наставничество, развитие их способности </w:t>
      </w:r>
      <w:r w:rsidRPr="00F157D7">
        <w:rPr>
          <w:rFonts w:cs="Times New Roman"/>
          <w:sz w:val="24"/>
          <w:szCs w:val="24"/>
        </w:rPr>
        <w:lastRenderedPageBreak/>
        <w:t>самостоятельно,  качественно   и   ответственно   выполнять   возложенные функциональные  обязанности  в  соответствии  с  замещаемой  должностью;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</w:t>
      </w:r>
      <w:r>
        <w:rPr>
          <w:rFonts w:cs="Times New Roman"/>
          <w:sz w:val="24"/>
          <w:szCs w:val="24"/>
        </w:rPr>
        <w:t xml:space="preserve"> </w:t>
      </w:r>
      <w:r w:rsidRPr="00F157D7">
        <w:rPr>
          <w:rFonts w:cs="Times New Roman"/>
          <w:sz w:val="24"/>
          <w:szCs w:val="24"/>
        </w:rPr>
        <w:t>профессионально-этическим принципам, а также требованиям, установленным законодательством;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2.3.</w:t>
      </w:r>
      <w:r w:rsidRPr="00F157D7">
        <w:rPr>
          <w:rFonts w:cs="Times New Roman"/>
          <w:sz w:val="24"/>
          <w:szCs w:val="24"/>
        </w:rPr>
        <w:tab/>
        <w:t xml:space="preserve">В гимназии </w:t>
      </w:r>
      <w:r>
        <w:rPr>
          <w:rFonts w:cs="Times New Roman"/>
          <w:sz w:val="24"/>
          <w:szCs w:val="24"/>
        </w:rPr>
        <w:t>возможны</w:t>
      </w:r>
      <w:r w:rsidRPr="00F157D7">
        <w:rPr>
          <w:rFonts w:cs="Times New Roman"/>
          <w:sz w:val="24"/>
          <w:szCs w:val="24"/>
        </w:rPr>
        <w:t xml:space="preserve"> разнообразные формы наставничества («педагог – педагог», «руководитель образовательной организации – педагог»,</w:t>
      </w:r>
      <w:r>
        <w:rPr>
          <w:rFonts w:cs="Times New Roman"/>
          <w:sz w:val="24"/>
          <w:szCs w:val="24"/>
        </w:rPr>
        <w:t xml:space="preserve"> «работодатель – студент» и другие</w:t>
      </w:r>
      <w:r w:rsidRPr="00F157D7">
        <w:rPr>
          <w:rFonts w:cs="Times New Roman"/>
          <w:sz w:val="24"/>
          <w:szCs w:val="24"/>
        </w:rPr>
        <w:t xml:space="preserve">) по отношению к наставнику или группе </w:t>
      </w:r>
      <w:proofErr w:type="gramStart"/>
      <w:r w:rsidRPr="00F157D7">
        <w:rPr>
          <w:rFonts w:cs="Times New Roman"/>
          <w:sz w:val="24"/>
          <w:szCs w:val="24"/>
        </w:rPr>
        <w:t>наставляемых</w:t>
      </w:r>
      <w:proofErr w:type="gramEnd"/>
      <w:r w:rsidRPr="00F157D7">
        <w:rPr>
          <w:rFonts w:cs="Times New Roman"/>
          <w:sz w:val="24"/>
          <w:szCs w:val="24"/>
        </w:rP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Формы наставничества используются как в одном виде, так и в комплексе в зависимости от запланированных эффектов.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proofErr w:type="gramStart"/>
      <w:r w:rsidRPr="00F157D7">
        <w:rPr>
          <w:rFonts w:cs="Times New Roman"/>
          <w:i/>
          <w:sz w:val="24"/>
          <w:szCs w:val="24"/>
        </w:rPr>
        <w:t>Виртуальное (дистанционное) наставничество</w:t>
      </w:r>
      <w:r w:rsidRPr="00F157D7">
        <w:rPr>
          <w:rFonts w:cs="Times New Roman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Наставничество в группе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i/>
          <w:sz w:val="24"/>
          <w:szCs w:val="24"/>
        </w:rPr>
        <w:t>Краткосрочное или целеполагающее наставничество</w:t>
      </w:r>
      <w:r w:rsidRPr="00F157D7">
        <w:rPr>
          <w:rFonts w:cs="Times New Roman"/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i/>
          <w:sz w:val="24"/>
          <w:szCs w:val="24"/>
        </w:rPr>
        <w:t>Реверсивное</w:t>
      </w:r>
      <w:r w:rsidRPr="00F157D7">
        <w:rPr>
          <w:rFonts w:cs="Times New Roman"/>
          <w:sz w:val="24"/>
          <w:szCs w:val="24"/>
        </w:rPr>
        <w:t xml:space="preserve"> наставничество – профессионал младшего возраста становится наставником опытного работника по вопросам новых тенденций,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i/>
          <w:sz w:val="24"/>
          <w:szCs w:val="24"/>
        </w:rPr>
        <w:t>Ситуационное наставничество</w:t>
      </w:r>
      <w:r w:rsidRPr="00F157D7">
        <w:rPr>
          <w:rFonts w:cs="Times New Roman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proofErr w:type="gramStart"/>
      <w:r w:rsidRPr="00F157D7">
        <w:rPr>
          <w:rFonts w:cs="Times New Roman"/>
          <w:i/>
          <w:sz w:val="24"/>
          <w:szCs w:val="24"/>
        </w:rPr>
        <w:t>Скоростное наставничество</w:t>
      </w:r>
      <w:r w:rsidRPr="00F157D7">
        <w:rPr>
          <w:rFonts w:cs="Times New Roman"/>
          <w:sz w:val="24"/>
          <w:szCs w:val="24"/>
        </w:rPr>
        <w:t xml:space="preserve"> – однократная встреча наставляемого (наставляемых)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F157D7">
        <w:rPr>
          <w:rFonts w:cs="Times New Roman"/>
          <w:sz w:val="24"/>
          <w:szCs w:val="24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F157D7">
        <w:rPr>
          <w:rFonts w:cs="Times New Roman"/>
          <w:sz w:val="24"/>
          <w:szCs w:val="24"/>
        </w:rPr>
        <w:t>равному</w:t>
      </w:r>
      <w:proofErr w:type="gramEnd"/>
      <w:r w:rsidRPr="00F157D7">
        <w:rPr>
          <w:rFonts w:cs="Times New Roman"/>
          <w:sz w:val="24"/>
          <w:szCs w:val="24"/>
        </w:rPr>
        <w:t>»).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i/>
          <w:sz w:val="24"/>
          <w:szCs w:val="24"/>
        </w:rPr>
        <w:t>Традиционная форма наставничества («один-на-один»)</w:t>
      </w:r>
      <w:r w:rsidRPr="00F157D7">
        <w:rPr>
          <w:rFonts w:cs="Times New Roman"/>
          <w:sz w:val="24"/>
          <w:szCs w:val="24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</w:t>
      </w:r>
      <w:r w:rsidRPr="00F157D7">
        <w:rPr>
          <w:rFonts w:cs="Times New Roman"/>
          <w:sz w:val="24"/>
          <w:szCs w:val="24"/>
        </w:rPr>
        <w:lastRenderedPageBreak/>
        <w:t>критериям: опыт, навыки, личностные характеристики и др.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i/>
          <w:sz w:val="24"/>
          <w:szCs w:val="24"/>
        </w:rPr>
        <w:t>Форма наставничества «учитель – учитель»</w:t>
      </w:r>
      <w:r w:rsidRPr="00F157D7">
        <w:rPr>
          <w:rFonts w:cs="Times New Roman"/>
          <w:sz w:val="24"/>
          <w:szCs w:val="24"/>
        </w:rPr>
        <w:t xml:space="preserve">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b/>
          <w:sz w:val="24"/>
          <w:szCs w:val="24"/>
        </w:rPr>
      </w:pPr>
      <w:r w:rsidRPr="00F157D7">
        <w:rPr>
          <w:rFonts w:cs="Times New Roman"/>
          <w:b/>
          <w:sz w:val="24"/>
          <w:szCs w:val="24"/>
        </w:rPr>
        <w:t>3.</w:t>
      </w:r>
      <w:r w:rsidRPr="00F157D7">
        <w:rPr>
          <w:rFonts w:cs="Times New Roman"/>
          <w:b/>
          <w:sz w:val="24"/>
          <w:szCs w:val="24"/>
        </w:rPr>
        <w:tab/>
        <w:t>Организация системы наставничества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3.1.</w:t>
      </w:r>
      <w:r w:rsidRPr="00F157D7">
        <w:rPr>
          <w:rFonts w:cs="Times New Roman"/>
          <w:sz w:val="24"/>
          <w:szCs w:val="24"/>
        </w:rPr>
        <w:tab/>
        <w:t xml:space="preserve">Наставничество организуется на основании приказа директора гимназии «Об утверждении положения о системе наставничества педагогических работников в МБОУ «Гимназия №1» </w:t>
      </w:r>
      <w:proofErr w:type="spellStart"/>
      <w:r w:rsidRPr="00F157D7">
        <w:rPr>
          <w:rFonts w:cs="Times New Roman"/>
          <w:sz w:val="24"/>
          <w:szCs w:val="24"/>
        </w:rPr>
        <w:t>г</w:t>
      </w:r>
      <w:proofErr w:type="gramStart"/>
      <w:r w:rsidRPr="00F157D7">
        <w:rPr>
          <w:rFonts w:cs="Times New Roman"/>
          <w:sz w:val="24"/>
          <w:szCs w:val="24"/>
        </w:rPr>
        <w:t>.Я</w:t>
      </w:r>
      <w:proofErr w:type="gramEnd"/>
      <w:r w:rsidRPr="00F157D7">
        <w:rPr>
          <w:rFonts w:cs="Times New Roman"/>
          <w:sz w:val="24"/>
          <w:szCs w:val="24"/>
        </w:rPr>
        <w:t>дрин</w:t>
      </w:r>
      <w:proofErr w:type="spellEnd"/>
      <w:r>
        <w:rPr>
          <w:rFonts w:cs="Times New Roman"/>
          <w:sz w:val="24"/>
          <w:szCs w:val="24"/>
        </w:rPr>
        <w:t xml:space="preserve"> Чувашской Республики</w:t>
      </w:r>
      <w:r w:rsidRPr="00F157D7">
        <w:rPr>
          <w:rFonts w:cs="Times New Roman"/>
          <w:sz w:val="24"/>
          <w:szCs w:val="24"/>
        </w:rPr>
        <w:t>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3.2.</w:t>
      </w:r>
      <w:r w:rsidRPr="00F157D7">
        <w:rPr>
          <w:rFonts w:cs="Times New Roman"/>
          <w:sz w:val="24"/>
          <w:szCs w:val="24"/>
        </w:rPr>
        <w:tab/>
        <w:t>Педагогический работник назначается наставником с его письменного согласия приказом директора гимназии.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3.3.</w:t>
      </w:r>
      <w:r w:rsidRPr="00F157D7">
        <w:rPr>
          <w:rFonts w:cs="Times New Roman"/>
          <w:sz w:val="24"/>
          <w:szCs w:val="24"/>
        </w:rPr>
        <w:tab/>
        <w:t>Директор гимназии: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осуществляет общее руководство и координацию внедрения системы наставничества педагогических работников в гимназии;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издает локальные акты гимназии о внедрении системы наставничества и организации наставничества педагогических работников в гимназии;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утверждает Дорожную</w:t>
      </w:r>
      <w:r w:rsidRPr="00F157D7">
        <w:rPr>
          <w:rFonts w:cs="Times New Roman"/>
          <w:sz w:val="24"/>
          <w:szCs w:val="24"/>
        </w:rPr>
        <w:tab/>
        <w:t>карту (план</w:t>
      </w:r>
      <w:r w:rsidRPr="00F157D7">
        <w:rPr>
          <w:rFonts w:cs="Times New Roman"/>
          <w:sz w:val="24"/>
          <w:szCs w:val="24"/>
        </w:rPr>
        <w:tab/>
        <w:t>мероприятий) по</w:t>
      </w:r>
      <w:r w:rsidRPr="00F157D7">
        <w:rPr>
          <w:rFonts w:cs="Times New Roman"/>
          <w:sz w:val="24"/>
          <w:szCs w:val="24"/>
        </w:rPr>
        <w:tab/>
        <w:t xml:space="preserve">реализации Положения  о  системе  наставничества  педагогических  работников  в  МБОУ «Гимназия №1» </w:t>
      </w:r>
      <w:proofErr w:type="spellStart"/>
      <w:r w:rsidRPr="00F157D7">
        <w:rPr>
          <w:rFonts w:cs="Times New Roman"/>
          <w:sz w:val="24"/>
          <w:szCs w:val="24"/>
        </w:rPr>
        <w:t>г</w:t>
      </w:r>
      <w:proofErr w:type="gramStart"/>
      <w:r w:rsidRPr="00F157D7">
        <w:rPr>
          <w:rFonts w:cs="Times New Roman"/>
          <w:sz w:val="24"/>
          <w:szCs w:val="24"/>
        </w:rPr>
        <w:t>.Я</w:t>
      </w:r>
      <w:proofErr w:type="gramEnd"/>
      <w:r w:rsidRPr="00F157D7">
        <w:rPr>
          <w:rFonts w:cs="Times New Roman"/>
          <w:sz w:val="24"/>
          <w:szCs w:val="24"/>
        </w:rPr>
        <w:t>дрин</w:t>
      </w:r>
      <w:proofErr w:type="spellEnd"/>
      <w:r w:rsidRPr="00F157D7">
        <w:rPr>
          <w:rFonts w:cs="Times New Roman"/>
          <w:sz w:val="24"/>
          <w:szCs w:val="24"/>
        </w:rPr>
        <w:t>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издает приказы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3.4.</w:t>
      </w:r>
      <w:r w:rsidRPr="00F157D7">
        <w:rPr>
          <w:rFonts w:cs="Times New Roman"/>
          <w:sz w:val="24"/>
          <w:szCs w:val="24"/>
        </w:rPr>
        <w:tab/>
        <w:t>Куратор реализации программ наставничества: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назначается директором гимназии;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своевременно (не менее одного раза в год) актуализирует информацию о наличии в гимназии педагогов, которых необходимо включить в наставническую деятельность в качестве наставляемых;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 xml:space="preserve">разрабатывает Дорожную карту (план мероприятий) по реализации Положения о системе наставничества педагогических работников в МБОУ «Гимназия №1» </w:t>
      </w:r>
      <w:proofErr w:type="spellStart"/>
      <w:r w:rsidRPr="00F157D7">
        <w:rPr>
          <w:rFonts w:cs="Times New Roman"/>
          <w:sz w:val="24"/>
          <w:szCs w:val="24"/>
        </w:rPr>
        <w:t>г</w:t>
      </w:r>
      <w:proofErr w:type="gramStart"/>
      <w:r w:rsidRPr="00F157D7">
        <w:rPr>
          <w:rFonts w:cs="Times New Roman"/>
          <w:sz w:val="24"/>
          <w:szCs w:val="24"/>
        </w:rPr>
        <w:t>.Я</w:t>
      </w:r>
      <w:proofErr w:type="gramEnd"/>
      <w:r w:rsidRPr="00F157D7">
        <w:rPr>
          <w:rFonts w:cs="Times New Roman"/>
          <w:sz w:val="24"/>
          <w:szCs w:val="24"/>
        </w:rPr>
        <w:t>дрин</w:t>
      </w:r>
      <w:proofErr w:type="spellEnd"/>
      <w:r w:rsidRPr="00F157D7">
        <w:rPr>
          <w:rFonts w:cs="Times New Roman"/>
          <w:sz w:val="24"/>
          <w:szCs w:val="24"/>
        </w:rPr>
        <w:t>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курирует процесс разработки и реализации персонализированных программ наставничества;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осуществляет мониторинг эффективности и результативности реализации системы наставничества в гимназии;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фиксирует данные о количестве</w:t>
      </w:r>
      <w:r>
        <w:rPr>
          <w:rFonts w:cs="Times New Roman"/>
          <w:sz w:val="24"/>
          <w:szCs w:val="24"/>
        </w:rPr>
        <w:t xml:space="preserve"> </w:t>
      </w:r>
      <w:r w:rsidRPr="00F157D7">
        <w:rPr>
          <w:rFonts w:cs="Times New Roman"/>
          <w:sz w:val="24"/>
          <w:szCs w:val="24"/>
        </w:rPr>
        <w:t>участников</w:t>
      </w:r>
      <w:r>
        <w:rPr>
          <w:rFonts w:cs="Times New Roman"/>
          <w:sz w:val="24"/>
          <w:szCs w:val="24"/>
        </w:rPr>
        <w:t xml:space="preserve"> </w:t>
      </w:r>
      <w:r w:rsidRPr="00F157D7">
        <w:rPr>
          <w:rFonts w:cs="Times New Roman"/>
          <w:sz w:val="24"/>
          <w:szCs w:val="24"/>
        </w:rPr>
        <w:t>персонализированных</w:t>
      </w:r>
      <w:r>
        <w:rPr>
          <w:rFonts w:cs="Times New Roman"/>
          <w:sz w:val="24"/>
          <w:szCs w:val="24"/>
        </w:rPr>
        <w:t xml:space="preserve"> </w:t>
      </w:r>
      <w:r w:rsidRPr="00F157D7">
        <w:rPr>
          <w:rFonts w:cs="Times New Roman"/>
          <w:sz w:val="24"/>
          <w:szCs w:val="24"/>
        </w:rPr>
        <w:t>программ</w:t>
      </w:r>
      <w:r>
        <w:rPr>
          <w:rFonts w:cs="Times New Roman"/>
          <w:sz w:val="24"/>
          <w:szCs w:val="24"/>
        </w:rPr>
        <w:t xml:space="preserve"> </w:t>
      </w:r>
      <w:r w:rsidRPr="00F157D7">
        <w:rPr>
          <w:rFonts w:cs="Times New Roman"/>
          <w:sz w:val="24"/>
          <w:szCs w:val="24"/>
        </w:rPr>
        <w:t>наставничества в формах статистического наблюдения.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b/>
          <w:sz w:val="24"/>
          <w:szCs w:val="24"/>
        </w:rPr>
      </w:pPr>
      <w:r w:rsidRPr="00F157D7">
        <w:rPr>
          <w:rFonts w:cs="Times New Roman"/>
          <w:b/>
          <w:sz w:val="24"/>
          <w:szCs w:val="24"/>
        </w:rPr>
        <w:t>4.</w:t>
      </w:r>
      <w:r w:rsidRPr="00F157D7">
        <w:rPr>
          <w:rFonts w:cs="Times New Roman"/>
          <w:b/>
          <w:sz w:val="24"/>
          <w:szCs w:val="24"/>
        </w:rPr>
        <w:tab/>
        <w:t>Права и обязанности наставника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4.1.</w:t>
      </w:r>
      <w:r w:rsidRPr="00F157D7">
        <w:rPr>
          <w:rFonts w:cs="Times New Roman"/>
          <w:sz w:val="24"/>
          <w:szCs w:val="24"/>
        </w:rPr>
        <w:tab/>
        <w:t>Права наставника: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 xml:space="preserve">привлекать для оказания помощи </w:t>
      </w:r>
      <w:proofErr w:type="gramStart"/>
      <w:r w:rsidRPr="00F157D7">
        <w:rPr>
          <w:rFonts w:cs="Times New Roman"/>
          <w:sz w:val="24"/>
          <w:szCs w:val="24"/>
        </w:rPr>
        <w:t>наставляемому</w:t>
      </w:r>
      <w:proofErr w:type="gramEnd"/>
      <w:r w:rsidRPr="00F157D7">
        <w:rPr>
          <w:rFonts w:cs="Times New Roman"/>
          <w:sz w:val="24"/>
          <w:szCs w:val="24"/>
        </w:rPr>
        <w:t xml:space="preserve"> других педагогических работников гимназии с их согласия;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обращаться с заявлением к куратору и гимназии с просьбой о сложении с него обязанностей наставника;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осуществлять мониторинг деятельности наставляемого в форме личной проверки выполнения заданий.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4.2.</w:t>
      </w:r>
      <w:r w:rsidRPr="00F157D7">
        <w:rPr>
          <w:rFonts w:cs="Times New Roman"/>
          <w:sz w:val="24"/>
          <w:szCs w:val="24"/>
        </w:rPr>
        <w:tab/>
        <w:t>Обязанности наставника: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lastRenderedPageBreak/>
        <w:t>-</w:t>
      </w:r>
      <w:r w:rsidRPr="00F157D7">
        <w:rPr>
          <w:rFonts w:cs="Times New Roman"/>
          <w:sz w:val="24"/>
          <w:szCs w:val="24"/>
        </w:rPr>
        <w:tab/>
        <w:t>содействовать укреплению и повышению уровня престижности преподавательской  деятельности,  организуя  участие  в  мероприятиях  для молодых/начинающих педагогов различных уровней (профессиональные конкурсы, конференции, форумы и др.);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 xml:space="preserve">рекомендовать участие </w:t>
      </w:r>
      <w:proofErr w:type="gramStart"/>
      <w:r w:rsidRPr="00F157D7">
        <w:rPr>
          <w:rFonts w:cs="Times New Roman"/>
          <w:sz w:val="24"/>
          <w:szCs w:val="24"/>
        </w:rPr>
        <w:t>наставляемого</w:t>
      </w:r>
      <w:proofErr w:type="gramEnd"/>
      <w:r w:rsidRPr="00F157D7">
        <w:rPr>
          <w:rFonts w:cs="Times New Roman"/>
          <w:sz w:val="24"/>
          <w:szCs w:val="24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b/>
          <w:sz w:val="24"/>
          <w:szCs w:val="24"/>
        </w:rPr>
      </w:pPr>
      <w:r w:rsidRPr="00F157D7">
        <w:rPr>
          <w:rFonts w:cs="Times New Roman"/>
          <w:b/>
          <w:sz w:val="24"/>
          <w:szCs w:val="24"/>
        </w:rPr>
        <w:t>5.</w:t>
      </w:r>
      <w:r w:rsidRPr="00F157D7">
        <w:rPr>
          <w:rFonts w:cs="Times New Roman"/>
          <w:b/>
          <w:sz w:val="24"/>
          <w:szCs w:val="24"/>
        </w:rPr>
        <w:tab/>
        <w:t>Права и обязанности наставляемого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5.1.</w:t>
      </w:r>
      <w:r w:rsidRPr="00F157D7">
        <w:rPr>
          <w:rFonts w:cs="Times New Roman"/>
          <w:sz w:val="24"/>
          <w:szCs w:val="24"/>
        </w:rPr>
        <w:tab/>
        <w:t>Права наставляемого: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систематически повышать свой профессиональный уровень;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участвовать в составлении персонализированной программы наставничества педагогических работников;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вносить на рассмотрение предложения по совершенствованию персонализированных программ наставничества педагогических работников гимназии;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обращаться к куратору и руководителю образовательной организации с ходатайством о замене наставника.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5.2.</w:t>
      </w:r>
      <w:r w:rsidRPr="00F157D7">
        <w:rPr>
          <w:rFonts w:cs="Times New Roman"/>
          <w:sz w:val="24"/>
          <w:szCs w:val="24"/>
        </w:rPr>
        <w:tab/>
        <w:t xml:space="preserve">Обязанности </w:t>
      </w:r>
      <w:proofErr w:type="gramStart"/>
      <w:r w:rsidRPr="00F157D7">
        <w:rPr>
          <w:rFonts w:cs="Times New Roman"/>
          <w:sz w:val="24"/>
          <w:szCs w:val="24"/>
        </w:rPr>
        <w:t>наставляемого</w:t>
      </w:r>
      <w:proofErr w:type="gramEnd"/>
      <w:r w:rsidRPr="00F157D7">
        <w:rPr>
          <w:rFonts w:cs="Times New Roman"/>
          <w:sz w:val="24"/>
          <w:szCs w:val="24"/>
        </w:rPr>
        <w:t>: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изучать Федеральный закон от 29 декабря 2012 г. № 273-ФЗ «Об образовании в Российской Федерации», иные федеральные, региональные, муниципальные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реализовывать мероприятия плана персонализированной программы наставничества в установленные сроки;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соблюдать правила внутреннего трудового распорядка гимназии;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гимназии;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выполнять указания и рекомендации наставника по исполнению должностных, профессиональных обязанностей;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устранять совместно с наставником допущенные ошибки и выявленные затруднения;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проявлять дисциплинированность, организованность и культуру в работе;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 xml:space="preserve"> -</w:t>
      </w:r>
      <w:r w:rsidRPr="00F157D7">
        <w:rPr>
          <w:rFonts w:cs="Times New Roman"/>
          <w:sz w:val="24"/>
          <w:szCs w:val="24"/>
        </w:rPr>
        <w:tab/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b/>
          <w:sz w:val="24"/>
          <w:szCs w:val="24"/>
        </w:rPr>
      </w:pPr>
      <w:r w:rsidRPr="00F157D7">
        <w:rPr>
          <w:rFonts w:cs="Times New Roman"/>
          <w:b/>
          <w:sz w:val="24"/>
          <w:szCs w:val="24"/>
        </w:rPr>
        <w:t>6.</w:t>
      </w:r>
      <w:r w:rsidRPr="00F157D7">
        <w:rPr>
          <w:rFonts w:cs="Times New Roman"/>
          <w:b/>
          <w:sz w:val="24"/>
          <w:szCs w:val="24"/>
        </w:rPr>
        <w:tab/>
        <w:t>Процесс формирования пар</w:t>
      </w:r>
      <w:r>
        <w:rPr>
          <w:rFonts w:cs="Times New Roman"/>
          <w:b/>
          <w:sz w:val="24"/>
          <w:szCs w:val="24"/>
        </w:rPr>
        <w:t>/</w:t>
      </w:r>
      <w:r w:rsidRPr="00F157D7">
        <w:rPr>
          <w:rFonts w:cs="Times New Roman"/>
          <w:b/>
          <w:sz w:val="24"/>
          <w:szCs w:val="24"/>
        </w:rPr>
        <w:t xml:space="preserve"> групп наставников и педагогов, в отношении которых осуществляется наставничество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6.1.</w:t>
      </w:r>
      <w:r w:rsidRPr="00F157D7">
        <w:rPr>
          <w:rFonts w:cs="Times New Roman"/>
          <w:sz w:val="24"/>
          <w:szCs w:val="24"/>
        </w:rPr>
        <w:tab/>
        <w:t>Формирование наставнических пар (групп) осуществляется по основным критериям: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профессиональный профиль или личный (</w:t>
      </w:r>
      <w:proofErr w:type="spellStart"/>
      <w:r w:rsidRPr="00F157D7">
        <w:rPr>
          <w:rFonts w:cs="Times New Roman"/>
          <w:sz w:val="24"/>
          <w:szCs w:val="24"/>
        </w:rPr>
        <w:t>компетентностный</w:t>
      </w:r>
      <w:proofErr w:type="spellEnd"/>
      <w:r w:rsidRPr="00F157D7">
        <w:rPr>
          <w:rFonts w:cs="Times New Roman"/>
          <w:sz w:val="24"/>
          <w:szCs w:val="24"/>
        </w:rPr>
        <w:t xml:space="preserve">) опыт наставника должны соответствовать запросам наставляемого или </w:t>
      </w:r>
      <w:proofErr w:type="gramStart"/>
      <w:r w:rsidRPr="00F157D7">
        <w:rPr>
          <w:rFonts w:cs="Times New Roman"/>
          <w:sz w:val="24"/>
          <w:szCs w:val="24"/>
        </w:rPr>
        <w:t>наставляемых</w:t>
      </w:r>
      <w:proofErr w:type="gramEnd"/>
      <w:r w:rsidRPr="00F157D7">
        <w:rPr>
          <w:rFonts w:cs="Times New Roman"/>
          <w:sz w:val="24"/>
          <w:szCs w:val="24"/>
        </w:rPr>
        <w:t>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6.2.</w:t>
      </w:r>
      <w:r w:rsidRPr="00F157D7">
        <w:rPr>
          <w:rFonts w:cs="Times New Roman"/>
          <w:sz w:val="24"/>
          <w:szCs w:val="24"/>
        </w:rPr>
        <w:tab/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директора гимназии.</w:t>
      </w:r>
    </w:p>
    <w:p w:rsidR="00671A05" w:rsidRDefault="00671A05" w:rsidP="00F157D7">
      <w:pPr>
        <w:tabs>
          <w:tab w:val="left" w:pos="426"/>
        </w:tabs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7. </w:t>
      </w:r>
      <w:r w:rsidR="00F157D7" w:rsidRPr="00F157D7">
        <w:rPr>
          <w:rFonts w:cs="Times New Roman"/>
          <w:b/>
          <w:sz w:val="24"/>
          <w:szCs w:val="24"/>
        </w:rPr>
        <w:t xml:space="preserve">Завершение персонализированной программы наставничества </w:t>
      </w:r>
    </w:p>
    <w:p w:rsidR="00671A05" w:rsidRDefault="00671A05" w:rsidP="00F157D7">
      <w:pPr>
        <w:tabs>
          <w:tab w:val="left" w:pos="426"/>
        </w:tabs>
        <w:jc w:val="both"/>
        <w:rPr>
          <w:rFonts w:cs="Times New Roman"/>
          <w:b/>
          <w:sz w:val="24"/>
          <w:szCs w:val="24"/>
        </w:rPr>
      </w:pPr>
    </w:p>
    <w:p w:rsidR="00671A05" w:rsidRPr="00671A05" w:rsidRDefault="00671A05" w:rsidP="00671A05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7.1. </w:t>
      </w:r>
      <w:r w:rsidRPr="00671A05">
        <w:rPr>
          <w:rFonts w:cs="Times New Roman"/>
          <w:sz w:val="24"/>
          <w:szCs w:val="24"/>
        </w:rPr>
        <w:t>Завершение персонализированной программы наставничества происходит в случае: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завершения плана мероприятий персонализированной программы наставничества в полном объеме;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по инициативе наставника или наставляемого и/или обоюдному решению (по уважительным обстоятельствам);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-</w:t>
      </w:r>
      <w:r w:rsidRPr="00F157D7">
        <w:rPr>
          <w:rFonts w:cs="Times New Roman"/>
          <w:sz w:val="24"/>
          <w:szCs w:val="24"/>
        </w:rPr>
        <w:tab/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наставника).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7.2.</w:t>
      </w:r>
      <w:r w:rsidRPr="00F157D7">
        <w:rPr>
          <w:rFonts w:cs="Times New Roman"/>
          <w:sz w:val="24"/>
          <w:szCs w:val="24"/>
        </w:rPr>
        <w:tab/>
        <w:t xml:space="preserve">Изменение </w:t>
      </w:r>
      <w:proofErr w:type="gramStart"/>
      <w:r w:rsidRPr="00F157D7">
        <w:rPr>
          <w:rFonts w:cs="Times New Roman"/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F157D7">
        <w:rPr>
          <w:rFonts w:cs="Times New Roman"/>
          <w:sz w:val="24"/>
          <w:szCs w:val="24"/>
        </w:rPr>
        <w:t xml:space="preserve">. 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F157D7" w:rsidRPr="00671A05" w:rsidRDefault="00F157D7" w:rsidP="00F157D7">
      <w:pPr>
        <w:tabs>
          <w:tab w:val="left" w:pos="426"/>
        </w:tabs>
        <w:jc w:val="both"/>
        <w:rPr>
          <w:rFonts w:cs="Times New Roman"/>
          <w:b/>
          <w:sz w:val="24"/>
          <w:szCs w:val="24"/>
        </w:rPr>
      </w:pPr>
      <w:r w:rsidRPr="00671A05">
        <w:rPr>
          <w:rFonts w:cs="Times New Roman"/>
          <w:b/>
          <w:sz w:val="24"/>
          <w:szCs w:val="24"/>
        </w:rPr>
        <w:t>8. Заключительные положения</w:t>
      </w:r>
    </w:p>
    <w:p w:rsidR="00F157D7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8.1. Настоящее Положение вступает в силу с момента утверждения директором гимназии и действует бессрочно.</w:t>
      </w:r>
    </w:p>
    <w:p w:rsidR="0047286B" w:rsidRPr="00F157D7" w:rsidRDefault="00F157D7" w:rsidP="00F157D7">
      <w:p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F157D7">
        <w:rPr>
          <w:rFonts w:cs="Times New Roman"/>
          <w:sz w:val="24"/>
          <w:szCs w:val="24"/>
        </w:rPr>
        <w:t>8.2.</w:t>
      </w:r>
      <w:r w:rsidRPr="00F157D7">
        <w:rPr>
          <w:rFonts w:cs="Times New Roman"/>
          <w:sz w:val="24"/>
          <w:szCs w:val="24"/>
        </w:rPr>
        <w:tab/>
      </w:r>
      <w:proofErr w:type="gramStart"/>
      <w:r w:rsidRPr="00F157D7">
        <w:rPr>
          <w:rFonts w:cs="Times New Roman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sectPr w:rsidR="0047286B" w:rsidRPr="00F1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77"/>
    <w:rsid w:val="00017011"/>
    <w:rsid w:val="000218FB"/>
    <w:rsid w:val="00035E0F"/>
    <w:rsid w:val="0009731B"/>
    <w:rsid w:val="000A4ABC"/>
    <w:rsid w:val="000B5C64"/>
    <w:rsid w:val="000E75CF"/>
    <w:rsid w:val="0011186A"/>
    <w:rsid w:val="00126E69"/>
    <w:rsid w:val="00143377"/>
    <w:rsid w:val="00181184"/>
    <w:rsid w:val="00181199"/>
    <w:rsid w:val="001A036F"/>
    <w:rsid w:val="001A0A8B"/>
    <w:rsid w:val="001B2D9C"/>
    <w:rsid w:val="00200F66"/>
    <w:rsid w:val="002218DD"/>
    <w:rsid w:val="002324EC"/>
    <w:rsid w:val="002633C7"/>
    <w:rsid w:val="00267477"/>
    <w:rsid w:val="00275DA0"/>
    <w:rsid w:val="0028411A"/>
    <w:rsid w:val="002C0B73"/>
    <w:rsid w:val="002E291B"/>
    <w:rsid w:val="002F0565"/>
    <w:rsid w:val="003330F5"/>
    <w:rsid w:val="003409AB"/>
    <w:rsid w:val="00375849"/>
    <w:rsid w:val="0039074F"/>
    <w:rsid w:val="003D1345"/>
    <w:rsid w:val="0040067B"/>
    <w:rsid w:val="004156A8"/>
    <w:rsid w:val="004204F2"/>
    <w:rsid w:val="00435133"/>
    <w:rsid w:val="004425B3"/>
    <w:rsid w:val="004460E4"/>
    <w:rsid w:val="004509D7"/>
    <w:rsid w:val="0047286B"/>
    <w:rsid w:val="00473038"/>
    <w:rsid w:val="004A0567"/>
    <w:rsid w:val="004A2E4C"/>
    <w:rsid w:val="004C16EC"/>
    <w:rsid w:val="004F7FC9"/>
    <w:rsid w:val="00505FE2"/>
    <w:rsid w:val="00577555"/>
    <w:rsid w:val="005A6097"/>
    <w:rsid w:val="005D692A"/>
    <w:rsid w:val="005F5C86"/>
    <w:rsid w:val="0066092B"/>
    <w:rsid w:val="00671A05"/>
    <w:rsid w:val="006818D8"/>
    <w:rsid w:val="00694FB1"/>
    <w:rsid w:val="006D0567"/>
    <w:rsid w:val="006D238B"/>
    <w:rsid w:val="006D3F09"/>
    <w:rsid w:val="006E7A2D"/>
    <w:rsid w:val="007109CE"/>
    <w:rsid w:val="00725ED4"/>
    <w:rsid w:val="00735E33"/>
    <w:rsid w:val="007727FE"/>
    <w:rsid w:val="00787A7F"/>
    <w:rsid w:val="007D763C"/>
    <w:rsid w:val="007F157B"/>
    <w:rsid w:val="008330DE"/>
    <w:rsid w:val="00835218"/>
    <w:rsid w:val="00861514"/>
    <w:rsid w:val="00867D1E"/>
    <w:rsid w:val="008B4368"/>
    <w:rsid w:val="008D5FA1"/>
    <w:rsid w:val="008E6A9B"/>
    <w:rsid w:val="009008C1"/>
    <w:rsid w:val="00910E36"/>
    <w:rsid w:val="0092068A"/>
    <w:rsid w:val="00950408"/>
    <w:rsid w:val="00992AC1"/>
    <w:rsid w:val="009B6A98"/>
    <w:rsid w:val="00A2132B"/>
    <w:rsid w:val="00A86364"/>
    <w:rsid w:val="00A956E2"/>
    <w:rsid w:val="00AA1F56"/>
    <w:rsid w:val="00AD0D18"/>
    <w:rsid w:val="00B41982"/>
    <w:rsid w:val="00B60483"/>
    <w:rsid w:val="00B667D2"/>
    <w:rsid w:val="00B8659D"/>
    <w:rsid w:val="00B87A5A"/>
    <w:rsid w:val="00BC1896"/>
    <w:rsid w:val="00BF5DC9"/>
    <w:rsid w:val="00C570BB"/>
    <w:rsid w:val="00CE4D4E"/>
    <w:rsid w:val="00CF3D22"/>
    <w:rsid w:val="00D00950"/>
    <w:rsid w:val="00D1020D"/>
    <w:rsid w:val="00D32706"/>
    <w:rsid w:val="00D62547"/>
    <w:rsid w:val="00D918EC"/>
    <w:rsid w:val="00D9325E"/>
    <w:rsid w:val="00D967DE"/>
    <w:rsid w:val="00D9793A"/>
    <w:rsid w:val="00DF29FE"/>
    <w:rsid w:val="00E073A6"/>
    <w:rsid w:val="00E213C8"/>
    <w:rsid w:val="00E2226E"/>
    <w:rsid w:val="00E22CC7"/>
    <w:rsid w:val="00E5646E"/>
    <w:rsid w:val="00E56D84"/>
    <w:rsid w:val="00E57AD6"/>
    <w:rsid w:val="00EC65D7"/>
    <w:rsid w:val="00ED0DE7"/>
    <w:rsid w:val="00ED20E0"/>
    <w:rsid w:val="00F157D7"/>
    <w:rsid w:val="00F24D26"/>
    <w:rsid w:val="00F324C0"/>
    <w:rsid w:val="00F67433"/>
    <w:rsid w:val="00F92E3A"/>
    <w:rsid w:val="00FB169E"/>
    <w:rsid w:val="00FC5248"/>
    <w:rsid w:val="00FD272F"/>
    <w:rsid w:val="00FD5D25"/>
    <w:rsid w:val="00FE476D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A8B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A0A8B"/>
    <w:pPr>
      <w:spacing w:before="5"/>
      <w:ind w:left="2421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A0A8B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A0A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A0A8B"/>
    <w:pPr>
      <w:ind w:left="1420" w:firstLine="659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A0A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A0A8B"/>
    <w:pPr>
      <w:ind w:left="1420" w:firstLine="659"/>
      <w:jc w:val="both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A8B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1A0A8B"/>
    <w:pPr>
      <w:spacing w:before="5"/>
      <w:ind w:left="2421"/>
      <w:jc w:val="center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A0A8B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A0A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A0A8B"/>
    <w:pPr>
      <w:ind w:left="1420" w:firstLine="659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A0A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A0A8B"/>
    <w:pPr>
      <w:ind w:left="1420" w:firstLine="659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2639</Words>
  <Characters>15044</Characters>
  <Application>Microsoft Office Word</Application>
  <DocSecurity>0</DocSecurity>
  <Lines>125</Lines>
  <Paragraphs>35</Paragraphs>
  <ScaleCrop>false</ScaleCrop>
  <Company/>
  <LinksUpToDate>false</LinksUpToDate>
  <CharactersWithSpaces>17648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PorfirevaNN</cp:lastModifiedBy>
  <cp:revision>6</cp:revision>
  <dcterms:created xsi:type="dcterms:W3CDTF">2022-04-20T05:26:00Z</dcterms:created>
  <dcterms:modified xsi:type="dcterms:W3CDTF">2022-09-01T11:35:00Z</dcterms:modified>
</cp:coreProperties>
</file>