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CF" w:rsidRDefault="002876B6">
      <w:pPr>
        <w:tabs>
          <w:tab w:val="left" w:pos="5909"/>
        </w:tabs>
        <w:spacing w:before="64" w:line="274" w:lineRule="exact"/>
        <w:ind w:left="522"/>
        <w:rPr>
          <w:b/>
          <w:sz w:val="24"/>
        </w:rPr>
      </w:pPr>
      <w:r>
        <w:rPr>
          <w:b/>
          <w:spacing w:val="-2"/>
          <w:sz w:val="24"/>
        </w:rPr>
        <w:t>ПРИНЯТО: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РАСССМОТРЕНО:</w:t>
      </w:r>
    </w:p>
    <w:p w:rsidR="007559CF" w:rsidRDefault="002876B6">
      <w:pPr>
        <w:pStyle w:val="a3"/>
        <w:tabs>
          <w:tab w:val="left" w:pos="5790"/>
        </w:tabs>
        <w:spacing w:line="274" w:lineRule="exact"/>
        <w:ind w:firstLine="0"/>
        <w:jc w:val="left"/>
      </w:pPr>
      <w:r>
        <w:t>На</w:t>
      </w:r>
      <w:r>
        <w:rPr>
          <w:spacing w:val="-7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rPr>
          <w:spacing w:val="-2"/>
        </w:rPr>
        <w:t>совете</w:t>
      </w:r>
      <w:r>
        <w:tab/>
      </w:r>
      <w:proofErr w:type="gramStart"/>
      <w:r>
        <w:t>На</w:t>
      </w:r>
      <w:proofErr w:type="gramEnd"/>
      <w:r>
        <w:rPr>
          <w:spacing w:val="-6"/>
        </w:rPr>
        <w:t xml:space="preserve"> </w:t>
      </w:r>
      <w:r>
        <w:t>общем собрании</w:t>
      </w:r>
      <w:r>
        <w:rPr>
          <w:spacing w:val="-1"/>
        </w:rPr>
        <w:t xml:space="preserve"> </w:t>
      </w:r>
      <w:r>
        <w:rPr>
          <w:spacing w:val="-2"/>
        </w:rPr>
        <w:t>работников</w:t>
      </w:r>
    </w:p>
    <w:p w:rsidR="007559CF" w:rsidRDefault="002876B6">
      <w:pPr>
        <w:pStyle w:val="a3"/>
        <w:tabs>
          <w:tab w:val="left" w:pos="5816"/>
        </w:tabs>
        <w:ind w:right="909" w:firstLine="0"/>
        <w:jc w:val="left"/>
      </w:pPr>
      <w:r>
        <w:t>МБОУ «</w:t>
      </w:r>
      <w:proofErr w:type="spellStart"/>
      <w:r>
        <w:t>Бичуринская</w:t>
      </w:r>
      <w:proofErr w:type="spellEnd"/>
      <w:r>
        <w:t xml:space="preserve"> НШ-ДС»</w:t>
      </w:r>
      <w:r>
        <w:tab/>
        <w:t>МБОУ</w:t>
      </w:r>
      <w:r>
        <w:rPr>
          <w:spacing w:val="-14"/>
        </w:rPr>
        <w:t xml:space="preserve"> </w:t>
      </w:r>
      <w:r>
        <w:t>«</w:t>
      </w:r>
      <w:proofErr w:type="spellStart"/>
      <w:r>
        <w:t>Бичуринская</w:t>
      </w:r>
      <w:proofErr w:type="spellEnd"/>
      <w:r>
        <w:rPr>
          <w:spacing w:val="-15"/>
        </w:rPr>
        <w:t xml:space="preserve"> </w:t>
      </w:r>
      <w:r>
        <w:t>НШ-ДС» Мариинско-Посадского</w:t>
      </w:r>
      <w:r>
        <w:rPr>
          <w:spacing w:val="40"/>
        </w:rPr>
        <w:t xml:space="preserve"> </w:t>
      </w:r>
      <w:r>
        <w:t>района</w:t>
      </w:r>
    </w:p>
    <w:p w:rsidR="007559CF" w:rsidRDefault="002876B6">
      <w:pPr>
        <w:pStyle w:val="a3"/>
        <w:tabs>
          <w:tab w:val="left" w:pos="5714"/>
        </w:tabs>
        <w:spacing w:before="1"/>
        <w:ind w:firstLine="0"/>
        <w:jc w:val="left"/>
      </w:pPr>
      <w:r>
        <w:t>Чувашской</w:t>
      </w:r>
      <w:r>
        <w:rPr>
          <w:spacing w:val="-4"/>
        </w:rPr>
        <w:t xml:space="preserve"> </w:t>
      </w:r>
      <w:r>
        <w:rPr>
          <w:spacing w:val="-2"/>
        </w:rPr>
        <w:t>Республики</w:t>
      </w:r>
      <w:r>
        <w:tab/>
        <w:t xml:space="preserve"> </w:t>
      </w:r>
    </w:p>
    <w:p w:rsidR="007559CF" w:rsidRDefault="002876B6">
      <w:pPr>
        <w:pStyle w:val="a3"/>
        <w:tabs>
          <w:tab w:val="left" w:pos="5714"/>
        </w:tabs>
        <w:ind w:firstLine="0"/>
        <w:jc w:val="left"/>
      </w:pP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142980">
        <w:rPr>
          <w:spacing w:val="-2"/>
        </w:rPr>
        <w:t>28</w:t>
      </w:r>
      <w:r>
        <w:rPr>
          <w:spacing w:val="-2"/>
        </w:rPr>
        <w:t>.12.2021.</w:t>
      </w:r>
      <w:r>
        <w:tab/>
        <w:t>Протокол</w:t>
      </w:r>
      <w:r>
        <w:rPr>
          <w:spacing w:val="-1"/>
        </w:rPr>
        <w:t xml:space="preserve"> </w:t>
      </w:r>
      <w:proofErr w:type="gramStart"/>
      <w:r>
        <w:t>№</w:t>
      </w:r>
      <w:r>
        <w:rPr>
          <w:spacing w:val="28"/>
        </w:rPr>
        <w:t xml:space="preserve">  </w:t>
      </w:r>
      <w:r>
        <w:t>02</w:t>
      </w:r>
      <w:proofErr w:type="gramEnd"/>
      <w:r>
        <w:rPr>
          <w:spacing w:val="-1"/>
        </w:rPr>
        <w:t xml:space="preserve"> </w:t>
      </w:r>
      <w:r>
        <w:t xml:space="preserve">от </w:t>
      </w:r>
      <w:r w:rsidR="00142980">
        <w:rPr>
          <w:spacing w:val="-2"/>
        </w:rPr>
        <w:t>28</w:t>
      </w:r>
      <w:r>
        <w:rPr>
          <w:spacing w:val="-2"/>
        </w:rPr>
        <w:t>.12.2021</w:t>
      </w:r>
    </w:p>
    <w:p w:rsidR="007559CF" w:rsidRDefault="007559CF">
      <w:pPr>
        <w:pStyle w:val="a3"/>
        <w:ind w:left="0" w:firstLine="0"/>
        <w:jc w:val="left"/>
        <w:rPr>
          <w:sz w:val="26"/>
        </w:rPr>
      </w:pPr>
    </w:p>
    <w:p w:rsidR="007559CF" w:rsidRDefault="007559CF">
      <w:pPr>
        <w:pStyle w:val="a3"/>
        <w:ind w:left="0" w:firstLine="0"/>
        <w:jc w:val="left"/>
        <w:rPr>
          <w:sz w:val="22"/>
        </w:rPr>
      </w:pPr>
    </w:p>
    <w:p w:rsidR="007559CF" w:rsidRDefault="002876B6">
      <w:pPr>
        <w:pStyle w:val="a3"/>
        <w:ind w:left="5714" w:firstLine="0"/>
        <w:jc w:val="left"/>
      </w:pPr>
      <w:r>
        <w:rPr>
          <w:spacing w:val="-2"/>
        </w:rPr>
        <w:t>Утверждено</w:t>
      </w:r>
    </w:p>
    <w:p w:rsidR="007559CF" w:rsidRDefault="002876B6">
      <w:pPr>
        <w:pStyle w:val="a3"/>
        <w:ind w:left="5707" w:firstLine="0"/>
        <w:jc w:val="left"/>
      </w:pPr>
      <w:r>
        <w:t>Приказом</w:t>
      </w:r>
      <w:r>
        <w:rPr>
          <w:spacing w:val="-3"/>
        </w:rPr>
        <w:t xml:space="preserve"> </w:t>
      </w:r>
      <w:r>
        <w:t xml:space="preserve">директора </w:t>
      </w:r>
      <w:r>
        <w:rPr>
          <w:spacing w:val="-4"/>
        </w:rPr>
        <w:t>МБОУ</w:t>
      </w:r>
    </w:p>
    <w:p w:rsidR="007559CF" w:rsidRDefault="002876B6">
      <w:pPr>
        <w:pStyle w:val="a3"/>
        <w:ind w:left="5707" w:firstLine="0"/>
        <w:jc w:val="left"/>
      </w:pPr>
      <w:r>
        <w:t>«</w:t>
      </w:r>
      <w:proofErr w:type="spellStart"/>
      <w:r>
        <w:t>Бичуринская</w:t>
      </w:r>
      <w:proofErr w:type="spellEnd"/>
      <w:r>
        <w:rPr>
          <w:spacing w:val="-15"/>
        </w:rPr>
        <w:t xml:space="preserve"> </w:t>
      </w:r>
      <w:r>
        <w:t>НШ-</w:t>
      </w:r>
      <w:proofErr w:type="gramStart"/>
      <w:r>
        <w:t>ДС»</w:t>
      </w:r>
      <w:r>
        <w:rPr>
          <w:spacing w:val="-15"/>
        </w:rPr>
        <w:t xml:space="preserve"> </w:t>
      </w:r>
      <w:r>
        <w:t xml:space="preserve">  </w:t>
      </w:r>
      <w:proofErr w:type="gramEnd"/>
      <w:r>
        <w:t xml:space="preserve"> </w:t>
      </w:r>
      <w:r>
        <w:rPr>
          <w:spacing w:val="40"/>
        </w:rPr>
        <w:t xml:space="preserve"> </w:t>
      </w:r>
      <w:r w:rsidR="00142980">
        <w:t>№ 4</w:t>
      </w:r>
      <w:r w:rsidR="001049B7">
        <w:t>7-ОД</w:t>
      </w:r>
      <w:r w:rsidR="00142980">
        <w:t xml:space="preserve"> от 28</w:t>
      </w:r>
      <w:r>
        <w:t>.12.2021</w:t>
      </w:r>
    </w:p>
    <w:p w:rsidR="007559CF" w:rsidRDefault="007559CF">
      <w:pPr>
        <w:pStyle w:val="a3"/>
        <w:spacing w:before="4"/>
        <w:ind w:left="0" w:firstLine="0"/>
        <w:jc w:val="left"/>
        <w:rPr>
          <w:sz w:val="22"/>
        </w:rPr>
      </w:pPr>
    </w:p>
    <w:p w:rsidR="007559CF" w:rsidRDefault="002876B6">
      <w:pPr>
        <w:ind w:left="117" w:right="120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7559CF" w:rsidRDefault="002876B6">
      <w:pPr>
        <w:ind w:left="117" w:right="1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предотвращению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конфликта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интересов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работника Муниципального </w:t>
      </w:r>
      <w:proofErr w:type="gramStart"/>
      <w:r>
        <w:rPr>
          <w:b/>
          <w:sz w:val="24"/>
        </w:rPr>
        <w:t>бюджетного</w:t>
      </w:r>
      <w:r>
        <w:rPr>
          <w:b/>
          <w:spacing w:val="40"/>
          <w:sz w:val="24"/>
        </w:rPr>
        <w:t xml:space="preserve"> </w:t>
      </w:r>
      <w:r w:rsidR="00FA3B70">
        <w:rPr>
          <w:b/>
          <w:spacing w:val="40"/>
          <w:sz w:val="24"/>
        </w:rPr>
        <w:t xml:space="preserve"> общеобразовательного</w:t>
      </w:r>
      <w:proofErr w:type="gramEnd"/>
      <w:r w:rsidR="00FA3B70">
        <w:rPr>
          <w:b/>
          <w:spacing w:val="40"/>
          <w:sz w:val="24"/>
        </w:rPr>
        <w:t xml:space="preserve"> учрежд</w:t>
      </w:r>
      <w:bookmarkStart w:id="0" w:name="_GoBack"/>
      <w:bookmarkEnd w:id="0"/>
      <w:r w:rsidR="00FA3B70">
        <w:rPr>
          <w:b/>
          <w:spacing w:val="40"/>
          <w:sz w:val="24"/>
        </w:rPr>
        <w:t xml:space="preserve">ения </w:t>
      </w:r>
      <w:r>
        <w:rPr>
          <w:b/>
          <w:sz w:val="24"/>
        </w:rPr>
        <w:t xml:space="preserve"> «</w:t>
      </w:r>
      <w:proofErr w:type="spellStart"/>
      <w:r>
        <w:rPr>
          <w:b/>
          <w:sz w:val="24"/>
        </w:rPr>
        <w:t>Бичуринская</w:t>
      </w:r>
      <w:proofErr w:type="spellEnd"/>
      <w:r>
        <w:rPr>
          <w:b/>
          <w:sz w:val="24"/>
        </w:rPr>
        <w:t xml:space="preserve"> начальная школа-детский сад»</w:t>
      </w:r>
    </w:p>
    <w:p w:rsidR="007559CF" w:rsidRDefault="002876B6">
      <w:pPr>
        <w:spacing w:before="1" w:line="274" w:lineRule="exact"/>
        <w:ind w:left="1919" w:right="1923"/>
        <w:jc w:val="center"/>
        <w:rPr>
          <w:b/>
          <w:sz w:val="24"/>
        </w:rPr>
      </w:pPr>
      <w:r>
        <w:rPr>
          <w:b/>
          <w:sz w:val="24"/>
        </w:rPr>
        <w:t>Мариинско-Посадского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Республики</w:t>
      </w:r>
    </w:p>
    <w:p w:rsidR="007559CF" w:rsidRDefault="002876B6">
      <w:pPr>
        <w:pStyle w:val="a3"/>
        <w:spacing w:line="274" w:lineRule="exact"/>
        <w:ind w:left="480" w:right="129" w:firstLine="0"/>
        <w:jc w:val="center"/>
      </w:pP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Положение)</w:t>
      </w:r>
    </w:p>
    <w:p w:rsidR="007559CF" w:rsidRDefault="007559CF">
      <w:pPr>
        <w:pStyle w:val="a3"/>
        <w:spacing w:before="7"/>
        <w:ind w:left="0" w:firstLine="0"/>
        <w:jc w:val="left"/>
      </w:pPr>
    </w:p>
    <w:p w:rsidR="007559CF" w:rsidRDefault="002876B6">
      <w:pPr>
        <w:pStyle w:val="a4"/>
        <w:numPr>
          <w:ilvl w:val="0"/>
          <w:numId w:val="8"/>
        </w:numPr>
        <w:tabs>
          <w:tab w:val="left" w:pos="4488"/>
        </w:tabs>
        <w:ind w:hanging="50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7559CF" w:rsidRDefault="002876B6">
      <w:pPr>
        <w:pStyle w:val="a4"/>
        <w:numPr>
          <w:ilvl w:val="0"/>
          <w:numId w:val="7"/>
        </w:numPr>
        <w:tabs>
          <w:tab w:val="left" w:pos="1314"/>
        </w:tabs>
        <w:spacing w:before="3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МБОУ</w:t>
      </w:r>
    </w:p>
    <w:p w:rsidR="007559CF" w:rsidRDefault="002876B6">
      <w:pPr>
        <w:pStyle w:val="a3"/>
        <w:spacing w:before="43" w:line="276" w:lineRule="auto"/>
        <w:ind w:right="104" w:firstLine="0"/>
      </w:pPr>
      <w:r>
        <w:t>«</w:t>
      </w:r>
      <w:proofErr w:type="spellStart"/>
      <w:r>
        <w:t>Бичуринская</w:t>
      </w:r>
      <w:proofErr w:type="spellEnd"/>
      <w:r>
        <w:t xml:space="preserve"> НШ-</w:t>
      </w:r>
      <w:proofErr w:type="gramStart"/>
      <w:r>
        <w:t xml:space="preserve">ДС»   </w:t>
      </w:r>
      <w:proofErr w:type="gramEnd"/>
      <w:r>
        <w:t>(далее Учреждение) конфликта интересов педагогического работника при осуществлении им профессиональной деятельности.</w:t>
      </w:r>
    </w:p>
    <w:p w:rsidR="007559CF" w:rsidRDefault="002876B6">
      <w:pPr>
        <w:pStyle w:val="a4"/>
        <w:numPr>
          <w:ilvl w:val="0"/>
          <w:numId w:val="7"/>
        </w:numPr>
        <w:tabs>
          <w:tab w:val="left" w:pos="1314"/>
        </w:tabs>
        <w:spacing w:line="276" w:lineRule="auto"/>
        <w:ind w:left="462" w:right="104" w:firstLine="386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от 29.12.2012 № 273-ФЗ «Об образовании в Российской Федерации», Федеральным законом от 25.12. 2008 № 273-ФЗ «О противодействии коррупции», Трудовым кодексом Российской Федерации.</w:t>
      </w:r>
    </w:p>
    <w:p w:rsidR="007559CF" w:rsidRDefault="002876B6">
      <w:pPr>
        <w:pStyle w:val="a4"/>
        <w:numPr>
          <w:ilvl w:val="0"/>
          <w:numId w:val="7"/>
        </w:numPr>
        <w:tabs>
          <w:tab w:val="left" w:pos="1314"/>
        </w:tabs>
        <w:ind w:hanging="672"/>
        <w:jc w:val="both"/>
        <w:rPr>
          <w:sz w:val="24"/>
        </w:rPr>
      </w:pPr>
      <w:r>
        <w:rPr>
          <w:sz w:val="24"/>
        </w:rPr>
        <w:t>Понятия,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-2"/>
          <w:sz w:val="24"/>
        </w:rPr>
        <w:t xml:space="preserve"> следующее:</w:t>
      </w:r>
    </w:p>
    <w:p w:rsidR="007559CF" w:rsidRDefault="002876B6">
      <w:pPr>
        <w:pStyle w:val="a3"/>
        <w:spacing w:before="40" w:line="278" w:lineRule="auto"/>
        <w:ind w:right="109" w:firstLine="427"/>
      </w:pPr>
      <w: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7559CF" w:rsidRDefault="002876B6">
      <w:pPr>
        <w:pStyle w:val="a3"/>
        <w:spacing w:before="31"/>
        <w:ind w:left="889" w:firstLine="0"/>
      </w:pPr>
      <w:r>
        <w:t>«обучающийся»</w:t>
      </w:r>
      <w:r>
        <w:rPr>
          <w:spacing w:val="-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осваивающее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программу;</w:t>
      </w:r>
    </w:p>
    <w:p w:rsidR="007559CF" w:rsidRDefault="002876B6">
      <w:pPr>
        <w:pStyle w:val="a3"/>
        <w:spacing w:before="77" w:line="276" w:lineRule="auto"/>
        <w:ind w:right="107" w:firstLine="491"/>
      </w:pPr>
      <w:r>
        <w:t>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деятельности;</w:t>
      </w:r>
    </w:p>
    <w:p w:rsidR="007559CF" w:rsidRDefault="002876B6">
      <w:pPr>
        <w:pStyle w:val="a3"/>
        <w:spacing w:before="37" w:line="276" w:lineRule="auto"/>
        <w:ind w:right="106" w:firstLine="427"/>
      </w:pPr>
      <w:r>
        <w:t>«участники образовательных отношений» – воспитанники, обучающиеся, родители (законные представители) обучающихся, воспитанников, педагогические работники и их представители, Учреждение;</w:t>
      </w:r>
    </w:p>
    <w:p w:rsidR="007559CF" w:rsidRDefault="002876B6">
      <w:pPr>
        <w:pStyle w:val="a3"/>
        <w:spacing w:before="37" w:line="276" w:lineRule="auto"/>
        <w:ind w:right="103" w:firstLine="427"/>
      </w:pPr>
      <w:r>
        <w:t>«конфликт интересов педагогического работника»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7559CF" w:rsidRDefault="002876B6">
      <w:pPr>
        <w:pStyle w:val="a3"/>
        <w:spacing w:before="35" w:line="276" w:lineRule="auto"/>
        <w:ind w:right="108" w:firstLine="427"/>
      </w:pPr>
      <w:r>
        <w:t>«личная заинтересованность педагогического работника» – возможность получения педагогическим</w:t>
      </w:r>
      <w:r>
        <w:rPr>
          <w:spacing w:val="69"/>
        </w:rPr>
        <w:t xml:space="preserve"> </w:t>
      </w:r>
      <w:r>
        <w:t>работником</w:t>
      </w:r>
      <w:r>
        <w:rPr>
          <w:spacing w:val="70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исполнении</w:t>
      </w:r>
      <w:r>
        <w:rPr>
          <w:spacing w:val="71"/>
        </w:rPr>
        <w:t xml:space="preserve"> </w:t>
      </w:r>
      <w:r>
        <w:t>должностных</w:t>
      </w:r>
      <w:r>
        <w:rPr>
          <w:spacing w:val="73"/>
        </w:rPr>
        <w:t xml:space="preserve"> </w:t>
      </w:r>
      <w:r>
        <w:t>(служебных)</w:t>
      </w:r>
      <w:r>
        <w:rPr>
          <w:spacing w:val="70"/>
        </w:rPr>
        <w:t xml:space="preserve"> </w:t>
      </w:r>
      <w:r>
        <w:rPr>
          <w:spacing w:val="-2"/>
        </w:rPr>
        <w:t>обязанностей</w:t>
      </w:r>
    </w:p>
    <w:p w:rsidR="007559CF" w:rsidRDefault="007559CF">
      <w:pPr>
        <w:spacing w:line="276" w:lineRule="auto"/>
        <w:sectPr w:rsidR="007559CF">
          <w:type w:val="continuous"/>
          <w:pgSz w:w="11910" w:h="16840"/>
          <w:pgMar w:top="960" w:right="740" w:bottom="280" w:left="1240" w:header="720" w:footer="720" w:gutter="0"/>
          <w:cols w:space="720"/>
        </w:sectPr>
      </w:pPr>
    </w:p>
    <w:p w:rsidR="007559CF" w:rsidRDefault="002876B6">
      <w:pPr>
        <w:pStyle w:val="a3"/>
        <w:spacing w:before="76" w:line="276" w:lineRule="auto"/>
        <w:ind w:right="114" w:firstLine="0"/>
      </w:pPr>
      <w:r>
        <w:lastRenderedPageBreak/>
        <w:t>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559CF" w:rsidRDefault="002876B6">
      <w:pPr>
        <w:pStyle w:val="a4"/>
        <w:numPr>
          <w:ilvl w:val="0"/>
          <w:numId w:val="7"/>
        </w:numPr>
        <w:tabs>
          <w:tab w:val="left" w:pos="1456"/>
        </w:tabs>
        <w:spacing w:before="34" w:line="276" w:lineRule="auto"/>
        <w:ind w:left="462" w:right="105" w:firstLine="386"/>
        <w:jc w:val="both"/>
        <w:rPr>
          <w:sz w:val="24"/>
        </w:rPr>
      </w:pPr>
      <w:r>
        <w:rPr>
          <w:sz w:val="24"/>
        </w:rPr>
        <w:t>С целью ознакомления педагогических работников Учреждения (далее – педагогические работники)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</w:t>
      </w:r>
    </w:p>
    <w:p w:rsidR="007559CF" w:rsidRDefault="002876B6">
      <w:pPr>
        <w:pStyle w:val="a4"/>
        <w:numPr>
          <w:ilvl w:val="0"/>
          <w:numId w:val="7"/>
        </w:numPr>
        <w:tabs>
          <w:tab w:val="left" w:pos="1314"/>
        </w:tabs>
        <w:spacing w:before="1" w:line="276" w:lineRule="auto"/>
        <w:ind w:left="462" w:right="106" w:firstLine="386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 Учреждения (далее – локальный нормативный акт), регламентирующим права, обязанности и ответственность педагогических работников.</w:t>
      </w:r>
    </w:p>
    <w:p w:rsidR="007559CF" w:rsidRDefault="002876B6">
      <w:pPr>
        <w:pStyle w:val="a4"/>
        <w:numPr>
          <w:ilvl w:val="0"/>
          <w:numId w:val="7"/>
        </w:numPr>
        <w:tabs>
          <w:tab w:val="left" w:pos="1314"/>
        </w:tabs>
        <w:spacing w:before="1" w:line="276" w:lineRule="auto"/>
        <w:ind w:left="462" w:right="107" w:firstLine="386"/>
        <w:jc w:val="both"/>
        <w:rPr>
          <w:sz w:val="24"/>
        </w:rPr>
      </w:pPr>
      <w:r>
        <w:rPr>
          <w:sz w:val="24"/>
        </w:rPr>
        <w:t xml:space="preserve">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 (далее – </w:t>
      </w:r>
      <w:r>
        <w:rPr>
          <w:spacing w:val="-2"/>
          <w:sz w:val="24"/>
        </w:rPr>
        <w:t>руководитель).</w:t>
      </w:r>
    </w:p>
    <w:p w:rsidR="007559CF" w:rsidRDefault="002876B6">
      <w:pPr>
        <w:pStyle w:val="a4"/>
        <w:numPr>
          <w:ilvl w:val="0"/>
          <w:numId w:val="7"/>
        </w:numPr>
        <w:tabs>
          <w:tab w:val="left" w:pos="1314"/>
        </w:tabs>
        <w:spacing w:line="276" w:lineRule="auto"/>
        <w:ind w:left="462" w:right="108" w:firstLine="386"/>
        <w:jc w:val="both"/>
        <w:rPr>
          <w:sz w:val="24"/>
        </w:rPr>
      </w:pPr>
      <w:r>
        <w:rPr>
          <w:sz w:val="24"/>
        </w:rPr>
        <w:t>Все педагогические работники несут ответственность за соблюдение настоящего Положения в соответствии с законодательством Российской Федерации.</w:t>
      </w:r>
    </w:p>
    <w:p w:rsidR="007559CF" w:rsidRDefault="007559CF">
      <w:pPr>
        <w:pStyle w:val="a3"/>
        <w:spacing w:before="1"/>
        <w:ind w:left="0" w:firstLine="0"/>
        <w:jc w:val="left"/>
        <w:rPr>
          <w:sz w:val="28"/>
        </w:rPr>
      </w:pPr>
    </w:p>
    <w:p w:rsidR="007559CF" w:rsidRDefault="002876B6">
      <w:pPr>
        <w:pStyle w:val="a4"/>
        <w:numPr>
          <w:ilvl w:val="0"/>
          <w:numId w:val="8"/>
        </w:numPr>
        <w:tabs>
          <w:tab w:val="left" w:pos="1257"/>
        </w:tabs>
        <w:ind w:left="1256" w:hanging="596"/>
        <w:jc w:val="both"/>
        <w:rPr>
          <w:b/>
          <w:sz w:val="24"/>
        </w:rPr>
      </w:pPr>
      <w:r>
        <w:rPr>
          <w:b/>
          <w:sz w:val="24"/>
        </w:rPr>
        <w:t>Условия,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возникает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возникнуть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конфликт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интересов</w:t>
      </w:r>
    </w:p>
    <w:p w:rsidR="007559CF" w:rsidRDefault="002876B6">
      <w:pPr>
        <w:spacing w:before="41"/>
        <w:ind w:left="3997"/>
        <w:jc w:val="both"/>
        <w:rPr>
          <w:b/>
          <w:sz w:val="24"/>
        </w:rPr>
      </w:pPr>
      <w:r>
        <w:rPr>
          <w:b/>
          <w:sz w:val="24"/>
        </w:rPr>
        <w:t>педагогического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работника</w:t>
      </w:r>
    </w:p>
    <w:p w:rsidR="007559CF" w:rsidRDefault="002876B6">
      <w:pPr>
        <w:pStyle w:val="a4"/>
        <w:numPr>
          <w:ilvl w:val="1"/>
          <w:numId w:val="8"/>
        </w:numPr>
        <w:tabs>
          <w:tab w:val="left" w:pos="1456"/>
        </w:tabs>
        <w:spacing w:before="36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выделяют:</w:t>
      </w:r>
    </w:p>
    <w:p w:rsidR="007559CF" w:rsidRDefault="002876B6">
      <w:pPr>
        <w:pStyle w:val="a4"/>
        <w:numPr>
          <w:ilvl w:val="0"/>
          <w:numId w:val="6"/>
        </w:numPr>
        <w:tabs>
          <w:tab w:val="left" w:pos="1456"/>
        </w:tabs>
        <w:spacing w:before="43" w:line="276" w:lineRule="auto"/>
        <w:ind w:right="107" w:firstLine="566"/>
        <w:jc w:val="both"/>
        <w:rPr>
          <w:sz w:val="24"/>
        </w:rPr>
      </w:pPr>
      <w:r>
        <w:rPr>
          <w:sz w:val="24"/>
        </w:rPr>
        <w:t>условия (ситуации), при которых всегда возникает конфликт интересов педагогического работника;</w:t>
      </w:r>
    </w:p>
    <w:p w:rsidR="007559CF" w:rsidRDefault="002876B6">
      <w:pPr>
        <w:pStyle w:val="a4"/>
        <w:numPr>
          <w:ilvl w:val="0"/>
          <w:numId w:val="6"/>
        </w:numPr>
        <w:tabs>
          <w:tab w:val="left" w:pos="1456"/>
        </w:tabs>
        <w:spacing w:line="276" w:lineRule="auto"/>
        <w:ind w:right="114" w:firstLine="566"/>
        <w:jc w:val="both"/>
        <w:rPr>
          <w:sz w:val="24"/>
        </w:rPr>
      </w:pPr>
      <w:r>
        <w:rPr>
          <w:sz w:val="24"/>
        </w:rPr>
        <w:t>условия (ситуации), при которых может возникнуть конфликт интересов педагогического работника.</w:t>
      </w:r>
    </w:p>
    <w:p w:rsidR="007559CF" w:rsidRDefault="002876B6">
      <w:pPr>
        <w:pStyle w:val="a4"/>
        <w:numPr>
          <w:ilvl w:val="1"/>
          <w:numId w:val="8"/>
        </w:numPr>
        <w:tabs>
          <w:tab w:val="left" w:pos="1456"/>
        </w:tabs>
        <w:spacing w:line="278" w:lineRule="auto"/>
        <w:ind w:left="462" w:right="113" w:firstLine="566"/>
        <w:jc w:val="both"/>
        <w:rPr>
          <w:sz w:val="24"/>
        </w:rPr>
      </w:pPr>
      <w:r>
        <w:rPr>
          <w:sz w:val="24"/>
        </w:rPr>
        <w:t>К условиям (ситуациям), при которых всегда возникает конфликт интересов педагогического работника относятся следующие:</w:t>
      </w:r>
    </w:p>
    <w:p w:rsidR="007559CF" w:rsidRDefault="002876B6">
      <w:pPr>
        <w:pStyle w:val="a4"/>
        <w:numPr>
          <w:ilvl w:val="0"/>
          <w:numId w:val="5"/>
        </w:numPr>
        <w:tabs>
          <w:tab w:val="left" w:pos="1456"/>
        </w:tabs>
        <w:spacing w:line="276" w:lineRule="auto"/>
        <w:ind w:right="111" w:firstLine="566"/>
        <w:jc w:val="both"/>
        <w:rPr>
          <w:sz w:val="24"/>
        </w:rPr>
      </w:pPr>
      <w:r>
        <w:rPr>
          <w:sz w:val="24"/>
        </w:rPr>
        <w:t xml:space="preserve">педагогический работник ведёт бесплатные и платные занятия у одних и тех же </w:t>
      </w:r>
      <w:r>
        <w:rPr>
          <w:spacing w:val="-2"/>
          <w:sz w:val="24"/>
        </w:rPr>
        <w:t>обучающихся;</w:t>
      </w:r>
    </w:p>
    <w:p w:rsidR="007559CF" w:rsidRDefault="002876B6">
      <w:pPr>
        <w:pStyle w:val="a4"/>
        <w:numPr>
          <w:ilvl w:val="0"/>
          <w:numId w:val="5"/>
        </w:numPr>
        <w:tabs>
          <w:tab w:val="left" w:pos="1456"/>
        </w:tabs>
        <w:spacing w:line="278" w:lineRule="auto"/>
        <w:ind w:right="106" w:firstLine="566"/>
        <w:jc w:val="both"/>
        <w:rPr>
          <w:sz w:val="24"/>
        </w:rPr>
      </w:pPr>
      <w:r>
        <w:rPr>
          <w:sz w:val="24"/>
        </w:rPr>
        <w:t>педагогический работник занимается репетиторством с обучающимися, которых он обучает;</w:t>
      </w:r>
    </w:p>
    <w:p w:rsidR="007559CF" w:rsidRDefault="002876B6">
      <w:pPr>
        <w:pStyle w:val="a4"/>
        <w:numPr>
          <w:ilvl w:val="0"/>
          <w:numId w:val="5"/>
        </w:numPr>
        <w:tabs>
          <w:tab w:val="left" w:pos="1456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>педагогический работник является членом жюри конкурсных мероприятий с участием своих обучающихся;</w:t>
      </w:r>
    </w:p>
    <w:p w:rsidR="007559CF" w:rsidRDefault="002876B6">
      <w:pPr>
        <w:pStyle w:val="a4"/>
        <w:numPr>
          <w:ilvl w:val="0"/>
          <w:numId w:val="5"/>
        </w:numPr>
        <w:tabs>
          <w:tab w:val="left" w:pos="1456"/>
        </w:tabs>
        <w:spacing w:line="276" w:lineRule="auto"/>
        <w:ind w:right="107" w:firstLine="566"/>
        <w:jc w:val="both"/>
        <w:rPr>
          <w:sz w:val="24"/>
        </w:rPr>
      </w:pPr>
      <w:r>
        <w:rPr>
          <w:sz w:val="24"/>
        </w:rPr>
        <w:t>использование с личной заинтересованностью возможностей родителей (законных представителей) несовершеннолетних обучающихся и иных участников образовательных отношений;</w:t>
      </w:r>
    </w:p>
    <w:p w:rsidR="007559CF" w:rsidRDefault="002876B6">
      <w:pPr>
        <w:pStyle w:val="a4"/>
        <w:numPr>
          <w:ilvl w:val="0"/>
          <w:numId w:val="5"/>
        </w:numPr>
        <w:tabs>
          <w:tab w:val="left" w:pos="1456"/>
        </w:tabs>
        <w:spacing w:line="276" w:lineRule="auto"/>
        <w:ind w:right="104" w:firstLine="566"/>
        <w:jc w:val="both"/>
        <w:rPr>
          <w:sz w:val="24"/>
        </w:rPr>
      </w:pPr>
      <w:r>
        <w:rPr>
          <w:sz w:val="24"/>
        </w:rPr>
        <w:t>получение педагогическим работником подарков и иных услуг от родителей (законных представителей) несовершеннолетних обучающихся;</w:t>
      </w:r>
    </w:p>
    <w:p w:rsidR="007559CF" w:rsidRDefault="002876B6">
      <w:pPr>
        <w:pStyle w:val="a4"/>
        <w:numPr>
          <w:ilvl w:val="0"/>
          <w:numId w:val="5"/>
        </w:numPr>
        <w:tabs>
          <w:tab w:val="left" w:pos="1456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нарушение иных установленных запретов и ограничений для педагогических работников в дошкольной образовательной организации.</w:t>
      </w:r>
    </w:p>
    <w:p w:rsidR="007559CF" w:rsidRDefault="002876B6">
      <w:pPr>
        <w:pStyle w:val="a3"/>
        <w:spacing w:line="276" w:lineRule="auto"/>
        <w:ind w:right="105"/>
      </w:pPr>
      <w:r>
        <w:t>2.</w:t>
      </w:r>
      <w:r>
        <w:rPr>
          <w:spacing w:val="40"/>
        </w:rPr>
        <w:t xml:space="preserve"> </w:t>
      </w:r>
      <w:r>
        <w:t>К условиям (ситуациям), при которых может возникнуть конфликт интересов педагогического работника относятся следующие:</w:t>
      </w:r>
    </w:p>
    <w:p w:rsidR="007559CF" w:rsidRDefault="002876B6">
      <w:pPr>
        <w:pStyle w:val="a4"/>
        <w:numPr>
          <w:ilvl w:val="0"/>
          <w:numId w:val="4"/>
        </w:numPr>
        <w:tabs>
          <w:tab w:val="left" w:pos="1456"/>
        </w:tabs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наборе</w:t>
      </w:r>
      <w:r>
        <w:rPr>
          <w:spacing w:val="-13"/>
          <w:sz w:val="24"/>
        </w:rPr>
        <w:t xml:space="preserve"> </w:t>
      </w:r>
      <w:r>
        <w:rPr>
          <w:sz w:val="24"/>
        </w:rPr>
        <w:t>(приёме)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559CF" w:rsidRDefault="002876B6">
      <w:pPr>
        <w:pStyle w:val="a4"/>
        <w:numPr>
          <w:ilvl w:val="0"/>
          <w:numId w:val="4"/>
        </w:numPr>
        <w:tabs>
          <w:tab w:val="left" w:pos="1456"/>
        </w:tabs>
        <w:spacing w:before="31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нужды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7559CF" w:rsidRDefault="002876B6">
      <w:pPr>
        <w:pStyle w:val="a4"/>
        <w:numPr>
          <w:ilvl w:val="0"/>
          <w:numId w:val="4"/>
        </w:numPr>
        <w:tabs>
          <w:tab w:val="left" w:pos="1456"/>
        </w:tabs>
        <w:spacing w:before="41" w:line="276" w:lineRule="auto"/>
        <w:ind w:left="462" w:right="112" w:firstLine="566"/>
        <w:jc w:val="both"/>
        <w:rPr>
          <w:sz w:val="24"/>
        </w:rPr>
      </w:pPr>
      <w:r>
        <w:rPr>
          <w:sz w:val="24"/>
        </w:rPr>
        <w:t>участие педагогического работника в установлении, определении форм и способов поощрений для своих обучающихся;</w:t>
      </w:r>
    </w:p>
    <w:p w:rsidR="007559CF" w:rsidRDefault="002876B6">
      <w:pPr>
        <w:pStyle w:val="a4"/>
        <w:numPr>
          <w:ilvl w:val="0"/>
          <w:numId w:val="4"/>
        </w:numPr>
        <w:tabs>
          <w:tab w:val="left" w:pos="1456"/>
        </w:tabs>
        <w:spacing w:before="1" w:line="276" w:lineRule="auto"/>
        <w:ind w:left="462" w:right="114" w:firstLine="566"/>
        <w:jc w:val="both"/>
        <w:rPr>
          <w:sz w:val="24"/>
        </w:rPr>
      </w:pPr>
      <w:r>
        <w:rPr>
          <w:sz w:val="24"/>
        </w:rPr>
        <w:t>иные условия (ситуации), при которых может возникнуть конфликт интересов педагогического работника.</w:t>
      </w:r>
    </w:p>
    <w:p w:rsidR="007559CF" w:rsidRDefault="007559CF">
      <w:pPr>
        <w:pStyle w:val="a3"/>
        <w:spacing w:before="10"/>
        <w:ind w:left="0" w:firstLine="0"/>
        <w:jc w:val="left"/>
        <w:rPr>
          <w:sz w:val="27"/>
        </w:rPr>
      </w:pPr>
    </w:p>
    <w:p w:rsidR="007559CF" w:rsidRDefault="002876B6">
      <w:pPr>
        <w:pStyle w:val="a4"/>
        <w:numPr>
          <w:ilvl w:val="0"/>
          <w:numId w:val="8"/>
        </w:numPr>
        <w:tabs>
          <w:tab w:val="left" w:pos="1233"/>
        </w:tabs>
        <w:ind w:left="1232" w:hanging="481"/>
        <w:jc w:val="both"/>
        <w:rPr>
          <w:b/>
          <w:sz w:val="24"/>
        </w:rPr>
      </w:pPr>
      <w:r>
        <w:rPr>
          <w:b/>
          <w:sz w:val="24"/>
        </w:rPr>
        <w:t>Ограничения,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налагаемые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осуществлении</w:t>
      </w:r>
    </w:p>
    <w:p w:rsidR="007559CF" w:rsidRDefault="002876B6">
      <w:pPr>
        <w:spacing w:before="41"/>
        <w:ind w:left="3563"/>
        <w:rPr>
          <w:b/>
          <w:sz w:val="24"/>
        </w:rPr>
      </w:pPr>
      <w:r>
        <w:rPr>
          <w:b/>
          <w:sz w:val="24"/>
        </w:rPr>
        <w:t>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7559CF" w:rsidRDefault="007559CF">
      <w:pPr>
        <w:rPr>
          <w:sz w:val="24"/>
        </w:rPr>
        <w:sectPr w:rsidR="007559CF">
          <w:pgSz w:w="11910" w:h="16840"/>
          <w:pgMar w:top="440" w:right="740" w:bottom="280" w:left="1240" w:header="720" w:footer="720" w:gutter="0"/>
          <w:cols w:space="720"/>
        </w:sectPr>
      </w:pPr>
    </w:p>
    <w:p w:rsidR="007559CF" w:rsidRDefault="002876B6">
      <w:pPr>
        <w:pStyle w:val="a4"/>
        <w:numPr>
          <w:ilvl w:val="1"/>
          <w:numId w:val="8"/>
        </w:numPr>
        <w:tabs>
          <w:tab w:val="left" w:pos="1456"/>
        </w:tabs>
        <w:spacing w:before="76" w:line="276" w:lineRule="auto"/>
        <w:ind w:left="462" w:right="104" w:firstLine="566"/>
        <w:jc w:val="both"/>
        <w:rPr>
          <w:sz w:val="24"/>
        </w:rPr>
      </w:pPr>
      <w:r>
        <w:rPr>
          <w:sz w:val="24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7559CF" w:rsidRDefault="002876B6">
      <w:pPr>
        <w:pStyle w:val="a4"/>
        <w:numPr>
          <w:ilvl w:val="1"/>
          <w:numId w:val="8"/>
        </w:numPr>
        <w:tabs>
          <w:tab w:val="left" w:pos="1456"/>
        </w:tabs>
        <w:spacing w:line="276" w:lineRule="auto"/>
        <w:ind w:left="462" w:right="108" w:firstLine="566"/>
        <w:jc w:val="both"/>
        <w:rPr>
          <w:sz w:val="24"/>
        </w:rPr>
      </w:pPr>
      <w:r>
        <w:rPr>
          <w:sz w:val="24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7559CF" w:rsidRDefault="002876B6">
      <w:pPr>
        <w:pStyle w:val="a4"/>
        <w:numPr>
          <w:ilvl w:val="0"/>
          <w:numId w:val="3"/>
        </w:numPr>
        <w:tabs>
          <w:tab w:val="left" w:pos="1456"/>
        </w:tabs>
        <w:spacing w:line="278" w:lineRule="auto"/>
        <w:ind w:right="110" w:firstLine="566"/>
        <w:jc w:val="both"/>
        <w:rPr>
          <w:sz w:val="24"/>
        </w:rPr>
      </w:pPr>
      <w:r>
        <w:rPr>
          <w:sz w:val="24"/>
        </w:rPr>
        <w:t>запрет на ведение бесплатных и платных занятий у одних и тех же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559CF" w:rsidRDefault="002876B6">
      <w:pPr>
        <w:pStyle w:val="a4"/>
        <w:numPr>
          <w:ilvl w:val="0"/>
          <w:numId w:val="3"/>
        </w:numPr>
        <w:tabs>
          <w:tab w:val="left" w:pos="1456"/>
        </w:tabs>
        <w:spacing w:line="272" w:lineRule="exact"/>
        <w:ind w:left="1455"/>
        <w:jc w:val="both"/>
        <w:rPr>
          <w:sz w:val="24"/>
        </w:rPr>
      </w:pPr>
      <w:r>
        <w:rPr>
          <w:sz w:val="24"/>
        </w:rPr>
        <w:t>запрет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репетиторством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обучает;</w:t>
      </w:r>
    </w:p>
    <w:p w:rsidR="007559CF" w:rsidRDefault="002876B6">
      <w:pPr>
        <w:pStyle w:val="a4"/>
        <w:numPr>
          <w:ilvl w:val="0"/>
          <w:numId w:val="3"/>
        </w:numPr>
        <w:tabs>
          <w:tab w:val="left" w:pos="1456"/>
        </w:tabs>
        <w:spacing w:before="40" w:line="276" w:lineRule="auto"/>
        <w:ind w:right="110" w:firstLine="566"/>
        <w:jc w:val="both"/>
        <w:rPr>
          <w:sz w:val="24"/>
        </w:rPr>
      </w:pPr>
      <w:r>
        <w:rPr>
          <w:sz w:val="24"/>
        </w:rPr>
        <w:t>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управления;</w:t>
      </w:r>
    </w:p>
    <w:p w:rsidR="007559CF" w:rsidRDefault="002876B6">
      <w:pPr>
        <w:pStyle w:val="a4"/>
        <w:numPr>
          <w:ilvl w:val="0"/>
          <w:numId w:val="3"/>
        </w:numPr>
        <w:tabs>
          <w:tab w:val="left" w:pos="1456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запрет на использование с личной заинтересованностью возможностей родителей (законных представителей) несовершеннолетних обучающихся и иных участников образовательных отношений;</w:t>
      </w:r>
    </w:p>
    <w:p w:rsidR="007559CF" w:rsidRDefault="002876B6">
      <w:pPr>
        <w:pStyle w:val="a4"/>
        <w:numPr>
          <w:ilvl w:val="0"/>
          <w:numId w:val="3"/>
        </w:numPr>
        <w:tabs>
          <w:tab w:val="left" w:pos="1456"/>
        </w:tabs>
        <w:spacing w:line="276" w:lineRule="auto"/>
        <w:ind w:right="105" w:firstLine="566"/>
        <w:jc w:val="both"/>
        <w:rPr>
          <w:sz w:val="24"/>
        </w:rPr>
      </w:pPr>
      <w:r>
        <w:rPr>
          <w:sz w:val="24"/>
        </w:rPr>
        <w:t>запрет на получение педагогическим работником подарков и иных услуг от 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исключением случаев и порядка, предусмотренных и (или) согласованных коллегиальным органом </w:t>
      </w:r>
      <w:r>
        <w:rPr>
          <w:spacing w:val="-2"/>
          <w:sz w:val="24"/>
        </w:rPr>
        <w:t>управления.</w:t>
      </w:r>
    </w:p>
    <w:p w:rsidR="007559CF" w:rsidRDefault="002876B6">
      <w:pPr>
        <w:pStyle w:val="a4"/>
        <w:numPr>
          <w:ilvl w:val="1"/>
          <w:numId w:val="8"/>
        </w:numPr>
        <w:tabs>
          <w:tab w:val="left" w:pos="1456"/>
        </w:tabs>
        <w:spacing w:before="1" w:line="276" w:lineRule="auto"/>
        <w:ind w:left="462" w:right="105" w:firstLine="566"/>
        <w:jc w:val="both"/>
        <w:rPr>
          <w:sz w:val="24"/>
        </w:rPr>
      </w:pPr>
      <w:r>
        <w:rPr>
          <w:sz w:val="24"/>
        </w:rPr>
        <w:t xml:space="preserve">Педагогические работники обязаны соблюдать предусмотренные пунктом 2 настоящего раздела ограничения и </w:t>
      </w:r>
      <w:proofErr w:type="gramStart"/>
      <w:r>
        <w:rPr>
          <w:sz w:val="24"/>
        </w:rPr>
        <w:t>иные ограничения</w:t>
      </w:r>
      <w:proofErr w:type="gramEnd"/>
      <w:r>
        <w:rPr>
          <w:sz w:val="24"/>
        </w:rPr>
        <w:t xml:space="preserve"> и запреты, установленные локальными нормативными актами.</w:t>
      </w:r>
    </w:p>
    <w:p w:rsidR="007559CF" w:rsidRDefault="007559CF">
      <w:pPr>
        <w:pStyle w:val="a3"/>
        <w:spacing w:before="9"/>
        <w:ind w:left="0" w:firstLine="0"/>
        <w:jc w:val="left"/>
        <w:rPr>
          <w:sz w:val="27"/>
        </w:rPr>
      </w:pPr>
    </w:p>
    <w:p w:rsidR="007559CF" w:rsidRDefault="002876B6">
      <w:pPr>
        <w:pStyle w:val="a4"/>
        <w:numPr>
          <w:ilvl w:val="0"/>
          <w:numId w:val="8"/>
        </w:numPr>
        <w:tabs>
          <w:tab w:val="left" w:pos="1839"/>
          <w:tab w:val="left" w:pos="1840"/>
        </w:tabs>
        <w:spacing w:line="278" w:lineRule="auto"/>
        <w:ind w:left="1573" w:right="499" w:hanging="408"/>
        <w:jc w:val="left"/>
        <w:rPr>
          <w:b/>
          <w:sz w:val="24"/>
        </w:rPr>
      </w:pPr>
      <w:r>
        <w:tab/>
      </w:r>
      <w:r>
        <w:rPr>
          <w:b/>
          <w:sz w:val="24"/>
        </w:rPr>
        <w:t>Порядок предотвращения и урегулирования конфликта интересов педагогических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профессиональной</w:t>
      </w:r>
    </w:p>
    <w:p w:rsidR="007559CF" w:rsidRDefault="002876B6">
      <w:pPr>
        <w:spacing w:line="272" w:lineRule="exact"/>
        <w:ind w:left="4768"/>
        <w:rPr>
          <w:b/>
          <w:sz w:val="24"/>
        </w:rPr>
      </w:pPr>
      <w:r>
        <w:rPr>
          <w:b/>
          <w:spacing w:val="-2"/>
          <w:sz w:val="24"/>
        </w:rPr>
        <w:t>деятельности</w:t>
      </w: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before="36" w:line="276" w:lineRule="auto"/>
        <w:ind w:right="111" w:firstLine="566"/>
        <w:jc w:val="both"/>
        <w:rPr>
          <w:sz w:val="24"/>
        </w:rPr>
      </w:pPr>
      <w:r>
        <w:rPr>
          <w:sz w:val="24"/>
        </w:rPr>
        <w:t>Случаи возникновения у педагогического работника личной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before="1" w:line="276" w:lineRule="auto"/>
        <w:ind w:right="113" w:firstLine="566"/>
        <w:jc w:val="both"/>
        <w:rPr>
          <w:sz w:val="24"/>
        </w:rPr>
      </w:pPr>
      <w:r>
        <w:rPr>
          <w:sz w:val="24"/>
        </w:rPr>
        <w:t>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7559CF" w:rsidRDefault="002876B6">
      <w:pPr>
        <w:pStyle w:val="a4"/>
        <w:numPr>
          <w:ilvl w:val="0"/>
          <w:numId w:val="1"/>
        </w:numPr>
        <w:tabs>
          <w:tab w:val="left" w:pos="1456"/>
        </w:tabs>
        <w:spacing w:before="1" w:line="276" w:lineRule="auto"/>
        <w:ind w:right="105" w:firstLine="566"/>
        <w:jc w:val="both"/>
        <w:rPr>
          <w:sz w:val="24"/>
        </w:rPr>
      </w:pPr>
      <w:r>
        <w:rPr>
          <w:sz w:val="24"/>
        </w:rPr>
        <w:t>при принятии решений, локальных нормативных актов, затрагивающих права обучающихся и работников, учитывается мнение совета родителей (законных представителей) несовершеннолетних обучающихся Учреждения, а также в порядке и в случаях, которые предусмотрены трудовым законодательством, представительных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 работников Учреждения;</w:t>
      </w:r>
    </w:p>
    <w:p w:rsidR="007559CF" w:rsidRDefault="002876B6">
      <w:pPr>
        <w:pStyle w:val="a4"/>
        <w:numPr>
          <w:ilvl w:val="0"/>
          <w:numId w:val="1"/>
        </w:numPr>
        <w:tabs>
          <w:tab w:val="left" w:pos="1456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7559CF" w:rsidRDefault="002876B6">
      <w:pPr>
        <w:pStyle w:val="a4"/>
        <w:numPr>
          <w:ilvl w:val="0"/>
          <w:numId w:val="1"/>
        </w:numPr>
        <w:tabs>
          <w:tab w:val="left" w:pos="1456"/>
        </w:tabs>
        <w:spacing w:before="1" w:line="276" w:lineRule="auto"/>
        <w:ind w:right="103" w:firstLine="566"/>
        <w:jc w:val="both"/>
        <w:rPr>
          <w:sz w:val="24"/>
        </w:rPr>
      </w:pPr>
      <w:r>
        <w:rPr>
          <w:sz w:val="24"/>
        </w:rPr>
        <w:t>обеспечивается информационная открытость Учреждения в соответствии с требованиями действующего законодательства;</w:t>
      </w:r>
    </w:p>
    <w:p w:rsidR="007559CF" w:rsidRDefault="002876B6">
      <w:pPr>
        <w:pStyle w:val="a4"/>
        <w:numPr>
          <w:ilvl w:val="0"/>
          <w:numId w:val="1"/>
        </w:numPr>
        <w:tabs>
          <w:tab w:val="left" w:pos="1456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осуществляется чёткая регламентация деятельности педагогических работников локальными нормативными актами;</w:t>
      </w:r>
    </w:p>
    <w:p w:rsidR="007559CF" w:rsidRDefault="002876B6">
      <w:pPr>
        <w:pStyle w:val="a4"/>
        <w:numPr>
          <w:ilvl w:val="0"/>
          <w:numId w:val="1"/>
        </w:numPr>
        <w:tabs>
          <w:tab w:val="left" w:pos="1456"/>
        </w:tabs>
        <w:spacing w:line="276" w:lineRule="auto"/>
        <w:ind w:right="111" w:firstLine="566"/>
        <w:jc w:val="both"/>
        <w:rPr>
          <w:sz w:val="24"/>
        </w:rPr>
      </w:pPr>
      <w:r>
        <w:rPr>
          <w:sz w:val="24"/>
        </w:rPr>
        <w:t>обеспечивается введение прозрачных процедур внутренней оценки для управления качеством образования;</w:t>
      </w:r>
    </w:p>
    <w:p w:rsidR="007559CF" w:rsidRDefault="002876B6">
      <w:pPr>
        <w:pStyle w:val="a4"/>
        <w:numPr>
          <w:ilvl w:val="0"/>
          <w:numId w:val="1"/>
        </w:numPr>
        <w:tabs>
          <w:tab w:val="left" w:pos="1456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 xml:space="preserve">осуществляется создание системы сбора и анализа информации </w:t>
      </w:r>
      <w:proofErr w:type="gramStart"/>
      <w:r>
        <w:rPr>
          <w:sz w:val="24"/>
        </w:rPr>
        <w:t>об индивидуальных образовательных достижениях</w:t>
      </w:r>
      <w:proofErr w:type="gramEnd"/>
      <w:r>
        <w:rPr>
          <w:sz w:val="24"/>
        </w:rPr>
        <w:t xml:space="preserve"> обучающихся;</w:t>
      </w:r>
    </w:p>
    <w:p w:rsidR="007559CF" w:rsidRDefault="002876B6">
      <w:pPr>
        <w:pStyle w:val="a4"/>
        <w:numPr>
          <w:ilvl w:val="0"/>
          <w:numId w:val="1"/>
        </w:numPr>
        <w:tabs>
          <w:tab w:val="left" w:pos="1456"/>
        </w:tabs>
        <w:spacing w:line="278" w:lineRule="auto"/>
        <w:ind w:right="110" w:firstLine="566"/>
        <w:jc w:val="both"/>
        <w:rPr>
          <w:sz w:val="24"/>
        </w:rPr>
      </w:pPr>
      <w:r>
        <w:rPr>
          <w:sz w:val="24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7559CF" w:rsidRDefault="007559CF">
      <w:pPr>
        <w:spacing w:line="278" w:lineRule="auto"/>
        <w:jc w:val="both"/>
        <w:rPr>
          <w:sz w:val="24"/>
        </w:rPr>
        <w:sectPr w:rsidR="007559CF">
          <w:pgSz w:w="11910" w:h="16840"/>
          <w:pgMar w:top="440" w:right="740" w:bottom="280" w:left="1240" w:header="720" w:footer="720" w:gutter="0"/>
          <w:cols w:space="720"/>
        </w:sectPr>
      </w:pP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before="76" w:line="276" w:lineRule="auto"/>
        <w:ind w:right="107" w:firstLine="566"/>
        <w:jc w:val="both"/>
        <w:rPr>
          <w:sz w:val="24"/>
        </w:rPr>
      </w:pPr>
      <w:r>
        <w:rPr>
          <w:sz w:val="24"/>
        </w:rPr>
        <w:t>Педагогические работники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line="276" w:lineRule="auto"/>
        <w:ind w:right="105" w:firstLine="566"/>
        <w:jc w:val="both"/>
        <w:rPr>
          <w:sz w:val="24"/>
        </w:rPr>
      </w:pPr>
      <w:r>
        <w:rPr>
          <w:sz w:val="24"/>
        </w:rPr>
        <w:t>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предотвращению конфликта интересов при осуществлении ими профессиональной деятельности.</w:t>
      </w: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before="1" w:line="276" w:lineRule="auto"/>
        <w:ind w:right="104" w:firstLine="566"/>
        <w:jc w:val="both"/>
        <w:rPr>
          <w:sz w:val="24"/>
        </w:rPr>
      </w:pPr>
      <w:r>
        <w:rPr>
          <w:sz w:val="24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line="276" w:lineRule="auto"/>
        <w:ind w:right="107" w:firstLine="566"/>
        <w:jc w:val="both"/>
        <w:rPr>
          <w:sz w:val="24"/>
        </w:rPr>
      </w:pPr>
      <w:r>
        <w:rPr>
          <w:sz w:val="24"/>
        </w:rPr>
        <w:t>Руководитель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урегулированию споров между участниками образовательных отношений Учреждения (далее – комиссия по урегулированию споров между участниками образовательных отношений).</w:t>
      </w: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line="276" w:lineRule="auto"/>
        <w:ind w:right="107" w:firstLine="566"/>
        <w:jc w:val="both"/>
        <w:rPr>
          <w:sz w:val="24"/>
        </w:rPr>
      </w:pPr>
      <w:r>
        <w:rPr>
          <w:sz w:val="24"/>
        </w:rPr>
        <w:t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законодательством Российской Федерации порядке.</w:t>
      </w: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line="276" w:lineRule="auto"/>
        <w:ind w:right="107" w:firstLine="566"/>
        <w:jc w:val="both"/>
        <w:rPr>
          <w:sz w:val="24"/>
        </w:rPr>
      </w:pPr>
      <w:r>
        <w:rPr>
          <w:sz w:val="24"/>
        </w:rPr>
        <w:t>До принятия решения комиссии по урегулированию споров между участниками образовательных отношений руководитель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7559CF" w:rsidRDefault="002876B6">
      <w:pPr>
        <w:pStyle w:val="a4"/>
        <w:numPr>
          <w:ilvl w:val="0"/>
          <w:numId w:val="2"/>
        </w:numPr>
        <w:tabs>
          <w:tab w:val="left" w:pos="1456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Руководитель, когда ему стало известно о возникновении у педагогического работника личной заинтересованности, которая может привести к конфликту интересов, 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установленном </w:t>
      </w:r>
      <w:r>
        <w:rPr>
          <w:spacing w:val="-2"/>
          <w:sz w:val="24"/>
        </w:rPr>
        <w:t>законодательством.</w:t>
      </w:r>
    </w:p>
    <w:sectPr w:rsidR="007559CF">
      <w:pgSz w:w="11910" w:h="16840"/>
      <w:pgMar w:top="4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623"/>
    <w:multiLevelType w:val="hybridMultilevel"/>
    <w:tmpl w:val="E0EA15AE"/>
    <w:lvl w:ilvl="0" w:tplc="1510812A">
      <w:start w:val="1"/>
      <w:numFmt w:val="decimal"/>
      <w:lvlText w:val="%1)"/>
      <w:lvlJc w:val="left"/>
      <w:pPr>
        <w:ind w:left="14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F66A66">
      <w:numFmt w:val="bullet"/>
      <w:lvlText w:val="•"/>
      <w:lvlJc w:val="left"/>
      <w:pPr>
        <w:ind w:left="2306" w:hanging="428"/>
      </w:pPr>
      <w:rPr>
        <w:rFonts w:hint="default"/>
        <w:lang w:val="ru-RU" w:eastAsia="en-US" w:bidi="ar-SA"/>
      </w:rPr>
    </w:lvl>
    <w:lvl w:ilvl="2" w:tplc="456A72FA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 w:tplc="7250CBF4">
      <w:numFmt w:val="bullet"/>
      <w:lvlText w:val="•"/>
      <w:lvlJc w:val="left"/>
      <w:pPr>
        <w:ind w:left="3999" w:hanging="428"/>
      </w:pPr>
      <w:rPr>
        <w:rFonts w:hint="default"/>
        <w:lang w:val="ru-RU" w:eastAsia="en-US" w:bidi="ar-SA"/>
      </w:rPr>
    </w:lvl>
    <w:lvl w:ilvl="4" w:tplc="C840FC08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5" w:tplc="89726DC0">
      <w:numFmt w:val="bullet"/>
      <w:lvlText w:val="•"/>
      <w:lvlJc w:val="left"/>
      <w:pPr>
        <w:ind w:left="5693" w:hanging="428"/>
      </w:pPr>
      <w:rPr>
        <w:rFonts w:hint="default"/>
        <w:lang w:val="ru-RU" w:eastAsia="en-US" w:bidi="ar-SA"/>
      </w:rPr>
    </w:lvl>
    <w:lvl w:ilvl="6" w:tplc="E9982314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 w:tplc="1070EF3A">
      <w:numFmt w:val="bullet"/>
      <w:lvlText w:val="•"/>
      <w:lvlJc w:val="left"/>
      <w:pPr>
        <w:ind w:left="7386" w:hanging="428"/>
      </w:pPr>
      <w:rPr>
        <w:rFonts w:hint="default"/>
        <w:lang w:val="ru-RU" w:eastAsia="en-US" w:bidi="ar-SA"/>
      </w:rPr>
    </w:lvl>
    <w:lvl w:ilvl="8" w:tplc="1734AD7E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DB45A17"/>
    <w:multiLevelType w:val="hybridMultilevel"/>
    <w:tmpl w:val="F434F764"/>
    <w:lvl w:ilvl="0" w:tplc="834C6DA8">
      <w:start w:val="1"/>
      <w:numFmt w:val="decimal"/>
      <w:lvlText w:val="%1."/>
      <w:lvlJc w:val="left"/>
      <w:pPr>
        <w:ind w:left="1314" w:hanging="4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A713E">
      <w:numFmt w:val="bullet"/>
      <w:lvlText w:val="•"/>
      <w:lvlJc w:val="left"/>
      <w:pPr>
        <w:ind w:left="2180" w:hanging="466"/>
      </w:pPr>
      <w:rPr>
        <w:rFonts w:hint="default"/>
        <w:lang w:val="ru-RU" w:eastAsia="en-US" w:bidi="ar-SA"/>
      </w:rPr>
    </w:lvl>
    <w:lvl w:ilvl="2" w:tplc="DE8E7782">
      <w:numFmt w:val="bullet"/>
      <w:lvlText w:val="•"/>
      <w:lvlJc w:val="left"/>
      <w:pPr>
        <w:ind w:left="3041" w:hanging="466"/>
      </w:pPr>
      <w:rPr>
        <w:rFonts w:hint="default"/>
        <w:lang w:val="ru-RU" w:eastAsia="en-US" w:bidi="ar-SA"/>
      </w:rPr>
    </w:lvl>
    <w:lvl w:ilvl="3" w:tplc="13F89542">
      <w:numFmt w:val="bullet"/>
      <w:lvlText w:val="•"/>
      <w:lvlJc w:val="left"/>
      <w:pPr>
        <w:ind w:left="3901" w:hanging="466"/>
      </w:pPr>
      <w:rPr>
        <w:rFonts w:hint="default"/>
        <w:lang w:val="ru-RU" w:eastAsia="en-US" w:bidi="ar-SA"/>
      </w:rPr>
    </w:lvl>
    <w:lvl w:ilvl="4" w:tplc="93CC835A">
      <w:numFmt w:val="bullet"/>
      <w:lvlText w:val="•"/>
      <w:lvlJc w:val="left"/>
      <w:pPr>
        <w:ind w:left="4762" w:hanging="466"/>
      </w:pPr>
      <w:rPr>
        <w:rFonts w:hint="default"/>
        <w:lang w:val="ru-RU" w:eastAsia="en-US" w:bidi="ar-SA"/>
      </w:rPr>
    </w:lvl>
    <w:lvl w:ilvl="5" w:tplc="9BAA5920">
      <w:numFmt w:val="bullet"/>
      <w:lvlText w:val="•"/>
      <w:lvlJc w:val="left"/>
      <w:pPr>
        <w:ind w:left="5623" w:hanging="466"/>
      </w:pPr>
      <w:rPr>
        <w:rFonts w:hint="default"/>
        <w:lang w:val="ru-RU" w:eastAsia="en-US" w:bidi="ar-SA"/>
      </w:rPr>
    </w:lvl>
    <w:lvl w:ilvl="6" w:tplc="73AC0B74">
      <w:numFmt w:val="bullet"/>
      <w:lvlText w:val="•"/>
      <w:lvlJc w:val="left"/>
      <w:pPr>
        <w:ind w:left="6483" w:hanging="466"/>
      </w:pPr>
      <w:rPr>
        <w:rFonts w:hint="default"/>
        <w:lang w:val="ru-RU" w:eastAsia="en-US" w:bidi="ar-SA"/>
      </w:rPr>
    </w:lvl>
    <w:lvl w:ilvl="7" w:tplc="B87E544A">
      <w:numFmt w:val="bullet"/>
      <w:lvlText w:val="•"/>
      <w:lvlJc w:val="left"/>
      <w:pPr>
        <w:ind w:left="7344" w:hanging="466"/>
      </w:pPr>
      <w:rPr>
        <w:rFonts w:hint="default"/>
        <w:lang w:val="ru-RU" w:eastAsia="en-US" w:bidi="ar-SA"/>
      </w:rPr>
    </w:lvl>
    <w:lvl w:ilvl="8" w:tplc="F8B6EA9E">
      <w:numFmt w:val="bullet"/>
      <w:lvlText w:val="•"/>
      <w:lvlJc w:val="left"/>
      <w:pPr>
        <w:ind w:left="8205" w:hanging="466"/>
      </w:pPr>
      <w:rPr>
        <w:rFonts w:hint="default"/>
        <w:lang w:val="ru-RU" w:eastAsia="en-US" w:bidi="ar-SA"/>
      </w:rPr>
    </w:lvl>
  </w:abstractNum>
  <w:abstractNum w:abstractNumId="2" w15:restartNumberingAfterBreak="0">
    <w:nsid w:val="170C4E47"/>
    <w:multiLevelType w:val="hybridMultilevel"/>
    <w:tmpl w:val="60CE589A"/>
    <w:lvl w:ilvl="0" w:tplc="6FFCB0EC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AC6898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29F863C8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800E2A16">
      <w:numFmt w:val="bullet"/>
      <w:lvlText w:val="•"/>
      <w:lvlJc w:val="left"/>
      <w:pPr>
        <w:ind w:left="3299" w:hanging="428"/>
      </w:pPr>
      <w:rPr>
        <w:rFonts w:hint="default"/>
        <w:lang w:val="ru-RU" w:eastAsia="en-US" w:bidi="ar-SA"/>
      </w:rPr>
    </w:lvl>
    <w:lvl w:ilvl="4" w:tplc="EB886188">
      <w:numFmt w:val="bullet"/>
      <w:lvlText w:val="•"/>
      <w:lvlJc w:val="left"/>
      <w:pPr>
        <w:ind w:left="4246" w:hanging="428"/>
      </w:pPr>
      <w:rPr>
        <w:rFonts w:hint="default"/>
        <w:lang w:val="ru-RU" w:eastAsia="en-US" w:bidi="ar-SA"/>
      </w:rPr>
    </w:lvl>
    <w:lvl w:ilvl="5" w:tplc="2B4435DA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6" w:tplc="63D076CC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F20435BA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7C0695E0"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EDE489E"/>
    <w:multiLevelType w:val="hybridMultilevel"/>
    <w:tmpl w:val="5566C170"/>
    <w:lvl w:ilvl="0" w:tplc="72A6C888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962B0A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A2C60882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E04C8968">
      <w:numFmt w:val="bullet"/>
      <w:lvlText w:val="•"/>
      <w:lvlJc w:val="left"/>
      <w:pPr>
        <w:ind w:left="3299" w:hanging="428"/>
      </w:pPr>
      <w:rPr>
        <w:rFonts w:hint="default"/>
        <w:lang w:val="ru-RU" w:eastAsia="en-US" w:bidi="ar-SA"/>
      </w:rPr>
    </w:lvl>
    <w:lvl w:ilvl="4" w:tplc="EC147420">
      <w:numFmt w:val="bullet"/>
      <w:lvlText w:val="•"/>
      <w:lvlJc w:val="left"/>
      <w:pPr>
        <w:ind w:left="4246" w:hanging="428"/>
      </w:pPr>
      <w:rPr>
        <w:rFonts w:hint="default"/>
        <w:lang w:val="ru-RU" w:eastAsia="en-US" w:bidi="ar-SA"/>
      </w:rPr>
    </w:lvl>
    <w:lvl w:ilvl="5" w:tplc="55E80EDC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6" w:tplc="5690675C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8C4838E0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6C76871E"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539155C"/>
    <w:multiLevelType w:val="hybridMultilevel"/>
    <w:tmpl w:val="44CCD74A"/>
    <w:lvl w:ilvl="0" w:tplc="C38C8682">
      <w:start w:val="1"/>
      <w:numFmt w:val="upperRoman"/>
      <w:lvlText w:val="%1."/>
      <w:lvlJc w:val="left"/>
      <w:pPr>
        <w:ind w:left="4487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08E523E">
      <w:start w:val="1"/>
      <w:numFmt w:val="decimal"/>
      <w:lvlText w:val="%2."/>
      <w:lvlJc w:val="left"/>
      <w:pPr>
        <w:ind w:left="14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52231E6">
      <w:numFmt w:val="bullet"/>
      <w:lvlText w:val="•"/>
      <w:lvlJc w:val="left"/>
      <w:pPr>
        <w:ind w:left="4480" w:hanging="428"/>
      </w:pPr>
      <w:rPr>
        <w:rFonts w:hint="default"/>
        <w:lang w:val="ru-RU" w:eastAsia="en-US" w:bidi="ar-SA"/>
      </w:rPr>
    </w:lvl>
    <w:lvl w:ilvl="3" w:tplc="CB46C2E4">
      <w:numFmt w:val="bullet"/>
      <w:lvlText w:val="•"/>
      <w:lvlJc w:val="left"/>
      <w:pPr>
        <w:ind w:left="5160" w:hanging="428"/>
      </w:pPr>
      <w:rPr>
        <w:rFonts w:hint="default"/>
        <w:lang w:val="ru-RU" w:eastAsia="en-US" w:bidi="ar-SA"/>
      </w:rPr>
    </w:lvl>
    <w:lvl w:ilvl="4" w:tplc="1EC827D6">
      <w:numFmt w:val="bullet"/>
      <w:lvlText w:val="•"/>
      <w:lvlJc w:val="left"/>
      <w:pPr>
        <w:ind w:left="5841" w:hanging="428"/>
      </w:pPr>
      <w:rPr>
        <w:rFonts w:hint="default"/>
        <w:lang w:val="ru-RU" w:eastAsia="en-US" w:bidi="ar-SA"/>
      </w:rPr>
    </w:lvl>
    <w:lvl w:ilvl="5" w:tplc="890AB2F6">
      <w:numFmt w:val="bullet"/>
      <w:lvlText w:val="•"/>
      <w:lvlJc w:val="left"/>
      <w:pPr>
        <w:ind w:left="6522" w:hanging="428"/>
      </w:pPr>
      <w:rPr>
        <w:rFonts w:hint="default"/>
        <w:lang w:val="ru-RU" w:eastAsia="en-US" w:bidi="ar-SA"/>
      </w:rPr>
    </w:lvl>
    <w:lvl w:ilvl="6" w:tplc="0412729A">
      <w:numFmt w:val="bullet"/>
      <w:lvlText w:val="•"/>
      <w:lvlJc w:val="left"/>
      <w:pPr>
        <w:ind w:left="7203" w:hanging="428"/>
      </w:pPr>
      <w:rPr>
        <w:rFonts w:hint="default"/>
        <w:lang w:val="ru-RU" w:eastAsia="en-US" w:bidi="ar-SA"/>
      </w:rPr>
    </w:lvl>
    <w:lvl w:ilvl="7" w:tplc="0E1E096E">
      <w:numFmt w:val="bullet"/>
      <w:lvlText w:val="•"/>
      <w:lvlJc w:val="left"/>
      <w:pPr>
        <w:ind w:left="7884" w:hanging="428"/>
      </w:pPr>
      <w:rPr>
        <w:rFonts w:hint="default"/>
        <w:lang w:val="ru-RU" w:eastAsia="en-US" w:bidi="ar-SA"/>
      </w:rPr>
    </w:lvl>
    <w:lvl w:ilvl="8" w:tplc="3DE4D406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6DD72FE"/>
    <w:multiLevelType w:val="hybridMultilevel"/>
    <w:tmpl w:val="93280C06"/>
    <w:lvl w:ilvl="0" w:tplc="90D828FA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F02A92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713479CA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D02A7ED6">
      <w:numFmt w:val="bullet"/>
      <w:lvlText w:val="•"/>
      <w:lvlJc w:val="left"/>
      <w:pPr>
        <w:ind w:left="3299" w:hanging="428"/>
      </w:pPr>
      <w:rPr>
        <w:rFonts w:hint="default"/>
        <w:lang w:val="ru-RU" w:eastAsia="en-US" w:bidi="ar-SA"/>
      </w:rPr>
    </w:lvl>
    <w:lvl w:ilvl="4" w:tplc="482E8A04">
      <w:numFmt w:val="bullet"/>
      <w:lvlText w:val="•"/>
      <w:lvlJc w:val="left"/>
      <w:pPr>
        <w:ind w:left="4246" w:hanging="428"/>
      </w:pPr>
      <w:rPr>
        <w:rFonts w:hint="default"/>
        <w:lang w:val="ru-RU" w:eastAsia="en-US" w:bidi="ar-SA"/>
      </w:rPr>
    </w:lvl>
    <w:lvl w:ilvl="5" w:tplc="21D08950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6" w:tplc="22C437E2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229651F6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B53EB180"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51AC6730"/>
    <w:multiLevelType w:val="hybridMultilevel"/>
    <w:tmpl w:val="D4E01D1C"/>
    <w:lvl w:ilvl="0" w:tplc="2A64A682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CC76AE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4FCCA70E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3EC2E468">
      <w:numFmt w:val="bullet"/>
      <w:lvlText w:val="•"/>
      <w:lvlJc w:val="left"/>
      <w:pPr>
        <w:ind w:left="3299" w:hanging="428"/>
      </w:pPr>
      <w:rPr>
        <w:rFonts w:hint="default"/>
        <w:lang w:val="ru-RU" w:eastAsia="en-US" w:bidi="ar-SA"/>
      </w:rPr>
    </w:lvl>
    <w:lvl w:ilvl="4" w:tplc="FADA1D96">
      <w:numFmt w:val="bullet"/>
      <w:lvlText w:val="•"/>
      <w:lvlJc w:val="left"/>
      <w:pPr>
        <w:ind w:left="4246" w:hanging="428"/>
      </w:pPr>
      <w:rPr>
        <w:rFonts w:hint="default"/>
        <w:lang w:val="ru-RU" w:eastAsia="en-US" w:bidi="ar-SA"/>
      </w:rPr>
    </w:lvl>
    <w:lvl w:ilvl="5" w:tplc="682E4E20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6" w:tplc="84E27776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74E605AC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D8E8D698"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77496EE6"/>
    <w:multiLevelType w:val="hybridMultilevel"/>
    <w:tmpl w:val="68B0B208"/>
    <w:lvl w:ilvl="0" w:tplc="73367660">
      <w:start w:val="1"/>
      <w:numFmt w:val="decimal"/>
      <w:lvlText w:val="%1.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0415D2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5AC844C8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2E721418">
      <w:numFmt w:val="bullet"/>
      <w:lvlText w:val="•"/>
      <w:lvlJc w:val="left"/>
      <w:pPr>
        <w:ind w:left="3299" w:hanging="428"/>
      </w:pPr>
      <w:rPr>
        <w:rFonts w:hint="default"/>
        <w:lang w:val="ru-RU" w:eastAsia="en-US" w:bidi="ar-SA"/>
      </w:rPr>
    </w:lvl>
    <w:lvl w:ilvl="4" w:tplc="42F07CB6">
      <w:numFmt w:val="bullet"/>
      <w:lvlText w:val="•"/>
      <w:lvlJc w:val="left"/>
      <w:pPr>
        <w:ind w:left="4246" w:hanging="428"/>
      </w:pPr>
      <w:rPr>
        <w:rFonts w:hint="default"/>
        <w:lang w:val="ru-RU" w:eastAsia="en-US" w:bidi="ar-SA"/>
      </w:rPr>
    </w:lvl>
    <w:lvl w:ilvl="5" w:tplc="CE1A7868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6" w:tplc="AAEA7344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5BDC89EC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A6BE4146"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CF"/>
    <w:rsid w:val="001049B7"/>
    <w:rsid w:val="00142980"/>
    <w:rsid w:val="002876B6"/>
    <w:rsid w:val="007559CF"/>
    <w:rsid w:val="00F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8E8A"/>
  <w15:docId w15:val="{1F40A744-C0CF-42C3-9D32-205A705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2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8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2022-07-26T12:33:00Z</cp:lastPrinted>
  <dcterms:created xsi:type="dcterms:W3CDTF">2022-07-25T10:49:00Z</dcterms:created>
  <dcterms:modified xsi:type="dcterms:W3CDTF">2022-07-26T12:34:00Z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