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36" w:rsidRDefault="00233836" w:rsidP="00233836">
      <w:pPr>
        <w:spacing w:after="0" w:line="240" w:lineRule="auto"/>
        <w:ind w:left="-1276" w:right="14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33836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38841" cy="9486900"/>
            <wp:effectExtent l="0" t="0" r="0" b="0"/>
            <wp:docPr id="1" name="Рисунок 1" descr="C:\Users\pk-12-201\Pictures\2021-12-08 о постановке на учет\о постановке на у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12-201\Pictures\2021-12-08 о постановке на учет\о постановке на у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55" cy="949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lastRenderedPageBreak/>
        <w:t>- семья, отрицательно влияющая на поведение детей;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- семья, где жестоко обращаются с детьми.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1.3.5. Учет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образовательном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учреждении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семей, находящихся в СОП (далее – ВШУ)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система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индивидуальных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профилактических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мероприятий, осуществляемая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образовательным учреждением в отношении обучающегося и семей,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находящихся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в социально опасном положении, которая направлена на: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1) предупреждение</w:t>
      </w:r>
      <w:r w:rsidRPr="001E0E85">
        <w:rPr>
          <w:rFonts w:ascii="Times New Roman" w:hAnsi="Times New Roman"/>
          <w:sz w:val="24"/>
          <w:szCs w:val="24"/>
          <w:lang w:eastAsia="ru-RU"/>
        </w:rPr>
        <w:t> 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безнадзорности,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правонарушений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других негативных проявлений в среде обучающихся;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2) выявление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устранение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причин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условий,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способствующих безнадзорности и правонарушениям обучающихся;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3) социально-педагогическую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реабилитацию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обучающихся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семей, находящихся в социально опасном положении.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eastAsia="ru-RU"/>
        </w:rPr>
        <w:t>II</w:t>
      </w: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. Основные цели и задачи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2.1. Цель: проведение социально-профилактических мероприятий всеми службами ОУ по оказанию педагогической помощи семьям и обучающимися в решении возникших проблем, коррекции девиантного поведения.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2.2. Основные задачи: 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2.2.1.Предупреждение безнадзорности, беспризорности, правонарушений и антиобщественных действий несовершеннолетних.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2.2.2.Обеспечение защиты прав и законных интересов несовершеннолетних.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2.2.3.Своевременное выявление детей и семей, находящихся в социально опасном положении или группе риска по социальному сиротству.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2.2.4.Оказание социально-психологической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 педагогической помощи несовершеннолетним с отклонениями в поведении, имеющими проблемы в обучении.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eastAsia="ru-RU"/>
        </w:rPr>
        <w:t>III</w:t>
      </w: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. Организация деятельности по постановке на внутришкольный учёт или снятию с учёта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3.1. Решение о постановке на внутришкольный учёт или снятии с учёта принимается на заседании Совета профилактики правонарушений 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(далее - Совет) и оформляется приказом директора.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3.2. Для постановки несовершеннолетнего и (или) семьи на внутришкольный учёт секретарю Совета за три дня до заседания представляются следующие документы: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3.2.1. Представление классного руководителя на постановку на внутришкольный учет.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3.2.2. Характеристика несовершеннолетнего.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3.2.3. Акт обследования материально-бытовых условий семьи (при необходимости).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3.2.4. Справка о профилактической работе с несовершеннолетним, подготовленная классным руководителем и его родителями (законными представителями);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3.3. Для снятия несовершеннолетнего и (или) семьи с внутришкольного учёта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представляются следующие документы 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3.4. На заседании Совета обсуждается и утверждается</w:t>
      </w:r>
      <w:r w:rsidRPr="001E0E85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3.5. Секретарь Совета или классный руководитель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доводит решение Совета до сведения родителей (законных представителей), если они не присутствовали на заседании Совета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3.6. Заместитель директора ведёт журналы учёта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учащихся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семей,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состоящих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на внутришкольном учёте, на учёте в комиссии по делам несовершеннолетних и защите их прав (далее – КДН и ЗП), подразделении по делам несовершеннолетних отдела внутренних дел МО МВД  России (далее - ПДН).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lastRenderedPageBreak/>
        <w:t>3.7. Заместитель директора ежеквартально проводит сверку списков учащихся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семей,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состоящих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на внутришкольном учёте, на учёте в КДН и ЗП, ПДН.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33836" w:rsidRPr="00233836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eastAsia="ru-RU"/>
        </w:rPr>
        <w:t>IV</w:t>
      </w: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. Основания для постановки на внутришкольный учёт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4.1.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4.1.1. Непосещение или систематические пропуски занятий без уважительных причин (30% пропусков занятий без уважительной причины в течение четверти).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4.1.2. Социально-опасное положение: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а) безнадзорность или беспризорность.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б) бродяжничество или попрошайничество.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4.1.3. 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Употребление психоактивных и токсических веществ, наркотических средств, спиртных напитков.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4.1.4. Обучающиеся, не освоившие образовательные программы учебного года и имеющие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академическую  задолженность по двум и более предметам или условно переведенные в следующий класс  и не ликвидировавшие академической задолженности по одному предмету. 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4.1.5. Участие в неформальных объединениях и организациях антиобщественной направленности.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4.1.6. Совершение правонарушения до достижения возраста, с которого наступает уголовная ответственность.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4.1.7.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 на основании докладных педагогических работников школы).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sz w:val="24"/>
          <w:szCs w:val="24"/>
          <w:lang w:val="ru-RU" w:eastAsia="ru-RU"/>
        </w:rPr>
        <w:t>4.2.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Постановка на внутришкольный учет предусматривает: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4.2.1. Проведение психологического обследования обучающегося.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4.2.2.  Характеристика обучающегося (психолого-педагогическая).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4.2.3. Ежедневный контроль посещения ОУ, дисциплина на занятиях.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4.2.4.  Успеваемость обучающегося.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4.2.5.  Внеклассная занятость.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4.2.6.  По истечении контрольного срока на совете профилактики рассматривается вопрос о дальнейшем пребывании обучающегося на внутришкольном учете либо его снятии.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4.3.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Основания для постановки на внутришкольный учёт семьи, в которой родители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(законные представители):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4.3.1. Не исполняют обязанностей по воспитанию, обучению и (или) содержанию своих детей.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4.3.2. Злоупотребляют наркотиками и спиртными напитками; отрицательно влияют на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поведение несовершеннолетних,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вовлекают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4.3.3. 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Допускают в отношении своих детей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жестокое обращение.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4.3.4. Состоят на учёте в КДН и ЗП, ПДН.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. Основания для снятия обучающихся с внутришкольного учёта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5.1.</w:t>
      </w:r>
      <w:r w:rsidRPr="001E0E85">
        <w:rPr>
          <w:rFonts w:ascii="Times New Roman" w:hAnsi="Times New Roman"/>
          <w:sz w:val="24"/>
          <w:szCs w:val="24"/>
          <w:lang w:eastAsia="ru-RU"/>
        </w:rPr>
        <w:t> 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 Позитивные изменения, сохраняющиеся длительное время (минимум 2 месяца), указанных в настоящем положении обстоятельств жизни обучающегося по ходатайству и характеристики классного руководителя.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5.2. Окончившие государственное ОУ.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lastRenderedPageBreak/>
        <w:t>5.3. Перешедшие в другое ОУ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5.4. Данные о снятии несовершеннолетнего, его родителей с учёта в КДН и ЗП, ПДН.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5.5. 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b/>
          <w:bCs/>
          <w:sz w:val="24"/>
          <w:szCs w:val="24"/>
          <w:lang w:eastAsia="ru-RU"/>
        </w:rPr>
        <w:t>VI</w:t>
      </w:r>
      <w:r w:rsidRPr="001E0E85">
        <w:rPr>
          <w:rFonts w:ascii="Times New Roman" w:hAnsi="Times New Roman"/>
          <w:b/>
          <w:bCs/>
          <w:sz w:val="24"/>
          <w:szCs w:val="24"/>
          <w:lang w:val="ru-RU" w:eastAsia="ru-RU"/>
        </w:rPr>
        <w:t>. Сроки проведения индивидуальной профилактической работы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6.1.</w:t>
      </w:r>
      <w:r w:rsidRPr="001E0E85">
        <w:rPr>
          <w:rFonts w:ascii="Times New Roman" w:hAnsi="Times New Roman"/>
          <w:sz w:val="24"/>
          <w:szCs w:val="24"/>
          <w:lang w:eastAsia="ru-RU"/>
        </w:rPr>
        <w:t> 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6.2. Школьным Советом профилактики правонарушений совместно с классным руководителем разраба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softHyphen/>
        <w:t>тывается план профилактической работы с данным несовершеннолетним сроком не менее, чем на полгода.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6.3. На обучающегося заводится учетная к</w:t>
      </w:r>
      <w:r>
        <w:rPr>
          <w:rFonts w:ascii="Times New Roman" w:hAnsi="Times New Roman"/>
          <w:sz w:val="24"/>
          <w:szCs w:val="24"/>
          <w:lang w:val="ru-RU" w:eastAsia="ru-RU"/>
        </w:rPr>
        <w:t>арточка. Учетная карточка ведет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 xml:space="preserve">ся классным руководителем совместно, по необходимости с привлечением других служб, в чьи обязанности входит </w:t>
      </w:r>
      <w:r>
        <w:rPr>
          <w:rFonts w:ascii="Times New Roman" w:hAnsi="Times New Roman"/>
          <w:sz w:val="24"/>
          <w:szCs w:val="24"/>
          <w:lang w:val="ru-RU" w:eastAsia="ru-RU"/>
        </w:rPr>
        <w:t>работа с данной категорией несо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вершеннолетних.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6.4. Классный руководитель проводит профилактическую работу согласно разработанному совместно со школьным Советом профилактики правонарушений по плану. Классный руководитель проводит анализ профилакти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softHyphen/>
        <w:t>ческой работы с несовершеннолетними, стоящими на внутришкольном учете.</w:t>
      </w:r>
    </w:p>
    <w:p w:rsidR="00233836" w:rsidRPr="001E0E85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6.5. В планах работы классного руководителя, школьного Совета профилактики правонарушений большое место отведено контролю за учебной и в</w:t>
      </w:r>
      <w:r>
        <w:rPr>
          <w:rFonts w:ascii="Times New Roman" w:hAnsi="Times New Roman"/>
          <w:sz w:val="24"/>
          <w:szCs w:val="24"/>
          <w:lang w:val="ru-RU" w:eastAsia="ru-RU"/>
        </w:rPr>
        <w:t>неурочной деятельностью несовер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шеннолетнего, т. к. чаще всего именно отсутствие четкого контроля со стороны родителей является причиной неуспеваемо</w:t>
      </w:r>
      <w:r>
        <w:rPr>
          <w:rFonts w:ascii="Times New Roman" w:hAnsi="Times New Roman"/>
          <w:sz w:val="24"/>
          <w:szCs w:val="24"/>
          <w:lang w:val="ru-RU" w:eastAsia="ru-RU"/>
        </w:rPr>
        <w:t>сти и плохого поведения несовер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шеннолетнего.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0E85">
        <w:rPr>
          <w:rFonts w:ascii="Times New Roman" w:hAnsi="Times New Roman"/>
          <w:sz w:val="24"/>
          <w:szCs w:val="24"/>
          <w:lang w:val="ru-RU" w:eastAsia="ru-RU"/>
        </w:rPr>
        <w:t>6.6. Обо всех результатах контроля за несовершеннолетним родители ставятся в известность классным руководителем или членом школьного Совета профи</w:t>
      </w:r>
      <w:r>
        <w:rPr>
          <w:rFonts w:ascii="Times New Roman" w:hAnsi="Times New Roman"/>
          <w:sz w:val="24"/>
          <w:szCs w:val="24"/>
          <w:lang w:val="ru-RU" w:eastAsia="ru-RU"/>
        </w:rPr>
        <w:t>лактики правонарушений. В случа</w:t>
      </w:r>
      <w:r w:rsidRPr="001E0E85">
        <w:rPr>
          <w:rFonts w:ascii="Times New Roman" w:hAnsi="Times New Roman"/>
          <w:sz w:val="24"/>
          <w:szCs w:val="24"/>
          <w:lang w:val="ru-RU" w:eastAsia="ru-RU"/>
        </w:rPr>
        <w:t>ях отсутствия несовершеннолетнего, стоящего на внутришкольном учете, на занятиях без уважительной п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t>ричины в школу сразу вызываются классным руководителем, 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233836" w:rsidRPr="001349A7" w:rsidRDefault="00233836" w:rsidP="00233836">
      <w:pPr>
        <w:numPr>
          <w:ilvl w:val="0"/>
          <w:numId w:val="1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невыполнения родителями обязанностей по обучению и воспитанию несовершеннолетнего;</w:t>
      </w:r>
    </w:p>
    <w:p w:rsidR="00233836" w:rsidRPr="001349A7" w:rsidRDefault="00233836" w:rsidP="00233836">
      <w:pPr>
        <w:numPr>
          <w:ilvl w:val="0"/>
          <w:numId w:val="1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уклонение несовершеннолетнего от обучения (прогулы, невыполнение домашних заданий, не работал на уроках).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 xml:space="preserve">6.7. Если в результате проведения профилактической работы классным руководителем, педагогом психологом,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помощи несовершеннолетнему и его семье в </w:t>
      </w:r>
      <w:r w:rsidRPr="001349A7">
        <w:rPr>
          <w:rFonts w:ascii="Times New Roman" w:hAnsi="Times New Roman"/>
          <w:sz w:val="24"/>
          <w:szCs w:val="24"/>
          <w:lang w:eastAsia="ru-RU"/>
        </w:rPr>
        <w:t> 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t xml:space="preserve">Службу </w:t>
      </w:r>
      <w:r w:rsidRPr="001349A7">
        <w:rPr>
          <w:rFonts w:ascii="Times New Roman" w:hAnsi="Times New Roman"/>
          <w:sz w:val="24"/>
          <w:szCs w:val="24"/>
          <w:lang w:eastAsia="ru-RU"/>
        </w:rPr>
        <w:t> 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t>ППК сопровождения школы.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 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обращении с ходатайством в Комиссию по делам несовершеннолетних: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6.8.1. 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6.8.2. 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6.8.3. Об оказании помощи в организации занятий дополнительным образо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softHyphen/>
        <w:t>ванием несовершеннолетнего, состоящего на профилактическом учете в объединениях муниципального уровня.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lastRenderedPageBreak/>
        <w:t>6.8.4. Об оказании помощи в организации летнего отдыха несовершеннолетнего, состоящего на профилактическом учете.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6.8.5. О переводе несовершеннолетнего на иную форму обучения или в другое образовательное учреждение;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6.8.6.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6.8.7. 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образовании";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Для этого требуется определенный набор документов:</w:t>
      </w:r>
    </w:p>
    <w:p w:rsidR="00233836" w:rsidRPr="001349A7" w:rsidRDefault="00233836" w:rsidP="00233836">
      <w:pPr>
        <w:numPr>
          <w:ilvl w:val="0"/>
          <w:numId w:val="2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9A7">
        <w:rPr>
          <w:rFonts w:ascii="Times New Roman" w:hAnsi="Times New Roman"/>
          <w:sz w:val="24"/>
          <w:szCs w:val="24"/>
          <w:lang w:eastAsia="ru-RU"/>
        </w:rPr>
        <w:t>ходатайство;</w:t>
      </w:r>
    </w:p>
    <w:p w:rsidR="00233836" w:rsidRPr="001349A7" w:rsidRDefault="00233836" w:rsidP="00233836">
      <w:pPr>
        <w:numPr>
          <w:ilvl w:val="0"/>
          <w:numId w:val="2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9A7">
        <w:rPr>
          <w:rFonts w:ascii="Times New Roman" w:hAnsi="Times New Roman"/>
          <w:sz w:val="24"/>
          <w:szCs w:val="24"/>
          <w:lang w:eastAsia="ru-RU"/>
        </w:rPr>
        <w:t>характеристика на несовершеннолетнего;</w:t>
      </w:r>
    </w:p>
    <w:p w:rsidR="00233836" w:rsidRPr="001349A7" w:rsidRDefault="00233836" w:rsidP="00233836">
      <w:pPr>
        <w:numPr>
          <w:ilvl w:val="0"/>
          <w:numId w:val="2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выписка из протокола заседания школьного Совета профилактики правонарушений;</w:t>
      </w:r>
    </w:p>
    <w:p w:rsidR="00233836" w:rsidRPr="001349A7" w:rsidRDefault="00233836" w:rsidP="00233836">
      <w:pPr>
        <w:numPr>
          <w:ilvl w:val="0"/>
          <w:numId w:val="2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9A7">
        <w:rPr>
          <w:rFonts w:ascii="Times New Roman" w:hAnsi="Times New Roman"/>
          <w:sz w:val="24"/>
          <w:szCs w:val="24"/>
          <w:lang w:eastAsia="ru-RU"/>
        </w:rPr>
        <w:t>копии актов посещения семьи;</w:t>
      </w:r>
    </w:p>
    <w:p w:rsidR="00233836" w:rsidRPr="001349A7" w:rsidRDefault="00233836" w:rsidP="00233836">
      <w:pPr>
        <w:numPr>
          <w:ilvl w:val="0"/>
          <w:numId w:val="2"/>
        </w:num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На заседании школьного Совета профилактики правонарушений 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В некоторых случаях на школьном Совете профилактики правонарушений мож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продумать, каким образом это лучше сделать.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Итогом проведенной профилактичес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softHyphen/>
        <w:t>кой работы, а также процедуры снятия с внутришкольного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eastAsia="ru-RU"/>
        </w:rPr>
        <w:t> 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7.</w:t>
      </w:r>
      <w:r w:rsidRPr="001349A7">
        <w:rPr>
          <w:rFonts w:ascii="Times New Roman" w:hAnsi="Times New Roman"/>
          <w:sz w:val="24"/>
          <w:szCs w:val="24"/>
          <w:lang w:eastAsia="ru-RU"/>
        </w:rPr>
        <w:t> </w:t>
      </w:r>
      <w:r w:rsidRPr="001349A7">
        <w:rPr>
          <w:rFonts w:ascii="Times New Roman" w:hAnsi="Times New Roman"/>
          <w:sz w:val="24"/>
          <w:szCs w:val="24"/>
          <w:lang w:val="ru-RU" w:eastAsia="ru-RU"/>
        </w:rPr>
        <w:t>Ответственность и контроль.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7.1  Ответственность за индивидуальную профилактическую деятельность в отношении каждого учащегося, поставленного на внутришкольный учет, несут педагоги (классные руководители),  утвержденные приказом директора школы.</w:t>
      </w:r>
    </w:p>
    <w:p w:rsidR="00233836" w:rsidRPr="001349A7" w:rsidRDefault="00233836" w:rsidP="00233836">
      <w:pPr>
        <w:spacing w:after="0" w:line="240" w:lineRule="auto"/>
        <w:ind w:left="-709" w:right="141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val="ru-RU" w:eastAsia="ru-RU"/>
        </w:rPr>
        <w:t>7.2.  Контроль за  качеством исполнения проводимой работы возлагается на заместителя директора школы-интерната.</w:t>
      </w:r>
    </w:p>
    <w:p w:rsidR="00233836" w:rsidRPr="001349A7" w:rsidRDefault="00233836" w:rsidP="00233836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49A7">
        <w:rPr>
          <w:rFonts w:ascii="Times New Roman" w:hAnsi="Times New Roman"/>
          <w:sz w:val="24"/>
          <w:szCs w:val="24"/>
          <w:lang w:eastAsia="ru-RU"/>
        </w:rPr>
        <w:t> </w:t>
      </w: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233836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426" w:right="47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233836" w:rsidRPr="001349A7" w:rsidRDefault="00233836" w:rsidP="00233836">
      <w:pPr>
        <w:widowControl w:val="0"/>
        <w:tabs>
          <w:tab w:val="left" w:pos="426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47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233836" w:rsidRPr="001349A7" w:rsidRDefault="00233836" w:rsidP="002338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349A7">
        <w:rPr>
          <w:rFonts w:ascii="Times New Roman" w:hAnsi="Times New Roman"/>
          <w:sz w:val="24"/>
          <w:szCs w:val="24"/>
          <w:lang w:val="ru-RU"/>
        </w:rPr>
        <w:t>.</w:t>
      </w:r>
    </w:p>
    <w:sectPr w:rsidR="00233836" w:rsidRPr="001349A7" w:rsidSect="002338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52F"/>
    <w:multiLevelType w:val="multilevel"/>
    <w:tmpl w:val="BE4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63A45"/>
    <w:multiLevelType w:val="multilevel"/>
    <w:tmpl w:val="4AF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9"/>
    <w:rsid w:val="00233836"/>
    <w:rsid w:val="003D03B8"/>
    <w:rsid w:val="00B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A02C"/>
  <w15:chartTrackingRefBased/>
  <w15:docId w15:val="{DFA0C8E3-D525-4139-8896-B1D6E53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3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2</cp:revision>
  <dcterms:created xsi:type="dcterms:W3CDTF">2021-12-08T08:38:00Z</dcterms:created>
  <dcterms:modified xsi:type="dcterms:W3CDTF">2021-12-08T08:43:00Z</dcterms:modified>
</cp:coreProperties>
</file>