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D3" w:rsidRPr="00982EF2" w:rsidRDefault="002C4ED3" w:rsidP="002C4ED3">
      <w:pPr>
        <w:jc w:val="center"/>
        <w:rPr>
          <w:rFonts w:ascii="Times New Roman" w:eastAsia="Times New Roman" w:hAnsi="Times New Roman" w:cs="Times New Roman"/>
          <w:b/>
        </w:rPr>
      </w:pPr>
      <w:bookmarkStart w:id="0" w:name="bookmark0"/>
      <w:bookmarkStart w:id="1" w:name="bookmark1"/>
      <w:bookmarkStart w:id="2" w:name="bookmark2"/>
      <w:r w:rsidRPr="00982EF2">
        <w:rPr>
          <w:rFonts w:ascii="Times New Roman" w:eastAsia="Times New Roman" w:hAnsi="Times New Roman" w:cs="Times New Roman"/>
          <w:b/>
        </w:rPr>
        <w:t xml:space="preserve">Муниципальное автономное общеобразовательное учреждение </w:t>
      </w:r>
    </w:p>
    <w:p w:rsidR="002C4ED3" w:rsidRPr="00982EF2" w:rsidRDefault="002C4ED3" w:rsidP="002C4ED3">
      <w:pPr>
        <w:jc w:val="center"/>
        <w:rPr>
          <w:rFonts w:ascii="Times New Roman" w:eastAsia="Times New Roman" w:hAnsi="Times New Roman" w:cs="Times New Roman"/>
          <w:b/>
        </w:rPr>
      </w:pPr>
      <w:r w:rsidRPr="00982EF2">
        <w:rPr>
          <w:rFonts w:ascii="Times New Roman" w:eastAsia="Times New Roman" w:hAnsi="Times New Roman" w:cs="Times New Roman"/>
          <w:b/>
        </w:rPr>
        <w:t xml:space="preserve">«Средняя общеобразовательная школа №11 имени Героя Советского Союза Ивана Андреевича Кабалина» города Канаш Чувашской Республики </w:t>
      </w:r>
    </w:p>
    <w:p w:rsidR="002C4ED3" w:rsidRPr="00982EF2" w:rsidRDefault="002C4ED3" w:rsidP="002C4ED3">
      <w:pPr>
        <w:jc w:val="center"/>
        <w:rPr>
          <w:rFonts w:ascii="Times New Roman" w:eastAsia="Times New Roman" w:hAnsi="Times New Roman" w:cs="Times New Roman"/>
          <w:b/>
        </w:rPr>
      </w:pPr>
      <w:r w:rsidRPr="00982EF2">
        <w:rPr>
          <w:rFonts w:ascii="Times New Roman" w:eastAsia="Times New Roman" w:hAnsi="Times New Roman" w:cs="Times New Roman"/>
          <w:b/>
        </w:rPr>
        <w:t>429332, Чувашская Республика, г. Канаш, пр. Ленина, д. 60</w:t>
      </w:r>
      <w:r w:rsidRPr="00982EF2">
        <w:rPr>
          <w:rFonts w:ascii="Times New Roman" w:eastAsia="Times New Roman" w:hAnsi="Times New Roman" w:cs="Times New Roman"/>
          <w:b/>
        </w:rPr>
        <w:br/>
        <w:t>тел.: 8 (83533) 4-54-21</w:t>
      </w:r>
    </w:p>
    <w:p w:rsidR="002C4ED3" w:rsidRPr="002C4ED3" w:rsidRDefault="002C4ED3" w:rsidP="002C4ED3">
      <w:pPr>
        <w:jc w:val="center"/>
        <w:rPr>
          <w:rFonts w:ascii="Times New Roman" w:eastAsia="Times New Roman" w:hAnsi="Times New Roman" w:cs="Times New Roman"/>
          <w:color w:val="0000FF" w:themeColor="hyperlink"/>
          <w:u w:val="single"/>
        </w:rPr>
      </w:pPr>
      <w:r w:rsidRPr="002C4ED3">
        <w:rPr>
          <w:rFonts w:ascii="Times New Roman" w:eastAsia="Times New Roman" w:hAnsi="Times New Roman" w:cs="Times New Roman"/>
        </w:rPr>
        <w:t xml:space="preserve">эл. адрес: </w:t>
      </w:r>
      <w:hyperlink r:id="rId8" w:history="1">
        <w:r w:rsidRPr="002C4ED3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gkan_sosh11@cap.ru</w:t>
        </w:r>
      </w:hyperlink>
      <w:r w:rsidRPr="002C4ED3">
        <w:rPr>
          <w:rFonts w:ascii="Times New Roman" w:eastAsia="Times New Roman" w:hAnsi="Times New Roman" w:cs="Times New Roman"/>
        </w:rPr>
        <w:t xml:space="preserve">, </w:t>
      </w:r>
      <w:hyperlink r:id="rId9" w:history="1">
        <w:r w:rsidRPr="002C4ED3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kanash-school11@rchuv.ru</w:t>
        </w:r>
      </w:hyperlink>
    </w:p>
    <w:p w:rsidR="002C4ED3" w:rsidRPr="002C4ED3" w:rsidRDefault="002C4ED3" w:rsidP="002C4ED3">
      <w:pPr>
        <w:rPr>
          <w:sz w:val="19"/>
          <w:szCs w:val="19"/>
        </w:rPr>
      </w:pPr>
    </w:p>
    <w:p w:rsidR="002C4ED3" w:rsidRPr="002C4ED3" w:rsidRDefault="002C4ED3" w:rsidP="002C4ED3">
      <w:pPr>
        <w:rPr>
          <w:sz w:val="19"/>
          <w:szCs w:val="19"/>
        </w:rPr>
      </w:pP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992"/>
        <w:gridCol w:w="4962"/>
      </w:tblGrid>
      <w:tr w:rsidR="002910B4" w:rsidRPr="002910B4" w:rsidTr="0076291C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B61" w:rsidRPr="00D06EEB" w:rsidRDefault="00D62B61" w:rsidP="00D62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GoBack" w:colFirst="2" w:colLast="2"/>
            <w:r w:rsidRPr="00D06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СОГЛАСОВАНО</w:t>
            </w:r>
            <w:r w:rsidRPr="00D06EEB"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Педагогическим советом</w:t>
            </w:r>
            <w:r w:rsidRPr="00D06E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6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"СОШ №11 </w:t>
            </w:r>
          </w:p>
          <w:p w:rsidR="002C4ED3" w:rsidRPr="002C4ED3" w:rsidRDefault="00D62B61" w:rsidP="0098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EEB">
              <w:rPr>
                <w:rFonts w:ascii="Times New Roman" w:eastAsia="Times New Roman" w:hAnsi="Times New Roman" w:cs="Times New Roman"/>
                <w:sz w:val="20"/>
                <w:szCs w:val="20"/>
              </w:rPr>
              <w:t>им. И.А. Кабалина" г. Канаш ЧР</w:t>
            </w:r>
            <w:r w:rsidR="002C4ED3" w:rsidRPr="002C4ED3">
              <w:rPr>
                <w:rFonts w:ascii="Times New Roman" w:hAnsi="Times New Roman" w:cs="Times New Roman"/>
                <w:sz w:val="20"/>
                <w:szCs w:val="20"/>
              </w:rPr>
              <w:br/>
              <w:t>(протокол от 2</w:t>
            </w:r>
            <w:r w:rsidR="00982E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4ED3" w:rsidRPr="002C4ED3">
              <w:rPr>
                <w:rFonts w:ascii="Times New Roman" w:hAnsi="Times New Roman" w:cs="Times New Roman"/>
                <w:sz w:val="20"/>
                <w:szCs w:val="20"/>
              </w:rPr>
              <w:t>.06.2022 № 1</w:t>
            </w:r>
            <w:r w:rsidR="00982E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4ED3" w:rsidRPr="002C4E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ED3" w:rsidRPr="002C4ED3" w:rsidRDefault="002C4ED3" w:rsidP="002C4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2C4ED3" w:rsidRPr="002910B4" w:rsidRDefault="002C4ED3" w:rsidP="002C4ED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10B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УТВЕРЖДЕНО</w:t>
            </w:r>
            <w:r w:rsidRPr="0029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приказом </w:t>
            </w:r>
            <w:r w:rsidRPr="002910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МАОУ "СОШ №11 </w:t>
            </w:r>
          </w:p>
          <w:p w:rsidR="002C4ED3" w:rsidRPr="002910B4" w:rsidRDefault="002C4ED3" w:rsidP="002C4ED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10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им. И.А. Кабалина" г. Канаш ЧР </w:t>
            </w:r>
          </w:p>
          <w:p w:rsidR="002C4ED3" w:rsidRPr="002910B4" w:rsidRDefault="002C4ED3" w:rsidP="002910B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</w:t>
            </w:r>
            <w:r w:rsidR="002910B4" w:rsidRPr="0029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</w:t>
            </w:r>
            <w:r w:rsidRPr="0029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2022 № </w:t>
            </w:r>
            <w:r w:rsidR="002910B4" w:rsidRPr="0029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</w:tr>
      <w:bookmarkEnd w:id="3"/>
    </w:tbl>
    <w:p w:rsidR="002C4ED3" w:rsidRPr="002C4ED3" w:rsidRDefault="002C4ED3" w:rsidP="002C4ED3"/>
    <w:p w:rsidR="002C4ED3" w:rsidRDefault="002C4ED3" w:rsidP="002C4ED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en-US" w:bidi="ar-SA"/>
        </w:rPr>
      </w:pPr>
    </w:p>
    <w:p w:rsidR="002C4ED3" w:rsidRDefault="002C4ED3" w:rsidP="002C4ED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en-US" w:bidi="ar-SA"/>
        </w:rPr>
      </w:pPr>
    </w:p>
    <w:p w:rsidR="002C4ED3" w:rsidRDefault="002C4ED3" w:rsidP="002C4ED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en-US" w:bidi="ar-SA"/>
        </w:rPr>
      </w:pPr>
    </w:p>
    <w:p w:rsidR="002C4ED3" w:rsidRPr="002C4ED3" w:rsidRDefault="002C4ED3" w:rsidP="002C4ED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2C4ED3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РАБОЧАЯ ПРОГРАММА</w:t>
      </w:r>
    </w:p>
    <w:p w:rsidR="002C4ED3" w:rsidRPr="002C4ED3" w:rsidRDefault="002C4ED3" w:rsidP="002C4ED3">
      <w:pPr>
        <w:tabs>
          <w:tab w:val="left" w:leader="underscore" w:pos="3252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2C4ED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</w:t>
      </w:r>
      <w:r w:rsidRPr="002C4ED3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</w:t>
      </w:r>
      <w:r w:rsidRPr="002C4ED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2C4ED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US" w:bidi="ar-SA"/>
        </w:rPr>
        <w:t>ХИМИИ (профильный уровень)</w:t>
      </w:r>
    </w:p>
    <w:p w:rsidR="002C4ED3" w:rsidRPr="002C4ED3" w:rsidRDefault="002C4ED3" w:rsidP="002C4ED3">
      <w:pPr>
        <w:jc w:val="center"/>
        <w:rPr>
          <w:rFonts w:ascii="Times New Roman" w:eastAsia="Times New Roman" w:hAnsi="Times New Roman" w:cs="Times New Roman"/>
          <w:color w:val="auto"/>
          <w:sz w:val="14"/>
          <w:szCs w:val="14"/>
          <w:lang w:eastAsia="en-US" w:bidi="ar-SA"/>
        </w:rPr>
      </w:pPr>
      <w:r w:rsidRPr="002C4ED3">
        <w:rPr>
          <w:rFonts w:ascii="Times New Roman" w:eastAsia="Times New Roman" w:hAnsi="Times New Roman" w:cs="Times New Roman"/>
          <w:sz w:val="14"/>
          <w:szCs w:val="14"/>
          <w:lang w:eastAsia="en-US" w:bidi="ar-SA"/>
        </w:rPr>
        <w:t>(указать учебный предмет, курс)</w:t>
      </w:r>
    </w:p>
    <w:p w:rsidR="002C4ED3" w:rsidRPr="002C4ED3" w:rsidRDefault="002C4ED3" w:rsidP="002C4ED3">
      <w:pPr>
        <w:tabs>
          <w:tab w:val="left" w:leader="underscore" w:pos="4594"/>
          <w:tab w:val="left" w:leader="underscore" w:pos="832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2C4ED3">
        <w:rPr>
          <w:rFonts w:ascii="Times New Roman" w:eastAsia="Times New Roman" w:hAnsi="Times New Roman" w:cs="Times New Roman"/>
          <w:b/>
          <w:sz w:val="22"/>
          <w:szCs w:val="22"/>
        </w:rPr>
        <w:t>Уровень образования</w:t>
      </w:r>
      <w:r w:rsidRPr="002C4ED3">
        <w:rPr>
          <w:rFonts w:ascii="Times New Roman" w:eastAsia="Times New Roman" w:hAnsi="Times New Roman" w:cs="Times New Roman"/>
          <w:sz w:val="22"/>
          <w:szCs w:val="22"/>
        </w:rPr>
        <w:t xml:space="preserve"> (класс) </w:t>
      </w:r>
      <w:r w:rsidRPr="002C4ED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 11 класс</w:t>
      </w:r>
    </w:p>
    <w:p w:rsidR="002C4ED3" w:rsidRPr="002C4ED3" w:rsidRDefault="002C4ED3" w:rsidP="002C4ED3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2C4ED3">
        <w:rPr>
          <w:rFonts w:ascii="Times New Roman" w:eastAsia="Times New Roman" w:hAnsi="Times New Roman" w:cs="Times New Roman"/>
          <w:b/>
          <w:sz w:val="22"/>
          <w:szCs w:val="22"/>
        </w:rPr>
        <w:t>Количество часов</w:t>
      </w:r>
      <w:r w:rsidRPr="002C4ED3">
        <w:rPr>
          <w:rFonts w:ascii="Times New Roman" w:eastAsia="Times New Roman" w:hAnsi="Times New Roman" w:cs="Times New Roman"/>
          <w:sz w:val="22"/>
          <w:szCs w:val="22"/>
          <w:u w:val="single"/>
        </w:rPr>
        <w:t>: 102</w:t>
      </w:r>
    </w:p>
    <w:p w:rsidR="002C4ED3" w:rsidRDefault="002C4ED3" w:rsidP="002C4ED3">
      <w:pPr>
        <w:rPr>
          <w:rFonts w:ascii="Times New Roman" w:hAnsi="Times New Roman" w:cs="Times New Roman"/>
          <w:sz w:val="22"/>
          <w:szCs w:val="22"/>
        </w:rPr>
      </w:pPr>
      <w:r w:rsidRPr="002C4ED3">
        <w:rPr>
          <w:rFonts w:ascii="Times New Roman" w:hAnsi="Times New Roman" w:cs="Times New Roman"/>
          <w:b/>
          <w:sz w:val="22"/>
          <w:szCs w:val="22"/>
        </w:rPr>
        <w:t>Учитель:</w:t>
      </w:r>
      <w:r w:rsidRPr="002C4E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4ED3">
        <w:rPr>
          <w:rFonts w:ascii="Times New Roman" w:hAnsi="Times New Roman" w:cs="Times New Roman"/>
          <w:sz w:val="22"/>
          <w:szCs w:val="22"/>
        </w:rPr>
        <w:t>Мурзукова</w:t>
      </w:r>
      <w:proofErr w:type="spellEnd"/>
      <w:r w:rsidRPr="002C4ED3">
        <w:rPr>
          <w:rFonts w:ascii="Times New Roman" w:hAnsi="Times New Roman" w:cs="Times New Roman"/>
          <w:sz w:val="22"/>
          <w:szCs w:val="22"/>
        </w:rPr>
        <w:t xml:space="preserve"> И.В.</w:t>
      </w:r>
    </w:p>
    <w:p w:rsidR="002C4ED3" w:rsidRPr="002C4ED3" w:rsidRDefault="002C4ED3" w:rsidP="002C4ED3">
      <w:pPr>
        <w:rPr>
          <w:rFonts w:ascii="Times New Roman" w:hAnsi="Times New Roman" w:cs="Times New Roman"/>
          <w:sz w:val="22"/>
          <w:szCs w:val="22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  <w:sz w:val="22"/>
          <w:szCs w:val="22"/>
        </w:rPr>
      </w:pPr>
      <w:r w:rsidRPr="002C4ED3">
        <w:rPr>
          <w:rFonts w:ascii="Times New Roman" w:hAnsi="Times New Roman" w:cs="Times New Roman"/>
          <w:sz w:val="22"/>
          <w:szCs w:val="22"/>
        </w:rPr>
        <w:t>Программа разработана на основе примерной программы среднего (полного) общего образования по химии (профильный уровень) и авторской программы курса химии для 10 - 11 классов общеобразовательных</w:t>
      </w:r>
      <w:r w:rsidRPr="002C4E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C4ED3">
        <w:rPr>
          <w:rFonts w:ascii="Times New Roman" w:hAnsi="Times New Roman" w:cs="Times New Roman"/>
          <w:sz w:val="22"/>
          <w:szCs w:val="22"/>
        </w:rPr>
        <w:t>учреждений</w:t>
      </w:r>
      <w:r w:rsidRPr="002C4E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C4ED3">
        <w:rPr>
          <w:rFonts w:ascii="Times New Roman" w:hAnsi="Times New Roman" w:cs="Times New Roman"/>
          <w:sz w:val="22"/>
          <w:szCs w:val="22"/>
        </w:rPr>
        <w:t>(профильный</w:t>
      </w:r>
      <w:r w:rsidRPr="002C4E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C4ED3">
        <w:rPr>
          <w:rFonts w:ascii="Times New Roman" w:hAnsi="Times New Roman" w:cs="Times New Roman"/>
          <w:sz w:val="22"/>
          <w:szCs w:val="22"/>
        </w:rPr>
        <w:t>уровень)</w:t>
      </w:r>
      <w:r w:rsidRPr="002C4E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C4ED3">
        <w:rPr>
          <w:rFonts w:ascii="Times New Roman" w:hAnsi="Times New Roman" w:cs="Times New Roman"/>
          <w:sz w:val="22"/>
          <w:szCs w:val="22"/>
        </w:rPr>
        <w:t>(авторы</w:t>
      </w:r>
      <w:r w:rsidRPr="002C4E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C4ED3">
        <w:rPr>
          <w:rFonts w:ascii="Times New Roman" w:hAnsi="Times New Roman" w:cs="Times New Roman"/>
          <w:sz w:val="22"/>
          <w:szCs w:val="22"/>
        </w:rPr>
        <w:t>Н,</w:t>
      </w:r>
      <w:r w:rsidRPr="002C4E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C4ED3">
        <w:rPr>
          <w:rFonts w:ascii="Times New Roman" w:hAnsi="Times New Roman" w:cs="Times New Roman"/>
          <w:sz w:val="22"/>
          <w:szCs w:val="22"/>
        </w:rPr>
        <w:t>Е.</w:t>
      </w:r>
      <w:r w:rsidRPr="002C4E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C4ED3">
        <w:rPr>
          <w:rFonts w:ascii="Times New Roman" w:hAnsi="Times New Roman" w:cs="Times New Roman"/>
          <w:sz w:val="22"/>
          <w:szCs w:val="22"/>
        </w:rPr>
        <w:t>Кузнецова,</w:t>
      </w:r>
      <w:r w:rsidRPr="002C4E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C4ED3">
        <w:rPr>
          <w:rFonts w:ascii="Times New Roman" w:hAnsi="Times New Roman" w:cs="Times New Roman"/>
          <w:sz w:val="22"/>
          <w:szCs w:val="22"/>
        </w:rPr>
        <w:t>И.М.</w:t>
      </w:r>
      <w:r w:rsidRPr="002C4E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C4ED3">
        <w:rPr>
          <w:rFonts w:ascii="Times New Roman" w:hAnsi="Times New Roman" w:cs="Times New Roman"/>
          <w:sz w:val="22"/>
          <w:szCs w:val="22"/>
        </w:rPr>
        <w:t>Титова) (указать примерную или авторскую программу/программы, издательство, год издания при наличии)</w:t>
      </w: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Default="002C4ED3" w:rsidP="002C4ED3">
      <w:pPr>
        <w:jc w:val="both"/>
        <w:rPr>
          <w:rFonts w:ascii="Times New Roman" w:hAnsi="Times New Roman" w:cs="Times New Roman"/>
        </w:rPr>
      </w:pPr>
    </w:p>
    <w:p w:rsidR="002C4ED3" w:rsidRPr="002910B4" w:rsidRDefault="002C4ED3" w:rsidP="002C4ED3">
      <w:pPr>
        <w:jc w:val="center"/>
        <w:rPr>
          <w:rFonts w:ascii="Times New Roman" w:hAnsi="Times New Roman" w:cs="Times New Roman"/>
          <w:color w:val="auto"/>
        </w:rPr>
      </w:pPr>
      <w:r w:rsidRPr="002910B4">
        <w:rPr>
          <w:rFonts w:ascii="Times New Roman" w:hAnsi="Times New Roman" w:cs="Times New Roman"/>
          <w:color w:val="auto"/>
        </w:rPr>
        <w:t>202</w:t>
      </w:r>
      <w:r w:rsidR="00982EF2" w:rsidRPr="002910B4">
        <w:rPr>
          <w:rFonts w:ascii="Times New Roman" w:hAnsi="Times New Roman" w:cs="Times New Roman"/>
          <w:color w:val="auto"/>
        </w:rPr>
        <w:t>2</w:t>
      </w:r>
    </w:p>
    <w:p w:rsidR="002910B4" w:rsidRPr="002C4ED3" w:rsidRDefault="002910B4" w:rsidP="002C4ED3">
      <w:pPr>
        <w:jc w:val="center"/>
        <w:rPr>
          <w:rFonts w:ascii="Times New Roman" w:hAnsi="Times New Roman" w:cs="Times New Roman"/>
          <w:color w:val="FF0000"/>
        </w:rPr>
      </w:pPr>
    </w:p>
    <w:p w:rsidR="002C4ED3" w:rsidRDefault="002C4ED3" w:rsidP="002C4ED3">
      <w:pPr>
        <w:pStyle w:val="22"/>
        <w:keepNext/>
        <w:keepLines/>
        <w:spacing w:after="0" w:line="240" w:lineRule="auto"/>
      </w:pPr>
    </w:p>
    <w:p w:rsidR="00835EFD" w:rsidRDefault="00652DF9" w:rsidP="002C4ED3">
      <w:pPr>
        <w:pStyle w:val="22"/>
        <w:keepNext/>
        <w:keepLines/>
        <w:spacing w:after="0" w:line="240" w:lineRule="auto"/>
      </w:pPr>
      <w:r>
        <w:t>Аннотация</w:t>
      </w:r>
      <w:bookmarkEnd w:id="0"/>
      <w:bookmarkEnd w:id="1"/>
      <w:bookmarkEnd w:id="2"/>
    </w:p>
    <w:p w:rsidR="00835EFD" w:rsidRDefault="00652DF9" w:rsidP="002C4ED3">
      <w:pPr>
        <w:pStyle w:val="1"/>
        <w:tabs>
          <w:tab w:val="left" w:pos="3355"/>
        </w:tabs>
        <w:spacing w:line="240" w:lineRule="auto"/>
        <w:ind w:firstLine="720"/>
        <w:jc w:val="both"/>
      </w:pPr>
      <w:proofErr w:type="gramStart"/>
      <w:r>
        <w:t>Рабочая программа составлена на основе Федерального компонента государственного образовательного стандарта среднего (полного) общего образов</w:t>
      </w:r>
      <w:r w:rsidR="002C4ED3">
        <w:t xml:space="preserve">ания (профильный уровень) (2004 </w:t>
      </w:r>
      <w:r>
        <w:t>г), Примерной программы среднего (полного) общего</w:t>
      </w:r>
      <w:r w:rsidR="002C4ED3">
        <w:t xml:space="preserve"> </w:t>
      </w:r>
      <w:r>
        <w:t>образования по химии (профильный уровень) и авторской программы курса химии для 10 -11 классов общеобразовательных учреждений (профильный уровень) (авторы Н, Е. Кузнецова, И.М. Титова).</w:t>
      </w:r>
      <w:proofErr w:type="gramEnd"/>
    </w:p>
    <w:p w:rsidR="00835EFD" w:rsidRDefault="00652DF9" w:rsidP="002C4ED3">
      <w:pPr>
        <w:pStyle w:val="1"/>
        <w:spacing w:line="240" w:lineRule="auto"/>
        <w:jc w:val="both"/>
      </w:pPr>
      <w:r>
        <w:t xml:space="preserve">Рабочая программа составлена для изучения химии на профильном уровне 102 часа (3 ч в неделю). При составлении рабочей программы в 11 классе за основу взята 3-х часовая программа Н. Е. Кузнецовой, </w:t>
      </w:r>
      <w:proofErr w:type="gramStart"/>
      <w:r>
        <w:t>И. М.</w:t>
      </w:r>
      <w:proofErr w:type="gramEnd"/>
      <w:r>
        <w:t xml:space="preserve"> Титовой. Число практических, лабораторных и контрольных работ не превышает таковых в Примерной программе. Все практические работы подлежат обязательному оцениванию. Лабораторные работы оцениваются по усмотрению учителя. Для контроля и оценки знаний предусмотрены контрольные срезы.</w:t>
      </w:r>
    </w:p>
    <w:p w:rsidR="00835EFD" w:rsidRDefault="00652DF9" w:rsidP="002C4ED3">
      <w:pPr>
        <w:pStyle w:val="1"/>
        <w:spacing w:line="240" w:lineRule="auto"/>
        <w:jc w:val="both"/>
      </w:pPr>
      <w:r>
        <w:t>В построении программы профильного обучения химии ведущими ценностными и методологическими ориентирами выступали:</w:t>
      </w:r>
    </w:p>
    <w:p w:rsidR="00835EFD" w:rsidRDefault="00652DF9" w:rsidP="002C4ED3">
      <w:pPr>
        <w:pStyle w:val="1"/>
        <w:spacing w:line="240" w:lineRule="auto"/>
        <w:jc w:val="both"/>
      </w:pPr>
      <w:r>
        <w:t xml:space="preserve">—гуманистическая парадигма </w:t>
      </w:r>
      <w:proofErr w:type="gramStart"/>
      <w:r>
        <w:t>непрерывного</w:t>
      </w:r>
      <w:proofErr w:type="gramEnd"/>
      <w:r>
        <w:t xml:space="preserve"> образования;</w:t>
      </w:r>
    </w:p>
    <w:p w:rsidR="00835EFD" w:rsidRDefault="00652DF9" w:rsidP="002C4ED3">
      <w:pPr>
        <w:pStyle w:val="1"/>
        <w:spacing w:line="240" w:lineRule="auto"/>
        <w:jc w:val="both"/>
      </w:pPr>
      <w:r>
        <w:t>—наука химия, ее концептуальные системы знаний, логика и история их развития;</w:t>
      </w:r>
    </w:p>
    <w:p w:rsidR="00835EFD" w:rsidRDefault="00652DF9" w:rsidP="002C4ED3">
      <w:pPr>
        <w:pStyle w:val="1"/>
        <w:tabs>
          <w:tab w:val="left" w:pos="1800"/>
        </w:tabs>
        <w:spacing w:line="240" w:lineRule="auto"/>
        <w:jc w:val="both"/>
      </w:pPr>
      <w:r>
        <w:t>—современные</w:t>
      </w:r>
      <w:r>
        <w:tab/>
        <w:t xml:space="preserve">концепции </w:t>
      </w:r>
      <w:proofErr w:type="gramStart"/>
      <w:r>
        <w:t>химического</w:t>
      </w:r>
      <w:proofErr w:type="gramEnd"/>
      <w:r>
        <w:t>, естественнонаучного и экологического</w:t>
      </w:r>
    </w:p>
    <w:p w:rsidR="00835EFD" w:rsidRDefault="00652DF9" w:rsidP="002C4ED3">
      <w:pPr>
        <w:pStyle w:val="1"/>
        <w:spacing w:line="240" w:lineRule="auto"/>
        <w:jc w:val="both"/>
      </w:pPr>
      <w:r>
        <w:t>образования в общеобразовательной и профильной школе;</w:t>
      </w:r>
    </w:p>
    <w:p w:rsidR="00835EFD" w:rsidRDefault="00652DF9" w:rsidP="002C4ED3">
      <w:pPr>
        <w:pStyle w:val="1"/>
        <w:tabs>
          <w:tab w:val="left" w:pos="1800"/>
        </w:tabs>
        <w:spacing w:line="240" w:lineRule="auto"/>
        <w:jc w:val="both"/>
      </w:pPr>
      <w:r>
        <w:t>—системный,</w:t>
      </w:r>
      <w:r>
        <w:tab/>
        <w:t>интегративно-дифференцированный, личностно-</w:t>
      </w:r>
      <w:proofErr w:type="spellStart"/>
      <w:r>
        <w:t>деятельностный</w:t>
      </w:r>
      <w:proofErr w:type="spellEnd"/>
      <w:r>
        <w:t xml:space="preserve"> и</w:t>
      </w:r>
    </w:p>
    <w:p w:rsidR="00835EFD" w:rsidRDefault="00652DF9" w:rsidP="002C4ED3">
      <w:pPr>
        <w:pStyle w:val="1"/>
        <w:spacing w:line="240" w:lineRule="auto"/>
        <w:jc w:val="both"/>
      </w:pPr>
      <w:r>
        <w:t>комплексный психолого-методический подходы;</w:t>
      </w:r>
    </w:p>
    <w:p w:rsidR="00835EFD" w:rsidRDefault="00652DF9" w:rsidP="002C4ED3">
      <w:pPr>
        <w:pStyle w:val="1"/>
        <w:spacing w:line="240" w:lineRule="auto"/>
        <w:jc w:val="both"/>
      </w:pPr>
      <w:r>
        <w:t>—принципы личностно-ориентированного развивающего обучения;</w:t>
      </w:r>
    </w:p>
    <w:p w:rsidR="00835EFD" w:rsidRDefault="00652DF9" w:rsidP="002C4ED3">
      <w:pPr>
        <w:pStyle w:val="1"/>
        <w:spacing w:line="240" w:lineRule="auto"/>
        <w:jc w:val="both"/>
      </w:pPr>
      <w:r>
        <w:t xml:space="preserve">—психолого-педагогические и методические основы организации современного </w:t>
      </w:r>
      <w:proofErr w:type="spellStart"/>
      <w:r>
        <w:t>учебно</w:t>
      </w:r>
      <w:r>
        <w:softHyphen/>
        <w:t>воспитательного</w:t>
      </w:r>
      <w:proofErr w:type="spellEnd"/>
      <w:r>
        <w:t xml:space="preserve"> процесса, ориентированного на его внутреннюю дифференциацию, на собственную деятельность и развитие учащихся;</w:t>
      </w:r>
    </w:p>
    <w:p w:rsidR="00835EFD" w:rsidRDefault="00652DF9" w:rsidP="002C4ED3">
      <w:pPr>
        <w:pStyle w:val="1"/>
        <w:spacing w:line="240" w:lineRule="auto"/>
        <w:jc w:val="both"/>
      </w:pPr>
      <w:r>
        <w:t>—методологическая, мировоззренческая, экологическая и ценностная доминанты в раскрытии основного содержания курса, его практическая направленность.</w:t>
      </w:r>
    </w:p>
    <w:p w:rsidR="00835EFD" w:rsidRDefault="00652DF9" w:rsidP="002C4ED3">
      <w:pPr>
        <w:pStyle w:val="1"/>
        <w:spacing w:line="240" w:lineRule="auto"/>
        <w:jc w:val="both"/>
      </w:pPr>
      <w:r>
        <w:t>Химическое образование и знания учебного предмета химии рассматриваются в программах и учебниках как обязательный компонент общей культуры человека, основа его научного миропонимания, средство социализации и личностного развития ученика.</w:t>
      </w:r>
    </w:p>
    <w:p w:rsidR="00835EFD" w:rsidRDefault="00652DF9" w:rsidP="002C4ED3">
      <w:pPr>
        <w:pStyle w:val="1"/>
        <w:spacing w:line="240" w:lineRule="auto"/>
        <w:jc w:val="both"/>
      </w:pPr>
      <w:r>
        <w:rPr>
          <w:b/>
          <w:bCs/>
        </w:rPr>
        <w:t>Основные цели изучения химии в 10-11 классах по данной программе профильного обучения:</w:t>
      </w:r>
    </w:p>
    <w:p w:rsidR="00835EFD" w:rsidRDefault="00652DF9" w:rsidP="002C4ED3">
      <w:pPr>
        <w:pStyle w:val="1"/>
        <w:numPr>
          <w:ilvl w:val="0"/>
          <w:numId w:val="1"/>
        </w:numPr>
        <w:tabs>
          <w:tab w:val="left" w:pos="305"/>
        </w:tabs>
        <w:spacing w:line="240" w:lineRule="auto"/>
        <w:jc w:val="both"/>
      </w:pPr>
      <w:bookmarkStart w:id="4" w:name="bookmark3"/>
      <w:bookmarkEnd w:id="4"/>
      <w:r>
        <w:t>Системное и сознательное усвоение основного содержания курсов химии, способов самостоятельного добывания, переработки, функционального и творческого применения знаний, необходимых для понимания научной картины мира.</w:t>
      </w:r>
    </w:p>
    <w:p w:rsidR="00835EFD" w:rsidRDefault="00652DF9" w:rsidP="002C4ED3">
      <w:pPr>
        <w:pStyle w:val="1"/>
        <w:numPr>
          <w:ilvl w:val="0"/>
          <w:numId w:val="1"/>
        </w:numPr>
        <w:tabs>
          <w:tab w:val="left" w:pos="300"/>
        </w:tabs>
        <w:spacing w:line="240" w:lineRule="auto"/>
        <w:jc w:val="both"/>
      </w:pPr>
      <w:bookmarkStart w:id="5" w:name="bookmark4"/>
      <w:bookmarkEnd w:id="5"/>
      <w:r>
        <w:t>Раскрытие роли химии в познании природы и ее законов, в материальном обеспечении развития цивилизации и повышения уровня жизни общества, в понимании необходимости школьного химического образования как элемента общей культуры и основы жизнеобеспечения человека в условиях ухудшения состояния окружающей среды.</w:t>
      </w:r>
    </w:p>
    <w:p w:rsidR="00835EFD" w:rsidRDefault="00652DF9" w:rsidP="002C4ED3">
      <w:pPr>
        <w:pStyle w:val="1"/>
        <w:numPr>
          <w:ilvl w:val="0"/>
          <w:numId w:val="1"/>
        </w:numPr>
        <w:tabs>
          <w:tab w:val="left" w:pos="300"/>
        </w:tabs>
        <w:spacing w:line="240" w:lineRule="auto"/>
        <w:jc w:val="both"/>
      </w:pPr>
      <w:bookmarkStart w:id="6" w:name="bookmark5"/>
      <w:bookmarkEnd w:id="6"/>
      <w:r>
        <w:t>Раскрытие универсальности и логики естественнонаучных законов и теорий, процесса познания природы и его возвышающего смысла, тесной связи теории и практики, науки и производства.</w:t>
      </w:r>
    </w:p>
    <w:p w:rsidR="00835EFD" w:rsidRDefault="00652DF9" w:rsidP="002C4ED3">
      <w:pPr>
        <w:pStyle w:val="1"/>
        <w:numPr>
          <w:ilvl w:val="0"/>
          <w:numId w:val="1"/>
        </w:numPr>
        <w:tabs>
          <w:tab w:val="left" w:pos="305"/>
        </w:tabs>
        <w:spacing w:line="240" w:lineRule="auto"/>
        <w:jc w:val="both"/>
      </w:pPr>
      <w:bookmarkStart w:id="7" w:name="bookmark6"/>
      <w:bookmarkEnd w:id="7"/>
      <w:r>
        <w:t>Развитие интереса и внутренней мотивации учащихся к изучению химии, к химическому познанию окружающего нас мира веществ.</w:t>
      </w:r>
    </w:p>
    <w:p w:rsidR="00835EFD" w:rsidRDefault="00652DF9" w:rsidP="002C4ED3">
      <w:pPr>
        <w:pStyle w:val="1"/>
        <w:numPr>
          <w:ilvl w:val="0"/>
          <w:numId w:val="1"/>
        </w:numPr>
        <w:tabs>
          <w:tab w:val="left" w:pos="315"/>
        </w:tabs>
        <w:spacing w:line="240" w:lineRule="auto"/>
        <w:jc w:val="both"/>
      </w:pPr>
      <w:bookmarkStart w:id="8" w:name="bookmark7"/>
      <w:bookmarkEnd w:id="8"/>
      <w:r>
        <w:t xml:space="preserve">Овладение методологией химического познания и исследования веществ, умениями </w:t>
      </w:r>
      <w:proofErr w:type="gramStart"/>
      <w:r>
        <w:t>характеризовать и правильно использовать</w:t>
      </w:r>
      <w:proofErr w:type="gramEnd"/>
      <w:r>
        <w:t xml:space="preserve"> вещества, материалы и химические реакции, объяснять, прогнозировать и моделировать химические явления, решать конкретные проблемы.</w:t>
      </w:r>
    </w:p>
    <w:p w:rsidR="00835EFD" w:rsidRDefault="00652DF9" w:rsidP="002C4ED3">
      <w:pPr>
        <w:pStyle w:val="1"/>
        <w:numPr>
          <w:ilvl w:val="0"/>
          <w:numId w:val="1"/>
        </w:numPr>
        <w:tabs>
          <w:tab w:val="left" w:pos="414"/>
        </w:tabs>
        <w:spacing w:line="240" w:lineRule="auto"/>
        <w:ind w:firstLine="140"/>
        <w:jc w:val="both"/>
      </w:pPr>
      <w:bookmarkStart w:id="9" w:name="bookmark8"/>
      <w:bookmarkEnd w:id="9"/>
      <w:r>
        <w:t>Выработка умений и навыков решать различных типов химические задачи, выполнять лабораторные опыты и проводить простые экспериментальные исследования, интерпретировать химические формулы и уравнения и оперировать ими.</w:t>
      </w:r>
    </w:p>
    <w:p w:rsidR="00835EFD" w:rsidRDefault="00652DF9" w:rsidP="002C4ED3">
      <w:pPr>
        <w:pStyle w:val="1"/>
        <w:numPr>
          <w:ilvl w:val="0"/>
          <w:numId w:val="1"/>
        </w:numPr>
        <w:tabs>
          <w:tab w:val="left" w:pos="289"/>
        </w:tabs>
        <w:spacing w:line="240" w:lineRule="auto"/>
        <w:jc w:val="both"/>
      </w:pPr>
      <w:bookmarkStart w:id="10" w:name="bookmark9"/>
      <w:bookmarkEnd w:id="10"/>
      <w:r>
        <w:t>Внесение значимого вклада в формирование целостной картины природы, научного мировоззрения, системного химического мышления, воспитание на их основе гуманистических ценностных ориентиров и выбора жизненных позиций.</w:t>
      </w:r>
    </w:p>
    <w:p w:rsidR="00835EFD" w:rsidRDefault="00652DF9" w:rsidP="002C4ED3">
      <w:pPr>
        <w:pStyle w:val="1"/>
        <w:numPr>
          <w:ilvl w:val="0"/>
          <w:numId w:val="1"/>
        </w:numPr>
        <w:tabs>
          <w:tab w:val="left" w:pos="294"/>
        </w:tabs>
        <w:spacing w:line="240" w:lineRule="auto"/>
        <w:jc w:val="both"/>
      </w:pPr>
      <w:bookmarkStart w:id="11" w:name="bookmark10"/>
      <w:bookmarkEnd w:id="11"/>
      <w:r>
        <w:lastRenderedPageBreak/>
        <w:t>Обеспечение вклада учебного предмета химии в экологическое образование и воспитание химической, экологической и общей культуры учащихся.</w:t>
      </w:r>
    </w:p>
    <w:p w:rsidR="00835EFD" w:rsidRDefault="00652DF9" w:rsidP="002C4ED3">
      <w:pPr>
        <w:pStyle w:val="1"/>
        <w:numPr>
          <w:ilvl w:val="0"/>
          <w:numId w:val="1"/>
        </w:numPr>
        <w:tabs>
          <w:tab w:val="left" w:pos="289"/>
        </w:tabs>
        <w:spacing w:line="240" w:lineRule="auto"/>
        <w:jc w:val="both"/>
      </w:pPr>
      <w:bookmarkStart w:id="12" w:name="bookmark11"/>
      <w:bookmarkEnd w:id="12"/>
      <w:r>
        <w:t>Использование возможностей учебного предмета как средства социализации и индивидуального развития личности.</w:t>
      </w:r>
    </w:p>
    <w:p w:rsidR="00835EFD" w:rsidRDefault="00652DF9" w:rsidP="002C4ED3">
      <w:pPr>
        <w:pStyle w:val="1"/>
        <w:numPr>
          <w:ilvl w:val="0"/>
          <w:numId w:val="1"/>
        </w:numPr>
        <w:tabs>
          <w:tab w:val="left" w:pos="409"/>
        </w:tabs>
        <w:spacing w:line="240" w:lineRule="auto"/>
        <w:jc w:val="both"/>
      </w:pPr>
      <w:bookmarkStart w:id="13" w:name="bookmark12"/>
      <w:bookmarkEnd w:id="13"/>
      <w:r>
        <w:t>Развитие стремления учащихся к продолжению естественнонаучного образования и адаптации к меняющимся условиям жизни в окружающем мире.</w:t>
      </w:r>
    </w:p>
    <w:p w:rsidR="00835EFD" w:rsidRDefault="00652DF9" w:rsidP="002C4ED3">
      <w:pPr>
        <w:pStyle w:val="1"/>
        <w:spacing w:line="240" w:lineRule="auto"/>
        <w:jc w:val="both"/>
      </w:pPr>
      <w:r>
        <w:rPr>
          <w:b/>
          <w:bCs/>
        </w:rPr>
        <w:t>Важнейшие принципы изучения химии на профильном уровне:</w:t>
      </w:r>
    </w:p>
    <w:p w:rsidR="00835EFD" w:rsidRDefault="00652DF9" w:rsidP="002C4ED3">
      <w:pPr>
        <w:pStyle w:val="1"/>
        <w:numPr>
          <w:ilvl w:val="0"/>
          <w:numId w:val="2"/>
        </w:numPr>
        <w:tabs>
          <w:tab w:val="left" w:pos="252"/>
        </w:tabs>
        <w:spacing w:line="240" w:lineRule="auto"/>
        <w:jc w:val="both"/>
      </w:pPr>
      <w:bookmarkStart w:id="14" w:name="bookmark13"/>
      <w:bookmarkEnd w:id="14"/>
      <w:r>
        <w:t>преемственность раскрытия знаний и умений по химии на основном и профильном уровнях;</w:t>
      </w:r>
    </w:p>
    <w:p w:rsidR="00835EFD" w:rsidRDefault="00652DF9" w:rsidP="002C4ED3">
      <w:pPr>
        <w:pStyle w:val="1"/>
        <w:numPr>
          <w:ilvl w:val="0"/>
          <w:numId w:val="2"/>
        </w:numPr>
        <w:tabs>
          <w:tab w:val="left" w:pos="252"/>
        </w:tabs>
        <w:spacing w:line="240" w:lineRule="auto"/>
        <w:jc w:val="both"/>
      </w:pPr>
      <w:bookmarkStart w:id="15" w:name="bookmark14"/>
      <w:bookmarkEnd w:id="15"/>
      <w:r>
        <w:t>повышение системности, структурной организации и функциональности теоретических знаний, превращение их в средство добывания новых знаний;</w:t>
      </w:r>
    </w:p>
    <w:p w:rsidR="00835EFD" w:rsidRDefault="00652DF9" w:rsidP="002C4ED3">
      <w:pPr>
        <w:pStyle w:val="1"/>
        <w:numPr>
          <w:ilvl w:val="0"/>
          <w:numId w:val="2"/>
        </w:numPr>
        <w:tabs>
          <w:tab w:val="left" w:pos="252"/>
        </w:tabs>
        <w:spacing w:line="240" w:lineRule="auto"/>
        <w:jc w:val="both"/>
      </w:pPr>
      <w:bookmarkStart w:id="16" w:name="bookmark15"/>
      <w:bookmarkEnd w:id="16"/>
      <w:r>
        <w:t>развитие основных систем знаний (о веществе, о химической реакции, о технологиях и прикладной химии и др.) по спирали;</w:t>
      </w:r>
    </w:p>
    <w:p w:rsidR="00835EFD" w:rsidRDefault="00652DF9" w:rsidP="002C4ED3">
      <w:pPr>
        <w:pStyle w:val="1"/>
        <w:numPr>
          <w:ilvl w:val="0"/>
          <w:numId w:val="2"/>
        </w:numPr>
        <w:tabs>
          <w:tab w:val="left" w:pos="252"/>
        </w:tabs>
        <w:spacing w:line="240" w:lineRule="auto"/>
        <w:jc w:val="both"/>
      </w:pPr>
      <w:bookmarkStart w:id="17" w:name="bookmark16"/>
      <w:bookmarkEnd w:id="17"/>
      <w:r>
        <w:t>обеспечение внутр</w:t>
      </w:r>
      <w:proofErr w:type="gramStart"/>
      <w:r>
        <w:t>и-</w:t>
      </w:r>
      <w:proofErr w:type="gramEnd"/>
      <w:r>
        <w:t xml:space="preserve"> и </w:t>
      </w:r>
      <w:proofErr w:type="spellStart"/>
      <w:r>
        <w:t>межпредметной</w:t>
      </w:r>
      <w:proofErr w:type="spellEnd"/>
      <w:r>
        <w:t xml:space="preserve"> интеграции знаний;</w:t>
      </w:r>
    </w:p>
    <w:p w:rsidR="00835EFD" w:rsidRDefault="00652DF9" w:rsidP="002C4ED3">
      <w:pPr>
        <w:pStyle w:val="1"/>
        <w:numPr>
          <w:ilvl w:val="0"/>
          <w:numId w:val="2"/>
        </w:numPr>
        <w:tabs>
          <w:tab w:val="left" w:pos="252"/>
        </w:tabs>
        <w:spacing w:line="240" w:lineRule="auto"/>
        <w:jc w:val="both"/>
      </w:pPr>
      <w:bookmarkStart w:id="18" w:name="bookmark17"/>
      <w:bookmarkEnd w:id="18"/>
      <w:r>
        <w:t>усиление методологической, мировоззренческой, экологической и практической направленности содержания курса химии;</w:t>
      </w:r>
    </w:p>
    <w:p w:rsidR="00835EFD" w:rsidRDefault="00652DF9" w:rsidP="002C4ED3">
      <w:pPr>
        <w:pStyle w:val="1"/>
        <w:numPr>
          <w:ilvl w:val="0"/>
          <w:numId w:val="2"/>
        </w:numPr>
        <w:tabs>
          <w:tab w:val="left" w:pos="252"/>
        </w:tabs>
        <w:spacing w:line="240" w:lineRule="auto"/>
        <w:jc w:val="both"/>
      </w:pPr>
      <w:bookmarkStart w:id="19" w:name="bookmark18"/>
      <w:bookmarkEnd w:id="19"/>
      <w:r>
        <w:t>организация уровневой дифференциации содержания текстов и заданий учебников для самостоятельной работы, повышение уровня обучения с учетом типологических, индивидуальных и возрастных особенностей учащихся;</w:t>
      </w:r>
    </w:p>
    <w:p w:rsidR="00835EFD" w:rsidRDefault="00652DF9" w:rsidP="002C4ED3">
      <w:pPr>
        <w:pStyle w:val="1"/>
        <w:numPr>
          <w:ilvl w:val="0"/>
          <w:numId w:val="2"/>
        </w:numPr>
        <w:tabs>
          <w:tab w:val="left" w:pos="252"/>
        </w:tabs>
        <w:spacing w:line="240" w:lineRule="auto"/>
        <w:jc w:val="both"/>
      </w:pPr>
      <w:bookmarkStart w:id="20" w:name="bookmark19"/>
      <w:bookmarkEnd w:id="20"/>
      <w:r>
        <w:t>наращивание развивающего и воспитательного потенциала содержания программ и учебников по химии.</w:t>
      </w:r>
    </w:p>
    <w:p w:rsidR="00835EFD" w:rsidRDefault="00652DF9" w:rsidP="002C4ED3">
      <w:pPr>
        <w:pStyle w:val="1"/>
        <w:spacing w:line="240" w:lineRule="auto"/>
        <w:jc w:val="both"/>
      </w:pPr>
      <w:r>
        <w:rPr>
          <w:b/>
          <w:bCs/>
        </w:rPr>
        <w:t xml:space="preserve">Программа курса для 11 класса </w:t>
      </w:r>
      <w:r>
        <w:t>профильного уровня представлена введением, шестью крупными разделами («Теоретические основы общей химии», «Химическая статика», «Химическая динамика», «Обзор химических элементов и их соединений на основе периодической системы», «Взаимосвязь органических и неорганических соединений», «Технология получения неорганических и органических веществ», «Основы химической экологии»), а также развернутым заключением.</w:t>
      </w:r>
    </w:p>
    <w:p w:rsidR="00835EFD" w:rsidRDefault="00652DF9" w:rsidP="002C4ED3">
      <w:pPr>
        <w:pStyle w:val="1"/>
        <w:spacing w:line="240" w:lineRule="auto"/>
        <w:jc w:val="both"/>
      </w:pPr>
      <w:r>
        <w:t>Первые три раздела посвящены универсализации теоретических основ общей и органической химии, развитию теоретических систем знаний о веществах и химических реакциях на основе обобщения и теоретического объяснения, опирающихся на фундаментальные понятия, законы и теории химии. Ведущая роль в раскрытии содержания этих разделов принадлежит электронной теории, периодическому закону и системе элементов как наиболее общим научным основам химии. Здесь же показывается их значение в познании мира веществ и их превращений, в развитии науки, производства и прогресса общества. После основ неорганической химии даются разделы, раскрывающие взаимосвязь органических и неорганических веществ и химических реакций.</w:t>
      </w:r>
    </w:p>
    <w:p w:rsidR="00835EFD" w:rsidRDefault="00652DF9" w:rsidP="002C4ED3">
      <w:pPr>
        <w:pStyle w:val="1"/>
        <w:spacing w:line="240" w:lineRule="auto"/>
        <w:jc w:val="both"/>
      </w:pPr>
      <w:r>
        <w:t xml:space="preserve">Программа предполагает более глубокое изучение протекания обменных, </w:t>
      </w:r>
      <w:proofErr w:type="spellStart"/>
      <w:r>
        <w:t>окислительно</w:t>
      </w:r>
      <w:r>
        <w:softHyphen/>
        <w:t>восстановительных</w:t>
      </w:r>
      <w:proofErr w:type="spellEnd"/>
      <w:r>
        <w:t xml:space="preserve"> реакций, рассмотрение объясняющих их теорий. Здесь очень полно раскрыт прикладной аспект химии, обозначена огромная роль химии в жизни. А также в развернутом заключении к курсу 11 класса </w:t>
      </w:r>
      <w:proofErr w:type="gramStart"/>
      <w:r>
        <w:t>отражены вопросы непрерывности образования и информации как общечеловеческих ценностей и раскрыты</w:t>
      </w:r>
      <w:proofErr w:type="gramEnd"/>
      <w:r>
        <w:t xml:space="preserve"> источники получения химической информации, в том числе и из сети Интернет.</w:t>
      </w:r>
    </w:p>
    <w:p w:rsidR="00835EFD" w:rsidRDefault="00652DF9" w:rsidP="002C4ED3">
      <w:pPr>
        <w:pStyle w:val="1"/>
        <w:spacing w:line="240" w:lineRule="auto"/>
        <w:jc w:val="both"/>
      </w:pPr>
      <w:proofErr w:type="gramStart"/>
      <w:r>
        <w:t>Программа реализована в учебниках химии для 11 класса (авторы:</w:t>
      </w:r>
      <w:proofErr w:type="gramEnd"/>
      <w:r>
        <w:t xml:space="preserve"> Н.Е. Кузнецова, Т.Н.</w:t>
      </w:r>
    </w:p>
    <w:p w:rsidR="00835EFD" w:rsidRDefault="00652DF9" w:rsidP="002C4ED3">
      <w:pPr>
        <w:pStyle w:val="1"/>
        <w:spacing w:line="240" w:lineRule="auto"/>
        <w:jc w:val="both"/>
      </w:pPr>
      <w:proofErr w:type="gramStart"/>
      <w:r>
        <w:t>Литвинова, А.Н. Левкин), выпущенных издательским центром «</w:t>
      </w:r>
      <w:proofErr w:type="spellStart"/>
      <w:r>
        <w:t>Вентана</w:t>
      </w:r>
      <w:proofErr w:type="spellEnd"/>
      <w:r>
        <w:t>-Граф».</w:t>
      </w:r>
      <w:proofErr w:type="gramEnd"/>
    </w:p>
    <w:p w:rsidR="002C4ED3" w:rsidRDefault="002C4ED3" w:rsidP="002C4ED3">
      <w:pPr>
        <w:pStyle w:val="1"/>
        <w:spacing w:line="240" w:lineRule="auto"/>
        <w:jc w:val="both"/>
      </w:pPr>
    </w:p>
    <w:p w:rsidR="00835EFD" w:rsidRPr="002C4ED3" w:rsidRDefault="00652DF9" w:rsidP="002C4ED3">
      <w:pPr>
        <w:pStyle w:val="11"/>
        <w:keepNext/>
        <w:keepLines/>
        <w:spacing w:after="0"/>
        <w:rPr>
          <w:sz w:val="24"/>
          <w:szCs w:val="24"/>
        </w:rPr>
      </w:pPr>
      <w:bookmarkStart w:id="21" w:name="bookmark20"/>
      <w:bookmarkStart w:id="22" w:name="bookmark21"/>
      <w:bookmarkStart w:id="23" w:name="bookmark22"/>
      <w:r w:rsidRPr="002C4ED3">
        <w:rPr>
          <w:sz w:val="24"/>
          <w:szCs w:val="24"/>
        </w:rPr>
        <w:t>Планируемые результаты освоения учебного предмета</w:t>
      </w:r>
      <w:bookmarkEnd w:id="21"/>
      <w:bookmarkEnd w:id="22"/>
      <w:bookmarkEnd w:id="23"/>
    </w:p>
    <w:p w:rsidR="00835EFD" w:rsidRDefault="00652DF9" w:rsidP="002C4ED3">
      <w:pPr>
        <w:pStyle w:val="1"/>
        <w:spacing w:line="240" w:lineRule="auto"/>
        <w:jc w:val="both"/>
      </w:pPr>
      <w:r>
        <w:t>Роль химии в естествознании, ее связь с другими естественными науками, значение в жизни современного общества;</w:t>
      </w:r>
    </w:p>
    <w:p w:rsidR="00835EFD" w:rsidRDefault="00652DF9" w:rsidP="002C4ED3">
      <w:pPr>
        <w:pStyle w:val="1"/>
        <w:spacing w:line="240" w:lineRule="auto"/>
        <w:jc w:val="both"/>
      </w:pPr>
      <w:proofErr w:type="gramStart"/>
      <w:r>
        <w:t xml:space="preserve">Важнейшие химические понятия: вещество, химический элемент, атом, молекула, масса атомов и молекул, ион, радикал, аллотропия, нуклиды и изотопы, атомные s-, p-, d- </w:t>
      </w:r>
      <w:proofErr w:type="spellStart"/>
      <w:r>
        <w:t>орбитали</w:t>
      </w:r>
      <w:proofErr w:type="spellEnd"/>
      <w:r>
        <w:t xml:space="preserve">, химическая связь, </w:t>
      </w:r>
      <w:proofErr w:type="spellStart"/>
      <w:r>
        <w:t>электроотрицательность</w:t>
      </w:r>
      <w:proofErr w:type="spellEnd"/>
      <w:r>
        <w:t xml:space="preserve">, валентность, степень окисления, гибридизация </w:t>
      </w:r>
      <w:proofErr w:type="spellStart"/>
      <w:r>
        <w:t>орбиталей</w:t>
      </w:r>
      <w:proofErr w:type="spellEnd"/>
      <w:r>
        <w:t xml:space="preserve"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</w:t>
      </w:r>
      <w:r>
        <w:lastRenderedPageBreak/>
        <w:t>истинные растворы, электролитическая диссоциация, кислотно-основные реакции в водных растворах, гидролиз, окисление и</w:t>
      </w:r>
      <w:proofErr w:type="gramEnd"/>
      <w:r>
        <w:t xml:space="preserve"> </w:t>
      </w:r>
      <w:proofErr w:type="gramStart"/>
      <w:r>
        <w:t xml:space="preserve">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>
        <w:t>мезомерный</w:t>
      </w:r>
      <w:proofErr w:type="spellEnd"/>
      <w:r>
        <w:t xml:space="preserve"> эффекты, </w:t>
      </w:r>
      <w:proofErr w:type="spellStart"/>
      <w:r>
        <w:t>электрофил</w:t>
      </w:r>
      <w:proofErr w:type="spellEnd"/>
      <w:r>
        <w:t xml:space="preserve">, </w:t>
      </w:r>
      <w:proofErr w:type="spellStart"/>
      <w:r>
        <w:t>нуклеофил</w:t>
      </w:r>
      <w:proofErr w:type="spellEnd"/>
      <w:r>
        <w:t>, основные типы реакций в неорганической и органической химии;</w:t>
      </w:r>
      <w:proofErr w:type="gramEnd"/>
    </w:p>
    <w:p w:rsidR="00835EFD" w:rsidRDefault="00652DF9" w:rsidP="002C4ED3">
      <w:pPr>
        <w:pStyle w:val="1"/>
        <w:spacing w:line="240" w:lineRule="auto"/>
        <w:ind w:firstLine="140"/>
        <w:jc w:val="both"/>
      </w:pPr>
      <w:r>
        <w:t>Основные законы химии: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835EFD" w:rsidRDefault="00652DF9" w:rsidP="002C4ED3">
      <w:pPr>
        <w:pStyle w:val="1"/>
        <w:spacing w:line="240" w:lineRule="auto"/>
        <w:ind w:firstLine="200"/>
        <w:jc w:val="both"/>
      </w:pPr>
      <w:r>
        <w:t>Основные теории химии: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835EFD" w:rsidRDefault="00652DF9" w:rsidP="002C4ED3">
      <w:pPr>
        <w:pStyle w:val="1"/>
        <w:spacing w:line="240" w:lineRule="auto"/>
        <w:ind w:firstLine="200"/>
        <w:jc w:val="both"/>
      </w:pPr>
      <w:r>
        <w:t>Классификацию и номенклатуру неорганических и органических соединений;</w:t>
      </w:r>
    </w:p>
    <w:p w:rsidR="00835EFD" w:rsidRDefault="00652DF9" w:rsidP="002C4ED3">
      <w:pPr>
        <w:pStyle w:val="1"/>
        <w:spacing w:line="240" w:lineRule="auto"/>
        <w:ind w:firstLine="260"/>
        <w:jc w:val="both"/>
      </w:pPr>
      <w:r>
        <w:t>Природные источники углеводородов и способы их переработки;</w:t>
      </w:r>
    </w:p>
    <w:p w:rsidR="00835EFD" w:rsidRDefault="00652DF9" w:rsidP="002C4ED3">
      <w:pPr>
        <w:pStyle w:val="1"/>
        <w:spacing w:line="240" w:lineRule="auto"/>
        <w:ind w:firstLine="200"/>
        <w:jc w:val="both"/>
      </w:pPr>
      <w:proofErr w:type="gramStart"/>
      <w:r>
        <w:t>Вещества и материалы, широко используемые в практике: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835EFD" w:rsidRDefault="00652DF9" w:rsidP="002C4ED3">
      <w:pPr>
        <w:pStyle w:val="1"/>
        <w:spacing w:line="240" w:lineRule="auto"/>
        <w:ind w:firstLine="520"/>
        <w:jc w:val="both"/>
      </w:pPr>
      <w:r>
        <w:t>Уметь называть изученные вещества по «тривиальной» и международной номенклатурам;</w:t>
      </w:r>
    </w:p>
    <w:p w:rsidR="00835EFD" w:rsidRDefault="00652DF9" w:rsidP="002C4ED3">
      <w:pPr>
        <w:pStyle w:val="1"/>
        <w:spacing w:line="240" w:lineRule="auto"/>
        <w:ind w:firstLine="280"/>
        <w:jc w:val="both"/>
      </w:pPr>
      <w:proofErr w:type="gramStart"/>
      <w:r>
        <w:t>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</w:t>
      </w:r>
      <w:proofErr w:type="gramEnd"/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t xml:space="preserve">Характеризовать: s- , p- и d-элементы по их положению в периодической системе </w:t>
      </w:r>
      <w:proofErr w:type="spellStart"/>
      <w:r>
        <w:t>Д.И.Менделеева</w:t>
      </w:r>
      <w:proofErr w:type="spellEnd"/>
      <w:r>
        <w:t>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835EFD" w:rsidRDefault="00652DF9" w:rsidP="002C4ED3">
      <w:pPr>
        <w:pStyle w:val="1"/>
        <w:spacing w:line="240" w:lineRule="auto"/>
        <w:ind w:firstLine="440"/>
        <w:jc w:val="both"/>
      </w:pPr>
      <w:r>
        <w:t>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t>Выполнять химический эксперимент 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835EFD" w:rsidRDefault="00652DF9" w:rsidP="002C4ED3">
      <w:pPr>
        <w:pStyle w:val="1"/>
        <w:spacing w:line="240" w:lineRule="auto"/>
        <w:ind w:firstLine="320"/>
        <w:jc w:val="both"/>
      </w:pPr>
      <w:r>
        <w:t>Проводить расчеты по химическим формулам и уравнениям реакций;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835EFD" w:rsidRDefault="00652DF9" w:rsidP="002C4ED3">
      <w:pPr>
        <w:pStyle w:val="1"/>
        <w:spacing w:line="240" w:lineRule="auto"/>
        <w:ind w:firstLine="260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835EFD" w:rsidRDefault="00652DF9" w:rsidP="002C4ED3">
      <w:pPr>
        <w:pStyle w:val="1"/>
        <w:spacing w:line="240" w:lineRule="auto"/>
        <w:ind w:firstLine="320"/>
        <w:jc w:val="both"/>
      </w:pPr>
      <w:r>
        <w:t>Понимания глобальных проблем, стоящих перед человечеством: экологических, энергетических и сырьевых;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t>Объяснения химических явлений, происходящих в природе, быту и на производстве;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t>Экологически грамотного поведения в окружающей среде;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t>Оценки влияния химического загрязнения окружающей среды на организм человека и другие живые организмы;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t>Безопасной работы с веществами в лаборатории, быту и на производстве;</w:t>
      </w:r>
    </w:p>
    <w:p w:rsidR="00835EFD" w:rsidRDefault="00652DF9" w:rsidP="002C4ED3">
      <w:pPr>
        <w:pStyle w:val="1"/>
        <w:spacing w:line="240" w:lineRule="auto"/>
        <w:ind w:firstLine="320"/>
        <w:jc w:val="both"/>
      </w:pPr>
      <w:r>
        <w:lastRenderedPageBreak/>
        <w:t>Определения возможности протекания химических превращений в различных условиях и оценки их последствий;</w:t>
      </w:r>
    </w:p>
    <w:p w:rsidR="00835EFD" w:rsidRDefault="00652DF9" w:rsidP="002C4ED3">
      <w:pPr>
        <w:pStyle w:val="1"/>
        <w:spacing w:line="240" w:lineRule="auto"/>
        <w:ind w:firstLine="320"/>
        <w:jc w:val="both"/>
      </w:pPr>
      <w:r>
        <w:t>Распознавания и идентификации важнейших веществ и материалов;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t>Оценки качества питьевой воды и отдельных пищевых продуктов;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t>Критической оценки достоверности химической информации, поступающей из различных источников.</w:t>
      </w:r>
    </w:p>
    <w:p w:rsidR="00835EFD" w:rsidRDefault="00652DF9" w:rsidP="002C4ED3">
      <w:pPr>
        <w:pStyle w:val="11"/>
        <w:keepNext/>
        <w:keepLines/>
        <w:spacing w:after="0"/>
      </w:pPr>
      <w:bookmarkStart w:id="24" w:name="bookmark23"/>
      <w:bookmarkStart w:id="25" w:name="bookmark24"/>
      <w:bookmarkStart w:id="26" w:name="bookmark25"/>
      <w:r>
        <w:t>Содержание учебного предмета</w:t>
      </w:r>
      <w:bookmarkEnd w:id="24"/>
      <w:bookmarkEnd w:id="25"/>
      <w:bookmarkEnd w:id="26"/>
    </w:p>
    <w:p w:rsidR="00835EFD" w:rsidRDefault="00652DF9" w:rsidP="002C4ED3">
      <w:pPr>
        <w:pStyle w:val="22"/>
        <w:keepNext/>
        <w:keepLines/>
        <w:spacing w:after="0" w:line="240" w:lineRule="auto"/>
        <w:ind w:left="1200"/>
        <w:jc w:val="both"/>
      </w:pPr>
      <w:bookmarkStart w:id="27" w:name="bookmark26"/>
      <w:bookmarkStart w:id="28" w:name="bookmark27"/>
      <w:bookmarkStart w:id="29" w:name="bookmark28"/>
      <w:r>
        <w:t>Тема 1. Основные понятия и законы химии. Теория строения атома (8 ч)</w:t>
      </w:r>
      <w:bookmarkEnd w:id="27"/>
      <w:bookmarkEnd w:id="28"/>
      <w:bookmarkEnd w:id="29"/>
    </w:p>
    <w:p w:rsidR="00835EFD" w:rsidRDefault="00652DF9" w:rsidP="002C4ED3">
      <w:pPr>
        <w:pStyle w:val="1"/>
        <w:spacing w:line="240" w:lineRule="auto"/>
        <w:jc w:val="both"/>
      </w:pPr>
      <w:r>
        <w:t xml:space="preserve">Основные понятия химии. Атом. Вещество. Простые и сложные вещества. Элемент. Изотопы. Массовое число. Число </w:t>
      </w:r>
      <w:proofErr w:type="spellStart"/>
      <w:r>
        <w:t>Авагадро</w:t>
      </w:r>
      <w:proofErr w:type="spellEnd"/>
      <w:r>
        <w:t xml:space="preserve">. Моль. Молярный объем. Химическая реакция. Модели строения атома. Ядро и нуклоны. Электрон. Дуализм электрона. Квантовые числа. Атомная </w:t>
      </w:r>
      <w:proofErr w:type="spellStart"/>
      <w:r>
        <w:t>орбиталь</w:t>
      </w:r>
      <w:proofErr w:type="spellEnd"/>
      <w:r>
        <w:t xml:space="preserve">. Распределение электронов по </w:t>
      </w:r>
      <w:proofErr w:type="spellStart"/>
      <w:r>
        <w:t>орбиталям</w:t>
      </w:r>
      <w:proofErr w:type="spellEnd"/>
      <w:r>
        <w:t xml:space="preserve">. Электронная конфигурация атомов. Валентные электроны. Основное и возбужденное состояние атомов. 5-, 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 xml:space="preserve">-, d-, f- </w:t>
      </w:r>
      <w:r>
        <w:t>элементы.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t xml:space="preserve">Основные законы химии. Закон сохранения массы, закон постоянства состава, закон Авогадро. Периодический закон и периодическая система Д.И. Менделеева. Теория строения атома — научная основа изучения химии. Принципы заполнения электронами </w:t>
      </w:r>
      <w:proofErr w:type="gramStart"/>
      <w:r>
        <w:t>атомных</w:t>
      </w:r>
      <w:proofErr w:type="gramEnd"/>
      <w:r>
        <w:t xml:space="preserve"> </w:t>
      </w:r>
      <w:proofErr w:type="spellStart"/>
      <w:r>
        <w:t>орбиталей</w:t>
      </w:r>
      <w:proofErr w:type="spellEnd"/>
      <w:r>
        <w:t>.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rPr>
          <w:b/>
          <w:bCs/>
        </w:rPr>
        <w:t xml:space="preserve">Демонстрация. </w:t>
      </w:r>
      <w:r>
        <w:t>Модели атомов и молекул, схемы, таблицы, набор ЦОР «Теоретические основы общей химии» и «Периодическая система».</w:t>
      </w:r>
    </w:p>
    <w:p w:rsidR="00835EFD" w:rsidRDefault="00652DF9" w:rsidP="002C4ED3">
      <w:pPr>
        <w:pStyle w:val="1"/>
        <w:spacing w:line="240" w:lineRule="auto"/>
        <w:jc w:val="both"/>
      </w:pPr>
      <w:r>
        <w:rPr>
          <w:b/>
          <w:bCs/>
        </w:rPr>
        <w:t xml:space="preserve">Лабораторные опыты. 1. </w:t>
      </w:r>
      <w:r>
        <w:t xml:space="preserve">Нагревание стекла в пламени спиртовки. </w:t>
      </w:r>
      <w:r>
        <w:rPr>
          <w:b/>
          <w:bCs/>
        </w:rPr>
        <w:t xml:space="preserve">2. </w:t>
      </w:r>
      <w:r>
        <w:t xml:space="preserve">Растворение хлорида натрия. </w:t>
      </w:r>
      <w:r>
        <w:rPr>
          <w:b/>
          <w:bCs/>
        </w:rPr>
        <w:t xml:space="preserve">3. </w:t>
      </w:r>
      <w:r>
        <w:t xml:space="preserve">Прокаливание медной проволоки. </w:t>
      </w:r>
      <w:r>
        <w:rPr>
          <w:b/>
          <w:bCs/>
        </w:rPr>
        <w:t xml:space="preserve">4. </w:t>
      </w:r>
      <w:r>
        <w:t>Действие соляной кислоты на мел или мрамор</w:t>
      </w:r>
    </w:p>
    <w:p w:rsidR="00835EFD" w:rsidRDefault="00652DF9" w:rsidP="002C4ED3">
      <w:pPr>
        <w:pStyle w:val="22"/>
        <w:keepNext/>
        <w:keepLines/>
        <w:spacing w:after="0" w:line="240" w:lineRule="auto"/>
      </w:pPr>
      <w:bookmarkStart w:id="30" w:name="bookmark29"/>
      <w:bookmarkStart w:id="31" w:name="bookmark30"/>
      <w:bookmarkStart w:id="32" w:name="bookmark31"/>
      <w:r>
        <w:t>Тема 2. Строение вещества (7 ч)</w:t>
      </w:r>
      <w:bookmarkEnd w:id="30"/>
      <w:bookmarkEnd w:id="31"/>
      <w:bookmarkEnd w:id="32"/>
    </w:p>
    <w:p w:rsidR="00835EFD" w:rsidRDefault="00652DF9" w:rsidP="002C4ED3">
      <w:pPr>
        <w:pStyle w:val="1"/>
        <w:spacing w:line="240" w:lineRule="auto"/>
        <w:jc w:val="both"/>
      </w:pPr>
      <w:r>
        <w:t xml:space="preserve">Химическая связь и ее виды. Ковалентная связь, ее разновидности и механизмы образования. </w:t>
      </w:r>
      <w:proofErr w:type="spellStart"/>
      <w:r>
        <w:t>Электроотрицательность</w:t>
      </w:r>
      <w:proofErr w:type="spellEnd"/>
      <w:r>
        <w:t xml:space="preserve">. Валентность. Степень окисления. Гибридизация </w:t>
      </w:r>
      <w:proofErr w:type="gramStart"/>
      <w:r>
        <w:t>атомных</w:t>
      </w:r>
      <w:proofErr w:type="gramEnd"/>
      <w:r>
        <w:t xml:space="preserve"> </w:t>
      </w:r>
      <w:proofErr w:type="spellStart"/>
      <w:r>
        <w:t>орбиталей</w:t>
      </w:r>
      <w:proofErr w:type="spellEnd"/>
      <w:r>
        <w:t xml:space="preserve">. Пространственное строение молекул. Полярность молекул. Ионная связь. Металлическая связь. Водородная связь. </w:t>
      </w:r>
      <w:r>
        <w:rPr>
          <w:i/>
          <w:iCs/>
        </w:rPr>
        <w:t xml:space="preserve">Межмолекулярное взаимодействие. </w:t>
      </w:r>
      <w:r>
        <w:t>Вещества молекулярного и немолекулярного строения. Аморфное и кристаллическое состояние веществ. Кристал</w:t>
      </w:r>
      <w:r>
        <w:rPr>
          <w:b/>
          <w:bCs/>
        </w:rPr>
        <w:t>л</w:t>
      </w:r>
      <w:r>
        <w:t xml:space="preserve">ические решетки и их типы. </w:t>
      </w:r>
      <w:proofErr w:type="gramStart"/>
      <w:r>
        <w:t xml:space="preserve">Комплексные соединения Строение, номенклатура, свойства, практическое значение Причины многообразия веществ: изомерия, гомология, аллотропия, изотопия, </w:t>
      </w:r>
      <w:r>
        <w:rPr>
          <w:i/>
          <w:iCs/>
        </w:rPr>
        <w:t>изоморфизм и полиморфизм.</w:t>
      </w:r>
      <w:proofErr w:type="gramEnd"/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Демонстрации. </w:t>
      </w:r>
      <w:r>
        <w:t>Образцы веществ. Модели молекул, кристаллических решеток. Эксперимент по получению и изучению свойств комплексных соединений меди и кобальта.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Лабораторный опыт. </w:t>
      </w:r>
      <w:r>
        <w:t>Изучение моделей кристаллических решеток и веществ с различной структурой (кварц, хлорид натрия, железо, графит).</w:t>
      </w:r>
    </w:p>
    <w:p w:rsidR="00835EFD" w:rsidRDefault="00652DF9" w:rsidP="002C4ED3">
      <w:pPr>
        <w:pStyle w:val="22"/>
        <w:keepNext/>
        <w:keepLines/>
        <w:spacing w:after="0" w:line="240" w:lineRule="auto"/>
      </w:pPr>
      <w:bookmarkStart w:id="33" w:name="bookmark32"/>
      <w:bookmarkStart w:id="34" w:name="bookmark33"/>
      <w:bookmarkStart w:id="35" w:name="bookmark34"/>
      <w:r>
        <w:t>Тема 3. Вещества и их системы (8ч)</w:t>
      </w:r>
      <w:bookmarkEnd w:id="33"/>
      <w:bookmarkEnd w:id="34"/>
      <w:bookmarkEnd w:id="35"/>
    </w:p>
    <w:p w:rsidR="00835EFD" w:rsidRDefault="00652DF9" w:rsidP="002C4ED3">
      <w:pPr>
        <w:pStyle w:val="1"/>
        <w:tabs>
          <w:tab w:val="left" w:pos="6816"/>
        </w:tabs>
        <w:spacing w:line="240" w:lineRule="auto"/>
        <w:jc w:val="both"/>
      </w:pPr>
      <w:r>
        <w:t xml:space="preserve">Система. Фаза. Система гомогенная и гетерогенная. Химическое соединение. Индивидуальное вещество. Чистые вещества и смеси. Дисперсность. Дисперсные и коллоидные системы. Лиофильные и лиофобные </w:t>
      </w:r>
      <w:proofErr w:type="spellStart"/>
      <w:r>
        <w:t>дисперстные</w:t>
      </w:r>
      <w:proofErr w:type="spellEnd"/>
      <w:r>
        <w:t xml:space="preserve"> системы. Истинные растворы. Растворитель и растворенное вещество. Показатели растворимости вещества.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 </w:t>
      </w:r>
      <w:r>
        <w:rPr>
          <w:i/>
          <w:iCs/>
        </w:rPr>
        <w:t>моляльная</w:t>
      </w:r>
      <w:r>
        <w:t xml:space="preserve"> концентрации. Микромир и макромир. Внутримолекулярные и межмолекулярные связи. Уровни организации веществ:</w:t>
      </w:r>
      <w:r>
        <w:tab/>
        <w:t>субатомный, атомный,</w:t>
      </w:r>
    </w:p>
    <w:p w:rsidR="00835EFD" w:rsidRDefault="00652DF9" w:rsidP="002C4ED3">
      <w:pPr>
        <w:pStyle w:val="1"/>
        <w:spacing w:line="240" w:lineRule="auto"/>
        <w:jc w:val="both"/>
      </w:pPr>
      <w:r>
        <w:t>молекулярный, макромолекулярный. Система знаний о веществе.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Демонстрации. </w:t>
      </w:r>
      <w:r>
        <w:t>Дисперсные системы. Истинные и коллоидные растворы. Таблицы и схемы классификации дисперсных систем.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Практическая работа. </w:t>
      </w:r>
      <w:r>
        <w:t>Приготовление растворов с заданной молярной концентрацией.</w:t>
      </w:r>
    </w:p>
    <w:p w:rsidR="002C4ED3" w:rsidRDefault="00652DF9" w:rsidP="002C4ED3">
      <w:pPr>
        <w:pStyle w:val="22"/>
        <w:keepNext/>
        <w:keepLines/>
        <w:spacing w:after="0" w:line="240" w:lineRule="auto"/>
      </w:pPr>
      <w:bookmarkStart w:id="36" w:name="bookmark35"/>
      <w:bookmarkStart w:id="37" w:name="bookmark36"/>
      <w:bookmarkStart w:id="38" w:name="bookmark37"/>
      <w:r>
        <w:t xml:space="preserve">Тема 4. Химические реакции и их общая характеристика. </w:t>
      </w:r>
    </w:p>
    <w:p w:rsidR="00835EFD" w:rsidRDefault="00652DF9" w:rsidP="002C4ED3">
      <w:pPr>
        <w:pStyle w:val="22"/>
        <w:keepNext/>
        <w:keepLines/>
        <w:spacing w:after="0" w:line="240" w:lineRule="auto"/>
      </w:pPr>
      <w:r>
        <w:t>Основы</w:t>
      </w:r>
      <w:r w:rsidR="002C4ED3">
        <w:t xml:space="preserve"> </w:t>
      </w:r>
      <w:r>
        <w:t>химической энергетики (6 ч)</w:t>
      </w:r>
      <w:bookmarkEnd w:id="36"/>
      <w:bookmarkEnd w:id="37"/>
      <w:bookmarkEnd w:id="38"/>
    </w:p>
    <w:p w:rsidR="00835EFD" w:rsidRDefault="00652DF9" w:rsidP="002C4ED3">
      <w:pPr>
        <w:pStyle w:val="1"/>
        <w:spacing w:line="240" w:lineRule="auto"/>
        <w:jc w:val="both"/>
      </w:pPr>
      <w:r>
        <w:t xml:space="preserve">Химические реакции в системе природных </w:t>
      </w:r>
      <w:r>
        <w:rPr>
          <w:b/>
          <w:bCs/>
        </w:rPr>
        <w:t>взаимодействий, Реаген</w:t>
      </w:r>
      <w:r>
        <w:t xml:space="preserve">ты и продукты реакций. Реакционная способность </w:t>
      </w:r>
      <w:r>
        <w:rPr>
          <w:b/>
          <w:bCs/>
        </w:rPr>
        <w:t>веществ. Класси</w:t>
      </w:r>
      <w:r>
        <w:t xml:space="preserve">фикации органических и неорганических реакций: </w:t>
      </w:r>
      <w:proofErr w:type="spellStart"/>
      <w:proofErr w:type="gramStart"/>
      <w:r>
        <w:rPr>
          <w:b/>
          <w:bCs/>
        </w:rPr>
        <w:t>экзотермичес</w:t>
      </w:r>
      <w:proofErr w:type="spellEnd"/>
      <w:r>
        <w:rPr>
          <w:b/>
          <w:bCs/>
        </w:rPr>
        <w:t xml:space="preserve"> кие</w:t>
      </w:r>
      <w:proofErr w:type="gramEnd"/>
      <w:r>
        <w:rPr>
          <w:b/>
          <w:bCs/>
        </w:rPr>
        <w:t xml:space="preserve"> </w:t>
      </w:r>
      <w:r>
        <w:t xml:space="preserve">и эндотермические; обратимые и необратимые; </w:t>
      </w:r>
      <w:proofErr w:type="spellStart"/>
      <w:r>
        <w:rPr>
          <w:b/>
          <w:bCs/>
        </w:rPr>
        <w:t>электронодинамиче</w:t>
      </w:r>
      <w:r>
        <w:t>ские</w:t>
      </w:r>
      <w:proofErr w:type="spellEnd"/>
      <w:r>
        <w:t xml:space="preserve"> и </w:t>
      </w:r>
      <w:proofErr w:type="spellStart"/>
      <w:r>
        <w:t>электроностатические</w:t>
      </w:r>
      <w:proofErr w:type="spellEnd"/>
      <w:r>
        <w:t xml:space="preserve">. Виды </w:t>
      </w:r>
      <w:proofErr w:type="spellStart"/>
      <w:r>
        <w:t>окислительно</w:t>
      </w:r>
      <w:r>
        <w:softHyphen/>
        <w:t>восстановительных</w:t>
      </w:r>
      <w:proofErr w:type="spellEnd"/>
      <w:r>
        <w:t xml:space="preserve"> реакций: межмолекулярные, </w:t>
      </w:r>
      <w:r>
        <w:lastRenderedPageBreak/>
        <w:t xml:space="preserve">внутримолекулярные. Тепловые эффекты реакции. Термохимические уравнения. Внутренняя энергия. Энтальпия. Энтропия. Стандартная, молярная энтропия. Энергия Гиббса. </w:t>
      </w:r>
      <w:proofErr w:type="spellStart"/>
      <w:r>
        <w:t>Энтальпийный</w:t>
      </w:r>
      <w:proofErr w:type="spellEnd"/>
      <w:r>
        <w:t xml:space="preserve"> и </w:t>
      </w:r>
      <w:proofErr w:type="spellStart"/>
      <w:r>
        <w:t>энропийный</w:t>
      </w:r>
      <w:proofErr w:type="spellEnd"/>
      <w:r>
        <w:t xml:space="preserve"> факторы. Термодинамическая вероятность. Прогнозирование направлений реакции. Система знаний о химической </w:t>
      </w:r>
      <w:proofErr w:type="spellStart"/>
      <w:r>
        <w:t>реакции</w:t>
      </w:r>
      <w:proofErr w:type="gramStart"/>
      <w:r>
        <w:t>.З</w:t>
      </w:r>
      <w:proofErr w:type="gramEnd"/>
      <w:r>
        <w:t>акон</w:t>
      </w:r>
      <w:proofErr w:type="spellEnd"/>
      <w:r>
        <w:t xml:space="preserve"> Гесса, его следствия и практическое значение. Первый и второй законы термодинамики. Энергетические закономерности протекания реакций.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Демонстрации. </w:t>
      </w:r>
      <w:r>
        <w:t>Экз</w:t>
      </w:r>
      <w:proofErr w:type="gramStart"/>
      <w:r>
        <w:t>о-</w:t>
      </w:r>
      <w:proofErr w:type="gramEnd"/>
      <w:r>
        <w:t xml:space="preserve"> и эндотермические реакции. Схемы. Таблицы.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Лабораторные опыты. </w:t>
      </w:r>
      <w:r>
        <w:t xml:space="preserve">Осуществление химических </w:t>
      </w:r>
      <w:r>
        <w:rPr>
          <w:b/>
          <w:bCs/>
        </w:rPr>
        <w:t xml:space="preserve">реакций </w:t>
      </w:r>
      <w:r>
        <w:t>разных типов (по выбору).</w:t>
      </w:r>
    </w:p>
    <w:p w:rsidR="00835EFD" w:rsidRDefault="00652DF9" w:rsidP="002C4ED3">
      <w:pPr>
        <w:pStyle w:val="22"/>
        <w:keepNext/>
        <w:keepLines/>
        <w:spacing w:after="0" w:line="240" w:lineRule="auto"/>
        <w:ind w:left="5080" w:hanging="4820"/>
        <w:jc w:val="left"/>
      </w:pPr>
      <w:bookmarkStart w:id="39" w:name="bookmark38"/>
      <w:bookmarkStart w:id="40" w:name="bookmark39"/>
      <w:bookmarkStart w:id="41" w:name="bookmark40"/>
      <w:r>
        <w:t>Тема 5. Кинетические понятия и закономерности протекания химических реакций (8ч)</w:t>
      </w:r>
      <w:bookmarkEnd w:id="39"/>
      <w:bookmarkEnd w:id="40"/>
      <w:bookmarkEnd w:id="41"/>
    </w:p>
    <w:p w:rsidR="00835EFD" w:rsidRDefault="00652DF9" w:rsidP="002C4ED3">
      <w:pPr>
        <w:pStyle w:val="1"/>
        <w:tabs>
          <w:tab w:val="left" w:pos="1795"/>
        </w:tabs>
        <w:spacing w:line="240" w:lineRule="auto"/>
        <w:jc w:val="both"/>
      </w:pPr>
      <w:r>
        <w:t xml:space="preserve">Скорость химической реакции. </w:t>
      </w:r>
      <w:r>
        <w:rPr>
          <w:b/>
          <w:bCs/>
        </w:rPr>
        <w:t xml:space="preserve">Активированный комплекс. </w:t>
      </w:r>
      <w:r>
        <w:t xml:space="preserve">Энергия активации. Факторы, влияющие па скорость реакции. Константа скорости. Катализ и катализаторы. </w:t>
      </w:r>
      <w:r>
        <w:rPr>
          <w:i/>
          <w:iCs/>
        </w:rPr>
        <w:t>Гетерогенный</w:t>
      </w:r>
      <w:r>
        <w:rPr>
          <w:i/>
          <w:iCs/>
        </w:rPr>
        <w:tab/>
        <w:t>катализ. Ингибиторы. Промоторы. Каталитические яды.</w:t>
      </w:r>
    </w:p>
    <w:p w:rsidR="00835EFD" w:rsidRDefault="00652DF9" w:rsidP="002C4ED3">
      <w:pPr>
        <w:pStyle w:val="1"/>
        <w:spacing w:line="240" w:lineRule="auto"/>
        <w:jc w:val="both"/>
      </w:pPr>
      <w:r>
        <w:rPr>
          <w:i/>
          <w:iCs/>
        </w:rPr>
        <w:t>Ферментативные катализаторы.</w:t>
      </w:r>
      <w:r>
        <w:t xml:space="preserve"> Химическое равновесие. Обратимые и необратимые реакции. Равновесные концентрации. Константа химического равновесия. Факторы, смещающие равновесие. Принцип </w:t>
      </w:r>
      <w:proofErr w:type="spellStart"/>
      <w:r>
        <w:t>ЛеШателье</w:t>
      </w:r>
      <w:proofErr w:type="spellEnd"/>
      <w:r>
        <w:t xml:space="preserve">. Закон действующих масс. </w:t>
      </w:r>
      <w:r>
        <w:rPr>
          <w:i/>
          <w:iCs/>
        </w:rPr>
        <w:t>Основы теорий активных столкновений и образования переходных комплексов. Простые и сложные реакции.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Демонстрации. </w:t>
      </w:r>
      <w:r>
        <w:t>Схемы. Таблицы. Опыты, отражающие зависимость скорости химических реакций от природы и измельчения веществ, от концентрации реагирующих веществ, от температуры.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Лабораторные опыты. 1. </w:t>
      </w:r>
      <w:r>
        <w:t xml:space="preserve">Взаимодействие цинка с соляной и уксусной кислотами. </w:t>
      </w:r>
      <w:r>
        <w:rPr>
          <w:b/>
          <w:bCs/>
        </w:rPr>
        <w:t xml:space="preserve">2. </w:t>
      </w:r>
      <w:r>
        <w:t>Взаимодействие цинка с концентрированной и с разбавленной серной кислотой.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Практическая работа. </w:t>
      </w:r>
      <w:r>
        <w:t>Влияние условий на скорость химической реакции.</w:t>
      </w:r>
    </w:p>
    <w:p w:rsidR="00835EFD" w:rsidRDefault="00652DF9" w:rsidP="002C4ED3">
      <w:pPr>
        <w:pStyle w:val="22"/>
        <w:keepNext/>
        <w:keepLines/>
        <w:spacing w:after="0" w:line="240" w:lineRule="auto"/>
        <w:ind w:left="1020"/>
        <w:jc w:val="left"/>
      </w:pPr>
      <w:bookmarkStart w:id="42" w:name="bookmark41"/>
      <w:bookmarkStart w:id="43" w:name="bookmark42"/>
      <w:bookmarkStart w:id="44" w:name="bookmark43"/>
      <w:r>
        <w:t>Тема 6. Растворы электролитов. Реакции в растворах электролитов (14ч)</w:t>
      </w:r>
      <w:bookmarkEnd w:id="42"/>
      <w:bookmarkEnd w:id="43"/>
      <w:bookmarkEnd w:id="44"/>
    </w:p>
    <w:p w:rsidR="00835EFD" w:rsidRDefault="00652DF9" w:rsidP="002C4ED3">
      <w:pPr>
        <w:pStyle w:val="1"/>
        <w:spacing w:line="240" w:lineRule="auto"/>
        <w:jc w:val="both"/>
      </w:pPr>
      <w:r>
        <w:t xml:space="preserve">Теория электролитической диссоциации. </w:t>
      </w:r>
      <w:proofErr w:type="spellStart"/>
      <w:r>
        <w:t>Протолитическая</w:t>
      </w:r>
      <w:proofErr w:type="spellEnd"/>
      <w:r>
        <w:t xml:space="preserve"> теория кислотно-основного взаимодействия </w:t>
      </w:r>
      <w:proofErr w:type="spellStart"/>
      <w:r>
        <w:t>Бреистеда-Лоури</w:t>
      </w:r>
      <w:proofErr w:type="spellEnd"/>
      <w:r>
        <w:t xml:space="preserve">. Электролиты. Анионы и катионы. Сильные и слабые электролиты. Электролитическая диссоциация. Степень диссоциации. </w:t>
      </w:r>
      <w:r>
        <w:rPr>
          <w:i/>
          <w:iCs/>
        </w:rPr>
        <w:t>Константа диссоциации.</w:t>
      </w:r>
      <w:r>
        <w:t xml:space="preserve"> Реакц</w:t>
      </w:r>
      <w:proofErr w:type="gramStart"/>
      <w:r>
        <w:t>ии ио</w:t>
      </w:r>
      <w:proofErr w:type="gramEnd"/>
      <w:r>
        <w:t xml:space="preserve">нного обмена. Кислотно-основные взаимодействия в растворах. </w:t>
      </w:r>
      <w:proofErr w:type="spellStart"/>
      <w:r>
        <w:t>Электрофил</w:t>
      </w:r>
      <w:proofErr w:type="spellEnd"/>
      <w:r>
        <w:t xml:space="preserve">. </w:t>
      </w:r>
      <w:proofErr w:type="spellStart"/>
      <w:r>
        <w:t>Нуклеофил</w:t>
      </w:r>
      <w:proofErr w:type="spellEnd"/>
      <w:r>
        <w:t xml:space="preserve">. Реакция нейтрализации. </w:t>
      </w:r>
      <w:proofErr w:type="spellStart"/>
      <w:r>
        <w:rPr>
          <w:i/>
          <w:iCs/>
        </w:rPr>
        <w:t>Протолиты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Протолитические</w:t>
      </w:r>
      <w:proofErr w:type="spellEnd"/>
      <w:r>
        <w:rPr>
          <w:i/>
          <w:iCs/>
        </w:rPr>
        <w:t xml:space="preserve"> реакции.</w:t>
      </w:r>
      <w:r>
        <w:t xml:space="preserve"> Амфотерность. Ионное произведение воды. Водородный показатель (рН) раствора. Индикаторы. Гидролиз органических и неорганических соединений. </w:t>
      </w:r>
      <w:r>
        <w:rPr>
          <w:i/>
          <w:iCs/>
        </w:rPr>
        <w:t>Степень гидролиза.</w:t>
      </w:r>
      <w:r>
        <w:t xml:space="preserve"> </w:t>
      </w:r>
      <w:proofErr w:type="spellStart"/>
      <w:r>
        <w:t>Окислительно</w:t>
      </w:r>
      <w:proofErr w:type="spellEnd"/>
      <w:r>
        <w:t xml:space="preserve">-восстановительные реакции. </w:t>
      </w:r>
      <w:r>
        <w:rPr>
          <w:i/>
          <w:iCs/>
        </w:rPr>
        <w:t>Общие закономерности протекания ОВР в водных растворах. Ряд стандартных электродных потенциалов. Прогнозирование направлений ОВР.</w:t>
      </w:r>
      <w:r>
        <w:t xml:space="preserve"> Методы электронного и электронно-ионного баланса. Химические источники тока, гальванические элементы и аккумуляторы. Электролиз растворов и расплавов. Коррозия металлов и способы защиты от нее.</w:t>
      </w:r>
    </w:p>
    <w:p w:rsidR="00835EFD" w:rsidRDefault="00652DF9" w:rsidP="002C4ED3">
      <w:pPr>
        <w:pStyle w:val="1"/>
        <w:tabs>
          <w:tab w:val="left" w:pos="2567"/>
          <w:tab w:val="left" w:pos="4713"/>
          <w:tab w:val="left" w:pos="5500"/>
          <w:tab w:val="left" w:pos="8265"/>
        </w:tabs>
        <w:spacing w:line="240" w:lineRule="auto"/>
        <w:ind w:firstLine="340"/>
        <w:jc w:val="both"/>
      </w:pPr>
      <w:r>
        <w:t>Демонстрации:</w:t>
      </w:r>
      <w:r>
        <w:tab/>
      </w:r>
      <w:proofErr w:type="spellStart"/>
      <w:r>
        <w:t>Диссоцияация</w:t>
      </w:r>
      <w:proofErr w:type="spellEnd"/>
      <w:r>
        <w:tab/>
        <w:t>и</w:t>
      </w:r>
      <w:r>
        <w:tab/>
        <w:t>электропроводность</w:t>
      </w:r>
      <w:r>
        <w:tab/>
      </w:r>
      <w:proofErr w:type="gramStart"/>
      <w:r>
        <w:t>различных</w:t>
      </w:r>
      <w:proofErr w:type="gramEnd"/>
    </w:p>
    <w:p w:rsidR="00835EFD" w:rsidRDefault="00652DF9" w:rsidP="002C4ED3">
      <w:pPr>
        <w:pStyle w:val="1"/>
        <w:tabs>
          <w:tab w:val="left" w:pos="3485"/>
          <w:tab w:val="left" w:pos="6000"/>
          <w:tab w:val="left" w:pos="7747"/>
        </w:tabs>
        <w:spacing w:line="240" w:lineRule="auto"/>
        <w:jc w:val="both"/>
      </w:pPr>
      <w:proofErr w:type="spellStart"/>
      <w:r>
        <w:t>веществ</w:t>
      </w:r>
      <w:proofErr w:type="gramStart"/>
      <w:r>
        <w:t>.С</w:t>
      </w:r>
      <w:proofErr w:type="gramEnd"/>
      <w:r>
        <w:t>хемаустройства</w:t>
      </w:r>
      <w:proofErr w:type="spellEnd"/>
      <w:r>
        <w:tab/>
        <w:t>гальванического</w:t>
      </w:r>
      <w:r>
        <w:tab/>
        <w:t>элемента</w:t>
      </w:r>
      <w:r>
        <w:tab/>
      </w:r>
      <w:proofErr w:type="spellStart"/>
      <w:r>
        <w:t>иаккумулятора</w:t>
      </w:r>
      <w:proofErr w:type="spellEnd"/>
      <w:r>
        <w:t>.</w:t>
      </w:r>
    </w:p>
    <w:p w:rsidR="00835EFD" w:rsidRDefault="00652DF9" w:rsidP="002C4ED3">
      <w:pPr>
        <w:pStyle w:val="1"/>
        <w:spacing w:line="240" w:lineRule="auto"/>
        <w:jc w:val="both"/>
      </w:pPr>
      <w:proofErr w:type="spellStart"/>
      <w:r>
        <w:t>Опыты</w:t>
      </w:r>
      <w:proofErr w:type="gramStart"/>
      <w:r>
        <w:t>,п</w:t>
      </w:r>
      <w:proofErr w:type="gramEnd"/>
      <w:r>
        <w:t>оказывающие</w:t>
      </w:r>
      <w:proofErr w:type="spellEnd"/>
      <w:r>
        <w:t xml:space="preserve"> электропроводность. </w:t>
      </w:r>
      <w:proofErr w:type="spellStart"/>
      <w:r>
        <w:t>расплавови</w:t>
      </w:r>
      <w:proofErr w:type="spellEnd"/>
      <w:r>
        <w:t xml:space="preserve"> растворов веществ различного строения и </w:t>
      </w:r>
      <w:proofErr w:type="spellStart"/>
      <w:r>
        <w:t>электрохимическуюкоррозию</w:t>
      </w:r>
      <w:proofErr w:type="spellEnd"/>
      <w:r>
        <w:t xml:space="preserve">. Изменение окраски индикаторов </w:t>
      </w:r>
      <w:r>
        <w:rPr>
          <w:b/>
          <w:bCs/>
        </w:rPr>
        <w:t xml:space="preserve">в </w:t>
      </w:r>
      <w:r>
        <w:t>различных средах</w:t>
      </w:r>
      <w:r>
        <w:rPr>
          <w:b/>
          <w:bCs/>
        </w:rPr>
        <w:t xml:space="preserve">. </w:t>
      </w:r>
      <w:r>
        <w:t>Амфотерность и закономерности протекания реакций обмена.</w:t>
      </w:r>
    </w:p>
    <w:p w:rsidR="00835EFD" w:rsidRDefault="00652DF9" w:rsidP="002C4ED3">
      <w:pPr>
        <w:pStyle w:val="1"/>
        <w:tabs>
          <w:tab w:val="left" w:pos="5750"/>
        </w:tabs>
        <w:spacing w:line="240" w:lineRule="auto"/>
        <w:ind w:left="340" w:firstLine="20"/>
        <w:jc w:val="both"/>
      </w:pPr>
      <w:r>
        <w:rPr>
          <w:b/>
          <w:bCs/>
        </w:rPr>
        <w:t xml:space="preserve">Лабораторные опыты. 1. </w:t>
      </w:r>
      <w:r>
        <w:t xml:space="preserve">Определение </w:t>
      </w:r>
      <w:proofErr w:type="spellStart"/>
      <w:r>
        <w:t>рНбиологическихжидкостей</w:t>
      </w:r>
      <w:proofErr w:type="spellEnd"/>
      <w:r>
        <w:t xml:space="preserve"> с помощью универсального </w:t>
      </w:r>
      <w:proofErr w:type="spellStart"/>
      <w:r>
        <w:t>индикатора</w:t>
      </w:r>
      <w:proofErr w:type="gramStart"/>
      <w:r>
        <w:t>,о</w:t>
      </w:r>
      <w:proofErr w:type="gramEnd"/>
      <w:r>
        <w:t>дноцветные</w:t>
      </w:r>
      <w:proofErr w:type="spellEnd"/>
      <w:r>
        <w:tab/>
      </w:r>
      <w:proofErr w:type="spellStart"/>
      <w:r>
        <w:t>идвухцветные</w:t>
      </w:r>
      <w:proofErr w:type="spellEnd"/>
      <w:r>
        <w:t xml:space="preserve"> индикаторы. 3.</w:t>
      </w:r>
    </w:p>
    <w:p w:rsidR="00835EFD" w:rsidRDefault="00652DF9" w:rsidP="002C4ED3">
      <w:pPr>
        <w:pStyle w:val="1"/>
        <w:spacing w:line="240" w:lineRule="auto"/>
        <w:ind w:left="340" w:firstLine="20"/>
        <w:jc w:val="both"/>
      </w:pPr>
      <w:proofErr w:type="spellStart"/>
      <w:r>
        <w:t>Окраскаиндикаторов</w:t>
      </w:r>
      <w:proofErr w:type="spellEnd"/>
      <w:r>
        <w:t xml:space="preserve"> в раз личных </w:t>
      </w:r>
      <w:proofErr w:type="gramStart"/>
      <w:r>
        <w:t>средах</w:t>
      </w:r>
      <w:proofErr w:type="gramEnd"/>
      <w:r>
        <w:t xml:space="preserve">. </w:t>
      </w:r>
      <w:r>
        <w:rPr>
          <w:b/>
          <w:bCs/>
        </w:rPr>
        <w:t xml:space="preserve">4. </w:t>
      </w:r>
      <w:r>
        <w:t>Обнаружение гидролиза солей на примерах хлорида натрия, карбоната натрия, хлорида алюминия</w:t>
      </w:r>
      <w:proofErr w:type="gramStart"/>
      <w:r>
        <w:t>..</w:t>
      </w:r>
      <w:proofErr w:type="spellStart"/>
      <w:proofErr w:type="gramEnd"/>
      <w:r>
        <w:t>Влияниетемпературы</w:t>
      </w:r>
      <w:proofErr w:type="spellEnd"/>
      <w:r>
        <w:t xml:space="preserve"> на степень гидролиза (на примере </w:t>
      </w:r>
      <w:proofErr w:type="spellStart"/>
      <w:r>
        <w:t>гидролизасахарозы</w:t>
      </w:r>
      <w:proofErr w:type="spellEnd"/>
      <w:r>
        <w:t>).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Расчетные задачи. </w:t>
      </w:r>
      <w:r>
        <w:t xml:space="preserve">Определение направления </w:t>
      </w:r>
      <w:proofErr w:type="spellStart"/>
      <w:r>
        <w:t>окислительно</w:t>
      </w:r>
      <w:proofErr w:type="spellEnd"/>
      <w:r>
        <w:rPr>
          <w:b/>
          <w:bCs/>
        </w:rPr>
        <w:t>-</w:t>
      </w:r>
      <w:r>
        <w:t>восстановительных реакций.</w:t>
      </w:r>
    </w:p>
    <w:p w:rsidR="00835EFD" w:rsidRDefault="00652DF9" w:rsidP="002C4ED3">
      <w:pPr>
        <w:pStyle w:val="22"/>
        <w:keepNext/>
        <w:keepLines/>
        <w:spacing w:after="0" w:line="240" w:lineRule="auto"/>
      </w:pPr>
      <w:bookmarkStart w:id="45" w:name="bookmark44"/>
      <w:bookmarkStart w:id="46" w:name="bookmark45"/>
      <w:bookmarkStart w:id="47" w:name="bookmark46"/>
      <w:r>
        <w:t>Тема 7. Неметаллы и их характеристика (17ч)</w:t>
      </w:r>
      <w:bookmarkEnd w:id="45"/>
      <w:bookmarkEnd w:id="46"/>
      <w:bookmarkEnd w:id="47"/>
    </w:p>
    <w:p w:rsidR="00835EFD" w:rsidRDefault="00652DF9" w:rsidP="002C4ED3">
      <w:pPr>
        <w:pStyle w:val="1"/>
        <w:spacing w:line="240" w:lineRule="auto"/>
        <w:jc w:val="both"/>
      </w:pPr>
      <w:r>
        <w:rPr>
          <w:b/>
          <w:bCs/>
        </w:rPr>
        <w:t xml:space="preserve">Водород. </w:t>
      </w:r>
      <w:r>
        <w:t xml:space="preserve">Строение атома. </w:t>
      </w:r>
      <w:r>
        <w:rPr>
          <w:i/>
          <w:iCs/>
        </w:rPr>
        <w:t>Изотопы водорода.</w:t>
      </w:r>
      <w:r>
        <w:t xml:space="preserve"> </w:t>
      </w:r>
      <w:proofErr w:type="spellStart"/>
      <w:r>
        <w:t>Соединенияводорода</w:t>
      </w:r>
      <w:proofErr w:type="spellEnd"/>
      <w:r>
        <w:t xml:space="preserve"> с металлами и неметаллами, характеристика их </w:t>
      </w:r>
      <w:proofErr w:type="spellStart"/>
      <w:r>
        <w:t>свойств</w:t>
      </w:r>
      <w:proofErr w:type="gramStart"/>
      <w:r>
        <w:t>.В</w:t>
      </w:r>
      <w:proofErr w:type="gramEnd"/>
      <w:r>
        <w:t>ода</w:t>
      </w:r>
      <w:proofErr w:type="spellEnd"/>
      <w:r>
        <w:t xml:space="preserve">: строение молекулы и свойства. Пероксид водорода. </w:t>
      </w:r>
      <w:r>
        <w:rPr>
          <w:i/>
          <w:iCs/>
        </w:rPr>
        <w:t>Получение водорода в лаборатории и промышленности.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Галогены. </w:t>
      </w:r>
      <w:r>
        <w:t xml:space="preserve">Общая характеристика галогенов — </w:t>
      </w:r>
      <w:proofErr w:type="spellStart"/>
      <w:r>
        <w:t>химических</w:t>
      </w:r>
      <w:r>
        <w:rPr>
          <w:b/>
          <w:bCs/>
        </w:rPr>
        <w:t>эле</w:t>
      </w:r>
      <w:proofErr w:type="spellEnd"/>
      <w:r>
        <w:rPr>
          <w:b/>
          <w:bCs/>
        </w:rPr>
        <w:t xml:space="preserve"> </w:t>
      </w:r>
      <w:r>
        <w:t xml:space="preserve">ментов, простых веществ и их соединений. </w:t>
      </w:r>
      <w:proofErr w:type="spellStart"/>
      <w:r>
        <w:t>Химическиесвойства</w:t>
      </w:r>
      <w:proofErr w:type="spellEnd"/>
      <w:r>
        <w:t xml:space="preserve"> и </w:t>
      </w:r>
      <w:r>
        <w:rPr>
          <w:i/>
          <w:iCs/>
        </w:rPr>
        <w:t>способы получения</w:t>
      </w:r>
      <w:r>
        <w:t xml:space="preserve"> галогенов. </w:t>
      </w:r>
      <w:proofErr w:type="spellStart"/>
      <w:r>
        <w:t>Галогеноводороды</w:t>
      </w:r>
      <w:proofErr w:type="spellEnd"/>
      <w:r>
        <w:t>. Галогениды, Кислородсодержащие соединения хлора.</w:t>
      </w:r>
    </w:p>
    <w:p w:rsidR="00835EFD" w:rsidRDefault="00652DF9" w:rsidP="002C4ED3">
      <w:pPr>
        <w:pStyle w:val="1"/>
        <w:spacing w:line="240" w:lineRule="auto"/>
        <w:jc w:val="both"/>
      </w:pPr>
      <w:r>
        <w:rPr>
          <w:b/>
          <w:bCs/>
        </w:rPr>
        <w:lastRenderedPageBreak/>
        <w:t>Общая характеристика элементов VIA группы</w:t>
      </w:r>
      <w:r>
        <w:rPr>
          <w:b/>
          <w:bCs/>
          <w:i/>
          <w:iCs/>
        </w:rPr>
        <w:t>;</w:t>
      </w:r>
      <w:r>
        <w:t xml:space="preserve"> строение атома, физические и </w:t>
      </w:r>
      <w:r>
        <w:rPr>
          <w:b/>
          <w:bCs/>
        </w:rPr>
        <w:t>химические свойства, получение</w:t>
      </w:r>
    </w:p>
    <w:p w:rsidR="00835EFD" w:rsidRDefault="00652DF9" w:rsidP="002C4ED3">
      <w:pPr>
        <w:pStyle w:val="1"/>
        <w:spacing w:line="240" w:lineRule="auto"/>
        <w:jc w:val="both"/>
      </w:pPr>
      <w:r>
        <w:t xml:space="preserve">и применение. Озон: строение молекулы, свойства, </w:t>
      </w:r>
      <w:r>
        <w:rPr>
          <w:i/>
          <w:iCs/>
        </w:rPr>
        <w:t>применение.</w:t>
      </w:r>
      <w:r>
        <w:t xml:space="preserve"> Оксиды и пероксиды. </w:t>
      </w:r>
      <w:r>
        <w:rPr>
          <w:i/>
          <w:iCs/>
        </w:rPr>
        <w:t>Сера:</w:t>
      </w:r>
      <w:r>
        <w:t xml:space="preserve"> строение атома, аллотропные модификации, свойства. Сероводород. Сульфиды. Оксиды серы. Сернистая и серная кислоты и их соли. Их основные свойства и области применения.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Общая характеристика элементов VA-группы. </w:t>
      </w:r>
      <w:r>
        <w:rPr>
          <w:i/>
          <w:iCs/>
        </w:rPr>
        <w:t>Азот:</w:t>
      </w:r>
      <w:r>
        <w:t xml:space="preserve"> строение молекулы, свойства. Нитриды. Аммиак: строение молекулы, физические и химические свойства, области применения и получение. Соли аммония. Качественная реакция на ион аммония. Оксиды азота. Азотистая и азотная кислота и их соли: физические и химические свойства, способы получения и применение. </w:t>
      </w:r>
      <w:r>
        <w:rPr>
          <w:i/>
          <w:iCs/>
        </w:rPr>
        <w:t>Фосфор:</w:t>
      </w:r>
      <w:r>
        <w:t xml:space="preserve"> аллотропия. Важнейшие водородные и кислородные соединения фосфора: </w:t>
      </w:r>
      <w:proofErr w:type="spellStart"/>
      <w:r>
        <w:t>фосфин</w:t>
      </w:r>
      <w:proofErr w:type="spellEnd"/>
      <w:r>
        <w:t xml:space="preserve">, оксиды фосфора, фосфорные кислоты, </w:t>
      </w:r>
      <w:proofErr w:type="spellStart"/>
      <w:r>
        <w:t>ортофосфаты</w:t>
      </w:r>
      <w:proofErr w:type="spellEnd"/>
      <w:r>
        <w:t>: свойства, способы получения и области применения.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Общая характеристика элементов IVA-группы. </w:t>
      </w:r>
      <w:r>
        <w:t xml:space="preserve">Сравнительная характеристика f- элементов IVA-группы и форм их соединений. </w:t>
      </w:r>
      <w:r>
        <w:rPr>
          <w:i/>
          <w:iCs/>
        </w:rPr>
        <w:t xml:space="preserve">Углерод: аллотропные видоизменения: графит, алмаз, </w:t>
      </w:r>
      <w:proofErr w:type="spellStart"/>
      <w:r>
        <w:rPr>
          <w:i/>
          <w:iCs/>
        </w:rPr>
        <w:t>поликумуллен</w:t>
      </w:r>
      <w:proofErr w:type="spellEnd"/>
      <w:r>
        <w:rPr>
          <w:i/>
          <w:iCs/>
        </w:rPr>
        <w:t>, фуллерен.</w:t>
      </w:r>
      <w:r>
        <w:t xml:space="preserve"> Физические и химические свойства углерода. Оксиды углерода: строение молекул и свойства. Угольная кислота и ее соли. </w:t>
      </w:r>
      <w:r>
        <w:rPr>
          <w:i/>
          <w:iCs/>
        </w:rPr>
        <w:t>Кремний: аллотропные модификации,</w:t>
      </w:r>
      <w:r>
        <w:t xml:space="preserve"> физические и химические свойства. </w:t>
      </w:r>
      <w:proofErr w:type="spellStart"/>
      <w:r>
        <w:t>Силан</w:t>
      </w:r>
      <w:proofErr w:type="spellEnd"/>
      <w:r>
        <w:t xml:space="preserve">, оксид кремния (IV), кремниевые кислоты, силикаты. </w:t>
      </w:r>
      <w:r>
        <w:rPr>
          <w:i/>
          <w:iCs/>
        </w:rPr>
        <w:t>Производство стекла.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Демонстрации. </w:t>
      </w:r>
      <w:r>
        <w:t>Таблицы и схемы строения атомов, распространения элементов в природе, получения и применения соединений неметаллов. Опыты по электролизу воды, электропроводности водопроводной воды, разложению пероксида водорода, вытеснению галогенов из их солей, получению аллотропных модификаций кислорода, серы и фосфора. Реакции, иллюстрирующие основные химические свойства серы, кислорода, фосфора. Растворение серной кислоты в воде, гигроскопические свойства серной кислоты, взаимодействие концентрированной и разбавленной серной кислот с металлами. Получение и наблюдение растворимости аммиака. Разложение солей аммония при нагревании. Гидролиз солей аммония. Образцы соединения кремния, цемента, изделия из разных видов керамики.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Лабораторные опыты. 1. </w:t>
      </w:r>
      <w:r>
        <w:t xml:space="preserve">Качественная реакция на </w:t>
      </w:r>
      <w:proofErr w:type="gramStart"/>
      <w:r>
        <w:t>галогенид-ионы</w:t>
      </w:r>
      <w:proofErr w:type="gramEnd"/>
      <w:r>
        <w:t xml:space="preserve">. </w:t>
      </w:r>
      <w:r>
        <w:rPr>
          <w:b/>
          <w:bCs/>
        </w:rPr>
        <w:t xml:space="preserve">2. </w:t>
      </w:r>
      <w:r>
        <w:t>Качественная реакция на нитраты (проведение кольцевой пробы).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proofErr w:type="gramStart"/>
      <w:r>
        <w:rPr>
          <w:b/>
          <w:bCs/>
        </w:rPr>
        <w:t>Практические</w:t>
      </w:r>
      <w:proofErr w:type="gramEnd"/>
      <w:r>
        <w:rPr>
          <w:b/>
          <w:bCs/>
        </w:rPr>
        <w:t xml:space="preserve"> работа. </w:t>
      </w:r>
      <w:r>
        <w:t>Получение аммиака и оксида углерода (IV) и изучение их свойств.</w:t>
      </w:r>
    </w:p>
    <w:p w:rsidR="00835EFD" w:rsidRDefault="00652DF9" w:rsidP="002C4ED3">
      <w:pPr>
        <w:pStyle w:val="1"/>
        <w:spacing w:line="240" w:lineRule="auto"/>
        <w:jc w:val="center"/>
      </w:pPr>
      <w:r>
        <w:rPr>
          <w:b/>
          <w:bCs/>
        </w:rPr>
        <w:t>Тема 8. Металлы и их важнейшие соединения (11ч)</w:t>
      </w:r>
    </w:p>
    <w:p w:rsidR="00835EFD" w:rsidRDefault="00652DF9" w:rsidP="002C4ED3">
      <w:pPr>
        <w:pStyle w:val="1"/>
        <w:spacing w:line="240" w:lineRule="auto"/>
        <w:jc w:val="both"/>
      </w:pPr>
      <w:r>
        <w:rPr>
          <w:b/>
          <w:bCs/>
        </w:rPr>
        <w:t xml:space="preserve">Общая характеристика металлов IA-группы. </w:t>
      </w:r>
      <w:r>
        <w:t xml:space="preserve">Щелочные металлы и их соединения (пероксиды, </w:t>
      </w:r>
      <w:proofErr w:type="spellStart"/>
      <w:r>
        <w:t>надпероксиды</w:t>
      </w:r>
      <w:proofErr w:type="spellEnd"/>
      <w:r>
        <w:t>): строение, основные свойства, области применения и получение.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Общая характеристика металлов IIA-группы. </w:t>
      </w:r>
      <w:r>
        <w:t>Щелочноземельные металлы и их важнейшие соединения. Жесткость воды и способы ее устранения.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rPr>
          <w:b/>
          <w:bCs/>
        </w:rPr>
        <w:t xml:space="preserve">Краткая характеристика элементов </w:t>
      </w:r>
      <w:proofErr w:type="gramStart"/>
      <w:r>
        <w:rPr>
          <w:b/>
          <w:bCs/>
        </w:rPr>
        <w:t>ША-группы</w:t>
      </w:r>
      <w:proofErr w:type="gramEnd"/>
      <w:r>
        <w:rPr>
          <w:b/>
          <w:bCs/>
        </w:rPr>
        <w:t xml:space="preserve">. </w:t>
      </w:r>
      <w:r>
        <w:t xml:space="preserve">Алюминий и его соединения. </w:t>
      </w:r>
      <w:proofErr w:type="spellStart"/>
      <w:r>
        <w:rPr>
          <w:i/>
          <w:iCs/>
        </w:rPr>
        <w:t>Амфотерностъоксида</w:t>
      </w:r>
      <w:proofErr w:type="spellEnd"/>
      <w:r>
        <w:t xml:space="preserve"> и гидроксида алюминия. </w:t>
      </w:r>
      <w:r>
        <w:rPr>
          <w:i/>
          <w:iCs/>
        </w:rPr>
        <w:t>Алюминотермия. Получение и применение алюминия.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rPr>
          <w:b/>
          <w:bCs/>
        </w:rPr>
        <w:t xml:space="preserve">Железо как представитель d-элементов. </w:t>
      </w:r>
      <w:r>
        <w:t>Аллотропия железа. Основные соединения железа II и Ш. Качественные реакции на катионы железа.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proofErr w:type="gramStart"/>
      <w:r>
        <w:rPr>
          <w:b/>
          <w:bCs/>
        </w:rPr>
        <w:t xml:space="preserve">Краткая характеристика отдельных d-элементов </w:t>
      </w:r>
      <w:r>
        <w:t xml:space="preserve">(медь, серебро, цинк, </w:t>
      </w:r>
      <w:r>
        <w:rPr>
          <w:i/>
          <w:iCs/>
        </w:rPr>
        <w:t xml:space="preserve">ртуть, </w:t>
      </w:r>
      <w:r>
        <w:t>хром, марганец, железо) и их соединений.</w:t>
      </w:r>
      <w:proofErr w:type="gramEnd"/>
      <w:r>
        <w:t xml:space="preserve"> Особенности строения атомов и свойств металлов. Комплексные соединения переходных металлов. Сплавы металлов и их практическое значение.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rPr>
          <w:b/>
          <w:bCs/>
        </w:rPr>
        <w:t xml:space="preserve">Демонстрации. </w:t>
      </w:r>
      <w:r>
        <w:t xml:space="preserve">Взаимодействие лития, натрия, магния и кальция с водой, лития с азотом воздуха, натрия с неметаллами. Схема получения натрия электролизом расплава щелочи. Гашение негашеной извести. Взаимодействие алюминия с водой, бромом, </w:t>
      </w:r>
      <w:proofErr w:type="spellStart"/>
      <w:r>
        <w:t>иодом</w:t>
      </w:r>
      <w:proofErr w:type="spellEnd"/>
      <w:r>
        <w:t>. Гидролиз солей алюминия. Качественные реакции на ионы железа Fe</w:t>
      </w:r>
      <w:r>
        <w:rPr>
          <w:vertAlign w:val="superscript"/>
        </w:rPr>
        <w:t>+2</w:t>
      </w:r>
      <w:r>
        <w:t xml:space="preserve"> и </w:t>
      </w:r>
      <w:proofErr w:type="spellStart"/>
      <w:r>
        <w:t>Fe</w:t>
      </w:r>
      <w:r>
        <w:rPr>
          <w:vertAlign w:val="superscript"/>
        </w:rPr>
        <w:t>+S</w:t>
      </w:r>
      <w:proofErr w:type="spellEnd"/>
      <w:r>
        <w:t xml:space="preserve">, Образцы сплавов железа. Образцы металлов f-элементов и их </w:t>
      </w:r>
      <w:r>
        <w:rPr>
          <w:b/>
          <w:bCs/>
        </w:rPr>
        <w:t xml:space="preserve">сплавов, </w:t>
      </w:r>
      <w:r>
        <w:t>а также некоторых соединений. Опыты, иллюстрирующие основные химические свойства соединений d- элементов.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rPr>
          <w:b/>
          <w:bCs/>
        </w:rPr>
        <w:t xml:space="preserve">Лабораторные опыты. </w:t>
      </w:r>
      <w:r>
        <w:t>Получение и изучение свойств комплексных соединений f- элементов.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rPr>
          <w:b/>
          <w:bCs/>
        </w:rPr>
        <w:t xml:space="preserve">Практические работы. 1. </w:t>
      </w:r>
      <w:r>
        <w:t xml:space="preserve">Жесткость воды и способы её </w:t>
      </w:r>
      <w:r>
        <w:rPr>
          <w:b/>
          <w:bCs/>
        </w:rPr>
        <w:t xml:space="preserve">устранения, 2. </w:t>
      </w:r>
      <w:r>
        <w:t xml:space="preserve">Исследование свойств соединений </w:t>
      </w:r>
      <w:r>
        <w:rPr>
          <w:b/>
          <w:bCs/>
        </w:rPr>
        <w:t xml:space="preserve">алюминия </w:t>
      </w:r>
      <w:r>
        <w:t xml:space="preserve">и цинка. </w:t>
      </w:r>
      <w:r>
        <w:rPr>
          <w:b/>
          <w:bCs/>
        </w:rPr>
        <w:t xml:space="preserve">3. Соединения </w:t>
      </w:r>
      <w:r>
        <w:t>меди и железа.</w:t>
      </w:r>
    </w:p>
    <w:p w:rsidR="00835EFD" w:rsidRDefault="00652DF9" w:rsidP="002C4ED3">
      <w:pPr>
        <w:pStyle w:val="1"/>
        <w:spacing w:line="240" w:lineRule="auto"/>
        <w:jc w:val="center"/>
      </w:pPr>
      <w:r>
        <w:rPr>
          <w:b/>
          <w:bCs/>
        </w:rPr>
        <w:lastRenderedPageBreak/>
        <w:t>Тема 9. Обобщение знаний о металлах и неметаллах (2 ч)</w:t>
      </w:r>
    </w:p>
    <w:p w:rsidR="00835EFD" w:rsidRDefault="00652DF9" w:rsidP="002C4ED3">
      <w:pPr>
        <w:pStyle w:val="1"/>
        <w:tabs>
          <w:tab w:val="left" w:pos="2698"/>
        </w:tabs>
        <w:spacing w:line="240" w:lineRule="auto"/>
        <w:jc w:val="both"/>
      </w:pPr>
      <w:r>
        <w:t>Сравнительная характеристика металлов и неметаллов и их соединений. Оксиды, гидроксиды и соли:</w:t>
      </w:r>
      <w:r>
        <w:tab/>
        <w:t xml:space="preserve">основные свойства и способы </w:t>
      </w:r>
      <w:proofErr w:type="spellStart"/>
      <w:r>
        <w:t>получения</w:t>
      </w:r>
      <w:proofErr w:type="gramStart"/>
      <w:r>
        <w:t>.С</w:t>
      </w:r>
      <w:proofErr w:type="gramEnd"/>
      <w:r>
        <w:t>равнительная</w:t>
      </w:r>
      <w:proofErr w:type="spellEnd"/>
    </w:p>
    <w:p w:rsidR="00835EFD" w:rsidRDefault="00652DF9" w:rsidP="002C4ED3">
      <w:pPr>
        <w:pStyle w:val="1"/>
        <w:spacing w:line="240" w:lineRule="auto"/>
        <w:jc w:val="both"/>
      </w:pPr>
      <w:r>
        <w:t>характеристика свойств оксидов и гидроксидов неметаллов и металлов. Классификация и генетическая связь неорганических веществ.</w:t>
      </w:r>
    </w:p>
    <w:p w:rsidR="00835EFD" w:rsidRDefault="00652DF9" w:rsidP="002C4ED3">
      <w:pPr>
        <w:pStyle w:val="1"/>
        <w:spacing w:line="240" w:lineRule="auto"/>
        <w:ind w:firstLine="380"/>
        <w:jc w:val="both"/>
      </w:pPr>
      <w:r>
        <w:t>Обобщение знаний о неорганических и органических реакциях и их классификации: по тепловому эффекту, по изменению степеней окисления элементов, по числу фаз в реакционной системе, по признаку молекулярное, по обратимости и способу воздействия на скорость реакции, по видам частиц, участвующих в элементарном акте реакции, по числу направлений осуществления реакций.</w:t>
      </w:r>
    </w:p>
    <w:p w:rsidR="00835EFD" w:rsidRDefault="00652DF9" w:rsidP="002C4ED3">
      <w:pPr>
        <w:pStyle w:val="22"/>
        <w:keepNext/>
        <w:keepLines/>
        <w:spacing w:after="0" w:line="240" w:lineRule="auto"/>
      </w:pPr>
      <w:bookmarkStart w:id="48" w:name="bookmark47"/>
      <w:bookmarkStart w:id="49" w:name="bookmark48"/>
      <w:bookmarkStart w:id="50" w:name="bookmark49"/>
      <w:r>
        <w:t>Тема 10. Химия и жизнь (4 ч)</w:t>
      </w:r>
      <w:bookmarkEnd w:id="48"/>
      <w:bookmarkEnd w:id="49"/>
      <w:bookmarkEnd w:id="50"/>
    </w:p>
    <w:p w:rsidR="00835EFD" w:rsidRDefault="00652DF9" w:rsidP="002C4ED3">
      <w:pPr>
        <w:pStyle w:val="1"/>
        <w:spacing w:line="240" w:lineRule="auto"/>
        <w:jc w:val="both"/>
      </w:pPr>
      <w:r>
        <w:t xml:space="preserve">Биогенные </w:t>
      </w:r>
      <w:r>
        <w:rPr>
          <w:b/>
          <w:bCs/>
        </w:rPr>
        <w:t>э</w:t>
      </w:r>
      <w:r>
        <w:t xml:space="preserve">лементы. Биологически активные вещества (ферменты, витамины, гормоны). </w:t>
      </w:r>
      <w:proofErr w:type="gramStart"/>
      <w:r>
        <w:t>Химические процессы в живых организмах (</w:t>
      </w:r>
      <w:proofErr w:type="spellStart"/>
      <w:r>
        <w:t>протолитические</w:t>
      </w:r>
      <w:proofErr w:type="spellEnd"/>
      <w:r>
        <w:t xml:space="preserve"> реакции, </w:t>
      </w:r>
      <w:proofErr w:type="spellStart"/>
      <w:r>
        <w:t>окислительно</w:t>
      </w:r>
      <w:r>
        <w:softHyphen/>
        <w:t>восстановительные</w:t>
      </w:r>
      <w:proofErr w:type="spellEnd"/>
      <w:r>
        <w:t xml:space="preserve"> реакции, реакции </w:t>
      </w:r>
      <w:proofErr w:type="spellStart"/>
      <w:r>
        <w:t>комплексообразовапия</w:t>
      </w:r>
      <w:proofErr w:type="spellEnd"/>
      <w:r>
        <w:t>.</w:t>
      </w:r>
      <w:proofErr w:type="gramEnd"/>
      <w:r>
        <w:t xml:space="preserve"> Химия и здоровье. Анальгетики. Антигистаминные препараты. Антибиотики. </w:t>
      </w:r>
      <w:proofErr w:type="spellStart"/>
      <w:r>
        <w:t>Анестезируюпще</w:t>
      </w:r>
      <w:proofErr w:type="spellEnd"/>
      <w:r>
        <w:t xml:space="preserve"> препараты. Наиболее общие правила применения лекарств. Средства бытовой химии. Моющие и чистящие средства. Правила безопасной работы со средствами бытовой химии. Химия на дачном участке. </w:t>
      </w:r>
      <w:proofErr w:type="spellStart"/>
      <w:r>
        <w:t>Минеральныеудобрения</w:t>
      </w:r>
      <w:proofErr w:type="spellEnd"/>
      <w:r>
        <w:t xml:space="preserve">. Пестициды. Правила их использования. Химия средств </w:t>
      </w:r>
      <w:proofErr w:type="spellStart"/>
      <w:r>
        <w:t>гигиеныи</w:t>
      </w:r>
      <w:proofErr w:type="spellEnd"/>
      <w:r>
        <w:t xml:space="preserve"> косметики.</w:t>
      </w:r>
    </w:p>
    <w:p w:rsidR="00835EFD" w:rsidRDefault="00652DF9" w:rsidP="002C4ED3">
      <w:pPr>
        <w:pStyle w:val="1"/>
        <w:spacing w:line="240" w:lineRule="auto"/>
        <w:ind w:firstLine="360"/>
        <w:jc w:val="both"/>
      </w:pPr>
      <w:r>
        <w:rPr>
          <w:b/>
          <w:bCs/>
        </w:rPr>
        <w:t xml:space="preserve">Практическая работа. </w:t>
      </w:r>
      <w:r>
        <w:t>Знакомство с образцами лекарственных веществ.</w:t>
      </w:r>
    </w:p>
    <w:p w:rsidR="00835EFD" w:rsidRDefault="00652DF9" w:rsidP="002C4ED3">
      <w:pPr>
        <w:pStyle w:val="22"/>
        <w:keepNext/>
        <w:keepLines/>
        <w:spacing w:after="0" w:line="240" w:lineRule="auto"/>
      </w:pPr>
      <w:bookmarkStart w:id="51" w:name="bookmark50"/>
      <w:bookmarkStart w:id="52" w:name="bookmark51"/>
      <w:bookmarkStart w:id="53" w:name="bookmark52"/>
      <w:r>
        <w:t>Тема 11. Технологические основы получения веществ и материалов (4ч)</w:t>
      </w:r>
      <w:bookmarkEnd w:id="51"/>
      <w:bookmarkEnd w:id="52"/>
      <w:bookmarkEnd w:id="53"/>
    </w:p>
    <w:p w:rsidR="00835EFD" w:rsidRDefault="00652DF9" w:rsidP="002C4ED3">
      <w:pPr>
        <w:pStyle w:val="1"/>
        <w:spacing w:line="240" w:lineRule="auto"/>
        <w:jc w:val="both"/>
      </w:pPr>
      <w:r>
        <w:t xml:space="preserve">Химическая технология. Принципы организации современного производства. Химическое сырье. Металлические руды. Общие способы получения металлов. </w:t>
      </w:r>
      <w:r>
        <w:rPr>
          <w:b/>
          <w:bCs/>
        </w:rPr>
        <w:t xml:space="preserve">Металлургия; </w:t>
      </w:r>
      <w:r>
        <w:t>металлургические процессы. Химическая технология синтеза аммиака.</w:t>
      </w:r>
    </w:p>
    <w:p w:rsidR="00835EFD" w:rsidRDefault="00652DF9" w:rsidP="002C4ED3">
      <w:pPr>
        <w:pStyle w:val="1"/>
        <w:spacing w:line="240" w:lineRule="auto"/>
        <w:ind w:left="360" w:firstLine="360"/>
        <w:jc w:val="both"/>
      </w:pPr>
      <w:r>
        <w:rPr>
          <w:b/>
          <w:bCs/>
        </w:rPr>
        <w:t xml:space="preserve">Демонстрации. </w:t>
      </w:r>
      <w:r>
        <w:t>Образцы металлических руд и другого сырья для металлургических производств. Модель колонны синтеза для производства аммиака. Схемы производства чугуна и стали.</w:t>
      </w:r>
    </w:p>
    <w:p w:rsidR="00835EFD" w:rsidRDefault="00652DF9" w:rsidP="002C4ED3">
      <w:pPr>
        <w:pStyle w:val="1"/>
        <w:spacing w:line="240" w:lineRule="auto"/>
        <w:jc w:val="center"/>
      </w:pPr>
      <w:r>
        <w:rPr>
          <w:b/>
          <w:bCs/>
        </w:rPr>
        <w:t>Тема 12. Экологические проблемы химии (5 ч)</w:t>
      </w:r>
    </w:p>
    <w:p w:rsidR="00835EFD" w:rsidRDefault="00652DF9" w:rsidP="002C4ED3">
      <w:pPr>
        <w:pStyle w:val="1"/>
        <w:spacing w:line="240" w:lineRule="auto"/>
        <w:ind w:left="360"/>
        <w:jc w:val="both"/>
      </w:pPr>
      <w:r>
        <w:t xml:space="preserve">Источники и виды химических загрязнений окружающей среды. </w:t>
      </w:r>
      <w:proofErr w:type="spellStart"/>
      <w:r>
        <w:t>Поллютанты</w:t>
      </w:r>
      <w:proofErr w:type="spellEnd"/>
      <w:r>
        <w:t xml:space="preserve">. Химические производства и их токсичные, горючие и взрывоопасные отходы, выбросы. Химико-экологические проблемы охраны атмосферы, стратосферы, гидросферы, литосферы. Парниковый эффект. Смог. Кислотные дожди. Разрушение озонового слоя. Сточные воды. Захоронение отходов. Экологический мониторинг. </w:t>
      </w:r>
      <w:r>
        <w:rPr>
          <w:i/>
          <w:iCs/>
        </w:rPr>
        <w:t>Экологические проблемы и здоровье человека. Химия и здоровый образ жизни.</w:t>
      </w:r>
    </w:p>
    <w:p w:rsidR="00835EFD" w:rsidRDefault="00652DF9" w:rsidP="002C4ED3">
      <w:pPr>
        <w:pStyle w:val="1"/>
        <w:spacing w:line="240" w:lineRule="auto"/>
        <w:ind w:left="360" w:firstLine="360"/>
        <w:jc w:val="both"/>
      </w:pPr>
      <w:r>
        <w:rPr>
          <w:b/>
          <w:bCs/>
        </w:rPr>
        <w:t xml:space="preserve">Практическая работа </w:t>
      </w:r>
      <w:r>
        <w:t>Анализ питьевой воды на кислотность и содержание некоторых ионов.</w:t>
      </w:r>
    </w:p>
    <w:p w:rsidR="00835EFD" w:rsidRDefault="00652DF9" w:rsidP="002C4ED3">
      <w:pPr>
        <w:pStyle w:val="22"/>
        <w:keepNext/>
        <w:keepLines/>
        <w:spacing w:after="0" w:line="240" w:lineRule="auto"/>
      </w:pPr>
      <w:bookmarkStart w:id="54" w:name="bookmark53"/>
      <w:bookmarkStart w:id="55" w:name="bookmark54"/>
      <w:bookmarkStart w:id="56" w:name="bookmark55"/>
      <w:r>
        <w:t>Тема 13. Методы научного познания (5 ч)</w:t>
      </w:r>
      <w:bookmarkEnd w:id="54"/>
      <w:bookmarkEnd w:id="55"/>
      <w:bookmarkEnd w:id="56"/>
    </w:p>
    <w:p w:rsidR="00835EFD" w:rsidRDefault="00652DF9" w:rsidP="002C4ED3">
      <w:pPr>
        <w:pStyle w:val="1"/>
        <w:spacing w:line="240" w:lineRule="auto"/>
        <w:ind w:left="360" w:firstLine="360"/>
        <w:jc w:val="both"/>
      </w:pPr>
      <w:r>
        <w:t>Методология. Метод. Научное познание и его уровни. Эмпирический уровень познания и его методы (опыт, измерение)</w:t>
      </w:r>
      <w:proofErr w:type="gramStart"/>
      <w:r>
        <w:t>.Н</w:t>
      </w:r>
      <w:proofErr w:type="gramEnd"/>
      <w:r>
        <w:t xml:space="preserve">аучное описание. Стадии </w:t>
      </w:r>
      <w:proofErr w:type="gramStart"/>
      <w:r>
        <w:t>эмпирического</w:t>
      </w:r>
      <w:proofErr w:type="gramEnd"/>
      <w:r>
        <w:t xml:space="preserve"> исследовании. [Теоретический уровень познания и его методы (описание, </w:t>
      </w:r>
      <w:proofErr w:type="spellStart"/>
      <w:r>
        <w:t>объяснение</w:t>
      </w:r>
      <w:proofErr w:type="gramStart"/>
      <w:r>
        <w:t>;о</w:t>
      </w:r>
      <w:proofErr w:type="gramEnd"/>
      <w:r>
        <w:t>бобщение</w:t>
      </w:r>
      <w:proofErr w:type="spellEnd"/>
      <w:r>
        <w:t xml:space="preserve">). Логические приемы и методы. </w:t>
      </w:r>
      <w:proofErr w:type="spellStart"/>
      <w:r>
        <w:t>Общенаучныеподходы</w:t>
      </w:r>
      <w:proofErr w:type="spellEnd"/>
      <w:r>
        <w:t xml:space="preserve"> в химии. Химический эксперимент. Химический анализ и син</w:t>
      </w:r>
      <w:r>
        <w:rPr>
          <w:b/>
          <w:bCs/>
        </w:rPr>
        <w:t xml:space="preserve">тез </w:t>
      </w:r>
      <w:r>
        <w:t>веществ. Промышленный органический синтез, качественные реакции на неорганические вещества и ионы. Моделирование химических объектов и явлений. Естественнонаучная картина мира. Химическая картина природы.</w:t>
      </w:r>
    </w:p>
    <w:p w:rsidR="00835EFD" w:rsidRDefault="00652DF9" w:rsidP="002C4ED3">
      <w:pPr>
        <w:pStyle w:val="1"/>
        <w:spacing w:line="240" w:lineRule="auto"/>
        <w:ind w:left="360" w:firstLine="360"/>
        <w:jc w:val="both"/>
      </w:pPr>
      <w:r>
        <w:rPr>
          <w:b/>
          <w:bCs/>
        </w:rPr>
        <w:t xml:space="preserve">Практическая работа. </w:t>
      </w:r>
      <w:r>
        <w:t>Решение экспериментальных задач на распознавание органических и неорганических веществ.</w:t>
      </w:r>
      <w:r>
        <w:br w:type="page"/>
      </w:r>
    </w:p>
    <w:p w:rsidR="00835EFD" w:rsidRDefault="00652DF9" w:rsidP="002C4ED3">
      <w:pPr>
        <w:pStyle w:val="11"/>
        <w:keepNext/>
        <w:keepLines/>
        <w:spacing w:after="0"/>
      </w:pPr>
      <w:bookmarkStart w:id="57" w:name="bookmark56"/>
      <w:bookmarkStart w:id="58" w:name="bookmark57"/>
      <w:bookmarkStart w:id="59" w:name="bookmark58"/>
      <w:r>
        <w:lastRenderedPageBreak/>
        <w:t>Тематическое планирование</w:t>
      </w:r>
      <w:bookmarkEnd w:id="57"/>
      <w:bookmarkEnd w:id="58"/>
      <w:bookmarkEnd w:id="5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397"/>
        <w:gridCol w:w="1248"/>
        <w:gridCol w:w="1579"/>
        <w:gridCol w:w="1685"/>
      </w:tblGrid>
      <w:tr w:rsidR="00835EFD">
        <w:trPr>
          <w:trHeight w:hRule="exact"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</w:pPr>
            <w:r>
              <w:t>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Тема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В том числе</w:t>
            </w:r>
          </w:p>
        </w:tc>
      </w:tr>
      <w:tr w:rsidR="00835EFD">
        <w:trPr>
          <w:trHeight w:hRule="exact" w:val="5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835EFD" w:rsidP="002C4ED3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835EFD" w:rsidP="002C4ED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835EFD" w:rsidP="002C4E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Контрольных работ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Практических работ</w:t>
            </w:r>
          </w:p>
        </w:tc>
      </w:tr>
      <w:tr w:rsidR="00835EFD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</w:pPr>
            <w:r>
              <w:t>Основные понятия и законы химии.</w:t>
            </w:r>
          </w:p>
          <w:p w:rsidR="00835EFD" w:rsidRDefault="00652DF9" w:rsidP="002C4ED3">
            <w:pPr>
              <w:pStyle w:val="a5"/>
              <w:spacing w:line="240" w:lineRule="auto"/>
            </w:pPr>
            <w:r>
              <w:t>Теория строения атома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0</w:t>
            </w:r>
          </w:p>
        </w:tc>
      </w:tr>
      <w:tr w:rsidR="00835EFD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</w:pPr>
            <w:r>
              <w:t>Строение вещества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0</w:t>
            </w:r>
          </w:p>
        </w:tc>
      </w:tr>
      <w:tr w:rsidR="00835EFD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</w:pPr>
            <w:r>
              <w:t>Вещества и их системы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1</w:t>
            </w:r>
          </w:p>
        </w:tc>
      </w:tr>
      <w:tr w:rsidR="00835EFD">
        <w:trPr>
          <w:trHeight w:hRule="exact"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</w:pPr>
            <w:r>
              <w:t>Химические реакции и их общая характеристика. Основы химической энергетики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0</w:t>
            </w:r>
          </w:p>
        </w:tc>
      </w:tr>
      <w:tr w:rsidR="00835EFD">
        <w:trPr>
          <w:trHeight w:hRule="exact"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</w:pPr>
            <w:r>
              <w:t>Кинетические понятия и закономерности протекания химических реакций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1</w:t>
            </w:r>
          </w:p>
        </w:tc>
      </w:tr>
      <w:tr w:rsidR="00835EFD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</w:pPr>
            <w:r>
              <w:t>Растворы электролитов. Реакции в растворах электролитов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0</w:t>
            </w:r>
          </w:p>
        </w:tc>
      </w:tr>
      <w:tr w:rsidR="00835EFD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</w:pPr>
            <w:r>
              <w:t>Неметаллы и их характеристика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1</w:t>
            </w:r>
          </w:p>
        </w:tc>
      </w:tr>
      <w:tr w:rsidR="00835EFD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</w:pPr>
            <w:r>
              <w:t>Металлы и их важнейшие соединения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3</w:t>
            </w:r>
          </w:p>
        </w:tc>
      </w:tr>
      <w:tr w:rsidR="00835EFD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</w:pPr>
            <w:r>
              <w:t>Обобщение знаний о металлах и неметаллах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0</w:t>
            </w:r>
          </w:p>
        </w:tc>
      </w:tr>
      <w:tr w:rsidR="00835EFD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EFD" w:rsidRDefault="00652DF9" w:rsidP="002C4ED3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EFD" w:rsidRDefault="00652DF9" w:rsidP="002C4ED3">
            <w:pPr>
              <w:pStyle w:val="a5"/>
              <w:spacing w:line="240" w:lineRule="auto"/>
            </w:pPr>
            <w:r>
              <w:t>Химия в нашей жизни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1</w:t>
            </w:r>
          </w:p>
        </w:tc>
      </w:tr>
      <w:tr w:rsidR="00835EFD">
        <w:trPr>
          <w:trHeight w:hRule="exact"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EFD" w:rsidRDefault="00652DF9" w:rsidP="002C4ED3">
            <w:pPr>
              <w:pStyle w:val="a5"/>
              <w:spacing w:line="240" w:lineRule="auto"/>
            </w:pPr>
            <w:r>
              <w:t>Технологические основы получения веществ и материалов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0</w:t>
            </w:r>
          </w:p>
        </w:tc>
      </w:tr>
      <w:tr w:rsidR="00835EFD">
        <w:trPr>
          <w:trHeight w:hRule="exact" w:val="5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</w:pPr>
            <w:r>
              <w:t>Экологические проблемы химии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0</w:t>
            </w:r>
          </w:p>
        </w:tc>
      </w:tr>
      <w:tr w:rsidR="00835EFD"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научного познания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5EFD"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Резервное время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652DF9" w:rsidP="002C4ED3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EFD" w:rsidRDefault="00835EFD" w:rsidP="002C4ED3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EFD" w:rsidRDefault="00835EFD" w:rsidP="002C4ED3">
            <w:pPr>
              <w:rPr>
                <w:sz w:val="10"/>
                <w:szCs w:val="10"/>
              </w:rPr>
            </w:pPr>
          </w:p>
        </w:tc>
      </w:tr>
      <w:tr w:rsidR="00835EFD"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EFD" w:rsidRDefault="00652DF9" w:rsidP="002C4ED3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EFD" w:rsidRDefault="00652DF9" w:rsidP="002C4ED3">
            <w:pPr>
              <w:pStyle w:val="a5"/>
              <w:spacing w:line="240" w:lineRule="auto"/>
            </w:pPr>
            <w: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102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FD" w:rsidRDefault="00652DF9" w:rsidP="002C4ED3">
            <w:pPr>
              <w:pStyle w:val="a5"/>
              <w:spacing w:line="240" w:lineRule="auto"/>
              <w:jc w:val="center"/>
            </w:pPr>
            <w:r>
              <w:t>8</w:t>
            </w:r>
          </w:p>
        </w:tc>
      </w:tr>
    </w:tbl>
    <w:p w:rsidR="00835EFD" w:rsidRDefault="00835EFD" w:rsidP="002C4ED3">
      <w:pPr>
        <w:pStyle w:val="1"/>
        <w:spacing w:line="240" w:lineRule="auto"/>
      </w:pPr>
    </w:p>
    <w:sectPr w:rsidR="00835EFD" w:rsidSect="002C4ED3">
      <w:type w:val="continuous"/>
      <w:pgSz w:w="11900" w:h="16840"/>
      <w:pgMar w:top="1134" w:right="567" w:bottom="1134" w:left="1134" w:header="274" w:footer="1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0A" w:rsidRDefault="00B1470A">
      <w:r>
        <w:separator/>
      </w:r>
    </w:p>
  </w:endnote>
  <w:endnote w:type="continuationSeparator" w:id="0">
    <w:p w:rsidR="00B1470A" w:rsidRDefault="00B1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0A" w:rsidRDefault="00B1470A"/>
  </w:footnote>
  <w:footnote w:type="continuationSeparator" w:id="0">
    <w:p w:rsidR="00B1470A" w:rsidRDefault="00B147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76C1"/>
    <w:multiLevelType w:val="multilevel"/>
    <w:tmpl w:val="35C42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43502A"/>
    <w:multiLevelType w:val="multilevel"/>
    <w:tmpl w:val="5BF687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35EFD"/>
    <w:rsid w:val="002910B4"/>
    <w:rsid w:val="002C4ED3"/>
    <w:rsid w:val="00652DF9"/>
    <w:rsid w:val="00835EFD"/>
    <w:rsid w:val="00915437"/>
    <w:rsid w:val="00982EF2"/>
    <w:rsid w:val="00B1470A"/>
    <w:rsid w:val="00D62B61"/>
    <w:rsid w:val="00D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21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Заголовок №2"/>
    <w:basedOn w:val="a"/>
    <w:link w:val="21"/>
    <w:pPr>
      <w:spacing w:after="160" w:line="27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76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21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Заголовок №2"/>
    <w:basedOn w:val="a"/>
    <w:link w:val="21"/>
    <w:pPr>
      <w:spacing w:after="160" w:line="27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an_sosh11@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ash-school11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приемная</cp:lastModifiedBy>
  <cp:revision>6</cp:revision>
  <dcterms:created xsi:type="dcterms:W3CDTF">2022-07-06T11:36:00Z</dcterms:created>
  <dcterms:modified xsi:type="dcterms:W3CDTF">2022-07-06T13:02:00Z</dcterms:modified>
</cp:coreProperties>
</file>