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643"/>
      </w:tblGrid>
      <w:tr w:rsidR="008C72AC" w:rsidRPr="00E227F4" w:rsidTr="008C72AC">
        <w:trPr>
          <w:trHeight w:val="1255"/>
        </w:trPr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AC" w:rsidRPr="008C72AC" w:rsidRDefault="008C72AC" w:rsidP="00A40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Рассмотрено и принято</w:t>
            </w:r>
          </w:p>
          <w:p w:rsidR="008C72AC" w:rsidRPr="008C72AC" w:rsidRDefault="008C72AC" w:rsidP="00A40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педагогическом совете</w:t>
            </w:r>
          </w:p>
          <w:p w:rsidR="008C72AC" w:rsidRPr="008C72AC" w:rsidRDefault="008C72AC" w:rsidP="00A40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протокол № 3 от  16 января 201</w:t>
            </w:r>
            <w:r w:rsidRPr="008C72A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  <w:p w:rsidR="008C72AC" w:rsidRPr="008C72AC" w:rsidRDefault="008C72AC" w:rsidP="00A40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72A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2AC" w:rsidRDefault="008C72AC" w:rsidP="00A40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</w:t>
            </w: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</w:p>
          <w:p w:rsidR="008C72AC" w:rsidRPr="008C72AC" w:rsidRDefault="008C72AC" w:rsidP="00A405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Приказом от 20 января 201</w:t>
            </w:r>
            <w:r w:rsidRPr="008C72AC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227F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г.  №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</w:t>
            </w:r>
          </w:p>
          <w:p w:rsidR="008C72AC" w:rsidRPr="008C72AC" w:rsidRDefault="008C72AC" w:rsidP="008C7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школы:               Л.П. Данилова.</w:t>
            </w:r>
          </w:p>
        </w:tc>
      </w:tr>
    </w:tbl>
    <w:p w:rsidR="00613BD5" w:rsidRPr="00E227F4" w:rsidRDefault="00613BD5" w:rsidP="0061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о школьной комиссии по противодействию коррупции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E227F4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1.1.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Настоящее Положение определяет порядок деятельности, задачи и компетенцию Комиссии по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противодействию коррупции (далее — Комиссия) в муниципальном бюджетном общеобразов</w:t>
      </w:r>
      <w:r w:rsidR="008C72AC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атель</w:t>
      </w:r>
      <w:r w:rsidR="008C72AC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ном учреждении «</w:t>
      </w:r>
      <w:proofErr w:type="spellStart"/>
      <w:r w:rsidR="008C72AC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Богатыревская</w:t>
      </w:r>
      <w:proofErr w:type="spellEnd"/>
      <w:r w:rsidR="008C72AC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ОШ»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Цивильского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района Чувашской Республики (далее—</w:t>
      </w:r>
      <w:r w:rsidRPr="00E227F4">
        <w:rPr>
          <w:rFonts w:ascii="Times New Roman" w:eastAsia="Times New Roman" w:hAnsi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Школа).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1.2. Комиссия является совещательным органом, который систематически осуществляет ком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плекс </w:t>
      </w:r>
      <w:r w:rsidRPr="00E227F4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мероприятий по: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- выявлению и устранению причин и условий, порождающих коррупцию;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- выработке оптимальных механизмов защиты от проникновения коррупции в школе, сниже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нию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 коррупционных рисков;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созданию единой общешкольной системы мониторинга и информирования сотрудни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ков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 проблемам коррупции;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антикоррупционной пропаганде и воспитанию;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привлечению общественности и СМИ к сотрудничеству по вопросам противодействия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кор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рупции в целях выработки у сотрудников и обучающихся навыков антикоррупцион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мого </w:t>
      </w: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отношения к коррупции.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1.3.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Для целей настоящего Положения применяются следующие понятия и определения: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2AC">
        <w:rPr>
          <w:rFonts w:ascii="Times New Roman" w:eastAsia="Times New Roman" w:hAnsi="Times New Roman"/>
          <w:bCs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1.3.1.</w:t>
      </w:r>
      <w:r w:rsidRPr="0079573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Коррупция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- под коррупцией понимается противоправная деятельность, заключаю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щаяся в использовании лицом предоставленных должностных или служебных полномочий с целью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незаконного достижения личных и (или) имущественных интересов.</w:t>
      </w:r>
    </w:p>
    <w:p w:rsidR="00613BD5" w:rsidRPr="00652297" w:rsidRDefault="00613BD5" w:rsidP="0061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  <w:r w:rsidRPr="008C72AC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1.3.2.</w:t>
      </w:r>
      <w:r w:rsidR="008C72AC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5735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Противодействие коррупции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652297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13BD5" w:rsidRPr="00652297" w:rsidRDefault="00613BD5" w:rsidP="0061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  <w:r w:rsidRPr="00652297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13BD5" w:rsidRPr="00652297" w:rsidRDefault="00613BD5" w:rsidP="0061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  <w:r w:rsidRPr="00652297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297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в) по минимизации и (или) ликвидации последствий коррупционных правонарушений.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2AC">
        <w:rPr>
          <w:rFonts w:ascii="Times New Roman" w:eastAsia="Times New Roman" w:hAnsi="Times New Roman"/>
          <w:bCs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1.3.3.</w:t>
      </w:r>
      <w:r w:rsidRPr="0079573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Коррупционное правонарушение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2AC">
        <w:rPr>
          <w:rFonts w:ascii="Times New Roman" w:eastAsia="Times New Roman" w:hAnsi="Times New Roman"/>
          <w:bCs/>
          <w:iCs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1.3.4.</w:t>
      </w:r>
      <w:r w:rsidR="008C72AC">
        <w:rPr>
          <w:rFonts w:ascii="Times New Roman" w:eastAsia="Times New Roman" w:hAnsi="Times New Roman"/>
          <w:b/>
          <w:bCs/>
          <w:iCs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5735">
        <w:rPr>
          <w:rFonts w:ascii="Times New Roman" w:eastAsia="Times New Roman" w:hAnsi="Times New Roman"/>
          <w:b/>
          <w:bCs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Субъекты антикоррупционной политики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- органы государственной власти и мест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ного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самоуправления, учреждения, организации и лица, уполномоченные на формирова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ние и реализацию мер антикоррупционной политики, граждане.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 школе субъек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тами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антикоррупционной политики являются: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педагогический коллектив, учебно-вспомогательный персонал и обслуживаю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щий </w:t>
      </w: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персонал;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обучающиеся школы и их родители (законные представители);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физические и юридические лица, заинтересованные в качественном оказа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нии образовательных услуг обучающимся школы.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2AC">
        <w:rPr>
          <w:rFonts w:ascii="Times New Roman" w:eastAsia="Times New Roman" w:hAnsi="Times New Roman"/>
          <w:bCs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1.3.5.</w:t>
      </w:r>
      <w:r w:rsidRPr="00795735">
        <w:rPr>
          <w:rFonts w:ascii="Times New Roman" w:eastAsia="Times New Roman" w:hAnsi="Times New Roman"/>
          <w:b/>
          <w:bCs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Субъекты коррупционных правонарушений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год, а также лица, незаконно предоставляющие такие выгоды.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2AC">
        <w:rPr>
          <w:rFonts w:ascii="Times New Roman" w:eastAsia="Times New Roman" w:hAnsi="Times New Roman"/>
          <w:bCs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lastRenderedPageBreak/>
        <w:t>1.3.6.</w:t>
      </w:r>
      <w:r w:rsidRPr="00795735">
        <w:rPr>
          <w:rFonts w:ascii="Times New Roman" w:eastAsia="Times New Roman" w:hAnsi="Times New Roman"/>
          <w:b/>
          <w:bCs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Предупреждение коррупции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- деятельность субъектов антикоррупционной поли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тики,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направленная на изучение, выявление, ограничение либо устранение явлений усло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вий,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порождающих коррупционные правонарушения, или способствующих их распро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странению.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1.4.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Комиссия в своей деятельности руководствуется Конституцией Российской Федерации,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действующим законодательством РФ и Чувашской Республики, в том числе Законом РФ от 25.12.2008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№ 273-ФЗ  «О противодействии коррупции», нормативными актами Министер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ства образования и науки Российской Федерации, </w:t>
      </w:r>
      <w:r w:rsidR="008C72AC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Уставом МБОУ «</w:t>
      </w:r>
      <w:proofErr w:type="spellStart"/>
      <w:r w:rsidR="008C72AC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Богатыревская</w:t>
      </w:r>
      <w:proofErr w:type="spellEnd"/>
      <w:r w:rsidR="008C72AC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ОШ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», решениями педагогического совета школы, Управляющего совета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школы, другими нормативными правовыми актами школы, а также </w:t>
      </w: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настоящим Положением.</w:t>
      </w:r>
      <w:proofErr w:type="gramEnd"/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1.5.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Настоящее положение вступает в силу с момента его утверждения приказом по образовательному учреждению.</w:t>
      </w:r>
    </w:p>
    <w:p w:rsidR="00613BD5" w:rsidRPr="00E227F4" w:rsidRDefault="00613BD5" w:rsidP="008C7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2.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E227F4">
        <w:rPr>
          <w:rFonts w:ascii="Times New Roman" w:eastAsia="Times New Roman" w:hAnsi="Times New Roman"/>
          <w:b/>
          <w:bCs/>
          <w:color w:val="000000"/>
          <w:spacing w:val="7"/>
          <w:sz w:val="24"/>
          <w:szCs w:val="24"/>
          <w:bdr w:val="none" w:sz="0" w:space="0" w:color="auto" w:frame="1"/>
          <w:lang w:eastAsia="ru-RU"/>
        </w:rPr>
        <w:t>Задачи Комиссии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Комиссия для решения стоящих перед ней задач: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2.1.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Участвует в разработке и реализации приоритетных направлений   антикоррупцион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ной </w:t>
      </w:r>
      <w:r w:rsidRPr="00E227F4">
        <w:rPr>
          <w:rFonts w:ascii="Times New Roman" w:eastAsia="Times New Roman" w:hAnsi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политики.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2.2.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Координирует деятельность школы по устранению причин коррупции и усло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вий им способствующих, выявлению и пресечению фактов коррупции и её проявлений.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2.3.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Вносит предложения, направленные на реализацию мероприятий по устранению при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чин и условий, способствующих коррупции в школе.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2.4.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2.5.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Оказывает консультативную помощь субъектам антикоррупционной политики школы по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вопросам, связанным с применением на практике общих принципов служебного поведе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ния сотрудников, а также обучающихся и других участников учебно-воспитательного процесса.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2.6.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Взаимодействует с правоохранительными органами по реализации мер, направленных на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предупреждение (профилактику) коррупции и на выявление субъектов коррупционных </w:t>
      </w:r>
      <w:r w:rsidRPr="00E227F4">
        <w:rPr>
          <w:rFonts w:ascii="Times New Roman" w:eastAsia="Times New Roman" w:hAnsi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правона</w:t>
      </w:r>
      <w:r w:rsidRPr="00E227F4">
        <w:rPr>
          <w:rFonts w:ascii="Times New Roman" w:eastAsia="Times New Roman" w:hAnsi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softHyphen/>
        <w:t>рушений.</w:t>
      </w:r>
    </w:p>
    <w:p w:rsidR="00613BD5" w:rsidRPr="00E227F4" w:rsidRDefault="00613BD5" w:rsidP="008C72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3.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E227F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Порядок формирования и деятельность Комиссии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3.1.</w:t>
      </w: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Комиссия состоит из 5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членов Комиссии.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Состав членов Комиссии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рассматривается и утверждается на общем собрании коллектива  школы. Ход рассмотрения и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принятое решение фиксируется в протоколе общего собрания, а состав Комиссии утвержда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ется </w:t>
      </w: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приказом по образовательному учреждению.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3.2.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 состав Комиссии входят: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представители педагогического совета;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представители учебно-вспомогательного персонала;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представители Управляющего совета школы;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представитель профсоюзного комитета работников школы.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 случае отсутствия возможности членов Комиссии присутство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вать на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3.4.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Заседание Комиссии правомочно, если на нем присутствует не менее двух третей об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щего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3.5.</w:t>
      </w:r>
      <w:r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Член Комиссии добровольно принимает на себя обязательства о неразглашении сведе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рая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рассматривается (рассматривалась) Комиссией. Информация, полученная Комиссией, может быть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использована только в порядке, предусмотренном федеральным законодательством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об информации, информатизации и защите информации.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lastRenderedPageBreak/>
        <w:t>3.6.</w:t>
      </w:r>
      <w:r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3.7.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3.8.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ляют свою деятельность на общественных началах.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3.9.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Секретарь Комиссии: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информирует членов Комиссии о месте, времени проведения и повестке дня очередного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заседания Комиссии, обеспечивает необходимыми справочно-информационными материа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лами.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4. Полномочия Комиссии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4.1.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Комиссия координирует деятельность подразделений школы по реализации мер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противодействия коррупции.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4.2.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К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вует в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4.3.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Участвует в разработке форм и методов осуществления антикоррупционной деятельно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сти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и контролирует их реализацию.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4.4.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Содействует работе по проведению анализа и экспертизы издаваемых   администра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цией ш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колы документов нормативного характера по вопросам противодействия коррупции.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4.5.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Рассматривает предложения о совершенствовании методической и организационной ра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боты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 противодействию коррупции в школе.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4.6.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Содействует внесению дополнений в нормативные правовые акты с учетом измене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ний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действующего законодательства.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4.7.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Создает рабочие группы для изучения вопросов, касающихся деятельности Комиссии, а также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для подготовки проектов соответствующих решений Комиссии.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4.8.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Полномочия Комиссии, порядок её формирования и деятельности определяются настоя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щим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Положением.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4.9.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 зависимости от рассматриваемых вопросов, к участию в заседаниях Комиссии мо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гут привлекаться иные лица, по согласованию с председателем Комиссии.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4.10.Решения Комиссии принимаются на заседании открытым голосованием простым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большинством голосов присутствующих членов Комиссии и носят рекомендательный харак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сти, реализуются путем принятия соответствующих приказов и распоряжений директора, если иное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не предусмотрено действующим законодательством. Члены Комиссии обладают равными пра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softHyphen/>
        <w:t>вами при принятии решений.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227F4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5. Председатель Комиссии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5.1.</w:t>
      </w: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нами,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 случае необходимости привлекает к работе специалистов (по согласованию).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5.2.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 основе предложений членов Комиссии и руководителей структурных подразделе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ния.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5.3.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Информирует педагогический совет и Свет школы о результатах реализа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ции </w:t>
      </w:r>
      <w:r w:rsidRPr="00E227F4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мер противодействия коррупции в школе.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5.4.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Дает соответствующие поручения своему заместителю, секретарю и членам Комис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сии,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осуществляет контроль за их выполнением.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5.5.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Подписывает протокол заседания Комиссии.</w:t>
      </w: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C72AC" w:rsidRDefault="008C72AC" w:rsidP="0061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</w:p>
    <w:p w:rsidR="008C72AC" w:rsidRDefault="008C72AC" w:rsidP="0061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</w:p>
    <w:p w:rsidR="008C72AC" w:rsidRDefault="008C72AC" w:rsidP="00613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E227F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lastRenderedPageBreak/>
        <w:t>6. Обеспечение участия общественности  в деятельности Комиссии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6.1.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рассматриваются на заседании Комиссии.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6.2.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На заседание Комиссии могут быть приглашены представители общественности. По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решению председателя Комиссии, информация не конфиденциального характера о рассмотрен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softHyphen/>
        <w:t>ных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Комиссией проблемных вопросах, может передаваться в СМИ (официальный сайт ОУ) для опубликования.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6.3.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Start"/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  <w:proofErr w:type="gramEnd"/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227F4">
        <w:rPr>
          <w:rFonts w:ascii="Times New Roman" w:eastAsia="Times New Roman" w:hAnsi="Times New Roman"/>
          <w:b/>
          <w:bCs/>
          <w:color w:val="000000"/>
          <w:spacing w:val="-17"/>
          <w:sz w:val="24"/>
          <w:szCs w:val="24"/>
          <w:bdr w:val="none" w:sz="0" w:space="0" w:color="auto" w:frame="1"/>
          <w:lang w:eastAsia="ru-RU"/>
        </w:rPr>
        <w:t>7.</w:t>
      </w: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227F4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Взаимодействие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>7.1. 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Председатель комиссии, заместитель председателя комиссии, секретарь комиссии и члены 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комиссии непосредственно взаимодействуют: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 педагогическим коллективом по вопросам реализации мер противодействия корруп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ции </w:t>
      </w:r>
      <w:r w:rsidRPr="00E227F4">
        <w:rPr>
          <w:rFonts w:ascii="Times New Roman" w:eastAsia="Times New Roman" w:hAnsi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в школе;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 Советом школы, родительским комитетом по вопросам совершенствования деятельно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сти в сфере противодействия коррупции, участия в подготовке проектов локальных нормативных актов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по вопросам, относящимся к компетенции Комиссии, информирования о результатах реализа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ции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мер противодействия коррупции в школе, по вопросам антикоррупционного образования и профилактических мероприятиях</w:t>
      </w:r>
      <w:r w:rsidRPr="00E227F4">
        <w:rPr>
          <w:rFonts w:ascii="Times New Roman" w:eastAsia="Times New Roman" w:hAnsi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 администрацией школы по вопросам содействия в работе по проведению анализа и экспер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 работниками (сотрудниками) школы и гражданами по рассмотрению их письмен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ных обращений, связанных с вопросами противодействия коррупции в школе;</w:t>
      </w:r>
    </w:p>
    <w:p w:rsidR="00613BD5" w:rsidRPr="00E227F4" w:rsidRDefault="00613BD5" w:rsidP="00613BD5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E227F4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с правоохранительными органами по реализации мер, направленных на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предупреждение (профилактику) коррупции и на выявление субъектов коррупционных п</w:t>
      </w:r>
      <w:r w:rsidRPr="00E227F4">
        <w:rPr>
          <w:rFonts w:ascii="Times New Roman" w:eastAsia="Times New Roman" w:hAnsi="Times New Roman"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равонарушений.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>7.2. 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Комиссия работает в тесном контакте: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 органами местного самоуправления, правоохранительными, контролирую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softHyphen/>
        <w:t>щими,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налоговыми и другими органами по вопросам, относящимся к компетенции Комиссии, а также по 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E227F4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тельства.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227F4">
        <w:rPr>
          <w:rFonts w:ascii="Times New Roman" w:eastAsia="Times New Roman" w:hAnsi="Times New Roman"/>
          <w:b/>
          <w:b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8.</w:t>
      </w: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227F4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Внесение изменений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8.1.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Внесение изменений и дополнений в настоящее Положение осуществляется путем подго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товки проекта о внесении изменений и дополнений.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8.2.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Утверждение вносимых изменений и дополнений в Положение осуществля</w:t>
      </w:r>
      <w:r w:rsidRPr="00E227F4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softHyphen/>
        <w:t>ется 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после принятия решения общего собрания коллектива школы с последующим утверждение приказом по образовательному учреждению.</w:t>
      </w: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pacing w:val="-20"/>
          <w:sz w:val="24"/>
          <w:szCs w:val="24"/>
          <w:bdr w:val="none" w:sz="0" w:space="0" w:color="auto" w:frame="1"/>
          <w:lang w:eastAsia="ru-RU"/>
        </w:rPr>
        <w:t>9.</w:t>
      </w: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Порядок опубликования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9.1. 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  <w:r w:rsidRPr="00E227F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3BD5" w:rsidRPr="00E227F4" w:rsidRDefault="00613BD5" w:rsidP="0061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27F4">
        <w:rPr>
          <w:rFonts w:ascii="Times New Roman" w:eastAsia="Times New Roman" w:hAnsi="Times New Roman"/>
          <w:b/>
          <w:bCs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>10.</w:t>
      </w:r>
      <w:r w:rsidRPr="00E227F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227F4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Порядок создания, ликвидации, реорганизации и переименования</w:t>
      </w:r>
    </w:p>
    <w:p w:rsidR="00F403B9" w:rsidRDefault="00613BD5" w:rsidP="00613BD5">
      <w:pPr>
        <w:shd w:val="clear" w:color="auto" w:fill="FFFFFF"/>
        <w:spacing w:after="0" w:line="240" w:lineRule="auto"/>
        <w:jc w:val="both"/>
      </w:pP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10.1.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E227F4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</w:r>
      <w:r>
        <w:t xml:space="preserve"> </w:t>
      </w:r>
    </w:p>
    <w:sectPr w:rsidR="00F4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D5"/>
    <w:rsid w:val="00613BD5"/>
    <w:rsid w:val="008C72AC"/>
    <w:rsid w:val="00A106FE"/>
    <w:rsid w:val="00F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13BD5"/>
  </w:style>
  <w:style w:type="paragraph" w:styleId="a4">
    <w:name w:val="No Spacing"/>
    <w:link w:val="a3"/>
    <w:uiPriority w:val="1"/>
    <w:qFormat/>
    <w:rsid w:val="00613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13BD5"/>
  </w:style>
  <w:style w:type="paragraph" w:styleId="a4">
    <w:name w:val="No Spacing"/>
    <w:link w:val="a3"/>
    <w:uiPriority w:val="1"/>
    <w:qFormat/>
    <w:rsid w:val="00613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Директор</cp:lastModifiedBy>
  <cp:revision>3</cp:revision>
  <dcterms:created xsi:type="dcterms:W3CDTF">2022-07-01T10:19:00Z</dcterms:created>
  <dcterms:modified xsi:type="dcterms:W3CDTF">2022-07-01T10:40:00Z</dcterms:modified>
</cp:coreProperties>
</file>