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AD" w:rsidRPr="008375AD" w:rsidRDefault="008375AD" w:rsidP="008375AD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Аналитическая справка</w:t>
      </w:r>
    </w:p>
    <w:p w:rsidR="008375AD" w:rsidRPr="008375AD" w:rsidRDefault="008375AD" w:rsidP="008375AD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 xml:space="preserve">о деятельности </w:t>
      </w:r>
    </w:p>
    <w:p w:rsidR="008375AD" w:rsidRPr="008375AD" w:rsidRDefault="008375AD" w:rsidP="008375AD">
      <w:pPr>
        <w:spacing w:after="0" w:line="240" w:lineRule="auto"/>
        <w:ind w:right="0" w:firstLine="709"/>
        <w:jc w:val="center"/>
        <w:outlineLvl w:val="0"/>
        <w:rPr>
          <w:rFonts w:ascii="Roboto" w:hAnsi="Roboto"/>
          <w:b/>
          <w:bCs/>
          <w:color w:val="000080"/>
          <w:sz w:val="27"/>
          <w:szCs w:val="27"/>
          <w:u w:val="single"/>
          <w:shd w:val="clear" w:color="auto" w:fill="FFFFFF"/>
          <w:lang w:eastAsia="ar-SA"/>
        </w:rPr>
      </w:pPr>
      <w:proofErr w:type="gramStart"/>
      <w:r w:rsidRPr="008375AD">
        <w:rPr>
          <w:color w:val="auto"/>
          <w:szCs w:val="28"/>
          <w:lang w:eastAsia="ar-SA"/>
        </w:rPr>
        <w:t xml:space="preserve">« </w:t>
      </w:r>
      <w:r w:rsidRPr="008375AD">
        <w:rPr>
          <w:rFonts w:ascii="Tahoma" w:hAnsi="Tahoma" w:cs="Tahoma"/>
          <w:color w:val="212529"/>
          <w:sz w:val="21"/>
          <w:szCs w:val="21"/>
          <w:shd w:val="clear" w:color="auto" w:fill="FFFFFF"/>
          <w:lang w:eastAsia="ar-SA"/>
        </w:rPr>
        <w:t>﻿</w:t>
      </w:r>
      <w:proofErr w:type="gramEnd"/>
      <w:r w:rsidRPr="008375AD">
        <w:rPr>
          <w:rFonts w:ascii="Tahoma" w:hAnsi="Tahoma" w:cs="Tahoma"/>
          <w:color w:val="212529"/>
          <w:sz w:val="24"/>
          <w:szCs w:val="24"/>
          <w:shd w:val="clear" w:color="auto" w:fill="FFFFFF"/>
          <w:lang w:eastAsia="ar-SA"/>
        </w:rPr>
        <w:t>﻿﻿﻿﻿﻿</w:t>
      </w:r>
      <w:r w:rsidRPr="008375AD">
        <w:rPr>
          <w:rFonts w:ascii="Roboto" w:hAnsi="Roboto"/>
          <w:b/>
          <w:bCs/>
          <w:color w:val="000080"/>
          <w:sz w:val="27"/>
          <w:szCs w:val="27"/>
          <w:u w:val="single"/>
          <w:shd w:val="clear" w:color="auto" w:fill="FFFFFF"/>
          <w:lang w:eastAsia="ar-SA"/>
        </w:rPr>
        <w:t>Центра образования естественно-научной  направленности «Точка роста» – инновационные возможности современного образования»</w:t>
      </w:r>
    </w:p>
    <w:p w:rsidR="008375AD" w:rsidRPr="008375AD" w:rsidRDefault="008375AD" w:rsidP="008375AD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  <w:r w:rsidRPr="008375AD">
        <w:rPr>
          <w:rFonts w:ascii="Roboto" w:hAnsi="Roboto"/>
          <w:b/>
          <w:bCs/>
          <w:color w:val="000080"/>
          <w:sz w:val="27"/>
          <w:szCs w:val="27"/>
          <w:u w:val="single"/>
          <w:shd w:val="clear" w:color="auto" w:fill="FFFFFF"/>
          <w:lang w:eastAsia="ar-SA"/>
        </w:rPr>
        <w:t>МБОУ «Тойсинская СОШ»</w:t>
      </w:r>
    </w:p>
    <w:p w:rsidR="008375AD" w:rsidRPr="008375AD" w:rsidRDefault="008375AD" w:rsidP="008375AD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</w:p>
    <w:p w:rsidR="008375AD" w:rsidRPr="008375AD" w:rsidRDefault="008375AD" w:rsidP="008375AD">
      <w:pPr>
        <w:spacing w:after="0" w:line="240" w:lineRule="auto"/>
        <w:ind w:right="0" w:firstLine="709"/>
        <w:jc w:val="center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2021-2022 учебный год</w:t>
      </w:r>
    </w:p>
    <w:p w:rsidR="008375AD" w:rsidRDefault="008375AD" w:rsidP="00455AB3">
      <w:pPr>
        <w:spacing w:after="69" w:line="259" w:lineRule="auto"/>
        <w:ind w:left="379" w:right="0" w:firstLine="0"/>
        <w:jc w:val="center"/>
        <w:rPr>
          <w:b/>
        </w:rPr>
      </w:pPr>
    </w:p>
    <w:p w:rsidR="00993333" w:rsidRDefault="00E90BC5">
      <w:pPr>
        <w:spacing w:after="29"/>
        <w:ind w:left="-15" w:right="55" w:firstLine="708"/>
      </w:pPr>
      <w:r>
        <w:t>В 2</w:t>
      </w:r>
      <w:r w:rsidR="003060FE">
        <w:t>0</w:t>
      </w:r>
      <w:r w:rsidR="00AD2C7F">
        <w:t xml:space="preserve">21 году муниципальное бюджетное </w:t>
      </w:r>
      <w:r>
        <w:t xml:space="preserve"> общеобразов</w:t>
      </w:r>
      <w:r w:rsidR="00AD2C7F">
        <w:t>ательное учреждение наша</w:t>
      </w:r>
      <w:r w:rsidR="003060FE">
        <w:t xml:space="preserve"> школа </w:t>
      </w:r>
      <w:r>
        <w:t xml:space="preserve"> вошла в федеральный проект «Современная школа» национального проекта «Образование», который направлен на обновление содержания и модернизацию материально-технической базы школы. </w:t>
      </w:r>
    </w:p>
    <w:p w:rsidR="00993333" w:rsidRDefault="00E90BC5">
      <w:pPr>
        <w:ind w:left="-15" w:right="55"/>
      </w:pPr>
      <w:r>
        <w:t xml:space="preserve">В рамках данного проекта в школе создан Центр естественно-научного профиля. Региональным координатором мероприятий по созданию Центра образования естественно-научной направленности «Точка роста» является Министерство </w:t>
      </w:r>
      <w:r w:rsidR="00AD2C7F">
        <w:t>образования и молодежной политики Чувашской Республики</w:t>
      </w:r>
      <w:r>
        <w:t xml:space="preserve">. В школе деятельность Центра осуществляется на основании Положения о Центре образования естественно-научной направленности «Точка роста». </w:t>
      </w:r>
    </w:p>
    <w:p w:rsidR="00993333" w:rsidRDefault="00E90BC5">
      <w:pPr>
        <w:ind w:left="-15" w:right="55"/>
      </w:pPr>
      <w:r>
        <w:t xml:space="preserve">Центр «Точка роста» состоит из двух помещений: кабинет физики, кабинет химии и биологии. Кабинеты оборудованы новой мебелью, современными приборами и инструментами для работы обучающихся и педагогов: демонстрационными комплектами по физике, химии и </w:t>
      </w:r>
      <w:proofErr w:type="gramStart"/>
      <w:r>
        <w:t>би</w:t>
      </w:r>
      <w:r w:rsidR="00AD2C7F">
        <w:t>ологии,  по</w:t>
      </w:r>
      <w:proofErr w:type="gramEnd"/>
      <w:r w:rsidR="00AD2C7F">
        <w:t xml:space="preserve"> робототехнике,</w:t>
      </w:r>
      <w:r w:rsidR="003060FE">
        <w:t xml:space="preserve"> ноутбуками</w:t>
      </w:r>
      <w:r>
        <w:t xml:space="preserve">. </w:t>
      </w:r>
    </w:p>
    <w:p w:rsidR="006A54DF" w:rsidRPr="008375AD" w:rsidRDefault="006A54DF" w:rsidP="006A54DF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Для работы в Центре «Точка роста» подобрана команда специа</w:t>
      </w:r>
      <w:r>
        <w:rPr>
          <w:color w:val="auto"/>
          <w:szCs w:val="28"/>
          <w:lang w:eastAsia="ar-SA"/>
        </w:rPr>
        <w:t xml:space="preserve">листов из </w:t>
      </w:r>
      <w:proofErr w:type="gramStart"/>
      <w:r>
        <w:rPr>
          <w:color w:val="auto"/>
          <w:szCs w:val="28"/>
          <w:lang w:eastAsia="ar-SA"/>
        </w:rPr>
        <w:t>педагогов  школы</w:t>
      </w:r>
      <w:proofErr w:type="gramEnd"/>
      <w:r>
        <w:rPr>
          <w:color w:val="auto"/>
          <w:szCs w:val="28"/>
          <w:lang w:eastAsia="ar-SA"/>
        </w:rPr>
        <w:t xml:space="preserve">. </w:t>
      </w:r>
      <w:proofErr w:type="gramStart"/>
      <w:r>
        <w:rPr>
          <w:color w:val="auto"/>
          <w:szCs w:val="28"/>
          <w:lang w:eastAsia="ar-SA"/>
        </w:rPr>
        <w:t>П</w:t>
      </w:r>
      <w:r w:rsidRPr="008375AD">
        <w:rPr>
          <w:color w:val="auto"/>
          <w:szCs w:val="28"/>
          <w:lang w:eastAsia="ar-SA"/>
        </w:rPr>
        <w:t>едагог</w:t>
      </w:r>
      <w:r>
        <w:rPr>
          <w:color w:val="auto"/>
          <w:szCs w:val="28"/>
          <w:lang w:eastAsia="ar-SA"/>
        </w:rPr>
        <w:t xml:space="preserve">и </w:t>
      </w:r>
      <w:r w:rsidRPr="008375AD">
        <w:rPr>
          <w:color w:val="auto"/>
          <w:szCs w:val="28"/>
          <w:lang w:eastAsia="ar-SA"/>
        </w:rPr>
        <w:t xml:space="preserve"> Центра</w:t>
      </w:r>
      <w:proofErr w:type="gramEnd"/>
      <w:r w:rsidRPr="008375AD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 xml:space="preserve">принимают активное участие в </w:t>
      </w:r>
      <w:proofErr w:type="spellStart"/>
      <w:r>
        <w:rPr>
          <w:color w:val="auto"/>
          <w:szCs w:val="28"/>
          <w:lang w:eastAsia="ar-SA"/>
        </w:rPr>
        <w:t>вебинарах</w:t>
      </w:r>
      <w:proofErr w:type="spellEnd"/>
      <w:r>
        <w:rPr>
          <w:color w:val="auto"/>
          <w:szCs w:val="28"/>
          <w:lang w:eastAsia="ar-SA"/>
        </w:rPr>
        <w:t xml:space="preserve"> записались на </w:t>
      </w:r>
      <w:r w:rsidRPr="008375AD">
        <w:rPr>
          <w:color w:val="auto"/>
          <w:szCs w:val="28"/>
          <w:lang w:eastAsia="ar-SA"/>
        </w:rPr>
        <w:t xml:space="preserve"> курсы п</w:t>
      </w:r>
      <w:r>
        <w:rPr>
          <w:color w:val="auto"/>
          <w:szCs w:val="28"/>
          <w:lang w:eastAsia="ar-SA"/>
        </w:rPr>
        <w:t xml:space="preserve">овышения квалификации для получения  соответствующего сертификата и </w:t>
      </w:r>
      <w:r>
        <w:t>продолжают осваивать новые современные технологии.</w:t>
      </w:r>
    </w:p>
    <w:p w:rsidR="00993333" w:rsidRDefault="00993333">
      <w:pPr>
        <w:ind w:left="-15" w:right="55"/>
      </w:pPr>
    </w:p>
    <w:p w:rsidR="00993333" w:rsidRDefault="00E90BC5">
      <w:pPr>
        <w:ind w:left="-15" w:right="55"/>
      </w:pPr>
      <w:r>
        <w:t xml:space="preserve">Коллективом школы был разработан План учебно-воспитательных, внеурочных и социокультурных мероприятий в Центре образования естественно-научной направленности «Точка роста» на 2021-2022 учебный год.  </w:t>
      </w:r>
    </w:p>
    <w:p w:rsidR="003060FE" w:rsidRDefault="00E90BC5">
      <w:pPr>
        <w:ind w:left="-15" w:right="55"/>
      </w:pPr>
      <w:r>
        <w:t xml:space="preserve"> Согласно плану</w:t>
      </w:r>
      <w:r w:rsidR="003060FE">
        <w:t xml:space="preserve"> мероприятий в </w:t>
      </w:r>
      <w:r w:rsidR="00497347">
        <w:t xml:space="preserve">2021-2022 учебном </w:t>
      </w:r>
      <w:proofErr w:type="gramStart"/>
      <w:r w:rsidR="00497347">
        <w:t>году</w:t>
      </w:r>
      <w:r w:rsidR="003060FE">
        <w:t xml:space="preserve"> </w:t>
      </w:r>
      <w:r w:rsidR="00497347">
        <w:t>:</w:t>
      </w:r>
      <w:proofErr w:type="gramEnd"/>
    </w:p>
    <w:p w:rsidR="003060FE" w:rsidRDefault="00497347" w:rsidP="003060FE">
      <w:pPr>
        <w:ind w:left="-15" w:right="55"/>
      </w:pPr>
      <w:r>
        <w:t xml:space="preserve">Учителями школы выданы открытые </w:t>
      </w:r>
      <w:proofErr w:type="gramStart"/>
      <w:r>
        <w:t xml:space="preserve">уроки </w:t>
      </w:r>
      <w:r w:rsidR="003060FE">
        <w:t xml:space="preserve"> по</w:t>
      </w:r>
      <w:proofErr w:type="gramEnd"/>
      <w:r w:rsidR="003060FE">
        <w:t xml:space="preserve"> темам: </w:t>
      </w:r>
    </w:p>
    <w:p w:rsidR="00497347" w:rsidRDefault="00497347" w:rsidP="003060FE">
      <w:pPr>
        <w:ind w:left="-15" w:right="55"/>
      </w:pPr>
    </w:p>
    <w:p w:rsidR="00497347" w:rsidRDefault="00497347" w:rsidP="003060FE">
      <w:pPr>
        <w:ind w:left="-15" w:right="55"/>
      </w:pPr>
    </w:p>
    <w:p w:rsidR="00497347" w:rsidRDefault="00497347" w:rsidP="003060FE">
      <w:pPr>
        <w:ind w:left="-15" w:right="55"/>
      </w:pPr>
    </w:p>
    <w:p w:rsidR="00497347" w:rsidRDefault="00497347" w:rsidP="003060FE">
      <w:pPr>
        <w:ind w:left="-15" w:right="55"/>
      </w:pPr>
    </w:p>
    <w:p w:rsidR="00497347" w:rsidRDefault="003060FE" w:rsidP="003060FE">
      <w:pPr>
        <w:ind w:left="-15" w:right="55"/>
      </w:pPr>
      <w:r>
        <w:t>Учитель хими</w:t>
      </w:r>
      <w:r w:rsidR="005C7799">
        <w:t>и, биологии принимал</w:t>
      </w:r>
      <w:r w:rsidR="00497347">
        <w:t>а</w:t>
      </w:r>
      <w:r w:rsidR="005C7799">
        <w:t xml:space="preserve"> участие в </w:t>
      </w:r>
      <w:proofErr w:type="gramStart"/>
      <w:r w:rsidR="005C7799">
        <w:t>о</w:t>
      </w:r>
      <w:r w:rsidR="00497347">
        <w:t>н-</w:t>
      </w:r>
      <w:proofErr w:type="spellStart"/>
      <w:r w:rsidR="00497347">
        <w:t>лайн</w:t>
      </w:r>
      <w:proofErr w:type="spellEnd"/>
      <w:proofErr w:type="gramEnd"/>
      <w:r w:rsidR="00497347">
        <w:t xml:space="preserve"> </w:t>
      </w:r>
      <w:proofErr w:type="spellStart"/>
      <w:r w:rsidR="00497347">
        <w:t>вебинаре</w:t>
      </w:r>
      <w:proofErr w:type="spellEnd"/>
    </w:p>
    <w:p w:rsidR="00497347" w:rsidRDefault="003060FE" w:rsidP="003060FE">
      <w:pPr>
        <w:ind w:left="-15" w:right="55"/>
      </w:pPr>
      <w:r w:rsidRPr="003060FE">
        <w:t xml:space="preserve">по вопросам преподавания </w:t>
      </w:r>
      <w:proofErr w:type="gramStart"/>
      <w:r w:rsidRPr="003060FE">
        <w:t>хи</w:t>
      </w:r>
      <w:r w:rsidR="00497347">
        <w:t xml:space="preserve">мии </w:t>
      </w:r>
      <w:r w:rsidR="006E0F93">
        <w:t xml:space="preserve"> </w:t>
      </w:r>
      <w:r w:rsidR="00497347">
        <w:t>на</w:t>
      </w:r>
      <w:proofErr w:type="gramEnd"/>
      <w:r w:rsidR="00497347">
        <w:t xml:space="preserve"> современном оборудовании</w:t>
      </w:r>
      <w:r>
        <w:t xml:space="preserve">, </w:t>
      </w:r>
      <w:r w:rsidR="005C7799">
        <w:t>о</w:t>
      </w:r>
      <w:r>
        <w:t>н-</w:t>
      </w:r>
      <w:proofErr w:type="spellStart"/>
      <w:r>
        <w:t>лайн</w:t>
      </w:r>
      <w:proofErr w:type="spellEnd"/>
      <w:r>
        <w:t xml:space="preserve"> неделе</w:t>
      </w:r>
      <w:r w:rsidRPr="003060FE">
        <w:t xml:space="preserve"> биологии (мастер-классы педагогов центров "Точка роста" по вопросам преподавания биологии на современном оборудовании)</w:t>
      </w:r>
      <w:r>
        <w:t xml:space="preserve">, </w:t>
      </w:r>
    </w:p>
    <w:p w:rsidR="00993333" w:rsidRDefault="00E90BC5">
      <w:pPr>
        <w:ind w:left="-15" w:right="55"/>
      </w:pPr>
      <w:r>
        <w:t>Функционирование Центра «Точка роста» предполагает информационную открытость. С этой целью на сайте школы создан раздел «Точка Роста», в котором можно найти всю исчерпывающую информацию о деятельности Центра.</w:t>
      </w:r>
      <w:r>
        <w:rPr>
          <w:color w:val="FF0000"/>
        </w:rPr>
        <w:t xml:space="preserve"> </w:t>
      </w:r>
    </w:p>
    <w:p w:rsidR="008375AD" w:rsidRPr="005A3260" w:rsidRDefault="005A3260" w:rsidP="005A3260">
      <w:pPr>
        <w:spacing w:after="71" w:line="259" w:lineRule="auto"/>
        <w:ind w:right="0" w:firstLine="0"/>
        <w:rPr>
          <w:szCs w:val="28"/>
        </w:rPr>
      </w:pPr>
      <w:r>
        <w:t xml:space="preserve">       </w:t>
      </w:r>
      <w:r w:rsidR="008375AD" w:rsidRPr="008375AD">
        <w:rPr>
          <w:color w:val="auto"/>
          <w:szCs w:val="28"/>
          <w:lang w:eastAsia="ar-SA"/>
        </w:rPr>
        <w:t xml:space="preserve">Основной целью Точки роста является формирование у </w:t>
      </w:r>
      <w:proofErr w:type="gramStart"/>
      <w:r w:rsidR="008375AD" w:rsidRPr="008375AD">
        <w:rPr>
          <w:color w:val="auto"/>
          <w:szCs w:val="28"/>
          <w:lang w:eastAsia="ar-SA"/>
        </w:rPr>
        <w:t>обучающихся  современных</w:t>
      </w:r>
      <w:proofErr w:type="gramEnd"/>
      <w:r w:rsidR="008375AD" w:rsidRPr="008375AD">
        <w:rPr>
          <w:color w:val="auto"/>
          <w:szCs w:val="28"/>
          <w:lang w:eastAsia="ar-SA"/>
        </w:rPr>
        <w:t xml:space="preserve"> </w:t>
      </w:r>
      <w:r w:rsidR="008375AD" w:rsidRPr="008375AD">
        <w:rPr>
          <w:rFonts w:ascii="Roboto" w:hAnsi="Roboto"/>
          <w:bCs/>
          <w:color w:val="auto"/>
          <w:sz w:val="27"/>
          <w:szCs w:val="27"/>
          <w:shd w:val="clear" w:color="auto" w:fill="FFFFFF"/>
          <w:lang w:eastAsia="ar-SA"/>
        </w:rPr>
        <w:t xml:space="preserve">естественно-научных и </w:t>
      </w:r>
      <w:r w:rsidR="008375AD" w:rsidRPr="008375AD">
        <w:rPr>
          <w:color w:val="auto"/>
          <w:szCs w:val="28"/>
          <w:lang w:eastAsia="ar-SA"/>
        </w:rPr>
        <w:t>технологических навыков по предметным областям, а также внеурочной деятельности.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 xml:space="preserve">В настоящее время </w:t>
      </w:r>
      <w:proofErr w:type="gramStart"/>
      <w:r w:rsidRPr="008375AD">
        <w:rPr>
          <w:color w:val="auto"/>
          <w:szCs w:val="28"/>
          <w:lang w:eastAsia="ar-SA"/>
        </w:rPr>
        <w:t>центр  «</w:t>
      </w:r>
      <w:proofErr w:type="gramEnd"/>
      <w:r w:rsidRPr="008375AD">
        <w:rPr>
          <w:color w:val="auto"/>
          <w:szCs w:val="28"/>
          <w:lang w:eastAsia="ar-SA"/>
        </w:rPr>
        <w:t xml:space="preserve">Точка роста» активно задействован в учебном процессе. </w:t>
      </w:r>
      <w:r w:rsidR="004824E7">
        <w:rPr>
          <w:color w:val="auto"/>
          <w:szCs w:val="28"/>
          <w:lang w:eastAsia="ar-SA"/>
        </w:rPr>
        <w:t xml:space="preserve">Предметы естественно-научного цикла </w:t>
      </w:r>
      <w:r w:rsidRPr="008375AD">
        <w:rPr>
          <w:color w:val="auto"/>
          <w:szCs w:val="28"/>
          <w:lang w:eastAsia="ar-SA"/>
        </w:rPr>
        <w:t>проводятся в соответствии с расписанием и календарно-тематическим планированием. Педагоги активно используют оборудование Центра в образовательных целях: демонстрация видеофильмов, видео уроков, использование онлайн тренажеров, компьютерное тестирование.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 xml:space="preserve">Огромным преимуществом работы центра стало то, что обучающиеся изучают </w:t>
      </w:r>
      <w:proofErr w:type="gramStart"/>
      <w:r w:rsidRPr="008375AD">
        <w:rPr>
          <w:color w:val="auto"/>
          <w:szCs w:val="28"/>
          <w:lang w:eastAsia="ar-SA"/>
        </w:rPr>
        <w:t>предметы  «</w:t>
      </w:r>
      <w:proofErr w:type="gramEnd"/>
      <w:r w:rsidR="004824E7">
        <w:rPr>
          <w:color w:val="auto"/>
          <w:szCs w:val="28"/>
          <w:lang w:eastAsia="ar-SA"/>
        </w:rPr>
        <w:t>Биология</w:t>
      </w:r>
      <w:r w:rsidRPr="008375AD">
        <w:rPr>
          <w:color w:val="auto"/>
          <w:szCs w:val="28"/>
          <w:lang w:eastAsia="ar-SA"/>
        </w:rPr>
        <w:t>», «</w:t>
      </w:r>
      <w:r w:rsidR="004824E7">
        <w:rPr>
          <w:color w:val="auto"/>
          <w:szCs w:val="28"/>
          <w:lang w:eastAsia="ar-SA"/>
        </w:rPr>
        <w:t>Химия</w:t>
      </w:r>
      <w:r w:rsidRPr="008375AD">
        <w:rPr>
          <w:color w:val="auto"/>
          <w:szCs w:val="28"/>
          <w:lang w:eastAsia="ar-SA"/>
        </w:rPr>
        <w:t>», «</w:t>
      </w:r>
      <w:r w:rsidR="004824E7">
        <w:rPr>
          <w:color w:val="auto"/>
          <w:szCs w:val="28"/>
          <w:lang w:eastAsia="ar-SA"/>
        </w:rPr>
        <w:t xml:space="preserve">Физика», модули курса «Технология»  («Робототехника и </w:t>
      </w:r>
      <w:proofErr w:type="spellStart"/>
      <w:r w:rsidR="004824E7">
        <w:rPr>
          <w:color w:val="auto"/>
          <w:szCs w:val="28"/>
          <w:lang w:eastAsia="ar-SA"/>
        </w:rPr>
        <w:t>легоконструирование</w:t>
      </w:r>
      <w:proofErr w:type="spellEnd"/>
      <w:r w:rsidR="004824E7">
        <w:rPr>
          <w:color w:val="auto"/>
          <w:szCs w:val="28"/>
          <w:lang w:eastAsia="ar-SA"/>
        </w:rPr>
        <w:t>»)</w:t>
      </w:r>
      <w:r w:rsidRPr="008375AD">
        <w:rPr>
          <w:color w:val="auto"/>
          <w:szCs w:val="28"/>
          <w:lang w:eastAsia="ar-SA"/>
        </w:rPr>
        <w:t xml:space="preserve"> на новом учебном оборудовании.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 xml:space="preserve">В будущем полученные знания особенно пригодятся тем обучающимся, которые планируют учиться по специальностям технической направленности. </w:t>
      </w:r>
    </w:p>
    <w:p w:rsidR="004824E7" w:rsidRDefault="004824E7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</w:p>
    <w:p w:rsidR="008375AD" w:rsidRPr="008375AD" w:rsidRDefault="00BB141F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C2E52A" wp14:editId="71DE2671">
            <wp:simplePos x="0" y="0"/>
            <wp:positionH relativeFrom="column">
              <wp:posOffset>-191191</wp:posOffset>
            </wp:positionH>
            <wp:positionV relativeFrom="paragraph">
              <wp:posOffset>209514</wp:posOffset>
            </wp:positionV>
            <wp:extent cx="3107055" cy="1988185"/>
            <wp:effectExtent l="0" t="0" r="0" b="0"/>
            <wp:wrapTight wrapText="bothSides">
              <wp:wrapPolygon edited="0">
                <wp:start x="0" y="0"/>
                <wp:lineTo x="0" y="21317"/>
                <wp:lineTo x="21454" y="21317"/>
                <wp:lineTo x="21454" y="0"/>
                <wp:lineTo x="0" y="0"/>
              </wp:wrapPolygon>
            </wp:wrapTight>
            <wp:docPr id="6" name="Рисунок 6" descr="Соревнования по образовательной робототех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ревнования по образовательной робототехни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AD" w:rsidRPr="008375AD">
        <w:rPr>
          <w:color w:val="auto"/>
          <w:szCs w:val="28"/>
          <w:lang w:eastAsia="ar-SA"/>
        </w:rPr>
        <w:t xml:space="preserve">Широко используется инфраструктура Центра и во внеурочное время. </w:t>
      </w:r>
    </w:p>
    <w:p w:rsidR="0015043A" w:rsidRDefault="008375AD" w:rsidP="0015043A">
      <w:pPr>
        <w:pStyle w:val="a4"/>
        <w:shd w:val="clear" w:color="auto" w:fill="FFFFFF"/>
        <w:spacing w:before="0" w:beforeAutospacing="0"/>
        <w:rPr>
          <w:szCs w:val="28"/>
          <w:lang w:eastAsia="ar-SA"/>
        </w:rPr>
      </w:pPr>
      <w:r w:rsidRPr="008375AD">
        <w:rPr>
          <w:szCs w:val="28"/>
          <w:lang w:eastAsia="ar-SA"/>
        </w:rPr>
        <w:t>После уроков обучающиеся посещают з</w:t>
      </w:r>
      <w:r w:rsidR="004824E7">
        <w:rPr>
          <w:szCs w:val="28"/>
          <w:lang w:eastAsia="ar-SA"/>
        </w:rPr>
        <w:t>анятия по робототехнике</w:t>
      </w:r>
      <w:r w:rsidR="00500900">
        <w:rPr>
          <w:szCs w:val="28"/>
          <w:lang w:eastAsia="ar-SA"/>
        </w:rPr>
        <w:t xml:space="preserve"> для подготовки к соревнованиям</w:t>
      </w:r>
      <w:r w:rsidR="005A3260">
        <w:rPr>
          <w:szCs w:val="28"/>
          <w:lang w:eastAsia="ar-SA"/>
        </w:rPr>
        <w:t>.</w:t>
      </w:r>
      <w:r w:rsidR="00500900" w:rsidRPr="00500900">
        <w:rPr>
          <w:szCs w:val="28"/>
          <w:lang w:eastAsia="ar-SA"/>
        </w:rPr>
        <w:t xml:space="preserve"> </w:t>
      </w:r>
      <w:r w:rsidR="00500900" w:rsidRPr="008375AD">
        <w:rPr>
          <w:szCs w:val="28"/>
          <w:lang w:eastAsia="ar-SA"/>
        </w:rPr>
        <w:t xml:space="preserve">Первыми результатами является то, что </w:t>
      </w:r>
      <w:proofErr w:type="gramStart"/>
      <w:r w:rsidR="00500900" w:rsidRPr="008375AD">
        <w:rPr>
          <w:szCs w:val="28"/>
          <w:lang w:eastAsia="ar-SA"/>
        </w:rPr>
        <w:t xml:space="preserve">обучающиеся </w:t>
      </w:r>
      <w:r w:rsidR="00500900">
        <w:rPr>
          <w:szCs w:val="28"/>
          <w:lang w:eastAsia="ar-SA"/>
        </w:rPr>
        <w:t xml:space="preserve"> приняли</w:t>
      </w:r>
      <w:proofErr w:type="gramEnd"/>
      <w:r w:rsidR="00500900">
        <w:rPr>
          <w:szCs w:val="28"/>
          <w:lang w:eastAsia="ar-SA"/>
        </w:rPr>
        <w:t xml:space="preserve"> участие в первом районном  соревновании по робототехнике.</w:t>
      </w:r>
    </w:p>
    <w:p w:rsidR="0015043A" w:rsidRDefault="0015043A" w:rsidP="0015043A">
      <w:pPr>
        <w:pStyle w:val="a4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 w:rsidRPr="0015043A">
        <w:rPr>
          <w:rStyle w:val="a3"/>
          <w:rFonts w:ascii="Roboto" w:eastAsiaTheme="majorEastAsia" w:hAnsi="Roboto"/>
          <w:b/>
          <w:bCs/>
          <w:color w:val="262626"/>
          <w:sz w:val="21"/>
          <w:szCs w:val="21"/>
        </w:rPr>
        <w:t xml:space="preserve"> </w:t>
      </w:r>
      <w:r>
        <w:rPr>
          <w:rStyle w:val="a7"/>
          <w:rFonts w:ascii="Roboto" w:eastAsiaTheme="majorEastAsia" w:hAnsi="Roboto"/>
          <w:b/>
          <w:bCs/>
          <w:color w:val="262626"/>
          <w:sz w:val="21"/>
          <w:szCs w:val="21"/>
        </w:rPr>
        <w:t xml:space="preserve">22 января 2022 года на базе </w:t>
      </w:r>
      <w:proofErr w:type="spellStart"/>
      <w:r>
        <w:rPr>
          <w:rStyle w:val="a7"/>
          <w:rFonts w:ascii="Roboto" w:eastAsiaTheme="majorEastAsia" w:hAnsi="Roboto"/>
          <w:b/>
          <w:bCs/>
          <w:color w:val="262626"/>
          <w:sz w:val="21"/>
          <w:szCs w:val="21"/>
        </w:rPr>
        <w:t>Батыревской</w:t>
      </w:r>
      <w:proofErr w:type="spellEnd"/>
      <w:r>
        <w:rPr>
          <w:rStyle w:val="a7"/>
          <w:rFonts w:ascii="Roboto" w:eastAsiaTheme="majorEastAsia" w:hAnsi="Roboto"/>
          <w:b/>
          <w:bCs/>
          <w:color w:val="262626"/>
          <w:sz w:val="21"/>
          <w:szCs w:val="21"/>
        </w:rPr>
        <w:t xml:space="preserve"> детской школы искусств проведено соревнование по образовательной робототехнике, где участвовали наши учащиеся под руководством учителя технологии и ИЗО </w:t>
      </w:r>
      <w:proofErr w:type="spellStart"/>
      <w:r>
        <w:rPr>
          <w:rStyle w:val="a7"/>
          <w:rFonts w:ascii="Roboto" w:eastAsiaTheme="majorEastAsia" w:hAnsi="Roboto"/>
          <w:b/>
          <w:bCs/>
          <w:color w:val="262626"/>
          <w:sz w:val="21"/>
          <w:szCs w:val="21"/>
        </w:rPr>
        <w:t>Свинцова</w:t>
      </w:r>
      <w:proofErr w:type="spellEnd"/>
      <w:r>
        <w:rPr>
          <w:rStyle w:val="a7"/>
          <w:rFonts w:ascii="Roboto" w:eastAsiaTheme="majorEastAsia" w:hAnsi="Roboto"/>
          <w:b/>
          <w:bCs/>
          <w:color w:val="262626"/>
          <w:sz w:val="21"/>
          <w:szCs w:val="21"/>
        </w:rPr>
        <w:t xml:space="preserve"> В.Г.</w:t>
      </w:r>
    </w:p>
    <w:p w:rsidR="0015043A" w:rsidRDefault="0015043A" w:rsidP="0015043A">
      <w:pPr>
        <w:pStyle w:val="a4"/>
        <w:shd w:val="clear" w:color="auto" w:fill="FFFFFF"/>
        <w:spacing w:before="0" w:beforeAutospacing="0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 xml:space="preserve">Участников мероприятия приветствовали глава администрации </w:t>
      </w:r>
      <w:proofErr w:type="spellStart"/>
      <w:r>
        <w:rPr>
          <w:rFonts w:ascii="Roboto" w:hAnsi="Roboto"/>
          <w:color w:val="262626"/>
          <w:sz w:val="21"/>
          <w:szCs w:val="21"/>
        </w:rPr>
        <w:t>Батыревского</w:t>
      </w:r>
      <w:proofErr w:type="spellEnd"/>
      <w:r>
        <w:rPr>
          <w:rFonts w:ascii="Roboto" w:hAnsi="Roboto"/>
          <w:color w:val="262626"/>
          <w:sz w:val="21"/>
          <w:szCs w:val="21"/>
        </w:rPr>
        <w:t xml:space="preserve"> района </w:t>
      </w:r>
      <w:r>
        <w:rPr>
          <w:rStyle w:val="a6"/>
          <w:rFonts w:ascii="Roboto" w:hAnsi="Roboto"/>
          <w:color w:val="262626"/>
          <w:sz w:val="21"/>
          <w:szCs w:val="21"/>
        </w:rPr>
        <w:t>Рудольф Селиванов</w:t>
      </w:r>
      <w:r>
        <w:rPr>
          <w:rFonts w:ascii="Roboto" w:hAnsi="Roboto"/>
          <w:color w:val="262626"/>
          <w:sz w:val="21"/>
          <w:szCs w:val="21"/>
        </w:rPr>
        <w:t xml:space="preserve">, директор Негосударственного образовательного частного учреждения дополнительного </w:t>
      </w:r>
      <w:r>
        <w:rPr>
          <w:rFonts w:ascii="Roboto" w:hAnsi="Roboto"/>
          <w:color w:val="262626"/>
          <w:sz w:val="21"/>
          <w:szCs w:val="21"/>
        </w:rPr>
        <w:lastRenderedPageBreak/>
        <w:t>образования «Академия компьютерной графики», председатель организационного комитета </w:t>
      </w:r>
      <w:r>
        <w:rPr>
          <w:rStyle w:val="a6"/>
          <w:rFonts w:ascii="Roboto" w:hAnsi="Roboto"/>
          <w:color w:val="262626"/>
          <w:sz w:val="21"/>
          <w:szCs w:val="21"/>
        </w:rPr>
        <w:t>Сергей Сорокин</w:t>
      </w:r>
      <w:r>
        <w:rPr>
          <w:rFonts w:ascii="Roboto" w:hAnsi="Roboto"/>
          <w:color w:val="262626"/>
          <w:sz w:val="21"/>
          <w:szCs w:val="21"/>
        </w:rPr>
        <w:t>.</w:t>
      </w:r>
    </w:p>
    <w:p w:rsidR="0015043A" w:rsidRDefault="00097521" w:rsidP="0015043A">
      <w:pPr>
        <w:pStyle w:val="a4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D6CBEB" wp14:editId="6859D89A">
            <wp:simplePos x="0" y="0"/>
            <wp:positionH relativeFrom="margin">
              <wp:posOffset>-635</wp:posOffset>
            </wp:positionH>
            <wp:positionV relativeFrom="paragraph">
              <wp:posOffset>247015</wp:posOffset>
            </wp:positionV>
            <wp:extent cx="2696210" cy="1795780"/>
            <wp:effectExtent l="0" t="0" r="8890" b="0"/>
            <wp:wrapTight wrapText="bothSides">
              <wp:wrapPolygon edited="0">
                <wp:start x="0" y="0"/>
                <wp:lineTo x="0" y="21310"/>
                <wp:lineTo x="21519" y="21310"/>
                <wp:lineTo x="21519" y="0"/>
                <wp:lineTo x="0" y="0"/>
              </wp:wrapPolygon>
            </wp:wrapTight>
            <wp:docPr id="7" name="Рисунок 7" descr="hd_dsc_9485_novij-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d_dsc_9485_novij-razm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43A">
        <w:rPr>
          <w:rFonts w:ascii="Roboto" w:hAnsi="Roboto"/>
          <w:color w:val="262626"/>
          <w:sz w:val="21"/>
          <w:szCs w:val="21"/>
        </w:rPr>
        <w:t xml:space="preserve">В соревнованиях по Шорт-Треку приняли участие 13 команд. 1 место завоевала ученица 10 класса нашей школы Шашкина В. (старшая школьная лига). В регламенте соревнований Шорт-Трек (младшая школьная лига) 1 место завоевал ученик 1 класса Шашкин </w:t>
      </w:r>
      <w:proofErr w:type="gramStart"/>
      <w:r w:rsidR="0015043A">
        <w:rPr>
          <w:rFonts w:ascii="Roboto" w:hAnsi="Roboto"/>
          <w:color w:val="262626"/>
          <w:sz w:val="21"/>
          <w:szCs w:val="21"/>
        </w:rPr>
        <w:t>Н..</w:t>
      </w:r>
      <w:proofErr w:type="gramEnd"/>
      <w:r w:rsidR="0015043A">
        <w:rPr>
          <w:rFonts w:ascii="Roboto" w:hAnsi="Roboto"/>
          <w:color w:val="262626"/>
          <w:sz w:val="21"/>
          <w:szCs w:val="21"/>
        </w:rPr>
        <w:t xml:space="preserve"> Ученик 3 класса Пузырников М. удостоился поощрительного приза.</w:t>
      </w:r>
    </w:p>
    <w:p w:rsidR="0015043A" w:rsidRDefault="0015043A" w:rsidP="0015043A">
      <w:pPr>
        <w:pStyle w:val="a4"/>
        <w:shd w:val="clear" w:color="auto" w:fill="FFFFFF"/>
        <w:spacing w:before="0" w:beforeAutospacing="0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 xml:space="preserve">Руководитель команды Свинцов В.Г., подготовивший участников соревнований, награжден Благодарственным письмом Главы администрации </w:t>
      </w:r>
      <w:proofErr w:type="spellStart"/>
      <w:r>
        <w:rPr>
          <w:rFonts w:ascii="Roboto" w:hAnsi="Roboto"/>
          <w:color w:val="262626"/>
          <w:sz w:val="21"/>
          <w:szCs w:val="21"/>
        </w:rPr>
        <w:t>Батыревского</w:t>
      </w:r>
      <w:proofErr w:type="spellEnd"/>
      <w:r>
        <w:rPr>
          <w:rFonts w:ascii="Roboto" w:hAnsi="Roboto"/>
          <w:color w:val="262626"/>
          <w:sz w:val="21"/>
          <w:szCs w:val="21"/>
        </w:rPr>
        <w:t xml:space="preserve"> района Селиванова Р.В.</w:t>
      </w:r>
    </w:p>
    <w:p w:rsidR="008C32E5" w:rsidRDefault="008C32E5" w:rsidP="0015043A">
      <w:pPr>
        <w:pStyle w:val="a4"/>
        <w:shd w:val="clear" w:color="auto" w:fill="FFFFFF"/>
        <w:spacing w:before="0" w:beforeAutospacing="0"/>
        <w:rPr>
          <w:rFonts w:ascii="Roboto" w:hAnsi="Roboto"/>
          <w:color w:val="262626"/>
          <w:sz w:val="21"/>
          <w:szCs w:val="21"/>
        </w:rPr>
      </w:pPr>
      <w:r>
        <w:rPr>
          <w:rFonts w:ascii="Roboto" w:hAnsi="Roboto"/>
          <w:color w:val="262626"/>
          <w:sz w:val="21"/>
          <w:szCs w:val="21"/>
        </w:rPr>
        <w:t>(</w:t>
      </w:r>
      <w:hyperlink r:id="rId7" w:history="1">
        <w:r w:rsidRPr="004172E2">
          <w:rPr>
            <w:rStyle w:val="a8"/>
            <w:rFonts w:ascii="Roboto" w:hAnsi="Roboto"/>
            <w:sz w:val="21"/>
            <w:szCs w:val="21"/>
          </w:rPr>
          <w:t>https://toys-batyr.edu21.cap.ru/news/2022/01/24/sorevnovaniya-po-obrazovateljnoj-robototehnike/?id=28875fee-03f9-49c9-9ca6-0654a2a454f1</w:t>
        </w:r>
      </w:hyperlink>
      <w:r>
        <w:rPr>
          <w:rFonts w:ascii="Roboto" w:hAnsi="Roboto"/>
          <w:color w:val="262626"/>
          <w:sz w:val="21"/>
          <w:szCs w:val="21"/>
        </w:rPr>
        <w:t>)</w:t>
      </w:r>
    </w:p>
    <w:p w:rsidR="00BB141F" w:rsidRDefault="00BB141F" w:rsidP="00500900">
      <w:pPr>
        <w:spacing w:line="276" w:lineRule="auto"/>
        <w:ind w:left="-15" w:right="55"/>
        <w:rPr>
          <w:color w:val="auto"/>
          <w:szCs w:val="28"/>
          <w:lang w:eastAsia="ar-SA"/>
        </w:rPr>
      </w:pPr>
    </w:p>
    <w:p w:rsidR="005A3260" w:rsidRDefault="008375AD" w:rsidP="005A3260">
      <w:pPr>
        <w:spacing w:line="276" w:lineRule="auto"/>
        <w:ind w:left="-15" w:right="55"/>
      </w:pPr>
      <w:r w:rsidRPr="008375AD">
        <w:rPr>
          <w:color w:val="auto"/>
          <w:szCs w:val="28"/>
          <w:lang w:eastAsia="ar-SA"/>
        </w:rPr>
        <w:t xml:space="preserve"> </w:t>
      </w:r>
      <w:r w:rsidR="005A3260">
        <w:t xml:space="preserve">С особым интересом обучающиеся на внеурочных занятиях играют в шахматы. Шахматы заставляют их больше думать, воспитывают волевые качества, внимательность, усидчивость, самостоятельность и ответственность за результат своих поступков. 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</w:p>
    <w:p w:rsidR="008375AD" w:rsidRPr="008375AD" w:rsidRDefault="004824E7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У </w:t>
      </w:r>
      <w:proofErr w:type="gramStart"/>
      <w:r>
        <w:rPr>
          <w:color w:val="auto"/>
          <w:szCs w:val="28"/>
          <w:lang w:eastAsia="ar-SA"/>
        </w:rPr>
        <w:t xml:space="preserve">учащихся </w:t>
      </w:r>
      <w:r w:rsidR="008375AD" w:rsidRPr="008375AD">
        <w:rPr>
          <w:color w:val="auto"/>
          <w:szCs w:val="28"/>
          <w:lang w:eastAsia="ar-SA"/>
        </w:rPr>
        <w:t xml:space="preserve"> есть</w:t>
      </w:r>
      <w:proofErr w:type="gramEnd"/>
      <w:r w:rsidR="008375AD" w:rsidRPr="008375AD">
        <w:rPr>
          <w:color w:val="auto"/>
          <w:szCs w:val="28"/>
          <w:lang w:eastAsia="ar-SA"/>
        </w:rPr>
        <w:t xml:space="preserve"> возможность приобрести навыки работы в команде, подготовиться к участию в различных конкурсах и соревнованиях. </w:t>
      </w:r>
      <w:proofErr w:type="gramStart"/>
      <w:r>
        <w:rPr>
          <w:color w:val="auto"/>
          <w:szCs w:val="28"/>
          <w:lang w:eastAsia="ar-SA"/>
        </w:rPr>
        <w:t xml:space="preserve">Обучающиеся </w:t>
      </w:r>
      <w:r w:rsidR="008375AD" w:rsidRPr="008375AD">
        <w:rPr>
          <w:color w:val="auto"/>
          <w:szCs w:val="28"/>
          <w:lang w:eastAsia="ar-SA"/>
        </w:rPr>
        <w:t xml:space="preserve"> работают</w:t>
      </w:r>
      <w:proofErr w:type="gramEnd"/>
      <w:r w:rsidR="008375AD" w:rsidRPr="008375AD">
        <w:rPr>
          <w:color w:val="auto"/>
          <w:szCs w:val="28"/>
          <w:lang w:eastAsia="ar-SA"/>
        </w:rPr>
        <w:t xml:space="preserve">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 xml:space="preserve">В кабинетах центра </w:t>
      </w:r>
      <w:r w:rsidR="007279D3">
        <w:rPr>
          <w:color w:val="auto"/>
          <w:szCs w:val="28"/>
          <w:lang w:eastAsia="ar-SA"/>
        </w:rPr>
        <w:t>идет</w:t>
      </w:r>
      <w:r w:rsidRPr="008375AD">
        <w:rPr>
          <w:color w:val="auto"/>
          <w:szCs w:val="28"/>
          <w:lang w:eastAsia="ar-SA"/>
        </w:rPr>
        <w:t xml:space="preserve"> подготовка к научно-практическим конференциям, участию в конкурсах, олимпиадах, фестивалях, семинарах.</w:t>
      </w:r>
    </w:p>
    <w:p w:rsidR="008375AD" w:rsidRPr="008375AD" w:rsidRDefault="007E0662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Родители и </w:t>
      </w:r>
      <w:proofErr w:type="gramStart"/>
      <w:r>
        <w:rPr>
          <w:color w:val="auto"/>
          <w:szCs w:val="28"/>
          <w:lang w:eastAsia="ar-SA"/>
        </w:rPr>
        <w:t xml:space="preserve">обучающиеся </w:t>
      </w:r>
      <w:r w:rsidR="008375AD" w:rsidRPr="008375AD">
        <w:rPr>
          <w:color w:val="auto"/>
          <w:szCs w:val="28"/>
          <w:lang w:eastAsia="ar-SA"/>
        </w:rPr>
        <w:t xml:space="preserve"> смогли</w:t>
      </w:r>
      <w:proofErr w:type="gramEnd"/>
      <w:r w:rsidR="008375AD" w:rsidRPr="008375AD">
        <w:rPr>
          <w:color w:val="auto"/>
          <w:szCs w:val="28"/>
          <w:lang w:eastAsia="ar-SA"/>
        </w:rPr>
        <w:t xml:space="preserve"> убедиться в том,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— современное образование школьников.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Доступ к работе в Центре для всех обучающихся является равным. Поэтому двери открыты для всех классов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Каждый родитель хочет, чтобы его ребенок вырос благополучным и успешным, счастливым человеком. Информационно-просветительское консультирование родительской общественности включает:</w:t>
      </w:r>
    </w:p>
    <w:p w:rsidR="008375AD" w:rsidRPr="008375AD" w:rsidRDefault="008375AD" w:rsidP="008375AD">
      <w:pPr>
        <w:numPr>
          <w:ilvl w:val="0"/>
          <w:numId w:val="4"/>
        </w:numPr>
        <w:spacing w:after="0" w:line="240" w:lineRule="auto"/>
        <w:ind w:right="0" w:firstLine="709"/>
        <w:jc w:val="left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публикации на школьном сайте;</w:t>
      </w:r>
    </w:p>
    <w:p w:rsidR="008375AD" w:rsidRPr="008375AD" w:rsidRDefault="008375AD" w:rsidP="008375AD">
      <w:pPr>
        <w:numPr>
          <w:ilvl w:val="0"/>
          <w:numId w:val="4"/>
        </w:numPr>
        <w:spacing w:after="0" w:line="240" w:lineRule="auto"/>
        <w:ind w:right="0" w:firstLine="709"/>
        <w:jc w:val="left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родительские собрания;</w:t>
      </w:r>
    </w:p>
    <w:p w:rsidR="008375AD" w:rsidRPr="008375AD" w:rsidRDefault="008375AD" w:rsidP="008375AD">
      <w:pPr>
        <w:numPr>
          <w:ilvl w:val="0"/>
          <w:numId w:val="4"/>
        </w:numPr>
        <w:spacing w:after="0" w:line="240" w:lineRule="auto"/>
        <w:ind w:right="0" w:firstLine="709"/>
        <w:jc w:val="left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индивидуальные консультации;</w:t>
      </w:r>
    </w:p>
    <w:p w:rsidR="008375AD" w:rsidRDefault="008375AD" w:rsidP="008375AD">
      <w:pPr>
        <w:numPr>
          <w:ilvl w:val="0"/>
          <w:numId w:val="4"/>
        </w:numPr>
        <w:spacing w:after="0" w:line="240" w:lineRule="auto"/>
        <w:ind w:right="0" w:firstLine="709"/>
        <w:jc w:val="left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>День открытых дверей (сентябрь,</w:t>
      </w:r>
      <w:r w:rsidR="007E0662">
        <w:rPr>
          <w:color w:val="auto"/>
          <w:szCs w:val="28"/>
          <w:lang w:eastAsia="ar-SA"/>
        </w:rPr>
        <w:t xml:space="preserve"> </w:t>
      </w:r>
      <w:r w:rsidRPr="008375AD">
        <w:rPr>
          <w:color w:val="auto"/>
          <w:szCs w:val="28"/>
          <w:lang w:eastAsia="ar-SA"/>
        </w:rPr>
        <w:t>май)</w:t>
      </w:r>
    </w:p>
    <w:p w:rsidR="006A54DF" w:rsidRPr="008375AD" w:rsidRDefault="006A54DF" w:rsidP="008375AD">
      <w:pPr>
        <w:numPr>
          <w:ilvl w:val="0"/>
          <w:numId w:val="4"/>
        </w:numPr>
        <w:spacing w:after="0" w:line="240" w:lineRule="auto"/>
        <w:ind w:right="0" w:firstLine="709"/>
        <w:jc w:val="left"/>
        <w:outlineLvl w:val="0"/>
        <w:rPr>
          <w:color w:val="auto"/>
          <w:szCs w:val="28"/>
          <w:lang w:eastAsia="ar-SA"/>
        </w:rPr>
      </w:pPr>
    </w:p>
    <w:p w:rsidR="007E0662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lastRenderedPageBreak/>
        <w:t xml:space="preserve">Мероприятия, проведенные на базе Центра «Точка роста» </w:t>
      </w: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  <w:r w:rsidRPr="008375AD">
        <w:rPr>
          <w:color w:val="auto"/>
          <w:szCs w:val="28"/>
          <w:lang w:eastAsia="ar-SA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5"/>
        <w:gridCol w:w="2473"/>
      </w:tblGrid>
      <w:tr w:rsidR="008375AD" w:rsidRPr="008375AD" w:rsidTr="008375AD"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7E0662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Направление, н</w:t>
            </w:r>
            <w:r w:rsidR="008375AD" w:rsidRPr="008375AD">
              <w:rPr>
                <w:color w:val="auto"/>
                <w:szCs w:val="28"/>
                <w:lang w:eastAsia="ar-SA"/>
              </w:rPr>
              <w:t>аименование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 xml:space="preserve">Сроки </w:t>
            </w:r>
          </w:p>
        </w:tc>
      </w:tr>
      <w:tr w:rsidR="008375AD" w:rsidRPr="008375AD" w:rsidTr="008375AD"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7E0662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7E0662">
              <w:rPr>
                <w:color w:val="auto"/>
                <w:szCs w:val="28"/>
                <w:lang w:eastAsia="ar-SA"/>
              </w:rPr>
              <w:t xml:space="preserve">Учебно-воспитательные  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</w:p>
        </w:tc>
      </w:tr>
      <w:tr w:rsidR="008375AD" w:rsidRPr="008375AD" w:rsidTr="008375AD"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7E0662" w:rsidRDefault="007E0662" w:rsidP="008375A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Проведение уроков робототехники</w:t>
            </w:r>
            <w:r w:rsidR="008375AD" w:rsidRPr="007E0662">
              <w:rPr>
                <w:rFonts w:eastAsia="Calibri"/>
                <w:color w:val="auto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технологии (черчение), биологии, химии.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64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еженедельно</w:t>
            </w:r>
          </w:p>
        </w:tc>
      </w:tr>
      <w:tr w:rsidR="008375AD" w:rsidRPr="008375AD" w:rsidTr="008375AD"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7E0662" w:rsidRDefault="008375AD" w:rsidP="008375A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E0662">
              <w:rPr>
                <w:rFonts w:eastAsia="Calibri"/>
                <w:color w:val="auto"/>
                <w:szCs w:val="28"/>
                <w:lang w:eastAsia="en-US"/>
              </w:rPr>
              <w:t>Проведение уроков учителями-предметниками</w:t>
            </w:r>
            <w:r w:rsidR="007E0662">
              <w:rPr>
                <w:rFonts w:eastAsia="Calibri"/>
                <w:color w:val="auto"/>
                <w:szCs w:val="28"/>
                <w:lang w:eastAsia="en-US"/>
              </w:rPr>
              <w:t xml:space="preserve"> с использованием оборудования.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64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В соответствии с планом</w:t>
            </w:r>
          </w:p>
        </w:tc>
      </w:tr>
      <w:tr w:rsidR="008375AD" w:rsidRPr="008375AD" w:rsidTr="008375AD"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7E0662" w:rsidRDefault="007E0662" w:rsidP="008375AD">
            <w:pPr>
              <w:spacing w:after="0" w:line="240" w:lineRule="auto"/>
              <w:ind w:right="0" w:firstLine="0"/>
              <w:outlineLvl w:val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Т</w:t>
            </w:r>
            <w:r w:rsidR="008375AD" w:rsidRPr="007E0662">
              <w:rPr>
                <w:color w:val="auto"/>
                <w:szCs w:val="28"/>
                <w:lang w:eastAsia="ar-SA"/>
              </w:rPr>
              <w:t xml:space="preserve">ренировочные мероприятия по подготовке к государственной итоговой аттестации 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Январь -март</w:t>
            </w:r>
          </w:p>
        </w:tc>
      </w:tr>
      <w:tr w:rsidR="008375AD" w:rsidRPr="008375AD" w:rsidTr="008375AD">
        <w:trPr>
          <w:trHeight w:val="1092"/>
        </w:trPr>
        <w:tc>
          <w:tcPr>
            <w:tcW w:w="6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7E0662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Школьный этап  </w:t>
            </w:r>
            <w:r w:rsidR="007E0662">
              <w:rPr>
                <w:rFonts w:eastAsia="Calibri"/>
                <w:color w:val="auto"/>
                <w:szCs w:val="28"/>
                <w:lang w:eastAsia="en-US"/>
              </w:rPr>
              <w:t>Всероссийской</w:t>
            </w:r>
            <w:r w:rsidRPr="008375AD">
              <w:rPr>
                <w:rFonts w:eastAsia="Calibri"/>
                <w:color w:val="auto"/>
                <w:szCs w:val="28"/>
                <w:lang w:eastAsia="en-US"/>
              </w:rPr>
              <w:t xml:space="preserve"> олимпиады школьников  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7E0662" w:rsidP="007E0662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proofErr w:type="spellStart"/>
            <w:r>
              <w:rPr>
                <w:color w:val="auto"/>
                <w:szCs w:val="28"/>
                <w:lang w:eastAsia="ar-SA"/>
              </w:rPr>
              <w:t>Сентябоь</w:t>
            </w:r>
            <w:proofErr w:type="spellEnd"/>
            <w:r>
              <w:rPr>
                <w:color w:val="auto"/>
                <w:szCs w:val="28"/>
                <w:lang w:eastAsia="ar-SA"/>
              </w:rPr>
              <w:t>-октябрь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D98" w:rsidRDefault="00181D98" w:rsidP="00181D98">
            <w:pPr>
              <w:ind w:left="-15" w:right="55" w:firstLine="0"/>
            </w:pPr>
            <w:r>
              <w:t xml:space="preserve"> Организована з</w:t>
            </w:r>
            <w:r w:rsidRPr="00C24EC7">
              <w:t>ащита индивидуальных проектов по биологии, химии, физике</w:t>
            </w:r>
            <w:r>
              <w:t>: обучающихся    5-9 классов</w:t>
            </w:r>
          </w:p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Выставка декоративно - прикладного творчества «Добрых рук мастерство»</w:t>
            </w:r>
          </w:p>
          <w:p w:rsidR="008375AD" w:rsidRPr="008375AD" w:rsidRDefault="007E0662" w:rsidP="008375A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Выставка ученических рисунков</w:t>
            </w:r>
          </w:p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Внеклассное мероприятие «Занимательные опыты по физике</w:t>
            </w:r>
            <w:r w:rsidR="007E0662">
              <w:rPr>
                <w:rFonts w:eastAsia="Calibri"/>
                <w:color w:val="auto"/>
                <w:szCs w:val="28"/>
                <w:lang w:eastAsia="en-US"/>
              </w:rPr>
              <w:t>, по химии</w:t>
            </w:r>
            <w:r w:rsidRPr="008375AD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февраль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outlineLvl w:val="0"/>
              <w:rPr>
                <w:b/>
                <w:color w:val="auto"/>
                <w:sz w:val="23"/>
                <w:szCs w:val="23"/>
                <w:lang w:eastAsia="ar-SA"/>
              </w:rPr>
            </w:pPr>
            <w:r w:rsidRPr="008375AD">
              <w:rPr>
                <w:b/>
                <w:color w:val="auto"/>
                <w:szCs w:val="28"/>
                <w:lang w:eastAsia="ar-SA"/>
              </w:rPr>
              <w:t>Внеурочные мероприятия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Занятия внеурочной деятельности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По расписанию</w:t>
            </w:r>
          </w:p>
        </w:tc>
      </w:tr>
      <w:tr w:rsidR="008375AD" w:rsidRPr="008375AD" w:rsidTr="008375AD">
        <w:trPr>
          <w:trHeight w:val="1093"/>
        </w:trPr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Уроки памяти "Блокадный хлеб", посвященные Дню полного освобождения Ленинграда от фашистской блокады.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Январь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200" w:line="276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Мероприятия, посвященные международному дню Памяти Жертв  Холокоста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Январь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outlineLvl w:val="0"/>
              <w:rPr>
                <w:color w:val="auto"/>
                <w:szCs w:val="28"/>
                <w:lang w:eastAsia="ar-SA"/>
              </w:rPr>
            </w:pPr>
            <w:proofErr w:type="spellStart"/>
            <w:r w:rsidRPr="008375AD">
              <w:rPr>
                <w:color w:val="auto"/>
                <w:szCs w:val="28"/>
                <w:lang w:eastAsia="ar-SA"/>
              </w:rPr>
              <w:t>Квест</w:t>
            </w:r>
            <w:proofErr w:type="spellEnd"/>
            <w:r w:rsidRPr="008375AD">
              <w:rPr>
                <w:color w:val="auto"/>
                <w:szCs w:val="28"/>
                <w:lang w:eastAsia="ar-SA"/>
              </w:rPr>
              <w:t>-игра «Школа безопасности»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Февраль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Проект «Путешествие в шахматное королевство»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В течение года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b/>
                <w:color w:val="auto"/>
                <w:szCs w:val="28"/>
                <w:lang w:eastAsia="ar-SA"/>
              </w:rPr>
            </w:pPr>
            <w:r w:rsidRPr="008375AD">
              <w:rPr>
                <w:b/>
                <w:color w:val="auto"/>
                <w:szCs w:val="28"/>
                <w:lang w:eastAsia="ar-SA"/>
              </w:rPr>
              <w:t>Социокультурные мероприятия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outlineLvl w:val="0"/>
              <w:rPr>
                <w:b/>
                <w:color w:val="auto"/>
                <w:szCs w:val="28"/>
                <w:lang w:eastAsia="ar-SA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lastRenderedPageBreak/>
              <w:t xml:space="preserve">Старт Всероссийской акция «Добрая суббота» в сообществе Всероссийского конкурса для школьников «Большая перемена» 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январь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Участие во Всероссийской акции "Блокадный хлеб".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январь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Мероприятия, посвященные Международному женскому дню 8 Марта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март</w:t>
            </w:r>
          </w:p>
        </w:tc>
      </w:tr>
      <w:tr w:rsidR="008375AD" w:rsidRPr="008375AD" w:rsidTr="008375AD">
        <w:tc>
          <w:tcPr>
            <w:tcW w:w="668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>День воссоединения Крыма с Россией крымская весна</w:t>
            </w:r>
          </w:p>
        </w:tc>
        <w:tc>
          <w:tcPr>
            <w:tcW w:w="247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март</w:t>
            </w:r>
          </w:p>
        </w:tc>
      </w:tr>
      <w:tr w:rsidR="008375AD" w:rsidRPr="008375AD" w:rsidTr="008375AD">
        <w:trPr>
          <w:trHeight w:val="754"/>
        </w:trPr>
        <w:tc>
          <w:tcPr>
            <w:tcW w:w="6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75AD" w:rsidRDefault="008375AD" w:rsidP="00181D9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8375AD">
              <w:rPr>
                <w:rFonts w:eastAsia="Calibri"/>
                <w:color w:val="auto"/>
                <w:szCs w:val="28"/>
                <w:lang w:eastAsia="en-US"/>
              </w:rPr>
              <w:t xml:space="preserve">Участие в </w:t>
            </w:r>
            <w:proofErr w:type="gramStart"/>
            <w:r w:rsidRPr="008375AD">
              <w:rPr>
                <w:rFonts w:eastAsia="Calibri"/>
                <w:color w:val="auto"/>
                <w:szCs w:val="28"/>
                <w:lang w:eastAsia="en-US"/>
              </w:rPr>
              <w:t xml:space="preserve">акции </w:t>
            </w:r>
            <w:r w:rsidR="00181D98">
              <w:rPr>
                <w:rFonts w:eastAsia="Calibri"/>
                <w:color w:val="auto"/>
                <w:szCs w:val="28"/>
                <w:lang w:eastAsia="en-US"/>
              </w:rPr>
              <w:t>,</w:t>
            </w:r>
            <w:proofErr w:type="gramEnd"/>
            <w:r w:rsidR="00181D98">
              <w:rPr>
                <w:rFonts w:eastAsia="Calibri"/>
                <w:color w:val="auto"/>
                <w:szCs w:val="28"/>
                <w:lang w:eastAsia="en-US"/>
              </w:rPr>
              <w:t xml:space="preserve"> посвященного Дню  Победы.</w:t>
            </w:r>
          </w:p>
          <w:p w:rsidR="00181D98" w:rsidRPr="008375AD" w:rsidRDefault="00181D98" w:rsidP="00181D98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Событиям на Украине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375AD" w:rsidRPr="008375AD" w:rsidRDefault="008375AD" w:rsidP="008375AD">
            <w:pPr>
              <w:spacing w:after="0" w:line="240" w:lineRule="auto"/>
              <w:ind w:right="0" w:firstLine="709"/>
              <w:outlineLvl w:val="0"/>
              <w:rPr>
                <w:color w:val="auto"/>
                <w:szCs w:val="28"/>
                <w:lang w:eastAsia="ar-SA"/>
              </w:rPr>
            </w:pPr>
            <w:r w:rsidRPr="008375AD">
              <w:rPr>
                <w:color w:val="auto"/>
                <w:szCs w:val="28"/>
                <w:lang w:eastAsia="ar-SA"/>
              </w:rPr>
              <w:t>Март</w:t>
            </w:r>
            <w:r w:rsidR="00181D98">
              <w:rPr>
                <w:color w:val="auto"/>
                <w:szCs w:val="28"/>
                <w:lang w:eastAsia="ar-SA"/>
              </w:rPr>
              <w:t xml:space="preserve"> - май</w:t>
            </w:r>
          </w:p>
        </w:tc>
      </w:tr>
    </w:tbl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</w:p>
    <w:p w:rsidR="008375AD" w:rsidRPr="008375AD" w:rsidRDefault="008375AD" w:rsidP="008375AD">
      <w:pPr>
        <w:spacing w:after="0" w:line="240" w:lineRule="auto"/>
        <w:ind w:right="0" w:firstLine="709"/>
        <w:outlineLvl w:val="0"/>
        <w:rPr>
          <w:color w:val="auto"/>
          <w:szCs w:val="28"/>
          <w:lang w:eastAsia="ar-SA"/>
        </w:rPr>
      </w:pPr>
    </w:p>
    <w:p w:rsidR="009D2C55" w:rsidRPr="009D2C55" w:rsidRDefault="009D2C55" w:rsidP="009D2C55">
      <w:pPr>
        <w:shd w:val="clear" w:color="auto" w:fill="FFFFFF"/>
        <w:spacing w:after="100" w:afterAutospacing="1" w:line="240" w:lineRule="auto"/>
        <w:ind w:right="0" w:firstLine="0"/>
        <w:jc w:val="left"/>
        <w:rPr>
          <w:color w:val="auto"/>
          <w:sz w:val="24"/>
          <w:szCs w:val="24"/>
        </w:rPr>
      </w:pPr>
      <w:r w:rsidRPr="009D2C55">
        <w:rPr>
          <w:rFonts w:ascii="Roboto" w:hAnsi="Roboto"/>
          <w:color w:val="FF0000"/>
          <w:szCs w:val="28"/>
        </w:rPr>
        <w:t> </w:t>
      </w:r>
      <w:r w:rsidRPr="00AB5E85">
        <w:rPr>
          <w:noProof/>
          <w:color w:val="auto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1574165" cy="2098040"/>
            <wp:effectExtent l="0" t="0" r="6985" b="0"/>
            <wp:wrapTight wrapText="bothSides">
              <wp:wrapPolygon edited="0">
                <wp:start x="0" y="0"/>
                <wp:lineTo x="0" y="21378"/>
                <wp:lineTo x="21434" y="21378"/>
                <wp:lineTo x="21434" y="0"/>
                <wp:lineTo x="0" y="0"/>
              </wp:wrapPolygon>
            </wp:wrapTight>
            <wp:docPr id="1" name="Рисунок 1" descr="Патриотическая пятиминутка  на тему «Выдающиеся люди Чуваш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ическая пятиминутка  на тему «Выдающиеся люди Чувашии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C55">
        <w:rPr>
          <w:color w:val="auto"/>
          <w:sz w:val="24"/>
          <w:szCs w:val="24"/>
        </w:rPr>
        <w:t xml:space="preserve">16 </w:t>
      </w:r>
      <w:proofErr w:type="gramStart"/>
      <w:r w:rsidRPr="009D2C55">
        <w:rPr>
          <w:color w:val="auto"/>
          <w:sz w:val="24"/>
          <w:szCs w:val="24"/>
        </w:rPr>
        <w:t>мая  в</w:t>
      </w:r>
      <w:proofErr w:type="gramEnd"/>
      <w:r w:rsidRPr="009D2C55">
        <w:rPr>
          <w:color w:val="auto"/>
          <w:sz w:val="24"/>
          <w:szCs w:val="24"/>
        </w:rPr>
        <w:t xml:space="preserve"> 5 классе прошла патриотическая пятиминутка  на тему «Выдающиеся люди Чувашии». Обучающиеся вспомнили выходцев из Чувашии, прославившихся в различных сферах: это 3-ий советский космонавт, герой Советского Союза </w:t>
      </w:r>
      <w:proofErr w:type="spellStart"/>
      <w:r w:rsidRPr="009D2C55">
        <w:rPr>
          <w:color w:val="auto"/>
          <w:sz w:val="24"/>
          <w:szCs w:val="24"/>
        </w:rPr>
        <w:t>Андриян</w:t>
      </w:r>
      <w:proofErr w:type="spellEnd"/>
      <w:r w:rsidRPr="009D2C55">
        <w:rPr>
          <w:color w:val="auto"/>
          <w:sz w:val="24"/>
          <w:szCs w:val="24"/>
        </w:rPr>
        <w:t xml:space="preserve"> Григорьевич Николаев, создатель современного чувашского алфавита и учебников чувашского и русского языков для чувашей, Иван Яковлевич Яковлев, выдающийся отечественный синолог Никита Яковлевич и знаменитый комдив Василий Иванович Чапаев.</w:t>
      </w:r>
    </w:p>
    <w:p w:rsidR="009D2C55" w:rsidRPr="009D2C55" w:rsidRDefault="009D2C55" w:rsidP="009D2C55">
      <w:pPr>
        <w:shd w:val="clear" w:color="auto" w:fill="FFFFFF"/>
        <w:spacing w:after="100" w:afterAutospacing="1" w:line="240" w:lineRule="auto"/>
        <w:ind w:right="0" w:firstLine="567"/>
        <w:rPr>
          <w:color w:val="auto"/>
          <w:sz w:val="24"/>
          <w:szCs w:val="24"/>
        </w:rPr>
      </w:pPr>
      <w:r w:rsidRPr="009D2C55">
        <w:rPr>
          <w:color w:val="auto"/>
          <w:sz w:val="24"/>
          <w:szCs w:val="24"/>
        </w:rPr>
        <w:t>Конечно же, ребята рассмотрели не всех именитых уроженцев Чувашии, ведь список можно дополнить и другими фамилиями. Для чувашских детей знаменитые люди Чувашии являются примером для подражания. Детям нужно знать великих граждан своей родины, чтобы расти патриотами и любить не только свою республику, но и страну.</w:t>
      </w:r>
    </w:p>
    <w:p w:rsidR="00993333" w:rsidRDefault="00993333">
      <w:pPr>
        <w:spacing w:after="0" w:line="259" w:lineRule="auto"/>
        <w:ind w:right="0" w:firstLine="0"/>
        <w:jc w:val="left"/>
      </w:pPr>
    </w:p>
    <w:p w:rsidR="009D2C55" w:rsidRPr="00226061" w:rsidRDefault="009D2C55">
      <w:pPr>
        <w:spacing w:after="0" w:line="259" w:lineRule="auto"/>
        <w:ind w:right="0" w:firstLine="0"/>
        <w:jc w:val="left"/>
        <w:rPr>
          <w:sz w:val="24"/>
          <w:szCs w:val="24"/>
        </w:rPr>
      </w:pPr>
    </w:p>
    <w:p w:rsidR="00226061" w:rsidRPr="00AB5E85" w:rsidRDefault="00226061" w:rsidP="00AB5E85">
      <w:pPr>
        <w:shd w:val="clear" w:color="auto" w:fill="FFFFFF"/>
        <w:spacing w:after="100" w:afterAutospacing="1" w:line="276" w:lineRule="auto"/>
        <w:ind w:right="0" w:firstLine="0"/>
        <w:outlineLvl w:val="2"/>
        <w:rPr>
          <w:bCs/>
          <w:color w:val="auto"/>
          <w:sz w:val="24"/>
          <w:szCs w:val="24"/>
          <w:shd w:val="clear" w:color="auto" w:fill="FFFFFF"/>
        </w:rPr>
      </w:pPr>
      <w:r w:rsidRPr="00226061">
        <w:rPr>
          <w:bCs/>
          <w:color w:val="auto"/>
          <w:sz w:val="24"/>
          <w:szCs w:val="24"/>
          <w:shd w:val="clear" w:color="auto" w:fill="FFFFFF"/>
        </w:rPr>
        <w:t> </w:t>
      </w:r>
      <w:r w:rsidRPr="00AB5E85">
        <w:rPr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6F124759" wp14:editId="2B48109A">
            <wp:simplePos x="0" y="0"/>
            <wp:positionH relativeFrom="column">
              <wp:posOffset>122555</wp:posOffset>
            </wp:positionH>
            <wp:positionV relativeFrom="paragraph">
              <wp:posOffset>-1270</wp:posOffset>
            </wp:positionV>
            <wp:extent cx="2255520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45" y="21405"/>
                <wp:lineTo x="21345" y="0"/>
                <wp:lineTo x="0" y="0"/>
              </wp:wrapPolygon>
            </wp:wrapTight>
            <wp:docPr id="2" name="Рисунок 2" descr="Республиканское соревнование по судомодельному спо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спубликанское соревнование по судомодельному спор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E85">
        <w:rPr>
          <w:bCs/>
          <w:color w:val="auto"/>
          <w:sz w:val="24"/>
          <w:szCs w:val="24"/>
          <w:shd w:val="clear" w:color="auto" w:fill="FFFFFF"/>
        </w:rPr>
        <w:t xml:space="preserve">   </w:t>
      </w:r>
      <w:r w:rsidRPr="00226061">
        <w:rPr>
          <w:bCs/>
          <w:color w:val="auto"/>
          <w:sz w:val="24"/>
          <w:szCs w:val="24"/>
          <w:shd w:val="clear" w:color="auto" w:fill="FFFFFF"/>
        </w:rPr>
        <w:t xml:space="preserve">22 </w:t>
      </w:r>
      <w:proofErr w:type="gramStart"/>
      <w:r w:rsidRPr="00226061">
        <w:rPr>
          <w:bCs/>
          <w:color w:val="auto"/>
          <w:sz w:val="24"/>
          <w:szCs w:val="24"/>
          <w:shd w:val="clear" w:color="auto" w:fill="FFFFFF"/>
        </w:rPr>
        <w:t>апреля  на</w:t>
      </w:r>
      <w:proofErr w:type="gram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 базе детского технопарка "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Кванториус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" 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г.Чебоксары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 состоялись республиканские соревнования по судомодельному спорту. В них приняли участие 35 юных техников республики. В их числе и команда МБОУ "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Тойсинская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 СОШ" под руководством учителя технологии 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Свинцова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 В.Г. Командные места распределились следующим образом: 1 место Чебоксарский технопарк "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Кванториум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", 2 место 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Канашский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 дом детского творчества, 3 место МБОУ "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Тойсинская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 xml:space="preserve"> СОШ". В личном первенстве учащиеся нашей школы заняли: в классе моделей "EX - 400" 1 место завоевал ученик 6 класса Пузырников Данил; в классе "С-7" 3 место занял ученик 6 класса Михайлов Илья. Команде "</w:t>
      </w:r>
      <w:proofErr w:type="spellStart"/>
      <w:r w:rsidRPr="00226061">
        <w:rPr>
          <w:bCs/>
          <w:color w:val="auto"/>
          <w:sz w:val="24"/>
          <w:szCs w:val="24"/>
          <w:shd w:val="clear" w:color="auto" w:fill="FFFFFF"/>
        </w:rPr>
        <w:t>Тойсинцев</w:t>
      </w:r>
      <w:proofErr w:type="spellEnd"/>
      <w:r w:rsidRPr="00226061">
        <w:rPr>
          <w:bCs/>
          <w:color w:val="auto"/>
          <w:sz w:val="24"/>
          <w:szCs w:val="24"/>
          <w:shd w:val="clear" w:color="auto" w:fill="FFFFFF"/>
        </w:rPr>
        <w:t>" за 3 место вручили кубок.</w:t>
      </w:r>
    </w:p>
    <w:p w:rsidR="00226061" w:rsidRDefault="00226061" w:rsidP="00226061">
      <w:pPr>
        <w:pStyle w:val="a4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</wp:posOffset>
            </wp:positionH>
            <wp:positionV relativeFrom="paragraph">
              <wp:posOffset>1132</wp:posOffset>
            </wp:positionV>
            <wp:extent cx="2236921" cy="1677598"/>
            <wp:effectExtent l="0" t="0" r="0" b="0"/>
            <wp:wrapTight wrapText="bothSides">
              <wp:wrapPolygon edited="0">
                <wp:start x="0" y="0"/>
                <wp:lineTo x="0" y="21346"/>
                <wp:lineTo x="21342" y="21346"/>
                <wp:lineTo x="21342" y="0"/>
                <wp:lineTo x="0" y="0"/>
              </wp:wrapPolygon>
            </wp:wrapTight>
            <wp:docPr id="3" name="Рисунок 3" descr="Классный час «Пожарная безопасност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ный час «Пожарная безопасность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21" cy="167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0000FF"/>
          <w:shd w:val="clear" w:color="auto" w:fill="FFFFFF"/>
        </w:rPr>
        <w:t xml:space="preserve">  </w:t>
      </w:r>
      <w:r>
        <w:rPr>
          <w:color w:val="010101"/>
        </w:rPr>
        <w:t>1апреля в 5, 6 классах прошел классный час «Пожарная безопасность». Целью данного мероприятия являлось:</w:t>
      </w:r>
    </w:p>
    <w:p w:rsidR="00226061" w:rsidRDefault="00226061" w:rsidP="00226061">
      <w:pPr>
        <w:pStyle w:val="a5"/>
        <w:shd w:val="clear" w:color="auto" w:fill="FFFFFF"/>
        <w:spacing w:before="0" w:beforeAutospacing="0"/>
        <w:ind w:firstLine="567"/>
        <w:jc w:val="both"/>
        <w:rPr>
          <w:color w:val="010101"/>
        </w:rPr>
      </w:pPr>
      <w:r>
        <w:rPr>
          <w:color w:val="010101"/>
        </w:rPr>
        <w:t>показать роль огня в жизни человека; выявить причины, приводящие к возникновению пожара; ознакомить с правилами поведения при пожаре. Обучающиеся познакомились с ролью огня в жизни человека: как положительною, так и отрицательною. А также с основными причинами возникновения пожара и мерами предосторожности для его исключения. Обучающиеся получили памятки «Правила пожарной безопасности».</w:t>
      </w:r>
    </w:p>
    <w:p w:rsidR="00226061" w:rsidRPr="00AB5E85" w:rsidRDefault="00226061" w:rsidP="00226061">
      <w:pPr>
        <w:pStyle w:val="a5"/>
        <w:shd w:val="clear" w:color="auto" w:fill="FFFFFF"/>
        <w:spacing w:before="0" w:beforeAutospacing="0"/>
        <w:ind w:firstLine="567"/>
        <w:jc w:val="both"/>
        <w:rPr>
          <w:color w:val="010101"/>
        </w:rPr>
      </w:pPr>
    </w:p>
    <w:p w:rsidR="00226061" w:rsidRPr="00226061" w:rsidRDefault="00226061" w:rsidP="00226061">
      <w:pPr>
        <w:shd w:val="clear" w:color="auto" w:fill="FFFFFF"/>
        <w:spacing w:after="100" w:afterAutospacing="1" w:line="240" w:lineRule="auto"/>
        <w:ind w:right="0" w:firstLine="0"/>
        <w:jc w:val="left"/>
        <w:rPr>
          <w:rFonts w:ascii="Roboto" w:hAnsi="Roboto"/>
          <w:color w:val="212529"/>
          <w:sz w:val="24"/>
          <w:szCs w:val="24"/>
        </w:rPr>
      </w:pPr>
      <w:r w:rsidRPr="00226061">
        <w:rPr>
          <w:color w:val="212529"/>
          <w:sz w:val="24"/>
          <w:szCs w:val="24"/>
        </w:rPr>
        <w:t>С целью профессиональной ориентации к осмысленному выбору будущей профессии обучающиеся 1 - 11 классов приняли участие в открытом онлайн-уроке "Шоу профессий», реализуемых с учетом опыта цикла открытых уроков «</w:t>
      </w:r>
      <w:proofErr w:type="spellStart"/>
      <w:r w:rsidRPr="00226061">
        <w:rPr>
          <w:color w:val="212529"/>
          <w:sz w:val="24"/>
          <w:szCs w:val="24"/>
        </w:rPr>
        <w:t>ПроеКТОриЯ</w:t>
      </w:r>
      <w:proofErr w:type="spellEnd"/>
      <w:r w:rsidRPr="00226061">
        <w:rPr>
          <w:color w:val="212529"/>
          <w:sz w:val="24"/>
          <w:szCs w:val="24"/>
        </w:rPr>
        <w:t>», направленных на раннюю профориентацию. Обучающиеся посмотрели уроки на тему: "Триумфальная арка", "Ток-</w:t>
      </w:r>
      <w:proofErr w:type="spellStart"/>
      <w:r w:rsidRPr="00226061">
        <w:rPr>
          <w:color w:val="212529"/>
          <w:sz w:val="24"/>
          <w:szCs w:val="24"/>
        </w:rPr>
        <w:t>челлендж</w:t>
      </w:r>
      <w:proofErr w:type="spellEnd"/>
      <w:r w:rsidRPr="00226061">
        <w:rPr>
          <w:color w:val="212529"/>
          <w:sz w:val="24"/>
          <w:szCs w:val="24"/>
        </w:rPr>
        <w:t>", "Дело вкуса".</w:t>
      </w:r>
    </w:p>
    <w:p w:rsidR="00226061" w:rsidRPr="00226061" w:rsidRDefault="00226061" w:rsidP="00226061">
      <w:pPr>
        <w:shd w:val="clear" w:color="auto" w:fill="FFFFFF"/>
        <w:spacing w:after="100" w:afterAutospacing="1" w:line="240" w:lineRule="auto"/>
        <w:ind w:right="0" w:firstLine="0"/>
        <w:jc w:val="left"/>
        <w:rPr>
          <w:rFonts w:ascii="Roboto" w:hAnsi="Roboto"/>
          <w:color w:val="212529"/>
          <w:sz w:val="24"/>
          <w:szCs w:val="24"/>
        </w:rPr>
      </w:pPr>
      <w:r w:rsidRPr="00226061">
        <w:rPr>
          <w:color w:val="212529"/>
          <w:sz w:val="24"/>
          <w:szCs w:val="24"/>
        </w:rPr>
        <w:t> </w:t>
      </w:r>
      <w:r w:rsidRPr="00960CA1">
        <w:rPr>
          <w:rFonts w:ascii="Tahoma" w:hAnsi="Tahoma" w:cs="Tahoma"/>
          <w:color w:val="212529"/>
          <w:sz w:val="24"/>
          <w:szCs w:val="24"/>
          <w:shd w:val="clear" w:color="auto" w:fill="FFFFFF"/>
        </w:rPr>
        <w:t>﻿﻿﻿﻿</w:t>
      </w:r>
      <w:r w:rsidR="00960CA1" w:rsidRPr="00960CA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1270</wp:posOffset>
            </wp:positionV>
            <wp:extent cx="314452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460" y="21209"/>
                <wp:lineTo x="21460" y="0"/>
                <wp:lineTo x="0" y="0"/>
              </wp:wrapPolygon>
            </wp:wrapTight>
            <wp:docPr id="4" name="Рисунок 4" descr="Просмотр фильма &quot;Мистер Нокау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смотр фильма &quot;Мистер Нокаут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A1">
        <w:rPr>
          <w:rFonts w:ascii="Roboto" w:hAnsi="Roboto"/>
          <w:color w:val="212529"/>
          <w:sz w:val="24"/>
          <w:szCs w:val="24"/>
          <w:shd w:val="clear" w:color="auto" w:fill="FFFFFF"/>
        </w:rPr>
        <w:t>12 февраля организован коллективный просмотр фильма "Мистер Нокаут" о советском боксере, чемпионе Олимпийских игр 1964 г. в Токио, шестикратном чемпионе СССР Валерии Попеченко  для обучающихся 6 класса.</w:t>
      </w:r>
    </w:p>
    <w:p w:rsidR="00226061" w:rsidRPr="00AB5E85" w:rsidRDefault="00226061" w:rsidP="00226061">
      <w:pPr>
        <w:pStyle w:val="a5"/>
        <w:shd w:val="clear" w:color="auto" w:fill="FFFFFF"/>
        <w:spacing w:before="0" w:beforeAutospacing="0"/>
        <w:ind w:firstLine="567"/>
        <w:jc w:val="both"/>
        <w:rPr>
          <w:color w:val="212529"/>
        </w:rPr>
      </w:pPr>
      <w:r>
        <w:rPr>
          <w:color w:val="010101"/>
        </w:rPr>
        <w:br/>
      </w:r>
    </w:p>
    <w:p w:rsidR="00BB141F" w:rsidRPr="00AB5E85" w:rsidRDefault="00BB141F" w:rsidP="00BB141F">
      <w:pPr>
        <w:pStyle w:val="a4"/>
        <w:shd w:val="clear" w:color="auto" w:fill="FFFFFF"/>
        <w:spacing w:before="0" w:beforeAutospacing="0"/>
        <w:rPr>
          <w:color w:val="212529"/>
        </w:rPr>
      </w:pPr>
      <w:r w:rsidRPr="00AB5E8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</wp:posOffset>
            </wp:positionH>
            <wp:positionV relativeFrom="paragraph">
              <wp:posOffset>-56</wp:posOffset>
            </wp:positionV>
            <wp:extent cx="2174309" cy="2174309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Рисунок 5" descr="Проект с практикант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ект с практикантк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09" cy="217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E85">
        <w:rPr>
          <w:b/>
          <w:bCs/>
          <w:color w:val="0000FF"/>
          <w:shd w:val="clear" w:color="auto" w:fill="FFFFFF"/>
        </w:rPr>
        <w:t xml:space="preserve">  </w:t>
      </w:r>
      <w:r w:rsidRPr="00AB5E85">
        <w:rPr>
          <w:color w:val="212529"/>
        </w:rPr>
        <w:t xml:space="preserve">В нашей школе на прошлой неделе проходила практику студентка третьего курса технолого-экономического факультета ЧГПУ </w:t>
      </w:r>
      <w:proofErr w:type="spellStart"/>
      <w:r w:rsidRPr="00AB5E85">
        <w:rPr>
          <w:color w:val="212529"/>
        </w:rPr>
        <w:t>им.И.Я.Яковлева</w:t>
      </w:r>
      <w:proofErr w:type="spellEnd"/>
      <w:r w:rsidRPr="00AB5E85">
        <w:rPr>
          <w:color w:val="212529"/>
        </w:rPr>
        <w:t> </w:t>
      </w:r>
      <w:proofErr w:type="spellStart"/>
      <w:r w:rsidRPr="00AB5E85">
        <w:rPr>
          <w:color w:val="212529"/>
        </w:rPr>
        <w:t>Глинкина</w:t>
      </w:r>
      <w:proofErr w:type="spellEnd"/>
      <w:r w:rsidRPr="00AB5E85">
        <w:rPr>
          <w:color w:val="212529"/>
        </w:rPr>
        <w:t xml:space="preserve"> Ирина. Во время этой практики она ознакомила учащихся 9-11 </w:t>
      </w:r>
      <w:proofErr w:type="gramStart"/>
      <w:r w:rsidRPr="00AB5E85">
        <w:rPr>
          <w:color w:val="212529"/>
        </w:rPr>
        <w:t>классов  с</w:t>
      </w:r>
      <w:proofErr w:type="gramEnd"/>
      <w:r w:rsidRPr="00AB5E85">
        <w:rPr>
          <w:color w:val="212529"/>
        </w:rPr>
        <w:t xml:space="preserve"> проектной деятельностью. После теоретической части и знакомства с разными видами проектов учащимся было предложено самим разработать небольшие проекты. Учащиеся с охотой взялись за работу и за короткое время выполнили проектную работу. В установленный день прошла защита проектов учащихся 9-11 классов. Ребята были активны, задавали интересующие их вопросы и на защите продемонстрировали приобретенные знания и умения.</w:t>
      </w:r>
    </w:p>
    <w:p w:rsidR="00BB141F" w:rsidRDefault="00BB141F" w:rsidP="00BB141F">
      <w:pPr>
        <w:pStyle w:val="a4"/>
        <w:shd w:val="clear" w:color="auto" w:fill="FFFFFF"/>
        <w:spacing w:before="0" w:beforeAutospacing="0"/>
        <w:rPr>
          <w:color w:val="212529"/>
        </w:rPr>
      </w:pPr>
      <w:r w:rsidRPr="00AB5E85">
        <w:rPr>
          <w:color w:val="212529"/>
        </w:rPr>
        <w:t xml:space="preserve">Их наставница </w:t>
      </w:r>
      <w:proofErr w:type="spellStart"/>
      <w:r w:rsidRPr="00AB5E85">
        <w:rPr>
          <w:color w:val="212529"/>
        </w:rPr>
        <w:t>Глинкина</w:t>
      </w:r>
      <w:proofErr w:type="spellEnd"/>
      <w:r w:rsidRPr="00AB5E85">
        <w:rPr>
          <w:color w:val="212529"/>
        </w:rPr>
        <w:t xml:space="preserve"> Ирина И </w:t>
      </w:r>
      <w:proofErr w:type="spellStart"/>
      <w:r w:rsidRPr="00AB5E85">
        <w:rPr>
          <w:color w:val="212529"/>
        </w:rPr>
        <w:t>и</w:t>
      </w:r>
      <w:proofErr w:type="spellEnd"/>
      <w:r w:rsidRPr="00AB5E85">
        <w:rPr>
          <w:color w:val="212529"/>
        </w:rPr>
        <w:t xml:space="preserve"> учителя, присутствовавшие на мероприятии, остались довольны. Самым интересным проектам было рекомендовано дополнить, доработать и </w:t>
      </w:r>
      <w:proofErr w:type="gramStart"/>
      <w:r w:rsidRPr="00AB5E85">
        <w:rPr>
          <w:color w:val="212529"/>
        </w:rPr>
        <w:t>выступить  на</w:t>
      </w:r>
      <w:proofErr w:type="gramEnd"/>
      <w:r w:rsidRPr="00AB5E85">
        <w:rPr>
          <w:color w:val="212529"/>
        </w:rPr>
        <w:t xml:space="preserve"> научно-практической конференции школьников.</w:t>
      </w:r>
    </w:p>
    <w:p w:rsidR="00AB5E85" w:rsidRPr="00AB5E85" w:rsidRDefault="00AB5E85" w:rsidP="00BB141F">
      <w:pPr>
        <w:pStyle w:val="a4"/>
        <w:shd w:val="clear" w:color="auto" w:fill="FFFFFF"/>
        <w:spacing w:before="0" w:beforeAutospacing="0"/>
        <w:rPr>
          <w:color w:val="212529"/>
        </w:rPr>
      </w:pPr>
    </w:p>
    <w:p w:rsidR="008B54D9" w:rsidRPr="00AB5E85" w:rsidRDefault="008B54D9" w:rsidP="008B54D9">
      <w:pPr>
        <w:pStyle w:val="a4"/>
        <w:shd w:val="clear" w:color="auto" w:fill="FFFFFF"/>
        <w:spacing w:before="0" w:beforeAutospacing="0"/>
        <w:rPr>
          <w:rFonts w:ascii="Roboto" w:hAnsi="Roboto"/>
          <w:color w:val="212529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</wp:posOffset>
            </wp:positionH>
            <wp:positionV relativeFrom="paragraph">
              <wp:posOffset>1435</wp:posOffset>
            </wp:positionV>
            <wp:extent cx="2388549" cy="1791312"/>
            <wp:effectExtent l="0" t="0" r="0" b="0"/>
            <wp:wrapTight wrapText="bothSides">
              <wp:wrapPolygon edited="0">
                <wp:start x="0" y="0"/>
                <wp:lineTo x="0" y="21370"/>
                <wp:lineTo x="21365" y="21370"/>
                <wp:lineTo x="21365" y="0"/>
                <wp:lineTo x="0" y="0"/>
              </wp:wrapPolygon>
            </wp:wrapTight>
            <wp:docPr id="8" name="Рисунок 8" descr="1 декабря - День борьбы со СП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декабря - День борьбы со СПИДо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49" cy="17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color w:val="212529"/>
          <w:sz w:val="21"/>
          <w:szCs w:val="21"/>
        </w:rPr>
        <w:t xml:space="preserve"> </w:t>
      </w:r>
      <w:r w:rsidRPr="00AB5E85">
        <w:rPr>
          <w:color w:val="212529"/>
        </w:rPr>
        <w:t xml:space="preserve">1 декабря во всём мире отмечают День борьбы со СПИДом. В преддверии этого дня проходят мероприятия, направленные на пропаганду здорового образа жизни, профилактику ВИЧ/ СПИДа и предупреждение распространения наркомании среди молодёжи. В </w:t>
      </w:r>
      <w:proofErr w:type="spellStart"/>
      <w:r w:rsidRPr="00AB5E85">
        <w:rPr>
          <w:color w:val="212529"/>
        </w:rPr>
        <w:t>Тойсинской</w:t>
      </w:r>
      <w:proofErr w:type="spellEnd"/>
      <w:r w:rsidRPr="00AB5E85">
        <w:rPr>
          <w:color w:val="212529"/>
        </w:rPr>
        <w:t xml:space="preserve"> средней школе для старшеклассников состоялась беседа «Молодёжь выбирает здоровье», посвященная Всемирному дню борьбы со СПИДом. Беседу провела медсестра </w:t>
      </w:r>
      <w:proofErr w:type="spellStart"/>
      <w:r w:rsidRPr="00AB5E85">
        <w:rPr>
          <w:color w:val="212529"/>
        </w:rPr>
        <w:t>Батыревской</w:t>
      </w:r>
      <w:proofErr w:type="spellEnd"/>
      <w:r w:rsidRPr="00AB5E85">
        <w:rPr>
          <w:color w:val="212529"/>
        </w:rPr>
        <w:t xml:space="preserve"> ЦРБ М.П. </w:t>
      </w:r>
      <w:proofErr w:type="spellStart"/>
      <w:r w:rsidRPr="00AB5E85">
        <w:rPr>
          <w:color w:val="212529"/>
        </w:rPr>
        <w:t>Табакова</w:t>
      </w:r>
      <w:proofErr w:type="spellEnd"/>
      <w:r w:rsidRPr="00AB5E85">
        <w:rPr>
          <w:color w:val="212529"/>
        </w:rPr>
        <w:t xml:space="preserve">, которая рассказала о ВИЧ инфекции и о СПИДе, о мерах предосторожности, о борьбе с этой болезнью. В заключении мероприятия </w:t>
      </w:r>
      <w:proofErr w:type="spellStart"/>
      <w:r w:rsidRPr="00AB5E85">
        <w:rPr>
          <w:color w:val="212529"/>
        </w:rPr>
        <w:t>Табакова</w:t>
      </w:r>
      <w:proofErr w:type="spellEnd"/>
      <w:r w:rsidRPr="00AB5E85">
        <w:rPr>
          <w:color w:val="212529"/>
        </w:rPr>
        <w:t xml:space="preserve"> М.П. призвала подростков вести здоровый образ жизни, заниматься спортом и соблюдать правила личной гигиены.</w:t>
      </w:r>
    </w:p>
    <w:p w:rsidR="008B54D9" w:rsidRPr="008B54D9" w:rsidRDefault="00AB5E85" w:rsidP="008B54D9">
      <w:pPr>
        <w:shd w:val="clear" w:color="auto" w:fill="FFFFFF"/>
        <w:spacing w:after="0" w:line="240" w:lineRule="auto"/>
        <w:ind w:right="0" w:firstLine="0"/>
        <w:jc w:val="left"/>
        <w:rPr>
          <w:rFonts w:ascii="Roboto" w:hAnsi="Roboto"/>
          <w:color w:val="C4C4C4"/>
          <w:sz w:val="24"/>
          <w:szCs w:val="24"/>
        </w:rPr>
      </w:pPr>
      <w:r>
        <w:rPr>
          <w:rFonts w:ascii="Roboto" w:hAnsi="Roboto"/>
          <w:color w:val="C4C4C4"/>
          <w:sz w:val="24"/>
          <w:szCs w:val="24"/>
        </w:rPr>
        <w:t> </w:t>
      </w:r>
      <w:bookmarkStart w:id="0" w:name="_GoBack"/>
      <w:bookmarkEnd w:id="0"/>
    </w:p>
    <w:p w:rsidR="00BB141F" w:rsidRPr="00AB5E85" w:rsidRDefault="00BB141F" w:rsidP="00BB141F">
      <w:pPr>
        <w:pStyle w:val="a4"/>
        <w:shd w:val="clear" w:color="auto" w:fill="FFFFFF"/>
        <w:spacing w:before="0" w:beforeAutospacing="0"/>
        <w:rPr>
          <w:rFonts w:ascii="Roboto" w:hAnsi="Roboto"/>
          <w:color w:val="212529"/>
        </w:rPr>
      </w:pPr>
    </w:p>
    <w:p w:rsidR="00BB141F" w:rsidRDefault="00BB141F" w:rsidP="00BB141F">
      <w:pPr>
        <w:pStyle w:val="a4"/>
        <w:shd w:val="clear" w:color="auto" w:fill="FFFFFF"/>
        <w:spacing w:before="0" w:beforeAutospacing="0"/>
        <w:rPr>
          <w:rFonts w:ascii="Roboto" w:hAnsi="Roboto"/>
          <w:color w:val="212529"/>
          <w:sz w:val="21"/>
          <w:szCs w:val="21"/>
        </w:rPr>
      </w:pPr>
    </w:p>
    <w:p w:rsidR="00226061" w:rsidRDefault="00226061" w:rsidP="00226061">
      <w:pPr>
        <w:shd w:val="clear" w:color="auto" w:fill="FFFFFF"/>
        <w:spacing w:after="100" w:afterAutospacing="1" w:line="450" w:lineRule="atLeast"/>
        <w:ind w:right="0" w:firstLine="0"/>
        <w:outlineLvl w:val="2"/>
        <w:rPr>
          <w:rFonts w:ascii="Roboto" w:hAnsi="Roboto"/>
          <w:b/>
          <w:bCs/>
          <w:color w:val="0000FF"/>
          <w:sz w:val="24"/>
          <w:szCs w:val="24"/>
          <w:shd w:val="clear" w:color="auto" w:fill="FFFFFF"/>
        </w:rPr>
      </w:pPr>
    </w:p>
    <w:p w:rsidR="00226061" w:rsidRPr="00226061" w:rsidRDefault="00226061" w:rsidP="00226061">
      <w:pPr>
        <w:shd w:val="clear" w:color="auto" w:fill="FFFFFF"/>
        <w:spacing w:after="100" w:afterAutospacing="1" w:line="450" w:lineRule="atLeast"/>
        <w:ind w:right="0" w:firstLine="0"/>
        <w:outlineLvl w:val="2"/>
        <w:rPr>
          <w:rFonts w:ascii="Roboto" w:hAnsi="Roboto"/>
          <w:b/>
          <w:bCs/>
          <w:color w:val="212529"/>
          <w:sz w:val="24"/>
          <w:szCs w:val="24"/>
        </w:rPr>
      </w:pPr>
    </w:p>
    <w:p w:rsidR="009D2C55" w:rsidRDefault="009D2C55">
      <w:pPr>
        <w:spacing w:after="0" w:line="259" w:lineRule="auto"/>
        <w:ind w:right="0" w:firstLine="0"/>
        <w:jc w:val="left"/>
      </w:pPr>
    </w:p>
    <w:sectPr w:rsidR="009D2C55">
      <w:pgSz w:w="11906" w:h="16838"/>
      <w:pgMar w:top="1192" w:right="780" w:bottom="168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43B3F"/>
    <w:multiLevelType w:val="hybridMultilevel"/>
    <w:tmpl w:val="28746B8E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61B4"/>
    <w:multiLevelType w:val="hybridMultilevel"/>
    <w:tmpl w:val="FFBEC5B8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EB2409"/>
    <w:multiLevelType w:val="hybridMultilevel"/>
    <w:tmpl w:val="4846366C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33"/>
    <w:rsid w:val="00087BCC"/>
    <w:rsid w:val="00097521"/>
    <w:rsid w:val="0015043A"/>
    <w:rsid w:val="00181D98"/>
    <w:rsid w:val="00226061"/>
    <w:rsid w:val="003060FE"/>
    <w:rsid w:val="00455AB3"/>
    <w:rsid w:val="004824E7"/>
    <w:rsid w:val="00497347"/>
    <w:rsid w:val="00500900"/>
    <w:rsid w:val="005A3260"/>
    <w:rsid w:val="005C7799"/>
    <w:rsid w:val="006A54DF"/>
    <w:rsid w:val="006E0F93"/>
    <w:rsid w:val="007279D3"/>
    <w:rsid w:val="007E0662"/>
    <w:rsid w:val="008375AD"/>
    <w:rsid w:val="008B54D9"/>
    <w:rsid w:val="008C32E5"/>
    <w:rsid w:val="00960CA1"/>
    <w:rsid w:val="00993333"/>
    <w:rsid w:val="009D2C55"/>
    <w:rsid w:val="009E2847"/>
    <w:rsid w:val="00AB5E85"/>
    <w:rsid w:val="00AD2C7F"/>
    <w:rsid w:val="00BB141F"/>
    <w:rsid w:val="00C24EC7"/>
    <w:rsid w:val="00E87579"/>
    <w:rsid w:val="00E90BC5"/>
    <w:rsid w:val="00E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92A3"/>
  <w15:docId w15:val="{363EF64F-0C5C-4C52-BB73-10FF7591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5" w:lineRule="auto"/>
      <w:ind w:right="6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left="37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0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C77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260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2606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5">
    <w:name w:val="No Spacing"/>
    <w:basedOn w:val="a"/>
    <w:uiPriority w:val="1"/>
    <w:qFormat/>
    <w:rsid w:val="00226061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15043A"/>
    <w:rPr>
      <w:b/>
      <w:bCs/>
    </w:rPr>
  </w:style>
  <w:style w:type="character" w:styleId="a7">
    <w:name w:val="Emphasis"/>
    <w:basedOn w:val="a0"/>
    <w:uiPriority w:val="20"/>
    <w:qFormat/>
    <w:rsid w:val="0015043A"/>
    <w:rPr>
      <w:i/>
      <w:iCs/>
    </w:rPr>
  </w:style>
  <w:style w:type="character" w:styleId="a8">
    <w:name w:val="Hyperlink"/>
    <w:basedOn w:val="a0"/>
    <w:uiPriority w:val="99"/>
    <w:unhideWhenUsed/>
    <w:rsid w:val="008C3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toys-batyr.edu21.cap.ru/news/2022/01/24/sorevnovaniya-po-obrazovateljnoj-robototehnike/?id=28875fee-03f9-49c9-9ca6-0654a2a454f1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cp:lastModifiedBy>2022</cp:lastModifiedBy>
  <cp:revision>17</cp:revision>
  <dcterms:created xsi:type="dcterms:W3CDTF">2022-05-26T09:58:00Z</dcterms:created>
  <dcterms:modified xsi:type="dcterms:W3CDTF">2022-05-31T09:49:00Z</dcterms:modified>
</cp:coreProperties>
</file>