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00B28" w14:textId="77777777" w:rsidR="007C1814" w:rsidRPr="007C1814" w:rsidRDefault="007C1814" w:rsidP="007C1814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68CB02" w14:textId="77777777" w:rsidR="007C1814" w:rsidRPr="007C1814" w:rsidRDefault="007C1814" w:rsidP="007C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0DE85" w14:textId="77777777" w:rsidR="007C1814" w:rsidRPr="007C1814" w:rsidRDefault="007C1814" w:rsidP="007C1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8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89DEE" wp14:editId="597F96E4">
            <wp:extent cx="447675" cy="476250"/>
            <wp:effectExtent l="19050" t="0" r="9525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58980" w14:textId="77777777" w:rsidR="007C1814" w:rsidRPr="007C1814" w:rsidRDefault="007C1814" w:rsidP="007C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4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</w:t>
      </w:r>
    </w:p>
    <w:p w14:paraId="3B98F700" w14:textId="77777777" w:rsidR="007C1814" w:rsidRPr="007C1814" w:rsidRDefault="007C1814" w:rsidP="007C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4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14:paraId="76488C72" w14:textId="77777777" w:rsidR="007C1814" w:rsidRPr="007C1814" w:rsidRDefault="007C1814" w:rsidP="007C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C8418" wp14:editId="56F44956">
                <wp:simplePos x="0" y="0"/>
                <wp:positionH relativeFrom="column">
                  <wp:posOffset>2108200</wp:posOffset>
                </wp:positionH>
                <wp:positionV relativeFrom="paragraph">
                  <wp:posOffset>93345</wp:posOffset>
                </wp:positionV>
                <wp:extent cx="2006600" cy="0"/>
                <wp:effectExtent l="35560" t="32385" r="34290" b="3429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C94A2F" id="Прямая соединительная линия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pt,7.35pt" to="32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14:paraId="5840DC43" w14:textId="77777777" w:rsidR="007C1814" w:rsidRPr="007C1814" w:rsidRDefault="007C1814" w:rsidP="007C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4">
        <w:rPr>
          <w:rFonts w:ascii="Times New Roman" w:hAnsi="Times New Roman" w:cs="Times New Roman"/>
          <w:b/>
          <w:sz w:val="24"/>
          <w:szCs w:val="24"/>
        </w:rPr>
        <w:t>Отдел образования и молодежной политики</w:t>
      </w:r>
    </w:p>
    <w:p w14:paraId="4B4ED114" w14:textId="77777777" w:rsidR="007C1814" w:rsidRPr="007C1814" w:rsidRDefault="007C1814" w:rsidP="007C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4">
        <w:rPr>
          <w:rFonts w:ascii="Times New Roman" w:hAnsi="Times New Roman" w:cs="Times New Roman"/>
          <w:b/>
          <w:sz w:val="24"/>
          <w:szCs w:val="24"/>
        </w:rPr>
        <w:t>администрации города Алатыря</w:t>
      </w:r>
    </w:p>
    <w:p w14:paraId="29B7C4D5" w14:textId="77777777" w:rsidR="007C1814" w:rsidRPr="007C1814" w:rsidRDefault="007C1814" w:rsidP="007C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E400E" wp14:editId="5BDC54CB">
                <wp:simplePos x="0" y="0"/>
                <wp:positionH relativeFrom="column">
                  <wp:posOffset>2052955</wp:posOffset>
                </wp:positionH>
                <wp:positionV relativeFrom="paragraph">
                  <wp:posOffset>139700</wp:posOffset>
                </wp:positionV>
                <wp:extent cx="2061845" cy="0"/>
                <wp:effectExtent l="18415" t="16510" r="15240" b="2159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88899B" id="Прямая соединительная линия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5pt,11pt" to="32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C2TwIAAFsEAAAOAAAAZHJzL2Uyb0RvYy54bWysVM1uEzEQviPxDtbe090NmzR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" strokeweight="2.25pt"/>
            </w:pict>
          </mc:Fallback>
        </mc:AlternateContent>
      </w:r>
    </w:p>
    <w:p w14:paraId="0A06EDAF" w14:textId="77777777" w:rsidR="007C1814" w:rsidRPr="007C1814" w:rsidRDefault="007C1814" w:rsidP="007C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46D8FEEF" w14:textId="77777777" w:rsidR="007C1814" w:rsidRPr="007C1814" w:rsidRDefault="007C1814" w:rsidP="007C1814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4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3» </w:t>
      </w:r>
    </w:p>
    <w:p w14:paraId="0DB8DEAF" w14:textId="77777777" w:rsidR="007C1814" w:rsidRPr="007C1814" w:rsidRDefault="007C1814" w:rsidP="007C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4">
        <w:rPr>
          <w:rFonts w:ascii="Times New Roman" w:hAnsi="Times New Roman" w:cs="Times New Roman"/>
          <w:b/>
          <w:sz w:val="24"/>
          <w:szCs w:val="24"/>
        </w:rPr>
        <w:t>города Алатыря Чувашской Республики</w:t>
      </w:r>
    </w:p>
    <w:p w14:paraId="08439A79" w14:textId="77777777" w:rsidR="007C1814" w:rsidRPr="007C1814" w:rsidRDefault="007C1814" w:rsidP="007C1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81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14:paraId="2489BE98" w14:textId="77777777" w:rsidR="007C1814" w:rsidRPr="007C1814" w:rsidRDefault="007C1814" w:rsidP="007C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4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53618E41" w14:textId="77777777" w:rsidR="007C1814" w:rsidRPr="007C1814" w:rsidRDefault="007C1814" w:rsidP="007C1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814">
        <w:rPr>
          <w:rFonts w:ascii="Times New Roman" w:hAnsi="Times New Roman" w:cs="Times New Roman"/>
          <w:b/>
          <w:sz w:val="24"/>
          <w:szCs w:val="24"/>
        </w:rPr>
        <w:t xml:space="preserve">             11.04.2022</w:t>
      </w:r>
      <w:r w:rsidRPr="007C1814">
        <w:rPr>
          <w:rFonts w:ascii="Times New Roman" w:hAnsi="Times New Roman" w:cs="Times New Roman"/>
          <w:b/>
          <w:sz w:val="24"/>
          <w:szCs w:val="24"/>
        </w:rPr>
        <w:tab/>
      </w:r>
      <w:r w:rsidRPr="007C1814">
        <w:rPr>
          <w:rFonts w:ascii="Times New Roman" w:hAnsi="Times New Roman" w:cs="Times New Roman"/>
          <w:b/>
          <w:sz w:val="24"/>
          <w:szCs w:val="24"/>
        </w:rPr>
        <w:tab/>
      </w:r>
      <w:r w:rsidRPr="007C1814">
        <w:rPr>
          <w:rFonts w:ascii="Times New Roman" w:hAnsi="Times New Roman" w:cs="Times New Roman"/>
          <w:b/>
          <w:sz w:val="24"/>
          <w:szCs w:val="24"/>
        </w:rPr>
        <w:tab/>
      </w:r>
      <w:r w:rsidRPr="007C1814">
        <w:rPr>
          <w:rFonts w:ascii="Times New Roman" w:hAnsi="Times New Roman" w:cs="Times New Roman"/>
          <w:b/>
          <w:sz w:val="24"/>
          <w:szCs w:val="24"/>
        </w:rPr>
        <w:tab/>
      </w:r>
      <w:r w:rsidRPr="007C1814">
        <w:rPr>
          <w:rFonts w:ascii="Times New Roman" w:hAnsi="Times New Roman" w:cs="Times New Roman"/>
          <w:b/>
          <w:sz w:val="24"/>
          <w:szCs w:val="24"/>
        </w:rPr>
        <w:tab/>
      </w:r>
      <w:r w:rsidRPr="007C1814">
        <w:rPr>
          <w:rFonts w:ascii="Times New Roman" w:hAnsi="Times New Roman" w:cs="Times New Roman"/>
          <w:b/>
          <w:sz w:val="24"/>
          <w:szCs w:val="24"/>
        </w:rPr>
        <w:tab/>
      </w:r>
      <w:r w:rsidRPr="007C181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№ 22</w:t>
      </w:r>
    </w:p>
    <w:p w14:paraId="609B46ED" w14:textId="77777777" w:rsidR="007C1814" w:rsidRPr="007C1814" w:rsidRDefault="007C1814" w:rsidP="007C1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81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годовой календарный </w:t>
      </w:r>
    </w:p>
    <w:p w14:paraId="3FFCE0D8" w14:textId="77777777" w:rsidR="007C1814" w:rsidRPr="007C1814" w:rsidRDefault="007C1814" w:rsidP="007C1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814">
        <w:rPr>
          <w:rFonts w:ascii="Times New Roman" w:hAnsi="Times New Roman" w:cs="Times New Roman"/>
          <w:b/>
          <w:sz w:val="24"/>
          <w:szCs w:val="24"/>
        </w:rPr>
        <w:t>учебный график.</w:t>
      </w:r>
    </w:p>
    <w:p w14:paraId="634A83C7" w14:textId="77777777" w:rsidR="007C1814" w:rsidRPr="007C1814" w:rsidRDefault="007C1814" w:rsidP="007C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E43CF" w14:textId="77777777" w:rsidR="007C1814" w:rsidRPr="007C1814" w:rsidRDefault="007C1814" w:rsidP="007C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814">
        <w:rPr>
          <w:rFonts w:ascii="Times New Roman" w:hAnsi="Times New Roman" w:cs="Times New Roman"/>
          <w:sz w:val="24"/>
          <w:szCs w:val="24"/>
        </w:rPr>
        <w:t xml:space="preserve">       В соответствии с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1015 (в ред. от 10.06.2019), на основании приказа Министерства просвещения Российской Федерации от 14.03.2022 № 128/387 «О внесении изменений в приказы Министерства просвещения Российской Федерации и Федеральной службы по надзору в сфере образования и науки от 17 ноября 2021 г. № 815/1480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 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году», учитывая выбор учащихся предметов для ГИА,</w:t>
      </w:r>
    </w:p>
    <w:p w14:paraId="046C1FDD" w14:textId="77777777" w:rsidR="007C1814" w:rsidRPr="007C1814" w:rsidRDefault="007C1814" w:rsidP="007C1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8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приказываю:</w:t>
      </w:r>
    </w:p>
    <w:p w14:paraId="430F1596" w14:textId="77777777" w:rsidR="007C1814" w:rsidRPr="007C1814" w:rsidRDefault="007C1814" w:rsidP="007C1814">
      <w:pPr>
        <w:pStyle w:val="a3"/>
        <w:numPr>
          <w:ilvl w:val="0"/>
          <w:numId w:val="2"/>
        </w:numPr>
        <w:ind w:left="0"/>
      </w:pPr>
      <w:r w:rsidRPr="007C1814">
        <w:t>Внести изменения в годовой календарный учебный график на 2021-2022 учебный год, утверждённый приказом от 08.09.2021 № 31: изменить срок окончания учебного года в 9 классах с 25.05.2022 на 20.05.2022.</w:t>
      </w:r>
    </w:p>
    <w:p w14:paraId="34BBED17" w14:textId="77777777" w:rsidR="007C1814" w:rsidRPr="007C1814" w:rsidRDefault="007C1814" w:rsidP="007C1814">
      <w:pPr>
        <w:pStyle w:val="a3"/>
        <w:numPr>
          <w:ilvl w:val="0"/>
          <w:numId w:val="2"/>
        </w:numPr>
        <w:ind w:left="0"/>
      </w:pPr>
      <w:r w:rsidRPr="007C1814">
        <w:t>Учителям-предметникам скорректировать рабочие программы, учитывая внесённые изменения.</w:t>
      </w:r>
    </w:p>
    <w:p w14:paraId="28835DC7" w14:textId="77777777" w:rsidR="007C1814" w:rsidRPr="007C1814" w:rsidRDefault="007C1814" w:rsidP="007C1814">
      <w:pPr>
        <w:pStyle w:val="a3"/>
        <w:numPr>
          <w:ilvl w:val="0"/>
          <w:numId w:val="2"/>
        </w:numPr>
        <w:ind w:left="0"/>
      </w:pPr>
      <w:proofErr w:type="spellStart"/>
      <w:r w:rsidRPr="007C1814">
        <w:t>Елхановой</w:t>
      </w:r>
      <w:proofErr w:type="spellEnd"/>
      <w:r w:rsidRPr="007C1814">
        <w:t xml:space="preserve"> Е.А., заместителю директора по ВР, ответственной за работу школьного сайта, разместить информацию для родителей.</w:t>
      </w:r>
    </w:p>
    <w:p w14:paraId="52B16DA3" w14:textId="77777777" w:rsidR="007C1814" w:rsidRPr="007C1814" w:rsidRDefault="007C1814" w:rsidP="007C1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81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7BC7F7F4" w14:textId="77777777" w:rsidR="007C1814" w:rsidRPr="007C1814" w:rsidRDefault="007C1814" w:rsidP="007C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04181" w14:textId="77777777" w:rsidR="007C1814" w:rsidRPr="007C1814" w:rsidRDefault="007C1814" w:rsidP="007C1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1814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7C18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7C1814">
        <w:rPr>
          <w:rFonts w:ascii="Times New Roman" w:hAnsi="Times New Roman" w:cs="Times New Roman"/>
          <w:sz w:val="24"/>
          <w:szCs w:val="24"/>
        </w:rPr>
        <w:t>М.В.Клементьева</w:t>
      </w:r>
      <w:proofErr w:type="spellEnd"/>
      <w:r w:rsidRPr="007C1814">
        <w:rPr>
          <w:rFonts w:ascii="Times New Roman" w:hAnsi="Times New Roman" w:cs="Times New Roman"/>
          <w:sz w:val="24"/>
          <w:szCs w:val="24"/>
        </w:rPr>
        <w:t>.</w:t>
      </w:r>
    </w:p>
    <w:p w14:paraId="705DC10F" w14:textId="77777777" w:rsidR="007C1814" w:rsidRPr="007C1814" w:rsidRDefault="007C1814" w:rsidP="007C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45C6D" w14:textId="77777777" w:rsidR="007C1814" w:rsidRPr="007C1814" w:rsidRDefault="007C1814" w:rsidP="007C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AA4BB" w14:textId="77777777" w:rsidR="007C1814" w:rsidRPr="007C1814" w:rsidRDefault="007C1814" w:rsidP="007C1814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2E5953" w14:textId="77777777" w:rsidR="007C1814" w:rsidRPr="007C1814" w:rsidRDefault="007C1814" w:rsidP="007C1814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D046D8" w14:textId="0880A2AE" w:rsidR="0033176B" w:rsidRPr="007C1814" w:rsidRDefault="0033176B" w:rsidP="007C18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176B" w:rsidRPr="007C1814" w:rsidSect="00AB40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4EDE"/>
    <w:multiLevelType w:val="hybridMultilevel"/>
    <w:tmpl w:val="41EE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26867"/>
    <w:multiLevelType w:val="hybridMultilevel"/>
    <w:tmpl w:val="B5B6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0"/>
    <w:rsid w:val="0033176B"/>
    <w:rsid w:val="003A2520"/>
    <w:rsid w:val="007C1814"/>
    <w:rsid w:val="00A83427"/>
    <w:rsid w:val="00AB403C"/>
    <w:rsid w:val="00B2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2453"/>
  <w15:chartTrackingRefBased/>
  <w15:docId w15:val="{B96BBDE3-D4CC-48D0-BB1E-BD1EDA31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4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AB4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2</cp:revision>
  <cp:lastPrinted>2022-05-18T05:42:00Z</cp:lastPrinted>
  <dcterms:created xsi:type="dcterms:W3CDTF">2022-05-19T13:42:00Z</dcterms:created>
  <dcterms:modified xsi:type="dcterms:W3CDTF">2022-05-19T13:42:00Z</dcterms:modified>
</cp:coreProperties>
</file>