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56" w:rsidRDefault="00941A56" w:rsidP="00941A56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> отмечает значительный поток обращений граждан с жалобами на де</w:t>
      </w:r>
      <w:r>
        <w:t>я</w:t>
      </w:r>
      <w:r>
        <w:t>тельность юридических компаний, в адрес которых потребители обращаются за получением «бе</w:t>
      </w:r>
      <w:r>
        <w:t>с</w:t>
      </w:r>
      <w:r>
        <w:t>платной» юридической помощи.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В основном, жалобы идентичны и содержат информацию о том, что потребители, основ</w:t>
      </w:r>
      <w:r>
        <w:t>ы</w:t>
      </w:r>
      <w:r>
        <w:t>ваясь на увиденном по телевизору рекламном объявлении, обращаются к юристам за получением беспла</w:t>
      </w:r>
      <w:r>
        <w:t>т</w:t>
      </w:r>
      <w:r>
        <w:t xml:space="preserve">ной юридической помощи. В ходе визита потребителю предлагают подписать договор и с этого момента «бесплатная» юридическая помощь превращается </w:t>
      </w:r>
      <w:proofErr w:type="gramStart"/>
      <w:r>
        <w:t>в</w:t>
      </w:r>
      <w:proofErr w:type="gramEnd"/>
      <w:r>
        <w:t xml:space="preserve"> ПЛАТНУЮ!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 xml:space="preserve">Договор, как правило, предусматривает подготовку от имени гражданина жалоб в адрес различных надзорных и контролирующих органов, в том числе в </w:t>
      </w:r>
      <w:proofErr w:type="spellStart"/>
      <w:r>
        <w:t>Роспотребнадзор</w:t>
      </w:r>
      <w:proofErr w:type="spellEnd"/>
      <w:r>
        <w:t>, обращений (з</w:t>
      </w:r>
      <w:r>
        <w:t>а</w:t>
      </w:r>
      <w:r>
        <w:t>явлений, претензий) лицу, действия которого послужили основанием для обращения за юридич</w:t>
      </w:r>
      <w:r>
        <w:t>е</w:t>
      </w:r>
      <w:r>
        <w:t>ской помощью, либо процессуальных документов (исков, ходатайств) для обращения в судебные органы. Стоимость таких услуг является значительной, а для большинства потребителей, каков</w:t>
      </w:r>
      <w:r>
        <w:t>ы</w:t>
      </w:r>
      <w:r>
        <w:t>ми являются пожилые люди, инвалиды, а также люди, оказавшиеся в трудной жизненной ситу</w:t>
      </w:r>
      <w:r>
        <w:t>а</w:t>
      </w:r>
      <w:r>
        <w:t>ции – вовсе непосильной.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В результате последующей оценки своих финансовых возможностей или потребностей в получ</w:t>
      </w:r>
      <w:r>
        <w:t>е</w:t>
      </w:r>
      <w:r>
        <w:t>нии предусмотренных договором услуг, потребители обращаются к юристам с просьбой вернуть уплаченные денежные средства и прервать ненужный договор. Вместе с тем, получают отказ от удовлетворения заявленных требований по мотиву «услуги уже оказаны», подтвержден</w:t>
      </w:r>
      <w:r>
        <w:t>и</w:t>
      </w:r>
      <w:r>
        <w:t>ем чего является «акт выполненных работ», который, как показывает практика, потребителю предлаг</w:t>
      </w:r>
      <w:r>
        <w:t>а</w:t>
      </w:r>
      <w:r>
        <w:t>ют подписать одновременно с договором.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Другой распространенной причиной отказа от договора об оказании юридических услуг я</w:t>
      </w:r>
      <w:r>
        <w:t>в</w:t>
      </w:r>
      <w:r>
        <w:t>ляется не достижение желаемого результата (например, гражданину подготовлен иск для обращ</w:t>
      </w:r>
      <w:r>
        <w:t>е</w:t>
      </w:r>
      <w:r>
        <w:t>ния в суд, в удовлетворении которого ему было отказано, или на заявление о перерасчете пенсии пол</w:t>
      </w:r>
      <w:r>
        <w:t>у</w:t>
      </w:r>
      <w:r>
        <w:t>чен отказ ввиду правильности начисления и др.).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 xml:space="preserve">В связи с </w:t>
      </w:r>
      <w:proofErr w:type="gramStart"/>
      <w:r>
        <w:t>вышеизложенным</w:t>
      </w:r>
      <w:proofErr w:type="gramEnd"/>
      <w:r>
        <w:t> разъясняем.</w:t>
      </w:r>
    </w:p>
    <w:p w:rsidR="00941A56" w:rsidRDefault="00941A56" w:rsidP="00941A56">
      <w:pPr>
        <w:pStyle w:val="a3"/>
        <w:spacing w:after="0"/>
        <w:jc w:val="both"/>
      </w:pPr>
      <w:r>
        <w:t>Юридическая услуга, оказываемая гражданину на платной основе, как и другая возмездная услуга, регулируется законодательством о защите прав потребителей. Исключение составляют услуги по оказанию профессиональной юридической помощи адвокат</w:t>
      </w:r>
      <w:r>
        <w:t>а</w:t>
      </w:r>
      <w:r>
        <w:t>ми, правовую основу деятельности которых определяет </w:t>
      </w:r>
      <w:hyperlink r:id="rId4" w:history="1">
        <w:r>
          <w:rPr>
            <w:rStyle w:val="a4"/>
          </w:rPr>
          <w:t>Федеральный закон</w:t>
        </w:r>
      </w:hyperlink>
      <w:r>
        <w:t> от 31 мая 2002 года № 63-ФЗ «Об адвокатской деятельн</w:t>
      </w:r>
      <w:r>
        <w:t>о</w:t>
      </w:r>
      <w:r>
        <w:t>сти и адвокатуре в Российской Федерации». Такая деятельность, равно как и деятельность нот</w:t>
      </w:r>
      <w:r>
        <w:t>а</w:t>
      </w:r>
      <w:r>
        <w:t>риусов, в силу закона не является предпринимательской, следовательно, не подпадает под дейс</w:t>
      </w:r>
      <w:r>
        <w:t>т</w:t>
      </w:r>
      <w:r>
        <w:t>вие Закона «О защите прав потребителей».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В силу статьи 32 Закона «О защите прав потребителей» потребитель вправе в любое время отк</w:t>
      </w:r>
      <w:r>
        <w:t>а</w:t>
      </w:r>
      <w:r>
        <w:t>заться от исполнения договора возмездного оказания услуг при условии оплаты исполнителю фа</w:t>
      </w:r>
      <w:r>
        <w:t>к</w:t>
      </w:r>
      <w:r>
        <w:t>тически понесенных им расходов, связанных с исполнением обязательств по такому договору.</w:t>
      </w:r>
    </w:p>
    <w:p w:rsidR="00941A56" w:rsidRDefault="00941A56" w:rsidP="00941A56">
      <w:pPr>
        <w:pStyle w:val="a3"/>
        <w:spacing w:after="0"/>
        <w:jc w:val="both"/>
      </w:pPr>
      <w:r>
        <w:t>Указанное означает, что потребитель, который по каким-либо причинам утратил интерес к пол</w:t>
      </w:r>
      <w:r>
        <w:t>у</w:t>
      </w:r>
      <w:r>
        <w:t xml:space="preserve">чению услуг, вправе обратиться в юридическую компанию с заявлением о прекращении договора. Такое заявление необходимо подать в письменной форме, т.е. в той же форме что и сам договор. Если юрист отказывается вернуть уплаченные потребителем денежные средства под предлогом оказания услуг в полном объеме, необходимо сопоставить объем выполненной работы </w:t>
      </w:r>
      <w:proofErr w:type="gramStart"/>
      <w:r>
        <w:t>с</w:t>
      </w:r>
      <w:proofErr w:type="gramEnd"/>
      <w:r>
        <w:t xml:space="preserve"> проп</w:t>
      </w:r>
      <w:r>
        <w:t>и</w:t>
      </w:r>
      <w:r>
        <w:t xml:space="preserve">санным в договоре. Например, если договор предусматривает представительство в суде, которое на день отказа от договора не состоялось, то такой довод, очевидно, является необоснованным, а отказ от возврата стоимости неполученных услуг – незаконным. </w:t>
      </w:r>
      <w:proofErr w:type="gramStart"/>
      <w:r>
        <w:t>Другое дело, если юридические услуги на момент отказа от их получения уже оказаны (жалобы, претензии составлены и разосл</w:t>
      </w:r>
      <w:r>
        <w:t>а</w:t>
      </w:r>
      <w:r>
        <w:t xml:space="preserve">ны адресатам, иски предъявлены и т.п.), в таком случае вернуть деньги возможно только в случаях ненадлежащего исполнения обязательств со стороны </w:t>
      </w:r>
      <w:r>
        <w:lastRenderedPageBreak/>
        <w:t>юридич</w:t>
      </w:r>
      <w:r>
        <w:t>е</w:t>
      </w:r>
      <w:r>
        <w:t>ской компании: - при нарушении установленного договором срока оказания услуги – на основании статьи 28 Зак</w:t>
      </w:r>
      <w:r>
        <w:t>о</w:t>
      </w:r>
      <w:r>
        <w:t>на «О защите прав потребителей»;</w:t>
      </w:r>
      <w:proofErr w:type="gramEnd"/>
      <w:r>
        <w:t xml:space="preserve"> - при существенном нарушении требований к качеству оказанной услуги или ином существенном отступлении от условий договора – на основании статьи 29 Закона «О защите прав потребителей».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 xml:space="preserve">При этом следует иметь в виду, что </w:t>
      </w:r>
      <w:proofErr w:type="spellStart"/>
      <w:r>
        <w:t>недостижение</w:t>
      </w:r>
      <w:proofErr w:type="spellEnd"/>
      <w:r>
        <w:t xml:space="preserve"> желаемого результата от юридической услуги не является достаточной причиной для признания такой услуги некачественной. Нес</w:t>
      </w:r>
      <w:r>
        <w:t>о</w:t>
      </w:r>
      <w:r>
        <w:t>мненно, профессиональный юрист должен оценить реальность (достижимость) той цели, с кот</w:t>
      </w:r>
      <w:r>
        <w:t>о</w:t>
      </w:r>
      <w:r>
        <w:t>рой к нему обратился потребитель, найти надлежащие фактические и правовые основания, учесть сложи</w:t>
      </w:r>
      <w:r>
        <w:t>в</w:t>
      </w:r>
      <w:r>
        <w:t>шуюся судебную практику по поставленному вопросу, изучить доказательственную базу, просчитать возможные риски. Ведь действительно профессиональная помощь не должна навр</w:t>
      </w:r>
      <w:r>
        <w:t>е</w:t>
      </w:r>
      <w:r>
        <w:t>дить интересам потребителя, вызвать дополнительные неоправданные для него затраты. Напр</w:t>
      </w:r>
      <w:r>
        <w:t>и</w:t>
      </w:r>
      <w:r>
        <w:t>мер, как это часто бывает, в случае отказа от удовлетворения иска на проигравшую спор сторону суд возлагает судебные расходы, а затраченные на юридическую «помощь» денежные средства не подлежат возмещению. В тоже время, гарантировать положительный для потребителя результат юрист так же не может, поскольку решение вопроса «о праве» находится вне пределов его комп</w:t>
      </w:r>
      <w:r>
        <w:t>е</w:t>
      </w:r>
      <w:r>
        <w:t>тенции. Он может лишь поспособствовать положительному решению проблемы путем профе</w:t>
      </w:r>
      <w:r>
        <w:t>с</w:t>
      </w:r>
      <w:r>
        <w:t>сионального выполнения своих обязанностей, но повлиять на суд или иное принимающее решение лицо – нет.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Вместе с тем, если оформленные юристом документы носят формальный характер, не им</w:t>
      </w:r>
      <w:r>
        <w:t>е</w:t>
      </w:r>
      <w:r>
        <w:t>ют привязки к ситуации клиента, составлены по шаблону, используют недействующие нормати</w:t>
      </w:r>
      <w:r>
        <w:t>в</w:t>
      </w:r>
      <w:r>
        <w:t>ные правовые акты или применяют неприменимые к спорной ситуации нормы, заведомо не орие</w:t>
      </w:r>
      <w:r>
        <w:t>н</w:t>
      </w:r>
      <w:r>
        <w:t>тированы на положительный результат, в этом случае можно ставить вопрос о ненадлежащем к</w:t>
      </w:r>
      <w:r>
        <w:t>а</w:t>
      </w:r>
      <w:r>
        <w:t>честве юридических услуг.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>Подводя итог вышесказанному, чтобы избежать неоправданных расходов и не стать жер</w:t>
      </w:r>
      <w:r>
        <w:t>т</w:t>
      </w:r>
      <w:r>
        <w:t>вой недобросовестных юристов, привлекающих граждан под предлогом оказания бесплатной юридич</w:t>
      </w:r>
      <w:r>
        <w:t>е</w:t>
      </w:r>
      <w:r>
        <w:t>ской помощи, Управление рекомендует потребителям руководствоваться следующими инстру</w:t>
      </w:r>
      <w:r>
        <w:t>к</w:t>
      </w:r>
      <w:r>
        <w:t>циями:</w:t>
      </w:r>
    </w:p>
    <w:p w:rsidR="00941A56" w:rsidRDefault="00941A56" w:rsidP="00941A56">
      <w:pPr>
        <w:pStyle w:val="a3"/>
        <w:spacing w:after="0"/>
        <w:jc w:val="both"/>
      </w:pPr>
      <w:proofErr w:type="gramStart"/>
      <w:r>
        <w:t>- при обращении в юридическую компанию за получением бесплатной юридической помощи не торопиться с подписанием договора, а в день посещения ограничиться тем объемом услуг, кот</w:t>
      </w:r>
      <w:r>
        <w:t>о</w:t>
      </w:r>
      <w:r>
        <w:t>рые Вам готовы оказать без оплаты, тем самым оставив себе время для оценки потребности в во</w:t>
      </w:r>
      <w:r>
        <w:t>з</w:t>
      </w:r>
      <w:r>
        <w:t>мездных услугах и наличия финансовой возможности их оплаты, в том числе с учетом мнения членов семьи;</w:t>
      </w:r>
      <w:proofErr w:type="gramEnd"/>
    </w:p>
    <w:p w:rsidR="00941A56" w:rsidRDefault="00941A56" w:rsidP="00941A56">
      <w:pPr>
        <w:pStyle w:val="a3"/>
        <w:spacing w:after="0"/>
        <w:jc w:val="both"/>
      </w:pPr>
      <w:r>
        <w:t>- если принято решение воспользоваться платными юридическими услугами, предварительно до подписания договора ознакомиться с прейскурантом цен, действующим в данной компании, и в случае непонятности уточнить стоимость и содержание каждой из предлагаемых услуг;</w:t>
      </w:r>
    </w:p>
    <w:p w:rsidR="00941A56" w:rsidRDefault="00941A56" w:rsidP="00941A56">
      <w:pPr>
        <w:pStyle w:val="a3"/>
        <w:spacing w:after="0"/>
        <w:jc w:val="both"/>
      </w:pPr>
      <w:r>
        <w:t>- тщательно взвесить возможную выгоду от получения юридических услуг, сопоставив с затрат</w:t>
      </w:r>
      <w:r>
        <w:t>а</w:t>
      </w:r>
      <w:r>
        <w:t>ми на их оказание, так как, даже при вынесении положительного судебного решения, стоимость услуг юристов взыскивается судом в разумных пределах, которые далеко не всегда покрывают их реальную стоимость;</w:t>
      </w:r>
    </w:p>
    <w:p w:rsidR="00941A56" w:rsidRDefault="00941A56" w:rsidP="00941A56">
      <w:pPr>
        <w:pStyle w:val="a3"/>
        <w:spacing w:after="0"/>
        <w:jc w:val="both"/>
      </w:pPr>
      <w:r>
        <w:t>- не подписывать договор, не прочитав его содержание самым внимательным образом, уделяя ос</w:t>
      </w:r>
      <w:r>
        <w:t>о</w:t>
      </w:r>
      <w:r>
        <w:t>бый интерес тексту, выполненному мелким шрифтом;</w:t>
      </w:r>
    </w:p>
    <w:p w:rsidR="00941A56" w:rsidRDefault="00941A56" w:rsidP="00941A56">
      <w:pPr>
        <w:pStyle w:val="a3"/>
        <w:spacing w:after="0"/>
        <w:jc w:val="both"/>
      </w:pPr>
      <w:r>
        <w:t>- убедиться в том, что весь объем предлагаемой юридической помощи (перечень услуг) отражен непосредственно в тексте договора, а также четко определен срок ее оказания, поскольку те усл</w:t>
      </w:r>
      <w:r>
        <w:t>у</w:t>
      </w:r>
      <w:r>
        <w:t>ги, которые не были прямо указаны в договоре, не могут быть впоследствии востребованы потр</w:t>
      </w:r>
      <w:r>
        <w:t>е</w:t>
      </w:r>
      <w:r>
        <w:t>бителем, даже если существовала устная договоренность об их оказании;</w:t>
      </w:r>
    </w:p>
    <w:p w:rsidR="00941A56" w:rsidRDefault="00941A56" w:rsidP="00941A56">
      <w:pPr>
        <w:pStyle w:val="a3"/>
        <w:spacing w:after="0"/>
        <w:jc w:val="both"/>
      </w:pPr>
      <w:r>
        <w:t>- не подписывать акт выполненных работ при заключении договора, если предусмотренные им у</w:t>
      </w:r>
      <w:r>
        <w:t>с</w:t>
      </w:r>
      <w:r>
        <w:t>луги еще не оказаны.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lastRenderedPageBreak/>
        <w:t>А самое главное – ЗНАТЬ, что обратиться в адрес надзорных и контролирующих органов можно самостоятельно без помощи юристов. Для этого в каждой службе организовано рассмотр</w:t>
      </w:r>
      <w:r>
        <w:t>е</w:t>
      </w:r>
      <w:r>
        <w:t>ние устных и письменных обращений граждан в соответствии с Федеральным законом от 02.05.2006 № 59-ФЗ «О порядке рассмотрения обращений граждан Российской Федерации». Во</w:t>
      </w:r>
      <w:r>
        <w:t>с</w:t>
      </w:r>
      <w:r>
        <w:t>пользоваться необходимыми образцами документов (заявлениями, претензиями, исками, догов</w:t>
      </w:r>
      <w:r>
        <w:t>о</w:t>
      </w:r>
      <w:r>
        <w:t>рами и т.д.) можно при помощи разнообразных электронных систем, государственных и других справочно-информационных ресурсов в сети Интернет, в том числе на сайтах органов государс</w:t>
      </w:r>
      <w:r>
        <w:t>т</w:t>
      </w:r>
      <w:r>
        <w:t>венной власти.</w:t>
      </w:r>
    </w:p>
    <w:p w:rsidR="00941A56" w:rsidRDefault="00941A56" w:rsidP="00941A56">
      <w:pPr>
        <w:pStyle w:val="a3"/>
        <w:spacing w:after="0"/>
        <w:ind w:firstLine="708"/>
        <w:jc w:val="both"/>
      </w:pPr>
      <w:r>
        <w:t xml:space="preserve">С актуальной информацией по вопросам защиты прав потребителей можно ознакомиться посредством государственного информационного ресурса в сфере защиты прав потребителей (ГИР ЗПП), а также на сайтах территориальных Управлений </w:t>
      </w:r>
      <w:proofErr w:type="spellStart"/>
      <w:r>
        <w:t>Роспотребнадзора</w:t>
      </w:r>
      <w:proofErr w:type="spellEnd"/>
      <w:r>
        <w:t>. Там же можно п</w:t>
      </w:r>
      <w:r>
        <w:t>о</w:t>
      </w:r>
      <w:r>
        <w:t>лучить в электронной форме образцы претензий, исковых заявлений в суд и других документов потреб</w:t>
      </w:r>
      <w:r>
        <w:t>и</w:t>
      </w:r>
      <w:r>
        <w:t>тельской тематики.</w:t>
      </w:r>
    </w:p>
    <w:p w:rsidR="00941A56" w:rsidRDefault="00941A56" w:rsidP="00941A56">
      <w:pPr>
        <w:pStyle w:val="1"/>
        <w:spacing w:after="0"/>
      </w:pPr>
    </w:p>
    <w:p w:rsidR="0071260A" w:rsidRDefault="0071260A"/>
    <w:sectPr w:rsidR="0071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1A56"/>
    <w:rsid w:val="0071260A"/>
    <w:rsid w:val="0094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A5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A56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941A5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41A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696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2022-01-12T08:51:00Z</dcterms:created>
  <dcterms:modified xsi:type="dcterms:W3CDTF">2022-01-12T08:51:00Z</dcterms:modified>
</cp:coreProperties>
</file>