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B" w:rsidRPr="00F94078" w:rsidRDefault="00D413DB" w:rsidP="00D413D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94078">
        <w:rPr>
          <w:rFonts w:ascii="Times New Roman" w:hAnsi="Times New Roman" w:cs="Times New Roman"/>
          <w:b/>
          <w:bCs/>
          <w:lang w:eastAsia="ru-RU"/>
        </w:rPr>
        <w:t>Бюджетное общеобразовательное учреждение Чувашской Республики «Шумерлинская общеобразовательная школа - интернат для обучающихся с ограниченными возможностями здоровья» Министерства образования и молодёжной политики Чувашской Республики</w:t>
      </w: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8"/>
        <w:tblW w:w="10476" w:type="dxa"/>
        <w:tblLook w:val="04A0" w:firstRow="1" w:lastRow="0" w:firstColumn="1" w:lastColumn="0" w:noHBand="0" w:noVBand="1"/>
      </w:tblPr>
      <w:tblGrid>
        <w:gridCol w:w="6306"/>
        <w:gridCol w:w="4170"/>
      </w:tblGrid>
      <w:tr w:rsidR="00A23678" w:rsidRPr="00A23678" w:rsidTr="003B675D">
        <w:trPr>
          <w:trHeight w:val="1010"/>
        </w:trPr>
        <w:tc>
          <w:tcPr>
            <w:tcW w:w="6306" w:type="dxa"/>
          </w:tcPr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Рассмотрено и согласовано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Pr="00A2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Шумерлинская общеобразовательная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школа-интернат для обучающихся 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ограниченными возможностями здоровья» 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Минобразования Чувашии</w:t>
            </w:r>
          </w:p>
          <w:p w:rsidR="00A23678" w:rsidRPr="00A23678" w:rsidRDefault="00A23678" w:rsidP="00A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28.08.2021 г.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A23678" w:rsidRPr="00A23678" w:rsidRDefault="00A23678" w:rsidP="00A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Утверждено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№270-ос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30.08.2021 г.</w:t>
            </w:r>
          </w:p>
          <w:p w:rsidR="00A23678" w:rsidRPr="00A23678" w:rsidRDefault="00A23678" w:rsidP="00A23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2CDD" w:rsidRDefault="007B2CDD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61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61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ФОРМИРОВАНИЯ ЗДОРОВОГО ОБРАЗА ЖИЗНИ «ЭКОЛОГИЯ ЗДОРОВЬЯ»</w:t>
      </w: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61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2021/2022 УЧЕБНЫЙ ГОД</w:t>
      </w: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110" w:rsidRDefault="00506110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6110" w:rsidRDefault="00506110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6110" w:rsidRDefault="00506110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110" w:rsidRDefault="00506110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3E" w:rsidRDefault="00827E3E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6110">
        <w:rPr>
          <w:rFonts w:ascii="Times New Roman" w:hAnsi="Times New Roman" w:cs="Times New Roman"/>
          <w:sz w:val="24"/>
          <w:szCs w:val="24"/>
          <w:lang w:eastAsia="ru-RU"/>
        </w:rPr>
        <w:t>СОСТАВИТЕЛЬ:</w:t>
      </w:r>
    </w:p>
    <w:p w:rsidR="00D413DB" w:rsidRPr="00506110" w:rsidRDefault="00D413DB" w:rsidP="00D41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2CD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6110" w:rsidRPr="00506110">
        <w:rPr>
          <w:rFonts w:ascii="Times New Roman" w:hAnsi="Times New Roman" w:cs="Times New Roman"/>
          <w:sz w:val="24"/>
          <w:szCs w:val="24"/>
          <w:lang w:eastAsia="ru-RU"/>
        </w:rPr>
        <w:t xml:space="preserve">едагог-психолог </w:t>
      </w:r>
      <w:r w:rsidRPr="00506110">
        <w:rPr>
          <w:rFonts w:ascii="Times New Roman" w:hAnsi="Times New Roman" w:cs="Times New Roman"/>
          <w:sz w:val="24"/>
          <w:szCs w:val="24"/>
        </w:rPr>
        <w:t>Ортикова Наталья Михайловна,</w:t>
      </w:r>
    </w:p>
    <w:p w:rsidR="00D413DB" w:rsidRPr="00506110" w:rsidRDefault="00D413DB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110" w:rsidRDefault="00506110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110" w:rsidRDefault="00506110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110" w:rsidRDefault="00506110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3E" w:rsidRDefault="00827E3E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3DB" w:rsidRPr="00506110" w:rsidRDefault="00D413DB" w:rsidP="00D413D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6110">
        <w:rPr>
          <w:rFonts w:ascii="Times New Roman" w:hAnsi="Times New Roman" w:cs="Times New Roman"/>
          <w:sz w:val="24"/>
          <w:szCs w:val="24"/>
          <w:lang w:eastAsia="ru-RU"/>
        </w:rPr>
        <w:t>г. Шумерля, 2021</w:t>
      </w:r>
    </w:p>
    <w:p w:rsidR="00827E3E" w:rsidRDefault="00827E3E" w:rsidP="00AC5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3678" w:rsidRDefault="00A23678" w:rsidP="00827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3678" w:rsidRDefault="00A23678" w:rsidP="00827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3678" w:rsidRDefault="00A23678" w:rsidP="00827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3678" w:rsidRDefault="00A23678" w:rsidP="00827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27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Программа формирования здорового образа жизни «Экология здоровья».</w:t>
      </w:r>
    </w:p>
    <w:p w:rsidR="00AC5AFC" w:rsidRPr="008F2A20" w:rsidRDefault="00AC5AFC" w:rsidP="00AC5A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73DF" w:rsidRPr="008F2A20" w:rsidRDefault="000973DF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Цель программы: </w:t>
      </w:r>
    </w:p>
    <w:p w:rsidR="000973DF" w:rsidRPr="008F2A20" w:rsidRDefault="00827E3E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0973DF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рофилактика, сохранение и укрепление здоровья детей через приобщение к здоровому образу жизни.</w:t>
      </w:r>
    </w:p>
    <w:p w:rsidR="000973DF" w:rsidRPr="008F2A20" w:rsidRDefault="000973DF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973DF" w:rsidRPr="008F2A20" w:rsidRDefault="000973DF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Приобщение воспитанников к ценностям ЗОЖ.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позитивного отношения к самому себе, потребности к саморазвитию.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устойчивого отношения у детей к занятиям спортом.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негативного отношения к вредным привычкам.</w:t>
      </w:r>
    </w:p>
    <w:p w:rsidR="000973DF" w:rsidRPr="008F2A20" w:rsidRDefault="000973DF" w:rsidP="000973DF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AC5A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AC5AFC" w:rsidRPr="008F2A20" w:rsidRDefault="00AC5AFC" w:rsidP="00AC5A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AC5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 воспитания здорового поколения приобретает в настоящее время большое значение. Неутешительные данные статистики свидетельствуют о том, что длительное время наблюдается тенденция ухудшения здоровья детей всех возрастов. Распространение наркомании и алкоголизма в России за последнее десятилетие приняло катастрофические размеры и справедливо считается социальным бедствием, угрожающим национальной безопасности страны. Отмечается нарушение эмоционального и личностного развития учащихся, растущая </w:t>
      </w:r>
      <w:hyperlink r:id="rId5" w:tooltip="Агрессивн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агрессивность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жестокость в их </w:t>
      </w:r>
      <w:hyperlink r:id="rId6" w:tooltip="Взаимоотношение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взаимоотношениях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другими детьми и взрослыми. Эти негативные явления взаимосвязаны и обусловлены множеством экономических и социальных причин, а также образом жизни.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Среди основных тенденций, характеризующих </w:t>
      </w:r>
      <w:hyperlink r:id="rId7" w:tooltip="Нарколог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наркологическую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ситуацию в России, наибольшую тревогу вызывает неуклонное омоложение потребителей психоактивных веществ. Все больше фиксируется случаев, когда первая проба наркотических и других психоактивных (ПАВ) приходится на возраст 6-12 л. Приобщение к употреблению табака, алкоголя и других психоактивных веществ, способствует специфические факторы. Такими факторами являются, в частности, повышенная восприимчивость, внушаемость детей, которые в сочетании с пристальным интересом к миру взрослых в неблагоприятных условиях могут составить основу положительного субъективного восприятия ПАВ и способствовать формированию установки на употребление табака, алкоголя и других психоактивных веществ.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почему так важно вести профилактическую работу с детьми и воспитывать у них стойкое отвращение к табаку, алкоголю и наркомании. Решение этой проблемы предполагает приоритет профилактической работы в условиях школы-интерната.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является базовой потребностью человека. У детей оно формируется под влиянием совокупности социальных, экономических, природных и генетических факторов.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Выдающийся педагог писал: “Забота о здоровье – это важнейший труд воспитателя”. От здоровья и жизнерадостности нашего подрастающего поколения зависит их </w:t>
      </w:r>
      <w:hyperlink r:id="rId8" w:tooltip="Образовательная деятельн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познавательная деятельность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прочность знаний, духовная жизнь в целом.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hyperlink r:id="rId9" w:tooltip="Воспитательная работа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воспитательной работе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большое место занимает проблема сохранения здоровья учащихся. Это создание высокого уровня душевного комфорта, а для его формирования необходимы знания о законах развития организма, его взаимодействия с социальными факторами. Существующая система образования не учитывает главного при всей ее научности: конкретного человека, индивидуальных законов его развития. Домашнее воспитание не озадачивает себя проблемами воспитания здорового образа жизни,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следовательно, школа должна и может стать важнейшим звеном социализации подрастающего поколения. Только в школе субъекты перестраивающего общества могут черпать духовные и физические силы, искать индивидуальные пути решения проблем становления личности. В условиях, когда человек, становится активной силой общества ему необходимо знать самого себя, чтобы своевременно предупредить заболевание, которое может привести к летальным исходам.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Проведенные диагностические обследования в группе </w:t>
      </w:r>
      <w:hyperlink r:id="rId10" w:tooltip="6 класс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6 класса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(уровня здоровья детей, результаты тестирования воспитанников данной группы по выявлению склонностей к вредным привычкам), подтвердили необходимость формирования представлений о здоровом образе жизни и мотивации к его сохранению у воспитанников данной группы школы – интерната.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Наблюдение и психолого-педагогическая диагностика, проведенная с воспитанниками (13–14 лет) группы 6 класса </w:t>
      </w:r>
      <w:r w:rsid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Шумерлин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ской коррекционной школы-интерната показала, что</w:t>
      </w:r>
    </w:p>
    <w:p w:rsidR="006E6F87" w:rsidRPr="00827E3E" w:rsidRDefault="006E6F87" w:rsidP="005026A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827E3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имеют тягу к алкоголю - </w:t>
      </w:r>
      <w:r w:rsidR="00827E3E" w:rsidRPr="00827E3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5</w:t>
      </w:r>
      <w:r w:rsidRPr="00827E3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%; имеют опыт употребления табака </w:t>
      </w:r>
      <w:r w:rsidR="00827E3E" w:rsidRPr="00827E3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1</w:t>
      </w:r>
      <w:r w:rsidRPr="00827E3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0% нарушают дисциплину на уроках и в общественных местах 30 % детей; неадекватное поведение, агрессия 20%.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 педагогической деятельности я столкнулась с проблемой здоровья у детей, их непринятием здорового образа жизни (в том числе развитие санитарно-гигиенических навыков, питания, спортивные секции и т. д.). Это связано с рядом причин: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 почти все воспитанники имеют негативное прошлое, что предполагает отсутствия примера здорового образа жизни. Подавляющее большинство детей – социальные сироты. Их родители ведут асоциальный образ жизни: употребляют алкоголь, не работают и не заботятся о своем здоровье. Многие дети начинают курить с 3-4 лет, с младшего школьного возраста имеют опыт употребления алкоголя.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 нежелание и неумения заниматься в спортивных секциях;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 неумение планировать и контролировать свое </w:t>
      </w:r>
      <w:hyperlink r:id="rId11" w:tooltip="Время свободное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свободное время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результатов мониторинга класса «Уровень сформированности культуры здоровья личности» и физического состояния учащихся, изучения данных работ явилась мысль о создании </w:t>
      </w: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программы формирования здорового образа жизни для воспитанников специальной (коррекционной) школы-интерната </w:t>
      </w:r>
      <w:r w:rsidR="00827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обучающихся с ОВЗ </w:t>
      </w: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«Экология здоровья».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Профилактика, сохранение и укрепление здоровья детей через приобщение к здоровому образу жизни.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 Приобщение воспитанников к ценностям ЗОЖ.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Формирование позитивного отношения к самому себе, потребности к саморазвитию.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 Формирование устойчивого интереса у детей к занятиям спортом.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 Воспитание негативного отношения к вредным привычкам.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Структура программы включает в себя четыре направления: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Первое направление “Я и мое здоровье”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направлено на формирование у воспитанников потребности в здоровом образе жизни, формирование нравственных представлений и убеждений.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Второе направление “Спорт – это жизнь”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преследует цель на укрепление здоровья детей и совершенствование физического развития.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Третье направление “Твой выбор”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Четвертое направление “Самопознание и саморегуляция”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ориентировано на формирование у воспитанников позитивного отношения к самому себе, потребности в саморазвитии, стимулирование к самовоспитанию.</w:t>
      </w:r>
    </w:p>
    <w:p w:rsidR="006E6F87" w:rsidRPr="008F2A20" w:rsidRDefault="006E6F87" w:rsidP="006E6F8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Программа рассчитана на детей 13-16 лет. Сроки реализации - в течение 3 лет. Занятия проводятся один раз в неделю в течение 30–40 минут.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включает в себя распределение тем, в которых предлагается ориентирование на усвоение детьми знаний и представлений, а также и на становление его мотивационной сферы поведения, реализации усвоенных знаний и применений в реальном поведении. Особое внимание уделяется способам закрепления изучаемого материала. Учащимся предлагаются </w:t>
      </w:r>
      <w:hyperlink r:id="rId12" w:tooltip="Вариац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вариативные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задания, нацеленные на расширение и обогащение сформированных представлений о здоровом образе жизни, отраженных в разных </w:t>
      </w:r>
      <w:hyperlink r:id="rId13" w:tooltip="Виды деятельности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видах деятельности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Главное заключается в том, чтобы создать условия для формирования переноса усвоенного навыка и связанного с ним представления из учебно-воспитательной ситуации в повседневную жизнь.</w:t>
      </w:r>
    </w:p>
    <w:p w:rsidR="006E6F87" w:rsidRPr="008F2A20" w:rsidRDefault="006E6F87" w:rsidP="006E6F8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строится в направлении личностно-ориентированного взаимодействия с детьми. Акцент делается на самостоятельное экспериментирование и поисковую активность самих детей, с побуждением их к творческому выполнению заданий.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построена с учетом возрастных особенностей, физического и психического </w:t>
      </w:r>
      <w:hyperlink r:id="rId14" w:tooltip="Развитие ребенка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развития детей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способных овладеть теоретическими знаниями и практическими навыками.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 </w:t>
      </w:r>
      <w:hyperlink r:id="rId15" w:tooltip="Профессиональная деятельн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сохранению и укреплению здоровья, мы используем следующие </w:t>
      </w:r>
      <w:r w:rsidRPr="008F2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методы и приемы:</w:t>
      </w:r>
    </w:p>
    <w:p w:rsidR="006E6F87" w:rsidRPr="008F2A20" w:rsidRDefault="006E6F87" w:rsidP="006E6F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наблюдение упражнения поручения соревнования поощрения беседы сочинения рассуждения решение жизненных задач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Формы организации:</w:t>
      </w:r>
    </w:p>
    <w:p w:rsidR="006E6F87" w:rsidRPr="008F2A20" w:rsidRDefault="005026A2" w:rsidP="006E6F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раздники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сборы операции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десанты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рейды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экскурсии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викторины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матчи</w:t>
      </w:r>
    </w:p>
    <w:p w:rsidR="006E6F87" w:rsidRPr="008F2A20" w:rsidRDefault="006E6F87" w:rsidP="006E6F8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Отслеживание результатов освоения программы будут проходить в середине и в конце учебного года методами тестирования, наблюдения, опроса.</w:t>
      </w:r>
    </w:p>
    <w:p w:rsidR="006E6F87" w:rsidRPr="008F2A20" w:rsidRDefault="006E6F87" w:rsidP="005026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эффективности программы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893"/>
        <w:gridCol w:w="2257"/>
        <w:gridCol w:w="2583"/>
        <w:gridCol w:w="2339"/>
      </w:tblGrid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Способы проверки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воспитанников к ценностям здорового образа жизни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сформированности у воспитанников социальных ценностей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стремление заботиться о своем здоровье; Знания детей о различных подходах к здоровьезбережению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у ребенка первичных потребностей быть здоровым;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позитивного отношения к самому себе, потребности к </w:t>
            </w: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наличия адекватной самооценки, уверенности в своих силах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самопознанию и самоизменению;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“Карта желаний”;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самооценки (); Методика </w:t>
            </w: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“Личностный рост” , ,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у детей к занятиям спортом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наличия устойчивого интереса к занятиям спортом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спортивных мероприятиях, секциях.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физического развития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негативного отношения к вредным привычкам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процента употребляющих ПАВ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процента курящих и употребляющих алкоголь воспитанников группы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</w:tbl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Прогнозируемые результаты</w:t>
      </w:r>
    </w:p>
    <w:tbl>
      <w:tblPr>
        <w:tblW w:w="0" w:type="auto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295"/>
      </w:tblGrid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должны знать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Здоровье и здоровый образ жизни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понятия “здоровье”.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Факторы, оказывающие влияние на не только жизнь и здоровье человека, но и всего живого на Земле.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роли правильного питания.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гигиенических процедур для здоровья.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факторы риска во внешней и внутренней среде организма.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питания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гигиенические процедуры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 – это жизнь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Твой выбор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Полезные и вредные привычки.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Привычки укрепления здоровья.</w:t>
            </w:r>
          </w:p>
          <w:p w:rsidR="00E67CC2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вредном влиянии курения, алкоголя, наркотиков на здоровье.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-Последствия курения, алкоголя и наркозависимости.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Критически относиться к употреблению табака, алкоголя, наркотических веществ.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Саморазвитие и саморегуляция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самого себя и свои возможности.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взаимодействия с людьми.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Качества, достойные человека.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Черты характера людей.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неуверенности в себе.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давления.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неуверенности в себе.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самого себя.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свою точку зрения.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решения в ситуациях, связанных с соблазном.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“нет” в опасных ситуациях.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Искать способы сотрудничества с людьми в различных ситуациях.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друзей по интересам.</w:t>
            </w:r>
          </w:p>
        </w:tc>
      </w:tr>
    </w:tbl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tbl>
      <w:tblPr>
        <w:tblW w:w="0" w:type="auto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267"/>
        <w:gridCol w:w="1424"/>
        <w:gridCol w:w="681"/>
        <w:gridCol w:w="681"/>
        <w:gridCol w:w="701"/>
        <w:gridCol w:w="270"/>
        <w:gridCol w:w="270"/>
        <w:gridCol w:w="305"/>
      </w:tblGrid>
      <w:tr w:rsidR="008F2A20" w:rsidRPr="008F2A20" w:rsidTr="006E6F87">
        <w:trPr>
          <w:gridAfter w:val="3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год</w:t>
            </w:r>
          </w:p>
        </w:tc>
      </w:tr>
      <w:tr w:rsidR="008F2A20" w:rsidRPr="008F2A20" w:rsidTr="006E6F87">
        <w:trPr>
          <w:gridAfter w:val="3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это жизнь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выбор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F87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и саморазвитие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C5AFC" w:rsidRPr="008F2A20" w:rsidRDefault="00AC5AFC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E67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6E6F87" w:rsidRPr="008F2A20" w:rsidRDefault="006E6F87" w:rsidP="00E67C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Направление “Я и мое здоровье”</w:t>
      </w:r>
    </w:p>
    <w:p w:rsidR="006E6F87" w:rsidRPr="008F2A20" w:rsidRDefault="006E6F87" w:rsidP="00E67CC2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сохранить здоровье, нужно хорошо узнать себя. Здоровье человека связано с его образом жизни, оно достояние каждого и богатство всей страны. Факторы, влияющие на здоровье человека. Зависимость здоровья человека от здоровья природы в целом. Анализируем свой образ жизни. Правила и нормы здорового образа жизни. Мой здоровый образ жизни и образ жизни моей семьи.</w:t>
      </w:r>
    </w:p>
    <w:p w:rsidR="006E6F87" w:rsidRPr="008F2A20" w:rsidRDefault="006E6F87" w:rsidP="005026A2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Гигиена. Профилактика заболеваний </w:t>
      </w:r>
      <w:r w:rsidR="00E67C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личной гигиены.</w:t>
      </w:r>
      <w:r w:rsidR="00E67C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питания. Гигиена питания.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беседы, викторины, </w:t>
      </w:r>
      <w:hyperlink r:id="rId16" w:tooltip="Круглые столы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круглый стол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E67CC2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дискуссия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создание проекта, составление индивидуального меню на неделю.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Направление “Спорт – это жизнь”</w:t>
      </w:r>
    </w:p>
    <w:p w:rsidR="00E67CC2" w:rsidRDefault="006E6F87" w:rsidP="00E67CC2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Физические занятия и спорт, их значение для укрепления здоровья, развития силы, выносливости, ловкости, быстроты, воспитания воли и характера, для бодрости и хорошего настроения. Я и моя физическая культура. Двигательный режим школьника. Закаливание как эффективное средство укрепления здоровья человека. Профилактика простудных заболеваний.</w:t>
      </w:r>
    </w:p>
    <w:p w:rsidR="006E6F87" w:rsidRPr="008F2A20" w:rsidRDefault="006E6F87" w:rsidP="00E67CC2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беседы, викторины, дискуссия.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соревнования, эстафеты, праздники, конкурсы, подвижные игры.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Направление “ Твой выбор”</w:t>
      </w:r>
    </w:p>
    <w:p w:rsidR="006E6F87" w:rsidRPr="008F2A20" w:rsidRDefault="006E6F87" w:rsidP="006E6F87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Полезные и вредные привычки. Правила социально желательного поведения. Значение семьи в формировании здоровых установок и навыков ответственного поведения. Наркотические вещества, виды. Употребление и злоупотребление. Профилактика.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видео-уроки, беседы с социальным педагогом, психологом, врачом-наркологом, викторины.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проектная работа, конкурс рисунков и плакатов, агитбригады.</w:t>
      </w:r>
    </w:p>
    <w:p w:rsidR="005026A2" w:rsidRPr="008F2A20" w:rsidRDefault="005026A2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Направление “Самопознание и саморегуляция”</w:t>
      </w:r>
      <w:r w:rsidR="009C6D6D"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как индивидуальность. Внешние сходства и различия людей. Способы самопознания. Мои друзья и одноклассники. Правила знакомства. Здоровье зависит от микроклимата в классе. Чувства человека: любовь, радость, грусть, страх. Выражение чувств: мимика, слово, слезы, смех. Индивидуальные способы проявления эмоций и выражения чувств. Смех продлевает жизнь, музыка лечит, музыка учит.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круглый стол, беседы, тренинг, дискуссия.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тестирование, анкетирование.</w:t>
      </w:r>
    </w:p>
    <w:p w:rsidR="009C6D6D" w:rsidRPr="008F2A20" w:rsidRDefault="009C6D6D" w:rsidP="009C6D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C6D6D" w:rsidRPr="008F2A20" w:rsidRDefault="009C6D6D" w:rsidP="009C6D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Список используемой литературы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  Базарный </w:t>
      </w:r>
      <w:r w:rsidR="009C6D6D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Оздоровление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и подростков. М., 1996.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Основы коррекционной педагогики: Учебное пособие для студентов высших педагогических учебных заведений; Москва, Издательский центр "Академия", 1999.- 28с.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 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 / Сост. , . – М: Издательство ГНОМ и Д, 2001.-448с.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 Дульнев -воспитательная работа во вспомогательной школе: Пособие для учителей/ Под ред. и -М.:Просвещение,1981.-176с.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 , «Адаптация детей с ограниченными возможностями»: </w:t>
      </w:r>
      <w:hyperlink r:id="rId17" w:tooltip="Учебные пособ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учебное пособие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студентов педагогических учебных заведений; Академический Проект: Триста, 2005.- 400с.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 Кулинич привычки: профилактика зависимостей. 5-7 классы, Вако,2009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 Обучение и воспитание детей во вспомогательной школе: Пособие для учителей и студентов </w:t>
      </w:r>
      <w:hyperlink r:id="rId18" w:tooltip="Дефектолог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дефектолог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ф-тов пед. ин-тов/ Под ред Воронковой –М.: Школа-Пресс, 1994.-416с.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 Сибирцова книга зам. директора по воспитательной работе. Изд. 3-е, допол. и перераб. – Ростов н/Д: Феникс, 2004. -416с.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9.  Смирнов образовательные технологии и психология здоровья в школе/. - М. АРКТИ,2003.-270с.</w:t>
      </w:r>
    </w:p>
    <w:p w:rsidR="006E6F87" w:rsidRPr="008F2A20" w:rsidRDefault="006E6F87" w:rsidP="006E6F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формирования здорового образа жизни</w:t>
      </w:r>
    </w:p>
    <w:p w:rsidR="008F241C" w:rsidRDefault="006E6F87" w:rsidP="008F241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1DADAE" wp14:editId="029CF329">
            <wp:extent cx="6457950" cy="2438400"/>
            <wp:effectExtent l="0" t="0" r="0" b="0"/>
            <wp:docPr id="1" name="Рисунок 1" descr="https://pandia.ru/text/80/418/images/image001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418/images/image001_5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87" w:rsidRPr="008F2A20" w:rsidRDefault="006E6F87" w:rsidP="008F241C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Воспитание культуры здорового образа жизни: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гигиена тела;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культура питания;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hyperlink r:id="rId20" w:tooltip="Культура речи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культура общения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воспитание нравственности;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умение справедливо оценивать свои поступки и поступки сверстников;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конкурсы рисунков.</w:t>
      </w:r>
    </w:p>
    <w:p w:rsidR="009C6D6D" w:rsidRPr="008F2A20" w:rsidRDefault="009C6D6D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Физическая культура и спорт: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физкультурные праздники и развлечения;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Дни здоровья;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Всемирный день борьбы со СПИДом;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Всемирный день борьбы с курением;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занятия в спортивных секциях;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спартакиады и соревнования.</w:t>
      </w:r>
    </w:p>
    <w:p w:rsidR="008F241C" w:rsidRDefault="008F241C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Лечебно-профилактические и </w:t>
      </w:r>
      <w:hyperlink r:id="rId21" w:tooltip="Оздоровительные программы" w:history="1">
        <w:r w:rsidRPr="008F2A2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оздоровительные мероприятия</w:t>
        </w:r>
      </w:hyperlink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C6D6D" w:rsidRPr="008F2A20" w:rsidRDefault="009C6D6D" w:rsidP="009C6D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лечебная физкультура;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гимнастика для глаз;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прогулки, игры на свежем воздухе;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часто болеющих детей;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 сколиоза;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использование элементов звукотерапии;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упражнения для профилактики плоскостопия;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дыхательная гимнастика.</w:t>
      </w:r>
    </w:p>
    <w:p w:rsidR="008F241C" w:rsidRDefault="008F241C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Учебно-воспитательная работа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1) Обучение детей элементарным приемам здорового образа жизни: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обучение профилактическим методам: оздоровительная гимнастика (пальцевая, дыхательная, для профилактики простудных заболеваний, для бодрости);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простейших навыков первой медицинской помощи (при порезах, ссадинах, ожогах, укусах и т. д.);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привитие детям элементарных навыков (например: мытье рук, использование носового платка при чихании, кашле и т. д.);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самоуправление;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мониторинга;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работа в творческих группах по пропаганде ЗОЖ.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2) применение здоровьесберегающих технологий: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рациональное воспитание;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физкультминуток во время занятий;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проектных технологий;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разноуровневое и модульное обучение;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коллективное взаимообучение;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сквозное проветривание;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влажная уборка помещений;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функциональная музыка;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чередование занятий с высокой и низкой двигательной активностью.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3) проведение реабилитационных мероприятий по результатам диагностики состояния физического и психологического здоровья детей: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ЛФК;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психогимнастика;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дыхательная гимнастика;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тренинги;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массовые оздоровительные мероприятия, конференции;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спортивные оздоровительные праздники;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тематические праздники здоровья;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выезды на природу, экскурсии.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Оздоровительные мероприятия: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регулярное прохождение диспансеризации;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отбор детей в оздоровительные группы;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утренней зарядки;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обучение навыкам самоконтроля и самодиагностики;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сбалансированного питания;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профилактических прививок;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физкультурных разминок во время учебного процесса для активизации работы головного мозга и релаксации органов зрения;</w:t>
      </w:r>
    </w:p>
    <w:p w:rsidR="006E6F87" w:rsidRPr="008F2A20" w:rsidRDefault="006E6F87" w:rsidP="009C6D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 </w:t>
      </w:r>
      <w:hyperlink r:id="rId22" w:tooltip="Близорук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близорукости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детей – гимнастика для глаз;</w:t>
      </w:r>
    </w:p>
    <w:p w:rsidR="006E6F87" w:rsidRPr="008F2A20" w:rsidRDefault="006E6F87" w:rsidP="009C6D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летней оздоровительной компании;</w:t>
      </w: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Внедрение </w:t>
      </w:r>
      <w:hyperlink r:id="rId23" w:tooltip="Новые технологии" w:history="1">
        <w:r w:rsidRPr="008F2A2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новых технологий</w:t>
        </w:r>
      </w:hyperlink>
    </w:p>
    <w:p w:rsidR="008F241C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Обстановка и гигиенические условия в группе должны соответствовать следующим нормам:</w:t>
      </w:r>
      <w:r w:rsidR="009C6D6D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разнообразие видов деятельности, так как однообразие утомляет воспитанников;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средняя продолжительность и частота чередования различных видов деятельности примерно 7-10 минут;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смена форм работы не позже чем через 10-15 минут;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на занятиях, самоподготовках следует применять такие методы, которые способствовали бы активизации инициативы и творческого самовыражения воспитанников;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5) на занятиях, самоподготовке должна осуществляться смена положения тела воспитанников;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должны присутствовать оздоровительные моменты: физкультминутки, минутки релаксации, дыхательная гимнастика, гимнастика для глаз.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в содержание занятия, самоподготовки следует включать вопросы, связанные со здоровьем и здоровым образом жизни;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необходима мотивация деятельности.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Циклограмма работы воспитателя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Ежедневно: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за тепловым, санитарным режимом и освещенностью квартиры;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физкультминуток (на самоподготовках, занятиях);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питания;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питьевого режима.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Еженедельно: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занятия на уроках физической культуры;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занятия в спортивных секциях и танцевальных студиях;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учет посещаемости учащимися школы.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Ежемесячно: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консультационных встреч с родителями;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 </w:t>
      </w:r>
      <w:hyperlink r:id="rId24" w:tooltip="Классный час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классных часов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приглашением медицинских работников;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генеральная </w:t>
      </w:r>
      <w:hyperlink r:id="rId25" w:tooltip="Уборка квартир и офисов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уборка квартиры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дежурства по общежитию;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соблюдения режима дня воспитанниками;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уборка школьной территории;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спортивных часов.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Один раз в четверть: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экскурсий, походов, родительских собраний, классных семейных праздников;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«Дня здоровья».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Один раз в год: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медицинского осмотра, диспансеризация учащихся;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 гриппа и других </w:t>
      </w:r>
      <w:hyperlink r:id="rId26" w:tooltip="Вирус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вирусных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инфекций;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праздника здоровья;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анализ заболеваний и их динамика;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составление социологических карт по группе;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оценка состояния здоровья детей.</w:t>
      </w:r>
    </w:p>
    <w:p w:rsidR="006E6F87" w:rsidRPr="008F2A20" w:rsidRDefault="006E6F87" w:rsidP="006E6F87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  <w:r w:rsidR="00973AFA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№3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Тематика бесед, утренников, классных часов по вопросам гигиены, охраны здоровья и формирования здорового образа жизни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EB31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6-7 классы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Цикл бесед «Гигиена школьника». «Здоровые привычки – здоровый образ жизни». «Я здоровье берегу, сам себе я помогу». «Кто наши враги». «О спорт, ты – мир!» «Режим питания». «Вредные привычки и их преодоление». «Здоровая еда – здоровая семья». «Здоровый образ жизни – главное условие профилактики возникновения вредных привычек». «Мой школьный двор». «Память: как ее тренировать». «Особенности влияния никотина и других токсических веществ на развитие организма человека». «Сотвори себя сам». «Нет наркотикам». «О ВИЧ-инфекции». «Занятия по профилактике гриппа и ОРВИ». «Хобби и здоровый образ жизни»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EB3156" w:rsidRDefault="006E6F87" w:rsidP="00EB31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ru-RU"/>
        </w:rPr>
      </w:pPr>
      <w:r w:rsidRPr="00EB31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8-9-е классы</w:t>
      </w:r>
    </w:p>
    <w:p w:rsidR="00973AFA" w:rsidRPr="00EB3156" w:rsidRDefault="00973AFA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EB3156" w:rsidRDefault="006E6F87" w:rsidP="00EB3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Цикл бесед «Гигиена умственного труда». «Зависимость здоровья человека от окружающей среды». «Вредные привычки и здоровье человека»</w:t>
      </w:r>
      <w:r w:rsidR="007B2CDD"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,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«Гармония тела и духа». «Кулинария здоровья»</w:t>
      </w:r>
      <w:r w:rsid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«Умение управлять собой»</w:t>
      </w:r>
      <w:r w:rsid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B3156" w:rsidRPr="00EB315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«Вместе мы едины»</w:t>
      </w:r>
      <w:r w:rsidR="00EB315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, 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«Крик о помощи»</w:t>
      </w:r>
      <w:r w:rsid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«</w:t>
      </w:r>
      <w:r w:rsidR="008F241C"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НЕТ</w:t>
      </w:r>
      <w:r w:rsidR="00275183"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наркотик</w:t>
      </w:r>
      <w:r w:rsidR="00275183"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ам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!» </w:t>
      </w:r>
    </w:p>
    <w:p w:rsidR="00EB3156" w:rsidRPr="00EB3156" w:rsidRDefault="006E6F87" w:rsidP="00EB3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Занятия по профилактике наркомании. «Суд над наркоманией»</w:t>
      </w:r>
      <w:r w:rsidR="00EB3156"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, «Разговор на чистоту», </w:t>
      </w:r>
      <w:r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«Экзамены без стресса». </w:t>
      </w:r>
      <w:r w:rsidR="00EB3156" w:rsidRPr="00EB315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«Не ломай себе жизнь!»</w:t>
      </w:r>
    </w:p>
    <w:sectPr w:rsidR="00EB3156" w:rsidRPr="00E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50D1"/>
    <w:multiLevelType w:val="hybridMultilevel"/>
    <w:tmpl w:val="914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C"/>
    <w:rsid w:val="000973DF"/>
    <w:rsid w:val="000A431A"/>
    <w:rsid w:val="00275183"/>
    <w:rsid w:val="0037629B"/>
    <w:rsid w:val="00390A63"/>
    <w:rsid w:val="005026A2"/>
    <w:rsid w:val="00506110"/>
    <w:rsid w:val="006E6F87"/>
    <w:rsid w:val="007B2CDD"/>
    <w:rsid w:val="00827E3E"/>
    <w:rsid w:val="0083160B"/>
    <w:rsid w:val="008F241C"/>
    <w:rsid w:val="008F2A20"/>
    <w:rsid w:val="00973AFA"/>
    <w:rsid w:val="009C6D6D"/>
    <w:rsid w:val="00A23678"/>
    <w:rsid w:val="00AC5AFC"/>
    <w:rsid w:val="00C877BC"/>
    <w:rsid w:val="00CF401A"/>
    <w:rsid w:val="00D413DB"/>
    <w:rsid w:val="00E67CC2"/>
    <w:rsid w:val="00EB3156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639E"/>
  <w15:docId w15:val="{3855F4A0-048F-43B6-AF7F-E150E42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6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3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38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233100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22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14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2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openxmlformats.org/officeDocument/2006/relationships/hyperlink" Target="https://pandia.ru/text/category/vidi_deyatelmznosti/" TargetMode="External"/><Relationship Id="rId18" Type="http://schemas.openxmlformats.org/officeDocument/2006/relationships/hyperlink" Target="https://pandia.ru/text/category/defektologiya/" TargetMode="External"/><Relationship Id="rId26" Type="http://schemas.openxmlformats.org/officeDocument/2006/relationships/hyperlink" Target="https://pandia.ru/text/category/vir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ozdorovitelmznie_programmi/" TargetMode="External"/><Relationship Id="rId7" Type="http://schemas.openxmlformats.org/officeDocument/2006/relationships/hyperlink" Target="https://pandia.ru/text/category/narkologiya/" TargetMode="External"/><Relationship Id="rId12" Type="http://schemas.openxmlformats.org/officeDocument/2006/relationships/hyperlink" Target="https://pandia.ru/text/category/variatciya/" TargetMode="External"/><Relationship Id="rId17" Type="http://schemas.openxmlformats.org/officeDocument/2006/relationships/hyperlink" Target="https://pandia.ru/text/category/uchebnie_posobiya/" TargetMode="External"/><Relationship Id="rId25" Type="http://schemas.openxmlformats.org/officeDocument/2006/relationships/hyperlink" Target="https://pandia.ru/text/category/uborka_kvartir_i_ofis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ruglie_stoli/" TargetMode="External"/><Relationship Id="rId20" Type="http://schemas.openxmlformats.org/officeDocument/2006/relationships/hyperlink" Target="https://pandia.ru/text/category/kulmztura_rech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ootnoshenie/" TargetMode="External"/><Relationship Id="rId11" Type="http://schemas.openxmlformats.org/officeDocument/2006/relationships/hyperlink" Target="https://pandia.ru/text/category/vremya_svobodnoe/" TargetMode="External"/><Relationship Id="rId24" Type="http://schemas.openxmlformats.org/officeDocument/2006/relationships/hyperlink" Target="https://pandia.ru/text/category/klassnij_chas/" TargetMode="External"/><Relationship Id="rId5" Type="http://schemas.openxmlformats.org/officeDocument/2006/relationships/hyperlink" Target="https://pandia.ru/text/category/agressivnostmz/" TargetMode="External"/><Relationship Id="rId15" Type="http://schemas.openxmlformats.org/officeDocument/2006/relationships/hyperlink" Target="https://pandia.ru/text/category/professionalmznaya_deyatelmznostmz/" TargetMode="External"/><Relationship Id="rId23" Type="http://schemas.openxmlformats.org/officeDocument/2006/relationships/hyperlink" Target="https://pandia.ru/text/category/novie_tehnologi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6_klass/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Relationship Id="rId14" Type="http://schemas.openxmlformats.org/officeDocument/2006/relationships/hyperlink" Target="https://pandia.ru/text/category/razvitie_rebenka/" TargetMode="External"/><Relationship Id="rId22" Type="http://schemas.openxmlformats.org/officeDocument/2006/relationships/hyperlink" Target="https://pandia.ru/text/category/blizorukostm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pk-201-1</dc:creator>
  <cp:keywords/>
  <dc:description/>
  <cp:lastModifiedBy>pk-12-201</cp:lastModifiedBy>
  <cp:revision>17</cp:revision>
  <dcterms:created xsi:type="dcterms:W3CDTF">2021-09-10T12:54:00Z</dcterms:created>
  <dcterms:modified xsi:type="dcterms:W3CDTF">2022-05-12T07:25:00Z</dcterms:modified>
</cp:coreProperties>
</file>